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35" w:rsidRDefault="00A44335" w:rsidP="00F41E89">
      <w:pPr>
        <w:pStyle w:val="Title"/>
      </w:pPr>
      <w:r w:rsidRPr="003E4D23">
        <w:t xml:space="preserve">Tuning </w:t>
      </w:r>
      <w:proofErr w:type="spellStart"/>
      <w:r w:rsidRPr="003E4D23">
        <w:t>SoCs</w:t>
      </w:r>
      <w:proofErr w:type="spellEnd"/>
      <w:r w:rsidRPr="003E4D23">
        <w:t xml:space="preserve"> using the Dynamic Critical Path</w:t>
      </w:r>
    </w:p>
    <w:tbl>
      <w:tblPr>
        <w:tblStyle w:val="LightShading"/>
        <w:tblW w:w="0" w:type="auto"/>
        <w:jc w:val="center"/>
        <w:tblBorders>
          <w:top w:val="none" w:sz="0" w:space="0" w:color="auto"/>
          <w:bottom w:val="none" w:sz="0" w:space="0" w:color="auto"/>
        </w:tblBorders>
        <w:tblLook w:val="0600"/>
      </w:tblPr>
      <w:tblGrid>
        <w:gridCol w:w="1731"/>
        <w:gridCol w:w="1222"/>
        <w:gridCol w:w="1835"/>
        <w:gridCol w:w="1924"/>
      </w:tblGrid>
      <w:tr w:rsidR="00E5685F" w:rsidTr="00195168">
        <w:trPr>
          <w:jc w:val="center"/>
        </w:trPr>
        <w:tc>
          <w:tcPr>
            <w:tcW w:w="1731" w:type="dxa"/>
          </w:tcPr>
          <w:p w:rsidR="00E5685F" w:rsidRDefault="00E5685F" w:rsidP="00E5685F">
            <w:pPr>
              <w:jc w:val="center"/>
            </w:pPr>
            <w:r>
              <w:t>Hari Kannan</w:t>
            </w:r>
            <w:r w:rsidR="00195168">
              <w:rPr>
                <w:rFonts w:cs="Times New Roman"/>
              </w:rPr>
              <w:t>†</w:t>
            </w:r>
          </w:p>
        </w:tc>
        <w:tc>
          <w:tcPr>
            <w:tcW w:w="1222" w:type="dxa"/>
          </w:tcPr>
          <w:p w:rsidR="00E5685F" w:rsidRDefault="00E5685F" w:rsidP="009A7600">
            <w:pPr>
              <w:jc w:val="center"/>
            </w:pPr>
            <w:r>
              <w:t>Mihai Budiu</w:t>
            </w:r>
            <w:r w:rsidR="00195168">
              <w:rPr>
                <w:rFonts w:cs="Times New Roman"/>
              </w:rPr>
              <w:t>‡</w:t>
            </w:r>
          </w:p>
        </w:tc>
        <w:tc>
          <w:tcPr>
            <w:tcW w:w="1835" w:type="dxa"/>
          </w:tcPr>
          <w:p w:rsidR="00E5685F" w:rsidRDefault="00E5685F" w:rsidP="009A7600">
            <w:pPr>
              <w:jc w:val="center"/>
            </w:pPr>
            <w:r>
              <w:t>John D. Davis</w:t>
            </w:r>
            <w:r w:rsidR="00195168">
              <w:rPr>
                <w:rFonts w:cs="Times New Roman"/>
              </w:rPr>
              <w:t>‡</w:t>
            </w:r>
          </w:p>
        </w:tc>
        <w:tc>
          <w:tcPr>
            <w:tcW w:w="1924" w:type="dxa"/>
          </w:tcPr>
          <w:p w:rsidR="00E5685F" w:rsidRDefault="00E5685F" w:rsidP="009A7600">
            <w:pPr>
              <w:jc w:val="center"/>
            </w:pPr>
            <w:proofErr w:type="spellStart"/>
            <w:r>
              <w:t>Girish</w:t>
            </w:r>
            <w:proofErr w:type="spellEnd"/>
            <w:r>
              <w:t xml:space="preserve"> </w:t>
            </w:r>
            <w:proofErr w:type="spellStart"/>
            <w:r>
              <w:t>Venkataramani</w:t>
            </w:r>
            <w:proofErr w:type="spellEnd"/>
            <w:r w:rsidR="00195168">
              <w:t>*</w:t>
            </w:r>
          </w:p>
        </w:tc>
      </w:tr>
      <w:tr w:rsidR="00E5685F" w:rsidTr="00195168">
        <w:trPr>
          <w:trHeight w:val="188"/>
          <w:jc w:val="center"/>
        </w:trPr>
        <w:tc>
          <w:tcPr>
            <w:tcW w:w="1731" w:type="dxa"/>
          </w:tcPr>
          <w:p w:rsidR="00E5685F" w:rsidRDefault="00E5685F" w:rsidP="009A7600">
            <w:pPr>
              <w:jc w:val="center"/>
            </w:pPr>
            <w:r>
              <w:t>Stanford University</w:t>
            </w:r>
            <w:r w:rsidR="00195168">
              <w:rPr>
                <w:rFonts w:cs="Times New Roman"/>
              </w:rPr>
              <w:t>†</w:t>
            </w:r>
          </w:p>
        </w:tc>
        <w:tc>
          <w:tcPr>
            <w:tcW w:w="3057" w:type="dxa"/>
            <w:gridSpan w:val="2"/>
          </w:tcPr>
          <w:p w:rsidR="00E5685F" w:rsidRDefault="00E5685F" w:rsidP="009A7600">
            <w:pPr>
              <w:jc w:val="center"/>
            </w:pPr>
            <w:r>
              <w:t>Microsoft Research, Silicon Valley</w:t>
            </w:r>
            <w:r w:rsidR="00195168">
              <w:rPr>
                <w:rFonts w:cs="Times New Roman"/>
              </w:rPr>
              <w:t>‡</w:t>
            </w:r>
          </w:p>
        </w:tc>
        <w:tc>
          <w:tcPr>
            <w:tcW w:w="1924" w:type="dxa"/>
          </w:tcPr>
          <w:p w:rsidR="00E5685F" w:rsidRDefault="00E5685F" w:rsidP="009A7600">
            <w:pPr>
              <w:jc w:val="center"/>
            </w:pPr>
            <w:proofErr w:type="spellStart"/>
            <w:r>
              <w:t>Mathworks</w:t>
            </w:r>
            <w:proofErr w:type="spellEnd"/>
            <w:r>
              <w:t>, Inc</w:t>
            </w:r>
            <w:r w:rsidR="00195168">
              <w:t>*</w:t>
            </w:r>
            <w:r>
              <w:t>.</w:t>
            </w:r>
          </w:p>
        </w:tc>
      </w:tr>
    </w:tbl>
    <w:p w:rsidR="009A7600" w:rsidRDefault="009A7600">
      <w:pPr>
        <w:spacing w:after="0"/>
      </w:pPr>
    </w:p>
    <w:p w:rsidR="002D28B7" w:rsidRDefault="002D28B7" w:rsidP="002D28B7">
      <w:pPr>
        <w:spacing w:after="0"/>
        <w:jc w:val="center"/>
      </w:pPr>
      <w:r>
        <w:rPr>
          <w:rFonts w:cs="Times New Roman"/>
          <w:b/>
          <w:bCs/>
          <w:szCs w:val="18"/>
        </w:rPr>
        <w:t>MSR Technical Report MSR-TR-2009-44</w:t>
      </w:r>
    </w:p>
    <w:p w:rsidR="002D28B7" w:rsidRDefault="002D28B7">
      <w:pPr>
        <w:spacing w:after="0"/>
      </w:pPr>
    </w:p>
    <w:p w:rsidR="00CA2E01" w:rsidRPr="00CA2E01" w:rsidRDefault="00CA2E01" w:rsidP="00F41E89">
      <w:pPr>
        <w:sectPr w:rsidR="00CA2E01" w:rsidRPr="00CA2E01">
          <w:footnotePr>
            <w:numFmt w:val="chicago"/>
            <w:numRestart w:val="eachPage"/>
          </w:footnotePr>
          <w:pgSz w:w="12240" w:h="15840" w:code="1"/>
          <w:pgMar w:top="1440" w:right="1440" w:bottom="1620" w:left="1440" w:header="432" w:footer="432" w:gutter="0"/>
          <w:cols w:space="461" w:equalWidth="0">
            <w:col w:w="9634" w:space="720"/>
          </w:cols>
        </w:sectPr>
      </w:pPr>
    </w:p>
    <w:p w:rsidR="009A7600" w:rsidRDefault="00A44335">
      <w:pPr>
        <w:pStyle w:val="Heading1"/>
        <w:spacing w:before="0"/>
        <w:rPr>
          <w:szCs w:val="22"/>
        </w:rPr>
      </w:pPr>
      <w:r w:rsidRPr="002779D0">
        <w:rPr>
          <w:szCs w:val="22"/>
        </w:rPr>
        <w:lastRenderedPageBreak/>
        <w:t>Abstract</w:t>
      </w:r>
      <w:bookmarkStart w:id="0" w:name="PointTmp"/>
    </w:p>
    <w:p w:rsidR="00E476F8" w:rsidRDefault="006761F4">
      <w:pPr>
        <w:tabs>
          <w:tab w:val="left" w:pos="0"/>
          <w:tab w:val="left" w:pos="270"/>
          <w:tab w:val="left" w:pos="2538"/>
        </w:tabs>
        <w:spacing w:after="0"/>
        <w:ind w:firstLine="202"/>
        <w:rPr>
          <w:bCs/>
          <w:i/>
          <w:szCs w:val="18"/>
        </w:rPr>
      </w:pPr>
      <w:bookmarkStart w:id="1" w:name="OLE_LINK3"/>
      <w:bookmarkStart w:id="2" w:name="OLE_LINK4"/>
      <w:r w:rsidRPr="006761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45.35pt;margin-top:93.75pt;width:222.05pt;height:95.9pt;z-index:251662336" stroked="f">
            <v:textbox style="mso-next-textbox:#_x0000_s1039">
              <w:txbxContent>
                <w:p w:rsidR="003562A6" w:rsidRDefault="003562A6" w:rsidP="00CA2E01">
                  <w:pPr>
                    <w:pStyle w:val="StyleJustified1"/>
                    <w:ind w:firstLine="0"/>
                    <w:jc w:val="center"/>
                  </w:pPr>
                  <w:r w:rsidRPr="00D6529C">
                    <w:object w:dxaOrig="10098" w:dyaOrig="40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9.25pt;height:77.9pt" o:ole="">
                        <v:imagedata r:id="rId8" o:title=""/>
                      </v:shape>
                      <o:OLEObject Type="Embed" ProgID="Visio.Drawing.11" ShapeID="_x0000_i1026" DrawAspect="Content" ObjectID="_1301904940" r:id="rId9"/>
                    </w:object>
                  </w:r>
                </w:p>
                <w:p w:rsidR="003562A6" w:rsidRPr="00CA2E01" w:rsidRDefault="003562A6" w:rsidP="00CA2E01">
                  <w:pPr>
                    <w:pStyle w:val="Caption"/>
                    <w:spacing w:before="0" w:after="0"/>
                    <w:rPr>
                      <w:sz w:val="16"/>
                      <w:szCs w:val="16"/>
                    </w:rPr>
                  </w:pPr>
                  <w:r w:rsidRPr="00B7249E">
                    <w:rPr>
                      <w:sz w:val="16"/>
                      <w:szCs w:val="16"/>
                    </w:rPr>
                    <w:t xml:space="preserve">Figure </w:t>
                  </w:r>
                  <w:r w:rsidR="006761F4" w:rsidRPr="00B7249E">
                    <w:rPr>
                      <w:sz w:val="16"/>
                      <w:szCs w:val="16"/>
                    </w:rPr>
                    <w:fldChar w:fldCharType="begin"/>
                  </w:r>
                  <w:r w:rsidRPr="00B7249E">
                    <w:rPr>
                      <w:sz w:val="16"/>
                      <w:szCs w:val="16"/>
                    </w:rPr>
                    <w:instrText xml:space="preserve"> SEQ Figure \* ARABIC </w:instrText>
                  </w:r>
                  <w:r w:rsidR="006761F4" w:rsidRPr="00B7249E">
                    <w:rPr>
                      <w:sz w:val="16"/>
                      <w:szCs w:val="16"/>
                    </w:rPr>
                    <w:fldChar w:fldCharType="separate"/>
                  </w:r>
                  <w:r w:rsidR="00775030">
                    <w:rPr>
                      <w:noProof/>
                      <w:sz w:val="16"/>
                      <w:szCs w:val="16"/>
                    </w:rPr>
                    <w:t>1</w:t>
                  </w:r>
                  <w:r w:rsidR="006761F4" w:rsidRPr="00B7249E">
                    <w:rPr>
                      <w:sz w:val="16"/>
                      <w:szCs w:val="16"/>
                    </w:rPr>
                    <w:fldChar w:fldCharType="end"/>
                  </w:r>
                  <w:r w:rsidRPr="00B7249E">
                    <w:rPr>
                      <w:sz w:val="16"/>
                      <w:szCs w:val="16"/>
                    </w:rPr>
                    <w:t>: Using the critical path framework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CA2E01" w:rsidRPr="00CA2E01">
        <w:rPr>
          <w:bCs/>
          <w:szCs w:val="18"/>
        </w:rPr>
        <w:t xml:space="preserve">We propose using the Global Dynamic Critical Path to diagnose system-wide bottlenecks using representative benchmarks to direct embedded </w:t>
      </w:r>
      <w:proofErr w:type="spellStart"/>
      <w:r w:rsidR="00CA2E01" w:rsidRPr="00CA2E01">
        <w:rPr>
          <w:bCs/>
          <w:szCs w:val="18"/>
        </w:rPr>
        <w:t>SoC</w:t>
      </w:r>
      <w:proofErr w:type="spellEnd"/>
      <w:r w:rsidR="00CA2E01" w:rsidRPr="00CA2E01">
        <w:rPr>
          <w:bCs/>
          <w:szCs w:val="18"/>
        </w:rPr>
        <w:t xml:space="preserve"> optimizations. We provide real-world experience of implementing the global critical path (GCP) analysis framework on a Globally-Asynchronous Locally-Synchronous (GALS) </w:t>
      </w:r>
      <w:proofErr w:type="spellStart"/>
      <w:r w:rsidR="00CA2E01" w:rsidRPr="00CA2E01">
        <w:rPr>
          <w:bCs/>
          <w:szCs w:val="18"/>
        </w:rPr>
        <w:t>SoC</w:t>
      </w:r>
      <w:proofErr w:type="spellEnd"/>
      <w:r w:rsidR="00CA2E01" w:rsidRPr="00CA2E01">
        <w:rPr>
          <w:bCs/>
          <w:szCs w:val="18"/>
        </w:rPr>
        <w:t xml:space="preserve"> built around the LEON3 CPU. We perform ou</w:t>
      </w:r>
      <w:r w:rsidR="009A7600">
        <w:rPr>
          <w:bCs/>
          <w:szCs w:val="18"/>
        </w:rPr>
        <w:t>r</w:t>
      </w:r>
      <w:r w:rsidR="00CA2E01" w:rsidRPr="00CA2E01">
        <w:rPr>
          <w:bCs/>
          <w:szCs w:val="18"/>
        </w:rPr>
        <w:t xml:space="preserve"> analysis at the RTL level</w:t>
      </w:r>
      <w:r w:rsidR="009A7600">
        <w:rPr>
          <w:bCs/>
          <w:szCs w:val="18"/>
        </w:rPr>
        <w:t xml:space="preserve"> and extend our evaluation to abstract RTL models</w:t>
      </w:r>
      <w:r w:rsidR="00CA2E01" w:rsidRPr="00CA2E01">
        <w:rPr>
          <w:bCs/>
          <w:szCs w:val="18"/>
        </w:rPr>
        <w:t xml:space="preserve">. We use the power-delay product as the example cost function for optimization; we can adjust the power-delay by tuning the frequency of the clock domains of each </w:t>
      </w:r>
      <w:proofErr w:type="spellStart"/>
      <w:r w:rsidR="00CA2E01" w:rsidRPr="00CA2E01">
        <w:rPr>
          <w:bCs/>
          <w:szCs w:val="18"/>
        </w:rPr>
        <w:t>SoC</w:t>
      </w:r>
      <w:proofErr w:type="spellEnd"/>
      <w:r w:rsidR="00CA2E01" w:rsidRPr="00CA2E01">
        <w:rPr>
          <w:bCs/>
          <w:szCs w:val="18"/>
        </w:rPr>
        <w:t xml:space="preserve"> IP block</w:t>
      </w:r>
      <w:r w:rsidR="009A7600">
        <w:rPr>
          <w:bCs/>
          <w:szCs w:val="18"/>
        </w:rPr>
        <w:t>.</w:t>
      </w:r>
      <w:r w:rsidR="00CA2E01" w:rsidRPr="00CA2E01">
        <w:rPr>
          <w:bCs/>
          <w:szCs w:val="18"/>
        </w:rPr>
        <w:t xml:space="preserve"> We show that the GCP optimization framework can accommodate other cost functions as well, while effectively directing </w:t>
      </w:r>
      <w:proofErr w:type="spellStart"/>
      <w:r w:rsidR="00CA2E01" w:rsidRPr="00CA2E01">
        <w:rPr>
          <w:bCs/>
          <w:szCs w:val="18"/>
        </w:rPr>
        <w:t>SoC</w:t>
      </w:r>
      <w:proofErr w:type="spellEnd"/>
      <w:r w:rsidR="00CA2E01" w:rsidRPr="00CA2E01">
        <w:rPr>
          <w:bCs/>
          <w:szCs w:val="18"/>
        </w:rPr>
        <w:t xml:space="preserve"> optimization efforts. Our case studies demonstrate that the GCP algorithm can converge quickly to solutions even in the very large (exponential) search spaces describing permissible </w:t>
      </w:r>
      <w:proofErr w:type="spellStart"/>
      <w:r w:rsidR="00CA2E01" w:rsidRPr="00CA2E01">
        <w:rPr>
          <w:bCs/>
          <w:szCs w:val="18"/>
        </w:rPr>
        <w:t>SoC</w:t>
      </w:r>
      <w:proofErr w:type="spellEnd"/>
      <w:r w:rsidR="00CA2E01" w:rsidRPr="00CA2E01">
        <w:rPr>
          <w:bCs/>
          <w:szCs w:val="18"/>
        </w:rPr>
        <w:t xml:space="preserve"> configurations, with no designer intervention (for instance</w:t>
      </w:r>
      <w:r w:rsidR="009A7600">
        <w:rPr>
          <w:bCs/>
          <w:szCs w:val="18"/>
        </w:rPr>
        <w:t>,</w:t>
      </w:r>
      <w:r w:rsidR="00CA2E01" w:rsidRPr="00CA2E01">
        <w:rPr>
          <w:bCs/>
          <w:szCs w:val="18"/>
        </w:rPr>
        <w:t xml:space="preserve"> we find the solution of a 6-dimensional space with 19000 configurations in 11 steps). Even though our initial implementation relies on manual source code instrumentation, we only add 1% extra lines of code to the design. This represents annotating less than 0.2% of the ports of the overall Multi-processor </w:t>
      </w:r>
      <w:proofErr w:type="spellStart"/>
      <w:r w:rsidR="00CA2E01" w:rsidRPr="00CA2E01">
        <w:rPr>
          <w:bCs/>
          <w:szCs w:val="18"/>
        </w:rPr>
        <w:t>SoC</w:t>
      </w:r>
      <w:proofErr w:type="spellEnd"/>
      <w:r w:rsidR="00CA2E01" w:rsidRPr="00CA2E01">
        <w:rPr>
          <w:bCs/>
          <w:szCs w:val="18"/>
        </w:rPr>
        <w:t xml:space="preserve"> design. </w:t>
      </w:r>
      <w:r w:rsidR="00B7249E" w:rsidRPr="00B7249E">
        <w:rPr>
          <w:bCs/>
          <w:i/>
          <w:szCs w:val="18"/>
        </w:rPr>
        <w:t xml:space="preserve"> </w:t>
      </w:r>
      <w:bookmarkEnd w:id="1"/>
      <w:bookmarkEnd w:id="2"/>
    </w:p>
    <w:p w:rsidR="00CA2E01" w:rsidRDefault="00A44335">
      <w:pPr>
        <w:pStyle w:val="StyleHeading1H1LatinBold"/>
        <w:spacing w:before="180" w:after="60"/>
        <w:ind w:left="547"/>
      </w:pPr>
      <w:r w:rsidRPr="002779D0">
        <w:t>Introduction</w:t>
      </w:r>
    </w:p>
    <w:p w:rsidR="00CA2E01" w:rsidRDefault="00AC0203">
      <w:pPr>
        <w:pStyle w:val="StyleJustified1"/>
      </w:pPr>
      <w:r w:rsidRPr="00AC0203">
        <w:t xml:space="preserve">Silicon process technology scaling </w:t>
      </w:r>
      <w:r w:rsidR="00983A05">
        <w:t>has enabled</w:t>
      </w:r>
      <w:r w:rsidRPr="00AC0203">
        <w:t xml:space="preserve"> </w:t>
      </w:r>
      <w:r w:rsidR="00983A05">
        <w:t>very</w:t>
      </w:r>
      <w:r w:rsidRPr="00AC0203">
        <w:t xml:space="preserve"> high degrees of integration resulting in complex System-on-a-Chip (SoC) designs</w:t>
      </w:r>
      <w:r w:rsidR="009A7600">
        <w:t>, spanning designs f</w:t>
      </w:r>
      <w:r w:rsidR="00A14E1B">
        <w:t>r</w:t>
      </w:r>
      <w:r w:rsidR="009A7600">
        <w:t>om complex Ship Multi-processors to highly integrated embedded systems</w:t>
      </w:r>
      <w:r w:rsidRPr="00AC0203">
        <w:t>. The SoC building blocks</w:t>
      </w:r>
      <w:r w:rsidR="00065AC4">
        <w:t xml:space="preserve"> --</w:t>
      </w:r>
      <w:r w:rsidR="00CD55FE" w:rsidRPr="00AC0203">
        <w:t xml:space="preserve"> Intellectual Property (IP) blocks</w:t>
      </w:r>
      <w:r w:rsidR="00065AC4">
        <w:t xml:space="preserve"> --</w:t>
      </w:r>
      <w:r w:rsidR="00B24AA2">
        <w:t xml:space="preserve"> used by a manufacturer</w:t>
      </w:r>
      <w:r w:rsidRPr="00AC0203">
        <w:t xml:space="preserve"> </w:t>
      </w:r>
      <w:r w:rsidR="00B24AA2">
        <w:t xml:space="preserve">may </w:t>
      </w:r>
      <w:r w:rsidRPr="00AC0203">
        <w:t xml:space="preserve">come from a variety of </w:t>
      </w:r>
      <w:r w:rsidR="009A7600">
        <w:t xml:space="preserve">internal </w:t>
      </w:r>
      <w:r w:rsidR="00ED5214" w:rsidRPr="00ED5214">
        <w:t>and</w:t>
      </w:r>
      <w:r w:rsidR="009A7600">
        <w:t xml:space="preserve"> external </w:t>
      </w:r>
      <w:r w:rsidRPr="009A7600">
        <w:t>sources</w:t>
      </w:r>
      <w:r w:rsidRPr="00AC0203">
        <w:t>. Regardless of the SoC IP block source, the internal operation</w:t>
      </w:r>
      <w:r w:rsidR="0029352D">
        <w:t xml:space="preserve"> of modules </w:t>
      </w:r>
      <w:r w:rsidRPr="00AC0203">
        <w:t xml:space="preserve">and </w:t>
      </w:r>
      <w:r w:rsidR="0029352D">
        <w:t xml:space="preserve">associated </w:t>
      </w:r>
      <w:r w:rsidRPr="00AC0203">
        <w:t>corner cases may not be well understood</w:t>
      </w:r>
      <w:r w:rsidR="00B40D8E">
        <w:t xml:space="preserve"> or transparent to the SoC designers</w:t>
      </w:r>
      <w:r w:rsidRPr="00AC0203">
        <w:t xml:space="preserve">. Furthermore, with </w:t>
      </w:r>
      <w:r w:rsidR="00065AC4">
        <w:t>the</w:t>
      </w:r>
      <w:r w:rsidR="00065AC4" w:rsidRPr="00AC0203">
        <w:t xml:space="preserve"> </w:t>
      </w:r>
      <w:r w:rsidRPr="00AC0203">
        <w:t>high degree of integration among IP blocks</w:t>
      </w:r>
      <w:r w:rsidR="00065AC4">
        <w:t>, and with the increasing amount of concurrent execution</w:t>
      </w:r>
      <w:r w:rsidRPr="00AC0203">
        <w:t>, understanding the interactions between various modules or blocks has become very difficult. SoC designers are forced to make educated guesses about the way the different modules impact each other</w:t>
      </w:r>
      <w:r w:rsidR="003E3594">
        <w:t>’</w:t>
      </w:r>
      <w:r w:rsidRPr="00AC0203">
        <w:t xml:space="preserve">s performance. This is further complicated by third party vendors of IP blocks that do not provide source code access for their modules. All </w:t>
      </w:r>
      <w:r w:rsidR="00585F50">
        <w:t xml:space="preserve">of </w:t>
      </w:r>
      <w:r w:rsidRPr="00AC0203">
        <w:t>these</w:t>
      </w:r>
      <w:r w:rsidR="00585F50">
        <w:t xml:space="preserve"> factors</w:t>
      </w:r>
      <w:r w:rsidRPr="00AC0203">
        <w:t xml:space="preserve"> make performance analysis of SoCs or Multi-Processor SoCs (MPSoCs) extremely difficult.</w:t>
      </w:r>
    </w:p>
    <w:p w:rsidR="00CA2E01" w:rsidRDefault="00AC0203">
      <w:pPr>
        <w:pStyle w:val="Parastyle"/>
      </w:pPr>
      <w:r w:rsidRPr="00AC0203">
        <w:t xml:space="preserve">Recent work has established </w:t>
      </w:r>
      <w:r w:rsidR="00A44335" w:rsidRPr="005A13D2">
        <w:rPr>
          <w:i/>
        </w:rPr>
        <w:t>dynamic</w:t>
      </w:r>
      <w:r w:rsidR="00A44335">
        <w:t xml:space="preserve"> </w:t>
      </w:r>
      <w:r w:rsidRPr="00AC0203">
        <w:rPr>
          <w:i/>
        </w:rPr>
        <w:t>critical path</w:t>
      </w:r>
      <w:r w:rsidR="00A44335">
        <w:rPr>
          <w:i/>
        </w:rPr>
        <w:t xml:space="preserve"> (or global critical path, GCP)</w:t>
      </w:r>
      <w:r w:rsidRPr="00AC0203">
        <w:rPr>
          <w:i/>
        </w:rPr>
        <w:t xml:space="preserve"> </w:t>
      </w:r>
      <w:r w:rsidRPr="00AC0203">
        <w:t xml:space="preserve">analysis </w:t>
      </w:r>
      <w:r w:rsidR="006761F4">
        <w:fldChar w:fldCharType="begin"/>
      </w:r>
      <w:r w:rsidR="007C315F">
        <w:instrText xml:space="preserve"> REF _Ref208311029 \r \h </w:instrText>
      </w:r>
      <w:r w:rsidR="006761F4">
        <w:fldChar w:fldCharType="separate"/>
      </w:r>
      <w:r w:rsidR="00775030">
        <w:t>[7</w:t>
      </w:r>
      <w:proofErr w:type="gramStart"/>
      <w:r w:rsidR="00775030">
        <w:t>]</w:t>
      </w:r>
      <w:proofErr w:type="gramEnd"/>
      <w:r w:rsidR="006761F4">
        <w:fldChar w:fldCharType="end"/>
      </w:r>
      <w:r w:rsidR="006761F4">
        <w:fldChar w:fldCharType="begin"/>
      </w:r>
      <w:r w:rsidR="00510F6C">
        <w:instrText xml:space="preserve"> REF _Ref208292104 \r \h </w:instrText>
      </w:r>
      <w:r w:rsidR="006761F4">
        <w:fldChar w:fldCharType="separate"/>
      </w:r>
      <w:r w:rsidR="00775030">
        <w:t>[13]</w:t>
      </w:r>
      <w:r w:rsidR="006761F4">
        <w:fldChar w:fldCharType="end"/>
      </w:r>
      <w:r w:rsidR="00953221" w:rsidRPr="00AC0203" w:rsidDel="00E00338">
        <w:t xml:space="preserve"> </w:t>
      </w:r>
      <w:r w:rsidRPr="00AC0203">
        <w:t>as a powerful tool for understanding</w:t>
      </w:r>
      <w:r w:rsidR="00983A05">
        <w:t xml:space="preserve"> and optimizing</w:t>
      </w:r>
      <w:r w:rsidRPr="00AC0203">
        <w:t xml:space="preserve"> the dynamic performance profile of </w:t>
      </w:r>
      <w:r w:rsidR="00B24AA2">
        <w:t xml:space="preserve">highly concurrent </w:t>
      </w:r>
      <w:r w:rsidRPr="00AC0203">
        <w:t>hardware</w:t>
      </w:r>
      <w:r w:rsidR="00983A05">
        <w:t>/</w:t>
      </w:r>
      <w:r w:rsidRPr="00AC0203">
        <w:t xml:space="preserve">software systems. The </w:t>
      </w:r>
      <w:r w:rsidR="00A44335">
        <w:t>GCP</w:t>
      </w:r>
      <w:r w:rsidRPr="00AC0203">
        <w:t xml:space="preserve"> provides valuable insight into the control-path behavior of </w:t>
      </w:r>
      <w:r w:rsidR="00A44335">
        <w:t xml:space="preserve">complete </w:t>
      </w:r>
      <w:r w:rsidRPr="00AC0203">
        <w:t xml:space="preserve">systems, and helps identify bottlenecks. </w:t>
      </w:r>
      <w:r w:rsidR="00A44335">
        <w:t>The GCP</w:t>
      </w:r>
      <w:r w:rsidRPr="00AC0203">
        <w:t xml:space="preserve"> tracks the </w:t>
      </w:r>
      <w:r w:rsidR="00A44335">
        <w:t xml:space="preserve">chaining of </w:t>
      </w:r>
      <w:r w:rsidRPr="00AC0203">
        <w:t>transition</w:t>
      </w:r>
      <w:r w:rsidR="00A44335">
        <w:t>s</w:t>
      </w:r>
      <w:r w:rsidRPr="00AC0203">
        <w:t xml:space="preserve"> of </w:t>
      </w:r>
      <w:r w:rsidR="00A44335">
        <w:t xml:space="preserve">the </w:t>
      </w:r>
      <w:r w:rsidRPr="00AC0203">
        <w:t xml:space="preserve">key control signals and identifies the modules or IP blocks that </w:t>
      </w:r>
      <w:r w:rsidR="00A44335">
        <w:t xml:space="preserve">contribute </w:t>
      </w:r>
      <w:r w:rsidR="00A44335">
        <w:lastRenderedPageBreak/>
        <w:t>significantly to the end-to-end computation delay</w:t>
      </w:r>
      <w:r w:rsidRPr="00AC0203">
        <w:t>.</w:t>
      </w:r>
    </w:p>
    <w:p w:rsidR="00D6529C" w:rsidRDefault="00AC0203">
      <w:pPr>
        <w:pStyle w:val="StyleJustified1"/>
      </w:pPr>
      <w:r w:rsidRPr="00F669E9">
        <w:t xml:space="preserve">In this paper, we propose using </w:t>
      </w:r>
      <w:r w:rsidR="00A44335" w:rsidRPr="00F669E9">
        <w:t xml:space="preserve">the GCP </w:t>
      </w:r>
      <w:r w:rsidRPr="00F669E9">
        <w:t xml:space="preserve">to identify </w:t>
      </w:r>
      <w:r w:rsidR="00D4406D" w:rsidRPr="00F669E9">
        <w:t xml:space="preserve">and remove </w:t>
      </w:r>
      <w:r w:rsidRPr="00F669E9">
        <w:t xml:space="preserve">system-wide bottlenecks in MPSoCs. Using this knowledge, designers can better direct their optimizations: to boost the performance of underperforming modules, </w:t>
      </w:r>
      <w:r w:rsidR="00822D02">
        <w:t>lower power consumption</w:t>
      </w:r>
      <w:r w:rsidRPr="00F669E9">
        <w:t>,</w:t>
      </w:r>
      <w:r w:rsidR="0029352D">
        <w:t xml:space="preserve"> </w:t>
      </w:r>
      <w:r w:rsidRPr="00F669E9">
        <w:t>reduce excessive resources</w:t>
      </w:r>
      <w:r w:rsidR="00CD55FE">
        <w:t>,</w:t>
      </w:r>
      <w:r w:rsidR="0029352D">
        <w:t xml:space="preserve"> etc</w:t>
      </w:r>
      <w:r w:rsidR="0021284B">
        <w:t xml:space="preserve">. In the absence of such a tool, designers are </w:t>
      </w:r>
      <w:r w:rsidR="00A76452">
        <w:t xml:space="preserve">often </w:t>
      </w:r>
      <w:r w:rsidR="0021284B">
        <w:t>forced to simulate many combinations of the various configurations</w:t>
      </w:r>
      <w:r w:rsidR="00B7249E" w:rsidRPr="00B7249E">
        <w:t xml:space="preserve"> </w:t>
      </w:r>
      <w:r w:rsidR="006761F4">
        <w:fldChar w:fldCharType="begin"/>
      </w:r>
      <w:r w:rsidR="00253372">
        <w:instrText xml:space="preserve"> REF _Ref208292161 \r \h </w:instrText>
      </w:r>
      <w:r w:rsidR="006761F4">
        <w:fldChar w:fldCharType="separate"/>
      </w:r>
      <w:r w:rsidR="00775030">
        <w:t>[4]</w:t>
      </w:r>
      <w:r w:rsidR="006761F4">
        <w:fldChar w:fldCharType="end"/>
      </w:r>
      <w:r w:rsidRPr="00F669E9">
        <w:t xml:space="preserve">, in order to arrive at </w:t>
      </w:r>
      <w:r w:rsidR="00585F50">
        <w:t xml:space="preserve">an </w:t>
      </w:r>
      <w:r w:rsidRPr="00F669E9">
        <w:t xml:space="preserve">optimal design. </w:t>
      </w:r>
      <w:r w:rsidR="005B2BFE">
        <w:t xml:space="preserve">The overall system architecture that we propose is depicted in </w:t>
      </w:r>
      <w:r w:rsidR="009A7600">
        <w:t>Figure 1</w:t>
      </w:r>
      <w:r w:rsidR="001B67CC">
        <w:t>.</w:t>
      </w:r>
      <w:r w:rsidR="001B67CC" w:rsidDel="001B67CC">
        <w:t xml:space="preserve"> </w:t>
      </w:r>
    </w:p>
    <w:p w:rsidR="00CA2E01" w:rsidRDefault="00D90E7C">
      <w:pPr>
        <w:pStyle w:val="Parastyle"/>
      </w:pPr>
      <w:r>
        <w:t xml:space="preserve">RTL simulation is commonly used in conjunction with </w:t>
      </w:r>
      <w:proofErr w:type="gramStart"/>
      <w:r>
        <w:t>software</w:t>
      </w:r>
      <w:proofErr w:type="gramEnd"/>
      <w:r>
        <w:t xml:space="preserve"> simulation to verify and validate large system design and for initial software development </w:t>
      </w:r>
      <w:r w:rsidR="006761F4">
        <w:fldChar w:fldCharType="begin"/>
      </w:r>
      <w:r>
        <w:instrText xml:space="preserve"> REF _Ref216005088 \r \h </w:instrText>
      </w:r>
      <w:r w:rsidR="006761F4">
        <w:fldChar w:fldCharType="separate"/>
      </w:r>
      <w:r w:rsidR="00775030">
        <w:t>[5]</w:t>
      </w:r>
      <w:r w:rsidR="006761F4">
        <w:fldChar w:fldCharType="end"/>
      </w:r>
      <w:r>
        <w:t xml:space="preserve">. We start our investigation of the GCP analysis at the RTL level, which provides a completely accurate system evaluation or </w:t>
      </w:r>
      <w:r w:rsidRPr="00D90E7C">
        <w:rPr>
          <w:i/>
        </w:rPr>
        <w:t>ground truth</w:t>
      </w:r>
      <w:r>
        <w:t xml:space="preserve">. </w:t>
      </w:r>
      <w:r w:rsidR="009A5190">
        <w:t xml:space="preserve">We also investigate the impact of reduced simulation fidelity, by approximating </w:t>
      </w:r>
      <w:r w:rsidR="009A7600">
        <w:t>RTL modules</w:t>
      </w:r>
      <w:r w:rsidR="009A5190">
        <w:t xml:space="preserve"> with black-boxes, and we evaluate the impact of the approximations on the accuracy of the GCP computation.</w:t>
      </w:r>
      <w:r w:rsidR="00272B0B">
        <w:t xml:space="preserve"> While there has been a lot of work on using the GCP at higher abstraction levels (e.g. </w:t>
      </w:r>
      <w:r w:rsidR="00C02CB3">
        <w:t xml:space="preserve">software simulation, </w:t>
      </w:r>
      <w:r w:rsidR="00EA4FCA">
        <w:t>network protocols</w:t>
      </w:r>
      <w:r w:rsidR="00272B0B">
        <w:t xml:space="preserve">), we are </w:t>
      </w:r>
      <w:r w:rsidR="0088330F">
        <w:t xml:space="preserve">not </w:t>
      </w:r>
      <w:r w:rsidR="00272B0B">
        <w:t xml:space="preserve">aware of </w:t>
      </w:r>
      <w:r w:rsidR="0088330F">
        <w:t>any</w:t>
      </w:r>
      <w:r w:rsidR="00272B0B">
        <w:t xml:space="preserve"> study that attempted to quantify the errors introduced by using approximations. If these errors are small, the use of approximate models (which can be simulated much faster) is justified. </w:t>
      </w:r>
    </w:p>
    <w:p w:rsidR="00CA2E01" w:rsidRDefault="00B51234">
      <w:pPr>
        <w:pStyle w:val="Parastyle"/>
      </w:pPr>
      <w:r>
        <w:t xml:space="preserve">Alternative </w:t>
      </w:r>
      <w:r w:rsidR="00C02CB3">
        <w:t xml:space="preserve">SoC </w:t>
      </w:r>
      <w:r w:rsidR="00D90E7C">
        <w:t xml:space="preserve">optimization </w:t>
      </w:r>
      <w:r>
        <w:t>techniques based on numerical design optimization, such as simulated annealing</w:t>
      </w:r>
      <w:r w:rsidR="00AF22B2">
        <w:t xml:space="preserve"> </w:t>
      </w:r>
      <w:r w:rsidR="006761F4">
        <w:fldChar w:fldCharType="begin"/>
      </w:r>
      <w:r w:rsidR="00AF22B2">
        <w:instrText xml:space="preserve"> REF _Ref208310298 \r \h </w:instrText>
      </w:r>
      <w:r w:rsidR="006761F4">
        <w:fldChar w:fldCharType="separate"/>
      </w:r>
      <w:r w:rsidR="00775030">
        <w:t>[8]</w:t>
      </w:r>
      <w:r w:rsidR="006761F4">
        <w:fldChar w:fldCharType="end"/>
      </w:r>
      <w:r>
        <w:t>, or evolutionary algorithms</w:t>
      </w:r>
      <w:r w:rsidR="00AF22B2">
        <w:t xml:space="preserve"> </w:t>
      </w:r>
      <w:r w:rsidR="006761F4">
        <w:fldChar w:fldCharType="begin"/>
      </w:r>
      <w:r w:rsidR="008A4126">
        <w:instrText xml:space="preserve"> REF _Ref216006864 \r \h </w:instrText>
      </w:r>
      <w:r w:rsidR="006761F4">
        <w:fldChar w:fldCharType="separate"/>
      </w:r>
      <w:r w:rsidR="00775030">
        <w:t>[6]</w:t>
      </w:r>
      <w:r w:rsidR="006761F4">
        <w:fldChar w:fldCharType="end"/>
      </w:r>
      <w:r>
        <w:t xml:space="preserve"> requ</w:t>
      </w:r>
      <w:r w:rsidR="00A23865">
        <w:t>ire significant simulation time</w:t>
      </w:r>
      <w:r w:rsidR="0000628E">
        <w:t>, especially for large designs</w:t>
      </w:r>
      <w:r w:rsidR="00A23865">
        <w:t xml:space="preserve">. </w:t>
      </w:r>
      <w:r w:rsidR="00AC0203" w:rsidRPr="00F669E9">
        <w:t xml:space="preserve">This </w:t>
      </w:r>
      <w:r w:rsidR="000D0C66">
        <w:t xml:space="preserve">problem </w:t>
      </w:r>
      <w:r w:rsidR="00AC0203" w:rsidRPr="00F669E9">
        <w:t>is exacerbated by the lack of intuition</w:t>
      </w:r>
      <w:r w:rsidR="00C02CB3">
        <w:t xml:space="preserve"> </w:t>
      </w:r>
      <w:r w:rsidR="00AC0203" w:rsidRPr="00F669E9">
        <w:t>related to unfamiliar or misunderstood IP blocks</w:t>
      </w:r>
      <w:r w:rsidR="00C43D28">
        <w:t>,</w:t>
      </w:r>
      <w:r w:rsidR="00585F50">
        <w:t xml:space="preserve"> and </w:t>
      </w:r>
      <w:r w:rsidR="00C02CB3">
        <w:t xml:space="preserve">by the </w:t>
      </w:r>
      <w:r w:rsidR="00585F50">
        <w:t xml:space="preserve">extremely large </w:t>
      </w:r>
      <w:r w:rsidR="00AC0203" w:rsidRPr="00F669E9">
        <w:t>search space</w:t>
      </w:r>
      <w:r w:rsidR="00585F50">
        <w:t xml:space="preserve">, </w:t>
      </w:r>
      <w:r w:rsidR="00AC0203" w:rsidRPr="00F669E9">
        <w:t xml:space="preserve">exponential in the number of IP blocks. Knowledge of the </w:t>
      </w:r>
      <w:r w:rsidR="00A44335" w:rsidRPr="00F669E9">
        <w:t>GCP</w:t>
      </w:r>
      <w:r w:rsidR="00AC0203" w:rsidRPr="00F669E9">
        <w:t xml:space="preserve"> allows designers to perform a directed search, and </w:t>
      </w:r>
      <w:r w:rsidR="000C74F5">
        <w:t xml:space="preserve">to </w:t>
      </w:r>
      <w:r w:rsidR="00AC0203" w:rsidRPr="00F669E9">
        <w:t xml:space="preserve">reach optimal configurations </w:t>
      </w:r>
      <w:r w:rsidR="000C74F5">
        <w:t>quickly</w:t>
      </w:r>
      <w:r w:rsidR="00AC0203" w:rsidRPr="00F669E9">
        <w:t>, significantly speeding up development time. Th</w:t>
      </w:r>
      <w:r w:rsidR="000C74F5">
        <w:t>e</w:t>
      </w:r>
      <w:r w:rsidR="00AC0203" w:rsidRPr="00F669E9">
        <w:t xml:space="preserve"> </w:t>
      </w:r>
      <w:r w:rsidR="00A44335" w:rsidRPr="00F669E9">
        <w:t>GCP</w:t>
      </w:r>
      <w:r w:rsidR="00AC0203" w:rsidRPr="00F669E9">
        <w:t xml:space="preserve"> framework can </w:t>
      </w:r>
      <w:r w:rsidR="000C74F5">
        <w:t xml:space="preserve">be </w:t>
      </w:r>
      <w:r w:rsidR="00AC0203" w:rsidRPr="00F669E9">
        <w:t>u</w:t>
      </w:r>
      <w:r w:rsidR="000C74F5">
        <w:t>sed in conjunction with</w:t>
      </w:r>
      <w:r w:rsidR="00AC0203" w:rsidRPr="00F669E9">
        <w:t xml:space="preserve"> a variety of cost functions to guide the </w:t>
      </w:r>
      <w:r w:rsidR="00585F50">
        <w:t>SoC optimization</w:t>
      </w:r>
      <w:r w:rsidR="00AC0203" w:rsidRPr="00F669E9">
        <w:t>.</w:t>
      </w:r>
      <w:r w:rsidR="00A44335" w:rsidRPr="00F669E9">
        <w:t xml:space="preserve"> </w:t>
      </w:r>
    </w:p>
    <w:p w:rsidR="00CA2E01" w:rsidRDefault="00C5493C">
      <w:pPr>
        <w:pStyle w:val="StyleJustified1"/>
      </w:pPr>
      <w:r>
        <w:t xml:space="preserve">The GCP framework is ideal for SoC and MPSoC designs because </w:t>
      </w:r>
      <w:r w:rsidR="009A5190">
        <w:t xml:space="preserve">such </w:t>
      </w:r>
      <w:r>
        <w:t>system</w:t>
      </w:r>
      <w:r w:rsidR="000C74F5">
        <w:t>s</w:t>
      </w:r>
      <w:r w:rsidR="00C403FA">
        <w:t xml:space="preserve"> </w:t>
      </w:r>
      <w:r>
        <w:t xml:space="preserve">tend to be </w:t>
      </w:r>
      <w:r w:rsidR="009A5190">
        <w:t xml:space="preserve">designed for a narrow range of </w:t>
      </w:r>
      <w:r>
        <w:t>application</w:t>
      </w:r>
      <w:r w:rsidR="009A5190">
        <w:t>s</w:t>
      </w:r>
      <w:r>
        <w:t xml:space="preserve">. As a result, the software running on these systems is well defined and </w:t>
      </w:r>
      <w:r>
        <w:rPr>
          <w:i/>
        </w:rPr>
        <w:t>not</w:t>
      </w:r>
      <w:r>
        <w:t xml:space="preserve"> general purpose. The dynamic critical path analysis is only effective if </w:t>
      </w:r>
      <w:r w:rsidR="000C74F5">
        <w:t xml:space="preserve">the </w:t>
      </w:r>
      <w:r>
        <w:t xml:space="preserve">benchmarks or applications used to drive the GCP framework are </w:t>
      </w:r>
      <w:r w:rsidR="00D02808">
        <w:t>representative</w:t>
      </w:r>
      <w:r w:rsidR="000C74F5">
        <w:t xml:space="preserve"> of the actual workload</w:t>
      </w:r>
      <w:r>
        <w:t xml:space="preserve">. </w:t>
      </w:r>
    </w:p>
    <w:p w:rsidR="00CA2E01" w:rsidRDefault="00AC0203">
      <w:pPr>
        <w:pStyle w:val="StyleJustified1"/>
      </w:pPr>
      <w:r w:rsidRPr="00AC0203">
        <w:lastRenderedPageBreak/>
        <w:t xml:space="preserve">We evaluate the effectiveness of the </w:t>
      </w:r>
      <w:r w:rsidR="00A44335">
        <w:t>GCP</w:t>
      </w:r>
      <w:r w:rsidRPr="00AC0203">
        <w:t xml:space="preserve"> technique using </w:t>
      </w:r>
      <w:r w:rsidR="00C43D28">
        <w:t>a</w:t>
      </w:r>
      <w:r w:rsidRPr="00AC0203">
        <w:t xml:space="preserve"> system based on the open-source L</w:t>
      </w:r>
      <w:r w:rsidR="00C2210F">
        <w:t>EON</w:t>
      </w:r>
      <w:r w:rsidR="00585F50">
        <w:t>3</w:t>
      </w:r>
      <w:r w:rsidRPr="00AC0203">
        <w:t xml:space="preserve"> </w:t>
      </w:r>
      <w:proofErr w:type="spellStart"/>
      <w:r w:rsidRPr="00AC0203">
        <w:t>SoC</w:t>
      </w:r>
      <w:proofErr w:type="spellEnd"/>
      <w:r w:rsidRPr="00AC0203">
        <w:t xml:space="preserve"> design</w:t>
      </w:r>
      <w:r w:rsidR="00A44335">
        <w:t xml:space="preserve"> </w:t>
      </w:r>
      <w:r w:rsidR="006761F4">
        <w:fldChar w:fldCharType="begin"/>
      </w:r>
      <w:r w:rsidR="00253372">
        <w:instrText xml:space="preserve"> REF _Ref208189372 \r \h </w:instrText>
      </w:r>
      <w:r w:rsidR="006761F4">
        <w:fldChar w:fldCharType="separate"/>
      </w:r>
      <w:r w:rsidR="00775030">
        <w:t>[9]</w:t>
      </w:r>
      <w:r w:rsidR="006761F4">
        <w:fldChar w:fldCharType="end"/>
      </w:r>
      <w:r w:rsidRPr="00AC0203">
        <w:t xml:space="preserve">. We have modified the RTL of this design to </w:t>
      </w:r>
      <w:r w:rsidR="008254F3">
        <w:t>log</w:t>
      </w:r>
      <w:r w:rsidR="00337968">
        <w:t xml:space="preserve"> </w:t>
      </w:r>
      <w:r w:rsidR="00C43D28">
        <w:t xml:space="preserve">control </w:t>
      </w:r>
      <w:r w:rsidR="00337968">
        <w:t>signal transitions, which are used to compute the GCP</w:t>
      </w:r>
      <w:r w:rsidRPr="00AC0203">
        <w:t xml:space="preserve">. Additionally, we have added different modules </w:t>
      </w:r>
      <w:r w:rsidR="00337968">
        <w:t xml:space="preserve">(in separate clock domains) </w:t>
      </w:r>
      <w:r w:rsidRPr="00AC0203">
        <w:t xml:space="preserve">to the SoC design in order to emulate </w:t>
      </w:r>
      <w:r w:rsidR="009A5190">
        <w:t>a</w:t>
      </w:r>
      <w:r w:rsidR="009A7600">
        <w:t xml:space="preserve"> more complex</w:t>
      </w:r>
      <w:r w:rsidR="009A5190">
        <w:t xml:space="preserve"> SoC composed from a variety</w:t>
      </w:r>
      <w:r w:rsidRPr="00AC0203">
        <w:t xml:space="preserve"> of IP blocks. </w:t>
      </w:r>
    </w:p>
    <w:p w:rsidR="00CA2E01" w:rsidRDefault="00AC0203">
      <w:pPr>
        <w:pStyle w:val="StyleJustified1"/>
      </w:pPr>
      <w:r w:rsidRPr="00AC0203">
        <w:t xml:space="preserve">Our experiments show that the </w:t>
      </w:r>
      <w:r w:rsidR="00A44335">
        <w:t>GCP</w:t>
      </w:r>
      <w:r w:rsidRPr="00AC0203">
        <w:t xml:space="preserve"> provides good feedback to designers by correctly identifying system-wide bottlenecks. Because we </w:t>
      </w:r>
      <w:r w:rsidR="00EF6837">
        <w:t>apply the</w:t>
      </w:r>
      <w:r w:rsidRPr="00AC0203">
        <w:t xml:space="preserve"> critical path analysis to the RTL design, we have the flexibility of examining the critical path at a variety of levels</w:t>
      </w:r>
      <w:r w:rsidR="00585F50">
        <w:t>: within the modules, at the module interfaces, or higher</w:t>
      </w:r>
      <w:r w:rsidRPr="00AC0203">
        <w:t xml:space="preserve">. </w:t>
      </w:r>
      <w:r w:rsidR="00A23865">
        <w:t xml:space="preserve">Some designers operate on </w:t>
      </w:r>
      <w:r w:rsidR="003B5492">
        <w:t xml:space="preserve">abstracted views of the design such as </w:t>
      </w:r>
      <w:r w:rsidR="00D90E7C">
        <w:t>electronic-</w:t>
      </w:r>
      <w:r w:rsidR="00A23865">
        <w:t>system-level</w:t>
      </w:r>
      <w:r w:rsidR="00D90E7C">
        <w:t xml:space="preserve"> (ESL)</w:t>
      </w:r>
      <w:r w:rsidR="00A23865">
        <w:t xml:space="preserve"> models, or transaction-level models</w:t>
      </w:r>
      <w:r w:rsidR="00272B0B">
        <w:t xml:space="preserve"> </w:t>
      </w:r>
      <w:r w:rsidR="006761F4">
        <w:fldChar w:fldCharType="begin"/>
      </w:r>
      <w:r w:rsidR="00B40D8E">
        <w:instrText xml:space="preserve"> REF _Ref216005110 \r \h </w:instrText>
      </w:r>
      <w:r w:rsidR="006761F4">
        <w:fldChar w:fldCharType="separate"/>
      </w:r>
      <w:r w:rsidR="00775030">
        <w:t>[8]</w:t>
      </w:r>
      <w:r w:rsidR="006761F4">
        <w:fldChar w:fldCharType="end"/>
      </w:r>
      <w:r w:rsidR="00A23865">
        <w:t xml:space="preserve">. These designs however are written </w:t>
      </w:r>
      <w:r w:rsidR="00D2669E">
        <w:t>concurrently with</w:t>
      </w:r>
      <w:r w:rsidR="00A23865">
        <w:t xml:space="preserve"> the actual hardware specification, and </w:t>
      </w:r>
      <w:r w:rsidR="00B40D8E">
        <w:t xml:space="preserve">are </w:t>
      </w:r>
      <w:r w:rsidR="00A23865">
        <w:t>not derive</w:t>
      </w:r>
      <w:r w:rsidR="00526DD6">
        <w:t>d</w:t>
      </w:r>
      <w:r w:rsidR="00A23865">
        <w:t xml:space="preserve"> from the underlying RTL. Divergence from the actual design and </w:t>
      </w:r>
      <w:r w:rsidR="00D2669E">
        <w:t xml:space="preserve">the imperfect modeling of critical transitions can </w:t>
      </w:r>
      <w:r w:rsidR="00A23865">
        <w:t>decrease the fidelity of the results</w:t>
      </w:r>
      <w:r w:rsidR="00F40AC1">
        <w:t xml:space="preserve"> </w:t>
      </w:r>
      <w:r w:rsidR="00D2669E">
        <w:t>computed using the</w:t>
      </w:r>
      <w:r w:rsidR="009A7600">
        <w:t>se other</w:t>
      </w:r>
      <w:r w:rsidR="00F40AC1">
        <w:t xml:space="preserve"> GCP </w:t>
      </w:r>
      <w:r w:rsidR="009A7600">
        <w:t>techniques using</w:t>
      </w:r>
      <w:r w:rsidR="00F40AC1">
        <w:t xml:space="preserve"> </w:t>
      </w:r>
      <w:r w:rsidR="00D2669E">
        <w:t>higher abstraction levels</w:t>
      </w:r>
      <w:r w:rsidR="00A23865">
        <w:t>.</w:t>
      </w:r>
    </w:p>
    <w:p w:rsidR="00CA2E01" w:rsidRDefault="00AC0203">
      <w:pPr>
        <w:pStyle w:val="StyleJustified1"/>
      </w:pPr>
      <w:r w:rsidRPr="00AC0203">
        <w:t xml:space="preserve">Using the </w:t>
      </w:r>
      <w:r w:rsidR="00A44335">
        <w:t>GCP</w:t>
      </w:r>
      <w:r w:rsidRPr="00AC0203">
        <w:t xml:space="preserve"> also helps the designers to </w:t>
      </w:r>
      <w:r w:rsidR="00A44335">
        <w:t xml:space="preserve">efficiently </w:t>
      </w:r>
      <w:r w:rsidR="00EA4981">
        <w:t xml:space="preserve">explore </w:t>
      </w:r>
      <w:r w:rsidR="00A44335">
        <w:t xml:space="preserve">the search space for configuration parameters, </w:t>
      </w:r>
      <w:r w:rsidRPr="00AC0203">
        <w:t>ar</w:t>
      </w:r>
      <w:r w:rsidR="00A44335">
        <w:t>riving</w:t>
      </w:r>
      <w:r w:rsidRPr="00AC0203">
        <w:t xml:space="preserve"> at optimal </w:t>
      </w:r>
      <w:r w:rsidR="00272B0B">
        <w:t>or near-optimal</w:t>
      </w:r>
      <w:r w:rsidR="00D43445">
        <w:rPr>
          <w:rStyle w:val="FootnoteReference"/>
        </w:rPr>
        <w:footnoteReference w:id="2"/>
      </w:r>
      <w:r w:rsidR="00272B0B">
        <w:t xml:space="preserve"> </w:t>
      </w:r>
      <w:r w:rsidRPr="00AC0203">
        <w:t xml:space="preserve">configurations much faster than </w:t>
      </w:r>
      <w:r w:rsidR="00337968">
        <w:t>exhaustive search</w:t>
      </w:r>
      <w:r w:rsidR="0000628E">
        <w:t>es</w:t>
      </w:r>
      <w:r w:rsidRPr="00AC0203">
        <w:t xml:space="preserve">. </w:t>
      </w:r>
      <w:r w:rsidR="00585F50">
        <w:t>Using</w:t>
      </w:r>
      <w:r w:rsidRPr="00AC0203">
        <w:t xml:space="preserve"> a </w:t>
      </w:r>
      <w:r w:rsidR="00607934">
        <w:t>power</w:t>
      </w:r>
      <w:r w:rsidRPr="00AC0203">
        <w:t xml:space="preserve">-delay product as the </w:t>
      </w:r>
      <w:r w:rsidR="00585F50">
        <w:t xml:space="preserve">exemplar </w:t>
      </w:r>
      <w:r w:rsidRPr="00AC0203">
        <w:t xml:space="preserve">cost function, </w:t>
      </w:r>
      <w:r w:rsidR="00A44335">
        <w:t>our</w:t>
      </w:r>
      <w:r w:rsidRPr="00AC0203">
        <w:t xml:space="preserve"> algorithm efficiently </w:t>
      </w:r>
      <w:r w:rsidR="00272B0B">
        <w:t xml:space="preserve">discovers the optimal </w:t>
      </w:r>
      <w:r w:rsidR="0018524C">
        <w:t xml:space="preserve">combination of </w:t>
      </w:r>
      <w:r w:rsidR="00272B0B">
        <w:t xml:space="preserve">parameters for </w:t>
      </w:r>
      <w:r w:rsidR="0018524C">
        <w:t>the</w:t>
      </w:r>
      <w:r w:rsidRPr="00AC0203">
        <w:t xml:space="preserve"> IP blocks that constitute the SoC design. </w:t>
      </w:r>
    </w:p>
    <w:p w:rsidR="00CA2E01" w:rsidRDefault="00AC0203">
      <w:pPr>
        <w:pStyle w:val="StyleJustified1"/>
      </w:pPr>
      <w:r w:rsidRPr="00AC0203">
        <w:t>The specific contributions of this work are:</w:t>
      </w:r>
    </w:p>
    <w:p w:rsidR="001B67CC" w:rsidRDefault="00B7249E">
      <w:pPr>
        <w:pStyle w:val="StyleJustified1"/>
        <w:numPr>
          <w:ilvl w:val="0"/>
          <w:numId w:val="22"/>
        </w:numPr>
      </w:pPr>
      <w:r w:rsidRPr="00B7249E">
        <w:t>We advocate the use of the GCP as a tool to guide designers and direct their optimizations to remove system level bottlenecks</w:t>
      </w:r>
      <w:r w:rsidR="0029352D" w:rsidRPr="002E3CDF">
        <w:t>.</w:t>
      </w:r>
      <w:r w:rsidR="00C43D28">
        <w:t xml:space="preserve"> We prove the utility of the GCP </w:t>
      </w:r>
      <w:r w:rsidR="00B833AD">
        <w:t>for</w:t>
      </w:r>
      <w:r w:rsidR="00C43D28">
        <w:t xml:space="preserve"> automatically direct</w:t>
      </w:r>
      <w:r w:rsidR="00B833AD">
        <w:t>ing</w:t>
      </w:r>
      <w:r w:rsidR="00C43D28">
        <w:t xml:space="preserve"> optimizations </w:t>
      </w:r>
      <w:r w:rsidR="00AF2BAE">
        <w:t xml:space="preserve">to find optimal SoC configurations </w:t>
      </w:r>
      <w:r w:rsidR="004331DF">
        <w:t>(</w:t>
      </w:r>
      <w:r w:rsidR="00B833AD">
        <w:t>our search</w:t>
      </w:r>
      <w:r w:rsidR="004331DF">
        <w:t xml:space="preserve"> of 19200 </w:t>
      </w:r>
      <w:r w:rsidR="009C36A8">
        <w:t xml:space="preserve">configurations </w:t>
      </w:r>
      <w:r w:rsidR="004331DF">
        <w:t xml:space="preserve">converges in </w:t>
      </w:r>
      <w:r w:rsidR="00464B2A">
        <w:t xml:space="preserve">at most </w:t>
      </w:r>
      <w:r w:rsidR="004331DF">
        <w:t>11 steps)</w:t>
      </w:r>
      <w:r w:rsidR="00B833AD">
        <w:t>.</w:t>
      </w:r>
    </w:p>
    <w:p w:rsidR="001B67CC" w:rsidRDefault="00D43445">
      <w:pPr>
        <w:pStyle w:val="StyleJustified1"/>
        <w:numPr>
          <w:ilvl w:val="0"/>
          <w:numId w:val="22"/>
        </w:numPr>
      </w:pPr>
      <w:r>
        <w:t xml:space="preserve">We discuss how the GCP can be used to guide the parameter space search for various </w:t>
      </w:r>
      <w:r w:rsidR="0018524C">
        <w:t xml:space="preserve">cost </w:t>
      </w:r>
      <w:r>
        <w:t>functions; these functions incorporate trade-offs between circuit performance and other resources (power, area, design complexity, etc.).</w:t>
      </w:r>
    </w:p>
    <w:p w:rsidR="001B67CC" w:rsidRDefault="00B7249E">
      <w:pPr>
        <w:pStyle w:val="StyleJustified1"/>
        <w:numPr>
          <w:ilvl w:val="0"/>
          <w:numId w:val="22"/>
        </w:numPr>
      </w:pPr>
      <w:r w:rsidRPr="00B7249E">
        <w:t>We share real-world experience of incorporating the GCP at the RTL level in a SoC framework consisting of both blocking and non-blocking modules</w:t>
      </w:r>
      <w:r w:rsidR="007B018A">
        <w:t>,</w:t>
      </w:r>
      <w:r w:rsidRPr="00B7249E">
        <w:t xml:space="preserve"> interact</w:t>
      </w:r>
      <w:r w:rsidR="00C43D28">
        <w:t>ing concurrently.</w:t>
      </w:r>
    </w:p>
    <w:p w:rsidR="001B67CC" w:rsidRDefault="00B7249E">
      <w:pPr>
        <w:pStyle w:val="StyleJustified1"/>
        <w:numPr>
          <w:ilvl w:val="0"/>
          <w:numId w:val="22"/>
        </w:numPr>
      </w:pPr>
      <w:r w:rsidRPr="00B7249E">
        <w:t xml:space="preserve">We use a bottom-up approach and investigate </w:t>
      </w:r>
      <w:r w:rsidR="00D43445">
        <w:t>the trade-off between</w:t>
      </w:r>
      <w:r w:rsidRPr="00B7249E">
        <w:t xml:space="preserve"> increas</w:t>
      </w:r>
      <w:r w:rsidR="007B018A">
        <w:t>ing</w:t>
      </w:r>
      <w:r w:rsidRPr="00B7249E">
        <w:t xml:space="preserve"> the level of abstraction </w:t>
      </w:r>
      <w:r w:rsidR="00D43445">
        <w:t>and GCP accura</w:t>
      </w:r>
      <w:r w:rsidR="007B018A">
        <w:t>c</w:t>
      </w:r>
      <w:r w:rsidR="00D43445">
        <w:t>y</w:t>
      </w:r>
      <w:r w:rsidRPr="00B7249E">
        <w:t>.</w:t>
      </w:r>
      <w:r w:rsidR="008254F3" w:rsidRPr="002E3CDF">
        <w:t xml:space="preserve"> </w:t>
      </w:r>
      <w:r w:rsidRPr="00B7249E">
        <w:t xml:space="preserve">We develop </w:t>
      </w:r>
      <w:r w:rsidR="00D43445">
        <w:t xml:space="preserve">the use of GCP for </w:t>
      </w:r>
      <w:r w:rsidRPr="00B7249E">
        <w:t>a mixed</w:t>
      </w:r>
      <w:r w:rsidR="00D43445">
        <w:t>-</w:t>
      </w:r>
      <w:r w:rsidRPr="00B7249E">
        <w:t>IP block design approach that incorporate</w:t>
      </w:r>
      <w:r w:rsidR="00D43445">
        <w:t>s both</w:t>
      </w:r>
      <w:r w:rsidRPr="00B7249E">
        <w:t xml:space="preserve"> fully defined IP blocks and black boxes (IP blocks without source</w:t>
      </w:r>
      <w:r w:rsidR="008254F3" w:rsidRPr="002E3CDF">
        <w:t>).</w:t>
      </w:r>
    </w:p>
    <w:p w:rsidR="009A7600" w:rsidRDefault="00AC0203">
      <w:pPr>
        <w:pStyle w:val="StyleJustified1"/>
      </w:pPr>
      <w:r w:rsidRPr="00AC0203">
        <w:t xml:space="preserve">To the best of our knowledge, this is the first work that </w:t>
      </w:r>
      <w:r w:rsidR="00EA4981">
        <w:t>uses</w:t>
      </w:r>
      <w:r w:rsidR="00A44335">
        <w:t xml:space="preserve"> GCP</w:t>
      </w:r>
      <w:r w:rsidRPr="00AC0203">
        <w:t xml:space="preserve"> at the RTL level for an entire SoC design that consists of </w:t>
      </w:r>
      <w:r w:rsidR="00983A05">
        <w:t>s</w:t>
      </w:r>
      <w:r w:rsidRPr="00AC0203">
        <w:t>ynchronous hardware components</w:t>
      </w:r>
      <w:r w:rsidR="00EA4981">
        <w:t xml:space="preserve"> i</w:t>
      </w:r>
      <w:r w:rsidR="00983A05">
        <w:t>n multiple clock domains</w:t>
      </w:r>
      <w:r w:rsidRPr="00AC0203">
        <w:t>.</w:t>
      </w:r>
      <w:r w:rsidR="00EA4981">
        <w:t xml:space="preserve"> </w:t>
      </w:r>
    </w:p>
    <w:p w:rsidR="00CA2E01" w:rsidRDefault="00C867DA">
      <w:pPr>
        <w:pStyle w:val="StyleJustified1"/>
      </w:pPr>
      <w:r w:rsidRPr="00AC0203">
        <w:t>The rest of the paper is organized as follows</w:t>
      </w:r>
      <w:r w:rsidR="001A1B4D">
        <w:t xml:space="preserve">: </w:t>
      </w:r>
      <w:r w:rsidRPr="00AC0203">
        <w:t xml:space="preserve">Section 2 provides background on </w:t>
      </w:r>
      <w:r>
        <w:t>GCP</w:t>
      </w:r>
      <w:r w:rsidRPr="00AC0203">
        <w:t xml:space="preserve"> and discusses related work. In Section 3, we </w:t>
      </w:r>
      <w:r>
        <w:t xml:space="preserve">discuss specific issues when </w:t>
      </w:r>
      <w:r w:rsidRPr="00AC0203">
        <w:t xml:space="preserve">implementing the </w:t>
      </w:r>
      <w:r>
        <w:lastRenderedPageBreak/>
        <w:t>GCP</w:t>
      </w:r>
      <w:r w:rsidRPr="00AC0203">
        <w:t xml:space="preserve"> tool f</w:t>
      </w:r>
      <w:r w:rsidR="002E3CDF">
        <w:t>or an SoC. Section 4 provides details about</w:t>
      </w:r>
      <w:r w:rsidRPr="00AC0203">
        <w:t xml:space="preserve"> our evaluation sy</w:t>
      </w:r>
      <w:r w:rsidR="002E3CDF">
        <w:t>stem while Section 5 provides the</w:t>
      </w:r>
      <w:r w:rsidRPr="00AC0203">
        <w:t xml:space="preserve"> evaluati</w:t>
      </w:r>
      <w:r w:rsidR="002E3CDF">
        <w:t>on</w:t>
      </w:r>
      <w:r w:rsidRPr="00AC0203">
        <w:t>. Section 6 concludes.</w:t>
      </w:r>
    </w:p>
    <w:p w:rsidR="009A7600" w:rsidRDefault="00AC79B7">
      <w:pPr>
        <w:pStyle w:val="StyleHeading1H1LatinBold"/>
        <w:spacing w:before="120" w:after="0"/>
        <w:ind w:left="547"/>
      </w:pPr>
      <w:r w:rsidRPr="000767CB">
        <w:rPr>
          <w:sz w:val="22"/>
          <w:szCs w:val="26"/>
        </w:rPr>
        <w:t>Global Critical Path Definition</w:t>
      </w:r>
      <w:r w:rsidR="00A44335" w:rsidRPr="002779D0">
        <w:t xml:space="preserve"> </w:t>
      </w:r>
    </w:p>
    <w:p w:rsidR="00CA2E01" w:rsidRDefault="00A44335">
      <w:pPr>
        <w:pStyle w:val="Parastyle"/>
      </w:pPr>
      <w:r>
        <w:t>The formal definition of the Critical Path in operations research is “</w:t>
      </w:r>
      <w:r w:rsidRPr="009A5E5E">
        <w:rPr>
          <w:i/>
        </w:rPr>
        <w:t>the longest path in a</w:t>
      </w:r>
      <w:r w:rsidR="003F1B44">
        <w:rPr>
          <w:i/>
        </w:rPr>
        <w:t xml:space="preserve"> weighted</w:t>
      </w:r>
      <w:r w:rsidRPr="009A5E5E">
        <w:rPr>
          <w:i/>
        </w:rPr>
        <w:t xml:space="preserve"> acyclic graph</w:t>
      </w:r>
      <w:r>
        <w:t xml:space="preserve">.” An informal notion of critical path has been used for a long time at various levels of system views, including asynchronous circuits </w:t>
      </w:r>
      <w:r w:rsidR="006761F4">
        <w:fldChar w:fldCharType="begin"/>
      </w:r>
      <w:r w:rsidR="00253372">
        <w:instrText xml:space="preserve"> REF _Ref208189400 \r \h </w:instrText>
      </w:r>
      <w:r w:rsidR="006761F4">
        <w:fldChar w:fldCharType="separate"/>
      </w:r>
      <w:r w:rsidR="00775030">
        <w:t>[3]</w:t>
      </w:r>
      <w:r w:rsidR="006761F4">
        <w:fldChar w:fldCharType="end"/>
      </w:r>
      <w:r w:rsidR="00DD3B2F">
        <w:t>,</w:t>
      </w:r>
      <w:r w:rsidR="00B7249E" w:rsidRPr="00B7249E">
        <w:t xml:space="preserve"> </w:t>
      </w:r>
      <w:r>
        <w:t xml:space="preserve">modeled as Petri nets </w:t>
      </w:r>
      <w:r w:rsidR="006761F4">
        <w:fldChar w:fldCharType="begin"/>
      </w:r>
      <w:r w:rsidR="00253372">
        <w:instrText xml:space="preserve"> REF _Ref208292204 \r \h </w:instrText>
      </w:r>
      <w:r w:rsidR="006761F4">
        <w:fldChar w:fldCharType="separate"/>
      </w:r>
      <w:r w:rsidR="00775030">
        <w:t>[14]</w:t>
      </w:r>
      <w:r w:rsidR="006761F4">
        <w:fldChar w:fldCharType="end"/>
      </w:r>
      <w:r>
        <w:t xml:space="preserve"> and synchronous circuits</w:t>
      </w:r>
      <w:r w:rsidR="007C315F">
        <w:t xml:space="preserve"> </w:t>
      </w:r>
      <w:r w:rsidR="006761F4">
        <w:fldChar w:fldCharType="begin"/>
      </w:r>
      <w:r w:rsidR="007C315F">
        <w:instrText xml:space="preserve"> REF _Ref208311029 \r \h </w:instrText>
      </w:r>
      <w:r w:rsidR="006761F4">
        <w:fldChar w:fldCharType="separate"/>
      </w:r>
      <w:r w:rsidR="00775030">
        <w:t>[7]</w:t>
      </w:r>
      <w:r w:rsidR="006761F4">
        <w:fldChar w:fldCharType="end"/>
      </w:r>
      <w:r w:rsidR="006761F4">
        <w:fldChar w:fldCharType="begin"/>
      </w:r>
      <w:r w:rsidR="00253372">
        <w:instrText xml:space="preserve"> REF _Ref208189434 \r \h </w:instrText>
      </w:r>
      <w:r w:rsidR="006761F4">
        <w:fldChar w:fldCharType="separate"/>
      </w:r>
      <w:r w:rsidR="00775030">
        <w:t>[11]</w:t>
      </w:r>
      <w:r w:rsidR="006761F4">
        <w:fldChar w:fldCharType="end"/>
      </w:r>
      <w:r w:rsidR="00D96B12">
        <w:t>,</w:t>
      </w:r>
      <w:r>
        <w:t xml:space="preserve"> </w:t>
      </w:r>
      <w:r w:rsidR="00806D09">
        <w:t>as well as</w:t>
      </w:r>
      <w:r>
        <w:t xml:space="preserve"> software modules </w:t>
      </w:r>
      <w:r w:rsidR="006761F4">
        <w:fldChar w:fldCharType="begin"/>
      </w:r>
      <w:r w:rsidR="00253372">
        <w:instrText xml:space="preserve"> REF _Ref208292229 \r \h </w:instrText>
      </w:r>
      <w:r w:rsidR="006761F4">
        <w:fldChar w:fldCharType="separate"/>
      </w:r>
      <w:r w:rsidR="00775030">
        <w:t>[12]</w:t>
      </w:r>
      <w:r w:rsidR="006761F4">
        <w:fldChar w:fldCharType="end"/>
      </w:r>
      <w:r>
        <w:t xml:space="preserve">, network protocols </w:t>
      </w:r>
      <w:r w:rsidR="006761F4">
        <w:fldChar w:fldCharType="begin"/>
      </w:r>
      <w:r w:rsidR="00253372">
        <w:instrText xml:space="preserve"> REF _Ref208190123 \r \h </w:instrText>
      </w:r>
      <w:r w:rsidR="006761F4">
        <w:fldChar w:fldCharType="separate"/>
      </w:r>
      <w:r w:rsidR="00775030">
        <w:t>[1]</w:t>
      </w:r>
      <w:r w:rsidR="006761F4">
        <w:fldChar w:fldCharType="end"/>
      </w:r>
      <w:r>
        <w:t xml:space="preserve"> and multi-tier web services</w:t>
      </w:r>
      <w:r w:rsidR="009C3242">
        <w:t xml:space="preserve">. </w:t>
      </w:r>
      <w:r>
        <w:t xml:space="preserve">A formal definition of the critical path can be found in </w:t>
      </w:r>
      <w:r w:rsidR="006761F4">
        <w:fldChar w:fldCharType="begin"/>
      </w:r>
      <w:r w:rsidR="00253372">
        <w:instrText xml:space="preserve"> REF _Ref208292104 \r \h </w:instrText>
      </w:r>
      <w:r w:rsidR="006761F4">
        <w:fldChar w:fldCharType="separate"/>
      </w:r>
      <w:r w:rsidR="00775030">
        <w:t>[13]</w:t>
      </w:r>
      <w:r w:rsidR="006761F4">
        <w:fldChar w:fldCharType="end"/>
      </w:r>
      <w:r>
        <w:t xml:space="preserve">. The critical path </w:t>
      </w:r>
      <w:r w:rsidR="005300F7">
        <w:t>is</w:t>
      </w:r>
      <w:r w:rsidR="00781713">
        <w:t xml:space="preserve"> also</w:t>
      </w:r>
      <w:r w:rsidR="005300F7">
        <w:t xml:space="preserve"> </w:t>
      </w:r>
      <w:r>
        <w:t xml:space="preserve">related to critical cycles in pipelined processors </w:t>
      </w:r>
      <w:r w:rsidR="006761F4">
        <w:fldChar w:fldCharType="begin"/>
      </w:r>
      <w:r w:rsidR="00253372">
        <w:instrText xml:space="preserve"> REF _Ref208189495 \r \h </w:instrText>
      </w:r>
      <w:r w:rsidR="006761F4">
        <w:fldChar w:fldCharType="separate"/>
      </w:r>
      <w:r w:rsidR="00775030">
        <w:t>[2]</w:t>
      </w:r>
      <w:r w:rsidR="006761F4">
        <w:fldChar w:fldCharType="end"/>
      </w:r>
      <w:r>
        <w:t>.</w:t>
      </w:r>
    </w:p>
    <w:p w:rsidR="009A7600" w:rsidRDefault="00A44335">
      <w:pPr>
        <w:pStyle w:val="Parastyle"/>
      </w:pPr>
      <w:r>
        <w:t>The GCP should not be confused with the traditional notion of static critical path in synchronous circuits, wh</w:t>
      </w:r>
      <w:r w:rsidR="00266E4B">
        <w:t>ich</w:t>
      </w:r>
      <w:r>
        <w:t xml:space="preserve"> is defined to be the longest of the possible signal propagation</w:t>
      </w:r>
      <w:r w:rsidR="00C43D28">
        <w:t xml:space="preserve"> delay</w:t>
      </w:r>
      <w:r>
        <w:t xml:space="preserve">s between two clocked latches. </w:t>
      </w:r>
      <w:r w:rsidR="005300F7">
        <w:t>The dynamic</w:t>
      </w:r>
      <w:r>
        <w:t xml:space="preserve"> GCP is more </w:t>
      </w:r>
      <w:r w:rsidR="00266E4B">
        <w:t xml:space="preserve">related </w:t>
      </w:r>
      <w:r>
        <w:t>to</w:t>
      </w:r>
      <w:r w:rsidR="00266E4B">
        <w:t xml:space="preserve"> the concept </w:t>
      </w:r>
      <w:r>
        <w:t xml:space="preserve">of </w:t>
      </w:r>
      <w:r w:rsidR="003E3607">
        <w:t>instructions per cycle</w:t>
      </w:r>
      <w:r>
        <w:t xml:space="preserve"> </w:t>
      </w:r>
      <w:r w:rsidR="003E3607">
        <w:t>(</w:t>
      </w:r>
      <w:r>
        <w:t>IPC</w:t>
      </w:r>
      <w:r w:rsidR="003E3607">
        <w:t>)</w:t>
      </w:r>
      <w:r w:rsidR="005300F7">
        <w:t xml:space="preserve"> for processors</w:t>
      </w:r>
      <w:r>
        <w:t xml:space="preserve">, since it is dependent </w:t>
      </w:r>
      <w:r w:rsidR="003E3607">
        <w:t>on a particular workload</w:t>
      </w:r>
      <w:r w:rsidR="008C2A4D">
        <w:t xml:space="preserve"> running on the system</w:t>
      </w:r>
      <w:r w:rsidR="003E3607">
        <w:t xml:space="preserve"> (</w:t>
      </w:r>
      <w:r w:rsidR="008C2A4D">
        <w:t xml:space="preserve">which </w:t>
      </w:r>
      <w:r w:rsidR="003E3607">
        <w:t>is</w:t>
      </w:r>
      <w:r>
        <w:t xml:space="preserve"> why the path is called “dynamic”).</w:t>
      </w:r>
    </w:p>
    <w:p w:rsidR="009A7600" w:rsidRDefault="004D062B">
      <w:pPr>
        <w:pStyle w:val="Parastyle"/>
      </w:pPr>
      <w:r>
        <w:object w:dxaOrig="17637" w:dyaOrig="6451">
          <v:shape id="_x0000_i1027" type="#_x0000_t75" style="width:199.5pt;height:79.5pt" o:ole="">
            <v:imagedata r:id="rId10" o:title=""/>
          </v:shape>
          <o:OLEObject Type="Embed" ProgID="Visio.Drawing.11" ShapeID="_x0000_i1027" DrawAspect="Content" ObjectID="_1301904938" r:id="rId11"/>
        </w:object>
      </w:r>
    </w:p>
    <w:p w:rsidR="00CA2E01" w:rsidRDefault="00F92C6D">
      <w:pPr>
        <w:pStyle w:val="Caption"/>
        <w:rPr>
          <w:sz w:val="16"/>
          <w:szCs w:val="16"/>
        </w:rPr>
      </w:pPr>
      <w:bookmarkStart w:id="3" w:name="_Ref207812036"/>
      <w:r w:rsidRPr="00DD3B2F">
        <w:rPr>
          <w:sz w:val="16"/>
          <w:szCs w:val="16"/>
        </w:rPr>
        <w:t xml:space="preserve">Figure </w:t>
      </w:r>
      <w:r w:rsidR="006761F4" w:rsidRPr="00DD3B2F">
        <w:rPr>
          <w:sz w:val="16"/>
          <w:szCs w:val="16"/>
        </w:rPr>
        <w:fldChar w:fldCharType="begin"/>
      </w:r>
      <w:r w:rsidR="0067610A">
        <w:rPr>
          <w:sz w:val="16"/>
          <w:szCs w:val="16"/>
        </w:rPr>
        <w:instrText xml:space="preserve"> SEQ Figure \* ARABIC </w:instrText>
      </w:r>
      <w:r w:rsidR="006761F4" w:rsidRPr="00DD3B2F">
        <w:rPr>
          <w:sz w:val="16"/>
          <w:szCs w:val="16"/>
        </w:rPr>
        <w:fldChar w:fldCharType="separate"/>
      </w:r>
      <w:r w:rsidR="00775030">
        <w:rPr>
          <w:noProof/>
          <w:sz w:val="16"/>
          <w:szCs w:val="16"/>
        </w:rPr>
        <w:t>2</w:t>
      </w:r>
      <w:r w:rsidR="006761F4" w:rsidRPr="00DD3B2F">
        <w:rPr>
          <w:sz w:val="16"/>
          <w:szCs w:val="16"/>
        </w:rPr>
        <w:fldChar w:fldCharType="end"/>
      </w:r>
      <w:bookmarkEnd w:id="3"/>
      <w:r w:rsidRPr="00DD3B2F">
        <w:rPr>
          <w:sz w:val="16"/>
          <w:szCs w:val="16"/>
        </w:rPr>
        <w:t>: The Global Critical path is the longest chain of events in the timed graph</w:t>
      </w:r>
      <w:r w:rsidR="00A62FA3">
        <w:rPr>
          <w:sz w:val="16"/>
          <w:szCs w:val="16"/>
        </w:rPr>
        <w:t>.</w:t>
      </w:r>
    </w:p>
    <w:p w:rsidR="00FD565C" w:rsidRDefault="003E3607" w:rsidP="00FD565C">
      <w:pPr>
        <w:pStyle w:val="StyleJustified1"/>
      </w:pPr>
      <w:r>
        <w:t>M</w:t>
      </w:r>
      <w:r w:rsidR="00003307">
        <w:t>odel</w:t>
      </w:r>
      <w:r>
        <w:t>ing</w:t>
      </w:r>
      <w:r w:rsidR="00003307">
        <w:t xml:space="preserve"> a ha</w:t>
      </w:r>
      <w:r>
        <w:t>rdware circuit as a graph,</w:t>
      </w:r>
      <w:r w:rsidR="00003307">
        <w:t xml:space="preserve"> the nodes</w:t>
      </w:r>
      <w:r>
        <w:t xml:space="preserve"> in the graph</w:t>
      </w:r>
      <w:r w:rsidR="00003307">
        <w:t xml:space="preserve"> are functional units </w:t>
      </w:r>
      <w:r w:rsidR="00B7249E" w:rsidRPr="00B7249E">
        <w:t>and the edges are</w:t>
      </w:r>
      <w:r w:rsidR="00510458">
        <w:t xml:space="preserve"> </w:t>
      </w:r>
      <w:r w:rsidR="00B7249E" w:rsidRPr="00B7249E">
        <w:t>signals</w:t>
      </w:r>
      <w:r w:rsidR="00D96B12">
        <w:t>,</w:t>
      </w:r>
      <w:r w:rsidR="00B7249E" w:rsidRPr="00B7249E">
        <w:t xml:space="preserve"> shown in the rounded box in </w:t>
      </w:r>
      <w:r w:rsidR="006761F4">
        <w:fldChar w:fldCharType="begin"/>
      </w:r>
      <w:r w:rsidR="006761F4">
        <w:instrText xml:space="preserve"> REF _Ref207812036 \h  \* MERGEFORMAT </w:instrText>
      </w:r>
      <w:r w:rsidR="006761F4">
        <w:fldChar w:fldCharType="separate"/>
      </w:r>
      <w:r w:rsidR="00775030" w:rsidRPr="00775030">
        <w:rPr>
          <w:bCs/>
        </w:rPr>
        <w:t xml:space="preserve">Figure </w:t>
      </w:r>
      <w:r w:rsidR="00775030" w:rsidRPr="00775030">
        <w:rPr>
          <w:noProof/>
        </w:rPr>
        <w:t>2</w:t>
      </w:r>
      <w:r w:rsidR="006761F4">
        <w:fldChar w:fldCharType="end"/>
      </w:r>
      <w:r w:rsidR="00003307">
        <w:t xml:space="preserve">. </w:t>
      </w:r>
      <w:r w:rsidR="00A44335">
        <w:t xml:space="preserve">To </w:t>
      </w:r>
      <w:r w:rsidR="00003307">
        <w:t xml:space="preserve">define </w:t>
      </w:r>
      <w:r w:rsidR="00A44335">
        <w:t>the GCP</w:t>
      </w:r>
      <w:r w:rsidR="00464B2A">
        <w:t>,</w:t>
      </w:r>
      <w:r w:rsidR="00A44335">
        <w:t xml:space="preserve"> we have to </w:t>
      </w:r>
      <w:r w:rsidR="004278C5">
        <w:t xml:space="preserve">consider an execution of the circuit, for a particular input; then we </w:t>
      </w:r>
      <w:r w:rsidR="00A44335">
        <w:t xml:space="preserve">“unroll” the execution of </w:t>
      </w:r>
      <w:r w:rsidR="004278C5">
        <w:t>the</w:t>
      </w:r>
      <w:r w:rsidR="00A44335">
        <w:t xml:space="preserve"> circuit. </w:t>
      </w:r>
      <w:r w:rsidR="00003307">
        <w:t>T</w:t>
      </w:r>
      <w:r w:rsidR="00A44335">
        <w:t>he unrolled circuit (called a timed graph) contains a replica of the entire circuit for each relevant time moment</w:t>
      </w:r>
      <w:r w:rsidR="00C43D28">
        <w:t>;</w:t>
      </w:r>
      <w:r w:rsidR="00806D09">
        <w:t xml:space="preserve"> an example</w:t>
      </w:r>
      <w:r w:rsidR="009429BF">
        <w:t xml:space="preserve"> </w:t>
      </w:r>
      <w:r w:rsidR="00C43D28">
        <w:t>is s</w:t>
      </w:r>
      <w:r w:rsidR="009429BF">
        <w:t xml:space="preserve">hown in </w:t>
      </w:r>
      <w:r w:rsidR="006761F4">
        <w:fldChar w:fldCharType="begin"/>
      </w:r>
      <w:r w:rsidR="006761F4">
        <w:instrText xml:space="preserve"> REF _Ref207812036 \h  \* MERGEFORMAT </w:instrText>
      </w:r>
      <w:r w:rsidR="006761F4">
        <w:fldChar w:fldCharType="separate"/>
      </w:r>
      <w:r w:rsidR="00775030" w:rsidRPr="00775030">
        <w:t>Figure 2</w:t>
      </w:r>
      <w:r w:rsidR="006761F4">
        <w:fldChar w:fldCharType="end"/>
      </w:r>
      <w:r w:rsidR="00A44335">
        <w:t xml:space="preserve">. The edges of the timed graph are </w:t>
      </w:r>
      <w:r w:rsidR="00A44335" w:rsidRPr="001051AD">
        <w:rPr>
          <w:i/>
        </w:rPr>
        <w:t>signal transition</w:t>
      </w:r>
      <w:r w:rsidR="009429BF">
        <w:rPr>
          <w:i/>
        </w:rPr>
        <w:t>s</w:t>
      </w:r>
      <w:r w:rsidR="009429BF">
        <w:rPr>
          <w:rStyle w:val="FootnoteReference"/>
          <w:i/>
        </w:rPr>
        <w:footnoteReference w:id="3"/>
      </w:r>
      <w:r w:rsidR="000767CB">
        <w:t>: an</w:t>
      </w:r>
      <w:r w:rsidR="00A44335" w:rsidRPr="001051AD">
        <w:t xml:space="preserve"> edge </w:t>
      </w:r>
      <w:r w:rsidR="00A44335">
        <w:t>between (f1, t1) and (f2, t</w:t>
      </w:r>
      <w:r w:rsidR="008A50E5">
        <w:t>3</w:t>
      </w:r>
      <w:r w:rsidR="00A44335">
        <w:t>) represents a signal leaving functional unit f1 at time t1 and reaching f2 at time t</w:t>
      </w:r>
      <w:r w:rsidR="009429BF">
        <w:t>3</w:t>
      </w:r>
      <w:r w:rsidR="00A44335">
        <w:t xml:space="preserve">. </w:t>
      </w:r>
      <w:r w:rsidR="00FF1DA0">
        <w:t>Edges from a functional unit to itself</w:t>
      </w:r>
      <w:r w:rsidR="00003307">
        <w:t xml:space="preserve"> </w:t>
      </w:r>
      <w:r w:rsidR="00E4498E">
        <w:t xml:space="preserve">such as </w:t>
      </w:r>
      <w:r w:rsidR="00003307">
        <w:t>(f</w:t>
      </w:r>
      <w:r w:rsidR="008A50E5">
        <w:t>2</w:t>
      </w:r>
      <w:r w:rsidR="00003307">
        <w:t>,</w:t>
      </w:r>
      <w:r w:rsidR="00E4498E">
        <w:t xml:space="preserve"> </w:t>
      </w:r>
      <w:r w:rsidR="00003307">
        <w:t>t</w:t>
      </w:r>
      <w:r w:rsidR="008A50E5">
        <w:t>1</w:t>
      </w:r>
      <w:r w:rsidR="00003307">
        <w:t xml:space="preserve">) </w:t>
      </w:r>
      <w:r w:rsidR="00E4498E">
        <w:t>to</w:t>
      </w:r>
      <w:r w:rsidR="00003307">
        <w:t xml:space="preserve"> (f</w:t>
      </w:r>
      <w:r w:rsidR="008A50E5">
        <w:t>2</w:t>
      </w:r>
      <w:r w:rsidR="00003307">
        <w:t>,</w:t>
      </w:r>
      <w:r w:rsidR="00E4498E">
        <w:t xml:space="preserve"> </w:t>
      </w:r>
      <w:r w:rsidR="00003307">
        <w:t>t</w:t>
      </w:r>
      <w:r w:rsidR="008A50E5">
        <w:t>2</w:t>
      </w:r>
      <w:r w:rsidR="00003307">
        <w:t>) represent computation</w:t>
      </w:r>
      <w:r w:rsidR="0032384D">
        <w:t xml:space="preserve"> delay</w:t>
      </w:r>
      <w:r w:rsidR="00003307">
        <w:t xml:space="preserve">. </w:t>
      </w:r>
      <w:r w:rsidR="00A44335">
        <w:t>The timed g</w:t>
      </w:r>
      <w:r w:rsidR="000767CB">
        <w:t>raph is an acyclic graph (</w:t>
      </w:r>
      <w:r w:rsidR="00F13F12">
        <w:t xml:space="preserve">for </w:t>
      </w:r>
      <w:r w:rsidR="00A44335">
        <w:t>all edges</w:t>
      </w:r>
      <w:r w:rsidR="00806D09">
        <w:t>,</w:t>
      </w:r>
      <w:r w:rsidR="00F13F12">
        <w:t xml:space="preserve"> the end</w:t>
      </w:r>
      <w:r w:rsidR="00E4498E">
        <w:t xml:space="preserve"> </w:t>
      </w:r>
      <w:r w:rsidR="00F13F12">
        <w:t>time is larger than the start time</w:t>
      </w:r>
      <w:r w:rsidR="00C14253">
        <w:t xml:space="preserve">); </w:t>
      </w:r>
      <w:r w:rsidR="00A44335">
        <w:t>the longest chain of events in the timed graph is the GCP.</w:t>
      </w:r>
      <w:r w:rsidR="007324DD">
        <w:t xml:space="preserve"> </w:t>
      </w:r>
      <w:r w:rsidR="00A44335">
        <w:t xml:space="preserve">Normally only control signals </w:t>
      </w:r>
      <w:r w:rsidR="00C14253">
        <w:t xml:space="preserve">need to be considered as </w:t>
      </w:r>
      <w:r w:rsidR="00A44335">
        <w:t>part</w:t>
      </w:r>
      <w:r w:rsidR="00C14253">
        <w:t>s</w:t>
      </w:r>
      <w:r w:rsidR="00A44335">
        <w:t xml:space="preserve"> of the GCP</w:t>
      </w:r>
      <w:r w:rsidR="00D43445">
        <w:t>, because data signals transitions do not influence the timing of outputs</w:t>
      </w:r>
      <w:r w:rsidR="00D43445">
        <w:rPr>
          <w:rStyle w:val="FootnoteReference"/>
        </w:rPr>
        <w:footnoteReference w:id="4"/>
      </w:r>
      <w:r w:rsidR="00A44335">
        <w:t>.</w:t>
      </w:r>
    </w:p>
    <w:p w:rsidR="009A7600" w:rsidRDefault="00CD6AC8">
      <w:pPr>
        <w:pStyle w:val="StyleHeading1H1LatinBold"/>
        <w:spacing w:before="120" w:after="0"/>
        <w:ind w:left="547"/>
      </w:pPr>
      <w:r>
        <w:t>Applying GCP to SoCs</w:t>
      </w:r>
    </w:p>
    <w:p w:rsidR="00CA2E01" w:rsidRDefault="00CD6AC8">
      <w:pPr>
        <w:pStyle w:val="StyleJustified1"/>
      </w:pPr>
      <w:r>
        <w:t xml:space="preserve">GCP </w:t>
      </w:r>
      <w:r w:rsidR="00E4498E">
        <w:t>is easy to compute for asynchronous circuits</w:t>
      </w:r>
      <w:r w:rsidR="00806D09">
        <w:t xml:space="preserve"> because</w:t>
      </w:r>
      <w:r w:rsidR="00E4498E">
        <w:t xml:space="preserve"> all signal transitions are explicit</w:t>
      </w:r>
      <w:r w:rsidR="00C12675">
        <w:t xml:space="preserve">. </w:t>
      </w:r>
      <w:r>
        <w:t xml:space="preserve">Applying GCP to synchronous circuits presents many challenges that we </w:t>
      </w:r>
      <w:r w:rsidR="00E4498E">
        <w:t xml:space="preserve">address </w:t>
      </w:r>
      <w:r>
        <w:t>in this section. In particular,</w:t>
      </w:r>
      <w:r w:rsidR="00A44335" w:rsidRPr="00664002">
        <w:t xml:space="preserve"> we </w:t>
      </w:r>
      <w:r w:rsidR="00A44335">
        <w:t xml:space="preserve">discuss how GCP can </w:t>
      </w:r>
      <w:r w:rsidR="00A44335">
        <w:lastRenderedPageBreak/>
        <w:t xml:space="preserve">be applied in practice </w:t>
      </w:r>
      <w:r w:rsidR="007324DD">
        <w:t>for</w:t>
      </w:r>
      <w:r w:rsidR="00A44335">
        <w:t xml:space="preserve"> </w:t>
      </w:r>
      <w:r w:rsidR="00A44335" w:rsidRPr="00664002">
        <w:t>analy</w:t>
      </w:r>
      <w:r>
        <w:t>zing</w:t>
      </w:r>
      <w:r w:rsidR="00A44335" w:rsidRPr="00664002">
        <w:t xml:space="preserve"> SoC design</w:t>
      </w:r>
      <w:r w:rsidR="00A44335">
        <w:t>s</w:t>
      </w:r>
      <w:r w:rsidR="007324DD">
        <w:t xml:space="preserve"> </w:t>
      </w:r>
      <w:r>
        <w:t>with the added complexity of</w:t>
      </w:r>
      <w:r w:rsidR="007324DD">
        <w:t xml:space="preserve"> multiple clock domains</w:t>
      </w:r>
      <w:r w:rsidR="00A44335" w:rsidRPr="00664002">
        <w:t>.</w:t>
      </w:r>
      <w:bookmarkEnd w:id="0"/>
    </w:p>
    <w:p w:rsidR="009A7600" w:rsidRDefault="00A44335">
      <w:pPr>
        <w:pStyle w:val="Heading2"/>
        <w:keepNext/>
        <w:widowControl/>
        <w:autoSpaceDE w:val="0"/>
        <w:autoSpaceDN w:val="0"/>
        <w:spacing w:before="120"/>
        <w:ind w:left="547" w:hanging="360"/>
      </w:pPr>
      <w:r w:rsidRPr="00664002">
        <w:t xml:space="preserve">3.1 </w:t>
      </w:r>
      <w:r w:rsidRPr="002779D0">
        <w:t>Computing</w:t>
      </w:r>
      <w:r>
        <w:t xml:space="preserve"> the GCP</w:t>
      </w:r>
    </w:p>
    <w:p w:rsidR="00CA2E01" w:rsidRDefault="000C092B">
      <w:pPr>
        <w:pStyle w:val="Parastyle"/>
      </w:pPr>
      <w:r>
        <w:t xml:space="preserve">The key idea for computing the GCP </w:t>
      </w:r>
      <w:r w:rsidR="005141E8">
        <w:t>over all the</w:t>
      </w:r>
      <w:r w:rsidR="00E4498E">
        <w:t xml:space="preserve"> modules </w:t>
      </w:r>
      <w:r>
        <w:t xml:space="preserve">is to track </w:t>
      </w:r>
      <w:r w:rsidR="0012642C">
        <w:rPr>
          <w:i/>
        </w:rPr>
        <w:t>dependencies</w:t>
      </w:r>
      <w:r>
        <w:rPr>
          <w:i/>
        </w:rPr>
        <w:t xml:space="preserve"> between control signals.</w:t>
      </w:r>
      <w:r>
        <w:t xml:space="preserve"> </w:t>
      </w:r>
      <w:r w:rsidR="00A44335">
        <w:t xml:space="preserve">We rely on an algorithm proposed </w:t>
      </w:r>
      <w:r w:rsidR="005950E7">
        <w:t xml:space="preserve">in </w:t>
      </w:r>
      <w:r w:rsidR="006761F4">
        <w:fldChar w:fldCharType="begin"/>
      </w:r>
      <w:r w:rsidR="007C315F">
        <w:instrText xml:space="preserve"> REF _Ref208311029 \r \h </w:instrText>
      </w:r>
      <w:r w:rsidR="006761F4">
        <w:fldChar w:fldCharType="separate"/>
      </w:r>
      <w:r w:rsidR="00775030">
        <w:t>[7]</w:t>
      </w:r>
      <w:r w:rsidR="006761F4">
        <w:fldChar w:fldCharType="end"/>
      </w:r>
      <w:r w:rsidR="00A44335">
        <w:t xml:space="preserve"> for computing the GCP</w:t>
      </w:r>
      <w:r>
        <w:t xml:space="preserve">. </w:t>
      </w:r>
      <w:r w:rsidR="00A44335">
        <w:t>For each module</w:t>
      </w:r>
      <w:r w:rsidR="00CD6AC8">
        <w:t>,</w:t>
      </w:r>
      <w:r w:rsidR="00A44335">
        <w:t xml:space="preserve"> we track the input and </w:t>
      </w:r>
      <w:r w:rsidR="007324DD">
        <w:t xml:space="preserve">dependent </w:t>
      </w:r>
      <w:r w:rsidR="00A44335">
        <w:t xml:space="preserve">output transitions. Whenever an output </w:t>
      </w:r>
      <w:r w:rsidR="007324DD">
        <w:t>signal makes a transition</w:t>
      </w:r>
      <w:r w:rsidR="00A44335">
        <w:t xml:space="preserve"> (i.e., the module produces a new</w:t>
      </w:r>
      <w:r w:rsidR="007324DD">
        <w:t xml:space="preserve"> output</w:t>
      </w:r>
      <w:r w:rsidR="00A44335">
        <w:t xml:space="preserve"> value), we must be able to </w:t>
      </w:r>
      <w:r w:rsidR="00CD6AC8">
        <w:t>attribute</w:t>
      </w:r>
      <w:r w:rsidR="00A44335">
        <w:t xml:space="preserve"> </w:t>
      </w:r>
      <w:r w:rsidR="00115BC3">
        <w:t>it</w:t>
      </w:r>
      <w:r w:rsidR="00A44335">
        <w:t xml:space="preserve"> </w:t>
      </w:r>
      <w:r w:rsidR="007324DD">
        <w:t>to</w:t>
      </w:r>
      <w:r w:rsidR="00A44335">
        <w:t xml:space="preserve"> a</w:t>
      </w:r>
      <w:r w:rsidR="00CD6AC8">
        <w:t xml:space="preserve"> previous</w:t>
      </w:r>
      <w:r w:rsidR="00A44335">
        <w:t xml:space="preserve"> input transition</w:t>
      </w:r>
      <w:r w:rsidR="00E4498E">
        <w:t>, which triggered the computation</w:t>
      </w:r>
      <w:r w:rsidR="00A44335">
        <w:t xml:space="preserve">. </w:t>
      </w:r>
      <w:r w:rsidR="00E4498E">
        <w:t xml:space="preserve">We only consider </w:t>
      </w:r>
      <w:r w:rsidR="00A44335">
        <w:t xml:space="preserve">the </w:t>
      </w:r>
      <w:r w:rsidR="00A44335" w:rsidRPr="00044FD9">
        <w:rPr>
          <w:i/>
        </w:rPr>
        <w:t>last arrival input</w:t>
      </w:r>
      <w:r w:rsidR="00A44335">
        <w:rPr>
          <w:i/>
        </w:rPr>
        <w:t xml:space="preserve"> </w:t>
      </w:r>
      <w:r w:rsidR="005209B0">
        <w:t xml:space="preserve">that </w:t>
      </w:r>
      <w:r w:rsidR="00A44335">
        <w:t>caused this output</w:t>
      </w:r>
      <w:r w:rsidR="00E4498E">
        <w:t xml:space="preserve"> (an output may depend on multiple inputs)</w:t>
      </w:r>
      <w:r w:rsidR="00A44335">
        <w:t xml:space="preserve">. </w:t>
      </w:r>
      <w:r w:rsidR="004278C5">
        <w:t>Even i</w:t>
      </w:r>
      <w:r w:rsidR="00A44335">
        <w:t xml:space="preserve">f </w:t>
      </w:r>
      <w:r>
        <w:t xml:space="preserve">we </w:t>
      </w:r>
      <w:r w:rsidR="004278C5">
        <w:t xml:space="preserve">track </w:t>
      </w:r>
      <w:r>
        <w:t xml:space="preserve">these </w:t>
      </w:r>
      <w:r w:rsidR="0012642C">
        <w:t>dependencies</w:t>
      </w:r>
      <w:r w:rsidR="00806D09" w:rsidRPr="00806D09">
        <w:t xml:space="preserve"> </w:t>
      </w:r>
      <w:r w:rsidR="00806D09">
        <w:t>at runtime</w:t>
      </w:r>
      <w:r>
        <w:t xml:space="preserve"> for each module in isolation,</w:t>
      </w:r>
      <w:r w:rsidR="00A44335">
        <w:t xml:space="preserve"> </w:t>
      </w:r>
      <w:r>
        <w:t>we can construct the</w:t>
      </w:r>
      <w:r w:rsidR="00A44335">
        <w:t xml:space="preserve"> GCP </w:t>
      </w:r>
      <w:r w:rsidR="003F3F3F">
        <w:t xml:space="preserve">by stitching the local transitions, </w:t>
      </w:r>
      <w:r w:rsidR="00A44335">
        <w:t xml:space="preserve">starting with the last transition </w:t>
      </w:r>
      <w:r>
        <w:t>of</w:t>
      </w:r>
      <w:r w:rsidR="00A44335">
        <w:t xml:space="preserve"> the system, and going back to the last arrival input which caused that transition. </w:t>
      </w:r>
      <w:r>
        <w:t>Recursively, t</w:t>
      </w:r>
      <w:r w:rsidR="00A44335">
        <w:t xml:space="preserve">his last arrival input becomes the last transition, and the algorithm is repeated until the start state is reached. </w:t>
      </w:r>
      <w:r w:rsidR="00B7249E" w:rsidRPr="00B7249E">
        <w:t>This chain of edges is the GCP.</w:t>
      </w:r>
    </w:p>
    <w:p w:rsidR="00CA2E01" w:rsidRDefault="003F3F3F">
      <w:pPr>
        <w:pStyle w:val="Parastyle"/>
      </w:pPr>
      <w:r>
        <w:t>The GCP is usually a large data structure, so w</w:t>
      </w:r>
      <w:r w:rsidR="00A43675">
        <w:t xml:space="preserve">e represent the GCP </w:t>
      </w:r>
      <w:r>
        <w:t xml:space="preserve">compactly </w:t>
      </w:r>
      <w:r w:rsidR="00A43675">
        <w:t xml:space="preserve">as an </w:t>
      </w:r>
      <w:r w:rsidR="00A43675" w:rsidRPr="00A43675">
        <w:rPr>
          <w:i/>
        </w:rPr>
        <w:t>edge histogram</w:t>
      </w:r>
      <w:r w:rsidR="00A43675">
        <w:t xml:space="preserve">: for each signal of the circuit we count how many </w:t>
      </w:r>
      <w:r w:rsidR="00A43675" w:rsidRPr="008A50E5">
        <w:t>times it</w:t>
      </w:r>
      <w:r>
        <w:t>s transition</w:t>
      </w:r>
      <w:r w:rsidR="00A43675" w:rsidRPr="008A50E5">
        <w:t xml:space="preserve"> appears on the critical path. A signal with a high count is more critical than </w:t>
      </w:r>
      <w:r w:rsidR="00115BC3">
        <w:t>one</w:t>
      </w:r>
      <w:r w:rsidR="00A43675" w:rsidRPr="008A50E5">
        <w:t xml:space="preserve"> with a low count.</w:t>
      </w:r>
    </w:p>
    <w:p w:rsidR="009A7600" w:rsidRDefault="00D1216C">
      <w:pPr>
        <w:pStyle w:val="Parastyle"/>
        <w:keepNext/>
        <w:widowControl/>
        <w:spacing w:before="120"/>
        <w:ind w:left="547" w:hanging="36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Pr="00FB1ED4">
        <w:rPr>
          <w:b/>
          <w:sz w:val="22"/>
          <w:szCs w:val="22"/>
        </w:rPr>
        <w:t xml:space="preserve">2 </w:t>
      </w:r>
      <w:r>
        <w:rPr>
          <w:b/>
          <w:sz w:val="22"/>
          <w:szCs w:val="22"/>
        </w:rPr>
        <w:t>GCP</w:t>
      </w:r>
      <w:r w:rsidR="00DC46B8">
        <w:rPr>
          <w:b/>
          <w:sz w:val="22"/>
          <w:szCs w:val="22"/>
        </w:rPr>
        <w:t xml:space="preserve"> Accuracy</w:t>
      </w:r>
    </w:p>
    <w:p w:rsidR="00CA2E01" w:rsidRDefault="00DC46B8">
      <w:pPr>
        <w:pStyle w:val="Parastyle"/>
      </w:pPr>
      <w:r>
        <w:t xml:space="preserve">As noted in Section 2, the GCP can be computed at various levels of the system, from actual hardware to high-level simulations. We are interested </w:t>
      </w:r>
      <w:r w:rsidR="005141E8">
        <w:t>in</w:t>
      </w:r>
      <w:r>
        <w:t xml:space="preserve"> understand</w:t>
      </w:r>
      <w:r w:rsidR="005141E8">
        <w:t>ing</w:t>
      </w:r>
      <w:r>
        <w:t xml:space="preserve"> the loss of fidelity that can </w:t>
      </w:r>
      <w:r w:rsidR="005141E8">
        <w:t>occur</w:t>
      </w:r>
      <w:r>
        <w:t xml:space="preserve"> by using approximate </w:t>
      </w:r>
      <w:r w:rsidR="009A7600">
        <w:t xml:space="preserve">RTL </w:t>
      </w:r>
      <w:r>
        <w:t>models</w:t>
      </w:r>
      <w:r w:rsidR="00D0736B">
        <w:t xml:space="preserve"> of the hardware</w:t>
      </w:r>
      <w:r>
        <w:t xml:space="preserve">. The GCP computed using the lowest levels is the </w:t>
      </w:r>
      <w:r w:rsidR="00CA2E01" w:rsidRPr="00CA2E01">
        <w:rPr>
          <w:i/>
        </w:rPr>
        <w:t>ground truth</w:t>
      </w:r>
      <w:r>
        <w:t xml:space="preserve"> GCP; the GCP computed using </w:t>
      </w:r>
      <w:r w:rsidR="005141E8">
        <w:t xml:space="preserve">abstracted </w:t>
      </w:r>
      <w:r>
        <w:t>models is just an approximation.</w:t>
      </w:r>
    </w:p>
    <w:p w:rsidR="00CA2E01" w:rsidRDefault="00DC46B8">
      <w:pPr>
        <w:pStyle w:val="Parastyle"/>
      </w:pPr>
      <w:r>
        <w:t>Given our definition of the GCP, there are three requirements for a model to produce an accurate estimate of the GCP:</w:t>
      </w:r>
      <w:r w:rsidR="005141E8">
        <w:t xml:space="preserve"> (1)</w:t>
      </w:r>
      <w:r w:rsidR="00E42F00">
        <w:t xml:space="preserve"> i</w:t>
      </w:r>
      <w:r>
        <w:t>t must model all concurrent hardware blocks</w:t>
      </w:r>
      <w:r w:rsidR="005141E8">
        <w:t>, (2) f</w:t>
      </w:r>
      <w:r>
        <w:t>or each hardware block</w:t>
      </w:r>
      <w:r w:rsidR="00E42F00">
        <w:t>,</w:t>
      </w:r>
      <w:r>
        <w:t xml:space="preserve"> it mus</w:t>
      </w:r>
      <w:r w:rsidR="005141E8">
        <w:t>t</w:t>
      </w:r>
      <w:r>
        <w:t xml:space="preserve"> model the correct dependencies between input and output control signals</w:t>
      </w:r>
      <w:r w:rsidR="005141E8">
        <w:t xml:space="preserve">, and (3) </w:t>
      </w:r>
      <w:r w:rsidR="00E42F00">
        <w:t>i</w:t>
      </w:r>
      <w:r>
        <w:t xml:space="preserve">t must model transaction interleaving in the correct order (e.g., the arrival of </w:t>
      </w:r>
      <w:r w:rsidR="00D0736B">
        <w:t xml:space="preserve">two </w:t>
      </w:r>
      <w:r>
        <w:t>input signals should not be swapped).</w:t>
      </w:r>
    </w:p>
    <w:p w:rsidR="00CA2E01" w:rsidRDefault="00D1216C">
      <w:pPr>
        <w:pStyle w:val="Parastyle"/>
      </w:pPr>
      <w:r w:rsidRPr="00D1216C">
        <w:t xml:space="preserve">We choose to </w:t>
      </w:r>
      <w:r w:rsidR="00DC46B8">
        <w:t xml:space="preserve">compute </w:t>
      </w:r>
      <w:r w:rsidRPr="00D1216C">
        <w:t>the GCP at the RTL level</w:t>
      </w:r>
      <w:r w:rsidR="00DC46B8">
        <w:t xml:space="preserve"> </w:t>
      </w:r>
      <w:r w:rsidRPr="00D1216C">
        <w:t xml:space="preserve">because </w:t>
      </w:r>
      <w:r w:rsidR="00DC46B8">
        <w:t xml:space="preserve">we regard it as the </w:t>
      </w:r>
      <w:r w:rsidRPr="00D1216C">
        <w:t xml:space="preserve">closest </w:t>
      </w:r>
      <w:r w:rsidR="00DC46B8">
        <w:t>approximation</w:t>
      </w:r>
      <w:r w:rsidR="00C1192F">
        <w:rPr>
          <w:rStyle w:val="FootnoteReference"/>
        </w:rPr>
        <w:footnoteReference w:id="5"/>
      </w:r>
      <w:r w:rsidR="00DC46B8">
        <w:t xml:space="preserve"> </w:t>
      </w:r>
      <w:r w:rsidRPr="00D1216C">
        <w:t>to the actual hardware</w:t>
      </w:r>
      <w:r w:rsidR="00DC46B8">
        <w:softHyphen/>
        <w:t xml:space="preserve"> where no fidelity is</w:t>
      </w:r>
      <w:r w:rsidRPr="00D1216C">
        <w:t xml:space="preserve"> lost. The GCP can be applied at other layers of abstraction of the system such as transaction-level models (TLM</w:t>
      </w:r>
      <w:r w:rsidR="0072044D">
        <w:t>s</w:t>
      </w:r>
      <w:r w:rsidR="00C1192F">
        <w:t>)</w:t>
      </w:r>
      <w:r w:rsidRPr="00D1216C">
        <w:t xml:space="preserve">, if they accurately represent the hardware. </w:t>
      </w:r>
      <w:r w:rsidR="00EF6837">
        <w:t xml:space="preserve">TLMs are </w:t>
      </w:r>
      <w:r w:rsidR="0031759A">
        <w:t>a</w:t>
      </w:r>
      <w:r w:rsidR="00EF6837">
        <w:t xml:space="preserve"> </w:t>
      </w:r>
      <w:r w:rsidR="0031759A">
        <w:t xml:space="preserve">higher abstraction used </w:t>
      </w:r>
      <w:r w:rsidR="00EF6837">
        <w:t xml:space="preserve">in the design of integrated circuits </w:t>
      </w:r>
      <w:r w:rsidR="006761F4">
        <w:fldChar w:fldCharType="begin"/>
      </w:r>
      <w:r w:rsidR="00B40D8E">
        <w:instrText xml:space="preserve"> REF _Ref216005110 \r \h </w:instrText>
      </w:r>
      <w:r w:rsidR="006761F4">
        <w:fldChar w:fldCharType="separate"/>
      </w:r>
      <w:r w:rsidR="00775030">
        <w:t>[8]</w:t>
      </w:r>
      <w:r w:rsidR="006761F4">
        <w:fldChar w:fldCharType="end"/>
      </w:r>
      <w:r w:rsidR="00EF6837">
        <w:t>. Currently,</w:t>
      </w:r>
      <w:r w:rsidRPr="00D1216C">
        <w:t xml:space="preserve"> however, </w:t>
      </w:r>
      <w:r w:rsidR="00EF6837">
        <w:t xml:space="preserve">their use is mainly in RTL validation. These models </w:t>
      </w:r>
      <w:r w:rsidRPr="00D1216C">
        <w:t>are</w:t>
      </w:r>
      <w:r w:rsidR="0072044D">
        <w:t xml:space="preserve"> usually</w:t>
      </w:r>
      <w:r w:rsidRPr="00D1216C">
        <w:t xml:space="preserve"> not derived from the RTL specification, but are hand-written to verify the RTL </w:t>
      </w:r>
      <w:r w:rsidR="006761F4">
        <w:fldChar w:fldCharType="begin"/>
      </w:r>
      <w:r w:rsidR="00B40D8E">
        <w:instrText xml:space="preserve"> REF _Ref216005110 \r \h </w:instrText>
      </w:r>
      <w:r w:rsidR="006761F4">
        <w:fldChar w:fldCharType="separate"/>
      </w:r>
      <w:r w:rsidR="00775030">
        <w:t>[8]</w:t>
      </w:r>
      <w:r w:rsidR="006761F4">
        <w:fldChar w:fldCharType="end"/>
      </w:r>
      <w:r w:rsidRPr="00D1216C">
        <w:t>.</w:t>
      </w:r>
      <w:r w:rsidR="00930D00">
        <w:t xml:space="preserve"> The final goal of this research (</w:t>
      </w:r>
      <w:r w:rsidR="00E42F00">
        <w:t>in progress</w:t>
      </w:r>
      <w:r w:rsidR="00930D00">
        <w:t xml:space="preserve">) is to </w:t>
      </w:r>
      <w:r w:rsidR="00EE3D3F">
        <w:t>understand how to build high-level models which do not lose precision in the computation of the GCP</w:t>
      </w:r>
      <w:r w:rsidR="00D65343">
        <w:t>, and how to use these models for system optimization.</w:t>
      </w:r>
    </w:p>
    <w:p w:rsidR="009A7600" w:rsidRDefault="00D1216C">
      <w:pPr>
        <w:pStyle w:val="Heading2"/>
        <w:keepNext/>
        <w:widowControl/>
        <w:autoSpaceDE w:val="0"/>
        <w:autoSpaceDN w:val="0"/>
        <w:spacing w:before="120"/>
        <w:ind w:left="547" w:hanging="360"/>
      </w:pPr>
      <w:r>
        <w:t>3.3</w:t>
      </w:r>
      <w:r w:rsidR="00A44335" w:rsidRPr="00A00181">
        <w:t xml:space="preserve"> GCP for Synchronous Circuits</w:t>
      </w:r>
    </w:p>
    <w:p w:rsidR="009A7600" w:rsidRDefault="00A44335">
      <w:pPr>
        <w:pStyle w:val="Parastyle"/>
      </w:pPr>
      <w:r w:rsidRPr="00A00181">
        <w:t xml:space="preserve">Unfortunately, applying this methodology to synchronous RTL-level circuits is not entirely straightforward. </w:t>
      </w:r>
      <w:r w:rsidR="00CB7A82">
        <w:t>Surprisingly, the GCP is very easy to build for handshake-</w:t>
      </w:r>
      <w:r w:rsidR="00CB7A82">
        <w:lastRenderedPageBreak/>
        <w:t xml:space="preserve">based asynchronous circuits, because </w:t>
      </w:r>
      <w:r w:rsidR="00CB7A82" w:rsidRPr="00CB7A82">
        <w:rPr>
          <w:i/>
        </w:rPr>
        <w:t>all signal transitions are explicit</w:t>
      </w:r>
      <w:r w:rsidR="00D0736B">
        <w:rPr>
          <w:i/>
        </w:rPr>
        <w:t xml:space="preserve"> – </w:t>
      </w:r>
      <w:r w:rsidR="00CA2E01" w:rsidRPr="00CA2E01">
        <w:t>and the critical path is composed of signal transitions</w:t>
      </w:r>
      <w:r w:rsidR="00CB7A82">
        <w:t>. In clocked circuits some signal transitions are implicit.</w:t>
      </w:r>
      <w:r w:rsidR="00571824">
        <w:t xml:space="preserve"> </w:t>
      </w:r>
      <w:r w:rsidR="009A5E5E">
        <w:t>This section details</w:t>
      </w:r>
      <w:r w:rsidR="00571824">
        <w:t xml:space="preserve"> some of the problems that we faced and the solutions we employed.</w:t>
      </w:r>
    </w:p>
    <w:p w:rsidR="009A7600" w:rsidRDefault="00AC0203">
      <w:pPr>
        <w:pStyle w:val="Parastyle"/>
      </w:pPr>
      <w:r w:rsidRPr="00AC0203">
        <w:rPr>
          <w:b/>
          <w:i/>
        </w:rPr>
        <w:t>Dependencies in FSMs</w:t>
      </w:r>
      <w:r w:rsidRPr="00AC0203">
        <w:rPr>
          <w:b/>
        </w:rPr>
        <w:t>:</w:t>
      </w:r>
      <w:r w:rsidR="00A44335">
        <w:t xml:space="preserve"> </w:t>
      </w:r>
      <w:r w:rsidR="00A44335" w:rsidRPr="00A00181">
        <w:t>For a complex digital system, even in the presence of full RTL description, it is not always obvious what the input</w:t>
      </w:r>
      <w:r w:rsidR="00D0736B">
        <w:t>--</w:t>
      </w:r>
      <w:r w:rsidR="00A44335" w:rsidRPr="00A00181">
        <w:t>output dependenc</w:t>
      </w:r>
      <w:r w:rsidR="00985757">
        <w:t>i</w:t>
      </w:r>
      <w:r w:rsidR="00A44335" w:rsidRPr="00A00181">
        <w:t>e</w:t>
      </w:r>
      <w:r w:rsidR="00985757">
        <w:t>s</w:t>
      </w:r>
      <w:r w:rsidR="00A44335" w:rsidRPr="00A00181">
        <w:t xml:space="preserve"> </w:t>
      </w:r>
      <w:r w:rsidR="00985757">
        <w:t>are</w:t>
      </w:r>
      <w:r w:rsidR="00A44335" w:rsidRPr="00A00181">
        <w:t xml:space="preserve">. When </w:t>
      </w:r>
      <w:r w:rsidR="009A5E5E">
        <w:t>an</w:t>
      </w:r>
      <w:r w:rsidR="009A5E5E" w:rsidRPr="00A00181">
        <w:t xml:space="preserve"> </w:t>
      </w:r>
      <w:r w:rsidR="00A44335" w:rsidRPr="00A00181">
        <w:t xml:space="preserve">FSM transitions to a state that outputs a signal, </w:t>
      </w:r>
      <w:r w:rsidR="009A5E5E">
        <w:t xml:space="preserve">it is unclear </w:t>
      </w:r>
      <w:r w:rsidR="00A44335" w:rsidRPr="00A00181">
        <w:t xml:space="preserve">which of the previous inputs </w:t>
      </w:r>
      <w:r w:rsidR="00B629B3">
        <w:t>caused</w:t>
      </w:r>
      <w:r w:rsidR="00A44335" w:rsidRPr="00A00181">
        <w:t xml:space="preserve"> th</w:t>
      </w:r>
      <w:r w:rsidR="009A5E5E">
        <w:t>e</w:t>
      </w:r>
      <w:r w:rsidR="00A44335" w:rsidRPr="00A00181">
        <w:t xml:space="preserve"> output</w:t>
      </w:r>
      <w:r w:rsidR="009A5E5E">
        <w:t>.</w:t>
      </w:r>
      <w:r w:rsidR="008D6DAD">
        <w:t xml:space="preserve"> </w:t>
      </w:r>
    </w:p>
    <w:p w:rsidR="009A7600" w:rsidRDefault="00A44335">
      <w:pPr>
        <w:pStyle w:val="Parastyle"/>
      </w:pPr>
      <w:r w:rsidRPr="003E4D23">
        <w:t>We solve this problem by tracking backwards</w:t>
      </w:r>
      <w:r w:rsidR="00D0736B">
        <w:t xml:space="preserve"> </w:t>
      </w:r>
      <w:r w:rsidR="0012642C">
        <w:t>dependencies</w:t>
      </w:r>
      <w:r w:rsidRPr="003E4D23">
        <w:t xml:space="preserve"> through state transitions. If the FSM contains no ε-transitions</w:t>
      </w:r>
      <w:r w:rsidR="00DC2BB8">
        <w:t xml:space="preserve"> (</w:t>
      </w:r>
      <w:r w:rsidR="003E3594">
        <w:t xml:space="preserve">state </w:t>
      </w:r>
      <w:r w:rsidR="00DC2BB8">
        <w:t xml:space="preserve">transitions that </w:t>
      </w:r>
      <w:r w:rsidR="00C75919">
        <w:t xml:space="preserve">are not </w:t>
      </w:r>
      <w:r w:rsidR="003E3594">
        <w:t xml:space="preserve">triggered by </w:t>
      </w:r>
      <w:r w:rsidR="00DC2BB8">
        <w:t>inputs)</w:t>
      </w:r>
      <w:r w:rsidRPr="003E4D23">
        <w:t xml:space="preserve">, then the previous input is </w:t>
      </w:r>
      <w:r w:rsidR="00B629B3">
        <w:t>the cause</w:t>
      </w:r>
      <w:r w:rsidRPr="003E4D23">
        <w:t>. If there are ε-transitions</w:t>
      </w:r>
      <w:r w:rsidR="00C12675">
        <w:t>,</w:t>
      </w:r>
      <w:r w:rsidRPr="003E4D23">
        <w:t xml:space="preserve"> we move backward through the</w:t>
      </w:r>
      <w:r w:rsidR="00571824">
        <w:t>se</w:t>
      </w:r>
      <w:r w:rsidRPr="003E4D23">
        <w:t xml:space="preserve"> transitions until we see a transition caused by an external input.</w:t>
      </w:r>
    </w:p>
    <w:p w:rsidR="00CA2E01" w:rsidRDefault="00B7249E">
      <w:pPr>
        <w:widowControl w:val="0"/>
        <w:spacing w:after="0"/>
        <w:ind w:right="144" w:firstLine="202"/>
        <w:outlineLvl w:val="1"/>
        <w:rPr>
          <w:rFonts w:cs="Times New Roman"/>
          <w:szCs w:val="20"/>
        </w:rPr>
      </w:pPr>
      <w:r w:rsidRPr="00B7249E">
        <w:rPr>
          <w:rFonts w:cs="Times New Roman"/>
          <w:b/>
          <w:i/>
          <w:szCs w:val="20"/>
        </w:rPr>
        <w:t>Don’t cares in control logic:</w:t>
      </w:r>
      <w:r w:rsidR="004D0412">
        <w:rPr>
          <w:rFonts w:cs="Times New Roman"/>
          <w:szCs w:val="20"/>
        </w:rPr>
        <w:t xml:space="preserve"> </w:t>
      </w:r>
      <w:r w:rsidR="00817CF4">
        <w:rPr>
          <w:rFonts w:cs="Times New Roman"/>
          <w:szCs w:val="20"/>
        </w:rPr>
        <w:t xml:space="preserve">Another issue is related to </w:t>
      </w:r>
      <w:r w:rsidR="0031759A">
        <w:rPr>
          <w:rFonts w:cs="Times New Roman"/>
          <w:szCs w:val="20"/>
        </w:rPr>
        <w:t xml:space="preserve">some control signals being computed using </w:t>
      </w:r>
      <w:r w:rsidR="00817CF4">
        <w:rPr>
          <w:rFonts w:cs="Times New Roman"/>
          <w:szCs w:val="20"/>
        </w:rPr>
        <w:t>combinational logic</w:t>
      </w:r>
      <w:r w:rsidR="00464B2A">
        <w:rPr>
          <w:rFonts w:cs="Times New Roman"/>
          <w:szCs w:val="20"/>
        </w:rPr>
        <w:t xml:space="preserve">; </w:t>
      </w:r>
      <w:r w:rsidR="0031759A">
        <w:rPr>
          <w:rFonts w:cs="Times New Roman"/>
          <w:szCs w:val="20"/>
        </w:rPr>
        <w:t xml:space="preserve">in such cases </w:t>
      </w:r>
      <w:r w:rsidR="00817CF4">
        <w:rPr>
          <w:rFonts w:cs="Times New Roman"/>
          <w:szCs w:val="20"/>
        </w:rPr>
        <w:t>inputs</w:t>
      </w:r>
      <w:r w:rsidR="00F50299">
        <w:rPr>
          <w:rFonts w:cs="Times New Roman"/>
          <w:szCs w:val="20"/>
        </w:rPr>
        <w:t xml:space="preserve"> </w:t>
      </w:r>
      <w:r w:rsidR="004E4E6E">
        <w:rPr>
          <w:rFonts w:cs="Times New Roman"/>
          <w:szCs w:val="20"/>
        </w:rPr>
        <w:t>that generate</w:t>
      </w:r>
      <w:r w:rsidR="00817CF4">
        <w:rPr>
          <w:rFonts w:cs="Times New Roman"/>
          <w:szCs w:val="20"/>
        </w:rPr>
        <w:t xml:space="preserve"> </w:t>
      </w:r>
      <w:r w:rsidR="0031759A">
        <w:rPr>
          <w:rFonts w:cs="Times New Roman"/>
          <w:szCs w:val="20"/>
        </w:rPr>
        <w:t>control</w:t>
      </w:r>
      <w:r w:rsidR="00F50299">
        <w:rPr>
          <w:rFonts w:cs="Times New Roman"/>
          <w:szCs w:val="20"/>
        </w:rPr>
        <w:t xml:space="preserve"> </w:t>
      </w:r>
      <w:r w:rsidR="0031759A">
        <w:rPr>
          <w:rFonts w:cs="Times New Roman"/>
          <w:szCs w:val="20"/>
        </w:rPr>
        <w:t>s</w:t>
      </w:r>
      <w:r w:rsidR="00F50299">
        <w:rPr>
          <w:rFonts w:cs="Times New Roman"/>
          <w:szCs w:val="20"/>
        </w:rPr>
        <w:t>ignals</w:t>
      </w:r>
      <w:r w:rsidR="0031759A">
        <w:rPr>
          <w:rFonts w:cs="Times New Roman"/>
          <w:szCs w:val="20"/>
        </w:rPr>
        <w:t xml:space="preserve"> </w:t>
      </w:r>
      <w:r w:rsidR="00817CF4">
        <w:rPr>
          <w:rFonts w:cs="Times New Roman"/>
          <w:szCs w:val="20"/>
        </w:rPr>
        <w:t xml:space="preserve">may actually be don’t cares. We ignore </w:t>
      </w:r>
      <w:r w:rsidR="00571824">
        <w:rPr>
          <w:rFonts w:cs="Times New Roman"/>
          <w:szCs w:val="20"/>
        </w:rPr>
        <w:t xml:space="preserve">the </w:t>
      </w:r>
      <w:r w:rsidR="00A8441A">
        <w:rPr>
          <w:rFonts w:cs="Times New Roman"/>
          <w:szCs w:val="20"/>
        </w:rPr>
        <w:t>“</w:t>
      </w:r>
      <w:r w:rsidR="00571824">
        <w:rPr>
          <w:rFonts w:cs="Times New Roman"/>
          <w:szCs w:val="20"/>
        </w:rPr>
        <w:t>don’t care</w:t>
      </w:r>
      <w:r w:rsidR="00A8441A">
        <w:rPr>
          <w:rFonts w:cs="Times New Roman"/>
          <w:szCs w:val="20"/>
        </w:rPr>
        <w:t>”</w:t>
      </w:r>
      <w:r w:rsidR="00571824">
        <w:rPr>
          <w:rFonts w:cs="Times New Roman"/>
          <w:szCs w:val="20"/>
        </w:rPr>
        <w:t xml:space="preserve"> </w:t>
      </w:r>
      <w:r w:rsidR="00817CF4">
        <w:rPr>
          <w:rFonts w:cs="Times New Roman"/>
          <w:szCs w:val="20"/>
        </w:rPr>
        <w:t>issue in our current implementation</w:t>
      </w:r>
      <w:r w:rsidR="00571824">
        <w:rPr>
          <w:rFonts w:cs="Times New Roman"/>
          <w:szCs w:val="20"/>
        </w:rPr>
        <w:t>, and assume true dependence</w:t>
      </w:r>
      <w:r w:rsidR="00A52096">
        <w:rPr>
          <w:rFonts w:cs="Times New Roman"/>
          <w:szCs w:val="20"/>
        </w:rPr>
        <w:t>s in such cases</w:t>
      </w:r>
      <w:r w:rsidR="00571824">
        <w:rPr>
          <w:rFonts w:cs="Times New Roman"/>
          <w:szCs w:val="20"/>
        </w:rPr>
        <w:t>.</w:t>
      </w:r>
      <w:r w:rsidR="00B629B3">
        <w:rPr>
          <w:rFonts w:cs="Times New Roman"/>
          <w:szCs w:val="20"/>
        </w:rPr>
        <w:t xml:space="preserve"> Resolving don’t cares is the subject of future work.</w:t>
      </w:r>
    </w:p>
    <w:p w:rsidR="00CA2E01" w:rsidRDefault="00AC0203">
      <w:pPr>
        <w:widowControl w:val="0"/>
        <w:spacing w:after="0"/>
        <w:ind w:right="144" w:firstLine="202"/>
        <w:outlineLvl w:val="1"/>
        <w:rPr>
          <w:rFonts w:cs="Times New Roman"/>
          <w:szCs w:val="20"/>
        </w:rPr>
      </w:pPr>
      <w:r w:rsidRPr="00AC0203">
        <w:rPr>
          <w:rFonts w:cs="Times New Roman"/>
          <w:b/>
          <w:i/>
          <w:iCs/>
          <w:szCs w:val="20"/>
        </w:rPr>
        <w:t>Concurrent events</w:t>
      </w:r>
      <w:r w:rsidRPr="00AC0203">
        <w:rPr>
          <w:rFonts w:cs="Times New Roman"/>
          <w:b/>
          <w:iCs/>
          <w:szCs w:val="20"/>
        </w:rPr>
        <w:t>:</w:t>
      </w:r>
      <w:r w:rsidR="00B7249E" w:rsidRPr="00B7249E">
        <w:rPr>
          <w:rFonts w:cs="Times New Roman"/>
          <w:iCs/>
          <w:szCs w:val="20"/>
        </w:rPr>
        <w:t xml:space="preserve"> </w:t>
      </w:r>
      <w:r w:rsidR="00A44335" w:rsidRPr="003E4D23">
        <w:rPr>
          <w:rFonts w:cs="Times New Roman"/>
          <w:szCs w:val="20"/>
        </w:rPr>
        <w:t>Multiple</w:t>
      </w:r>
      <w:r w:rsidR="00D0736B">
        <w:rPr>
          <w:rFonts w:cs="Times New Roman"/>
          <w:szCs w:val="20"/>
        </w:rPr>
        <w:t xml:space="preserve"> input</w:t>
      </w:r>
      <w:r w:rsidR="00A44335" w:rsidRPr="003E4D23">
        <w:rPr>
          <w:rFonts w:cs="Times New Roman"/>
          <w:szCs w:val="20"/>
        </w:rPr>
        <w:t xml:space="preserve"> control signals </w:t>
      </w:r>
      <w:r w:rsidR="00D0736B">
        <w:rPr>
          <w:rFonts w:cs="Times New Roman"/>
          <w:szCs w:val="20"/>
        </w:rPr>
        <w:t xml:space="preserve">of a single module </w:t>
      </w:r>
      <w:r w:rsidR="00B629B3">
        <w:rPr>
          <w:rFonts w:cs="Times New Roman"/>
          <w:szCs w:val="20"/>
        </w:rPr>
        <w:t>can</w:t>
      </w:r>
      <w:r w:rsidR="00B7249E" w:rsidRPr="00B7249E">
        <w:rPr>
          <w:rFonts w:cs="Times New Roman"/>
          <w:iCs/>
          <w:szCs w:val="20"/>
        </w:rPr>
        <w:t xml:space="preserve"> transition in the same cycle</w:t>
      </w:r>
      <w:r w:rsidR="00C867DA">
        <w:rPr>
          <w:rFonts w:cs="Times New Roman"/>
          <w:iCs/>
          <w:szCs w:val="20"/>
        </w:rPr>
        <w:t xml:space="preserve"> and </w:t>
      </w:r>
      <w:r w:rsidR="00C867DA">
        <w:rPr>
          <w:rFonts w:cs="Times New Roman"/>
          <w:szCs w:val="20"/>
        </w:rPr>
        <w:t>m</w:t>
      </w:r>
      <w:r w:rsidR="00A44335" w:rsidRPr="003E4D23">
        <w:rPr>
          <w:rFonts w:cs="Times New Roman"/>
          <w:szCs w:val="20"/>
        </w:rPr>
        <w:t xml:space="preserve">ultiple </w:t>
      </w:r>
      <w:r w:rsidR="004D0412">
        <w:rPr>
          <w:rFonts w:cs="Times New Roman"/>
          <w:szCs w:val="20"/>
        </w:rPr>
        <w:t>choices for the last arrival input</w:t>
      </w:r>
      <w:r w:rsidR="004D0412" w:rsidRPr="003E4D23">
        <w:rPr>
          <w:rFonts w:cs="Times New Roman"/>
          <w:szCs w:val="20"/>
        </w:rPr>
        <w:t xml:space="preserve"> </w:t>
      </w:r>
      <w:r w:rsidR="00A44335" w:rsidRPr="003E4D23">
        <w:rPr>
          <w:rFonts w:cs="Times New Roman"/>
          <w:szCs w:val="20"/>
        </w:rPr>
        <w:t>are possible</w:t>
      </w:r>
      <w:r w:rsidR="00D0736B">
        <w:rPr>
          <w:rFonts w:cs="Times New Roman"/>
          <w:szCs w:val="20"/>
        </w:rPr>
        <w:t xml:space="preserve"> (this issue does not occur in asynchronous circuits)</w:t>
      </w:r>
      <w:r w:rsidR="00464B2A">
        <w:rPr>
          <w:rFonts w:cs="Times New Roman"/>
          <w:szCs w:val="20"/>
        </w:rPr>
        <w:t>;</w:t>
      </w:r>
      <w:r w:rsidR="00464B2A" w:rsidRPr="003E4D23">
        <w:rPr>
          <w:rFonts w:cs="Times New Roman"/>
          <w:szCs w:val="20"/>
        </w:rPr>
        <w:t xml:space="preserve"> </w:t>
      </w:r>
      <w:r w:rsidR="00A44335" w:rsidRPr="003E4D23">
        <w:rPr>
          <w:rFonts w:cs="Times New Roman"/>
          <w:szCs w:val="20"/>
        </w:rPr>
        <w:t xml:space="preserve">if </w:t>
      </w:r>
      <w:r w:rsidR="00571824">
        <w:rPr>
          <w:rFonts w:cs="Times New Roman"/>
          <w:szCs w:val="20"/>
        </w:rPr>
        <w:t>a waveform</w:t>
      </w:r>
      <w:r w:rsidR="00A44335" w:rsidRPr="003E4D23">
        <w:rPr>
          <w:rFonts w:cs="Times New Roman"/>
          <w:szCs w:val="20"/>
        </w:rPr>
        <w:t xml:space="preserve"> is available, the last signal to stabilize can be chosen. </w:t>
      </w:r>
      <w:r w:rsidR="00C867DA">
        <w:rPr>
          <w:rFonts w:cs="Times New Roman"/>
          <w:szCs w:val="20"/>
        </w:rPr>
        <w:t>Si</w:t>
      </w:r>
      <w:r w:rsidR="00A44335" w:rsidRPr="003E4D23">
        <w:rPr>
          <w:rFonts w:cs="Times New Roman"/>
          <w:szCs w:val="20"/>
        </w:rPr>
        <w:t xml:space="preserve">mulation ties can be broken randomly, or </w:t>
      </w:r>
      <w:r w:rsidR="00B629B3">
        <w:rPr>
          <w:rFonts w:cs="Times New Roman"/>
          <w:szCs w:val="20"/>
        </w:rPr>
        <w:t xml:space="preserve">by selecting control signals in a </w:t>
      </w:r>
      <w:r w:rsidR="00A44335" w:rsidRPr="003E4D23">
        <w:rPr>
          <w:rFonts w:cs="Times New Roman"/>
          <w:szCs w:val="20"/>
        </w:rPr>
        <w:t>round-robin</w:t>
      </w:r>
      <w:r w:rsidR="00B629B3">
        <w:rPr>
          <w:rFonts w:cs="Times New Roman"/>
          <w:szCs w:val="20"/>
        </w:rPr>
        <w:t xml:space="preserve"> manner</w:t>
      </w:r>
      <w:r w:rsidR="00A44335" w:rsidRPr="003E4D23">
        <w:rPr>
          <w:rFonts w:cs="Times New Roman"/>
          <w:szCs w:val="20"/>
        </w:rPr>
        <w:t>.</w:t>
      </w:r>
      <w:bookmarkStart w:id="4" w:name="OLE_LINK1"/>
      <w:bookmarkStart w:id="5" w:name="OLE_LINK2"/>
    </w:p>
    <w:p w:rsidR="00CA2E01" w:rsidRDefault="00AC0203">
      <w:pPr>
        <w:widowControl w:val="0"/>
        <w:spacing w:after="0"/>
        <w:ind w:right="144" w:firstLine="202"/>
        <w:outlineLvl w:val="1"/>
      </w:pPr>
      <w:r w:rsidRPr="00AC0203">
        <w:rPr>
          <w:b/>
          <w:i/>
          <w:iCs/>
        </w:rPr>
        <w:t xml:space="preserve">Implicit </w:t>
      </w:r>
      <w:r w:rsidRPr="00AC0203">
        <w:rPr>
          <w:b/>
          <w:i/>
        </w:rPr>
        <w:t xml:space="preserve">signal </w:t>
      </w:r>
      <w:r w:rsidRPr="00AC0203">
        <w:rPr>
          <w:b/>
          <w:i/>
          <w:iCs/>
        </w:rPr>
        <w:t>transitions</w:t>
      </w:r>
      <w:r w:rsidRPr="00AC0203">
        <w:rPr>
          <w:b/>
          <w:iCs/>
        </w:rPr>
        <w:t>:</w:t>
      </w:r>
      <w:r w:rsidR="00B7249E" w:rsidRPr="00B7249E">
        <w:rPr>
          <w:iCs/>
        </w:rPr>
        <w:t xml:space="preserve"> </w:t>
      </w:r>
      <w:r w:rsidR="00A44335" w:rsidRPr="003E4D23">
        <w:t>In synchronous systems a signal may not change its values between two clock cycles, but it may still imply a pair of</w:t>
      </w:r>
      <w:r w:rsidR="00B016AB">
        <w:t xml:space="preserve"> logical</w:t>
      </w:r>
      <w:r w:rsidR="00A44335" w:rsidRPr="003E4D23">
        <w:t xml:space="preserve"> transitions (down</w:t>
      </w:r>
      <w:r w:rsidR="00571824">
        <w:t xml:space="preserve"> and up</w:t>
      </w:r>
      <w:r w:rsidR="00A44335" w:rsidRPr="003E4D23">
        <w:t>)</w:t>
      </w:r>
      <w:r w:rsidR="00B7249E" w:rsidRPr="00B7249E">
        <w:rPr>
          <w:iCs/>
        </w:rPr>
        <w:t>.</w:t>
      </w:r>
      <w:bookmarkEnd w:id="4"/>
      <w:bookmarkEnd w:id="5"/>
      <w:r w:rsidR="00B7249E" w:rsidRPr="00B7249E">
        <w:rPr>
          <w:iCs/>
        </w:rPr>
        <w:t xml:space="preserve"> </w:t>
      </w:r>
      <w:r w:rsidR="00A44335" w:rsidRPr="003E4D23">
        <w:t xml:space="preserve">Consider a pair of modules using a common clock, in a producer-consumer relation, </w:t>
      </w:r>
      <w:r w:rsidR="00B016AB">
        <w:t>connected with</w:t>
      </w:r>
      <w:r w:rsidR="00A44335" w:rsidRPr="003E4D23">
        <w:t xml:space="preserve"> a pair of signals for handshaking: </w:t>
      </w:r>
      <w:r w:rsidR="00CA2E01" w:rsidRPr="00CA2E01">
        <w:rPr>
          <w:i/>
        </w:rPr>
        <w:t>ready</w:t>
      </w:r>
      <w:r w:rsidR="00A44335" w:rsidRPr="003E4D23">
        <w:t xml:space="preserve"> (producer =&gt; consumer) and </w:t>
      </w:r>
      <w:r w:rsidR="00CA2E01" w:rsidRPr="00CA2E01">
        <w:rPr>
          <w:i/>
        </w:rPr>
        <w:t>stall</w:t>
      </w:r>
      <w:r w:rsidR="00A44335" w:rsidRPr="003E4D23">
        <w:t xml:space="preserve"> (consumer =&gt; producer). In normal operation</w:t>
      </w:r>
      <w:r w:rsidR="00C12675">
        <w:t>,</w:t>
      </w:r>
      <w:r w:rsidR="00A44335" w:rsidRPr="003E4D23">
        <w:t xml:space="preserve"> the </w:t>
      </w:r>
      <w:r w:rsidR="00CA2E01" w:rsidRPr="00CA2E01">
        <w:rPr>
          <w:i/>
        </w:rPr>
        <w:t>ready</w:t>
      </w:r>
      <w:r w:rsidR="00A44335" w:rsidRPr="003E4D23">
        <w:t xml:space="preserve"> signal (an input to the consumer) is set every clock cycle; this however indicates the availability of a </w:t>
      </w:r>
      <w:r w:rsidR="00A44335" w:rsidRPr="00B016AB">
        <w:rPr>
          <w:i/>
        </w:rPr>
        <w:t>new</w:t>
      </w:r>
      <w:r w:rsidR="00A44335" w:rsidRPr="003E4D23">
        <w:t xml:space="preserve"> resource (a data item) every cycle. The </w:t>
      </w:r>
      <w:r w:rsidR="00CA2E01" w:rsidRPr="00CA2E01">
        <w:rPr>
          <w:i/>
        </w:rPr>
        <w:t>stall</w:t>
      </w:r>
      <w:r w:rsidR="00A44335" w:rsidRPr="003E4D23">
        <w:t xml:space="preserve"> signal is an input to the producer; as long as the </w:t>
      </w:r>
      <w:r w:rsidR="00CA2E01" w:rsidRPr="00CA2E01">
        <w:rPr>
          <w:i/>
        </w:rPr>
        <w:t>stall</w:t>
      </w:r>
      <w:r w:rsidR="00A44335" w:rsidRPr="003E4D23">
        <w:t xml:space="preserve"> is set, the producer cannot compute. Thus the lack of transition on the </w:t>
      </w:r>
      <w:r w:rsidR="00CA2E01" w:rsidRPr="00CA2E01">
        <w:rPr>
          <w:i/>
        </w:rPr>
        <w:t>stall</w:t>
      </w:r>
      <w:r w:rsidR="00A44335" w:rsidRPr="003E4D23">
        <w:t xml:space="preserve"> indicates the absence of </w:t>
      </w:r>
      <w:r w:rsidR="00571824">
        <w:t xml:space="preserve">the same </w:t>
      </w:r>
      <w:r w:rsidR="00B016AB">
        <w:t xml:space="preserve">unique </w:t>
      </w:r>
      <w:r w:rsidR="00A44335" w:rsidRPr="003E4D23">
        <w:t>resource.</w:t>
      </w:r>
      <w:r w:rsidR="00B016AB">
        <w:t xml:space="preserve"> No changes of the signal values are observed in either case, but the meanings are quite different.</w:t>
      </w:r>
      <w:r w:rsidR="00BD181C">
        <w:t xml:space="preserve"> Designer </w:t>
      </w:r>
      <w:r w:rsidR="00D0736B">
        <w:t xml:space="preserve">knowledge </w:t>
      </w:r>
      <w:r w:rsidR="00BD181C">
        <w:t>is required to solve this problem.</w:t>
      </w:r>
    </w:p>
    <w:p w:rsidR="00CA2E01" w:rsidRDefault="00AC0203">
      <w:pPr>
        <w:pStyle w:val="StyleJustified1"/>
        <w:widowControl w:val="0"/>
        <w:autoSpaceDE/>
        <w:autoSpaceDN/>
        <w:ind w:right="144"/>
        <w:outlineLvl w:val="1"/>
      </w:pPr>
      <w:r w:rsidRPr="00AC0203">
        <w:rPr>
          <w:b/>
          <w:i/>
        </w:rPr>
        <w:t>Async</w:t>
      </w:r>
      <w:r w:rsidR="00B629B3">
        <w:rPr>
          <w:b/>
          <w:i/>
        </w:rPr>
        <w:t>hronous</w:t>
      </w:r>
      <w:r w:rsidRPr="00AC0203">
        <w:rPr>
          <w:b/>
          <w:i/>
        </w:rPr>
        <w:t>-like handshaking</w:t>
      </w:r>
      <w:r w:rsidRPr="00AC0203">
        <w:rPr>
          <w:b/>
        </w:rPr>
        <w:t>:</w:t>
      </w:r>
      <w:r w:rsidR="00CB7A82">
        <w:t xml:space="preserve"> </w:t>
      </w:r>
      <w:r w:rsidR="00B7249E" w:rsidRPr="00B7249E">
        <w:t>Synchronous systems such as pipelined processors do not have explicit request and acknowledge signals</w:t>
      </w:r>
      <w:r w:rsidR="00CB7A82">
        <w:t xml:space="preserve"> between communicating modules</w:t>
      </w:r>
      <w:r w:rsidR="00B7249E" w:rsidRPr="00B7249E">
        <w:t xml:space="preserve">. </w:t>
      </w:r>
      <w:r w:rsidR="00933A28">
        <w:t xml:space="preserve">(Instead, a synchronous </w:t>
      </w:r>
      <w:r w:rsidR="0012642C">
        <w:t xml:space="preserve">processor </w:t>
      </w:r>
      <w:r w:rsidR="00933A28">
        <w:t xml:space="preserve">pipeline </w:t>
      </w:r>
      <w:r w:rsidR="009F428A">
        <w:t>usually</w:t>
      </w:r>
      <w:r w:rsidR="00933A28">
        <w:t xml:space="preserve"> </w:t>
      </w:r>
      <w:r w:rsidR="007E5FF9">
        <w:t xml:space="preserve">has </w:t>
      </w:r>
      <w:r w:rsidR="00933A28">
        <w:t>“stall” signal</w:t>
      </w:r>
      <w:r w:rsidR="0012642C">
        <w:t>s</w:t>
      </w:r>
      <w:r w:rsidR="00933A28">
        <w:t xml:space="preserve">.) The asynchronous </w:t>
      </w:r>
      <w:r w:rsidR="00B7249E" w:rsidRPr="00B7249E">
        <w:rPr>
          <w:i/>
        </w:rPr>
        <w:t>ack</w:t>
      </w:r>
      <w:r w:rsidR="00CB7A82">
        <w:t xml:space="preserve"> signal (which is really the </w:t>
      </w:r>
      <w:r w:rsidR="00933A28">
        <w:t xml:space="preserve">logical </w:t>
      </w:r>
      <w:r w:rsidR="0073149A">
        <w:t xml:space="preserve">equivalent of the </w:t>
      </w:r>
      <w:r w:rsidR="00CB7A82">
        <w:t>complement of the stall) can be the last arrival input for a module, so modeling it is very important. For this purpose</w:t>
      </w:r>
      <w:r w:rsidR="00505F7D">
        <w:t>,</w:t>
      </w:r>
      <w:r w:rsidR="00CB7A82">
        <w:t xml:space="preserve"> we augment the synchronous circuit with</w:t>
      </w:r>
      <w:r w:rsidR="00933A28">
        <w:t xml:space="preserve"> </w:t>
      </w:r>
      <w:r w:rsidR="00CB7A82">
        <w:t xml:space="preserve">“virtual” </w:t>
      </w:r>
      <w:r w:rsidR="00B7249E" w:rsidRPr="00B7249E">
        <w:rPr>
          <w:i/>
        </w:rPr>
        <w:t>ack</w:t>
      </w:r>
      <w:r w:rsidR="00CB7A82">
        <w:t xml:space="preserve"> signals, going from consumer</w:t>
      </w:r>
      <w:r w:rsidR="00933A28">
        <w:t>s</w:t>
      </w:r>
      <w:r w:rsidR="00CB7A82">
        <w:t xml:space="preserve"> to producer</w:t>
      </w:r>
      <w:r w:rsidR="00933A28">
        <w:t>s</w:t>
      </w:r>
      <w:r w:rsidR="00CB7A82">
        <w:t xml:space="preserve">. The virtual </w:t>
      </w:r>
      <w:r w:rsidR="00B7249E" w:rsidRPr="00B7249E">
        <w:rPr>
          <w:i/>
        </w:rPr>
        <w:t>ack</w:t>
      </w:r>
      <w:r w:rsidR="00CB7A82">
        <w:t xml:space="preserve"> signal is </w:t>
      </w:r>
      <w:r w:rsidR="007E5FF9">
        <w:t xml:space="preserve">logically </w:t>
      </w:r>
      <w:r w:rsidR="00B7249E" w:rsidRPr="00B7249E">
        <w:rPr>
          <w:i/>
        </w:rPr>
        <w:t>And</w:t>
      </w:r>
      <w:r w:rsidR="00933A28">
        <w:t xml:space="preserve">-ed with the actual stall signal. </w:t>
      </w:r>
      <w:r w:rsidR="00C923DB">
        <w:t>In our implementation, i</w:t>
      </w:r>
      <w:r w:rsidR="00933A28">
        <w:t xml:space="preserve">f all </w:t>
      </w:r>
      <w:r w:rsidR="00B33BBC">
        <w:t xml:space="preserve">the </w:t>
      </w:r>
      <w:r w:rsidR="00933A28">
        <w:t xml:space="preserve">inputs </w:t>
      </w:r>
      <w:r w:rsidR="00B33BBC">
        <w:t xml:space="preserve">of a module </w:t>
      </w:r>
      <w:r w:rsidR="00933A28">
        <w:t xml:space="preserve">are available, we </w:t>
      </w:r>
      <w:r w:rsidR="00C923DB">
        <w:t xml:space="preserve">break ties by </w:t>
      </w:r>
      <w:r w:rsidR="00933A28">
        <w:t>assum</w:t>
      </w:r>
      <w:r w:rsidR="00C923DB">
        <w:t>ing</w:t>
      </w:r>
      <w:r w:rsidR="00933A28">
        <w:t xml:space="preserve"> that the virtual </w:t>
      </w:r>
      <w:r w:rsidR="00B7249E" w:rsidRPr="00B7249E">
        <w:rPr>
          <w:i/>
        </w:rPr>
        <w:t>ack</w:t>
      </w:r>
      <w:r w:rsidR="00933A28">
        <w:t xml:space="preserve"> </w:t>
      </w:r>
      <w:r w:rsidR="00B33BBC">
        <w:t>signal is the last arrival input</w:t>
      </w:r>
      <w:r w:rsidR="00933A28">
        <w:t>.</w:t>
      </w:r>
    </w:p>
    <w:p w:rsidR="00CA2E01" w:rsidRDefault="00AC0203">
      <w:pPr>
        <w:pStyle w:val="Parastyle"/>
        <w:autoSpaceDE/>
        <w:autoSpaceDN/>
        <w:ind w:right="144"/>
        <w:outlineLvl w:val="1"/>
      </w:pPr>
      <w:r w:rsidRPr="00AC0203">
        <w:rPr>
          <w:b/>
          <w:i/>
        </w:rPr>
        <w:t>Pure sources and sinks</w:t>
      </w:r>
      <w:r w:rsidRPr="00AC0203">
        <w:rPr>
          <w:b/>
        </w:rPr>
        <w:t>:</w:t>
      </w:r>
      <w:r w:rsidR="00A44335" w:rsidRPr="003E4D23">
        <w:t xml:space="preserve"> </w:t>
      </w:r>
      <w:r w:rsidR="00F65F96">
        <w:t>C</w:t>
      </w:r>
      <w:r w:rsidR="00A44335" w:rsidRPr="003E4D23">
        <w:t>onsider the register file in a simple pipelined processor</w:t>
      </w:r>
      <w:r w:rsidR="002779D0">
        <w:t xml:space="preserve"> </w:t>
      </w:r>
      <w:r w:rsidR="00A44335" w:rsidRPr="003E4D23">
        <w:t>(</w:t>
      </w:r>
      <w:r w:rsidR="00BB4B6C">
        <w:t xml:space="preserve">i.e., </w:t>
      </w:r>
      <w:r w:rsidR="00A44335" w:rsidRPr="003E4D23">
        <w:t xml:space="preserve">in the absence of register </w:t>
      </w:r>
      <w:r w:rsidR="00A44335" w:rsidRPr="003E4D23">
        <w:lastRenderedPageBreak/>
        <w:t xml:space="preserve">renaming). One control input to the register file is a write </w:t>
      </w:r>
      <w:r w:rsidR="00BB4B6C">
        <w:t>enable</w:t>
      </w:r>
      <w:r w:rsidR="003A4940">
        <w:t>. This kind of</w:t>
      </w:r>
      <w:r w:rsidR="00A44335" w:rsidRPr="003E4D23">
        <w:t xml:space="preserve"> register file never has a reason to stall a write request. </w:t>
      </w:r>
      <w:r w:rsidR="002779D0">
        <w:t>Thus, i</w:t>
      </w:r>
      <w:r w:rsidR="00A44335" w:rsidRPr="003E4D23">
        <w:t>n the circuit graph</w:t>
      </w:r>
      <w:r w:rsidR="00505F7D">
        <w:t>,</w:t>
      </w:r>
      <w:r w:rsidR="00A44335" w:rsidRPr="003E4D23">
        <w:t xml:space="preserve"> it is a pure sink</w:t>
      </w:r>
      <w:r w:rsidR="003A4940">
        <w:t xml:space="preserve"> (there are only incoming control signals for the write p</w:t>
      </w:r>
      <w:r w:rsidR="00325D48">
        <w:t>o</w:t>
      </w:r>
      <w:r w:rsidR="003A4940">
        <w:t>rt)</w:t>
      </w:r>
      <w:r w:rsidR="00A44335" w:rsidRPr="003E4D23">
        <w:t>.</w:t>
      </w:r>
      <w:r w:rsidR="003E4D23">
        <w:t xml:space="preserve"> A symmetric situation occurs with a pure source</w:t>
      </w:r>
      <w:r w:rsidR="00C923DB">
        <w:t xml:space="preserve"> (e.g., a DMA module controlled by the Ethernet interface)</w:t>
      </w:r>
      <w:r w:rsidR="003E4D23">
        <w:t>. Computing the GCP requires the circuit graph to be strongly connected</w:t>
      </w:r>
      <w:r w:rsidR="00187CDB">
        <w:rPr>
          <w:rStyle w:val="FootnoteReference"/>
        </w:rPr>
        <w:footnoteReference w:id="6"/>
      </w:r>
      <w:r w:rsidR="00933A28">
        <w:t xml:space="preserve">. </w:t>
      </w:r>
      <w:r w:rsidR="002779D0">
        <w:t xml:space="preserve">Adding virtual </w:t>
      </w:r>
      <w:r w:rsidR="00B7249E" w:rsidRPr="00B7249E">
        <w:rPr>
          <w:i/>
        </w:rPr>
        <w:t>ack</w:t>
      </w:r>
      <w:r w:rsidR="00933A28">
        <w:t xml:space="preserve"> signals </w:t>
      </w:r>
      <w:r w:rsidR="00C923DB">
        <w:t>to pure sources and s</w:t>
      </w:r>
      <w:r w:rsidR="004D0412">
        <w:t>ink</w:t>
      </w:r>
      <w:r w:rsidR="00C923DB">
        <w:t xml:space="preserve">s </w:t>
      </w:r>
      <w:r w:rsidR="00933A28">
        <w:t>solve</w:t>
      </w:r>
      <w:r w:rsidR="002779D0">
        <w:t xml:space="preserve">s this problem, making </w:t>
      </w:r>
      <w:r w:rsidR="004D062B">
        <w:t>the</w:t>
      </w:r>
      <w:r w:rsidR="002779D0">
        <w:t xml:space="preserve"> graph strongly connected.</w:t>
      </w:r>
    </w:p>
    <w:p w:rsidR="00CA2E01" w:rsidRDefault="00B7249E">
      <w:pPr>
        <w:pStyle w:val="Parastyle"/>
        <w:autoSpaceDE/>
        <w:autoSpaceDN/>
        <w:ind w:right="144"/>
        <w:outlineLvl w:val="1"/>
      </w:pPr>
      <w:r w:rsidRPr="00B7249E">
        <w:rPr>
          <w:b/>
          <w:i/>
        </w:rPr>
        <w:t>Signals with fanout</w:t>
      </w:r>
      <w:r w:rsidR="00673715">
        <w:t xml:space="preserve">: </w:t>
      </w:r>
      <w:r w:rsidR="00325D48">
        <w:t>A</w:t>
      </w:r>
      <w:r w:rsidR="00673715">
        <w:t xml:space="preserve"> signal such as </w:t>
      </w:r>
      <w:r w:rsidR="0012642C">
        <w:t xml:space="preserve">a pipeline </w:t>
      </w:r>
      <w:r w:rsidR="00673715">
        <w:t xml:space="preserve">stall has a large fanout. Such a signal should be treated as multiple independent point-to-point signals </w:t>
      </w:r>
      <w:r w:rsidR="005209B0">
        <w:t xml:space="preserve">that </w:t>
      </w:r>
      <w:r w:rsidR="00673715">
        <w:t>happen to have the same value</w:t>
      </w:r>
      <w:r w:rsidR="00D92ED7">
        <w:t xml:space="preserve"> and transition at the same time</w:t>
      </w:r>
      <w:r w:rsidR="00673715">
        <w:t>. The reason is that the stall signal may be the last arrival input for some pipeline stages, but not for other</w:t>
      </w:r>
      <w:r w:rsidR="0012642C">
        <w:t>s</w:t>
      </w:r>
      <w:r w:rsidR="00673715">
        <w:t>.</w:t>
      </w:r>
    </w:p>
    <w:p w:rsidR="00CA2E01" w:rsidRDefault="00B7249E">
      <w:pPr>
        <w:pStyle w:val="Parastyle"/>
        <w:autoSpaceDE/>
        <w:autoSpaceDN/>
        <w:ind w:right="144"/>
        <w:outlineLvl w:val="1"/>
      </w:pPr>
      <w:r w:rsidRPr="00B7249E">
        <w:rPr>
          <w:b/>
          <w:i/>
        </w:rPr>
        <w:t>Modules with multiple outputs:</w:t>
      </w:r>
      <w:r w:rsidR="00673715">
        <w:rPr>
          <w:b/>
          <w:i/>
        </w:rPr>
        <w:t xml:space="preserve"> </w:t>
      </w:r>
      <w:r w:rsidR="00325D48">
        <w:t>I</w:t>
      </w:r>
      <w:r w:rsidR="00673715">
        <w:t>f a module computes multiple outputs</w:t>
      </w:r>
      <w:r w:rsidR="00AB0FBB">
        <w:t>,</w:t>
      </w:r>
      <w:r w:rsidR="00673715">
        <w:t xml:space="preserve"> it should be treated </w:t>
      </w:r>
      <w:r w:rsidR="00D92ED7">
        <w:t xml:space="preserve">by the GCP-building algorithm </w:t>
      </w:r>
      <w:r w:rsidR="00673715">
        <w:t>as multiple modules</w:t>
      </w:r>
      <w:r w:rsidR="00AB0FBB">
        <w:t>,</w:t>
      </w:r>
      <w:r w:rsidR="00673715">
        <w:t xml:space="preserve"> each with a single output. The reason is that each output may have distinct </w:t>
      </w:r>
      <w:r w:rsidR="0012642C">
        <w:t>dependencies</w:t>
      </w:r>
      <w:r w:rsidR="00673715">
        <w:t xml:space="preserve">. </w:t>
      </w:r>
      <w:r w:rsidR="00A85E3D">
        <w:t xml:space="preserve">Examples include </w:t>
      </w:r>
      <w:r w:rsidR="00673715">
        <w:t>cache</w:t>
      </w:r>
      <w:r w:rsidR="00A85E3D">
        <w:t>s</w:t>
      </w:r>
      <w:r w:rsidR="00673715">
        <w:t>, which interface with both the pipeline and with the bus.</w:t>
      </w:r>
    </w:p>
    <w:p w:rsidR="009A7600" w:rsidRDefault="00D1216C">
      <w:pPr>
        <w:pStyle w:val="Heading2"/>
        <w:keepNext/>
        <w:widowControl/>
        <w:autoSpaceDE w:val="0"/>
        <w:autoSpaceDN w:val="0"/>
        <w:spacing w:before="120"/>
        <w:ind w:left="547" w:hanging="360"/>
      </w:pPr>
      <w:r>
        <w:t>3.4</w:t>
      </w:r>
      <w:r w:rsidR="00A44335" w:rsidRPr="002779D0">
        <w:t xml:space="preserve"> </w:t>
      </w:r>
      <w:r w:rsidR="00294452">
        <w:t>GCP</w:t>
      </w:r>
      <w:r w:rsidR="00A44335" w:rsidRPr="002779D0">
        <w:t xml:space="preserve"> in an MPSoC </w:t>
      </w:r>
    </w:p>
    <w:p w:rsidR="00CA2E01" w:rsidRDefault="00294452">
      <w:pPr>
        <w:pStyle w:val="Parastyle"/>
      </w:pPr>
      <w:r>
        <w:t>Interestingly,</w:t>
      </w:r>
      <w:r w:rsidR="005512CE">
        <w:t xml:space="preserve"> </w:t>
      </w:r>
      <w:r w:rsidR="00B94277">
        <w:t xml:space="preserve">the </w:t>
      </w:r>
      <w:r w:rsidR="005512CE">
        <w:t xml:space="preserve">GCP provides greater insight </w:t>
      </w:r>
      <w:r w:rsidR="00187CDB">
        <w:t>when analyzing systems with a high degree of</w:t>
      </w:r>
      <w:r>
        <w:t xml:space="preserve"> concurren</w:t>
      </w:r>
      <w:r w:rsidR="005512CE">
        <w:t>cy</w:t>
      </w:r>
      <w:r w:rsidR="00675C16">
        <w:t>:</w:t>
      </w:r>
      <w:r w:rsidR="005512CE">
        <w:t xml:space="preserve"> </w:t>
      </w:r>
      <w:r>
        <w:t>the</w:t>
      </w:r>
      <w:r w:rsidR="005512CE">
        <w:t xml:space="preserve">se designs have complex interactions </w:t>
      </w:r>
      <w:r w:rsidR="005209B0">
        <w:t xml:space="preserve">that </w:t>
      </w:r>
      <w:r w:rsidR="005512CE">
        <w:t>are</w:t>
      </w:r>
      <w:r>
        <w:t xml:space="preserve"> hard to understand. </w:t>
      </w:r>
      <w:r w:rsidR="00187CDB">
        <w:t xml:space="preserve">To make an analogy, this is similar to </w:t>
      </w:r>
      <w:r>
        <w:t>diagnosing the impact of cache misses on performance</w:t>
      </w:r>
      <w:r w:rsidR="00464B2A">
        <w:t xml:space="preserve">; </w:t>
      </w:r>
      <w:r>
        <w:t xml:space="preserve">if several overlapping misses are being serviced at each moment, it is hard to tell which misses </w:t>
      </w:r>
      <w:r w:rsidR="005512CE">
        <w:t>cause</w:t>
      </w:r>
      <w:r w:rsidR="00C923DB">
        <w:t xml:space="preserve"> </w:t>
      </w:r>
      <w:r>
        <w:t xml:space="preserve">the </w:t>
      </w:r>
      <w:r w:rsidR="00187CDB">
        <w:t xml:space="preserve">overall </w:t>
      </w:r>
      <w:r>
        <w:t>slowdown.</w:t>
      </w:r>
      <w:r w:rsidR="005512CE">
        <w:t xml:space="preserve"> </w:t>
      </w:r>
      <w:r>
        <w:t xml:space="preserve">GCP </w:t>
      </w:r>
      <w:r w:rsidR="00187CDB">
        <w:t xml:space="preserve">is </w:t>
      </w:r>
      <w:r>
        <w:t xml:space="preserve">a very effective tool for diagnosing problems in MPSoCs composed of multiple </w:t>
      </w:r>
      <w:r w:rsidR="00187CDB">
        <w:t xml:space="preserve">concurrent </w:t>
      </w:r>
      <w:r>
        <w:t xml:space="preserve">IP </w:t>
      </w:r>
      <w:r w:rsidR="00B11DB0">
        <w:t xml:space="preserve">blocks or </w:t>
      </w:r>
      <w:r>
        <w:t>co</w:t>
      </w:r>
      <w:r w:rsidR="00CC61A4">
        <w:t>r</w:t>
      </w:r>
      <w:r w:rsidR="00561704">
        <w:t xml:space="preserve">es, since the GCP diagnoses the actual delays </w:t>
      </w:r>
      <w:r w:rsidR="005512CE">
        <w:t>that</w:t>
      </w:r>
      <w:r w:rsidR="00561704">
        <w:t xml:space="preserve"> </w:t>
      </w:r>
      <w:r w:rsidR="00272FE1">
        <w:rPr>
          <w:i/>
        </w:rPr>
        <w:t>impact</w:t>
      </w:r>
      <w:r w:rsidR="00272FE1">
        <w:t xml:space="preserve"> </w:t>
      </w:r>
      <w:r w:rsidR="00561704">
        <w:t>end-to-end performance.</w:t>
      </w:r>
    </w:p>
    <w:p w:rsidR="00CA2E01" w:rsidRDefault="005A22F9">
      <w:pPr>
        <w:pStyle w:val="Parastyle"/>
      </w:pPr>
      <w:r>
        <w:t>O</w:t>
      </w:r>
      <w:r w:rsidR="00294452">
        <w:t>ur methodology for computing the GCP requires low-level instrumentation of all the control signals of all modules involved</w:t>
      </w:r>
      <w:r w:rsidR="00AC0203" w:rsidRPr="00AC0203">
        <w:t xml:space="preserve">. </w:t>
      </w:r>
      <w:r w:rsidR="005512CE">
        <w:t xml:space="preserve">It may not be possible to instrument internal control signals of </w:t>
      </w:r>
      <w:r w:rsidR="00AC0203" w:rsidRPr="00AC0203">
        <w:t>third-party modules in</w:t>
      </w:r>
      <w:r w:rsidR="005512CE">
        <w:t>corporated in SoCs because</w:t>
      </w:r>
      <w:r w:rsidR="00AC0203" w:rsidRPr="00AC0203">
        <w:t xml:space="preserve"> source code </w:t>
      </w:r>
      <w:r w:rsidR="005512CE">
        <w:t xml:space="preserve">may not be available or </w:t>
      </w:r>
      <w:r w:rsidR="004D0412">
        <w:t xml:space="preserve">may be </w:t>
      </w:r>
      <w:r w:rsidR="005512CE">
        <w:t>encrypted</w:t>
      </w:r>
      <w:r w:rsidR="00AC0203" w:rsidRPr="00AC0203">
        <w:t>. Additionally, modifying the modules to log critical signals</w:t>
      </w:r>
      <w:r w:rsidR="00984002">
        <w:t>, manually or automatically, often</w:t>
      </w:r>
      <w:r w:rsidR="00AC0203" w:rsidRPr="00AC0203">
        <w:t xml:space="preserve"> requires a thorough understanding of the module’s behavior. A solution to this problem is to </w:t>
      </w:r>
      <w:r w:rsidR="00B40D8E">
        <w:t xml:space="preserve">create an abstraction of the module instances and </w:t>
      </w:r>
      <w:r w:rsidR="00AC0203" w:rsidRPr="00AC0203">
        <w:t>treat modules as black boxes. The designer needs to only identify the control signals in the module’s interface.</w:t>
      </w:r>
      <w:r w:rsidR="006C0452">
        <w:t xml:space="preserve"> Based on the transitions of these signals, the GCP analysis provides hints about the module as a whole being on the system’s critical path.</w:t>
      </w:r>
      <w:r w:rsidR="00AC0203" w:rsidRPr="00AC0203">
        <w:t xml:space="preserve"> </w:t>
      </w:r>
      <w:r w:rsidR="006C0452">
        <w:t>Paths internal to the module are obfuscated from the GCP analysis.</w:t>
      </w:r>
      <w:r w:rsidR="009A7600">
        <w:t xml:space="preserve"> </w:t>
      </w:r>
      <w:r w:rsidR="00AC0203" w:rsidRPr="00AC0203">
        <w:t xml:space="preserve">This </w:t>
      </w:r>
      <w:r w:rsidR="001A573F">
        <w:t xml:space="preserve">solution reduces instrumentation effort and simultaneously </w:t>
      </w:r>
      <w:r w:rsidR="00CC61A4">
        <w:t>allow</w:t>
      </w:r>
      <w:r w:rsidR="00561704">
        <w:t>s</w:t>
      </w:r>
      <w:r w:rsidR="00AC0203" w:rsidRPr="00AC0203">
        <w:t xml:space="preserve"> </w:t>
      </w:r>
      <w:r w:rsidR="00CC61A4">
        <w:t xml:space="preserve">the use of third-party </w:t>
      </w:r>
      <w:r w:rsidR="00B7249E" w:rsidRPr="00B7249E">
        <w:t xml:space="preserve">netlists. </w:t>
      </w:r>
      <w:r w:rsidR="001A573F">
        <w:t>W</w:t>
      </w:r>
      <w:r w:rsidR="00294452">
        <w:t xml:space="preserve">e </w:t>
      </w:r>
      <w:r w:rsidR="001A573F">
        <w:t>investigate</w:t>
      </w:r>
      <w:r w:rsidR="00294452">
        <w:t xml:space="preserve"> whether the lack of knowledge of internal structure of a module can cause incorrect computations of the GCP</w:t>
      </w:r>
      <w:r w:rsidR="00AC0203" w:rsidRPr="00AC0203">
        <w:t xml:space="preserve"> in Section 5.3.</w:t>
      </w:r>
    </w:p>
    <w:p w:rsidR="00CA2E01" w:rsidRDefault="00F73220">
      <w:pPr>
        <w:pStyle w:val="Parastyle"/>
      </w:pPr>
      <w:r>
        <w:t xml:space="preserve">Future work includes </w:t>
      </w:r>
      <w:r w:rsidR="005D67C3">
        <w:t>investigat</w:t>
      </w:r>
      <w:r>
        <w:t>ing</w:t>
      </w:r>
      <w:r w:rsidR="005D67C3">
        <w:t xml:space="preserve"> whether</w:t>
      </w:r>
      <w:r w:rsidR="00187CDB">
        <w:t xml:space="preserve"> the use of split-transactions in SoCs </w:t>
      </w:r>
      <w:r w:rsidR="005D67C3">
        <w:t xml:space="preserve">(which </w:t>
      </w:r>
      <w:r w:rsidR="00187CDB">
        <w:t>requires inter-chip protocols to use transaction tags in requests and responses</w:t>
      </w:r>
      <w:r w:rsidR="005D67C3">
        <w:t>)</w:t>
      </w:r>
      <w:r w:rsidR="00187CDB">
        <w:t xml:space="preserve">, can be used to </w:t>
      </w:r>
      <w:r w:rsidR="00187CDB">
        <w:lastRenderedPageBreak/>
        <w:t>infer input-</w:t>
      </w:r>
      <w:r w:rsidR="005D67C3">
        <w:t>to-</w:t>
      </w:r>
      <w:r w:rsidR="00187CDB">
        <w:t xml:space="preserve">output </w:t>
      </w:r>
      <w:r w:rsidR="005D67C3">
        <w:t xml:space="preserve">control signal </w:t>
      </w:r>
      <w:r w:rsidR="00187CDB">
        <w:t xml:space="preserve">dependencies </w:t>
      </w:r>
      <w:r w:rsidR="005D67C3">
        <w:t>without requiring detailed models of module internals.</w:t>
      </w:r>
      <w:r w:rsidR="00D32107">
        <w:t xml:space="preserve"> </w:t>
      </w:r>
    </w:p>
    <w:p w:rsidR="009A7600" w:rsidRDefault="00A44335">
      <w:pPr>
        <w:pStyle w:val="StyleHeading1H1LatinBold"/>
        <w:spacing w:before="120" w:after="0"/>
        <w:ind w:left="547"/>
      </w:pPr>
      <w:bookmarkStart w:id="6" w:name="_Ref208314941"/>
      <w:r>
        <w:t>Evaluation System</w:t>
      </w:r>
      <w:bookmarkEnd w:id="6"/>
    </w:p>
    <w:p w:rsidR="009A7600" w:rsidRDefault="00AC0203">
      <w:pPr>
        <w:adjustRightInd w:val="0"/>
        <w:spacing w:after="0"/>
        <w:ind w:firstLine="202"/>
        <w:rPr>
          <w:szCs w:val="20"/>
        </w:rPr>
      </w:pPr>
      <w:r w:rsidRPr="00AC0203">
        <w:rPr>
          <w:szCs w:val="20"/>
        </w:rPr>
        <w:t xml:space="preserve">In this section, we describe </w:t>
      </w:r>
      <w:r w:rsidR="00BD2345">
        <w:rPr>
          <w:szCs w:val="20"/>
        </w:rPr>
        <w:t xml:space="preserve">the </w:t>
      </w:r>
      <w:r w:rsidRPr="00AC0203">
        <w:rPr>
          <w:szCs w:val="20"/>
        </w:rPr>
        <w:t xml:space="preserve">system we used </w:t>
      </w:r>
      <w:r w:rsidR="00675C16">
        <w:rPr>
          <w:szCs w:val="20"/>
        </w:rPr>
        <w:t>in our experiments</w:t>
      </w:r>
      <w:r w:rsidRPr="00AC0203">
        <w:rPr>
          <w:szCs w:val="20"/>
        </w:rPr>
        <w:t xml:space="preserve">. </w:t>
      </w:r>
      <w:r w:rsidR="00BD2345">
        <w:rPr>
          <w:szCs w:val="20"/>
        </w:rPr>
        <w:t xml:space="preserve">In order to keep our evaluation tractable, </w:t>
      </w:r>
      <w:r w:rsidR="00B40D8E">
        <w:rPr>
          <w:szCs w:val="20"/>
        </w:rPr>
        <w:t xml:space="preserve">we </w:t>
      </w:r>
      <w:r w:rsidR="00E8608A">
        <w:rPr>
          <w:szCs w:val="20"/>
        </w:rPr>
        <w:t>start</w:t>
      </w:r>
      <w:r w:rsidR="00A7499F">
        <w:rPr>
          <w:szCs w:val="20"/>
        </w:rPr>
        <w:t>ed</w:t>
      </w:r>
      <w:r w:rsidR="00E8608A">
        <w:rPr>
          <w:szCs w:val="20"/>
        </w:rPr>
        <w:t xml:space="preserve"> </w:t>
      </w:r>
      <w:r w:rsidR="00A7499F">
        <w:rPr>
          <w:szCs w:val="20"/>
        </w:rPr>
        <w:t>with</w:t>
      </w:r>
      <w:r w:rsidR="00E8608A">
        <w:rPr>
          <w:szCs w:val="20"/>
        </w:rPr>
        <w:t xml:space="preserve"> a simple and</w:t>
      </w:r>
      <w:r w:rsidR="00B40D8E">
        <w:rPr>
          <w:szCs w:val="20"/>
        </w:rPr>
        <w:t xml:space="preserve"> well</w:t>
      </w:r>
      <w:r w:rsidR="005209B0">
        <w:rPr>
          <w:szCs w:val="20"/>
        </w:rPr>
        <w:t>-</w:t>
      </w:r>
      <w:r w:rsidR="00B40D8E">
        <w:rPr>
          <w:szCs w:val="20"/>
        </w:rPr>
        <w:t>understood system</w:t>
      </w:r>
      <w:r w:rsidR="00A7499F">
        <w:rPr>
          <w:szCs w:val="20"/>
        </w:rPr>
        <w:t xml:space="preserve"> which</w:t>
      </w:r>
      <w:r w:rsidR="00BD2345">
        <w:rPr>
          <w:szCs w:val="20"/>
        </w:rPr>
        <w:t xml:space="preserve"> models a</w:t>
      </w:r>
      <w:r w:rsidR="00006161">
        <w:rPr>
          <w:szCs w:val="20"/>
        </w:rPr>
        <w:t>n</w:t>
      </w:r>
      <w:r w:rsidR="00BD2345">
        <w:rPr>
          <w:szCs w:val="20"/>
        </w:rPr>
        <w:t xml:space="preserve"> SoC composed of up to 6 modules </w:t>
      </w:r>
      <w:r w:rsidR="003E3594">
        <w:rPr>
          <w:szCs w:val="20"/>
        </w:rPr>
        <w:t xml:space="preserve">that </w:t>
      </w:r>
      <w:r w:rsidR="00BD2345">
        <w:rPr>
          <w:szCs w:val="20"/>
        </w:rPr>
        <w:t xml:space="preserve">can be independently optimized, </w:t>
      </w:r>
      <w:r w:rsidR="003B79A6">
        <w:rPr>
          <w:szCs w:val="20"/>
        </w:rPr>
        <w:t xml:space="preserve">each </w:t>
      </w:r>
      <w:r w:rsidR="00F669E9">
        <w:rPr>
          <w:szCs w:val="20"/>
        </w:rPr>
        <w:t xml:space="preserve">of them </w:t>
      </w:r>
      <w:r w:rsidR="003B79A6">
        <w:rPr>
          <w:szCs w:val="20"/>
        </w:rPr>
        <w:t>in a separate</w:t>
      </w:r>
      <w:r w:rsidR="00BD2345">
        <w:rPr>
          <w:szCs w:val="20"/>
        </w:rPr>
        <w:t xml:space="preserve"> clock domain. </w:t>
      </w:r>
      <w:r w:rsidRPr="00AC0203">
        <w:rPr>
          <w:szCs w:val="20"/>
        </w:rPr>
        <w:t xml:space="preserve">Our system is </w:t>
      </w:r>
      <w:r w:rsidR="00BD2345">
        <w:rPr>
          <w:szCs w:val="20"/>
        </w:rPr>
        <w:t>built around</w:t>
      </w:r>
      <w:r w:rsidRPr="00AC0203">
        <w:rPr>
          <w:szCs w:val="20"/>
        </w:rPr>
        <w:t xml:space="preserve"> GRLIB, the Gaisler Research IP Library that consists of SoC components interact</w:t>
      </w:r>
      <w:r w:rsidR="00BD2345">
        <w:rPr>
          <w:szCs w:val="20"/>
        </w:rPr>
        <w:t>ing</w:t>
      </w:r>
      <w:r w:rsidRPr="00AC0203">
        <w:rPr>
          <w:szCs w:val="20"/>
        </w:rPr>
        <w:t xml:space="preserve"> with the </w:t>
      </w:r>
      <w:r w:rsidR="008254F3">
        <w:rPr>
          <w:szCs w:val="20"/>
        </w:rPr>
        <w:t>LEON</w:t>
      </w:r>
      <w:r w:rsidR="001A573F">
        <w:rPr>
          <w:szCs w:val="20"/>
        </w:rPr>
        <w:t>3</w:t>
      </w:r>
      <w:r w:rsidRPr="00AC0203">
        <w:rPr>
          <w:szCs w:val="20"/>
        </w:rPr>
        <w:t xml:space="preserve"> SPARC V8 processor, a 32-bit open-source synthesizable</w:t>
      </w:r>
      <w:r w:rsidR="00BD2345">
        <w:rPr>
          <w:szCs w:val="20"/>
        </w:rPr>
        <w:t xml:space="preserve"> </w:t>
      </w:r>
      <w:r w:rsidR="00F669E9">
        <w:rPr>
          <w:szCs w:val="20"/>
        </w:rPr>
        <w:t xml:space="preserve">CPU </w:t>
      </w:r>
      <w:r w:rsidR="006761F4">
        <w:rPr>
          <w:szCs w:val="20"/>
        </w:rPr>
        <w:fldChar w:fldCharType="begin"/>
      </w:r>
      <w:r w:rsidR="00253372">
        <w:rPr>
          <w:szCs w:val="20"/>
        </w:rPr>
        <w:instrText xml:space="preserve"> REF _Ref208189372 \r \h </w:instrText>
      </w:r>
      <w:r w:rsidR="006761F4">
        <w:rPr>
          <w:szCs w:val="20"/>
        </w:rPr>
      </w:r>
      <w:r w:rsidR="006761F4">
        <w:rPr>
          <w:szCs w:val="20"/>
        </w:rPr>
        <w:fldChar w:fldCharType="separate"/>
      </w:r>
      <w:r w:rsidR="00775030">
        <w:rPr>
          <w:szCs w:val="20"/>
        </w:rPr>
        <w:t>[9]</w:t>
      </w:r>
      <w:r w:rsidR="006761F4">
        <w:rPr>
          <w:szCs w:val="20"/>
        </w:rPr>
        <w:fldChar w:fldCharType="end"/>
      </w:r>
      <w:r w:rsidRPr="00AC0203">
        <w:rPr>
          <w:szCs w:val="20"/>
        </w:rPr>
        <w:t xml:space="preserve">. </w:t>
      </w:r>
      <w:r w:rsidR="008254F3">
        <w:rPr>
          <w:szCs w:val="20"/>
        </w:rPr>
        <w:t>LEON</w:t>
      </w:r>
      <w:r w:rsidR="001A573F">
        <w:rPr>
          <w:szCs w:val="20"/>
        </w:rPr>
        <w:t>3</w:t>
      </w:r>
      <w:r w:rsidR="00B509CB">
        <w:rPr>
          <w:szCs w:val="20"/>
        </w:rPr>
        <w:t xml:space="preserve"> </w:t>
      </w:r>
      <w:r w:rsidRPr="00AC0203">
        <w:rPr>
          <w:szCs w:val="20"/>
        </w:rPr>
        <w:t>uses a</w:t>
      </w:r>
      <w:r w:rsidR="00B509CB">
        <w:rPr>
          <w:szCs w:val="20"/>
        </w:rPr>
        <w:t xml:space="preserve"> single-issue, </w:t>
      </w:r>
      <w:r w:rsidR="00F669E9">
        <w:rPr>
          <w:szCs w:val="20"/>
        </w:rPr>
        <w:t>7-</w:t>
      </w:r>
      <w:r w:rsidR="00B509CB">
        <w:rPr>
          <w:szCs w:val="20"/>
        </w:rPr>
        <w:t xml:space="preserve">stage pipeline: </w:t>
      </w:r>
      <w:r w:rsidRPr="00AC0203">
        <w:rPr>
          <w:szCs w:val="20"/>
        </w:rPr>
        <w:t>Fetch, Decode, Register Access, Execute, Memory</w:t>
      </w:r>
      <w:r w:rsidR="00F669E9">
        <w:rPr>
          <w:szCs w:val="20"/>
        </w:rPr>
        <w:t>,</w:t>
      </w:r>
      <w:r w:rsidRPr="00AC0203">
        <w:rPr>
          <w:szCs w:val="20"/>
        </w:rPr>
        <w:t xml:space="preserve"> </w:t>
      </w:r>
      <w:r w:rsidR="005F7283">
        <w:rPr>
          <w:szCs w:val="20"/>
        </w:rPr>
        <w:t>Exception and Writeback</w:t>
      </w:r>
      <w:r w:rsidR="00ED6F9B">
        <w:rPr>
          <w:szCs w:val="20"/>
        </w:rPr>
        <w:t>.</w:t>
      </w:r>
      <w:r w:rsidRPr="00AC0203">
        <w:rPr>
          <w:szCs w:val="20"/>
        </w:rPr>
        <w:t xml:space="preserve"> The processor has separate instruction and data caches. The data cache follows a write-through, and no-write-allocate-on miss-policy. The </w:t>
      </w:r>
      <w:r w:rsidR="008254F3">
        <w:rPr>
          <w:szCs w:val="20"/>
        </w:rPr>
        <w:t>LEON</w:t>
      </w:r>
      <w:r w:rsidR="001A573F">
        <w:rPr>
          <w:szCs w:val="20"/>
        </w:rPr>
        <w:t>3</w:t>
      </w:r>
      <w:r w:rsidRPr="00AC0203">
        <w:rPr>
          <w:szCs w:val="20"/>
        </w:rPr>
        <w:t xml:space="preserve"> communicates with DRAM, and other </w:t>
      </w:r>
      <w:r w:rsidR="00E8608A">
        <w:rPr>
          <w:szCs w:val="20"/>
        </w:rPr>
        <w:t>IP cores</w:t>
      </w:r>
      <w:r w:rsidR="00E8608A" w:rsidRPr="00AC0203">
        <w:rPr>
          <w:szCs w:val="20"/>
        </w:rPr>
        <w:t xml:space="preserve"> </w:t>
      </w:r>
      <w:r w:rsidRPr="00AC0203">
        <w:rPr>
          <w:szCs w:val="20"/>
        </w:rPr>
        <w:t xml:space="preserve">devices via a shared AMBA </w:t>
      </w:r>
      <w:r w:rsidR="001A573F">
        <w:rPr>
          <w:szCs w:val="20"/>
        </w:rPr>
        <w:t xml:space="preserve">system </w:t>
      </w:r>
      <w:r w:rsidRPr="00AC0203">
        <w:rPr>
          <w:szCs w:val="20"/>
        </w:rPr>
        <w:t>bus</w:t>
      </w:r>
      <w:r w:rsidR="00727CC5">
        <w:rPr>
          <w:szCs w:val="20"/>
        </w:rPr>
        <w:t>.</w:t>
      </w:r>
    </w:p>
    <w:p w:rsidR="009A7600" w:rsidRDefault="00CD6AC8">
      <w:pPr>
        <w:pStyle w:val="Heading2"/>
        <w:keepNext/>
        <w:widowControl/>
        <w:autoSpaceDE w:val="0"/>
        <w:autoSpaceDN w:val="0"/>
        <w:spacing w:before="120"/>
        <w:ind w:left="547" w:hanging="360"/>
      </w:pPr>
      <w:r>
        <w:t>4.1 VHDL-level Instrumentation</w:t>
      </w:r>
    </w:p>
    <w:p w:rsidR="00CA2E01" w:rsidRDefault="00CD6AC8">
      <w:pPr>
        <w:adjustRightInd w:val="0"/>
        <w:spacing w:after="0"/>
        <w:ind w:firstLine="202"/>
        <w:rPr>
          <w:szCs w:val="20"/>
        </w:rPr>
      </w:pPr>
      <w:r w:rsidRPr="00E846D7">
        <w:rPr>
          <w:szCs w:val="20"/>
        </w:rPr>
        <w:t xml:space="preserve">We modified </w:t>
      </w:r>
      <w:r w:rsidR="001A573F">
        <w:rPr>
          <w:szCs w:val="20"/>
        </w:rPr>
        <w:t xml:space="preserve">the VHDL source code of the </w:t>
      </w:r>
      <w:r w:rsidR="008254F3">
        <w:rPr>
          <w:szCs w:val="20"/>
        </w:rPr>
        <w:t>LEON</w:t>
      </w:r>
      <w:r w:rsidR="001A573F">
        <w:rPr>
          <w:szCs w:val="20"/>
        </w:rPr>
        <w:t>3</w:t>
      </w:r>
      <w:r w:rsidRPr="00E846D7">
        <w:rPr>
          <w:szCs w:val="20"/>
        </w:rPr>
        <w:t xml:space="preserve"> design to log the transi</w:t>
      </w:r>
      <w:r w:rsidR="001A573F">
        <w:rPr>
          <w:szCs w:val="20"/>
        </w:rPr>
        <w:t xml:space="preserve">tions of control signals. The </w:t>
      </w:r>
      <w:r w:rsidR="008254F3">
        <w:rPr>
          <w:szCs w:val="20"/>
        </w:rPr>
        <w:t>LEON</w:t>
      </w:r>
      <w:r w:rsidR="001A573F">
        <w:rPr>
          <w:szCs w:val="20"/>
        </w:rPr>
        <w:t>3</w:t>
      </w:r>
      <w:r w:rsidRPr="00E846D7">
        <w:rPr>
          <w:szCs w:val="20"/>
        </w:rPr>
        <w:t xml:space="preserve"> processor was </w:t>
      </w:r>
      <w:r w:rsidR="00673715">
        <w:rPr>
          <w:szCs w:val="20"/>
        </w:rPr>
        <w:t xml:space="preserve">originally </w:t>
      </w:r>
      <w:r w:rsidRPr="00E846D7">
        <w:rPr>
          <w:szCs w:val="20"/>
        </w:rPr>
        <w:t xml:space="preserve">implemented </w:t>
      </w:r>
      <w:r w:rsidR="00673715">
        <w:rPr>
          <w:szCs w:val="20"/>
        </w:rPr>
        <w:t>using</w:t>
      </w:r>
      <w:r w:rsidRPr="00E846D7">
        <w:rPr>
          <w:szCs w:val="20"/>
        </w:rPr>
        <w:t xml:space="preserve"> a single VHDL process, which </w:t>
      </w:r>
      <w:r w:rsidR="003B79A6">
        <w:rPr>
          <w:szCs w:val="20"/>
        </w:rPr>
        <w:t>required</w:t>
      </w:r>
      <w:r w:rsidR="003B79A6" w:rsidRPr="00E846D7">
        <w:rPr>
          <w:szCs w:val="20"/>
        </w:rPr>
        <w:t xml:space="preserve"> </w:t>
      </w:r>
      <w:r w:rsidRPr="00E846D7">
        <w:rPr>
          <w:szCs w:val="20"/>
        </w:rPr>
        <w:t xml:space="preserve">all stages of the pipeline </w:t>
      </w:r>
      <w:r w:rsidR="003B79A6">
        <w:rPr>
          <w:szCs w:val="20"/>
        </w:rPr>
        <w:t xml:space="preserve">to be </w:t>
      </w:r>
      <w:r w:rsidRPr="00E846D7">
        <w:rPr>
          <w:szCs w:val="20"/>
        </w:rPr>
        <w:t xml:space="preserve">updated simultaneously. In order to segregate the control signals at the granularity of pipeline stages, we split the </w:t>
      </w:r>
      <w:r w:rsidR="003B79A6">
        <w:rPr>
          <w:szCs w:val="20"/>
        </w:rPr>
        <w:t>process</w:t>
      </w:r>
      <w:r w:rsidR="003B79A6" w:rsidRPr="00E846D7">
        <w:rPr>
          <w:szCs w:val="20"/>
        </w:rPr>
        <w:t xml:space="preserve"> </w:t>
      </w:r>
      <w:r w:rsidRPr="00E846D7">
        <w:rPr>
          <w:szCs w:val="20"/>
        </w:rPr>
        <w:t>construct</w:t>
      </w:r>
      <w:r w:rsidR="001A573F">
        <w:rPr>
          <w:szCs w:val="20"/>
        </w:rPr>
        <w:t xml:space="preserve"> into </w:t>
      </w:r>
      <w:r w:rsidR="00B7249E" w:rsidRPr="00B7249E">
        <w:rPr>
          <w:szCs w:val="20"/>
        </w:rPr>
        <w:t>seven VHDL processes</w:t>
      </w:r>
      <w:r w:rsidR="004D0412">
        <w:rPr>
          <w:szCs w:val="20"/>
        </w:rPr>
        <w:t xml:space="preserve">, </w:t>
      </w:r>
      <w:r w:rsidRPr="00E846D7">
        <w:rPr>
          <w:szCs w:val="20"/>
        </w:rPr>
        <w:t xml:space="preserve">one per pipeline stage. This allowed us to track control signals that originated within the pipeline and </w:t>
      </w:r>
      <w:r w:rsidR="00B44F12">
        <w:rPr>
          <w:szCs w:val="20"/>
        </w:rPr>
        <w:t>affected</w:t>
      </w:r>
      <w:r w:rsidRPr="00E846D7">
        <w:rPr>
          <w:szCs w:val="20"/>
        </w:rPr>
        <w:t xml:space="preserve"> other stages. Along the lines of the discussion in Section 3.2, we added request (</w:t>
      </w:r>
      <w:r w:rsidRPr="00E846D7">
        <w:rPr>
          <w:i/>
          <w:szCs w:val="20"/>
        </w:rPr>
        <w:t>req</w:t>
      </w:r>
      <w:r w:rsidRPr="00E846D7">
        <w:rPr>
          <w:szCs w:val="20"/>
        </w:rPr>
        <w:t>) and acknowledge (</w:t>
      </w:r>
      <w:r w:rsidRPr="00E846D7">
        <w:rPr>
          <w:i/>
          <w:szCs w:val="20"/>
        </w:rPr>
        <w:t>ack</w:t>
      </w:r>
      <w:r w:rsidRPr="00E846D7">
        <w:rPr>
          <w:szCs w:val="20"/>
        </w:rPr>
        <w:t>) signals between adjacent pipeline stages</w:t>
      </w:r>
      <w:r w:rsidR="003B79A6">
        <w:rPr>
          <w:rStyle w:val="FootnoteReference"/>
          <w:szCs w:val="20"/>
        </w:rPr>
        <w:footnoteReference w:id="7"/>
      </w:r>
      <w:r w:rsidRPr="00E846D7">
        <w:rPr>
          <w:szCs w:val="20"/>
        </w:rPr>
        <w:t xml:space="preserve">. When a pipeline stage is ready to send data to the succeeding stage, it asserts the </w:t>
      </w:r>
      <w:r w:rsidRPr="00E846D7">
        <w:rPr>
          <w:i/>
          <w:szCs w:val="20"/>
        </w:rPr>
        <w:t>req</w:t>
      </w:r>
      <w:r w:rsidRPr="00E846D7">
        <w:rPr>
          <w:szCs w:val="20"/>
        </w:rPr>
        <w:t xml:space="preserve"> </w:t>
      </w:r>
      <w:r w:rsidR="00B7249E" w:rsidRPr="00B7249E">
        <w:rPr>
          <w:szCs w:val="20"/>
        </w:rPr>
        <w:t xml:space="preserve">signal (same as the write enable signal of the latch register). The </w:t>
      </w:r>
      <w:r w:rsidR="00B7249E" w:rsidRPr="00B7249E">
        <w:rPr>
          <w:i/>
          <w:szCs w:val="20"/>
        </w:rPr>
        <w:t>ack</w:t>
      </w:r>
      <w:r w:rsidR="00B7249E" w:rsidRPr="00B7249E">
        <w:rPr>
          <w:szCs w:val="20"/>
        </w:rPr>
        <w:t xml:space="preserve"> signal is asserted when the following stage is</w:t>
      </w:r>
      <w:r w:rsidRPr="00E846D7">
        <w:rPr>
          <w:szCs w:val="20"/>
        </w:rPr>
        <w:t xml:space="preserve"> ready to operate on the data. </w:t>
      </w:r>
      <w:r w:rsidR="00597CD7">
        <w:rPr>
          <w:szCs w:val="20"/>
        </w:rPr>
        <w:t xml:space="preserve">Overall, we </w:t>
      </w:r>
      <w:r w:rsidR="00597CD7">
        <w:t>annotated less than 0.2% of the signals in the SoC. Our annotated code increased the system’s line count by 1%.</w:t>
      </w:r>
    </w:p>
    <w:p w:rsidR="00CA2E01" w:rsidRDefault="006761F4">
      <w:pPr>
        <w:adjustRightInd w:val="0"/>
        <w:spacing w:after="0"/>
        <w:ind w:firstLine="202"/>
        <w:rPr>
          <w:szCs w:val="20"/>
        </w:rPr>
      </w:pPr>
      <w:r w:rsidRPr="006761F4">
        <w:rPr>
          <w:noProof/>
        </w:rPr>
        <w:pict>
          <v:shape id="_x0000_s1041" type="#_x0000_t202" style="position:absolute;left:0;text-align:left;margin-left:2.5pt;margin-top:3.45pt;width:214.85pt;height:119.65pt;z-index:251664384" stroked="f">
            <v:textbox style="mso-next-textbox:#_x0000_s1041">
              <w:txbxContent>
                <w:p w:rsidR="003562A6" w:rsidRDefault="003562A6" w:rsidP="009A7600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szCs w:val="20"/>
                    </w:rPr>
                  </w:pPr>
                  <w:r w:rsidRPr="00341E7B">
                    <w:rPr>
                      <w:rFonts w:eastAsia="Times New Roman" w:cs="Times New Roman"/>
                      <w:b/>
                      <w:bCs/>
                      <w:szCs w:val="20"/>
                    </w:rPr>
                    <w:object w:dxaOrig="7356" w:dyaOrig="4822">
                      <v:shape id="_x0000_i1029" type="#_x0000_t75" style="width:149.5pt;height:102.7pt" o:ole="">
                        <v:imagedata r:id="rId12" o:title=""/>
                      </v:shape>
                      <o:OLEObject Type="Embed" ProgID="Visio.Drawing.11" ShapeID="_x0000_i1029" DrawAspect="Content" ObjectID="_1301904941" r:id="rId13"/>
                    </w:object>
                  </w:r>
                </w:p>
                <w:p w:rsidR="003562A6" w:rsidRDefault="003562A6" w:rsidP="00CA2E01">
                  <w:pPr>
                    <w:pStyle w:val="Caption"/>
                    <w:spacing w:before="0" w:after="0"/>
                  </w:pPr>
                  <w:bookmarkStart w:id="7" w:name="_Ref216882419"/>
                  <w:r w:rsidRPr="00B7249E">
                    <w:rPr>
                      <w:sz w:val="16"/>
                      <w:szCs w:val="16"/>
                    </w:rPr>
                    <w:t xml:space="preserve">Figure </w:t>
                  </w:r>
                  <w:r w:rsidR="006761F4" w:rsidRPr="00B7249E">
                    <w:rPr>
                      <w:sz w:val="16"/>
                      <w:szCs w:val="16"/>
                    </w:rPr>
                    <w:fldChar w:fldCharType="begin"/>
                  </w:r>
                  <w:r w:rsidRPr="00B7249E">
                    <w:rPr>
                      <w:sz w:val="16"/>
                      <w:szCs w:val="16"/>
                    </w:rPr>
                    <w:instrText xml:space="preserve"> SEQ Figure \* ARABIC </w:instrText>
                  </w:r>
                  <w:r w:rsidR="006761F4" w:rsidRPr="00B7249E">
                    <w:rPr>
                      <w:sz w:val="16"/>
                      <w:szCs w:val="16"/>
                    </w:rPr>
                    <w:fldChar w:fldCharType="separate"/>
                  </w:r>
                  <w:r w:rsidR="00775030">
                    <w:rPr>
                      <w:noProof/>
                      <w:sz w:val="16"/>
                      <w:szCs w:val="16"/>
                    </w:rPr>
                    <w:t>3</w:t>
                  </w:r>
                  <w:r w:rsidR="006761F4" w:rsidRPr="00B7249E">
                    <w:rPr>
                      <w:sz w:val="16"/>
                      <w:szCs w:val="16"/>
                    </w:rPr>
                    <w:fldChar w:fldCharType="end"/>
                  </w:r>
                  <w:bookmarkEnd w:id="7"/>
                  <w:r w:rsidRPr="00B7249E">
                    <w:rPr>
                      <w:sz w:val="16"/>
                      <w:szCs w:val="16"/>
                    </w:rPr>
                    <w:t xml:space="preserve">: </w:t>
                  </w:r>
                  <w:r>
                    <w:rPr>
                      <w:sz w:val="16"/>
                      <w:szCs w:val="16"/>
                    </w:rPr>
                    <w:t>E</w:t>
                  </w:r>
                  <w:r w:rsidRPr="00B7249E">
                    <w:rPr>
                      <w:sz w:val="16"/>
                      <w:szCs w:val="16"/>
                    </w:rPr>
                    <w:t>valuation system</w:t>
                  </w:r>
                  <w:r>
                    <w:rPr>
                      <w:sz w:val="16"/>
                      <w:szCs w:val="16"/>
                    </w:rPr>
                    <w:t xml:space="preserve"> with six clock domains.</w:t>
                  </w:r>
                </w:p>
              </w:txbxContent>
            </v:textbox>
            <w10:wrap type="square"/>
          </v:shape>
        </w:pict>
      </w:r>
      <w:r w:rsidR="00B2116C">
        <w:t>Our</w:t>
      </w:r>
      <w:r w:rsidR="00CD6AC8" w:rsidRPr="00E846D7">
        <w:rPr>
          <w:szCs w:val="20"/>
        </w:rPr>
        <w:t xml:space="preserve"> system under test </w:t>
      </w:r>
      <w:r w:rsidR="004D0412">
        <w:rPr>
          <w:szCs w:val="20"/>
        </w:rPr>
        <w:t xml:space="preserve">was designed to </w:t>
      </w:r>
      <w:r w:rsidR="00CD6AC8" w:rsidRPr="00E846D7">
        <w:rPr>
          <w:szCs w:val="20"/>
        </w:rPr>
        <w:t xml:space="preserve">mirror the composition of a </w:t>
      </w:r>
      <w:r w:rsidR="00B2116C">
        <w:rPr>
          <w:szCs w:val="20"/>
        </w:rPr>
        <w:t>contemporary small</w:t>
      </w:r>
      <w:r w:rsidR="005209B0">
        <w:rPr>
          <w:szCs w:val="20"/>
        </w:rPr>
        <w:t>,</w:t>
      </w:r>
      <w:r w:rsidR="00CD6AC8" w:rsidRPr="00E846D7">
        <w:rPr>
          <w:szCs w:val="20"/>
        </w:rPr>
        <w:t xml:space="preserve"> embedded </w:t>
      </w:r>
      <w:r w:rsidR="001A573F">
        <w:rPr>
          <w:szCs w:val="20"/>
        </w:rPr>
        <w:t>MP</w:t>
      </w:r>
      <w:r w:rsidR="00EE74F7" w:rsidRPr="00E846D7">
        <w:rPr>
          <w:szCs w:val="20"/>
        </w:rPr>
        <w:t>SoC</w:t>
      </w:r>
      <w:r w:rsidR="00EE74F7">
        <w:rPr>
          <w:szCs w:val="20"/>
        </w:rPr>
        <w:t>.</w:t>
      </w:r>
      <w:r w:rsidR="00CD6AC8" w:rsidRPr="00E846D7">
        <w:rPr>
          <w:szCs w:val="20"/>
        </w:rPr>
        <w:t xml:space="preserve"> The system is composed of </w:t>
      </w:r>
      <w:r w:rsidR="00CD6AC8" w:rsidRPr="00E846D7">
        <w:rPr>
          <w:i/>
          <w:szCs w:val="20"/>
        </w:rPr>
        <w:t>two processors</w:t>
      </w:r>
      <w:r w:rsidR="001A573F">
        <w:rPr>
          <w:i/>
          <w:szCs w:val="20"/>
        </w:rPr>
        <w:t>,</w:t>
      </w:r>
      <w:r w:rsidR="00CD6AC8" w:rsidRPr="00E846D7">
        <w:rPr>
          <w:szCs w:val="20"/>
        </w:rPr>
        <w:t xml:space="preserve"> </w:t>
      </w:r>
      <w:r w:rsidR="00E8608A">
        <w:rPr>
          <w:szCs w:val="20"/>
        </w:rPr>
        <w:t>(</w:t>
      </w:r>
      <w:r w:rsidR="001A573F">
        <w:rPr>
          <w:szCs w:val="20"/>
        </w:rPr>
        <w:t xml:space="preserve">one </w:t>
      </w:r>
      <w:r w:rsidR="00C2210F">
        <w:rPr>
          <w:szCs w:val="20"/>
        </w:rPr>
        <w:t>of which</w:t>
      </w:r>
      <w:r w:rsidR="001A573F">
        <w:rPr>
          <w:szCs w:val="20"/>
        </w:rPr>
        <w:t xml:space="preserve"> has </w:t>
      </w:r>
      <w:r w:rsidR="00CD6AC8" w:rsidRPr="00E846D7">
        <w:rPr>
          <w:szCs w:val="20"/>
        </w:rPr>
        <w:t xml:space="preserve">an attached </w:t>
      </w:r>
      <w:r w:rsidR="00CD6AC8" w:rsidRPr="00E846D7">
        <w:rPr>
          <w:i/>
          <w:szCs w:val="20"/>
        </w:rPr>
        <w:t>coprocessor</w:t>
      </w:r>
      <w:r w:rsidR="00CA2E01" w:rsidRPr="00CA2E01">
        <w:rPr>
          <w:szCs w:val="20"/>
        </w:rPr>
        <w:t>)</w:t>
      </w:r>
      <w:r w:rsidR="00CD6AC8" w:rsidRPr="00E846D7">
        <w:rPr>
          <w:szCs w:val="20"/>
        </w:rPr>
        <w:t xml:space="preserve">, a </w:t>
      </w:r>
      <w:r w:rsidR="00CD6AC8" w:rsidRPr="00E846D7">
        <w:rPr>
          <w:i/>
          <w:szCs w:val="20"/>
        </w:rPr>
        <w:t>DMA engine,</w:t>
      </w:r>
      <w:r w:rsidR="00CD6AC8" w:rsidRPr="00E846D7">
        <w:rPr>
          <w:szCs w:val="20"/>
        </w:rPr>
        <w:t xml:space="preserve"> a </w:t>
      </w:r>
      <w:r w:rsidR="00CD6AC8" w:rsidRPr="00E846D7">
        <w:rPr>
          <w:i/>
          <w:szCs w:val="20"/>
        </w:rPr>
        <w:t>DRAM interface</w:t>
      </w:r>
      <w:r w:rsidR="008F1279">
        <w:rPr>
          <w:i/>
          <w:szCs w:val="20"/>
        </w:rPr>
        <w:t xml:space="preserve"> </w:t>
      </w:r>
      <w:r w:rsidR="00B7249E" w:rsidRPr="00B7249E">
        <w:rPr>
          <w:szCs w:val="20"/>
        </w:rPr>
        <w:t xml:space="preserve">and a </w:t>
      </w:r>
      <w:r w:rsidR="008F1279">
        <w:rPr>
          <w:i/>
          <w:szCs w:val="20"/>
        </w:rPr>
        <w:t>shared</w:t>
      </w:r>
      <w:r w:rsidR="00657F82">
        <w:rPr>
          <w:i/>
          <w:szCs w:val="20"/>
        </w:rPr>
        <w:t xml:space="preserve"> system</w:t>
      </w:r>
      <w:r w:rsidR="008F1279">
        <w:rPr>
          <w:i/>
          <w:szCs w:val="20"/>
        </w:rPr>
        <w:t xml:space="preserve"> bus</w:t>
      </w:r>
      <w:r w:rsidR="00CD6AC8" w:rsidRPr="00E846D7">
        <w:rPr>
          <w:szCs w:val="20"/>
        </w:rPr>
        <w:t xml:space="preserve">. </w:t>
      </w:r>
      <w:r w:rsidR="009A7600">
        <w:rPr>
          <w:szCs w:val="20"/>
        </w:rPr>
        <w:t>Figure 3</w:t>
      </w:r>
      <w:r w:rsidR="004C599A">
        <w:rPr>
          <w:szCs w:val="20"/>
        </w:rPr>
        <w:t xml:space="preserve"> </w:t>
      </w:r>
      <w:r w:rsidR="00CD6AC8" w:rsidRPr="00E846D7">
        <w:rPr>
          <w:szCs w:val="20"/>
        </w:rPr>
        <w:t>shows a high-level overview of our system architecture.</w:t>
      </w:r>
      <w:r w:rsidR="008F1279">
        <w:rPr>
          <w:szCs w:val="20"/>
        </w:rPr>
        <w:t xml:space="preserve"> </w:t>
      </w:r>
      <w:r w:rsidR="00E253CE" w:rsidRPr="00AC0203">
        <w:rPr>
          <w:szCs w:val="20"/>
        </w:rPr>
        <w:t>The coprocessor is a 4</w:t>
      </w:r>
      <w:r w:rsidR="0039794F">
        <w:rPr>
          <w:szCs w:val="20"/>
        </w:rPr>
        <w:t>-</w:t>
      </w:r>
      <w:r w:rsidR="00E253CE" w:rsidRPr="00AC0203">
        <w:rPr>
          <w:szCs w:val="20"/>
        </w:rPr>
        <w:t xml:space="preserve">stage pipeline that performs </w:t>
      </w:r>
      <w:r w:rsidR="00E253CE" w:rsidRPr="00AC0203">
        <w:rPr>
          <w:i/>
          <w:szCs w:val="20"/>
        </w:rPr>
        <w:t>Dynamic Information Flow Tracking</w:t>
      </w:r>
      <w:r w:rsidR="00E253CE" w:rsidRPr="00AC0203">
        <w:rPr>
          <w:szCs w:val="20"/>
        </w:rPr>
        <w:t xml:space="preserve"> (DIFT) on the instruction stream executed by the main processor</w:t>
      </w:r>
      <w:r w:rsidR="00FD565C">
        <w:rPr>
          <w:szCs w:val="20"/>
        </w:rPr>
        <w:t xml:space="preserve"> </w:t>
      </w:r>
      <w:r>
        <w:rPr>
          <w:szCs w:val="20"/>
        </w:rPr>
        <w:fldChar w:fldCharType="begin"/>
      </w:r>
      <w:r w:rsidR="00FD565C">
        <w:rPr>
          <w:szCs w:val="20"/>
        </w:rPr>
        <w:instrText xml:space="preserve"> REF _Ref228162392 \r \h </w:instrText>
      </w:r>
      <w:r>
        <w:rPr>
          <w:szCs w:val="20"/>
        </w:rPr>
      </w:r>
      <w:r>
        <w:rPr>
          <w:szCs w:val="20"/>
        </w:rPr>
        <w:fldChar w:fldCharType="separate"/>
      </w:r>
      <w:r w:rsidR="00775030">
        <w:rPr>
          <w:szCs w:val="20"/>
        </w:rPr>
        <w:t>[9]</w:t>
      </w:r>
      <w:r>
        <w:rPr>
          <w:szCs w:val="20"/>
        </w:rPr>
        <w:fldChar w:fldCharType="end"/>
      </w:r>
      <w:proofErr w:type="gramStart"/>
      <w:r w:rsidR="00FD565C">
        <w:t>,</w:t>
      </w:r>
      <w:r w:rsidR="00E253CE">
        <w:rPr>
          <w:szCs w:val="20"/>
        </w:rPr>
        <w:t>for</w:t>
      </w:r>
      <w:proofErr w:type="gramEnd"/>
      <w:r w:rsidR="00E253CE">
        <w:rPr>
          <w:szCs w:val="20"/>
        </w:rPr>
        <w:t xml:space="preserve"> security </w:t>
      </w:r>
      <w:r w:rsidR="00E253CE" w:rsidRPr="00FE1F2C">
        <w:rPr>
          <w:szCs w:val="20"/>
        </w:rPr>
        <w:t>purposes</w:t>
      </w:r>
      <w:r w:rsidR="00B7249E" w:rsidRPr="00B7249E">
        <w:rPr>
          <w:szCs w:val="20"/>
        </w:rPr>
        <w:t>.</w:t>
      </w:r>
      <w:r w:rsidR="00FE1F2C">
        <w:rPr>
          <w:szCs w:val="20"/>
        </w:rPr>
        <w:t xml:space="preserve"> </w:t>
      </w:r>
      <w:r w:rsidR="006C57E2">
        <w:rPr>
          <w:szCs w:val="20"/>
        </w:rPr>
        <w:t>To explore the impact of a large configuration space, w</w:t>
      </w:r>
      <w:r w:rsidR="00B7249E" w:rsidRPr="00B7249E">
        <w:rPr>
          <w:szCs w:val="20"/>
        </w:rPr>
        <w:t>e</w:t>
      </w:r>
      <w:r w:rsidR="00FE1F2C" w:rsidRPr="00AC0203">
        <w:rPr>
          <w:szCs w:val="20"/>
        </w:rPr>
        <w:t xml:space="preserve"> added support for </w:t>
      </w:r>
      <w:r w:rsidR="00FE1F2C" w:rsidRPr="00AC0203">
        <w:rPr>
          <w:szCs w:val="20"/>
        </w:rPr>
        <w:lastRenderedPageBreak/>
        <w:t>multiple clock domains</w:t>
      </w:r>
      <w:r w:rsidR="00FE1F2C">
        <w:rPr>
          <w:szCs w:val="20"/>
        </w:rPr>
        <w:t xml:space="preserve"> (CD)</w:t>
      </w:r>
      <w:r w:rsidR="00FE1F2C" w:rsidRPr="00AC0203">
        <w:rPr>
          <w:szCs w:val="20"/>
        </w:rPr>
        <w:t xml:space="preserve">. </w:t>
      </w:r>
      <w:r w:rsidR="00E8608A">
        <w:rPr>
          <w:szCs w:val="20"/>
        </w:rPr>
        <w:t>Each</w:t>
      </w:r>
      <w:r w:rsidR="00E8608A" w:rsidRPr="00AC0203">
        <w:rPr>
          <w:szCs w:val="20"/>
        </w:rPr>
        <w:t xml:space="preserve"> </w:t>
      </w:r>
      <w:r w:rsidR="00FE1F2C" w:rsidRPr="00AC0203">
        <w:rPr>
          <w:szCs w:val="20"/>
        </w:rPr>
        <w:t>component</w:t>
      </w:r>
      <w:r w:rsidR="00DB146E">
        <w:rPr>
          <w:szCs w:val="20"/>
        </w:rPr>
        <w:t>, including the bus,</w:t>
      </w:r>
      <w:r w:rsidR="00FE1F2C" w:rsidRPr="00AC0203">
        <w:rPr>
          <w:szCs w:val="20"/>
        </w:rPr>
        <w:t xml:space="preserve"> </w:t>
      </w:r>
      <w:r w:rsidR="00E8608A">
        <w:rPr>
          <w:szCs w:val="20"/>
        </w:rPr>
        <w:t xml:space="preserve">is in a separate </w:t>
      </w:r>
      <w:r w:rsidR="00FE1F2C">
        <w:rPr>
          <w:szCs w:val="20"/>
        </w:rPr>
        <w:t>CD</w:t>
      </w:r>
      <w:r w:rsidR="00DB146E">
        <w:rPr>
          <w:szCs w:val="20"/>
        </w:rPr>
        <w:t xml:space="preserve"> – i.e., </w:t>
      </w:r>
      <w:r w:rsidR="00FE1F2C">
        <w:rPr>
          <w:szCs w:val="20"/>
        </w:rPr>
        <w:t>the frequency</w:t>
      </w:r>
      <w:r w:rsidR="00FE1F2C" w:rsidRPr="00AC0203">
        <w:rPr>
          <w:szCs w:val="20"/>
        </w:rPr>
        <w:t xml:space="preserve"> </w:t>
      </w:r>
      <w:r w:rsidR="00FE1F2C">
        <w:rPr>
          <w:szCs w:val="20"/>
        </w:rPr>
        <w:t xml:space="preserve">of each CD </w:t>
      </w:r>
      <w:r w:rsidR="00FE1F2C" w:rsidRPr="00AC0203">
        <w:rPr>
          <w:szCs w:val="20"/>
        </w:rPr>
        <w:t xml:space="preserve">can be </w:t>
      </w:r>
      <w:r w:rsidR="00FE1F2C">
        <w:rPr>
          <w:szCs w:val="20"/>
        </w:rPr>
        <w:t>adjusted independently</w:t>
      </w:r>
      <w:r w:rsidR="00FE1F2C" w:rsidRPr="00AC0203">
        <w:rPr>
          <w:szCs w:val="20"/>
        </w:rPr>
        <w:t>. This was accomplished by adding asynchronous queues between the various modules and the system bus</w:t>
      </w:r>
      <w:r w:rsidR="00FE1F2C">
        <w:rPr>
          <w:szCs w:val="20"/>
        </w:rPr>
        <w:t xml:space="preserve">, not shown in </w:t>
      </w:r>
      <w:fldSimple w:instr=" REF _Ref216882419 \h  \* MERGEFORMAT ">
        <w:r w:rsidR="00775030" w:rsidRPr="00775030">
          <w:rPr>
            <w:szCs w:val="18"/>
          </w:rPr>
          <w:t>Figure</w:t>
        </w:r>
        <w:r w:rsidR="00775030" w:rsidRPr="00B7249E">
          <w:rPr>
            <w:sz w:val="16"/>
            <w:szCs w:val="16"/>
          </w:rPr>
          <w:t xml:space="preserve"> </w:t>
        </w:r>
        <w:r w:rsidR="00775030">
          <w:rPr>
            <w:noProof/>
            <w:sz w:val="16"/>
            <w:szCs w:val="16"/>
          </w:rPr>
          <w:t>3</w:t>
        </w:r>
      </w:fldSimple>
      <w:r w:rsidR="00FE1F2C" w:rsidRPr="00AC0203">
        <w:rPr>
          <w:szCs w:val="20"/>
        </w:rPr>
        <w:t>.</w:t>
      </w:r>
      <w:bookmarkStart w:id="8" w:name="_Ref207694578"/>
      <w:bookmarkStart w:id="9" w:name="_Ref207694569"/>
    </w:p>
    <w:p w:rsidR="00CA2E01" w:rsidRDefault="00BC29D4">
      <w:pPr>
        <w:adjustRightInd w:val="0"/>
        <w:spacing w:after="0"/>
        <w:ind w:firstLine="202"/>
      </w:pPr>
      <w:r>
        <w:t xml:space="preserve">SoCs contain third party IP blocks for which designers do not have access to source code. We </w:t>
      </w:r>
      <w:r w:rsidR="006C57E2">
        <w:t>emulate this case</w:t>
      </w:r>
      <w:r>
        <w:t xml:space="preserve"> by treating the coprocessor and DMA engine as black boxes. We restrict logging control signal transitions for these IP blocks to just the interfaces provided by these blocks</w:t>
      </w:r>
      <w:r w:rsidR="0035494F">
        <w:t xml:space="preserve">, </w:t>
      </w:r>
      <w:r w:rsidR="00DB136F">
        <w:t xml:space="preserve">thus </w:t>
      </w:r>
      <w:r w:rsidR="00B40D8E">
        <w:t xml:space="preserve">reducing </w:t>
      </w:r>
      <w:r w:rsidR="00B2776D">
        <w:t>instrumentation</w:t>
      </w:r>
      <w:r w:rsidR="00B40D8E">
        <w:t xml:space="preserve"> effort, but potentially sacrificing fidelity.</w:t>
      </w:r>
    </w:p>
    <w:bookmarkEnd w:id="8"/>
    <w:bookmarkEnd w:id="9"/>
    <w:p w:rsidR="009A7600" w:rsidRDefault="00A44335">
      <w:pPr>
        <w:pStyle w:val="StyleHeading1H1LatinBold"/>
        <w:spacing w:before="120" w:after="0"/>
        <w:ind w:left="547"/>
      </w:pPr>
      <w:r>
        <w:t>Experimental evaluation</w:t>
      </w:r>
    </w:p>
    <w:p w:rsidR="00CA2E01" w:rsidRDefault="00DB146E">
      <w:pPr>
        <w:spacing w:after="0"/>
        <w:ind w:firstLine="202"/>
      </w:pPr>
      <w:r>
        <w:t>W</w:t>
      </w:r>
      <w:r w:rsidR="004D0412">
        <w:t xml:space="preserve">e </w:t>
      </w:r>
      <w:r w:rsidR="00A44335">
        <w:t>perform cycle-accurate</w:t>
      </w:r>
      <w:r w:rsidR="009A3D9C">
        <w:t xml:space="preserve"> behavioral</w:t>
      </w:r>
      <w:r w:rsidR="00A44335">
        <w:t xml:space="preserve"> simulation of </w:t>
      </w:r>
      <w:r w:rsidR="004D0412">
        <w:t xml:space="preserve">the </w:t>
      </w:r>
      <w:r w:rsidR="00A44335">
        <w:t>design’s RTL using ModelSim</w:t>
      </w:r>
      <w:r w:rsidR="00CF4A45">
        <w:t xml:space="preserve"> 6.3</w:t>
      </w:r>
      <w:r w:rsidR="004D0412">
        <w:t xml:space="preserve"> (</w:t>
      </w:r>
      <w:r w:rsidR="00B7249E" w:rsidRPr="00B7249E">
        <w:t>structural simulation of the system can be used as well</w:t>
      </w:r>
      <w:r w:rsidR="00F33851">
        <w:t>; according to the discussion in Section 3.2</w:t>
      </w:r>
      <w:r w:rsidR="009A7600">
        <w:t>,</w:t>
      </w:r>
      <w:r w:rsidR="00170700">
        <w:t xml:space="preserve"> it should produce identical results</w:t>
      </w:r>
      <w:r w:rsidR="004D0412">
        <w:t>)</w:t>
      </w:r>
      <w:r w:rsidR="00B7249E" w:rsidRPr="00B7249E">
        <w:t>.</w:t>
      </w:r>
      <w:r w:rsidR="0058031F">
        <w:t xml:space="preserve"> </w:t>
      </w:r>
      <w:r w:rsidR="0052694B">
        <w:t>Logging all control signals in our system did not increase the simulation time.</w:t>
      </w:r>
    </w:p>
    <w:p w:rsidR="00CA2E01" w:rsidRDefault="00065B22">
      <w:pPr>
        <w:pStyle w:val="StyleJustified1"/>
        <w:spacing w:after="60"/>
      </w:pPr>
      <w:r w:rsidRPr="00065B22">
        <w:t xml:space="preserve">SoC designers </w:t>
      </w:r>
      <w:r w:rsidR="00647C95">
        <w:t>impose</w:t>
      </w:r>
      <w:r w:rsidR="00647C95" w:rsidRPr="00065B22">
        <w:t xml:space="preserve"> </w:t>
      </w:r>
      <w:r w:rsidR="000C4A09">
        <w:t xml:space="preserve">design </w:t>
      </w:r>
      <w:r w:rsidRPr="00065B22">
        <w:t>performance constrain</w:t>
      </w:r>
      <w:r w:rsidR="000C4A09">
        <w:t>ts that can be specified</w:t>
      </w:r>
      <w:r w:rsidRPr="00065B22">
        <w:t xml:space="preserve"> by cost functions such as power-delay, area-delay</w:t>
      </w:r>
      <w:r w:rsidR="00B40D8E">
        <w:t>,</w:t>
      </w:r>
      <w:r w:rsidRPr="00065B22">
        <w:t xml:space="preserve"> etc. Cost functions typically include factors such as </w:t>
      </w:r>
      <w:r w:rsidR="00B40D8E">
        <w:t xml:space="preserve">performance coupled with </w:t>
      </w:r>
      <w:r w:rsidRPr="00065B22">
        <w:t xml:space="preserve">chip power, area, </w:t>
      </w:r>
      <w:r w:rsidR="00B40D8E">
        <w:t>or other metrics</w:t>
      </w:r>
      <w:r w:rsidRPr="00065B22">
        <w:t xml:space="preserve">. For the purposes of </w:t>
      </w:r>
      <w:r w:rsidR="00D96EE5">
        <w:t>this</w:t>
      </w:r>
      <w:r w:rsidR="00D96EE5" w:rsidRPr="00065B22">
        <w:t xml:space="preserve"> </w:t>
      </w:r>
      <w:r w:rsidRPr="00065B22">
        <w:t>evaluation, we define our cost function to be the power-delay product (</w:t>
      </w:r>
      <w:r w:rsidRPr="00065B22">
        <w:rPr>
          <w:b/>
        </w:rPr>
        <w:t>PD</w:t>
      </w:r>
      <w:r w:rsidRPr="00065B22">
        <w:t>), summed over all the components in the SoC</w:t>
      </w:r>
      <w:r w:rsidR="00D96EE5">
        <w:rPr>
          <w:rStyle w:val="FootnoteReference"/>
        </w:rPr>
        <w:footnoteReference w:id="8"/>
      </w:r>
      <w:r w:rsidRPr="00065B22">
        <w:t xml:space="preserve">: </w:t>
      </w:r>
    </w:p>
    <w:p w:rsidR="00CA2E01" w:rsidRPr="00CA2E01" w:rsidRDefault="00CA2E01">
      <w:pPr>
        <w:pStyle w:val="StyleJustified1"/>
        <w:spacing w:after="60"/>
        <w:rPr>
          <w:b/>
        </w:rPr>
      </w:pPr>
      <w:r w:rsidRPr="00CA2E01">
        <w:rPr>
          <w:b/>
        </w:rPr>
        <w:t xml:space="preserve">PD = Power x Delay = </w:t>
      </w:r>
      <w:r w:rsidRPr="00CA2E01">
        <w:t>∑</w:t>
      </w:r>
      <w:r w:rsidRPr="00CA2E01">
        <w:rPr>
          <w:b/>
        </w:rPr>
        <w:t>(C</w:t>
      </w:r>
      <w:r w:rsidRPr="00CA2E01">
        <w:rPr>
          <w:b/>
          <w:vertAlign w:val="subscript"/>
        </w:rPr>
        <w:t>i</w:t>
      </w:r>
      <w:r w:rsidRPr="00CA2E01">
        <w:rPr>
          <w:b/>
        </w:rPr>
        <w:t>V</w:t>
      </w:r>
      <w:r w:rsidRPr="00CA2E01">
        <w:rPr>
          <w:b/>
          <w:vertAlign w:val="subscript"/>
        </w:rPr>
        <w:t>i</w:t>
      </w:r>
      <w:r w:rsidRPr="00CA2E01">
        <w:rPr>
          <w:b/>
          <w:vertAlign w:val="superscript"/>
        </w:rPr>
        <w:t>2</w:t>
      </w:r>
      <w:r w:rsidRPr="00CA2E01">
        <w:rPr>
          <w:b/>
        </w:rPr>
        <w:t>f</w:t>
      </w:r>
      <w:r w:rsidRPr="00CA2E01">
        <w:rPr>
          <w:b/>
          <w:vertAlign w:val="subscript"/>
        </w:rPr>
        <w:t>i</w:t>
      </w:r>
      <w:r w:rsidRPr="00CA2E01">
        <w:rPr>
          <w:b/>
        </w:rPr>
        <w:t>) x (Execution Time)</w:t>
      </w:r>
      <w:r w:rsidR="00F41E89">
        <w:rPr>
          <w:rStyle w:val="FootnoteReference"/>
          <w:b/>
        </w:rPr>
        <w:footnoteReference w:id="9"/>
      </w:r>
    </w:p>
    <w:p w:rsidR="00CA2E01" w:rsidRDefault="009A7600" w:rsidP="00CA2E01">
      <w:pPr>
        <w:pStyle w:val="StyleJustified1"/>
        <w:spacing w:after="60"/>
      </w:pPr>
      <w:r>
        <w:t>We</w:t>
      </w:r>
      <w:r w:rsidR="00E74DC9">
        <w:t xml:space="preserve"> </w:t>
      </w:r>
      <w:r w:rsidR="004D0412">
        <w:t xml:space="preserve">report normalized power-delay </w:t>
      </w:r>
      <w:r>
        <w:t xml:space="preserve">results </w:t>
      </w:r>
      <w:r w:rsidR="004D0412">
        <w:t xml:space="preserve">with respect to </w:t>
      </w:r>
      <w:r w:rsidR="00B45723">
        <w:t>the</w:t>
      </w:r>
      <w:r w:rsidR="00464B2A">
        <w:t xml:space="preserve"> initial </w:t>
      </w:r>
      <w:r w:rsidR="004D0412">
        <w:t xml:space="preserve">configuration. </w:t>
      </w:r>
      <w:r w:rsidR="00A44335">
        <w:t xml:space="preserve">In all </w:t>
      </w:r>
      <w:r w:rsidR="0058031F">
        <w:t xml:space="preserve">of </w:t>
      </w:r>
      <w:r w:rsidR="00A44335">
        <w:t xml:space="preserve">our experiments, we </w:t>
      </w:r>
      <w:r w:rsidR="0058031F">
        <w:t>execute</w:t>
      </w:r>
      <w:r w:rsidR="00A44335">
        <w:t xml:space="preserve"> </w:t>
      </w:r>
      <w:r w:rsidR="004D0412">
        <w:t>a small synthetic benchmark</w:t>
      </w:r>
      <w:r w:rsidR="00A44335">
        <w:t xml:space="preserve"> on the processors. The main processor </w:t>
      </w:r>
      <w:r w:rsidR="0058031F">
        <w:t>executes</w:t>
      </w:r>
      <w:r w:rsidR="00A44335">
        <w:t xml:space="preserve"> a</w:t>
      </w:r>
      <w:r w:rsidR="0058031F">
        <w:t>n</w:t>
      </w:r>
      <w:r w:rsidR="00A44335">
        <w:t xml:space="preserve"> </w:t>
      </w:r>
      <w:r w:rsidR="002F658C">
        <w:t xml:space="preserve">integer </w:t>
      </w:r>
      <w:r w:rsidR="00A44335">
        <w:t xml:space="preserve">benchmark, while the second processor </w:t>
      </w:r>
      <w:r w:rsidR="0058031F">
        <w:t xml:space="preserve">executes </w:t>
      </w:r>
      <w:r w:rsidR="00A44335">
        <w:t xml:space="preserve">an I/O benchmark. The two processors </w:t>
      </w:r>
      <w:r w:rsidR="00D02808">
        <w:t>run concurrently</w:t>
      </w:r>
      <w:r w:rsidR="00A44335">
        <w:t>, and compete with each other for resources</w:t>
      </w:r>
      <w:r w:rsidR="0058031F">
        <w:t xml:space="preserve">, </w:t>
      </w:r>
      <w:r w:rsidR="0053425D">
        <w:t xml:space="preserve">such as </w:t>
      </w:r>
      <w:r w:rsidR="0058031F">
        <w:t>the shared system bus</w:t>
      </w:r>
      <w:r w:rsidR="00A44335">
        <w:t xml:space="preserve">. The coprocessor </w:t>
      </w:r>
      <w:r w:rsidR="002B1F41">
        <w:t>inspects</w:t>
      </w:r>
      <w:r w:rsidR="00A44335">
        <w:t xml:space="preserve"> the instruction stream committed by the main processor, and check</w:t>
      </w:r>
      <w:r w:rsidR="002B1F41">
        <w:t>s</w:t>
      </w:r>
      <w:r w:rsidR="00A44335">
        <w:t xml:space="preserve"> for security flaws.</w:t>
      </w:r>
      <w:r w:rsidR="00B43A30">
        <w:t xml:space="preserve"> While our benchmarks are small (hundreds of thousands of cycles), our </w:t>
      </w:r>
      <w:r w:rsidR="004D0412">
        <w:t>methodology</w:t>
      </w:r>
      <w:r w:rsidR="00B43A30">
        <w:t xml:space="preserve"> can be </w:t>
      </w:r>
      <w:r w:rsidR="0053425D">
        <w:t xml:space="preserve">easily </w:t>
      </w:r>
      <w:r w:rsidR="00B43A30">
        <w:t xml:space="preserve">extrapolated </w:t>
      </w:r>
      <w:r w:rsidR="004D0412">
        <w:t>to</w:t>
      </w:r>
      <w:r w:rsidR="00B43A30">
        <w:t xml:space="preserve"> more complex workloads. </w:t>
      </w:r>
    </w:p>
    <w:p w:rsidR="009A7600" w:rsidRDefault="00A44335">
      <w:pPr>
        <w:pStyle w:val="Heading2"/>
        <w:spacing w:before="120"/>
      </w:pPr>
      <w:r>
        <w:t xml:space="preserve">5.1 </w:t>
      </w:r>
      <w:r w:rsidR="005D211C">
        <w:t>S</w:t>
      </w:r>
      <w:r>
        <w:t>earch</w:t>
      </w:r>
      <w:r w:rsidR="005D211C">
        <w:t xml:space="preserve"> Space Exploration</w:t>
      </w:r>
    </w:p>
    <w:p w:rsidR="00CA2E01" w:rsidRDefault="005A5113">
      <w:pPr>
        <w:pStyle w:val="Parastyle"/>
      </w:pPr>
      <w:r w:rsidRPr="002B1F41">
        <w:t>In order to assess the effectiveness of the GCP method for</w:t>
      </w:r>
      <w:r>
        <w:t xml:space="preserve"> </w:t>
      </w:r>
      <w:r w:rsidR="0053425D">
        <w:t>quickly discovering high-quality configurations</w:t>
      </w:r>
      <w:r>
        <w:t>, we first performed an exhaustive search of the parameter space for 3 independent parameters: the clock frequencies of the second CPU, the coprocessor, and DRAM. (The clock frequency of the main CPU is held constant; frequencies are changed in increments of 5MHz)</w:t>
      </w:r>
      <w:r w:rsidR="009C36A8">
        <w:t>.</w:t>
      </w:r>
      <w:r>
        <w:t xml:space="preserve"> We </w:t>
      </w:r>
      <w:r w:rsidR="004D0412">
        <w:t xml:space="preserve">constrain system performance to be above a </w:t>
      </w:r>
      <w:r w:rsidR="00DA56F7">
        <w:t xml:space="preserve">minimum </w:t>
      </w:r>
      <w:r>
        <w:t>threshold</w:t>
      </w:r>
      <w:r w:rsidR="008B75BC">
        <w:t xml:space="preserve">; </w:t>
      </w:r>
      <w:r>
        <w:t>an execution longer than the threshold is unacceptable and not shown in the surfaces in</w:t>
      </w:r>
      <w:r w:rsidR="004D0412">
        <w:t xml:space="preserve"> Figure 4</w:t>
      </w:r>
      <w:r>
        <w:t xml:space="preserve">. This makes the search space have an irregular shape. The colors in </w:t>
      </w:r>
      <w:r w:rsidR="00D02808">
        <w:t xml:space="preserve">Figure 4 </w:t>
      </w:r>
      <w:r>
        <w:t>show the Power-Delay (</w:t>
      </w:r>
      <w:r w:rsidR="00F55E2A" w:rsidRPr="00F55E2A">
        <w:rPr>
          <w:b/>
        </w:rPr>
        <w:t>PD</w:t>
      </w:r>
      <w:r>
        <w:t>) values for all possible legal combinations</w:t>
      </w:r>
      <w:r w:rsidR="00A349CA">
        <w:t>, where red is high PD</w:t>
      </w:r>
      <w:r w:rsidR="009A7600">
        <w:t xml:space="preserve"> (bad) </w:t>
      </w:r>
      <w:r w:rsidR="00A349CA">
        <w:t>and blue is low</w:t>
      </w:r>
      <w:r w:rsidR="005D7484">
        <w:t xml:space="preserve"> </w:t>
      </w:r>
      <w:r w:rsidR="00A349CA">
        <w:t>PD</w:t>
      </w:r>
      <w:r w:rsidR="000C4A09">
        <w:t xml:space="preserve"> </w:t>
      </w:r>
      <w:r w:rsidR="009A7600">
        <w:t>(good)</w:t>
      </w:r>
      <w:r>
        <w:t>.</w:t>
      </w:r>
    </w:p>
    <w:p w:rsidR="009A7600" w:rsidRDefault="00275A8F">
      <w:pPr>
        <w:pStyle w:val="StyleJustified1"/>
      </w:pPr>
      <w:r>
        <w:t xml:space="preserve">The search proceeds by choosing one of two kinds of moves: (1) increase system performance, by </w:t>
      </w:r>
      <w:r w:rsidR="00ED6A8D">
        <w:t>speeding up</w:t>
      </w:r>
      <w:r>
        <w:t xml:space="preserve"> a module on the critical path, or (2) decrease system power, by </w:t>
      </w:r>
      <w:r w:rsidR="00ED6A8D">
        <w:lastRenderedPageBreak/>
        <w:t>slowing down</w:t>
      </w:r>
      <w:r>
        <w:t xml:space="preserve"> a module outside of the critical path. Note that, while we only modify clock frequencies of components in these experiments, we could choose other moves which impact the cost function</w:t>
      </w:r>
      <w:r w:rsidR="00A349CA">
        <w:t xml:space="preserve">, such </w:t>
      </w:r>
      <w:r>
        <w:t>as capacitance, voltage, even arbiter priorities and cache sizes</w:t>
      </w:r>
      <w:r w:rsidR="003B5A5A">
        <w:t>.</w:t>
      </w:r>
    </w:p>
    <w:p w:rsidR="00CA2E01" w:rsidRDefault="006C0452">
      <w:pPr>
        <w:widowControl w:val="0"/>
        <w:autoSpaceDE w:val="0"/>
        <w:autoSpaceDN w:val="0"/>
        <w:spacing w:after="0"/>
        <w:ind w:firstLine="202"/>
      </w:pPr>
      <w:r>
        <w:t xml:space="preserve">Computing these results required a large number of simulations (more than 130) </w:t>
      </w:r>
      <w:r w:rsidR="00024AFC">
        <w:t xml:space="preserve">even </w:t>
      </w:r>
      <w:r>
        <w:t xml:space="preserve">when exploring </w:t>
      </w:r>
      <w:r w:rsidR="00B31B2B">
        <w:t xml:space="preserve">just </w:t>
      </w:r>
      <w:r>
        <w:t xml:space="preserve">three degrees of freedom. We used the exhaustive search as the “ground truth” for finding the optimal. </w:t>
      </w:r>
      <w:r w:rsidR="008B4298">
        <w:t xml:space="preserve">The </w:t>
      </w:r>
      <w:r w:rsidR="00A349CA">
        <w:t xml:space="preserve">GCP-based </w:t>
      </w:r>
      <w:r>
        <w:t>directed search</w:t>
      </w:r>
      <w:r w:rsidR="00056BBA">
        <w:t xml:space="preserve"> uses a much</w:t>
      </w:r>
      <w:r>
        <w:t xml:space="preserve"> reduce</w:t>
      </w:r>
      <w:r w:rsidR="00056BBA">
        <w:t>d</w:t>
      </w:r>
      <w:r>
        <w:t xml:space="preserve"> number of</w:t>
      </w:r>
      <w:r w:rsidRPr="004D0412">
        <w:t xml:space="preserve"> simulation points in the search space while improving</w:t>
      </w:r>
      <w:r>
        <w:t xml:space="preserve"> the optimization criterion, </w:t>
      </w:r>
      <w:r w:rsidRPr="00F55E2A">
        <w:rPr>
          <w:b/>
        </w:rPr>
        <w:t>PD</w:t>
      </w:r>
      <w:r>
        <w:t>. This directed search is completely automatic, and does not require any human intervention.</w:t>
      </w:r>
      <w:r w:rsidRPr="00B51234">
        <w:t xml:space="preserve"> </w:t>
      </w:r>
      <w:r>
        <w:t xml:space="preserve">The directed search converges </w:t>
      </w:r>
      <w:r w:rsidR="00A349CA">
        <w:t xml:space="preserve">very rapidly </w:t>
      </w:r>
      <w:r>
        <w:t>when the optimization algorithm makes monotonic moves in the cost function space.</w:t>
      </w:r>
      <w:r w:rsidDel="00464B2A">
        <w:t xml:space="preserve"> </w:t>
      </w:r>
    </w:p>
    <w:p w:rsidR="00CA2E01" w:rsidRDefault="004C61B7">
      <w:pPr>
        <w:spacing w:after="0"/>
      </w:pPr>
      <w:r>
        <w:rPr>
          <w:noProof/>
        </w:rPr>
        <w:drawing>
          <wp:inline distT="0" distB="0" distL="0" distR="0">
            <wp:extent cx="2849068" cy="1990996"/>
            <wp:effectExtent l="19050" t="0" r="8432" b="0"/>
            <wp:docPr id="1" name="Picture 0" descr="Fig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744" cy="199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01" w:rsidRPr="00510687" w:rsidRDefault="00C2210F" w:rsidP="00510687">
      <w:pPr>
        <w:pStyle w:val="Caption"/>
        <w:spacing w:before="0"/>
        <w:jc w:val="both"/>
        <w:rPr>
          <w:sz w:val="16"/>
          <w:szCs w:val="16"/>
        </w:rPr>
      </w:pPr>
      <w:r w:rsidRPr="00510687">
        <w:rPr>
          <w:sz w:val="16"/>
          <w:szCs w:val="16"/>
        </w:rPr>
        <w:t xml:space="preserve">Figure </w:t>
      </w:r>
      <w:r w:rsidR="006761F4" w:rsidRPr="00510687">
        <w:rPr>
          <w:sz w:val="16"/>
          <w:szCs w:val="16"/>
        </w:rPr>
        <w:fldChar w:fldCharType="begin"/>
      </w:r>
      <w:r w:rsidRPr="00510687">
        <w:rPr>
          <w:sz w:val="16"/>
          <w:szCs w:val="16"/>
        </w:rPr>
        <w:instrText xml:space="preserve"> SEQ Figure \* ARABIC </w:instrText>
      </w:r>
      <w:r w:rsidR="006761F4" w:rsidRPr="00510687">
        <w:rPr>
          <w:sz w:val="16"/>
          <w:szCs w:val="16"/>
        </w:rPr>
        <w:fldChar w:fldCharType="separate"/>
      </w:r>
      <w:r w:rsidR="00775030">
        <w:rPr>
          <w:noProof/>
          <w:sz w:val="16"/>
          <w:szCs w:val="16"/>
        </w:rPr>
        <w:t>4</w:t>
      </w:r>
      <w:r w:rsidR="006761F4" w:rsidRPr="00510687">
        <w:rPr>
          <w:sz w:val="16"/>
          <w:szCs w:val="16"/>
        </w:rPr>
        <w:fldChar w:fldCharType="end"/>
      </w:r>
      <w:r w:rsidRPr="00510687">
        <w:rPr>
          <w:sz w:val="16"/>
          <w:szCs w:val="16"/>
        </w:rPr>
        <w:t>: Complete search space for 4-module system when varying the frequency of the 2</w:t>
      </w:r>
      <w:r w:rsidRPr="00510687">
        <w:rPr>
          <w:sz w:val="16"/>
          <w:szCs w:val="16"/>
          <w:vertAlign w:val="superscript"/>
        </w:rPr>
        <w:t>nd</w:t>
      </w:r>
      <w:r w:rsidRPr="00510687">
        <w:rPr>
          <w:sz w:val="16"/>
          <w:szCs w:val="16"/>
        </w:rPr>
        <w:t xml:space="preserve"> CPU, coprocessor and DRAM. The four surfaces correspond to the four legal values of the 2</w:t>
      </w:r>
      <w:r w:rsidRPr="00510687">
        <w:rPr>
          <w:sz w:val="16"/>
          <w:szCs w:val="16"/>
          <w:vertAlign w:val="superscript"/>
        </w:rPr>
        <w:t>nd</w:t>
      </w:r>
      <w:r w:rsidRPr="00510687">
        <w:rPr>
          <w:sz w:val="16"/>
          <w:szCs w:val="16"/>
        </w:rPr>
        <w:t xml:space="preserve"> processor’s frequency. The colored arrows show the directed search followed by using the </w:t>
      </w:r>
      <w:r w:rsidR="00657F82" w:rsidRPr="00510687">
        <w:rPr>
          <w:sz w:val="16"/>
          <w:szCs w:val="16"/>
        </w:rPr>
        <w:t>GCP</w:t>
      </w:r>
      <w:r w:rsidR="00DA56F7" w:rsidRPr="00510687">
        <w:rPr>
          <w:sz w:val="16"/>
          <w:szCs w:val="16"/>
        </w:rPr>
        <w:t xml:space="preserve"> from 4 initial random points</w:t>
      </w:r>
      <w:r w:rsidRPr="00510687">
        <w:rPr>
          <w:sz w:val="16"/>
          <w:szCs w:val="16"/>
        </w:rPr>
        <w:t>.</w:t>
      </w:r>
    </w:p>
    <w:p w:rsidR="00CA2E01" w:rsidRDefault="009615B1">
      <w:pPr>
        <w:pStyle w:val="StyleJustified1"/>
      </w:pPr>
      <w:bookmarkStart w:id="10" w:name="_Ref207814904"/>
      <w:r>
        <w:t xml:space="preserve">The thick arrows in </w:t>
      </w:r>
      <w:r w:rsidR="00E34884">
        <w:t xml:space="preserve">Figure </w:t>
      </w:r>
      <w:r w:rsidR="006761F4">
        <w:fldChar w:fldCharType="begin"/>
      </w:r>
      <w:r w:rsidR="00E34884">
        <w:instrText xml:space="preserve"> REF _Ref208314941 \r \h </w:instrText>
      </w:r>
      <w:r w:rsidR="006761F4">
        <w:fldChar w:fldCharType="separate"/>
      </w:r>
      <w:r w:rsidR="00775030">
        <w:t>4</w:t>
      </w:r>
      <w:r w:rsidR="006761F4">
        <w:fldChar w:fldCharType="end"/>
      </w:r>
      <w:r w:rsidR="00E34884">
        <w:t xml:space="preserve"> </w:t>
      </w:r>
      <w:r w:rsidRPr="00307793">
        <w:t>show the results of this directed search</w:t>
      </w:r>
      <w:r>
        <w:t xml:space="preserve"> overla</w:t>
      </w:r>
      <w:r w:rsidR="00657F82">
        <w:t>i</w:t>
      </w:r>
      <w:r>
        <w:t>d on the exhaustive search space. We show four searches, starting from four random points (</w:t>
      </w:r>
      <w:r w:rsidR="009C36A8">
        <w:t>different colors</w:t>
      </w:r>
      <w:r w:rsidR="00C2210F">
        <w:t>)</w:t>
      </w:r>
      <w:r w:rsidR="00657F82">
        <w:t>, which</w:t>
      </w:r>
      <w:r>
        <w:t xml:space="preserve"> </w:t>
      </w:r>
      <w:r w:rsidRPr="00307793">
        <w:t>rapidly converg</w:t>
      </w:r>
      <w:r w:rsidR="00657F82">
        <w:t>e</w:t>
      </w:r>
      <w:r w:rsidRPr="00307793">
        <w:t xml:space="preserve"> </w:t>
      </w:r>
      <w:r>
        <w:t>to the</w:t>
      </w:r>
      <w:r w:rsidRPr="00307793">
        <w:t xml:space="preserve"> optimal configuration.</w:t>
      </w:r>
      <w:r>
        <w:t xml:space="preserve"> </w:t>
      </w:r>
      <w:r w:rsidR="00C2210F">
        <w:t>In our</w:t>
      </w:r>
      <w:r>
        <w:t xml:space="preserve"> </w:t>
      </w:r>
      <w:r w:rsidR="00C2210F">
        <w:t>experiments</w:t>
      </w:r>
      <w:r>
        <w:t xml:space="preserve">, the longest search took only 5 </w:t>
      </w:r>
      <w:r w:rsidR="00464B2A">
        <w:t xml:space="preserve">simulation </w:t>
      </w:r>
      <w:r>
        <w:t>steps.</w:t>
      </w:r>
    </w:p>
    <w:p w:rsidR="00CA2E01" w:rsidRDefault="00B04203">
      <w:pPr>
        <w:pStyle w:val="StyleJustified1"/>
      </w:pPr>
      <w:r>
        <w:t xml:space="preserve">These results are applicable for other optimization functions </w:t>
      </w:r>
      <w:r w:rsidR="005209B0">
        <w:t>that</w:t>
      </w:r>
      <w:r>
        <w:t xml:space="preserve"> combine system performance (delay) with other metrics (e.g., area, design time, reliability, etc). </w:t>
      </w:r>
      <w:r w:rsidR="00A349CA">
        <w:t>T</w:t>
      </w:r>
      <w:r>
        <w:t xml:space="preserve">he algorithm </w:t>
      </w:r>
      <w:r w:rsidR="00A349CA">
        <w:t>require</w:t>
      </w:r>
      <w:r>
        <w:t xml:space="preserve">s a set of parameters that can be changed for each module and knowledge of their impact on the optimization metrics. The </w:t>
      </w:r>
      <w:r w:rsidR="00A349CA">
        <w:t xml:space="preserve">current </w:t>
      </w:r>
      <w:r>
        <w:t>algorithm always improves the performance of modules on the critical path, and decreases the cost of modules outside of the path.</w:t>
      </w:r>
      <w:r w:rsidR="00A349CA">
        <w:t xml:space="preserve"> </w:t>
      </w:r>
      <w:r w:rsidR="005209B0">
        <w:t>More sophisticated</w:t>
      </w:r>
      <w:r w:rsidR="00A349CA">
        <w:t xml:space="preserve"> algorithms can be formulated and used in this framework.</w:t>
      </w:r>
    </w:p>
    <w:bookmarkEnd w:id="10"/>
    <w:p w:rsidR="009A7600" w:rsidRDefault="00B7249E">
      <w:pPr>
        <w:pStyle w:val="Heading2"/>
        <w:spacing w:before="120"/>
      </w:pPr>
      <w:r w:rsidRPr="00B7249E">
        <w:t xml:space="preserve">5.2 </w:t>
      </w:r>
      <w:r w:rsidR="00E7677C">
        <w:t>High</w:t>
      </w:r>
      <w:r w:rsidR="00464B2A">
        <w:t>er</w:t>
      </w:r>
      <w:r w:rsidR="00E7677C">
        <w:t xml:space="preserve"> Dimension Search Space</w:t>
      </w:r>
    </w:p>
    <w:p w:rsidR="009A7600" w:rsidRDefault="00F23DFD">
      <w:pPr>
        <w:spacing w:after="120"/>
        <w:ind w:firstLine="202"/>
        <w:rPr>
          <w:noProof/>
        </w:rPr>
      </w:pPr>
      <w:r w:rsidRPr="00B84EC4">
        <w:t>While it may be possible to perform an exhaustive</w:t>
      </w:r>
      <w:r w:rsidR="0095105A">
        <w:t xml:space="preserve"> s</w:t>
      </w:r>
      <w:r w:rsidR="00A44335" w:rsidRPr="00B84EC4">
        <w:t xml:space="preserve">earch of all the allowable configurations for </w:t>
      </w:r>
      <w:r w:rsidR="00E7677C">
        <w:t xml:space="preserve">a small number of </w:t>
      </w:r>
      <w:r w:rsidR="00A44335" w:rsidRPr="00B84EC4">
        <w:t xml:space="preserve">components, this approach </w:t>
      </w:r>
      <w:r w:rsidR="00E7677C">
        <w:t>quickly becomes intractable</w:t>
      </w:r>
      <w:r w:rsidR="009C5D81">
        <w:t xml:space="preserve"> for a larger number of modules</w:t>
      </w:r>
      <w:r w:rsidR="00A44335" w:rsidRPr="00B84EC4">
        <w:t xml:space="preserve">. </w:t>
      </w:r>
      <w:r w:rsidR="00E7677C">
        <w:t>By</w:t>
      </w:r>
      <w:r w:rsidR="00E7677C" w:rsidRPr="00B84EC4">
        <w:t xml:space="preserve"> </w:t>
      </w:r>
      <w:r w:rsidR="002D5B4A">
        <w:t xml:space="preserve">making all </w:t>
      </w:r>
      <w:r w:rsidR="00EF4ABC">
        <w:t>6</w:t>
      </w:r>
      <w:r w:rsidR="002D5B4A">
        <w:t xml:space="preserve"> IP blocks in our</w:t>
      </w:r>
      <w:r w:rsidR="0073683F">
        <w:t xml:space="preserve"> system </w:t>
      </w:r>
      <w:r w:rsidR="002D5B4A">
        <w:t xml:space="preserve">configurable </w:t>
      </w:r>
      <w:r w:rsidR="00053648">
        <w:t>(</w:t>
      </w:r>
      <w:r w:rsidR="005D28EC">
        <w:t xml:space="preserve">ten possible configurations for the </w:t>
      </w:r>
      <w:r w:rsidR="00053648">
        <w:t>main CPU</w:t>
      </w:r>
      <w:r w:rsidR="005D28EC">
        <w:t xml:space="preserve">, four </w:t>
      </w:r>
      <w:r w:rsidR="00CC5461">
        <w:t xml:space="preserve">for the DMA engine, and three for the </w:t>
      </w:r>
      <w:r w:rsidR="005D28EC">
        <w:t>system bus)</w:t>
      </w:r>
      <w:r w:rsidR="005D7484">
        <w:t>,</w:t>
      </w:r>
      <w:r w:rsidR="00A44335" w:rsidRPr="00B84EC4">
        <w:t xml:space="preserve"> </w:t>
      </w:r>
      <w:r w:rsidR="007A27D1">
        <w:t xml:space="preserve">the </w:t>
      </w:r>
      <w:r w:rsidR="009C5D81">
        <w:t>size of the search space grow</w:t>
      </w:r>
      <w:r w:rsidR="005D28EC">
        <w:t>s</w:t>
      </w:r>
      <w:r w:rsidR="009C5D81">
        <w:t xml:space="preserve"> from</w:t>
      </w:r>
      <w:r w:rsidR="00A44335" w:rsidRPr="00B84EC4">
        <w:t xml:space="preserve"> 1</w:t>
      </w:r>
      <w:r w:rsidR="005F1E75">
        <w:t>6</w:t>
      </w:r>
      <w:r w:rsidR="00A44335" w:rsidRPr="00B84EC4">
        <w:t>0 to 19</w:t>
      </w:r>
      <w:r w:rsidR="005D28EC">
        <w:t>2</w:t>
      </w:r>
      <w:r w:rsidR="005D211C">
        <w:t>0</w:t>
      </w:r>
      <w:r w:rsidR="00A44335" w:rsidRPr="00B84EC4">
        <w:t>0.</w:t>
      </w:r>
      <w:r w:rsidR="007E5496">
        <w:t xml:space="preserve"> </w:t>
      </w:r>
      <w:r w:rsidR="00D21774">
        <w:t>For such a large space</w:t>
      </w:r>
      <w:r w:rsidR="005D7484">
        <w:t>,</w:t>
      </w:r>
      <w:r w:rsidR="00D21774">
        <w:t xml:space="preserve"> we cannot exhaustively compute the optimal configuration.</w:t>
      </w:r>
      <w:r w:rsidR="005D7484">
        <w:t xml:space="preserve"> This </w:t>
      </w:r>
      <w:r w:rsidR="00056BBA">
        <w:t>issue is even more acute</w:t>
      </w:r>
      <w:r w:rsidR="005D7484">
        <w:t xml:space="preserve"> for real </w:t>
      </w:r>
      <w:r w:rsidR="005D7484">
        <w:lastRenderedPageBreak/>
        <w:t>systems</w:t>
      </w:r>
      <w:r w:rsidR="00056BBA">
        <w:t>,</w:t>
      </w:r>
      <w:r w:rsidR="005D7484">
        <w:t xml:space="preserve"> w</w:t>
      </w:r>
      <w:r w:rsidR="00056BBA">
        <w:t>hich can have tens or hundreds of</w:t>
      </w:r>
      <w:r w:rsidR="005D7484">
        <w:t xml:space="preserve"> degrees of freedom.</w:t>
      </w:r>
      <w:r w:rsidR="00D21774">
        <w:t xml:space="preserve"> In Figure 5, we show the results of the directed search</w:t>
      </w:r>
      <w:r w:rsidR="00056BBA">
        <w:t xml:space="preserve"> for the large search space</w:t>
      </w:r>
      <w:r w:rsidR="005D7484">
        <w:t>,</w:t>
      </w:r>
      <w:r w:rsidR="007E5496">
        <w:t xml:space="preserve"> which </w:t>
      </w:r>
      <w:r w:rsidR="00D21774">
        <w:t xml:space="preserve">converges to a minimal </w:t>
      </w:r>
      <w:r w:rsidR="00F55E2A" w:rsidRPr="00F55E2A">
        <w:rPr>
          <w:b/>
        </w:rPr>
        <w:t>PD</w:t>
      </w:r>
      <w:r w:rsidR="00D21774">
        <w:t xml:space="preserve"> configuration in just 11 steps.</w:t>
      </w:r>
      <w:r w:rsidR="00B030B9" w:rsidRPr="00B030B9">
        <w:rPr>
          <w:noProof/>
        </w:rPr>
        <w:t xml:space="preserve"> </w:t>
      </w:r>
      <w:r w:rsidR="005A45F4">
        <w:rPr>
          <w:noProof/>
        </w:rPr>
        <w:t>This is</w:t>
      </w:r>
      <w:r w:rsidR="008B75BC">
        <w:rPr>
          <w:noProof/>
        </w:rPr>
        <w:t xml:space="preserve"> the </w:t>
      </w:r>
      <w:r w:rsidR="00056BBA">
        <w:rPr>
          <w:noProof/>
        </w:rPr>
        <w:t>longest run</w:t>
      </w:r>
      <w:r w:rsidR="00A659DC">
        <w:rPr>
          <w:noProof/>
        </w:rPr>
        <w:t xml:space="preserve"> out of</w:t>
      </w:r>
      <w:r w:rsidR="005D7484">
        <w:rPr>
          <w:noProof/>
        </w:rPr>
        <w:t xml:space="preserve"> multiple</w:t>
      </w:r>
      <w:r w:rsidR="008B75BC">
        <w:rPr>
          <w:noProof/>
        </w:rPr>
        <w:t xml:space="preserve"> simulations performed.</w:t>
      </w:r>
    </w:p>
    <w:p w:rsidR="00CA2E01" w:rsidRDefault="00F73220">
      <w:pPr>
        <w:pStyle w:val="StyleJustified1"/>
        <w:ind w:firstLine="0"/>
        <w:rPr>
          <w:noProof/>
        </w:rPr>
      </w:pPr>
      <w:r>
        <w:object w:dxaOrig="14020" w:dyaOrig="8076">
          <v:shape id="_x0000_i1030" type="#_x0000_t75" style="width:217.95pt;height:129.05pt" o:ole="">
            <v:imagedata r:id="rId15" o:title=""/>
          </v:shape>
          <o:OLEObject Type="Embed" ProgID="Visio.Drawing.11" ShapeID="_x0000_i1030" DrawAspect="Content" ObjectID="_1301904939" r:id="rId16"/>
        </w:object>
      </w:r>
    </w:p>
    <w:p w:rsidR="00CA2E01" w:rsidRDefault="00C2210F">
      <w:pPr>
        <w:pStyle w:val="Caption"/>
        <w:spacing w:before="0"/>
        <w:jc w:val="both"/>
        <w:rPr>
          <w:sz w:val="16"/>
          <w:szCs w:val="16"/>
        </w:rPr>
      </w:pPr>
      <w:r w:rsidRPr="008001E2">
        <w:rPr>
          <w:sz w:val="16"/>
          <w:szCs w:val="16"/>
        </w:rPr>
        <w:t xml:space="preserve">Figure </w:t>
      </w:r>
      <w:r w:rsidR="006761F4" w:rsidRPr="008001E2">
        <w:rPr>
          <w:sz w:val="16"/>
          <w:szCs w:val="16"/>
        </w:rPr>
        <w:fldChar w:fldCharType="begin"/>
      </w:r>
      <w:r w:rsidRPr="008001E2">
        <w:rPr>
          <w:sz w:val="16"/>
          <w:szCs w:val="16"/>
        </w:rPr>
        <w:instrText xml:space="preserve"> SEQ Figure \* ARABIC </w:instrText>
      </w:r>
      <w:r w:rsidR="006761F4" w:rsidRPr="008001E2">
        <w:rPr>
          <w:sz w:val="16"/>
          <w:szCs w:val="16"/>
        </w:rPr>
        <w:fldChar w:fldCharType="separate"/>
      </w:r>
      <w:r w:rsidR="00775030">
        <w:rPr>
          <w:noProof/>
          <w:sz w:val="16"/>
          <w:szCs w:val="16"/>
        </w:rPr>
        <w:t>5</w:t>
      </w:r>
      <w:r w:rsidR="006761F4" w:rsidRPr="008001E2">
        <w:rPr>
          <w:sz w:val="16"/>
          <w:szCs w:val="16"/>
        </w:rPr>
        <w:fldChar w:fldCharType="end"/>
      </w:r>
      <w:r w:rsidRPr="008001E2">
        <w:rPr>
          <w:sz w:val="16"/>
          <w:szCs w:val="16"/>
        </w:rPr>
        <w:t>: Directed search in a 6-dimensional space.</w:t>
      </w:r>
    </w:p>
    <w:p w:rsidR="009A7600" w:rsidRDefault="007E5496">
      <w:pPr>
        <w:pStyle w:val="Heading2"/>
        <w:spacing w:before="120"/>
      </w:pPr>
      <w:r>
        <w:t>5.3 Abstracting Away Module Information</w:t>
      </w:r>
    </w:p>
    <w:p w:rsidR="00CA2E01" w:rsidRDefault="007E5496">
      <w:pPr>
        <w:pStyle w:val="StyleJustified1"/>
      </w:pPr>
      <w:r>
        <w:t>Using our SoC infrastructure, we obtained the critical path when the main CPU was treated as a black box, and compared it with the path obtained with knowledge of the internal CPU structure.</w:t>
      </w:r>
      <w:r w:rsidR="008C2A4D">
        <w:t xml:space="preserve"> The critical path analysis thus, merely observed the transitions on the inputs to, and outputs from the CPU. </w:t>
      </w:r>
      <w:r>
        <w:t xml:space="preserve">We found that both analyses </w:t>
      </w:r>
      <w:r w:rsidR="004D0412">
        <w:t>ranked</w:t>
      </w:r>
      <w:r>
        <w:t xml:space="preserve"> the same edges </w:t>
      </w:r>
      <w:r w:rsidR="004D0412">
        <w:t xml:space="preserve">in the histogram </w:t>
      </w:r>
      <w:r>
        <w:t>to be critical. There was a slight difference of 3% in the number of transitions seen between the abstracted and non-abstracted case.</w:t>
      </w:r>
    </w:p>
    <w:p w:rsidR="00CA2E01" w:rsidRDefault="00A44335">
      <w:pPr>
        <w:pStyle w:val="StyleJustified1"/>
      </w:pPr>
      <w:r>
        <w:t xml:space="preserve">On further investigation, we found that this difference was due to the </w:t>
      </w:r>
      <w:r w:rsidR="00675873">
        <w:t xml:space="preserve">non-blocking </w:t>
      </w:r>
      <w:r>
        <w:t>stores issued by the main processor that hit in its data cache</w:t>
      </w:r>
      <w:r w:rsidR="00B52282">
        <w:t>.</w:t>
      </w:r>
      <w:r>
        <w:t xml:space="preserve"> </w:t>
      </w:r>
      <w:r w:rsidR="008254F3">
        <w:t>LEON</w:t>
      </w:r>
      <w:r w:rsidR="0073683F">
        <w:t>3</w:t>
      </w:r>
      <w:r>
        <w:t xml:space="preserve"> has a write-through data cache that follows a no-allocate-on-miss policy. All stores must be written to main memory in order to maintain consistency. With an abstracted view, we merely see </w:t>
      </w:r>
      <w:r w:rsidR="00853FBB">
        <w:t xml:space="preserve">all memory </w:t>
      </w:r>
      <w:r>
        <w:t xml:space="preserve">requests from the processor, but not the context they are issued under. Thus, even though the processor does not stall </w:t>
      </w:r>
      <w:r w:rsidR="00D02808">
        <w:t>(</w:t>
      </w:r>
      <w:r w:rsidR="007875ED">
        <w:t>waiting for DRAM to reply for such stores</w:t>
      </w:r>
      <w:r w:rsidR="00D02808">
        <w:t>)</w:t>
      </w:r>
      <w:r>
        <w:t xml:space="preserve">, </w:t>
      </w:r>
      <w:r w:rsidR="007875ED">
        <w:t>the GCP algorithm</w:t>
      </w:r>
      <w:r>
        <w:t xml:space="preserve"> </w:t>
      </w:r>
      <w:r w:rsidR="007875ED">
        <w:t xml:space="preserve">places </w:t>
      </w:r>
      <w:r>
        <w:t>these stores</w:t>
      </w:r>
      <w:r w:rsidR="007875ED">
        <w:t xml:space="preserve"> </w:t>
      </w:r>
      <w:r>
        <w:t>on the critical path</w:t>
      </w:r>
      <w:r w:rsidR="002D5B4A">
        <w:t xml:space="preserve"> (in other words, as discussed in Section </w:t>
      </w:r>
      <w:r w:rsidR="00B76AF4">
        <w:t>3.</w:t>
      </w:r>
      <w:r w:rsidR="002D5B4A">
        <w:t>2, we are missing some of the dependencies between inputs and outputs for the black-box module)</w:t>
      </w:r>
      <w:r>
        <w:t xml:space="preserve">. In the non-abstracted view, these stores are not considered critical </w:t>
      </w:r>
      <w:r w:rsidR="00853FBB">
        <w:t>because</w:t>
      </w:r>
      <w:r>
        <w:t xml:space="preserve"> the processor does not stall. The </w:t>
      </w:r>
      <w:r w:rsidR="00853FBB">
        <w:t>difference</w:t>
      </w:r>
      <w:r>
        <w:t xml:space="preserve"> in the critical path is proportional to the percentage of non-blocking requests. Modules that have few non-blocking requests, or that </w:t>
      </w:r>
      <w:r w:rsidR="005A0AD4">
        <w:t>allow the algorithm to infer the dependent input-output pairs</w:t>
      </w:r>
      <w:r>
        <w:t xml:space="preserve"> will provide accurate critical path results in the abstracted view. </w:t>
      </w:r>
    </w:p>
    <w:p w:rsidR="00E476F8" w:rsidRDefault="006C0452" w:rsidP="00FD565C">
      <w:pPr>
        <w:pStyle w:val="StyleJustified1"/>
      </w:pPr>
      <w:r>
        <w:t>Thus, e</w:t>
      </w:r>
      <w:r w:rsidR="007875ED">
        <w:t xml:space="preserve">ven when approximated, </w:t>
      </w:r>
      <w:r w:rsidR="00A44335">
        <w:t xml:space="preserve">the critical path analysis </w:t>
      </w:r>
      <w:r w:rsidR="00E46862">
        <w:t xml:space="preserve">can </w:t>
      </w:r>
      <w:r w:rsidR="00A44335">
        <w:t xml:space="preserve">still provide useful hints for optimizing systems with </w:t>
      </w:r>
      <w:r w:rsidR="00E91B42">
        <w:t>black</w:t>
      </w:r>
      <w:r w:rsidR="003B4A3F">
        <w:t>-</w:t>
      </w:r>
      <w:r w:rsidR="00E91B42">
        <w:t xml:space="preserve">box </w:t>
      </w:r>
      <w:r w:rsidR="00A44335">
        <w:t xml:space="preserve">IP </w:t>
      </w:r>
      <w:r w:rsidR="00E91B42">
        <w:t>blocks</w:t>
      </w:r>
      <w:r w:rsidR="00A44335">
        <w:t>.</w:t>
      </w:r>
      <w:r w:rsidR="00E46862">
        <w:t xml:space="preserve"> This is a viable technique, depending both on the design</w:t>
      </w:r>
      <w:r w:rsidR="003B4A3F">
        <w:t>’s characteristics</w:t>
      </w:r>
      <w:r w:rsidR="00E46862">
        <w:t>, and the designer’s tolerance to loss of fidelity.</w:t>
      </w:r>
      <w:r w:rsidR="00A44335">
        <w:t xml:space="preserve"> </w:t>
      </w:r>
      <w:r w:rsidR="00E91B42">
        <w:t xml:space="preserve">This shows promise for abstracting low-level detail in IP blocks resulting in less </w:t>
      </w:r>
      <w:r w:rsidR="008D0C1F">
        <w:t>logging</w:t>
      </w:r>
      <w:r w:rsidR="00B40D8E">
        <w:t xml:space="preserve"> </w:t>
      </w:r>
      <w:r w:rsidR="00E91B42">
        <w:t>overhead</w:t>
      </w:r>
      <w:r w:rsidR="00B40D8E">
        <w:t>,</w:t>
      </w:r>
      <w:r w:rsidR="00E91B42">
        <w:t xml:space="preserve"> and </w:t>
      </w:r>
      <w:r w:rsidR="004D062B">
        <w:t xml:space="preserve">closed-source </w:t>
      </w:r>
      <w:r w:rsidR="00F73220">
        <w:t xml:space="preserve">IP block </w:t>
      </w:r>
      <w:r w:rsidR="00D02808">
        <w:t>compatibility</w:t>
      </w:r>
      <w:r w:rsidR="00F73220">
        <w:t>.</w:t>
      </w:r>
      <w:r>
        <w:t xml:space="preserve"> </w:t>
      </w:r>
    </w:p>
    <w:p w:rsidR="009A7600" w:rsidRDefault="00A44335">
      <w:pPr>
        <w:pStyle w:val="StyleHeading1H1LatinBold"/>
        <w:spacing w:before="120" w:after="0"/>
        <w:ind w:left="547"/>
      </w:pPr>
      <w:r>
        <w:t>Conclusions</w:t>
      </w:r>
    </w:p>
    <w:p w:rsidR="00CA2E01" w:rsidRDefault="00D02808">
      <w:pPr>
        <w:pStyle w:val="StyleJustified1"/>
      </w:pPr>
      <w:r>
        <w:t xml:space="preserve">We presented the case for using dynamic global critical path analysis for diagnosing </w:t>
      </w:r>
      <w:r w:rsidR="001A67A0">
        <w:t xml:space="preserve">and optimizing </w:t>
      </w:r>
      <w:r>
        <w:t xml:space="preserve">performance problems in </w:t>
      </w:r>
      <w:r w:rsidR="00490743">
        <w:t>SoC and</w:t>
      </w:r>
      <w:r>
        <w:t xml:space="preserve"> MPSoC systems where the designer may not understand complex system interactions. </w:t>
      </w:r>
      <w:r w:rsidR="00F13A6B">
        <w:t xml:space="preserve">Adding </w:t>
      </w:r>
      <w:r w:rsidR="00D24B9A">
        <w:lastRenderedPageBreak/>
        <w:t>instrumentation</w:t>
      </w:r>
      <w:r w:rsidR="00B40D8E">
        <w:t xml:space="preserve"> </w:t>
      </w:r>
      <w:r w:rsidR="00F13A6B">
        <w:t xml:space="preserve">to </w:t>
      </w:r>
      <w:r w:rsidR="008777BA">
        <w:t xml:space="preserve">source code to </w:t>
      </w:r>
      <w:r w:rsidR="00F13A6B">
        <w:t xml:space="preserve">track GCP </w:t>
      </w:r>
      <w:r w:rsidR="00B40D8E">
        <w:t xml:space="preserve">required </w:t>
      </w:r>
      <w:r w:rsidR="000F5B9A">
        <w:t>knowledge of the</w:t>
      </w:r>
      <w:r w:rsidR="00B40D8E">
        <w:t xml:space="preserve"> system and fluency in VHDL. However, we demonstrated that abstracted modules (black box IP blocks) with user-supplied context </w:t>
      </w:r>
      <w:r w:rsidR="008002AC">
        <w:t>can provide close approximations to the GCP</w:t>
      </w:r>
      <w:r w:rsidR="00B40D8E">
        <w:t>. By u</w:t>
      </w:r>
      <w:r w:rsidR="00622EEE">
        <w:t xml:space="preserve">sing publicly available IP blocks, we have developed an MPSoC and optimized it </w:t>
      </w:r>
      <w:r w:rsidR="007875ED">
        <w:t>for</w:t>
      </w:r>
      <w:r w:rsidR="00622EEE">
        <w:t xml:space="preserve"> </w:t>
      </w:r>
      <w:r w:rsidR="00607934">
        <w:t>power</w:t>
      </w:r>
      <w:r w:rsidR="00622EEE">
        <w:t xml:space="preserve">-delay using the GCP framework. </w:t>
      </w:r>
    </w:p>
    <w:p w:rsidR="00CA2E01" w:rsidRDefault="005A45F4">
      <w:pPr>
        <w:pStyle w:val="StyleJustified1"/>
      </w:pPr>
      <w:r>
        <w:t>Our model MPSoC consisted of GALS components. W</w:t>
      </w:r>
      <w:r w:rsidR="00C1117A">
        <w:t xml:space="preserve">e </w:t>
      </w:r>
      <w:r w:rsidR="00277198">
        <w:t>showed</w:t>
      </w:r>
      <w:r>
        <w:t xml:space="preserve"> that a directed search algorithm based on the GCP</w:t>
      </w:r>
      <w:r w:rsidR="00277198">
        <w:t xml:space="preserve"> </w:t>
      </w:r>
      <w:r w:rsidR="004B3318">
        <w:t>provides</w:t>
      </w:r>
      <w:r w:rsidR="00277198">
        <w:t xml:space="preserve"> optimal configurations in a few steps</w:t>
      </w:r>
      <w:r w:rsidR="004D74D3">
        <w:t xml:space="preserve"> (11 out of </w:t>
      </w:r>
      <w:r w:rsidR="004B3318">
        <w:t>19</w:t>
      </w:r>
      <w:r w:rsidR="004D74D3">
        <w:t>200</w:t>
      </w:r>
      <w:r w:rsidR="004B3318">
        <w:t xml:space="preserve"> possibilities</w:t>
      </w:r>
      <w:r w:rsidR="004D74D3">
        <w:t>)</w:t>
      </w:r>
      <w:r w:rsidR="00D43341">
        <w:t xml:space="preserve">. We </w:t>
      </w:r>
      <w:r w:rsidR="00490743">
        <w:t xml:space="preserve">successfully </w:t>
      </w:r>
      <w:r w:rsidR="00D43341">
        <w:t xml:space="preserve">applied this technique to SoC designs with 3-6 </w:t>
      </w:r>
      <w:r w:rsidR="007875ED">
        <w:t>degrees</w:t>
      </w:r>
      <w:r w:rsidR="00D43341">
        <w:t xml:space="preserve"> of freedom.</w:t>
      </w:r>
      <w:r w:rsidR="004D74D3">
        <w:t xml:space="preserve"> O</w:t>
      </w:r>
      <w:r w:rsidR="007875ED">
        <w:t>ur</w:t>
      </w:r>
      <w:r w:rsidR="00FF76FD">
        <w:t xml:space="preserve"> implementation required manual VHDL </w:t>
      </w:r>
      <w:r w:rsidR="00B0167B">
        <w:t xml:space="preserve">instrumentation </w:t>
      </w:r>
      <w:r w:rsidR="00D95133">
        <w:t xml:space="preserve">of </w:t>
      </w:r>
      <w:r w:rsidR="00FF76FD">
        <w:t>less than 0.</w:t>
      </w:r>
      <w:r w:rsidR="00597CD7">
        <w:t>2</w:t>
      </w:r>
      <w:r w:rsidR="00FF76FD">
        <w:t xml:space="preserve">% of the module signals </w:t>
      </w:r>
      <w:r w:rsidR="0073683F">
        <w:t>or</w:t>
      </w:r>
      <w:r w:rsidR="00FF76FD">
        <w:t xml:space="preserve"> about 1% more lines of </w:t>
      </w:r>
      <w:r w:rsidR="005C609D">
        <w:t>instrumentati</w:t>
      </w:r>
      <w:r w:rsidR="005D60B0">
        <w:t>on</w:t>
      </w:r>
      <w:r w:rsidR="005C609D">
        <w:t xml:space="preserve"> </w:t>
      </w:r>
      <w:r w:rsidR="00FF76FD">
        <w:t>code</w:t>
      </w:r>
      <w:r w:rsidR="00C1117A">
        <w:t xml:space="preserve"> and added immeasurable overhead to the simulation time</w:t>
      </w:r>
      <w:r w:rsidR="00FF76FD">
        <w:t>.</w:t>
      </w:r>
      <w:r w:rsidR="000C4A09">
        <w:t xml:space="preserve"> By abstracting RTL modules, the absolute difference of the GCP analysis was only 3% different compared to complete GCP using the low-level GCP analysis. The overall GCP ranking of module criticality was unchanged using the abstracted or black-box RTL modules and the PD optimal design search results were the same.</w:t>
      </w:r>
    </w:p>
    <w:p w:rsidR="00E476F8" w:rsidRDefault="008F60A1" w:rsidP="00FD565C">
      <w:pPr>
        <w:pStyle w:val="StyleJustified1"/>
      </w:pPr>
      <w:r>
        <w:t>In future work, we w</w:t>
      </w:r>
      <w:r w:rsidR="00FF76FD">
        <w:t>ould like to</w:t>
      </w:r>
      <w:r w:rsidR="001069CD">
        <w:t xml:space="preserve"> automatically infer control signals from the HDL</w:t>
      </w:r>
      <w:r w:rsidR="00FF76FD">
        <w:t xml:space="preserve"> and generate the resulting </w:t>
      </w:r>
      <w:r w:rsidR="00057D35">
        <w:t xml:space="preserve">instrumentation code </w:t>
      </w:r>
      <w:r w:rsidR="001069CD">
        <w:t xml:space="preserve">to reduce designer effort. </w:t>
      </w:r>
      <w:r w:rsidR="00E3216D">
        <w:t>We</w:t>
      </w:r>
      <w:r w:rsidR="0086744D">
        <w:t xml:space="preserve"> would </w:t>
      </w:r>
      <w:r w:rsidR="00E3216D">
        <w:t xml:space="preserve">also </w:t>
      </w:r>
      <w:r w:rsidR="0086744D">
        <w:t>like to investigate generat</w:t>
      </w:r>
      <w:r w:rsidR="00E3216D">
        <w:t xml:space="preserve">ion of </w:t>
      </w:r>
      <w:r w:rsidR="0086744D">
        <w:t>accurate abstract SoC models</w:t>
      </w:r>
      <w:r w:rsidR="0073683F">
        <w:t>, which</w:t>
      </w:r>
      <w:r w:rsidR="0086744D">
        <w:t xml:space="preserve"> will speed up simulation</w:t>
      </w:r>
      <w:r w:rsidR="001069CD">
        <w:t xml:space="preserve"> </w:t>
      </w:r>
      <w:r w:rsidR="0086744D">
        <w:t xml:space="preserve">for </w:t>
      </w:r>
      <w:r w:rsidR="007875ED">
        <w:t>real, commercial</w:t>
      </w:r>
      <w:r w:rsidR="0086744D">
        <w:t xml:space="preserve"> MPSoCs or SoCs. </w:t>
      </w:r>
      <w:r w:rsidR="00490743">
        <w:t xml:space="preserve">Finally, we would like to apply </w:t>
      </w:r>
      <w:r w:rsidR="00F857F8">
        <w:t xml:space="preserve">the </w:t>
      </w:r>
      <w:r w:rsidR="00490743">
        <w:t>GCP to larger SoC and MPSoC systems.</w:t>
      </w:r>
    </w:p>
    <w:p w:rsidR="009A7600" w:rsidRDefault="0086744D">
      <w:pPr>
        <w:pStyle w:val="ReferenceHead"/>
        <w:spacing w:before="120" w:after="0"/>
        <w:jc w:val="both"/>
        <w:rPr>
          <w:b/>
          <w:sz w:val="24"/>
          <w:szCs w:val="24"/>
        </w:rPr>
      </w:pPr>
      <w:r w:rsidRPr="003F4054">
        <w:rPr>
          <w:b/>
          <w:sz w:val="24"/>
          <w:szCs w:val="24"/>
        </w:rPr>
        <w:t>References</w:t>
      </w:r>
    </w:p>
    <w:p w:rsidR="00CA2E01" w:rsidRDefault="009C3242">
      <w:pPr>
        <w:numPr>
          <w:ilvl w:val="0"/>
          <w:numId w:val="2"/>
        </w:numPr>
        <w:tabs>
          <w:tab w:val="left" w:pos="0"/>
          <w:tab w:val="left" w:pos="360"/>
          <w:tab w:val="left" w:pos="4140"/>
        </w:tabs>
        <w:adjustRightInd w:val="0"/>
        <w:spacing w:after="0"/>
        <w:jc w:val="left"/>
        <w:rPr>
          <w:rFonts w:ascii="Times-Roman" w:hAnsi="Times-Roman" w:cs="Times-Roman"/>
          <w:sz w:val="16"/>
          <w:szCs w:val="16"/>
        </w:rPr>
      </w:pPr>
      <w:bookmarkStart w:id="11" w:name="_Ref208190123"/>
      <w:bookmarkStart w:id="12" w:name="_Ref208190047"/>
      <w:bookmarkStart w:id="13" w:name="_Ref208189465"/>
      <w:r w:rsidRPr="009C3242">
        <w:rPr>
          <w:rFonts w:ascii="Times-Roman" w:hAnsi="Times-Roman" w:cs="Times-Roman"/>
          <w:sz w:val="16"/>
          <w:szCs w:val="16"/>
        </w:rPr>
        <w:t xml:space="preserve">P. Barford and M. Crovella, “Critical Path Analysis of TCP transactions”, </w:t>
      </w:r>
      <w:r w:rsidR="00672F02">
        <w:rPr>
          <w:rFonts w:ascii="Times-Roman" w:hAnsi="Times-Roman" w:cs="Times-Roman"/>
          <w:sz w:val="16"/>
          <w:szCs w:val="16"/>
        </w:rPr>
        <w:t xml:space="preserve">in the </w:t>
      </w:r>
      <w:r w:rsidRPr="009C3242">
        <w:rPr>
          <w:rFonts w:ascii="Times-Roman" w:hAnsi="Times-Roman" w:cs="Times-Roman"/>
          <w:i/>
          <w:sz w:val="16"/>
          <w:szCs w:val="16"/>
        </w:rPr>
        <w:t>Proc</w:t>
      </w:r>
      <w:r w:rsidR="00672F02">
        <w:rPr>
          <w:rFonts w:ascii="Times-Roman" w:hAnsi="Times-Roman" w:cs="Times-Roman"/>
          <w:i/>
          <w:sz w:val="16"/>
          <w:szCs w:val="16"/>
        </w:rPr>
        <w:t>eedings of</w:t>
      </w:r>
      <w:r w:rsidRPr="009C3242">
        <w:rPr>
          <w:rFonts w:ascii="Times-Roman" w:hAnsi="Times-Roman" w:cs="Times-Roman"/>
          <w:i/>
          <w:sz w:val="16"/>
          <w:szCs w:val="16"/>
        </w:rPr>
        <w:t xml:space="preserve"> IEEE</w:t>
      </w:r>
      <w:r w:rsidRPr="009C3242">
        <w:rPr>
          <w:rFonts w:ascii="Times-Roman" w:hAnsi="Times-Roman" w:cs="Times-Roman"/>
          <w:sz w:val="16"/>
          <w:szCs w:val="16"/>
        </w:rPr>
        <w:t xml:space="preserve"> </w:t>
      </w:r>
      <w:r w:rsidRPr="009C3242">
        <w:rPr>
          <w:rFonts w:ascii="Times-Roman" w:hAnsi="Times-Roman" w:cs="Times-Roman"/>
          <w:i/>
          <w:sz w:val="16"/>
          <w:szCs w:val="16"/>
        </w:rPr>
        <w:t>Transactions on Networking</w:t>
      </w:r>
      <w:r w:rsidRPr="009C3242">
        <w:rPr>
          <w:rFonts w:ascii="Times-Roman" w:hAnsi="Times-Roman" w:cs="Times-Roman"/>
          <w:sz w:val="16"/>
          <w:szCs w:val="16"/>
        </w:rPr>
        <w:t>, 2001</w:t>
      </w:r>
      <w:bookmarkEnd w:id="11"/>
    </w:p>
    <w:p w:rsidR="00CA2E01" w:rsidRDefault="00B7249E">
      <w:pPr>
        <w:numPr>
          <w:ilvl w:val="0"/>
          <w:numId w:val="2"/>
        </w:numPr>
        <w:tabs>
          <w:tab w:val="left" w:pos="0"/>
          <w:tab w:val="left" w:pos="360"/>
          <w:tab w:val="left" w:pos="4140"/>
        </w:tabs>
        <w:adjustRightInd w:val="0"/>
        <w:spacing w:after="0"/>
        <w:jc w:val="left"/>
        <w:rPr>
          <w:rFonts w:ascii="Times-Roman" w:hAnsi="Times-Roman" w:cs="Times-Roman"/>
          <w:sz w:val="16"/>
          <w:szCs w:val="16"/>
        </w:rPr>
      </w:pPr>
      <w:bookmarkStart w:id="14" w:name="_Ref208189495"/>
      <w:bookmarkEnd w:id="12"/>
      <w:bookmarkEnd w:id="13"/>
      <w:r w:rsidRPr="00B7249E">
        <w:rPr>
          <w:rFonts w:ascii="Times-Roman" w:hAnsi="Times-Roman" w:cs="Times-Roman"/>
          <w:sz w:val="16"/>
          <w:szCs w:val="16"/>
        </w:rPr>
        <w:t>E. Borch, E. Tune et al., “Loose loops sink Chips</w:t>
      </w:r>
      <w:r w:rsidR="00672F02" w:rsidRPr="00B7249E">
        <w:rPr>
          <w:rFonts w:ascii="Times-Roman" w:hAnsi="Times-Roman" w:cs="Times-Roman"/>
          <w:sz w:val="16"/>
          <w:szCs w:val="16"/>
        </w:rPr>
        <w:t xml:space="preserve">”, </w:t>
      </w:r>
      <w:r w:rsidR="00672F02">
        <w:rPr>
          <w:rFonts w:ascii="Times-Roman" w:hAnsi="Times-Roman" w:cs="Times-Roman"/>
          <w:sz w:val="16"/>
          <w:szCs w:val="16"/>
        </w:rPr>
        <w:t xml:space="preserve">in the </w:t>
      </w:r>
      <w:r w:rsidRPr="00B7249E">
        <w:rPr>
          <w:rFonts w:ascii="Times-Roman" w:hAnsi="Times-Roman" w:cs="Times-Roman"/>
          <w:i/>
          <w:sz w:val="16"/>
          <w:szCs w:val="16"/>
        </w:rPr>
        <w:t>Proc</w:t>
      </w:r>
      <w:r w:rsidR="00672F02">
        <w:rPr>
          <w:rFonts w:ascii="Times-Roman" w:hAnsi="Times-Roman" w:cs="Times-Roman"/>
          <w:i/>
          <w:sz w:val="16"/>
          <w:szCs w:val="16"/>
        </w:rPr>
        <w:t>eedings of the Eighth International Symposium on High-Performance Computer Architecture</w:t>
      </w:r>
      <w:r w:rsidRPr="00B7249E">
        <w:rPr>
          <w:rFonts w:ascii="Times-Roman" w:hAnsi="Times-Roman" w:cs="Times-Roman"/>
          <w:sz w:val="16"/>
          <w:szCs w:val="16"/>
        </w:rPr>
        <w:t>,</w:t>
      </w:r>
      <w:r w:rsidR="00354C20">
        <w:rPr>
          <w:rFonts w:ascii="Times-Roman" w:hAnsi="Times-Roman" w:cs="Times-Roman"/>
          <w:sz w:val="16"/>
          <w:szCs w:val="16"/>
        </w:rPr>
        <w:t xml:space="preserve"> Boston, MA,</w:t>
      </w:r>
      <w:r w:rsidRPr="00B7249E">
        <w:rPr>
          <w:rFonts w:ascii="Times-Roman" w:hAnsi="Times-Roman" w:cs="Times-Roman"/>
          <w:sz w:val="16"/>
          <w:szCs w:val="16"/>
        </w:rPr>
        <w:t xml:space="preserve"> Feb 2002</w:t>
      </w:r>
      <w:bookmarkEnd w:id="14"/>
    </w:p>
    <w:p w:rsidR="00CA2E01" w:rsidRDefault="00B7249E">
      <w:pPr>
        <w:numPr>
          <w:ilvl w:val="0"/>
          <w:numId w:val="2"/>
        </w:numPr>
        <w:tabs>
          <w:tab w:val="left" w:pos="0"/>
          <w:tab w:val="left" w:pos="360"/>
          <w:tab w:val="left" w:pos="4140"/>
        </w:tabs>
        <w:adjustRightInd w:val="0"/>
        <w:spacing w:after="0"/>
        <w:jc w:val="left"/>
        <w:rPr>
          <w:rFonts w:ascii="Times-Roman" w:hAnsi="Times-Roman" w:cs="Times-Roman"/>
          <w:sz w:val="16"/>
          <w:szCs w:val="16"/>
        </w:rPr>
      </w:pPr>
      <w:bookmarkStart w:id="15" w:name="_Ref208189400"/>
      <w:r w:rsidRPr="00B7249E">
        <w:rPr>
          <w:rFonts w:ascii="Times-Roman" w:hAnsi="Times-Roman" w:cs="Times-Roman"/>
          <w:sz w:val="16"/>
          <w:szCs w:val="16"/>
        </w:rPr>
        <w:t>S. M. Burns. Performance Analysis and Optimization of Asynchronous Circuits. PhD thesis, California Institute of Technology, 1991</w:t>
      </w:r>
      <w:bookmarkEnd w:id="15"/>
    </w:p>
    <w:p w:rsidR="00CA2E01" w:rsidRDefault="00BB7599">
      <w:pPr>
        <w:pStyle w:val="Default"/>
        <w:numPr>
          <w:ilvl w:val="0"/>
          <w:numId w:val="2"/>
        </w:numPr>
        <w:rPr>
          <w:sz w:val="16"/>
          <w:szCs w:val="16"/>
        </w:rPr>
      </w:pPr>
      <w:bookmarkStart w:id="16" w:name="_Ref208292161"/>
      <w:bookmarkStart w:id="17" w:name="_Ref208189299"/>
      <w:r>
        <w:rPr>
          <w:sz w:val="16"/>
          <w:szCs w:val="16"/>
        </w:rPr>
        <w:t>J. D. Davis, J. Laudon, and K. Olukotun, “Maximizing CMP Throughput with Mediocre Cores”</w:t>
      </w:r>
      <w:r w:rsidR="003251D5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0E1EAD">
        <w:rPr>
          <w:sz w:val="16"/>
          <w:szCs w:val="16"/>
        </w:rPr>
        <w:t xml:space="preserve">in the </w:t>
      </w:r>
      <w:r w:rsidR="00B7249E" w:rsidRPr="00B7249E">
        <w:rPr>
          <w:i/>
          <w:sz w:val="16"/>
          <w:szCs w:val="16"/>
        </w:rPr>
        <w:t>Proc</w:t>
      </w:r>
      <w:r w:rsidR="000E1EAD">
        <w:rPr>
          <w:i/>
          <w:sz w:val="16"/>
          <w:szCs w:val="16"/>
        </w:rPr>
        <w:t>eedings of the 14</w:t>
      </w:r>
      <w:r w:rsidR="00BC4BDB" w:rsidRPr="00BC4BDB">
        <w:rPr>
          <w:i/>
          <w:sz w:val="16"/>
          <w:szCs w:val="16"/>
          <w:vertAlign w:val="superscript"/>
        </w:rPr>
        <w:t>th</w:t>
      </w:r>
      <w:r w:rsidR="000E1EAD">
        <w:rPr>
          <w:i/>
          <w:sz w:val="16"/>
          <w:szCs w:val="16"/>
        </w:rPr>
        <w:t xml:space="preserve"> International Conference on Parallel Architectures and Compilation Techniques,</w:t>
      </w:r>
      <w:r w:rsidR="00354C20">
        <w:rPr>
          <w:i/>
          <w:sz w:val="16"/>
          <w:szCs w:val="16"/>
        </w:rPr>
        <w:t xml:space="preserve"> </w:t>
      </w:r>
      <w:r w:rsidR="00BC4BDB" w:rsidRPr="00BC4BDB">
        <w:rPr>
          <w:sz w:val="16"/>
          <w:szCs w:val="16"/>
        </w:rPr>
        <w:t>St. Louis, MO, Sep 2005</w:t>
      </w:r>
      <w:bookmarkEnd w:id="16"/>
    </w:p>
    <w:p w:rsidR="00CA2E01" w:rsidRDefault="00B40D8E">
      <w:pPr>
        <w:pStyle w:val="ListParagraph"/>
        <w:numPr>
          <w:ilvl w:val="0"/>
          <w:numId w:val="2"/>
        </w:numPr>
        <w:adjustRightInd w:val="0"/>
        <w:jc w:val="left"/>
        <w:rPr>
          <w:rFonts w:eastAsiaTheme="minorHAnsi"/>
          <w:color w:val="000000"/>
          <w:sz w:val="16"/>
          <w:szCs w:val="16"/>
        </w:rPr>
      </w:pPr>
      <w:bookmarkStart w:id="18" w:name="_Ref216005088"/>
      <w:bookmarkStart w:id="19" w:name="_Ref208310307"/>
      <w:r>
        <w:rPr>
          <w:sz w:val="16"/>
          <w:szCs w:val="16"/>
        </w:rPr>
        <w:t>J. D. Davis, C. Fu, and J. Laudon, “</w:t>
      </w:r>
      <w:r w:rsidRPr="00B40D8E">
        <w:rPr>
          <w:sz w:val="16"/>
          <w:szCs w:val="16"/>
        </w:rPr>
        <w:t>The RASE (Rapid, Accurate Simulation Enviro</w:t>
      </w:r>
      <w:r>
        <w:rPr>
          <w:sz w:val="16"/>
          <w:szCs w:val="16"/>
        </w:rPr>
        <w:t xml:space="preserve">nment) for Chip Multiprocessors”, </w:t>
      </w:r>
      <w:r w:rsidR="000E1EAD">
        <w:rPr>
          <w:rFonts w:eastAsiaTheme="minorHAnsi"/>
          <w:color w:val="000000"/>
          <w:sz w:val="16"/>
          <w:szCs w:val="16"/>
        </w:rPr>
        <w:t xml:space="preserve">in </w:t>
      </w:r>
      <w:r w:rsidR="00BC4BDB" w:rsidRPr="00BC4BDB">
        <w:rPr>
          <w:rFonts w:eastAsiaTheme="minorHAnsi"/>
          <w:i/>
          <w:color w:val="000000"/>
          <w:sz w:val="16"/>
          <w:szCs w:val="16"/>
        </w:rPr>
        <w:t>Computer Architecture News, Vol</w:t>
      </w:r>
      <w:r w:rsidR="003562A6">
        <w:rPr>
          <w:rFonts w:eastAsiaTheme="minorHAnsi"/>
          <w:i/>
          <w:color w:val="000000"/>
          <w:sz w:val="16"/>
          <w:szCs w:val="16"/>
        </w:rPr>
        <w:t>.</w:t>
      </w:r>
      <w:r w:rsidR="00BC4BDB" w:rsidRPr="00BC4BDB">
        <w:rPr>
          <w:rFonts w:eastAsiaTheme="minorHAnsi"/>
          <w:i/>
          <w:color w:val="000000"/>
          <w:sz w:val="16"/>
          <w:szCs w:val="16"/>
        </w:rPr>
        <w:t xml:space="preserve"> 33,</w:t>
      </w:r>
      <w:r w:rsidRPr="00B40D8E">
        <w:rPr>
          <w:rFonts w:eastAsiaTheme="minorHAnsi"/>
          <w:color w:val="000000"/>
          <w:sz w:val="16"/>
          <w:szCs w:val="16"/>
        </w:rPr>
        <w:t xml:space="preserve"> </w:t>
      </w:r>
      <w:r w:rsidR="005D7484">
        <w:rPr>
          <w:rFonts w:eastAsiaTheme="minorHAnsi"/>
          <w:color w:val="000000"/>
          <w:sz w:val="16"/>
          <w:szCs w:val="16"/>
        </w:rPr>
        <w:t>Nov</w:t>
      </w:r>
      <w:r w:rsidRPr="00B40D8E">
        <w:rPr>
          <w:rFonts w:eastAsiaTheme="minorHAnsi"/>
          <w:color w:val="000000"/>
          <w:sz w:val="16"/>
          <w:szCs w:val="16"/>
        </w:rPr>
        <w:t xml:space="preserve"> 2005</w:t>
      </w:r>
      <w:bookmarkEnd w:id="18"/>
    </w:p>
    <w:p w:rsidR="00CA2E01" w:rsidRPr="00354C20" w:rsidRDefault="00B7249E">
      <w:pPr>
        <w:pStyle w:val="ListParagraph"/>
        <w:numPr>
          <w:ilvl w:val="0"/>
          <w:numId w:val="2"/>
        </w:numPr>
        <w:adjustRightInd w:val="0"/>
        <w:jc w:val="left"/>
        <w:rPr>
          <w:sz w:val="16"/>
          <w:szCs w:val="16"/>
        </w:rPr>
      </w:pPr>
      <w:bookmarkStart w:id="20" w:name="_Ref216006864"/>
      <w:r w:rsidRPr="00B7249E">
        <w:rPr>
          <w:sz w:val="16"/>
          <w:szCs w:val="16"/>
        </w:rPr>
        <w:t>T. Eeckelaert, T. McConaghy, and G. Gielen</w:t>
      </w:r>
      <w:r w:rsidR="00AF22B2">
        <w:rPr>
          <w:sz w:val="16"/>
          <w:szCs w:val="16"/>
        </w:rPr>
        <w:t>, “</w:t>
      </w:r>
      <w:r w:rsidRPr="00B7249E">
        <w:rPr>
          <w:sz w:val="16"/>
          <w:szCs w:val="16"/>
        </w:rPr>
        <w:t>Efficient Multiobjective Synthesis of Analog Circuits using Hierarchical Pareto-Optimal Performance”,</w:t>
      </w:r>
      <w:r w:rsidR="001142A6">
        <w:rPr>
          <w:sz w:val="16"/>
          <w:szCs w:val="16"/>
        </w:rPr>
        <w:t xml:space="preserve"> </w:t>
      </w:r>
      <w:r w:rsidR="00354C20">
        <w:rPr>
          <w:sz w:val="16"/>
          <w:szCs w:val="16"/>
        </w:rPr>
        <w:t>in the</w:t>
      </w:r>
      <w:r w:rsidRPr="00B7249E">
        <w:rPr>
          <w:sz w:val="16"/>
          <w:szCs w:val="16"/>
        </w:rPr>
        <w:t xml:space="preserve"> </w:t>
      </w:r>
      <w:r w:rsidRPr="00B7249E">
        <w:rPr>
          <w:i/>
          <w:sz w:val="16"/>
          <w:szCs w:val="16"/>
        </w:rPr>
        <w:t>Proc</w:t>
      </w:r>
      <w:r w:rsidR="00354C20">
        <w:rPr>
          <w:i/>
          <w:sz w:val="16"/>
          <w:szCs w:val="16"/>
        </w:rPr>
        <w:t xml:space="preserve">eedings of the Design, Test and Automation in Europe Conference, </w:t>
      </w:r>
      <w:r w:rsidR="00BC4BDB" w:rsidRPr="00BC4BDB">
        <w:rPr>
          <w:sz w:val="16"/>
          <w:szCs w:val="16"/>
        </w:rPr>
        <w:t xml:space="preserve">Munich, Germany. March </w:t>
      </w:r>
      <w:r w:rsidRPr="00354C20">
        <w:rPr>
          <w:sz w:val="16"/>
          <w:szCs w:val="16"/>
        </w:rPr>
        <w:t>2005</w:t>
      </w:r>
      <w:bookmarkStart w:id="21" w:name="_Ref208292136"/>
      <w:bookmarkEnd w:id="19"/>
      <w:bookmarkEnd w:id="20"/>
    </w:p>
    <w:p w:rsidR="00CA2E01" w:rsidRPr="00354C20" w:rsidRDefault="00B7249E">
      <w:pPr>
        <w:pStyle w:val="Default"/>
        <w:numPr>
          <w:ilvl w:val="0"/>
          <w:numId w:val="2"/>
        </w:numPr>
        <w:tabs>
          <w:tab w:val="left" w:pos="0"/>
          <w:tab w:val="left" w:pos="360"/>
          <w:tab w:val="left" w:pos="4140"/>
        </w:tabs>
        <w:rPr>
          <w:sz w:val="16"/>
          <w:szCs w:val="16"/>
        </w:rPr>
      </w:pPr>
      <w:bookmarkStart w:id="22" w:name="_Ref208311029"/>
      <w:r w:rsidRPr="00B7249E">
        <w:rPr>
          <w:sz w:val="16"/>
          <w:szCs w:val="16"/>
        </w:rPr>
        <w:t>B. Fields, S. Rubin et al., “Focusing processor policies via critical-path prediction”,</w:t>
      </w:r>
      <w:r w:rsidR="001142A6">
        <w:rPr>
          <w:sz w:val="16"/>
          <w:szCs w:val="16"/>
        </w:rPr>
        <w:t xml:space="preserve"> </w:t>
      </w:r>
      <w:r w:rsidR="00354C20">
        <w:rPr>
          <w:sz w:val="16"/>
          <w:szCs w:val="16"/>
        </w:rPr>
        <w:t xml:space="preserve">in the </w:t>
      </w:r>
      <w:r w:rsidRPr="00B7249E">
        <w:rPr>
          <w:i/>
          <w:sz w:val="16"/>
          <w:szCs w:val="16"/>
        </w:rPr>
        <w:t>Proc</w:t>
      </w:r>
      <w:r w:rsidR="00354C20">
        <w:rPr>
          <w:i/>
          <w:sz w:val="16"/>
          <w:szCs w:val="16"/>
        </w:rPr>
        <w:t>eedings of the 28</w:t>
      </w:r>
      <w:r w:rsidR="00BC4BDB" w:rsidRPr="00BC4BDB">
        <w:rPr>
          <w:i/>
          <w:sz w:val="16"/>
          <w:szCs w:val="16"/>
          <w:vertAlign w:val="superscript"/>
        </w:rPr>
        <w:t>th</w:t>
      </w:r>
      <w:r w:rsidR="00354C20">
        <w:rPr>
          <w:i/>
          <w:sz w:val="16"/>
          <w:szCs w:val="16"/>
        </w:rPr>
        <w:t xml:space="preserve"> International Symposium on Computer Architecture, </w:t>
      </w:r>
      <w:r w:rsidR="00BC4BDB" w:rsidRPr="00BC4BDB">
        <w:rPr>
          <w:sz w:val="16"/>
          <w:szCs w:val="16"/>
        </w:rPr>
        <w:t>Goteborg, Sweden,</w:t>
      </w:r>
      <w:r w:rsidRPr="00354C20">
        <w:rPr>
          <w:sz w:val="16"/>
          <w:szCs w:val="16"/>
        </w:rPr>
        <w:t xml:space="preserve"> Jun 2001</w:t>
      </w:r>
      <w:bookmarkEnd w:id="17"/>
      <w:bookmarkEnd w:id="21"/>
      <w:bookmarkEnd w:id="22"/>
    </w:p>
    <w:p w:rsidR="00CA2E01" w:rsidRDefault="00B40D8E">
      <w:pPr>
        <w:pStyle w:val="Default"/>
        <w:numPr>
          <w:ilvl w:val="0"/>
          <w:numId w:val="2"/>
        </w:numPr>
        <w:tabs>
          <w:tab w:val="left" w:pos="0"/>
          <w:tab w:val="left" w:pos="360"/>
          <w:tab w:val="left" w:pos="4140"/>
        </w:tabs>
        <w:rPr>
          <w:sz w:val="16"/>
          <w:szCs w:val="16"/>
        </w:rPr>
      </w:pPr>
      <w:bookmarkStart w:id="23" w:name="_Ref216005110"/>
      <w:bookmarkStart w:id="24" w:name="_Ref208310298"/>
      <w:r w:rsidRPr="00D1216C">
        <w:rPr>
          <w:sz w:val="16"/>
          <w:szCs w:val="16"/>
        </w:rPr>
        <w:t>F. Ghenassia (ed), “Transaction-Level Modeling with SystemC: TLM Concepts and Applications for Embedded Systems”, Springer, 2005</w:t>
      </w:r>
      <w:bookmarkEnd w:id="23"/>
    </w:p>
    <w:p w:rsidR="00305D3C" w:rsidRPr="00305D3C" w:rsidRDefault="00305D3C" w:rsidP="00305D3C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4140"/>
        </w:tabs>
        <w:autoSpaceDE/>
        <w:autoSpaceDN/>
        <w:adjustRightInd w:val="0"/>
        <w:jc w:val="left"/>
        <w:rPr>
          <w:sz w:val="16"/>
          <w:szCs w:val="16"/>
        </w:rPr>
      </w:pPr>
      <w:bookmarkStart w:id="25" w:name="_Ref228162392"/>
      <w:bookmarkStart w:id="26" w:name="_Ref208189372"/>
      <w:bookmarkEnd w:id="24"/>
      <w:r w:rsidRPr="00B7249E">
        <w:rPr>
          <w:sz w:val="16"/>
          <w:szCs w:val="16"/>
        </w:rPr>
        <w:t xml:space="preserve">H. Kannan, </w:t>
      </w:r>
      <w:r>
        <w:rPr>
          <w:sz w:val="16"/>
          <w:szCs w:val="16"/>
        </w:rPr>
        <w:t xml:space="preserve">M. Dalton, </w:t>
      </w:r>
      <w:r w:rsidRPr="00B7249E">
        <w:rPr>
          <w:sz w:val="16"/>
          <w:szCs w:val="16"/>
        </w:rPr>
        <w:t>and C. Kozyrakis, “</w:t>
      </w:r>
      <w:r w:rsidRPr="00672F02">
        <w:rPr>
          <w:bCs/>
          <w:sz w:val="16"/>
          <w:szCs w:val="16"/>
        </w:rPr>
        <w:t>Decoupling Dynamic Information Flow Tracking with a Dedicated Coprocessor</w:t>
      </w:r>
      <w:r w:rsidRPr="00B7249E">
        <w:rPr>
          <w:b/>
          <w:bCs/>
          <w:sz w:val="16"/>
          <w:szCs w:val="16"/>
        </w:rPr>
        <w:t xml:space="preserve">”, </w:t>
      </w:r>
      <w:r w:rsidRPr="00571884">
        <w:rPr>
          <w:bCs/>
          <w:sz w:val="16"/>
          <w:szCs w:val="16"/>
        </w:rPr>
        <w:t>in the</w:t>
      </w:r>
      <w:r>
        <w:rPr>
          <w:b/>
          <w:bCs/>
          <w:sz w:val="16"/>
          <w:szCs w:val="16"/>
        </w:rPr>
        <w:t xml:space="preserve"> </w:t>
      </w:r>
      <w:r w:rsidRPr="00B7249E">
        <w:rPr>
          <w:i/>
          <w:sz w:val="16"/>
          <w:szCs w:val="16"/>
        </w:rPr>
        <w:t>Proc</w:t>
      </w:r>
      <w:r>
        <w:rPr>
          <w:i/>
          <w:sz w:val="16"/>
          <w:szCs w:val="16"/>
        </w:rPr>
        <w:t>eedings of the 39</w:t>
      </w:r>
      <w:r w:rsidRPr="00BC4BDB">
        <w:rPr>
          <w:i/>
          <w:sz w:val="16"/>
          <w:szCs w:val="16"/>
          <w:vertAlign w:val="superscript"/>
        </w:rPr>
        <w:t>th</w:t>
      </w:r>
      <w:r>
        <w:rPr>
          <w:i/>
          <w:sz w:val="16"/>
          <w:szCs w:val="16"/>
        </w:rPr>
        <w:t xml:space="preserve"> International Conference on Dependable Systems and Networks,</w:t>
      </w:r>
      <w:r w:rsidRPr="00B7249E"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 xml:space="preserve">Estoril, Portugal, </w:t>
      </w:r>
      <w:r w:rsidRPr="00B7249E">
        <w:rPr>
          <w:sz w:val="16"/>
          <w:szCs w:val="16"/>
        </w:rPr>
        <w:t>Jun 200</w:t>
      </w:r>
      <w:r>
        <w:rPr>
          <w:sz w:val="16"/>
          <w:szCs w:val="16"/>
        </w:rPr>
        <w:t>9</w:t>
      </w:r>
      <w:bookmarkEnd w:id="25"/>
    </w:p>
    <w:p w:rsidR="00CA2E01" w:rsidRDefault="00B7249E">
      <w:pPr>
        <w:numPr>
          <w:ilvl w:val="0"/>
          <w:numId w:val="2"/>
        </w:numPr>
        <w:tabs>
          <w:tab w:val="left" w:pos="0"/>
          <w:tab w:val="left" w:pos="360"/>
          <w:tab w:val="left" w:pos="4140"/>
        </w:tabs>
        <w:spacing w:after="0"/>
        <w:jc w:val="left"/>
        <w:rPr>
          <w:sz w:val="16"/>
          <w:szCs w:val="16"/>
        </w:rPr>
      </w:pPr>
      <w:r w:rsidRPr="00B7249E">
        <w:rPr>
          <w:sz w:val="16"/>
          <w:szCs w:val="16"/>
        </w:rPr>
        <w:t xml:space="preserve">LEON3 SPARC Processor. </w:t>
      </w:r>
      <w:hyperlink r:id="rId17" w:history="1">
        <w:r w:rsidR="00BB7599">
          <w:rPr>
            <w:rStyle w:val="Hyperlink"/>
            <w:sz w:val="16"/>
            <w:szCs w:val="16"/>
          </w:rPr>
          <w:t>http://www.gaisler.com</w:t>
        </w:r>
      </w:hyperlink>
      <w:r w:rsidRPr="00B7249E">
        <w:rPr>
          <w:rFonts w:ascii="NimbusRomNo9L-Regu" w:hAnsi="NimbusRomNo9L-Regu" w:cs="NimbusRomNo9L-Regu"/>
          <w:sz w:val="16"/>
          <w:szCs w:val="16"/>
        </w:rPr>
        <w:t>.</w:t>
      </w:r>
      <w:bookmarkEnd w:id="26"/>
    </w:p>
    <w:p w:rsidR="00680F0A" w:rsidRDefault="00B7249E">
      <w:pPr>
        <w:numPr>
          <w:ilvl w:val="0"/>
          <w:numId w:val="2"/>
        </w:numPr>
        <w:tabs>
          <w:tab w:val="left" w:pos="0"/>
          <w:tab w:val="left" w:pos="360"/>
          <w:tab w:val="left" w:pos="4140"/>
        </w:tabs>
        <w:adjustRightInd w:val="0"/>
        <w:spacing w:after="0"/>
        <w:jc w:val="left"/>
        <w:rPr>
          <w:rFonts w:ascii="Times-Roman" w:hAnsi="Times-Roman" w:cs="Times-Roman"/>
          <w:i/>
          <w:sz w:val="16"/>
          <w:szCs w:val="16"/>
        </w:rPr>
      </w:pPr>
      <w:bookmarkStart w:id="27" w:name="_Ref208189434"/>
      <w:r w:rsidRPr="00B7249E">
        <w:rPr>
          <w:rFonts w:ascii="Times-Roman" w:hAnsi="Times-Roman" w:cs="Times-Roman"/>
          <w:sz w:val="16"/>
          <w:szCs w:val="16"/>
        </w:rPr>
        <w:lastRenderedPageBreak/>
        <w:t xml:space="preserve">R. Nagarajan, X. Chen et al., “Critical Path Analysis of the TRIPS Architecture”, </w:t>
      </w:r>
      <w:r w:rsidR="00354C20">
        <w:rPr>
          <w:rFonts w:ascii="Times-Roman" w:hAnsi="Times-Roman" w:cs="Times-Roman"/>
          <w:sz w:val="16"/>
          <w:szCs w:val="16"/>
        </w:rPr>
        <w:t xml:space="preserve">in the </w:t>
      </w:r>
      <w:r w:rsidRPr="00B7249E">
        <w:rPr>
          <w:rFonts w:ascii="Times-Roman" w:hAnsi="Times-Roman" w:cs="Times-Roman"/>
          <w:i/>
          <w:sz w:val="16"/>
          <w:szCs w:val="16"/>
        </w:rPr>
        <w:t>Proc</w:t>
      </w:r>
      <w:r w:rsidR="00354C20">
        <w:rPr>
          <w:rFonts w:ascii="Times-Roman" w:hAnsi="Times-Roman" w:cs="Times-Roman"/>
          <w:i/>
          <w:sz w:val="16"/>
          <w:szCs w:val="16"/>
        </w:rPr>
        <w:t xml:space="preserve">eedings of the </w:t>
      </w:r>
      <w:r w:rsidR="00354C20" w:rsidRPr="00354C20">
        <w:rPr>
          <w:rFonts w:ascii="Times-Roman" w:hAnsi="Times-Roman" w:cs="Times-Roman"/>
          <w:i/>
          <w:sz w:val="16"/>
          <w:szCs w:val="16"/>
        </w:rPr>
        <w:t>International Symposium on Performance Analysis</w:t>
      </w:r>
      <w:r w:rsidR="00354C20">
        <w:rPr>
          <w:rFonts w:ascii="Times-Roman" w:hAnsi="Times-Roman" w:cs="Times-Roman"/>
          <w:i/>
          <w:sz w:val="16"/>
          <w:szCs w:val="16"/>
        </w:rPr>
        <w:t xml:space="preserve"> </w:t>
      </w:r>
      <w:r w:rsidR="00354C20" w:rsidRPr="00354C20">
        <w:rPr>
          <w:rFonts w:ascii="Times-Roman" w:hAnsi="Times-Roman" w:cs="Times-Roman"/>
          <w:i/>
          <w:sz w:val="16"/>
          <w:szCs w:val="16"/>
        </w:rPr>
        <w:t>of Systems and Software</w:t>
      </w:r>
      <w:r w:rsidRPr="00354C20">
        <w:rPr>
          <w:rFonts w:ascii="Times-Roman" w:hAnsi="Times-Roman" w:cs="Times-Roman"/>
          <w:i/>
          <w:sz w:val="16"/>
          <w:szCs w:val="16"/>
        </w:rPr>
        <w:t xml:space="preserve">. </w:t>
      </w:r>
      <w:r w:rsidR="00BC4BDB" w:rsidRPr="00BC4BDB">
        <w:rPr>
          <w:rFonts w:ascii="Times-Roman" w:hAnsi="Times-Roman" w:cs="Times-Roman"/>
          <w:sz w:val="16"/>
          <w:szCs w:val="16"/>
        </w:rPr>
        <w:t>Austin, TX</w:t>
      </w:r>
      <w:r w:rsidRPr="00354C20">
        <w:rPr>
          <w:rFonts w:ascii="Times-Roman" w:hAnsi="Times-Roman" w:cs="Times-Roman"/>
          <w:sz w:val="16"/>
          <w:szCs w:val="16"/>
        </w:rPr>
        <w:t>, Apr 2006</w:t>
      </w:r>
      <w:bookmarkEnd w:id="27"/>
    </w:p>
    <w:p w:rsidR="00CA2E01" w:rsidRPr="00354C20" w:rsidRDefault="00B7249E">
      <w:pPr>
        <w:numPr>
          <w:ilvl w:val="0"/>
          <w:numId w:val="2"/>
        </w:numPr>
        <w:tabs>
          <w:tab w:val="left" w:pos="0"/>
          <w:tab w:val="left" w:pos="360"/>
          <w:tab w:val="left" w:pos="4140"/>
        </w:tabs>
        <w:spacing w:after="0"/>
        <w:jc w:val="left"/>
        <w:rPr>
          <w:rFonts w:ascii="Times-Roman" w:hAnsi="Times-Roman" w:cs="Times-Roman"/>
          <w:sz w:val="16"/>
          <w:szCs w:val="16"/>
        </w:rPr>
      </w:pPr>
      <w:bookmarkStart w:id="28" w:name="_Ref208189452"/>
      <w:r w:rsidRPr="00B7249E">
        <w:rPr>
          <w:sz w:val="16"/>
          <w:szCs w:val="16"/>
        </w:rPr>
        <w:t>A. Saidi, N. Binkert et al., “</w:t>
      </w:r>
      <w:r w:rsidRPr="00B7249E">
        <w:rPr>
          <w:iCs/>
          <w:sz w:val="16"/>
          <w:szCs w:val="16"/>
        </w:rPr>
        <w:t>Full-system critical path analysis</w:t>
      </w:r>
      <w:r w:rsidRPr="00B7249E">
        <w:rPr>
          <w:sz w:val="16"/>
          <w:szCs w:val="16"/>
        </w:rPr>
        <w:t xml:space="preserve">”, </w:t>
      </w:r>
      <w:r w:rsidR="00354C20">
        <w:rPr>
          <w:rFonts w:ascii="Times-Roman" w:hAnsi="Times-Roman" w:cs="Times-Roman"/>
          <w:sz w:val="16"/>
          <w:szCs w:val="16"/>
        </w:rPr>
        <w:t xml:space="preserve">in the </w:t>
      </w:r>
      <w:r w:rsidR="00354C20" w:rsidRPr="00B7249E">
        <w:rPr>
          <w:rFonts w:ascii="Times-Roman" w:hAnsi="Times-Roman" w:cs="Times-Roman"/>
          <w:i/>
          <w:sz w:val="16"/>
          <w:szCs w:val="16"/>
        </w:rPr>
        <w:t>Proc</w:t>
      </w:r>
      <w:r w:rsidR="00354C20">
        <w:rPr>
          <w:rFonts w:ascii="Times-Roman" w:hAnsi="Times-Roman" w:cs="Times-Roman"/>
          <w:i/>
          <w:sz w:val="16"/>
          <w:szCs w:val="16"/>
        </w:rPr>
        <w:t xml:space="preserve">eedings of the </w:t>
      </w:r>
      <w:r w:rsidR="00354C20" w:rsidRPr="00354C20">
        <w:rPr>
          <w:rFonts w:ascii="Times-Roman" w:hAnsi="Times-Roman" w:cs="Times-Roman"/>
          <w:i/>
          <w:sz w:val="16"/>
          <w:szCs w:val="16"/>
        </w:rPr>
        <w:t>International Symposium on Performance Analysis</w:t>
      </w:r>
      <w:r w:rsidR="00354C20">
        <w:rPr>
          <w:rFonts w:ascii="Times-Roman" w:hAnsi="Times-Roman" w:cs="Times-Roman"/>
          <w:i/>
          <w:sz w:val="16"/>
          <w:szCs w:val="16"/>
        </w:rPr>
        <w:t xml:space="preserve"> </w:t>
      </w:r>
      <w:r w:rsidR="00354C20" w:rsidRPr="00354C20">
        <w:rPr>
          <w:rFonts w:ascii="Times-Roman" w:hAnsi="Times-Roman" w:cs="Times-Roman"/>
          <w:i/>
          <w:sz w:val="16"/>
          <w:szCs w:val="16"/>
        </w:rPr>
        <w:t>of Systems and Software</w:t>
      </w:r>
      <w:r w:rsidR="00354C20">
        <w:rPr>
          <w:i/>
          <w:sz w:val="16"/>
          <w:szCs w:val="16"/>
        </w:rPr>
        <w:t xml:space="preserve">, </w:t>
      </w:r>
      <w:r w:rsidR="00BC4BDB" w:rsidRPr="00BC4BDB">
        <w:rPr>
          <w:sz w:val="16"/>
          <w:szCs w:val="16"/>
        </w:rPr>
        <w:t xml:space="preserve">Austin, TX, </w:t>
      </w:r>
      <w:r w:rsidRPr="00354C20">
        <w:rPr>
          <w:sz w:val="16"/>
          <w:szCs w:val="16"/>
        </w:rPr>
        <w:t>Apr 2008</w:t>
      </w:r>
      <w:bookmarkStart w:id="29" w:name="_Ref208292229"/>
      <w:bookmarkEnd w:id="28"/>
    </w:p>
    <w:p w:rsidR="00CA2E01" w:rsidRDefault="00B7249E">
      <w:pPr>
        <w:pStyle w:val="ListParagraph"/>
        <w:numPr>
          <w:ilvl w:val="0"/>
          <w:numId w:val="2"/>
        </w:numPr>
        <w:tabs>
          <w:tab w:val="left" w:pos="0"/>
          <w:tab w:val="left" w:pos="4140"/>
        </w:tabs>
        <w:jc w:val="left"/>
        <w:rPr>
          <w:rFonts w:ascii="Times-Roman" w:hAnsi="Times-Roman" w:cs="Times-Roman"/>
          <w:i/>
          <w:sz w:val="16"/>
          <w:szCs w:val="16"/>
        </w:rPr>
      </w:pPr>
      <w:bookmarkStart w:id="30" w:name="_Ref208292104"/>
      <w:bookmarkEnd w:id="29"/>
      <w:r w:rsidRPr="00B7249E">
        <w:rPr>
          <w:sz w:val="16"/>
          <w:szCs w:val="16"/>
        </w:rPr>
        <w:t>G. Venkataramani, M. Budiu et al., “</w:t>
      </w:r>
      <w:r w:rsidRPr="00B7249E">
        <w:rPr>
          <w:bCs/>
          <w:sz w:val="16"/>
          <w:szCs w:val="16"/>
        </w:rPr>
        <w:t xml:space="preserve">Critical Path: A Tool for System-Level Timing Analysis”, </w:t>
      </w:r>
      <w:r w:rsidR="00354C20">
        <w:rPr>
          <w:bCs/>
          <w:sz w:val="16"/>
          <w:szCs w:val="16"/>
        </w:rPr>
        <w:t xml:space="preserve">in the </w:t>
      </w:r>
      <w:r w:rsidRPr="00B7249E">
        <w:rPr>
          <w:bCs/>
          <w:i/>
          <w:sz w:val="16"/>
          <w:szCs w:val="16"/>
        </w:rPr>
        <w:t>Proc</w:t>
      </w:r>
      <w:r w:rsidR="00354C20">
        <w:rPr>
          <w:bCs/>
          <w:i/>
          <w:sz w:val="16"/>
          <w:szCs w:val="16"/>
        </w:rPr>
        <w:t xml:space="preserve">eedings of the </w:t>
      </w:r>
      <w:r w:rsidR="000A569D">
        <w:rPr>
          <w:bCs/>
          <w:i/>
          <w:sz w:val="16"/>
          <w:szCs w:val="16"/>
        </w:rPr>
        <w:t>44</w:t>
      </w:r>
      <w:r w:rsidR="00BC4BDB" w:rsidRPr="00BC4BDB">
        <w:rPr>
          <w:bCs/>
          <w:i/>
          <w:sz w:val="16"/>
          <w:szCs w:val="16"/>
          <w:vertAlign w:val="superscript"/>
        </w:rPr>
        <w:t>th</w:t>
      </w:r>
      <w:r w:rsidR="000A569D">
        <w:rPr>
          <w:bCs/>
          <w:i/>
          <w:sz w:val="16"/>
          <w:szCs w:val="16"/>
        </w:rPr>
        <w:t xml:space="preserve"> </w:t>
      </w:r>
      <w:r w:rsidR="00354C20">
        <w:rPr>
          <w:bCs/>
          <w:i/>
          <w:sz w:val="16"/>
          <w:szCs w:val="16"/>
        </w:rPr>
        <w:t>Design Automati</w:t>
      </w:r>
      <w:r w:rsidR="000A569D">
        <w:rPr>
          <w:bCs/>
          <w:i/>
          <w:sz w:val="16"/>
          <w:szCs w:val="16"/>
        </w:rPr>
        <w:t>o</w:t>
      </w:r>
      <w:r w:rsidR="00354C20">
        <w:rPr>
          <w:bCs/>
          <w:i/>
          <w:sz w:val="16"/>
          <w:szCs w:val="16"/>
        </w:rPr>
        <w:t>n Conference</w:t>
      </w:r>
      <w:r w:rsidR="000A569D">
        <w:rPr>
          <w:sz w:val="16"/>
          <w:szCs w:val="16"/>
        </w:rPr>
        <w:t>, San Diego, CA,</w:t>
      </w:r>
      <w:r w:rsidRPr="00B7249E">
        <w:rPr>
          <w:sz w:val="16"/>
          <w:szCs w:val="16"/>
        </w:rPr>
        <w:t xml:space="preserve"> Jun 2007</w:t>
      </w:r>
      <w:bookmarkEnd w:id="30"/>
    </w:p>
    <w:p w:rsidR="009A7600" w:rsidRDefault="00B7249E">
      <w:pPr>
        <w:numPr>
          <w:ilvl w:val="0"/>
          <w:numId w:val="2"/>
        </w:numPr>
        <w:tabs>
          <w:tab w:val="left" w:pos="0"/>
          <w:tab w:val="left" w:pos="4140"/>
        </w:tabs>
        <w:adjustRightInd w:val="0"/>
        <w:spacing w:after="0"/>
        <w:jc w:val="left"/>
      </w:pPr>
      <w:bookmarkStart w:id="31" w:name="_Ref208292204"/>
      <w:r w:rsidRPr="00B7249E">
        <w:rPr>
          <w:rFonts w:ascii="Times-Roman" w:hAnsi="Times-Roman" w:cs="Times-Roman"/>
          <w:sz w:val="16"/>
          <w:szCs w:val="16"/>
        </w:rPr>
        <w:t xml:space="preserve">A. Xie, S. Kim et al, “Bounding average time separations of events in stochastic timed Petri nets with choice”, </w:t>
      </w:r>
      <w:r w:rsidR="000A569D">
        <w:rPr>
          <w:rFonts w:ascii="Times-Roman" w:hAnsi="Times-Roman" w:cs="Times-Roman"/>
          <w:sz w:val="16"/>
          <w:szCs w:val="16"/>
        </w:rPr>
        <w:t xml:space="preserve">in the </w:t>
      </w:r>
      <w:r w:rsidRPr="000A569D">
        <w:rPr>
          <w:rFonts w:ascii="Times-Roman" w:hAnsi="Times-Roman" w:cs="Times-Roman"/>
          <w:i/>
          <w:sz w:val="16"/>
          <w:szCs w:val="16"/>
        </w:rPr>
        <w:t>Pr</w:t>
      </w:r>
      <w:r w:rsidR="00BC4BDB" w:rsidRPr="00BC4BDB">
        <w:rPr>
          <w:rFonts w:ascii="Times-Roman" w:hAnsi="Times-Roman" w:cs="Times-Roman"/>
          <w:i/>
          <w:sz w:val="16"/>
          <w:szCs w:val="16"/>
        </w:rPr>
        <w:t>oceedings of the 5th International Symposium on Advanced Research in Asynchronous Circuits and Systems,</w:t>
      </w:r>
      <w:r w:rsidRPr="00B7249E">
        <w:rPr>
          <w:rFonts w:ascii="Times-Roman" w:hAnsi="Times-Roman" w:cs="Times-Roman"/>
          <w:sz w:val="16"/>
          <w:szCs w:val="16"/>
        </w:rPr>
        <w:t xml:space="preserve"> Apr 1999</w:t>
      </w:r>
      <w:bookmarkEnd w:id="31"/>
    </w:p>
    <w:sectPr w:rsidR="009A7600" w:rsidSect="00F41E89">
      <w:footnotePr>
        <w:numFmt w:val="chicago"/>
        <w:numRestart w:val="eachPage"/>
      </w:footnotePr>
      <w:type w:val="continuous"/>
      <w:pgSz w:w="12240" w:h="15840" w:code="1"/>
      <w:pgMar w:top="1440" w:right="1440" w:bottom="1620" w:left="1440" w:header="432" w:footer="432" w:gutter="0"/>
      <w:cols w:num="2"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AD4" w:rsidRDefault="00174AD4" w:rsidP="00294452">
      <w:pPr>
        <w:spacing w:after="0"/>
      </w:pPr>
      <w:r>
        <w:separator/>
      </w:r>
    </w:p>
  </w:endnote>
  <w:endnote w:type="continuationSeparator" w:id="1">
    <w:p w:rsidR="00174AD4" w:rsidRDefault="00174AD4" w:rsidP="002944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AD4" w:rsidRDefault="00174AD4" w:rsidP="00294452">
      <w:pPr>
        <w:spacing w:after="0"/>
      </w:pPr>
      <w:r>
        <w:separator/>
      </w:r>
    </w:p>
  </w:footnote>
  <w:footnote w:type="continuationSeparator" w:id="1">
    <w:p w:rsidR="00174AD4" w:rsidRDefault="00174AD4" w:rsidP="00294452">
      <w:pPr>
        <w:spacing w:after="0"/>
      </w:pPr>
      <w:r>
        <w:continuationSeparator/>
      </w:r>
    </w:p>
  </w:footnote>
  <w:footnote w:id="2">
    <w:p w:rsidR="003562A6" w:rsidRPr="00D43445" w:rsidRDefault="003562A6">
      <w:pPr>
        <w:pStyle w:val="FootnoteText"/>
        <w:rPr>
          <w:sz w:val="16"/>
          <w:szCs w:val="16"/>
        </w:rPr>
      </w:pPr>
      <w:r w:rsidRPr="00CA2E01">
        <w:rPr>
          <w:rStyle w:val="FootnoteReference"/>
          <w:sz w:val="16"/>
          <w:szCs w:val="16"/>
        </w:rPr>
        <w:footnoteRef/>
      </w:r>
      <w:r w:rsidRPr="00CA2E01">
        <w:rPr>
          <w:sz w:val="16"/>
          <w:szCs w:val="16"/>
        </w:rPr>
        <w:t xml:space="preserve"> We have verified optimality on small designs by exhaustive simulation; optimality cannot be ascertained for designs with very large configuration spaces, since a search for the optimum is intractable.</w:t>
      </w:r>
    </w:p>
  </w:footnote>
  <w:footnote w:id="3">
    <w:p w:rsidR="003562A6" w:rsidRDefault="003562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249E">
        <w:rPr>
          <w:sz w:val="16"/>
          <w:szCs w:val="16"/>
        </w:rPr>
        <w:t xml:space="preserve">The edges of the timed graph are not the signals themselves, but </w:t>
      </w:r>
      <w:r>
        <w:rPr>
          <w:sz w:val="16"/>
          <w:szCs w:val="16"/>
        </w:rPr>
        <w:t>the</w:t>
      </w:r>
      <w:r w:rsidRPr="00B7249E">
        <w:rPr>
          <w:sz w:val="16"/>
          <w:szCs w:val="16"/>
        </w:rPr>
        <w:t xml:space="preserve"> signal transitions</w:t>
      </w:r>
      <w:r>
        <w:t>.</w:t>
      </w:r>
    </w:p>
  </w:footnote>
  <w:footnote w:id="4">
    <w:p w:rsidR="003562A6" w:rsidRDefault="003562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2E01">
        <w:rPr>
          <w:sz w:val="16"/>
          <w:szCs w:val="16"/>
        </w:rPr>
        <w:t>In some cases data signals do influence the control transitions, and these cases can be accommodated by our methodology.</w:t>
      </w:r>
    </w:p>
  </w:footnote>
  <w:footnote w:id="5">
    <w:p w:rsidR="003562A6" w:rsidRDefault="003562A6">
      <w:pPr>
        <w:pStyle w:val="Footer"/>
      </w:pPr>
      <w:r>
        <w:rPr>
          <w:rStyle w:val="FootnoteReference"/>
        </w:rPr>
        <w:footnoteRef/>
      </w:r>
      <w:r>
        <w:t xml:space="preserve"> </w:t>
      </w:r>
      <w:r w:rsidRPr="00CA2E01">
        <w:rPr>
          <w:sz w:val="16"/>
          <w:szCs w:val="16"/>
        </w:rPr>
        <w:t>RTL simulation cannot account for non-determinism and is an approximation of the real hardware.</w:t>
      </w:r>
    </w:p>
  </w:footnote>
  <w:footnote w:id="6">
    <w:p w:rsidR="003562A6" w:rsidRDefault="003562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2E01">
        <w:rPr>
          <w:sz w:val="16"/>
          <w:szCs w:val="16"/>
        </w:rPr>
        <w:t xml:space="preserve">Sinks </w:t>
      </w:r>
      <w:r>
        <w:rPr>
          <w:sz w:val="16"/>
          <w:szCs w:val="16"/>
        </w:rPr>
        <w:t xml:space="preserve">that cannot stall </w:t>
      </w:r>
      <w:r w:rsidRPr="00CA2E01">
        <w:rPr>
          <w:sz w:val="16"/>
          <w:szCs w:val="16"/>
        </w:rPr>
        <w:t>can never be reached by going backward</w:t>
      </w:r>
      <w:r>
        <w:rPr>
          <w:sz w:val="16"/>
          <w:szCs w:val="16"/>
        </w:rPr>
        <w:t>s</w:t>
      </w:r>
      <w:r w:rsidRPr="00CA2E01">
        <w:rPr>
          <w:sz w:val="16"/>
          <w:szCs w:val="16"/>
        </w:rPr>
        <w:t xml:space="preserve"> over a control edge, so they </w:t>
      </w:r>
      <w:r>
        <w:rPr>
          <w:sz w:val="16"/>
          <w:szCs w:val="16"/>
        </w:rPr>
        <w:t>can never be on the critical path</w:t>
      </w:r>
      <w:r w:rsidRPr="00CA2E01">
        <w:rPr>
          <w:sz w:val="16"/>
          <w:szCs w:val="16"/>
        </w:rPr>
        <w:t xml:space="preserve">. Sources can </w:t>
      </w:r>
      <w:r>
        <w:rPr>
          <w:sz w:val="16"/>
          <w:szCs w:val="16"/>
        </w:rPr>
        <w:t>cause the</w:t>
      </w:r>
      <w:r w:rsidRPr="00CA2E01">
        <w:rPr>
          <w:sz w:val="16"/>
          <w:szCs w:val="16"/>
        </w:rPr>
        <w:t xml:space="preserve"> path </w:t>
      </w:r>
      <w:r>
        <w:rPr>
          <w:sz w:val="16"/>
          <w:szCs w:val="16"/>
        </w:rPr>
        <w:t xml:space="preserve">construction algorithm to get </w:t>
      </w:r>
      <w:r w:rsidRPr="00CA2E01">
        <w:rPr>
          <w:sz w:val="16"/>
          <w:szCs w:val="16"/>
        </w:rPr>
        <w:t xml:space="preserve">“stuck”, since </w:t>
      </w:r>
      <w:r>
        <w:rPr>
          <w:sz w:val="16"/>
          <w:szCs w:val="16"/>
        </w:rPr>
        <w:t xml:space="preserve">they have no </w:t>
      </w:r>
      <w:r w:rsidRPr="00CA2E01">
        <w:rPr>
          <w:sz w:val="16"/>
          <w:szCs w:val="16"/>
        </w:rPr>
        <w:t>in-edge</w:t>
      </w:r>
      <w:r>
        <w:rPr>
          <w:sz w:val="16"/>
          <w:szCs w:val="16"/>
        </w:rPr>
        <w:t>s</w:t>
      </w:r>
      <w:r w:rsidRPr="00CA2E01">
        <w:rPr>
          <w:sz w:val="16"/>
          <w:szCs w:val="16"/>
        </w:rPr>
        <w:t>.</w:t>
      </w:r>
    </w:p>
  </w:footnote>
  <w:footnote w:id="7">
    <w:p w:rsidR="003562A6" w:rsidRPr="00156CEA" w:rsidRDefault="00BB79D2">
      <w:pPr>
        <w:pStyle w:val="FootnoteText"/>
        <w:rPr>
          <w:sz w:val="16"/>
        </w:rPr>
      </w:pPr>
      <w:r w:rsidRPr="00BB79D2">
        <w:rPr>
          <w:rStyle w:val="FootnoteReference"/>
          <w:sz w:val="16"/>
        </w:rPr>
        <w:footnoteRef/>
      </w:r>
      <w:r w:rsidRPr="00BB79D2">
        <w:rPr>
          <w:sz w:val="16"/>
        </w:rPr>
        <w:t xml:space="preserve"> These signals do not change the functionality of the pipeline.</w:t>
      </w:r>
    </w:p>
  </w:footnote>
  <w:footnote w:id="8">
    <w:p w:rsidR="003562A6" w:rsidRPr="00D96EE5" w:rsidRDefault="003562A6">
      <w:pPr>
        <w:pStyle w:val="FootnoteText"/>
        <w:rPr>
          <w:sz w:val="16"/>
          <w:szCs w:val="16"/>
        </w:rPr>
      </w:pPr>
      <w:r w:rsidRPr="00CA2E01">
        <w:rPr>
          <w:rStyle w:val="FootnoteReference"/>
          <w:sz w:val="16"/>
          <w:szCs w:val="16"/>
        </w:rPr>
        <w:footnoteRef/>
      </w:r>
      <w:r w:rsidRPr="00CA2E01">
        <w:rPr>
          <w:sz w:val="16"/>
          <w:szCs w:val="16"/>
        </w:rPr>
        <w:t xml:space="preserve"> In section 5.1 we discuss how alternative cost metrics can be accommodated.</w:t>
      </w:r>
    </w:p>
  </w:footnote>
  <w:footnote w:id="9">
    <w:p w:rsidR="003562A6" w:rsidRDefault="003562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2E01">
        <w:rPr>
          <w:sz w:val="16"/>
          <w:szCs w:val="16"/>
        </w:rPr>
        <w:t xml:space="preserve">C is the capacitance, V is the voltage and f the frequency of each </w:t>
      </w:r>
      <w:r>
        <w:rPr>
          <w:sz w:val="16"/>
          <w:szCs w:val="16"/>
        </w:rPr>
        <w:t xml:space="preserve">system component </w:t>
      </w:r>
      <w:proofErr w:type="spellStart"/>
      <w:r w:rsidRPr="00CA2E01">
        <w:rPr>
          <w:i/>
          <w:sz w:val="16"/>
          <w:szCs w:val="16"/>
        </w:rPr>
        <w:t>i</w:t>
      </w:r>
      <w:proofErr w:type="spellEnd"/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59D01316"/>
    <w:lvl w:ilvl="0">
      <w:start w:val="1"/>
      <w:numFmt w:val="decimal"/>
      <w:lvlText w:val="%1."/>
      <w:lvlJc w:val="left"/>
      <w:pPr>
        <w:tabs>
          <w:tab w:val="num" w:pos="630"/>
        </w:tabs>
        <w:ind w:left="99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0" w:hanging="360"/>
      </w:pPr>
      <w:rPr>
        <w:rFonts w:cs="Times New Roman" w:hint="default"/>
        <w:bCs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9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10"/>
        </w:tabs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70"/>
        </w:tabs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0"/>
        </w:tabs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70"/>
        </w:tabs>
        <w:ind w:left="4410" w:hanging="1440"/>
      </w:pPr>
      <w:rPr>
        <w:rFonts w:hint="default"/>
      </w:rPr>
    </w:lvl>
  </w:abstractNum>
  <w:abstractNum w:abstractNumId="1">
    <w:nsid w:val="003947AB"/>
    <w:multiLevelType w:val="hybridMultilevel"/>
    <w:tmpl w:val="4AA88602"/>
    <w:lvl w:ilvl="0" w:tplc="1668D50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-Roman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-Roman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CA3D68"/>
    <w:multiLevelType w:val="hybridMultilevel"/>
    <w:tmpl w:val="E2E4012A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Times-Roman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Times-Roman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">
    <w:nsid w:val="2F94084B"/>
    <w:multiLevelType w:val="hybridMultilevel"/>
    <w:tmpl w:val="7F3A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B2784"/>
    <w:multiLevelType w:val="hybridMultilevel"/>
    <w:tmpl w:val="2C2010DE"/>
    <w:lvl w:ilvl="0" w:tplc="892ABAFA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Times-Roman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Times-Roman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5">
    <w:nsid w:val="324C5166"/>
    <w:multiLevelType w:val="hybridMultilevel"/>
    <w:tmpl w:val="4AEC91BA"/>
    <w:lvl w:ilvl="0" w:tplc="FD7E82FA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>
    <w:nsid w:val="39483319"/>
    <w:multiLevelType w:val="hybridMultilevel"/>
    <w:tmpl w:val="F1C81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14B39"/>
    <w:multiLevelType w:val="hybridMultilevel"/>
    <w:tmpl w:val="24A4F2F6"/>
    <w:lvl w:ilvl="0" w:tplc="FD7E82FA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B26B1"/>
    <w:multiLevelType w:val="hybridMultilevel"/>
    <w:tmpl w:val="3F0C29B0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Times-Roman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Times-Roman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9">
    <w:nsid w:val="42184DC1"/>
    <w:multiLevelType w:val="hybridMultilevel"/>
    <w:tmpl w:val="3364EA7C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Times-Roman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Times-Roman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0">
    <w:nsid w:val="45E92D1B"/>
    <w:multiLevelType w:val="hybridMultilevel"/>
    <w:tmpl w:val="F45C31EA"/>
    <w:lvl w:ilvl="0" w:tplc="35B24986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Times-Roman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Times-Roman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1">
    <w:nsid w:val="464500CA"/>
    <w:multiLevelType w:val="hybridMultilevel"/>
    <w:tmpl w:val="F44EE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-Roman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-Roman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DC0ED6"/>
    <w:multiLevelType w:val="hybridMultilevel"/>
    <w:tmpl w:val="F5E04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447BB"/>
    <w:multiLevelType w:val="multilevel"/>
    <w:tmpl w:val="1F6CCF9C"/>
    <w:lvl w:ilvl="0">
      <w:start w:val="1"/>
      <w:numFmt w:val="decimal"/>
      <w:lvlText w:val="%1."/>
      <w:lvlJc w:val="left"/>
      <w:pPr>
        <w:tabs>
          <w:tab w:val="num" w:pos="630"/>
        </w:tabs>
        <w:ind w:left="99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0" w:hanging="360"/>
      </w:pPr>
      <w:rPr>
        <w:rFonts w:cs="Times New Roman" w:hint="default"/>
        <w:bCs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9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10"/>
        </w:tabs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70"/>
        </w:tabs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0"/>
        </w:tabs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70"/>
        </w:tabs>
        <w:ind w:left="4410" w:hanging="1440"/>
      </w:pPr>
      <w:rPr>
        <w:rFonts w:hint="default"/>
      </w:rPr>
    </w:lvl>
  </w:abstractNum>
  <w:abstractNum w:abstractNumId="14">
    <w:nsid w:val="588C3382"/>
    <w:multiLevelType w:val="multilevel"/>
    <w:tmpl w:val="58EEF554"/>
    <w:lvl w:ilvl="0">
      <w:start w:val="1"/>
      <w:numFmt w:val="decimal"/>
      <w:pStyle w:val="StyleHeading1H1LatinBold"/>
      <w:lvlText w:val="%1."/>
      <w:lvlJc w:val="left"/>
      <w:pPr>
        <w:tabs>
          <w:tab w:val="num" w:pos="180"/>
        </w:tabs>
        <w:ind w:left="54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0" w:hanging="360"/>
      </w:pPr>
      <w:rPr>
        <w:rFonts w:cs="Times New Roman" w:hint="default"/>
        <w:bCs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9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10"/>
        </w:tabs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70"/>
        </w:tabs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0"/>
        </w:tabs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70"/>
        </w:tabs>
        <w:ind w:left="4410" w:hanging="1440"/>
      </w:pPr>
      <w:rPr>
        <w:rFonts w:hint="default"/>
      </w:rPr>
    </w:lvl>
  </w:abstractNum>
  <w:abstractNum w:abstractNumId="15">
    <w:nsid w:val="62F4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3CE339F"/>
    <w:multiLevelType w:val="hybridMultilevel"/>
    <w:tmpl w:val="1C8A3EEA"/>
    <w:lvl w:ilvl="0" w:tplc="04090005">
      <w:start w:val="1"/>
      <w:numFmt w:val="bullet"/>
      <w:lvlText w:val=""/>
      <w:lvlJc w:val="left"/>
      <w:pPr>
        <w:ind w:left="12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Times-Roman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Times-Roman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7">
    <w:nsid w:val="6DC3293B"/>
    <w:multiLevelType w:val="singleLevel"/>
    <w:tmpl w:val="C778BAD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78E07125"/>
    <w:multiLevelType w:val="hybridMultilevel"/>
    <w:tmpl w:val="EC4A9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-Roman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-Roman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AC50B2"/>
    <w:multiLevelType w:val="multilevel"/>
    <w:tmpl w:val="147A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2"/>
  </w:num>
  <w:num w:numId="5">
    <w:abstractNumId w:val="3"/>
  </w:num>
  <w:num w:numId="6">
    <w:abstractNumId w:val="15"/>
  </w:num>
  <w:num w:numId="7">
    <w:abstractNumId w:val="13"/>
  </w:num>
  <w:num w:numId="8">
    <w:abstractNumId w:val="6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4"/>
  </w:num>
  <w:num w:numId="13">
    <w:abstractNumId w:val="2"/>
  </w:num>
  <w:num w:numId="14">
    <w:abstractNumId w:val="8"/>
  </w:num>
  <w:num w:numId="15">
    <w:abstractNumId w:val="9"/>
  </w:num>
  <w:num w:numId="16">
    <w:abstractNumId w:val="16"/>
  </w:num>
  <w:num w:numId="17">
    <w:abstractNumId w:val="10"/>
  </w:num>
  <w:num w:numId="18">
    <w:abstractNumId w:val="4"/>
  </w:num>
  <w:num w:numId="19">
    <w:abstractNumId w:val="18"/>
  </w:num>
  <w:num w:numId="20">
    <w:abstractNumId w:val="5"/>
  </w:num>
  <w:num w:numId="21">
    <w:abstractNumId w:val="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oNotTrackMoves/>
  <w:defaultTabStop w:val="720"/>
  <w:characterSpacingControl w:val="doNotCompress"/>
  <w:savePreviewPicture/>
  <w:hdrShapeDefaults>
    <o:shapedefaults v:ext="edit" spidmax="7169"/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A44335"/>
    <w:rsid w:val="00003307"/>
    <w:rsid w:val="00006161"/>
    <w:rsid w:val="0000628E"/>
    <w:rsid w:val="0001702F"/>
    <w:rsid w:val="0002218F"/>
    <w:rsid w:val="00023107"/>
    <w:rsid w:val="00024AFC"/>
    <w:rsid w:val="000324F7"/>
    <w:rsid w:val="00033271"/>
    <w:rsid w:val="00047A93"/>
    <w:rsid w:val="00053648"/>
    <w:rsid w:val="0005401D"/>
    <w:rsid w:val="00056BBA"/>
    <w:rsid w:val="00057D35"/>
    <w:rsid w:val="00061FF4"/>
    <w:rsid w:val="00065AC4"/>
    <w:rsid w:val="00065B22"/>
    <w:rsid w:val="000724DB"/>
    <w:rsid w:val="000767CB"/>
    <w:rsid w:val="000767F0"/>
    <w:rsid w:val="000814F9"/>
    <w:rsid w:val="000861E4"/>
    <w:rsid w:val="00096203"/>
    <w:rsid w:val="00097DBC"/>
    <w:rsid w:val="000A5012"/>
    <w:rsid w:val="000A5306"/>
    <w:rsid w:val="000A569D"/>
    <w:rsid w:val="000A6643"/>
    <w:rsid w:val="000C092B"/>
    <w:rsid w:val="000C4A09"/>
    <w:rsid w:val="000C74F5"/>
    <w:rsid w:val="000D0C66"/>
    <w:rsid w:val="000D52C7"/>
    <w:rsid w:val="000D5D01"/>
    <w:rsid w:val="000E1EAD"/>
    <w:rsid w:val="000F5B9A"/>
    <w:rsid w:val="001069CD"/>
    <w:rsid w:val="00113926"/>
    <w:rsid w:val="001142A6"/>
    <w:rsid w:val="00115BC3"/>
    <w:rsid w:val="001257DF"/>
    <w:rsid w:val="0012642C"/>
    <w:rsid w:val="00134016"/>
    <w:rsid w:val="00134680"/>
    <w:rsid w:val="0014382D"/>
    <w:rsid w:val="0015271A"/>
    <w:rsid w:val="00153D59"/>
    <w:rsid w:val="00156CEA"/>
    <w:rsid w:val="00161DCA"/>
    <w:rsid w:val="00162F4A"/>
    <w:rsid w:val="00170700"/>
    <w:rsid w:val="00174AD4"/>
    <w:rsid w:val="0018524C"/>
    <w:rsid w:val="00187CDB"/>
    <w:rsid w:val="00191227"/>
    <w:rsid w:val="00195168"/>
    <w:rsid w:val="001A1B4D"/>
    <w:rsid w:val="001A2BC0"/>
    <w:rsid w:val="001A3CB4"/>
    <w:rsid w:val="001A573F"/>
    <w:rsid w:val="001A67A0"/>
    <w:rsid w:val="001B67CC"/>
    <w:rsid w:val="001C7726"/>
    <w:rsid w:val="001E4AF1"/>
    <w:rsid w:val="001F38A6"/>
    <w:rsid w:val="001F5A5D"/>
    <w:rsid w:val="0021284B"/>
    <w:rsid w:val="00222568"/>
    <w:rsid w:val="00253372"/>
    <w:rsid w:val="0025500B"/>
    <w:rsid w:val="00262107"/>
    <w:rsid w:val="00266E4B"/>
    <w:rsid w:val="00272B0B"/>
    <w:rsid w:val="00272FE1"/>
    <w:rsid w:val="00275A8F"/>
    <w:rsid w:val="00277198"/>
    <w:rsid w:val="002779D0"/>
    <w:rsid w:val="0029352D"/>
    <w:rsid w:val="00294381"/>
    <w:rsid w:val="00294452"/>
    <w:rsid w:val="00294F16"/>
    <w:rsid w:val="002A224F"/>
    <w:rsid w:val="002A56EF"/>
    <w:rsid w:val="002B1F41"/>
    <w:rsid w:val="002D0F35"/>
    <w:rsid w:val="002D28B7"/>
    <w:rsid w:val="002D3696"/>
    <w:rsid w:val="002D43AB"/>
    <w:rsid w:val="002D4C12"/>
    <w:rsid w:val="002D59B3"/>
    <w:rsid w:val="002D5B4A"/>
    <w:rsid w:val="002E3CDF"/>
    <w:rsid w:val="002F1EF7"/>
    <w:rsid w:val="002F5927"/>
    <w:rsid w:val="002F658C"/>
    <w:rsid w:val="002F7877"/>
    <w:rsid w:val="00305D3C"/>
    <w:rsid w:val="00312618"/>
    <w:rsid w:val="00312CD7"/>
    <w:rsid w:val="0031759A"/>
    <w:rsid w:val="0032384D"/>
    <w:rsid w:val="003249F5"/>
    <w:rsid w:val="003251D5"/>
    <w:rsid w:val="00325D48"/>
    <w:rsid w:val="00337968"/>
    <w:rsid w:val="00341E7B"/>
    <w:rsid w:val="0035494F"/>
    <w:rsid w:val="00354C20"/>
    <w:rsid w:val="003562A6"/>
    <w:rsid w:val="00356795"/>
    <w:rsid w:val="003649F3"/>
    <w:rsid w:val="00371AC2"/>
    <w:rsid w:val="00380EFF"/>
    <w:rsid w:val="0039794F"/>
    <w:rsid w:val="003A4940"/>
    <w:rsid w:val="003A7368"/>
    <w:rsid w:val="003B25FB"/>
    <w:rsid w:val="003B28B5"/>
    <w:rsid w:val="003B4A3F"/>
    <w:rsid w:val="003B5492"/>
    <w:rsid w:val="003B5A5A"/>
    <w:rsid w:val="003B79A6"/>
    <w:rsid w:val="003C09C3"/>
    <w:rsid w:val="003D125B"/>
    <w:rsid w:val="003D75C3"/>
    <w:rsid w:val="003E3594"/>
    <w:rsid w:val="003E3607"/>
    <w:rsid w:val="003E4D23"/>
    <w:rsid w:val="003F1B44"/>
    <w:rsid w:val="003F3F3F"/>
    <w:rsid w:val="003F53E1"/>
    <w:rsid w:val="004018B1"/>
    <w:rsid w:val="004278C5"/>
    <w:rsid w:val="004331DF"/>
    <w:rsid w:val="00435DC3"/>
    <w:rsid w:val="0044398D"/>
    <w:rsid w:val="00445793"/>
    <w:rsid w:val="00446093"/>
    <w:rsid w:val="00447D47"/>
    <w:rsid w:val="0045240D"/>
    <w:rsid w:val="00453E8E"/>
    <w:rsid w:val="00454020"/>
    <w:rsid w:val="00464B2A"/>
    <w:rsid w:val="00465CCF"/>
    <w:rsid w:val="00487FED"/>
    <w:rsid w:val="00490743"/>
    <w:rsid w:val="004A1F15"/>
    <w:rsid w:val="004A39C7"/>
    <w:rsid w:val="004A5154"/>
    <w:rsid w:val="004B3318"/>
    <w:rsid w:val="004B609E"/>
    <w:rsid w:val="004B7276"/>
    <w:rsid w:val="004C599A"/>
    <w:rsid w:val="004C61B7"/>
    <w:rsid w:val="004D0412"/>
    <w:rsid w:val="004D062B"/>
    <w:rsid w:val="004D27E9"/>
    <w:rsid w:val="004D74D3"/>
    <w:rsid w:val="004E2E0A"/>
    <w:rsid w:val="004E4E6E"/>
    <w:rsid w:val="004F2938"/>
    <w:rsid w:val="00505F7D"/>
    <w:rsid w:val="00507B62"/>
    <w:rsid w:val="00510458"/>
    <w:rsid w:val="00510687"/>
    <w:rsid w:val="00510F6C"/>
    <w:rsid w:val="005141E8"/>
    <w:rsid w:val="005209B0"/>
    <w:rsid w:val="00525714"/>
    <w:rsid w:val="0052694B"/>
    <w:rsid w:val="00526DD6"/>
    <w:rsid w:val="005300F7"/>
    <w:rsid w:val="0053425D"/>
    <w:rsid w:val="005426DB"/>
    <w:rsid w:val="0054455B"/>
    <w:rsid w:val="005512CE"/>
    <w:rsid w:val="005523CB"/>
    <w:rsid w:val="00561704"/>
    <w:rsid w:val="0056415F"/>
    <w:rsid w:val="00571824"/>
    <w:rsid w:val="00571884"/>
    <w:rsid w:val="005725A9"/>
    <w:rsid w:val="0058031F"/>
    <w:rsid w:val="00585613"/>
    <w:rsid w:val="00585F50"/>
    <w:rsid w:val="005950E7"/>
    <w:rsid w:val="00595AE4"/>
    <w:rsid w:val="00597CD7"/>
    <w:rsid w:val="005A0596"/>
    <w:rsid w:val="005A0AD4"/>
    <w:rsid w:val="005A22F9"/>
    <w:rsid w:val="005A29C2"/>
    <w:rsid w:val="005A45F4"/>
    <w:rsid w:val="005A5113"/>
    <w:rsid w:val="005B2BFE"/>
    <w:rsid w:val="005B2C31"/>
    <w:rsid w:val="005B4098"/>
    <w:rsid w:val="005B52D9"/>
    <w:rsid w:val="005B7998"/>
    <w:rsid w:val="005C0178"/>
    <w:rsid w:val="005C609D"/>
    <w:rsid w:val="005C67C4"/>
    <w:rsid w:val="005D0C2B"/>
    <w:rsid w:val="005D211C"/>
    <w:rsid w:val="005D28EC"/>
    <w:rsid w:val="005D5B99"/>
    <w:rsid w:val="005D60B0"/>
    <w:rsid w:val="005D67C3"/>
    <w:rsid w:val="005D7484"/>
    <w:rsid w:val="005E08F6"/>
    <w:rsid w:val="005E6F5F"/>
    <w:rsid w:val="005F1E75"/>
    <w:rsid w:val="005F7283"/>
    <w:rsid w:val="005F7696"/>
    <w:rsid w:val="00607934"/>
    <w:rsid w:val="00615374"/>
    <w:rsid w:val="0061760A"/>
    <w:rsid w:val="00622EEE"/>
    <w:rsid w:val="00642ED7"/>
    <w:rsid w:val="00647C95"/>
    <w:rsid w:val="006505CE"/>
    <w:rsid w:val="00657F82"/>
    <w:rsid w:val="006618A1"/>
    <w:rsid w:val="006655B8"/>
    <w:rsid w:val="00667193"/>
    <w:rsid w:val="00672F02"/>
    <w:rsid w:val="00673715"/>
    <w:rsid w:val="00675873"/>
    <w:rsid w:val="00675C16"/>
    <w:rsid w:val="0067610A"/>
    <w:rsid w:val="006761F4"/>
    <w:rsid w:val="00676281"/>
    <w:rsid w:val="00680F0A"/>
    <w:rsid w:val="006A3E5E"/>
    <w:rsid w:val="006C0452"/>
    <w:rsid w:val="006C06A8"/>
    <w:rsid w:val="006C57E2"/>
    <w:rsid w:val="006D1D88"/>
    <w:rsid w:val="006F6214"/>
    <w:rsid w:val="006F7B3A"/>
    <w:rsid w:val="00705896"/>
    <w:rsid w:val="00711142"/>
    <w:rsid w:val="0072044D"/>
    <w:rsid w:val="00721B0A"/>
    <w:rsid w:val="00727CC5"/>
    <w:rsid w:val="0073149A"/>
    <w:rsid w:val="007324DD"/>
    <w:rsid w:val="0073683F"/>
    <w:rsid w:val="0074390A"/>
    <w:rsid w:val="00752BAC"/>
    <w:rsid w:val="00761974"/>
    <w:rsid w:val="00763B65"/>
    <w:rsid w:val="0076706F"/>
    <w:rsid w:val="007671A4"/>
    <w:rsid w:val="00775030"/>
    <w:rsid w:val="0077535D"/>
    <w:rsid w:val="007801FC"/>
    <w:rsid w:val="00781713"/>
    <w:rsid w:val="00782518"/>
    <w:rsid w:val="00785C47"/>
    <w:rsid w:val="007875ED"/>
    <w:rsid w:val="007879D8"/>
    <w:rsid w:val="00790125"/>
    <w:rsid w:val="007901E6"/>
    <w:rsid w:val="007941F5"/>
    <w:rsid w:val="007A27D1"/>
    <w:rsid w:val="007A44A2"/>
    <w:rsid w:val="007A6EDA"/>
    <w:rsid w:val="007B018A"/>
    <w:rsid w:val="007C09D0"/>
    <w:rsid w:val="007C315F"/>
    <w:rsid w:val="007E3B1B"/>
    <w:rsid w:val="007E5496"/>
    <w:rsid w:val="007E5FF9"/>
    <w:rsid w:val="008001E2"/>
    <w:rsid w:val="008002AC"/>
    <w:rsid w:val="00806D09"/>
    <w:rsid w:val="008076A0"/>
    <w:rsid w:val="00815902"/>
    <w:rsid w:val="00817CF4"/>
    <w:rsid w:val="00822D02"/>
    <w:rsid w:val="008230B4"/>
    <w:rsid w:val="008254F3"/>
    <w:rsid w:val="00826773"/>
    <w:rsid w:val="00853FBB"/>
    <w:rsid w:val="008607A7"/>
    <w:rsid w:val="0086744D"/>
    <w:rsid w:val="008777BA"/>
    <w:rsid w:val="0088330F"/>
    <w:rsid w:val="00885BFA"/>
    <w:rsid w:val="00897958"/>
    <w:rsid w:val="008A4126"/>
    <w:rsid w:val="008A50E5"/>
    <w:rsid w:val="008B4298"/>
    <w:rsid w:val="008B75BC"/>
    <w:rsid w:val="008C2A4D"/>
    <w:rsid w:val="008C2F1E"/>
    <w:rsid w:val="008D0C1F"/>
    <w:rsid w:val="008D6DAD"/>
    <w:rsid w:val="008E2F32"/>
    <w:rsid w:val="008F1279"/>
    <w:rsid w:val="008F2D60"/>
    <w:rsid w:val="008F60A1"/>
    <w:rsid w:val="009018F9"/>
    <w:rsid w:val="00904A81"/>
    <w:rsid w:val="0090670B"/>
    <w:rsid w:val="00912ADF"/>
    <w:rsid w:val="00930D00"/>
    <w:rsid w:val="00933A28"/>
    <w:rsid w:val="009351BB"/>
    <w:rsid w:val="009429BF"/>
    <w:rsid w:val="00945497"/>
    <w:rsid w:val="0095105A"/>
    <w:rsid w:val="00951222"/>
    <w:rsid w:val="00953221"/>
    <w:rsid w:val="009615B1"/>
    <w:rsid w:val="00967E95"/>
    <w:rsid w:val="00977665"/>
    <w:rsid w:val="00983A05"/>
    <w:rsid w:val="00984002"/>
    <w:rsid w:val="00985757"/>
    <w:rsid w:val="009A31DF"/>
    <w:rsid w:val="009A3D9C"/>
    <w:rsid w:val="009A5190"/>
    <w:rsid w:val="009A5E5E"/>
    <w:rsid w:val="009A6C26"/>
    <w:rsid w:val="009A7600"/>
    <w:rsid w:val="009C3242"/>
    <w:rsid w:val="009C36A8"/>
    <w:rsid w:val="009C5594"/>
    <w:rsid w:val="009C5D81"/>
    <w:rsid w:val="009E1AFF"/>
    <w:rsid w:val="009F1679"/>
    <w:rsid w:val="009F428A"/>
    <w:rsid w:val="00A00367"/>
    <w:rsid w:val="00A059FA"/>
    <w:rsid w:val="00A07A48"/>
    <w:rsid w:val="00A1395B"/>
    <w:rsid w:val="00A14E1B"/>
    <w:rsid w:val="00A21C54"/>
    <w:rsid w:val="00A21CD7"/>
    <w:rsid w:val="00A23865"/>
    <w:rsid w:val="00A3369D"/>
    <w:rsid w:val="00A349CA"/>
    <w:rsid w:val="00A37839"/>
    <w:rsid w:val="00A43675"/>
    <w:rsid w:val="00A44335"/>
    <w:rsid w:val="00A51904"/>
    <w:rsid w:val="00A51FAC"/>
    <w:rsid w:val="00A52096"/>
    <w:rsid w:val="00A62FA3"/>
    <w:rsid w:val="00A659DC"/>
    <w:rsid w:val="00A6626E"/>
    <w:rsid w:val="00A6732D"/>
    <w:rsid w:val="00A71BDD"/>
    <w:rsid w:val="00A7499F"/>
    <w:rsid w:val="00A76452"/>
    <w:rsid w:val="00A82946"/>
    <w:rsid w:val="00A8441A"/>
    <w:rsid w:val="00A85E3D"/>
    <w:rsid w:val="00A9209C"/>
    <w:rsid w:val="00A92721"/>
    <w:rsid w:val="00AB0FBB"/>
    <w:rsid w:val="00AC0203"/>
    <w:rsid w:val="00AC1530"/>
    <w:rsid w:val="00AC3616"/>
    <w:rsid w:val="00AC68FD"/>
    <w:rsid w:val="00AC79B7"/>
    <w:rsid w:val="00AD12F7"/>
    <w:rsid w:val="00AE2AD5"/>
    <w:rsid w:val="00AE448B"/>
    <w:rsid w:val="00AF22B2"/>
    <w:rsid w:val="00AF2BAE"/>
    <w:rsid w:val="00B0167B"/>
    <w:rsid w:val="00B016AB"/>
    <w:rsid w:val="00B030B9"/>
    <w:rsid w:val="00B04203"/>
    <w:rsid w:val="00B0548B"/>
    <w:rsid w:val="00B11DB0"/>
    <w:rsid w:val="00B143B5"/>
    <w:rsid w:val="00B2116C"/>
    <w:rsid w:val="00B24AA2"/>
    <w:rsid w:val="00B26B91"/>
    <w:rsid w:val="00B2776D"/>
    <w:rsid w:val="00B31B2B"/>
    <w:rsid w:val="00B32C43"/>
    <w:rsid w:val="00B33BBC"/>
    <w:rsid w:val="00B40D8E"/>
    <w:rsid w:val="00B43A30"/>
    <w:rsid w:val="00B44F12"/>
    <w:rsid w:val="00B45723"/>
    <w:rsid w:val="00B509CB"/>
    <w:rsid w:val="00B51234"/>
    <w:rsid w:val="00B52282"/>
    <w:rsid w:val="00B629B3"/>
    <w:rsid w:val="00B636FE"/>
    <w:rsid w:val="00B63A6F"/>
    <w:rsid w:val="00B6492E"/>
    <w:rsid w:val="00B7249E"/>
    <w:rsid w:val="00B73433"/>
    <w:rsid w:val="00B7343C"/>
    <w:rsid w:val="00B76AF4"/>
    <w:rsid w:val="00B833AD"/>
    <w:rsid w:val="00B94277"/>
    <w:rsid w:val="00BA429F"/>
    <w:rsid w:val="00BB2B4F"/>
    <w:rsid w:val="00BB4B6C"/>
    <w:rsid w:val="00BB7599"/>
    <w:rsid w:val="00BB79D2"/>
    <w:rsid w:val="00BC29D4"/>
    <w:rsid w:val="00BC4BDB"/>
    <w:rsid w:val="00BC560E"/>
    <w:rsid w:val="00BD181C"/>
    <w:rsid w:val="00BD2345"/>
    <w:rsid w:val="00BD2F52"/>
    <w:rsid w:val="00BE11CC"/>
    <w:rsid w:val="00C01578"/>
    <w:rsid w:val="00C025A4"/>
    <w:rsid w:val="00C02CB3"/>
    <w:rsid w:val="00C03FC9"/>
    <w:rsid w:val="00C1117A"/>
    <w:rsid w:val="00C1192F"/>
    <w:rsid w:val="00C12675"/>
    <w:rsid w:val="00C14253"/>
    <w:rsid w:val="00C21085"/>
    <w:rsid w:val="00C2210F"/>
    <w:rsid w:val="00C2392D"/>
    <w:rsid w:val="00C37B8A"/>
    <w:rsid w:val="00C403FA"/>
    <w:rsid w:val="00C420E1"/>
    <w:rsid w:val="00C43D28"/>
    <w:rsid w:val="00C5493C"/>
    <w:rsid w:val="00C62841"/>
    <w:rsid w:val="00C7299E"/>
    <w:rsid w:val="00C75919"/>
    <w:rsid w:val="00C867DA"/>
    <w:rsid w:val="00C923DB"/>
    <w:rsid w:val="00CA2E01"/>
    <w:rsid w:val="00CB2B38"/>
    <w:rsid w:val="00CB3369"/>
    <w:rsid w:val="00CB7A82"/>
    <w:rsid w:val="00CC5461"/>
    <w:rsid w:val="00CC61A4"/>
    <w:rsid w:val="00CD55FE"/>
    <w:rsid w:val="00CD619E"/>
    <w:rsid w:val="00CD6AC8"/>
    <w:rsid w:val="00CE5FB3"/>
    <w:rsid w:val="00CF36E6"/>
    <w:rsid w:val="00CF4A45"/>
    <w:rsid w:val="00CF704F"/>
    <w:rsid w:val="00D02808"/>
    <w:rsid w:val="00D0736B"/>
    <w:rsid w:val="00D07B6C"/>
    <w:rsid w:val="00D1216C"/>
    <w:rsid w:val="00D21774"/>
    <w:rsid w:val="00D24B9A"/>
    <w:rsid w:val="00D2669E"/>
    <w:rsid w:val="00D30D66"/>
    <w:rsid w:val="00D32107"/>
    <w:rsid w:val="00D37523"/>
    <w:rsid w:val="00D43341"/>
    <w:rsid w:val="00D43445"/>
    <w:rsid w:val="00D4406D"/>
    <w:rsid w:val="00D44EF0"/>
    <w:rsid w:val="00D51177"/>
    <w:rsid w:val="00D5655E"/>
    <w:rsid w:val="00D6529C"/>
    <w:rsid w:val="00D65343"/>
    <w:rsid w:val="00D7033E"/>
    <w:rsid w:val="00D71D30"/>
    <w:rsid w:val="00D77898"/>
    <w:rsid w:val="00D90E7C"/>
    <w:rsid w:val="00D92ED7"/>
    <w:rsid w:val="00D95133"/>
    <w:rsid w:val="00D96B12"/>
    <w:rsid w:val="00D96EE5"/>
    <w:rsid w:val="00DA56F7"/>
    <w:rsid w:val="00DB136F"/>
    <w:rsid w:val="00DB146E"/>
    <w:rsid w:val="00DB44B1"/>
    <w:rsid w:val="00DC2BB8"/>
    <w:rsid w:val="00DC46B8"/>
    <w:rsid w:val="00DD3B2F"/>
    <w:rsid w:val="00DE6C4E"/>
    <w:rsid w:val="00E00338"/>
    <w:rsid w:val="00E169DC"/>
    <w:rsid w:val="00E253CE"/>
    <w:rsid w:val="00E30E39"/>
    <w:rsid w:val="00E3216D"/>
    <w:rsid w:val="00E34884"/>
    <w:rsid w:val="00E427F2"/>
    <w:rsid w:val="00E42F00"/>
    <w:rsid w:val="00E4498E"/>
    <w:rsid w:val="00E46862"/>
    <w:rsid w:val="00E476F8"/>
    <w:rsid w:val="00E52889"/>
    <w:rsid w:val="00E54295"/>
    <w:rsid w:val="00E5685F"/>
    <w:rsid w:val="00E70815"/>
    <w:rsid w:val="00E71849"/>
    <w:rsid w:val="00E74DC9"/>
    <w:rsid w:val="00E7677C"/>
    <w:rsid w:val="00E80A8B"/>
    <w:rsid w:val="00E82624"/>
    <w:rsid w:val="00E8384C"/>
    <w:rsid w:val="00E846D7"/>
    <w:rsid w:val="00E8608A"/>
    <w:rsid w:val="00E91B42"/>
    <w:rsid w:val="00E9511C"/>
    <w:rsid w:val="00EA4981"/>
    <w:rsid w:val="00EA4FCA"/>
    <w:rsid w:val="00EA5CB6"/>
    <w:rsid w:val="00EB0608"/>
    <w:rsid w:val="00ED03D6"/>
    <w:rsid w:val="00ED5214"/>
    <w:rsid w:val="00ED6A8D"/>
    <w:rsid w:val="00ED6F9B"/>
    <w:rsid w:val="00EE3D3F"/>
    <w:rsid w:val="00EE74F7"/>
    <w:rsid w:val="00EF0A8E"/>
    <w:rsid w:val="00EF4ABC"/>
    <w:rsid w:val="00EF6837"/>
    <w:rsid w:val="00F13A6B"/>
    <w:rsid w:val="00F13F12"/>
    <w:rsid w:val="00F23DFD"/>
    <w:rsid w:val="00F2452A"/>
    <w:rsid w:val="00F26366"/>
    <w:rsid w:val="00F33851"/>
    <w:rsid w:val="00F40AC1"/>
    <w:rsid w:val="00F41E89"/>
    <w:rsid w:val="00F45EDC"/>
    <w:rsid w:val="00F45F33"/>
    <w:rsid w:val="00F50299"/>
    <w:rsid w:val="00F55E2A"/>
    <w:rsid w:val="00F65F96"/>
    <w:rsid w:val="00F669E9"/>
    <w:rsid w:val="00F70F50"/>
    <w:rsid w:val="00F73220"/>
    <w:rsid w:val="00F822FC"/>
    <w:rsid w:val="00F857F8"/>
    <w:rsid w:val="00F92C6D"/>
    <w:rsid w:val="00FC1DA8"/>
    <w:rsid w:val="00FD565C"/>
    <w:rsid w:val="00FE1F2C"/>
    <w:rsid w:val="00FE7540"/>
    <w:rsid w:val="00FF1DA0"/>
    <w:rsid w:val="00FF76FD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FA"/>
    <w:pPr>
      <w:spacing w:line="240" w:lineRule="auto"/>
      <w:jc w:val="both"/>
    </w:pPr>
    <w:rPr>
      <w:rFonts w:ascii="Times New Roman" w:hAnsi="Times New Roman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9D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11C"/>
    <w:pPr>
      <w:widowControl w:val="0"/>
      <w:spacing w:before="200" w:after="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Head">
    <w:name w:val="Reference Head"/>
    <w:basedOn w:val="Heading1"/>
    <w:rsid w:val="00A44335"/>
    <w:pPr>
      <w:keepLines w:val="0"/>
      <w:autoSpaceDE w:val="0"/>
      <w:autoSpaceDN w:val="0"/>
      <w:spacing w:before="240" w:after="80"/>
      <w:jc w:val="center"/>
    </w:pPr>
    <w:rPr>
      <w:rFonts w:eastAsia="Times New Roman" w:cs="Times New Roman"/>
      <w:b w:val="0"/>
      <w:bCs w:val="0"/>
      <w:smallCaps/>
      <w:kern w:val="28"/>
      <w:sz w:val="20"/>
      <w:szCs w:val="20"/>
    </w:rPr>
  </w:style>
  <w:style w:type="character" w:styleId="CommentReference">
    <w:name w:val="annotation reference"/>
    <w:basedOn w:val="DefaultParagraphFont"/>
    <w:semiHidden/>
    <w:rsid w:val="00A443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4335"/>
    <w:pPr>
      <w:spacing w:after="0"/>
    </w:pPr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4335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337968"/>
    <w:pPr>
      <w:autoSpaceDE w:val="0"/>
      <w:autoSpaceDN w:val="0"/>
      <w:spacing w:before="120" w:after="120"/>
      <w:jc w:val="center"/>
    </w:pPr>
    <w:rPr>
      <w:rFonts w:eastAsia="Times New Roman" w:cs="Times New Roman"/>
      <w:b/>
      <w:bCs/>
      <w:szCs w:val="20"/>
    </w:rPr>
  </w:style>
  <w:style w:type="paragraph" w:customStyle="1" w:styleId="StyleJustified1">
    <w:name w:val="Style Justified1"/>
    <w:basedOn w:val="Normal"/>
    <w:link w:val="StyleJustified1Char"/>
    <w:rsid w:val="00F669E9"/>
    <w:pPr>
      <w:autoSpaceDE w:val="0"/>
      <w:autoSpaceDN w:val="0"/>
      <w:spacing w:after="0"/>
      <w:ind w:firstLine="202"/>
    </w:pPr>
    <w:rPr>
      <w:rFonts w:eastAsia="Times New Roman" w:cs="Times New Roman"/>
      <w:szCs w:val="20"/>
    </w:rPr>
  </w:style>
  <w:style w:type="paragraph" w:customStyle="1" w:styleId="StyleHeading1H1LatinBold">
    <w:name w:val="Style Heading 1H1 + (Latin) Bold"/>
    <w:basedOn w:val="Heading1"/>
    <w:autoRedefine/>
    <w:rsid w:val="00F65F96"/>
    <w:pPr>
      <w:keepLines w:val="0"/>
      <w:numPr>
        <w:numId w:val="9"/>
      </w:numPr>
      <w:tabs>
        <w:tab w:val="clear" w:pos="180"/>
        <w:tab w:val="num" w:pos="630"/>
      </w:tabs>
      <w:autoSpaceDE w:val="0"/>
      <w:autoSpaceDN w:val="0"/>
      <w:spacing w:before="240" w:after="240"/>
    </w:pPr>
    <w:rPr>
      <w:rFonts w:eastAsia="Times New Roman" w:cs="Times New Roman"/>
      <w:bCs w:val="0"/>
      <w:smallCaps/>
      <w:szCs w:val="24"/>
    </w:rPr>
  </w:style>
  <w:style w:type="paragraph" w:customStyle="1" w:styleId="StyleHeading22JustifiedBefore12pt">
    <w:name w:val="Style Heading 22 + Justified Before:  12 pt"/>
    <w:basedOn w:val="Heading2"/>
    <w:link w:val="StyleHeading22JustifiedBefore12ptCharChar"/>
    <w:autoRedefine/>
    <w:rsid w:val="008D6DAD"/>
    <w:pPr>
      <w:spacing w:before="0"/>
      <w:ind w:right="144" w:firstLine="136"/>
    </w:pPr>
    <w:rPr>
      <w:rFonts w:eastAsia="Times New Roman" w:cs="Times New Roman"/>
      <w:b w:val="0"/>
      <w:bCs w:val="0"/>
      <w:iCs/>
      <w:sz w:val="20"/>
      <w:szCs w:val="20"/>
    </w:rPr>
  </w:style>
  <w:style w:type="character" w:customStyle="1" w:styleId="StyleHeading22JustifiedBefore12ptCharChar">
    <w:name w:val="Style Heading 22 + Justified Before:  12 pt Char Char"/>
    <w:basedOn w:val="DefaultParagraphFont"/>
    <w:link w:val="StyleHeading22JustifiedBefore12pt"/>
    <w:rsid w:val="008D6DAD"/>
    <w:rPr>
      <w:rFonts w:ascii="Times New Roman" w:eastAsia="Times New Roman" w:hAnsi="Times New Roman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4335"/>
    <w:pPr>
      <w:autoSpaceDE w:val="0"/>
      <w:autoSpaceDN w:val="0"/>
      <w:spacing w:after="0"/>
      <w:ind w:left="720"/>
      <w:contextualSpacing/>
    </w:pPr>
    <w:rPr>
      <w:rFonts w:eastAsia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79D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11C"/>
    <w:rPr>
      <w:rFonts w:ascii="Times New Roman" w:eastAsiaTheme="majorEastAsia" w:hAnsi="Times New Roman" w:cstheme="majorBidi"/>
      <w:b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3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3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24AA2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AA2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2944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452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944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452"/>
    <w:rPr>
      <w:rFonts w:ascii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AC8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AC8"/>
    <w:rPr>
      <w:b/>
      <w:bCs/>
    </w:rPr>
  </w:style>
  <w:style w:type="paragraph" w:styleId="Revision">
    <w:name w:val="Revision"/>
    <w:hidden/>
    <w:uiPriority w:val="99"/>
    <w:semiHidden/>
    <w:rsid w:val="00CD6AC8"/>
    <w:pPr>
      <w:spacing w:after="0" w:line="240" w:lineRule="auto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sid w:val="0033796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29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29B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29BF"/>
    <w:rPr>
      <w:vertAlign w:val="superscript"/>
    </w:rPr>
  </w:style>
  <w:style w:type="paragraph" w:customStyle="1" w:styleId="Parastyle">
    <w:name w:val="Parastyle"/>
    <w:basedOn w:val="StyleJustified1"/>
    <w:link w:val="ParastyleChar"/>
    <w:qFormat/>
    <w:rsid w:val="005D211C"/>
    <w:pPr>
      <w:widowControl w:val="0"/>
    </w:pPr>
  </w:style>
  <w:style w:type="character" w:customStyle="1" w:styleId="StyleJustified1Char">
    <w:name w:val="Style Justified1 Char"/>
    <w:basedOn w:val="DefaultParagraphFont"/>
    <w:link w:val="StyleJustified1"/>
    <w:rsid w:val="00F669E9"/>
    <w:rPr>
      <w:rFonts w:ascii="Times New Roman" w:eastAsia="Times New Roman" w:hAnsi="Times New Roman" w:cs="Times New Roman"/>
      <w:sz w:val="20"/>
      <w:szCs w:val="20"/>
    </w:rPr>
  </w:style>
  <w:style w:type="character" w:customStyle="1" w:styleId="ParastyleChar">
    <w:name w:val="Parastyle Char"/>
    <w:basedOn w:val="StyleJustified1Char"/>
    <w:link w:val="Parastyle"/>
    <w:rsid w:val="00F669E9"/>
  </w:style>
  <w:style w:type="paragraph" w:customStyle="1" w:styleId="Default">
    <w:name w:val="Default"/>
    <w:rsid w:val="00D02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2B0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2B0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2B0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72FE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5685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6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68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gaisler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1C87-4943-4D8D-88EC-9AA76B5A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7</Pages>
  <Words>5722</Words>
  <Characters>30503</Characters>
  <Application>Microsoft Office Word</Application>
  <DocSecurity>0</DocSecurity>
  <Lines>677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cp:lastModifiedBy>John Davis (RESEARCH)</cp:lastModifiedBy>
  <cp:revision>27</cp:revision>
  <cp:lastPrinted>2009-04-22T18:28:00Z</cp:lastPrinted>
  <dcterms:created xsi:type="dcterms:W3CDTF">2008-09-03T16:05:00Z</dcterms:created>
  <dcterms:modified xsi:type="dcterms:W3CDTF">2009-04-22T18:29:00Z</dcterms:modified>
</cp:coreProperties>
</file>