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76E" w:rsidRPr="0033735D" w:rsidRDefault="00C12EF6" w:rsidP="00EB376E">
      <w:pPr>
        <w:pStyle w:val="Title"/>
      </w:pPr>
      <w:r>
        <w:t>Ensemble Deep Learning for Speech Recognition</w:t>
      </w:r>
    </w:p>
    <w:p w:rsidR="007C60BA" w:rsidRPr="0033735D" w:rsidRDefault="00C12EF6" w:rsidP="007C60BA">
      <w:pPr>
        <w:pStyle w:val="Author"/>
        <w:rPr>
          <w:vertAlign w:val="superscript"/>
        </w:rPr>
      </w:pPr>
      <w:r>
        <w:t xml:space="preserve">Li Deng and John </w:t>
      </w:r>
      <w:r w:rsidR="008662A2">
        <w:t xml:space="preserve">C. </w:t>
      </w:r>
      <w:r>
        <w:t xml:space="preserve">Platt </w:t>
      </w:r>
      <w:r w:rsidR="007C60BA" w:rsidRPr="00995BF8">
        <w:t xml:space="preserve"> </w:t>
      </w:r>
    </w:p>
    <w:p w:rsidR="007C60BA" w:rsidRPr="00C12EF6" w:rsidRDefault="007C60BA" w:rsidP="00C12EF6">
      <w:pPr>
        <w:pStyle w:val="PageNumber1"/>
        <w:rPr>
          <w:rFonts w:ascii="Times New Roman" w:hAnsi="Times New Roman"/>
          <w:sz w:val="24"/>
          <w:szCs w:val="24"/>
        </w:rPr>
      </w:pPr>
      <w:r w:rsidRPr="0033735D">
        <w:rPr>
          <w:szCs w:val="24"/>
          <w:vertAlign w:val="superscript"/>
        </w:rPr>
        <w:t xml:space="preserve"> </w:t>
      </w:r>
      <w:r w:rsidR="00C12EF6" w:rsidRPr="00C12EF6">
        <w:rPr>
          <w:sz w:val="24"/>
        </w:rPr>
        <w:t xml:space="preserve">Microsoft Research, </w:t>
      </w:r>
      <w:r w:rsidR="00C12EF6" w:rsidRPr="00FC7809">
        <w:rPr>
          <w:rFonts w:ascii="Times New Roman" w:hAnsi="Times New Roman"/>
          <w:sz w:val="24"/>
          <w:szCs w:val="24"/>
        </w:rPr>
        <w:t>One Microsoft Way, Redmond, WA, USA</w:t>
      </w:r>
    </w:p>
    <w:p w:rsidR="00EB376E" w:rsidRPr="0033735D" w:rsidRDefault="00A56C2E" w:rsidP="00C12EF6">
      <w:pPr>
        <w:pStyle w:val="email"/>
      </w:pPr>
      <w:hyperlink r:id="rId8" w:history="1">
        <w:r w:rsidR="00C12EF6" w:rsidRPr="00C12EF6">
          <w:rPr>
            <w:rStyle w:val="Hyperlink"/>
            <w:rFonts w:ascii="Courier" w:hAnsi="Courier" w:cs="Times New Roman"/>
            <w:color w:val="auto"/>
            <w:szCs w:val="20"/>
          </w:rPr>
          <w:t>deng@microsoft.com</w:t>
        </w:r>
      </w:hyperlink>
      <w:r w:rsidR="00C12EF6" w:rsidRPr="00C12EF6">
        <w:t>; jplat</w:t>
      </w:r>
      <w:r w:rsidR="00C12EF6">
        <w:t>t@microsoft.com</w:t>
      </w:r>
    </w:p>
    <w:p w:rsidR="00EB376E" w:rsidRDefault="00EB376E" w:rsidP="00EB376E">
      <w:pPr>
        <w:pStyle w:val="Affiliation"/>
      </w:pPr>
    </w:p>
    <w:p w:rsidR="00C12EF6" w:rsidRPr="0033735D" w:rsidRDefault="00C12EF6" w:rsidP="00EB376E">
      <w:pPr>
        <w:pStyle w:val="Affiliation"/>
        <w:sectPr w:rsidR="00C12EF6" w:rsidRPr="0033735D" w:rsidSect="00EB376E">
          <w:footerReference w:type="even" r:id="rId9"/>
          <w:footnotePr>
            <w:numRestart w:val="eachPage"/>
          </w:footnotePr>
          <w:type w:val="continuous"/>
          <w:pgSz w:w="11907" w:h="16840" w:code="9"/>
          <w:pgMar w:top="1440" w:right="1134" w:bottom="1440" w:left="1134" w:header="0" w:footer="0" w:gutter="0"/>
          <w:cols w:space="544"/>
        </w:sectPr>
      </w:pPr>
    </w:p>
    <w:p w:rsidR="00EB376E" w:rsidRPr="0033735D" w:rsidRDefault="00EB376E" w:rsidP="00EB376E">
      <w:pPr>
        <w:pStyle w:val="AbstractHeading"/>
      </w:pPr>
      <w:r w:rsidRPr="0033735D">
        <w:lastRenderedPageBreak/>
        <w:t>Abstract</w:t>
      </w:r>
    </w:p>
    <w:p w:rsidR="00EB376E" w:rsidRPr="0033735D" w:rsidRDefault="000610C7" w:rsidP="00EB376E">
      <w:pPr>
        <w:pStyle w:val="BodyText"/>
      </w:pPr>
      <w:r>
        <w:t>Deep</w:t>
      </w:r>
      <w:r w:rsidR="00C12EF6">
        <w:t xml:space="preserve"> learning</w:t>
      </w:r>
      <w:r w:rsidR="00B879A0">
        <w:t xml:space="preserve"> </w:t>
      </w:r>
      <w:r>
        <w:t xml:space="preserve">systems have dramatically improved the accuracy </w:t>
      </w:r>
      <w:r w:rsidR="009C33F8">
        <w:t>of</w:t>
      </w:r>
      <w:r w:rsidR="00B879A0">
        <w:t xml:space="preserve"> sp</w:t>
      </w:r>
      <w:r>
        <w:t>eech recognition, and various deep architectures and learning methods have been developed with distinct strengths and weaknesses</w:t>
      </w:r>
      <w:r w:rsidR="009C33F8">
        <w:t xml:space="preserve"> in recent years</w:t>
      </w:r>
      <w:r>
        <w:t>. How can ensemble learning be applied to these varying deep learning systems to achieve greater recognition accuracy is th</w:t>
      </w:r>
      <w:r w:rsidR="00F61E1A">
        <w:t xml:space="preserve">e focus of this paper. We develop and report linear and log-linear </w:t>
      </w:r>
      <w:r w:rsidR="00CE35B1">
        <w:t xml:space="preserve">stacking methods for </w:t>
      </w:r>
      <w:r w:rsidR="00F61E1A">
        <w:t>ensemble lea</w:t>
      </w:r>
      <w:r w:rsidR="009C33F8">
        <w:t xml:space="preserve">rning with applications </w:t>
      </w:r>
      <w:r w:rsidR="00CE35B1">
        <w:t xml:space="preserve">specifically to </w:t>
      </w:r>
      <w:r w:rsidR="00F61E1A">
        <w:t xml:space="preserve">speech-class posterior probabilities </w:t>
      </w:r>
      <w:r w:rsidR="00CE35B1">
        <w:t xml:space="preserve">as </w:t>
      </w:r>
      <w:r w:rsidR="00F61E1A">
        <w:t xml:space="preserve">computed by </w:t>
      </w:r>
      <w:r w:rsidR="009C33F8">
        <w:t xml:space="preserve">the </w:t>
      </w:r>
      <w:r w:rsidR="00F61E1A">
        <w:t>convolutional, recurrent, and fully-connected deep neural networks. Convex optimization problems are formulated and solved</w:t>
      </w:r>
      <w:r w:rsidR="00CE35B1">
        <w:t>,</w:t>
      </w:r>
      <w:r w:rsidR="00F61E1A">
        <w:t xml:space="preserve"> with analytical formulas </w:t>
      </w:r>
      <w:r w:rsidR="006A19A9">
        <w:t>derived for training</w:t>
      </w:r>
      <w:r w:rsidR="009C33F8">
        <w:t xml:space="preserve"> the ensemble-</w:t>
      </w:r>
      <w:r w:rsidR="00F61E1A">
        <w:t xml:space="preserve">learning parameters. Experimental results </w:t>
      </w:r>
      <w:r w:rsidR="00DC0470">
        <w:t>demonstrate a significant increase</w:t>
      </w:r>
      <w:r w:rsidR="00955366">
        <w:t xml:space="preserve"> in phone recognition accuracy after </w:t>
      </w:r>
      <w:r w:rsidR="00CE35B1">
        <w:t>stacking</w:t>
      </w:r>
      <w:r w:rsidR="00955366">
        <w:t xml:space="preserve"> the deep learning </w:t>
      </w:r>
      <w:r w:rsidR="00463DA2">
        <w:t>sub</w:t>
      </w:r>
      <w:r w:rsidR="00CE35B1">
        <w:t>systems that use different mechanisms for computing high-level, hierarchical features from the raw acoustic signals in speech</w:t>
      </w:r>
      <w:r w:rsidR="006A19A9">
        <w:t>.</w:t>
      </w:r>
      <w:r w:rsidR="00C12EF6">
        <w:t xml:space="preserve"> </w:t>
      </w:r>
    </w:p>
    <w:p w:rsidR="00EB376E" w:rsidRPr="0033735D" w:rsidRDefault="00EB376E" w:rsidP="00EB376E">
      <w:pPr>
        <w:pStyle w:val="Index"/>
      </w:pPr>
      <w:r w:rsidRPr="0033735D">
        <w:rPr>
          <w:b/>
        </w:rPr>
        <w:t>Index Terms</w:t>
      </w:r>
      <w:r w:rsidRPr="0033735D">
        <w:t xml:space="preserve">: speech </w:t>
      </w:r>
      <w:r w:rsidR="00C12EF6">
        <w:t>recognition, deep learning, ensemble learning</w:t>
      </w:r>
      <w:r w:rsidR="006A19A9">
        <w:t>, log-linear system combination</w:t>
      </w:r>
      <w:r w:rsidR="00CE35B1">
        <w:t>, stacking</w:t>
      </w:r>
    </w:p>
    <w:p w:rsidR="00EB376E" w:rsidRPr="0033735D" w:rsidRDefault="00EB376E" w:rsidP="00EB376E">
      <w:pPr>
        <w:pStyle w:val="Heading1"/>
        <w:ind w:left="29" w:hanging="29"/>
      </w:pPr>
      <w:r w:rsidRPr="0033735D">
        <w:t>Introduction</w:t>
      </w:r>
    </w:p>
    <w:p w:rsidR="00AD773B" w:rsidRDefault="00B879A0" w:rsidP="00AD773B">
      <w:pPr>
        <w:pStyle w:val="BodyText"/>
      </w:pPr>
      <w:r>
        <w:t xml:space="preserve">The success of deep learning in speech recognition started with the fully-connected deep neural network (DNN) </w:t>
      </w:r>
      <w:r w:rsidR="00F27C34">
        <w:fldChar w:fldCharType="begin"/>
      </w:r>
      <w:r w:rsidR="00F27C34">
        <w:instrText xml:space="preserve"> REF _Ref382680578 \r \h </w:instrText>
      </w:r>
      <w:r w:rsidR="00F27C34">
        <w:fldChar w:fldCharType="separate"/>
      </w:r>
      <w:r w:rsidR="00B8352B">
        <w:t>[24]</w:t>
      </w:r>
      <w:r w:rsidR="00F27C34">
        <w:fldChar w:fldCharType="end"/>
      </w:r>
      <w:r w:rsidR="00F27C34">
        <w:fldChar w:fldCharType="begin"/>
      </w:r>
      <w:r w:rsidR="00F27C34">
        <w:instrText xml:space="preserve"> REF _Ref382680585 \r \h </w:instrText>
      </w:r>
      <w:r w:rsidR="00F27C34">
        <w:fldChar w:fldCharType="separate"/>
      </w:r>
      <w:r w:rsidR="00B8352B">
        <w:t>[40]</w:t>
      </w:r>
      <w:r w:rsidR="00F27C34">
        <w:fldChar w:fldCharType="end"/>
      </w:r>
      <w:r w:rsidR="00F27C34">
        <w:fldChar w:fldCharType="begin"/>
      </w:r>
      <w:r w:rsidR="00F27C34">
        <w:instrText xml:space="preserve"> REF _Ref382680592 \r \h </w:instrText>
      </w:r>
      <w:r w:rsidR="00F27C34">
        <w:fldChar w:fldCharType="separate"/>
      </w:r>
      <w:r w:rsidR="00B8352B">
        <w:t>[7]</w:t>
      </w:r>
      <w:r w:rsidR="00F27C34">
        <w:fldChar w:fldCharType="end"/>
      </w:r>
      <w:r w:rsidR="009655E3">
        <w:t xml:space="preserve"> </w:t>
      </w:r>
      <w:r w:rsidR="00F27C34">
        <w:fldChar w:fldCharType="begin"/>
      </w:r>
      <w:r w:rsidR="00F27C34">
        <w:instrText xml:space="preserve"> REF _Ref382680603 \r \h </w:instrText>
      </w:r>
      <w:r w:rsidR="00F27C34">
        <w:fldChar w:fldCharType="separate"/>
      </w:r>
      <w:r w:rsidR="00B8352B">
        <w:t>[18]</w:t>
      </w:r>
      <w:r w:rsidR="00F27C34">
        <w:fldChar w:fldCharType="end"/>
      </w:r>
      <w:r w:rsidR="00F27C34">
        <w:fldChar w:fldCharType="begin"/>
      </w:r>
      <w:r w:rsidR="00F27C34">
        <w:instrText xml:space="preserve"> REF _Ref382680605 \r \h </w:instrText>
      </w:r>
      <w:r w:rsidR="00F27C34">
        <w:fldChar w:fldCharType="separate"/>
      </w:r>
      <w:r w:rsidR="00B8352B">
        <w:t>[19]</w:t>
      </w:r>
      <w:r w:rsidR="00F27C34">
        <w:fldChar w:fldCharType="end"/>
      </w:r>
      <w:r w:rsidR="00F27C34">
        <w:fldChar w:fldCharType="begin"/>
      </w:r>
      <w:r w:rsidR="00F27C34">
        <w:instrText xml:space="preserve"> REF _Ref382680614 \r \h </w:instrText>
      </w:r>
      <w:r w:rsidR="00F27C34">
        <w:fldChar w:fldCharType="separate"/>
      </w:r>
      <w:r w:rsidR="00B8352B">
        <w:t>[29]</w:t>
      </w:r>
      <w:r w:rsidR="00F27C34">
        <w:fldChar w:fldCharType="end"/>
      </w:r>
      <w:r w:rsidR="00F27C34">
        <w:fldChar w:fldCharType="begin"/>
      </w:r>
      <w:r w:rsidR="00F27C34">
        <w:instrText xml:space="preserve"> REF _Ref382680621 \r \h </w:instrText>
      </w:r>
      <w:r w:rsidR="00F27C34">
        <w:fldChar w:fldCharType="separate"/>
      </w:r>
      <w:r w:rsidR="00B8352B">
        <w:t>[32]</w:t>
      </w:r>
      <w:r w:rsidR="00F27C34">
        <w:fldChar w:fldCharType="end"/>
      </w:r>
      <w:r w:rsidR="009655E3">
        <w:fldChar w:fldCharType="begin"/>
      </w:r>
      <w:r w:rsidR="009655E3">
        <w:instrText xml:space="preserve"> REF _Ref382754409 \r \h </w:instrText>
      </w:r>
      <w:r w:rsidR="009655E3">
        <w:fldChar w:fldCharType="separate"/>
      </w:r>
      <w:r w:rsidR="00B8352B">
        <w:t>[33]</w:t>
      </w:r>
      <w:r w:rsidR="009655E3">
        <w:fldChar w:fldCharType="end"/>
      </w:r>
      <w:r w:rsidR="00F27C34">
        <w:fldChar w:fldCharType="begin"/>
      </w:r>
      <w:r w:rsidR="00F27C34">
        <w:instrText xml:space="preserve"> REF _Ref382680637 \r \h </w:instrText>
      </w:r>
      <w:r w:rsidR="00F27C34">
        <w:fldChar w:fldCharType="separate"/>
      </w:r>
      <w:r w:rsidR="00B8352B">
        <w:t>[10]</w:t>
      </w:r>
      <w:r w:rsidR="00F27C34">
        <w:fldChar w:fldCharType="end"/>
      </w:r>
      <w:r w:rsidR="00F27C34">
        <w:fldChar w:fldCharType="begin"/>
      </w:r>
      <w:r w:rsidR="00F27C34">
        <w:instrText xml:space="preserve"> REF _Ref382680641 \r \h </w:instrText>
      </w:r>
      <w:r w:rsidR="00F27C34">
        <w:fldChar w:fldCharType="separate"/>
      </w:r>
      <w:r w:rsidR="00B8352B">
        <w:t>[11]</w:t>
      </w:r>
      <w:r w:rsidR="00F27C34">
        <w:fldChar w:fldCharType="end"/>
      </w:r>
      <w:r w:rsidR="00F27C34">
        <w:fldChar w:fldCharType="begin"/>
      </w:r>
      <w:r w:rsidR="00F27C34">
        <w:instrText xml:space="preserve"> REF _Ref382681182 \r \h </w:instrText>
      </w:r>
      <w:r w:rsidR="00F27C34">
        <w:fldChar w:fldCharType="separate"/>
      </w:r>
      <w:r w:rsidR="00B8352B">
        <w:t>[39]</w:t>
      </w:r>
      <w:r w:rsidR="00F27C34">
        <w:fldChar w:fldCharType="end"/>
      </w:r>
      <w:r w:rsidR="00EB376E" w:rsidRPr="0033735D">
        <w:t>.</w:t>
      </w:r>
      <w:r w:rsidR="00F27C34">
        <w:t xml:space="preserve"> As reviewed in </w:t>
      </w:r>
      <w:r w:rsidR="00F27C34">
        <w:fldChar w:fldCharType="begin"/>
      </w:r>
      <w:r w:rsidR="00F27C34">
        <w:instrText xml:space="preserve"> REF _Ref382680836 \r \h </w:instrText>
      </w:r>
      <w:r w:rsidR="00F27C34">
        <w:fldChar w:fldCharType="separate"/>
      </w:r>
      <w:r w:rsidR="00B8352B">
        <w:t>[16]</w:t>
      </w:r>
      <w:r w:rsidR="00F27C34">
        <w:fldChar w:fldCharType="end"/>
      </w:r>
      <w:r w:rsidR="009C33F8">
        <w:t xml:space="preserve"> and </w:t>
      </w:r>
      <w:r w:rsidR="009C33F8">
        <w:fldChar w:fldCharType="begin"/>
      </w:r>
      <w:r w:rsidR="009C33F8">
        <w:instrText xml:space="preserve"> REF _Ref382680641 \r \h </w:instrText>
      </w:r>
      <w:r w:rsidR="009C33F8">
        <w:fldChar w:fldCharType="separate"/>
      </w:r>
      <w:r w:rsidR="00B8352B">
        <w:t>[11]</w:t>
      </w:r>
      <w:r w:rsidR="009C33F8">
        <w:fldChar w:fldCharType="end"/>
      </w:r>
      <w:r w:rsidR="00F27C34">
        <w:t xml:space="preserve">, </w:t>
      </w:r>
      <w:r w:rsidR="00876DCD">
        <w:t xml:space="preserve">during the past few years </w:t>
      </w:r>
      <w:r w:rsidR="00F27C34">
        <w:t xml:space="preserve">the DNN-based systems </w:t>
      </w:r>
      <w:r w:rsidR="009655E3">
        <w:t xml:space="preserve">have been demonstrated by four major research groups in speech recognition to </w:t>
      </w:r>
      <w:r w:rsidR="00F27C34">
        <w:t xml:space="preserve">provide significantly higher accuracy in continuous </w:t>
      </w:r>
      <w:r w:rsidR="009655E3">
        <w:t xml:space="preserve">phone and word recognition both than </w:t>
      </w:r>
      <w:r w:rsidR="00F27C34">
        <w:t xml:space="preserve">the earlier state-of-the-art GMM-based systems </w:t>
      </w:r>
      <w:r w:rsidR="00F27C34">
        <w:fldChar w:fldCharType="begin"/>
      </w:r>
      <w:r w:rsidR="00F27C34">
        <w:instrText xml:space="preserve"> REF _Ref382681027 \r \h </w:instrText>
      </w:r>
      <w:r w:rsidR="00F27C34">
        <w:fldChar w:fldCharType="separate"/>
      </w:r>
      <w:r w:rsidR="00B8352B">
        <w:t>[1]</w:t>
      </w:r>
      <w:r w:rsidR="00F27C34">
        <w:fldChar w:fldCharType="end"/>
      </w:r>
      <w:r w:rsidR="00AD773B">
        <w:t xml:space="preserve"> </w:t>
      </w:r>
      <w:r w:rsidR="009655E3">
        <w:t xml:space="preserve">and than </w:t>
      </w:r>
      <w:r w:rsidR="00F27C34">
        <w:t xml:space="preserve">the earlier shallow neural network systems </w:t>
      </w:r>
      <w:r w:rsidR="00F27C34">
        <w:fldChar w:fldCharType="begin"/>
      </w:r>
      <w:r w:rsidR="00F27C34">
        <w:instrText xml:space="preserve"> REF _Ref382681094 \r \h </w:instrText>
      </w:r>
      <w:r w:rsidR="00F27C34">
        <w:fldChar w:fldCharType="separate"/>
      </w:r>
      <w:r w:rsidR="00B8352B">
        <w:t>[5]</w:t>
      </w:r>
      <w:r w:rsidR="00F27C34">
        <w:fldChar w:fldCharType="end"/>
      </w:r>
      <w:r w:rsidR="00F27C34">
        <w:fldChar w:fldCharType="begin"/>
      </w:r>
      <w:r w:rsidR="00F27C34">
        <w:instrText xml:space="preserve"> REF _Ref382681129 \r \h </w:instrText>
      </w:r>
      <w:r w:rsidR="00F27C34">
        <w:fldChar w:fldCharType="separate"/>
      </w:r>
      <w:r w:rsidR="00B8352B">
        <w:t>[26]</w:t>
      </w:r>
      <w:r w:rsidR="00F27C34">
        <w:fldChar w:fldCharType="end"/>
      </w:r>
      <w:r w:rsidR="00F27C34">
        <w:t xml:space="preserve">. </w:t>
      </w:r>
      <w:r w:rsidR="009655E3">
        <w:t>More r</w:t>
      </w:r>
      <w:r w:rsidR="00AD773B">
        <w:t xml:space="preserve">ecent advances in deep learning techniques </w:t>
      </w:r>
      <w:r w:rsidR="009655E3">
        <w:t xml:space="preserve">as </w:t>
      </w:r>
      <w:r w:rsidR="00AD773B">
        <w:t xml:space="preserve">applied to speech include the use of locally-connected or convolutional deep neural networks (CNN) </w:t>
      </w:r>
      <w:r w:rsidR="00AD773B">
        <w:fldChar w:fldCharType="begin"/>
      </w:r>
      <w:r w:rsidR="00AD773B">
        <w:instrText xml:space="preserve"> REF _Ref382681547 \r \h </w:instrText>
      </w:r>
      <w:r w:rsidR="00AD773B">
        <w:fldChar w:fldCharType="separate"/>
      </w:r>
      <w:r w:rsidR="00B8352B">
        <w:t>[30]</w:t>
      </w:r>
      <w:r w:rsidR="00AD773B">
        <w:fldChar w:fldCharType="end"/>
      </w:r>
      <w:r w:rsidR="00AD773B">
        <w:fldChar w:fldCharType="begin"/>
      </w:r>
      <w:r w:rsidR="00AD773B">
        <w:instrText xml:space="preserve"> REF _Ref382681567 \r \h </w:instrText>
      </w:r>
      <w:r w:rsidR="00AD773B">
        <w:fldChar w:fldCharType="separate"/>
      </w:r>
      <w:r w:rsidR="00B8352B">
        <w:t>[9]</w:t>
      </w:r>
      <w:r w:rsidR="00AD773B">
        <w:fldChar w:fldCharType="end"/>
      </w:r>
      <w:r w:rsidR="00876DCD">
        <w:fldChar w:fldCharType="begin"/>
      </w:r>
      <w:r w:rsidR="00876DCD">
        <w:instrText xml:space="preserve"> REF _Ref382680637 \r \h </w:instrText>
      </w:r>
      <w:r w:rsidR="00876DCD">
        <w:fldChar w:fldCharType="separate"/>
      </w:r>
      <w:r w:rsidR="00B8352B">
        <w:t>[10]</w:t>
      </w:r>
      <w:r w:rsidR="00876DCD">
        <w:fldChar w:fldCharType="end"/>
      </w:r>
      <w:r w:rsidR="004966C5">
        <w:fldChar w:fldCharType="begin"/>
      </w:r>
      <w:r w:rsidR="004966C5">
        <w:instrText xml:space="preserve"> REF _Ref383888388 \r \h </w:instrText>
      </w:r>
      <w:r w:rsidR="004966C5">
        <w:fldChar w:fldCharType="separate"/>
      </w:r>
      <w:r w:rsidR="00B8352B">
        <w:t>[31]</w:t>
      </w:r>
      <w:r w:rsidR="004966C5">
        <w:fldChar w:fldCharType="end"/>
      </w:r>
      <w:r w:rsidR="00AD773B">
        <w:t xml:space="preserve"> and </w:t>
      </w:r>
      <w:r w:rsidR="009655E3">
        <w:t xml:space="preserve">of </w:t>
      </w:r>
      <w:r w:rsidR="00AD773B">
        <w:t xml:space="preserve">temporally </w:t>
      </w:r>
      <w:r w:rsidR="009C33F8">
        <w:t xml:space="preserve">(deep) </w:t>
      </w:r>
      <w:r w:rsidR="00AD773B">
        <w:t xml:space="preserve">recurrent versions of neural networks (RNN) </w:t>
      </w:r>
      <w:r w:rsidR="00AD773B">
        <w:fldChar w:fldCharType="begin"/>
      </w:r>
      <w:r w:rsidR="00AD773B">
        <w:instrText xml:space="preserve"> REF _Ref382681880 \r \h </w:instrText>
      </w:r>
      <w:r w:rsidR="00AD773B">
        <w:fldChar w:fldCharType="separate"/>
      </w:r>
      <w:r w:rsidR="00B8352B">
        <w:t>[14]</w:t>
      </w:r>
      <w:r w:rsidR="00AD773B">
        <w:fldChar w:fldCharType="end"/>
      </w:r>
      <w:r w:rsidR="00AD773B">
        <w:fldChar w:fldCharType="begin"/>
      </w:r>
      <w:r w:rsidR="00AD773B">
        <w:instrText xml:space="preserve"> REF _Ref382681883 \r \h </w:instrText>
      </w:r>
      <w:r w:rsidR="00AD773B">
        <w:fldChar w:fldCharType="separate"/>
      </w:r>
      <w:r w:rsidR="00B8352B">
        <w:t>[15]</w:t>
      </w:r>
      <w:r w:rsidR="00AD773B">
        <w:fldChar w:fldCharType="end"/>
      </w:r>
      <w:r w:rsidR="00AD773B">
        <w:fldChar w:fldCharType="begin"/>
      </w:r>
      <w:r w:rsidR="00AD773B">
        <w:instrText xml:space="preserve"> REF _Ref382681887 \r \h </w:instrText>
      </w:r>
      <w:r w:rsidR="00AD773B">
        <w:fldChar w:fldCharType="separate"/>
      </w:r>
      <w:r w:rsidR="00B8352B">
        <w:t>[8]</w:t>
      </w:r>
      <w:r w:rsidR="00AD773B">
        <w:fldChar w:fldCharType="end"/>
      </w:r>
      <w:r w:rsidR="00AD773B">
        <w:fldChar w:fldCharType="begin"/>
      </w:r>
      <w:r w:rsidR="00AD773B">
        <w:instrText xml:space="preserve"> REF _Ref382681893 \r \h </w:instrText>
      </w:r>
      <w:r w:rsidR="00AD773B">
        <w:fldChar w:fldCharType="separate"/>
      </w:r>
      <w:r w:rsidR="00B8352B">
        <w:t>[6]</w:t>
      </w:r>
      <w:r w:rsidR="00AD773B">
        <w:fldChar w:fldCharType="end"/>
      </w:r>
      <w:r w:rsidR="00AD773B">
        <w:t>, also conside</w:t>
      </w:r>
      <w:r w:rsidR="009C33F8">
        <w:t>rably  outperforming the early</w:t>
      </w:r>
      <w:r w:rsidR="00AD773B">
        <w:t xml:space="preserve"> neural network</w:t>
      </w:r>
      <w:r w:rsidR="009655E3">
        <w:t>s</w:t>
      </w:r>
      <w:r w:rsidR="00AD773B">
        <w:t xml:space="preserve"> with convolution in time </w:t>
      </w:r>
      <w:r w:rsidR="00AD773B">
        <w:fldChar w:fldCharType="begin"/>
      </w:r>
      <w:r w:rsidR="00AD773B">
        <w:instrText xml:space="preserve"> REF _Ref382681159 \r \h </w:instrText>
      </w:r>
      <w:r w:rsidR="00AD773B">
        <w:fldChar w:fldCharType="separate"/>
      </w:r>
      <w:r w:rsidR="00B8352B">
        <w:t>[36]</w:t>
      </w:r>
      <w:r w:rsidR="00AD773B">
        <w:fldChar w:fldCharType="end"/>
      </w:r>
      <w:r w:rsidR="009C33F8">
        <w:t xml:space="preserve"> and the early</w:t>
      </w:r>
      <w:r w:rsidR="00AD773B">
        <w:t xml:space="preserve"> RNN </w:t>
      </w:r>
      <w:r w:rsidR="00AD773B">
        <w:fldChar w:fldCharType="begin"/>
      </w:r>
      <w:r w:rsidR="00AD773B">
        <w:instrText xml:space="preserve"> REF _Ref382681849 \r \h </w:instrText>
      </w:r>
      <w:r w:rsidR="00AD773B">
        <w:fldChar w:fldCharType="separate"/>
      </w:r>
      <w:r w:rsidR="00B8352B">
        <w:t>[28]</w:t>
      </w:r>
      <w:r w:rsidR="00AD773B">
        <w:fldChar w:fldCharType="end"/>
      </w:r>
      <w:r w:rsidR="00AD773B">
        <w:t>.</w:t>
      </w:r>
    </w:p>
    <w:p w:rsidR="00C47884" w:rsidRDefault="00AD773B" w:rsidP="000C0294">
      <w:pPr>
        <w:pStyle w:val="BodyTextNext"/>
      </w:pPr>
      <w:r>
        <w:t>While very different phone recognition error patterns (not just the absolute error rates) were found between the GMM and DNN-based systems</w:t>
      </w:r>
      <w:r w:rsidR="009C33F8">
        <w:t xml:space="preserve"> that helped ignite the recent interest in DNNs </w:t>
      </w:r>
      <w:r>
        <w:fldChar w:fldCharType="begin"/>
      </w:r>
      <w:r>
        <w:instrText xml:space="preserve"> REF _Ref382682186 \r \h </w:instrText>
      </w:r>
      <w:r>
        <w:fldChar w:fldCharType="separate"/>
      </w:r>
      <w:r w:rsidR="00B8352B">
        <w:t>[12]</w:t>
      </w:r>
      <w:r>
        <w:fldChar w:fldCharType="end"/>
      </w:r>
      <w:r>
        <w:t xml:space="preserve">, we found </w:t>
      </w:r>
      <w:r w:rsidR="009C33F8">
        <w:t xml:space="preserve">somewhat </w:t>
      </w:r>
      <w:r>
        <w:t xml:space="preserve">less dramatic differences in the error patterns produced by the DNN, CNN, and RNN-based speech recognition systems. </w:t>
      </w:r>
      <w:r w:rsidR="009A77B7">
        <w:t>Nevertheless, the differences are pronounced enough</w:t>
      </w:r>
      <w:r w:rsidR="000610C7">
        <w:t xml:space="preserve"> to warrant ensemble learning </w:t>
      </w:r>
      <w:r w:rsidR="009C33F8">
        <w:t>to</w:t>
      </w:r>
      <w:r w:rsidR="009A77B7">
        <w:t xml:space="preserve"> combine the</w:t>
      </w:r>
      <w:r w:rsidR="00C47884">
        <w:t>se</w:t>
      </w:r>
      <w:r w:rsidR="009A77B7">
        <w:t xml:space="preserve"> various systems</w:t>
      </w:r>
      <w:r w:rsidR="009655E3">
        <w:t xml:space="preserve">. In this paper, a method is described that </w:t>
      </w:r>
      <w:r w:rsidR="009C33F8">
        <w:t>integrates</w:t>
      </w:r>
      <w:r w:rsidR="00C47884">
        <w:t xml:space="preserve"> the posterior probabilities produced by </w:t>
      </w:r>
      <w:r w:rsidR="009655E3">
        <w:t>differ</w:t>
      </w:r>
      <w:r w:rsidR="00C47884">
        <w:t>ent deep learning systems using</w:t>
      </w:r>
      <w:r w:rsidR="000610C7">
        <w:t xml:space="preserve"> </w:t>
      </w:r>
      <w:r w:rsidR="009655E3">
        <w:t xml:space="preserve">the framework of stacking </w:t>
      </w:r>
      <w:r w:rsidR="009C33F8">
        <w:t>as a class of technique</w:t>
      </w:r>
      <w:r w:rsidR="00C47884">
        <w:t xml:space="preserve">s for forming combinations of different predictors to give improved prediction accuracy </w:t>
      </w:r>
      <w:r w:rsidR="009655E3">
        <w:fldChar w:fldCharType="begin"/>
      </w:r>
      <w:r w:rsidR="009655E3">
        <w:instrText xml:space="preserve"> REF _Ref383798820 \r \h </w:instrText>
      </w:r>
      <w:r w:rsidR="009655E3">
        <w:fldChar w:fldCharType="separate"/>
      </w:r>
      <w:r w:rsidR="00B8352B">
        <w:t>[37]</w:t>
      </w:r>
      <w:r w:rsidR="009655E3">
        <w:fldChar w:fldCharType="end"/>
      </w:r>
      <w:r w:rsidR="009655E3">
        <w:fldChar w:fldCharType="begin"/>
      </w:r>
      <w:r w:rsidR="009655E3">
        <w:instrText xml:space="preserve"> REF _Ref383798889 \r \h </w:instrText>
      </w:r>
      <w:r w:rsidR="009655E3">
        <w:fldChar w:fldCharType="separate"/>
      </w:r>
      <w:r w:rsidR="00B8352B">
        <w:t>[4]</w:t>
      </w:r>
      <w:r w:rsidR="009655E3">
        <w:fldChar w:fldCharType="end"/>
      </w:r>
      <w:r w:rsidR="009655E3">
        <w:fldChar w:fldCharType="begin"/>
      </w:r>
      <w:r w:rsidR="009655E3">
        <w:instrText xml:space="preserve"> REF _Ref383798900 \r \h </w:instrText>
      </w:r>
      <w:r w:rsidR="009655E3">
        <w:fldChar w:fldCharType="separate"/>
      </w:r>
      <w:r w:rsidR="00B8352B">
        <w:t>[13]</w:t>
      </w:r>
      <w:r w:rsidR="009655E3">
        <w:fldChar w:fldCharType="end"/>
      </w:r>
      <w:r w:rsidR="009A77B7">
        <w:t xml:space="preserve">. </w:t>
      </w:r>
    </w:p>
    <w:p w:rsidR="00145F75" w:rsidRDefault="00C47884" w:rsidP="00145F75">
      <w:pPr>
        <w:pStyle w:val="BodyTextNext"/>
      </w:pPr>
      <w:r>
        <w:t xml:space="preserve">Taking a simplest yet rigorous approach, we use linear predictor combinations in the same spirit as stacked regressions of </w:t>
      </w:r>
      <w:r>
        <w:fldChar w:fldCharType="begin"/>
      </w:r>
      <w:r>
        <w:instrText xml:space="preserve"> REF _Ref383798889 \r \h </w:instrText>
      </w:r>
      <w:r>
        <w:fldChar w:fldCharType="separate"/>
      </w:r>
      <w:r w:rsidR="00B8352B">
        <w:t>[4]</w:t>
      </w:r>
      <w:r>
        <w:fldChar w:fldCharType="end"/>
      </w:r>
      <w:r>
        <w:t xml:space="preserve">. In our formulation for the specific problem at hand, each predictor is the frame-level output vectors of either the DNN, CNN, or RNN subsystem given the common filterbank acoustic </w:t>
      </w:r>
      <w:r>
        <w:lastRenderedPageBreak/>
        <w:t>featur</w:t>
      </w:r>
      <w:r w:rsidR="009C33F8">
        <w:t>e sequences as the subsystem</w:t>
      </w:r>
      <w:r>
        <w:t>s</w:t>
      </w:r>
      <w:r w:rsidR="009C33F8">
        <w:t>’</w:t>
      </w:r>
      <w:r>
        <w:t xml:space="preserve"> inputs. </w:t>
      </w:r>
      <w:r w:rsidR="009C33F8">
        <w:t>However, o</w:t>
      </w:r>
      <w:r w:rsidR="00145F75">
        <w:t xml:space="preserve">ur </w:t>
      </w:r>
      <w:r>
        <w:t>approach</w:t>
      </w:r>
      <w:r w:rsidR="00145F75">
        <w:t xml:space="preserve"> presented in this paper</w:t>
      </w:r>
      <w:r>
        <w:t xml:space="preserve"> differs from </w:t>
      </w:r>
      <w:r w:rsidR="009C33F8">
        <w:t>that of</w:t>
      </w:r>
      <w:r>
        <w:t xml:space="preserve"> </w:t>
      </w:r>
      <w:r>
        <w:fldChar w:fldCharType="begin"/>
      </w:r>
      <w:r>
        <w:instrText xml:space="preserve"> REF _Ref383798889 \r \h </w:instrText>
      </w:r>
      <w:r>
        <w:fldChar w:fldCharType="separate"/>
      </w:r>
      <w:r w:rsidR="00B8352B">
        <w:t>[4]</w:t>
      </w:r>
      <w:r>
        <w:fldChar w:fldCharType="end"/>
      </w:r>
      <w:r w:rsidR="009C33F8">
        <w:t xml:space="preserve"> in several aspects. </w:t>
      </w:r>
      <w:r w:rsidR="00145F75">
        <w:t xml:space="preserve">We learn the stacking parameters without imposing non-negativity constraints, as we </w:t>
      </w:r>
      <w:r w:rsidR="00B90AF7">
        <w:t xml:space="preserve">have </w:t>
      </w:r>
      <w:r w:rsidR="00145F75">
        <w:t xml:space="preserve">observed from experiments that such constraints are often automatically satisfied (see Figure 2 and related discussions in Section 4.3). This advantage derives </w:t>
      </w:r>
      <w:r w:rsidR="009C33F8">
        <w:t xml:space="preserve">naturally </w:t>
      </w:r>
      <w:r w:rsidR="00145F75">
        <w:t>fr</w:t>
      </w:r>
      <w:r w:rsidR="00876DCD">
        <w:t xml:space="preserve">om our use of full training data, instead of just cross-validation data as in </w:t>
      </w:r>
      <w:r w:rsidR="00876DCD">
        <w:fldChar w:fldCharType="begin"/>
      </w:r>
      <w:r w:rsidR="00876DCD">
        <w:instrText xml:space="preserve"> REF _Ref383798889 \r \h </w:instrText>
      </w:r>
      <w:r w:rsidR="00876DCD">
        <w:fldChar w:fldCharType="separate"/>
      </w:r>
      <w:r w:rsidR="00B8352B">
        <w:t>[4]</w:t>
      </w:r>
      <w:r w:rsidR="00876DCD">
        <w:fldChar w:fldCharType="end"/>
      </w:r>
      <w:r w:rsidR="00876DCD">
        <w:t xml:space="preserve">, to </w:t>
      </w:r>
      <w:r w:rsidR="009C33F8">
        <w:t>learn</w:t>
      </w:r>
      <w:r w:rsidR="00876DCD">
        <w:t xml:space="preserve"> the stacking parameters while using the cross-validation data to tune the </w:t>
      </w:r>
      <w:r w:rsidR="009C33F8">
        <w:t xml:space="preserve">hyper-parameters of stacking for </w:t>
      </w:r>
      <w:r w:rsidR="00876DCD">
        <w:t xml:space="preserve">ensemble learning. We treat the outputs from individual deep learning </w:t>
      </w:r>
      <w:r w:rsidR="009C33F8">
        <w:t xml:space="preserve">subsystems as fixed, </w:t>
      </w:r>
      <w:r w:rsidR="00876DCD">
        <w:t xml:space="preserve">high-level </w:t>
      </w:r>
      <w:r w:rsidR="00463DA2">
        <w:t xml:space="preserve">hierarchical </w:t>
      </w:r>
      <w:r w:rsidR="00876DCD">
        <w:t xml:space="preserve">“features” </w:t>
      </w:r>
      <w:r w:rsidR="00876DCD">
        <w:fldChar w:fldCharType="begin"/>
      </w:r>
      <w:r w:rsidR="00876DCD">
        <w:instrText xml:space="preserve"> REF _Ref382681887 \r \h </w:instrText>
      </w:r>
      <w:r w:rsidR="00876DCD">
        <w:fldChar w:fldCharType="separate"/>
      </w:r>
      <w:r w:rsidR="00B8352B">
        <w:t>[8]</w:t>
      </w:r>
      <w:r w:rsidR="00876DCD">
        <w:fldChar w:fldCharType="end"/>
      </w:r>
      <w:r w:rsidR="00876DCD">
        <w:t>, justifying re-use of the training data for learning ensemble parameters after learning the low-level CNN, CNN, and RNN subsystems’</w:t>
      </w:r>
      <w:r w:rsidR="00463DA2">
        <w:t xml:space="preserve"> weight parameters</w:t>
      </w:r>
      <w:r w:rsidR="00876DCD">
        <w:t xml:space="preserve">. In addition to linear stacking proposed in </w:t>
      </w:r>
      <w:r w:rsidR="00876DCD">
        <w:fldChar w:fldCharType="begin"/>
      </w:r>
      <w:r w:rsidR="00876DCD">
        <w:instrText xml:space="preserve"> REF _Ref383798889 \r \h </w:instrText>
      </w:r>
      <w:r w:rsidR="00876DCD">
        <w:fldChar w:fldCharType="separate"/>
      </w:r>
      <w:r w:rsidR="00B8352B">
        <w:t>[4]</w:t>
      </w:r>
      <w:r w:rsidR="00876DCD">
        <w:fldChar w:fldCharType="end"/>
      </w:r>
      <w:r w:rsidR="00876DCD">
        <w:t xml:space="preserve">, we also explore log-linear stacking in ensemble learning, which has some special computational advantage only in the context of softmax output layers in </w:t>
      </w:r>
      <w:r w:rsidR="009C33F8">
        <w:t>our</w:t>
      </w:r>
      <w:r w:rsidR="00876DCD">
        <w:t xml:space="preserve"> deep learning subsystems. Finally, </w:t>
      </w:r>
      <w:r w:rsidR="00B90AF7">
        <w:t>we apply stacking only at a component of the full ensemble-learning system --- at the frame level of acoustic sequence</w:t>
      </w:r>
      <w:r w:rsidR="009C33F8">
        <w:t>s</w:t>
      </w:r>
      <w:r w:rsidR="00B90AF7">
        <w:t xml:space="preserve">. Following the rather standard DNN-HMM architecture adopted in </w:t>
      </w:r>
      <w:r w:rsidR="00B90AF7">
        <w:fldChar w:fldCharType="begin"/>
      </w:r>
      <w:r w:rsidR="00B90AF7">
        <w:instrText xml:space="preserve"> REF _Ref382680585 \r \h </w:instrText>
      </w:r>
      <w:r w:rsidR="00B90AF7">
        <w:fldChar w:fldCharType="separate"/>
      </w:r>
      <w:r w:rsidR="00B8352B">
        <w:t>[40]</w:t>
      </w:r>
      <w:r w:rsidR="00B90AF7">
        <w:fldChar w:fldCharType="end"/>
      </w:r>
      <w:r w:rsidR="00B90AF7">
        <w:fldChar w:fldCharType="begin"/>
      </w:r>
      <w:r w:rsidR="00B90AF7">
        <w:instrText xml:space="preserve"> REF _Ref382680592 \r \h </w:instrText>
      </w:r>
      <w:r w:rsidR="00B90AF7">
        <w:fldChar w:fldCharType="separate"/>
      </w:r>
      <w:r w:rsidR="00B8352B">
        <w:t>[7]</w:t>
      </w:r>
      <w:r w:rsidR="00B90AF7">
        <w:fldChar w:fldCharType="end"/>
      </w:r>
      <w:r w:rsidR="009C33F8">
        <w:fldChar w:fldCharType="begin"/>
      </w:r>
      <w:r w:rsidR="009C33F8">
        <w:instrText xml:space="preserve"> REF _Ref382680578 \r \h </w:instrText>
      </w:r>
      <w:r w:rsidR="009C33F8">
        <w:fldChar w:fldCharType="separate"/>
      </w:r>
      <w:r w:rsidR="00B8352B">
        <w:t>[24]</w:t>
      </w:r>
      <w:r w:rsidR="009C33F8">
        <w:fldChar w:fldCharType="end"/>
      </w:r>
      <w:r w:rsidR="00B90AF7">
        <w:t xml:space="preserve">, </w:t>
      </w:r>
      <w:r w:rsidR="00463DA2">
        <w:t xml:space="preserve">the </w:t>
      </w:r>
      <w:r w:rsidR="00B90AF7">
        <w:t xml:space="preserve">CNN-HMM in </w:t>
      </w:r>
      <w:r w:rsidR="00B90AF7">
        <w:fldChar w:fldCharType="begin"/>
      </w:r>
      <w:r w:rsidR="00B90AF7">
        <w:instrText xml:space="preserve"> REF _Ref382681547 \r \h </w:instrText>
      </w:r>
      <w:r w:rsidR="00B90AF7">
        <w:fldChar w:fldCharType="separate"/>
      </w:r>
      <w:r w:rsidR="00B8352B">
        <w:t>[30]</w:t>
      </w:r>
      <w:r w:rsidR="00B90AF7">
        <w:fldChar w:fldCharType="end"/>
      </w:r>
      <w:r w:rsidR="00B90AF7">
        <w:fldChar w:fldCharType="begin"/>
      </w:r>
      <w:r w:rsidR="00B90AF7">
        <w:instrText xml:space="preserve"> REF _Ref382680637 \r \h </w:instrText>
      </w:r>
      <w:r w:rsidR="00B90AF7">
        <w:fldChar w:fldCharType="separate"/>
      </w:r>
      <w:r w:rsidR="00B8352B">
        <w:t>[10]</w:t>
      </w:r>
      <w:r w:rsidR="00B90AF7">
        <w:fldChar w:fldCharType="end"/>
      </w:r>
      <w:r w:rsidR="004966C5" w:rsidRPr="004966C5">
        <w:t xml:space="preserve"> </w:t>
      </w:r>
      <w:r w:rsidR="004966C5">
        <w:fldChar w:fldCharType="begin"/>
      </w:r>
      <w:r w:rsidR="004966C5">
        <w:instrText xml:space="preserve"> REF _Ref383888388 \r \h </w:instrText>
      </w:r>
      <w:r w:rsidR="004966C5">
        <w:fldChar w:fldCharType="separate"/>
      </w:r>
      <w:r w:rsidR="00B8352B">
        <w:t>[31]</w:t>
      </w:r>
      <w:r w:rsidR="004966C5">
        <w:fldChar w:fldCharType="end"/>
      </w:r>
      <w:r w:rsidR="00B90AF7">
        <w:t xml:space="preserve">, and </w:t>
      </w:r>
      <w:r w:rsidR="00463DA2">
        <w:t xml:space="preserve">the </w:t>
      </w:r>
      <w:r w:rsidR="00B90AF7">
        <w:t xml:space="preserve">RNN-HMM in </w:t>
      </w:r>
      <w:r w:rsidR="00B90AF7">
        <w:fldChar w:fldCharType="begin"/>
      </w:r>
      <w:r w:rsidR="00B90AF7">
        <w:instrText xml:space="preserve"> REF _Ref382681883 \r \h </w:instrText>
      </w:r>
      <w:r w:rsidR="00B90AF7">
        <w:fldChar w:fldCharType="separate"/>
      </w:r>
      <w:r w:rsidR="00B8352B">
        <w:t>[15]</w:t>
      </w:r>
      <w:r w:rsidR="00B90AF7">
        <w:fldChar w:fldCharType="end"/>
      </w:r>
      <w:r w:rsidR="009C33F8">
        <w:fldChar w:fldCharType="begin"/>
      </w:r>
      <w:r w:rsidR="009C33F8">
        <w:instrText xml:space="preserve"> REF _Ref382681887 \r \h </w:instrText>
      </w:r>
      <w:r w:rsidR="009C33F8">
        <w:fldChar w:fldCharType="separate"/>
      </w:r>
      <w:r w:rsidR="00B8352B">
        <w:t>[8]</w:t>
      </w:r>
      <w:r w:rsidR="009C33F8">
        <w:fldChar w:fldCharType="end"/>
      </w:r>
      <w:r w:rsidR="00B90AF7">
        <w:fldChar w:fldCharType="begin"/>
      </w:r>
      <w:r w:rsidR="00B90AF7">
        <w:instrText xml:space="preserve"> REF _Ref382681849 \r \h </w:instrText>
      </w:r>
      <w:r w:rsidR="00B90AF7">
        <w:fldChar w:fldCharType="separate"/>
      </w:r>
      <w:r w:rsidR="00B8352B">
        <w:t>[28]</w:t>
      </w:r>
      <w:r w:rsidR="00B90AF7">
        <w:fldChar w:fldCharType="end"/>
      </w:r>
      <w:r w:rsidR="00B90AF7">
        <w:t xml:space="preserve">, we perform stacking at the most straightforward frame level and then </w:t>
      </w:r>
      <w:r w:rsidR="009C33F8">
        <w:t xml:space="preserve">feed the combined output to a </w:t>
      </w:r>
      <w:r w:rsidR="00B90AF7">
        <w:t>separate HM</w:t>
      </w:r>
      <w:r w:rsidR="009C33F8">
        <w:t>M decoder. Stacking at the full-</w:t>
      </w:r>
      <w:r w:rsidR="00B90AF7">
        <w:t xml:space="preserve">sequence level is </w:t>
      </w:r>
      <w:r w:rsidR="009C33F8">
        <w:t>considerably</w:t>
      </w:r>
      <w:r w:rsidR="00B90AF7">
        <w:t xml:space="preserve"> more complex and will not be discussed in this paper.</w:t>
      </w:r>
    </w:p>
    <w:p w:rsidR="009A77B7" w:rsidRPr="00AD773B" w:rsidRDefault="00463DA2" w:rsidP="00463DA2">
      <w:pPr>
        <w:pStyle w:val="BodyText"/>
      </w:pPr>
      <w:r>
        <w:t xml:space="preserve">     </w:t>
      </w:r>
      <w:r w:rsidR="009A77B7">
        <w:t>This</w:t>
      </w:r>
      <w:r w:rsidR="00B90AF7">
        <w:t xml:space="preserve"> paper is organized as follows: </w:t>
      </w:r>
      <w:r w:rsidR="009A77B7">
        <w:t>In Section 2</w:t>
      </w:r>
      <w:r w:rsidR="00B90AF7">
        <w:t xml:space="preserve">, we present the </w:t>
      </w:r>
      <w:r>
        <w:t>setting of stacking method for ensem</w:t>
      </w:r>
      <w:r w:rsidR="009C33F8">
        <w:t xml:space="preserve">ble learning in the original </w:t>
      </w:r>
      <w:r>
        <w:t xml:space="preserve">linear </w:t>
      </w:r>
      <w:r w:rsidR="009C33F8">
        <w:t>domain of the output layers in all deep learning subsystems. The l</w:t>
      </w:r>
      <w:r>
        <w:t xml:space="preserve">earning algorithm based on ridge regression is derived. The same setting and </w:t>
      </w:r>
      <w:r w:rsidR="009C33F8">
        <w:t>a similar learning algorithm are</w:t>
      </w:r>
      <w:r>
        <w:t xml:space="preserve"> described in Section 3, except the stacking method is changed to deal with logarithmic values of the output layers in the deep learning subsystems. The main motivation is to save the significant softmax computation, and, to this end, additional bias vectors need to be introduced as part of the ensemble learning p</w:t>
      </w:r>
      <w:r w:rsidR="009C33F8">
        <w:t>arameters. In the experimental S</w:t>
      </w:r>
      <w:r>
        <w:t xml:space="preserve">ection 4, we demonstrate the effectiveness of both </w:t>
      </w:r>
      <w:r w:rsidR="009C33F8">
        <w:t>linear and log-linear</w:t>
      </w:r>
      <w:r>
        <w:t xml:space="preserve"> stacking methods for ensemble learning, and analyze how various deep learning mechanisms for computing high-level features from the raw acoustic signals in speech </w:t>
      </w:r>
      <w:r w:rsidR="009C33F8">
        <w:t xml:space="preserve">naturally </w:t>
      </w:r>
      <w:r>
        <w:t>give different degrees of effectiveness</w:t>
      </w:r>
      <w:r w:rsidR="009C33F8">
        <w:t xml:space="preserve"> as measured by recognition accuracy. Finally, we dra</w:t>
      </w:r>
      <w:r>
        <w:t>w conclusions in Section 5.</w:t>
      </w:r>
    </w:p>
    <w:p w:rsidR="00EB376E" w:rsidRPr="0033735D" w:rsidRDefault="001D151B" w:rsidP="00EB376E">
      <w:pPr>
        <w:pStyle w:val="Heading1"/>
      </w:pPr>
      <w:r>
        <w:t>Linear</w:t>
      </w:r>
      <w:r w:rsidR="00832E52">
        <w:t xml:space="preserve"> </w:t>
      </w:r>
      <w:r w:rsidR="003C43F6">
        <w:t>Ensemble</w:t>
      </w:r>
    </w:p>
    <w:p w:rsidR="000148C6" w:rsidRDefault="00016EF4" w:rsidP="00EB376E">
      <w:pPr>
        <w:pStyle w:val="BodyText"/>
      </w:pPr>
      <w:r>
        <w:t xml:space="preserve">To simplify the </w:t>
      </w:r>
      <w:r w:rsidR="00463DA2">
        <w:t xml:space="preserve">stacking </w:t>
      </w:r>
      <w:r>
        <w:t>procedure</w:t>
      </w:r>
      <w:r w:rsidR="00463DA2">
        <w:t xml:space="preserve"> for ensemble-learning, we perform the linear</w:t>
      </w:r>
      <w:r>
        <w:t xml:space="preserve"> combination of the </w:t>
      </w:r>
      <w:r w:rsidR="00463DA2">
        <w:t xml:space="preserve">original </w:t>
      </w:r>
      <w:r w:rsidR="00F3109C">
        <w:t>speech-</w:t>
      </w:r>
      <w:r>
        <w:t>class posterior p</w:t>
      </w:r>
      <w:r w:rsidR="00463DA2">
        <w:t>robabilities produced by deep learning subsystems at the frame level here. A</w:t>
      </w:r>
      <w:r w:rsidR="000148C6">
        <w:t xml:space="preserve"> set of parameters</w:t>
      </w:r>
      <w:r w:rsidR="00463DA2">
        <w:t xml:space="preserve"> in the form of full matrices are</w:t>
      </w:r>
      <w:r w:rsidR="00F3109C">
        <w:t xml:space="preserve"> </w:t>
      </w:r>
      <w:r w:rsidR="000148C6">
        <w:t xml:space="preserve">associated with the </w:t>
      </w:r>
      <w:r w:rsidR="00463DA2">
        <w:t xml:space="preserve">linear </w:t>
      </w:r>
      <w:r w:rsidR="000148C6">
        <w:t xml:space="preserve">combination, which are learned using the training data consisting of the frame-level posterior probabilities of the different </w:t>
      </w:r>
      <w:r w:rsidR="00463DA2">
        <w:t>sub</w:t>
      </w:r>
      <w:r w:rsidR="000148C6">
        <w:t xml:space="preserve">systems and of the </w:t>
      </w:r>
      <w:r w:rsidR="00F3109C">
        <w:t xml:space="preserve">corresponding </w:t>
      </w:r>
      <w:r w:rsidR="000148C6">
        <w:t>frame-level t</w:t>
      </w:r>
      <w:r w:rsidR="00F3109C">
        <w:t>arget values of</w:t>
      </w:r>
      <w:r w:rsidR="000148C6">
        <w:t xml:space="preserve"> speech classes. In the testing phase, the learned parameters are used to </w:t>
      </w:r>
      <w:r w:rsidR="00463DA2">
        <w:t xml:space="preserve">linearly </w:t>
      </w:r>
      <w:r w:rsidR="000148C6">
        <w:t xml:space="preserve">combine the posterior probabilities from different systems at the </w:t>
      </w:r>
      <w:r w:rsidR="000148C6">
        <w:lastRenderedPageBreak/>
        <w:t>frame level, which</w:t>
      </w:r>
      <w:r>
        <w:t xml:space="preserve"> are </w:t>
      </w:r>
      <w:r w:rsidR="000148C6">
        <w:t>subsequently fed to a parameter-free HMM to carry out a dynamic</w:t>
      </w:r>
      <w:r w:rsidR="005678FD">
        <w:t xml:space="preserve"> programming procedure together </w:t>
      </w:r>
      <w:r w:rsidR="000148C6">
        <w:t xml:space="preserve">with an already trained language model. This gives </w:t>
      </w:r>
      <w:r w:rsidR="00463DA2">
        <w:t xml:space="preserve">the decoded results and </w:t>
      </w:r>
      <w:r w:rsidR="000148C6">
        <w:t>the</w:t>
      </w:r>
      <w:r w:rsidR="00463DA2">
        <w:t xml:space="preserve"> associated accuracy</w:t>
      </w:r>
      <w:r w:rsidR="000148C6">
        <w:t xml:space="preserve"> for continuous phone or word recognition.</w:t>
      </w:r>
    </w:p>
    <w:p w:rsidR="00EB376E" w:rsidRPr="0033735D" w:rsidRDefault="00F3109C" w:rsidP="000C0294">
      <w:pPr>
        <w:pStyle w:val="BodyTextNext"/>
      </w:pPr>
      <w:r>
        <w:t xml:space="preserve">The combination of the speech-class posterior probabilities can be carried out in either a linear or a log-linear manner. For the former, as the topic of this section, a linear combination is applied directly to the posterior probabilities produced by different deep learning systems. For the log-linear case, </w:t>
      </w:r>
      <w:r w:rsidR="006C4B5C">
        <w:t xml:space="preserve">which is the topic of Section 3, </w:t>
      </w:r>
      <w:r>
        <w:t xml:space="preserve">the linear combination </w:t>
      </w:r>
      <w:r w:rsidR="006C4B5C">
        <w:t xml:space="preserve">(including the bias vector) </w:t>
      </w:r>
      <w:r>
        <w:t>is applied after logarithmic transformation</w:t>
      </w:r>
      <w:r w:rsidR="006C4B5C">
        <w:t xml:space="preserve"> </w:t>
      </w:r>
      <w:r>
        <w:t xml:space="preserve">on the posterior probabilities. </w:t>
      </w:r>
    </w:p>
    <w:p w:rsidR="00EB376E" w:rsidRPr="0033735D" w:rsidRDefault="006C4B5C" w:rsidP="00EB376E">
      <w:pPr>
        <w:pStyle w:val="Heading2"/>
      </w:pPr>
      <w:r>
        <w:t>The setting</w:t>
      </w:r>
    </w:p>
    <w:p w:rsidR="006C4B5C" w:rsidRDefault="006C4B5C" w:rsidP="00EB376E">
      <w:pPr>
        <w:pStyle w:val="BodyText"/>
      </w:pPr>
      <w:r>
        <w:t xml:space="preserve">We use two </w:t>
      </w:r>
      <w:r w:rsidR="009C33F8">
        <w:t>sub</w:t>
      </w:r>
      <w:r>
        <w:t>syst</w:t>
      </w:r>
      <w:r w:rsidR="009C33F8">
        <w:t>ems as the example to derive</w:t>
      </w:r>
      <w:r>
        <w:t xml:space="preserve"> linear</w:t>
      </w:r>
      <w:r w:rsidR="009C33F8">
        <w:t xml:space="preserve"> stacking for</w:t>
      </w:r>
      <w:r>
        <w:t xml:space="preserve"> ensemble learning without loss of generality. The method can be extended to any number of </w:t>
      </w:r>
      <w:r w:rsidR="009C33F8">
        <w:t>sub</w:t>
      </w:r>
      <w:r>
        <w:t>systems</w:t>
      </w:r>
      <w:r w:rsidR="009C33F8">
        <w:t xml:space="preserve"> in a straightforward manner</w:t>
      </w:r>
      <w:r>
        <w:t>.</w:t>
      </w:r>
    </w:p>
    <w:p w:rsidR="009B0169" w:rsidRDefault="009B0169" w:rsidP="000C0294">
      <w:pPr>
        <w:pStyle w:val="BodyTextNext"/>
      </w:pPr>
      <w:r>
        <w:t xml:space="preserve">Let </w:t>
      </w:r>
      <m:oMath>
        <m:r>
          <m:rPr>
            <m:sty m:val="bi"/>
          </m:rPr>
          <w:rPr>
            <w:rFonts w:ascii="Cambria Math" w:hAnsi="Cambria Math"/>
          </w:rPr>
          <m:t>Y</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m:rPr>
                    <m:sty m:val="bi"/>
                  </m:rP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y</m:t>
                </m:r>
              </m:e>
              <m:sub>
                <m:r>
                  <w:rPr>
                    <w:rFonts w:ascii="Cambria Math" w:hAnsi="Cambria Math"/>
                  </w:rPr>
                  <m:t>N</m:t>
                </m:r>
              </m:sub>
            </m:sSub>
          </m:e>
        </m:d>
      </m:oMath>
      <w:r>
        <w:t xml:space="preserve"> denote the output of deep-learning </w:t>
      </w:r>
      <w:r w:rsidR="009C33F8">
        <w:t>sub</w:t>
      </w:r>
      <w:r>
        <w:t xml:space="preserve">system-one in terms of the frame-level posterior probabilities of </w:t>
      </w:r>
      <w:r w:rsidRPr="009B0169">
        <w:rPr>
          <w:i/>
        </w:rPr>
        <w:t>C</w:t>
      </w:r>
      <w:r>
        <w:t xml:space="preserve"> classes and with a total of </w:t>
      </w:r>
      <w:r w:rsidRPr="009B0169">
        <w:rPr>
          <w:i/>
        </w:rPr>
        <w:t xml:space="preserve">N </w:t>
      </w:r>
      <w:r>
        <w:t xml:space="preserve">frames in the data (test or training); i.e. </w:t>
      </w:r>
      <m:oMath>
        <m:r>
          <m:rPr>
            <m:sty m:val="bi"/>
          </m:rPr>
          <w:rPr>
            <w:rFonts w:ascii="Cambria Math" w:hAnsi="Cambria Math"/>
          </w:rPr>
          <m:t>Y</m:t>
        </m:r>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C×N</m:t>
            </m:r>
          </m:sup>
        </m:sSup>
      </m:oMath>
      <w:r w:rsidR="001F0688">
        <w:t xml:space="preserve">. Likewise, for </w:t>
      </w:r>
      <w:r w:rsidR="009C33F8">
        <w:t>subsystem</w:t>
      </w:r>
      <w:r w:rsidR="001F0688">
        <w:t xml:space="preserve">-two, we have </w:t>
      </w:r>
      <m:oMath>
        <m:r>
          <m:rPr>
            <m:sty m:val="bi"/>
          </m:rPr>
          <w:rPr>
            <w:rFonts w:ascii="Cambria Math" w:hAnsi="Cambria Math"/>
          </w:rPr>
          <m:t>Z</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z</m:t>
                </m:r>
              </m:e>
              <m:sub>
                <m:r>
                  <w:rPr>
                    <w:rFonts w:ascii="Cambria Math" w:hAnsi="Cambria Math"/>
                  </w:rPr>
                  <m:t>N</m:t>
                </m:r>
              </m:sub>
            </m:sSub>
          </m:e>
        </m:d>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C×N</m:t>
            </m:r>
          </m:sup>
        </m:sSup>
      </m:oMath>
      <w:r w:rsidR="001F0688">
        <w:t>.</w:t>
      </w:r>
      <w:r w:rsidR="005678FD">
        <w:t xml:space="preserve"> (In our experiments to be described in Section 4, we have </w:t>
      </w:r>
      <w:r w:rsidR="005678FD" w:rsidRPr="00C612A3">
        <w:rPr>
          <w:i/>
        </w:rPr>
        <w:t>N</w:t>
      </w:r>
      <w:r w:rsidR="005678FD">
        <w:rPr>
          <w:i/>
        </w:rPr>
        <w:t xml:space="preserve">≈1.12 million </w:t>
      </w:r>
      <w:r w:rsidR="005678FD">
        <w:t>for approximately 3 hours of speech training data, a</w:t>
      </w:r>
      <w:r w:rsidR="005678FD" w:rsidRPr="005678FD">
        <w:t>nd</w:t>
      </w:r>
      <w:r w:rsidR="005678FD">
        <w:rPr>
          <w:i/>
        </w:rPr>
        <w:t xml:space="preserve"> </w:t>
      </w:r>
      <w:r w:rsidR="005678FD" w:rsidRPr="00454A15">
        <w:rPr>
          <w:i/>
          <w:szCs w:val="18"/>
          <w:lang w:eastAsia="zh-CN"/>
        </w:rPr>
        <w:t>C=183</w:t>
      </w:r>
      <w:r w:rsidR="005678FD">
        <w:rPr>
          <w:i/>
          <w:szCs w:val="18"/>
          <w:lang w:eastAsia="zh-CN"/>
        </w:rPr>
        <w:t>.)</w:t>
      </w:r>
    </w:p>
    <w:p w:rsidR="001F0688" w:rsidRDefault="001F0688" w:rsidP="000C0294">
      <w:pPr>
        <w:pStyle w:val="BodyTextNext"/>
      </w:pPr>
      <w:r>
        <w:t>Wi</w:t>
      </w:r>
      <w:r w:rsidR="0078297A">
        <w:t xml:space="preserve">th linear ensemble learning, we generate the combined system’s output at each frame </w:t>
      </w:r>
      <w:r w:rsidR="00FE3432">
        <w:rPr>
          <w:i/>
        </w:rPr>
        <w:t>i</w:t>
      </w:r>
      <w:r w:rsidR="0078297A" w:rsidRPr="00C612A3">
        <w:rPr>
          <w:i/>
        </w:rPr>
        <w:t>=1, 2,</w:t>
      </w:r>
      <m:oMath>
        <m:r>
          <w:rPr>
            <w:rFonts w:ascii="Cambria Math" w:hAnsi="Cambria Math"/>
          </w:rPr>
          <m:t xml:space="preserve"> ⋯</m:t>
        </m:r>
      </m:oMath>
      <w:r w:rsidR="0078297A" w:rsidRPr="00C612A3">
        <w:rPr>
          <w:i/>
        </w:rPr>
        <w:t xml:space="preserve">, </w:t>
      </w:r>
      <w:r w:rsidR="00C612A3" w:rsidRPr="00C612A3">
        <w:rPr>
          <w:i/>
        </w:rPr>
        <w:t>N</w:t>
      </w:r>
      <w:r w:rsidR="00C612A3">
        <w:t xml:space="preserve"> to be</w:t>
      </w:r>
      <w:r w:rsidR="0078297A">
        <w:t xml:space="preserve"> </w:t>
      </w:r>
    </w:p>
    <w:p w:rsidR="00463DA2" w:rsidRDefault="00463DA2" w:rsidP="000C0294">
      <w:pPr>
        <w:pStyle w:val="BodyTextNext"/>
      </w:pPr>
    </w:p>
    <w:p w:rsidR="0078297A" w:rsidRPr="009B0169" w:rsidRDefault="00C612A3" w:rsidP="000C0294">
      <w:pPr>
        <w:pStyle w:val="BodyTextNext"/>
      </w:pPr>
      <m:oMath>
        <m:r>
          <m:rPr>
            <m:sty m:val="bi"/>
          </m:rPr>
          <w:rPr>
            <w:rFonts w:ascii="Cambria Math" w:hAnsi="Cambria Math"/>
          </w:rPr>
          <m:t>V</m:t>
        </m:r>
        <m:sSub>
          <m:sSubPr>
            <m:ctrlPr>
              <w:rPr>
                <w:rFonts w:ascii="Cambria Math" w:hAnsi="Cambria Math"/>
                <w:i/>
              </w:rPr>
            </m:ctrlPr>
          </m:sSubPr>
          <m:e>
            <m:r>
              <m:rPr>
                <m:sty m:val="bi"/>
              </m:rPr>
              <w:rPr>
                <w:rFonts w:ascii="Cambria Math" w:hAnsi="Cambria Math"/>
              </w:rPr>
              <m:t>y</m:t>
            </m:r>
          </m:e>
          <m:sub>
            <m:r>
              <w:rPr>
                <w:rFonts w:ascii="Cambria Math" w:hAnsi="Cambria Math"/>
              </w:rPr>
              <m:t>i</m:t>
            </m:r>
          </m:sub>
        </m:sSub>
        <m:r>
          <m:rPr>
            <m:sty m:val="bi"/>
          </m:rPr>
          <w:rPr>
            <w:rFonts w:ascii="Cambria Math" w:hAnsi="Cambria Math"/>
          </w:rPr>
          <m:t>+W</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oMath>
      <w:r>
        <w:t xml:space="preserve"> </w:t>
      </w:r>
      <m:oMath>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C</m:t>
            </m:r>
          </m:sup>
        </m:sSup>
      </m:oMath>
      <w:r w:rsidR="001939AD">
        <w:tab/>
      </w:r>
      <w:r w:rsidR="001939AD">
        <w:tab/>
      </w:r>
      <w:r w:rsidR="001939AD">
        <w:tab/>
      </w:r>
      <w:r w:rsidR="001939AD">
        <w:tab/>
      </w:r>
      <w:r w:rsidR="001939AD">
        <w:fldChar w:fldCharType="begin"/>
      </w:r>
      <w:r w:rsidR="001939AD">
        <w:instrText xml:space="preserve"> MACROBUTTON NumberReference \* MERGEFORMAT (</w:instrText>
      </w:r>
      <w:r w:rsidR="00A56C2E">
        <w:fldChar w:fldCharType="begin"/>
      </w:r>
      <w:r w:rsidR="00A56C2E">
        <w:instrText xml:space="preserve"> SEQ EquationNumber \n \* Arabic \* MERGEFORMAT </w:instrText>
      </w:r>
      <w:r w:rsidR="00A56C2E">
        <w:fldChar w:fldCharType="separate"/>
      </w:r>
      <w:r w:rsidR="00B8352B">
        <w:rPr>
          <w:noProof/>
        </w:rPr>
        <w:instrText>1</w:instrText>
      </w:r>
      <w:r w:rsidR="00A56C2E">
        <w:rPr>
          <w:noProof/>
        </w:rPr>
        <w:fldChar w:fldCharType="end"/>
      </w:r>
      <w:r w:rsidR="001939AD">
        <w:instrText>)</w:instrText>
      </w:r>
      <w:r w:rsidR="001939AD">
        <w:fldChar w:fldCharType="end"/>
      </w:r>
    </w:p>
    <w:p w:rsidR="00463DA2" w:rsidRDefault="00463DA2" w:rsidP="000C0294">
      <w:pPr>
        <w:pStyle w:val="BodyTextNext"/>
        <w:ind w:firstLine="0"/>
      </w:pPr>
    </w:p>
    <w:p w:rsidR="00C612A3" w:rsidRDefault="00C612A3" w:rsidP="000C0294">
      <w:pPr>
        <w:pStyle w:val="BodyTextNext"/>
        <w:ind w:firstLine="0"/>
      </w:pPr>
      <w:r>
        <w:t>a sequence of which, with</w:t>
      </w:r>
      <w:r w:rsidRPr="00C612A3">
        <w:rPr>
          <w:i/>
        </w:rPr>
        <w:t xml:space="preserve"> </w:t>
      </w:r>
      <w:r w:rsidR="00FE3432">
        <w:rPr>
          <w:i/>
        </w:rPr>
        <w:t>i</w:t>
      </w:r>
      <w:r w:rsidRPr="00C612A3">
        <w:rPr>
          <w:i/>
        </w:rPr>
        <w:t>=1, 2,</w:t>
      </w:r>
      <m:oMath>
        <m:r>
          <w:rPr>
            <w:rFonts w:ascii="Cambria Math" w:hAnsi="Cambria Math"/>
          </w:rPr>
          <m:t xml:space="preserve"> ⋯</m:t>
        </m:r>
      </m:oMath>
      <w:r w:rsidRPr="00C612A3">
        <w:rPr>
          <w:i/>
        </w:rPr>
        <w:t>, N</w:t>
      </w:r>
      <w:r>
        <w:t>, is fed to a separate HMM to produce the phone or word sequences during testing.</w:t>
      </w:r>
    </w:p>
    <w:p w:rsidR="006C4B5C" w:rsidRPr="006C4B5C" w:rsidRDefault="00C612A3" w:rsidP="000C0294">
      <w:pPr>
        <w:pStyle w:val="BodyTextNext"/>
      </w:pPr>
      <w:r>
        <w:t xml:space="preserve">The two matrices,  </w:t>
      </w:r>
      <m:oMath>
        <m:r>
          <m:rPr>
            <m:sty m:val="bi"/>
          </m:rPr>
          <w:rPr>
            <w:rFonts w:ascii="Cambria Math" w:hAnsi="Cambria Math"/>
          </w:rPr>
          <m:t>V</m:t>
        </m:r>
      </m:oMath>
      <w:r>
        <w:t xml:space="preserve"> </w:t>
      </w:r>
      <m:oMath>
        <m:sSup>
          <m:sSupPr>
            <m:ctrlPr>
              <w:rPr>
                <w:rFonts w:ascii="Cambria Math" w:hAnsi="Cambria Math"/>
                <w:i/>
              </w:rPr>
            </m:ctrlPr>
          </m:sSupPr>
          <m:e>
            <m:r>
              <w:rPr>
                <w:rFonts w:ascii="Cambria Math" w:hAnsi="Cambria Math"/>
              </w:rPr>
              <m:t>∈R</m:t>
            </m:r>
          </m:e>
          <m:sup>
            <m:r>
              <w:rPr>
                <w:rFonts w:ascii="Cambria Math" w:hAnsi="Cambria Math"/>
              </w:rPr>
              <m:t>C×C</m:t>
            </m:r>
          </m:sup>
        </m:sSup>
        <m:r>
          <w:rPr>
            <w:rFonts w:ascii="Cambria Math" w:hAnsi="Cambria Math"/>
          </w:rPr>
          <m:t xml:space="preserve"> </m:t>
        </m:r>
      </m:oMath>
      <w:r>
        <w:t xml:space="preserve">and </w:t>
      </w:r>
      <m:oMath>
        <m:r>
          <m:rPr>
            <m:sty m:val="bi"/>
          </m:rPr>
          <w:rPr>
            <w:rFonts w:ascii="Cambria Math" w:hAnsi="Cambria Math"/>
          </w:rPr>
          <m:t>W</m:t>
        </m:r>
        <m:sSup>
          <m:sSupPr>
            <m:ctrlPr>
              <w:rPr>
                <w:rFonts w:ascii="Cambria Math" w:hAnsi="Cambria Math"/>
                <w:i/>
              </w:rPr>
            </m:ctrlPr>
          </m:sSupPr>
          <m:e>
            <m:r>
              <w:rPr>
                <w:rFonts w:ascii="Cambria Math" w:hAnsi="Cambria Math"/>
              </w:rPr>
              <m:t>∈R</m:t>
            </m:r>
          </m:e>
          <m:sup>
            <m:r>
              <w:rPr>
                <w:rFonts w:ascii="Cambria Math" w:hAnsi="Cambria Math"/>
              </w:rPr>
              <m:t>C×C</m:t>
            </m:r>
          </m:sup>
        </m:sSup>
      </m:oMath>
      <w:r>
        <w:t>, are the free parameters to be learned during training that we describe below.</w:t>
      </w:r>
    </w:p>
    <w:p w:rsidR="00EB376E" w:rsidRPr="0033735D" w:rsidRDefault="00C612A3" w:rsidP="00EB376E">
      <w:pPr>
        <w:pStyle w:val="Heading2"/>
      </w:pPr>
      <w:r>
        <w:t>Parameter estimation</w:t>
      </w:r>
    </w:p>
    <w:p w:rsidR="00EB376E" w:rsidRDefault="00C612A3" w:rsidP="000C0294">
      <w:pPr>
        <w:pStyle w:val="BodyTextNext"/>
      </w:pPr>
      <w:r>
        <w:t xml:space="preserve">To learn </w:t>
      </w:r>
      <m:oMath>
        <m:r>
          <m:rPr>
            <m:sty m:val="bi"/>
          </m:rPr>
          <w:rPr>
            <w:rFonts w:ascii="Cambria Math" w:hAnsi="Cambria Math"/>
          </w:rPr>
          <m:t>V</m:t>
        </m:r>
      </m:oMath>
      <w:r>
        <w:rPr>
          <w:b/>
        </w:rPr>
        <w:t xml:space="preserve"> </w:t>
      </w:r>
      <w:r>
        <w:t xml:space="preserve">and </w:t>
      </w:r>
      <m:oMath>
        <m:r>
          <m:rPr>
            <m:sty m:val="bi"/>
          </m:rPr>
          <w:rPr>
            <w:rFonts w:ascii="Cambria Math" w:hAnsi="Cambria Math"/>
          </w:rPr>
          <m:t>W,</m:t>
        </m:r>
      </m:oMath>
      <w:r>
        <w:rPr>
          <w:b/>
        </w:rPr>
        <w:t xml:space="preserve"> </w:t>
      </w:r>
      <w:r>
        <w:t>we use the supervised learning setting</w:t>
      </w:r>
      <w:r w:rsidR="00FE3432">
        <w:t xml:space="preserve">, </w:t>
      </w:r>
      <w:r>
        <w:t xml:space="preserve">where the supervision signal is the </w:t>
      </w:r>
      <w:r w:rsidR="00FE3432">
        <w:t>pre-labeled speech-class targets at the frame level in the training data:</w:t>
      </w:r>
    </w:p>
    <w:p w:rsidR="00463DA2" w:rsidRDefault="00463DA2" w:rsidP="000C0294">
      <w:pPr>
        <w:pStyle w:val="BodyTextNext"/>
      </w:pPr>
    </w:p>
    <w:p w:rsidR="00EB376E" w:rsidRPr="000C0294" w:rsidRDefault="00FE3432" w:rsidP="000C0294">
      <w:pPr>
        <w:pStyle w:val="BodyTextNext"/>
      </w:pPr>
      <m:oMathPara>
        <m:oMathParaPr>
          <m:jc m:val="center"/>
        </m:oMathParaPr>
        <m:oMath>
          <m:r>
            <m:rPr>
              <m:sty m:val="bi"/>
            </m:rPr>
            <w:rPr>
              <w:rFonts w:ascii="Cambria Math" w:hAnsi="Cambria Math"/>
            </w:rPr>
            <m:t>T</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w:rPr>
                      <w:rFonts w:ascii="Cambria Math" w:hAnsi="Cambria Math"/>
                    </w:rPr>
                    <m:t>N</m:t>
                  </m:r>
                </m:sub>
              </m:sSub>
            </m:e>
          </m:d>
          <m:sSup>
            <m:sSupPr>
              <m:ctrlPr>
                <w:rPr>
                  <w:rFonts w:ascii="Cambria Math" w:hAnsi="Cambria Math"/>
                </w:rPr>
              </m:ctrlPr>
            </m:sSupPr>
            <m:e>
              <m:r>
                <m:rPr>
                  <m:sty m:val="p"/>
                </m:rPr>
                <w:rPr>
                  <w:rFonts w:ascii="Cambria Math" w:hAnsi="Cambria Math"/>
                </w:rPr>
                <m:t xml:space="preserve"> ∈</m:t>
              </m:r>
              <m:r>
                <w:rPr>
                  <w:rFonts w:ascii="Cambria Math" w:hAnsi="Cambria Math"/>
                </w:rPr>
                <m:t>R</m:t>
              </m:r>
            </m:e>
            <m:sup>
              <m:r>
                <w:rPr>
                  <w:rFonts w:ascii="Cambria Math" w:hAnsi="Cambria Math"/>
                </w:rPr>
                <m:t>C</m:t>
              </m:r>
              <m:r>
                <m:rPr>
                  <m:sty m:val="p"/>
                </m:rPr>
                <w:rPr>
                  <w:rFonts w:ascii="Cambria Math" w:hAnsi="Cambria Math"/>
                </w:rPr>
                <m:t>×</m:t>
              </m:r>
              <m:r>
                <w:rPr>
                  <w:rFonts w:ascii="Cambria Math" w:hAnsi="Cambria Math"/>
                </w:rPr>
                <m:t>N</m:t>
              </m:r>
            </m:sup>
          </m:sSup>
        </m:oMath>
      </m:oMathPara>
    </w:p>
    <w:p w:rsidR="00463DA2" w:rsidRDefault="00463DA2" w:rsidP="004A2237">
      <w:pPr>
        <w:pStyle w:val="BodyText"/>
      </w:pPr>
    </w:p>
    <w:p w:rsidR="004A2237" w:rsidRDefault="00FE3432" w:rsidP="004A2237">
      <w:pPr>
        <w:pStyle w:val="BodyText"/>
      </w:pPr>
      <w:r>
        <w:t xml:space="preserve">The input training data consist of posterior probabilities </w:t>
      </w:r>
      <m:oMath>
        <m:r>
          <m:rPr>
            <m:sty m:val="bi"/>
          </m:rPr>
          <w:rPr>
            <w:rFonts w:ascii="Cambria Math" w:hAnsi="Cambria Math"/>
          </w:rPr>
          <m:t>Y</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m:rPr>
                    <m:sty m:val="bi"/>
                  </m:rP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y</m:t>
                </m:r>
              </m:e>
              <m:sub>
                <m:r>
                  <w:rPr>
                    <w:rFonts w:ascii="Cambria Math" w:hAnsi="Cambria Math"/>
                  </w:rPr>
                  <m:t>N</m:t>
                </m:r>
              </m:sub>
            </m:sSub>
          </m:e>
        </m:d>
      </m:oMath>
      <w:r>
        <w:t xml:space="preserve"> and </w:t>
      </w:r>
      <m:oMath>
        <m:r>
          <m:rPr>
            <m:sty m:val="bi"/>
          </m:rPr>
          <w:rPr>
            <w:rFonts w:ascii="Cambria Math" w:hAnsi="Cambria Math"/>
          </w:rPr>
          <m:t>Z</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z</m:t>
                </m:r>
              </m:e>
              <m:sub>
                <m:r>
                  <w:rPr>
                    <w:rFonts w:ascii="Cambria Math" w:hAnsi="Cambria Math"/>
                  </w:rPr>
                  <m:t>N</m:t>
                </m:r>
              </m:sub>
            </m:sSub>
          </m:e>
        </m:d>
      </m:oMath>
      <w:r>
        <w:t xml:space="preserve">, where </w:t>
      </w:r>
      <w:r w:rsidRPr="00FE3432">
        <w:rPr>
          <w:i/>
        </w:rPr>
        <w:t>N</w:t>
      </w:r>
      <w:r>
        <w:t xml:space="preserve"> is the total number of frames in the training set.</w:t>
      </w:r>
    </w:p>
    <w:p w:rsidR="00AE5B46" w:rsidRDefault="00FE3432" w:rsidP="00AE5B46">
      <w:pPr>
        <w:pStyle w:val="BodyText"/>
        <w:ind w:firstLine="289"/>
      </w:pPr>
      <w:r>
        <w:t xml:space="preserve">The loss function we adopt is the total square error. Using </w:t>
      </w:r>
      <m:oMath>
        <m:sSub>
          <m:sSubPr>
            <m:ctrlPr>
              <w:rPr>
                <w:rFonts w:ascii="Cambria Math" w:hAnsi="Cambria Math"/>
                <w:i/>
              </w:rPr>
            </m:ctrlPr>
          </m:sSubPr>
          <m:e>
            <m:r>
              <m:rPr>
                <m:sty m:val="bi"/>
              </m:rPr>
              <w:rPr>
                <w:rFonts w:ascii="Cambria Math" w:hAnsi="Cambria Math"/>
              </w:rPr>
              <m:t>L</m:t>
            </m:r>
          </m:e>
          <m:sub>
            <m:r>
              <w:rPr>
                <w:rFonts w:ascii="Cambria Math" w:hAnsi="Cambria Math"/>
              </w:rPr>
              <m:t>2</m:t>
            </m:r>
          </m:sub>
        </m:sSub>
      </m:oMath>
      <w:r w:rsidR="004A2237">
        <w:t xml:space="preserve"> regularization, we obtain the training objective function</w:t>
      </w:r>
      <w:r w:rsidR="00AE5B46">
        <w:t xml:space="preserve"> of</w:t>
      </w:r>
    </w:p>
    <w:p w:rsidR="00AE5B46" w:rsidRPr="00AE5B46" w:rsidRDefault="00AE5B46" w:rsidP="000C0294">
      <w:pPr>
        <w:pStyle w:val="BodyTextNext"/>
      </w:pPr>
    </w:p>
    <w:p w:rsidR="004A2237" w:rsidRPr="00DE6ED2" w:rsidRDefault="004A2237" w:rsidP="004A2237">
      <w:pPr>
        <w:jc w:val="center"/>
        <w:rPr>
          <w:rStyle w:val="StyleLatinCambriaMathAsianBodyAsian11ptItalic"/>
          <w:rFonts w:hint="eastAsia"/>
          <w:i w:val="0"/>
          <w:iCs w:val="0"/>
          <w:sz w:val="24"/>
          <w:szCs w:val="24"/>
        </w:rPr>
      </w:pPr>
      <m:oMath>
        <m:r>
          <w:rPr>
            <w:rFonts w:ascii="Cambria Math" w:hAnsi="Cambria Math"/>
          </w:rPr>
          <m:t>E</m:t>
        </m:r>
        <m:r>
          <m:rPr>
            <m:sty m:val="p"/>
          </m:rPr>
          <w:rPr>
            <w:rFonts w:ascii="Cambria Math" w:hAnsi="Cambria Math"/>
          </w:rPr>
          <m:t>=</m:t>
        </m:r>
        <m:f>
          <m:fPr>
            <m:ctrlPr>
              <w:rPr>
                <w:rFonts w:ascii="Cambria Math" w:hAnsi="Cambria Math"/>
                <w:i/>
                <w:iCs/>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i/>
                <w:iCs/>
              </w:rPr>
            </m:ctrlPr>
          </m:naryPr>
          <m:sub>
            <m:r>
              <w:rPr>
                <w:rFonts w:ascii="Cambria Math" w:hAnsi="Cambria Math"/>
              </w:rPr>
              <m:t>i</m:t>
            </m:r>
          </m:sub>
          <m:sup/>
          <m:e>
            <m:r>
              <w:rPr>
                <w:rFonts w:ascii="Cambria Math" w:hAnsi="Cambria Math"/>
              </w:rPr>
              <m:t>∥</m:t>
            </m:r>
            <m:r>
              <m:rPr>
                <m:sty m:val="bi"/>
              </m:rPr>
              <w:rPr>
                <w:rFonts w:ascii="Cambria Math" w:hAnsi="Cambria Math"/>
              </w:rPr>
              <m:t>V</m:t>
            </m:r>
            <m:sSub>
              <m:sSubPr>
                <m:ctrlPr>
                  <w:rPr>
                    <w:rFonts w:ascii="Cambria Math" w:hAnsi="Cambria Math"/>
                    <w:i/>
                  </w:rPr>
                </m:ctrlPr>
              </m:sSubPr>
              <m:e>
                <m:r>
                  <m:rPr>
                    <m:sty m:val="bi"/>
                  </m:rPr>
                  <w:rPr>
                    <w:rFonts w:ascii="Cambria Math" w:hAnsi="Cambria Math"/>
                  </w:rPr>
                  <m:t>y</m:t>
                </m:r>
              </m:e>
              <m:sub>
                <m:r>
                  <w:rPr>
                    <w:rFonts w:ascii="Cambria Math" w:hAnsi="Cambria Math"/>
                  </w:rPr>
                  <m:t>i</m:t>
                </m:r>
              </m:sub>
            </m:sSub>
            <m:r>
              <m:rPr>
                <m:sty m:val="bi"/>
              </m:rPr>
              <w:rPr>
                <w:rFonts w:ascii="Cambria Math" w:hAnsi="Cambria Math"/>
              </w:rPr>
              <m:t>+W</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r>
              <w:rPr>
                <w:rFonts w:ascii="Cambria Math" w:hAnsi="Cambria Math"/>
              </w:rPr>
              <m:t>-</m:t>
            </m:r>
          </m:e>
        </m:nary>
        <m:sSub>
          <m:sSubPr>
            <m:ctrlPr>
              <w:rPr>
                <w:rFonts w:ascii="Cambria Math" w:hAnsi="Cambria Math"/>
                <w:i/>
                <w:iCs/>
              </w:rPr>
            </m:ctrlPr>
          </m:sSubPr>
          <m:e>
            <m:r>
              <m:rPr>
                <m:sty m:val="bi"/>
              </m:rPr>
              <w:rPr>
                <w:rFonts w:ascii="Cambria Math" w:hAnsi="Cambria Math"/>
              </w:rPr>
              <m:t>t</m:t>
            </m:r>
          </m:e>
          <m:sub>
            <m:r>
              <w:rPr>
                <w:rFonts w:ascii="Cambria Math" w:hAnsi="Cambria Math"/>
              </w:rPr>
              <m:t>i</m:t>
            </m:r>
          </m:sub>
        </m:sSub>
        <m:sSup>
          <m:sSupPr>
            <m:ctrlPr>
              <w:rPr>
                <w:rFonts w:ascii="Cambria Math" w:hAnsi="Cambria Math"/>
                <w:bCs/>
                <w:i/>
                <w:iCs/>
              </w:rPr>
            </m:ctrlPr>
          </m:sSupPr>
          <m:e>
            <m:r>
              <w:rPr>
                <w:rFonts w:ascii="Cambria Math" w:hAnsi="Cambria Math"/>
              </w:rPr>
              <m:t>∥</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w:rPr>
                <w:rFonts w:ascii="Cambria Math" w:hAnsi="Cambria Math"/>
              </w:rPr>
              <m:t>1</m:t>
            </m:r>
          </m:sub>
        </m:sSub>
        <m:r>
          <w:rPr>
            <w:rFonts w:ascii="Cambria Math" w:hAnsi="Cambria Math"/>
          </w:rPr>
          <m:t>∥</m:t>
        </m:r>
        <m:r>
          <m:rPr>
            <m:sty m:val="bi"/>
          </m:rPr>
          <w:rPr>
            <w:rFonts w:ascii="Cambria Math" w:hAnsi="Cambria Math"/>
          </w:rPr>
          <m:t>V</m:t>
        </m:r>
        <m:sSup>
          <m:sSupPr>
            <m:ctrlPr>
              <w:rPr>
                <w:rFonts w:ascii="Cambria Math" w:hAnsi="Cambria Math"/>
                <w:i/>
                <w:iCs/>
              </w:rPr>
            </m:ctrlPr>
          </m:sSupPr>
          <m:e>
            <m:r>
              <w:rPr>
                <w:rFonts w:ascii="Cambria Math" w:hAnsi="Cambria Math"/>
              </w:rPr>
              <m:t>∥</m:t>
            </m:r>
          </m:e>
          <m:sup>
            <m:r>
              <w:rPr>
                <w:rFonts w:ascii="Cambria Math" w:hAnsi="Cambria Math"/>
              </w:rPr>
              <m:t>2</m:t>
            </m:r>
          </m:sup>
        </m:sSup>
      </m:oMath>
      <w:r w:rsidR="001939AD">
        <w:rPr>
          <w:rFonts w:ascii="Cambria Math" w:eastAsiaTheme="minorEastAsia" w:hAnsi="Cambria Math"/>
          <w:b/>
        </w:rPr>
        <w:t>+</w:t>
      </w:r>
      <m:oMath>
        <m:sSub>
          <m:sSubPr>
            <m:ctrlPr>
              <w:rPr>
                <w:rFonts w:ascii="Cambria Math" w:hAnsi="Cambria Math"/>
              </w:rPr>
            </m:ctrlPr>
          </m:sSubPr>
          <m:e>
            <m:r>
              <m:rPr>
                <m:sty m:val="p"/>
              </m:rPr>
              <w:rPr>
                <w:rFonts w:ascii="Cambria Math" w:hAnsi="Cambria Math"/>
              </w:rPr>
              <m:t xml:space="preserve">λ </m:t>
            </m:r>
          </m:e>
          <m:sub>
            <m:r>
              <w:rPr>
                <w:rFonts w:ascii="Cambria Math" w:hAnsi="Cambria Math"/>
              </w:rPr>
              <m:t>2</m:t>
            </m:r>
          </m:sub>
        </m:sSub>
        <m:r>
          <w:rPr>
            <w:rFonts w:ascii="Cambria Math" w:hAnsi="Cambria Math"/>
          </w:rPr>
          <m:t>∥</m:t>
        </m:r>
        <m:r>
          <m:rPr>
            <m:sty m:val="bi"/>
          </m:rPr>
          <w:rPr>
            <w:rFonts w:ascii="Cambria Math" w:hAnsi="Cambria Math"/>
          </w:rPr>
          <m:t>W</m:t>
        </m:r>
        <m:sSup>
          <m:sSupPr>
            <m:ctrlPr>
              <w:rPr>
                <w:rFonts w:ascii="Cambria Math" w:hAnsi="Cambria Math"/>
                <w:i/>
                <w:iCs/>
              </w:rPr>
            </m:ctrlPr>
          </m:sSupPr>
          <m:e>
            <m:r>
              <w:rPr>
                <w:rFonts w:ascii="Cambria Math" w:hAnsi="Cambria Math"/>
              </w:rPr>
              <m:t>∥</m:t>
            </m:r>
          </m:e>
          <m:sup>
            <m:r>
              <w:rPr>
                <w:rFonts w:ascii="Cambria Math" w:hAnsi="Cambria Math"/>
              </w:rPr>
              <m:t>2</m:t>
            </m:r>
          </m:sup>
        </m:sSup>
      </m:oMath>
      <w:r w:rsidR="000008AE">
        <w:rPr>
          <w:rFonts w:ascii="Cambria Math" w:eastAsiaTheme="minorEastAsia" w:hAnsi="Cambria Math"/>
          <w:iCs/>
        </w:rPr>
        <w:t>,</w:t>
      </w:r>
      <w:r w:rsidR="001939AD">
        <w:rPr>
          <w:rFonts w:ascii="Cambria Math" w:eastAsiaTheme="minorEastAsia" w:hAnsi="Cambria Math"/>
          <w:iCs/>
        </w:rPr>
        <w:t xml:space="preserve">      </w:t>
      </w:r>
      <w:bookmarkStart w:id="0" w:name="NumberRef7055475116"/>
      <w:r w:rsidR="001939AD">
        <w:rPr>
          <w:rFonts w:ascii="Cambria Math" w:eastAsiaTheme="minorEastAsia" w:hAnsi="Cambria Math"/>
          <w:iCs/>
        </w:rPr>
        <w:fldChar w:fldCharType="begin"/>
      </w:r>
      <w:r w:rsidR="001939AD">
        <w:rPr>
          <w:rFonts w:ascii="Cambria Math" w:eastAsiaTheme="minorEastAsia" w:hAnsi="Cambria Math"/>
          <w:iCs/>
        </w:rPr>
        <w:instrText xml:space="preserve"> MACROBUTTON NumberReference \* MERGEFORMAT (</w:instrText>
      </w:r>
      <w:r w:rsidR="001939AD">
        <w:rPr>
          <w:rFonts w:ascii="Cambria Math" w:eastAsiaTheme="minorEastAsia" w:hAnsi="Cambria Math"/>
          <w:iCs/>
        </w:rPr>
        <w:fldChar w:fldCharType="begin"/>
      </w:r>
      <w:r w:rsidR="001939AD">
        <w:rPr>
          <w:rFonts w:ascii="Cambria Math" w:eastAsiaTheme="minorEastAsia" w:hAnsi="Cambria Math"/>
          <w:iCs/>
        </w:rPr>
        <w:instrText xml:space="preserve"> SEQ EquationNumber \n \* Arabic \* MERGEFORMAT </w:instrText>
      </w:r>
      <w:r w:rsidR="001939AD">
        <w:rPr>
          <w:rFonts w:ascii="Cambria Math" w:eastAsiaTheme="minorEastAsia" w:hAnsi="Cambria Math"/>
          <w:iCs/>
        </w:rPr>
        <w:fldChar w:fldCharType="separate"/>
      </w:r>
      <w:r w:rsidR="00B8352B">
        <w:rPr>
          <w:rFonts w:ascii="Cambria Math" w:eastAsiaTheme="minorEastAsia" w:hAnsi="Cambria Math"/>
          <w:iCs/>
          <w:noProof/>
        </w:rPr>
        <w:instrText>2</w:instrText>
      </w:r>
      <w:r w:rsidR="001939AD">
        <w:rPr>
          <w:rFonts w:ascii="Cambria Math" w:eastAsiaTheme="minorEastAsia" w:hAnsi="Cambria Math"/>
          <w:iCs/>
        </w:rPr>
        <w:fldChar w:fldCharType="end"/>
      </w:r>
      <w:r w:rsidR="001939AD">
        <w:rPr>
          <w:rFonts w:ascii="Cambria Math" w:eastAsiaTheme="minorEastAsia" w:hAnsi="Cambria Math"/>
          <w:iCs/>
        </w:rPr>
        <w:instrText>)</w:instrText>
      </w:r>
      <w:r w:rsidR="001939AD">
        <w:rPr>
          <w:rFonts w:ascii="Cambria Math" w:eastAsiaTheme="minorEastAsia" w:hAnsi="Cambria Math"/>
          <w:iCs/>
        </w:rPr>
        <w:fldChar w:fldCharType="end"/>
      </w:r>
      <w:bookmarkEnd w:id="0"/>
    </w:p>
    <w:p w:rsidR="001939AD" w:rsidRDefault="001939AD" w:rsidP="000C0294">
      <w:pPr>
        <w:pStyle w:val="BodyTextNext"/>
      </w:pPr>
    </w:p>
    <w:p w:rsidR="004A2237" w:rsidRDefault="000008AE" w:rsidP="000C0294">
      <w:pPr>
        <w:pStyle w:val="BodyTextNext"/>
        <w:ind w:firstLine="0"/>
        <w:rPr>
          <w:rFonts w:ascii="Cambria Math" w:eastAsiaTheme="minorEastAsia" w:hAnsi="Cambria Math" w:hint="eastAsia"/>
          <w:iCs/>
        </w:rPr>
      </w:pPr>
      <w:r>
        <w:t xml:space="preserve">where </w:t>
      </w:r>
      <m:oMath>
        <m:sSub>
          <m:sSubPr>
            <m:ctrlPr>
              <w:rPr>
                <w:rFonts w:ascii="Cambria Math" w:hAnsi="Cambria Math"/>
              </w:rPr>
            </m:ctrlPr>
          </m:sSubPr>
          <m:e>
            <m:r>
              <m:rPr>
                <m:sty m:val="p"/>
              </m:rPr>
              <w:rPr>
                <w:rFonts w:ascii="Cambria Math" w:hAnsi="Cambria Math"/>
              </w:rPr>
              <m:t xml:space="preserve">λ </m:t>
            </m:r>
          </m:e>
          <m:sub>
            <m:r>
              <w:rPr>
                <w:rFonts w:ascii="Cambria Math" w:hAnsi="Cambria Math"/>
              </w:rPr>
              <m:t>1</m:t>
            </m:r>
          </m:sub>
        </m:sSub>
        <m:r>
          <w:rPr>
            <w:rFonts w:ascii="Cambria Math" w:hAnsi="Cambria Math"/>
          </w:rPr>
          <m:t xml:space="preserve"> </m:t>
        </m:r>
        <m:r>
          <m:rPr>
            <m:sty m:val="p"/>
          </m:rPr>
          <w:rPr>
            <w:rFonts w:ascii="Cambria Math" w:hAnsi="Cambria Math"/>
          </w:rPr>
          <m:t>and</m:t>
        </m:r>
        <m: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λ </m:t>
            </m:r>
          </m:e>
          <m:sub>
            <m:r>
              <w:rPr>
                <w:rFonts w:ascii="Cambria Math" w:hAnsi="Cambria Math"/>
              </w:rPr>
              <m:t>2</m:t>
            </m:r>
          </m:sub>
        </m:sSub>
        <m:r>
          <w:rPr>
            <w:rFonts w:ascii="Cambria Math" w:hAnsi="Cambria Math"/>
          </w:rPr>
          <m:t xml:space="preserve"> </m:t>
        </m:r>
      </m:oMath>
      <w:r>
        <w:t xml:space="preserve">are Lagrange multipliers, which we treat as two hyper-parameters </w:t>
      </w:r>
      <w:r w:rsidR="005678FD">
        <w:t xml:space="preserve">tuned by the dev or validation data </w:t>
      </w:r>
      <w:r>
        <w:t>in our experiments</w:t>
      </w:r>
      <w:r w:rsidR="000C0294">
        <w:t xml:space="preserve"> </w:t>
      </w:r>
      <w:r w:rsidR="005678FD">
        <w:t>(</w:t>
      </w:r>
      <w:r w:rsidR="000C0294">
        <w:t>Section 4</w:t>
      </w:r>
      <w:r w:rsidR="005678FD">
        <w:t>)</w:t>
      </w:r>
      <w:r>
        <w:t xml:space="preserve">. </w:t>
      </w:r>
      <w:r w:rsidR="001939AD">
        <w:t xml:space="preserve">Optimizing </w:t>
      </w:r>
      <w:r w:rsidR="00306280" w:rsidRPr="00306280">
        <w:rPr>
          <w:rFonts w:ascii="Cambria Math" w:eastAsiaTheme="minorEastAsia" w:hAnsi="Cambria Math"/>
          <w:iCs/>
        </w:rPr>
        <w:fldChar w:fldCharType="begin"/>
      </w:r>
      <w:r w:rsidR="00306280" w:rsidRPr="00306280">
        <w:rPr>
          <w:rFonts w:ascii="Cambria Math" w:eastAsiaTheme="minorEastAsia" w:hAnsi="Cambria Math"/>
          <w:iCs/>
        </w:rPr>
        <w:instrText xml:space="preserve"> REF NumberRef7055475116 \h </w:instrText>
      </w:r>
      <w:r w:rsidR="00306280">
        <w:rPr>
          <w:rFonts w:ascii="Cambria Math" w:eastAsiaTheme="minorEastAsia" w:hAnsi="Cambria Math"/>
          <w:iCs/>
        </w:rPr>
        <w:instrText xml:space="preserve"> \* MERGEFORMAT </w:instrText>
      </w:r>
      <w:r w:rsidR="00306280" w:rsidRPr="00306280">
        <w:rPr>
          <w:rFonts w:ascii="Cambria Math" w:eastAsiaTheme="minorEastAsia" w:hAnsi="Cambria Math"/>
          <w:iCs/>
        </w:rPr>
      </w:r>
      <w:r w:rsidR="00306280" w:rsidRPr="00306280">
        <w:rPr>
          <w:rFonts w:ascii="Cambria Math" w:eastAsiaTheme="minorEastAsia" w:hAnsi="Cambria Math"/>
          <w:iCs/>
        </w:rPr>
        <w:fldChar w:fldCharType="separate"/>
      </w:r>
      <w:r w:rsidR="00B8352B">
        <w:rPr>
          <w:rFonts w:ascii="Cambria Math" w:eastAsiaTheme="minorEastAsia" w:hAnsi="Cambria Math"/>
          <w:iCs/>
        </w:rPr>
        <w:t>(2)</w:t>
      </w:r>
      <w:r w:rsidR="00306280" w:rsidRPr="00306280">
        <w:rPr>
          <w:rFonts w:ascii="Cambria Math" w:eastAsiaTheme="minorEastAsia" w:hAnsi="Cambria Math"/>
          <w:iCs/>
        </w:rPr>
        <w:fldChar w:fldCharType="end"/>
      </w:r>
      <w:r w:rsidR="001939AD">
        <w:rPr>
          <w:rFonts w:ascii="Cambria Math" w:eastAsiaTheme="minorEastAsia" w:hAnsi="Cambria Math"/>
          <w:iCs/>
        </w:rPr>
        <w:t xml:space="preserve"> by setting</w:t>
      </w:r>
    </w:p>
    <w:p w:rsidR="000C0294" w:rsidRDefault="000C0294" w:rsidP="000C0294">
      <w:pPr>
        <w:pStyle w:val="BodyTextNext"/>
        <w:ind w:firstLine="0"/>
        <w:rPr>
          <w:rFonts w:ascii="Cambria Math" w:eastAsiaTheme="minorEastAsia" w:hAnsi="Cambria Math" w:hint="eastAsia"/>
          <w:iCs/>
        </w:rPr>
      </w:pPr>
    </w:p>
    <w:p w:rsidR="001939AD" w:rsidRPr="000C0294" w:rsidRDefault="00A56C2E" w:rsidP="000C0294">
      <w:pPr>
        <w:pStyle w:val="BodyTextNext"/>
      </w:pPr>
      <m:oMathPara>
        <m:oMathParaPr>
          <m:jc m:val="center"/>
        </m:oMathParaPr>
        <m:oMath>
          <m:f>
            <m:fPr>
              <m:ctrlPr>
                <w:rPr>
                  <w:rFonts w:ascii="Cambria Math" w:hAnsi="Cambria Math"/>
                </w:rPr>
              </m:ctrlPr>
            </m:fPr>
            <m:num>
              <m:r>
                <w:rPr>
                  <w:rFonts w:ascii="Cambria Math" w:hAnsi="Cambria Math"/>
                </w:rPr>
                <m:t>∂E</m:t>
              </m:r>
            </m:num>
            <m:den>
              <m:r>
                <w:rPr>
                  <w:rFonts w:ascii="Cambria Math" w:hAnsi="Cambria Math"/>
                </w:rPr>
                <m:t>∂</m:t>
              </m:r>
              <m:r>
                <m:rPr>
                  <m:sty m:val="bi"/>
                </m:rPr>
                <w:rPr>
                  <w:rFonts w:ascii="Cambria Math" w:hAnsi="Cambria Math"/>
                </w:rPr>
                <m:t>V</m:t>
              </m:r>
            </m:den>
          </m:f>
          <m:r>
            <m:rPr>
              <m:sty m:val="p"/>
            </m:rPr>
            <w:rPr>
              <w:rFonts w:ascii="Cambria Math" w:hAnsi="Cambria Math"/>
            </w:rPr>
            <m:t>=</m:t>
          </m:r>
          <m:r>
            <m:rPr>
              <m:sty m:val="b"/>
            </m:rPr>
            <w:rPr>
              <w:rFonts w:ascii="Cambria Math" w:hAnsi="Cambria Math"/>
            </w:rPr>
            <m:t>0</m:t>
          </m:r>
          <m:r>
            <m:rPr>
              <m:sty m:val="p"/>
            </m:rPr>
            <w:rPr>
              <w:rFonts w:ascii="Cambria Math" w:hAnsi="Cambria Math"/>
            </w:rPr>
            <m:t xml:space="preserve">  and </m:t>
          </m:r>
          <m:f>
            <m:fPr>
              <m:ctrlPr>
                <w:rPr>
                  <w:rFonts w:ascii="Cambria Math" w:hAnsi="Cambria Math"/>
                </w:rPr>
              </m:ctrlPr>
            </m:fPr>
            <m:num>
              <m:r>
                <w:rPr>
                  <w:rFonts w:ascii="Cambria Math" w:hAnsi="Cambria Math"/>
                </w:rPr>
                <m:t>∂E</m:t>
              </m:r>
            </m:num>
            <m:den>
              <m:r>
                <w:rPr>
                  <w:rFonts w:ascii="Cambria Math" w:hAnsi="Cambria Math"/>
                </w:rPr>
                <m:t>∂</m:t>
              </m:r>
              <m:r>
                <m:rPr>
                  <m:sty m:val="bi"/>
                </m:rPr>
                <w:rPr>
                  <w:rFonts w:ascii="Cambria Math" w:hAnsi="Cambria Math"/>
                </w:rPr>
                <m:t>W</m:t>
              </m:r>
            </m:den>
          </m:f>
          <m:r>
            <m:rPr>
              <m:sty m:val="p"/>
            </m:rPr>
            <w:rPr>
              <w:rFonts w:ascii="Cambria Math" w:hAnsi="Cambria Math"/>
            </w:rPr>
            <m:t>=</m:t>
          </m:r>
          <m:r>
            <m:rPr>
              <m:sty m:val="b"/>
            </m:rPr>
            <w:rPr>
              <w:rFonts w:ascii="Cambria Math" w:hAnsi="Cambria Math"/>
            </w:rPr>
            <m:t>0</m:t>
          </m:r>
          <m:r>
            <m:rPr>
              <m:sty m:val="p"/>
            </m:rPr>
            <w:rPr>
              <w:rFonts w:ascii="Cambria Math" w:hAnsi="Cambria Math"/>
            </w:rPr>
            <m:t xml:space="preserve">, </m:t>
          </m:r>
        </m:oMath>
      </m:oMathPara>
    </w:p>
    <w:p w:rsidR="00463DA2" w:rsidRDefault="001939AD" w:rsidP="00463DA2">
      <w:pPr>
        <w:pStyle w:val="BodyTextNext"/>
        <w:ind w:firstLine="0"/>
      </w:pPr>
      <w:r>
        <w:lastRenderedPageBreak/>
        <w:t>we obtain</w:t>
      </w:r>
      <w:r w:rsidR="00306280">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600" w:firstRow="0" w:lastRow="0" w:firstColumn="0" w:lastColumn="0" w:noHBand="1" w:noVBand="1"/>
      </w:tblPr>
      <w:tblGrid>
        <w:gridCol w:w="3827"/>
        <w:gridCol w:w="720"/>
      </w:tblGrid>
      <w:tr w:rsidR="00306280" w:rsidTr="00306280">
        <w:tc>
          <w:tcPr>
            <w:tcW w:w="4547" w:type="dxa"/>
            <w:gridSpan w:val="2"/>
            <w:shd w:val="clear" w:color="auto" w:fill="auto"/>
            <w:vAlign w:val="center"/>
          </w:tcPr>
          <w:p w:rsidR="00306280" w:rsidRDefault="00A56C2E" w:rsidP="000C0294">
            <w:pPr>
              <w:pStyle w:val="EquationNumberStyle"/>
              <w:rPr>
                <w:rFonts w:eastAsiaTheme="minorEastAsia"/>
              </w:rPr>
            </w:pPr>
            <m:oMath>
              <m:nary>
                <m:naryPr>
                  <m:chr m:val="∑"/>
                  <m:supHide m:val="1"/>
                  <m:ctrlPr>
                    <w:rPr>
                      <w:rFonts w:ascii="Cambria Math" w:hAnsi="Cambria Math"/>
                      <w:i/>
                      <w:iCs/>
                    </w:rPr>
                  </m:ctrlPr>
                </m:naryPr>
                <m:sub>
                  <m:r>
                    <w:rPr>
                      <w:rFonts w:ascii="Cambria Math" w:hAnsi="Cambria Math"/>
                    </w:rPr>
                    <m:t>i</m:t>
                  </m:r>
                </m:sub>
                <m:sup/>
                <m:e>
                  <m:r>
                    <m:rPr>
                      <m:sty m:val="bi"/>
                    </m:rPr>
                    <w:rPr>
                      <w:rFonts w:ascii="Cambria Math" w:hAnsi="Cambria Math"/>
                    </w:rPr>
                    <m:t>(V</m:t>
                  </m:r>
                  <m:sSub>
                    <m:sSubPr>
                      <m:ctrlPr>
                        <w:rPr>
                          <w:rFonts w:ascii="Cambria Math" w:hAnsi="Cambria Math"/>
                          <w:i/>
                        </w:rPr>
                      </m:ctrlPr>
                    </m:sSubPr>
                    <m:e>
                      <m:r>
                        <m:rPr>
                          <m:sty m:val="bi"/>
                        </m:rPr>
                        <w:rPr>
                          <w:rFonts w:ascii="Cambria Math" w:hAnsi="Cambria Math"/>
                        </w:rPr>
                        <m:t>y</m:t>
                      </m:r>
                    </m:e>
                    <m:sub>
                      <m:r>
                        <w:rPr>
                          <w:rFonts w:ascii="Cambria Math" w:hAnsi="Cambria Math"/>
                        </w:rPr>
                        <m:t>i</m:t>
                      </m:r>
                    </m:sub>
                  </m:sSub>
                  <m:r>
                    <m:rPr>
                      <m:sty m:val="bi"/>
                    </m:rPr>
                    <w:rPr>
                      <w:rFonts w:ascii="Cambria Math" w:hAnsi="Cambria Math"/>
                    </w:rPr>
                    <m:t>+W</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r>
                    <w:rPr>
                      <w:rFonts w:ascii="Cambria Math" w:hAnsi="Cambria Math"/>
                    </w:rPr>
                    <m:t>-</m:t>
                  </m:r>
                </m:e>
              </m:nary>
              <m:sSub>
                <m:sSubPr>
                  <m:ctrlPr>
                    <w:rPr>
                      <w:rFonts w:ascii="Cambria Math" w:hAnsi="Cambria Math"/>
                      <w:i/>
                      <w:iCs/>
                    </w:rPr>
                  </m:ctrlPr>
                </m:sSubPr>
                <m:e>
                  <m:r>
                    <m:rPr>
                      <m:sty m:val="bi"/>
                    </m:rPr>
                    <w:rPr>
                      <w:rFonts w:ascii="Cambria Math" w:hAnsi="Cambria Math"/>
                    </w:rPr>
                    <m:t>t</m:t>
                  </m:r>
                </m:e>
                <m:sub>
                  <m:r>
                    <w:rPr>
                      <w:rFonts w:ascii="Cambria Math" w:hAnsi="Cambria Math"/>
                    </w:rPr>
                    <m:t>i</m:t>
                  </m:r>
                </m:sub>
              </m:sSub>
              <m:r>
                <w:rPr>
                  <w:rFonts w:ascii="Cambria Math" w:hAnsi="Cambria Math"/>
                </w:rPr>
                <m:t>)</m:t>
              </m:r>
              <m:sSubSup>
                <m:sSubSupPr>
                  <m:ctrlPr>
                    <w:rPr>
                      <w:rFonts w:ascii="Cambria Math" w:hAnsi="Cambria Math"/>
                      <w:b/>
                      <w:i/>
                    </w:rPr>
                  </m:ctrlPr>
                </m:sSubSupPr>
                <m:e>
                  <m:r>
                    <m:rPr>
                      <m:sty m:val="bi"/>
                    </m:rPr>
                    <w:rPr>
                      <w:rFonts w:ascii="Cambria Math" w:hAnsi="Cambria Math"/>
                    </w:rPr>
                    <m:t>y</m:t>
                  </m:r>
                </m:e>
                <m:sub>
                  <m:r>
                    <m:rPr>
                      <m:sty m:val="bi"/>
                    </m:rPr>
                    <w:rPr>
                      <w:rFonts w:ascii="Cambria Math" w:hAnsi="Cambria Math"/>
                    </w:rPr>
                    <m:t>i</m:t>
                  </m:r>
                </m:sub>
                <m:sup>
                  <m:r>
                    <m:rPr>
                      <m:sty m:val="bi"/>
                    </m:rPr>
                    <w:rPr>
                      <w:rFonts w:ascii="Cambria Math" w:hAnsi="Cambria Math"/>
                    </w:rPr>
                    <m:t>T</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w:rPr>
                      <w:rFonts w:ascii="Cambria Math" w:hAnsi="Cambria Math"/>
                    </w:rPr>
                    <m:t>1</m:t>
                  </m:r>
                </m:sub>
              </m:sSub>
              <m:r>
                <m:rPr>
                  <m:sty m:val="bi"/>
                </m:rPr>
                <w:rPr>
                  <w:rFonts w:ascii="Cambria Math" w:hAnsi="Cambria Math"/>
                </w:rPr>
                <m:t>V=0</m:t>
              </m:r>
            </m:oMath>
            <w:r w:rsidR="00306280">
              <w:rPr>
                <w:b/>
                <w:iCs/>
              </w:rPr>
              <w:tab/>
            </w:r>
            <w:r w:rsidR="00306280">
              <w:rPr>
                <w:b/>
                <w:iCs/>
              </w:rPr>
              <w:tab/>
            </w:r>
            <w:r w:rsidR="00306280">
              <w:rPr>
                <w:rFonts w:eastAsiaTheme="minorEastAsia"/>
              </w:rPr>
              <w:fldChar w:fldCharType="begin"/>
            </w:r>
            <w:r w:rsidR="00306280">
              <w:rPr>
                <w:rFonts w:eastAsiaTheme="minorEastAsia"/>
              </w:rPr>
              <w:instrText xml:space="preserve"> MACROBUTTON NumberReference \* MERGEFORMAT (</w:instrText>
            </w:r>
            <w:r w:rsidR="00306280">
              <w:rPr>
                <w:rFonts w:eastAsiaTheme="minorEastAsia"/>
              </w:rPr>
              <w:fldChar w:fldCharType="begin"/>
            </w:r>
            <w:r w:rsidR="00306280">
              <w:rPr>
                <w:rFonts w:eastAsiaTheme="minorEastAsia"/>
              </w:rPr>
              <w:instrText xml:space="preserve"> SEQ EquationNumber \n \* Arabic \* MERGEFORMAT </w:instrText>
            </w:r>
            <w:r w:rsidR="00306280">
              <w:rPr>
                <w:rFonts w:eastAsiaTheme="minorEastAsia"/>
              </w:rPr>
              <w:fldChar w:fldCharType="separate"/>
            </w:r>
            <w:r w:rsidR="00B8352B">
              <w:rPr>
                <w:rFonts w:eastAsiaTheme="minorEastAsia"/>
                <w:noProof/>
              </w:rPr>
              <w:instrText>3</w:instrText>
            </w:r>
            <w:r w:rsidR="00306280">
              <w:rPr>
                <w:rFonts w:eastAsiaTheme="minorEastAsia"/>
              </w:rPr>
              <w:fldChar w:fldCharType="end"/>
            </w:r>
            <w:r w:rsidR="00306280">
              <w:rPr>
                <w:rFonts w:eastAsiaTheme="minorEastAsia"/>
              </w:rPr>
              <w:instrText>)</w:instrText>
            </w:r>
            <w:r w:rsidR="00306280">
              <w:rPr>
                <w:rFonts w:eastAsiaTheme="minorEastAsia"/>
              </w:rPr>
              <w:fldChar w:fldCharType="end"/>
            </w:r>
          </w:p>
        </w:tc>
      </w:tr>
      <w:tr w:rsidR="00306280" w:rsidTr="00306280">
        <w:tc>
          <w:tcPr>
            <w:tcW w:w="3827" w:type="dxa"/>
            <w:shd w:val="clear" w:color="auto" w:fill="auto"/>
            <w:vAlign w:val="center"/>
          </w:tcPr>
          <w:p w:rsidR="00306280" w:rsidRDefault="000C0294" w:rsidP="000C0294">
            <w:pPr>
              <w:pStyle w:val="BodyTextNext"/>
            </w:pPr>
            <m:oMath>
              <m:r>
                <w:rPr>
                  <w:rFonts w:ascii="Cambria Math" w:hAnsi="Cambria Math"/>
                </w:rPr>
                <m:t xml:space="preserve">           </m:t>
              </m:r>
              <m:nary>
                <m:naryPr>
                  <m:chr m:val="∑"/>
                  <m:supHide m:val="1"/>
                  <m:ctrlPr>
                    <w:rPr>
                      <w:rFonts w:ascii="Cambria Math" w:hAnsi="Cambria Math"/>
                    </w:rPr>
                  </m:ctrlPr>
                </m:naryPr>
                <m:sub>
                  <m:r>
                    <w:rPr>
                      <w:rFonts w:ascii="Cambria Math" w:hAnsi="Cambria Math"/>
                    </w:rPr>
                    <m:t>i</m:t>
                  </m:r>
                </m:sub>
                <m:sup/>
                <m:e>
                  <m:r>
                    <m:rPr>
                      <m:sty m:val="p"/>
                    </m:rPr>
                    <w:rPr>
                      <w:rFonts w:ascii="Cambria Math" w:hAnsi="Cambria Math"/>
                    </w:rPr>
                    <m:t>(</m:t>
                  </m:r>
                  <m:r>
                    <m:rPr>
                      <m:sty m:val="bi"/>
                    </m:rPr>
                    <w:rPr>
                      <w:rFonts w:ascii="Cambria Math" w:hAnsi="Cambria Math"/>
                    </w:rPr>
                    <m:t>V</m:t>
                  </m:r>
                  <m:sSub>
                    <m:sSubPr>
                      <m:ctrlPr>
                        <w:rPr>
                          <w:rFonts w:ascii="Cambria Math" w:hAnsi="Cambria Math"/>
                        </w:rPr>
                      </m:ctrlPr>
                    </m:sSubPr>
                    <m:e>
                      <m:r>
                        <m:rPr>
                          <m:sty m:val="bi"/>
                        </m:rPr>
                        <w:rPr>
                          <w:rFonts w:ascii="Cambria Math" w:hAnsi="Cambria Math"/>
                        </w:rPr>
                        <m:t>y</m:t>
                      </m:r>
                    </m:e>
                    <m:sub>
                      <m:r>
                        <w:rPr>
                          <w:rFonts w:ascii="Cambria Math" w:hAnsi="Cambria Math"/>
                        </w:rPr>
                        <m:t>i</m:t>
                      </m:r>
                    </m:sub>
                  </m:sSub>
                  <m:r>
                    <m:rPr>
                      <m:sty m:val="p"/>
                    </m:rPr>
                    <w:rPr>
                      <w:rFonts w:ascii="Cambria Math" w:hAnsi="Cambria Math"/>
                    </w:rPr>
                    <m:t>+</m:t>
                  </m:r>
                  <m:r>
                    <m:rPr>
                      <m:sty m:val="bi"/>
                    </m:rPr>
                    <w:rPr>
                      <w:rFonts w:ascii="Cambria Math" w:hAnsi="Cambria Math"/>
                    </w:rPr>
                    <m:t>W</m:t>
                  </m:r>
                  <m:sSub>
                    <m:sSubPr>
                      <m:ctrlPr>
                        <w:rPr>
                          <w:rFonts w:ascii="Cambria Math" w:hAnsi="Cambria Math"/>
                        </w:rPr>
                      </m:ctrlPr>
                    </m:sSubPr>
                    <m:e>
                      <m:r>
                        <m:rPr>
                          <m:sty m:val="bi"/>
                        </m:rPr>
                        <w:rPr>
                          <w:rFonts w:ascii="Cambria Math" w:hAnsi="Cambria Math"/>
                        </w:rPr>
                        <m:t>z</m:t>
                      </m:r>
                    </m:e>
                    <m:sub>
                      <m:r>
                        <w:rPr>
                          <w:rFonts w:ascii="Cambria Math" w:hAnsi="Cambria Math"/>
                        </w:rPr>
                        <m:t>i</m:t>
                      </m:r>
                    </m:sub>
                  </m:sSub>
                  <m:r>
                    <m:rPr>
                      <m:sty m:val="p"/>
                    </m:rPr>
                    <w:rPr>
                      <w:rFonts w:ascii="Cambria Math" w:hAnsi="Cambria Math"/>
                    </w:rPr>
                    <m:t>-</m:t>
                  </m:r>
                </m:e>
              </m:nary>
              <m:sSub>
                <m:sSubPr>
                  <m:ctrlPr>
                    <w:rPr>
                      <w:rFonts w:ascii="Cambria Math" w:hAnsi="Cambria Math"/>
                    </w:rPr>
                  </m:ctrlPr>
                </m:sSubPr>
                <m:e>
                  <m:r>
                    <m:rPr>
                      <m:sty m:val="bi"/>
                    </m:rPr>
                    <w:rPr>
                      <w:rFonts w:ascii="Cambria Math" w:hAnsi="Cambria Math"/>
                    </w:rPr>
                    <m:t>t</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z</m:t>
                  </m:r>
                </m:e>
                <m:sub>
                  <m:r>
                    <m:rPr>
                      <m:sty m:val="bi"/>
                    </m:rPr>
                    <w:rPr>
                      <w:rFonts w:ascii="Cambria Math" w:hAnsi="Cambria Math"/>
                    </w:rPr>
                    <m:t>i</m:t>
                  </m:r>
                </m:sub>
                <m:sup>
                  <m:r>
                    <m:rPr>
                      <m:sty m:val="bi"/>
                    </m:rPr>
                    <w:rPr>
                      <w:rFonts w:ascii="Cambria Math" w:hAnsi="Cambria Math"/>
                    </w:rPr>
                    <m:t>T</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2</m:t>
                  </m:r>
                </m:sub>
              </m:sSub>
              <m:r>
                <m:rPr>
                  <m:sty m:val="bi"/>
                </m:rPr>
                <w:rPr>
                  <w:rFonts w:ascii="Cambria Math" w:hAnsi="Cambria Math"/>
                </w:rPr>
                <m:t>W</m:t>
              </m:r>
              <m:r>
                <m:rPr>
                  <m:sty m:val="p"/>
                </m:rPr>
                <w:rPr>
                  <w:rFonts w:ascii="Cambria Math" w:hAnsi="Cambria Math"/>
                </w:rPr>
                <m:t>=</m:t>
              </m:r>
              <m:r>
                <m:rPr>
                  <m:sty m:val="b"/>
                </m:rPr>
                <w:rPr>
                  <w:rFonts w:ascii="Cambria Math" w:hAnsi="Cambria Math"/>
                </w:rPr>
                <m:t>0</m:t>
              </m:r>
            </m:oMath>
            <w:r w:rsidR="000F56A1">
              <w:t xml:space="preserve"> </w:t>
            </w:r>
            <w:r w:rsidR="00DE16D6">
              <w:t>.</w:t>
            </w:r>
            <w:r>
              <w:t xml:space="preserve">                 </w:t>
            </w:r>
          </w:p>
        </w:tc>
        <w:tc>
          <w:tcPr>
            <w:tcW w:w="720" w:type="dxa"/>
            <w:shd w:val="clear" w:color="auto" w:fill="auto"/>
            <w:vAlign w:val="center"/>
          </w:tcPr>
          <w:p w:rsidR="00306280" w:rsidRDefault="000C0294" w:rsidP="000C0294">
            <w:pPr>
              <w:pStyle w:val="BodyTextNext"/>
            </w:pPr>
            <w:r>
              <w:t xml:space="preserve">     </w:t>
            </w:r>
            <w:r>
              <w:fldChar w:fldCharType="begin"/>
            </w:r>
            <w:r>
              <w:instrText xml:space="preserve"> MACROBUTTON NumberReference \* MERGEFORMAT (</w:instrText>
            </w:r>
            <w:r w:rsidR="00A56C2E">
              <w:fldChar w:fldCharType="begin"/>
            </w:r>
            <w:r w:rsidR="00A56C2E">
              <w:instrText xml:space="preserve"> SEQ EquationNumber \n \* Arabic \* MERGEFORMAT </w:instrText>
            </w:r>
            <w:r w:rsidR="00A56C2E">
              <w:fldChar w:fldCharType="separate"/>
            </w:r>
            <w:r w:rsidR="00B8352B">
              <w:rPr>
                <w:noProof/>
              </w:rPr>
              <w:instrText>4</w:instrText>
            </w:r>
            <w:r w:rsidR="00A56C2E">
              <w:rPr>
                <w:noProof/>
              </w:rPr>
              <w:fldChar w:fldCharType="end"/>
            </w:r>
            <w:r>
              <w:instrText>)</w:instrText>
            </w:r>
            <w:r>
              <w:fldChar w:fldCharType="end"/>
            </w:r>
          </w:p>
        </w:tc>
      </w:tr>
    </w:tbl>
    <w:p w:rsidR="00463DA2" w:rsidRDefault="00463DA2" w:rsidP="000C0294">
      <w:pPr>
        <w:pStyle w:val="BodyTextNext"/>
        <w:ind w:firstLine="0"/>
      </w:pPr>
    </w:p>
    <w:p w:rsidR="007D32BE" w:rsidRDefault="003E1042" w:rsidP="000C0294">
      <w:pPr>
        <w:pStyle w:val="BodyTextNext"/>
        <w:ind w:firstLine="0"/>
      </w:pPr>
      <w:r>
        <w:t xml:space="preserve">This set of equations can be easily </w:t>
      </w:r>
      <w:r w:rsidR="003C43F6">
        <w:t>simplified to</w:t>
      </w:r>
    </w:p>
    <w:p w:rsidR="00463DA2" w:rsidRDefault="00463DA2" w:rsidP="000C0294">
      <w:pPr>
        <w:pStyle w:val="BodyTextNext"/>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600" w:firstRow="0" w:lastRow="0" w:firstColumn="0" w:lastColumn="0" w:noHBand="1" w:noVBand="1"/>
      </w:tblPr>
      <w:tblGrid>
        <w:gridCol w:w="3827"/>
        <w:gridCol w:w="720"/>
      </w:tblGrid>
      <w:tr w:rsidR="00306280" w:rsidTr="00306280">
        <w:tc>
          <w:tcPr>
            <w:tcW w:w="3827" w:type="dxa"/>
            <w:shd w:val="clear" w:color="auto" w:fill="auto"/>
            <w:vAlign w:val="center"/>
          </w:tcPr>
          <w:p w:rsidR="00306280" w:rsidRDefault="00A4020A" w:rsidP="000C0294">
            <w:pPr>
              <w:pStyle w:val="BodyTextNext"/>
            </w:pPr>
            <m:oMath>
              <m:r>
                <m:rPr>
                  <m:sty m:val="bi"/>
                </m:rPr>
                <w:rPr>
                  <w:rFonts w:ascii="Cambria Math" w:hAnsi="Cambria Math"/>
                </w:rPr>
                <m:t xml:space="preserve">            V</m:t>
              </m:r>
              <m:r>
                <m:rPr>
                  <m:sty m:val="p"/>
                </m:rPr>
                <w:rPr>
                  <w:rFonts w:ascii="Cambria Math" w:hAnsi="Cambria Math"/>
                </w:rPr>
                <m:t>(</m:t>
              </m:r>
              <m:r>
                <m:rPr>
                  <m:sty m:val="bi"/>
                </m:rPr>
                <w:rPr>
                  <w:rFonts w:ascii="Cambria Math" w:hAnsi="Cambria Math"/>
                </w:rPr>
                <m:t>Y</m:t>
              </m:r>
              <m:sSup>
                <m:sSupPr>
                  <m:ctrlPr>
                    <w:rPr>
                      <w:rFonts w:ascii="Cambria Math" w:hAnsi="Cambria Math"/>
                    </w:rPr>
                  </m:ctrlPr>
                </m:sSupPr>
                <m:e>
                  <m:r>
                    <m:rPr>
                      <m:sty m:val="bi"/>
                    </m:rPr>
                    <w:rPr>
                      <w:rFonts w:ascii="Cambria Math" w:hAnsi="Cambria Math"/>
                    </w:rPr>
                    <m:t>Y</m:t>
                  </m:r>
                </m:e>
                <m:sup>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1</m:t>
                  </m:r>
                </m:sub>
              </m:sSub>
              <m:r>
                <m:rPr>
                  <m:sty m:val="bi"/>
                </m:rPr>
                <w:rPr>
                  <w:rFonts w:ascii="Cambria Math" w:hAnsi="Cambria Math"/>
                </w:rPr>
                <m:t>I</m:t>
              </m:r>
              <m:r>
                <m:rPr>
                  <m:sty m:val="p"/>
                </m:rPr>
                <w:rPr>
                  <w:rFonts w:ascii="Cambria Math" w:hAnsi="Cambria Math"/>
                </w:rPr>
                <m:t>)</m:t>
              </m:r>
            </m:oMath>
            <w:r w:rsidR="003E1042">
              <w:t>+</w:t>
            </w:r>
            <m:oMath>
              <m:r>
                <m:rPr>
                  <m:sty m:val="p"/>
                </m:rPr>
                <w:rPr>
                  <w:rFonts w:ascii="Cambria Math" w:hAnsi="Cambria Math"/>
                </w:rPr>
                <m:t xml:space="preserve"> </m:t>
              </m:r>
              <m:r>
                <m:rPr>
                  <m:sty m:val="bi"/>
                </m:rPr>
                <w:rPr>
                  <w:rFonts w:ascii="Cambria Math" w:hAnsi="Cambria Math"/>
                </w:rPr>
                <m:t>W</m:t>
              </m:r>
              <m:r>
                <m:rPr>
                  <m:sty m:val="p"/>
                </m:rPr>
                <w:rPr>
                  <w:rFonts w:ascii="Cambria Math" w:hAnsi="Cambria Math"/>
                </w:rPr>
                <m:t>(</m:t>
              </m:r>
              <m:r>
                <m:rPr>
                  <m:sty m:val="bi"/>
                </m:rPr>
                <w:rPr>
                  <w:rFonts w:ascii="Cambria Math" w:hAnsi="Cambria Math"/>
                </w:rPr>
                <m:t>Z</m:t>
              </m:r>
              <m:sSup>
                <m:sSupPr>
                  <m:ctrlPr>
                    <w:rPr>
                      <w:rFonts w:ascii="Cambria Math" w:hAnsi="Cambria Math"/>
                    </w:rPr>
                  </m:ctrlPr>
                </m:sSupPr>
                <m:e>
                  <m:r>
                    <m:rPr>
                      <m:sty m:val="bi"/>
                    </m:rPr>
                    <w:rPr>
                      <w:rFonts w:ascii="Cambria Math" w:hAnsi="Cambria Math"/>
                    </w:rPr>
                    <m:t>Y</m:t>
                  </m:r>
                </m:e>
                <m:sup>
                  <m:r>
                    <m:rPr>
                      <m:sty m:val="bi"/>
                    </m:rPr>
                    <w:rPr>
                      <w:rFonts w:ascii="Cambria Math" w:hAnsi="Cambria Math"/>
                    </w:rPr>
                    <m:t>T</m:t>
                  </m:r>
                </m:sup>
              </m:sSup>
              <m:r>
                <m:rPr>
                  <m:sty m:val="p"/>
                </m:rPr>
                <w:rPr>
                  <w:rFonts w:ascii="Cambria Math" w:hAnsi="Cambria Math"/>
                </w:rPr>
                <m:t>)</m:t>
              </m:r>
            </m:oMath>
            <w:r w:rsidR="003E1042">
              <w:t xml:space="preserve"> = </w:t>
            </w:r>
            <m:oMath>
              <m:r>
                <m:rPr>
                  <m:sty m:val="bi"/>
                </m:rPr>
                <w:rPr>
                  <w:rFonts w:ascii="Cambria Math" w:hAnsi="Cambria Math"/>
                </w:rPr>
                <m:t>T</m:t>
              </m:r>
              <m:sSup>
                <m:sSupPr>
                  <m:ctrlPr>
                    <w:rPr>
                      <w:rFonts w:ascii="Cambria Math" w:hAnsi="Cambria Math"/>
                    </w:rPr>
                  </m:ctrlPr>
                </m:sSupPr>
                <m:e>
                  <m:r>
                    <m:rPr>
                      <m:sty m:val="bi"/>
                    </m:rPr>
                    <w:rPr>
                      <w:rFonts w:ascii="Cambria Math" w:hAnsi="Cambria Math"/>
                    </w:rPr>
                    <m:t>Y</m:t>
                  </m:r>
                </m:e>
                <m:sup>
                  <m:r>
                    <m:rPr>
                      <m:sty m:val="bi"/>
                    </m:rPr>
                    <w:rPr>
                      <w:rFonts w:ascii="Cambria Math" w:hAnsi="Cambria Math"/>
                    </w:rPr>
                    <m:t>T</m:t>
                  </m:r>
                </m:sup>
              </m:sSup>
            </m:oMath>
          </w:p>
        </w:tc>
        <w:tc>
          <w:tcPr>
            <w:tcW w:w="720" w:type="dxa"/>
            <w:shd w:val="clear" w:color="auto" w:fill="auto"/>
            <w:vAlign w:val="center"/>
          </w:tcPr>
          <w:p w:rsidR="00306280" w:rsidRDefault="00306280" w:rsidP="000C0294">
            <w:pPr>
              <w:pStyle w:val="EquationNumberStyle"/>
            </w:pPr>
            <w:r>
              <w:fldChar w:fldCharType="begin"/>
            </w:r>
            <w:r>
              <w:instrText xml:space="preserve"> MACROBUTTON NumberReference \* MERGEFORMAT (</w:instrText>
            </w:r>
            <w:r w:rsidR="00A56C2E">
              <w:fldChar w:fldCharType="begin"/>
            </w:r>
            <w:r w:rsidR="00A56C2E">
              <w:instrText xml:space="preserve"> SEQ EquationNumber \n \* Arabic \* MERGEFORMAT </w:instrText>
            </w:r>
            <w:r w:rsidR="00A56C2E">
              <w:fldChar w:fldCharType="separate"/>
            </w:r>
            <w:r w:rsidR="00B8352B">
              <w:rPr>
                <w:noProof/>
              </w:rPr>
              <w:instrText>5</w:instrText>
            </w:r>
            <w:r w:rsidR="00A56C2E">
              <w:rPr>
                <w:noProof/>
              </w:rPr>
              <w:fldChar w:fldCharType="end"/>
            </w:r>
            <w:r>
              <w:instrText>)</w:instrText>
            </w:r>
            <w:r>
              <w:fldChar w:fldCharType="end"/>
            </w:r>
          </w:p>
        </w:tc>
      </w:tr>
      <w:tr w:rsidR="00890387" w:rsidTr="00890387">
        <w:tc>
          <w:tcPr>
            <w:tcW w:w="3827" w:type="dxa"/>
            <w:shd w:val="clear" w:color="auto" w:fill="auto"/>
            <w:vAlign w:val="center"/>
          </w:tcPr>
          <w:p w:rsidR="00890387" w:rsidRDefault="00A4020A" w:rsidP="000C0294">
            <w:pPr>
              <w:pStyle w:val="BodyTextNext"/>
            </w:pPr>
            <m:oMath>
              <m:r>
                <m:rPr>
                  <m:sty m:val="bi"/>
                </m:rPr>
                <w:rPr>
                  <w:rFonts w:ascii="Cambria Math" w:hAnsi="Cambria Math"/>
                </w:rPr>
                <m:t xml:space="preserve">            V</m:t>
              </m:r>
              <m:r>
                <m:rPr>
                  <m:sty m:val="p"/>
                </m:rPr>
                <w:rPr>
                  <w:rFonts w:ascii="Cambria Math" w:hAnsi="Cambria Math"/>
                </w:rPr>
                <m:t>(</m:t>
              </m:r>
              <m:r>
                <m:rPr>
                  <m:sty m:val="bi"/>
                </m:rPr>
                <w:rPr>
                  <w:rFonts w:ascii="Cambria Math" w:hAnsi="Cambria Math"/>
                </w:rPr>
                <m:t>Y</m:t>
              </m:r>
              <m:sSup>
                <m:sSupPr>
                  <m:ctrlPr>
                    <w:rPr>
                      <w:rFonts w:ascii="Cambria Math" w:hAnsi="Cambria Math"/>
                    </w:rPr>
                  </m:ctrlPr>
                </m:sSupPr>
                <m:e>
                  <m:r>
                    <m:rPr>
                      <m:sty m:val="bi"/>
                    </m:rPr>
                    <w:rPr>
                      <w:rFonts w:ascii="Cambria Math" w:hAnsi="Cambria Math"/>
                    </w:rPr>
                    <m:t>Z</m:t>
                  </m:r>
                </m:e>
                <m:sup>
                  <m:r>
                    <m:rPr>
                      <m:sty m:val="bi"/>
                    </m:rPr>
                    <w:rPr>
                      <w:rFonts w:ascii="Cambria Math" w:hAnsi="Cambria Math"/>
                    </w:rPr>
                    <m:t>T</m:t>
                  </m:r>
                </m:sup>
              </m:sSup>
              <m:r>
                <m:rPr>
                  <m:sty m:val="p"/>
                </m:rPr>
                <w:rPr>
                  <w:rFonts w:ascii="Cambria Math" w:hAnsi="Cambria Math"/>
                </w:rPr>
                <m:t>)</m:t>
              </m:r>
            </m:oMath>
            <w:r w:rsidR="00890387">
              <w:t>+</w:t>
            </w:r>
            <m:oMath>
              <m:r>
                <m:rPr>
                  <m:sty m:val="p"/>
                </m:rPr>
                <w:rPr>
                  <w:rFonts w:ascii="Cambria Math" w:hAnsi="Cambria Math"/>
                </w:rPr>
                <m:t xml:space="preserve"> </m:t>
              </m:r>
              <m:r>
                <m:rPr>
                  <m:sty m:val="bi"/>
                </m:rPr>
                <w:rPr>
                  <w:rFonts w:ascii="Cambria Math" w:hAnsi="Cambria Math"/>
                </w:rPr>
                <m:t>W</m:t>
              </m:r>
              <m:r>
                <m:rPr>
                  <m:sty m:val="p"/>
                </m:rPr>
                <w:rPr>
                  <w:rFonts w:ascii="Cambria Math" w:hAnsi="Cambria Math"/>
                </w:rPr>
                <m:t>(</m:t>
              </m:r>
              <m:r>
                <m:rPr>
                  <m:sty m:val="bi"/>
                </m:rPr>
                <w:rPr>
                  <w:rFonts w:ascii="Cambria Math" w:hAnsi="Cambria Math"/>
                </w:rPr>
                <m:t>Z</m:t>
              </m:r>
              <m:sSup>
                <m:sSupPr>
                  <m:ctrlPr>
                    <w:rPr>
                      <w:rFonts w:ascii="Cambria Math" w:hAnsi="Cambria Math"/>
                    </w:rPr>
                  </m:ctrlPr>
                </m:sSupPr>
                <m:e>
                  <m:r>
                    <m:rPr>
                      <m:sty m:val="bi"/>
                    </m:rPr>
                    <w:rPr>
                      <w:rFonts w:ascii="Cambria Math" w:hAnsi="Cambria Math"/>
                    </w:rPr>
                    <m:t>Z</m:t>
                  </m:r>
                </m:e>
                <m:sup>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2</m:t>
                  </m:r>
                </m:sub>
              </m:sSub>
              <m:r>
                <m:rPr>
                  <m:sty m:val="bi"/>
                </m:rPr>
                <w:rPr>
                  <w:rFonts w:ascii="Cambria Math" w:hAnsi="Cambria Math"/>
                </w:rPr>
                <m:t>I</m:t>
              </m:r>
              <m:r>
                <m:rPr>
                  <m:sty m:val="p"/>
                </m:rPr>
                <w:rPr>
                  <w:rFonts w:ascii="Cambria Math" w:hAnsi="Cambria Math"/>
                </w:rPr>
                <m:t>)</m:t>
              </m:r>
            </m:oMath>
            <w:r w:rsidR="00890387">
              <w:t xml:space="preserve"> = </w:t>
            </w:r>
            <m:oMath>
              <m:r>
                <m:rPr>
                  <m:sty m:val="bi"/>
                </m:rPr>
                <w:rPr>
                  <w:rFonts w:ascii="Cambria Math" w:hAnsi="Cambria Math"/>
                </w:rPr>
                <m:t>T</m:t>
              </m:r>
              <m:sSup>
                <m:sSupPr>
                  <m:ctrlPr>
                    <w:rPr>
                      <w:rFonts w:ascii="Cambria Math" w:hAnsi="Cambria Math"/>
                    </w:rPr>
                  </m:ctrlPr>
                </m:sSupPr>
                <m:e>
                  <m:r>
                    <m:rPr>
                      <m:sty m:val="bi"/>
                    </m:rPr>
                    <w:rPr>
                      <w:rFonts w:ascii="Cambria Math" w:hAnsi="Cambria Math"/>
                    </w:rPr>
                    <m:t>Z</m:t>
                  </m:r>
                </m:e>
                <m:sup>
                  <m:r>
                    <m:rPr>
                      <m:sty m:val="bi"/>
                    </m:rPr>
                    <w:rPr>
                      <w:rFonts w:ascii="Cambria Math" w:hAnsi="Cambria Math"/>
                    </w:rPr>
                    <m:t>T</m:t>
                  </m:r>
                </m:sup>
              </m:sSup>
            </m:oMath>
          </w:p>
        </w:tc>
        <w:tc>
          <w:tcPr>
            <w:tcW w:w="720" w:type="dxa"/>
            <w:shd w:val="clear" w:color="auto" w:fill="auto"/>
            <w:vAlign w:val="center"/>
          </w:tcPr>
          <w:p w:rsidR="00890387" w:rsidRDefault="00890387" w:rsidP="000C0294">
            <w:pPr>
              <w:pStyle w:val="EquationNumberStyle"/>
            </w:pPr>
            <w:r>
              <w:fldChar w:fldCharType="begin"/>
            </w:r>
            <w:r>
              <w:instrText xml:space="preserve"> MACROBUTTON NumberReference \* MERGEFORMAT (</w:instrText>
            </w:r>
            <w:r w:rsidR="00A56C2E">
              <w:fldChar w:fldCharType="begin"/>
            </w:r>
            <w:r w:rsidR="00A56C2E">
              <w:instrText xml:space="preserve"> SEQ EquationNumber \n \* Arabic \* MERGEFORMAT </w:instrText>
            </w:r>
            <w:r w:rsidR="00A56C2E">
              <w:fldChar w:fldCharType="separate"/>
            </w:r>
            <w:r w:rsidR="00B8352B">
              <w:rPr>
                <w:noProof/>
              </w:rPr>
              <w:instrText>6</w:instrText>
            </w:r>
            <w:r w:rsidR="00A56C2E">
              <w:rPr>
                <w:noProof/>
              </w:rPr>
              <w:fldChar w:fldCharType="end"/>
            </w:r>
            <w:r>
              <w:instrText>)</w:instrText>
            </w:r>
            <w:r>
              <w:fldChar w:fldCharType="end"/>
            </w:r>
          </w:p>
        </w:tc>
      </w:tr>
    </w:tbl>
    <w:p w:rsidR="00463DA2" w:rsidRDefault="00463DA2" w:rsidP="000C0294">
      <w:pPr>
        <w:pStyle w:val="BodyTextNext"/>
        <w:ind w:firstLine="0"/>
      </w:pPr>
    </w:p>
    <w:p w:rsidR="003E1042" w:rsidRDefault="000008AE" w:rsidP="000C0294">
      <w:pPr>
        <w:pStyle w:val="BodyTextNext"/>
        <w:ind w:firstLine="0"/>
      </w:pPr>
      <w:r>
        <w:t xml:space="preserve">And the solution </w:t>
      </w:r>
      <w:r w:rsidR="00A4020A">
        <w:t xml:space="preserve">for learning </w:t>
      </w:r>
      <w:r>
        <w:t>has an analytical form:</w:t>
      </w:r>
    </w:p>
    <w:p w:rsidR="00463DA2" w:rsidRDefault="00463DA2" w:rsidP="000C0294">
      <w:pPr>
        <w:pStyle w:val="BodyTextNext"/>
        <w:ind w:firstLine="0"/>
      </w:pPr>
    </w:p>
    <w:p w:rsidR="00890387" w:rsidRDefault="00A56C2E" w:rsidP="000C0294">
      <w:pPr>
        <w:pStyle w:val="BodyTextNext"/>
      </w:pPr>
      <m:oMath>
        <m:d>
          <m:dPr>
            <m:begChr m:val="["/>
            <m:endChr m:val="]"/>
            <m:ctrlPr>
              <w:rPr>
                <w:rFonts w:ascii="Cambria Math" w:hAnsi="Cambria Math"/>
              </w:rPr>
            </m:ctrlPr>
          </m:dPr>
          <m:e>
            <m:r>
              <m:rPr>
                <m:sty m:val="bi"/>
              </m:rPr>
              <w:rPr>
                <w:rFonts w:ascii="Cambria Math" w:hAnsi="Cambria Math"/>
              </w:rPr>
              <m:t>V</m:t>
            </m:r>
            <m:r>
              <m:rPr>
                <m:sty m:val="p"/>
              </m:rPr>
              <w:rPr>
                <w:rFonts w:ascii="Cambria Math" w:hAnsi="Cambria Math"/>
              </w:rPr>
              <m:t xml:space="preserve">, </m:t>
            </m:r>
            <m:r>
              <m:rPr>
                <m:sty m:val="bi"/>
              </m:rPr>
              <w:rPr>
                <w:rFonts w:ascii="Cambria Math" w:hAnsi="Cambria Math"/>
              </w:rPr>
              <m:t>W</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 xml:space="preserve"> </m:t>
            </m:r>
            <m:r>
              <m:rPr>
                <m:sty m:val="bi"/>
              </m:rPr>
              <w:rPr>
                <w:rFonts w:ascii="Cambria Math" w:hAnsi="Cambria Math"/>
              </w:rPr>
              <m:t>T</m:t>
            </m:r>
            <m:sSup>
              <m:sSupPr>
                <m:ctrlPr>
                  <w:rPr>
                    <w:rFonts w:ascii="Cambria Math" w:hAnsi="Cambria Math"/>
                  </w:rPr>
                </m:ctrlPr>
              </m:sSupPr>
              <m:e>
                <m:r>
                  <m:rPr>
                    <m:sty m:val="bi"/>
                  </m:rPr>
                  <w:rPr>
                    <w:rFonts w:ascii="Cambria Math" w:hAnsi="Cambria Math"/>
                  </w:rPr>
                  <m:t>Y</m:t>
                </m:r>
              </m:e>
              <m:sup>
                <m:r>
                  <m:rPr>
                    <m:sty m:val="bi"/>
                  </m:rPr>
                  <w:rPr>
                    <w:rFonts w:ascii="Cambria Math" w:hAnsi="Cambria Math"/>
                  </w:rPr>
                  <m:t>T</m:t>
                </m:r>
              </m:sup>
            </m:sSup>
            <m:r>
              <m:rPr>
                <m:sty m:val="p"/>
              </m:rPr>
              <w:rPr>
                <w:rFonts w:ascii="Cambria Math" w:hAnsi="Cambria Math"/>
              </w:rPr>
              <m:t xml:space="preserve">, </m:t>
            </m:r>
            <m:r>
              <m:rPr>
                <m:sty m:val="bi"/>
              </m:rPr>
              <w:rPr>
                <w:rFonts w:ascii="Cambria Math" w:hAnsi="Cambria Math"/>
              </w:rPr>
              <m:t>T</m:t>
            </m:r>
            <m:sSup>
              <m:sSupPr>
                <m:ctrlPr>
                  <w:rPr>
                    <w:rFonts w:ascii="Cambria Math" w:hAnsi="Cambria Math"/>
                  </w:rPr>
                </m:ctrlPr>
              </m:sSupPr>
              <m:e>
                <m:r>
                  <m:rPr>
                    <m:sty m:val="bi"/>
                  </m:rPr>
                  <w:rPr>
                    <w:rFonts w:ascii="Cambria Math" w:hAnsi="Cambria Math"/>
                  </w:rPr>
                  <m:t>Z</m:t>
                </m:r>
              </m:e>
              <m:sup>
                <m:r>
                  <m:rPr>
                    <m:sty m:val="bi"/>
                  </m:rPr>
                  <w:rPr>
                    <w:rFonts w:ascii="Cambria Math" w:hAnsi="Cambria Math"/>
                  </w:rPr>
                  <m:t>T</m:t>
                </m:r>
              </m:sup>
            </m:sSup>
          </m:e>
        </m:d>
        <m:sSup>
          <m:sSupPr>
            <m:ctrlPr>
              <w:rPr>
                <w:rFonts w:ascii="Cambria Math" w:hAnsi="Cambria Math"/>
              </w:rPr>
            </m:ctrlPr>
          </m:sSupPr>
          <m:e>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bi"/>
                        </m:rPr>
                        <w:rPr>
                          <w:rFonts w:ascii="Cambria Math" w:hAnsi="Cambria Math"/>
                        </w:rPr>
                        <m:t>Y</m:t>
                      </m:r>
                      <m:sSup>
                        <m:sSupPr>
                          <m:ctrlPr>
                            <w:rPr>
                              <w:rFonts w:ascii="Cambria Math" w:hAnsi="Cambria Math"/>
                            </w:rPr>
                          </m:ctrlPr>
                        </m:sSupPr>
                        <m:e>
                          <m:r>
                            <m:rPr>
                              <m:sty m:val="bi"/>
                            </m:rPr>
                            <w:rPr>
                              <w:rFonts w:ascii="Cambria Math" w:hAnsi="Cambria Math"/>
                            </w:rPr>
                            <m:t>Y</m:t>
                          </m:r>
                        </m:e>
                        <m:sup>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1</m:t>
                          </m:r>
                        </m:sub>
                      </m:sSub>
                      <m:r>
                        <m:rPr>
                          <m:sty m:val="bi"/>
                        </m:rPr>
                        <w:rPr>
                          <w:rFonts w:ascii="Cambria Math" w:hAnsi="Cambria Math"/>
                        </w:rPr>
                        <m:t>I</m:t>
                      </m:r>
                    </m:e>
                    <m:e>
                      <m:r>
                        <m:rPr>
                          <m:sty m:val="bi"/>
                        </m:rPr>
                        <w:rPr>
                          <w:rFonts w:ascii="Cambria Math" w:hAnsi="Cambria Math"/>
                        </w:rPr>
                        <m:t>Z</m:t>
                      </m:r>
                      <m:sSup>
                        <m:sSupPr>
                          <m:ctrlPr>
                            <w:rPr>
                              <w:rFonts w:ascii="Cambria Math" w:hAnsi="Cambria Math"/>
                            </w:rPr>
                          </m:ctrlPr>
                        </m:sSupPr>
                        <m:e>
                          <m:r>
                            <m:rPr>
                              <m:sty m:val="bi"/>
                            </m:rPr>
                            <w:rPr>
                              <w:rFonts w:ascii="Cambria Math" w:hAnsi="Cambria Math"/>
                            </w:rPr>
                            <m:t>Y</m:t>
                          </m:r>
                        </m:e>
                        <m:sup>
                          <m:r>
                            <m:rPr>
                              <m:sty m:val="bi"/>
                            </m:rPr>
                            <w:rPr>
                              <w:rFonts w:ascii="Cambria Math" w:hAnsi="Cambria Math"/>
                            </w:rPr>
                            <m:t>T</m:t>
                          </m:r>
                        </m:sup>
                      </m:sSup>
                    </m:e>
                  </m:mr>
                  <m:mr>
                    <m:e>
                      <m:r>
                        <m:rPr>
                          <m:sty m:val="bi"/>
                        </m:rPr>
                        <w:rPr>
                          <w:rFonts w:ascii="Cambria Math" w:hAnsi="Cambria Math"/>
                        </w:rPr>
                        <m:t>Y</m:t>
                      </m:r>
                      <m:sSup>
                        <m:sSupPr>
                          <m:ctrlPr>
                            <w:rPr>
                              <w:rFonts w:ascii="Cambria Math" w:hAnsi="Cambria Math"/>
                            </w:rPr>
                          </m:ctrlPr>
                        </m:sSupPr>
                        <m:e>
                          <m:r>
                            <m:rPr>
                              <m:sty m:val="bi"/>
                            </m:rPr>
                            <w:rPr>
                              <w:rFonts w:ascii="Cambria Math" w:hAnsi="Cambria Math"/>
                            </w:rPr>
                            <m:t>Z</m:t>
                          </m:r>
                        </m:e>
                        <m:sup>
                          <m:r>
                            <m:rPr>
                              <m:sty m:val="bi"/>
                            </m:rPr>
                            <w:rPr>
                              <w:rFonts w:ascii="Cambria Math" w:hAnsi="Cambria Math"/>
                            </w:rPr>
                            <m:t>T</m:t>
                          </m:r>
                        </m:sup>
                      </m:sSup>
                    </m:e>
                    <m:e>
                      <m:r>
                        <m:rPr>
                          <m:sty m:val="bi"/>
                        </m:rPr>
                        <w:rPr>
                          <w:rFonts w:ascii="Cambria Math" w:hAnsi="Cambria Math"/>
                        </w:rPr>
                        <m:t>Z</m:t>
                      </m:r>
                      <m:sSup>
                        <m:sSupPr>
                          <m:ctrlPr>
                            <w:rPr>
                              <w:rFonts w:ascii="Cambria Math" w:hAnsi="Cambria Math"/>
                            </w:rPr>
                          </m:ctrlPr>
                        </m:sSupPr>
                        <m:e>
                          <m:r>
                            <m:rPr>
                              <m:sty m:val="bi"/>
                            </m:rPr>
                            <w:rPr>
                              <w:rFonts w:ascii="Cambria Math" w:hAnsi="Cambria Math"/>
                            </w:rPr>
                            <m:t>Z</m:t>
                          </m:r>
                        </m:e>
                        <m:sup>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2</m:t>
                          </m:r>
                        </m:sub>
                      </m:sSub>
                      <m:r>
                        <m:rPr>
                          <m:sty m:val="bi"/>
                        </m:rPr>
                        <w:rPr>
                          <w:rFonts w:ascii="Cambria Math" w:hAnsi="Cambria Math"/>
                        </w:rPr>
                        <m:t>I</m:t>
                      </m:r>
                    </m:e>
                  </m:mr>
                </m:m>
              </m:e>
            </m:d>
          </m:e>
          <m:sup>
            <m:r>
              <m:rPr>
                <m:sty m:val="p"/>
              </m:rPr>
              <w:rPr>
                <w:rFonts w:ascii="Cambria Math" w:hAnsi="Cambria Math"/>
              </w:rPr>
              <m:t>-</m:t>
            </m:r>
            <m:r>
              <m:rPr>
                <m:sty m:val="b"/>
              </m:rPr>
              <w:rPr>
                <w:rFonts w:ascii="Cambria Math" w:hAnsi="Cambria Math"/>
              </w:rPr>
              <m:t>1</m:t>
            </m:r>
          </m:sup>
        </m:sSup>
      </m:oMath>
      <w:r w:rsidR="00890387">
        <w:t xml:space="preserve">  </w:t>
      </w:r>
      <w:r w:rsidR="00890387">
        <w:tab/>
      </w:r>
      <w:r w:rsidR="00890387" w:rsidRPr="00890387">
        <w:t>(</w:t>
      </w:r>
      <w:r w:rsidR="00890387">
        <w:t>7</w:t>
      </w:r>
      <w:r w:rsidR="00890387" w:rsidRPr="00890387">
        <w:t>)</w:t>
      </w:r>
    </w:p>
    <w:p w:rsidR="00890387" w:rsidRDefault="00890387" w:rsidP="000C0294">
      <w:pPr>
        <w:pStyle w:val="BodyTextNext"/>
      </w:pPr>
    </w:p>
    <w:p w:rsidR="00C40CDC" w:rsidRPr="0033735D" w:rsidRDefault="00C40CDC" w:rsidP="00C40CDC">
      <w:pPr>
        <w:pStyle w:val="Heading1"/>
      </w:pPr>
      <w:r>
        <w:t>Log</w:t>
      </w:r>
      <w:r w:rsidR="001D151B">
        <w:t>-Linear</w:t>
      </w:r>
      <w:r w:rsidR="00832E52">
        <w:t xml:space="preserve"> </w:t>
      </w:r>
      <w:r w:rsidR="003C43F6">
        <w:t>Ensemble</w:t>
      </w:r>
    </w:p>
    <w:tbl>
      <w:tblPr>
        <w:tblStyle w:val="TableGrid"/>
        <w:tblW w:w="519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600" w:firstRow="0" w:lastRow="0" w:firstColumn="0" w:lastColumn="0" w:noHBand="1" w:noVBand="1"/>
      </w:tblPr>
      <w:tblGrid>
        <w:gridCol w:w="4722"/>
      </w:tblGrid>
      <w:tr w:rsidR="00A951D0" w:rsidTr="00454A15">
        <w:trPr>
          <w:trHeight w:val="1424"/>
        </w:trPr>
        <w:tc>
          <w:tcPr>
            <w:tcW w:w="4722" w:type="dxa"/>
            <w:shd w:val="clear" w:color="auto" w:fill="auto"/>
            <w:vAlign w:val="center"/>
          </w:tcPr>
          <w:p w:rsidR="00454A15" w:rsidRDefault="00454A15" w:rsidP="00454A15">
            <w:pPr>
              <w:pStyle w:val="BodyTextNext"/>
            </w:pPr>
            <w:r>
              <w:t>An alternative to the linear-domain system combination is the log-linear ensemble, where Eq. (1) is modified to</w:t>
            </w:r>
          </w:p>
          <w:p w:rsidR="00463DA2" w:rsidRPr="009B0169" w:rsidRDefault="00463DA2" w:rsidP="00454A15">
            <w:pPr>
              <w:pStyle w:val="BodyTextNext"/>
            </w:pPr>
          </w:p>
          <w:p w:rsidR="00454A15" w:rsidRDefault="00454A15" w:rsidP="00454A15">
            <w:pPr>
              <w:pStyle w:val="BodyTextNext"/>
            </w:pPr>
            <w:r>
              <w:rPr>
                <w:b/>
                <w:iCs/>
              </w:rPr>
              <w:t xml:space="preserve">        </w:t>
            </w:r>
            <m:oMath>
              <m:r>
                <m:rPr>
                  <m:sty m:val="bi"/>
                </m:rPr>
                <w:rPr>
                  <w:rFonts w:ascii="Cambria Math" w:hAnsi="Cambria Math"/>
                </w:rPr>
                <m:t xml:space="preserve">         V</m:t>
              </m:r>
              <m:func>
                <m:funcPr>
                  <m:ctrlPr>
                    <w:rPr>
                      <w:rFonts w:ascii="Cambria Math" w:hAnsi="Cambria Math"/>
                      <w:b/>
                    </w:rPr>
                  </m:ctrlPr>
                </m:funcPr>
                <m:fName>
                  <m:r>
                    <m:rPr>
                      <m:sty m:val="p"/>
                    </m:rPr>
                    <w:rPr>
                      <w:rFonts w:ascii="Cambria Math" w:hAnsi="Cambria Math"/>
                    </w:rPr>
                    <m:t>log</m:t>
                  </m:r>
                </m:fName>
                <m:e>
                  <m:sSub>
                    <m:sSubPr>
                      <m:ctrlPr>
                        <w:rPr>
                          <w:rFonts w:ascii="Cambria Math" w:hAnsi="Cambria Math"/>
                        </w:rPr>
                      </m:ctrlPr>
                    </m:sSubPr>
                    <m:e>
                      <m:r>
                        <m:rPr>
                          <m:sty m:val="bi"/>
                        </m:rPr>
                        <w:rPr>
                          <w:rFonts w:ascii="Cambria Math" w:hAnsi="Cambria Math"/>
                        </w:rPr>
                        <m:t>y</m:t>
                      </m:r>
                    </m:e>
                    <m:sub>
                      <m:r>
                        <w:rPr>
                          <w:rFonts w:ascii="Cambria Math" w:hAnsi="Cambria Math"/>
                        </w:rPr>
                        <m:t>i</m:t>
                      </m:r>
                    </m:sub>
                  </m:sSub>
                </m:e>
              </m:func>
              <m:r>
                <m:rPr>
                  <m:sty m:val="b"/>
                </m:rPr>
                <w:rPr>
                  <w:rFonts w:ascii="Cambria Math" w:hAnsi="Cambria Math"/>
                </w:rPr>
                <m:t>+</m:t>
              </m:r>
              <m:r>
                <m:rPr>
                  <m:sty m:val="bi"/>
                </m:rPr>
                <w:rPr>
                  <w:rFonts w:ascii="Cambria Math" w:hAnsi="Cambria Math"/>
                </w:rPr>
                <m:t>W</m:t>
              </m:r>
              <m:func>
                <m:funcPr>
                  <m:ctrlPr>
                    <w:rPr>
                      <w:rFonts w:ascii="Cambria Math" w:hAnsi="Cambria Math"/>
                    </w:rPr>
                  </m:ctrlPr>
                </m:funcPr>
                <m:fName>
                  <m:r>
                    <m:rPr>
                      <m:sty m:val="p"/>
                    </m:rPr>
                    <w:rPr>
                      <w:rFonts w:ascii="Cambria Math" w:hAnsi="Cambria Math"/>
                    </w:rPr>
                    <m:t>log</m:t>
                  </m:r>
                </m:fName>
                <m:e>
                  <m:sSub>
                    <m:sSubPr>
                      <m:ctrlPr>
                        <w:rPr>
                          <w:rFonts w:ascii="Cambria Math" w:hAnsi="Cambria Math"/>
                        </w:rPr>
                      </m:ctrlPr>
                    </m:sSubPr>
                    <m:e>
                      <m:r>
                        <m:rPr>
                          <m:sty m:val="bi"/>
                        </m:rPr>
                        <w:rPr>
                          <w:rFonts w:ascii="Cambria Math" w:hAnsi="Cambria Math"/>
                        </w:rPr>
                        <m:t>z</m:t>
                      </m:r>
                    </m:e>
                    <m:sub>
                      <m:r>
                        <w:rPr>
                          <w:rFonts w:ascii="Cambria Math" w:hAnsi="Cambria Math"/>
                        </w:rPr>
                        <m:t>i</m:t>
                      </m:r>
                    </m:sub>
                  </m:sSub>
                </m:e>
              </m:func>
            </m:oMath>
            <w:r>
              <w:t xml:space="preserve"> </w:t>
            </w:r>
            <m:oMath>
              <m:r>
                <m:rPr>
                  <m:sty m:val="p"/>
                </m:rPr>
                <w:rPr>
                  <w:rFonts w:ascii="Cambria Math" w:hAnsi="Cambria Math"/>
                </w:rPr>
                <m:t>+</m:t>
              </m:r>
              <m:r>
                <m:rPr>
                  <m:sty m:val="b"/>
                </m:rPr>
                <w:rPr>
                  <w:rFonts w:ascii="Cambria Math" w:hAnsi="Cambria Math"/>
                </w:rPr>
                <m:t xml:space="preserve"> </m:t>
              </m:r>
              <m:r>
                <m:rPr>
                  <m:sty m:val="bi"/>
                </m:rPr>
                <w:rPr>
                  <w:rFonts w:ascii="Cambria Math" w:hAnsi="Cambria Math"/>
                </w:rPr>
                <m:t>b</m:t>
              </m:r>
              <m:r>
                <m:rPr>
                  <m:sty m:val="p"/>
                </m:rPr>
                <w:rPr>
                  <w:rFonts w:ascii="Cambria Math" w:hAnsi="Cambria Math"/>
                </w:rPr>
                <m:t xml:space="preserve">∈ </m:t>
              </m:r>
              <m:sSup>
                <m:sSupPr>
                  <m:ctrlPr>
                    <w:rPr>
                      <w:rFonts w:ascii="Cambria Math" w:hAnsi="Cambria Math"/>
                    </w:rPr>
                  </m:ctrlPr>
                </m:sSupPr>
                <m:e>
                  <m:r>
                    <w:rPr>
                      <w:rFonts w:ascii="Cambria Math" w:hAnsi="Cambria Math"/>
                    </w:rPr>
                    <m:t>R</m:t>
                  </m:r>
                </m:e>
                <m:sup>
                  <m:r>
                    <w:rPr>
                      <w:rFonts w:ascii="Cambria Math" w:hAnsi="Cambria Math"/>
                    </w:rPr>
                    <m:t>C</m:t>
                  </m:r>
                </m:sup>
              </m:sSup>
            </m:oMath>
            <w:r>
              <w:tab/>
              <w:t xml:space="preserve">                  (8)</w:t>
            </w:r>
          </w:p>
          <w:p w:rsidR="00463DA2" w:rsidRDefault="00463DA2" w:rsidP="00910285">
            <w:pPr>
              <w:pStyle w:val="BodyTextNext"/>
              <w:ind w:firstLine="0"/>
            </w:pPr>
          </w:p>
          <w:p w:rsidR="00910285" w:rsidRDefault="00910285" w:rsidP="00910285">
            <w:pPr>
              <w:pStyle w:val="BodyTextNext"/>
              <w:ind w:firstLine="0"/>
            </w:pPr>
            <w:r>
              <w:t xml:space="preserve">where </w:t>
            </w:r>
            <m:oMath>
              <m:r>
                <m:rPr>
                  <m:sty m:val="bi"/>
                </m:rPr>
                <w:rPr>
                  <w:rFonts w:ascii="Cambria Math" w:hAnsi="Cambria Math"/>
                </w:rPr>
                <m:t>b</m:t>
              </m:r>
            </m:oMath>
            <w:r w:rsidR="002E4A87">
              <w:rPr>
                <w:b/>
              </w:rPr>
              <w:t xml:space="preserve"> </w:t>
            </w:r>
            <w:r w:rsidR="002E4A87" w:rsidRPr="002E4A87">
              <w:t>is</w:t>
            </w:r>
            <w:r w:rsidR="002E4A87">
              <w:t xml:space="preserve"> the bias vector as a</w:t>
            </w:r>
            <w:r>
              <w:t xml:space="preserve"> new </w:t>
            </w:r>
            <w:r w:rsidR="00463DA2">
              <w:t xml:space="preserve">set of </w:t>
            </w:r>
            <w:r w:rsidR="002E4A87">
              <w:t xml:space="preserve">free </w:t>
            </w:r>
            <w:r>
              <w:t>parameter</w:t>
            </w:r>
            <w:r w:rsidR="00463DA2">
              <w:t>s</w:t>
            </w:r>
            <w:r>
              <w:t xml:space="preserve">.       </w:t>
            </w:r>
          </w:p>
          <w:p w:rsidR="00A4020A" w:rsidRDefault="00910285" w:rsidP="00910285">
            <w:pPr>
              <w:pStyle w:val="BodyTextNext"/>
              <w:ind w:firstLine="0"/>
            </w:pPr>
            <w:r>
              <w:t xml:space="preserve">     With this modification, Eqs. (5) and (6) are changed and expanded </w:t>
            </w:r>
            <w:r w:rsidR="00A4020A">
              <w:t>to</w:t>
            </w:r>
          </w:p>
          <w:p w:rsidR="00463DA2" w:rsidRDefault="00463DA2" w:rsidP="00910285">
            <w:pPr>
              <w:pStyle w:val="BodyTextNext"/>
              <w:ind w:firstLine="0"/>
            </w:pPr>
          </w:p>
          <w:p w:rsidR="00307ECE" w:rsidRDefault="00A4020A" w:rsidP="000C0294">
            <w:pPr>
              <w:pStyle w:val="BodyTextNext"/>
            </w:pPr>
            <m:oMath>
              <m:r>
                <m:rPr>
                  <m:sty m:val="bi"/>
                </m:rPr>
                <w:rPr>
                  <w:rFonts w:ascii="Cambria Math" w:hAnsi="Cambria Math"/>
                </w:rPr>
                <m:t xml:space="preserve">         V</m:t>
              </m:r>
              <m:r>
                <m:rPr>
                  <m:sty m:val="p"/>
                </m:rPr>
                <w:rPr>
                  <w:rFonts w:ascii="Cambria Math" w:hAnsi="Cambria Math"/>
                </w:rPr>
                <m:t>(</m:t>
              </m:r>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Y</m:t>
                  </m:r>
                  <m:r>
                    <m:rPr>
                      <m:sty m:val="p"/>
                    </m:rPr>
                    <w:rPr>
                      <w:rFonts w:ascii="Cambria Math" w:hAnsi="Cambria Math"/>
                    </w:rPr>
                    <m:t>'</m:t>
                  </m:r>
                </m:e>
                <m:sup>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1</m:t>
                  </m:r>
                </m:sub>
              </m:sSub>
              <m:r>
                <m:rPr>
                  <m:sty m:val="bi"/>
                </m:rPr>
                <w:rPr>
                  <w:rFonts w:ascii="Cambria Math" w:hAnsi="Cambria Math"/>
                </w:rPr>
                <m:t>I</m:t>
              </m:r>
              <m:r>
                <m:rPr>
                  <m:sty m:val="p"/>
                </m:rPr>
                <w:rPr>
                  <w:rFonts w:ascii="Cambria Math" w:hAnsi="Cambria Math"/>
                </w:rPr>
                <m:t>)</m:t>
              </m:r>
            </m:oMath>
            <w:r w:rsidR="00307ECE">
              <w:t>+</w:t>
            </w:r>
            <m:oMath>
              <m:r>
                <m:rPr>
                  <m:sty m:val="p"/>
                </m:rPr>
                <w:rPr>
                  <w:rFonts w:ascii="Cambria Math" w:hAnsi="Cambria Math"/>
                </w:rPr>
                <m:t xml:space="preserve"> </m:t>
              </m:r>
              <m:r>
                <m:rPr>
                  <m:sty m:val="bi"/>
                </m:rPr>
                <w:rPr>
                  <w:rFonts w:ascii="Cambria Math" w:hAnsi="Cambria Math"/>
                </w:rPr>
                <m:t>W</m:t>
              </m:r>
              <m:r>
                <m:rPr>
                  <m:sty m:val="p"/>
                </m:rPr>
                <w:rPr>
                  <w:rFonts w:ascii="Cambria Math" w:hAnsi="Cambria Math"/>
                </w:rPr>
                <m:t>(</m:t>
              </m:r>
              <m:r>
                <m:rPr>
                  <m:sty m:val="bi"/>
                </m:rPr>
                <w:rPr>
                  <w:rFonts w:ascii="Cambria Math" w:hAnsi="Cambria Math"/>
                </w:rPr>
                <m:t>Z</m:t>
              </m:r>
              <m:sSup>
                <m:sSupPr>
                  <m:ctrlPr>
                    <w:rPr>
                      <w:rFonts w:ascii="Cambria Math" w:hAnsi="Cambria Math"/>
                    </w:rPr>
                  </m:ctrlPr>
                </m:sSupPr>
                <m:e>
                  <m:r>
                    <m:rPr>
                      <m:sty m:val="p"/>
                    </m:rPr>
                    <w:rPr>
                      <w:rFonts w:ascii="Cambria Math" w:hAnsi="Cambria Math"/>
                    </w:rPr>
                    <m:t>'</m:t>
                  </m:r>
                  <m:r>
                    <m:rPr>
                      <m:sty m:val="bi"/>
                    </m:rPr>
                    <w:rPr>
                      <w:rFonts w:ascii="Cambria Math" w:hAnsi="Cambria Math"/>
                    </w:rPr>
                    <m:t>Y</m:t>
                  </m:r>
                  <m:r>
                    <m:rPr>
                      <m:sty m:val="p"/>
                    </m:rPr>
                    <w:rPr>
                      <w:rFonts w:ascii="Cambria Math" w:hAnsi="Cambria Math"/>
                    </w:rPr>
                    <m:t>'</m:t>
                  </m:r>
                </m:e>
                <m:sup>
                  <m:r>
                    <m:rPr>
                      <m:sty m:val="bi"/>
                    </m:rPr>
                    <w:rPr>
                      <w:rFonts w:ascii="Cambria Math" w:hAnsi="Cambria Math"/>
                    </w:rPr>
                    <m:t>T</m:t>
                  </m:r>
                </m:sup>
              </m:sSup>
              <m:r>
                <m:rPr>
                  <m:sty m:val="p"/>
                </m:rPr>
                <w:rPr>
                  <w:rFonts w:ascii="Cambria Math" w:hAnsi="Cambria Math"/>
                </w:rPr>
                <m:t>)</m:t>
              </m:r>
            </m:oMath>
            <w:r w:rsidR="00307ECE">
              <w:t xml:space="preserve"> +</w:t>
            </w:r>
            <m:oMath>
              <m:r>
                <m:rPr>
                  <m:sty m:val="p"/>
                </m:rPr>
                <w:rPr>
                  <w:rFonts w:ascii="Cambria Math" w:hAnsi="Cambria Math"/>
                </w:rPr>
                <m:t xml:space="preserve"> </m:t>
              </m:r>
              <m:r>
                <m:rPr>
                  <m:sty m:val="bi"/>
                </m:rPr>
                <w:rPr>
                  <w:rFonts w:ascii="Cambria Math" w:hAnsi="Cambria Math"/>
                </w:rPr>
                <m:t>b</m:t>
              </m:r>
            </m:oMath>
            <w:r w:rsidR="00307ECE">
              <w:t xml:space="preserve"> </w:t>
            </w:r>
            <m:oMath>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y</m:t>
                      </m:r>
                    </m:e>
                    <m:sub>
                      <m:r>
                        <m:rPr>
                          <m:sty m:val="bi"/>
                        </m:rPr>
                        <w:rPr>
                          <w:rFonts w:ascii="Cambria Math" w:hAnsi="Cambria Math"/>
                        </w:rPr>
                        <m:t>i</m:t>
                      </m:r>
                    </m:sub>
                    <m:sup>
                      <m:r>
                        <m:rPr>
                          <m:sty m:val="bi"/>
                        </m:rPr>
                        <w:rPr>
                          <w:rFonts w:ascii="Cambria Math" w:hAnsi="Cambria Math"/>
                        </w:rPr>
                        <m:t>T</m:t>
                      </m:r>
                    </m:sup>
                  </m:sSubSup>
                </m:e>
              </m:nary>
            </m:oMath>
            <w:r w:rsidR="00307ECE">
              <w:t xml:space="preserve">= </w:t>
            </w:r>
            <m:oMath>
              <m:r>
                <m:rPr>
                  <m:sty m:val="bi"/>
                </m:rPr>
                <w:rPr>
                  <w:rFonts w:ascii="Cambria Math" w:hAnsi="Cambria Math"/>
                </w:rPr>
                <m:t>T</m:t>
              </m:r>
              <m:sSup>
                <m:sSupPr>
                  <m:ctrlPr>
                    <w:rPr>
                      <w:rFonts w:ascii="Cambria Math" w:hAnsi="Cambria Math"/>
                    </w:rPr>
                  </m:ctrlPr>
                </m:sSupPr>
                <m:e>
                  <m:r>
                    <m:rPr>
                      <m:sty m:val="p"/>
                    </m:rPr>
                    <w:rPr>
                      <w:rFonts w:ascii="Cambria Math" w:hAnsi="Cambria Math"/>
                    </w:rPr>
                    <m:t>'</m:t>
                  </m:r>
                  <m:r>
                    <m:rPr>
                      <m:sty m:val="bi"/>
                    </m:rPr>
                    <w:rPr>
                      <w:rFonts w:ascii="Cambria Math" w:hAnsi="Cambria Math"/>
                    </w:rPr>
                    <m:t>Y</m:t>
                  </m:r>
                </m:e>
                <m:sup>
                  <m:r>
                    <m:rPr>
                      <m:sty m:val="p"/>
                    </m:rPr>
                    <w:rPr>
                      <w:rFonts w:ascii="Cambria Math" w:hAnsi="Cambria Math"/>
                    </w:rPr>
                    <m:t>'</m:t>
                  </m:r>
                  <m:r>
                    <m:rPr>
                      <m:sty m:val="bi"/>
                    </m:rPr>
                    <w:rPr>
                      <w:rFonts w:ascii="Cambria Math" w:hAnsi="Cambria Math"/>
                    </w:rPr>
                    <m:t>T</m:t>
                  </m:r>
                </m:sup>
              </m:sSup>
            </m:oMath>
          </w:p>
        </w:tc>
      </w:tr>
    </w:tbl>
    <w:p w:rsidR="00307ECE" w:rsidRDefault="00A4020A" w:rsidP="000C0294">
      <w:pPr>
        <w:pStyle w:val="BodyTextNext"/>
      </w:pPr>
      <m:oMath>
        <m:r>
          <m:rPr>
            <m:sty m:val="p"/>
          </m:rPr>
          <w:rPr>
            <w:rFonts w:ascii="Cambria Math" w:hAnsi="Cambria Math"/>
          </w:rPr>
          <m:t xml:space="preserve">      </m:t>
        </m:r>
        <m:r>
          <m:rPr>
            <m:sty m:val="bi"/>
          </m:rPr>
          <w:rPr>
            <w:rFonts w:ascii="Cambria Math" w:hAnsi="Cambria Math"/>
          </w:rPr>
          <m:t>V</m:t>
        </m:r>
        <m:r>
          <m:rPr>
            <m:sty m:val="p"/>
          </m:rPr>
          <w:rPr>
            <w:rFonts w:ascii="Cambria Math" w:hAnsi="Cambria Math"/>
          </w:rPr>
          <m:t>(</m:t>
        </m:r>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r>
              <m:rPr>
                <m:sty m:val="bi"/>
              </m:rPr>
              <w:rPr>
                <w:rFonts w:ascii="Cambria Math" w:hAnsi="Cambria Math"/>
              </w:rPr>
              <m:t>T</m:t>
            </m:r>
          </m:sup>
        </m:sSup>
        <m:r>
          <m:rPr>
            <m:sty m:val="p"/>
          </m:rPr>
          <w:rPr>
            <w:rFonts w:ascii="Cambria Math" w:hAnsi="Cambria Math"/>
          </w:rPr>
          <m:t>)</m:t>
        </m:r>
      </m:oMath>
      <w:r w:rsidR="00307ECE">
        <w:t>+</w:t>
      </w:r>
      <m:oMath>
        <m:r>
          <m:rPr>
            <m:sty m:val="p"/>
          </m:rPr>
          <w:rPr>
            <w:rFonts w:ascii="Cambria Math" w:hAnsi="Cambria Math"/>
          </w:rPr>
          <m:t xml:space="preserve"> </m:t>
        </m:r>
        <m:r>
          <m:rPr>
            <m:sty m:val="bi"/>
          </m:rPr>
          <w:rPr>
            <w:rFonts w:ascii="Cambria Math" w:hAnsi="Cambria Math"/>
          </w:rPr>
          <m:t>W</m:t>
        </m:r>
        <m:d>
          <m:dPr>
            <m:ctrlPr>
              <w:rPr>
                <w:rFonts w:ascii="Cambria Math" w:hAnsi="Cambria Math"/>
              </w:rPr>
            </m:ctrlPr>
          </m:dPr>
          <m:e>
            <m:r>
              <m:rPr>
                <m:sty m:val="bi"/>
              </m:rPr>
              <w:rPr>
                <w:rFonts w:ascii="Cambria Math" w:hAnsi="Cambria Math"/>
              </w:rPr>
              <m:t>Z</m:t>
            </m:r>
            <m:sSup>
              <m:sSupPr>
                <m:ctrlPr>
                  <w:rPr>
                    <w:rFonts w:ascii="Cambria Math" w:hAnsi="Cambria Math"/>
                  </w:rPr>
                </m:ctrlPr>
              </m:sSupPr>
              <m:e>
                <m:r>
                  <m:rPr>
                    <m:sty m:val="p"/>
                  </m:rPr>
                  <w:rPr>
                    <w:rFonts w:ascii="Cambria Math" w:hAnsi="Cambria Math"/>
                  </w:rPr>
                  <m:t>'</m:t>
                </m:r>
                <m:r>
                  <m:rPr>
                    <m:sty m:val="bi"/>
                  </m:rPr>
                  <w:rPr>
                    <w:rFonts w:ascii="Cambria Math" w:hAnsi="Cambria Math"/>
                  </w:rPr>
                  <m:t>Z</m:t>
                </m:r>
              </m:e>
              <m:sup>
                <m:r>
                  <m:rPr>
                    <m:sty m:val="p"/>
                  </m:rPr>
                  <w:rPr>
                    <w:rFonts w:ascii="Cambria Math" w:hAnsi="Cambria Math"/>
                  </w:rPr>
                  <m:t>'</m:t>
                </m:r>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2</m:t>
                </m:r>
              </m:sub>
            </m:sSub>
            <m:r>
              <m:rPr>
                <m:sty m:val="bi"/>
              </m:rPr>
              <w:rPr>
                <w:rFonts w:ascii="Cambria Math" w:hAnsi="Cambria Math"/>
              </w:rPr>
              <m:t>I</m:t>
            </m:r>
          </m:e>
        </m:d>
      </m:oMath>
      <w:r w:rsidR="00307ECE">
        <w:t xml:space="preserve"> +</w:t>
      </w:r>
      <m:oMath>
        <m:r>
          <m:rPr>
            <m:sty m:val="p"/>
          </m:rPr>
          <w:rPr>
            <w:rFonts w:ascii="Cambria Math" w:hAnsi="Cambria Math"/>
          </w:rPr>
          <m:t xml:space="preserve"> </m:t>
        </m:r>
        <m:r>
          <m:rPr>
            <m:sty m:val="bi"/>
          </m:rPr>
          <w:rPr>
            <w:rFonts w:ascii="Cambria Math" w:hAnsi="Cambria Math"/>
          </w:rPr>
          <m:t>b</m:t>
        </m:r>
      </m:oMath>
      <w:r w:rsidR="00307ECE">
        <w:t xml:space="preserve"> </w:t>
      </w:r>
      <m:oMath>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z</m:t>
                </m:r>
                <m:r>
                  <m:rPr>
                    <m:sty m:val="p"/>
                  </m:rPr>
                  <w:rPr>
                    <w:rFonts w:ascii="Cambria Math" w:hAnsi="Cambria Math"/>
                  </w:rPr>
                  <m:t>'</m:t>
                </m:r>
              </m:e>
              <m:sub>
                <m:r>
                  <m:rPr>
                    <m:sty m:val="bi"/>
                  </m:rPr>
                  <w:rPr>
                    <w:rFonts w:ascii="Cambria Math" w:hAnsi="Cambria Math"/>
                  </w:rPr>
                  <m:t>i</m:t>
                </m:r>
              </m:sub>
              <m:sup>
                <m:r>
                  <m:rPr>
                    <m:sty m:val="bi"/>
                  </m:rPr>
                  <w:rPr>
                    <w:rFonts w:ascii="Cambria Math" w:hAnsi="Cambria Math"/>
                  </w:rPr>
                  <m:t>T</m:t>
                </m:r>
              </m:sup>
            </m:sSubSup>
          </m:e>
        </m:nary>
      </m:oMath>
      <w:r w:rsidR="00307ECE">
        <w:t xml:space="preserve">= </w:t>
      </w:r>
      <m:oMath>
        <m:r>
          <m:rPr>
            <m:sty m:val="bi"/>
          </m:rPr>
          <w:rPr>
            <w:rFonts w:ascii="Cambria Math" w:hAnsi="Cambria Math"/>
          </w:rPr>
          <m:t>T</m:t>
        </m:r>
        <m:sSup>
          <m:sSupPr>
            <m:ctrlPr>
              <w:rPr>
                <w:rFonts w:ascii="Cambria Math" w:hAnsi="Cambria Math"/>
              </w:rPr>
            </m:ctrlPr>
          </m:sSupPr>
          <m:e>
            <m:r>
              <m:rPr>
                <m:sty m:val="p"/>
              </m:rPr>
              <w:rPr>
                <w:rFonts w:ascii="Cambria Math" w:hAnsi="Cambria Math"/>
              </w:rPr>
              <m:t>'</m:t>
            </m:r>
            <m:r>
              <m:rPr>
                <m:sty m:val="bi"/>
              </m:rPr>
              <w:rPr>
                <w:rFonts w:ascii="Cambria Math" w:hAnsi="Cambria Math"/>
              </w:rPr>
              <m:t>Z</m:t>
            </m:r>
          </m:e>
          <m:sup>
            <m:r>
              <m:rPr>
                <m:sty m:val="bi"/>
              </m:rPr>
              <w:rPr>
                <w:rFonts w:ascii="Cambria Math" w:hAnsi="Cambria Math"/>
              </w:rPr>
              <m:t>T</m:t>
            </m:r>
          </m:sup>
        </m:sSup>
      </m:oMath>
    </w:p>
    <w:p w:rsidR="00CB06AE" w:rsidRDefault="000F56A1" w:rsidP="00CB06AE">
      <w:pPr>
        <w:pStyle w:val="BodyTextNext"/>
      </w:pPr>
      <m:oMathPara>
        <m:oMath>
          <m:r>
            <m:rPr>
              <m:sty m:val="p"/>
            </m:rPr>
            <w:rPr>
              <w:rFonts w:ascii="Cambria Math" w:hAnsi="Cambria Math"/>
            </w:rPr>
            <m:t xml:space="preserve">                           </m:t>
          </m:r>
          <m:r>
            <m:rPr>
              <m:sty m:val="bi"/>
            </m:rPr>
            <w:rPr>
              <w:rFonts w:ascii="Cambria Math" w:hAnsi="Cambria Math"/>
            </w:rPr>
            <m:t xml:space="preserve">V </m:t>
          </m:r>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y</m:t>
                  </m:r>
                  <m:r>
                    <m:rPr>
                      <m:sty m:val="p"/>
                    </m:rPr>
                    <w:rPr>
                      <w:rFonts w:ascii="Cambria Math" w:hAnsi="Cambria Math"/>
                    </w:rPr>
                    <m:t>'</m:t>
                  </m:r>
                </m:e>
                <m:sub>
                  <m:r>
                    <m:rPr>
                      <m:sty m:val="bi"/>
                    </m:rPr>
                    <w:rPr>
                      <w:rFonts w:ascii="Cambria Math" w:hAnsi="Cambria Math"/>
                    </w:rPr>
                    <m:t>i</m:t>
                  </m:r>
                </m:sub>
                <m:sup>
                  <m:r>
                    <m:rPr>
                      <m:sty m:val="bi"/>
                    </m:rPr>
                    <w:rPr>
                      <w:rFonts w:ascii="Cambria Math" w:hAnsi="Cambria Math"/>
                    </w:rPr>
                    <m:t>T</m:t>
                  </m:r>
                </m:sup>
              </m:sSubSup>
            </m:e>
          </m:nary>
          <m:r>
            <m:rPr>
              <m:sty m:val="p"/>
            </m:rPr>
            <w:rPr>
              <w:rFonts w:ascii="Cambria Math" w:hAnsi="Cambria Math"/>
            </w:rPr>
            <m:t xml:space="preserve">+ </m:t>
          </m:r>
          <m:r>
            <m:rPr>
              <m:sty m:val="bi"/>
            </m:rPr>
            <w:rPr>
              <w:rFonts w:ascii="Cambria Math" w:hAnsi="Cambria Math"/>
            </w:rPr>
            <m:t>W</m:t>
          </m:r>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z</m:t>
                  </m:r>
                  <m:r>
                    <m:rPr>
                      <m:sty m:val="p"/>
                    </m:rPr>
                    <w:rPr>
                      <w:rFonts w:ascii="Cambria Math" w:hAnsi="Cambria Math"/>
                    </w:rPr>
                    <m:t>'</m:t>
                  </m:r>
                </m:e>
                <m:sub>
                  <m:r>
                    <m:rPr>
                      <m:sty m:val="bi"/>
                    </m:rPr>
                    <w:rPr>
                      <w:rFonts w:ascii="Cambria Math" w:hAnsi="Cambria Math"/>
                    </w:rPr>
                    <m:t>i</m:t>
                  </m:r>
                </m:sub>
                <m:sup>
                  <m:r>
                    <m:rPr>
                      <m:sty m:val="bi"/>
                    </m:rPr>
                    <w:rPr>
                      <w:rFonts w:ascii="Cambria Math" w:hAnsi="Cambria Math"/>
                    </w:rPr>
                    <m:t>T</m:t>
                  </m:r>
                </m:sup>
              </m:sSubSup>
            </m:e>
          </m:nary>
          <m:r>
            <m:rPr>
              <m:sty m:val="p"/>
            </m:rPr>
            <w:rPr>
              <w:rFonts w:ascii="Cambria Math" w:hAnsi="Cambria Math"/>
            </w:rPr>
            <m:t>+</m:t>
          </m:r>
          <m:r>
            <w:rPr>
              <w:rFonts w:ascii="Cambria Math" w:hAnsi="Cambria Math"/>
            </w:rPr>
            <m:t>N</m:t>
          </m:r>
          <m:r>
            <m:rPr>
              <m:sty m:val="bi"/>
            </m:rPr>
            <w:rPr>
              <w:rFonts w:ascii="Cambria Math" w:hAnsi="Cambria Math"/>
            </w:rPr>
            <m:t>b</m:t>
          </m:r>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i</m:t>
                  </m:r>
                </m:sub>
                <m:sup>
                  <m:r>
                    <m:rPr>
                      <m:sty m:val="p"/>
                    </m:rPr>
                    <w:rPr>
                      <w:rFonts w:ascii="Cambria Math" w:hAnsi="Cambria Math"/>
                    </w:rPr>
                    <m:t>'</m:t>
                  </m:r>
                </m:sup>
              </m:sSubSup>
            </m:e>
          </m:nary>
        </m:oMath>
      </m:oMathPara>
    </w:p>
    <w:p w:rsidR="00463DA2" w:rsidRDefault="00463DA2" w:rsidP="00CB06AE">
      <w:pPr>
        <w:pStyle w:val="BodyTextNext"/>
        <w:ind w:firstLine="0"/>
      </w:pPr>
    </w:p>
    <w:p w:rsidR="00EF5C87" w:rsidRDefault="00EF5C87" w:rsidP="00CB06AE">
      <w:pPr>
        <w:pStyle w:val="BodyTextNext"/>
        <w:ind w:firstLine="0"/>
      </w:pPr>
      <w:r>
        <w:t xml:space="preserve">where  </w:t>
      </w:r>
      <m:oMath>
        <m:func>
          <m:funcPr>
            <m:ctrlPr>
              <w:rPr>
                <w:rFonts w:ascii="Cambria Math" w:hAnsi="Cambria Math"/>
              </w:rPr>
            </m:ctrlPr>
          </m:funcPr>
          <m:fName>
            <m:sSup>
              <m:sSupPr>
                <m:ctrlPr>
                  <w:rPr>
                    <w:rFonts w:ascii="Cambria Math" w:hAnsi="Cambria Math"/>
                    <w:i/>
                  </w:rPr>
                </m:ctrlPr>
              </m:sSupPr>
              <m:e>
                <m:r>
                  <m:rPr>
                    <m:sty m:val="bi"/>
                  </m:rPr>
                  <w:rPr>
                    <w:rFonts w:ascii="Cambria Math" w:hAnsi="Cambria Math"/>
                  </w:rPr>
                  <m:t>Y</m:t>
                </m:r>
              </m:e>
              <m:sup>
                <m:r>
                  <w:rPr>
                    <w:rFonts w:ascii="Cambria Math" w:hAnsi="Cambria Math"/>
                  </w:rPr>
                  <m:t>'</m:t>
                </m:r>
              </m:sup>
            </m:sSup>
            <m:r>
              <w:rPr>
                <w:rFonts w:ascii="Cambria Math" w:hAnsi="Cambria Math"/>
              </w:rPr>
              <m:t>=</m:t>
            </m:r>
            <m:r>
              <m:rPr>
                <m:sty m:val="p"/>
              </m:rPr>
              <w:rPr>
                <w:rFonts w:ascii="Cambria Math" w:hAnsi="Cambria Math"/>
              </w:rPr>
              <m:t>log</m:t>
            </m:r>
          </m:fName>
          <m:e>
            <m:r>
              <m:rPr>
                <m:sty m:val="bi"/>
              </m:rPr>
              <w:rPr>
                <w:rFonts w:ascii="Cambria Math" w:hAnsi="Cambria Math"/>
              </w:rPr>
              <m:t>Y</m:t>
            </m:r>
          </m:e>
        </m:func>
      </m:oMath>
      <w:r>
        <w:t xml:space="preserve"> </w:t>
      </w:r>
      <w:r w:rsidRPr="00EF5C87">
        <w:t>and</w:t>
      </w:r>
      <w:r>
        <w:t xml:space="preserve"> </w:t>
      </w:r>
      <m:oMath>
        <m:func>
          <m:funcPr>
            <m:ctrlPr>
              <w:rPr>
                <w:rFonts w:ascii="Cambria Math" w:hAnsi="Cambria Math"/>
              </w:rPr>
            </m:ctrlPr>
          </m:funcPr>
          <m:fName>
            <m:sSup>
              <m:sSupPr>
                <m:ctrlPr>
                  <w:rPr>
                    <w:rFonts w:ascii="Cambria Math" w:hAnsi="Cambria Math"/>
                    <w:i/>
                  </w:rPr>
                </m:ctrlPr>
              </m:sSupPr>
              <m:e>
                <m:r>
                  <m:rPr>
                    <m:sty m:val="bi"/>
                  </m:rPr>
                  <w:rPr>
                    <w:rFonts w:ascii="Cambria Math" w:hAnsi="Cambria Math"/>
                  </w:rPr>
                  <m:t>Z</m:t>
                </m:r>
              </m:e>
              <m:sup>
                <m:r>
                  <w:rPr>
                    <w:rFonts w:ascii="Cambria Math" w:hAnsi="Cambria Math"/>
                  </w:rPr>
                  <m:t>'</m:t>
                </m:r>
              </m:sup>
            </m:sSup>
            <m:r>
              <w:rPr>
                <w:rFonts w:ascii="Cambria Math" w:hAnsi="Cambria Math"/>
              </w:rPr>
              <m:t>=</m:t>
            </m:r>
            <m:r>
              <m:rPr>
                <m:sty m:val="p"/>
              </m:rPr>
              <w:rPr>
                <w:rFonts w:ascii="Cambria Math" w:hAnsi="Cambria Math"/>
              </w:rPr>
              <m:t>log</m:t>
            </m:r>
          </m:fName>
          <m:e>
            <m:r>
              <m:rPr>
                <m:sty m:val="bi"/>
              </m:rPr>
              <w:rPr>
                <w:rFonts w:ascii="Cambria Math" w:hAnsi="Cambria Math"/>
              </w:rPr>
              <m:t>Z</m:t>
            </m:r>
          </m:e>
        </m:func>
        <m:r>
          <m:rPr>
            <m:sty m:val="p"/>
          </m:rPr>
          <w:rPr>
            <w:rFonts w:ascii="Cambria Math" w:hAnsi="Cambria Math"/>
          </w:rPr>
          <m:t>.</m:t>
        </m:r>
      </m:oMath>
    </w:p>
    <w:p w:rsidR="00306280" w:rsidRDefault="00EF5C87" w:rsidP="000C0294">
      <w:pPr>
        <w:pStyle w:val="BodyTextNext"/>
      </w:pPr>
      <w:r>
        <w:t xml:space="preserve">Correspondingly, </w:t>
      </w:r>
      <w:r w:rsidR="00306280">
        <w:t xml:space="preserve">the solution </w:t>
      </w:r>
      <w:r>
        <w:t>of Eq. (7) is changed to:</w:t>
      </w:r>
    </w:p>
    <w:p w:rsidR="00463DA2" w:rsidRDefault="00463DA2" w:rsidP="000C0294">
      <w:pPr>
        <w:pStyle w:val="BodyTextNext"/>
      </w:pPr>
    </w:p>
    <w:p w:rsidR="00CB06AE" w:rsidRDefault="00A56C2E" w:rsidP="000C0294">
      <w:pPr>
        <w:pStyle w:val="BodyTextNext"/>
      </w:pPr>
      <m:oMath>
        <m:d>
          <m:dPr>
            <m:begChr m:val="["/>
            <m:endChr m:val="]"/>
            <m:ctrlPr>
              <w:rPr>
                <w:rFonts w:ascii="Cambria Math" w:hAnsi="Cambria Math"/>
              </w:rPr>
            </m:ctrlPr>
          </m:dPr>
          <m:e>
            <m:r>
              <m:rPr>
                <m:sty m:val="bi"/>
              </m:rPr>
              <w:rPr>
                <w:rFonts w:ascii="Cambria Math" w:hAnsi="Cambria Math"/>
              </w:rPr>
              <m:t>V</m:t>
            </m:r>
            <m:r>
              <m:rPr>
                <m:sty m:val="p"/>
              </m:rPr>
              <w:rPr>
                <w:rFonts w:ascii="Cambria Math" w:hAnsi="Cambria Math"/>
              </w:rPr>
              <m:t xml:space="preserve">, </m:t>
            </m:r>
            <m:r>
              <m:rPr>
                <m:sty m:val="bi"/>
              </m:rPr>
              <w:rPr>
                <w:rFonts w:ascii="Cambria Math" w:hAnsi="Cambria Math"/>
              </w:rPr>
              <m:t>W</m:t>
            </m:r>
            <m:r>
              <m:rPr>
                <m:sty m:val="p"/>
              </m:rPr>
              <w:rPr>
                <w:rFonts w:ascii="Cambria Math" w:hAnsi="Cambria Math"/>
              </w:rPr>
              <m:t xml:space="preserve">, </m:t>
            </m:r>
            <m:r>
              <m:rPr>
                <m:sty m:val="bi"/>
              </m:rPr>
              <w:rPr>
                <w:rFonts w:ascii="Cambria Math" w:hAnsi="Cambria Math"/>
              </w:rPr>
              <m:t>b</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 xml:space="preserve"> </m:t>
            </m:r>
            <m:r>
              <m:rPr>
                <m:sty m:val="bi"/>
              </m:rPr>
              <w:rPr>
                <w:rFonts w:ascii="Cambria Math" w:hAnsi="Cambria Math"/>
              </w:rPr>
              <m:t>T</m:t>
            </m:r>
            <m:sSup>
              <m:sSupPr>
                <m:ctrlPr>
                  <w:rPr>
                    <w:rFonts w:ascii="Cambria Math" w:hAnsi="Cambria Math"/>
                  </w:rPr>
                </m:ctrlPr>
              </m:sSupPr>
              <m:e>
                <m:r>
                  <m:rPr>
                    <m:sty m:val="p"/>
                  </m:rPr>
                  <w:rPr>
                    <w:rFonts w:ascii="Cambria Math" w:hAnsi="Cambria Math"/>
                  </w:rPr>
                  <m:t>'</m:t>
                </m:r>
                <m:r>
                  <m:rPr>
                    <m:sty m:val="bi"/>
                  </m:rPr>
                  <w:rPr>
                    <w:rFonts w:ascii="Cambria Math" w:hAnsi="Cambria Math"/>
                  </w:rPr>
                  <m:t>Y</m:t>
                </m:r>
                <m:r>
                  <m:rPr>
                    <m:sty m:val="p"/>
                  </m:rPr>
                  <w:rPr>
                    <w:rFonts w:ascii="Cambria Math" w:hAnsi="Cambria Math"/>
                  </w:rPr>
                  <m:t>'</m:t>
                </m:r>
              </m:e>
              <m:sup>
                <m:r>
                  <m:rPr>
                    <m:sty m:val="bi"/>
                  </m:rPr>
                  <w:rPr>
                    <w:rFonts w:ascii="Cambria Math" w:hAnsi="Cambria Math"/>
                  </w:rPr>
                  <m:t>T</m:t>
                </m:r>
              </m:sup>
            </m:sSup>
            <m:r>
              <m:rPr>
                <m:sty m:val="p"/>
              </m:rPr>
              <w:rPr>
                <w:rFonts w:ascii="Cambria Math" w:hAnsi="Cambria Math"/>
              </w:rPr>
              <m:t xml:space="preserve">, </m:t>
            </m:r>
            <m:r>
              <m:rPr>
                <m:sty m:val="bi"/>
              </m:rPr>
              <w:rPr>
                <w:rFonts w:ascii="Cambria Math" w:hAnsi="Cambria Math"/>
              </w:rPr>
              <m:t>T</m:t>
            </m:r>
            <m:sSup>
              <m:sSupPr>
                <m:ctrlPr>
                  <w:rPr>
                    <w:rFonts w:ascii="Cambria Math" w:hAnsi="Cambria Math"/>
                  </w:rPr>
                </m:ctrlPr>
              </m:sSupPr>
              <m:e>
                <m:r>
                  <m:rPr>
                    <m:sty m:val="p"/>
                  </m:rPr>
                  <w:rPr>
                    <w:rFonts w:ascii="Cambria Math" w:hAnsi="Cambria Math"/>
                  </w:rPr>
                  <m:t>'</m:t>
                </m:r>
                <m:r>
                  <m:rPr>
                    <m:sty m:val="bi"/>
                  </m:rPr>
                  <w:rPr>
                    <w:rFonts w:ascii="Cambria Math" w:hAnsi="Cambria Math"/>
                  </w:rPr>
                  <m:t>Z</m:t>
                </m:r>
                <m:r>
                  <m:rPr>
                    <m:sty m:val="p"/>
                  </m:rPr>
                  <w:rPr>
                    <w:rFonts w:ascii="Cambria Math" w:hAnsi="Cambria Math"/>
                  </w:rPr>
                  <m:t>'</m:t>
                </m:r>
              </m:e>
              <m:sup>
                <m:r>
                  <m:rPr>
                    <m:sty m:val="bi"/>
                  </m:rPr>
                  <w:rPr>
                    <w:rFonts w:ascii="Cambria Math" w:hAnsi="Cambria Math"/>
                  </w:rPr>
                  <m:t>T</m:t>
                </m:r>
              </m:sup>
            </m:sSup>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i</m:t>
                    </m:r>
                  </m:sub>
                  <m:sup>
                    <m:r>
                      <m:rPr>
                        <m:sty m:val="p"/>
                      </m:rPr>
                      <w:rPr>
                        <w:rFonts w:ascii="Cambria Math" w:hAnsi="Cambria Math"/>
                      </w:rPr>
                      <m:t>'</m:t>
                    </m:r>
                  </m:sup>
                </m:sSubSup>
              </m:e>
            </m:nary>
            <m:r>
              <m:rPr>
                <m:sty m:val="p"/>
              </m:rPr>
              <w:rPr>
                <w:rFonts w:ascii="Cambria Math" w:hAnsi="Cambria Math"/>
              </w:rPr>
              <m:t xml:space="preserve"> </m:t>
            </m:r>
          </m:e>
        </m:d>
        <m:sSup>
          <m:sSupPr>
            <m:ctrlPr>
              <w:rPr>
                <w:rFonts w:ascii="Cambria Math" w:hAnsi="Cambria Math"/>
              </w:rPr>
            </m:ctrlPr>
          </m:sSupPr>
          <m:e>
            <m:d>
              <m:dPr>
                <m:begChr m:val="["/>
                <m:endChr m:val="]"/>
                <m:ctrlPr>
                  <w:rPr>
                    <w:rFonts w:ascii="Cambria Math" w:hAnsi="Cambria Math"/>
                  </w:rPr>
                </m:ctrlPr>
              </m:dPr>
              <m:e>
                <m:m>
                  <m:mPr>
                    <m:mcs>
                      <m:mc>
                        <m:mcPr>
                          <m:count m:val="3"/>
                          <m:mcJc m:val="center"/>
                        </m:mcPr>
                      </m:mc>
                    </m:mcs>
                    <m:ctrlPr>
                      <w:rPr>
                        <w:rFonts w:ascii="Cambria Math" w:hAnsi="Cambria Math"/>
                      </w:rPr>
                    </m:ctrlPr>
                  </m:mPr>
                  <m:mr>
                    <m:e>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Y</m:t>
                          </m:r>
                          <m:r>
                            <m:rPr>
                              <m:sty m:val="p"/>
                            </m:rPr>
                            <w:rPr>
                              <w:rFonts w:ascii="Cambria Math" w:hAnsi="Cambria Math"/>
                            </w:rPr>
                            <m:t>'</m:t>
                          </m:r>
                        </m:e>
                        <m:sup>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1</m:t>
                          </m:r>
                        </m:sub>
                      </m:sSub>
                      <m:r>
                        <m:rPr>
                          <m:sty m:val="bi"/>
                        </m:rPr>
                        <w:rPr>
                          <w:rFonts w:ascii="Cambria Math" w:hAnsi="Cambria Math"/>
                        </w:rPr>
                        <m:t>I</m:t>
                      </m:r>
                    </m:e>
                    <m:e>
                      <m:r>
                        <m:rPr>
                          <m:sty m:val="bi"/>
                        </m:rPr>
                        <w:rPr>
                          <w:rFonts w:ascii="Cambria Math" w:hAnsi="Cambria Math"/>
                        </w:rPr>
                        <m:t>Z</m:t>
                      </m:r>
                      <m:sSup>
                        <m:sSupPr>
                          <m:ctrlPr>
                            <w:rPr>
                              <w:rFonts w:ascii="Cambria Math" w:hAnsi="Cambria Math"/>
                            </w:rPr>
                          </m:ctrlPr>
                        </m:sSupPr>
                        <m:e>
                          <m:r>
                            <m:rPr>
                              <m:sty m:val="p"/>
                            </m:rPr>
                            <w:rPr>
                              <w:rFonts w:ascii="Cambria Math" w:hAnsi="Cambria Math"/>
                            </w:rPr>
                            <m:t>'</m:t>
                          </m:r>
                          <m:r>
                            <m:rPr>
                              <m:sty m:val="bi"/>
                            </m:rPr>
                            <w:rPr>
                              <w:rFonts w:ascii="Cambria Math" w:hAnsi="Cambria Math"/>
                            </w:rPr>
                            <m:t>Y</m:t>
                          </m:r>
                          <m:r>
                            <m:rPr>
                              <m:sty m:val="p"/>
                            </m:rPr>
                            <w:rPr>
                              <w:rFonts w:ascii="Cambria Math" w:hAnsi="Cambria Math"/>
                            </w:rPr>
                            <m:t>'</m:t>
                          </m:r>
                        </m:e>
                        <m:sup>
                          <m:r>
                            <m:rPr>
                              <m:sty m:val="bi"/>
                            </m:rPr>
                            <w:rPr>
                              <w:rFonts w:ascii="Cambria Math" w:hAnsi="Cambria Math"/>
                            </w:rPr>
                            <m:t>T</m:t>
                          </m:r>
                        </m:sup>
                      </m:sSup>
                    </m:e>
                    <m:e>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y</m:t>
                              </m:r>
                            </m:e>
                            <m:sub>
                              <m:r>
                                <m:rPr>
                                  <m:sty m:val="bi"/>
                                </m:rPr>
                                <w:rPr>
                                  <w:rFonts w:ascii="Cambria Math" w:hAnsi="Cambria Math"/>
                                </w:rPr>
                                <m:t>i</m:t>
                              </m:r>
                            </m:sub>
                            <m:sup>
                              <m:r>
                                <m:rPr>
                                  <m:sty m:val="bi"/>
                                </m:rPr>
                                <w:rPr>
                                  <w:rFonts w:ascii="Cambria Math" w:hAnsi="Cambria Math"/>
                                </w:rPr>
                                <m:t>T</m:t>
                              </m:r>
                            </m:sup>
                          </m:sSubSup>
                        </m:e>
                      </m:nary>
                    </m:e>
                  </m:mr>
                  <m:mr>
                    <m:e>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r>
                            <m:rPr>
                              <m:sty m:val="bi"/>
                            </m:rPr>
                            <w:rPr>
                              <w:rFonts w:ascii="Cambria Math" w:hAnsi="Cambria Math"/>
                            </w:rPr>
                            <m:t>T</m:t>
                          </m:r>
                        </m:sup>
                      </m:sSup>
                    </m:e>
                    <m:e>
                      <m:r>
                        <m:rPr>
                          <m:sty m:val="bi"/>
                        </m:rPr>
                        <w:rPr>
                          <w:rFonts w:ascii="Cambria Math" w:hAnsi="Cambria Math"/>
                        </w:rPr>
                        <m:t>Z</m:t>
                      </m:r>
                      <m:sSup>
                        <m:sSupPr>
                          <m:ctrlPr>
                            <w:rPr>
                              <w:rFonts w:ascii="Cambria Math" w:hAnsi="Cambria Math"/>
                            </w:rPr>
                          </m:ctrlPr>
                        </m:sSupPr>
                        <m:e>
                          <m:r>
                            <m:rPr>
                              <m:sty m:val="p"/>
                            </m:rPr>
                            <w:rPr>
                              <w:rFonts w:ascii="Cambria Math" w:hAnsi="Cambria Math"/>
                            </w:rPr>
                            <m:t>'</m:t>
                          </m:r>
                          <m:r>
                            <m:rPr>
                              <m:sty m:val="bi"/>
                            </m:rPr>
                            <w:rPr>
                              <w:rFonts w:ascii="Cambria Math" w:hAnsi="Cambria Math"/>
                            </w:rPr>
                            <m:t>Z</m:t>
                          </m:r>
                        </m:e>
                        <m:sup>
                          <m:r>
                            <m:rPr>
                              <m:sty m:val="p"/>
                            </m:rPr>
                            <w:rPr>
                              <w:rFonts w:ascii="Cambria Math" w:hAnsi="Cambria Math"/>
                            </w:rPr>
                            <m:t>'</m:t>
                          </m:r>
                          <m:r>
                            <m:rPr>
                              <m:sty m:val="bi"/>
                            </m:rPr>
                            <w:rPr>
                              <w:rFonts w:ascii="Cambria Math" w:hAnsi="Cambria Math"/>
                            </w:rPr>
                            <m:t>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λ </m:t>
                          </m:r>
                        </m:e>
                        <m:sub>
                          <m:r>
                            <m:rPr>
                              <m:sty m:val="p"/>
                            </m:rPr>
                            <w:rPr>
                              <w:rFonts w:ascii="Cambria Math" w:hAnsi="Cambria Math"/>
                            </w:rPr>
                            <m:t>2</m:t>
                          </m:r>
                        </m:sub>
                      </m:sSub>
                      <m:r>
                        <m:rPr>
                          <m:sty m:val="bi"/>
                        </m:rPr>
                        <w:rPr>
                          <w:rFonts w:ascii="Cambria Math" w:hAnsi="Cambria Math"/>
                        </w:rPr>
                        <m:t>I</m:t>
                      </m:r>
                    </m:e>
                    <m:e>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z</m:t>
                              </m:r>
                              <m:r>
                                <m:rPr>
                                  <m:sty m:val="p"/>
                                </m:rPr>
                                <w:rPr>
                                  <w:rFonts w:ascii="Cambria Math" w:hAnsi="Cambria Math"/>
                                </w:rPr>
                                <m:t>'</m:t>
                              </m:r>
                            </m:e>
                            <m:sub>
                              <m:r>
                                <m:rPr>
                                  <m:sty m:val="bi"/>
                                </m:rPr>
                                <w:rPr>
                                  <w:rFonts w:ascii="Cambria Math" w:hAnsi="Cambria Math"/>
                                </w:rPr>
                                <m:t>i</m:t>
                              </m:r>
                            </m:sub>
                            <m:sup>
                              <m:r>
                                <m:rPr>
                                  <m:sty m:val="bi"/>
                                </m:rPr>
                                <w:rPr>
                                  <w:rFonts w:ascii="Cambria Math" w:hAnsi="Cambria Math"/>
                                </w:rPr>
                                <m:t>T</m:t>
                              </m:r>
                            </m:sup>
                          </m:sSubSup>
                        </m:e>
                      </m:nary>
                    </m:e>
                  </m:mr>
                  <m:mr>
                    <m:e>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y</m:t>
                              </m:r>
                              <m:r>
                                <m:rPr>
                                  <m:sty m:val="p"/>
                                </m:rPr>
                                <w:rPr>
                                  <w:rFonts w:ascii="Cambria Math" w:hAnsi="Cambria Math"/>
                                </w:rPr>
                                <m:t>'</m:t>
                              </m:r>
                            </m:e>
                            <m:sub>
                              <m:r>
                                <m:rPr>
                                  <m:sty m:val="bi"/>
                                </m:rPr>
                                <w:rPr>
                                  <w:rFonts w:ascii="Cambria Math" w:hAnsi="Cambria Math"/>
                                </w:rPr>
                                <m:t>i</m:t>
                              </m:r>
                            </m:sub>
                            <m:sup>
                              <m:r>
                                <m:rPr>
                                  <m:sty m:val="bi"/>
                                </m:rPr>
                                <w:rPr>
                                  <w:rFonts w:ascii="Cambria Math" w:hAnsi="Cambria Math"/>
                                </w:rPr>
                                <m:t>T</m:t>
                              </m:r>
                            </m:sup>
                          </m:sSubSup>
                        </m:e>
                      </m:nary>
                    </m:e>
                    <m:e>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i"/>
                                </m:rPr>
                                <w:rPr>
                                  <w:rFonts w:ascii="Cambria Math" w:hAnsi="Cambria Math"/>
                                </w:rPr>
                                <m:t>z</m:t>
                              </m:r>
                              <m:r>
                                <m:rPr>
                                  <m:sty m:val="p"/>
                                </m:rPr>
                                <w:rPr>
                                  <w:rFonts w:ascii="Cambria Math" w:hAnsi="Cambria Math"/>
                                </w:rPr>
                                <m:t>'</m:t>
                              </m:r>
                            </m:e>
                            <m:sub>
                              <m:r>
                                <m:rPr>
                                  <m:sty m:val="bi"/>
                                </m:rPr>
                                <w:rPr>
                                  <w:rFonts w:ascii="Cambria Math" w:hAnsi="Cambria Math"/>
                                </w:rPr>
                                <m:t>i</m:t>
                              </m:r>
                            </m:sub>
                            <m:sup>
                              <m:r>
                                <m:rPr>
                                  <m:sty m:val="bi"/>
                                </m:rPr>
                                <w:rPr>
                                  <w:rFonts w:ascii="Cambria Math" w:hAnsi="Cambria Math"/>
                                </w:rPr>
                                <m:t>T</m:t>
                              </m:r>
                            </m:sup>
                          </m:sSubSup>
                        </m:e>
                      </m:nary>
                    </m:e>
                    <m:e>
                      <m:r>
                        <w:rPr>
                          <w:rFonts w:ascii="Cambria Math" w:hAnsi="Cambria Math"/>
                        </w:rPr>
                        <m:t>N</m:t>
                      </m:r>
                    </m:e>
                  </m:mr>
                </m:m>
              </m:e>
            </m:d>
          </m:e>
          <m:sup>
            <m:r>
              <m:rPr>
                <m:sty m:val="p"/>
              </m:rPr>
              <w:rPr>
                <w:rFonts w:ascii="Cambria Math" w:hAnsi="Cambria Math"/>
              </w:rPr>
              <m:t>-</m:t>
            </m:r>
            <m:r>
              <m:rPr>
                <m:sty m:val="b"/>
              </m:rPr>
              <w:rPr>
                <w:rFonts w:ascii="Cambria Math" w:hAnsi="Cambria Math"/>
              </w:rPr>
              <m:t>1</m:t>
            </m:r>
          </m:sup>
        </m:sSup>
      </m:oMath>
      <w:r w:rsidR="00890387">
        <w:t xml:space="preserve"> </w:t>
      </w:r>
    </w:p>
    <w:p w:rsidR="00AE5B46" w:rsidRDefault="00890387" w:rsidP="000C0294">
      <w:pPr>
        <w:pStyle w:val="BodyTextNext"/>
      </w:pPr>
      <w:r>
        <w:t xml:space="preserve"> </w:t>
      </w:r>
    </w:p>
    <w:p w:rsidR="001F0688" w:rsidRPr="001F0688" w:rsidRDefault="00AE5B46" w:rsidP="000C0294">
      <w:pPr>
        <w:pStyle w:val="BodyTextNext"/>
      </w:pPr>
      <w:r>
        <w:t xml:space="preserve">The </w:t>
      </w:r>
      <w:r w:rsidR="00454A15">
        <w:t xml:space="preserve">main </w:t>
      </w:r>
      <w:r>
        <w:t xml:space="preserve">reason why bias vector </w:t>
      </w:r>
      <m:oMath>
        <m:r>
          <m:rPr>
            <m:sty m:val="bi"/>
          </m:rPr>
          <w:rPr>
            <w:rFonts w:ascii="Cambria Math" w:hAnsi="Cambria Math"/>
          </w:rPr>
          <m:t>b</m:t>
        </m:r>
      </m:oMath>
      <w:r>
        <w:t xml:space="preserve"> is introduced here for system combination in the logarithmic domain and not in the linear domain </w:t>
      </w:r>
      <w:r w:rsidR="00454A15">
        <w:t xml:space="preserve">described </w:t>
      </w:r>
      <w:r>
        <w:t>in the preceding section is as follows. I</w:t>
      </w:r>
      <w:r w:rsidR="00454A15">
        <w:t xml:space="preserve">n all the deep learning systems </w:t>
      </w:r>
      <w:r>
        <w:t>(DNN, RNN, CNN, etc.) subject to ensemble learning</w:t>
      </w:r>
      <w:r w:rsidR="00454A15">
        <w:t xml:space="preserve"> in our experiments</w:t>
      </w:r>
      <w:r>
        <w:t xml:space="preserve">, the output layers </w:t>
      </w:r>
      <m:oMath>
        <m:r>
          <m:rPr>
            <m:sty m:val="bi"/>
          </m:rPr>
          <w:rPr>
            <w:rFonts w:ascii="Cambria Math" w:hAnsi="Cambria Math"/>
          </w:rPr>
          <m:t>Y</m:t>
        </m:r>
      </m:oMath>
      <w:r>
        <w:t xml:space="preserve">  and </w:t>
      </w:r>
      <m:oMath>
        <m:r>
          <m:rPr>
            <m:sty m:val="bi"/>
          </m:rPr>
          <w:rPr>
            <w:rFonts w:ascii="Cambria Math" w:hAnsi="Cambria Math"/>
          </w:rPr>
          <m:t>Z</m:t>
        </m:r>
      </m:oMath>
      <w:r>
        <w:t xml:space="preserve"> </w:t>
      </w:r>
      <w:r w:rsidR="007D2E2D">
        <w:t xml:space="preserve">are softmax. Therefore, </w:t>
      </w:r>
      <m:oMath>
        <m:func>
          <m:funcPr>
            <m:ctrlPr>
              <w:rPr>
                <w:rFonts w:ascii="Cambria Math" w:hAnsi="Cambria Math"/>
                <w:b/>
              </w:rPr>
            </m:ctrlPr>
          </m:funcPr>
          <m:fName>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m:t>
                </m:r>
              </m:sup>
            </m:sSup>
            <m:r>
              <m:rPr>
                <m:sty m:val="bi"/>
              </m:rPr>
              <w:rPr>
                <w:rFonts w:ascii="Cambria Math" w:hAnsi="Cambria Math"/>
              </w:rPr>
              <m:t>=</m:t>
            </m:r>
            <m:r>
              <m:rPr>
                <m:sty m:val="p"/>
              </m:rPr>
              <w:rPr>
                <w:rFonts w:ascii="Cambria Math" w:hAnsi="Cambria Math"/>
              </w:rPr>
              <m:t>log</m:t>
            </m:r>
          </m:fName>
          <m:e>
            <m:r>
              <m:rPr>
                <m:sty m:val="bi"/>
              </m:rPr>
              <w:rPr>
                <w:rFonts w:ascii="Cambria Math" w:hAnsi="Cambria Math"/>
              </w:rPr>
              <m:t>Y</m:t>
            </m:r>
          </m:e>
        </m:func>
      </m:oMath>
      <w:r w:rsidR="007D2E2D">
        <w:rPr>
          <w:b/>
        </w:rPr>
        <w:t xml:space="preserve"> </w:t>
      </w:r>
      <w:r w:rsidR="007D2E2D" w:rsidRPr="00EF5C87">
        <w:t>and</w:t>
      </w:r>
      <w:r w:rsidR="007D2E2D">
        <w:rPr>
          <w:b/>
        </w:rPr>
        <w:t xml:space="preserve"> </w:t>
      </w:r>
      <m:oMath>
        <m:func>
          <m:funcPr>
            <m:ctrlPr>
              <w:rPr>
                <w:rFonts w:ascii="Cambria Math" w:hAnsi="Cambria Math"/>
                <w:b/>
              </w:rPr>
            </m:ctrlPr>
          </m:funcPr>
          <m:fName>
            <m:sSup>
              <m:sSupPr>
                <m:ctrlPr>
                  <w:rPr>
                    <w:rFonts w:ascii="Cambria Math" w:hAnsi="Cambria Math"/>
                    <w:b/>
                    <w:i/>
                  </w:rPr>
                </m:ctrlPr>
              </m:sSupPr>
              <m:e>
                <m:r>
                  <m:rPr>
                    <m:sty m:val="bi"/>
                  </m:rPr>
                  <w:rPr>
                    <w:rFonts w:ascii="Cambria Math" w:hAnsi="Cambria Math"/>
                  </w:rPr>
                  <m:t>Z</m:t>
                </m:r>
              </m:e>
              <m:sup>
                <m:r>
                  <m:rPr>
                    <m:sty m:val="bi"/>
                  </m:rPr>
                  <w:rPr>
                    <w:rFonts w:ascii="Cambria Math" w:hAnsi="Cambria Math"/>
                  </w:rPr>
                  <m:t>'</m:t>
                </m:r>
              </m:sup>
            </m:sSup>
            <m:r>
              <m:rPr>
                <m:sty m:val="bi"/>
              </m:rPr>
              <w:rPr>
                <w:rFonts w:ascii="Cambria Math" w:hAnsi="Cambria Math"/>
              </w:rPr>
              <m:t>=</m:t>
            </m:r>
            <m:r>
              <m:rPr>
                <m:sty m:val="p"/>
              </m:rPr>
              <w:rPr>
                <w:rFonts w:ascii="Cambria Math" w:hAnsi="Cambria Math"/>
              </w:rPr>
              <m:t>log</m:t>
            </m:r>
          </m:fName>
          <m:e>
            <m:r>
              <m:rPr>
                <m:sty m:val="bi"/>
              </m:rPr>
              <w:rPr>
                <w:rFonts w:ascii="Cambria Math" w:hAnsi="Cambria Math"/>
              </w:rPr>
              <m:t>Z</m:t>
            </m:r>
          </m:e>
        </m:func>
      </m:oMath>
      <w:r w:rsidR="007D2E2D">
        <w:t xml:space="preserve"> are simply the exponent of </w:t>
      </w:r>
      <w:r w:rsidR="00454A15">
        <w:t>the numerator minus a constant (</w:t>
      </w:r>
      <w:r w:rsidR="007D2E2D">
        <w:t xml:space="preserve">logarithm of the partition function), which can be absorbed by the trainable bias vector </w:t>
      </w:r>
      <m:oMath>
        <m:r>
          <m:rPr>
            <m:sty m:val="bi"/>
          </m:rPr>
          <w:rPr>
            <w:rFonts w:ascii="Cambria Math" w:hAnsi="Cambria Math"/>
          </w:rPr>
          <m:t>b</m:t>
        </m:r>
      </m:oMath>
      <w:r w:rsidR="007D2E2D">
        <w:rPr>
          <w:b/>
        </w:rPr>
        <w:t xml:space="preserve"> </w:t>
      </w:r>
      <w:r w:rsidR="007D2E2D">
        <w:t xml:space="preserve">in Eq. (8). This makes the computation of the output layers of DNN, RNN, and CNN feature extractors more efficient </w:t>
      </w:r>
      <w:r w:rsidR="00DE16D6">
        <w:t xml:space="preserve">as there is no need to compute </w:t>
      </w:r>
      <w:r w:rsidR="007D2E2D">
        <w:t xml:space="preserve">the partition function in the softmax. This also </w:t>
      </w:r>
      <w:r w:rsidR="00DE16D6">
        <w:t xml:space="preserve">avoids </w:t>
      </w:r>
      <w:r w:rsidR="007D2E2D">
        <w:t xml:space="preserve">possible </w:t>
      </w:r>
      <w:r w:rsidR="007D2E2D">
        <w:lastRenderedPageBreak/>
        <w:t xml:space="preserve">numerical instability </w:t>
      </w:r>
      <w:r w:rsidR="00DE16D6">
        <w:t xml:space="preserve">in computing softmax </w:t>
      </w:r>
      <w:r w:rsidR="007D2E2D">
        <w:t>as</w:t>
      </w:r>
      <w:r w:rsidR="00DE16D6">
        <w:t xml:space="preserve"> we no longer need to </w:t>
      </w:r>
      <w:r w:rsidR="00454A15">
        <w:t>compute the exponential in its</w:t>
      </w:r>
      <w:r w:rsidR="000C0294">
        <w:t xml:space="preserve"> numerator.</w:t>
      </w:r>
      <w:r w:rsidR="007D2E2D">
        <w:t xml:space="preserve"> </w:t>
      </w:r>
    </w:p>
    <w:p w:rsidR="00832E52" w:rsidRPr="0033735D" w:rsidRDefault="00832E52" w:rsidP="00832E52">
      <w:pPr>
        <w:pStyle w:val="Heading1"/>
        <w:rPr>
          <w:szCs w:val="18"/>
        </w:rPr>
      </w:pPr>
      <w:r>
        <w:t xml:space="preserve">Experiments </w:t>
      </w:r>
    </w:p>
    <w:p w:rsidR="00CB06AE" w:rsidRPr="00CB06AE" w:rsidRDefault="00CB06AE" w:rsidP="00910285">
      <w:pPr>
        <w:pStyle w:val="Heading2"/>
      </w:pPr>
      <w:r>
        <w:t xml:space="preserve">Experimental </w:t>
      </w:r>
      <w:r w:rsidR="00124AFE">
        <w:t>setup</w:t>
      </w:r>
    </w:p>
    <w:p w:rsidR="00CB06AE" w:rsidRDefault="00CB06AE" w:rsidP="00910285">
      <w:pPr>
        <w:rPr>
          <w:color w:val="000000"/>
          <w:szCs w:val="18"/>
          <w:lang w:eastAsia="zh-CN"/>
        </w:rPr>
      </w:pPr>
      <w:r>
        <w:rPr>
          <w:szCs w:val="18"/>
          <w:lang w:eastAsia="zh-CN"/>
        </w:rPr>
        <w:t>T</w:t>
      </w:r>
      <w:r w:rsidR="00910285" w:rsidRPr="00FB184C">
        <w:rPr>
          <w:szCs w:val="18"/>
          <w:lang w:eastAsia="zh-CN"/>
        </w:rPr>
        <w:t xml:space="preserve">o evaluate the effectiveness of the </w:t>
      </w:r>
      <w:r w:rsidR="00454A15">
        <w:rPr>
          <w:szCs w:val="18"/>
          <w:lang w:eastAsia="zh-CN"/>
        </w:rPr>
        <w:t>ensemble deep learning systems</w:t>
      </w:r>
      <w:r w:rsidR="00910285" w:rsidRPr="00FB184C">
        <w:rPr>
          <w:szCs w:val="18"/>
          <w:lang w:eastAsia="zh-CN"/>
        </w:rPr>
        <w:t xml:space="preserve"> d</w:t>
      </w:r>
      <w:r w:rsidR="00454A15">
        <w:rPr>
          <w:szCs w:val="18"/>
          <w:lang w:eastAsia="zh-CN"/>
        </w:rPr>
        <w:t>escribe</w:t>
      </w:r>
      <w:r w:rsidR="00910285" w:rsidRPr="00FB184C">
        <w:rPr>
          <w:szCs w:val="18"/>
          <w:lang w:eastAsia="zh-CN"/>
        </w:rPr>
        <w:t>d in Section</w:t>
      </w:r>
      <w:r w:rsidR="00454A15">
        <w:rPr>
          <w:szCs w:val="18"/>
          <w:lang w:eastAsia="zh-CN"/>
        </w:rPr>
        <w:t>s</w:t>
      </w:r>
      <w:r>
        <w:rPr>
          <w:szCs w:val="18"/>
          <w:lang w:eastAsia="zh-CN"/>
        </w:rPr>
        <w:t xml:space="preserve"> 2 and 3, w</w:t>
      </w:r>
      <w:r w:rsidRPr="00FB184C">
        <w:rPr>
          <w:szCs w:val="18"/>
          <w:lang w:eastAsia="zh-CN"/>
        </w:rPr>
        <w:t xml:space="preserve">e use the </w:t>
      </w:r>
      <w:r>
        <w:rPr>
          <w:szCs w:val="18"/>
          <w:lang w:eastAsia="zh-CN"/>
        </w:rPr>
        <w:t xml:space="preserve">standard </w:t>
      </w:r>
      <w:r w:rsidRPr="00FB184C">
        <w:rPr>
          <w:szCs w:val="18"/>
          <w:lang w:eastAsia="zh-CN"/>
        </w:rPr>
        <w:t>TIMIT phone recognition task</w:t>
      </w:r>
      <w:r>
        <w:rPr>
          <w:szCs w:val="18"/>
          <w:lang w:eastAsia="zh-CN"/>
        </w:rPr>
        <w:t xml:space="preserve"> as adopted in many deep learning experiments </w:t>
      </w:r>
      <w:r>
        <w:rPr>
          <w:szCs w:val="18"/>
          <w:lang w:eastAsia="zh-CN"/>
        </w:rPr>
        <w:fldChar w:fldCharType="begin"/>
      </w:r>
      <w:r>
        <w:rPr>
          <w:szCs w:val="18"/>
          <w:lang w:eastAsia="zh-CN"/>
        </w:rPr>
        <w:instrText xml:space="preserve"> REF _Ref382744990 \r \h </w:instrText>
      </w:r>
      <w:r>
        <w:rPr>
          <w:szCs w:val="18"/>
          <w:lang w:eastAsia="zh-CN"/>
        </w:rPr>
      </w:r>
      <w:r>
        <w:rPr>
          <w:szCs w:val="18"/>
          <w:lang w:eastAsia="zh-CN"/>
        </w:rPr>
        <w:fldChar w:fldCharType="separate"/>
      </w:r>
      <w:r w:rsidR="00B8352B">
        <w:rPr>
          <w:szCs w:val="18"/>
          <w:lang w:eastAsia="zh-CN"/>
        </w:rPr>
        <w:t>[25]</w:t>
      </w:r>
      <w:r>
        <w:rPr>
          <w:szCs w:val="18"/>
          <w:lang w:eastAsia="zh-CN"/>
        </w:rPr>
        <w:fldChar w:fldCharType="end"/>
      </w:r>
      <w:r>
        <w:rPr>
          <w:szCs w:val="18"/>
          <w:lang w:eastAsia="zh-CN"/>
        </w:rPr>
        <w:fldChar w:fldCharType="begin"/>
      </w:r>
      <w:r>
        <w:rPr>
          <w:szCs w:val="18"/>
          <w:lang w:eastAsia="zh-CN"/>
        </w:rPr>
        <w:instrText xml:space="preserve"> REF _Ref382680578 \r \h </w:instrText>
      </w:r>
      <w:r>
        <w:rPr>
          <w:szCs w:val="18"/>
          <w:lang w:eastAsia="zh-CN"/>
        </w:rPr>
      </w:r>
      <w:r>
        <w:rPr>
          <w:szCs w:val="18"/>
          <w:lang w:eastAsia="zh-CN"/>
        </w:rPr>
        <w:fldChar w:fldCharType="separate"/>
      </w:r>
      <w:r w:rsidR="00B8352B">
        <w:rPr>
          <w:szCs w:val="18"/>
          <w:lang w:eastAsia="zh-CN"/>
        </w:rPr>
        <w:t>[24]</w:t>
      </w:r>
      <w:r>
        <w:rPr>
          <w:szCs w:val="18"/>
          <w:lang w:eastAsia="zh-CN"/>
        </w:rPr>
        <w:fldChar w:fldCharType="end"/>
      </w:r>
      <w:r>
        <w:rPr>
          <w:szCs w:val="18"/>
          <w:lang w:eastAsia="zh-CN"/>
        </w:rPr>
        <w:fldChar w:fldCharType="begin"/>
      </w:r>
      <w:r>
        <w:rPr>
          <w:szCs w:val="18"/>
          <w:lang w:eastAsia="zh-CN"/>
        </w:rPr>
        <w:instrText xml:space="preserve"> REF _Ref382745007 \r \h </w:instrText>
      </w:r>
      <w:r>
        <w:rPr>
          <w:szCs w:val="18"/>
          <w:lang w:eastAsia="zh-CN"/>
        </w:rPr>
      </w:r>
      <w:r>
        <w:rPr>
          <w:szCs w:val="18"/>
          <w:lang w:eastAsia="zh-CN"/>
        </w:rPr>
        <w:fldChar w:fldCharType="separate"/>
      </w:r>
      <w:r w:rsidR="00B8352B">
        <w:rPr>
          <w:szCs w:val="18"/>
          <w:lang w:eastAsia="zh-CN"/>
        </w:rPr>
        <w:t>[35]</w:t>
      </w:r>
      <w:r>
        <w:rPr>
          <w:szCs w:val="18"/>
          <w:lang w:eastAsia="zh-CN"/>
        </w:rPr>
        <w:fldChar w:fldCharType="end"/>
      </w:r>
      <w:r>
        <w:rPr>
          <w:szCs w:val="18"/>
          <w:lang w:eastAsia="zh-CN"/>
        </w:rPr>
        <w:fldChar w:fldCharType="begin"/>
      </w:r>
      <w:r>
        <w:rPr>
          <w:szCs w:val="18"/>
          <w:lang w:eastAsia="zh-CN"/>
        </w:rPr>
        <w:instrText xml:space="preserve"> REF _Ref382681567 \r \h </w:instrText>
      </w:r>
      <w:r>
        <w:rPr>
          <w:szCs w:val="18"/>
          <w:lang w:eastAsia="zh-CN"/>
        </w:rPr>
      </w:r>
      <w:r>
        <w:rPr>
          <w:szCs w:val="18"/>
          <w:lang w:eastAsia="zh-CN"/>
        </w:rPr>
        <w:fldChar w:fldCharType="separate"/>
      </w:r>
      <w:r w:rsidR="00B8352B">
        <w:rPr>
          <w:szCs w:val="18"/>
          <w:lang w:eastAsia="zh-CN"/>
        </w:rPr>
        <w:t>[9]</w:t>
      </w:r>
      <w:r>
        <w:rPr>
          <w:szCs w:val="18"/>
          <w:lang w:eastAsia="zh-CN"/>
        </w:rPr>
        <w:fldChar w:fldCharType="end"/>
      </w:r>
      <w:r>
        <w:rPr>
          <w:szCs w:val="18"/>
          <w:lang w:eastAsia="zh-CN"/>
        </w:rPr>
        <w:fldChar w:fldCharType="begin"/>
      </w:r>
      <w:r>
        <w:rPr>
          <w:szCs w:val="18"/>
          <w:lang w:eastAsia="zh-CN"/>
        </w:rPr>
        <w:instrText xml:space="preserve"> REF _Ref382681880 \r \h </w:instrText>
      </w:r>
      <w:r>
        <w:rPr>
          <w:szCs w:val="18"/>
          <w:lang w:eastAsia="zh-CN"/>
        </w:rPr>
      </w:r>
      <w:r>
        <w:rPr>
          <w:szCs w:val="18"/>
          <w:lang w:eastAsia="zh-CN"/>
        </w:rPr>
        <w:fldChar w:fldCharType="separate"/>
      </w:r>
      <w:r w:rsidR="00B8352B">
        <w:rPr>
          <w:szCs w:val="18"/>
          <w:lang w:eastAsia="zh-CN"/>
        </w:rPr>
        <w:t>[14]</w:t>
      </w:r>
      <w:r>
        <w:rPr>
          <w:szCs w:val="18"/>
          <w:lang w:eastAsia="zh-CN"/>
        </w:rPr>
        <w:fldChar w:fldCharType="end"/>
      </w:r>
      <w:r>
        <w:rPr>
          <w:szCs w:val="18"/>
          <w:lang w:eastAsia="zh-CN"/>
        </w:rPr>
        <w:fldChar w:fldCharType="begin"/>
      </w:r>
      <w:r>
        <w:rPr>
          <w:szCs w:val="18"/>
          <w:lang w:eastAsia="zh-CN"/>
        </w:rPr>
        <w:instrText xml:space="preserve"> REF _Ref382681883 \r \h </w:instrText>
      </w:r>
      <w:r>
        <w:rPr>
          <w:szCs w:val="18"/>
          <w:lang w:eastAsia="zh-CN"/>
        </w:rPr>
      </w:r>
      <w:r>
        <w:rPr>
          <w:szCs w:val="18"/>
          <w:lang w:eastAsia="zh-CN"/>
        </w:rPr>
        <w:fldChar w:fldCharType="separate"/>
      </w:r>
      <w:r w:rsidR="00B8352B">
        <w:rPr>
          <w:szCs w:val="18"/>
          <w:lang w:eastAsia="zh-CN"/>
        </w:rPr>
        <w:t>[15]</w:t>
      </w:r>
      <w:r>
        <w:rPr>
          <w:szCs w:val="18"/>
          <w:lang w:eastAsia="zh-CN"/>
        </w:rPr>
        <w:fldChar w:fldCharType="end"/>
      </w:r>
      <w:r>
        <w:rPr>
          <w:szCs w:val="18"/>
          <w:lang w:eastAsia="zh-CN"/>
        </w:rPr>
        <w:t>.</w:t>
      </w:r>
      <w:r w:rsidR="00910285" w:rsidRPr="00FB184C">
        <w:rPr>
          <w:szCs w:val="18"/>
          <w:lang w:eastAsia="zh-CN"/>
        </w:rPr>
        <w:t xml:space="preserve"> </w:t>
      </w:r>
      <w:r w:rsidR="00910285" w:rsidRPr="00235DFB">
        <w:rPr>
          <w:szCs w:val="18"/>
          <w:lang w:eastAsia="zh-CN"/>
        </w:rPr>
        <w:t xml:space="preserve">The </w:t>
      </w:r>
      <w:r w:rsidRPr="00235DFB">
        <w:rPr>
          <w:szCs w:val="18"/>
          <w:lang w:eastAsia="zh-CN"/>
        </w:rPr>
        <w:t>regular</w:t>
      </w:r>
      <w:r w:rsidR="00910285" w:rsidRPr="00235DFB">
        <w:rPr>
          <w:szCs w:val="18"/>
          <w:lang w:eastAsia="zh-CN"/>
        </w:rPr>
        <w:t xml:space="preserve"> 462-speaker training set is used</w:t>
      </w:r>
      <w:r w:rsidR="00454A15">
        <w:rPr>
          <w:szCs w:val="18"/>
          <w:lang w:eastAsia="zh-CN"/>
        </w:rPr>
        <w:t xml:space="preserve">. </w:t>
      </w:r>
      <w:r w:rsidR="00910285" w:rsidRPr="00235DFB">
        <w:rPr>
          <w:color w:val="000000"/>
          <w:szCs w:val="18"/>
          <w:lang w:eastAsia="zh-CN"/>
        </w:rPr>
        <w:t xml:space="preserve">A separate dev </w:t>
      </w:r>
      <w:r w:rsidR="00124AFE">
        <w:rPr>
          <w:color w:val="000000"/>
          <w:szCs w:val="18"/>
          <w:lang w:eastAsia="zh-CN"/>
        </w:rPr>
        <w:t xml:space="preserve">or validation set from </w:t>
      </w:r>
      <w:r w:rsidR="00910285" w:rsidRPr="00235DFB">
        <w:rPr>
          <w:color w:val="000000"/>
          <w:szCs w:val="18"/>
          <w:lang w:eastAsia="zh-CN"/>
        </w:rPr>
        <w:t>50 speakers</w:t>
      </w:r>
      <w:r w:rsidR="00124AFE">
        <w:rPr>
          <w:color w:val="000000"/>
          <w:szCs w:val="18"/>
          <w:lang w:eastAsia="zh-CN"/>
        </w:rPr>
        <w:t>’ acoustic and target data</w:t>
      </w:r>
      <w:r w:rsidR="00910285" w:rsidRPr="00235DFB">
        <w:rPr>
          <w:color w:val="000000"/>
          <w:szCs w:val="18"/>
          <w:lang w:eastAsia="zh-CN"/>
        </w:rPr>
        <w:t xml:space="preserve"> is used for tuning all hyper parameters. Results </w:t>
      </w:r>
      <w:r>
        <w:rPr>
          <w:color w:val="000000"/>
          <w:szCs w:val="18"/>
          <w:lang w:eastAsia="zh-CN"/>
        </w:rPr>
        <w:t xml:space="preserve">on both the individual deep learning systems and their ensembles </w:t>
      </w:r>
      <w:r w:rsidR="00910285" w:rsidRPr="00235DFB">
        <w:rPr>
          <w:color w:val="000000"/>
          <w:szCs w:val="18"/>
          <w:lang w:eastAsia="zh-CN"/>
        </w:rPr>
        <w:t>are reported using the 24-speaker core test set, which h</w:t>
      </w:r>
      <w:r>
        <w:rPr>
          <w:color w:val="000000"/>
          <w:szCs w:val="18"/>
          <w:lang w:eastAsia="zh-CN"/>
        </w:rPr>
        <w:t>as no overlap with the dev set.</w:t>
      </w:r>
    </w:p>
    <w:p w:rsidR="00910285" w:rsidRPr="00235DFB" w:rsidRDefault="00CB06AE" w:rsidP="00910285">
      <w:pPr>
        <w:rPr>
          <w:color w:val="000000"/>
          <w:szCs w:val="18"/>
          <w:lang w:eastAsia="zh-CN"/>
        </w:rPr>
      </w:pPr>
      <w:r>
        <w:rPr>
          <w:color w:val="000000"/>
          <w:szCs w:val="18"/>
          <w:lang w:eastAsia="zh-CN"/>
        </w:rPr>
        <w:t xml:space="preserve">     To establish the individual deep learning systems (DNN, RNN, and CNN), we use basic s</w:t>
      </w:r>
      <w:r w:rsidR="00910285" w:rsidRPr="00235DFB">
        <w:rPr>
          <w:color w:val="000000"/>
          <w:szCs w:val="18"/>
          <w:lang w:eastAsia="zh-CN"/>
        </w:rPr>
        <w:t xml:space="preserve">ignal processing </w:t>
      </w:r>
      <w:r>
        <w:rPr>
          <w:color w:val="000000"/>
          <w:szCs w:val="18"/>
          <w:lang w:eastAsia="zh-CN"/>
        </w:rPr>
        <w:t>methods to processing raw speech waveforms.</w:t>
      </w:r>
      <w:r w:rsidR="00910285" w:rsidRPr="00235DFB">
        <w:rPr>
          <w:color w:val="000000"/>
          <w:szCs w:val="18"/>
          <w:lang w:eastAsia="zh-CN"/>
        </w:rPr>
        <w:t xml:space="preserve"> </w:t>
      </w:r>
      <w:r>
        <w:rPr>
          <w:color w:val="000000"/>
          <w:szCs w:val="18"/>
          <w:lang w:eastAsia="zh-CN"/>
        </w:rPr>
        <w:t>First, s</w:t>
      </w:r>
      <w:r w:rsidR="00910285" w:rsidRPr="00235DFB">
        <w:rPr>
          <w:color w:val="000000"/>
          <w:szCs w:val="18"/>
          <w:lang w:eastAsia="zh-CN"/>
        </w:rPr>
        <w:t>hort-time Fourier transform with a 25-ms Hamming window and with a fixed 10-ms frame rate</w:t>
      </w:r>
      <w:r>
        <w:rPr>
          <w:color w:val="000000"/>
          <w:szCs w:val="18"/>
          <w:lang w:eastAsia="zh-CN"/>
        </w:rPr>
        <w:t xml:space="preserve"> is used. Then,</w:t>
      </w:r>
      <w:r w:rsidR="00910285" w:rsidRPr="00235DFB">
        <w:rPr>
          <w:color w:val="000000"/>
          <w:szCs w:val="18"/>
          <w:lang w:eastAsia="zh-CN"/>
        </w:rPr>
        <w:t xml:space="preserve"> speech feature vec</w:t>
      </w:r>
      <w:r>
        <w:rPr>
          <w:color w:val="000000"/>
          <w:szCs w:val="18"/>
          <w:lang w:eastAsia="zh-CN"/>
        </w:rPr>
        <w:t xml:space="preserve">tors are generated </w:t>
      </w:r>
      <w:r w:rsidR="00910285" w:rsidRPr="00235DFB">
        <w:rPr>
          <w:color w:val="000000"/>
          <w:szCs w:val="18"/>
          <w:lang w:eastAsia="zh-CN"/>
        </w:rPr>
        <w:t>using filterbank analysis. This produces 41 coefficients distributed on a Mel scale (including the energy value), along with their first a</w:t>
      </w:r>
      <w:r>
        <w:rPr>
          <w:color w:val="000000"/>
          <w:szCs w:val="18"/>
          <w:lang w:eastAsia="zh-CN"/>
        </w:rPr>
        <w:t xml:space="preserve">nd second temporal derivatives to feed to the DNN and CNN systems. The RNN system takes the input from the top hidden layer of the DNN system as its feature extractor as described in </w:t>
      </w:r>
      <w:r>
        <w:rPr>
          <w:color w:val="000000"/>
          <w:szCs w:val="18"/>
          <w:lang w:eastAsia="zh-CN"/>
        </w:rPr>
        <w:fldChar w:fldCharType="begin"/>
      </w:r>
      <w:r>
        <w:rPr>
          <w:color w:val="000000"/>
          <w:szCs w:val="18"/>
          <w:lang w:eastAsia="zh-CN"/>
        </w:rPr>
        <w:instrText xml:space="preserve"> REF _Ref382681887 \r \h </w:instrText>
      </w:r>
      <w:r>
        <w:rPr>
          <w:color w:val="000000"/>
          <w:szCs w:val="18"/>
          <w:lang w:eastAsia="zh-CN"/>
        </w:rPr>
      </w:r>
      <w:r>
        <w:rPr>
          <w:color w:val="000000"/>
          <w:szCs w:val="18"/>
          <w:lang w:eastAsia="zh-CN"/>
        </w:rPr>
        <w:fldChar w:fldCharType="separate"/>
      </w:r>
      <w:r w:rsidR="00B8352B">
        <w:rPr>
          <w:color w:val="000000"/>
          <w:szCs w:val="18"/>
          <w:lang w:eastAsia="zh-CN"/>
        </w:rPr>
        <w:t>[8]</w:t>
      </w:r>
      <w:r>
        <w:rPr>
          <w:color w:val="000000"/>
          <w:szCs w:val="18"/>
          <w:lang w:eastAsia="zh-CN"/>
        </w:rPr>
        <w:fldChar w:fldCharType="end"/>
      </w:r>
      <w:r>
        <w:rPr>
          <w:color w:val="000000"/>
          <w:szCs w:val="18"/>
          <w:lang w:eastAsia="zh-CN"/>
        </w:rPr>
        <w:t xml:space="preserve">, and is then trained using a primal-dual method in optimization as described in </w:t>
      </w:r>
      <w:r>
        <w:rPr>
          <w:color w:val="000000"/>
          <w:szCs w:val="18"/>
          <w:lang w:eastAsia="zh-CN"/>
        </w:rPr>
        <w:fldChar w:fldCharType="begin"/>
      </w:r>
      <w:r>
        <w:rPr>
          <w:color w:val="000000"/>
          <w:szCs w:val="18"/>
          <w:lang w:eastAsia="zh-CN"/>
        </w:rPr>
        <w:instrText xml:space="preserve"> REF _Ref382681893 \r \h </w:instrText>
      </w:r>
      <w:r>
        <w:rPr>
          <w:color w:val="000000"/>
          <w:szCs w:val="18"/>
          <w:lang w:eastAsia="zh-CN"/>
        </w:rPr>
      </w:r>
      <w:r>
        <w:rPr>
          <w:color w:val="000000"/>
          <w:szCs w:val="18"/>
          <w:lang w:eastAsia="zh-CN"/>
        </w:rPr>
        <w:fldChar w:fldCharType="separate"/>
      </w:r>
      <w:r w:rsidR="00B8352B">
        <w:rPr>
          <w:color w:val="000000"/>
          <w:szCs w:val="18"/>
          <w:lang w:eastAsia="zh-CN"/>
        </w:rPr>
        <w:t>[6]</w:t>
      </w:r>
      <w:r>
        <w:rPr>
          <w:color w:val="000000"/>
          <w:szCs w:val="18"/>
          <w:lang w:eastAsia="zh-CN"/>
        </w:rPr>
        <w:fldChar w:fldCharType="end"/>
      </w:r>
      <w:r>
        <w:rPr>
          <w:color w:val="000000"/>
          <w:szCs w:val="18"/>
          <w:lang w:eastAsia="zh-CN"/>
        </w:rPr>
        <w:t xml:space="preserve">. </w:t>
      </w:r>
    </w:p>
    <w:p w:rsidR="00CB06AE" w:rsidRDefault="00910285" w:rsidP="00CB06AE">
      <w:pPr>
        <w:rPr>
          <w:szCs w:val="18"/>
          <w:lang w:eastAsia="zh-CN"/>
        </w:rPr>
      </w:pPr>
      <w:r w:rsidRPr="00235DFB">
        <w:rPr>
          <w:color w:val="000000"/>
          <w:szCs w:val="18"/>
          <w:lang w:eastAsia="zh-CN"/>
        </w:rPr>
        <w:t xml:space="preserve">     </w:t>
      </w:r>
      <w:r w:rsidRPr="00235DFB">
        <w:rPr>
          <w:szCs w:val="18"/>
          <w:lang w:eastAsia="zh-CN"/>
        </w:rPr>
        <w:t xml:space="preserve">In </w:t>
      </w:r>
      <w:r w:rsidR="00CB06AE">
        <w:rPr>
          <w:szCs w:val="18"/>
          <w:lang w:eastAsia="zh-CN"/>
        </w:rPr>
        <w:t xml:space="preserve">all </w:t>
      </w:r>
      <w:r w:rsidRPr="00235DFB">
        <w:rPr>
          <w:szCs w:val="18"/>
          <w:lang w:eastAsia="zh-CN"/>
        </w:rPr>
        <w:t xml:space="preserve">our experiments, </w:t>
      </w:r>
      <w:r w:rsidR="00CB06AE">
        <w:rPr>
          <w:szCs w:val="18"/>
          <w:lang w:eastAsia="zh-CN"/>
        </w:rPr>
        <w:t xml:space="preserve">we set </w:t>
      </w:r>
      <w:r w:rsidR="00454A15" w:rsidRPr="00454A15">
        <w:rPr>
          <w:i/>
          <w:szCs w:val="18"/>
          <w:lang w:eastAsia="zh-CN"/>
        </w:rPr>
        <w:t>C=</w:t>
      </w:r>
      <w:r w:rsidRPr="00454A15">
        <w:rPr>
          <w:i/>
          <w:szCs w:val="18"/>
          <w:lang w:eastAsia="zh-CN"/>
        </w:rPr>
        <w:t>183</w:t>
      </w:r>
      <w:r w:rsidR="00454A15">
        <w:rPr>
          <w:i/>
          <w:szCs w:val="18"/>
          <w:lang w:eastAsia="zh-CN"/>
        </w:rPr>
        <w:t>,</w:t>
      </w:r>
      <w:r w:rsidRPr="00235DFB">
        <w:rPr>
          <w:szCs w:val="18"/>
          <w:lang w:eastAsia="zh-CN"/>
        </w:rPr>
        <w:t xml:space="preserve"> </w:t>
      </w:r>
      <w:r w:rsidR="00454A15">
        <w:rPr>
          <w:szCs w:val="18"/>
          <w:lang w:eastAsia="zh-CN"/>
        </w:rPr>
        <w:t xml:space="preserve">which is the total number of target class labels, consisting of </w:t>
      </w:r>
      <w:r w:rsidRPr="00235DFB">
        <w:rPr>
          <w:szCs w:val="18"/>
          <w:lang w:eastAsia="zh-CN"/>
        </w:rPr>
        <w:t>th</w:t>
      </w:r>
      <w:r w:rsidR="00454A15">
        <w:rPr>
          <w:szCs w:val="18"/>
          <w:lang w:eastAsia="zh-CN"/>
        </w:rPr>
        <w:t>ree states for each of 61 phone-like units</w:t>
      </w:r>
      <w:r w:rsidRPr="00235DFB">
        <w:rPr>
          <w:szCs w:val="18"/>
          <w:lang w:eastAsia="zh-CN"/>
        </w:rPr>
        <w:t>. After decoding, the original 61 context-independent phone</w:t>
      </w:r>
      <w:r w:rsidR="00454A15">
        <w:rPr>
          <w:szCs w:val="18"/>
          <w:lang w:eastAsia="zh-CN"/>
        </w:rPr>
        <w:t>-like</w:t>
      </w:r>
      <w:r w:rsidRPr="00235DFB">
        <w:rPr>
          <w:szCs w:val="18"/>
          <w:lang w:eastAsia="zh-CN"/>
        </w:rPr>
        <w:t xml:space="preserve"> classes are mapped to a set of 39 classes for final scoring according to the standard evaluation protocol. In our experiments, a bi-gram language model over phones, estimated from the training set, is used in decoding</w:t>
      </w:r>
      <w:r w:rsidR="00CB06AE">
        <w:rPr>
          <w:szCs w:val="18"/>
          <w:lang w:eastAsia="zh-CN"/>
        </w:rPr>
        <w:t xml:space="preserve"> using dynamic programming or a monophone HMM</w:t>
      </w:r>
      <w:r w:rsidRPr="00235DFB">
        <w:rPr>
          <w:szCs w:val="18"/>
          <w:lang w:eastAsia="zh-CN"/>
        </w:rPr>
        <w:t>. The language model weight is set to one, and insertion penalty is set to zero in all experiments with no tuning.</w:t>
      </w:r>
      <w:r w:rsidR="00CB06AE">
        <w:rPr>
          <w:szCs w:val="18"/>
          <w:lang w:eastAsia="zh-CN"/>
        </w:rPr>
        <w:t xml:space="preserve"> </w:t>
      </w:r>
    </w:p>
    <w:p w:rsidR="00910285" w:rsidRDefault="00CB06AE" w:rsidP="00CB06AE">
      <w:pPr>
        <w:rPr>
          <w:szCs w:val="18"/>
          <w:lang w:eastAsia="zh-CN"/>
        </w:rPr>
      </w:pPr>
      <w:r>
        <w:rPr>
          <w:szCs w:val="18"/>
          <w:lang w:eastAsia="zh-CN"/>
        </w:rPr>
        <w:t xml:space="preserve">     To obtain </w:t>
      </w:r>
      <w:r w:rsidR="00910285" w:rsidRPr="00235DFB">
        <w:rPr>
          <w:szCs w:val="18"/>
          <w:lang w:eastAsia="zh-CN"/>
        </w:rPr>
        <w:t xml:space="preserve">the </w:t>
      </w:r>
      <w:r>
        <w:rPr>
          <w:szCs w:val="18"/>
          <w:lang w:eastAsia="zh-CN"/>
        </w:rPr>
        <w:t>frame-level targets required both in</w:t>
      </w:r>
      <w:r w:rsidR="00910285" w:rsidRPr="00235DFB">
        <w:rPr>
          <w:szCs w:val="18"/>
          <w:lang w:eastAsia="zh-CN"/>
        </w:rPr>
        <w:t xml:space="preserve"> training</w:t>
      </w:r>
      <w:r>
        <w:rPr>
          <w:szCs w:val="18"/>
          <w:lang w:eastAsia="zh-CN"/>
        </w:rPr>
        <w:t xml:space="preserve"> the individual deep learning systems and in training the ensemble parameters</w:t>
      </w:r>
      <w:r w:rsidR="00910285" w:rsidRPr="00235DFB">
        <w:rPr>
          <w:szCs w:val="18"/>
          <w:lang w:eastAsia="zh-CN"/>
        </w:rPr>
        <w:t xml:space="preserve">, a high-quality tri-phone HMM model is trained on the training data set, which is then used to generate </w:t>
      </w:r>
      <w:r>
        <w:rPr>
          <w:szCs w:val="18"/>
          <w:lang w:eastAsia="zh-CN"/>
        </w:rPr>
        <w:t xml:space="preserve">state-level labels based on </w:t>
      </w:r>
      <w:r w:rsidR="003C0651">
        <w:rPr>
          <w:szCs w:val="18"/>
          <w:lang w:eastAsia="zh-CN"/>
        </w:rPr>
        <w:t xml:space="preserve">the </w:t>
      </w:r>
      <w:r>
        <w:rPr>
          <w:szCs w:val="18"/>
          <w:lang w:eastAsia="zh-CN"/>
        </w:rPr>
        <w:t>HMM-</w:t>
      </w:r>
      <w:r w:rsidR="00910285" w:rsidRPr="00235DFB">
        <w:rPr>
          <w:szCs w:val="18"/>
          <w:lang w:eastAsia="zh-CN"/>
        </w:rPr>
        <w:t>forced alignment.</w:t>
      </w:r>
    </w:p>
    <w:p w:rsidR="00CB06AE" w:rsidRPr="0033735D" w:rsidRDefault="001D151B" w:rsidP="00CB06AE">
      <w:pPr>
        <w:pStyle w:val="Heading2"/>
      </w:pPr>
      <w:r>
        <w:t>An e</w:t>
      </w:r>
      <w:r w:rsidR="002E4A87">
        <w:t>xperimental e</w:t>
      </w:r>
      <w:r w:rsidR="00124AFE">
        <w:t>nsemble-</w:t>
      </w:r>
      <w:r w:rsidR="00CB06AE">
        <w:t>learning paradigm</w:t>
      </w:r>
    </w:p>
    <w:p w:rsidR="00795C27" w:rsidRDefault="00CC0634" w:rsidP="00CB06AE">
      <w:pPr>
        <w:rPr>
          <w:szCs w:val="18"/>
          <w:lang w:eastAsia="zh-CN"/>
        </w:rPr>
      </w:pPr>
      <w:r>
        <w:rPr>
          <w:szCs w:val="18"/>
          <w:lang w:eastAsia="zh-CN"/>
        </w:rPr>
        <w:t xml:space="preserve">To facilitate the description of the experiments and the interpretation of the results, we use Figure 1 to illustrate the paradigm of </w:t>
      </w:r>
      <w:r w:rsidR="00124AFE">
        <w:rPr>
          <w:szCs w:val="18"/>
          <w:lang w:eastAsia="zh-CN"/>
        </w:rPr>
        <w:t xml:space="preserve">linear stacking for </w:t>
      </w:r>
      <w:r>
        <w:rPr>
          <w:szCs w:val="18"/>
          <w:lang w:eastAsia="zh-CN"/>
        </w:rPr>
        <w:t xml:space="preserve">ensemble learning in the linear domain (Section 2) with two individual </w:t>
      </w:r>
      <w:r w:rsidR="00153849">
        <w:rPr>
          <w:szCs w:val="18"/>
          <w:lang w:eastAsia="zh-CN"/>
        </w:rPr>
        <w:t>sub</w:t>
      </w:r>
      <w:r>
        <w:rPr>
          <w:szCs w:val="18"/>
          <w:lang w:eastAsia="zh-CN"/>
        </w:rPr>
        <w:t xml:space="preserve">systems. </w:t>
      </w:r>
    </w:p>
    <w:p w:rsidR="00C058C2" w:rsidRDefault="00795C27" w:rsidP="00795C27">
      <w:pPr>
        <w:rPr>
          <w:szCs w:val="18"/>
          <w:lang w:eastAsia="zh-CN"/>
        </w:rPr>
      </w:pPr>
      <w:r>
        <w:rPr>
          <w:szCs w:val="18"/>
          <w:lang w:eastAsia="zh-CN"/>
        </w:rPr>
        <w:t xml:space="preserve">     </w:t>
      </w:r>
      <w:r w:rsidR="001D151B">
        <w:rPr>
          <w:szCs w:val="18"/>
          <w:lang w:eastAsia="zh-CN"/>
        </w:rPr>
        <w:t>The first one</w:t>
      </w:r>
      <w:r w:rsidR="00CC0634">
        <w:rPr>
          <w:szCs w:val="18"/>
          <w:lang w:eastAsia="zh-CN"/>
        </w:rPr>
        <w:t xml:space="preserve"> is the RNN </w:t>
      </w:r>
      <w:r w:rsidR="001D151B">
        <w:rPr>
          <w:szCs w:val="18"/>
          <w:lang w:eastAsia="zh-CN"/>
        </w:rPr>
        <w:t>sub</w:t>
      </w:r>
      <w:r w:rsidR="00CC0634">
        <w:rPr>
          <w:szCs w:val="18"/>
          <w:lang w:eastAsia="zh-CN"/>
        </w:rPr>
        <w:t>system</w:t>
      </w:r>
      <w:r>
        <w:rPr>
          <w:szCs w:val="18"/>
          <w:lang w:eastAsia="zh-CN"/>
        </w:rPr>
        <w:t xml:space="preserve"> described in</w:t>
      </w:r>
      <w:r w:rsidR="00CC0634">
        <w:rPr>
          <w:szCs w:val="18"/>
          <w:lang w:eastAsia="zh-CN"/>
        </w:rPr>
        <w:t xml:space="preserve"> </w:t>
      </w:r>
      <w:r w:rsidR="00CC0634">
        <w:rPr>
          <w:szCs w:val="18"/>
          <w:lang w:eastAsia="zh-CN"/>
        </w:rPr>
        <w:fldChar w:fldCharType="begin"/>
      </w:r>
      <w:r w:rsidR="00CC0634">
        <w:rPr>
          <w:szCs w:val="18"/>
          <w:lang w:eastAsia="zh-CN"/>
        </w:rPr>
        <w:instrText xml:space="preserve"> REF _Ref382681887 \r \h </w:instrText>
      </w:r>
      <w:r w:rsidR="00CC0634">
        <w:rPr>
          <w:szCs w:val="18"/>
          <w:lang w:eastAsia="zh-CN"/>
        </w:rPr>
      </w:r>
      <w:r w:rsidR="00CC0634">
        <w:rPr>
          <w:szCs w:val="18"/>
          <w:lang w:eastAsia="zh-CN"/>
        </w:rPr>
        <w:fldChar w:fldCharType="separate"/>
      </w:r>
      <w:r w:rsidR="00B8352B">
        <w:rPr>
          <w:szCs w:val="18"/>
          <w:lang w:eastAsia="zh-CN"/>
        </w:rPr>
        <w:t>[8]</w:t>
      </w:r>
      <w:r w:rsidR="00CC0634">
        <w:rPr>
          <w:szCs w:val="18"/>
          <w:lang w:eastAsia="zh-CN"/>
        </w:rPr>
        <w:fldChar w:fldCharType="end"/>
      </w:r>
      <w:r>
        <w:rPr>
          <w:szCs w:val="18"/>
          <w:lang w:eastAsia="zh-CN"/>
        </w:rPr>
        <w:t>,</w:t>
      </w:r>
      <w:r w:rsidR="00CC0634">
        <w:rPr>
          <w:szCs w:val="18"/>
          <w:lang w:eastAsia="zh-CN"/>
        </w:rPr>
        <w:t xml:space="preserve"> whose inputs are derived from the posterior probabilities of speech classes </w:t>
      </w:r>
      <w:r w:rsidR="001D151B">
        <w:rPr>
          <w:szCs w:val="18"/>
          <w:lang w:eastAsia="zh-CN"/>
        </w:rPr>
        <w:t>(</w:t>
      </w:r>
      <w:r w:rsidR="00CC0634">
        <w:rPr>
          <w:szCs w:val="18"/>
          <w:lang w:eastAsia="zh-CN"/>
        </w:rPr>
        <w:t xml:space="preserve">given the acoustic features </w:t>
      </w:r>
      <w:r w:rsidR="00CC0634" w:rsidRPr="00CC0634">
        <w:rPr>
          <w:b/>
          <w:i/>
          <w:szCs w:val="18"/>
          <w:lang w:eastAsia="zh-CN"/>
        </w:rPr>
        <w:t>X</w:t>
      </w:r>
      <w:r w:rsidR="001D151B">
        <w:rPr>
          <w:szCs w:val="18"/>
          <w:lang w:eastAsia="zh-CN"/>
        </w:rPr>
        <w:t>),</w:t>
      </w:r>
      <w:r w:rsidR="00CC0634">
        <w:rPr>
          <w:szCs w:val="18"/>
          <w:lang w:eastAsia="zh-CN"/>
        </w:rPr>
        <w:t xml:space="preserve"> denoted by </w:t>
      </w:r>
      <m:oMath>
        <m:sSub>
          <m:sSubPr>
            <m:ctrlPr>
              <w:rPr>
                <w:rFonts w:ascii="Cambria Math" w:hAnsi="Cambria Math"/>
                <w:szCs w:val="18"/>
                <w:lang w:eastAsia="zh-CN"/>
              </w:rPr>
            </m:ctrlPr>
          </m:sSubPr>
          <m:e>
            <m:r>
              <m:rPr>
                <m:sty m:val="p"/>
              </m:rPr>
              <w:rPr>
                <w:rFonts w:ascii="Cambria Math" w:hAnsi="Cambria Math"/>
                <w:szCs w:val="18"/>
                <w:lang w:eastAsia="zh-CN"/>
              </w:rPr>
              <m:t>P</m:t>
            </m:r>
          </m:e>
          <m:sub>
            <m:r>
              <m:rPr>
                <m:sty m:val="p"/>
              </m:rPr>
              <w:rPr>
                <w:rFonts w:ascii="Cambria Math" w:hAnsi="Cambria Math"/>
                <w:szCs w:val="18"/>
                <w:lang w:eastAsia="zh-CN"/>
              </w:rPr>
              <m:t>DNN</m:t>
            </m:r>
          </m:sub>
        </m:sSub>
      </m:oMath>
      <w:r w:rsidR="00CC0634" w:rsidRPr="00CC0634">
        <w:rPr>
          <w:szCs w:val="18"/>
          <w:lang w:eastAsia="zh-CN"/>
        </w:rPr>
        <w:t>(</w:t>
      </w:r>
      <w:r w:rsidR="00CC0634" w:rsidRPr="00CC0634">
        <w:rPr>
          <w:i/>
          <w:szCs w:val="18"/>
          <w:lang w:eastAsia="zh-CN"/>
        </w:rPr>
        <w:t>C|</w:t>
      </w:r>
      <w:r w:rsidR="00CC0634" w:rsidRPr="00CC0634">
        <w:rPr>
          <w:b/>
          <w:i/>
          <w:szCs w:val="18"/>
          <w:lang w:eastAsia="zh-CN"/>
        </w:rPr>
        <w:t>X</w:t>
      </w:r>
      <w:r w:rsidR="00CC0634">
        <w:rPr>
          <w:szCs w:val="18"/>
          <w:lang w:eastAsia="zh-CN"/>
        </w:rPr>
        <w:t>) as comp</w:t>
      </w:r>
      <w:r w:rsidR="00E149C3">
        <w:rPr>
          <w:szCs w:val="18"/>
          <w:lang w:eastAsia="zh-CN"/>
        </w:rPr>
        <w:t xml:space="preserve">uted from a separate DNN </w:t>
      </w:r>
      <w:r w:rsidR="001D151B">
        <w:rPr>
          <w:szCs w:val="18"/>
          <w:lang w:eastAsia="zh-CN"/>
        </w:rPr>
        <w:t xml:space="preserve">subsystem shown at the lower-left corner. </w:t>
      </w:r>
      <w:r w:rsidR="003C0651">
        <w:rPr>
          <w:szCs w:val="18"/>
          <w:lang w:eastAsia="zh-CN"/>
        </w:rPr>
        <w:t>(</w:t>
      </w:r>
      <w:r w:rsidR="001D151B">
        <w:rPr>
          <w:szCs w:val="18"/>
          <w:lang w:eastAsia="zh-CN"/>
        </w:rPr>
        <w:t xml:space="preserve">The output of this DNN </w:t>
      </w:r>
      <w:r w:rsidR="00E149C3">
        <w:rPr>
          <w:szCs w:val="18"/>
          <w:lang w:eastAsia="zh-CN"/>
        </w:rPr>
        <w:t>has</w:t>
      </w:r>
      <w:r w:rsidR="001D151B">
        <w:rPr>
          <w:szCs w:val="18"/>
          <w:lang w:eastAsia="zh-CN"/>
        </w:rPr>
        <w:t xml:space="preserve"> also been used in stacking, not shown in Figure 1.</w:t>
      </w:r>
      <w:r w:rsidR="003C0651">
        <w:rPr>
          <w:szCs w:val="18"/>
          <w:lang w:eastAsia="zh-CN"/>
        </w:rPr>
        <w:t xml:space="preserve">) </w:t>
      </w:r>
      <w:r w:rsidR="00C058C2">
        <w:rPr>
          <w:szCs w:val="18"/>
          <w:lang w:eastAsia="zh-CN"/>
        </w:rPr>
        <w:t>Since the RNN makes use of the DNN features as its input, the RNN’s</w:t>
      </w:r>
      <w:r w:rsidR="003C0651">
        <w:rPr>
          <w:szCs w:val="18"/>
          <w:lang w:eastAsia="zh-CN"/>
        </w:rPr>
        <w:t xml:space="preserve"> and DNN’s</w:t>
      </w:r>
      <w:r w:rsidR="00C058C2">
        <w:rPr>
          <w:szCs w:val="18"/>
          <w:lang w:eastAsia="zh-CN"/>
        </w:rPr>
        <w:t xml:space="preserve"> output</w:t>
      </w:r>
      <w:r w:rsidR="003C0651">
        <w:rPr>
          <w:szCs w:val="18"/>
          <w:lang w:eastAsia="zh-CN"/>
        </w:rPr>
        <w:t>s are expected to be strongly correlated. Our experimental results p</w:t>
      </w:r>
      <w:r w:rsidR="00E149C3">
        <w:rPr>
          <w:szCs w:val="18"/>
          <w:lang w:eastAsia="zh-CN"/>
        </w:rPr>
        <w:t>resented in Section 4.3 confirm</w:t>
      </w:r>
      <w:r w:rsidR="003C0651">
        <w:rPr>
          <w:szCs w:val="18"/>
          <w:lang w:eastAsia="zh-CN"/>
        </w:rPr>
        <w:t xml:space="preserve"> this by showing </w:t>
      </w:r>
      <w:r w:rsidR="00E149C3">
        <w:rPr>
          <w:szCs w:val="18"/>
          <w:lang w:eastAsia="zh-CN"/>
        </w:rPr>
        <w:t>very little accuracy improvement by stacking RNN’s and</w:t>
      </w:r>
      <w:r w:rsidR="003C0651">
        <w:rPr>
          <w:szCs w:val="18"/>
          <w:lang w:eastAsia="zh-CN"/>
        </w:rPr>
        <w:t xml:space="preserve"> DNN’s outputs.</w:t>
      </w:r>
    </w:p>
    <w:p w:rsidR="00CB06AE" w:rsidRDefault="001D151B" w:rsidP="00795C27">
      <w:pPr>
        <w:rPr>
          <w:szCs w:val="18"/>
          <w:lang w:eastAsia="zh-CN"/>
        </w:rPr>
      </w:pPr>
      <w:r>
        <w:rPr>
          <w:szCs w:val="18"/>
          <w:lang w:eastAsia="zh-CN"/>
        </w:rPr>
        <w:t xml:space="preserve">     </w:t>
      </w:r>
      <w:r w:rsidR="00CC0634">
        <w:rPr>
          <w:szCs w:val="18"/>
          <w:lang w:eastAsia="zh-CN"/>
        </w:rPr>
        <w:t xml:space="preserve">The second </w:t>
      </w:r>
      <w:r>
        <w:rPr>
          <w:szCs w:val="18"/>
          <w:lang w:eastAsia="zh-CN"/>
        </w:rPr>
        <w:t>sub</w:t>
      </w:r>
      <w:r w:rsidR="00C058C2">
        <w:rPr>
          <w:szCs w:val="18"/>
          <w:lang w:eastAsia="zh-CN"/>
        </w:rPr>
        <w:t>system is one of several types of the</w:t>
      </w:r>
      <w:r w:rsidR="00CC0634">
        <w:rPr>
          <w:szCs w:val="18"/>
          <w:lang w:eastAsia="zh-CN"/>
        </w:rPr>
        <w:t xml:space="preserve"> </w:t>
      </w:r>
      <w:r w:rsidR="00C058C2">
        <w:rPr>
          <w:szCs w:val="18"/>
          <w:lang w:eastAsia="zh-CN"/>
        </w:rPr>
        <w:t>deep-</w:t>
      </w:r>
      <w:r w:rsidR="00CC0634">
        <w:rPr>
          <w:szCs w:val="18"/>
          <w:lang w:eastAsia="zh-CN"/>
        </w:rPr>
        <w:t>CNN</w:t>
      </w:r>
      <w:r>
        <w:rPr>
          <w:szCs w:val="18"/>
          <w:lang w:eastAsia="zh-CN"/>
        </w:rPr>
        <w:t xml:space="preserve"> described in</w:t>
      </w:r>
      <w:r w:rsidR="00CC0634">
        <w:rPr>
          <w:szCs w:val="18"/>
          <w:lang w:eastAsia="zh-CN"/>
        </w:rPr>
        <w:t xml:space="preserve"> </w:t>
      </w:r>
      <w:r w:rsidR="00CC0634">
        <w:rPr>
          <w:szCs w:val="18"/>
          <w:lang w:eastAsia="zh-CN"/>
        </w:rPr>
        <w:fldChar w:fldCharType="begin"/>
      </w:r>
      <w:r w:rsidR="00CC0634">
        <w:rPr>
          <w:szCs w:val="18"/>
          <w:lang w:eastAsia="zh-CN"/>
        </w:rPr>
        <w:instrText xml:space="preserve"> REF _Ref382681567 \r \h </w:instrText>
      </w:r>
      <w:r w:rsidR="00CC0634">
        <w:rPr>
          <w:szCs w:val="18"/>
          <w:lang w:eastAsia="zh-CN"/>
        </w:rPr>
      </w:r>
      <w:r w:rsidR="00CC0634">
        <w:rPr>
          <w:szCs w:val="18"/>
          <w:lang w:eastAsia="zh-CN"/>
        </w:rPr>
        <w:fldChar w:fldCharType="separate"/>
      </w:r>
      <w:r w:rsidR="00B8352B">
        <w:rPr>
          <w:szCs w:val="18"/>
          <w:lang w:eastAsia="zh-CN"/>
        </w:rPr>
        <w:t>[9]</w:t>
      </w:r>
      <w:r w:rsidR="00CC0634">
        <w:rPr>
          <w:szCs w:val="18"/>
          <w:lang w:eastAsia="zh-CN"/>
        </w:rPr>
        <w:fldChar w:fldCharType="end"/>
      </w:r>
      <w:r w:rsidR="00CC0634">
        <w:rPr>
          <w:szCs w:val="18"/>
          <w:lang w:eastAsia="zh-CN"/>
        </w:rPr>
        <w:t xml:space="preserve">, receiving inputs directly from </w:t>
      </w:r>
      <w:r w:rsidR="00CC0634" w:rsidRPr="00CC0634">
        <w:rPr>
          <w:b/>
          <w:i/>
          <w:szCs w:val="18"/>
          <w:lang w:eastAsia="zh-CN"/>
        </w:rPr>
        <w:t>X</w:t>
      </w:r>
      <w:r w:rsidR="00CC0634">
        <w:rPr>
          <w:szCs w:val="18"/>
          <w:lang w:eastAsia="zh-CN"/>
        </w:rPr>
        <w:t>.</w:t>
      </w:r>
      <w:r w:rsidR="00C058C2">
        <w:rPr>
          <w:szCs w:val="18"/>
          <w:lang w:eastAsia="zh-CN"/>
        </w:rPr>
        <w:t xml:space="preserve"> The network actually used in the experiments</w:t>
      </w:r>
      <w:r>
        <w:rPr>
          <w:szCs w:val="18"/>
          <w:lang w:eastAsia="zh-CN"/>
        </w:rPr>
        <w:t xml:space="preserve"> has one convolutional layer, and one homogeneous-pooling layer, which is much earlier to tune than heterogeneous pooling of </w:t>
      </w:r>
      <w:r>
        <w:rPr>
          <w:szCs w:val="18"/>
          <w:lang w:eastAsia="zh-CN"/>
        </w:rPr>
        <w:fldChar w:fldCharType="begin"/>
      </w:r>
      <w:r>
        <w:rPr>
          <w:szCs w:val="18"/>
          <w:lang w:eastAsia="zh-CN"/>
        </w:rPr>
        <w:instrText xml:space="preserve"> REF _Ref382681567 \r \h </w:instrText>
      </w:r>
      <w:r>
        <w:rPr>
          <w:szCs w:val="18"/>
          <w:lang w:eastAsia="zh-CN"/>
        </w:rPr>
      </w:r>
      <w:r>
        <w:rPr>
          <w:szCs w:val="18"/>
          <w:lang w:eastAsia="zh-CN"/>
        </w:rPr>
        <w:fldChar w:fldCharType="separate"/>
      </w:r>
      <w:r w:rsidR="00B8352B">
        <w:rPr>
          <w:szCs w:val="18"/>
          <w:lang w:eastAsia="zh-CN"/>
        </w:rPr>
        <w:t>[9]</w:t>
      </w:r>
      <w:r>
        <w:rPr>
          <w:szCs w:val="18"/>
          <w:lang w:eastAsia="zh-CN"/>
        </w:rPr>
        <w:fldChar w:fldCharType="end"/>
      </w:r>
      <w:r>
        <w:rPr>
          <w:szCs w:val="18"/>
          <w:lang w:eastAsia="zh-CN"/>
        </w:rPr>
        <w:t xml:space="preserve">. On top of the </w:t>
      </w:r>
      <w:r>
        <w:rPr>
          <w:szCs w:val="18"/>
          <w:lang w:eastAsia="zh-CN"/>
        </w:rPr>
        <w:lastRenderedPageBreak/>
        <w:t>pooling</w:t>
      </w:r>
      <w:r w:rsidR="00C058C2">
        <w:rPr>
          <w:szCs w:val="18"/>
          <w:lang w:eastAsia="zh-CN"/>
        </w:rPr>
        <w:t xml:space="preserve"> layer, we use two fully-connected DNN layers, followed by a softmax layer producing the output as denoted by </w:t>
      </w:r>
      <m:oMath>
        <m:sSub>
          <m:sSubPr>
            <m:ctrlPr>
              <w:rPr>
                <w:rFonts w:ascii="Cambria Math" w:hAnsi="Cambria Math"/>
                <w:szCs w:val="18"/>
                <w:lang w:eastAsia="zh-CN"/>
              </w:rPr>
            </m:ctrlPr>
          </m:sSubPr>
          <m:e>
            <m:r>
              <m:rPr>
                <m:sty m:val="p"/>
              </m:rPr>
              <w:rPr>
                <w:rFonts w:ascii="Cambria Math" w:hAnsi="Cambria Math"/>
                <w:szCs w:val="18"/>
                <w:lang w:eastAsia="zh-CN"/>
              </w:rPr>
              <m:t>P</m:t>
            </m:r>
          </m:e>
          <m:sub>
            <m:r>
              <m:rPr>
                <m:sty m:val="p"/>
              </m:rPr>
              <w:rPr>
                <w:rFonts w:ascii="Cambria Math" w:hAnsi="Cambria Math"/>
                <w:szCs w:val="18"/>
                <w:lang w:eastAsia="zh-CN"/>
              </w:rPr>
              <m:t>CNN</m:t>
            </m:r>
          </m:sub>
        </m:sSub>
      </m:oMath>
      <w:r w:rsidR="00C058C2" w:rsidRPr="00CC0634">
        <w:rPr>
          <w:szCs w:val="18"/>
          <w:lang w:eastAsia="zh-CN"/>
        </w:rPr>
        <w:t>(</w:t>
      </w:r>
      <w:r w:rsidR="00C058C2" w:rsidRPr="00CC0634">
        <w:rPr>
          <w:i/>
          <w:szCs w:val="18"/>
          <w:lang w:eastAsia="zh-CN"/>
        </w:rPr>
        <w:t>C|</w:t>
      </w:r>
      <w:r w:rsidR="00C058C2" w:rsidRPr="00CC0634">
        <w:rPr>
          <w:b/>
          <w:i/>
          <w:szCs w:val="18"/>
          <w:lang w:eastAsia="zh-CN"/>
        </w:rPr>
        <w:t>X</w:t>
      </w:r>
      <w:r w:rsidR="00C058C2">
        <w:rPr>
          <w:szCs w:val="18"/>
          <w:lang w:eastAsia="zh-CN"/>
        </w:rPr>
        <w:t>) in Figure 1.</w:t>
      </w:r>
    </w:p>
    <w:p w:rsidR="00463DA2" w:rsidRPr="0033735D" w:rsidRDefault="00463DA2" w:rsidP="00463DA2">
      <w:pPr>
        <w:pStyle w:val="Heading2"/>
      </w:pPr>
      <w:r>
        <w:t>Experimental results</w:t>
      </w:r>
    </w:p>
    <w:p w:rsidR="00463DA2" w:rsidRDefault="00463DA2" w:rsidP="00463DA2">
      <w:pPr>
        <w:rPr>
          <w:szCs w:val="18"/>
          <w:lang w:eastAsia="zh-CN"/>
        </w:rPr>
      </w:pPr>
      <w:r>
        <w:rPr>
          <w:szCs w:val="18"/>
          <w:lang w:eastAsia="zh-CN"/>
        </w:rPr>
        <w:t xml:space="preserve">As the individual deep learning systems, we have used three types of them in our experiments: the DNN, CNN, and the RNN using the DNN derived features. The systems have been developed in our earlier work reported in </w:t>
      </w:r>
      <w:r>
        <w:rPr>
          <w:szCs w:val="18"/>
          <w:lang w:eastAsia="zh-CN"/>
        </w:rPr>
        <w:fldChar w:fldCharType="begin"/>
      </w:r>
      <w:r>
        <w:rPr>
          <w:szCs w:val="18"/>
          <w:lang w:eastAsia="zh-CN"/>
        </w:rPr>
        <w:instrText xml:space="preserve"> REF _Ref382681567 \r \h </w:instrText>
      </w:r>
      <w:r>
        <w:rPr>
          <w:szCs w:val="18"/>
          <w:lang w:eastAsia="zh-CN"/>
        </w:rPr>
      </w:r>
      <w:r>
        <w:rPr>
          <w:szCs w:val="18"/>
          <w:lang w:eastAsia="zh-CN"/>
        </w:rPr>
        <w:fldChar w:fldCharType="separate"/>
      </w:r>
      <w:r w:rsidR="00B8352B">
        <w:rPr>
          <w:szCs w:val="18"/>
          <w:lang w:eastAsia="zh-CN"/>
        </w:rPr>
        <w:t>[9]</w:t>
      </w:r>
      <w:r>
        <w:rPr>
          <w:szCs w:val="18"/>
          <w:lang w:eastAsia="zh-CN"/>
        </w:rPr>
        <w:fldChar w:fldCharType="end"/>
      </w:r>
      <w:r>
        <w:rPr>
          <w:szCs w:val="18"/>
          <w:lang w:eastAsia="zh-CN"/>
        </w:rPr>
        <w:fldChar w:fldCharType="begin"/>
      </w:r>
      <w:r>
        <w:rPr>
          <w:szCs w:val="18"/>
          <w:lang w:eastAsia="zh-CN"/>
        </w:rPr>
        <w:instrText xml:space="preserve"> REF _Ref382681893 \r \h </w:instrText>
      </w:r>
      <w:r>
        <w:rPr>
          <w:szCs w:val="18"/>
          <w:lang w:eastAsia="zh-CN"/>
        </w:rPr>
      </w:r>
      <w:r>
        <w:rPr>
          <w:szCs w:val="18"/>
          <w:lang w:eastAsia="zh-CN"/>
        </w:rPr>
        <w:fldChar w:fldCharType="separate"/>
      </w:r>
      <w:r w:rsidR="00B8352B">
        <w:rPr>
          <w:szCs w:val="18"/>
          <w:lang w:eastAsia="zh-CN"/>
        </w:rPr>
        <w:t>[6]</w:t>
      </w:r>
      <w:r>
        <w:rPr>
          <w:szCs w:val="18"/>
          <w:lang w:eastAsia="zh-CN"/>
        </w:rPr>
        <w:fldChar w:fldCharType="end"/>
      </w:r>
      <w:r>
        <w:rPr>
          <w:szCs w:val="18"/>
          <w:lang w:eastAsia="zh-CN"/>
        </w:rPr>
        <w:fldChar w:fldCharType="begin"/>
      </w:r>
      <w:r>
        <w:rPr>
          <w:szCs w:val="18"/>
          <w:lang w:eastAsia="zh-CN"/>
        </w:rPr>
        <w:instrText xml:space="preserve"> REF _Ref382681887 \r \h </w:instrText>
      </w:r>
      <w:r>
        <w:rPr>
          <w:szCs w:val="18"/>
          <w:lang w:eastAsia="zh-CN"/>
        </w:rPr>
      </w:r>
      <w:r>
        <w:rPr>
          <w:szCs w:val="18"/>
          <w:lang w:eastAsia="zh-CN"/>
        </w:rPr>
        <w:fldChar w:fldCharType="separate"/>
      </w:r>
      <w:r w:rsidR="00B8352B">
        <w:rPr>
          <w:szCs w:val="18"/>
          <w:lang w:eastAsia="zh-CN"/>
        </w:rPr>
        <w:t>[8]</w:t>
      </w:r>
      <w:r>
        <w:rPr>
          <w:szCs w:val="18"/>
          <w:lang w:eastAsia="zh-CN"/>
        </w:rPr>
        <w:fldChar w:fldCharType="end"/>
      </w:r>
      <w:r>
        <w:rPr>
          <w:szCs w:val="18"/>
          <w:lang w:eastAsia="zh-CN"/>
        </w:rPr>
        <w:fldChar w:fldCharType="begin"/>
      </w:r>
      <w:r>
        <w:rPr>
          <w:szCs w:val="18"/>
          <w:lang w:eastAsia="zh-CN"/>
        </w:rPr>
        <w:instrText xml:space="preserve"> REF _Ref382744990 \r \h </w:instrText>
      </w:r>
      <w:r>
        <w:rPr>
          <w:szCs w:val="18"/>
          <w:lang w:eastAsia="zh-CN"/>
        </w:rPr>
      </w:r>
      <w:r>
        <w:rPr>
          <w:szCs w:val="18"/>
          <w:lang w:eastAsia="zh-CN"/>
        </w:rPr>
        <w:fldChar w:fldCharType="separate"/>
      </w:r>
      <w:r w:rsidR="00B8352B">
        <w:rPr>
          <w:szCs w:val="18"/>
          <w:lang w:eastAsia="zh-CN"/>
        </w:rPr>
        <w:t>[25]</w:t>
      </w:r>
      <w:r>
        <w:rPr>
          <w:szCs w:val="18"/>
          <w:lang w:eastAsia="zh-CN"/>
        </w:rPr>
        <w:fldChar w:fldCharType="end"/>
      </w:r>
      <w:r>
        <w:rPr>
          <w:szCs w:val="18"/>
          <w:lang w:eastAsia="zh-CN"/>
        </w:rPr>
        <w:t xml:space="preserve">. Phone recognition accuracy for these individual systems are shown at the first three rows of Table 1.  </w:t>
      </w:r>
      <w:r w:rsidR="00412389">
        <w:rPr>
          <w:szCs w:val="18"/>
          <w:lang w:eastAsia="zh-CN"/>
        </w:rPr>
        <w:t>The remaining rows of Table 1 show phone recognition accuracy of various system combinations using both linear ensemble described in Section 2 and log-linear ensemble described in Section 3.</w:t>
      </w:r>
    </w:p>
    <w:p w:rsidR="00CC0634" w:rsidRPr="00235DFB" w:rsidRDefault="00CC0634" w:rsidP="00CB06AE">
      <w:pPr>
        <w:rPr>
          <w:szCs w:val="18"/>
          <w:lang w:eastAsia="zh-CN"/>
        </w:rPr>
      </w:pPr>
    </w:p>
    <w:p w:rsidR="00463DA2" w:rsidRDefault="00910285" w:rsidP="00463DA2">
      <w:pPr>
        <w:keepNext/>
      </w:pPr>
      <w:r>
        <w:rPr>
          <w:szCs w:val="18"/>
          <w:lang w:eastAsia="zh-CN"/>
        </w:rPr>
        <w:t xml:space="preserve">    </w:t>
      </w:r>
      <w:r w:rsidR="00CC0634">
        <w:rPr>
          <w:noProof/>
          <w:szCs w:val="18"/>
        </w:rPr>
        <w:drawing>
          <wp:inline distT="0" distB="0" distL="0" distR="0" wp14:anchorId="74353ED9" wp14:editId="39B8F78E">
            <wp:extent cx="3084394" cy="2595623"/>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3043" cy="2678639"/>
                    </a:xfrm>
                    <a:prstGeom prst="rect">
                      <a:avLst/>
                    </a:prstGeom>
                    <a:noFill/>
                  </pic:spPr>
                </pic:pic>
              </a:graphicData>
            </a:graphic>
          </wp:inline>
        </w:drawing>
      </w:r>
    </w:p>
    <w:tbl>
      <w:tblPr>
        <w:tblpPr w:leftFromText="180" w:rightFromText="180" w:vertAnchor="text" w:horzAnchor="page" w:tblpX="6163" w:tblpY="872"/>
        <w:tblW w:w="4680" w:type="dxa"/>
        <w:tblCellMar>
          <w:left w:w="0" w:type="dxa"/>
          <w:right w:w="0" w:type="dxa"/>
        </w:tblCellMar>
        <w:tblLook w:val="0420" w:firstRow="1" w:lastRow="0" w:firstColumn="0" w:lastColumn="0" w:noHBand="0" w:noVBand="1"/>
      </w:tblPr>
      <w:tblGrid>
        <w:gridCol w:w="3600"/>
        <w:gridCol w:w="1080"/>
      </w:tblGrid>
      <w:tr w:rsidR="00412389" w:rsidRPr="00B02C78" w:rsidTr="00412389">
        <w:trPr>
          <w:trHeight w:val="246"/>
        </w:trPr>
        <w:tc>
          <w:tcPr>
            <w:tcW w:w="3600" w:type="dxa"/>
            <w:tcBorders>
              <w:top w:val="single" w:sz="18" w:space="0" w:color="000000"/>
              <w:left w:val="single" w:sz="18" w:space="0" w:color="000000"/>
              <w:bottom w:val="single" w:sz="18" w:space="0" w:color="000000"/>
              <w:right w:val="single" w:sz="8" w:space="0" w:color="FFFFFF"/>
            </w:tcBorders>
            <w:shd w:val="clear" w:color="auto" w:fill="A51009"/>
            <w:tcMar>
              <w:top w:w="72" w:type="dxa"/>
              <w:left w:w="144" w:type="dxa"/>
              <w:bottom w:w="72" w:type="dxa"/>
              <w:right w:w="144" w:type="dxa"/>
            </w:tcMar>
            <w:hideMark/>
          </w:tcPr>
          <w:p w:rsidR="00412389" w:rsidRPr="00B02C78" w:rsidRDefault="00412389" w:rsidP="00412389">
            <w:pPr>
              <w:rPr>
                <w:lang w:eastAsia="zh-CN"/>
              </w:rPr>
            </w:pPr>
            <w:r>
              <w:rPr>
                <w:b/>
                <w:bCs/>
                <w:lang w:eastAsia="zh-CN"/>
              </w:rPr>
              <w:t>Individual &amp; ensemble systems</w:t>
            </w:r>
          </w:p>
        </w:tc>
        <w:tc>
          <w:tcPr>
            <w:tcW w:w="1080" w:type="dxa"/>
            <w:tcBorders>
              <w:top w:val="single" w:sz="18" w:space="0" w:color="000000"/>
              <w:left w:val="single" w:sz="8" w:space="0" w:color="FFFFFF"/>
              <w:bottom w:val="single" w:sz="18" w:space="0" w:color="000000"/>
              <w:right w:val="single" w:sz="18" w:space="0" w:color="000000"/>
            </w:tcBorders>
            <w:shd w:val="clear" w:color="auto" w:fill="A51009"/>
            <w:tcMar>
              <w:top w:w="72" w:type="dxa"/>
              <w:left w:w="144" w:type="dxa"/>
              <w:bottom w:w="72" w:type="dxa"/>
              <w:right w:w="144" w:type="dxa"/>
            </w:tcMar>
            <w:hideMark/>
          </w:tcPr>
          <w:p w:rsidR="00412389" w:rsidRPr="00B02C78" w:rsidRDefault="00412389" w:rsidP="00412389">
            <w:pPr>
              <w:jc w:val="center"/>
              <w:rPr>
                <w:lang w:eastAsia="zh-CN"/>
              </w:rPr>
            </w:pPr>
            <w:r>
              <w:rPr>
                <w:b/>
                <w:bCs/>
                <w:lang w:eastAsia="zh-CN"/>
              </w:rPr>
              <w:t>Accuracy</w:t>
            </w:r>
          </w:p>
        </w:tc>
      </w:tr>
      <w:tr w:rsidR="00412389" w:rsidRPr="00B02C78" w:rsidTr="00412389">
        <w:trPr>
          <w:trHeight w:val="206"/>
        </w:trPr>
        <w:tc>
          <w:tcPr>
            <w:tcW w:w="3600" w:type="dxa"/>
            <w:tcBorders>
              <w:top w:val="single" w:sz="18" w:space="0" w:color="000000"/>
              <w:left w:val="single" w:sz="18" w:space="0" w:color="000000"/>
              <w:bottom w:val="single" w:sz="8" w:space="0" w:color="FFFFFF"/>
              <w:right w:val="single" w:sz="8" w:space="0" w:color="FFFFFF"/>
            </w:tcBorders>
            <w:shd w:val="clear" w:color="auto" w:fill="E1CCCC"/>
            <w:tcMar>
              <w:top w:w="72" w:type="dxa"/>
              <w:left w:w="144" w:type="dxa"/>
              <w:bottom w:w="72" w:type="dxa"/>
              <w:right w:w="144" w:type="dxa"/>
            </w:tcMar>
            <w:hideMark/>
          </w:tcPr>
          <w:p w:rsidR="00412389" w:rsidRPr="00B02C78" w:rsidRDefault="00412389" w:rsidP="00412389">
            <w:pPr>
              <w:rPr>
                <w:lang w:eastAsia="zh-CN"/>
              </w:rPr>
            </w:pPr>
            <w:r w:rsidRPr="00A43D24">
              <w:rPr>
                <w:lang w:eastAsia="zh-CN"/>
              </w:rPr>
              <w:t xml:space="preserve">DNN </w:t>
            </w:r>
            <w:r>
              <w:rPr>
                <w:lang w:eastAsia="zh-CN"/>
              </w:rPr>
              <w:t>(with 5 hidden layers)</w:t>
            </w:r>
          </w:p>
        </w:tc>
        <w:tc>
          <w:tcPr>
            <w:tcW w:w="1080" w:type="dxa"/>
            <w:tcBorders>
              <w:top w:val="single" w:sz="18" w:space="0" w:color="000000"/>
              <w:left w:val="single" w:sz="8" w:space="0" w:color="FFFFFF"/>
              <w:bottom w:val="single" w:sz="8" w:space="0" w:color="FFFFFF"/>
              <w:right w:val="single" w:sz="18" w:space="0" w:color="000000"/>
            </w:tcBorders>
            <w:shd w:val="clear" w:color="auto" w:fill="E1CCCC"/>
            <w:tcMar>
              <w:top w:w="72" w:type="dxa"/>
              <w:left w:w="144" w:type="dxa"/>
              <w:bottom w:w="72" w:type="dxa"/>
              <w:right w:w="144" w:type="dxa"/>
            </w:tcMar>
            <w:hideMark/>
          </w:tcPr>
          <w:p w:rsidR="00412389" w:rsidRPr="00B02C78" w:rsidRDefault="00412389" w:rsidP="00412389">
            <w:pPr>
              <w:jc w:val="center"/>
              <w:rPr>
                <w:lang w:eastAsia="zh-CN"/>
              </w:rPr>
            </w:pPr>
            <w:r>
              <w:rPr>
                <w:lang w:eastAsia="zh-CN"/>
              </w:rPr>
              <w:t>77.9</w:t>
            </w:r>
            <w:r w:rsidRPr="00B02C78">
              <w:rPr>
                <w:lang w:eastAsia="zh-CN"/>
              </w:rPr>
              <w:t>%</w:t>
            </w:r>
          </w:p>
        </w:tc>
      </w:tr>
      <w:tr w:rsidR="00412389" w:rsidRPr="00B02C78" w:rsidTr="00412389">
        <w:trPr>
          <w:trHeight w:val="206"/>
        </w:trPr>
        <w:tc>
          <w:tcPr>
            <w:tcW w:w="3600" w:type="dxa"/>
            <w:tcBorders>
              <w:top w:val="single" w:sz="8" w:space="0" w:color="FFFFFF"/>
              <w:left w:val="single" w:sz="18" w:space="0" w:color="000000"/>
              <w:bottom w:val="single" w:sz="8" w:space="0" w:color="FFFFFF"/>
              <w:right w:val="single" w:sz="8" w:space="0" w:color="FFFFFF"/>
            </w:tcBorders>
            <w:shd w:val="clear" w:color="auto" w:fill="F0E7E7"/>
            <w:tcMar>
              <w:top w:w="72" w:type="dxa"/>
              <w:left w:w="144" w:type="dxa"/>
              <w:bottom w:w="72" w:type="dxa"/>
              <w:right w:w="144" w:type="dxa"/>
            </w:tcMar>
            <w:hideMark/>
          </w:tcPr>
          <w:p w:rsidR="00412389" w:rsidRPr="00B02C78" w:rsidRDefault="00412389" w:rsidP="00412389">
            <w:pPr>
              <w:rPr>
                <w:lang w:eastAsia="zh-CN"/>
              </w:rPr>
            </w:pPr>
            <w:r>
              <w:rPr>
                <w:lang w:eastAsia="zh-CN"/>
              </w:rPr>
              <w:t>CNN (with homogeneous pooling)</w:t>
            </w:r>
          </w:p>
        </w:tc>
        <w:tc>
          <w:tcPr>
            <w:tcW w:w="1080" w:type="dxa"/>
            <w:tcBorders>
              <w:top w:val="single" w:sz="8" w:space="0" w:color="FFFFFF"/>
              <w:left w:val="single" w:sz="8" w:space="0" w:color="FFFFFF"/>
              <w:bottom w:val="single" w:sz="8" w:space="0" w:color="FFFFFF"/>
              <w:right w:val="single" w:sz="18" w:space="0" w:color="000000"/>
            </w:tcBorders>
            <w:shd w:val="clear" w:color="auto" w:fill="F0E7E7"/>
            <w:tcMar>
              <w:top w:w="72" w:type="dxa"/>
              <w:left w:w="144" w:type="dxa"/>
              <w:bottom w:w="72" w:type="dxa"/>
              <w:right w:w="144" w:type="dxa"/>
            </w:tcMar>
            <w:hideMark/>
          </w:tcPr>
          <w:p w:rsidR="00412389" w:rsidRPr="00B02C78" w:rsidRDefault="00412389" w:rsidP="00412389">
            <w:pPr>
              <w:jc w:val="center"/>
              <w:rPr>
                <w:lang w:eastAsia="zh-CN"/>
              </w:rPr>
            </w:pPr>
            <w:r>
              <w:rPr>
                <w:lang w:eastAsia="zh-CN"/>
              </w:rPr>
              <w:t>80.5</w:t>
            </w:r>
            <w:r w:rsidRPr="00B02C78">
              <w:rPr>
                <w:lang w:eastAsia="zh-CN"/>
              </w:rPr>
              <w:t>%</w:t>
            </w:r>
          </w:p>
        </w:tc>
      </w:tr>
      <w:tr w:rsidR="00412389" w:rsidRPr="00B02C78" w:rsidTr="00412389">
        <w:trPr>
          <w:trHeight w:val="206"/>
        </w:trPr>
        <w:tc>
          <w:tcPr>
            <w:tcW w:w="3600" w:type="dxa"/>
            <w:tcBorders>
              <w:top w:val="single" w:sz="8" w:space="0" w:color="FFFFFF"/>
              <w:left w:val="single" w:sz="18" w:space="0" w:color="000000"/>
              <w:bottom w:val="single" w:sz="8" w:space="0" w:color="FFFFFF"/>
              <w:right w:val="single" w:sz="8" w:space="0" w:color="FFFFFF"/>
            </w:tcBorders>
            <w:shd w:val="clear" w:color="auto" w:fill="F0E7E7"/>
            <w:tcMar>
              <w:top w:w="72" w:type="dxa"/>
              <w:left w:w="144" w:type="dxa"/>
              <w:bottom w:w="72" w:type="dxa"/>
              <w:right w:w="144" w:type="dxa"/>
            </w:tcMar>
          </w:tcPr>
          <w:p w:rsidR="00412389" w:rsidRDefault="00412389" w:rsidP="00412389">
            <w:pPr>
              <w:rPr>
                <w:lang w:eastAsia="zh-CN"/>
              </w:rPr>
            </w:pPr>
            <w:r>
              <w:rPr>
                <w:lang w:eastAsia="zh-CN"/>
              </w:rPr>
              <w:t>RNN (with DNN-derived features)</w:t>
            </w:r>
          </w:p>
        </w:tc>
        <w:tc>
          <w:tcPr>
            <w:tcW w:w="1080" w:type="dxa"/>
            <w:tcBorders>
              <w:top w:val="single" w:sz="8" w:space="0" w:color="FFFFFF"/>
              <w:left w:val="single" w:sz="8" w:space="0" w:color="FFFFFF"/>
              <w:bottom w:val="single" w:sz="8" w:space="0" w:color="FFFFFF"/>
              <w:right w:val="single" w:sz="18" w:space="0" w:color="000000"/>
            </w:tcBorders>
            <w:shd w:val="clear" w:color="auto" w:fill="F0E7E7"/>
            <w:tcMar>
              <w:top w:w="72" w:type="dxa"/>
              <w:left w:w="144" w:type="dxa"/>
              <w:bottom w:w="72" w:type="dxa"/>
              <w:right w:w="144" w:type="dxa"/>
            </w:tcMar>
          </w:tcPr>
          <w:p w:rsidR="00412389" w:rsidRPr="00B02C78" w:rsidRDefault="00412389" w:rsidP="00412389">
            <w:pPr>
              <w:jc w:val="center"/>
              <w:rPr>
                <w:lang w:eastAsia="zh-CN"/>
              </w:rPr>
            </w:pPr>
            <w:r>
              <w:rPr>
                <w:lang w:eastAsia="zh-CN"/>
              </w:rPr>
              <w:t>80.7%</w:t>
            </w:r>
          </w:p>
        </w:tc>
      </w:tr>
      <w:tr w:rsidR="00412389" w:rsidRPr="00B02C78" w:rsidTr="00412389">
        <w:trPr>
          <w:trHeight w:val="206"/>
        </w:trPr>
        <w:tc>
          <w:tcPr>
            <w:tcW w:w="3600" w:type="dxa"/>
            <w:tcBorders>
              <w:top w:val="single" w:sz="8" w:space="0" w:color="FFFFFF"/>
              <w:left w:val="single" w:sz="18" w:space="0" w:color="000000"/>
              <w:bottom w:val="single" w:sz="8" w:space="0" w:color="FFFFFF"/>
              <w:right w:val="single" w:sz="8" w:space="0" w:color="FFFFFF"/>
            </w:tcBorders>
            <w:shd w:val="clear" w:color="auto" w:fill="F0E7E7"/>
            <w:tcMar>
              <w:top w:w="72" w:type="dxa"/>
              <w:left w:w="144" w:type="dxa"/>
              <w:bottom w:w="72" w:type="dxa"/>
              <w:right w:w="144" w:type="dxa"/>
            </w:tcMar>
          </w:tcPr>
          <w:p w:rsidR="00412389" w:rsidRDefault="00412389" w:rsidP="00412389">
            <w:pPr>
              <w:rPr>
                <w:lang w:eastAsia="zh-CN"/>
              </w:rPr>
            </w:pPr>
            <w:r>
              <w:rPr>
                <w:lang w:eastAsia="zh-CN"/>
              </w:rPr>
              <w:t>Linear Ensemble (DNN, RNN)</w:t>
            </w:r>
          </w:p>
        </w:tc>
        <w:tc>
          <w:tcPr>
            <w:tcW w:w="1080" w:type="dxa"/>
            <w:tcBorders>
              <w:top w:val="single" w:sz="8" w:space="0" w:color="FFFFFF"/>
              <w:left w:val="single" w:sz="8" w:space="0" w:color="FFFFFF"/>
              <w:bottom w:val="single" w:sz="8" w:space="0" w:color="FFFFFF"/>
              <w:right w:val="single" w:sz="18" w:space="0" w:color="000000"/>
            </w:tcBorders>
            <w:shd w:val="clear" w:color="auto" w:fill="F0E7E7"/>
            <w:tcMar>
              <w:top w:w="72" w:type="dxa"/>
              <w:left w:w="144" w:type="dxa"/>
              <w:bottom w:w="72" w:type="dxa"/>
              <w:right w:w="144" w:type="dxa"/>
            </w:tcMar>
          </w:tcPr>
          <w:p w:rsidR="00412389" w:rsidRPr="00B02C78" w:rsidRDefault="00412389" w:rsidP="00412389">
            <w:pPr>
              <w:jc w:val="center"/>
              <w:rPr>
                <w:lang w:eastAsia="zh-CN"/>
              </w:rPr>
            </w:pPr>
            <w:r>
              <w:rPr>
                <w:lang w:eastAsia="zh-CN"/>
              </w:rPr>
              <w:t>80.8%</w:t>
            </w:r>
          </w:p>
        </w:tc>
      </w:tr>
      <w:tr w:rsidR="00412389" w:rsidRPr="00B02C78" w:rsidTr="00412389">
        <w:trPr>
          <w:trHeight w:val="206"/>
        </w:trPr>
        <w:tc>
          <w:tcPr>
            <w:tcW w:w="3600" w:type="dxa"/>
            <w:tcBorders>
              <w:top w:val="single" w:sz="8" w:space="0" w:color="FFFFFF"/>
              <w:left w:val="single" w:sz="18" w:space="0" w:color="000000"/>
              <w:bottom w:val="single" w:sz="8" w:space="0" w:color="FFFFFF"/>
              <w:right w:val="single" w:sz="8" w:space="0" w:color="FFFFFF"/>
            </w:tcBorders>
            <w:shd w:val="clear" w:color="auto" w:fill="F0E7E7"/>
            <w:tcMar>
              <w:top w:w="72" w:type="dxa"/>
              <w:left w:w="144" w:type="dxa"/>
              <w:bottom w:w="72" w:type="dxa"/>
              <w:right w:w="144" w:type="dxa"/>
            </w:tcMar>
          </w:tcPr>
          <w:p w:rsidR="00412389" w:rsidRDefault="00412389" w:rsidP="00412389">
            <w:pPr>
              <w:rPr>
                <w:lang w:eastAsia="zh-CN"/>
              </w:rPr>
            </w:pPr>
            <w:r>
              <w:rPr>
                <w:lang w:eastAsia="zh-CN"/>
              </w:rPr>
              <w:t>Linear Ensemble (DNN, CNN)</w:t>
            </w:r>
          </w:p>
        </w:tc>
        <w:tc>
          <w:tcPr>
            <w:tcW w:w="1080" w:type="dxa"/>
            <w:tcBorders>
              <w:top w:val="single" w:sz="8" w:space="0" w:color="FFFFFF"/>
              <w:left w:val="single" w:sz="8" w:space="0" w:color="FFFFFF"/>
              <w:bottom w:val="single" w:sz="8" w:space="0" w:color="FFFFFF"/>
              <w:right w:val="single" w:sz="18" w:space="0" w:color="000000"/>
            </w:tcBorders>
            <w:shd w:val="clear" w:color="auto" w:fill="F0E7E7"/>
            <w:tcMar>
              <w:top w:w="72" w:type="dxa"/>
              <w:left w:w="144" w:type="dxa"/>
              <w:bottom w:w="72" w:type="dxa"/>
              <w:right w:w="144" w:type="dxa"/>
            </w:tcMar>
          </w:tcPr>
          <w:p w:rsidR="00412389" w:rsidRPr="00B02C78" w:rsidRDefault="00412389" w:rsidP="00412389">
            <w:pPr>
              <w:jc w:val="center"/>
              <w:rPr>
                <w:lang w:eastAsia="zh-CN"/>
              </w:rPr>
            </w:pPr>
            <w:r>
              <w:rPr>
                <w:lang w:eastAsia="zh-CN"/>
              </w:rPr>
              <w:t>80.9%</w:t>
            </w:r>
          </w:p>
        </w:tc>
      </w:tr>
      <w:tr w:rsidR="00412389" w:rsidRPr="00B02C78" w:rsidTr="00412389">
        <w:trPr>
          <w:trHeight w:val="206"/>
        </w:trPr>
        <w:tc>
          <w:tcPr>
            <w:tcW w:w="3600" w:type="dxa"/>
            <w:tcBorders>
              <w:top w:val="single" w:sz="8" w:space="0" w:color="FFFFFF"/>
              <w:left w:val="single" w:sz="18" w:space="0" w:color="000000"/>
              <w:bottom w:val="single" w:sz="8" w:space="0" w:color="FFFFFF"/>
              <w:right w:val="single" w:sz="8" w:space="0" w:color="FFFFFF"/>
            </w:tcBorders>
            <w:shd w:val="clear" w:color="auto" w:fill="F0E7E7"/>
            <w:tcMar>
              <w:top w:w="72" w:type="dxa"/>
              <w:left w:w="144" w:type="dxa"/>
              <w:bottom w:w="72" w:type="dxa"/>
              <w:right w:w="144" w:type="dxa"/>
            </w:tcMar>
          </w:tcPr>
          <w:p w:rsidR="00412389" w:rsidRDefault="00412389" w:rsidP="00412389">
            <w:pPr>
              <w:rPr>
                <w:lang w:eastAsia="zh-CN"/>
              </w:rPr>
            </w:pPr>
            <w:r>
              <w:rPr>
                <w:lang w:eastAsia="zh-CN"/>
              </w:rPr>
              <w:t>Linear Ensemble (CNN, RNN)</w:t>
            </w:r>
          </w:p>
        </w:tc>
        <w:tc>
          <w:tcPr>
            <w:tcW w:w="1080" w:type="dxa"/>
            <w:tcBorders>
              <w:top w:val="single" w:sz="8" w:space="0" w:color="FFFFFF"/>
              <w:left w:val="single" w:sz="8" w:space="0" w:color="FFFFFF"/>
              <w:bottom w:val="single" w:sz="8" w:space="0" w:color="FFFFFF"/>
              <w:right w:val="single" w:sz="18" w:space="0" w:color="000000"/>
            </w:tcBorders>
            <w:shd w:val="clear" w:color="auto" w:fill="F0E7E7"/>
            <w:tcMar>
              <w:top w:w="72" w:type="dxa"/>
              <w:left w:w="144" w:type="dxa"/>
              <w:bottom w:w="72" w:type="dxa"/>
              <w:right w:w="144" w:type="dxa"/>
            </w:tcMar>
          </w:tcPr>
          <w:p w:rsidR="00412389" w:rsidRPr="00B02C78" w:rsidRDefault="00412389" w:rsidP="00412389">
            <w:pPr>
              <w:jc w:val="center"/>
              <w:rPr>
                <w:lang w:eastAsia="zh-CN"/>
              </w:rPr>
            </w:pPr>
            <w:r>
              <w:rPr>
                <w:lang w:eastAsia="zh-CN"/>
              </w:rPr>
              <w:t>81.6%</w:t>
            </w:r>
          </w:p>
        </w:tc>
      </w:tr>
      <w:tr w:rsidR="00412389" w:rsidRPr="00B02C78" w:rsidTr="00412389">
        <w:trPr>
          <w:trHeight w:val="206"/>
        </w:trPr>
        <w:tc>
          <w:tcPr>
            <w:tcW w:w="3600" w:type="dxa"/>
            <w:tcBorders>
              <w:top w:val="single" w:sz="8" w:space="0" w:color="FFFFFF"/>
              <w:left w:val="single" w:sz="18" w:space="0" w:color="000000"/>
              <w:bottom w:val="single" w:sz="8" w:space="0" w:color="FFFFFF"/>
              <w:right w:val="single" w:sz="8" w:space="0" w:color="FFFFFF"/>
            </w:tcBorders>
            <w:shd w:val="clear" w:color="auto" w:fill="F0E7E7"/>
            <w:tcMar>
              <w:top w:w="72" w:type="dxa"/>
              <w:left w:w="144" w:type="dxa"/>
              <w:bottom w:w="72" w:type="dxa"/>
              <w:right w:w="144" w:type="dxa"/>
            </w:tcMar>
          </w:tcPr>
          <w:p w:rsidR="00412389" w:rsidRDefault="00412389" w:rsidP="00412389">
            <w:pPr>
              <w:rPr>
                <w:lang w:eastAsia="zh-CN"/>
              </w:rPr>
            </w:pPr>
            <w:r>
              <w:rPr>
                <w:lang w:eastAsia="zh-CN"/>
              </w:rPr>
              <w:t>Log-Linear Ensemble (CNN, RNN)</w:t>
            </w:r>
          </w:p>
        </w:tc>
        <w:tc>
          <w:tcPr>
            <w:tcW w:w="1080" w:type="dxa"/>
            <w:tcBorders>
              <w:top w:val="single" w:sz="8" w:space="0" w:color="FFFFFF"/>
              <w:left w:val="single" w:sz="8" w:space="0" w:color="FFFFFF"/>
              <w:bottom w:val="single" w:sz="8" w:space="0" w:color="FFFFFF"/>
              <w:right w:val="single" w:sz="18" w:space="0" w:color="000000"/>
            </w:tcBorders>
            <w:shd w:val="clear" w:color="auto" w:fill="F0E7E7"/>
            <w:tcMar>
              <w:top w:w="72" w:type="dxa"/>
              <w:left w:w="144" w:type="dxa"/>
              <w:bottom w:w="72" w:type="dxa"/>
              <w:right w:w="144" w:type="dxa"/>
            </w:tcMar>
          </w:tcPr>
          <w:p w:rsidR="00412389" w:rsidRDefault="00412389" w:rsidP="00412389">
            <w:pPr>
              <w:jc w:val="center"/>
              <w:rPr>
                <w:lang w:eastAsia="zh-CN"/>
              </w:rPr>
            </w:pPr>
            <w:r>
              <w:rPr>
                <w:lang w:eastAsia="zh-CN"/>
              </w:rPr>
              <w:t>81.5%</w:t>
            </w:r>
          </w:p>
        </w:tc>
      </w:tr>
      <w:tr w:rsidR="00412389" w:rsidRPr="00B02C78" w:rsidTr="00412389">
        <w:trPr>
          <w:trHeight w:val="206"/>
        </w:trPr>
        <w:tc>
          <w:tcPr>
            <w:tcW w:w="3600" w:type="dxa"/>
            <w:tcBorders>
              <w:top w:val="single" w:sz="8" w:space="0" w:color="FFFFFF"/>
              <w:left w:val="single" w:sz="18" w:space="0" w:color="000000"/>
              <w:bottom w:val="single" w:sz="8" w:space="0" w:color="FFFFFF"/>
              <w:right w:val="single" w:sz="8" w:space="0" w:color="FFFFFF"/>
            </w:tcBorders>
            <w:shd w:val="clear" w:color="auto" w:fill="F0E7E7"/>
            <w:tcMar>
              <w:top w:w="72" w:type="dxa"/>
              <w:left w:w="144" w:type="dxa"/>
              <w:bottom w:w="72" w:type="dxa"/>
              <w:right w:w="144" w:type="dxa"/>
            </w:tcMar>
          </w:tcPr>
          <w:p w:rsidR="00412389" w:rsidRDefault="00412389" w:rsidP="00412389">
            <w:pPr>
              <w:rPr>
                <w:lang w:eastAsia="zh-CN"/>
              </w:rPr>
            </w:pPr>
            <w:r>
              <w:rPr>
                <w:lang w:eastAsia="zh-CN"/>
              </w:rPr>
              <w:t>Linear Ensemble (DNN, CNN, RNN)</w:t>
            </w:r>
          </w:p>
        </w:tc>
        <w:tc>
          <w:tcPr>
            <w:tcW w:w="1080" w:type="dxa"/>
            <w:tcBorders>
              <w:top w:val="single" w:sz="8" w:space="0" w:color="FFFFFF"/>
              <w:left w:val="single" w:sz="8" w:space="0" w:color="FFFFFF"/>
              <w:bottom w:val="single" w:sz="8" w:space="0" w:color="FFFFFF"/>
              <w:right w:val="single" w:sz="18" w:space="0" w:color="000000"/>
            </w:tcBorders>
            <w:shd w:val="clear" w:color="auto" w:fill="F0E7E7"/>
            <w:tcMar>
              <w:top w:w="72" w:type="dxa"/>
              <w:left w:w="144" w:type="dxa"/>
              <w:bottom w:w="72" w:type="dxa"/>
              <w:right w:w="144" w:type="dxa"/>
            </w:tcMar>
          </w:tcPr>
          <w:p w:rsidR="00412389" w:rsidRPr="00B02C78" w:rsidRDefault="00412389" w:rsidP="00412389">
            <w:pPr>
              <w:jc w:val="center"/>
              <w:rPr>
                <w:lang w:eastAsia="zh-CN"/>
              </w:rPr>
            </w:pPr>
            <w:r>
              <w:rPr>
                <w:lang w:eastAsia="zh-CN"/>
              </w:rPr>
              <w:t>81.7%</w:t>
            </w:r>
          </w:p>
        </w:tc>
      </w:tr>
      <w:tr w:rsidR="00412389" w:rsidRPr="00B02C78" w:rsidTr="00412389">
        <w:trPr>
          <w:trHeight w:val="206"/>
        </w:trPr>
        <w:tc>
          <w:tcPr>
            <w:tcW w:w="3600" w:type="dxa"/>
            <w:tcBorders>
              <w:top w:val="single" w:sz="8" w:space="0" w:color="FFFFFF"/>
              <w:left w:val="single" w:sz="18" w:space="0" w:color="000000"/>
              <w:bottom w:val="single" w:sz="18" w:space="0" w:color="000000"/>
              <w:right w:val="single" w:sz="8" w:space="0" w:color="FFFFFF"/>
            </w:tcBorders>
            <w:shd w:val="clear" w:color="auto" w:fill="F0E7E7"/>
            <w:tcMar>
              <w:top w:w="72" w:type="dxa"/>
              <w:left w:w="144" w:type="dxa"/>
              <w:bottom w:w="72" w:type="dxa"/>
              <w:right w:w="144" w:type="dxa"/>
            </w:tcMar>
          </w:tcPr>
          <w:p w:rsidR="00412389" w:rsidRDefault="00412389" w:rsidP="00412389">
            <w:pPr>
              <w:rPr>
                <w:lang w:eastAsia="zh-CN"/>
              </w:rPr>
            </w:pPr>
            <w:r>
              <w:rPr>
                <w:lang w:eastAsia="zh-CN"/>
              </w:rPr>
              <w:t>Log-Linear Ensemble (DNN, CNN, RNN)</w:t>
            </w:r>
          </w:p>
        </w:tc>
        <w:tc>
          <w:tcPr>
            <w:tcW w:w="1080" w:type="dxa"/>
            <w:tcBorders>
              <w:top w:val="single" w:sz="8" w:space="0" w:color="FFFFFF"/>
              <w:left w:val="single" w:sz="8" w:space="0" w:color="FFFFFF"/>
              <w:bottom w:val="single" w:sz="18" w:space="0" w:color="000000"/>
              <w:right w:val="single" w:sz="18" w:space="0" w:color="000000"/>
            </w:tcBorders>
            <w:shd w:val="clear" w:color="auto" w:fill="F0E7E7"/>
            <w:tcMar>
              <w:top w:w="72" w:type="dxa"/>
              <w:left w:w="144" w:type="dxa"/>
              <w:bottom w:w="72" w:type="dxa"/>
              <w:right w:w="144" w:type="dxa"/>
            </w:tcMar>
          </w:tcPr>
          <w:p w:rsidR="00412389" w:rsidRPr="00B02C78" w:rsidRDefault="00412389" w:rsidP="00412389">
            <w:pPr>
              <w:jc w:val="center"/>
              <w:rPr>
                <w:lang w:eastAsia="zh-CN"/>
              </w:rPr>
            </w:pPr>
            <w:r>
              <w:rPr>
                <w:lang w:eastAsia="zh-CN"/>
              </w:rPr>
              <w:t>81.7%</w:t>
            </w:r>
          </w:p>
        </w:tc>
      </w:tr>
    </w:tbl>
    <w:p w:rsidR="005678FD" w:rsidRPr="005678FD" w:rsidRDefault="00463DA2" w:rsidP="005678FD">
      <w:pPr>
        <w:pStyle w:val="Caption"/>
        <w:jc w:val="both"/>
      </w:pPr>
      <w:r w:rsidRPr="00463DA2">
        <w:rPr>
          <w:b/>
        </w:rPr>
        <w:t xml:space="preserve">Figure </w:t>
      </w:r>
      <w:r w:rsidRPr="00463DA2">
        <w:rPr>
          <w:b/>
        </w:rPr>
        <w:fldChar w:fldCharType="begin"/>
      </w:r>
      <w:r w:rsidRPr="00463DA2">
        <w:rPr>
          <w:b/>
        </w:rPr>
        <w:instrText xml:space="preserve"> SEQ Figure \* ARABIC </w:instrText>
      </w:r>
      <w:r w:rsidRPr="00463DA2">
        <w:rPr>
          <w:b/>
        </w:rPr>
        <w:fldChar w:fldCharType="separate"/>
      </w:r>
      <w:r w:rsidR="00B8352B">
        <w:rPr>
          <w:b/>
          <w:noProof/>
        </w:rPr>
        <w:t>1</w:t>
      </w:r>
      <w:r w:rsidRPr="00463DA2">
        <w:rPr>
          <w:b/>
        </w:rPr>
        <w:fldChar w:fldCharType="end"/>
      </w:r>
      <w:r>
        <w:t xml:space="preserve">: </w:t>
      </w:r>
      <w:r w:rsidR="00C058C2">
        <w:t>Illustration of</w:t>
      </w:r>
      <w:r w:rsidRPr="003431BF">
        <w:t xml:space="preserve"> linear </w:t>
      </w:r>
      <w:r w:rsidR="00795C27">
        <w:t xml:space="preserve">stacking for </w:t>
      </w:r>
      <w:r w:rsidRPr="003431BF">
        <w:t xml:space="preserve">ensemble </w:t>
      </w:r>
      <w:r w:rsidR="00795C27">
        <w:t xml:space="preserve">learning </w:t>
      </w:r>
      <w:r w:rsidRPr="003431BF">
        <w:t xml:space="preserve">between the RNN (using DNN-derived features) and </w:t>
      </w:r>
      <w:r w:rsidR="005678FD">
        <w:t xml:space="preserve">the </w:t>
      </w:r>
      <w:r w:rsidRPr="003431BF">
        <w:t xml:space="preserve">CNN </w:t>
      </w:r>
      <w:r w:rsidR="00795C27">
        <w:t>sub</w:t>
      </w:r>
      <w:r w:rsidRPr="003431BF">
        <w:t>systems.</w:t>
      </w:r>
    </w:p>
    <w:p w:rsidR="00412389" w:rsidRDefault="00542730" w:rsidP="00542730">
      <w:pPr>
        <w:rPr>
          <w:szCs w:val="18"/>
          <w:lang w:eastAsia="zh-CN"/>
        </w:rPr>
      </w:pPr>
      <w:r>
        <w:rPr>
          <w:szCs w:val="18"/>
          <w:lang w:eastAsia="zh-CN"/>
        </w:rPr>
        <w:t xml:space="preserve">     </w:t>
      </w:r>
    </w:p>
    <w:p w:rsidR="00412389" w:rsidRPr="00F77835" w:rsidRDefault="00412389" w:rsidP="00412389">
      <w:pPr>
        <w:rPr>
          <w:i/>
          <w:szCs w:val="18"/>
          <w:lang w:eastAsia="zh-CN"/>
        </w:rPr>
      </w:pPr>
      <w:r w:rsidRPr="00F77835">
        <w:rPr>
          <w:b/>
          <w:szCs w:val="18"/>
          <w:lang w:eastAsia="zh-CN"/>
        </w:rPr>
        <w:t>Table 1:</w:t>
      </w:r>
      <w:r>
        <w:rPr>
          <w:szCs w:val="18"/>
          <w:lang w:eastAsia="zh-CN"/>
        </w:rPr>
        <w:t xml:space="preserve"> </w:t>
      </w:r>
      <w:r w:rsidRPr="00412389">
        <w:rPr>
          <w:szCs w:val="18"/>
          <w:lang w:eastAsia="zh-CN"/>
        </w:rPr>
        <w:t xml:space="preserve">Phone recognition accuracy </w:t>
      </w:r>
      <w:r w:rsidR="00124AFE">
        <w:rPr>
          <w:szCs w:val="18"/>
          <w:lang w:eastAsia="zh-CN"/>
        </w:rPr>
        <w:t>after HMM decoding with</w:t>
      </w:r>
      <w:r w:rsidRPr="00412389">
        <w:rPr>
          <w:szCs w:val="18"/>
          <w:lang w:eastAsia="zh-CN"/>
        </w:rPr>
        <w:t xml:space="preserve"> three individual deep learning </w:t>
      </w:r>
      <w:r w:rsidR="005678FD">
        <w:rPr>
          <w:szCs w:val="18"/>
          <w:lang w:eastAsia="zh-CN"/>
        </w:rPr>
        <w:t>sub</w:t>
      </w:r>
      <w:r w:rsidR="00124AFE">
        <w:rPr>
          <w:szCs w:val="18"/>
          <w:lang w:eastAsia="zh-CN"/>
        </w:rPr>
        <w:t xml:space="preserve">systems and their linear or </w:t>
      </w:r>
      <w:r w:rsidRPr="00412389">
        <w:rPr>
          <w:szCs w:val="18"/>
          <w:lang w:eastAsia="zh-CN"/>
        </w:rPr>
        <w:t xml:space="preserve">log-linear </w:t>
      </w:r>
      <w:r w:rsidR="00124AFE">
        <w:rPr>
          <w:szCs w:val="18"/>
          <w:lang w:eastAsia="zh-CN"/>
        </w:rPr>
        <w:t>stacking for ensemble learning at the frame level</w:t>
      </w:r>
      <w:r w:rsidRPr="00412389">
        <w:rPr>
          <w:szCs w:val="18"/>
          <w:lang w:eastAsia="zh-CN"/>
        </w:rPr>
        <w:t>.</w:t>
      </w:r>
    </w:p>
    <w:p w:rsidR="00412389" w:rsidRDefault="00412389" w:rsidP="00542730">
      <w:pPr>
        <w:rPr>
          <w:szCs w:val="18"/>
          <w:lang w:eastAsia="zh-CN"/>
        </w:rPr>
      </w:pPr>
    </w:p>
    <w:p w:rsidR="00412389" w:rsidRPr="00412389" w:rsidRDefault="00412389" w:rsidP="00412389">
      <w:pPr>
        <w:rPr>
          <w:szCs w:val="18"/>
          <w:lang w:eastAsia="zh-CN"/>
        </w:rPr>
      </w:pPr>
      <w:r>
        <w:rPr>
          <w:szCs w:val="18"/>
          <w:lang w:eastAsia="zh-CN"/>
        </w:rPr>
        <w:lastRenderedPageBreak/>
        <w:t xml:space="preserve">     </w:t>
      </w:r>
      <w:r w:rsidR="00542730">
        <w:rPr>
          <w:szCs w:val="18"/>
          <w:lang w:eastAsia="zh-CN"/>
        </w:rPr>
        <w:t xml:space="preserve">Note all ensembles improve </w:t>
      </w:r>
      <w:r w:rsidR="00917349">
        <w:rPr>
          <w:szCs w:val="18"/>
          <w:lang w:eastAsia="zh-CN"/>
        </w:rPr>
        <w:t xml:space="preserve">recognition </w:t>
      </w:r>
      <w:r w:rsidR="00542730">
        <w:rPr>
          <w:szCs w:val="18"/>
          <w:lang w:eastAsia="zh-CN"/>
        </w:rPr>
        <w:t>accuracy but to a varying degree. Importantly, we see a clear pattern regarding what kinds of improvement result from what types o</w:t>
      </w:r>
      <w:r w:rsidR="00917349">
        <w:rPr>
          <w:szCs w:val="18"/>
          <w:lang w:eastAsia="zh-CN"/>
        </w:rPr>
        <w:t>f system combinations. First, the</w:t>
      </w:r>
      <w:r w:rsidR="00542730">
        <w:rPr>
          <w:szCs w:val="18"/>
          <w:lang w:eastAsia="zh-CN"/>
        </w:rPr>
        <w:t xml:space="preserve"> ensemble between the DNN and RNN gives very small improvement over the RNN</w:t>
      </w:r>
      <w:r w:rsidR="00917349">
        <w:rPr>
          <w:szCs w:val="18"/>
          <w:lang w:eastAsia="zh-CN"/>
        </w:rPr>
        <w:t xml:space="preserve"> (from 80.7% to 80.8%)</w:t>
      </w:r>
      <w:r w:rsidR="00542730">
        <w:rPr>
          <w:szCs w:val="18"/>
          <w:lang w:eastAsia="zh-CN"/>
        </w:rPr>
        <w:t xml:space="preserve">. This can be easily understood since the RNN takes the input directly from the output of the DNN, as shown in Figure 1, and hence there is huge information overlap. Second, likely due to the less information overlap, an ensemble between the DNN and CNN gives </w:t>
      </w:r>
      <w:r w:rsidR="00917349">
        <w:rPr>
          <w:szCs w:val="18"/>
          <w:lang w:eastAsia="zh-CN"/>
        </w:rPr>
        <w:t xml:space="preserve">a </w:t>
      </w:r>
      <w:r w:rsidR="00542730">
        <w:rPr>
          <w:szCs w:val="18"/>
          <w:lang w:eastAsia="zh-CN"/>
        </w:rPr>
        <w:t>more substantial accuracy gain over the better of the two (i.e., CNN</w:t>
      </w:r>
      <w:r w:rsidR="00917349">
        <w:rPr>
          <w:szCs w:val="18"/>
          <w:lang w:eastAsia="zh-CN"/>
        </w:rPr>
        <w:t>, from 80.5% to 80.9%</w:t>
      </w:r>
      <w:r w:rsidR="00542730">
        <w:rPr>
          <w:szCs w:val="18"/>
          <w:lang w:eastAsia="zh-CN"/>
        </w:rPr>
        <w:t xml:space="preserve">). Third, an ensemble between the CNN and RNN gives the greatest improvement over both individual </w:t>
      </w:r>
      <w:r w:rsidR="009213A1">
        <w:rPr>
          <w:szCs w:val="18"/>
          <w:lang w:eastAsia="zh-CN"/>
        </w:rPr>
        <w:t>sub</w:t>
      </w:r>
      <w:r w:rsidR="00542730">
        <w:rPr>
          <w:szCs w:val="18"/>
          <w:lang w:eastAsia="zh-CN"/>
        </w:rPr>
        <w:t xml:space="preserve">systems which are comparable in accuracy but with </w:t>
      </w:r>
      <w:r w:rsidR="00FB7CDF">
        <w:rPr>
          <w:szCs w:val="18"/>
          <w:lang w:eastAsia="zh-CN"/>
        </w:rPr>
        <w:t>much less</w:t>
      </w:r>
      <w:r w:rsidR="00542730">
        <w:rPr>
          <w:szCs w:val="18"/>
          <w:lang w:eastAsia="zh-CN"/>
        </w:rPr>
        <w:t xml:space="preserve"> information overlap. Further, we found that liner and log-linear ensembles produce very similar accuracy but the latter is m</w:t>
      </w:r>
      <w:r w:rsidR="00FB7CDF">
        <w:rPr>
          <w:szCs w:val="18"/>
          <w:lang w:eastAsia="zh-CN"/>
        </w:rPr>
        <w:t xml:space="preserve">ore </w:t>
      </w:r>
      <w:r w:rsidR="00542730">
        <w:rPr>
          <w:szCs w:val="18"/>
          <w:lang w:eastAsia="zh-CN"/>
        </w:rPr>
        <w:t xml:space="preserve">efficient in run-time computation. This is because, as pointed out in Section 3, the log-linear </w:t>
      </w:r>
      <w:r w:rsidR="00FB7CDF">
        <w:rPr>
          <w:szCs w:val="18"/>
          <w:lang w:eastAsia="zh-CN"/>
        </w:rPr>
        <w:t>stacking</w:t>
      </w:r>
      <w:r w:rsidR="00542730">
        <w:rPr>
          <w:szCs w:val="18"/>
          <w:lang w:eastAsia="zh-CN"/>
        </w:rPr>
        <w:t xml:space="preserve"> avoids the computation of full softmax functions, which is quite substantial for large vocabulary speech systems </w:t>
      </w:r>
      <w:r w:rsidR="00542730">
        <w:rPr>
          <w:szCs w:val="18"/>
          <w:lang w:eastAsia="zh-CN"/>
        </w:rPr>
        <w:fldChar w:fldCharType="begin"/>
      </w:r>
      <w:r w:rsidR="00542730">
        <w:rPr>
          <w:szCs w:val="18"/>
          <w:lang w:eastAsia="zh-CN"/>
        </w:rPr>
        <w:instrText xml:space="preserve"> REF _Ref382754409 \r \h </w:instrText>
      </w:r>
      <w:r w:rsidR="00542730">
        <w:rPr>
          <w:szCs w:val="18"/>
          <w:lang w:eastAsia="zh-CN"/>
        </w:rPr>
      </w:r>
      <w:r w:rsidR="00542730">
        <w:rPr>
          <w:szCs w:val="18"/>
          <w:lang w:eastAsia="zh-CN"/>
        </w:rPr>
        <w:fldChar w:fldCharType="separate"/>
      </w:r>
      <w:r w:rsidR="00B8352B">
        <w:rPr>
          <w:szCs w:val="18"/>
          <w:lang w:eastAsia="zh-CN"/>
        </w:rPr>
        <w:t>[33]</w:t>
      </w:r>
      <w:r w:rsidR="00542730">
        <w:rPr>
          <w:szCs w:val="18"/>
          <w:lang w:eastAsia="zh-CN"/>
        </w:rPr>
        <w:fldChar w:fldCharType="end"/>
      </w:r>
      <w:r w:rsidR="00542730">
        <w:rPr>
          <w:szCs w:val="18"/>
          <w:lang w:eastAsia="zh-CN"/>
        </w:rPr>
        <w:fldChar w:fldCharType="begin"/>
      </w:r>
      <w:r w:rsidR="00542730">
        <w:rPr>
          <w:szCs w:val="18"/>
          <w:lang w:eastAsia="zh-CN"/>
        </w:rPr>
        <w:instrText xml:space="preserve"> REF _Ref382680605 \r \h </w:instrText>
      </w:r>
      <w:r w:rsidR="00542730">
        <w:rPr>
          <w:szCs w:val="18"/>
          <w:lang w:eastAsia="zh-CN"/>
        </w:rPr>
      </w:r>
      <w:r w:rsidR="00542730">
        <w:rPr>
          <w:szCs w:val="18"/>
          <w:lang w:eastAsia="zh-CN"/>
        </w:rPr>
        <w:fldChar w:fldCharType="separate"/>
      </w:r>
      <w:r w:rsidR="00B8352B">
        <w:rPr>
          <w:szCs w:val="18"/>
          <w:lang w:eastAsia="zh-CN"/>
        </w:rPr>
        <w:t>[19]</w:t>
      </w:r>
      <w:r w:rsidR="00542730">
        <w:rPr>
          <w:szCs w:val="18"/>
          <w:lang w:eastAsia="zh-CN"/>
        </w:rPr>
        <w:fldChar w:fldCharType="end"/>
      </w:r>
      <w:r w:rsidR="00542730">
        <w:rPr>
          <w:szCs w:val="18"/>
          <w:lang w:eastAsia="zh-CN"/>
        </w:rPr>
        <w:t>.</w:t>
      </w:r>
      <w:bookmarkStart w:id="1" w:name="_Ref154289107"/>
    </w:p>
    <w:p w:rsidR="00412389" w:rsidRDefault="00412389" w:rsidP="00412389">
      <w:pPr>
        <w:ind w:firstLine="289"/>
        <w:rPr>
          <w:szCs w:val="18"/>
          <w:lang w:eastAsia="zh-CN"/>
        </w:rPr>
      </w:pPr>
      <w:r>
        <w:rPr>
          <w:szCs w:val="18"/>
          <w:lang w:eastAsia="zh-CN"/>
        </w:rPr>
        <w:t>In Figure 2,</w:t>
      </w:r>
      <w:r w:rsidR="003C0651">
        <w:rPr>
          <w:szCs w:val="18"/>
          <w:lang w:eastAsia="zh-CN"/>
        </w:rPr>
        <w:t xml:space="preserve"> we provide a typical example of</w:t>
      </w:r>
      <w:r>
        <w:rPr>
          <w:szCs w:val="18"/>
          <w:lang w:eastAsia="zh-CN"/>
        </w:rPr>
        <w:t xml:space="preserve"> the </w:t>
      </w:r>
      <w:r w:rsidR="00FD6FD4">
        <w:rPr>
          <w:szCs w:val="18"/>
          <w:lang w:eastAsia="zh-CN"/>
        </w:rPr>
        <w:t xml:space="preserve">estimated </w:t>
      </w:r>
      <w:r>
        <w:rPr>
          <w:szCs w:val="18"/>
          <w:lang w:eastAsia="zh-CN"/>
        </w:rPr>
        <w:t xml:space="preserve">matrices </w:t>
      </w:r>
      <m:oMath>
        <m:r>
          <m:rPr>
            <m:sty m:val="bi"/>
          </m:rPr>
          <w:rPr>
            <w:rFonts w:ascii="Cambria Math" w:hAnsi="Cambria Math"/>
            <w:szCs w:val="18"/>
            <w:lang w:eastAsia="zh-CN"/>
          </w:rPr>
          <m:t xml:space="preserve">V </m:t>
        </m:r>
      </m:oMath>
      <w:r>
        <w:rPr>
          <w:szCs w:val="18"/>
          <w:lang w:eastAsia="zh-CN"/>
        </w:rPr>
        <w:t xml:space="preserve">and </w:t>
      </w:r>
      <m:oMath>
        <m:r>
          <m:rPr>
            <m:sty m:val="bi"/>
          </m:rPr>
          <w:rPr>
            <w:rFonts w:ascii="Cambria Math" w:hAnsi="Cambria Math"/>
          </w:rPr>
          <m:t>W</m:t>
        </m:r>
      </m:oMath>
      <w:r w:rsidRPr="00F77835">
        <w:rPr>
          <w:b/>
          <w:i/>
          <w:szCs w:val="18"/>
          <w:lang w:eastAsia="zh-CN"/>
        </w:rPr>
        <w:t xml:space="preserve"> </w:t>
      </w:r>
      <w:r w:rsidR="003C0651">
        <w:rPr>
          <w:szCs w:val="18"/>
          <w:lang w:eastAsia="zh-CN"/>
        </w:rPr>
        <w:t>used in linear stacking</w:t>
      </w:r>
      <w:r>
        <w:rPr>
          <w:szCs w:val="18"/>
          <w:lang w:eastAsia="zh-CN"/>
        </w:rPr>
        <w:t xml:space="preserve"> between the RNN and CNN </w:t>
      </w:r>
      <w:r w:rsidR="003C0651">
        <w:rPr>
          <w:szCs w:val="18"/>
          <w:lang w:eastAsia="zh-CN"/>
        </w:rPr>
        <w:t>sub</w:t>
      </w:r>
      <w:r>
        <w:rPr>
          <w:szCs w:val="18"/>
          <w:lang w:eastAsia="zh-CN"/>
        </w:rPr>
        <w:t xml:space="preserve">systems. These </w:t>
      </w:r>
      <w:r w:rsidR="00FD6FD4">
        <w:rPr>
          <w:szCs w:val="18"/>
          <w:lang w:eastAsia="zh-CN"/>
        </w:rPr>
        <w:t xml:space="preserve">estimates </w:t>
      </w:r>
      <w:r>
        <w:rPr>
          <w:szCs w:val="18"/>
          <w:lang w:eastAsia="zh-CN"/>
        </w:rPr>
        <w:t xml:space="preserve">are unique, since the optimization problem is formulated to be convex and we have derived the analytical solution. </w:t>
      </w:r>
      <w:r w:rsidR="00FD6FD4">
        <w:rPr>
          <w:szCs w:val="18"/>
          <w:lang w:eastAsia="zh-CN"/>
        </w:rPr>
        <w:t>As shown, b</w:t>
      </w:r>
      <w:r>
        <w:rPr>
          <w:szCs w:val="18"/>
          <w:lang w:eastAsia="zh-CN"/>
        </w:rPr>
        <w:t xml:space="preserve">oth </w:t>
      </w:r>
      <m:oMath>
        <m:r>
          <m:rPr>
            <m:sty m:val="bi"/>
          </m:rPr>
          <w:rPr>
            <w:rFonts w:ascii="Cambria Math" w:hAnsi="Cambria Math"/>
            <w:szCs w:val="18"/>
            <w:lang w:eastAsia="zh-CN"/>
          </w:rPr>
          <m:t xml:space="preserve">V </m:t>
        </m:r>
      </m:oMath>
      <w:r>
        <w:rPr>
          <w:szCs w:val="18"/>
          <w:lang w:eastAsia="zh-CN"/>
        </w:rPr>
        <w:t xml:space="preserve">and </w:t>
      </w:r>
      <m:oMath>
        <m:r>
          <m:rPr>
            <m:sty m:val="bi"/>
          </m:rPr>
          <w:rPr>
            <w:rFonts w:ascii="Cambria Math" w:hAnsi="Cambria Math"/>
          </w:rPr>
          <m:t>W</m:t>
        </m:r>
      </m:oMath>
      <w:r w:rsidRPr="00F77835">
        <w:rPr>
          <w:b/>
          <w:i/>
          <w:szCs w:val="18"/>
          <w:lang w:eastAsia="zh-CN"/>
        </w:rPr>
        <w:t xml:space="preserve"> </w:t>
      </w:r>
      <w:r>
        <w:rPr>
          <w:szCs w:val="18"/>
          <w:lang w:eastAsia="zh-CN"/>
        </w:rPr>
        <w:t xml:space="preserve">are close to diagonal, but the </w:t>
      </w:r>
      <w:r w:rsidR="00FD6FD4">
        <w:rPr>
          <w:szCs w:val="18"/>
          <w:lang w:eastAsia="zh-CN"/>
        </w:rPr>
        <w:t xml:space="preserve">magnitudes of the </w:t>
      </w:r>
      <w:r>
        <w:rPr>
          <w:szCs w:val="18"/>
          <w:lang w:eastAsia="zh-CN"/>
        </w:rPr>
        <w:t xml:space="preserve">diagonal elements vary </w:t>
      </w:r>
      <w:r w:rsidR="00FD6FD4">
        <w:rPr>
          <w:szCs w:val="18"/>
          <w:lang w:eastAsia="zh-CN"/>
        </w:rPr>
        <w:t xml:space="preserve">rather </w:t>
      </w:r>
      <w:r>
        <w:rPr>
          <w:szCs w:val="18"/>
          <w:lang w:eastAsia="zh-CN"/>
        </w:rPr>
        <w:t>widely</w:t>
      </w:r>
      <w:r w:rsidR="00FD6FD4">
        <w:rPr>
          <w:szCs w:val="18"/>
          <w:lang w:eastAsia="zh-CN"/>
        </w:rPr>
        <w:t>, far from being constant</w:t>
      </w:r>
      <w:r>
        <w:rPr>
          <w:szCs w:val="18"/>
          <w:lang w:eastAsia="zh-CN"/>
        </w:rPr>
        <w:t xml:space="preserve">. In fact, in the initial </w:t>
      </w:r>
      <w:r w:rsidR="00FD6FD4">
        <w:rPr>
          <w:szCs w:val="18"/>
          <w:lang w:eastAsia="zh-CN"/>
        </w:rPr>
        <w:t>exploration before the current study, we used two scalar weights, i.e.,</w:t>
      </w:r>
      <w:r>
        <w:rPr>
          <w:szCs w:val="18"/>
          <w:lang w:eastAsia="zh-CN"/>
        </w:rPr>
        <w:t xml:space="preserve"> </w:t>
      </w:r>
      <m:oMath>
        <m:r>
          <w:rPr>
            <w:rFonts w:ascii="Cambria Math" w:hAnsi="Cambria Math"/>
          </w:rPr>
          <m:t>a</m:t>
        </m:r>
        <m:sSub>
          <m:sSubPr>
            <m:ctrlPr>
              <w:rPr>
                <w:rFonts w:ascii="Cambria Math" w:hAnsi="Cambria Math"/>
                <w:i/>
              </w:rPr>
            </m:ctrlPr>
          </m:sSubPr>
          <m:e>
            <m:r>
              <m:rPr>
                <m:sty m:val="bi"/>
              </m:rPr>
              <w:rPr>
                <w:rFonts w:ascii="Cambria Math" w:hAnsi="Cambria Math"/>
              </w:rPr>
              <m:t>y</m:t>
            </m:r>
          </m:e>
          <m:sub>
            <m:r>
              <w:rPr>
                <w:rFonts w:ascii="Cambria Math" w:hAnsi="Cambria Math"/>
              </w:rPr>
              <m:t>i</m:t>
            </m:r>
          </m:sub>
        </m:sSub>
        <m:r>
          <m:rPr>
            <m:sty m:val="bi"/>
          </m:rPr>
          <w:rPr>
            <w:rFonts w:ascii="Cambria Math" w:hAnsi="Cambria Math"/>
          </w:rPr>
          <m:t>+</m:t>
        </m:r>
        <m:r>
          <w:rPr>
            <w:rFonts w:ascii="Cambria Math" w:hAnsi="Cambria Math"/>
          </w:rPr>
          <m:t>b</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oMath>
      <w:r>
        <w:t xml:space="preserve"> instead of </w:t>
      </w:r>
      <m:oMath>
        <m:r>
          <m:rPr>
            <m:sty m:val="bi"/>
          </m:rPr>
          <w:rPr>
            <w:rFonts w:ascii="Cambria Math" w:hAnsi="Cambria Math"/>
          </w:rPr>
          <m:t>V</m:t>
        </m:r>
        <m:sSub>
          <m:sSubPr>
            <m:ctrlPr>
              <w:rPr>
                <w:rFonts w:ascii="Cambria Math" w:hAnsi="Cambria Math"/>
                <w:i/>
              </w:rPr>
            </m:ctrlPr>
          </m:sSubPr>
          <m:e>
            <m:r>
              <m:rPr>
                <m:sty m:val="bi"/>
              </m:rPr>
              <w:rPr>
                <w:rFonts w:ascii="Cambria Math" w:hAnsi="Cambria Math"/>
              </w:rPr>
              <m:t>y</m:t>
            </m:r>
          </m:e>
          <m:sub>
            <m:r>
              <w:rPr>
                <w:rFonts w:ascii="Cambria Math" w:hAnsi="Cambria Math"/>
              </w:rPr>
              <m:t>i</m:t>
            </m:r>
          </m:sub>
        </m:sSub>
        <m:r>
          <m:rPr>
            <m:sty m:val="bi"/>
          </m:rPr>
          <w:rPr>
            <w:rFonts w:ascii="Cambria Math" w:hAnsi="Cambria Math"/>
          </w:rPr>
          <m:t>+W</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oMath>
      <w:r w:rsidR="00FD6FD4">
        <w:t xml:space="preserve"> in Eq. (1),</w:t>
      </w:r>
      <w:r>
        <w:t xml:space="preserve"> to carry out system combinations, amounting to forcing </w:t>
      </w:r>
      <m:oMath>
        <m:r>
          <m:rPr>
            <m:sty m:val="bi"/>
          </m:rPr>
          <w:rPr>
            <w:rFonts w:ascii="Cambria Math" w:hAnsi="Cambria Math"/>
            <w:szCs w:val="18"/>
            <w:lang w:eastAsia="zh-CN"/>
          </w:rPr>
          <m:t xml:space="preserve">V </m:t>
        </m:r>
      </m:oMath>
      <w:r>
        <w:rPr>
          <w:szCs w:val="18"/>
          <w:lang w:eastAsia="zh-CN"/>
        </w:rPr>
        <w:t xml:space="preserve">and </w:t>
      </w:r>
      <m:oMath>
        <m:r>
          <m:rPr>
            <m:sty m:val="bi"/>
          </m:rPr>
          <w:rPr>
            <w:rFonts w:ascii="Cambria Math" w:hAnsi="Cambria Math"/>
          </w:rPr>
          <m:t>W</m:t>
        </m:r>
      </m:oMath>
      <w:r>
        <w:rPr>
          <w:b/>
        </w:rPr>
        <w:t xml:space="preserve"> </w:t>
      </w:r>
      <w:r>
        <w:rPr>
          <w:szCs w:val="18"/>
          <w:lang w:eastAsia="zh-CN"/>
        </w:rPr>
        <w:t xml:space="preserve">to be diagonal with identical diagonal elements. Accuracy improvement observed using scalar weights with cross validation motivated the formal study reported in this paper with more general and learnable matrices </w:t>
      </w:r>
      <w:r w:rsidR="00FD6FD4">
        <w:rPr>
          <w:szCs w:val="18"/>
          <w:lang w:eastAsia="zh-CN"/>
        </w:rPr>
        <w:t xml:space="preserve">and </w:t>
      </w:r>
      <w:r>
        <w:rPr>
          <w:szCs w:val="18"/>
          <w:lang w:eastAsia="zh-CN"/>
        </w:rPr>
        <w:t xml:space="preserve">with greater gains achieved. </w:t>
      </w:r>
    </w:p>
    <w:p w:rsidR="005678FD" w:rsidRPr="009213A1" w:rsidRDefault="005678FD" w:rsidP="005678FD">
      <w:pPr>
        <w:pStyle w:val="Heading1"/>
        <w:rPr>
          <w:szCs w:val="18"/>
        </w:rPr>
      </w:pPr>
      <w:r>
        <w:t>Discussion and Conclusion</w:t>
      </w:r>
    </w:p>
    <w:p w:rsidR="005678FD" w:rsidRDefault="005678FD" w:rsidP="005678FD">
      <w:pPr>
        <w:pStyle w:val="BodyTextNext"/>
      </w:pPr>
      <w:r>
        <w:t xml:space="preserve">Deep learning has gone a long way from the early small experiments </w:t>
      </w:r>
      <w:r>
        <w:fldChar w:fldCharType="begin"/>
      </w:r>
      <w:r>
        <w:instrText xml:space="preserve"> REF _Ref383887908 \r \h </w:instrText>
      </w:r>
      <w:r>
        <w:fldChar w:fldCharType="separate"/>
      </w:r>
      <w:r w:rsidR="00B8352B">
        <w:t>[17]</w:t>
      </w:r>
      <w:r>
        <w:fldChar w:fldCharType="end"/>
      </w:r>
      <w:r>
        <w:fldChar w:fldCharType="begin"/>
      </w:r>
      <w:r>
        <w:instrText xml:space="preserve"> REF _Ref382682186 \r \h </w:instrText>
      </w:r>
      <w:r>
        <w:fldChar w:fldCharType="separate"/>
      </w:r>
      <w:r w:rsidR="00B8352B">
        <w:t>[12]</w:t>
      </w:r>
      <w:r>
        <w:fldChar w:fldCharType="end"/>
      </w:r>
      <w:r>
        <w:fldChar w:fldCharType="begin"/>
      </w:r>
      <w:r>
        <w:instrText xml:space="preserve"> REF _Ref383798900 \r \h </w:instrText>
      </w:r>
      <w:r>
        <w:fldChar w:fldCharType="separate"/>
      </w:r>
      <w:r w:rsidR="00B8352B">
        <w:t>[13]</w:t>
      </w:r>
      <w:r>
        <w:fldChar w:fldCharType="end"/>
      </w:r>
      <w:r>
        <w:fldChar w:fldCharType="begin"/>
      </w:r>
      <w:r>
        <w:instrText xml:space="preserve"> REF _Ref382744990 \r \h </w:instrText>
      </w:r>
      <w:r>
        <w:fldChar w:fldCharType="separate"/>
      </w:r>
      <w:r w:rsidR="00B8352B">
        <w:t>[25]</w:t>
      </w:r>
      <w:r>
        <w:fldChar w:fldCharType="end"/>
      </w:r>
      <w:r>
        <w:fldChar w:fldCharType="begin"/>
      </w:r>
      <w:r>
        <w:instrText xml:space="preserve"> REF _Ref382680578 \r \h </w:instrText>
      </w:r>
      <w:r>
        <w:fldChar w:fldCharType="separate"/>
      </w:r>
      <w:r w:rsidR="00B8352B">
        <w:t>[24]</w:t>
      </w:r>
      <w:r>
        <w:fldChar w:fldCharType="end"/>
      </w:r>
      <w:r>
        <w:fldChar w:fldCharType="begin"/>
      </w:r>
      <w:r>
        <w:instrText xml:space="preserve"> REF _Ref383888330 \r \h </w:instrText>
      </w:r>
      <w:r>
        <w:fldChar w:fldCharType="separate"/>
      </w:r>
      <w:r w:rsidR="00B8352B">
        <w:t>[2]</w:t>
      </w:r>
      <w:r>
        <w:fldChar w:fldCharType="end"/>
      </w:r>
      <w:r>
        <w:t xml:space="preserve"> using the fully-connected DNN to increasingly larger experiments </w:t>
      </w:r>
      <w:r>
        <w:fldChar w:fldCharType="begin"/>
      </w:r>
      <w:r>
        <w:instrText xml:space="preserve"> REF _Ref382680836 \r \h </w:instrText>
      </w:r>
      <w:r>
        <w:fldChar w:fldCharType="separate"/>
      </w:r>
      <w:r w:rsidR="00B8352B">
        <w:t>[16]</w:t>
      </w:r>
      <w:r>
        <w:fldChar w:fldCharType="end"/>
      </w:r>
      <w:r>
        <w:fldChar w:fldCharType="begin"/>
      </w:r>
      <w:r>
        <w:instrText xml:space="preserve"> REF _Ref382681182 \r \h </w:instrText>
      </w:r>
      <w:r>
        <w:fldChar w:fldCharType="separate"/>
      </w:r>
      <w:r w:rsidR="00B8352B">
        <w:t>[39]</w:t>
      </w:r>
      <w:r>
        <w:fldChar w:fldCharType="end"/>
      </w:r>
      <w:r>
        <w:fldChar w:fldCharType="begin"/>
      </w:r>
      <w:r>
        <w:instrText xml:space="preserve"> REF _Ref382680641 \r \h </w:instrText>
      </w:r>
      <w:r>
        <w:fldChar w:fldCharType="separate"/>
      </w:r>
      <w:r w:rsidR="00B8352B">
        <w:t>[11]</w:t>
      </w:r>
      <w:r>
        <w:fldChar w:fldCharType="end"/>
      </w:r>
      <w:r>
        <w:fldChar w:fldCharType="begin"/>
      </w:r>
      <w:r>
        <w:instrText xml:space="preserve"> REF _Ref382680614 \r \h </w:instrText>
      </w:r>
      <w:r>
        <w:fldChar w:fldCharType="separate"/>
      </w:r>
      <w:r w:rsidR="00B8352B">
        <w:t>[29]</w:t>
      </w:r>
      <w:r>
        <w:fldChar w:fldCharType="end"/>
      </w:r>
      <w:r>
        <w:fldChar w:fldCharType="begin"/>
      </w:r>
      <w:r>
        <w:instrText xml:space="preserve"> REF _Ref382754409 \r \h </w:instrText>
      </w:r>
      <w:r>
        <w:fldChar w:fldCharType="separate"/>
      </w:r>
      <w:r w:rsidR="00B8352B">
        <w:t>[33]</w:t>
      </w:r>
      <w:r>
        <w:fldChar w:fldCharType="end"/>
      </w:r>
      <w:r>
        <w:t xml:space="preserve"> </w:t>
      </w:r>
      <w:r>
        <w:fldChar w:fldCharType="begin"/>
      </w:r>
      <w:r>
        <w:instrText xml:space="preserve"> REF _Ref382680603 \r \h </w:instrText>
      </w:r>
      <w:r>
        <w:fldChar w:fldCharType="separate"/>
      </w:r>
      <w:r w:rsidR="00B8352B">
        <w:t>[18]</w:t>
      </w:r>
      <w:r>
        <w:fldChar w:fldCharType="end"/>
      </w:r>
      <w:r>
        <w:t xml:space="preserve"> and to the exploitation of more advanced deep architectures such as the deep CNN </w:t>
      </w:r>
      <w:r>
        <w:fldChar w:fldCharType="begin"/>
      </w:r>
      <w:r>
        <w:instrText xml:space="preserve"> REF _Ref382681547 \r \h </w:instrText>
      </w:r>
      <w:r>
        <w:fldChar w:fldCharType="separate"/>
      </w:r>
      <w:r w:rsidR="00B8352B">
        <w:t>[30]</w:t>
      </w:r>
      <w:r>
        <w:fldChar w:fldCharType="end"/>
      </w:r>
      <w:r>
        <w:fldChar w:fldCharType="begin"/>
      </w:r>
      <w:r>
        <w:instrText xml:space="preserve"> REF _Ref382681567 \r \h </w:instrText>
      </w:r>
      <w:r>
        <w:fldChar w:fldCharType="separate"/>
      </w:r>
      <w:r w:rsidR="00B8352B">
        <w:t>[9]</w:t>
      </w:r>
      <w:r>
        <w:fldChar w:fldCharType="end"/>
      </w:r>
      <w:r>
        <w:fldChar w:fldCharType="begin"/>
      </w:r>
      <w:r>
        <w:instrText xml:space="preserve"> REF _Ref383888388 \r \h </w:instrText>
      </w:r>
      <w:r>
        <w:fldChar w:fldCharType="separate"/>
      </w:r>
      <w:r w:rsidR="00B8352B">
        <w:t>[31]</w:t>
      </w:r>
      <w:r>
        <w:fldChar w:fldCharType="end"/>
      </w:r>
      <w:r>
        <w:t xml:space="preserve"> which takes into account invariant properties of speech spectra trading off with speech-class confusion and RNN </w:t>
      </w:r>
      <w:r>
        <w:fldChar w:fldCharType="begin"/>
      </w:r>
      <w:r>
        <w:instrText xml:space="preserve"> REF _Ref383888292 \r \h </w:instrText>
      </w:r>
      <w:r>
        <w:fldChar w:fldCharType="separate"/>
      </w:r>
      <w:r w:rsidR="00B8352B">
        <w:t>[20]</w:t>
      </w:r>
      <w:r>
        <w:fldChar w:fldCharType="end"/>
      </w:r>
      <w:r>
        <w:fldChar w:fldCharType="begin"/>
      </w:r>
      <w:r>
        <w:instrText xml:space="preserve"> REF _Ref383888295 \r \h </w:instrText>
      </w:r>
      <w:r>
        <w:fldChar w:fldCharType="separate"/>
      </w:r>
      <w:r w:rsidR="00B8352B">
        <w:t>[21]</w:t>
      </w:r>
      <w:r>
        <w:fldChar w:fldCharType="end"/>
      </w:r>
      <w:r>
        <w:fldChar w:fldCharType="begin"/>
      </w:r>
      <w:r>
        <w:instrText xml:space="preserve"> REF _Ref383888297 \r \h </w:instrText>
      </w:r>
      <w:r>
        <w:fldChar w:fldCharType="separate"/>
      </w:r>
      <w:r w:rsidR="00B8352B">
        <w:t>[22]</w:t>
      </w:r>
      <w:r>
        <w:fldChar w:fldCharType="end"/>
      </w:r>
      <w:r>
        <w:fldChar w:fldCharType="begin"/>
      </w:r>
      <w:r>
        <w:instrText xml:space="preserve"> REF _Ref383888300 \r \h </w:instrText>
      </w:r>
      <w:r>
        <w:fldChar w:fldCharType="separate"/>
      </w:r>
      <w:r w:rsidR="00B8352B">
        <w:t>[23]</w:t>
      </w:r>
      <w:r>
        <w:fldChar w:fldCharType="end"/>
      </w:r>
      <w:r>
        <w:fldChar w:fldCharType="begin"/>
      </w:r>
      <w:r>
        <w:instrText xml:space="preserve"> REF _Ref383888360 \r \h </w:instrText>
      </w:r>
      <w:r>
        <w:fldChar w:fldCharType="separate"/>
      </w:r>
      <w:r w:rsidR="00B8352B">
        <w:t>[27]</w:t>
      </w:r>
      <w:r>
        <w:fldChar w:fldCharType="end"/>
      </w:r>
      <w:r>
        <w:fldChar w:fldCharType="begin"/>
      </w:r>
      <w:r>
        <w:instrText xml:space="preserve"> REF _Ref383888485 \r \h </w:instrText>
      </w:r>
      <w:r>
        <w:fldChar w:fldCharType="separate"/>
      </w:r>
      <w:r w:rsidR="00B8352B">
        <w:t>[34]</w:t>
      </w:r>
      <w:r>
        <w:fldChar w:fldCharType="end"/>
      </w:r>
      <w:r>
        <w:fldChar w:fldCharType="begin"/>
      </w:r>
      <w:r>
        <w:instrText xml:space="preserve"> REF _Ref382681880 \r \h </w:instrText>
      </w:r>
      <w:r>
        <w:fldChar w:fldCharType="separate"/>
      </w:r>
      <w:r w:rsidR="00B8352B">
        <w:t>[14]</w:t>
      </w:r>
      <w:r>
        <w:fldChar w:fldCharType="end"/>
      </w:r>
      <w:r>
        <w:fldChar w:fldCharType="begin"/>
      </w:r>
      <w:r>
        <w:instrText xml:space="preserve"> REF _Ref382681883 \r \h </w:instrText>
      </w:r>
      <w:r>
        <w:fldChar w:fldCharType="separate"/>
      </w:r>
      <w:r w:rsidR="00B8352B">
        <w:t>[15]</w:t>
      </w:r>
      <w:r>
        <w:fldChar w:fldCharType="end"/>
      </w:r>
      <w:r>
        <w:t xml:space="preserve"> which exploits dynamic properties of speech. While the recent work already started to integrate strengths of different sorts of deep models in a primitive manner --- e.g., feeding outputs of the DNN as high-level features to an RNN </w:t>
      </w:r>
      <w:r>
        <w:fldChar w:fldCharType="begin"/>
      </w:r>
      <w:r>
        <w:instrText xml:space="preserve"> REF _Ref382681893 \r \h </w:instrText>
      </w:r>
      <w:r>
        <w:fldChar w:fldCharType="separate"/>
      </w:r>
      <w:r w:rsidR="00B8352B">
        <w:t>[6]</w:t>
      </w:r>
      <w:r>
        <w:fldChar w:fldCharType="end"/>
      </w:r>
      <w:r>
        <w:fldChar w:fldCharType="begin"/>
      </w:r>
      <w:r>
        <w:instrText xml:space="preserve"> REF _Ref382681887 \r \h </w:instrText>
      </w:r>
      <w:r>
        <w:fldChar w:fldCharType="separate"/>
      </w:r>
      <w:r w:rsidR="00B8352B">
        <w:t>[8]</w:t>
      </w:r>
      <w:r>
        <w:fldChar w:fldCharType="end"/>
      </w:r>
      <w:r>
        <w:t xml:space="preserve">, the study reported in this paper gives a more principled way of performing ensemble learning based on a well-established paradigm of stacking </w:t>
      </w:r>
      <w:r>
        <w:fldChar w:fldCharType="begin"/>
      </w:r>
      <w:r>
        <w:instrText xml:space="preserve"> REF _Ref383798889 \r \h </w:instrText>
      </w:r>
      <w:r>
        <w:fldChar w:fldCharType="separate"/>
      </w:r>
      <w:r w:rsidR="00B8352B">
        <w:t>[4]</w:t>
      </w:r>
      <w:r>
        <w:fldChar w:fldCharType="end"/>
      </w:r>
      <w:r>
        <w:t xml:space="preserve">.  Our work goes beyond the basic stacked linear regression method of </w:t>
      </w:r>
      <w:r>
        <w:fldChar w:fldCharType="begin"/>
      </w:r>
      <w:r>
        <w:instrText xml:space="preserve"> REF _Ref383798889 \r \h </w:instrText>
      </w:r>
      <w:r>
        <w:fldChar w:fldCharType="separate"/>
      </w:r>
      <w:r w:rsidR="00B8352B">
        <w:t>[4]</w:t>
      </w:r>
      <w:r>
        <w:fldChar w:fldCharType="end"/>
      </w:r>
      <w:r>
        <w:t xml:space="preserve"> by extending it to the log-linear case and by adopting a more effective learning scheme. In our method designed for deep learning ensembles, the stacking parameters are learned using both training and validation data computed from the outputs of different deep networks (DNN, CNN, and RNN) serving as high-level features. In this way, non-negativity constraints as required by </w:t>
      </w:r>
      <w:r>
        <w:fldChar w:fldCharType="begin"/>
      </w:r>
      <w:r>
        <w:instrText xml:space="preserve"> REF _Ref383798889 \r \h </w:instrText>
      </w:r>
      <w:r>
        <w:fldChar w:fldCharType="separate"/>
      </w:r>
      <w:r w:rsidR="00B8352B">
        <w:t>[4]</w:t>
      </w:r>
      <w:r>
        <w:fldChar w:fldCharType="end"/>
      </w:r>
      <w:r>
        <w:t xml:space="preserve"> are no longer needed.</w:t>
      </w:r>
    </w:p>
    <w:p w:rsidR="005678FD" w:rsidRDefault="005678FD" w:rsidP="005678FD">
      <w:pPr>
        <w:pStyle w:val="BodyTextNext"/>
      </w:pPr>
      <w:r>
        <w:t xml:space="preserve">A more principled way of ensemble learning by stacking is to perform it at the full-sequence level, rather than at the frame level as attempted in this paper. The greater complexity of this pursuit leaves it to our future work. Also, with an increasingly </w:t>
      </w:r>
      <w:bookmarkStart w:id="2" w:name="_GoBack"/>
      <w:bookmarkEnd w:id="2"/>
      <w:r>
        <w:lastRenderedPageBreak/>
        <w:t xml:space="preserve">large amount of training data and computing power, it is conceivable that the stacking parameters and those in </w:t>
      </w:r>
      <w:r w:rsidR="00E149C3">
        <w:t xml:space="preserve">all </w:t>
      </w:r>
      <w:r>
        <w:t>the constituen</w:t>
      </w:r>
      <w:r w:rsidR="00E149C3">
        <w:t xml:space="preserve">t deep networks can be learned jointly </w:t>
      </w:r>
      <w:r>
        <w:t>using the unified backpropagation in an end-to-end fashion.</w:t>
      </w:r>
    </w:p>
    <w:p w:rsidR="005678FD" w:rsidRDefault="005678FD" w:rsidP="00412389">
      <w:pPr>
        <w:ind w:firstLine="289"/>
        <w:rPr>
          <w:szCs w:val="18"/>
          <w:lang w:eastAsia="zh-CN"/>
        </w:rPr>
      </w:pPr>
    </w:p>
    <w:p w:rsidR="005678FD" w:rsidRDefault="002E4A87" w:rsidP="005678FD">
      <w:pPr>
        <w:pStyle w:val="StyleCaptionJustified"/>
        <w:keepNext/>
      </w:pPr>
      <w:r w:rsidRPr="002E4A87">
        <w:rPr>
          <w:noProof/>
        </w:rPr>
        <w:drawing>
          <wp:inline distT="0" distB="0" distL="0" distR="0" wp14:anchorId="22B894F6" wp14:editId="1E375F43">
            <wp:extent cx="3136069" cy="2353638"/>
            <wp:effectExtent l="0" t="0" r="7620" b="8890"/>
            <wp:docPr id="3" name="Picture 3" descr="C:\Users\deng\Dropbox\Interspeech2014\Vmatri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ng\Dropbox\Interspeech2014\Vmatrix.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6706" cy="2489207"/>
                    </a:xfrm>
                    <a:prstGeom prst="rect">
                      <a:avLst/>
                    </a:prstGeom>
                    <a:noFill/>
                    <a:ln>
                      <a:noFill/>
                    </a:ln>
                  </pic:spPr>
                </pic:pic>
              </a:graphicData>
            </a:graphic>
          </wp:inline>
        </w:drawing>
      </w:r>
      <w:r w:rsidRPr="002E4A87">
        <w:rPr>
          <w:snapToGrid w:val="0"/>
          <w:color w:val="000000"/>
          <w:w w:val="0"/>
          <w:sz w:val="0"/>
          <w:szCs w:val="0"/>
          <w:u w:color="000000"/>
          <w:bdr w:val="none" w:sz="0" w:space="0" w:color="000000"/>
          <w:shd w:val="clear" w:color="000000" w:fill="000000"/>
          <w:lang w:val="x-none" w:eastAsia="x-none" w:bidi="x-none"/>
        </w:rPr>
        <w:t xml:space="preserve"> </w:t>
      </w:r>
      <w:r w:rsidR="005678FD" w:rsidRPr="00F96DAE">
        <w:rPr>
          <w:noProof/>
          <w:snapToGrid w:val="0"/>
          <w:color w:val="000000"/>
          <w:w w:val="0"/>
          <w:sz w:val="0"/>
          <w:szCs w:val="0"/>
          <w:u w:color="000000"/>
          <w:bdr w:val="none" w:sz="0" w:space="0" w:color="000000"/>
          <w:shd w:val="clear" w:color="000000" w:fill="000000"/>
        </w:rPr>
        <w:drawing>
          <wp:inline distT="0" distB="0" distL="0" distR="0" wp14:anchorId="4D4E422A" wp14:editId="4E4D2145">
            <wp:extent cx="3135630" cy="2483970"/>
            <wp:effectExtent l="0" t="0" r="7620" b="0"/>
            <wp:docPr id="1" name="Picture 1" descr="C:\Users\deng\Dropbox\Interspeech2014\Vmatri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ng\Dropbox\Interspeech2014\Vmatrix.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945" cy="2700483"/>
                    </a:xfrm>
                    <a:prstGeom prst="rect">
                      <a:avLst/>
                    </a:prstGeom>
                    <a:noFill/>
                    <a:ln>
                      <a:noFill/>
                    </a:ln>
                  </pic:spPr>
                </pic:pic>
              </a:graphicData>
            </a:graphic>
          </wp:inline>
        </w:drawing>
      </w:r>
      <w:bookmarkEnd w:id="1"/>
    </w:p>
    <w:p w:rsidR="003C43F6" w:rsidRPr="00DC0470" w:rsidRDefault="005678FD" w:rsidP="005678FD">
      <w:pPr>
        <w:pStyle w:val="Caption"/>
        <w:jc w:val="both"/>
      </w:pPr>
      <w:r w:rsidRPr="005678FD">
        <w:rPr>
          <w:b/>
        </w:rPr>
        <w:t xml:space="preserve">Figure </w:t>
      </w:r>
      <w:r w:rsidRPr="005678FD">
        <w:rPr>
          <w:b/>
        </w:rPr>
        <w:fldChar w:fldCharType="begin"/>
      </w:r>
      <w:r w:rsidRPr="005678FD">
        <w:rPr>
          <w:b/>
        </w:rPr>
        <w:instrText xml:space="preserve"> SEQ Figure \* ARABIC </w:instrText>
      </w:r>
      <w:r w:rsidRPr="005678FD">
        <w:rPr>
          <w:b/>
        </w:rPr>
        <w:fldChar w:fldCharType="separate"/>
      </w:r>
      <w:r w:rsidR="00B8352B">
        <w:rPr>
          <w:b/>
          <w:noProof/>
        </w:rPr>
        <w:t>2</w:t>
      </w:r>
      <w:r w:rsidRPr="005678FD">
        <w:rPr>
          <w:b/>
        </w:rPr>
        <w:fldChar w:fldCharType="end"/>
      </w:r>
      <w:r w:rsidRPr="005678FD">
        <w:rPr>
          <w:b/>
        </w:rPr>
        <w:t>:</w:t>
      </w:r>
      <w:r>
        <w:t xml:space="preserve"> Examples of the learned matrices, both 183 by 183 in size, produced by linear stacking for assemble learning.</w:t>
      </w:r>
    </w:p>
    <w:p w:rsidR="00EB376E" w:rsidRPr="0033735D" w:rsidRDefault="00EB376E" w:rsidP="00EB376E">
      <w:pPr>
        <w:pStyle w:val="Heading1"/>
      </w:pPr>
      <w:r w:rsidRPr="0033735D">
        <w:t>Acknowledgements</w:t>
      </w:r>
    </w:p>
    <w:p w:rsidR="00EB376E" w:rsidRDefault="009213A1" w:rsidP="00DC0470">
      <w:pPr>
        <w:pStyle w:val="BodyText"/>
      </w:pPr>
      <w:r>
        <w:t xml:space="preserve">We thank Jianshu Chen of UCLA, who worked with us as an intern during the summer of 2013 on the learning method published recently in </w:t>
      </w:r>
      <w:r>
        <w:fldChar w:fldCharType="begin"/>
      </w:r>
      <w:r>
        <w:instrText xml:space="preserve"> REF _Ref382681893 \r \h </w:instrText>
      </w:r>
      <w:r>
        <w:fldChar w:fldCharType="separate"/>
      </w:r>
      <w:r w:rsidR="00B8352B">
        <w:t>[6]</w:t>
      </w:r>
      <w:r>
        <w:fldChar w:fldCharType="end"/>
      </w:r>
      <w:r>
        <w:t>. This meth</w:t>
      </w:r>
      <w:r w:rsidR="00E149C3">
        <w:t xml:space="preserve">od was used to train the RNN </w:t>
      </w:r>
      <w:r>
        <w:t xml:space="preserve">system of </w:t>
      </w:r>
      <w:r>
        <w:fldChar w:fldCharType="begin"/>
      </w:r>
      <w:r>
        <w:instrText xml:space="preserve"> REF _Ref382681887 \r \h </w:instrText>
      </w:r>
      <w:r>
        <w:fldChar w:fldCharType="separate"/>
      </w:r>
      <w:r w:rsidR="00B8352B">
        <w:t>[8]</w:t>
      </w:r>
      <w:r>
        <w:fldChar w:fldCharType="end"/>
      </w:r>
      <w:r>
        <w:t>, which was in turn used in our stacking experiments described in this paper.</w:t>
      </w:r>
    </w:p>
    <w:p w:rsidR="00EB376E" w:rsidRPr="0033735D" w:rsidRDefault="00EB376E" w:rsidP="00EB376E">
      <w:pPr>
        <w:pStyle w:val="Heading1"/>
      </w:pPr>
      <w:r w:rsidRPr="0033735D">
        <w:t>References</w:t>
      </w:r>
    </w:p>
    <w:p w:rsidR="009655E3" w:rsidRDefault="00783A57" w:rsidP="009655E3">
      <w:pPr>
        <w:pStyle w:val="Reference"/>
      </w:pPr>
      <w:bookmarkStart w:id="3" w:name="_Ref382681027"/>
      <w:r w:rsidRPr="00824C17">
        <w:t>Baker, J., Deng, L., Glass, J., Khudanpur, S.,  Lee, C.-H., Morgan, N., and O’Shaughnessy, D. “Research developments and directions in speech recognition and understanding,” IEEE Sig. Proc. Mag., vol. 26,  no. 3, May 2009, pp. 75-80.</w:t>
      </w:r>
      <w:bookmarkEnd w:id="3"/>
    </w:p>
    <w:p w:rsidR="00783A57" w:rsidRPr="009655E3" w:rsidRDefault="00783A57" w:rsidP="009655E3">
      <w:pPr>
        <w:pStyle w:val="Reference"/>
      </w:pPr>
      <w:bookmarkStart w:id="4" w:name="_Ref383888330"/>
      <w:r w:rsidRPr="009655E3">
        <w:rPr>
          <w:color w:val="000000" w:themeColor="text1"/>
        </w:rPr>
        <w:lastRenderedPageBreak/>
        <w:t xml:space="preserve">Bengio, Y., </w:t>
      </w:r>
      <w:hyperlink r:id="rId13" w:history="1">
        <w:r w:rsidRPr="009655E3">
          <w:rPr>
            <w:rStyle w:val="Hyperlink"/>
            <w:rFonts w:ascii="Times New Roman" w:hAnsi="Times New Roman" w:cs="Times New Roman"/>
            <w:color w:val="000000" w:themeColor="text1"/>
          </w:rPr>
          <w:t>Courville</w:t>
        </w:r>
      </w:hyperlink>
      <w:r w:rsidRPr="009655E3">
        <w:rPr>
          <w:color w:val="000000" w:themeColor="text1"/>
        </w:rPr>
        <w:t>, A., and Vincent, P. “Representation learning: A review and new perspectives,” IEEE Trans. PAMI, vol. 38, pp. 1798-1828, 2013</w:t>
      </w:r>
      <w:bookmarkStart w:id="5" w:name="_Ref131087843"/>
      <w:r w:rsidRPr="009655E3">
        <w:rPr>
          <w:color w:val="000000" w:themeColor="text1"/>
        </w:rPr>
        <w:t>.</w:t>
      </w:r>
      <w:bookmarkEnd w:id="4"/>
    </w:p>
    <w:p w:rsidR="00783A57" w:rsidRDefault="00783A57" w:rsidP="00783A57">
      <w:pPr>
        <w:pStyle w:val="Reference"/>
      </w:pPr>
      <w:r w:rsidRPr="00824C17">
        <w:t xml:space="preserve">Bengio, Y., Boulanger, N., and Pascanu, R. “Advances in optimizing recurrent networks,” Proc. ICASSP, 2013. </w:t>
      </w:r>
    </w:p>
    <w:p w:rsidR="00E53216" w:rsidRPr="00824C17" w:rsidRDefault="00E53216" w:rsidP="00783A57">
      <w:pPr>
        <w:pStyle w:val="Reference"/>
      </w:pPr>
      <w:bookmarkStart w:id="6" w:name="_Ref383798889"/>
      <w:r>
        <w:t>Breiman, L. “Stacked regression,” Machine Learning, Vol. 24, pp. 49-64, 1996.</w:t>
      </w:r>
      <w:bookmarkEnd w:id="6"/>
    </w:p>
    <w:p w:rsidR="00783A57" w:rsidRPr="00824C17" w:rsidRDefault="00783A57" w:rsidP="00783A57">
      <w:pPr>
        <w:pStyle w:val="Reference"/>
      </w:pPr>
      <w:bookmarkStart w:id="7" w:name="_Ref382681094"/>
      <w:r w:rsidRPr="00824C17">
        <w:t>Bourlard, H. and Morgan, N., Connectionist Speech Recognition: A Hybrid Approach, Kluwer, 1993.</w:t>
      </w:r>
      <w:bookmarkEnd w:id="7"/>
    </w:p>
    <w:p w:rsidR="00783A57" w:rsidRPr="00824C17" w:rsidRDefault="001D151B" w:rsidP="00783A57">
      <w:pPr>
        <w:pStyle w:val="Reference"/>
      </w:pPr>
      <w:bookmarkStart w:id="8" w:name="_Ref382681893"/>
      <w:r>
        <w:t>Chen, J. and Deng, L. “A primal-dual method for training recurrent neural networks constrained by the echo-state p</w:t>
      </w:r>
      <w:r w:rsidR="009213A1">
        <w:t>roperty,”</w:t>
      </w:r>
      <w:r w:rsidR="00783A57" w:rsidRPr="00824C17">
        <w:t xml:space="preserve"> Proc. Int. Conf. </w:t>
      </w:r>
      <w:r w:rsidR="009213A1">
        <w:t>Learning Representations, April,</w:t>
      </w:r>
      <w:r w:rsidR="00783A57" w:rsidRPr="00824C17">
        <w:t xml:space="preserve"> 2014.</w:t>
      </w:r>
      <w:bookmarkEnd w:id="8"/>
    </w:p>
    <w:p w:rsidR="00783A57" w:rsidRPr="00824C17" w:rsidRDefault="00783A57" w:rsidP="00783A57">
      <w:pPr>
        <w:pStyle w:val="Reference"/>
      </w:pPr>
      <w:bookmarkStart w:id="9" w:name="_Ref382680592"/>
      <w:r w:rsidRPr="00824C17">
        <w:t>Dahl, G., Yu, D., Deng, L., and Acero, A. “</w:t>
      </w:r>
      <w:hyperlink r:id="rId14" w:history="1">
        <w:r w:rsidRPr="00824C17">
          <w:t>Context-dependent, pre-trained deep neural networks for large vocabulary speech recognition</w:t>
        </w:r>
      </w:hyperlink>
      <w:r w:rsidRPr="00824C17">
        <w:t>,” IEEE Trans. Audio, Speech, &amp; Language Proc., Vol. 20, pp. 30-42, 2012.</w:t>
      </w:r>
      <w:bookmarkEnd w:id="9"/>
    </w:p>
    <w:p w:rsidR="00783A57" w:rsidRPr="00824C17" w:rsidRDefault="00783A57" w:rsidP="00783A57">
      <w:pPr>
        <w:pStyle w:val="Reference"/>
      </w:pPr>
      <w:bookmarkStart w:id="10" w:name="_Ref382681887"/>
      <w:r w:rsidRPr="00824C17">
        <w:t>D</w:t>
      </w:r>
      <w:r w:rsidR="009213A1">
        <w:t>eng, L. and Chen, J. “Sequence classification using the high-level features extracted from deep neural n</w:t>
      </w:r>
      <w:r w:rsidRPr="00824C17">
        <w:t>etworks,” Proc. ICASSP, 2014.</w:t>
      </w:r>
      <w:bookmarkEnd w:id="10"/>
    </w:p>
    <w:p w:rsidR="00783A57" w:rsidRPr="00824C17" w:rsidRDefault="00783A57" w:rsidP="00783A57">
      <w:pPr>
        <w:pStyle w:val="Reference"/>
      </w:pPr>
      <w:bookmarkStart w:id="11" w:name="_Ref382681567"/>
      <w:r w:rsidRPr="00824C17">
        <w:t>Deng, L., Abdel-Hamid, O., and Yu, D. “A deep convolutional neural network using heterogeneous pooling for trading acoustic invariance with phonetic confusion,” Proc. ICASSP, 2013.</w:t>
      </w:r>
      <w:bookmarkEnd w:id="11"/>
    </w:p>
    <w:p w:rsidR="001E371D" w:rsidRPr="00824C17" w:rsidRDefault="001E371D" w:rsidP="001E371D">
      <w:pPr>
        <w:pStyle w:val="Reference"/>
      </w:pPr>
      <w:bookmarkStart w:id="12" w:name="_Ref382680637"/>
      <w:r w:rsidRPr="00824C17">
        <w:t>Deng, L., Li, J., Huang, K., Yao, D. Yu, F. Seide, M. Seltzer, G. Zweig, X. He, J. Williams, Y. Gong, and A. Acero. “Recent advances in deep learning for speech research at Microsoft,” Proc. ICASSP, 2013</w:t>
      </w:r>
      <w:bookmarkEnd w:id="12"/>
      <w:r w:rsidR="005678FD">
        <w:t>.</w:t>
      </w:r>
    </w:p>
    <w:p w:rsidR="00783A57" w:rsidRDefault="00783A57" w:rsidP="00783A57">
      <w:pPr>
        <w:pStyle w:val="Reference"/>
      </w:pPr>
      <w:bookmarkStart w:id="13" w:name="_Ref382680641"/>
      <w:r w:rsidRPr="00824C17">
        <w:t>Deng, L., Hinton, G., and Kingsbury, B. “New types of deep neural network learning for speech recognition and related applications: A</w:t>
      </w:r>
      <w:r w:rsidR="005678FD">
        <w:t>n overview,” Proc. ICASSP, 2013</w:t>
      </w:r>
      <w:r w:rsidRPr="00824C17">
        <w:t>.</w:t>
      </w:r>
      <w:bookmarkEnd w:id="13"/>
    </w:p>
    <w:bookmarkStart w:id="14" w:name="_Ref382682186"/>
    <w:p w:rsidR="00AD773B" w:rsidRDefault="00AD773B" w:rsidP="00AD773B">
      <w:pPr>
        <w:pStyle w:val="Reference"/>
        <w:rPr>
          <w:rStyle w:val="SubtleReference"/>
          <w:smallCaps w:val="0"/>
          <w:color w:val="000000" w:themeColor="text1"/>
        </w:rPr>
      </w:pPr>
      <w:r>
        <w:fldChar w:fldCharType="begin"/>
      </w:r>
      <w:r>
        <w:instrText xml:space="preserve"> HYPERLINK "http://nips.cc/Conferences/2009/Program/speaker-info.php?ID=2965" </w:instrText>
      </w:r>
      <w:r>
        <w:fldChar w:fldCharType="separate"/>
      </w:r>
      <w:r w:rsidRPr="003334CC">
        <w:rPr>
          <w:rStyle w:val="SubtleReference"/>
          <w:smallCaps w:val="0"/>
          <w:color w:val="000000" w:themeColor="text1"/>
        </w:rPr>
        <w:t>Deng</w:t>
      </w:r>
      <w:r>
        <w:rPr>
          <w:rStyle w:val="SubtleReference"/>
          <w:smallCaps w:val="0"/>
          <w:color w:val="000000" w:themeColor="text1"/>
        </w:rPr>
        <w:fldChar w:fldCharType="end"/>
      </w:r>
      <w:r w:rsidRPr="003334CC">
        <w:rPr>
          <w:rStyle w:val="SubtleReference"/>
          <w:smallCaps w:val="0"/>
          <w:color w:val="000000" w:themeColor="text1"/>
        </w:rPr>
        <w:t xml:space="preserve">, </w:t>
      </w:r>
      <w:hyperlink r:id="rId15" w:history="1">
        <w:r w:rsidRPr="003334CC">
          <w:rPr>
            <w:rStyle w:val="SubtleReference"/>
            <w:smallCaps w:val="0"/>
            <w:color w:val="000000" w:themeColor="text1"/>
          </w:rPr>
          <w:t>L., Yu</w:t>
        </w:r>
      </w:hyperlink>
      <w:r w:rsidRPr="003334CC">
        <w:rPr>
          <w:rStyle w:val="SubtleReference"/>
          <w:smallCaps w:val="0"/>
          <w:color w:val="000000" w:themeColor="text1"/>
        </w:rPr>
        <w:t>, D., and Hinton, G. “Deep Learning for Speech Recognition and Related Applications” NIPS Workshop, 2009.</w:t>
      </w:r>
      <w:bookmarkEnd w:id="14"/>
    </w:p>
    <w:p w:rsidR="00E53216" w:rsidRPr="00E53216" w:rsidRDefault="00E53216" w:rsidP="00E53216">
      <w:pPr>
        <w:pStyle w:val="Reference"/>
        <w:rPr>
          <w:szCs w:val="18"/>
        </w:rPr>
      </w:pPr>
      <w:bookmarkStart w:id="15" w:name="_Ref383798900"/>
      <w:r>
        <w:rPr>
          <w:szCs w:val="18"/>
        </w:rPr>
        <w:t>Deng, L</w:t>
      </w:r>
      <w:r w:rsidRPr="00E53216">
        <w:rPr>
          <w:szCs w:val="18"/>
        </w:rPr>
        <w:t>.</w:t>
      </w:r>
      <w:r>
        <w:rPr>
          <w:szCs w:val="18"/>
        </w:rPr>
        <w:t>,</w:t>
      </w:r>
      <w:r w:rsidRPr="00E53216">
        <w:rPr>
          <w:szCs w:val="18"/>
        </w:rPr>
        <w:t xml:space="preserve"> Yu, </w:t>
      </w:r>
      <w:r>
        <w:rPr>
          <w:szCs w:val="18"/>
        </w:rPr>
        <w:t>D., and Platt, J.</w:t>
      </w:r>
      <w:r w:rsidRPr="00E53216">
        <w:rPr>
          <w:szCs w:val="18"/>
        </w:rPr>
        <w:t xml:space="preserve"> “</w:t>
      </w:r>
      <w:hyperlink r:id="rId16" w:history="1">
        <w:r w:rsidRPr="00E53216">
          <w:rPr>
            <w:szCs w:val="18"/>
          </w:rPr>
          <w:t>Scalable stacking and learning for building deep architectures</w:t>
        </w:r>
      </w:hyperlink>
      <w:r w:rsidRPr="00E53216">
        <w:rPr>
          <w:szCs w:val="18"/>
        </w:rPr>
        <w:t xml:space="preserve">,” Proc. </w:t>
      </w:r>
      <w:r w:rsidRPr="00E53216">
        <w:rPr>
          <w:iCs/>
          <w:szCs w:val="18"/>
        </w:rPr>
        <w:t>ICASSP, 2012</w:t>
      </w:r>
      <w:r w:rsidRPr="00E53216">
        <w:rPr>
          <w:szCs w:val="18"/>
        </w:rPr>
        <w:t>.</w:t>
      </w:r>
      <w:bookmarkEnd w:id="15"/>
    </w:p>
    <w:p w:rsidR="00824C17" w:rsidRPr="00824C17" w:rsidRDefault="00824C17" w:rsidP="00824C17">
      <w:pPr>
        <w:pStyle w:val="Reference"/>
      </w:pPr>
      <w:bookmarkStart w:id="16" w:name="_Ref382681880"/>
      <w:r w:rsidRPr="00E53216">
        <w:t>Graves, A., Mohamed, A., and Hinton, G. “</w:t>
      </w:r>
      <w:r w:rsidRPr="00824C17">
        <w:t>Speech recognition with deep recurrent neural networks,” Proc. ICASSP, 2013.</w:t>
      </w:r>
      <w:bookmarkEnd w:id="16"/>
    </w:p>
    <w:p w:rsidR="00824C17" w:rsidRPr="00824C17" w:rsidRDefault="00824C17" w:rsidP="00824C17">
      <w:pPr>
        <w:pStyle w:val="Reference"/>
      </w:pPr>
      <w:bookmarkStart w:id="17" w:name="_Ref382681883"/>
      <w:r w:rsidRPr="00824C17">
        <w:t>Graves, A., Jaitly, N., and Mohamed, A. “Hybrid speech recognition with deep bidire</w:t>
      </w:r>
      <w:r w:rsidR="005678FD">
        <w:t>ctional LSTM,” Proc. ASRU, 2013</w:t>
      </w:r>
      <w:r w:rsidRPr="00824C17">
        <w:t>.</w:t>
      </w:r>
      <w:bookmarkEnd w:id="17"/>
    </w:p>
    <w:p w:rsidR="001E371D" w:rsidRPr="00824C17" w:rsidRDefault="001E371D" w:rsidP="001E371D">
      <w:pPr>
        <w:pStyle w:val="Reference"/>
      </w:pPr>
      <w:bookmarkStart w:id="18" w:name="_Ref382680836"/>
      <w:r w:rsidRPr="00824C17">
        <w:t>Hinton, G., Deng, L., Yu, D., Dahl, G., Mohamed, A., Jaitly, N., Senior, A., Vanhoucke, V., Nguyen, P., Sainath, T., and Kingsbury, B., “</w:t>
      </w:r>
      <w:hyperlink r:id="rId17" w:history="1">
        <w:r w:rsidRPr="00824C17">
          <w:rPr>
            <w:rStyle w:val="Hyperlink"/>
            <w:rFonts w:ascii="Times New Roman" w:hAnsi="Times New Roman" w:cs="Times New Roman"/>
            <w:color w:val="000000" w:themeColor="text1"/>
            <w:szCs w:val="24"/>
          </w:rPr>
          <w:t>Deep Neural Networks for Acoustic Modeling in Speech Recognition</w:t>
        </w:r>
      </w:hyperlink>
      <w:r w:rsidRPr="00824C17">
        <w:t>,” IEEE Signal Processing Magazine, vol. 29, no. 6, pp. 82-97, 2012.</w:t>
      </w:r>
      <w:bookmarkEnd w:id="18"/>
    </w:p>
    <w:p w:rsidR="001E371D" w:rsidRPr="00824C17" w:rsidRDefault="001E371D" w:rsidP="001E371D">
      <w:pPr>
        <w:pStyle w:val="Reference"/>
      </w:pPr>
      <w:bookmarkStart w:id="19" w:name="_Ref383887908"/>
      <w:r w:rsidRPr="00824C17">
        <w:t>Hinton, G. and Salakhutdinov, R. “Reducing the dimensionality of data with neural networks,” Science, vol. 313. no. 5786, pp. 504 - 507, July 2006.</w:t>
      </w:r>
      <w:bookmarkEnd w:id="19"/>
    </w:p>
    <w:p w:rsidR="001E371D" w:rsidRPr="00824C17" w:rsidRDefault="001E371D" w:rsidP="001E371D">
      <w:pPr>
        <w:pStyle w:val="Reference"/>
      </w:pPr>
      <w:bookmarkStart w:id="20" w:name="_Ref382680603"/>
      <w:r w:rsidRPr="00824C17">
        <w:t>Jaitly, N., Nguyen, P., and Vanhoucke, V. “Application of pre-trained deep neural networks to large vocabulary speech recognition,” Proc. Interspeech, 2012.</w:t>
      </w:r>
      <w:bookmarkEnd w:id="20"/>
    </w:p>
    <w:p w:rsidR="001E371D" w:rsidRPr="00824C17" w:rsidRDefault="001E371D" w:rsidP="001E371D">
      <w:pPr>
        <w:pStyle w:val="Reference"/>
      </w:pPr>
      <w:bookmarkStart w:id="21" w:name="_Ref382680605"/>
      <w:r w:rsidRPr="00824C17">
        <w:t>Kingsbury, B., Sainath, T., and Soltau, H. “Scalable minimum Bayes risk training of deep neural network acoustic models using distributed Hessian-free optimization,” Proc. Interspeech, 2012.</w:t>
      </w:r>
      <w:bookmarkEnd w:id="21"/>
    </w:p>
    <w:p w:rsidR="001E371D" w:rsidRPr="00824C17" w:rsidRDefault="001E371D" w:rsidP="001E371D">
      <w:pPr>
        <w:pStyle w:val="Reference"/>
      </w:pPr>
      <w:bookmarkStart w:id="22" w:name="_Ref383888292"/>
      <w:r w:rsidRPr="00824C17">
        <w:t>Maas, A., Le, Q., O'Neil, T., Vinyals, O., Ngu</w:t>
      </w:r>
      <w:r w:rsidR="00521882">
        <w:t>yen, P., and Ng, P. “Recurrent neural networks for noise reduction in r</w:t>
      </w:r>
      <w:r w:rsidRPr="00824C17">
        <w:t>obust ASR,” Proc. Interspeech, 2012.</w:t>
      </w:r>
      <w:bookmarkEnd w:id="22"/>
    </w:p>
    <w:p w:rsidR="001E371D" w:rsidRPr="00824C17" w:rsidRDefault="001E371D" w:rsidP="001E371D">
      <w:pPr>
        <w:pStyle w:val="Reference"/>
      </w:pPr>
      <w:bookmarkStart w:id="23" w:name="_Ref383888295"/>
      <w:r w:rsidRPr="00824C17">
        <w:t>Martens, J. and Sutskever, I. “Learning recurrent neural networks with Hessian-free optimization,” Proc. ICML, 2011.</w:t>
      </w:r>
      <w:bookmarkEnd w:id="23"/>
    </w:p>
    <w:p w:rsidR="001E371D" w:rsidRPr="00824C17" w:rsidRDefault="001E371D" w:rsidP="001E371D">
      <w:pPr>
        <w:pStyle w:val="Reference"/>
      </w:pPr>
      <w:bookmarkStart w:id="24" w:name="_Ref383888297"/>
      <w:r w:rsidRPr="00824C17">
        <w:lastRenderedPageBreak/>
        <w:t>Mikolov, T., Deoras, A., Povey, D., Burget, L., and Cernocky, J. “Strategies for training large scale neural n</w:t>
      </w:r>
      <w:r w:rsidR="005678FD">
        <w:t xml:space="preserve">etwork language models,” Proc. </w:t>
      </w:r>
      <w:r w:rsidRPr="00824C17">
        <w:t>ASRU, 2011.</w:t>
      </w:r>
      <w:bookmarkEnd w:id="24"/>
    </w:p>
    <w:p w:rsidR="001E371D" w:rsidRPr="00824C17" w:rsidRDefault="001E371D" w:rsidP="001E371D">
      <w:pPr>
        <w:pStyle w:val="Reference"/>
      </w:pPr>
      <w:bookmarkStart w:id="25" w:name="_Ref383888300"/>
      <w:r w:rsidRPr="00824C17">
        <w:t>Mikolov, T., Karafiat, M., Burget, L., Cernocky, J., and Khudanpur, S. “Recurrent neural network based language model,” Proc. ICASSP, 2010, 1045–1048.</w:t>
      </w:r>
      <w:bookmarkEnd w:id="25"/>
    </w:p>
    <w:p w:rsidR="001E371D" w:rsidRPr="00824C17" w:rsidRDefault="001E371D" w:rsidP="001E371D">
      <w:pPr>
        <w:pStyle w:val="Reference"/>
      </w:pPr>
      <w:bookmarkStart w:id="26" w:name="_Ref382680578"/>
      <w:r w:rsidRPr="00824C17">
        <w:t>Mohamed, A., Dahl, G. and Hinton, G. “Acoustic modeling using deep belief network</w:t>
      </w:r>
      <w:r w:rsidR="00824C17">
        <w:t>s”, IEEE Trans. Audio, Speech, and Language Proc. Vol. 20.</w:t>
      </w:r>
      <w:r w:rsidRPr="00824C17">
        <w:t>, January 2012.</w:t>
      </w:r>
      <w:bookmarkEnd w:id="26"/>
    </w:p>
    <w:p w:rsidR="001E371D" w:rsidRPr="00824C17" w:rsidRDefault="001E371D" w:rsidP="001E371D">
      <w:pPr>
        <w:pStyle w:val="Reference"/>
      </w:pPr>
      <w:bookmarkStart w:id="27" w:name="_Ref382744990"/>
      <w:r w:rsidRPr="00824C17">
        <w:t>Mohamed, A., Yu, D., and Deng, L. “Investigation of full-sequence training of deep belief networks for speech recognition,” Proc. Interspeech, 2010.</w:t>
      </w:r>
      <w:bookmarkEnd w:id="27"/>
      <w:r w:rsidRPr="00824C17">
        <w:t xml:space="preserve"> </w:t>
      </w:r>
    </w:p>
    <w:p w:rsidR="001E371D" w:rsidRPr="00824C17" w:rsidRDefault="00521882" w:rsidP="001E371D">
      <w:pPr>
        <w:pStyle w:val="Reference"/>
      </w:pPr>
      <w:bookmarkStart w:id="28" w:name="_Ref382681129"/>
      <w:r>
        <w:t>Morgan, N. “Deep and wide: Multiple layers in automatic speech r</w:t>
      </w:r>
      <w:r w:rsidR="001E371D" w:rsidRPr="00824C17">
        <w:t>ecognitio</w:t>
      </w:r>
      <w:r w:rsidR="005678FD">
        <w:t>n,” IEEE Trans. Audio, Speech, and Language Processing,</w:t>
      </w:r>
      <w:r w:rsidR="001E371D" w:rsidRPr="00824C17">
        <w:t xml:space="preserve"> Vol. 20 (1), January 2012.</w:t>
      </w:r>
      <w:bookmarkEnd w:id="28"/>
      <w:r w:rsidR="001E371D" w:rsidRPr="00824C17">
        <w:t xml:space="preserve"> </w:t>
      </w:r>
    </w:p>
    <w:p w:rsidR="001E371D" w:rsidRPr="00824C17" w:rsidRDefault="001E371D" w:rsidP="001E371D">
      <w:pPr>
        <w:pStyle w:val="Reference"/>
      </w:pPr>
      <w:bookmarkStart w:id="29" w:name="_Ref383888360"/>
      <w:r w:rsidRPr="00824C17">
        <w:t>Pascanu, R., Mikolov, T., and Bengio, Y. “On the difficulty of training recurrent neural networks,” Proc. ICML, 2013.</w:t>
      </w:r>
      <w:bookmarkEnd w:id="29"/>
    </w:p>
    <w:p w:rsidR="00824C17" w:rsidRPr="00824C17" w:rsidRDefault="00824C17" w:rsidP="00824C17">
      <w:pPr>
        <w:pStyle w:val="Reference"/>
      </w:pPr>
      <w:bookmarkStart w:id="30" w:name="_Ref382681849"/>
      <w:r w:rsidRPr="00824C17">
        <w:t>Robinson, A. “An application of recurrent nets to phone probability estimation,” IEEE Trans. Neural Networks, Vol. 5, pp. 298-305, 1994.</w:t>
      </w:r>
      <w:bookmarkEnd w:id="30"/>
    </w:p>
    <w:p w:rsidR="001E371D" w:rsidRDefault="001E371D" w:rsidP="001E371D">
      <w:pPr>
        <w:pStyle w:val="Reference"/>
      </w:pPr>
      <w:bookmarkStart w:id="31" w:name="_Ref382680614"/>
      <w:r w:rsidRPr="00824C17">
        <w:t>Sainath, T., Kingsbury, B., Soltau, H., and Ramabhadran, B. “Optimization Techniques to Improve Training Speed of Deep Neural Networks for Large Speech Tasks,”</w:t>
      </w:r>
      <w:r w:rsidR="00824C17">
        <w:t xml:space="preserve"> IEEE Trans.</w:t>
      </w:r>
      <w:r w:rsidRPr="00824C17">
        <w:t xml:space="preserve"> Audio, Speech, and Language Processing, vol.21, no.11, pp.2267-2276, Nov. 2013.</w:t>
      </w:r>
      <w:bookmarkEnd w:id="31"/>
    </w:p>
    <w:p w:rsidR="00F27C34" w:rsidRPr="00824C17" w:rsidRDefault="00F27C34" w:rsidP="00F27C34">
      <w:pPr>
        <w:pStyle w:val="Reference"/>
      </w:pPr>
      <w:bookmarkStart w:id="32" w:name="_Ref382681547"/>
      <w:r w:rsidRPr="00D4050C">
        <w:t>Sainath, T., Mohamed, A., Kingsbury, B., and Ramabhadran, B. “Convolutional neural networks</w:t>
      </w:r>
      <w:r w:rsidR="001D151B">
        <w:t xml:space="preserve"> for LVCSR,” Proc. ICASSP, 2013</w:t>
      </w:r>
      <w:r w:rsidRPr="00D4050C">
        <w:t>.</w:t>
      </w:r>
      <w:bookmarkEnd w:id="32"/>
    </w:p>
    <w:p w:rsidR="001E371D" w:rsidRPr="00824C17" w:rsidRDefault="001E371D" w:rsidP="001E371D">
      <w:pPr>
        <w:pStyle w:val="Reference"/>
      </w:pPr>
      <w:bookmarkStart w:id="33" w:name="_Ref383888388"/>
      <w:r w:rsidRPr="00824C17">
        <w:t>Sainath, T., Kingsbury, Mohamed, A., Dahl, G., Saon, G., Soltau, H., Beran, T., Aravkin, A., and B. Ramabhadran. “</w:t>
      </w:r>
      <w:hyperlink r:id="rId18" w:history="1">
        <w:r w:rsidRPr="00824C17">
          <w:t>Improvements to deep convolutional neural networks for LVCSR</w:t>
        </w:r>
      </w:hyperlink>
      <w:r w:rsidRPr="00824C17">
        <w:t>,” Proc. ASRU, 20</w:t>
      </w:r>
      <w:r w:rsidR="001D151B">
        <w:t>13</w:t>
      </w:r>
      <w:r w:rsidRPr="00824C17">
        <w:t>.</w:t>
      </w:r>
      <w:bookmarkEnd w:id="33"/>
    </w:p>
    <w:p w:rsidR="001E371D" w:rsidRPr="00824C17" w:rsidRDefault="001E371D" w:rsidP="001E371D">
      <w:pPr>
        <w:pStyle w:val="Reference"/>
      </w:pPr>
      <w:bookmarkStart w:id="34" w:name="_Ref382680621"/>
      <w:r w:rsidRPr="00824C17">
        <w:t>Sainath, T., Kingsbury, B., Ramabhadran, B., Novak, P., and Mohamed, A. “Making deep belief networks effective for large vocabulary continuous speech recognition,” Proc. ASRU, 2011.</w:t>
      </w:r>
      <w:bookmarkEnd w:id="34"/>
    </w:p>
    <w:p w:rsidR="001E371D" w:rsidRPr="00824C17" w:rsidRDefault="001E371D" w:rsidP="001E371D">
      <w:pPr>
        <w:pStyle w:val="Reference"/>
      </w:pPr>
      <w:bookmarkStart w:id="35" w:name="_Ref382754409"/>
      <w:r w:rsidRPr="00824C17">
        <w:t>Seide, F., Li, G., and Yu, D. “</w:t>
      </w:r>
      <w:hyperlink r:id="rId19" w:tgtFrame="_self" w:history="1">
        <w:r w:rsidRPr="00824C17">
          <w:rPr>
            <w:rStyle w:val="Hyperlink"/>
            <w:rFonts w:ascii="Times New Roman" w:hAnsi="Times New Roman" w:cs="Times New Roman"/>
            <w:color w:val="000000" w:themeColor="text1"/>
          </w:rPr>
          <w:t>Conversational speech transcription using context-dependent deep neural networks</w:t>
        </w:r>
      </w:hyperlink>
      <w:r w:rsidRPr="00824C17">
        <w:t>,” Proc. Interspeech, 20</w:t>
      </w:r>
      <w:r w:rsidR="005678FD">
        <w:t>11</w:t>
      </w:r>
      <w:r w:rsidRPr="00824C17">
        <w:t>.</w:t>
      </w:r>
      <w:bookmarkEnd w:id="35"/>
      <w:r w:rsidRPr="00824C17">
        <w:t xml:space="preserve"> </w:t>
      </w:r>
    </w:p>
    <w:p w:rsidR="001E371D" w:rsidRPr="00824C17" w:rsidRDefault="001E371D" w:rsidP="001E371D">
      <w:pPr>
        <w:pStyle w:val="Reference"/>
      </w:pPr>
      <w:bookmarkStart w:id="36" w:name="_Ref383888485"/>
      <w:r w:rsidRPr="00824C17">
        <w:t>Sutskever, I., Martens J., and Hinton, G. “Generating text with recurrent neural networks,” Proc. ICML, 2011.</w:t>
      </w:r>
      <w:bookmarkEnd w:id="36"/>
    </w:p>
    <w:p w:rsidR="001E371D" w:rsidRPr="00824C17" w:rsidRDefault="00521882" w:rsidP="001E371D">
      <w:pPr>
        <w:pStyle w:val="Reference"/>
      </w:pPr>
      <w:bookmarkStart w:id="37" w:name="_Ref382745007"/>
      <w:r>
        <w:t>Triefenbach, F., Jalalvand, A., Demuynck, K., Martens, J.-P. “Acoustic modeling with hierarchical r</w:t>
      </w:r>
      <w:r w:rsidR="001E371D" w:rsidRPr="00824C17">
        <w:t>eservoirs,” IEEE Trans</w:t>
      </w:r>
      <w:r w:rsidR="005678FD">
        <w:t>.</w:t>
      </w:r>
      <w:r w:rsidR="001E371D" w:rsidRPr="00824C17">
        <w:t xml:space="preserve"> Audio, Speech, and Language Processing, vol.21, no.11, pp. 2439-2450, Nov. 2013.</w:t>
      </w:r>
      <w:bookmarkEnd w:id="37"/>
    </w:p>
    <w:p w:rsidR="00824C17" w:rsidRDefault="00824C17" w:rsidP="00824C17">
      <w:pPr>
        <w:pStyle w:val="Reference"/>
        <w:rPr>
          <w:color w:val="000000" w:themeColor="text1"/>
        </w:rPr>
      </w:pPr>
      <w:bookmarkStart w:id="38" w:name="_Ref382681159"/>
      <w:r w:rsidRPr="00824C17">
        <w:rPr>
          <w:color w:val="000000" w:themeColor="text1"/>
        </w:rPr>
        <w:t xml:space="preserve">Waibel, A., </w:t>
      </w:r>
      <w:r w:rsidRPr="00824C17">
        <w:rPr>
          <w:rStyle w:val="cit-gray1"/>
          <w:color w:val="000000" w:themeColor="text1"/>
        </w:rPr>
        <w:t>Hanazawa, T., Hinton, G., Shikano, K., and Lang, K. “</w:t>
      </w:r>
      <w:hyperlink r:id="rId20" w:history="1">
        <w:r w:rsidRPr="00824C17">
          <w:rPr>
            <w:rStyle w:val="Hyperlink"/>
            <w:rFonts w:ascii="Times New Roman" w:hAnsi="Times New Roman" w:cs="Times New Roman"/>
            <w:color w:val="000000" w:themeColor="text1"/>
          </w:rPr>
          <w:t>Phoneme recognition using time-delay neural networks</w:t>
        </w:r>
      </w:hyperlink>
      <w:r w:rsidRPr="00824C17">
        <w:rPr>
          <w:color w:val="000000" w:themeColor="text1"/>
        </w:rPr>
        <w:t>,” IEEE Trans. Acoust. Speech, and Signal Proc</w:t>
      </w:r>
      <w:r w:rsidR="009655E3">
        <w:rPr>
          <w:color w:val="000000" w:themeColor="text1"/>
        </w:rPr>
        <w:t>.</w:t>
      </w:r>
      <w:r w:rsidRPr="00824C17">
        <w:rPr>
          <w:color w:val="000000" w:themeColor="text1"/>
        </w:rPr>
        <w:t>, vol. 37, pp. 328-339, 1989.</w:t>
      </w:r>
      <w:bookmarkEnd w:id="38"/>
    </w:p>
    <w:p w:rsidR="00E53216" w:rsidRPr="00E53216" w:rsidRDefault="00E53216" w:rsidP="00E53216">
      <w:pPr>
        <w:pStyle w:val="Reference"/>
      </w:pPr>
      <w:bookmarkStart w:id="39" w:name="_Ref383798820"/>
      <w:r w:rsidRPr="00E53216">
        <w:rPr>
          <w:szCs w:val="18"/>
          <w:lang w:eastAsia="it-IT"/>
        </w:rPr>
        <w:t xml:space="preserve">Wolpert, </w:t>
      </w:r>
      <w:r w:rsidR="00767D69">
        <w:rPr>
          <w:szCs w:val="18"/>
          <w:lang w:eastAsia="it-IT"/>
        </w:rPr>
        <w:t xml:space="preserve">D. </w:t>
      </w:r>
      <w:r w:rsidRPr="00E53216">
        <w:rPr>
          <w:szCs w:val="18"/>
          <w:lang w:eastAsia="it-IT"/>
        </w:rPr>
        <w:t xml:space="preserve">“Stacked generalization,” </w:t>
      </w:r>
      <w:r w:rsidRPr="00E53216">
        <w:rPr>
          <w:i/>
          <w:iCs/>
          <w:szCs w:val="18"/>
          <w:lang w:eastAsia="it-IT"/>
        </w:rPr>
        <w:t>Neural Networks</w:t>
      </w:r>
      <w:r w:rsidRPr="00E53216">
        <w:rPr>
          <w:szCs w:val="18"/>
          <w:lang w:eastAsia="it-IT"/>
        </w:rPr>
        <w:t>, vol.</w:t>
      </w:r>
      <w:r w:rsidRPr="00E53216">
        <w:t xml:space="preserve"> </w:t>
      </w:r>
      <w:r w:rsidRPr="00E53216">
        <w:rPr>
          <w:szCs w:val="18"/>
          <w:lang w:eastAsia="it-IT"/>
        </w:rPr>
        <w:t>5, no. 2, pp. 241–259, 1992.</w:t>
      </w:r>
      <w:bookmarkEnd w:id="39"/>
    </w:p>
    <w:p w:rsidR="00824C17" w:rsidRPr="00824C17" w:rsidRDefault="00824C17" w:rsidP="00824C17">
      <w:pPr>
        <w:pStyle w:val="Reference"/>
      </w:pPr>
      <w:r w:rsidRPr="00E53216">
        <w:t>Yao, K., Zweig, G., Hwang, M., Shi, Y., and Yu</w:t>
      </w:r>
      <w:r w:rsidRPr="00824C17">
        <w:t>, D. “</w:t>
      </w:r>
      <w:hyperlink r:id="rId21" w:tgtFrame="_self" w:history="1">
        <w:r w:rsidRPr="00824C17">
          <w:t>Recurrent Neural Networks for Language Understanding</w:t>
        </w:r>
      </w:hyperlink>
      <w:r w:rsidRPr="00824C17">
        <w:t>,” Proc. Interspeech, 2013.</w:t>
      </w:r>
    </w:p>
    <w:p w:rsidR="00783A57" w:rsidRPr="00824C17" w:rsidRDefault="00824C17" w:rsidP="00824C17">
      <w:pPr>
        <w:pStyle w:val="Reference"/>
      </w:pPr>
      <w:bookmarkStart w:id="40" w:name="_Ref382681182"/>
      <w:r w:rsidRPr="00824C17">
        <w:t>Yu, D., Deng, L., and Seide, F. “</w:t>
      </w:r>
      <w:hyperlink r:id="rId22" w:history="1">
        <w:r w:rsidR="00521882">
          <w:t>The deep tensor neural network with applications to large vocabulary speech r</w:t>
        </w:r>
        <w:r w:rsidRPr="00824C17">
          <w:t>ecognition</w:t>
        </w:r>
      </w:hyperlink>
      <w:r w:rsidRPr="00824C17">
        <w:t>,” IEEE Trans. Audio, Speech, and Language Processing, vol. 21, no. 2, pp. 388-396, 2013.</w:t>
      </w:r>
      <w:bookmarkEnd w:id="40"/>
    </w:p>
    <w:p w:rsidR="00824C17" w:rsidRDefault="00824C17" w:rsidP="00824C17">
      <w:pPr>
        <w:pStyle w:val="Reference"/>
      </w:pPr>
      <w:bookmarkStart w:id="41" w:name="_Ref382680585"/>
      <w:bookmarkEnd w:id="5"/>
      <w:r w:rsidRPr="00824C17">
        <w:t>Yu, D., Deng,</w:t>
      </w:r>
      <w:r w:rsidR="00521882">
        <w:t xml:space="preserve"> L., and Dahl, G.E., “Roles of pre-training and fine-tuning in context-d</w:t>
      </w:r>
      <w:r w:rsidRPr="00824C17">
        <w:t xml:space="preserve">ependent </w:t>
      </w:r>
      <w:r w:rsidR="00521882">
        <w:t>DBN-HMMs for real-world speech r</w:t>
      </w:r>
      <w:r w:rsidR="005678FD">
        <w:t xml:space="preserve">ecognition,” NIPS </w:t>
      </w:r>
      <w:r w:rsidRPr="00824C17">
        <w:t>Workshop on Deep Learning and Unsupervised Feature Learning, 2010.</w:t>
      </w:r>
      <w:bookmarkEnd w:id="41"/>
    </w:p>
    <w:p w:rsidR="00EE28EB" w:rsidRPr="00824C17" w:rsidRDefault="00EE28EB" w:rsidP="00EB376E">
      <w:pPr>
        <w:rPr>
          <w:szCs w:val="16"/>
        </w:rPr>
      </w:pPr>
    </w:p>
    <w:sectPr w:rsidR="00EE28EB" w:rsidRPr="00824C17" w:rsidSect="00AA0EF1">
      <w:headerReference w:type="even" r:id="rId23"/>
      <w:footnotePr>
        <w:numRestart w:val="eachPage"/>
      </w:footnotePr>
      <w:type w:val="continuous"/>
      <w:pgSz w:w="11907" w:h="16840" w:code="9"/>
      <w:pgMar w:top="1440" w:right="1134" w:bottom="1985" w:left="1134" w:header="0" w:footer="0" w:gutter="0"/>
      <w:cols w:num="2" w:space="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C2E" w:rsidRDefault="00A56C2E">
      <w:r>
        <w:separator/>
      </w:r>
    </w:p>
    <w:p w:rsidR="00A56C2E" w:rsidRDefault="00A56C2E"/>
  </w:endnote>
  <w:endnote w:type="continuationSeparator" w:id="0">
    <w:p w:rsidR="00A56C2E" w:rsidRDefault="00A56C2E">
      <w:r>
        <w:continuationSeparator/>
      </w:r>
    </w:p>
    <w:p w:rsidR="00A56C2E" w:rsidRDefault="00A5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49" w:rsidRDefault="00917349">
    <w:pPr>
      <w:pStyle w:val="Foote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rsidR="00917349" w:rsidRDefault="00917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C2E" w:rsidRDefault="00A56C2E">
      <w:r>
        <w:separator/>
      </w:r>
    </w:p>
    <w:p w:rsidR="00A56C2E" w:rsidRDefault="00A56C2E"/>
  </w:footnote>
  <w:footnote w:type="continuationSeparator" w:id="0">
    <w:p w:rsidR="00A56C2E" w:rsidRDefault="00A56C2E">
      <w:r>
        <w:continuationSeparator/>
      </w:r>
    </w:p>
    <w:p w:rsidR="00A56C2E" w:rsidRDefault="00A56C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49" w:rsidRDefault="009173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DB641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59C4D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6AEFB8"/>
    <w:lvl w:ilvl="0">
      <w:start w:val="1"/>
      <w:numFmt w:val="decimal"/>
      <w:pStyle w:val="ListNumber3"/>
      <w:lvlText w:val="%1."/>
      <w:lvlJc w:val="left"/>
      <w:pPr>
        <w:tabs>
          <w:tab w:val="num" w:pos="926"/>
        </w:tabs>
        <w:ind w:left="926" w:hanging="360"/>
      </w:pPr>
    </w:lvl>
  </w:abstractNum>
  <w:abstractNum w:abstractNumId="3">
    <w:nsid w:val="FFFFFF7F"/>
    <w:multiLevelType w:val="singleLevel"/>
    <w:tmpl w:val="173E113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B86C7E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52A5D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B870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B8E662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C7C3066"/>
    <w:lvl w:ilvl="0">
      <w:start w:val="1"/>
      <w:numFmt w:val="decimal"/>
      <w:pStyle w:val="ListNumber"/>
      <w:lvlText w:val="%1."/>
      <w:lvlJc w:val="left"/>
      <w:pPr>
        <w:tabs>
          <w:tab w:val="num" w:pos="360"/>
        </w:tabs>
        <w:ind w:left="360" w:hanging="360"/>
      </w:pPr>
    </w:lvl>
  </w:abstractNum>
  <w:abstractNum w:abstractNumId="9">
    <w:nsid w:val="FFFFFF89"/>
    <w:multiLevelType w:val="singleLevel"/>
    <w:tmpl w:val="57F600E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797886D2"/>
    <w:lvl w:ilvl="0">
      <w:start w:val="1"/>
      <w:numFmt w:val="decimal"/>
      <w:pStyle w:val="Heading1"/>
      <w:lvlText w:val="%1."/>
      <w:lvlJc w:val="left"/>
      <w:pPr>
        <w:tabs>
          <w:tab w:val="num" w:pos="990"/>
        </w:tabs>
        <w:ind w:left="658" w:hanging="28"/>
      </w:pPr>
    </w:lvl>
    <w:lvl w:ilvl="1">
      <w:start w:val="1"/>
      <w:numFmt w:val="decimal"/>
      <w:pStyle w:val="Heading2"/>
      <w:lvlText w:val="%1.%2."/>
      <w:lvlJc w:val="left"/>
      <w:pPr>
        <w:tabs>
          <w:tab w:val="num" w:pos="360"/>
        </w:tabs>
        <w:ind w:left="0" w:firstLine="0"/>
      </w:pPr>
    </w:lvl>
    <w:lvl w:ilvl="2">
      <w:start w:val="1"/>
      <w:numFmt w:val="decimal"/>
      <w:pStyle w:val="Heading3"/>
      <w:lvlText w:val="%1.%2.%3."/>
      <w:lvlJc w:val="left"/>
      <w:pPr>
        <w:tabs>
          <w:tab w:val="num" w:pos="72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1">
    <w:nsid w:val="00000003"/>
    <w:multiLevelType w:val="singleLevel"/>
    <w:tmpl w:val="1AACA0D0"/>
    <w:lvl w:ilvl="0">
      <w:start w:val="1"/>
      <w:numFmt w:val="bullet"/>
      <w:lvlText w:val=""/>
      <w:lvlJc w:val="left"/>
      <w:pPr>
        <w:tabs>
          <w:tab w:val="num" w:pos="360"/>
        </w:tabs>
        <w:ind w:left="360" w:hanging="360"/>
      </w:pPr>
      <w:rPr>
        <w:rFonts w:ascii="Symbol" w:hAnsi="Symbol" w:hint="default"/>
      </w:rPr>
    </w:lvl>
  </w:abstractNum>
  <w:abstractNum w:abstractNumId="12">
    <w:nsid w:val="01887957"/>
    <w:multiLevelType w:val="hybridMultilevel"/>
    <w:tmpl w:val="DBD4DF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3AE60F7"/>
    <w:multiLevelType w:val="hybridMultilevel"/>
    <w:tmpl w:val="612C6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6C43D7A"/>
    <w:multiLevelType w:val="hybridMultilevel"/>
    <w:tmpl w:val="635C3EC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Arial"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Arial"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21602581"/>
    <w:multiLevelType w:val="hybridMultilevel"/>
    <w:tmpl w:val="C73CDF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17">
    <w:nsid w:val="41DB3092"/>
    <w:multiLevelType w:val="hybridMultilevel"/>
    <w:tmpl w:val="24C03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9">
    <w:nsid w:val="72655AF6"/>
    <w:multiLevelType w:val="hybridMultilevel"/>
    <w:tmpl w:val="3DDA23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6"/>
  </w:num>
  <w:num w:numId="4">
    <w:abstractNumId w:val="11"/>
  </w:num>
  <w:num w:numId="5">
    <w:abstractNumId w:val="12"/>
  </w:num>
  <w:num w:numId="6">
    <w:abstractNumId w:val="15"/>
  </w:num>
  <w:num w:numId="7">
    <w:abstractNumId w:val="7"/>
  </w:num>
  <w:num w:numId="8">
    <w:abstractNumId w:val="9"/>
  </w:num>
  <w:num w:numId="9">
    <w:abstractNumId w:val="19"/>
  </w:num>
  <w:num w:numId="10">
    <w:abstractNumId w:val="14"/>
  </w:num>
  <w:num w:numId="11">
    <w:abstractNumId w:val="13"/>
  </w:num>
  <w:num w:numId="12">
    <w:abstractNumId w:val="17"/>
  </w:num>
  <w:num w:numId="13">
    <w:abstractNumId w:val="6"/>
  </w:num>
  <w:num w:numId="14">
    <w:abstractNumId w:val="5"/>
  </w:num>
  <w:num w:numId="15">
    <w:abstractNumId w:val="4"/>
  </w:num>
  <w:num w:numId="16">
    <w:abstractNumId w:val="1"/>
  </w:num>
  <w:num w:numId="17">
    <w:abstractNumId w:val="0"/>
  </w:num>
  <w:num w:numId="18">
    <w:abstractNumId w:val="8"/>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9&lt;/FontSize&gt;&lt;ReflistTitle&gt;&lt;/ReflistTitle&gt;&lt;StartingRefnum&gt;1&lt;/StartingRefnum&gt;&lt;FirstLineIndent&gt;0&lt;/FirstLineIndent&gt;&lt;HangingIndent&gt;360&lt;/HangingIndent&gt;&lt;LineSpacing&gt;0&lt;/LineSpacing&gt;&lt;SpaceAfter&gt;0&lt;/SpaceAfter&gt;&lt;/ENLayout&gt;"/>
    <w:docVar w:name="EN.Libraries" w:val="&lt;ENLibraries&gt;&lt;Libraries&gt;&lt;item&gt;SLU.enl&lt;/item&gt;&lt;/Libraries&gt;&lt;/ENLibraries&gt;"/>
  </w:docVars>
  <w:rsids>
    <w:rsidRoot w:val="001468BA"/>
    <w:rsid w:val="000008AE"/>
    <w:rsid w:val="000148C6"/>
    <w:rsid w:val="00016EF4"/>
    <w:rsid w:val="000247AA"/>
    <w:rsid w:val="0004628A"/>
    <w:rsid w:val="000610C7"/>
    <w:rsid w:val="00062059"/>
    <w:rsid w:val="00076E82"/>
    <w:rsid w:val="000814FC"/>
    <w:rsid w:val="000C0294"/>
    <w:rsid w:val="000F56A1"/>
    <w:rsid w:val="00124AFE"/>
    <w:rsid w:val="00126ACC"/>
    <w:rsid w:val="00145F75"/>
    <w:rsid w:val="001468BA"/>
    <w:rsid w:val="001521AC"/>
    <w:rsid w:val="00153849"/>
    <w:rsid w:val="0017426D"/>
    <w:rsid w:val="00180A89"/>
    <w:rsid w:val="001939AD"/>
    <w:rsid w:val="001A7D8A"/>
    <w:rsid w:val="001C1A3E"/>
    <w:rsid w:val="001D151B"/>
    <w:rsid w:val="001E371D"/>
    <w:rsid w:val="001F0688"/>
    <w:rsid w:val="00210860"/>
    <w:rsid w:val="002145F4"/>
    <w:rsid w:val="002245D9"/>
    <w:rsid w:val="00231591"/>
    <w:rsid w:val="0024262C"/>
    <w:rsid w:val="00252BAC"/>
    <w:rsid w:val="0026471A"/>
    <w:rsid w:val="002B2CCA"/>
    <w:rsid w:val="002B46BC"/>
    <w:rsid w:val="002C46BB"/>
    <w:rsid w:val="002E01ED"/>
    <w:rsid w:val="002E4A87"/>
    <w:rsid w:val="00306280"/>
    <w:rsid w:val="00307ECE"/>
    <w:rsid w:val="003230BE"/>
    <w:rsid w:val="003331B0"/>
    <w:rsid w:val="0035542C"/>
    <w:rsid w:val="00367065"/>
    <w:rsid w:val="00372416"/>
    <w:rsid w:val="00376E7B"/>
    <w:rsid w:val="00377012"/>
    <w:rsid w:val="00383460"/>
    <w:rsid w:val="00397AEB"/>
    <w:rsid w:val="003C0651"/>
    <w:rsid w:val="003C414C"/>
    <w:rsid w:val="003C43F6"/>
    <w:rsid w:val="003E1042"/>
    <w:rsid w:val="003F51B5"/>
    <w:rsid w:val="003F78B7"/>
    <w:rsid w:val="00403A05"/>
    <w:rsid w:val="00412389"/>
    <w:rsid w:val="00435863"/>
    <w:rsid w:val="00450219"/>
    <w:rsid w:val="00452493"/>
    <w:rsid w:val="00452A93"/>
    <w:rsid w:val="00454A15"/>
    <w:rsid w:val="00463DA2"/>
    <w:rsid w:val="004833FD"/>
    <w:rsid w:val="004966C5"/>
    <w:rsid w:val="004A2237"/>
    <w:rsid w:val="004A6CB2"/>
    <w:rsid w:val="00521882"/>
    <w:rsid w:val="005323C7"/>
    <w:rsid w:val="00542730"/>
    <w:rsid w:val="005678FD"/>
    <w:rsid w:val="005A4788"/>
    <w:rsid w:val="005B04AD"/>
    <w:rsid w:val="005C6E74"/>
    <w:rsid w:val="005E6B3E"/>
    <w:rsid w:val="005F74C9"/>
    <w:rsid w:val="0060531A"/>
    <w:rsid w:val="00606A8E"/>
    <w:rsid w:val="00631189"/>
    <w:rsid w:val="00653AB3"/>
    <w:rsid w:val="00686DD8"/>
    <w:rsid w:val="006A19A9"/>
    <w:rsid w:val="006C4B5C"/>
    <w:rsid w:val="006C7416"/>
    <w:rsid w:val="007078A6"/>
    <w:rsid w:val="00723444"/>
    <w:rsid w:val="00740586"/>
    <w:rsid w:val="00740F5C"/>
    <w:rsid w:val="00757F43"/>
    <w:rsid w:val="00767D69"/>
    <w:rsid w:val="0078297A"/>
    <w:rsid w:val="00783A57"/>
    <w:rsid w:val="00795C27"/>
    <w:rsid w:val="007C0E3A"/>
    <w:rsid w:val="007C60BA"/>
    <w:rsid w:val="007D19D8"/>
    <w:rsid w:val="007D2E2D"/>
    <w:rsid w:val="007D32BE"/>
    <w:rsid w:val="007E732B"/>
    <w:rsid w:val="007F3F27"/>
    <w:rsid w:val="00824C17"/>
    <w:rsid w:val="00832E52"/>
    <w:rsid w:val="00861180"/>
    <w:rsid w:val="008662A2"/>
    <w:rsid w:val="00876DCD"/>
    <w:rsid w:val="00890387"/>
    <w:rsid w:val="008B7144"/>
    <w:rsid w:val="008C6821"/>
    <w:rsid w:val="008E1D8F"/>
    <w:rsid w:val="00910285"/>
    <w:rsid w:val="00917349"/>
    <w:rsid w:val="009213A1"/>
    <w:rsid w:val="00933C32"/>
    <w:rsid w:val="00933CCC"/>
    <w:rsid w:val="009437EA"/>
    <w:rsid w:val="00955366"/>
    <w:rsid w:val="009569C4"/>
    <w:rsid w:val="009655E3"/>
    <w:rsid w:val="00971DA0"/>
    <w:rsid w:val="009879A5"/>
    <w:rsid w:val="00990689"/>
    <w:rsid w:val="00995BF8"/>
    <w:rsid w:val="009A71D3"/>
    <w:rsid w:val="009A77B7"/>
    <w:rsid w:val="009B0169"/>
    <w:rsid w:val="009C19E6"/>
    <w:rsid w:val="009C33F8"/>
    <w:rsid w:val="009F75BD"/>
    <w:rsid w:val="00A11E7B"/>
    <w:rsid w:val="00A4020A"/>
    <w:rsid w:val="00A532CA"/>
    <w:rsid w:val="00A56C2E"/>
    <w:rsid w:val="00A951D0"/>
    <w:rsid w:val="00AA0EF1"/>
    <w:rsid w:val="00AD2EC0"/>
    <w:rsid w:val="00AD4172"/>
    <w:rsid w:val="00AD773B"/>
    <w:rsid w:val="00AE5B46"/>
    <w:rsid w:val="00B1050C"/>
    <w:rsid w:val="00B1582F"/>
    <w:rsid w:val="00B31EDF"/>
    <w:rsid w:val="00B575A0"/>
    <w:rsid w:val="00B8352B"/>
    <w:rsid w:val="00B879A0"/>
    <w:rsid w:val="00B90917"/>
    <w:rsid w:val="00B90AF7"/>
    <w:rsid w:val="00BA36A7"/>
    <w:rsid w:val="00BA493F"/>
    <w:rsid w:val="00BB1F64"/>
    <w:rsid w:val="00BE12DE"/>
    <w:rsid w:val="00BE542C"/>
    <w:rsid w:val="00C01C60"/>
    <w:rsid w:val="00C047A2"/>
    <w:rsid w:val="00C058C2"/>
    <w:rsid w:val="00C12EF6"/>
    <w:rsid w:val="00C40CDC"/>
    <w:rsid w:val="00C47884"/>
    <w:rsid w:val="00C612A3"/>
    <w:rsid w:val="00C62EB1"/>
    <w:rsid w:val="00C63125"/>
    <w:rsid w:val="00C83099"/>
    <w:rsid w:val="00C90371"/>
    <w:rsid w:val="00CB06AE"/>
    <w:rsid w:val="00CC0634"/>
    <w:rsid w:val="00CC6CF8"/>
    <w:rsid w:val="00CD11A4"/>
    <w:rsid w:val="00CE13F2"/>
    <w:rsid w:val="00CE35B1"/>
    <w:rsid w:val="00CE747E"/>
    <w:rsid w:val="00D02B23"/>
    <w:rsid w:val="00D1369C"/>
    <w:rsid w:val="00D1761F"/>
    <w:rsid w:val="00D220BE"/>
    <w:rsid w:val="00D477DB"/>
    <w:rsid w:val="00DC0470"/>
    <w:rsid w:val="00DD0B13"/>
    <w:rsid w:val="00DE16D6"/>
    <w:rsid w:val="00DE239E"/>
    <w:rsid w:val="00DF2054"/>
    <w:rsid w:val="00E07261"/>
    <w:rsid w:val="00E07391"/>
    <w:rsid w:val="00E149C3"/>
    <w:rsid w:val="00E242F7"/>
    <w:rsid w:val="00E26C06"/>
    <w:rsid w:val="00E26E62"/>
    <w:rsid w:val="00E53216"/>
    <w:rsid w:val="00E542FC"/>
    <w:rsid w:val="00E77E1F"/>
    <w:rsid w:val="00E916C5"/>
    <w:rsid w:val="00EA1CFA"/>
    <w:rsid w:val="00EB00B5"/>
    <w:rsid w:val="00EB376E"/>
    <w:rsid w:val="00EE28EB"/>
    <w:rsid w:val="00EF5C87"/>
    <w:rsid w:val="00F204A4"/>
    <w:rsid w:val="00F27C34"/>
    <w:rsid w:val="00F3109C"/>
    <w:rsid w:val="00F37531"/>
    <w:rsid w:val="00F61E1A"/>
    <w:rsid w:val="00F77835"/>
    <w:rsid w:val="00F96DAE"/>
    <w:rsid w:val="00FB7CDF"/>
    <w:rsid w:val="00FD6FD4"/>
    <w:rsid w:val="00FE3432"/>
    <w:rsid w:val="00FE5ECE"/>
    <w:rsid w:val="00FE6032"/>
  </w:rsids>
  <m:mathPr>
    <m:mathFont m:val="Cambria Math"/>
    <m:brkBin m:val="before"/>
    <m:brkBinSub m:val="--"/>
    <m:smallFrac m:val="0"/>
    <m:dispDef/>
    <m:lMargin m:val="0"/>
    <m:rMargin m:val="0"/>
    <m:defJc m:val="left"/>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59C238-AA2F-4EED-B231-7AFB599D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0C6"/>
    <w:pPr>
      <w:jc w:val="both"/>
    </w:pPr>
    <w:rPr>
      <w:sz w:val="18"/>
      <w:lang w:val="en-US" w:eastAsia="en-US"/>
    </w:rPr>
  </w:style>
  <w:style w:type="paragraph" w:styleId="Heading1">
    <w:name w:val="heading 1"/>
    <w:basedOn w:val="Normal"/>
    <w:next w:val="Normal"/>
    <w:autoRedefine/>
    <w:qFormat/>
    <w:rsid w:val="001F1BE1"/>
    <w:pPr>
      <w:keepNext/>
      <w:numPr>
        <w:numId w:val="1"/>
      </w:numPr>
      <w:tabs>
        <w:tab w:val="clear" w:pos="990"/>
        <w:tab w:val="num" w:pos="360"/>
      </w:tabs>
      <w:spacing w:before="180" w:after="120"/>
      <w:ind w:left="28"/>
      <w:jc w:val="center"/>
      <w:outlineLvl w:val="0"/>
    </w:pPr>
    <w:rPr>
      <w:b/>
      <w:sz w:val="24"/>
      <w:szCs w:val="24"/>
    </w:rPr>
  </w:style>
  <w:style w:type="paragraph" w:styleId="Heading2">
    <w:name w:val="heading 2"/>
    <w:basedOn w:val="Normal"/>
    <w:next w:val="BodyText"/>
    <w:autoRedefine/>
    <w:qFormat/>
    <w:rsid w:val="001F1BE1"/>
    <w:pPr>
      <w:keepNext/>
      <w:numPr>
        <w:ilvl w:val="1"/>
        <w:numId w:val="1"/>
      </w:numPr>
      <w:spacing w:before="180" w:after="120"/>
      <w:outlineLvl w:val="1"/>
    </w:pPr>
    <w:rPr>
      <w:b/>
      <w:bCs/>
      <w:iCs/>
      <w:sz w:val="20"/>
    </w:rPr>
  </w:style>
  <w:style w:type="paragraph" w:styleId="Heading3">
    <w:name w:val="heading 3"/>
    <w:basedOn w:val="Normal"/>
    <w:next w:val="Normal"/>
    <w:autoRedefine/>
    <w:qFormat/>
    <w:rsid w:val="00A753D2"/>
    <w:pPr>
      <w:keepNext/>
      <w:numPr>
        <w:ilvl w:val="2"/>
        <w:numId w:val="1"/>
      </w:numPr>
      <w:tabs>
        <w:tab w:val="clear" w:pos="720"/>
        <w:tab w:val="left" w:pos="576"/>
      </w:tabs>
      <w:spacing w:before="180" w:after="120"/>
      <w:outlineLvl w:val="2"/>
    </w:pPr>
    <w:rPr>
      <w:i/>
      <w:sz w:val="20"/>
    </w:rPr>
  </w:style>
  <w:style w:type="paragraph" w:styleId="Heading4">
    <w:name w:val="heading 4"/>
    <w:basedOn w:val="Normal"/>
    <w:next w:val="Normal"/>
    <w:qFormat/>
    <w:rsid w:val="001468BA"/>
    <w:pPr>
      <w:keepNext/>
      <w:numPr>
        <w:ilvl w:val="3"/>
        <w:numId w:val="1"/>
      </w:numPr>
      <w:spacing w:before="240" w:after="60"/>
      <w:outlineLvl w:val="3"/>
    </w:pPr>
    <w:rPr>
      <w:b/>
      <w:i/>
    </w:rPr>
  </w:style>
  <w:style w:type="paragraph" w:styleId="Heading5">
    <w:name w:val="heading 5"/>
    <w:basedOn w:val="Normal"/>
    <w:next w:val="Normal"/>
    <w:qFormat/>
    <w:rsid w:val="001468BA"/>
    <w:pPr>
      <w:numPr>
        <w:ilvl w:val="4"/>
        <w:numId w:val="1"/>
      </w:numPr>
      <w:spacing w:before="240" w:after="60"/>
      <w:outlineLvl w:val="4"/>
    </w:pPr>
  </w:style>
  <w:style w:type="paragraph" w:styleId="Heading6">
    <w:name w:val="heading 6"/>
    <w:basedOn w:val="Normal"/>
    <w:next w:val="Normal"/>
    <w:qFormat/>
    <w:rsid w:val="001468BA"/>
    <w:pPr>
      <w:numPr>
        <w:ilvl w:val="5"/>
        <w:numId w:val="1"/>
      </w:numPr>
      <w:spacing w:before="240" w:after="60"/>
      <w:outlineLvl w:val="5"/>
    </w:pPr>
    <w:rPr>
      <w:rFonts w:ascii="Arial" w:hAnsi="Arial"/>
      <w:i/>
      <w:sz w:val="22"/>
    </w:rPr>
  </w:style>
  <w:style w:type="paragraph" w:styleId="Heading7">
    <w:name w:val="heading 7"/>
    <w:basedOn w:val="Normal"/>
    <w:next w:val="Normal"/>
    <w:qFormat/>
    <w:rsid w:val="001468BA"/>
    <w:pPr>
      <w:numPr>
        <w:ilvl w:val="6"/>
        <w:numId w:val="1"/>
      </w:numPr>
      <w:spacing w:before="240" w:after="60"/>
      <w:outlineLvl w:val="6"/>
    </w:pPr>
    <w:rPr>
      <w:rFonts w:ascii="Arial" w:hAnsi="Arial"/>
    </w:rPr>
  </w:style>
  <w:style w:type="paragraph" w:styleId="Heading8">
    <w:name w:val="heading 8"/>
    <w:basedOn w:val="Normal"/>
    <w:next w:val="Normal"/>
    <w:qFormat/>
    <w:rsid w:val="001468BA"/>
    <w:pPr>
      <w:numPr>
        <w:ilvl w:val="7"/>
        <w:numId w:val="1"/>
      </w:numPr>
      <w:spacing w:before="240" w:after="60"/>
      <w:outlineLvl w:val="7"/>
    </w:pPr>
    <w:rPr>
      <w:rFonts w:ascii="Arial" w:hAnsi="Arial"/>
      <w:i/>
    </w:rPr>
  </w:style>
  <w:style w:type="paragraph" w:styleId="Heading9">
    <w:name w:val="heading 9"/>
    <w:basedOn w:val="Normal"/>
    <w:next w:val="Normal"/>
    <w:qFormat/>
    <w:rsid w:val="001468BA"/>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1468BA"/>
  </w:style>
  <w:style w:type="paragraph" w:customStyle="1" w:styleId="FootnoteBase">
    <w:name w:val="Footnote Base"/>
    <w:basedOn w:val="Normal"/>
    <w:rsid w:val="001468BA"/>
    <w:pPr>
      <w:tabs>
        <w:tab w:val="left" w:pos="187"/>
      </w:tabs>
      <w:spacing w:line="220" w:lineRule="exact"/>
      <w:ind w:left="187" w:hanging="187"/>
    </w:pPr>
  </w:style>
  <w:style w:type="paragraph" w:styleId="Caption">
    <w:name w:val="caption"/>
    <w:basedOn w:val="Normal"/>
    <w:next w:val="Normal"/>
    <w:link w:val="CaptionChar"/>
    <w:qFormat/>
    <w:rsid w:val="00CC266B"/>
    <w:pPr>
      <w:spacing w:before="120" w:after="240"/>
      <w:ind w:left="289" w:right="289"/>
      <w:jc w:val="center"/>
    </w:pPr>
    <w:rPr>
      <w:szCs w:val="18"/>
    </w:rPr>
  </w:style>
  <w:style w:type="character" w:customStyle="1" w:styleId="CaptionChar">
    <w:name w:val="Caption Char"/>
    <w:basedOn w:val="DefaultParagraphFont"/>
    <w:link w:val="Caption"/>
    <w:rsid w:val="00CC266B"/>
    <w:rPr>
      <w:sz w:val="18"/>
      <w:szCs w:val="18"/>
      <w:lang w:val="en-US" w:eastAsia="en-US" w:bidi="ar-SA"/>
    </w:rPr>
  </w:style>
  <w:style w:type="paragraph" w:customStyle="1" w:styleId="BodyTextNext">
    <w:name w:val="Body Text Next"/>
    <w:basedOn w:val="BodyText"/>
    <w:link w:val="BodyTextNextChar"/>
    <w:autoRedefine/>
    <w:rsid w:val="000C0294"/>
    <w:pPr>
      <w:ind w:firstLine="284"/>
    </w:pPr>
  </w:style>
  <w:style w:type="paragraph" w:styleId="BodyText">
    <w:name w:val="Body Text"/>
    <w:basedOn w:val="Normal"/>
    <w:next w:val="BodyTextNext"/>
    <w:link w:val="BodyTextChar"/>
    <w:autoRedefine/>
    <w:rsid w:val="00E242F7"/>
    <w:pPr>
      <w:spacing w:after="60"/>
    </w:pPr>
  </w:style>
  <w:style w:type="paragraph" w:styleId="Title">
    <w:name w:val="Title"/>
    <w:basedOn w:val="Normal"/>
    <w:next w:val="Author"/>
    <w:qFormat/>
    <w:rsid w:val="00895724"/>
    <w:pPr>
      <w:spacing w:before="240" w:after="60"/>
      <w:jc w:val="center"/>
      <w:outlineLvl w:val="0"/>
    </w:pPr>
    <w:rPr>
      <w:rFonts w:cs="Arial"/>
      <w:b/>
      <w:bCs/>
      <w:kern w:val="28"/>
      <w:sz w:val="28"/>
      <w:szCs w:val="32"/>
    </w:rPr>
  </w:style>
  <w:style w:type="paragraph" w:customStyle="1" w:styleId="Author">
    <w:name w:val="Author"/>
    <w:basedOn w:val="Normal"/>
    <w:next w:val="Affiliation"/>
    <w:rsid w:val="001468BA"/>
    <w:pPr>
      <w:spacing w:before="220" w:after="220"/>
      <w:jc w:val="center"/>
    </w:pPr>
    <w:rPr>
      <w:i/>
      <w:sz w:val="24"/>
    </w:rPr>
  </w:style>
  <w:style w:type="paragraph" w:customStyle="1" w:styleId="Affiliation">
    <w:name w:val="Affiliation"/>
    <w:basedOn w:val="Normal"/>
    <w:rsid w:val="001468BA"/>
    <w:pPr>
      <w:jc w:val="center"/>
    </w:pPr>
    <w:rPr>
      <w:sz w:val="24"/>
    </w:rPr>
  </w:style>
  <w:style w:type="character" w:styleId="EndnoteReference">
    <w:name w:val="endnote reference"/>
    <w:basedOn w:val="DefaultParagraphFont"/>
    <w:semiHidden/>
    <w:rsid w:val="001468BA"/>
    <w:rPr>
      <w:vertAlign w:val="superscript"/>
    </w:rPr>
  </w:style>
  <w:style w:type="paragraph" w:styleId="Footer">
    <w:name w:val="footer"/>
    <w:basedOn w:val="Normal"/>
    <w:rsid w:val="001468BA"/>
    <w:pPr>
      <w:tabs>
        <w:tab w:val="center" w:pos="4320"/>
        <w:tab w:val="right" w:pos="8640"/>
      </w:tabs>
    </w:pPr>
  </w:style>
  <w:style w:type="paragraph" w:styleId="FootnoteText">
    <w:name w:val="footnote text"/>
    <w:basedOn w:val="Normal"/>
    <w:semiHidden/>
    <w:rsid w:val="001468BA"/>
  </w:style>
  <w:style w:type="character" w:styleId="FootnoteReference">
    <w:name w:val="footnote reference"/>
    <w:basedOn w:val="DefaultParagraphFont"/>
    <w:semiHidden/>
    <w:rsid w:val="001468BA"/>
    <w:rPr>
      <w:vertAlign w:val="superscript"/>
    </w:rPr>
  </w:style>
  <w:style w:type="paragraph" w:styleId="MacroText">
    <w:name w:val="macro"/>
    <w:basedOn w:val="Normal"/>
    <w:semiHidden/>
    <w:rsid w:val="001468BA"/>
    <w:pPr>
      <w:spacing w:after="120"/>
      <w:ind w:right="45"/>
    </w:pPr>
    <w:rPr>
      <w:rFonts w:ascii="Courier New" w:hAnsi="Courier New"/>
    </w:rPr>
  </w:style>
  <w:style w:type="character" w:styleId="CommentReference">
    <w:name w:val="annotation reference"/>
    <w:basedOn w:val="DefaultParagraphFont"/>
    <w:semiHidden/>
    <w:rsid w:val="001468BA"/>
    <w:rPr>
      <w:sz w:val="16"/>
    </w:rPr>
  </w:style>
  <w:style w:type="paragraph" w:customStyle="1" w:styleId="Reference">
    <w:name w:val="Reference"/>
    <w:basedOn w:val="Normal"/>
    <w:rsid w:val="001468BA"/>
    <w:pPr>
      <w:numPr>
        <w:numId w:val="2"/>
      </w:numPr>
    </w:pPr>
  </w:style>
  <w:style w:type="paragraph" w:customStyle="1" w:styleId="Equation">
    <w:name w:val="Equation"/>
    <w:basedOn w:val="Normal"/>
    <w:rsid w:val="005828B5"/>
    <w:pPr>
      <w:tabs>
        <w:tab w:val="left" w:pos="567"/>
        <w:tab w:val="right" w:pos="4536"/>
      </w:tabs>
      <w:spacing w:before="120" w:after="120"/>
      <w:jc w:val="left"/>
    </w:pPr>
  </w:style>
  <w:style w:type="paragraph" w:customStyle="1" w:styleId="NumItem">
    <w:name w:val="NumItem"/>
    <w:basedOn w:val="Normal"/>
    <w:rsid w:val="001468BA"/>
    <w:pPr>
      <w:numPr>
        <w:numId w:val="3"/>
      </w:numPr>
      <w:ind w:right="288"/>
    </w:pPr>
  </w:style>
  <w:style w:type="paragraph" w:customStyle="1" w:styleId="AbstractHeading">
    <w:name w:val="AbstractHeading"/>
    <w:basedOn w:val="Normal"/>
    <w:autoRedefine/>
    <w:rsid w:val="00CC266B"/>
    <w:pPr>
      <w:spacing w:before="80" w:after="120"/>
      <w:ind w:right="45"/>
      <w:jc w:val="center"/>
    </w:pPr>
    <w:rPr>
      <w:b/>
      <w:sz w:val="24"/>
    </w:rPr>
  </w:style>
  <w:style w:type="paragraph" w:styleId="Header">
    <w:name w:val="header"/>
    <w:basedOn w:val="Normal"/>
    <w:rsid w:val="001468BA"/>
    <w:pPr>
      <w:tabs>
        <w:tab w:val="center" w:pos="4153"/>
        <w:tab w:val="right" w:pos="8306"/>
      </w:tabs>
    </w:pPr>
  </w:style>
  <w:style w:type="paragraph" w:customStyle="1" w:styleId="Tablecaption">
    <w:name w:val="Table caption"/>
    <w:basedOn w:val="Caption"/>
    <w:link w:val="TablecaptionChar"/>
    <w:rsid w:val="00A83AC6"/>
    <w:pPr>
      <w:spacing w:after="120"/>
      <w:ind w:left="288" w:right="288"/>
    </w:pPr>
    <w:rPr>
      <w:sz w:val="16"/>
      <w:szCs w:val="16"/>
    </w:rPr>
  </w:style>
  <w:style w:type="character" w:customStyle="1" w:styleId="TablecaptionChar">
    <w:name w:val="Table caption Char"/>
    <w:basedOn w:val="CaptionChar"/>
    <w:link w:val="Tablecaption"/>
    <w:rsid w:val="00A83AC6"/>
    <w:rPr>
      <w:sz w:val="16"/>
      <w:szCs w:val="16"/>
      <w:lang w:val="en-US" w:eastAsia="en-US" w:bidi="ar-SA"/>
    </w:rPr>
  </w:style>
  <w:style w:type="paragraph" w:customStyle="1" w:styleId="Figurecaption">
    <w:name w:val="Figure caption"/>
    <w:basedOn w:val="Tablecaption"/>
    <w:link w:val="FigurecaptionChar"/>
    <w:autoRedefine/>
    <w:rsid w:val="00A83AC6"/>
    <w:pPr>
      <w:spacing w:before="0" w:after="60"/>
    </w:pPr>
  </w:style>
  <w:style w:type="character" w:customStyle="1" w:styleId="FigurecaptionChar">
    <w:name w:val="Figure caption Char"/>
    <w:basedOn w:val="TablecaptionChar"/>
    <w:link w:val="Figurecaption"/>
    <w:rsid w:val="00A83AC6"/>
    <w:rPr>
      <w:sz w:val="16"/>
      <w:szCs w:val="16"/>
      <w:lang w:val="en-US" w:eastAsia="en-US" w:bidi="ar-SA"/>
    </w:rPr>
  </w:style>
  <w:style w:type="paragraph" w:styleId="BalloonText">
    <w:name w:val="Balloon Text"/>
    <w:basedOn w:val="Normal"/>
    <w:semiHidden/>
    <w:rsid w:val="007457DA"/>
    <w:rPr>
      <w:rFonts w:ascii="Tahoma" w:hAnsi="Tahoma" w:cs="Tahoma"/>
      <w:sz w:val="16"/>
      <w:szCs w:val="16"/>
    </w:rPr>
  </w:style>
  <w:style w:type="paragraph" w:customStyle="1" w:styleId="MTDisplayEquation">
    <w:name w:val="MTDisplayEquation"/>
    <w:basedOn w:val="Normal"/>
    <w:next w:val="Normal"/>
    <w:autoRedefine/>
    <w:rsid w:val="00A11CCC"/>
    <w:pPr>
      <w:tabs>
        <w:tab w:val="left" w:pos="288"/>
        <w:tab w:val="right" w:pos="4464"/>
      </w:tabs>
      <w:jc w:val="left"/>
    </w:pPr>
    <w:rPr>
      <w:szCs w:val="24"/>
    </w:rPr>
  </w:style>
  <w:style w:type="character" w:customStyle="1" w:styleId="MTEquationSection">
    <w:name w:val="MTEquationSection"/>
    <w:basedOn w:val="DefaultParagraphFont"/>
    <w:rsid w:val="00A41B47"/>
    <w:rPr>
      <w:vanish w:val="0"/>
      <w:color w:val="FF0000"/>
    </w:rPr>
  </w:style>
  <w:style w:type="paragraph" w:customStyle="1" w:styleId="email">
    <w:name w:val="email"/>
    <w:basedOn w:val="Normal"/>
    <w:rsid w:val="000D4ED6"/>
    <w:pPr>
      <w:spacing w:before="60"/>
      <w:jc w:val="center"/>
    </w:pPr>
    <w:rPr>
      <w:rFonts w:ascii="Courier" w:hAnsi="Courier"/>
    </w:rPr>
  </w:style>
  <w:style w:type="paragraph" w:styleId="ListBullet">
    <w:name w:val="List Bullet"/>
    <w:basedOn w:val="Normal"/>
    <w:autoRedefine/>
    <w:rsid w:val="00F60F74"/>
    <w:pPr>
      <w:numPr>
        <w:numId w:val="8"/>
      </w:numPr>
      <w:tabs>
        <w:tab w:val="clear" w:pos="360"/>
      </w:tabs>
      <w:spacing w:before="60"/>
      <w:ind w:left="432" w:hanging="216"/>
    </w:pPr>
  </w:style>
  <w:style w:type="paragraph" w:styleId="CommentSubject">
    <w:name w:val="annotation subject"/>
    <w:basedOn w:val="CommentText"/>
    <w:next w:val="CommentText"/>
    <w:semiHidden/>
    <w:rsid w:val="00416A38"/>
    <w:rPr>
      <w:b/>
      <w:bCs/>
      <w:sz w:val="20"/>
    </w:rPr>
  </w:style>
  <w:style w:type="paragraph" w:customStyle="1" w:styleId="Index">
    <w:name w:val="Index"/>
    <w:basedOn w:val="BodyText"/>
    <w:next w:val="Heading1"/>
    <w:rsid w:val="00171C10"/>
    <w:rPr>
      <w:szCs w:val="18"/>
    </w:rPr>
  </w:style>
  <w:style w:type="paragraph" w:customStyle="1" w:styleId="StyleCaptionJustified">
    <w:name w:val="Style Caption + Justified"/>
    <w:basedOn w:val="Caption"/>
    <w:rsid w:val="00EE7D2E"/>
    <w:pPr>
      <w:jc w:val="both"/>
    </w:pPr>
  </w:style>
  <w:style w:type="character" w:styleId="Hyperlink">
    <w:name w:val="Hyperlink"/>
    <w:basedOn w:val="DefaultParagraphFont"/>
    <w:rsid w:val="00FF005B"/>
    <w:rPr>
      <w:rFonts w:ascii="Arial" w:hAnsi="Arial" w:cs="Arial" w:hint="default"/>
      <w:strike w:val="0"/>
      <w:dstrike w:val="0"/>
      <w:color w:val="333399"/>
      <w:sz w:val="18"/>
      <w:szCs w:val="18"/>
      <w:u w:val="none"/>
      <w:effect w:val="none"/>
    </w:rPr>
  </w:style>
  <w:style w:type="character" w:customStyle="1" w:styleId="BodyTextChar">
    <w:name w:val="Body Text Char"/>
    <w:basedOn w:val="DefaultParagraphFont"/>
    <w:link w:val="BodyText"/>
    <w:rsid w:val="00E242F7"/>
    <w:rPr>
      <w:sz w:val="18"/>
      <w:lang w:val="en-US" w:eastAsia="en-US"/>
    </w:rPr>
  </w:style>
  <w:style w:type="character" w:customStyle="1" w:styleId="smallwhite">
    <w:name w:val="smallwhite"/>
    <w:basedOn w:val="DefaultParagraphFont"/>
    <w:rsid w:val="00995BF8"/>
  </w:style>
  <w:style w:type="paragraph" w:styleId="Bibliography">
    <w:name w:val="Bibliography"/>
    <w:basedOn w:val="Normal"/>
    <w:next w:val="Normal"/>
    <w:uiPriority w:val="37"/>
    <w:semiHidden/>
    <w:unhideWhenUsed/>
    <w:rsid w:val="002E01ED"/>
  </w:style>
  <w:style w:type="paragraph" w:styleId="Quote">
    <w:name w:val="Quote"/>
    <w:basedOn w:val="Normal"/>
    <w:next w:val="Normal"/>
    <w:link w:val="QuoteChar"/>
    <w:uiPriority w:val="29"/>
    <w:qFormat/>
    <w:rsid w:val="002E01ED"/>
    <w:rPr>
      <w:i/>
      <w:iCs/>
      <w:color w:val="000000" w:themeColor="text1"/>
    </w:rPr>
  </w:style>
  <w:style w:type="character" w:customStyle="1" w:styleId="QuoteChar">
    <w:name w:val="Quote Char"/>
    <w:basedOn w:val="DefaultParagraphFont"/>
    <w:link w:val="Quote"/>
    <w:uiPriority w:val="29"/>
    <w:rsid w:val="002E01ED"/>
    <w:rPr>
      <w:i/>
      <w:iCs/>
      <w:color w:val="000000" w:themeColor="text1"/>
      <w:sz w:val="18"/>
      <w:lang w:val="en-US" w:eastAsia="en-US"/>
    </w:rPr>
  </w:style>
  <w:style w:type="paragraph" w:styleId="IntenseQuote">
    <w:name w:val="Intense Quote"/>
    <w:basedOn w:val="Normal"/>
    <w:next w:val="Normal"/>
    <w:link w:val="IntenseQuoteChar"/>
    <w:uiPriority w:val="30"/>
    <w:qFormat/>
    <w:rsid w:val="002E01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01ED"/>
    <w:rPr>
      <w:b/>
      <w:bCs/>
      <w:i/>
      <w:iCs/>
      <w:color w:val="4F81BD" w:themeColor="accent1"/>
      <w:sz w:val="18"/>
      <w:lang w:val="en-US" w:eastAsia="en-US"/>
    </w:rPr>
  </w:style>
  <w:style w:type="paragraph" w:styleId="BodyText2">
    <w:name w:val="Body Text 2"/>
    <w:basedOn w:val="Normal"/>
    <w:link w:val="BodyText2Char"/>
    <w:rsid w:val="002E01ED"/>
    <w:pPr>
      <w:spacing w:after="120" w:line="480" w:lineRule="auto"/>
    </w:pPr>
  </w:style>
  <w:style w:type="character" w:customStyle="1" w:styleId="BodyText2Char">
    <w:name w:val="Body Text 2 Char"/>
    <w:basedOn w:val="DefaultParagraphFont"/>
    <w:link w:val="BodyText2"/>
    <w:rsid w:val="002E01ED"/>
    <w:rPr>
      <w:sz w:val="18"/>
      <w:lang w:val="en-US" w:eastAsia="en-US"/>
    </w:rPr>
  </w:style>
  <w:style w:type="paragraph" w:styleId="BodyText3">
    <w:name w:val="Body Text 3"/>
    <w:basedOn w:val="Normal"/>
    <w:link w:val="BodyText3Char"/>
    <w:rsid w:val="002E01ED"/>
    <w:pPr>
      <w:spacing w:after="120"/>
    </w:pPr>
    <w:rPr>
      <w:sz w:val="16"/>
      <w:szCs w:val="16"/>
    </w:rPr>
  </w:style>
  <w:style w:type="character" w:customStyle="1" w:styleId="BodyText3Char">
    <w:name w:val="Body Text 3 Char"/>
    <w:basedOn w:val="DefaultParagraphFont"/>
    <w:link w:val="BodyText3"/>
    <w:rsid w:val="002E01ED"/>
    <w:rPr>
      <w:sz w:val="16"/>
      <w:szCs w:val="16"/>
      <w:lang w:val="en-US" w:eastAsia="en-US"/>
    </w:rPr>
  </w:style>
  <w:style w:type="paragraph" w:styleId="Date">
    <w:name w:val="Date"/>
    <w:basedOn w:val="Normal"/>
    <w:next w:val="Normal"/>
    <w:link w:val="DateChar"/>
    <w:rsid w:val="002E01ED"/>
  </w:style>
  <w:style w:type="character" w:customStyle="1" w:styleId="DateChar">
    <w:name w:val="Date Char"/>
    <w:basedOn w:val="DefaultParagraphFont"/>
    <w:link w:val="Date"/>
    <w:rsid w:val="002E01ED"/>
    <w:rPr>
      <w:sz w:val="18"/>
      <w:lang w:val="en-US" w:eastAsia="en-US"/>
    </w:rPr>
  </w:style>
  <w:style w:type="paragraph" w:styleId="List">
    <w:name w:val="List"/>
    <w:basedOn w:val="Normal"/>
    <w:rsid w:val="002E01ED"/>
    <w:pPr>
      <w:ind w:left="283" w:hanging="283"/>
      <w:contextualSpacing/>
    </w:pPr>
  </w:style>
  <w:style w:type="paragraph" w:styleId="List2">
    <w:name w:val="List 2"/>
    <w:basedOn w:val="Normal"/>
    <w:rsid w:val="002E01ED"/>
    <w:pPr>
      <w:ind w:left="566" w:hanging="283"/>
      <w:contextualSpacing/>
    </w:pPr>
  </w:style>
  <w:style w:type="paragraph" w:styleId="List3">
    <w:name w:val="List 3"/>
    <w:basedOn w:val="Normal"/>
    <w:rsid w:val="002E01ED"/>
    <w:pPr>
      <w:ind w:left="849" w:hanging="283"/>
      <w:contextualSpacing/>
    </w:pPr>
  </w:style>
  <w:style w:type="paragraph" w:styleId="List4">
    <w:name w:val="List 4"/>
    <w:basedOn w:val="Normal"/>
    <w:rsid w:val="002E01ED"/>
    <w:pPr>
      <w:ind w:left="1132" w:hanging="283"/>
      <w:contextualSpacing/>
    </w:pPr>
  </w:style>
  <w:style w:type="paragraph" w:styleId="List5">
    <w:name w:val="List 5"/>
    <w:basedOn w:val="Normal"/>
    <w:rsid w:val="002E01ED"/>
    <w:pPr>
      <w:ind w:left="1415" w:hanging="283"/>
      <w:contextualSpacing/>
    </w:pPr>
  </w:style>
  <w:style w:type="paragraph" w:styleId="ListContinue">
    <w:name w:val="List Continue"/>
    <w:basedOn w:val="Normal"/>
    <w:rsid w:val="002E01ED"/>
    <w:pPr>
      <w:spacing w:after="120"/>
      <w:ind w:left="283"/>
      <w:contextualSpacing/>
    </w:pPr>
  </w:style>
  <w:style w:type="paragraph" w:styleId="ListContinue2">
    <w:name w:val="List Continue 2"/>
    <w:basedOn w:val="Normal"/>
    <w:rsid w:val="002E01ED"/>
    <w:pPr>
      <w:spacing w:after="120"/>
      <w:ind w:left="566"/>
      <w:contextualSpacing/>
    </w:pPr>
  </w:style>
  <w:style w:type="paragraph" w:styleId="ListContinue3">
    <w:name w:val="List Continue 3"/>
    <w:basedOn w:val="Normal"/>
    <w:rsid w:val="002E01ED"/>
    <w:pPr>
      <w:spacing w:after="120"/>
      <w:ind w:left="849"/>
      <w:contextualSpacing/>
    </w:pPr>
  </w:style>
  <w:style w:type="paragraph" w:styleId="ListContinue4">
    <w:name w:val="List Continue 4"/>
    <w:basedOn w:val="Normal"/>
    <w:rsid w:val="002E01ED"/>
    <w:pPr>
      <w:spacing w:after="120"/>
      <w:ind w:left="1132"/>
      <w:contextualSpacing/>
    </w:pPr>
  </w:style>
  <w:style w:type="paragraph" w:styleId="ListContinue5">
    <w:name w:val="List Continue 5"/>
    <w:basedOn w:val="Normal"/>
    <w:rsid w:val="002E01ED"/>
    <w:pPr>
      <w:spacing w:after="120"/>
      <w:ind w:left="1415"/>
      <w:contextualSpacing/>
    </w:pPr>
  </w:style>
  <w:style w:type="paragraph" w:styleId="Signature">
    <w:name w:val="Signature"/>
    <w:basedOn w:val="Normal"/>
    <w:link w:val="SignatureChar"/>
    <w:rsid w:val="002E01ED"/>
    <w:pPr>
      <w:ind w:left="4252"/>
    </w:pPr>
  </w:style>
  <w:style w:type="character" w:customStyle="1" w:styleId="SignatureChar">
    <w:name w:val="Signature Char"/>
    <w:basedOn w:val="DefaultParagraphFont"/>
    <w:link w:val="Signature"/>
    <w:rsid w:val="002E01ED"/>
    <w:rPr>
      <w:sz w:val="18"/>
      <w:lang w:val="en-US" w:eastAsia="en-US"/>
    </w:rPr>
  </w:style>
  <w:style w:type="paragraph" w:styleId="E-mailSignature">
    <w:name w:val="E-mail Signature"/>
    <w:basedOn w:val="Normal"/>
    <w:link w:val="E-mailSignatureChar"/>
    <w:rsid w:val="002E01ED"/>
  </w:style>
  <w:style w:type="character" w:customStyle="1" w:styleId="E-mailSignatureChar">
    <w:name w:val="E-mail Signature Char"/>
    <w:basedOn w:val="DefaultParagraphFont"/>
    <w:link w:val="E-mailSignature"/>
    <w:rsid w:val="002E01ED"/>
    <w:rPr>
      <w:sz w:val="18"/>
      <w:lang w:val="en-US" w:eastAsia="en-US"/>
    </w:rPr>
  </w:style>
  <w:style w:type="paragraph" w:styleId="Salutation">
    <w:name w:val="Salutation"/>
    <w:basedOn w:val="Normal"/>
    <w:next w:val="Normal"/>
    <w:link w:val="SalutationChar"/>
    <w:rsid w:val="002E01ED"/>
  </w:style>
  <w:style w:type="character" w:customStyle="1" w:styleId="SalutationChar">
    <w:name w:val="Salutation Char"/>
    <w:basedOn w:val="DefaultParagraphFont"/>
    <w:link w:val="Salutation"/>
    <w:rsid w:val="002E01ED"/>
    <w:rPr>
      <w:sz w:val="18"/>
      <w:lang w:val="en-US" w:eastAsia="en-US"/>
    </w:rPr>
  </w:style>
  <w:style w:type="paragraph" w:styleId="Closing">
    <w:name w:val="Closing"/>
    <w:basedOn w:val="Normal"/>
    <w:link w:val="ClosingChar"/>
    <w:rsid w:val="002E01ED"/>
    <w:pPr>
      <w:ind w:left="4252"/>
    </w:pPr>
  </w:style>
  <w:style w:type="character" w:customStyle="1" w:styleId="ClosingChar">
    <w:name w:val="Closing Char"/>
    <w:basedOn w:val="DefaultParagraphFont"/>
    <w:link w:val="Closing"/>
    <w:rsid w:val="002E01ED"/>
    <w:rPr>
      <w:sz w:val="18"/>
      <w:lang w:val="en-US" w:eastAsia="en-US"/>
    </w:rPr>
  </w:style>
  <w:style w:type="paragraph" w:styleId="Index1">
    <w:name w:val="index 1"/>
    <w:basedOn w:val="Normal"/>
    <w:next w:val="Normal"/>
    <w:autoRedefine/>
    <w:rsid w:val="002E01ED"/>
    <w:pPr>
      <w:ind w:left="180" w:hanging="180"/>
    </w:pPr>
  </w:style>
  <w:style w:type="paragraph" w:styleId="Index2">
    <w:name w:val="index 2"/>
    <w:basedOn w:val="Normal"/>
    <w:next w:val="Normal"/>
    <w:autoRedefine/>
    <w:rsid w:val="002E01ED"/>
    <w:pPr>
      <w:ind w:left="360" w:hanging="180"/>
    </w:pPr>
  </w:style>
  <w:style w:type="paragraph" w:styleId="Index3">
    <w:name w:val="index 3"/>
    <w:basedOn w:val="Normal"/>
    <w:next w:val="Normal"/>
    <w:autoRedefine/>
    <w:rsid w:val="002E01ED"/>
    <w:pPr>
      <w:ind w:left="540" w:hanging="180"/>
    </w:pPr>
  </w:style>
  <w:style w:type="paragraph" w:styleId="Index4">
    <w:name w:val="index 4"/>
    <w:basedOn w:val="Normal"/>
    <w:next w:val="Normal"/>
    <w:autoRedefine/>
    <w:rsid w:val="002E01ED"/>
    <w:pPr>
      <w:ind w:left="720" w:hanging="180"/>
    </w:pPr>
  </w:style>
  <w:style w:type="paragraph" w:styleId="Index5">
    <w:name w:val="index 5"/>
    <w:basedOn w:val="Normal"/>
    <w:next w:val="Normal"/>
    <w:autoRedefine/>
    <w:rsid w:val="002E01ED"/>
    <w:pPr>
      <w:ind w:left="900" w:hanging="180"/>
    </w:pPr>
  </w:style>
  <w:style w:type="paragraph" w:styleId="Index6">
    <w:name w:val="index 6"/>
    <w:basedOn w:val="Normal"/>
    <w:next w:val="Normal"/>
    <w:autoRedefine/>
    <w:rsid w:val="002E01ED"/>
    <w:pPr>
      <w:ind w:left="1080" w:hanging="180"/>
    </w:pPr>
  </w:style>
  <w:style w:type="paragraph" w:styleId="Index7">
    <w:name w:val="index 7"/>
    <w:basedOn w:val="Normal"/>
    <w:next w:val="Normal"/>
    <w:autoRedefine/>
    <w:rsid w:val="002E01ED"/>
    <w:pPr>
      <w:ind w:left="1260" w:hanging="180"/>
    </w:pPr>
  </w:style>
  <w:style w:type="paragraph" w:styleId="Index8">
    <w:name w:val="index 8"/>
    <w:basedOn w:val="Normal"/>
    <w:next w:val="Normal"/>
    <w:autoRedefine/>
    <w:rsid w:val="002E01ED"/>
    <w:pPr>
      <w:ind w:left="1440" w:hanging="180"/>
    </w:pPr>
  </w:style>
  <w:style w:type="paragraph" w:styleId="Index9">
    <w:name w:val="index 9"/>
    <w:basedOn w:val="Normal"/>
    <w:next w:val="Normal"/>
    <w:autoRedefine/>
    <w:rsid w:val="002E01ED"/>
    <w:pPr>
      <w:ind w:left="1620" w:hanging="180"/>
    </w:pPr>
  </w:style>
  <w:style w:type="paragraph" w:styleId="TableofFigures">
    <w:name w:val="table of figures"/>
    <w:basedOn w:val="Normal"/>
    <w:next w:val="Normal"/>
    <w:rsid w:val="002E01ED"/>
  </w:style>
  <w:style w:type="paragraph" w:styleId="TableofAuthorities">
    <w:name w:val="table of authorities"/>
    <w:basedOn w:val="Normal"/>
    <w:next w:val="Normal"/>
    <w:rsid w:val="002E01ED"/>
    <w:pPr>
      <w:ind w:left="180" w:hanging="180"/>
    </w:pPr>
  </w:style>
  <w:style w:type="paragraph" w:styleId="EnvelopeAddress">
    <w:name w:val="envelope address"/>
    <w:basedOn w:val="Normal"/>
    <w:rsid w:val="002E01E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HTMLAddress">
    <w:name w:val="HTML Address"/>
    <w:basedOn w:val="Normal"/>
    <w:link w:val="HTMLAddressChar"/>
    <w:rsid w:val="002E01ED"/>
    <w:rPr>
      <w:i/>
      <w:iCs/>
    </w:rPr>
  </w:style>
  <w:style w:type="character" w:customStyle="1" w:styleId="HTMLAddressChar">
    <w:name w:val="HTML Address Char"/>
    <w:basedOn w:val="DefaultParagraphFont"/>
    <w:link w:val="HTMLAddress"/>
    <w:rsid w:val="002E01ED"/>
    <w:rPr>
      <w:i/>
      <w:iCs/>
      <w:sz w:val="18"/>
      <w:lang w:val="en-US" w:eastAsia="en-US"/>
    </w:rPr>
  </w:style>
  <w:style w:type="paragraph" w:styleId="EnvelopeReturn">
    <w:name w:val="envelope return"/>
    <w:basedOn w:val="Normal"/>
    <w:rsid w:val="002E01ED"/>
    <w:rPr>
      <w:rFonts w:asciiTheme="majorHAnsi" w:eastAsiaTheme="majorEastAsia" w:hAnsiTheme="majorHAnsi" w:cstheme="majorBidi"/>
      <w:sz w:val="20"/>
    </w:rPr>
  </w:style>
  <w:style w:type="paragraph" w:styleId="MessageHeader">
    <w:name w:val="Message Header"/>
    <w:basedOn w:val="Normal"/>
    <w:link w:val="MessageHeaderChar"/>
    <w:rsid w:val="002E01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E01ED"/>
    <w:rPr>
      <w:rFonts w:asciiTheme="majorHAnsi" w:eastAsiaTheme="majorEastAsia" w:hAnsiTheme="majorHAnsi" w:cstheme="majorBidi"/>
      <w:sz w:val="24"/>
      <w:szCs w:val="24"/>
      <w:shd w:val="pct20" w:color="auto" w:fill="auto"/>
      <w:lang w:val="en-US" w:eastAsia="en-US"/>
    </w:rPr>
  </w:style>
  <w:style w:type="paragraph" w:styleId="NoteHeading">
    <w:name w:val="Note Heading"/>
    <w:basedOn w:val="Normal"/>
    <w:next w:val="Normal"/>
    <w:link w:val="NoteHeadingChar"/>
    <w:rsid w:val="002E01ED"/>
  </w:style>
  <w:style w:type="character" w:customStyle="1" w:styleId="NoteHeadingChar">
    <w:name w:val="Note Heading Char"/>
    <w:basedOn w:val="DefaultParagraphFont"/>
    <w:link w:val="NoteHeading"/>
    <w:rsid w:val="002E01ED"/>
    <w:rPr>
      <w:sz w:val="18"/>
      <w:lang w:val="en-US" w:eastAsia="en-US"/>
    </w:rPr>
  </w:style>
  <w:style w:type="paragraph" w:styleId="DocumentMap">
    <w:name w:val="Document Map"/>
    <w:basedOn w:val="Normal"/>
    <w:link w:val="DocumentMapChar"/>
    <w:rsid w:val="002E01ED"/>
    <w:rPr>
      <w:rFonts w:ascii="Tahoma" w:hAnsi="Tahoma" w:cs="Tahoma"/>
      <w:sz w:val="16"/>
      <w:szCs w:val="16"/>
    </w:rPr>
  </w:style>
  <w:style w:type="character" w:customStyle="1" w:styleId="DocumentMapChar">
    <w:name w:val="Document Map Char"/>
    <w:basedOn w:val="DefaultParagraphFont"/>
    <w:link w:val="DocumentMap"/>
    <w:rsid w:val="002E01ED"/>
    <w:rPr>
      <w:rFonts w:ascii="Tahoma" w:hAnsi="Tahoma" w:cs="Tahoma"/>
      <w:sz w:val="16"/>
      <w:szCs w:val="16"/>
      <w:lang w:val="en-US" w:eastAsia="en-US"/>
    </w:rPr>
  </w:style>
  <w:style w:type="paragraph" w:styleId="NoSpacing">
    <w:name w:val="No Spacing"/>
    <w:uiPriority w:val="1"/>
    <w:qFormat/>
    <w:rsid w:val="002E01ED"/>
    <w:pPr>
      <w:jc w:val="both"/>
    </w:pPr>
    <w:rPr>
      <w:sz w:val="18"/>
      <w:lang w:val="en-US" w:eastAsia="en-US"/>
    </w:rPr>
  </w:style>
  <w:style w:type="paragraph" w:styleId="NormalWeb">
    <w:name w:val="Normal (Web)"/>
    <w:basedOn w:val="Normal"/>
    <w:uiPriority w:val="99"/>
    <w:rsid w:val="002E01ED"/>
    <w:rPr>
      <w:sz w:val="24"/>
      <w:szCs w:val="24"/>
    </w:rPr>
  </w:style>
  <w:style w:type="paragraph" w:styleId="ListNumber">
    <w:name w:val="List Number"/>
    <w:basedOn w:val="Normal"/>
    <w:rsid w:val="002E01ED"/>
    <w:pPr>
      <w:numPr>
        <w:numId w:val="18"/>
      </w:numPr>
      <w:contextualSpacing/>
    </w:pPr>
  </w:style>
  <w:style w:type="paragraph" w:styleId="ListNumber2">
    <w:name w:val="List Number 2"/>
    <w:basedOn w:val="Normal"/>
    <w:rsid w:val="002E01ED"/>
    <w:pPr>
      <w:numPr>
        <w:numId w:val="19"/>
      </w:numPr>
      <w:contextualSpacing/>
    </w:pPr>
  </w:style>
  <w:style w:type="paragraph" w:styleId="ListNumber3">
    <w:name w:val="List Number 3"/>
    <w:basedOn w:val="Normal"/>
    <w:rsid w:val="002E01ED"/>
    <w:pPr>
      <w:numPr>
        <w:numId w:val="20"/>
      </w:numPr>
      <w:contextualSpacing/>
    </w:pPr>
  </w:style>
  <w:style w:type="paragraph" w:styleId="ListNumber4">
    <w:name w:val="List Number 4"/>
    <w:basedOn w:val="Normal"/>
    <w:rsid w:val="002E01ED"/>
    <w:pPr>
      <w:numPr>
        <w:numId w:val="16"/>
      </w:numPr>
      <w:contextualSpacing/>
    </w:pPr>
  </w:style>
  <w:style w:type="paragraph" w:styleId="ListNumber5">
    <w:name w:val="List Number 5"/>
    <w:basedOn w:val="Normal"/>
    <w:rsid w:val="002E01ED"/>
    <w:pPr>
      <w:numPr>
        <w:numId w:val="17"/>
      </w:numPr>
      <w:contextualSpacing/>
    </w:pPr>
  </w:style>
  <w:style w:type="paragraph" w:styleId="ListParagraph">
    <w:name w:val="List Paragraph"/>
    <w:basedOn w:val="Normal"/>
    <w:uiPriority w:val="34"/>
    <w:qFormat/>
    <w:rsid w:val="002E01ED"/>
    <w:pPr>
      <w:ind w:left="708"/>
    </w:pPr>
  </w:style>
  <w:style w:type="paragraph" w:styleId="HTMLPreformatted">
    <w:name w:val="HTML Preformatted"/>
    <w:basedOn w:val="Normal"/>
    <w:link w:val="HTMLPreformattedChar"/>
    <w:rsid w:val="002E01ED"/>
    <w:rPr>
      <w:rFonts w:ascii="Courier New" w:hAnsi="Courier New" w:cs="Courier New"/>
      <w:sz w:val="20"/>
    </w:rPr>
  </w:style>
  <w:style w:type="character" w:customStyle="1" w:styleId="HTMLPreformattedChar">
    <w:name w:val="HTML Preformatted Char"/>
    <w:basedOn w:val="DefaultParagraphFont"/>
    <w:link w:val="HTMLPreformatted"/>
    <w:rsid w:val="002E01ED"/>
    <w:rPr>
      <w:rFonts w:ascii="Courier New" w:hAnsi="Courier New" w:cs="Courier New"/>
      <w:lang w:val="en-US" w:eastAsia="en-US"/>
    </w:rPr>
  </w:style>
  <w:style w:type="paragraph" w:styleId="BodyTextFirstIndent">
    <w:name w:val="Body Text First Indent"/>
    <w:basedOn w:val="BodyText"/>
    <w:link w:val="BodyTextFirstIndentChar"/>
    <w:rsid w:val="002E01ED"/>
    <w:pPr>
      <w:spacing w:after="120"/>
      <w:ind w:firstLine="210"/>
    </w:pPr>
  </w:style>
  <w:style w:type="character" w:customStyle="1" w:styleId="BodyTextFirstIndentChar">
    <w:name w:val="Body Text First Indent Char"/>
    <w:basedOn w:val="BodyTextChar"/>
    <w:link w:val="BodyTextFirstIndent"/>
    <w:rsid w:val="002E01ED"/>
    <w:rPr>
      <w:sz w:val="18"/>
      <w:lang w:val="en-US" w:eastAsia="en-US" w:bidi="ar-SA"/>
    </w:rPr>
  </w:style>
  <w:style w:type="paragraph" w:styleId="BodyTextIndent">
    <w:name w:val="Body Text Indent"/>
    <w:basedOn w:val="Normal"/>
    <w:link w:val="BodyTextIndentChar"/>
    <w:rsid w:val="002E01ED"/>
    <w:pPr>
      <w:spacing w:after="120"/>
      <w:ind w:left="283"/>
    </w:pPr>
  </w:style>
  <w:style w:type="character" w:customStyle="1" w:styleId="BodyTextIndentChar">
    <w:name w:val="Body Text Indent Char"/>
    <w:basedOn w:val="DefaultParagraphFont"/>
    <w:link w:val="BodyTextIndent"/>
    <w:rsid w:val="002E01ED"/>
    <w:rPr>
      <w:sz w:val="18"/>
      <w:lang w:val="en-US" w:eastAsia="en-US"/>
    </w:rPr>
  </w:style>
  <w:style w:type="paragraph" w:styleId="BodyTextFirstIndent2">
    <w:name w:val="Body Text First Indent 2"/>
    <w:basedOn w:val="BodyTextIndent"/>
    <w:link w:val="BodyTextFirstIndent2Char"/>
    <w:rsid w:val="002E01ED"/>
    <w:pPr>
      <w:ind w:firstLine="210"/>
    </w:pPr>
  </w:style>
  <w:style w:type="character" w:customStyle="1" w:styleId="BodyTextFirstIndent2Char">
    <w:name w:val="Body Text First Indent 2 Char"/>
    <w:basedOn w:val="BodyTextIndentChar"/>
    <w:link w:val="BodyTextFirstIndent2"/>
    <w:rsid w:val="002E01ED"/>
    <w:rPr>
      <w:sz w:val="18"/>
      <w:lang w:val="en-US" w:eastAsia="en-US"/>
    </w:rPr>
  </w:style>
  <w:style w:type="paragraph" w:styleId="ListBullet2">
    <w:name w:val="List Bullet 2"/>
    <w:basedOn w:val="Normal"/>
    <w:rsid w:val="002E01ED"/>
    <w:pPr>
      <w:numPr>
        <w:numId w:val="7"/>
      </w:numPr>
      <w:contextualSpacing/>
    </w:pPr>
  </w:style>
  <w:style w:type="paragraph" w:styleId="ListBullet3">
    <w:name w:val="List Bullet 3"/>
    <w:basedOn w:val="Normal"/>
    <w:rsid w:val="002E01ED"/>
    <w:pPr>
      <w:numPr>
        <w:numId w:val="13"/>
      </w:numPr>
      <w:contextualSpacing/>
    </w:pPr>
  </w:style>
  <w:style w:type="paragraph" w:styleId="ListBullet4">
    <w:name w:val="List Bullet 4"/>
    <w:basedOn w:val="Normal"/>
    <w:rsid w:val="002E01ED"/>
    <w:pPr>
      <w:numPr>
        <w:numId w:val="14"/>
      </w:numPr>
      <w:contextualSpacing/>
    </w:pPr>
  </w:style>
  <w:style w:type="paragraph" w:styleId="ListBullet5">
    <w:name w:val="List Bullet 5"/>
    <w:basedOn w:val="Normal"/>
    <w:rsid w:val="002E01ED"/>
    <w:pPr>
      <w:numPr>
        <w:numId w:val="15"/>
      </w:numPr>
      <w:contextualSpacing/>
    </w:pPr>
  </w:style>
  <w:style w:type="paragraph" w:styleId="BodyTextIndent2">
    <w:name w:val="Body Text Indent 2"/>
    <w:basedOn w:val="Normal"/>
    <w:link w:val="BodyTextIndent2Char"/>
    <w:rsid w:val="002E01ED"/>
    <w:pPr>
      <w:spacing w:after="120" w:line="480" w:lineRule="auto"/>
      <w:ind w:left="283"/>
    </w:pPr>
  </w:style>
  <w:style w:type="character" w:customStyle="1" w:styleId="BodyTextIndent2Char">
    <w:name w:val="Body Text Indent 2 Char"/>
    <w:basedOn w:val="DefaultParagraphFont"/>
    <w:link w:val="BodyTextIndent2"/>
    <w:rsid w:val="002E01ED"/>
    <w:rPr>
      <w:sz w:val="18"/>
      <w:lang w:val="en-US" w:eastAsia="en-US"/>
    </w:rPr>
  </w:style>
  <w:style w:type="paragraph" w:styleId="BodyTextIndent3">
    <w:name w:val="Body Text Indent 3"/>
    <w:basedOn w:val="Normal"/>
    <w:link w:val="BodyTextIndent3Char"/>
    <w:rsid w:val="002E01ED"/>
    <w:pPr>
      <w:spacing w:after="120"/>
      <w:ind w:left="283"/>
    </w:pPr>
    <w:rPr>
      <w:sz w:val="16"/>
      <w:szCs w:val="16"/>
    </w:rPr>
  </w:style>
  <w:style w:type="character" w:customStyle="1" w:styleId="BodyTextIndent3Char">
    <w:name w:val="Body Text Indent 3 Char"/>
    <w:basedOn w:val="DefaultParagraphFont"/>
    <w:link w:val="BodyTextIndent3"/>
    <w:rsid w:val="002E01ED"/>
    <w:rPr>
      <w:sz w:val="16"/>
      <w:szCs w:val="16"/>
      <w:lang w:val="en-US" w:eastAsia="en-US"/>
    </w:rPr>
  </w:style>
  <w:style w:type="paragraph" w:styleId="NormalIndent">
    <w:name w:val="Normal Indent"/>
    <w:basedOn w:val="Normal"/>
    <w:rsid w:val="002E01ED"/>
    <w:pPr>
      <w:ind w:left="708"/>
    </w:pPr>
  </w:style>
  <w:style w:type="paragraph" w:styleId="TOC1">
    <w:name w:val="toc 1"/>
    <w:basedOn w:val="Normal"/>
    <w:next w:val="Normal"/>
    <w:autoRedefine/>
    <w:rsid w:val="002E01ED"/>
  </w:style>
  <w:style w:type="paragraph" w:styleId="TOC2">
    <w:name w:val="toc 2"/>
    <w:basedOn w:val="Normal"/>
    <w:next w:val="Normal"/>
    <w:autoRedefine/>
    <w:rsid w:val="002E01ED"/>
    <w:pPr>
      <w:ind w:left="180"/>
    </w:pPr>
  </w:style>
  <w:style w:type="paragraph" w:styleId="TOC3">
    <w:name w:val="toc 3"/>
    <w:basedOn w:val="Normal"/>
    <w:next w:val="Normal"/>
    <w:autoRedefine/>
    <w:rsid w:val="002E01ED"/>
    <w:pPr>
      <w:ind w:left="360"/>
    </w:pPr>
  </w:style>
  <w:style w:type="paragraph" w:styleId="TOC4">
    <w:name w:val="toc 4"/>
    <w:basedOn w:val="Normal"/>
    <w:next w:val="Normal"/>
    <w:autoRedefine/>
    <w:rsid w:val="002E01ED"/>
    <w:pPr>
      <w:ind w:left="540"/>
    </w:pPr>
  </w:style>
  <w:style w:type="paragraph" w:styleId="TOC5">
    <w:name w:val="toc 5"/>
    <w:basedOn w:val="Normal"/>
    <w:next w:val="Normal"/>
    <w:autoRedefine/>
    <w:rsid w:val="002E01ED"/>
    <w:pPr>
      <w:ind w:left="720"/>
    </w:pPr>
  </w:style>
  <w:style w:type="paragraph" w:styleId="TOC6">
    <w:name w:val="toc 6"/>
    <w:basedOn w:val="Normal"/>
    <w:next w:val="Normal"/>
    <w:autoRedefine/>
    <w:rsid w:val="002E01ED"/>
    <w:pPr>
      <w:ind w:left="900"/>
    </w:pPr>
  </w:style>
  <w:style w:type="paragraph" w:styleId="TOC7">
    <w:name w:val="toc 7"/>
    <w:basedOn w:val="Normal"/>
    <w:next w:val="Normal"/>
    <w:autoRedefine/>
    <w:rsid w:val="002E01ED"/>
    <w:pPr>
      <w:ind w:left="1080"/>
    </w:pPr>
  </w:style>
  <w:style w:type="paragraph" w:styleId="TOC8">
    <w:name w:val="toc 8"/>
    <w:basedOn w:val="Normal"/>
    <w:next w:val="Normal"/>
    <w:autoRedefine/>
    <w:rsid w:val="002E01ED"/>
    <w:pPr>
      <w:ind w:left="1260"/>
    </w:pPr>
  </w:style>
  <w:style w:type="paragraph" w:styleId="TOC9">
    <w:name w:val="toc 9"/>
    <w:basedOn w:val="Normal"/>
    <w:next w:val="Normal"/>
    <w:autoRedefine/>
    <w:rsid w:val="002E01ED"/>
    <w:pPr>
      <w:ind w:left="1440"/>
    </w:pPr>
  </w:style>
  <w:style w:type="paragraph" w:styleId="Subtitle">
    <w:name w:val="Subtitle"/>
    <w:basedOn w:val="Normal"/>
    <w:next w:val="Normal"/>
    <w:link w:val="SubtitleChar"/>
    <w:qFormat/>
    <w:rsid w:val="002E01E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E01ED"/>
    <w:rPr>
      <w:rFonts w:asciiTheme="majorHAnsi" w:eastAsiaTheme="majorEastAsia" w:hAnsiTheme="majorHAnsi" w:cstheme="majorBidi"/>
      <w:sz w:val="24"/>
      <w:szCs w:val="24"/>
      <w:lang w:val="en-US" w:eastAsia="en-US"/>
    </w:rPr>
  </w:style>
  <w:style w:type="paragraph" w:styleId="BlockText">
    <w:name w:val="Block Text"/>
    <w:basedOn w:val="Normal"/>
    <w:rsid w:val="002E01ED"/>
    <w:pPr>
      <w:spacing w:after="120"/>
      <w:ind w:left="1440" w:right="1440"/>
    </w:pPr>
  </w:style>
  <w:style w:type="paragraph" w:styleId="PlainText">
    <w:name w:val="Plain Text"/>
    <w:basedOn w:val="Normal"/>
    <w:link w:val="PlainTextChar"/>
    <w:rsid w:val="002E01ED"/>
    <w:rPr>
      <w:rFonts w:ascii="Courier New" w:hAnsi="Courier New" w:cs="Courier New"/>
      <w:sz w:val="20"/>
    </w:rPr>
  </w:style>
  <w:style w:type="character" w:customStyle="1" w:styleId="PlainTextChar">
    <w:name w:val="Plain Text Char"/>
    <w:basedOn w:val="DefaultParagraphFont"/>
    <w:link w:val="PlainText"/>
    <w:rsid w:val="002E01ED"/>
    <w:rPr>
      <w:rFonts w:ascii="Courier New" w:hAnsi="Courier New" w:cs="Courier New"/>
      <w:lang w:val="en-US" w:eastAsia="en-US"/>
    </w:rPr>
  </w:style>
  <w:style w:type="paragraph" w:styleId="EndnoteText">
    <w:name w:val="endnote text"/>
    <w:basedOn w:val="Normal"/>
    <w:link w:val="EndnoteTextChar"/>
    <w:rsid w:val="002E01ED"/>
    <w:rPr>
      <w:sz w:val="20"/>
    </w:rPr>
  </w:style>
  <w:style w:type="character" w:customStyle="1" w:styleId="EndnoteTextChar">
    <w:name w:val="Endnote Text Char"/>
    <w:basedOn w:val="DefaultParagraphFont"/>
    <w:link w:val="EndnoteText"/>
    <w:rsid w:val="002E01ED"/>
    <w:rPr>
      <w:lang w:val="en-US" w:eastAsia="en-US"/>
    </w:rPr>
  </w:style>
  <w:style w:type="paragraph" w:styleId="IndexHeading">
    <w:name w:val="index heading"/>
    <w:basedOn w:val="Normal"/>
    <w:next w:val="Index1"/>
    <w:rsid w:val="002E01ED"/>
    <w:rPr>
      <w:rFonts w:asciiTheme="majorHAnsi" w:eastAsiaTheme="majorEastAsia" w:hAnsiTheme="majorHAnsi" w:cstheme="majorBidi"/>
      <w:b/>
      <w:bCs/>
    </w:rPr>
  </w:style>
  <w:style w:type="paragraph" w:styleId="TOAHeading">
    <w:name w:val="toa heading"/>
    <w:basedOn w:val="Normal"/>
    <w:next w:val="Normal"/>
    <w:rsid w:val="002E01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E01ED"/>
    <w:pPr>
      <w:numPr>
        <w:numId w:val="0"/>
      </w:numPr>
      <w:spacing w:before="240" w:after="60"/>
      <w:jc w:val="both"/>
      <w:outlineLvl w:val="9"/>
    </w:pPr>
    <w:rPr>
      <w:rFonts w:asciiTheme="majorHAnsi" w:eastAsiaTheme="majorEastAsia" w:hAnsiTheme="majorHAnsi" w:cstheme="majorBidi"/>
      <w:bCs/>
      <w:kern w:val="32"/>
      <w:sz w:val="32"/>
      <w:szCs w:val="32"/>
    </w:rPr>
  </w:style>
  <w:style w:type="paragraph" w:customStyle="1" w:styleId="PageNumber1">
    <w:name w:val="Page Number1"/>
    <w:basedOn w:val="Normal"/>
    <w:rsid w:val="00C12EF6"/>
    <w:pPr>
      <w:jc w:val="center"/>
    </w:pPr>
    <w:rPr>
      <w:rFonts w:ascii="Times" w:eastAsia="SimSun" w:hAnsi="Times" w:cs="SimSun"/>
      <w:szCs w:val="22"/>
      <w:lang w:eastAsia="zh-CN"/>
    </w:rPr>
  </w:style>
  <w:style w:type="paragraph" w:customStyle="1" w:styleId="References">
    <w:name w:val="References"/>
    <w:basedOn w:val="Normal"/>
    <w:link w:val="References0"/>
    <w:qFormat/>
    <w:rsid w:val="00783A57"/>
    <w:pPr>
      <w:tabs>
        <w:tab w:val="num" w:pos="360"/>
      </w:tabs>
      <w:autoSpaceDE w:val="0"/>
      <w:autoSpaceDN w:val="0"/>
      <w:adjustRightInd w:val="0"/>
      <w:ind w:left="360" w:hanging="360"/>
    </w:pPr>
    <w:rPr>
      <w:rFonts w:eastAsia="SimSun"/>
      <w:sz w:val="24"/>
      <w:szCs w:val="16"/>
    </w:rPr>
  </w:style>
  <w:style w:type="character" w:customStyle="1" w:styleId="References0">
    <w:name w:val="References (文字) (文字)"/>
    <w:link w:val="References"/>
    <w:rsid w:val="00783A57"/>
    <w:rPr>
      <w:rFonts w:eastAsia="SimSun"/>
      <w:sz w:val="24"/>
      <w:szCs w:val="16"/>
      <w:lang w:val="en-US" w:eastAsia="en-US"/>
    </w:rPr>
  </w:style>
  <w:style w:type="character" w:customStyle="1" w:styleId="cit-gray1">
    <w:name w:val="cit-gray1"/>
    <w:basedOn w:val="DefaultParagraphFont"/>
    <w:rsid w:val="00824C17"/>
    <w:rPr>
      <w:color w:val="666666"/>
    </w:rPr>
  </w:style>
  <w:style w:type="character" w:styleId="SubtleReference">
    <w:name w:val="Subtle Reference"/>
    <w:basedOn w:val="DefaultParagraphFont"/>
    <w:uiPriority w:val="31"/>
    <w:qFormat/>
    <w:rsid w:val="00AD773B"/>
    <w:rPr>
      <w:smallCaps/>
      <w:color w:val="5A5A5A" w:themeColor="text1" w:themeTint="A5"/>
    </w:rPr>
  </w:style>
  <w:style w:type="character" w:customStyle="1" w:styleId="StyleLatinCambriaMathAsianBodyAsian11ptItalic">
    <w:name w:val="Style (Latin) Cambria Math (Asian) +Body Asian (宋体) 11 pt Italic"/>
    <w:basedOn w:val="DefaultParagraphFont"/>
    <w:rsid w:val="004A2237"/>
    <w:rPr>
      <w:rFonts w:ascii="Cambria Math" w:eastAsiaTheme="minorEastAsia" w:hAnsi="Cambria Math" w:hint="default"/>
      <w:i/>
      <w:iCs/>
      <w:sz w:val="20"/>
    </w:rPr>
  </w:style>
  <w:style w:type="character" w:styleId="PlaceholderText">
    <w:name w:val="Placeholder Text"/>
    <w:basedOn w:val="DefaultParagraphFont"/>
    <w:uiPriority w:val="99"/>
    <w:semiHidden/>
    <w:rsid w:val="000008AE"/>
    <w:rPr>
      <w:color w:val="808080"/>
    </w:rPr>
  </w:style>
  <w:style w:type="paragraph" w:customStyle="1" w:styleId="EquationNumberStyle">
    <w:name w:val="Equation Number Style"/>
    <w:basedOn w:val="BodyTextNext"/>
    <w:link w:val="EquationNumberStyleChar"/>
    <w:rsid w:val="00306280"/>
    <w:pPr>
      <w:spacing w:line="288" w:lineRule="auto"/>
      <w:ind w:firstLine="0"/>
      <w:jc w:val="right"/>
    </w:pPr>
  </w:style>
  <w:style w:type="character" w:customStyle="1" w:styleId="BodyTextNextChar">
    <w:name w:val="Body Text Next Char"/>
    <w:basedOn w:val="BodyTextChar"/>
    <w:link w:val="BodyTextNext"/>
    <w:rsid w:val="000C0294"/>
    <w:rPr>
      <w:sz w:val="18"/>
      <w:lang w:val="en-US" w:eastAsia="en-US"/>
    </w:rPr>
  </w:style>
  <w:style w:type="character" w:customStyle="1" w:styleId="EquationNumberStyleChar">
    <w:name w:val="Equation Number Style Char"/>
    <w:basedOn w:val="BodyTextNextChar"/>
    <w:link w:val="EquationNumberStyle"/>
    <w:rsid w:val="00306280"/>
    <w:rPr>
      <w:sz w:val="18"/>
      <w:lang w:val="en-US" w:eastAsia="en-US"/>
    </w:rPr>
  </w:style>
  <w:style w:type="table" w:styleId="TableGrid">
    <w:name w:val="Table Grid"/>
    <w:basedOn w:val="TableNormal"/>
    <w:rsid w:val="00306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g@microsoft.com" TargetMode="External"/><Relationship Id="rId13" Type="http://schemas.openxmlformats.org/officeDocument/2006/relationships/hyperlink" Target="http://arxiv.org/find/cs/1/au:+Courville_A/0/1/0/all/0/1" TargetMode="External"/><Relationship Id="rId18" Type="http://schemas.openxmlformats.org/officeDocument/2006/relationships/hyperlink" Target="http://ieeexplore.ieee.org/xpls/abs_all.jsp?arnumber=6707749" TargetMode="External"/><Relationship Id="rId3" Type="http://schemas.openxmlformats.org/officeDocument/2006/relationships/styles" Target="styles.xml"/><Relationship Id="rId21" Type="http://schemas.openxmlformats.org/officeDocument/2006/relationships/hyperlink" Target="http://research.microsoft.com/apps/pubs/?id=20023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research.microsoft.com/apps/pubs/default.aspx?id=17149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search.microsoft.com/apps/pubs/default.aspx?id=157586" TargetMode="External"/><Relationship Id="rId20" Type="http://schemas.openxmlformats.org/officeDocument/2006/relationships/hyperlink" Target="http://scholar.google.com/citations?view_op=view_citation&amp;hl=en&amp;user=uHwTzpYAAAAJ&amp;citation_for_view=uHwTzpYAAAAJ:R3hNpaxXUhU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ips.cc/Conferences/2009/Program/speaker-info.php?ID=2901"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research.microsoft.com/apps/pubs/?id=15316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search.microsoft.com/apps/pubs/default.aspx?id=144412" TargetMode="External"/><Relationship Id="rId22" Type="http://schemas.openxmlformats.org/officeDocument/2006/relationships/hyperlink" Target="http://research.microsoft.com/apps/pubs/default.aspx?id=17744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3368B-0212-4225-91CB-EBCF7ADA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2881</TotalTime>
  <Pages>1</Pages>
  <Words>4635</Words>
  <Characters>26422</Characters>
  <Application>Microsoft Office Word</Application>
  <DocSecurity>0</DocSecurity>
  <Lines>220</Lines>
  <Paragraphs>61</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Title</vt:lpstr>
      <vt:lpstr>Title</vt:lpstr>
      <vt:lpstr>Title</vt:lpstr>
    </vt:vector>
  </TitlesOfParts>
  <Company>Gateway 2000</Company>
  <LinksUpToDate>false</LinksUpToDate>
  <CharactersWithSpaces>30996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Piero Cosi</dc:creator>
  <cp:keywords/>
  <dc:description/>
  <cp:lastModifiedBy>Li Deng</cp:lastModifiedBy>
  <cp:revision>39</cp:revision>
  <cp:lastPrinted>2014-03-30T21:49:00Z</cp:lastPrinted>
  <dcterms:created xsi:type="dcterms:W3CDTF">2013-10-22T03:09:00Z</dcterms:created>
  <dcterms:modified xsi:type="dcterms:W3CDTF">2014-03-30T21:49:00Z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EquationNumberFormat">
    <vt:lpwstr>EquationNumberOnly</vt:lpwstr>
  </property>
  <property fmtid="{D5CDD505-2E9C-101B-9397-08002B2CF9AE}" pid="6" name="EquationLeftMargin">
    <vt:i4>0</vt:i4>
  </property>
</Properties>
</file>