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908" w:rsidRPr="00FC3884" w:rsidRDefault="00972706" w:rsidP="006B5B6F">
      <w:pPr>
        <w:pStyle w:val="BVL-Amendment-Name"/>
      </w:pPr>
      <w:bookmarkStart w:id="0" w:name="_GoBack"/>
      <w:bookmarkEnd w:id="0"/>
      <w:r>
        <w:t>Lisäys Online-palveluiden ehtoihin Saksan Online-palveluiden osalta</w:t>
      </w:r>
    </w:p>
    <w:p w:rsidR="00DB27E5" w:rsidRPr="00FC3884" w:rsidRDefault="00DB27E5" w:rsidP="00DB27E5">
      <w:pPr>
        <w:pStyle w:val="EVL-Amend-Preamble-FirstPara"/>
      </w:pPr>
      <w:r>
        <w:t>Tällä muutoksella (jäljempänä Muutos) muutetaan asiakkaan Microsoft Online Subscription -tilaussopimusta (jäljempänä Tilaussopimus), mukaan lukien siihen sisällytettyjä Online-palveluiden ehtoja, ainoastaan (jäljempänä määriteltyjen) Saksan Online-palveluiden osalta. Muutoksessa esitetyt ehdot ja määräykset syrjäyttävät niiden kanssa ristiriitaiset asiakkaan Tilaussopimuksen, Online-palveluiden ehdot mukaan luettuina, ehdot ja määräykset.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Määritelmät</w:t>
      </w:r>
      <w:r w:rsidR="00E979FE">
        <w:t>.</w:t>
      </w:r>
    </w:p>
    <w:p w:rsidR="004B5908" w:rsidRPr="00FC3884" w:rsidRDefault="00972706">
      <w:pPr>
        <w:pStyle w:val="FVL-Amend-Body"/>
      </w:pPr>
      <w:r>
        <w:t>Kaikilla Muutoksessa isolla alkukirjaimella kirjoitetuilla termeillä on ne merkitykset, jotka niille on Asiakkaan Tilaussopimuksessa annettu, ellei niitä Muutoksessa toisin määritellä.</w:t>
      </w:r>
    </w:p>
    <w:p w:rsidR="004B5908" w:rsidRPr="00FC3884" w:rsidRDefault="00043195" w:rsidP="00043195"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>Asiakkaan Tiedot</w:t>
      </w:r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 tarkoittavat Saksan Online-palvelui</w:t>
      </w:r>
      <w:r w:rsidR="00DC171A">
        <w:rPr>
          <w:rFonts w:cs="Arial"/>
          <w:szCs w:val="20"/>
        </w:rPr>
        <w:t>den osalta</w:t>
      </w:r>
      <w:r w:rsidR="00972706">
        <w:rPr>
          <w:rFonts w:cs="Arial"/>
          <w:szCs w:val="20"/>
        </w:rPr>
        <w:t xml:space="preserve"> mitä tahansa tietoja, mukaan lukien teksti-, ääni-, video- ja kuvatiedostot sekä ohjelmistot, jotka Asiakas antaa tai jotka annetaan Asiakkaan puolesta Microsoftille tai Data Trustee -edunvalvojalle Saksan Online-palvelui</w:t>
      </w:r>
      <w:r w:rsidR="00DC171A">
        <w:rPr>
          <w:rFonts w:cs="Arial"/>
          <w:szCs w:val="20"/>
        </w:rPr>
        <w:t>den</w:t>
      </w:r>
      <w:r w:rsidR="00972706">
        <w:rPr>
          <w:rFonts w:cs="Arial"/>
          <w:szCs w:val="20"/>
        </w:rPr>
        <w:t xml:space="preserve"> käytön kautta.</w:t>
      </w:r>
    </w:p>
    <w:p w:rsidR="004B5908" w:rsidRPr="00FC3884" w:rsidRDefault="00043195" w:rsidP="0076611B"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Data Trustee </w:t>
      </w:r>
      <w:r w:rsidR="0076611B">
        <w:rPr>
          <w:rFonts w:cs="Arial"/>
          <w:szCs w:val="20"/>
        </w:rPr>
        <w:t>-</w:t>
      </w:r>
      <w:r w:rsidR="00972706">
        <w:rPr>
          <w:rFonts w:cs="Arial"/>
          <w:szCs w:val="20"/>
        </w:rPr>
        <w:t>edunvalvoja</w:t>
      </w:r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 tarkoittaa Microsoftin nimeämää saksalaista yhtiötä, joka hallinnoi ja valvoo</w:t>
      </w:r>
      <w:r w:rsidR="00C57CFB">
        <w:rPr>
          <w:rFonts w:cs="Arial"/>
          <w:szCs w:val="20"/>
        </w:rPr>
        <w:t xml:space="preserve"> pääsyä</w:t>
      </w:r>
      <w:r w:rsidR="00972706">
        <w:rPr>
          <w:rFonts w:cs="Arial"/>
          <w:szCs w:val="20"/>
        </w:rPr>
        <w:t xml:space="preserve"> Asiakkaan Tieto</w:t>
      </w:r>
      <w:r w:rsidR="00C57CFB">
        <w:rPr>
          <w:rFonts w:cs="Arial"/>
          <w:szCs w:val="20"/>
        </w:rPr>
        <w:t>ihin</w:t>
      </w:r>
      <w:r w:rsidR="00972706">
        <w:rPr>
          <w:rFonts w:cs="Arial"/>
          <w:szCs w:val="20"/>
        </w:rPr>
        <w:t xml:space="preserve"> Saksan Online-palveluissa.</w:t>
      </w:r>
    </w:p>
    <w:p w:rsidR="004B5908" w:rsidRPr="00FC3884" w:rsidRDefault="00043195" w:rsidP="00BA44AC"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>Saksan Online-palvelut</w:t>
      </w:r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 tarkoittavat sellaista kuvausten mukaista Microsoft Azure Germany-, Microsoft Office 365 Germany- ja Microsoft Dynamics 365 Germany -palvelua sekä myös muita mahdollisia osoitteessa </w:t>
      </w:r>
      <w:hyperlink r:id="rId11" w:history="1">
        <w:r w:rsidR="00F35235">
          <w:rPr>
            <w:rStyle w:val="Hyperlink"/>
          </w:rPr>
          <w:t>https://aka.ms/german_terms</w:t>
        </w:r>
      </w:hyperlink>
      <w:r w:rsidR="00972706" w:rsidRPr="00DE1A52">
        <w:rPr>
          <w:rStyle w:val="Hyperlink"/>
          <w:u w:val="none"/>
        </w:rPr>
        <w:t xml:space="preserve"> </w:t>
      </w:r>
      <w:r w:rsidR="00972706">
        <w:rPr>
          <w:rFonts w:cs="Arial"/>
          <w:szCs w:val="20"/>
        </w:rPr>
        <w:t>määritettyjä Microsoftin online-palveluja, joissa Asiakkaan Tietoja ylläpidetään Saksan Tietokeskuksissa.</w:t>
      </w:r>
    </w:p>
    <w:p w:rsidR="004B5908" w:rsidRPr="00FC3884" w:rsidRDefault="00043195" w:rsidP="00043195"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>Saksan Tietokeskukset</w:t>
      </w:r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 tarkoittaa Saksassa sijaitsevia tietokeskuksia, joissa Saksan Online-palveluja ylläpidetään ja joissa Data Trustee -edunvalvoja hallinnoi ja valvoo</w:t>
      </w:r>
      <w:r w:rsidR="00C57CFB">
        <w:rPr>
          <w:rFonts w:cs="Arial"/>
          <w:szCs w:val="20"/>
        </w:rPr>
        <w:t xml:space="preserve"> pääsyä</w:t>
      </w:r>
      <w:r w:rsidR="00972706">
        <w:rPr>
          <w:rFonts w:cs="Arial"/>
          <w:szCs w:val="20"/>
        </w:rPr>
        <w:t xml:space="preserve"> Asiakkaan Tietoja sisältäv</w:t>
      </w:r>
      <w:r w:rsidR="00C57CFB">
        <w:rPr>
          <w:rFonts w:cs="Arial"/>
          <w:szCs w:val="20"/>
        </w:rPr>
        <w:t>iin laitteisiin</w:t>
      </w:r>
      <w:r w:rsidR="00972706">
        <w:rPr>
          <w:rFonts w:cs="Arial"/>
          <w:szCs w:val="20"/>
        </w:rPr>
        <w:t>.</w:t>
      </w:r>
      <w:r w:rsidR="0003120A"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 xml:space="preserve">Lisätietoja Saksan Tietokeskusten sijainnista ja toiminnasta on </w:t>
      </w:r>
      <w:r w:rsidR="00391191">
        <w:rPr>
          <w:rFonts w:cs="Arial"/>
          <w:szCs w:val="20"/>
        </w:rPr>
        <w:t xml:space="preserve">saatavilla </w:t>
      </w:r>
      <w:r w:rsidR="00972706">
        <w:rPr>
          <w:rFonts w:cs="Arial"/>
          <w:szCs w:val="20"/>
        </w:rPr>
        <w:t>Valvontakeskuksessa.</w:t>
      </w:r>
    </w:p>
    <w:p w:rsidR="004B5908" w:rsidRPr="00FC3884" w:rsidRDefault="00043195" w:rsidP="00043195"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Microsoftin </w:t>
      </w:r>
      <w:r w:rsidR="00DA35A6">
        <w:rPr>
          <w:rFonts w:cs="Arial"/>
          <w:szCs w:val="20"/>
        </w:rPr>
        <w:t>H</w:t>
      </w:r>
      <w:r w:rsidR="00972706">
        <w:rPr>
          <w:rFonts w:cs="Arial"/>
          <w:szCs w:val="20"/>
        </w:rPr>
        <w:t>enkilöstö</w:t>
      </w:r>
      <w:r>
        <w:rPr>
          <w:rFonts w:cs="Arial"/>
          <w:szCs w:val="20"/>
        </w:rPr>
        <w:t>”</w:t>
      </w:r>
      <w:r w:rsidR="00972706">
        <w:rPr>
          <w:rFonts w:cs="Arial"/>
          <w:szCs w:val="20"/>
        </w:rPr>
        <w:t xml:space="preserve"> tarkoittaa Microsoftin ja sen Konserniyhtiöiden työntekijöitä ja alihankkijoita, paitsi Data Trustee -edunvalvojaa (ja Data Trustee -edunvalvojan mahdollisia seuraajia).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Saksan Online-palvelujen lisäehdot.</w:t>
      </w:r>
    </w:p>
    <w:p w:rsidR="00DB27E5" w:rsidRPr="00FC3884" w:rsidRDefault="00972706" w:rsidP="00043195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Online-palvelujen ehtojen muutos.</w:t>
      </w:r>
      <w:r w:rsidR="0003120A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Ainoastaan Saksan Online-palveluiden osalta Online-palvelujen eh</w:t>
      </w:r>
      <w:r w:rsidR="00DA35A6">
        <w:rPr>
          <w:rFonts w:cs="Arial"/>
          <w:szCs w:val="20"/>
        </w:rPr>
        <w:t>toihin</w:t>
      </w:r>
      <w:r>
        <w:rPr>
          <w:rFonts w:cs="Arial"/>
          <w:szCs w:val="20"/>
        </w:rPr>
        <w:t xml:space="preserve">, Tietojenkäsittelyn ehdot mukaan luettuina, </w:t>
      </w:r>
      <w:r w:rsidR="00DA35A6">
        <w:rPr>
          <w:rFonts w:cs="Arial"/>
          <w:szCs w:val="20"/>
        </w:rPr>
        <w:t xml:space="preserve">sisältyvä </w:t>
      </w:r>
      <w:r w:rsidR="00043195">
        <w:rPr>
          <w:rFonts w:cs="Arial"/>
          <w:szCs w:val="20"/>
        </w:rPr>
        <w:t>”</w:t>
      </w:r>
      <w:r>
        <w:rPr>
          <w:rFonts w:cs="Arial"/>
          <w:szCs w:val="20"/>
        </w:rPr>
        <w:t>Online-palvelujen</w:t>
      </w:r>
      <w:r w:rsidR="00043195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määritelmä tarkoittaa Saksan Online-palveluja, mutta Tietojenkäsittelyn ehdoissa sen piiriin ei edelleenkään kuulu Esikatselut.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Muutos pysyy voimassa, kunnes Asiakkaan Tiedot on poistettu kunkin tilauksen osalta Sopimuksen ehtojen mukaisesti.</w:t>
      </w:r>
    </w:p>
    <w:p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 xml:space="preserve">Asiakkaan Tietojen </w:t>
      </w:r>
      <w:r w:rsidR="00DA35A6">
        <w:rPr>
          <w:rFonts w:cs="Arial"/>
          <w:b/>
          <w:szCs w:val="20"/>
        </w:rPr>
        <w:t>sijainti</w:t>
      </w:r>
      <w:r w:rsidRPr="00DB23AA">
        <w:rPr>
          <w:rFonts w:cs="Arial"/>
          <w:b/>
          <w:bCs/>
          <w:szCs w:val="20"/>
        </w:rPr>
        <w:t>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Asiakkaan Tiedot tallennetaan vain Saksan Tietokeskuksiin.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Saksan Online-palvelut eivät hallitse tai rajoita alueita, joista Asiakas tai Asiakkaan käyttäjät voivat </w:t>
      </w:r>
      <w:r w:rsidR="00C57CFB">
        <w:rPr>
          <w:rFonts w:cs="Arial"/>
          <w:szCs w:val="20"/>
        </w:rPr>
        <w:t xml:space="preserve">päästä käyttämään </w:t>
      </w:r>
      <w:r>
        <w:rPr>
          <w:rFonts w:cs="Arial"/>
          <w:szCs w:val="20"/>
        </w:rPr>
        <w:t>tai siirtää Asiak</w:t>
      </w:r>
      <w:r w:rsidR="00DA35A6">
        <w:rPr>
          <w:rFonts w:cs="Arial"/>
          <w:szCs w:val="20"/>
        </w:rPr>
        <w:t>kaan T</w:t>
      </w:r>
      <w:r>
        <w:rPr>
          <w:rFonts w:cs="Arial"/>
          <w:szCs w:val="20"/>
        </w:rPr>
        <w:t>ietoja.</w:t>
      </w:r>
    </w:p>
    <w:p w:rsidR="004B5908" w:rsidRPr="00FC3884" w:rsidRDefault="00972706" w:rsidP="00627AC5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Asiakkaan Tietojen käyttäminen</w:t>
      </w:r>
      <w:r w:rsidRPr="00DB23AA">
        <w:rPr>
          <w:rFonts w:cs="Arial"/>
          <w:b/>
          <w:bCs/>
          <w:szCs w:val="20"/>
        </w:rPr>
        <w:t>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Vain Data Trustee -edunvalvoja hallitsee </w:t>
      </w:r>
      <w:r w:rsidR="00F20457">
        <w:rPr>
          <w:rFonts w:cs="Arial"/>
          <w:szCs w:val="20"/>
        </w:rPr>
        <w:t xml:space="preserve">pääsyä </w:t>
      </w:r>
      <w:r>
        <w:rPr>
          <w:rFonts w:cs="Arial"/>
          <w:szCs w:val="20"/>
        </w:rPr>
        <w:t>Asiakkaan Tiet</w:t>
      </w:r>
      <w:r w:rsidR="00C57CFB">
        <w:rPr>
          <w:rFonts w:cs="Arial"/>
          <w:szCs w:val="20"/>
        </w:rPr>
        <w:t>oihin</w:t>
      </w:r>
      <w:r>
        <w:rPr>
          <w:rFonts w:cs="Arial"/>
          <w:szCs w:val="20"/>
        </w:rPr>
        <w:t xml:space="preserve">, joka tapahtuu muusta kuin Asiakkaan tai Asiakkaan loppukäyttäjien aloitteesta. Microsoftin </w:t>
      </w:r>
      <w:r w:rsidR="00A919C2">
        <w:rPr>
          <w:rFonts w:cs="Arial"/>
          <w:szCs w:val="20"/>
        </w:rPr>
        <w:t>H</w:t>
      </w:r>
      <w:r>
        <w:rPr>
          <w:rFonts w:cs="Arial"/>
          <w:szCs w:val="20"/>
        </w:rPr>
        <w:t>enkilöstö</w:t>
      </w:r>
      <w:r w:rsidR="00C57CFB">
        <w:rPr>
          <w:rFonts w:cs="Arial"/>
          <w:szCs w:val="20"/>
        </w:rPr>
        <w:t>llä</w:t>
      </w:r>
      <w:r>
        <w:rPr>
          <w:rFonts w:cs="Arial"/>
          <w:szCs w:val="20"/>
        </w:rPr>
        <w:t xml:space="preserve"> ei </w:t>
      </w:r>
      <w:r w:rsidR="00C57CFB">
        <w:rPr>
          <w:rFonts w:cs="Arial"/>
          <w:szCs w:val="20"/>
        </w:rPr>
        <w:t xml:space="preserve">ole pääsyä </w:t>
      </w:r>
      <w:r>
        <w:rPr>
          <w:rFonts w:cs="Arial"/>
          <w:szCs w:val="20"/>
        </w:rPr>
        <w:t>Asiakkaan Tieto</w:t>
      </w:r>
      <w:r w:rsidR="00C57CFB">
        <w:rPr>
          <w:rFonts w:cs="Arial"/>
          <w:szCs w:val="20"/>
        </w:rPr>
        <w:t>ihin</w:t>
      </w:r>
      <w:r>
        <w:rPr>
          <w:rFonts w:cs="Arial"/>
          <w:szCs w:val="20"/>
        </w:rPr>
        <w:t>, paitsi seuraavissa tilanteissa:</w:t>
      </w:r>
    </w:p>
    <w:p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t xml:space="preserve">Jos Data Trustee -edunvalvoja antaa </w:t>
      </w:r>
      <w:r w:rsidR="00C57CFB">
        <w:rPr>
          <w:rFonts w:cs="Arial"/>
          <w:szCs w:val="20"/>
        </w:rPr>
        <w:t xml:space="preserve">pääsyn </w:t>
      </w:r>
      <w:r>
        <w:rPr>
          <w:rFonts w:cs="Arial"/>
          <w:szCs w:val="20"/>
        </w:rPr>
        <w:t xml:space="preserve">sitä rajattua tarkoitusta varten, että Microsoft käsittelee asiakkaan tukitapauksen tai Saksan Online-palveluihin liittyvän ongelman, tai jos Microsoftin </w:t>
      </w:r>
      <w:r w:rsidR="00DA35A6">
        <w:rPr>
          <w:rFonts w:cs="Arial"/>
          <w:szCs w:val="20"/>
        </w:rPr>
        <w:t>H</w:t>
      </w:r>
      <w:r>
        <w:rPr>
          <w:rFonts w:cs="Arial"/>
          <w:szCs w:val="20"/>
        </w:rPr>
        <w:t xml:space="preserve">enkilöstö tarvitsee tällaisen </w:t>
      </w:r>
      <w:r w:rsidR="00C57CFB">
        <w:rPr>
          <w:rFonts w:cs="Arial"/>
          <w:szCs w:val="20"/>
        </w:rPr>
        <w:t xml:space="preserve">pääsyn </w:t>
      </w:r>
      <w:r>
        <w:rPr>
          <w:rFonts w:cs="Arial"/>
          <w:szCs w:val="20"/>
        </w:rPr>
        <w:t xml:space="preserve">Saksan Online-palveluiden ylläpidon tai parannustoimien suorittamista varten. Näissä rajatuissa tapauksissa Data Trustee -edunvalvoja antaa </w:t>
      </w:r>
      <w:r w:rsidR="00C57CFB">
        <w:rPr>
          <w:rFonts w:cs="Arial"/>
          <w:szCs w:val="20"/>
        </w:rPr>
        <w:t xml:space="preserve">pääsyn </w:t>
      </w:r>
      <w:r>
        <w:rPr>
          <w:rFonts w:cs="Arial"/>
          <w:szCs w:val="20"/>
        </w:rPr>
        <w:t>vain ongelman korjaamiseen tarvittavaksi ajaksi.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Data Trustee -edunvalvoja valvoo tällaista </w:t>
      </w:r>
      <w:r w:rsidR="00FC52B1">
        <w:rPr>
          <w:rFonts w:cs="Arial"/>
          <w:szCs w:val="20"/>
        </w:rPr>
        <w:t xml:space="preserve">pääsyä </w:t>
      </w:r>
      <w:r>
        <w:rPr>
          <w:rFonts w:cs="Arial"/>
          <w:szCs w:val="20"/>
        </w:rPr>
        <w:t xml:space="preserve">ja lakkauttaa </w:t>
      </w:r>
      <w:r w:rsidR="00FC52B1">
        <w:rPr>
          <w:rFonts w:cs="Arial"/>
          <w:szCs w:val="20"/>
        </w:rPr>
        <w:t>pääsyn</w:t>
      </w:r>
      <w:r>
        <w:rPr>
          <w:rFonts w:cs="Arial"/>
          <w:szCs w:val="20"/>
        </w:rPr>
        <w:t>, kun ongelma on ratkaistu.</w:t>
      </w:r>
    </w:p>
    <w:p w:rsidR="004B5908" w:rsidRPr="00FC3884" w:rsidRDefault="00972706">
      <w:pPr>
        <w:pStyle w:val="ListParagraph"/>
        <w:ind w:firstLine="360"/>
        <w:contextualSpacing w:val="0"/>
      </w:pPr>
      <w:r>
        <w:rPr>
          <w:rFonts w:cs="Arial"/>
          <w:szCs w:val="20"/>
        </w:rPr>
        <w:t>tai</w:t>
      </w:r>
    </w:p>
    <w:p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lastRenderedPageBreak/>
        <w:t xml:space="preserve">Jos Asiakas on antanut tällaisen </w:t>
      </w:r>
      <w:r w:rsidR="00FC52B1">
        <w:rPr>
          <w:rFonts w:cs="Arial"/>
          <w:szCs w:val="20"/>
        </w:rPr>
        <w:t xml:space="preserve">pääsyn </w:t>
      </w:r>
      <w:r>
        <w:rPr>
          <w:rFonts w:cs="Arial"/>
          <w:szCs w:val="20"/>
        </w:rPr>
        <w:t xml:space="preserve">suoraan Microsoftin </w:t>
      </w:r>
      <w:r w:rsidR="00DA35A6">
        <w:rPr>
          <w:rFonts w:cs="Arial"/>
          <w:szCs w:val="20"/>
        </w:rPr>
        <w:t>H</w:t>
      </w:r>
      <w:r>
        <w:rPr>
          <w:rFonts w:cs="Arial"/>
          <w:szCs w:val="20"/>
        </w:rPr>
        <w:t>enkilöstölle (esimerkiksi Asiakas jakaa työpöytänäkymän Microsoftin teknisen tukiasiantuntijan kanssa tai lähettää tälle tiedoston sähköpostitse).</w:t>
      </w:r>
      <w:r>
        <w:t xml:space="preserve"> </w:t>
      </w:r>
      <w:r>
        <w:rPr>
          <w:rFonts w:cs="Arial"/>
          <w:szCs w:val="20"/>
        </w:rPr>
        <w:t xml:space="preserve">Data Trustee -edunvalvojalla ei ole velvollisuutta hallita tai valvoa tällaista </w:t>
      </w:r>
      <w:r w:rsidR="00FC52B1">
        <w:rPr>
          <w:rFonts w:cs="Arial"/>
          <w:szCs w:val="20"/>
        </w:rPr>
        <w:t>pääsyä</w:t>
      </w:r>
      <w:r>
        <w:rPr>
          <w:rFonts w:cs="Arial"/>
          <w:szCs w:val="20"/>
        </w:rPr>
        <w:t>.</w:t>
      </w:r>
    </w:p>
    <w:p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Asiakkaan Tietojen paljastaminen.</w:t>
      </w:r>
      <w:r w:rsidR="0003120A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 xml:space="preserve">Koska Microsoftin </w:t>
      </w:r>
      <w:r w:rsidR="00DA35A6">
        <w:rPr>
          <w:rFonts w:cs="Arial"/>
          <w:szCs w:val="20"/>
        </w:rPr>
        <w:t>H</w:t>
      </w:r>
      <w:r>
        <w:rPr>
          <w:rFonts w:cs="Arial"/>
          <w:szCs w:val="20"/>
        </w:rPr>
        <w:t xml:space="preserve">enkilöstöllä ei ole </w:t>
      </w:r>
      <w:r w:rsidR="00FC52B1">
        <w:rPr>
          <w:rFonts w:cs="Arial"/>
          <w:szCs w:val="20"/>
        </w:rPr>
        <w:t xml:space="preserve">pääsyä </w:t>
      </w:r>
      <w:r>
        <w:rPr>
          <w:rFonts w:cs="Arial"/>
          <w:szCs w:val="20"/>
        </w:rPr>
        <w:t xml:space="preserve">Asiakkaan Tietoihin, lukuun ottamatta edellä kuvattuja tilanteita, joissa Data Trustee -edunvalvoja antaa niihin </w:t>
      </w:r>
      <w:r w:rsidR="00FC52B1">
        <w:rPr>
          <w:rFonts w:cs="Arial"/>
          <w:szCs w:val="20"/>
        </w:rPr>
        <w:t xml:space="preserve">pääsyn </w:t>
      </w:r>
      <w:r>
        <w:rPr>
          <w:rFonts w:cs="Arial"/>
          <w:szCs w:val="20"/>
        </w:rPr>
        <w:t xml:space="preserve">ja valvoo niiden </w:t>
      </w:r>
      <w:r w:rsidR="00FC52B1">
        <w:rPr>
          <w:rFonts w:cs="Arial"/>
          <w:szCs w:val="20"/>
        </w:rPr>
        <w:t xml:space="preserve">pääsyä </w:t>
      </w:r>
      <w:r>
        <w:rPr>
          <w:rFonts w:cs="Arial"/>
          <w:szCs w:val="20"/>
        </w:rPr>
        <w:t xml:space="preserve">tai tilanteita, joissa Asiakas antaa </w:t>
      </w:r>
      <w:r w:rsidR="00FC52B1">
        <w:rPr>
          <w:rFonts w:cs="Arial"/>
          <w:szCs w:val="20"/>
        </w:rPr>
        <w:t>pääsyn</w:t>
      </w:r>
      <w:r>
        <w:rPr>
          <w:rFonts w:cs="Arial"/>
          <w:szCs w:val="20"/>
        </w:rPr>
        <w:t>, Microsoft ei voi paljastaa eikä se paljasta Asiakkaan Tietoja kolmansille osapuolille (ei myöskään lainvalvontaviranomaisille) ilman Data Trustee -edunvalvojan tai Asiakkaan lupaa.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Jos Microsoft saa kolmannelta osapuolelta Asiakkaan Tietoja koskevan pyynnön, Microsoft ilmoittaa kolmannelle osapuolelle, ettei Microsoftilla ole </w:t>
      </w:r>
      <w:r w:rsidR="00FC52B1">
        <w:rPr>
          <w:rFonts w:cs="Arial"/>
          <w:szCs w:val="20"/>
        </w:rPr>
        <w:t xml:space="preserve">pääsyä </w:t>
      </w:r>
      <w:r>
        <w:rPr>
          <w:rFonts w:cs="Arial"/>
          <w:szCs w:val="20"/>
        </w:rPr>
        <w:t xml:space="preserve">Asiakkaan Tietoihin, ja pyytää kolmatta osapuolta ottamaan yhteyden Data Trustee -edunvalvojaan </w:t>
      </w:r>
      <w:r w:rsidR="00857ADB">
        <w:rPr>
          <w:rFonts w:cs="Arial"/>
          <w:szCs w:val="20"/>
        </w:rPr>
        <w:t>ja/</w:t>
      </w:r>
      <w:r>
        <w:rPr>
          <w:rFonts w:cs="Arial"/>
          <w:szCs w:val="20"/>
        </w:rPr>
        <w:t>tai Asiakkaaseen.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Edellä mainitun</w:t>
      </w:r>
      <w:r w:rsidR="00857ADB">
        <w:rPr>
          <w:rFonts w:cs="Arial"/>
          <w:szCs w:val="20"/>
        </w:rPr>
        <w:t xml:space="preserve"> yhteydessä </w:t>
      </w:r>
      <w:r>
        <w:rPr>
          <w:rFonts w:cs="Arial"/>
          <w:szCs w:val="20"/>
        </w:rPr>
        <w:t>Microsoft voi luovuttaa Asiakkaan yhteystiedot kyseiselle kolmannelle osapuolelle.</w:t>
      </w:r>
    </w:p>
    <w:p w:rsidR="004B5908" w:rsidRPr="00FC3884" w:rsidRDefault="00972706" w:rsidP="00857ADB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>Data Trustee -edunvalvojan suorittama Tietojenkäsittely.</w:t>
      </w:r>
      <w:r w:rsidR="0003120A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Data Trustee -edunvalvoja on tietojenkäsittelijä (tai jos Asiakas on itse tietojenkäsittelijä,</w:t>
      </w:r>
      <w:r w:rsidR="00BF3E10">
        <w:rPr>
          <w:rFonts w:cs="Arial"/>
          <w:szCs w:val="20"/>
        </w:rPr>
        <w:t xml:space="preserve"> </w:t>
      </w:r>
      <w:r w:rsidR="00857ADB">
        <w:rPr>
          <w:rFonts w:cs="Arial"/>
          <w:szCs w:val="20"/>
        </w:rPr>
        <w:t>ali</w:t>
      </w:r>
      <w:r>
        <w:rPr>
          <w:rFonts w:cs="Arial"/>
          <w:szCs w:val="20"/>
        </w:rPr>
        <w:t xml:space="preserve">käsittelijä), joka toimii Asiakkaan puolesta sellaisten tehtävien suorittamisen tai valvomisen rajattuun tarkoitukseen, jotka edellyttävät, että Microsoftin </w:t>
      </w:r>
      <w:r w:rsidR="00857ADB">
        <w:rPr>
          <w:rFonts w:cs="Arial"/>
          <w:szCs w:val="20"/>
        </w:rPr>
        <w:t>H</w:t>
      </w:r>
      <w:r>
        <w:rPr>
          <w:rFonts w:cs="Arial"/>
          <w:szCs w:val="20"/>
        </w:rPr>
        <w:t xml:space="preserve">enkilöstö voi käyttää Asiakkaan Tietoja tai infrastruktuuria, </w:t>
      </w:r>
      <w:r w:rsidR="00857ADB">
        <w:rPr>
          <w:rFonts w:cs="Arial"/>
          <w:szCs w:val="20"/>
        </w:rPr>
        <w:t xml:space="preserve">johon </w:t>
      </w:r>
      <w:r>
        <w:rPr>
          <w:rFonts w:cs="Arial"/>
          <w:szCs w:val="20"/>
        </w:rPr>
        <w:t>Asiakkaan Tiedot on tallennettu.</w:t>
      </w:r>
      <w:r w:rsidR="0003120A">
        <w:rPr>
          <w:rFonts w:cs="Arial"/>
          <w:szCs w:val="20"/>
        </w:rPr>
        <w:t xml:space="preserve"> </w:t>
      </w:r>
      <w:r w:rsidR="00857ADB">
        <w:rPr>
          <w:rFonts w:cs="Arial"/>
          <w:szCs w:val="20"/>
        </w:rPr>
        <w:t>T</w:t>
      </w:r>
      <w:r>
        <w:rPr>
          <w:rFonts w:cs="Arial"/>
          <w:szCs w:val="20"/>
        </w:rPr>
        <w:t>ällaisia tehtäviä</w:t>
      </w:r>
      <w:r w:rsidR="00857ADB" w:rsidRPr="00857ADB">
        <w:t xml:space="preserve"> </w:t>
      </w:r>
      <w:r w:rsidR="00857ADB" w:rsidRPr="00857ADB">
        <w:rPr>
          <w:rFonts w:cs="Arial"/>
          <w:szCs w:val="20"/>
        </w:rPr>
        <w:t>suorittaa tai valvoo</w:t>
      </w:r>
      <w:r w:rsidR="00857ADB" w:rsidRPr="00857ADB">
        <w:t xml:space="preserve"> </w:t>
      </w:r>
      <w:r w:rsidR="00857ADB" w:rsidRPr="00857ADB">
        <w:rPr>
          <w:rFonts w:cs="Arial"/>
          <w:szCs w:val="20"/>
        </w:rPr>
        <w:t>Data Trustee -edunvalvoja</w:t>
      </w:r>
      <w:r>
        <w:rPr>
          <w:rFonts w:cs="Arial"/>
          <w:szCs w:val="20"/>
        </w:rPr>
        <w:t>, tai muuten Asiakas suoraan. Data Trustee -edunvalvojan velvoitteet Asiakasta kohtaan esitetään erillisessä Asiakkaan ja Data Trustee -edunvalvojan välisessä sopimuksessa (</w:t>
      </w:r>
      <w:r w:rsidR="00043195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Data Trustee </w:t>
      </w:r>
      <w:r w:rsidR="0076611B">
        <w:rPr>
          <w:rFonts w:cs="Arial"/>
          <w:szCs w:val="20"/>
        </w:rPr>
        <w:t>-</w:t>
      </w:r>
      <w:r>
        <w:rPr>
          <w:rFonts w:cs="Arial"/>
          <w:szCs w:val="20"/>
        </w:rPr>
        <w:t>sopimus</w:t>
      </w:r>
      <w:r w:rsidR="00043195">
        <w:rPr>
          <w:rFonts w:cs="Arial"/>
          <w:szCs w:val="20"/>
        </w:rPr>
        <w:t>”</w:t>
      </w:r>
      <w:r>
        <w:rPr>
          <w:rFonts w:cs="Arial"/>
          <w:szCs w:val="20"/>
        </w:rPr>
        <w:t>).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Mahdollisiin Data Trustee -sopimuksen muutoksiin tulee saada Microsoftin ja Data Trustee -sopimuksen osapuolten kirjallinen hyväksyntä; hyväksynnän hankkimisen laiminlyönti on tämän Muutoksen olennainen rikkomus.</w:t>
      </w:r>
    </w:p>
    <w:p w:rsidR="004B5908" w:rsidRPr="00FC3884" w:rsidRDefault="00972706">
      <w:pPr>
        <w:ind w:left="1080"/>
      </w:pPr>
      <w:bookmarkStart w:id="1" w:name="OLE_LINK1"/>
      <w:r>
        <w:rPr>
          <w:rFonts w:cs="Arial"/>
          <w:szCs w:val="20"/>
        </w:rPr>
        <w:t xml:space="preserve">Jollei Data Trustee -edunvalvojan </w:t>
      </w:r>
      <w:r w:rsidR="00857ADB">
        <w:rPr>
          <w:rFonts w:cs="Arial"/>
          <w:szCs w:val="20"/>
        </w:rPr>
        <w:t xml:space="preserve">asemasta </w:t>
      </w:r>
      <w:r>
        <w:rPr>
          <w:rFonts w:cs="Arial"/>
          <w:szCs w:val="20"/>
        </w:rPr>
        <w:t>tietojenkäsittelijä</w:t>
      </w:r>
      <w:r w:rsidR="00857ADB">
        <w:rPr>
          <w:rFonts w:cs="Arial"/>
          <w:szCs w:val="20"/>
        </w:rPr>
        <w:t>nä</w:t>
      </w:r>
      <w:r>
        <w:rPr>
          <w:rFonts w:cs="Arial"/>
          <w:szCs w:val="20"/>
        </w:rPr>
        <w:t xml:space="preserve"> muuta johdu, tietojenkäsittelijä (tai, jos Asiakas on itse tietojenkäsittelijä, </w:t>
      </w:r>
      <w:r w:rsidR="00857ADB">
        <w:rPr>
          <w:rFonts w:cs="Arial"/>
          <w:szCs w:val="20"/>
        </w:rPr>
        <w:t>ali</w:t>
      </w:r>
      <w:r>
        <w:rPr>
          <w:rFonts w:cs="Arial"/>
          <w:szCs w:val="20"/>
        </w:rPr>
        <w:t>käsittelijä) on Microsoft, joka toimii Asiakkaan puolesta kaikilta muilta osin Saksan Online-palveluiden tarjoamiseksi Sopimuksessa ja tässä Muutoksessa kuvatun mukaisesti</w:t>
      </w:r>
      <w:bookmarkEnd w:id="1"/>
      <w:r>
        <w:rPr>
          <w:rFonts w:cs="Arial"/>
          <w:szCs w:val="20"/>
        </w:rPr>
        <w:t>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Selvyyden vuoksi todettakoon, ettei Data Trustee -edunvalvoja eikä Microsoft ole tietojen </w:t>
      </w:r>
      <w:r w:rsidR="00857ADB">
        <w:rPr>
          <w:rFonts w:cs="Arial"/>
          <w:szCs w:val="20"/>
        </w:rPr>
        <w:t>ali</w:t>
      </w:r>
      <w:r>
        <w:rPr>
          <w:rFonts w:cs="Arial"/>
          <w:szCs w:val="20"/>
        </w:rPr>
        <w:t>käsittelijä toiselle osapuolelle.</w:t>
      </w:r>
    </w:p>
    <w:p w:rsidR="004B5908" w:rsidRPr="00FC3884" w:rsidRDefault="00972706" w:rsidP="00F15FA4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>Data Trustee -edunvalvojan vaihtuminen.</w:t>
      </w:r>
      <w:r w:rsidR="0003120A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Jos Data Trustee -edunvalvoja vaihtuu toiseen yhtiöön (muuhun kuin nykyisen Data Trustee -edunvalvojan saksalaiseen konserniyhtiöön), Asiakkaalle ilmoitetaan siitä 90 päivää ennen muutosta.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Uuden Data Trustee -edunvalvojan täytyy olla Microsoftin hyväksymä ja se: (1)</w:t>
      </w:r>
      <w:r w:rsidR="00043195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täyttää kaikki Data Trustee -sopimuksen velvoitteet, (2) toimii Saksan lainsäädännön mukaisesti, (3) sen rekisteröinti- ja päätoimipaikan sijaitsee Saksassa niin, että myös enemmistöomistuksen rekisteröinti- ja päätoimipaikka sijaitsee Saksassa, ja (4) se on taloudellisesti Microsoftista riippumaton.</w:t>
      </w:r>
      <w:r w:rsidR="0003120A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Jos Asiakas vastustaa uutta Data Trustee -edunvalvojaa, Asiakas voi irtisanoa Saksan Online-palvelujen tilaukset ilman sakkoseuraamuksia toimittamalla Microsoftille </w:t>
      </w:r>
      <w:r w:rsidR="00F15FA4" w:rsidRPr="00F15FA4">
        <w:rPr>
          <w:rFonts w:cs="Arial"/>
          <w:szCs w:val="20"/>
        </w:rPr>
        <w:t xml:space="preserve">irtisanomisilmoituksen </w:t>
      </w:r>
      <w:r>
        <w:rPr>
          <w:rFonts w:cs="Arial"/>
          <w:szCs w:val="20"/>
        </w:rPr>
        <w:t xml:space="preserve">ennen 90 päivän jakson päättymistä. Jos Asiakas ei irtisano tilauksia ennen 90 päivän jakson päättymistä edellä esitettyjen ehtojen mukaisesti, Asiakkaan katsotaan hyväksyneen uuden Data Trustee -edunvalvojan. </w:t>
      </w:r>
    </w:p>
    <w:p w:rsidR="00AD62C0" w:rsidRPr="00FC3884" w:rsidRDefault="00972706" w:rsidP="00627AC5">
      <w:pPr>
        <w:ind w:left="1080"/>
      </w:pPr>
      <w:r>
        <w:rPr>
          <w:rFonts w:cs="Arial"/>
          <w:szCs w:val="20"/>
        </w:rPr>
        <w:t>Siirtymäaikana Data Trustee -edunvalvoja saa antaa rajoitetun ja valvotun oikeuden</w:t>
      </w:r>
      <w:r w:rsidR="00FC52B1">
        <w:rPr>
          <w:rFonts w:cs="Arial"/>
          <w:szCs w:val="20"/>
        </w:rPr>
        <w:t xml:space="preserve"> päästä</w:t>
      </w:r>
      <w:r>
        <w:rPr>
          <w:rFonts w:cs="Arial"/>
          <w:szCs w:val="20"/>
        </w:rPr>
        <w:t xml:space="preserve"> Asiakkaan Tietoihin korvaavalle Data Trustee -edunvalvojalle sen mukaisesti kuin on tarpeen korvaavan Data Trustee -edunvalvojan kouluttamiseksi, jotta tämä voi valmistautua ottamaan vastuun Data Trustee -sopimukseen perustuvi</w:t>
      </w:r>
      <w:r w:rsidR="00F15FA4">
        <w:rPr>
          <w:rFonts w:cs="Arial"/>
          <w:szCs w:val="20"/>
        </w:rPr>
        <w:t>sta</w:t>
      </w:r>
      <w:r>
        <w:rPr>
          <w:rFonts w:cs="Arial"/>
          <w:szCs w:val="20"/>
        </w:rPr>
        <w:t xml:space="preserve"> velvoitteista.</w:t>
      </w:r>
    </w:p>
    <w:p w:rsidR="00CF2A8C" w:rsidRPr="00FC3884" w:rsidRDefault="00CF2A8C" w:rsidP="00CF2A8C">
      <w:pPr>
        <w:pStyle w:val="GVL-Amend-SS-Lvl-1-Title"/>
        <w:numPr>
          <w:ilvl w:val="0"/>
          <w:numId w:val="37"/>
        </w:numPr>
      </w:pPr>
      <w:r>
        <w:t>Sallittu käyttö</w:t>
      </w:r>
      <w:r w:rsidR="001F6FCD">
        <w:t>.</w:t>
      </w:r>
    </w:p>
    <w:p w:rsidR="00CF2A8C" w:rsidRPr="00FC3884" w:rsidRDefault="00CF2A8C" w:rsidP="00CF2A8C">
      <w:r>
        <w:t>Asiakas saa käyttää Saksan Online-palveluja vain, (i) jos Asiakas sijaitsee Euroopan unionin, Euroopan vapaakauppa</w:t>
      </w:r>
      <w:r w:rsidR="00F15FA4">
        <w:t xml:space="preserve">järjestön </w:t>
      </w:r>
      <w:r>
        <w:t>tai Yhdistyneen kuningaskunnan alueella, tai (ii) sellaista liiketoimintaa varten, joka tapahtuu olennaisilta osin Euroopan unionin, Euroopan vapaakauppa</w:t>
      </w:r>
      <w:r w:rsidR="00F15FA4">
        <w:t>järjestön</w:t>
      </w:r>
      <w:r>
        <w:t xml:space="preserve"> tai Yhdistyneen kuningaskunnan alueella. Kaikki muu käyttö voi johtaa Saksan Online-palveluiden keskeyttämiseen tai irtisanomiseen Online-palveluiden ehtoihin sisältyvässä Sallitun käytön menettelyssä kuvatun mukaisesti.</w:t>
      </w:r>
    </w:p>
    <w:p w:rsidR="004B5908" w:rsidRPr="00FC3884" w:rsidRDefault="00AD62C0" w:rsidP="00627AC5">
      <w:pPr>
        <w:spacing w:before="360"/>
        <w:rPr>
          <w:rFonts w:eastAsia="Times"/>
        </w:rPr>
      </w:pPr>
      <w:r>
        <w:lastRenderedPageBreak/>
        <w:t>Tässä Muutoksessa tehtyjä muutoksia lukuun ottamatta Tilaussopimus pysyy muuttumattomana ja voimassa. Jos tämän Muutoksen ehdon ja Tilaussopimuksen ehdon välillä on jokin ristiriita, sovelletaan tämän Muutoksen ehtoja.</w:t>
      </w:r>
    </w:p>
    <w:sectPr w:rsidR="004B5908" w:rsidRPr="00FC3884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02D5" w:rsidRDefault="008202D5">
      <w:pPr>
        <w:spacing w:before="0"/>
      </w:pPr>
      <w:r>
        <w:separator/>
      </w:r>
    </w:p>
  </w:endnote>
  <w:endnote w:type="continuationSeparator" w:id="0">
    <w:p w:rsidR="008202D5" w:rsidRDefault="008202D5">
      <w:pPr>
        <w:spacing w:before="0"/>
      </w:pPr>
      <w:r>
        <w:continuationSeparator/>
      </w:r>
    </w:p>
  </w:endnote>
  <w:endnote w:type="continuationNotice" w:id="1">
    <w:p w:rsidR="008202D5" w:rsidRDefault="008202D5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489"/>
      <w:gridCol w:w="4091"/>
      <w:gridCol w:w="1449"/>
    </w:tblGrid>
    <w:tr w:rsidR="002A1C49" w:rsidRPr="004702AE" w:rsidTr="00E574D4">
      <w:trPr>
        <w:jc w:val="center"/>
      </w:trPr>
      <w:tc>
        <w:tcPr>
          <w:tcW w:w="2971" w:type="dxa"/>
        </w:tcPr>
        <w:p w:rsidR="002A1C49" w:rsidRPr="00354C6A" w:rsidRDefault="002A1C49" w:rsidP="002A1C49">
          <w:pPr>
            <w:pStyle w:val="VL-Amend-Footer-Left"/>
          </w:pPr>
          <w:r w:rsidRPr="00354C6A">
            <w:rPr>
              <w:lang w:val="sv-SE"/>
            </w:rPr>
            <w:t>2</w:t>
          </w:r>
          <w:r w:rsidR="004702AE">
            <w:rPr>
              <w:lang w:val="sv-SE"/>
            </w:rPr>
            <w:t>017GermanSupptoOLS(WW)</w:t>
          </w:r>
          <w:r w:rsidRPr="00354C6A">
            <w:rPr>
              <w:lang w:val="sv-SE"/>
            </w:rPr>
            <w:t>(FIN)(Mar2017)</w:t>
          </w:r>
        </w:p>
      </w:tc>
      <w:tc>
        <w:tcPr>
          <w:tcW w:w="4500" w:type="dxa"/>
        </w:tcPr>
        <w:p w:rsidR="002A1C49" w:rsidRPr="00354C6A" w:rsidRDefault="004702AE" w:rsidP="004702AE">
          <w:pPr>
            <w:pStyle w:val="VL-Amendment-Name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         </w:t>
          </w:r>
          <w:r w:rsidR="002A1C49" w:rsidRPr="00354C6A">
            <w:rPr>
              <w:sz w:val="16"/>
              <w:szCs w:val="16"/>
            </w:rPr>
            <w:t>Microsoft Cloud in Germany</w:t>
          </w:r>
        </w:p>
        <w:p w:rsidR="002A1C49" w:rsidRPr="00354C6A" w:rsidRDefault="002A1C49" w:rsidP="00E574D4">
          <w:pPr>
            <w:pStyle w:val="VL-Amend-Footer-Center"/>
          </w:pPr>
        </w:p>
      </w:tc>
      <w:tc>
        <w:tcPr>
          <w:tcW w:w="1558" w:type="dxa"/>
        </w:tcPr>
        <w:p w:rsidR="002A1C49" w:rsidRPr="004702AE" w:rsidRDefault="002A1C49" w:rsidP="004702AE">
          <w:pPr>
            <w:pStyle w:val="Footer"/>
            <w:jc w:val="right"/>
            <w:rPr>
              <w:rFonts w:cs="Arial"/>
              <w:sz w:val="16"/>
              <w:szCs w:val="16"/>
            </w:rPr>
          </w:pPr>
          <w:r w:rsidRPr="004702AE">
            <w:rPr>
              <w:sz w:val="16"/>
            </w:rPr>
            <w:t xml:space="preserve">Page </w:t>
          </w:r>
          <w:r w:rsidR="008B44A0" w:rsidRPr="004702AE">
            <w:rPr>
              <w:sz w:val="16"/>
            </w:rPr>
            <w:fldChar w:fldCharType="begin"/>
          </w:r>
          <w:r w:rsidRPr="004702AE">
            <w:rPr>
              <w:sz w:val="16"/>
            </w:rPr>
            <w:instrText xml:space="preserve"> PAGE  \* MERGEFORMAT </w:instrText>
          </w:r>
          <w:r w:rsidR="008B44A0" w:rsidRPr="004702AE">
            <w:rPr>
              <w:sz w:val="16"/>
            </w:rPr>
            <w:fldChar w:fldCharType="separate"/>
          </w:r>
          <w:r w:rsidR="00BC6E96">
            <w:rPr>
              <w:noProof/>
              <w:sz w:val="16"/>
            </w:rPr>
            <w:t>2</w:t>
          </w:r>
          <w:r w:rsidR="008B44A0" w:rsidRPr="004702AE">
            <w:rPr>
              <w:sz w:val="16"/>
            </w:rPr>
            <w:fldChar w:fldCharType="end"/>
          </w:r>
          <w:r w:rsidRPr="004702AE">
            <w:rPr>
              <w:sz w:val="16"/>
            </w:rPr>
            <w:t xml:space="preserve"> of </w:t>
          </w:r>
          <w:r w:rsidR="00F35235" w:rsidRPr="004702AE">
            <w:rPr>
              <w:sz w:val="16"/>
            </w:rPr>
            <w:fldChar w:fldCharType="begin"/>
          </w:r>
          <w:r w:rsidR="00F35235" w:rsidRPr="004702AE">
            <w:rPr>
              <w:sz w:val="16"/>
            </w:rPr>
            <w:instrText xml:space="preserve"> NUMPAGES  \* MERGEFORMAT </w:instrText>
          </w:r>
          <w:r w:rsidR="00F35235" w:rsidRPr="004702AE">
            <w:rPr>
              <w:sz w:val="16"/>
            </w:rPr>
            <w:fldChar w:fldCharType="separate"/>
          </w:r>
          <w:r w:rsidR="00BC6E96">
            <w:rPr>
              <w:noProof/>
              <w:sz w:val="16"/>
            </w:rPr>
            <w:t>3</w:t>
          </w:r>
          <w:r w:rsidR="00F35235" w:rsidRPr="004702AE">
            <w:rPr>
              <w:noProof/>
              <w:sz w:val="16"/>
            </w:rPr>
            <w:fldChar w:fldCharType="end"/>
          </w:r>
        </w:p>
      </w:tc>
    </w:tr>
  </w:tbl>
  <w:p w:rsidR="00927B87" w:rsidRPr="00354C6A" w:rsidRDefault="00927B87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489"/>
      <w:gridCol w:w="4091"/>
      <w:gridCol w:w="1449"/>
    </w:tblGrid>
    <w:tr w:rsidR="002A1C49" w:rsidRPr="003300B1" w:rsidTr="00E574D4">
      <w:trPr>
        <w:jc w:val="center"/>
      </w:trPr>
      <w:tc>
        <w:tcPr>
          <w:tcW w:w="2971" w:type="dxa"/>
        </w:tcPr>
        <w:p w:rsidR="002A1C49" w:rsidRPr="003300B1" w:rsidRDefault="002A1C49" w:rsidP="00B20F7B">
          <w:pPr>
            <w:pStyle w:val="VL-Amend-Footer-Left"/>
          </w:pPr>
          <w:r w:rsidRPr="003300B1">
            <w:rPr>
              <w:lang w:val="sv-SE"/>
            </w:rPr>
            <w:t>2</w:t>
          </w:r>
          <w:r w:rsidR="004702AE">
            <w:rPr>
              <w:lang w:val="sv-SE"/>
            </w:rPr>
            <w:t>017GermanSupptoOLS(WW)</w:t>
          </w:r>
          <w:r w:rsidRPr="003300B1">
            <w:rPr>
              <w:lang w:val="sv-SE"/>
            </w:rPr>
            <w:t>(FIN)(Mar2017)</w:t>
          </w:r>
        </w:p>
      </w:tc>
      <w:tc>
        <w:tcPr>
          <w:tcW w:w="4500" w:type="dxa"/>
        </w:tcPr>
        <w:p w:rsidR="002A1C49" w:rsidRPr="003300B1" w:rsidRDefault="004702AE" w:rsidP="004702AE">
          <w:pPr>
            <w:pStyle w:val="VL-Amendment-Name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 </w:t>
          </w:r>
          <w:r w:rsidR="002A1C49" w:rsidRPr="003300B1">
            <w:rPr>
              <w:sz w:val="16"/>
              <w:szCs w:val="16"/>
            </w:rPr>
            <w:t>Microsoft Cloud in Germany</w:t>
          </w:r>
        </w:p>
        <w:p w:rsidR="002A1C49" w:rsidRPr="003300B1" w:rsidRDefault="002A1C49" w:rsidP="00B20F7B">
          <w:pPr>
            <w:pStyle w:val="VL-Amend-Footer-Center"/>
          </w:pPr>
        </w:p>
      </w:tc>
      <w:tc>
        <w:tcPr>
          <w:tcW w:w="1558" w:type="dxa"/>
        </w:tcPr>
        <w:p w:rsidR="002A1C49" w:rsidRPr="004702AE" w:rsidRDefault="002A1C49" w:rsidP="004702AE">
          <w:pPr>
            <w:pStyle w:val="Footer"/>
            <w:jc w:val="right"/>
            <w:rPr>
              <w:rFonts w:cs="Arial"/>
              <w:sz w:val="16"/>
              <w:szCs w:val="16"/>
            </w:rPr>
          </w:pPr>
          <w:r w:rsidRPr="004702AE">
            <w:rPr>
              <w:sz w:val="16"/>
            </w:rPr>
            <w:t xml:space="preserve">Page </w:t>
          </w:r>
          <w:r w:rsidR="008B44A0" w:rsidRPr="004702AE">
            <w:rPr>
              <w:sz w:val="16"/>
            </w:rPr>
            <w:fldChar w:fldCharType="begin"/>
          </w:r>
          <w:r w:rsidRPr="004702AE">
            <w:rPr>
              <w:sz w:val="16"/>
            </w:rPr>
            <w:instrText xml:space="preserve"> PAGE  \* MERGEFORMAT </w:instrText>
          </w:r>
          <w:r w:rsidR="008B44A0" w:rsidRPr="004702AE">
            <w:rPr>
              <w:sz w:val="16"/>
            </w:rPr>
            <w:fldChar w:fldCharType="separate"/>
          </w:r>
          <w:r w:rsidR="00BC6E96">
            <w:rPr>
              <w:noProof/>
              <w:sz w:val="16"/>
            </w:rPr>
            <w:t>1</w:t>
          </w:r>
          <w:r w:rsidR="008B44A0" w:rsidRPr="004702AE">
            <w:rPr>
              <w:sz w:val="16"/>
            </w:rPr>
            <w:fldChar w:fldCharType="end"/>
          </w:r>
          <w:r w:rsidRPr="004702AE">
            <w:rPr>
              <w:sz w:val="16"/>
            </w:rPr>
            <w:t xml:space="preserve"> of </w:t>
          </w:r>
          <w:r w:rsidR="00F35235" w:rsidRPr="004702AE">
            <w:rPr>
              <w:sz w:val="16"/>
            </w:rPr>
            <w:fldChar w:fldCharType="begin"/>
          </w:r>
          <w:r w:rsidR="00F35235" w:rsidRPr="004702AE">
            <w:rPr>
              <w:sz w:val="16"/>
            </w:rPr>
            <w:instrText xml:space="preserve"> NUMPAGES  \* MERGEFORMAT </w:instrText>
          </w:r>
          <w:r w:rsidR="00F35235" w:rsidRPr="004702AE">
            <w:rPr>
              <w:sz w:val="16"/>
            </w:rPr>
            <w:fldChar w:fldCharType="separate"/>
          </w:r>
          <w:r w:rsidR="00BC6E96">
            <w:rPr>
              <w:noProof/>
              <w:sz w:val="16"/>
            </w:rPr>
            <w:t>3</w:t>
          </w:r>
          <w:r w:rsidR="00F35235" w:rsidRPr="004702AE">
            <w:rPr>
              <w:noProof/>
              <w:sz w:val="16"/>
            </w:rPr>
            <w:fldChar w:fldCharType="end"/>
          </w:r>
        </w:p>
      </w:tc>
    </w:tr>
  </w:tbl>
  <w:p w:rsidR="00927B87" w:rsidRPr="003300B1" w:rsidRDefault="00927B87" w:rsidP="00B20F7B">
    <w:pPr>
      <w:spacing w:before="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02D5" w:rsidRDefault="008202D5">
      <w:pPr>
        <w:spacing w:before="0"/>
      </w:pPr>
      <w:r>
        <w:separator/>
      </w:r>
    </w:p>
  </w:footnote>
  <w:footnote w:type="continuationSeparator" w:id="0">
    <w:p w:rsidR="008202D5" w:rsidRDefault="008202D5">
      <w:pPr>
        <w:spacing w:before="0"/>
      </w:pPr>
      <w:r>
        <w:continuationSeparator/>
      </w:r>
    </w:p>
  </w:footnote>
  <w:footnote w:type="continuationNotice" w:id="1">
    <w:p w:rsidR="008202D5" w:rsidRDefault="008202D5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8202D5">
    <w:r>
      <w:pict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8202D5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>
    <w:pPr>
      <w:ind w:hanging="450"/>
      <w:jc w:val="right"/>
    </w:pPr>
    <w:r>
      <w:rPr>
        <w:noProof/>
        <w:lang w:val="en-US" w:eastAsia="ko-KR" w:bidi="ar-SA"/>
      </w:rPr>
      <w:drawing>
        <wp:inline distT="0" distB="0" distL="0" distR="0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202D5">
      <w:pict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jKZT8UFR4QjSXCfDtXGy6Hjq2c/QLhs5knj0e1XZet25YshoHOupv3MMCgynyPa+b9abpwPFW5oEHTn+OcMNdw==" w:salt="0OZRWjesvhmklezdpJlynw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4B5908"/>
    <w:rsid w:val="000002CA"/>
    <w:rsid w:val="0000100E"/>
    <w:rsid w:val="00017C5D"/>
    <w:rsid w:val="00023A5A"/>
    <w:rsid w:val="0003120A"/>
    <w:rsid w:val="00034AA5"/>
    <w:rsid w:val="0004100C"/>
    <w:rsid w:val="00043195"/>
    <w:rsid w:val="00045424"/>
    <w:rsid w:val="00071A70"/>
    <w:rsid w:val="00084251"/>
    <w:rsid w:val="0008621D"/>
    <w:rsid w:val="00086D2C"/>
    <w:rsid w:val="000A5436"/>
    <w:rsid w:val="000B3FCC"/>
    <w:rsid w:val="000D10DC"/>
    <w:rsid w:val="000D4E9F"/>
    <w:rsid w:val="000E3706"/>
    <w:rsid w:val="000E5E45"/>
    <w:rsid w:val="000E5F62"/>
    <w:rsid w:val="00117AC2"/>
    <w:rsid w:val="00137C3B"/>
    <w:rsid w:val="00156233"/>
    <w:rsid w:val="0016532B"/>
    <w:rsid w:val="00175A07"/>
    <w:rsid w:val="001802B3"/>
    <w:rsid w:val="00181C8D"/>
    <w:rsid w:val="001832BC"/>
    <w:rsid w:val="001922DC"/>
    <w:rsid w:val="001C04A4"/>
    <w:rsid w:val="001C0AFF"/>
    <w:rsid w:val="001F61B2"/>
    <w:rsid w:val="001F6FCD"/>
    <w:rsid w:val="00206212"/>
    <w:rsid w:val="002152A8"/>
    <w:rsid w:val="00233969"/>
    <w:rsid w:val="00237D5E"/>
    <w:rsid w:val="00250702"/>
    <w:rsid w:val="00256436"/>
    <w:rsid w:val="00260D1B"/>
    <w:rsid w:val="00263104"/>
    <w:rsid w:val="00274596"/>
    <w:rsid w:val="00276E52"/>
    <w:rsid w:val="00285551"/>
    <w:rsid w:val="00286E44"/>
    <w:rsid w:val="002A1C49"/>
    <w:rsid w:val="002B12BB"/>
    <w:rsid w:val="002B1953"/>
    <w:rsid w:val="002C5016"/>
    <w:rsid w:val="002F6822"/>
    <w:rsid w:val="00320D6C"/>
    <w:rsid w:val="00321E9D"/>
    <w:rsid w:val="003300B1"/>
    <w:rsid w:val="00345756"/>
    <w:rsid w:val="00354C6A"/>
    <w:rsid w:val="003555C8"/>
    <w:rsid w:val="00360749"/>
    <w:rsid w:val="00370888"/>
    <w:rsid w:val="003831F5"/>
    <w:rsid w:val="003865ED"/>
    <w:rsid w:val="003878AD"/>
    <w:rsid w:val="00391191"/>
    <w:rsid w:val="003A2FD1"/>
    <w:rsid w:val="003A4576"/>
    <w:rsid w:val="003B3F68"/>
    <w:rsid w:val="003B43CF"/>
    <w:rsid w:val="003B714E"/>
    <w:rsid w:val="003C142E"/>
    <w:rsid w:val="003C2832"/>
    <w:rsid w:val="003C3DC6"/>
    <w:rsid w:val="003C7BB1"/>
    <w:rsid w:val="003D1CD7"/>
    <w:rsid w:val="003D63CF"/>
    <w:rsid w:val="004057CC"/>
    <w:rsid w:val="00410BC4"/>
    <w:rsid w:val="00430947"/>
    <w:rsid w:val="00463B0A"/>
    <w:rsid w:val="004702AE"/>
    <w:rsid w:val="00477016"/>
    <w:rsid w:val="004A19C9"/>
    <w:rsid w:val="004A5134"/>
    <w:rsid w:val="004B5908"/>
    <w:rsid w:val="004B630A"/>
    <w:rsid w:val="004C4B64"/>
    <w:rsid w:val="004C57D3"/>
    <w:rsid w:val="004C7FE1"/>
    <w:rsid w:val="004D51B9"/>
    <w:rsid w:val="004D6E4D"/>
    <w:rsid w:val="004E727E"/>
    <w:rsid w:val="004F0767"/>
    <w:rsid w:val="004F4A07"/>
    <w:rsid w:val="00525D90"/>
    <w:rsid w:val="00536781"/>
    <w:rsid w:val="0056042D"/>
    <w:rsid w:val="005B228D"/>
    <w:rsid w:val="005D151A"/>
    <w:rsid w:val="005D582E"/>
    <w:rsid w:val="005E008A"/>
    <w:rsid w:val="005E2758"/>
    <w:rsid w:val="005E6853"/>
    <w:rsid w:val="005F04B8"/>
    <w:rsid w:val="00604AF5"/>
    <w:rsid w:val="00610B0A"/>
    <w:rsid w:val="00612063"/>
    <w:rsid w:val="006172DC"/>
    <w:rsid w:val="006216A6"/>
    <w:rsid w:val="00622132"/>
    <w:rsid w:val="00627AC5"/>
    <w:rsid w:val="006345E7"/>
    <w:rsid w:val="00635CAA"/>
    <w:rsid w:val="00650A74"/>
    <w:rsid w:val="006523C9"/>
    <w:rsid w:val="006616F8"/>
    <w:rsid w:val="00662473"/>
    <w:rsid w:val="00663537"/>
    <w:rsid w:val="00675070"/>
    <w:rsid w:val="00685AE6"/>
    <w:rsid w:val="006958D3"/>
    <w:rsid w:val="006B2375"/>
    <w:rsid w:val="006B2AAE"/>
    <w:rsid w:val="006B5B6F"/>
    <w:rsid w:val="006B60CA"/>
    <w:rsid w:val="006C54BC"/>
    <w:rsid w:val="006C694E"/>
    <w:rsid w:val="006C710A"/>
    <w:rsid w:val="006E0403"/>
    <w:rsid w:val="006E708C"/>
    <w:rsid w:val="00711FE5"/>
    <w:rsid w:val="00714C36"/>
    <w:rsid w:val="007302CB"/>
    <w:rsid w:val="00733BE2"/>
    <w:rsid w:val="00736412"/>
    <w:rsid w:val="00736F93"/>
    <w:rsid w:val="007461CF"/>
    <w:rsid w:val="00747D8E"/>
    <w:rsid w:val="007513DA"/>
    <w:rsid w:val="00753DB9"/>
    <w:rsid w:val="0075561F"/>
    <w:rsid w:val="00765373"/>
    <w:rsid w:val="0076611B"/>
    <w:rsid w:val="007678FD"/>
    <w:rsid w:val="00767C89"/>
    <w:rsid w:val="0077630E"/>
    <w:rsid w:val="00782F82"/>
    <w:rsid w:val="00790C46"/>
    <w:rsid w:val="00794DE3"/>
    <w:rsid w:val="007A0B9B"/>
    <w:rsid w:val="007A1E82"/>
    <w:rsid w:val="007A76F5"/>
    <w:rsid w:val="007B7272"/>
    <w:rsid w:val="007B7C5A"/>
    <w:rsid w:val="007C71BE"/>
    <w:rsid w:val="007D5F12"/>
    <w:rsid w:val="007E24D9"/>
    <w:rsid w:val="007E4592"/>
    <w:rsid w:val="007E57F1"/>
    <w:rsid w:val="007E5EE4"/>
    <w:rsid w:val="007F0B19"/>
    <w:rsid w:val="008202D5"/>
    <w:rsid w:val="00857ADB"/>
    <w:rsid w:val="008744B6"/>
    <w:rsid w:val="008772F3"/>
    <w:rsid w:val="00890C86"/>
    <w:rsid w:val="008960D1"/>
    <w:rsid w:val="008B1015"/>
    <w:rsid w:val="008B2DCE"/>
    <w:rsid w:val="008B44A0"/>
    <w:rsid w:val="008B62C4"/>
    <w:rsid w:val="008C1FF8"/>
    <w:rsid w:val="008C21A2"/>
    <w:rsid w:val="008E2252"/>
    <w:rsid w:val="008E2860"/>
    <w:rsid w:val="008E6C01"/>
    <w:rsid w:val="0090034E"/>
    <w:rsid w:val="00900887"/>
    <w:rsid w:val="009152DC"/>
    <w:rsid w:val="009224D4"/>
    <w:rsid w:val="00927B87"/>
    <w:rsid w:val="00932075"/>
    <w:rsid w:val="009406A3"/>
    <w:rsid w:val="00946800"/>
    <w:rsid w:val="00950825"/>
    <w:rsid w:val="00957453"/>
    <w:rsid w:val="0096282D"/>
    <w:rsid w:val="00972706"/>
    <w:rsid w:val="00973695"/>
    <w:rsid w:val="009751A2"/>
    <w:rsid w:val="009773D8"/>
    <w:rsid w:val="0099604D"/>
    <w:rsid w:val="009B287F"/>
    <w:rsid w:val="009B293E"/>
    <w:rsid w:val="009C104D"/>
    <w:rsid w:val="009C2DFE"/>
    <w:rsid w:val="009D100C"/>
    <w:rsid w:val="009D2614"/>
    <w:rsid w:val="009E297E"/>
    <w:rsid w:val="00A139C2"/>
    <w:rsid w:val="00A36684"/>
    <w:rsid w:val="00A36992"/>
    <w:rsid w:val="00A43775"/>
    <w:rsid w:val="00A552C0"/>
    <w:rsid w:val="00A6734A"/>
    <w:rsid w:val="00A67893"/>
    <w:rsid w:val="00A71D37"/>
    <w:rsid w:val="00A76CAD"/>
    <w:rsid w:val="00A919C2"/>
    <w:rsid w:val="00A9522A"/>
    <w:rsid w:val="00A95411"/>
    <w:rsid w:val="00A97A6F"/>
    <w:rsid w:val="00AD62C0"/>
    <w:rsid w:val="00AE3759"/>
    <w:rsid w:val="00AF19D2"/>
    <w:rsid w:val="00AF3712"/>
    <w:rsid w:val="00AF7C0D"/>
    <w:rsid w:val="00B1119A"/>
    <w:rsid w:val="00B20F7B"/>
    <w:rsid w:val="00B43A18"/>
    <w:rsid w:val="00B461E5"/>
    <w:rsid w:val="00B46CDD"/>
    <w:rsid w:val="00B47F25"/>
    <w:rsid w:val="00B613D5"/>
    <w:rsid w:val="00B63D85"/>
    <w:rsid w:val="00B70A5B"/>
    <w:rsid w:val="00B735CB"/>
    <w:rsid w:val="00B86784"/>
    <w:rsid w:val="00B9572B"/>
    <w:rsid w:val="00BA343E"/>
    <w:rsid w:val="00BA44AC"/>
    <w:rsid w:val="00BA52F1"/>
    <w:rsid w:val="00BB045C"/>
    <w:rsid w:val="00BC6E96"/>
    <w:rsid w:val="00BD13ED"/>
    <w:rsid w:val="00BE01FD"/>
    <w:rsid w:val="00BE416D"/>
    <w:rsid w:val="00BE660D"/>
    <w:rsid w:val="00BF0372"/>
    <w:rsid w:val="00BF3E10"/>
    <w:rsid w:val="00C03089"/>
    <w:rsid w:val="00C03130"/>
    <w:rsid w:val="00C043D9"/>
    <w:rsid w:val="00C11EEB"/>
    <w:rsid w:val="00C12945"/>
    <w:rsid w:val="00C24194"/>
    <w:rsid w:val="00C30AFF"/>
    <w:rsid w:val="00C31E7B"/>
    <w:rsid w:val="00C51D07"/>
    <w:rsid w:val="00C57CFB"/>
    <w:rsid w:val="00C76B15"/>
    <w:rsid w:val="00C831C2"/>
    <w:rsid w:val="00C905D3"/>
    <w:rsid w:val="00C91B63"/>
    <w:rsid w:val="00C962F0"/>
    <w:rsid w:val="00CA5862"/>
    <w:rsid w:val="00CB6A62"/>
    <w:rsid w:val="00CB7BC9"/>
    <w:rsid w:val="00CC5752"/>
    <w:rsid w:val="00CC65E4"/>
    <w:rsid w:val="00CD5B26"/>
    <w:rsid w:val="00CF2A8C"/>
    <w:rsid w:val="00D05969"/>
    <w:rsid w:val="00D107FC"/>
    <w:rsid w:val="00D1572F"/>
    <w:rsid w:val="00D227C6"/>
    <w:rsid w:val="00D364B2"/>
    <w:rsid w:val="00D64213"/>
    <w:rsid w:val="00D6612D"/>
    <w:rsid w:val="00D704A0"/>
    <w:rsid w:val="00DA2667"/>
    <w:rsid w:val="00DA35A6"/>
    <w:rsid w:val="00DA572D"/>
    <w:rsid w:val="00DB23AA"/>
    <w:rsid w:val="00DB27E5"/>
    <w:rsid w:val="00DB329C"/>
    <w:rsid w:val="00DC171A"/>
    <w:rsid w:val="00DC2E95"/>
    <w:rsid w:val="00DD705C"/>
    <w:rsid w:val="00DE1A52"/>
    <w:rsid w:val="00E1421F"/>
    <w:rsid w:val="00E17E7E"/>
    <w:rsid w:val="00E22651"/>
    <w:rsid w:val="00E23511"/>
    <w:rsid w:val="00E27AFE"/>
    <w:rsid w:val="00E400F1"/>
    <w:rsid w:val="00E4073F"/>
    <w:rsid w:val="00E41F13"/>
    <w:rsid w:val="00E44D6E"/>
    <w:rsid w:val="00E52520"/>
    <w:rsid w:val="00E54D3C"/>
    <w:rsid w:val="00E63BC5"/>
    <w:rsid w:val="00E716BF"/>
    <w:rsid w:val="00E76F2E"/>
    <w:rsid w:val="00E81519"/>
    <w:rsid w:val="00E8445D"/>
    <w:rsid w:val="00E979FE"/>
    <w:rsid w:val="00EA1FC1"/>
    <w:rsid w:val="00EA77C9"/>
    <w:rsid w:val="00EB333A"/>
    <w:rsid w:val="00EC591A"/>
    <w:rsid w:val="00EF3528"/>
    <w:rsid w:val="00F15FA4"/>
    <w:rsid w:val="00F20457"/>
    <w:rsid w:val="00F223BE"/>
    <w:rsid w:val="00F35235"/>
    <w:rsid w:val="00F37318"/>
    <w:rsid w:val="00F5273E"/>
    <w:rsid w:val="00F553F6"/>
    <w:rsid w:val="00F554A1"/>
    <w:rsid w:val="00F60A84"/>
    <w:rsid w:val="00F87610"/>
    <w:rsid w:val="00F9031E"/>
    <w:rsid w:val="00FA609B"/>
    <w:rsid w:val="00FA75F0"/>
    <w:rsid w:val="00FC1805"/>
    <w:rsid w:val="00FC3884"/>
    <w:rsid w:val="00FC52B1"/>
    <w:rsid w:val="00FD4CC9"/>
    <w:rsid w:val="00FE2A55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92E63885-948A-4EDE-AEBA-8D2D7B16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i-FI" w:eastAsia="fi-FI" w:bidi="fi-FI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C17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3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F557E1-9E9D-4633-A73C-5F6085397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1213</Words>
  <Characters>6919</Characters>
  <Application>Microsoft Office Word</Application>
  <DocSecurity>0</DocSecurity>
  <Lines>57</Lines>
  <Paragraphs>16</Paragraphs>
  <ScaleCrop>false</ScaleCrop>
  <HeadingPairs>
    <vt:vector size="6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8116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Elise Gordon (Launch Consulting)</cp:lastModifiedBy>
  <cp:revision>12</cp:revision>
  <dcterms:created xsi:type="dcterms:W3CDTF">2017-04-25T12:54:00Z</dcterms:created>
  <dcterms:modified xsi:type="dcterms:W3CDTF">2017-05-11T17:13:00Z</dcterms:modified>
</cp:coreProperties>
</file>