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908" w:rsidRPr="005400C0" w:rsidRDefault="007574CF" w:rsidP="006B5B6F">
      <w:pPr>
        <w:pStyle w:val="BVL-Amendment-Name"/>
      </w:pPr>
      <w:r>
        <w:rPr>
          <w:rFonts w:hint="cs"/>
          <w:rtl/>
        </w:rPr>
        <w:t>תוספת</w:t>
      </w:r>
      <w:r w:rsidRPr="005400C0">
        <w:rPr>
          <w:rtl/>
        </w:rPr>
        <w:t xml:space="preserve"> </w:t>
      </w:r>
      <w:r w:rsidR="00972706" w:rsidRPr="005400C0">
        <w:rPr>
          <w:rtl/>
        </w:rPr>
        <w:t xml:space="preserve">לתנאי השימוש עבור </w:t>
      </w:r>
      <w:r>
        <w:rPr>
          <w:rFonts w:hint="cs"/>
          <w:rtl/>
        </w:rPr>
        <w:t>ה</w:t>
      </w:r>
      <w:r w:rsidR="00972706" w:rsidRPr="005400C0">
        <w:rPr>
          <w:rtl/>
        </w:rPr>
        <w:t xml:space="preserve">שירותים </w:t>
      </w:r>
      <w:r>
        <w:rPr>
          <w:rFonts w:hint="cs"/>
          <w:rtl/>
        </w:rPr>
        <w:t>ה</w:t>
      </w:r>
      <w:r w:rsidR="00972706" w:rsidRPr="005400C0">
        <w:rPr>
          <w:rtl/>
        </w:rPr>
        <w:t>מקוונים בגרמניה</w:t>
      </w:r>
    </w:p>
    <w:p w:rsidR="00DB27E5" w:rsidRPr="006553EB" w:rsidRDefault="00DB27E5" w:rsidP="007104E3">
      <w:pPr>
        <w:pStyle w:val="EVL-Amend-Preamble-FirstPara"/>
        <w:rPr>
          <w:rFonts w:cs="Arial"/>
          <w:szCs w:val="20"/>
        </w:rPr>
      </w:pPr>
      <w:r w:rsidRPr="006553EB">
        <w:rPr>
          <w:rFonts w:cs="Arial"/>
          <w:szCs w:val="20"/>
          <w:rtl/>
        </w:rPr>
        <w:t>תיקון זה (</w:t>
      </w:r>
      <w:r w:rsidR="000B6D9A">
        <w:rPr>
          <w:rFonts w:cs="Arial"/>
          <w:szCs w:val="20"/>
        </w:rPr>
        <w:t>”</w:t>
      </w:r>
      <w:r w:rsidRPr="006553EB">
        <w:rPr>
          <w:rFonts w:cs="Arial"/>
          <w:szCs w:val="20"/>
          <w:rtl/>
        </w:rPr>
        <w:t>התיקון</w:t>
      </w:r>
      <w:r w:rsidR="000B6D9A">
        <w:rPr>
          <w:rFonts w:cs="Arial"/>
          <w:szCs w:val="20"/>
        </w:rPr>
        <w:t>“</w:t>
      </w:r>
      <w:r w:rsidRPr="006553EB">
        <w:rPr>
          <w:rFonts w:cs="Arial"/>
          <w:szCs w:val="20"/>
          <w:rtl/>
        </w:rPr>
        <w:t xml:space="preserve">) מתקן את הסכם המנוי המקוון של </w:t>
      </w:r>
      <w:r w:rsidRPr="006553EB">
        <w:rPr>
          <w:rFonts w:cs="Arial"/>
          <w:szCs w:val="20"/>
        </w:rPr>
        <w:t>Microsoft</w:t>
      </w:r>
      <w:r w:rsidRPr="006553EB">
        <w:rPr>
          <w:rFonts w:cs="Arial"/>
          <w:szCs w:val="20"/>
          <w:rtl/>
        </w:rPr>
        <w:t xml:space="preserve"> (</w:t>
      </w:r>
      <w:r w:rsidR="000B6D9A">
        <w:rPr>
          <w:rFonts w:cs="Arial"/>
          <w:szCs w:val="20"/>
        </w:rPr>
        <w:t>”</w:t>
      </w:r>
      <w:r w:rsidRPr="006553EB">
        <w:rPr>
          <w:rFonts w:cs="Arial"/>
          <w:szCs w:val="20"/>
          <w:rtl/>
        </w:rPr>
        <w:t>הסכם המנוי</w:t>
      </w:r>
      <w:r w:rsidR="000B6D9A">
        <w:rPr>
          <w:rFonts w:cs="Arial"/>
          <w:szCs w:val="20"/>
        </w:rPr>
        <w:t>“</w:t>
      </w:r>
      <w:r w:rsidRPr="006553EB">
        <w:rPr>
          <w:rFonts w:cs="Arial"/>
          <w:szCs w:val="20"/>
          <w:rtl/>
        </w:rPr>
        <w:t>)</w:t>
      </w:r>
      <w:r w:rsidRPr="006553EB">
        <w:rPr>
          <w:rFonts w:cs="Arial"/>
          <w:szCs w:val="20"/>
        </w:rPr>
        <w:t>,</w:t>
      </w:r>
      <w:r w:rsidRPr="006553EB">
        <w:rPr>
          <w:rFonts w:cs="Arial"/>
          <w:szCs w:val="20"/>
          <w:rtl/>
        </w:rPr>
        <w:t xml:space="preserve"> כולל </w:t>
      </w:r>
      <w:r w:rsidR="007104E3">
        <w:rPr>
          <w:rFonts w:cs="Arial" w:hint="cs"/>
          <w:szCs w:val="20"/>
          <w:rtl/>
        </w:rPr>
        <w:t xml:space="preserve">את </w:t>
      </w:r>
      <w:r w:rsidRPr="006553EB">
        <w:rPr>
          <w:rFonts w:cs="Arial"/>
          <w:szCs w:val="20"/>
          <w:rtl/>
        </w:rPr>
        <w:t>תנאי השירות עבור השירותים המקוונים ‏ המשולבים בו</w:t>
      </w:r>
      <w:r w:rsidRPr="006553EB">
        <w:rPr>
          <w:rFonts w:cs="Arial"/>
          <w:szCs w:val="20"/>
        </w:rPr>
        <w:t>,</w:t>
      </w:r>
      <w:r w:rsidRPr="006553EB">
        <w:rPr>
          <w:rFonts w:cs="Arial"/>
          <w:szCs w:val="20"/>
          <w:rtl/>
        </w:rPr>
        <w:t xml:space="preserve"> אך ורק ביחס לשירותים המקוונים בגרמניה (כמוגדר להלן). התנאים וההתניות בהסכם זה מחליפים </w:t>
      </w:r>
      <w:r w:rsidR="007104E3">
        <w:rPr>
          <w:rFonts w:cs="Arial" w:hint="cs"/>
          <w:szCs w:val="20"/>
          <w:rtl/>
        </w:rPr>
        <w:t xml:space="preserve">כל </w:t>
      </w:r>
      <w:r w:rsidRPr="006553EB">
        <w:rPr>
          <w:rFonts w:cs="Arial"/>
          <w:szCs w:val="20"/>
          <w:rtl/>
        </w:rPr>
        <w:t xml:space="preserve">תנאי </w:t>
      </w:r>
      <w:r w:rsidR="007104E3">
        <w:rPr>
          <w:rFonts w:cs="Arial" w:hint="cs"/>
          <w:szCs w:val="20"/>
          <w:rtl/>
        </w:rPr>
        <w:t>סותר</w:t>
      </w:r>
      <w:r w:rsidR="007104E3" w:rsidRPr="006553EB">
        <w:rPr>
          <w:rFonts w:cs="Arial"/>
          <w:szCs w:val="20"/>
          <w:rtl/>
        </w:rPr>
        <w:t xml:space="preserve"> </w:t>
      </w:r>
      <w:r w:rsidRPr="006553EB">
        <w:rPr>
          <w:rFonts w:cs="Arial"/>
          <w:szCs w:val="20"/>
          <w:rtl/>
        </w:rPr>
        <w:t xml:space="preserve">אחר </w:t>
      </w:r>
      <w:r w:rsidR="007104E3">
        <w:rPr>
          <w:rFonts w:cs="Arial" w:hint="cs"/>
          <w:szCs w:val="20"/>
          <w:rtl/>
        </w:rPr>
        <w:t xml:space="preserve">המצוי </w:t>
      </w:r>
      <w:r w:rsidRPr="006553EB">
        <w:rPr>
          <w:rFonts w:cs="Arial"/>
          <w:szCs w:val="20"/>
          <w:rtl/>
        </w:rPr>
        <w:t>בהסכם המנוי</w:t>
      </w:r>
      <w:r w:rsidRPr="006553EB">
        <w:rPr>
          <w:rFonts w:cs="Arial"/>
          <w:szCs w:val="20"/>
        </w:rPr>
        <w:t>,</w:t>
      </w:r>
      <w:r w:rsidRPr="006553EB">
        <w:rPr>
          <w:rFonts w:cs="Arial"/>
          <w:szCs w:val="20"/>
          <w:rtl/>
        </w:rPr>
        <w:t xml:space="preserve"> לרבות בתנאי השירות עבור השירותים המקוונים.</w:t>
      </w:r>
    </w:p>
    <w:p w:rsidR="004B5908" w:rsidRPr="000C18C6" w:rsidRDefault="00972706">
      <w:pPr>
        <w:pStyle w:val="GVL-Amend-SS-Lvl-1-Title"/>
        <w:numPr>
          <w:ilvl w:val="0"/>
          <w:numId w:val="37"/>
        </w:numPr>
        <w:rPr>
          <w:bCs/>
          <w:iCs/>
        </w:rPr>
      </w:pPr>
      <w:r w:rsidRPr="000C18C6">
        <w:rPr>
          <w:bCs/>
          <w:iCs/>
          <w:rtl/>
        </w:rPr>
        <w:t>הגדרות.</w:t>
      </w:r>
    </w:p>
    <w:p w:rsidR="004B5908" w:rsidRPr="00387304" w:rsidRDefault="007104E3" w:rsidP="007104E3">
      <w:pPr>
        <w:pStyle w:val="FVL-Amend-Body"/>
        <w:rPr>
          <w:szCs w:val="20"/>
        </w:rPr>
      </w:pPr>
      <w:r>
        <w:rPr>
          <w:rFonts w:hint="cs"/>
          <w:szCs w:val="20"/>
          <w:rtl/>
        </w:rPr>
        <w:t>ככל שלא</w:t>
      </w:r>
      <w:r w:rsidRPr="00387304">
        <w:rPr>
          <w:szCs w:val="20"/>
          <w:rtl/>
        </w:rPr>
        <w:t xml:space="preserve"> </w:t>
      </w:r>
      <w:r w:rsidR="00972706" w:rsidRPr="00387304">
        <w:rPr>
          <w:szCs w:val="20"/>
          <w:rtl/>
        </w:rPr>
        <w:t>הוגדר אחרת בהסכם זה</w:t>
      </w:r>
      <w:r w:rsidR="00972706" w:rsidRPr="00387304">
        <w:rPr>
          <w:szCs w:val="20"/>
        </w:rPr>
        <w:t>,</w:t>
      </w:r>
      <w:r w:rsidR="00972706" w:rsidRPr="00387304">
        <w:rPr>
          <w:szCs w:val="20"/>
          <w:rtl/>
        </w:rPr>
        <w:t xml:space="preserve"> על כל המונחים המודגשים המוגדרים במסמך זה יחולו ההגדרות המפורטות בהסכם המנוי של הלקוח.</w:t>
      </w:r>
    </w:p>
    <w:p w:rsidR="004B5908" w:rsidRPr="00387304" w:rsidRDefault="000B6D9A" w:rsidP="00B056E3">
      <w:pPr>
        <w:rPr>
          <w:rFonts w:cs="Arial"/>
          <w:szCs w:val="20"/>
        </w:rPr>
      </w:pPr>
      <w:r>
        <w:rPr>
          <w:rFonts w:cs="Arial"/>
          <w:szCs w:val="20"/>
        </w:rPr>
        <w:t>”</w:t>
      </w:r>
      <w:r w:rsidR="00972706" w:rsidRPr="00387304">
        <w:rPr>
          <w:rFonts w:cs="Arial"/>
          <w:szCs w:val="20"/>
          <w:rtl/>
        </w:rPr>
        <w:t>נתוני לקוח</w:t>
      </w:r>
      <w:r>
        <w:rPr>
          <w:rFonts w:cs="Arial"/>
          <w:szCs w:val="20"/>
        </w:rPr>
        <w:t>“</w:t>
      </w:r>
      <w:r w:rsidR="00972706" w:rsidRPr="00387304">
        <w:rPr>
          <w:rFonts w:cs="Arial"/>
          <w:szCs w:val="20"/>
          <w:rtl/>
        </w:rPr>
        <w:t xml:space="preserve"> פירושם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</w:t>
      </w:r>
      <w:r w:rsidR="00B056E3">
        <w:rPr>
          <w:rFonts w:cs="Arial" w:hint="cs"/>
          <w:szCs w:val="20"/>
          <w:rtl/>
        </w:rPr>
        <w:t>בכל הנוגע</w:t>
      </w:r>
      <w:r w:rsidR="00B056E3" w:rsidRPr="00387304">
        <w:rPr>
          <w:rFonts w:cs="Arial"/>
          <w:szCs w:val="20"/>
          <w:rtl/>
        </w:rPr>
        <w:t xml:space="preserve"> </w:t>
      </w:r>
      <w:r w:rsidR="00B056E3">
        <w:rPr>
          <w:rFonts w:cs="Arial" w:hint="cs"/>
          <w:szCs w:val="20"/>
          <w:rtl/>
        </w:rPr>
        <w:t>ל</w:t>
      </w:r>
      <w:r w:rsidR="00972706" w:rsidRPr="00387304">
        <w:rPr>
          <w:rFonts w:cs="Arial"/>
          <w:szCs w:val="20"/>
          <w:rtl/>
        </w:rPr>
        <w:t>שירותים המקוונים בגרמניה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כל הנתונים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כולל כל קבצי הטקסט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הווידאו או התמונות והתוכנות שסיפקת ל- </w:t>
      </w:r>
      <w:r w:rsidR="00972706" w:rsidRPr="00387304">
        <w:rPr>
          <w:rFonts w:cs="Arial"/>
          <w:szCs w:val="20"/>
        </w:rPr>
        <w:t>Microsoft</w:t>
      </w:r>
      <w:r w:rsidR="00972706" w:rsidRPr="00387304">
        <w:rPr>
          <w:rFonts w:cs="Arial"/>
          <w:szCs w:val="20"/>
          <w:rtl/>
        </w:rPr>
        <w:t xml:space="preserve"> ו/או לנאמן הנתונים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על-ידי הלקוח או בשמו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באמצעות השימוש בשירותים המקוונים בגרמניה.</w:t>
      </w:r>
    </w:p>
    <w:p w:rsidR="004B5908" w:rsidRPr="00387304" w:rsidRDefault="000B6D9A" w:rsidP="00B056E3">
      <w:pPr>
        <w:rPr>
          <w:rFonts w:cs="Arial"/>
          <w:szCs w:val="20"/>
        </w:rPr>
      </w:pPr>
      <w:proofErr w:type="gramStart"/>
      <w:r>
        <w:rPr>
          <w:rFonts w:cs="Arial"/>
          <w:szCs w:val="20"/>
        </w:rPr>
        <w:t>”</w:t>
      </w:r>
      <w:r w:rsidR="00972706" w:rsidRPr="00387304">
        <w:rPr>
          <w:rFonts w:cs="Arial"/>
          <w:szCs w:val="20"/>
          <w:rtl/>
        </w:rPr>
        <w:t>נאמן</w:t>
      </w:r>
      <w:proofErr w:type="gramEnd"/>
      <w:r w:rsidR="00972706" w:rsidRPr="00387304">
        <w:rPr>
          <w:rFonts w:cs="Arial"/>
          <w:szCs w:val="20"/>
          <w:rtl/>
        </w:rPr>
        <w:t xml:space="preserve"> נתונים</w:t>
      </w:r>
      <w:r>
        <w:rPr>
          <w:rFonts w:cs="Arial"/>
          <w:szCs w:val="20"/>
        </w:rPr>
        <w:t>“</w:t>
      </w:r>
      <w:r w:rsidR="00972706" w:rsidRPr="00387304">
        <w:rPr>
          <w:rFonts w:cs="Arial"/>
          <w:szCs w:val="20"/>
          <w:rtl/>
        </w:rPr>
        <w:t xml:space="preserve"> פירושו ישות </w:t>
      </w:r>
      <w:r w:rsidR="00B056E3" w:rsidRPr="00387304">
        <w:rPr>
          <w:rFonts w:cs="Arial"/>
          <w:szCs w:val="20"/>
          <w:rtl/>
        </w:rPr>
        <w:t>גרמני</w:t>
      </w:r>
      <w:r w:rsidR="00B056E3">
        <w:rPr>
          <w:rFonts w:cs="Arial" w:hint="cs"/>
          <w:szCs w:val="20"/>
          <w:rtl/>
        </w:rPr>
        <w:t>ת</w:t>
      </w:r>
      <w:r w:rsidR="00B056E3" w:rsidRPr="00387304">
        <w:rPr>
          <w:rFonts w:cs="Arial"/>
          <w:szCs w:val="20"/>
          <w:rtl/>
        </w:rPr>
        <w:t xml:space="preserve"> </w:t>
      </w:r>
      <w:r w:rsidR="00972706" w:rsidRPr="00387304">
        <w:rPr>
          <w:rFonts w:cs="Arial"/>
          <w:szCs w:val="20"/>
          <w:rtl/>
        </w:rPr>
        <w:t xml:space="preserve">שמונתה על-ידי </w:t>
      </w:r>
      <w:r w:rsidR="00972706" w:rsidRPr="00387304">
        <w:rPr>
          <w:rFonts w:cs="Arial"/>
          <w:szCs w:val="20"/>
        </w:rPr>
        <w:t>Microsoft</w:t>
      </w:r>
      <w:r w:rsidR="00972706" w:rsidRPr="00387304">
        <w:rPr>
          <w:rFonts w:cs="Arial"/>
          <w:szCs w:val="20"/>
          <w:rtl/>
        </w:rPr>
        <w:t xml:space="preserve"> ל</w:t>
      </w:r>
      <w:r w:rsidR="00B056E3">
        <w:rPr>
          <w:rFonts w:cs="Arial" w:hint="cs"/>
          <w:szCs w:val="20"/>
          <w:rtl/>
        </w:rPr>
        <w:t xml:space="preserve">צורך </w:t>
      </w:r>
      <w:r w:rsidR="00972706" w:rsidRPr="00387304">
        <w:rPr>
          <w:rFonts w:cs="Arial"/>
          <w:szCs w:val="20"/>
          <w:rtl/>
        </w:rPr>
        <w:t>שליטה ופיקוח על הגישה לנתוני הלקוח השמורים בשירותים המקוונים בגרמניה.</w:t>
      </w:r>
    </w:p>
    <w:p w:rsidR="004B5908" w:rsidRPr="00347554" w:rsidRDefault="000B6D9A" w:rsidP="00C8575C">
      <w:pPr>
        <w:rPr>
          <w:rFonts w:cs="Arial"/>
          <w:spacing w:val="2"/>
          <w:szCs w:val="20"/>
        </w:rPr>
      </w:pPr>
      <w:proofErr w:type="gramStart"/>
      <w:r>
        <w:rPr>
          <w:rFonts w:cs="Arial"/>
          <w:spacing w:val="2"/>
          <w:szCs w:val="20"/>
        </w:rPr>
        <w:t>”</w:t>
      </w:r>
      <w:r w:rsidR="001D5604">
        <w:rPr>
          <w:rFonts w:cs="Arial" w:hint="cs"/>
          <w:spacing w:val="2"/>
          <w:szCs w:val="20"/>
          <w:rtl/>
        </w:rPr>
        <w:t>ה</w:t>
      </w:r>
      <w:r w:rsidR="00972706" w:rsidRPr="00347554">
        <w:rPr>
          <w:rFonts w:cs="Arial"/>
          <w:spacing w:val="2"/>
          <w:szCs w:val="20"/>
          <w:rtl/>
        </w:rPr>
        <w:t>שירותים</w:t>
      </w:r>
      <w:proofErr w:type="gramEnd"/>
      <w:r w:rsidR="00972706" w:rsidRPr="00347554">
        <w:rPr>
          <w:rFonts w:cs="Arial"/>
          <w:spacing w:val="2"/>
          <w:szCs w:val="20"/>
          <w:rtl/>
        </w:rPr>
        <w:t xml:space="preserve"> </w:t>
      </w:r>
      <w:r w:rsidR="001D5604">
        <w:rPr>
          <w:rFonts w:cs="Arial" w:hint="cs"/>
          <w:spacing w:val="2"/>
          <w:szCs w:val="20"/>
          <w:rtl/>
        </w:rPr>
        <w:t>ה</w:t>
      </w:r>
      <w:r w:rsidR="00972706" w:rsidRPr="00347554">
        <w:rPr>
          <w:rFonts w:cs="Arial"/>
          <w:spacing w:val="2"/>
          <w:szCs w:val="20"/>
          <w:rtl/>
        </w:rPr>
        <w:t>מקוונים בגרמניה</w:t>
      </w:r>
      <w:r>
        <w:rPr>
          <w:rFonts w:cs="Arial"/>
          <w:spacing w:val="2"/>
          <w:szCs w:val="20"/>
        </w:rPr>
        <w:t>“</w:t>
      </w:r>
      <w:r w:rsidR="00972706" w:rsidRPr="00347554">
        <w:rPr>
          <w:rFonts w:cs="Arial"/>
          <w:spacing w:val="2"/>
          <w:szCs w:val="20"/>
          <w:rtl/>
        </w:rPr>
        <w:t xml:space="preserve"> פירושם </w:t>
      </w:r>
      <w:r w:rsidR="00972706" w:rsidRPr="00347554">
        <w:rPr>
          <w:rFonts w:cs="Arial"/>
          <w:spacing w:val="2"/>
          <w:szCs w:val="20"/>
        </w:rPr>
        <w:t>Microsoft Azure</w:t>
      </w:r>
      <w:r w:rsidR="00972706" w:rsidRPr="00347554">
        <w:rPr>
          <w:rFonts w:cs="Arial"/>
          <w:spacing w:val="2"/>
          <w:szCs w:val="20"/>
          <w:rtl/>
        </w:rPr>
        <w:t xml:space="preserve"> בגרמניה</w:t>
      </w:r>
      <w:r w:rsidR="00B056E3">
        <w:rPr>
          <w:rFonts w:cs="Arial" w:hint="cs"/>
          <w:spacing w:val="2"/>
          <w:szCs w:val="20"/>
          <w:rtl/>
        </w:rPr>
        <w:t>,</w:t>
      </w:r>
      <w:r w:rsidR="00CB35A2">
        <w:rPr>
          <w:rFonts w:cs="Arial"/>
          <w:spacing w:val="2"/>
          <w:szCs w:val="20"/>
        </w:rPr>
        <w:t>,</w:t>
      </w:r>
      <w:r w:rsidR="00972706" w:rsidRPr="00347554">
        <w:rPr>
          <w:rFonts w:cs="Arial"/>
          <w:spacing w:val="2"/>
          <w:szCs w:val="20"/>
        </w:rPr>
        <w:t>Microsoft Office 365</w:t>
      </w:r>
      <w:r w:rsidR="00FF023B">
        <w:rPr>
          <w:rFonts w:cs="Arial"/>
          <w:spacing w:val="2"/>
          <w:szCs w:val="20"/>
        </w:rPr>
        <w:t xml:space="preserve"> </w:t>
      </w:r>
      <w:r w:rsidR="00972706" w:rsidRPr="00347554">
        <w:rPr>
          <w:rFonts w:cs="Arial"/>
          <w:spacing w:val="2"/>
          <w:szCs w:val="20"/>
          <w:rtl/>
        </w:rPr>
        <w:t xml:space="preserve"> בגרמניה ו- </w:t>
      </w:r>
      <w:r w:rsidR="00972706" w:rsidRPr="00347554">
        <w:rPr>
          <w:rFonts w:cs="Arial"/>
          <w:spacing w:val="2"/>
          <w:szCs w:val="20"/>
        </w:rPr>
        <w:t>Microsoft Dynamics 365</w:t>
      </w:r>
      <w:r w:rsidR="00972706" w:rsidRPr="00347554">
        <w:rPr>
          <w:rFonts w:cs="Arial"/>
          <w:spacing w:val="2"/>
          <w:szCs w:val="20"/>
          <w:rtl/>
        </w:rPr>
        <w:t xml:space="preserve"> בגרמניה</w:t>
      </w:r>
      <w:r w:rsidR="00972706" w:rsidRPr="00347554">
        <w:rPr>
          <w:rFonts w:cs="Arial"/>
          <w:spacing w:val="2"/>
          <w:szCs w:val="20"/>
        </w:rPr>
        <w:t>,</w:t>
      </w:r>
      <w:r w:rsidR="00972706" w:rsidRPr="00347554">
        <w:rPr>
          <w:rFonts w:cs="Arial"/>
          <w:spacing w:val="2"/>
          <w:szCs w:val="20"/>
          <w:rtl/>
        </w:rPr>
        <w:t xml:space="preserve"> כולל שירותים מקוונים אחרים כלשהם של </w:t>
      </w:r>
      <w:r w:rsidR="00972706" w:rsidRPr="00347554">
        <w:rPr>
          <w:rFonts w:cs="Arial"/>
          <w:spacing w:val="2"/>
          <w:szCs w:val="20"/>
        </w:rPr>
        <w:t>Microsoft</w:t>
      </w:r>
      <w:r w:rsidR="00B056E3">
        <w:rPr>
          <w:rFonts w:cs="Arial" w:hint="cs"/>
          <w:spacing w:val="2"/>
          <w:szCs w:val="20"/>
          <w:rtl/>
        </w:rPr>
        <w:t>,</w:t>
      </w:r>
      <w:r w:rsidR="00972706" w:rsidRPr="00347554">
        <w:rPr>
          <w:rFonts w:cs="Arial"/>
          <w:spacing w:val="2"/>
          <w:szCs w:val="20"/>
          <w:rtl/>
        </w:rPr>
        <w:t xml:space="preserve"> </w:t>
      </w:r>
      <w:r w:rsidR="00CF39EA">
        <w:rPr>
          <w:rFonts w:cs="Arial" w:hint="cs"/>
          <w:spacing w:val="2"/>
          <w:szCs w:val="20"/>
          <w:rtl/>
        </w:rPr>
        <w:t>כהגדרתם</w:t>
      </w:r>
      <w:r w:rsidR="00CF39EA" w:rsidRPr="00347554">
        <w:rPr>
          <w:rFonts w:cs="Arial"/>
          <w:spacing w:val="2"/>
          <w:szCs w:val="20"/>
          <w:rtl/>
        </w:rPr>
        <w:t xml:space="preserve"> </w:t>
      </w:r>
      <w:r w:rsidR="00972706" w:rsidRPr="00347554">
        <w:rPr>
          <w:rFonts w:cs="Arial"/>
          <w:spacing w:val="2"/>
          <w:szCs w:val="20"/>
          <w:rtl/>
        </w:rPr>
        <w:t xml:space="preserve">בכתובת </w:t>
      </w:r>
      <w:r w:rsidR="00476B7D">
        <w:fldChar w:fldCharType="begin"/>
      </w:r>
      <w:r w:rsidR="002A71CD">
        <w:instrText>HYPERLINK "https://aka.ms/german_terms"</w:instrText>
      </w:r>
      <w:r w:rsidR="00476B7D">
        <w:fldChar w:fldCharType="separate"/>
      </w:r>
      <w:r w:rsidR="002A71CD">
        <w:rPr>
          <w:rStyle w:val="Hyperlink"/>
        </w:rPr>
        <w:t>https://aka.ms/german_terms</w:t>
      </w:r>
      <w:r w:rsidR="00476B7D">
        <w:rPr>
          <w:rStyle w:val="Hyperlink"/>
        </w:rPr>
        <w:fldChar w:fldCharType="end"/>
      </w:r>
      <w:r w:rsidR="00972706" w:rsidRPr="003F0F30">
        <w:rPr>
          <w:rFonts w:cs="Arial"/>
          <w:spacing w:val="2"/>
          <w:szCs w:val="20"/>
          <w:rtl/>
        </w:rPr>
        <w:t>,</w:t>
      </w:r>
      <w:r w:rsidR="00972706" w:rsidRPr="00347554">
        <w:rPr>
          <w:rFonts w:cs="Arial"/>
          <w:spacing w:val="2"/>
          <w:szCs w:val="20"/>
          <w:rtl/>
        </w:rPr>
        <w:t xml:space="preserve"> עבורם נתוני הלקוח </w:t>
      </w:r>
      <w:r w:rsidR="00CF39EA">
        <w:rPr>
          <w:rFonts w:cs="Arial" w:hint="cs"/>
          <w:spacing w:val="2"/>
          <w:szCs w:val="20"/>
          <w:rtl/>
        </w:rPr>
        <w:t>מאוחסנים</w:t>
      </w:r>
      <w:r w:rsidR="00CF39EA" w:rsidRPr="00347554">
        <w:rPr>
          <w:rFonts w:cs="Arial"/>
          <w:spacing w:val="2"/>
          <w:szCs w:val="20"/>
          <w:rtl/>
        </w:rPr>
        <w:t xml:space="preserve"> </w:t>
      </w:r>
      <w:r w:rsidR="00972706" w:rsidRPr="00347554">
        <w:rPr>
          <w:rFonts w:cs="Arial"/>
          <w:spacing w:val="2"/>
          <w:szCs w:val="20"/>
          <w:rtl/>
        </w:rPr>
        <w:t>במרכזי נתונים בגרמניה.</w:t>
      </w:r>
    </w:p>
    <w:p w:rsidR="004B5908" w:rsidRPr="00387304" w:rsidRDefault="000B6D9A" w:rsidP="003A6D06">
      <w:pPr>
        <w:rPr>
          <w:rFonts w:cs="Arial"/>
          <w:szCs w:val="20"/>
        </w:rPr>
      </w:pPr>
      <w:proofErr w:type="gramStart"/>
      <w:r>
        <w:rPr>
          <w:rFonts w:cs="Arial"/>
          <w:szCs w:val="20"/>
        </w:rPr>
        <w:t>”</w:t>
      </w:r>
      <w:r w:rsidR="00972706" w:rsidRPr="00387304">
        <w:rPr>
          <w:rFonts w:cs="Arial"/>
          <w:szCs w:val="20"/>
          <w:rtl/>
        </w:rPr>
        <w:t>מרכזי</w:t>
      </w:r>
      <w:proofErr w:type="gramEnd"/>
      <w:r w:rsidR="00972706" w:rsidRPr="00387304">
        <w:rPr>
          <w:rFonts w:cs="Arial"/>
          <w:szCs w:val="20"/>
          <w:rtl/>
        </w:rPr>
        <w:t xml:space="preserve"> נתונים בגרמניה</w:t>
      </w:r>
      <w:r>
        <w:rPr>
          <w:rFonts w:cs="Arial"/>
          <w:szCs w:val="20"/>
        </w:rPr>
        <w:t>“</w:t>
      </w:r>
      <w:r w:rsidR="00972706" w:rsidRPr="00387304">
        <w:rPr>
          <w:rFonts w:cs="Arial"/>
          <w:szCs w:val="20"/>
          <w:rtl/>
        </w:rPr>
        <w:t xml:space="preserve"> פירושם מרכזי הנתונים שנמצאים בגרמניה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</w:t>
      </w:r>
      <w:r w:rsidR="003A6D06">
        <w:rPr>
          <w:rFonts w:cs="Arial" w:hint="cs"/>
          <w:szCs w:val="20"/>
          <w:rtl/>
        </w:rPr>
        <w:t>אצלם</w:t>
      </w:r>
      <w:r w:rsidR="003A6D06" w:rsidRPr="00387304">
        <w:rPr>
          <w:rFonts w:cs="Arial"/>
          <w:szCs w:val="20"/>
          <w:rtl/>
        </w:rPr>
        <w:t xml:space="preserve"> </w:t>
      </w:r>
      <w:r w:rsidR="00972706" w:rsidRPr="00387304">
        <w:rPr>
          <w:rFonts w:cs="Arial"/>
          <w:szCs w:val="20"/>
          <w:rtl/>
        </w:rPr>
        <w:t>מתארחים השירותים המקוונים בגרמניה ושבהם הגישה לציוד שמכיל את נתוני הלקוח נמצאת בשליטה ובפיקוח של נאמן הנתונים.</w:t>
      </w:r>
      <w:r w:rsidR="00727FE7">
        <w:rPr>
          <w:rFonts w:cs="Arial"/>
          <w:szCs w:val="20"/>
          <w:rtl/>
        </w:rPr>
        <w:t xml:space="preserve"> </w:t>
      </w:r>
      <w:r w:rsidR="00972706" w:rsidRPr="00387304">
        <w:rPr>
          <w:rFonts w:cs="Arial"/>
          <w:szCs w:val="20"/>
          <w:rtl/>
        </w:rPr>
        <w:t>למידע נוסף על המיקום והתפעול של מרכזי הנתונים בגרמניה</w:t>
      </w:r>
      <w:r w:rsidR="00972706" w:rsidRPr="00387304">
        <w:rPr>
          <w:rFonts w:cs="Arial"/>
          <w:szCs w:val="20"/>
        </w:rPr>
        <w:t>,</w:t>
      </w:r>
      <w:r w:rsidR="00972706" w:rsidRPr="00387304">
        <w:rPr>
          <w:rFonts w:cs="Arial"/>
          <w:szCs w:val="20"/>
          <w:rtl/>
        </w:rPr>
        <w:t xml:space="preserve"> ראה 'מרכז האמון'.</w:t>
      </w:r>
    </w:p>
    <w:p w:rsidR="004B5908" w:rsidRPr="00387304" w:rsidRDefault="00241A41" w:rsidP="008C4C66">
      <w:pPr>
        <w:rPr>
          <w:rFonts w:cs="Arial"/>
          <w:szCs w:val="20"/>
          <w:rtl/>
        </w:rPr>
      </w:pPr>
      <w:r>
        <w:rPr>
          <w:rFonts w:cs="Arial"/>
          <w:szCs w:val="20"/>
          <w:rtl/>
        </w:rPr>
        <w:t xml:space="preserve">"עובדי </w:t>
      </w:r>
      <w:r>
        <w:rPr>
          <w:rFonts w:cs="Arial"/>
          <w:szCs w:val="20"/>
        </w:rPr>
        <w:t>Microsoft</w:t>
      </w:r>
      <w:r>
        <w:rPr>
          <w:rFonts w:cs="Arial"/>
          <w:szCs w:val="20"/>
          <w:rtl/>
        </w:rPr>
        <w:t>" פירושם העובדים וקבלני</w:t>
      </w:r>
      <w:r w:rsidR="00254FBF">
        <w:rPr>
          <w:rFonts w:cs="Arial" w:hint="cs"/>
          <w:szCs w:val="20"/>
          <w:rtl/>
        </w:rPr>
        <w:t xml:space="preserve"> המשנה</w:t>
      </w:r>
      <w:r>
        <w:rPr>
          <w:rFonts w:cs="Arial"/>
          <w:szCs w:val="20"/>
          <w:rtl/>
        </w:rPr>
        <w:t xml:space="preserve"> של </w:t>
      </w:r>
      <w:r>
        <w:rPr>
          <w:rFonts w:cs="Arial"/>
          <w:szCs w:val="20"/>
        </w:rPr>
        <w:t>Microsoft</w:t>
      </w:r>
      <w:r>
        <w:rPr>
          <w:rFonts w:cs="Arial"/>
          <w:szCs w:val="20"/>
          <w:rtl/>
        </w:rPr>
        <w:t xml:space="preserve"> ושל </w:t>
      </w:r>
      <w:r w:rsidR="008C4C66">
        <w:rPr>
          <w:rFonts w:cs="Arial" w:hint="cs"/>
          <w:szCs w:val="20"/>
          <w:rtl/>
        </w:rPr>
        <w:t>הגורמים המסונפים לה</w:t>
      </w:r>
      <w:r>
        <w:rPr>
          <w:rFonts w:cs="Arial"/>
          <w:szCs w:val="20"/>
        </w:rPr>
        <w:t>,</w:t>
      </w:r>
      <w:r>
        <w:rPr>
          <w:rFonts w:cs="Arial"/>
          <w:szCs w:val="20"/>
          <w:rtl/>
        </w:rPr>
        <w:t xml:space="preserve"> לא כולל נאמן הנתונים (וממשיכי דרכו).</w:t>
      </w:r>
    </w:p>
    <w:p w:rsidR="004B5908" w:rsidRPr="00347554" w:rsidRDefault="00972706" w:rsidP="00185EA5">
      <w:pPr>
        <w:pStyle w:val="GVL-Amend-SS-Lvl-1-Title"/>
        <w:numPr>
          <w:ilvl w:val="0"/>
          <w:numId w:val="37"/>
        </w:numPr>
        <w:rPr>
          <w:bCs/>
          <w:iCs/>
        </w:rPr>
      </w:pPr>
      <w:r w:rsidRPr="00347554">
        <w:rPr>
          <w:bCs/>
          <w:iCs/>
          <w:rtl/>
        </w:rPr>
        <w:t xml:space="preserve">תנאי שירות משלימים עבור </w:t>
      </w:r>
      <w:r w:rsidR="00185EA5">
        <w:rPr>
          <w:rFonts w:hint="cs"/>
          <w:bCs/>
          <w:iCs/>
          <w:rtl/>
        </w:rPr>
        <w:t>השירותים המקוונים</w:t>
      </w:r>
      <w:r w:rsidRPr="00347554">
        <w:rPr>
          <w:bCs/>
          <w:iCs/>
          <w:rtl/>
        </w:rPr>
        <w:t xml:space="preserve"> בגרמניה</w:t>
      </w:r>
      <w:r w:rsidR="00591CE4">
        <w:rPr>
          <w:bCs/>
          <w:iCs/>
        </w:rPr>
        <w:t>.</w:t>
      </w:r>
    </w:p>
    <w:p w:rsidR="00241A41" w:rsidRPr="00FC3884" w:rsidRDefault="00972706" w:rsidP="00351AE3">
      <w:pPr>
        <w:pStyle w:val="ListParagraph"/>
        <w:numPr>
          <w:ilvl w:val="0"/>
          <w:numId w:val="38"/>
        </w:numPr>
        <w:contextualSpacing w:val="0"/>
      </w:pPr>
      <w:r w:rsidRPr="00241A41">
        <w:rPr>
          <w:rFonts w:cs="Arial"/>
          <w:b/>
          <w:bCs/>
          <w:szCs w:val="20"/>
          <w:rtl/>
        </w:rPr>
        <w:t xml:space="preserve">תיקון לתנאי השירות עבור </w:t>
      </w:r>
      <w:r w:rsidR="00185EA5">
        <w:rPr>
          <w:rFonts w:cs="Arial" w:hint="cs"/>
          <w:b/>
          <w:bCs/>
          <w:szCs w:val="20"/>
          <w:rtl/>
        </w:rPr>
        <w:t>שירותים מקוונים</w:t>
      </w:r>
      <w:r w:rsidRPr="00241A41">
        <w:rPr>
          <w:rFonts w:cs="Arial"/>
          <w:b/>
          <w:bCs/>
          <w:szCs w:val="20"/>
          <w:rtl/>
        </w:rPr>
        <w:t>.</w:t>
      </w:r>
      <w:r w:rsidR="00727FE7" w:rsidRPr="00241A41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  <w:rtl/>
        </w:rPr>
        <w:t>אך ורק ביחס לשירותים המקוונים בגרמניה</w:t>
      </w:r>
      <w:r w:rsidR="00241A41">
        <w:rPr>
          <w:rFonts w:cs="Arial"/>
          <w:szCs w:val="20"/>
        </w:rPr>
        <w:t>,</w:t>
      </w:r>
      <w:r w:rsidR="00241A41">
        <w:rPr>
          <w:rFonts w:cs="Arial"/>
          <w:szCs w:val="20"/>
          <w:rtl/>
        </w:rPr>
        <w:t xml:space="preserve"> ההגדרה של "שירותים מקוונים" בתנאי השירות עבור השירותים המקוונים</w:t>
      </w:r>
      <w:r w:rsidR="00241A41">
        <w:rPr>
          <w:rFonts w:cs="Arial"/>
          <w:szCs w:val="20"/>
        </w:rPr>
        <w:t>,</w:t>
      </w:r>
      <w:r w:rsidR="00241A41">
        <w:rPr>
          <w:rFonts w:cs="Arial"/>
          <w:szCs w:val="20"/>
          <w:rtl/>
        </w:rPr>
        <w:t xml:space="preserve"> לרבות </w:t>
      </w:r>
      <w:r w:rsidR="0081679A">
        <w:rPr>
          <w:rFonts w:cs="Arial" w:hint="cs"/>
          <w:szCs w:val="20"/>
          <w:rtl/>
        </w:rPr>
        <w:t xml:space="preserve">עבור </w:t>
      </w:r>
      <w:r w:rsidR="00241A41">
        <w:rPr>
          <w:rFonts w:cs="Arial"/>
          <w:szCs w:val="20"/>
          <w:rtl/>
        </w:rPr>
        <w:t xml:space="preserve">תנאי עיבוד הנתונים </w:t>
      </w:r>
      <w:r w:rsidR="00241A41">
        <w:rPr>
          <w:rFonts w:cs="Arial"/>
          <w:szCs w:val="20"/>
        </w:rPr>
        <w:t>(DPT)</w:t>
      </w:r>
      <w:r w:rsidR="00241A41">
        <w:rPr>
          <w:rFonts w:cs="Arial" w:hint="cs"/>
          <w:szCs w:val="20"/>
          <w:rtl/>
        </w:rPr>
        <w:t>,</w:t>
      </w:r>
      <w:r w:rsidR="00241A41">
        <w:rPr>
          <w:rFonts w:cs="Arial"/>
          <w:szCs w:val="20"/>
          <w:rtl/>
        </w:rPr>
        <w:t xml:space="preserve"> פירושם </w:t>
      </w:r>
      <w:r w:rsidR="001D5604">
        <w:rPr>
          <w:rFonts w:cs="Arial" w:hint="cs"/>
          <w:szCs w:val="20"/>
          <w:rtl/>
        </w:rPr>
        <w:t>"</w:t>
      </w:r>
      <w:r w:rsidR="00241A41">
        <w:rPr>
          <w:rFonts w:cs="Arial"/>
          <w:szCs w:val="20"/>
          <w:rtl/>
        </w:rPr>
        <w:t>השירותים המקוונים בגרמניה</w:t>
      </w:r>
      <w:r w:rsidR="0081679A">
        <w:rPr>
          <w:rFonts w:cs="Arial" w:hint="cs"/>
          <w:szCs w:val="20"/>
          <w:rtl/>
        </w:rPr>
        <w:t>". עם זאת,</w:t>
      </w:r>
      <w:r w:rsidR="0081679A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  <w:rtl/>
        </w:rPr>
        <w:t xml:space="preserve">ימשיכו לא </w:t>
      </w:r>
      <w:r w:rsidR="0081679A">
        <w:rPr>
          <w:rFonts w:cs="Arial" w:hint="cs"/>
          <w:szCs w:val="20"/>
          <w:rtl/>
        </w:rPr>
        <w:t>להיכלל ב</w:t>
      </w:r>
      <w:r w:rsidR="0081679A">
        <w:rPr>
          <w:rFonts w:cs="Arial"/>
          <w:szCs w:val="20"/>
          <w:rtl/>
        </w:rPr>
        <w:t>תנאי עיבוד הנתונים</w:t>
      </w:r>
      <w:r w:rsidR="0081679A" w:rsidRPr="0081679A" w:rsidDel="0081679A">
        <w:rPr>
          <w:rFonts w:cs="Arial"/>
          <w:szCs w:val="20"/>
          <w:highlight w:val="yellow"/>
          <w:rtl/>
        </w:rPr>
        <w:t xml:space="preserve"> </w:t>
      </w:r>
      <w:r w:rsidR="00FB6896">
        <w:rPr>
          <w:rFonts w:cs="Arial" w:hint="cs"/>
          <w:szCs w:val="20"/>
          <w:rtl/>
        </w:rPr>
        <w:t xml:space="preserve">שירותים בהצגה מוקדמת </w:t>
      </w:r>
      <w:r w:rsidR="00FB6896">
        <w:rPr>
          <w:rFonts w:cs="Arial"/>
          <w:szCs w:val="20"/>
          <w:lang w:val="en-GB"/>
        </w:rPr>
        <w:t>(Previews)</w:t>
      </w:r>
      <w:r w:rsidR="00241A41">
        <w:rPr>
          <w:rFonts w:cs="Arial"/>
          <w:szCs w:val="20"/>
          <w:rtl/>
        </w:rPr>
        <w:t>. תיקון זה יישאר ב</w:t>
      </w:r>
      <w:r w:rsidR="0081679A">
        <w:rPr>
          <w:rFonts w:cs="Arial" w:hint="cs"/>
          <w:szCs w:val="20"/>
          <w:rtl/>
        </w:rPr>
        <w:t xml:space="preserve">תוקף במלואו עד אשר </w:t>
      </w:r>
      <w:r w:rsidR="00241A41">
        <w:rPr>
          <w:rFonts w:cs="Arial"/>
          <w:szCs w:val="20"/>
          <w:rtl/>
        </w:rPr>
        <w:t xml:space="preserve">כל נתוני הלקוח של </w:t>
      </w:r>
      <w:r w:rsidR="0081679A">
        <w:rPr>
          <w:rFonts w:cs="Arial" w:hint="cs"/>
          <w:szCs w:val="20"/>
          <w:rtl/>
        </w:rPr>
        <w:t>הה</w:t>
      </w:r>
      <w:r w:rsidR="00241A41">
        <w:rPr>
          <w:rFonts w:cs="Arial"/>
          <w:szCs w:val="20"/>
          <w:rtl/>
        </w:rPr>
        <w:t xml:space="preserve">מנוי יימחקו בהתאם לתנאי </w:t>
      </w:r>
      <w:r w:rsidR="00495069">
        <w:rPr>
          <w:rFonts w:cs="Arial" w:hint="cs"/>
          <w:szCs w:val="20"/>
          <w:rtl/>
        </w:rPr>
        <w:t>ה</w:t>
      </w:r>
      <w:r w:rsidR="00241A41">
        <w:rPr>
          <w:rFonts w:cs="Arial"/>
          <w:szCs w:val="20"/>
          <w:rtl/>
        </w:rPr>
        <w:t>הסכם</w:t>
      </w:r>
      <w:r w:rsidR="00495069">
        <w:rPr>
          <w:rFonts w:cs="Arial" w:hint="cs"/>
          <w:szCs w:val="20"/>
          <w:rtl/>
        </w:rPr>
        <w:t xml:space="preserve"> של</w:t>
      </w:r>
      <w:r w:rsidR="00241A41">
        <w:rPr>
          <w:rFonts w:cs="Arial"/>
          <w:szCs w:val="20"/>
          <w:rtl/>
        </w:rPr>
        <w:t xml:space="preserve"> </w:t>
      </w:r>
      <w:r w:rsidR="0081679A">
        <w:rPr>
          <w:rFonts w:cs="Arial" w:hint="cs"/>
          <w:szCs w:val="20"/>
          <w:rtl/>
        </w:rPr>
        <w:t>או</w:t>
      </w:r>
      <w:r w:rsidR="00495069">
        <w:rPr>
          <w:rFonts w:cs="Arial" w:hint="cs"/>
          <w:szCs w:val="20"/>
          <w:rtl/>
        </w:rPr>
        <w:t xml:space="preserve">תו </w:t>
      </w:r>
      <w:r w:rsidR="0081679A">
        <w:rPr>
          <w:rFonts w:cs="Arial" w:hint="cs"/>
          <w:szCs w:val="20"/>
          <w:rtl/>
        </w:rPr>
        <w:t>מנוי</w:t>
      </w:r>
      <w:r w:rsidR="00241A41">
        <w:rPr>
          <w:rFonts w:cs="Arial"/>
          <w:szCs w:val="20"/>
          <w:rtl/>
        </w:rPr>
        <w:t>.</w:t>
      </w:r>
    </w:p>
    <w:p w:rsidR="004B5908" w:rsidRPr="00241A41" w:rsidRDefault="00972706" w:rsidP="008620D9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</w:rPr>
      </w:pPr>
      <w:r w:rsidRPr="00241A41">
        <w:rPr>
          <w:rFonts w:cs="Arial"/>
          <w:b/>
          <w:bCs/>
          <w:szCs w:val="20"/>
          <w:rtl/>
        </w:rPr>
        <w:t>מיקום נתוני הלקוח.</w:t>
      </w:r>
      <w:r w:rsidR="00727FE7" w:rsidRPr="00241A41">
        <w:rPr>
          <w:rFonts w:cs="Arial"/>
          <w:szCs w:val="20"/>
          <w:rtl/>
        </w:rPr>
        <w:t xml:space="preserve"> </w:t>
      </w:r>
      <w:r w:rsidRPr="00241A41">
        <w:rPr>
          <w:rFonts w:cs="Arial"/>
          <w:szCs w:val="20"/>
          <w:rtl/>
        </w:rPr>
        <w:t>נתוני הלקוח יאוחסנו במרכזי נתונים בגרמניה בלבד.</w:t>
      </w:r>
    </w:p>
    <w:p w:rsidR="004B5908" w:rsidRPr="006C1670" w:rsidRDefault="00972706">
      <w:pPr>
        <w:ind w:left="1080"/>
        <w:rPr>
          <w:rFonts w:cs="Arial"/>
          <w:szCs w:val="20"/>
        </w:rPr>
      </w:pPr>
      <w:r w:rsidRPr="006C1670">
        <w:rPr>
          <w:rFonts w:cs="Arial"/>
          <w:szCs w:val="20"/>
          <w:rtl/>
        </w:rPr>
        <w:t xml:space="preserve">השירותים המקוונים בגרמניה אינם שולטים </w:t>
      </w:r>
      <w:r w:rsidR="00FB6896">
        <w:rPr>
          <w:rFonts w:cs="Arial" w:hint="cs"/>
          <w:szCs w:val="20"/>
          <w:rtl/>
        </w:rPr>
        <w:t xml:space="preserve">על </w:t>
      </w:r>
      <w:r w:rsidRPr="006C1670">
        <w:rPr>
          <w:rFonts w:cs="Arial"/>
          <w:szCs w:val="20"/>
          <w:rtl/>
        </w:rPr>
        <w:t>או מגבילים את האזורים מהם הלקוח או משתמשי הקצה של הלקוח יכולים לגשת לנתוני הלקוח או להעביר אותם.</w:t>
      </w:r>
    </w:p>
    <w:p w:rsidR="004B5908" w:rsidRPr="006C1670" w:rsidRDefault="00972706" w:rsidP="00627AC5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</w:rPr>
      </w:pPr>
      <w:r w:rsidRPr="006C1670">
        <w:rPr>
          <w:rFonts w:cs="Arial"/>
          <w:b/>
          <w:bCs/>
          <w:szCs w:val="20"/>
          <w:rtl/>
        </w:rPr>
        <w:t>גישה לנתוני הלקוח.</w:t>
      </w:r>
      <w:r w:rsidR="00727FE7" w:rsidRPr="006C1670">
        <w:rPr>
          <w:rFonts w:cs="Arial"/>
          <w:szCs w:val="20"/>
          <w:rtl/>
        </w:rPr>
        <w:t xml:space="preserve"> </w:t>
      </w:r>
      <w:r w:rsidRPr="006C1670">
        <w:rPr>
          <w:rFonts w:cs="Arial"/>
          <w:szCs w:val="20"/>
          <w:rtl/>
        </w:rPr>
        <w:t>רק נאמן הנתונים שולט בגישה לנתוני הלקוח</w:t>
      </w:r>
      <w:r w:rsidR="008975D8">
        <w:rPr>
          <w:rFonts w:cs="Arial" w:hint="cs"/>
          <w:szCs w:val="20"/>
          <w:rtl/>
        </w:rPr>
        <w:t>,</w:t>
      </w:r>
      <w:r w:rsidRPr="006C1670">
        <w:rPr>
          <w:rFonts w:cs="Arial"/>
          <w:szCs w:val="20"/>
          <w:rtl/>
        </w:rPr>
        <w:t xml:space="preserve"> מעבר לגישה שבוצעה ביוזמת הלקוח או </w:t>
      </w:r>
      <w:r w:rsidR="008975D8">
        <w:rPr>
          <w:rFonts w:cs="Arial" w:hint="cs"/>
          <w:szCs w:val="20"/>
          <w:rtl/>
        </w:rPr>
        <w:t xml:space="preserve">על ידי </w:t>
      </w:r>
      <w:r w:rsidRPr="006C1670">
        <w:rPr>
          <w:rFonts w:cs="Arial"/>
          <w:szCs w:val="20"/>
          <w:rtl/>
        </w:rPr>
        <w:t xml:space="preserve">משתמשי הקצה של הלקוח. לעובדי </w:t>
      </w:r>
      <w:r w:rsidRPr="006C1670">
        <w:rPr>
          <w:rFonts w:cs="Arial"/>
          <w:szCs w:val="20"/>
        </w:rPr>
        <w:t>Microsoft</w:t>
      </w:r>
      <w:r w:rsidRPr="006C1670">
        <w:rPr>
          <w:rFonts w:cs="Arial"/>
          <w:szCs w:val="20"/>
          <w:rtl/>
        </w:rPr>
        <w:t xml:space="preserve"> לא תהיה גישה לנתוני הלקוח</w:t>
      </w:r>
      <w:r w:rsidRPr="006C1670">
        <w:rPr>
          <w:rFonts w:cs="Arial"/>
          <w:szCs w:val="20"/>
        </w:rPr>
        <w:t>,</w:t>
      </w:r>
      <w:r w:rsidRPr="006C1670">
        <w:rPr>
          <w:rFonts w:cs="Arial"/>
          <w:szCs w:val="20"/>
          <w:rtl/>
        </w:rPr>
        <w:t xml:space="preserve"> למעט</w:t>
      </w:r>
      <w:r w:rsidR="00396DDB">
        <w:rPr>
          <w:rFonts w:cs="Arial" w:hint="cs"/>
          <w:szCs w:val="20"/>
          <w:rtl/>
        </w:rPr>
        <w:t xml:space="preserve"> המקרים הבאים</w:t>
      </w:r>
      <w:r w:rsidRPr="006C1670">
        <w:rPr>
          <w:rFonts w:cs="Arial"/>
          <w:szCs w:val="20"/>
          <w:rtl/>
        </w:rPr>
        <w:t>:</w:t>
      </w:r>
    </w:p>
    <w:p w:rsidR="004B5908" w:rsidRPr="006C1670" w:rsidRDefault="00241A41" w:rsidP="005F716A">
      <w:pPr>
        <w:pStyle w:val="ListParagraph"/>
        <w:numPr>
          <w:ilvl w:val="0"/>
          <w:numId w:val="36"/>
        </w:numPr>
        <w:contextualSpacing w:val="0"/>
        <w:jc w:val="left"/>
        <w:rPr>
          <w:rFonts w:cs="Arial"/>
          <w:szCs w:val="20"/>
        </w:rPr>
      </w:pPr>
      <w:r>
        <w:rPr>
          <w:rFonts w:cs="Arial"/>
          <w:szCs w:val="20"/>
          <w:rtl/>
        </w:rPr>
        <w:t>כאשר גישה כזו מוענקת על-ידי נאמן הנתונים למטרה</w:t>
      </w:r>
      <w:r w:rsidR="00396DDB">
        <w:rPr>
          <w:rFonts w:cs="Arial" w:hint="cs"/>
          <w:szCs w:val="20"/>
          <w:rtl/>
        </w:rPr>
        <w:t xml:space="preserve"> </w:t>
      </w:r>
      <w:r w:rsidR="005F716A">
        <w:rPr>
          <w:rFonts w:cs="Arial" w:hint="cs"/>
          <w:szCs w:val="20"/>
          <w:rtl/>
        </w:rPr>
        <w:t>המוגדרת</w:t>
      </w:r>
      <w:r>
        <w:rPr>
          <w:rFonts w:cs="Arial"/>
          <w:szCs w:val="20"/>
          <w:rtl/>
        </w:rPr>
        <w:t xml:space="preserve"> של </w:t>
      </w:r>
      <w:r w:rsidR="00396DDB">
        <w:rPr>
          <w:rFonts w:cs="Arial" w:hint="cs"/>
          <w:szCs w:val="20"/>
          <w:rtl/>
        </w:rPr>
        <w:t>תמיכה ו</w:t>
      </w:r>
      <w:r>
        <w:rPr>
          <w:rFonts w:cs="Arial"/>
          <w:szCs w:val="20"/>
          <w:rtl/>
        </w:rPr>
        <w:t xml:space="preserve">פתרון </w:t>
      </w:r>
      <w:r w:rsidR="00396DDB">
        <w:rPr>
          <w:rFonts w:cs="Arial" w:hint="cs"/>
          <w:szCs w:val="20"/>
          <w:rtl/>
        </w:rPr>
        <w:t>בעיית</w:t>
      </w:r>
      <w:r>
        <w:rPr>
          <w:rFonts w:cs="Arial"/>
          <w:szCs w:val="20"/>
          <w:rtl/>
        </w:rPr>
        <w:t xml:space="preserve"> לקוח או בעיה בשירותים המקוונים בגרמניה על-ידי </w:t>
      </w:r>
      <w:r>
        <w:rPr>
          <w:rFonts w:cs="Arial"/>
          <w:szCs w:val="20"/>
        </w:rPr>
        <w:t>Microsoft</w:t>
      </w:r>
      <w:r>
        <w:rPr>
          <w:rFonts w:cs="Arial" w:hint="cs"/>
          <w:szCs w:val="20"/>
          <w:rtl/>
        </w:rPr>
        <w:t>,</w:t>
      </w:r>
      <w:r>
        <w:rPr>
          <w:rFonts w:cs="Arial"/>
          <w:szCs w:val="20"/>
          <w:rtl/>
        </w:rPr>
        <w:t xml:space="preserve"> או כאשר גישה כזו נדרשת עבור עובדי </w:t>
      </w:r>
      <w:r>
        <w:rPr>
          <w:rFonts w:cs="Arial"/>
          <w:szCs w:val="20"/>
        </w:rPr>
        <w:t>Microsoft</w:t>
      </w:r>
      <w:r>
        <w:rPr>
          <w:rFonts w:cs="Arial"/>
          <w:szCs w:val="20"/>
          <w:rtl/>
        </w:rPr>
        <w:t xml:space="preserve"> כדי שהם יוכו לבצע עבודות תחזוקה או שיפורים בשירותים המקוונים בגרמניה. בנסיבות </w:t>
      </w:r>
      <w:r w:rsidR="00D8699D">
        <w:rPr>
          <w:rFonts w:cs="Arial" w:hint="cs"/>
          <w:szCs w:val="20"/>
          <w:rtl/>
        </w:rPr>
        <w:t>מסוימות</w:t>
      </w:r>
      <w:r w:rsidR="00D8699D">
        <w:rPr>
          <w:rFonts w:cs="Arial"/>
          <w:szCs w:val="20"/>
          <w:rtl/>
        </w:rPr>
        <w:t xml:space="preserve"> אל</w:t>
      </w:r>
      <w:r w:rsidR="00D8699D">
        <w:rPr>
          <w:rFonts w:cs="Arial" w:hint="cs"/>
          <w:szCs w:val="20"/>
          <w:rtl/>
        </w:rPr>
        <w:t>ו בלבד</w:t>
      </w:r>
      <w:r>
        <w:rPr>
          <w:rFonts w:cs="Arial"/>
          <w:szCs w:val="20"/>
        </w:rPr>
        <w:t>,</w:t>
      </w:r>
      <w:r>
        <w:rPr>
          <w:rFonts w:cs="Arial"/>
          <w:szCs w:val="20"/>
          <w:rtl/>
        </w:rPr>
        <w:t xml:space="preserve"> נאמן הנתונים יעניק גישה </w:t>
      </w:r>
      <w:r w:rsidR="00D8699D">
        <w:rPr>
          <w:rFonts w:cs="Arial"/>
          <w:szCs w:val="20"/>
          <w:rtl/>
        </w:rPr>
        <w:t>כ</w:t>
      </w:r>
      <w:r w:rsidR="00D8699D">
        <w:rPr>
          <w:rFonts w:cs="Arial" w:hint="cs"/>
          <w:szCs w:val="20"/>
          <w:rtl/>
        </w:rPr>
        <w:t>אמור</w:t>
      </w:r>
      <w:r w:rsidR="00D8699D">
        <w:rPr>
          <w:rFonts w:cs="Arial"/>
          <w:szCs w:val="20"/>
          <w:rtl/>
        </w:rPr>
        <w:t xml:space="preserve"> </w:t>
      </w:r>
      <w:r>
        <w:rPr>
          <w:rFonts w:cs="Arial"/>
          <w:szCs w:val="20"/>
          <w:rtl/>
        </w:rPr>
        <w:t>אך ורק לפרק הזמן הדרוש כדי לפתור את הבעיה. נאמן הנתונים יפקח על הגישה המוענקת ויסיים אותה מיד עם פתרון הבעיה.</w:t>
      </w:r>
    </w:p>
    <w:p w:rsidR="004B5908" w:rsidRPr="00473445" w:rsidRDefault="00972706">
      <w:pPr>
        <w:pStyle w:val="ListParagraph"/>
        <w:ind w:firstLine="360"/>
        <w:contextualSpacing w:val="0"/>
        <w:rPr>
          <w:rFonts w:cs="Arial"/>
          <w:szCs w:val="20"/>
        </w:rPr>
      </w:pPr>
      <w:r w:rsidRPr="00473445">
        <w:rPr>
          <w:rFonts w:cs="Arial"/>
          <w:szCs w:val="20"/>
          <w:rtl/>
        </w:rPr>
        <w:t>או</w:t>
      </w:r>
    </w:p>
    <w:p w:rsidR="004B5908" w:rsidRPr="00473445" w:rsidRDefault="00972706" w:rsidP="00681DB1">
      <w:pPr>
        <w:pStyle w:val="ListParagraph"/>
        <w:numPr>
          <w:ilvl w:val="0"/>
          <w:numId w:val="36"/>
        </w:numPr>
        <w:contextualSpacing w:val="0"/>
        <w:jc w:val="left"/>
        <w:rPr>
          <w:rFonts w:cs="Arial"/>
          <w:szCs w:val="20"/>
        </w:rPr>
      </w:pPr>
      <w:r w:rsidRPr="00473445">
        <w:rPr>
          <w:rFonts w:cs="Arial"/>
          <w:szCs w:val="20"/>
          <w:rtl/>
        </w:rPr>
        <w:t xml:space="preserve">כאשר גישה כזו מוענקת על-ידי הלקוח ישירות לעובדי </w:t>
      </w:r>
      <w:r w:rsidRPr="00473445">
        <w:rPr>
          <w:rFonts w:cs="Arial"/>
          <w:szCs w:val="20"/>
        </w:rPr>
        <w:t>Microsoft</w:t>
      </w:r>
      <w:r w:rsidRPr="00473445">
        <w:rPr>
          <w:rFonts w:cs="Arial"/>
          <w:szCs w:val="20"/>
          <w:rtl/>
        </w:rPr>
        <w:t xml:space="preserve"> (לדוגמה</w:t>
      </w:r>
      <w:r w:rsidRPr="00473445">
        <w:rPr>
          <w:rFonts w:cs="Arial"/>
          <w:szCs w:val="20"/>
        </w:rPr>
        <w:t>,</w:t>
      </w:r>
      <w:r w:rsidRPr="00473445">
        <w:rPr>
          <w:rFonts w:cs="Arial"/>
          <w:szCs w:val="20"/>
          <w:rtl/>
        </w:rPr>
        <w:t xml:space="preserve"> לקוח משתף את שולחן העבודה עם מהנדס תמיכה של </w:t>
      </w:r>
      <w:r w:rsidRPr="00473445">
        <w:rPr>
          <w:rFonts w:cs="Arial"/>
          <w:szCs w:val="20"/>
        </w:rPr>
        <w:t>Microsoft</w:t>
      </w:r>
      <w:r w:rsidRPr="00473445">
        <w:rPr>
          <w:rFonts w:cs="Arial"/>
          <w:szCs w:val="20"/>
          <w:rtl/>
        </w:rPr>
        <w:t xml:space="preserve"> או שולח קובץ למהנדס תמיכה של </w:t>
      </w:r>
      <w:r w:rsidRPr="00473445">
        <w:rPr>
          <w:rFonts w:cs="Arial"/>
          <w:szCs w:val="20"/>
        </w:rPr>
        <w:t>Microsoft</w:t>
      </w:r>
      <w:r w:rsidRPr="00473445">
        <w:rPr>
          <w:rFonts w:cs="Arial"/>
          <w:szCs w:val="20"/>
          <w:rtl/>
        </w:rPr>
        <w:t xml:space="preserve"> בדואר אלקטרוני). נאמן הנתונים אינו מחויב לשלוט בגישה זו או לפקח עליה.</w:t>
      </w:r>
    </w:p>
    <w:p w:rsidR="004B5908" w:rsidRPr="00473445" w:rsidRDefault="00972706" w:rsidP="00963D44">
      <w:pPr>
        <w:pStyle w:val="ListParagraph"/>
        <w:numPr>
          <w:ilvl w:val="0"/>
          <w:numId w:val="38"/>
        </w:numPr>
        <w:contextualSpacing w:val="0"/>
        <w:rPr>
          <w:rFonts w:cs="Arial"/>
          <w:szCs w:val="20"/>
        </w:rPr>
      </w:pPr>
      <w:r w:rsidRPr="008A296E">
        <w:rPr>
          <w:rFonts w:cs="Arial"/>
          <w:b/>
          <w:bCs/>
          <w:szCs w:val="20"/>
          <w:rtl/>
        </w:rPr>
        <w:t>חשיפת נתוני הלקוח.</w:t>
      </w:r>
      <w:r w:rsidR="00727FE7" w:rsidRPr="00473445">
        <w:rPr>
          <w:rFonts w:cs="Arial"/>
          <w:b/>
          <w:szCs w:val="20"/>
          <w:rtl/>
        </w:rPr>
        <w:t xml:space="preserve"> </w:t>
      </w:r>
      <w:r w:rsidRPr="00473445">
        <w:rPr>
          <w:rFonts w:cs="Arial"/>
          <w:szCs w:val="20"/>
          <w:rtl/>
        </w:rPr>
        <w:t xml:space="preserve">מאחר שלעובדי </w:t>
      </w:r>
      <w:r w:rsidRPr="00473445">
        <w:rPr>
          <w:rFonts w:cs="Arial"/>
          <w:szCs w:val="20"/>
        </w:rPr>
        <w:t>Microsoft</w:t>
      </w:r>
      <w:r w:rsidRPr="00473445">
        <w:rPr>
          <w:rFonts w:cs="Arial"/>
          <w:szCs w:val="20"/>
          <w:rtl/>
        </w:rPr>
        <w:t xml:space="preserve"> </w:t>
      </w:r>
      <w:r w:rsidR="00963D44">
        <w:rPr>
          <w:rFonts w:cs="Arial" w:hint="cs"/>
          <w:szCs w:val="20"/>
          <w:rtl/>
        </w:rPr>
        <w:t xml:space="preserve">לא </w:t>
      </w:r>
      <w:r w:rsidRPr="00473445">
        <w:rPr>
          <w:rFonts w:cs="Arial"/>
          <w:szCs w:val="20"/>
          <w:rtl/>
        </w:rPr>
        <w:t xml:space="preserve">תהיה </w:t>
      </w:r>
      <w:r w:rsidR="00963D44">
        <w:rPr>
          <w:rFonts w:cs="Arial" w:hint="cs"/>
          <w:szCs w:val="20"/>
          <w:rtl/>
        </w:rPr>
        <w:t xml:space="preserve">כל </w:t>
      </w:r>
      <w:r w:rsidRPr="00473445">
        <w:rPr>
          <w:rFonts w:cs="Arial"/>
          <w:szCs w:val="20"/>
          <w:rtl/>
        </w:rPr>
        <w:t>גישה לנתוני הלקוח</w:t>
      </w:r>
      <w:r w:rsidRPr="00473445">
        <w:rPr>
          <w:rFonts w:cs="Arial"/>
          <w:szCs w:val="20"/>
        </w:rPr>
        <w:t>,</w:t>
      </w:r>
      <w:r w:rsidRPr="00473445">
        <w:rPr>
          <w:rFonts w:cs="Arial"/>
          <w:szCs w:val="20"/>
          <w:rtl/>
        </w:rPr>
        <w:t xml:space="preserve"> למעט כאשר גישה זו מוענקת על-ידי נאמן הנתונים ונתונה לפיקוחו</w:t>
      </w:r>
      <w:r w:rsidR="00963D44">
        <w:rPr>
          <w:rFonts w:cs="Arial" w:hint="cs"/>
          <w:szCs w:val="20"/>
          <w:rtl/>
        </w:rPr>
        <w:t>,</w:t>
      </w:r>
      <w:r w:rsidRPr="00473445">
        <w:rPr>
          <w:rFonts w:cs="Arial"/>
          <w:szCs w:val="20"/>
          <w:rtl/>
        </w:rPr>
        <w:t xml:space="preserve"> או </w:t>
      </w:r>
      <w:r w:rsidR="00963D44">
        <w:rPr>
          <w:rFonts w:cs="Arial" w:hint="cs"/>
          <w:szCs w:val="20"/>
          <w:rtl/>
        </w:rPr>
        <w:t xml:space="preserve">בעת </w:t>
      </w:r>
      <w:r w:rsidRPr="00473445">
        <w:rPr>
          <w:rFonts w:cs="Arial"/>
          <w:szCs w:val="20"/>
          <w:rtl/>
        </w:rPr>
        <w:t xml:space="preserve">שהיא מוענקת על-ידי </w:t>
      </w:r>
      <w:r w:rsidR="00963D44">
        <w:rPr>
          <w:rFonts w:cs="Arial" w:hint="cs"/>
          <w:szCs w:val="20"/>
          <w:rtl/>
        </w:rPr>
        <w:t>ה</w:t>
      </w:r>
      <w:r w:rsidRPr="00473445">
        <w:rPr>
          <w:rFonts w:cs="Arial"/>
          <w:szCs w:val="20"/>
          <w:rtl/>
        </w:rPr>
        <w:t>לקוח</w:t>
      </w:r>
      <w:r w:rsidR="00963D44">
        <w:rPr>
          <w:rFonts w:cs="Arial" w:hint="cs"/>
          <w:szCs w:val="20"/>
          <w:rtl/>
        </w:rPr>
        <w:t>, בנסיבות המתוארות לעיל,</w:t>
      </w:r>
      <w:r w:rsidRPr="00473445">
        <w:rPr>
          <w:rFonts w:cs="Arial"/>
          <w:szCs w:val="20"/>
        </w:rPr>
        <w:t>Microsoft</w:t>
      </w:r>
      <w:r w:rsidR="0037453A">
        <w:rPr>
          <w:rFonts w:cs="Arial"/>
          <w:szCs w:val="20"/>
        </w:rPr>
        <w:t xml:space="preserve"> </w:t>
      </w:r>
      <w:r w:rsidRPr="00473445">
        <w:rPr>
          <w:rFonts w:cs="Arial"/>
          <w:szCs w:val="20"/>
          <w:rtl/>
        </w:rPr>
        <w:t xml:space="preserve"> אינה </w:t>
      </w:r>
      <w:r w:rsidR="00FB6896">
        <w:rPr>
          <w:rFonts w:cs="Arial" w:hint="cs"/>
          <w:szCs w:val="20"/>
          <w:rtl/>
        </w:rPr>
        <w:t xml:space="preserve">יכולה ואינה </w:t>
      </w:r>
      <w:r w:rsidRPr="00473445">
        <w:rPr>
          <w:rFonts w:cs="Arial"/>
          <w:szCs w:val="20"/>
          <w:rtl/>
        </w:rPr>
        <w:t xml:space="preserve">רשאית לחשוף נתוני לקוח לצד שלישי כלשהו (לרבות רשויות אכיפת החוק) והיא לא תעשה זאת ללא אישור מצד נאמן הנתונים או </w:t>
      </w:r>
      <w:r w:rsidR="00963D44">
        <w:rPr>
          <w:rFonts w:cs="Arial" w:hint="cs"/>
          <w:szCs w:val="20"/>
          <w:rtl/>
        </w:rPr>
        <w:t xml:space="preserve">מצד </w:t>
      </w:r>
      <w:r w:rsidRPr="00473445">
        <w:rPr>
          <w:rFonts w:cs="Arial"/>
          <w:szCs w:val="20"/>
          <w:rtl/>
        </w:rPr>
        <w:t>הלקוח.</w:t>
      </w:r>
    </w:p>
    <w:p w:rsidR="004B5908" w:rsidRPr="00473445" w:rsidRDefault="00963D44" w:rsidP="00157D40">
      <w:pPr>
        <w:ind w:left="1080"/>
        <w:rPr>
          <w:rFonts w:cs="Arial"/>
          <w:szCs w:val="20"/>
        </w:rPr>
      </w:pPr>
      <w:r>
        <w:rPr>
          <w:rFonts w:cs="Arial" w:hint="cs"/>
          <w:szCs w:val="20"/>
          <w:rtl/>
        </w:rPr>
        <w:lastRenderedPageBreak/>
        <w:t>במקרה בו</w:t>
      </w:r>
      <w:r w:rsidRPr="00473445">
        <w:rPr>
          <w:rFonts w:cs="Arial"/>
          <w:szCs w:val="20"/>
          <w:rtl/>
        </w:rPr>
        <w:t xml:space="preserve"> </w:t>
      </w:r>
      <w:r w:rsidR="00972706" w:rsidRPr="00473445">
        <w:rPr>
          <w:rFonts w:cs="Arial"/>
          <w:szCs w:val="20"/>
        </w:rPr>
        <w:t>Microsoft</w:t>
      </w:r>
      <w:r w:rsidR="00972706" w:rsidRPr="00473445">
        <w:rPr>
          <w:rFonts w:cs="Arial"/>
          <w:szCs w:val="20"/>
          <w:rtl/>
        </w:rPr>
        <w:t xml:space="preserve"> </w:t>
      </w:r>
      <w:r>
        <w:rPr>
          <w:rFonts w:cs="Arial" w:hint="cs"/>
          <w:szCs w:val="20"/>
          <w:rtl/>
        </w:rPr>
        <w:t>תתבקש</w:t>
      </w:r>
      <w:r w:rsidR="00972706" w:rsidRPr="00473445">
        <w:rPr>
          <w:rFonts w:cs="Arial"/>
          <w:szCs w:val="20"/>
          <w:rtl/>
        </w:rPr>
        <w:t xml:space="preserve"> </w:t>
      </w:r>
      <w:r>
        <w:rPr>
          <w:rFonts w:cs="Arial" w:hint="cs"/>
          <w:szCs w:val="20"/>
          <w:rtl/>
        </w:rPr>
        <w:t xml:space="preserve">על ידי </w:t>
      </w:r>
      <w:r w:rsidR="00972706" w:rsidRPr="00473445">
        <w:rPr>
          <w:rFonts w:cs="Arial"/>
          <w:szCs w:val="20"/>
          <w:rtl/>
        </w:rPr>
        <w:t>צד שלישי לקבל נתוני לקוח</w:t>
      </w:r>
      <w:r>
        <w:rPr>
          <w:rFonts w:cs="Arial" w:hint="cs"/>
          <w:szCs w:val="20"/>
          <w:rtl/>
        </w:rPr>
        <w:t>,</w:t>
      </w:r>
      <w:r w:rsidDel="00963D44">
        <w:rPr>
          <w:rFonts w:cs="Arial"/>
          <w:szCs w:val="20"/>
        </w:rPr>
        <w:t xml:space="preserve"> </w:t>
      </w:r>
      <w:r w:rsidR="00972706" w:rsidRPr="00473445">
        <w:rPr>
          <w:rFonts w:cs="Arial"/>
          <w:szCs w:val="20"/>
        </w:rPr>
        <w:t>Microsoft</w:t>
      </w:r>
      <w:r w:rsidR="00C00D21">
        <w:rPr>
          <w:rFonts w:cs="Arial"/>
          <w:szCs w:val="20"/>
        </w:rPr>
        <w:t xml:space="preserve"> </w:t>
      </w:r>
      <w:r w:rsidR="00972706" w:rsidRPr="00473445">
        <w:rPr>
          <w:rFonts w:cs="Arial"/>
          <w:szCs w:val="20"/>
          <w:rtl/>
        </w:rPr>
        <w:t xml:space="preserve">תודיע לצד השלישי </w:t>
      </w:r>
      <w:r>
        <w:rPr>
          <w:rFonts w:cs="Arial" w:hint="cs"/>
          <w:szCs w:val="20"/>
          <w:rtl/>
        </w:rPr>
        <w:t xml:space="preserve">כי </w:t>
      </w:r>
      <w:r w:rsidRPr="00473445">
        <w:rPr>
          <w:rFonts w:cs="Arial"/>
          <w:szCs w:val="20"/>
          <w:rtl/>
        </w:rPr>
        <w:t xml:space="preserve">אין </w:t>
      </w:r>
      <w:r w:rsidR="00972706" w:rsidRPr="00473445">
        <w:rPr>
          <w:rFonts w:cs="Arial"/>
          <w:szCs w:val="20"/>
          <w:rtl/>
        </w:rPr>
        <w:t>לה גישה לנתוני הלקוח ותבקש ממנו ליצור קשר עם נאמן הנתונים ו/או עם הלקוח.</w:t>
      </w:r>
      <w:r w:rsidR="00727FE7" w:rsidRPr="00473445">
        <w:rPr>
          <w:rFonts w:cs="Arial"/>
          <w:szCs w:val="20"/>
          <w:rtl/>
        </w:rPr>
        <w:t xml:space="preserve"> </w:t>
      </w:r>
      <w:r>
        <w:rPr>
          <w:rFonts w:cs="Arial" w:hint="cs"/>
          <w:szCs w:val="20"/>
          <w:rtl/>
        </w:rPr>
        <w:t xml:space="preserve">לצורך כך, </w:t>
      </w:r>
      <w:r w:rsidR="00972706" w:rsidRPr="00473445">
        <w:rPr>
          <w:rFonts w:cs="Arial"/>
          <w:szCs w:val="20"/>
        </w:rPr>
        <w:t xml:space="preserve"> Microsoft</w:t>
      </w:r>
      <w:r w:rsidR="00972706" w:rsidRPr="00473445">
        <w:rPr>
          <w:rFonts w:cs="Arial"/>
          <w:szCs w:val="20"/>
          <w:rtl/>
        </w:rPr>
        <w:t xml:space="preserve"> עשויה לספק </w:t>
      </w:r>
      <w:r w:rsidRPr="00473445">
        <w:rPr>
          <w:rFonts w:cs="Arial"/>
          <w:szCs w:val="20"/>
          <w:rtl/>
        </w:rPr>
        <w:t xml:space="preserve">לצד השלישי </w:t>
      </w:r>
      <w:r>
        <w:rPr>
          <w:rFonts w:cs="Arial" w:hint="cs"/>
          <w:szCs w:val="20"/>
          <w:rtl/>
        </w:rPr>
        <w:t>פרטי</w:t>
      </w:r>
      <w:r w:rsidRPr="00473445">
        <w:rPr>
          <w:rFonts w:cs="Arial"/>
          <w:szCs w:val="20"/>
          <w:rtl/>
        </w:rPr>
        <w:t xml:space="preserve"> </w:t>
      </w:r>
      <w:r w:rsidR="00972706" w:rsidRPr="00473445">
        <w:rPr>
          <w:rFonts w:cs="Arial"/>
          <w:szCs w:val="20"/>
          <w:rtl/>
        </w:rPr>
        <w:t>קשר בסיסיים של הלקוח.</w:t>
      </w:r>
    </w:p>
    <w:p w:rsidR="004B5908" w:rsidRPr="00D65ED7" w:rsidRDefault="00972706" w:rsidP="005F716A">
      <w:pPr>
        <w:pStyle w:val="ListParagraph"/>
        <w:numPr>
          <w:ilvl w:val="0"/>
          <w:numId w:val="38"/>
        </w:numPr>
        <w:rPr>
          <w:rFonts w:cs="Arial"/>
          <w:szCs w:val="20"/>
        </w:rPr>
      </w:pPr>
      <w:r w:rsidRPr="001E0F2C">
        <w:rPr>
          <w:rFonts w:cs="Arial"/>
          <w:b/>
          <w:bCs/>
          <w:szCs w:val="20"/>
          <w:rtl/>
        </w:rPr>
        <w:t>עיבוד הנתונים על-ידי נאמן הנתונים.</w:t>
      </w:r>
      <w:r w:rsidR="00727FE7" w:rsidRPr="00D65ED7">
        <w:rPr>
          <w:rFonts w:cs="Arial"/>
          <w:b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 xml:space="preserve">נאמן הנתונים </w:t>
      </w:r>
      <w:r w:rsidR="006D1704">
        <w:rPr>
          <w:rFonts w:cs="Arial" w:hint="cs"/>
          <w:szCs w:val="20"/>
          <w:rtl/>
        </w:rPr>
        <w:t>פועל</w:t>
      </w:r>
      <w:r w:rsidR="006D1704" w:rsidRPr="00D65ED7">
        <w:rPr>
          <w:rFonts w:cs="Arial"/>
          <w:szCs w:val="20"/>
          <w:rtl/>
        </w:rPr>
        <w:t xml:space="preserve"> </w:t>
      </w:r>
      <w:r w:rsidR="006D1704">
        <w:rPr>
          <w:rFonts w:cs="Arial" w:hint="cs"/>
          <w:szCs w:val="20"/>
          <w:rtl/>
        </w:rPr>
        <w:t>כ</w:t>
      </w:r>
      <w:r w:rsidRPr="00D65ED7">
        <w:rPr>
          <w:rFonts w:cs="Arial"/>
          <w:szCs w:val="20"/>
          <w:rtl/>
        </w:rPr>
        <w:t xml:space="preserve">מעבד נתונים </w:t>
      </w:r>
      <w:r w:rsidR="00FB6896">
        <w:rPr>
          <w:rFonts w:cs="Arial"/>
          <w:szCs w:val="20"/>
          <w:lang w:val="en-GB"/>
        </w:rPr>
        <w:t>(data processor)</w:t>
      </w:r>
      <w:r w:rsidR="00FB6896">
        <w:rPr>
          <w:rFonts w:cs="Arial" w:hint="cs"/>
          <w:szCs w:val="20"/>
          <w:rtl/>
          <w:lang w:val="en-GB"/>
        </w:rPr>
        <w:t xml:space="preserve"> </w:t>
      </w:r>
      <w:r w:rsidRPr="00D65ED7">
        <w:rPr>
          <w:rFonts w:cs="Arial"/>
          <w:szCs w:val="20"/>
          <w:rtl/>
        </w:rPr>
        <w:t xml:space="preserve">(או </w:t>
      </w:r>
      <w:r w:rsidR="006D1704">
        <w:rPr>
          <w:rFonts w:cs="Arial" w:hint="cs"/>
          <w:szCs w:val="20"/>
          <w:rtl/>
        </w:rPr>
        <w:t xml:space="preserve">כמעבד משני, </w:t>
      </w:r>
      <w:r w:rsidRPr="00D65ED7">
        <w:rPr>
          <w:rFonts w:cs="Arial"/>
          <w:szCs w:val="20"/>
          <w:rtl/>
        </w:rPr>
        <w:t>כאשר הלקוח מעבד נתונים בעצמו</w:t>
      </w:r>
      <w:r w:rsidRPr="00D65ED7">
        <w:rPr>
          <w:rFonts w:cs="Arial"/>
          <w:szCs w:val="20"/>
        </w:rPr>
        <w:t>,</w:t>
      </w:r>
      <w:r w:rsidRPr="00D65ED7">
        <w:rPr>
          <w:rFonts w:cs="Arial"/>
          <w:szCs w:val="20"/>
          <w:rtl/>
        </w:rPr>
        <w:t xml:space="preserve">) </w:t>
      </w:r>
      <w:r w:rsidR="006D1704">
        <w:rPr>
          <w:rFonts w:cs="Arial" w:hint="cs"/>
          <w:szCs w:val="20"/>
          <w:rtl/>
        </w:rPr>
        <w:t>בשמו של</w:t>
      </w:r>
      <w:r w:rsidRPr="00D65ED7">
        <w:rPr>
          <w:rFonts w:cs="Arial"/>
          <w:szCs w:val="20"/>
          <w:rtl/>
        </w:rPr>
        <w:t xml:space="preserve"> הלקוח למטרה </w:t>
      </w:r>
      <w:r w:rsidR="005F716A">
        <w:rPr>
          <w:rFonts w:cs="Arial" w:hint="cs"/>
          <w:szCs w:val="20"/>
          <w:rtl/>
        </w:rPr>
        <w:t>מוגדרת</w:t>
      </w:r>
      <w:r w:rsidR="0017528A" w:rsidRPr="00D65ED7">
        <w:rPr>
          <w:rFonts w:cs="Arial"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 xml:space="preserve">של ביצוע או </w:t>
      </w:r>
      <w:r w:rsidR="003A3097">
        <w:rPr>
          <w:rFonts w:cs="Arial" w:hint="cs"/>
          <w:szCs w:val="20"/>
          <w:rtl/>
        </w:rPr>
        <w:t xml:space="preserve">של </w:t>
      </w:r>
      <w:r w:rsidRPr="00D65ED7">
        <w:rPr>
          <w:rFonts w:cs="Arial"/>
          <w:szCs w:val="20"/>
          <w:rtl/>
        </w:rPr>
        <w:t xml:space="preserve">פיקוח על </w:t>
      </w:r>
      <w:r w:rsidR="00746E06">
        <w:rPr>
          <w:rFonts w:cs="Arial" w:hint="cs"/>
          <w:szCs w:val="20"/>
          <w:rtl/>
        </w:rPr>
        <w:t xml:space="preserve">פעולות </w:t>
      </w:r>
      <w:r w:rsidRPr="00D65ED7">
        <w:rPr>
          <w:rFonts w:cs="Arial"/>
          <w:szCs w:val="20"/>
          <w:rtl/>
        </w:rPr>
        <w:t xml:space="preserve">המחייבות את עובדי </w:t>
      </w:r>
      <w:r w:rsidRPr="00D65ED7">
        <w:rPr>
          <w:rFonts w:cs="Arial"/>
          <w:szCs w:val="20"/>
        </w:rPr>
        <w:t>Microsoft</w:t>
      </w:r>
      <w:r w:rsidRPr="00D65ED7">
        <w:rPr>
          <w:rFonts w:cs="Arial"/>
          <w:szCs w:val="20"/>
          <w:rtl/>
        </w:rPr>
        <w:t xml:space="preserve"> לגשת אל נתוני הלקוח או אל התשתית שבה </w:t>
      </w:r>
      <w:r w:rsidR="00746E06">
        <w:rPr>
          <w:rFonts w:cs="Arial" w:hint="cs"/>
          <w:szCs w:val="20"/>
          <w:rtl/>
        </w:rPr>
        <w:t>מצויים</w:t>
      </w:r>
      <w:r w:rsidR="00746E06" w:rsidRPr="00D65ED7">
        <w:rPr>
          <w:rFonts w:cs="Arial"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>נתוני הלקוח.</w:t>
      </w:r>
      <w:r w:rsidR="00727FE7" w:rsidRPr="00D65ED7">
        <w:rPr>
          <w:rFonts w:cs="Arial"/>
          <w:szCs w:val="20"/>
          <w:rtl/>
        </w:rPr>
        <w:t xml:space="preserve"> </w:t>
      </w:r>
      <w:r w:rsidR="00746E06">
        <w:rPr>
          <w:rFonts w:cs="Arial" w:hint="cs"/>
          <w:szCs w:val="20"/>
          <w:rtl/>
        </w:rPr>
        <w:t>פעולות</w:t>
      </w:r>
      <w:r w:rsidR="00746E06" w:rsidRPr="00D65ED7">
        <w:rPr>
          <w:rFonts w:cs="Arial"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>כגון אלה יבוצעו על-ידי נאמן הנתונים או בפיקוחו</w:t>
      </w:r>
      <w:r w:rsidRPr="00D65ED7">
        <w:rPr>
          <w:rFonts w:cs="Arial"/>
          <w:szCs w:val="20"/>
        </w:rPr>
        <w:t>,</w:t>
      </w:r>
      <w:r w:rsidRPr="00D65ED7">
        <w:rPr>
          <w:rFonts w:cs="Arial"/>
          <w:szCs w:val="20"/>
          <w:rtl/>
        </w:rPr>
        <w:t xml:space="preserve"> או </w:t>
      </w:r>
      <w:r w:rsidR="00746E06">
        <w:rPr>
          <w:rFonts w:cs="Arial" w:hint="cs"/>
          <w:szCs w:val="20"/>
          <w:rtl/>
        </w:rPr>
        <w:t xml:space="preserve">לחלופין </w:t>
      </w:r>
      <w:r w:rsidRPr="00D65ED7">
        <w:rPr>
          <w:rFonts w:cs="Arial"/>
          <w:szCs w:val="20"/>
          <w:rtl/>
        </w:rPr>
        <w:t>ישירות על-ידי הלקוח</w:t>
      </w:r>
      <w:r w:rsidR="00746E06">
        <w:rPr>
          <w:rFonts w:cs="Arial" w:hint="cs"/>
          <w:szCs w:val="20"/>
          <w:rtl/>
        </w:rPr>
        <w:t xml:space="preserve"> עצמו</w:t>
      </w:r>
      <w:r w:rsidRPr="00D65ED7">
        <w:rPr>
          <w:rFonts w:cs="Arial"/>
          <w:szCs w:val="20"/>
          <w:rtl/>
        </w:rPr>
        <w:t>. מחויבויות</w:t>
      </w:r>
      <w:r w:rsidR="00746E06">
        <w:rPr>
          <w:rFonts w:cs="Arial" w:hint="cs"/>
          <w:szCs w:val="20"/>
          <w:rtl/>
        </w:rPr>
        <w:t>יו</w:t>
      </w:r>
      <w:r w:rsidRPr="00D65ED7">
        <w:rPr>
          <w:rFonts w:cs="Arial"/>
          <w:szCs w:val="20"/>
          <w:rtl/>
        </w:rPr>
        <w:t xml:space="preserve"> של נאמן הנתונים כלפי הלקוח מפורטות בהסכם נפרד בין הלקוח לבין נאמן הנתונים (</w:t>
      </w:r>
      <w:r w:rsidR="009D40A4">
        <w:rPr>
          <w:rFonts w:cs="Arial"/>
          <w:szCs w:val="20"/>
        </w:rPr>
        <w:t>”</w:t>
      </w:r>
      <w:r w:rsidRPr="00D65ED7">
        <w:rPr>
          <w:rFonts w:cs="Arial"/>
          <w:szCs w:val="20"/>
          <w:rtl/>
        </w:rPr>
        <w:t>הסכם נאמן הנתונים</w:t>
      </w:r>
      <w:r w:rsidR="009D40A4">
        <w:rPr>
          <w:rFonts w:cs="Arial"/>
          <w:szCs w:val="20"/>
        </w:rPr>
        <w:t>“</w:t>
      </w:r>
      <w:r w:rsidRPr="00D65ED7">
        <w:rPr>
          <w:rFonts w:cs="Arial"/>
          <w:szCs w:val="20"/>
          <w:rtl/>
        </w:rPr>
        <w:t>).</w:t>
      </w:r>
      <w:r w:rsidR="00727FE7" w:rsidRPr="00D65ED7">
        <w:rPr>
          <w:rFonts w:cs="Arial"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 xml:space="preserve">כל שינוי בהסכם נאמן הנתונים מחייב אישור בכתב על-ידי </w:t>
      </w:r>
      <w:r w:rsidRPr="00D65ED7">
        <w:rPr>
          <w:rFonts w:cs="Arial"/>
          <w:szCs w:val="20"/>
        </w:rPr>
        <w:t>Microsoft</w:t>
      </w:r>
      <w:r w:rsidRPr="00D65ED7">
        <w:rPr>
          <w:rFonts w:cs="Arial"/>
          <w:szCs w:val="20"/>
          <w:rtl/>
        </w:rPr>
        <w:t xml:space="preserve"> ועל-ידי הצדדים בהסכם נאמן הנתונים; אי קבלת אישור כגון זה יהווה הפרה </w:t>
      </w:r>
      <w:r w:rsidR="00746E06">
        <w:rPr>
          <w:rFonts w:cs="Arial" w:hint="cs"/>
          <w:szCs w:val="20"/>
          <w:rtl/>
        </w:rPr>
        <w:t>יסודית</w:t>
      </w:r>
      <w:r w:rsidR="00746E06" w:rsidRPr="00D65ED7">
        <w:rPr>
          <w:rFonts w:cs="Arial"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>של תיקון זה.</w:t>
      </w:r>
    </w:p>
    <w:p w:rsidR="004B5908" w:rsidRPr="00D65ED7" w:rsidRDefault="00241A41" w:rsidP="00693FA0">
      <w:pPr>
        <w:ind w:left="1080"/>
        <w:rPr>
          <w:rFonts w:cs="Arial"/>
          <w:szCs w:val="20"/>
        </w:rPr>
      </w:pPr>
      <w:r>
        <w:rPr>
          <w:rFonts w:cs="Arial"/>
          <w:szCs w:val="20"/>
          <w:rtl/>
        </w:rPr>
        <w:t>בכפוף לתפקיד</w:t>
      </w:r>
      <w:r w:rsidR="00693FA0">
        <w:rPr>
          <w:rFonts w:cs="Arial" w:hint="cs"/>
          <w:szCs w:val="20"/>
          <w:rtl/>
        </w:rPr>
        <w:t>ו</w:t>
      </w:r>
      <w:r>
        <w:rPr>
          <w:rFonts w:cs="Arial"/>
          <w:szCs w:val="20"/>
          <w:rtl/>
        </w:rPr>
        <w:t xml:space="preserve"> </w:t>
      </w:r>
      <w:r w:rsidR="00693FA0">
        <w:rPr>
          <w:rFonts w:cs="Arial"/>
          <w:szCs w:val="20"/>
          <w:rtl/>
        </w:rPr>
        <w:t xml:space="preserve">של נאמן הנתונים </w:t>
      </w:r>
      <w:r w:rsidR="00693FA0">
        <w:rPr>
          <w:rFonts w:cs="Arial" w:hint="cs"/>
          <w:szCs w:val="20"/>
          <w:rtl/>
        </w:rPr>
        <w:t>כ</w:t>
      </w:r>
      <w:r>
        <w:rPr>
          <w:rFonts w:cs="Arial"/>
          <w:szCs w:val="20"/>
          <w:rtl/>
        </w:rPr>
        <w:t>מעבד הנתונים</w:t>
      </w:r>
      <w:r>
        <w:rPr>
          <w:rFonts w:cs="Arial" w:hint="cs"/>
          <w:szCs w:val="20"/>
          <w:rtl/>
        </w:rPr>
        <w:t xml:space="preserve">, </w:t>
      </w:r>
      <w:r>
        <w:rPr>
          <w:rFonts w:cs="Arial"/>
          <w:szCs w:val="20"/>
        </w:rPr>
        <w:t>Microsoft</w:t>
      </w:r>
      <w:r>
        <w:rPr>
          <w:rFonts w:cs="Arial"/>
          <w:szCs w:val="20"/>
          <w:rtl/>
        </w:rPr>
        <w:t xml:space="preserve"> </w:t>
      </w:r>
      <w:r w:rsidR="00693FA0">
        <w:rPr>
          <w:rFonts w:cs="Arial" w:hint="cs"/>
          <w:szCs w:val="20"/>
          <w:rtl/>
        </w:rPr>
        <w:t>פועלת</w:t>
      </w:r>
      <w:r w:rsidR="00693FA0">
        <w:rPr>
          <w:rFonts w:cs="Arial"/>
          <w:szCs w:val="20"/>
          <w:rtl/>
        </w:rPr>
        <w:t xml:space="preserve"> </w:t>
      </w:r>
      <w:r w:rsidR="00693FA0">
        <w:rPr>
          <w:rFonts w:cs="Arial" w:hint="cs"/>
          <w:szCs w:val="20"/>
          <w:rtl/>
        </w:rPr>
        <w:t>כ</w:t>
      </w:r>
      <w:r>
        <w:rPr>
          <w:rFonts w:cs="Arial"/>
          <w:szCs w:val="20"/>
          <w:rtl/>
        </w:rPr>
        <w:t xml:space="preserve">מעבד הנתונים (או </w:t>
      </w:r>
      <w:r w:rsidR="00693FA0">
        <w:rPr>
          <w:rFonts w:cs="Arial" w:hint="cs"/>
          <w:szCs w:val="20"/>
          <w:rtl/>
        </w:rPr>
        <w:t xml:space="preserve">כמעבד משני, </w:t>
      </w:r>
      <w:r>
        <w:rPr>
          <w:rFonts w:cs="Arial"/>
          <w:szCs w:val="20"/>
          <w:rtl/>
        </w:rPr>
        <w:t xml:space="preserve">כאשר הלקוח מעבד בעצמו את הנתונים) בשמו של הלקוח בכל </w:t>
      </w:r>
      <w:r w:rsidR="00693FA0">
        <w:rPr>
          <w:rFonts w:cs="Arial" w:hint="cs"/>
          <w:szCs w:val="20"/>
          <w:rtl/>
        </w:rPr>
        <w:t xml:space="preserve">יתר </w:t>
      </w:r>
      <w:r>
        <w:rPr>
          <w:rFonts w:cs="Arial"/>
          <w:szCs w:val="20"/>
          <w:rtl/>
        </w:rPr>
        <w:t>המובנים</w:t>
      </w:r>
      <w:r w:rsidR="00693FA0">
        <w:rPr>
          <w:rFonts w:cs="Arial" w:hint="cs"/>
          <w:szCs w:val="20"/>
          <w:rtl/>
        </w:rPr>
        <w:t>,</w:t>
      </w:r>
      <w:r>
        <w:rPr>
          <w:rFonts w:cs="Arial"/>
          <w:szCs w:val="20"/>
          <w:rtl/>
        </w:rPr>
        <w:t xml:space="preserve"> כדי לספק את השירותים המקוונים בגרמניה כמפורט בהסכם ובתיקון זה. לשם הבהרה</w:t>
      </w:r>
      <w:r>
        <w:rPr>
          <w:rFonts w:cs="Arial"/>
          <w:szCs w:val="20"/>
        </w:rPr>
        <w:t>,</w:t>
      </w:r>
      <w:r>
        <w:rPr>
          <w:rFonts w:cs="Arial"/>
          <w:szCs w:val="20"/>
          <w:rtl/>
        </w:rPr>
        <w:t xml:space="preserve"> נאמן הנתונים או </w:t>
      </w:r>
      <w:r>
        <w:rPr>
          <w:rFonts w:cs="Arial"/>
          <w:szCs w:val="20"/>
        </w:rPr>
        <w:t>Microsoft</w:t>
      </w:r>
      <w:r>
        <w:rPr>
          <w:rFonts w:cs="Arial"/>
          <w:szCs w:val="20"/>
          <w:rtl/>
        </w:rPr>
        <w:t xml:space="preserve"> אינם נחשבים למעבד משני של הנתונים אחד של השני.</w:t>
      </w:r>
    </w:p>
    <w:p w:rsidR="004B5908" w:rsidRPr="00D65ED7" w:rsidRDefault="00693FA0" w:rsidP="00BD61CC">
      <w:pPr>
        <w:pStyle w:val="ListParagraph"/>
        <w:numPr>
          <w:ilvl w:val="0"/>
          <w:numId w:val="38"/>
        </w:numPr>
        <w:rPr>
          <w:rFonts w:cs="Arial"/>
          <w:szCs w:val="20"/>
        </w:rPr>
      </w:pPr>
      <w:r>
        <w:rPr>
          <w:rFonts w:cs="Arial" w:hint="cs"/>
          <w:b/>
          <w:bCs/>
          <w:szCs w:val="20"/>
          <w:rtl/>
        </w:rPr>
        <w:t>החלפה</w:t>
      </w:r>
      <w:r w:rsidRPr="001E0F2C">
        <w:rPr>
          <w:rFonts w:cs="Arial"/>
          <w:b/>
          <w:bCs/>
          <w:szCs w:val="20"/>
          <w:rtl/>
        </w:rPr>
        <w:t xml:space="preserve"> </w:t>
      </w:r>
      <w:r>
        <w:rPr>
          <w:rFonts w:cs="Arial" w:hint="cs"/>
          <w:b/>
          <w:bCs/>
          <w:szCs w:val="20"/>
          <w:rtl/>
        </w:rPr>
        <w:t xml:space="preserve">של </w:t>
      </w:r>
      <w:r w:rsidR="00972706" w:rsidRPr="001E0F2C">
        <w:rPr>
          <w:rFonts w:cs="Arial"/>
          <w:b/>
          <w:bCs/>
          <w:szCs w:val="20"/>
          <w:rtl/>
        </w:rPr>
        <w:t>נאמן הנתונים.</w:t>
      </w:r>
      <w:r w:rsidR="00727FE7" w:rsidRPr="00D65ED7">
        <w:rPr>
          <w:rFonts w:cs="Arial"/>
          <w:b/>
          <w:szCs w:val="20"/>
          <w:rtl/>
        </w:rPr>
        <w:t xml:space="preserve"> </w:t>
      </w:r>
      <w:r w:rsidR="00241A41">
        <w:rPr>
          <w:rFonts w:cs="Arial"/>
          <w:szCs w:val="20"/>
          <w:rtl/>
        </w:rPr>
        <w:t>אם נאמן הנתונים מוחלף בישות חדשה (</w:t>
      </w:r>
      <w:r w:rsidR="00873FA0">
        <w:rPr>
          <w:rFonts w:cs="Arial" w:hint="cs"/>
          <w:szCs w:val="20"/>
          <w:rtl/>
        </w:rPr>
        <w:t>שאינה</w:t>
      </w:r>
      <w:r w:rsidR="00873FA0">
        <w:rPr>
          <w:rFonts w:cs="Arial"/>
          <w:szCs w:val="20"/>
          <w:rtl/>
        </w:rPr>
        <w:t xml:space="preserve"> </w:t>
      </w:r>
      <w:r w:rsidR="008C4C66">
        <w:rPr>
          <w:rFonts w:cs="Arial" w:hint="cs"/>
          <w:szCs w:val="20"/>
          <w:rtl/>
        </w:rPr>
        <w:t>גורם גרמני המסונף</w:t>
      </w:r>
      <w:r w:rsidR="00241A41">
        <w:rPr>
          <w:rFonts w:cs="Arial"/>
          <w:szCs w:val="20"/>
          <w:rtl/>
        </w:rPr>
        <w:t xml:space="preserve"> </w:t>
      </w:r>
      <w:r w:rsidR="008C4C66">
        <w:rPr>
          <w:rFonts w:cs="Arial" w:hint="cs"/>
          <w:szCs w:val="20"/>
          <w:rtl/>
        </w:rPr>
        <w:t>ל</w:t>
      </w:r>
      <w:r w:rsidR="00241A41">
        <w:rPr>
          <w:rFonts w:cs="Arial"/>
          <w:szCs w:val="20"/>
          <w:rtl/>
        </w:rPr>
        <w:t>נאמן הנתונים הקיים)</w:t>
      </w:r>
      <w:r w:rsidR="00241A41">
        <w:rPr>
          <w:rFonts w:cs="Arial"/>
          <w:szCs w:val="20"/>
        </w:rPr>
        <w:t>,</w:t>
      </w:r>
      <w:r w:rsidR="00241A41">
        <w:rPr>
          <w:rFonts w:cs="Arial"/>
          <w:szCs w:val="20"/>
          <w:rtl/>
        </w:rPr>
        <w:t xml:space="preserve"> הלקוח יקבל הודעה מראש</w:t>
      </w:r>
      <w:r w:rsidR="00241A41">
        <w:rPr>
          <w:rFonts w:cs="Arial"/>
          <w:szCs w:val="20"/>
        </w:rPr>
        <w:t xml:space="preserve">90 </w:t>
      </w:r>
      <w:r w:rsidR="00241A41">
        <w:rPr>
          <w:rFonts w:cs="Arial"/>
          <w:szCs w:val="20"/>
          <w:rtl/>
        </w:rPr>
        <w:t xml:space="preserve"> יום לפני ביצוע השינוי. כל נאמן נתונים חדש </w:t>
      </w:r>
      <w:r w:rsidR="00873FA0">
        <w:rPr>
          <w:rFonts w:cs="Arial" w:hint="cs"/>
          <w:szCs w:val="20"/>
          <w:rtl/>
        </w:rPr>
        <w:t>יאושר על ידי</w:t>
      </w:r>
      <w:r w:rsidR="00241A41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</w:rPr>
        <w:t>Microsoft</w:t>
      </w:r>
      <w:r w:rsidR="00241A41">
        <w:rPr>
          <w:rFonts w:cs="Arial"/>
          <w:szCs w:val="20"/>
          <w:rtl/>
        </w:rPr>
        <w:t xml:space="preserve"> ועליו: </w:t>
      </w:r>
      <w:r w:rsidR="00241A41">
        <w:rPr>
          <w:rFonts w:cs="Arial"/>
          <w:szCs w:val="20"/>
        </w:rPr>
        <w:t>(1)</w:t>
      </w:r>
      <w:r w:rsidR="00241A41">
        <w:rPr>
          <w:rFonts w:cs="Arial"/>
          <w:szCs w:val="20"/>
          <w:rtl/>
        </w:rPr>
        <w:t> לשאת בכל ההתחייבויות המפורטות בהסכם נאמן הנתונים</w:t>
      </w:r>
      <w:r w:rsidR="00356D50">
        <w:rPr>
          <w:rFonts w:cs="Arial" w:hint="cs"/>
          <w:szCs w:val="20"/>
          <w:rtl/>
        </w:rPr>
        <w:t>;</w:t>
      </w:r>
      <w:r w:rsidR="00241A41">
        <w:rPr>
          <w:rFonts w:cs="Arial"/>
          <w:szCs w:val="20"/>
        </w:rPr>
        <w:t xml:space="preserve">(2) </w:t>
      </w:r>
      <w:r w:rsidR="00241A41">
        <w:rPr>
          <w:rFonts w:cs="Arial"/>
          <w:szCs w:val="20"/>
          <w:rtl/>
        </w:rPr>
        <w:t xml:space="preserve"> להתחייב לפעול בהתאם לחוק </w:t>
      </w:r>
      <w:r w:rsidR="00356D50">
        <w:rPr>
          <w:rFonts w:cs="Arial" w:hint="cs"/>
          <w:szCs w:val="20"/>
          <w:rtl/>
        </w:rPr>
        <w:t xml:space="preserve">הגרמני; </w:t>
      </w:r>
      <w:r w:rsidR="00241A41">
        <w:rPr>
          <w:rFonts w:cs="Arial"/>
          <w:szCs w:val="20"/>
        </w:rPr>
        <w:t>(3)</w:t>
      </w:r>
      <w:r w:rsidR="00241A41">
        <w:rPr>
          <w:rFonts w:cs="Arial"/>
          <w:szCs w:val="20"/>
          <w:rtl/>
        </w:rPr>
        <w:t xml:space="preserve"> לפעול כחברה </w:t>
      </w:r>
      <w:r w:rsidR="00FA72A0">
        <w:rPr>
          <w:rFonts w:cs="Arial" w:hint="cs"/>
          <w:szCs w:val="20"/>
          <w:rtl/>
        </w:rPr>
        <w:t xml:space="preserve">המאוגדת בגרמניה, אשר </w:t>
      </w:r>
      <w:r w:rsidR="00241A41">
        <w:rPr>
          <w:rFonts w:cs="Arial"/>
          <w:szCs w:val="20"/>
          <w:rtl/>
        </w:rPr>
        <w:t>משרדיה הראשיים נמצאים בגרמניה</w:t>
      </w:r>
      <w:r w:rsidR="00FA72A0">
        <w:rPr>
          <w:rFonts w:cs="Arial" w:hint="cs"/>
          <w:szCs w:val="20"/>
          <w:rtl/>
        </w:rPr>
        <w:t>, וכאשר בעלי השליטה בה אף הם</w:t>
      </w:r>
      <w:r w:rsidR="00241A41">
        <w:rPr>
          <w:rFonts w:cs="Arial"/>
          <w:szCs w:val="20"/>
          <w:rtl/>
        </w:rPr>
        <w:t xml:space="preserve"> </w:t>
      </w:r>
      <w:r w:rsidR="00FA72A0">
        <w:rPr>
          <w:rFonts w:cs="Arial" w:hint="cs"/>
          <w:szCs w:val="20"/>
          <w:rtl/>
        </w:rPr>
        <w:t>מאוגדים בגרמניה</w:t>
      </w:r>
      <w:r w:rsidR="00241A41">
        <w:rPr>
          <w:rFonts w:cs="Arial"/>
          <w:szCs w:val="20"/>
          <w:rtl/>
        </w:rPr>
        <w:t xml:space="preserve"> ומשרדיה</w:t>
      </w:r>
      <w:r w:rsidR="00FA72A0">
        <w:rPr>
          <w:rFonts w:cs="Arial" w:hint="cs"/>
          <w:szCs w:val="20"/>
          <w:rtl/>
        </w:rPr>
        <w:t>ם</w:t>
      </w:r>
      <w:r w:rsidR="00241A41">
        <w:rPr>
          <w:rFonts w:cs="Arial"/>
          <w:szCs w:val="20"/>
          <w:rtl/>
        </w:rPr>
        <w:t xml:space="preserve"> הראשיים נמצאים בגרמניה</w:t>
      </w:r>
      <w:r w:rsidR="00241A41">
        <w:rPr>
          <w:rFonts w:cs="Arial"/>
          <w:szCs w:val="20"/>
        </w:rPr>
        <w:t>,</w:t>
      </w:r>
      <w:r w:rsidR="00241A41">
        <w:rPr>
          <w:rFonts w:cs="Arial"/>
          <w:szCs w:val="20"/>
          <w:rtl/>
        </w:rPr>
        <w:t xml:space="preserve"> וכן </w:t>
      </w:r>
      <w:r w:rsidR="00241A41">
        <w:rPr>
          <w:rFonts w:cs="Arial"/>
          <w:szCs w:val="20"/>
        </w:rPr>
        <w:t>(4)</w:t>
      </w:r>
      <w:r w:rsidR="00241A41">
        <w:rPr>
          <w:rFonts w:cs="Arial"/>
          <w:szCs w:val="20"/>
          <w:rtl/>
        </w:rPr>
        <w:t xml:space="preserve"> אין </w:t>
      </w:r>
      <w:r w:rsidR="00612D3B">
        <w:rPr>
          <w:rFonts w:cs="Arial" w:hint="cs"/>
          <w:szCs w:val="20"/>
          <w:rtl/>
        </w:rPr>
        <w:t xml:space="preserve">לו </w:t>
      </w:r>
      <w:r w:rsidR="00241A41">
        <w:rPr>
          <w:rFonts w:cs="Arial"/>
          <w:szCs w:val="20"/>
          <w:rtl/>
        </w:rPr>
        <w:t xml:space="preserve">כל תלות כלכלית </w:t>
      </w:r>
      <w:r w:rsidR="00612D3B">
        <w:rPr>
          <w:rFonts w:cs="Arial" w:hint="cs"/>
          <w:szCs w:val="20"/>
          <w:rtl/>
        </w:rPr>
        <w:t>ב-</w:t>
      </w:r>
      <w:r w:rsidR="00241A41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</w:rPr>
        <w:t>Microsoft</w:t>
      </w:r>
      <w:r w:rsidR="00241A41">
        <w:rPr>
          <w:rFonts w:cs="Arial"/>
          <w:szCs w:val="20"/>
          <w:rtl/>
        </w:rPr>
        <w:t xml:space="preserve">. אם הלקוח </w:t>
      </w:r>
      <w:r w:rsidR="00612D3B">
        <w:rPr>
          <w:rFonts w:cs="Arial" w:hint="cs"/>
          <w:szCs w:val="20"/>
          <w:rtl/>
        </w:rPr>
        <w:t>י</w:t>
      </w:r>
      <w:r w:rsidR="00241A41">
        <w:rPr>
          <w:rFonts w:cs="Arial"/>
          <w:szCs w:val="20"/>
          <w:rtl/>
        </w:rPr>
        <w:t>תנגד ל</w:t>
      </w:r>
      <w:r w:rsidR="00612D3B">
        <w:rPr>
          <w:rFonts w:cs="Arial" w:hint="cs"/>
          <w:szCs w:val="20"/>
          <w:rtl/>
        </w:rPr>
        <w:t xml:space="preserve">מינויו של </w:t>
      </w:r>
      <w:r w:rsidR="00241A41">
        <w:rPr>
          <w:rFonts w:cs="Arial"/>
          <w:szCs w:val="20"/>
          <w:rtl/>
        </w:rPr>
        <w:t>נאמן הנתונים החדש</w:t>
      </w:r>
      <w:r w:rsidR="00241A41">
        <w:rPr>
          <w:rFonts w:cs="Arial"/>
          <w:szCs w:val="20"/>
        </w:rPr>
        <w:t>,</w:t>
      </w:r>
      <w:r w:rsidR="00241A41">
        <w:rPr>
          <w:rFonts w:cs="Arial"/>
          <w:szCs w:val="20"/>
          <w:rtl/>
        </w:rPr>
        <w:t xml:space="preserve"> רשאי </w:t>
      </w:r>
      <w:r w:rsidR="00612D3B">
        <w:rPr>
          <w:rFonts w:cs="Arial" w:hint="cs"/>
          <w:szCs w:val="20"/>
          <w:rtl/>
        </w:rPr>
        <w:t xml:space="preserve">הוא </w:t>
      </w:r>
      <w:r w:rsidR="00241A41">
        <w:rPr>
          <w:rFonts w:cs="Arial"/>
          <w:szCs w:val="20"/>
          <w:rtl/>
        </w:rPr>
        <w:t>ל</w:t>
      </w:r>
      <w:r w:rsidR="00612D3B">
        <w:rPr>
          <w:rFonts w:cs="Arial" w:hint="cs"/>
          <w:szCs w:val="20"/>
          <w:rtl/>
        </w:rPr>
        <w:t>הביא לסיומם</w:t>
      </w:r>
      <w:r w:rsidR="00241A41">
        <w:rPr>
          <w:rFonts w:cs="Arial"/>
          <w:szCs w:val="20"/>
          <w:rtl/>
        </w:rPr>
        <w:t xml:space="preserve"> </w:t>
      </w:r>
      <w:r w:rsidR="00612D3B">
        <w:rPr>
          <w:rFonts w:cs="Arial" w:hint="cs"/>
          <w:szCs w:val="20"/>
          <w:rtl/>
        </w:rPr>
        <w:t>של</w:t>
      </w:r>
      <w:r w:rsidR="00612D3B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  <w:rtl/>
        </w:rPr>
        <w:t xml:space="preserve">המנויים שלו עבור השירותים המקוונים בגרמניה </w:t>
      </w:r>
      <w:r w:rsidR="00612D3B">
        <w:rPr>
          <w:rFonts w:cs="Arial" w:hint="cs"/>
          <w:szCs w:val="20"/>
          <w:rtl/>
        </w:rPr>
        <w:t>מבלי שיוטל עליו</w:t>
      </w:r>
      <w:r w:rsidR="00612D3B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  <w:rtl/>
        </w:rPr>
        <w:t>קנס. לשם כך</w:t>
      </w:r>
      <w:r w:rsidR="00612D3B">
        <w:rPr>
          <w:rFonts w:cs="Arial" w:hint="cs"/>
          <w:szCs w:val="20"/>
          <w:rtl/>
        </w:rPr>
        <w:t>,</w:t>
      </w:r>
      <w:r w:rsidR="00241A41">
        <w:rPr>
          <w:rFonts w:cs="Arial"/>
          <w:szCs w:val="20"/>
          <w:rtl/>
        </w:rPr>
        <w:t xml:space="preserve"> עליו לספק ל- </w:t>
      </w:r>
      <w:r w:rsidR="00241A41">
        <w:rPr>
          <w:rFonts w:cs="Arial"/>
          <w:szCs w:val="20"/>
        </w:rPr>
        <w:t>Microsoft</w:t>
      </w:r>
      <w:r w:rsidR="00241A41">
        <w:rPr>
          <w:rFonts w:cs="Arial"/>
          <w:szCs w:val="20"/>
          <w:rtl/>
        </w:rPr>
        <w:t xml:space="preserve"> הודעה בדבר סיום המנוי </w:t>
      </w:r>
      <w:r w:rsidR="00612D3B">
        <w:rPr>
          <w:rFonts w:cs="Arial" w:hint="cs"/>
          <w:szCs w:val="20"/>
          <w:rtl/>
        </w:rPr>
        <w:t>בתוך ולא יאוחר</w:t>
      </w:r>
      <w:r w:rsidR="00241A41">
        <w:rPr>
          <w:rFonts w:cs="Arial"/>
          <w:szCs w:val="20"/>
          <w:rtl/>
        </w:rPr>
        <w:t xml:space="preserve"> </w:t>
      </w:r>
      <w:r w:rsidR="00A52536">
        <w:rPr>
          <w:rFonts w:cs="Arial" w:hint="cs"/>
          <w:szCs w:val="20"/>
          <w:rtl/>
        </w:rPr>
        <w:t>מ-</w:t>
      </w:r>
      <w:r w:rsidR="00241A41">
        <w:rPr>
          <w:rFonts w:cs="Arial"/>
          <w:szCs w:val="20"/>
        </w:rPr>
        <w:t>90</w:t>
      </w:r>
      <w:r w:rsidR="00241A41">
        <w:rPr>
          <w:rFonts w:cs="Arial"/>
          <w:szCs w:val="20"/>
          <w:rtl/>
        </w:rPr>
        <w:t xml:space="preserve"> יום. אם הלקוח לא יודיע על סיום</w:t>
      </w:r>
      <w:r w:rsidR="00194718">
        <w:rPr>
          <w:rFonts w:cs="Arial" w:hint="cs"/>
          <w:szCs w:val="20"/>
          <w:rtl/>
        </w:rPr>
        <w:t xml:space="preserve"> המנוי</w:t>
      </w:r>
      <w:r w:rsidR="00241A41">
        <w:rPr>
          <w:rFonts w:cs="Arial"/>
          <w:szCs w:val="20"/>
          <w:rtl/>
        </w:rPr>
        <w:t xml:space="preserve"> </w:t>
      </w:r>
      <w:r w:rsidR="00194718">
        <w:rPr>
          <w:rFonts w:cs="Arial" w:hint="cs"/>
          <w:szCs w:val="20"/>
          <w:rtl/>
        </w:rPr>
        <w:t>בטרם תום</w:t>
      </w:r>
      <w:r w:rsidR="00241A41">
        <w:rPr>
          <w:rFonts w:cs="Arial"/>
          <w:szCs w:val="20"/>
          <w:rtl/>
        </w:rPr>
        <w:t xml:space="preserve"> התקופה בת </w:t>
      </w:r>
      <w:r w:rsidR="00194718">
        <w:rPr>
          <w:rFonts w:cs="Arial" w:hint="cs"/>
          <w:szCs w:val="20"/>
          <w:rtl/>
        </w:rPr>
        <w:t>ה-</w:t>
      </w:r>
      <w:r w:rsidR="00241A41">
        <w:rPr>
          <w:rFonts w:cs="Arial"/>
          <w:szCs w:val="20"/>
        </w:rPr>
        <w:t>90</w:t>
      </w:r>
      <w:r w:rsidR="00241A41">
        <w:rPr>
          <w:rFonts w:cs="Arial"/>
          <w:szCs w:val="20"/>
          <w:rtl/>
        </w:rPr>
        <w:t xml:space="preserve"> יום בהתאם לתנאים לעיל</w:t>
      </w:r>
      <w:r w:rsidR="00241A41">
        <w:rPr>
          <w:rFonts w:cs="Arial"/>
          <w:szCs w:val="20"/>
        </w:rPr>
        <w:t>,</w:t>
      </w:r>
      <w:r w:rsidR="00241A41">
        <w:rPr>
          <w:rFonts w:cs="Arial"/>
          <w:szCs w:val="20"/>
          <w:rtl/>
        </w:rPr>
        <w:t xml:space="preserve"> הלקוח </w:t>
      </w:r>
      <w:r w:rsidR="00194718">
        <w:rPr>
          <w:rFonts w:cs="Arial" w:hint="cs"/>
          <w:szCs w:val="20"/>
          <w:rtl/>
        </w:rPr>
        <w:t>ייראה כמי שהסכים</w:t>
      </w:r>
      <w:r w:rsidR="00194718">
        <w:rPr>
          <w:rFonts w:cs="Arial"/>
          <w:szCs w:val="20"/>
          <w:rtl/>
        </w:rPr>
        <w:t xml:space="preserve"> </w:t>
      </w:r>
      <w:r w:rsidR="00241A41">
        <w:rPr>
          <w:rFonts w:cs="Arial"/>
          <w:szCs w:val="20"/>
          <w:rtl/>
        </w:rPr>
        <w:t>לקבל את נאמן הנתונים החדש</w:t>
      </w:r>
      <w:r w:rsidR="00972706" w:rsidRPr="00D65ED7">
        <w:rPr>
          <w:rFonts w:cs="Arial"/>
          <w:szCs w:val="20"/>
          <w:rtl/>
        </w:rPr>
        <w:t xml:space="preserve">. </w:t>
      </w:r>
    </w:p>
    <w:p w:rsidR="00AD62C0" w:rsidRPr="00D65ED7" w:rsidRDefault="00972706" w:rsidP="00BD61CC">
      <w:pPr>
        <w:ind w:left="1080"/>
        <w:rPr>
          <w:rFonts w:cs="Arial"/>
          <w:szCs w:val="20"/>
        </w:rPr>
      </w:pPr>
      <w:r w:rsidRPr="00D65ED7">
        <w:rPr>
          <w:rFonts w:cs="Arial"/>
          <w:szCs w:val="20"/>
          <w:rtl/>
        </w:rPr>
        <w:t xml:space="preserve">במהלך </w:t>
      </w:r>
      <w:r w:rsidR="00000720">
        <w:rPr>
          <w:rFonts w:cs="Arial" w:hint="cs"/>
          <w:szCs w:val="20"/>
          <w:rtl/>
        </w:rPr>
        <w:t>תקופת החפיפה בין נאמני הנתונים</w:t>
      </w:r>
      <w:r w:rsidRPr="00D65ED7">
        <w:rPr>
          <w:rFonts w:cs="Arial"/>
          <w:szCs w:val="20"/>
        </w:rPr>
        <w:t>,</w:t>
      </w:r>
      <w:r w:rsidRPr="00D65ED7">
        <w:rPr>
          <w:rFonts w:cs="Arial"/>
          <w:szCs w:val="20"/>
          <w:rtl/>
        </w:rPr>
        <w:t xml:space="preserve"> נאמן הנתונים הקיים </w:t>
      </w:r>
      <w:r w:rsidR="0058700C">
        <w:rPr>
          <w:rFonts w:cs="Arial" w:hint="cs"/>
          <w:szCs w:val="20"/>
          <w:rtl/>
        </w:rPr>
        <w:t>רשאי</w:t>
      </w:r>
      <w:r w:rsidR="0058700C" w:rsidRPr="00D65ED7">
        <w:rPr>
          <w:rFonts w:cs="Arial"/>
          <w:szCs w:val="20"/>
          <w:rtl/>
        </w:rPr>
        <w:t xml:space="preserve"> </w:t>
      </w:r>
      <w:r w:rsidRPr="00D65ED7">
        <w:rPr>
          <w:rFonts w:cs="Arial"/>
          <w:szCs w:val="20"/>
          <w:rtl/>
        </w:rPr>
        <w:t xml:space="preserve">להעניק </w:t>
      </w:r>
      <w:r w:rsidR="00000720">
        <w:rPr>
          <w:rFonts w:cs="Arial" w:hint="cs"/>
          <w:szCs w:val="20"/>
          <w:rtl/>
        </w:rPr>
        <w:t xml:space="preserve">לנאמן </w:t>
      </w:r>
      <w:r w:rsidR="0079585B">
        <w:rPr>
          <w:rFonts w:cs="Arial" w:hint="cs"/>
          <w:szCs w:val="20"/>
          <w:rtl/>
        </w:rPr>
        <w:t xml:space="preserve">הנתונים החדש </w:t>
      </w:r>
      <w:r w:rsidRPr="00D65ED7">
        <w:rPr>
          <w:rFonts w:cs="Arial"/>
          <w:szCs w:val="20"/>
          <w:rtl/>
        </w:rPr>
        <w:t>גישה מוגבלת ומבוקרת לנתוני הלקוח</w:t>
      </w:r>
      <w:r w:rsidRPr="00D65ED7">
        <w:rPr>
          <w:rFonts w:cs="Arial"/>
          <w:szCs w:val="20"/>
        </w:rPr>
        <w:t>,</w:t>
      </w:r>
      <w:r w:rsidRPr="00D65ED7">
        <w:rPr>
          <w:rFonts w:cs="Arial"/>
          <w:szCs w:val="20"/>
          <w:rtl/>
        </w:rPr>
        <w:t xml:space="preserve"> </w:t>
      </w:r>
      <w:r w:rsidR="0079585B">
        <w:rPr>
          <w:rFonts w:cs="Arial" w:hint="cs"/>
          <w:szCs w:val="20"/>
          <w:rtl/>
        </w:rPr>
        <w:t>וזאת במידת הצורך</w:t>
      </w:r>
      <w:r w:rsidRPr="00D65ED7">
        <w:rPr>
          <w:rFonts w:cs="Arial"/>
          <w:szCs w:val="20"/>
          <w:rtl/>
        </w:rPr>
        <w:t xml:space="preserve"> </w:t>
      </w:r>
      <w:r w:rsidR="0079585B">
        <w:rPr>
          <w:rFonts w:cs="Arial" w:hint="cs"/>
          <w:szCs w:val="20"/>
          <w:rtl/>
        </w:rPr>
        <w:t>ו</w:t>
      </w:r>
      <w:r w:rsidRPr="00D65ED7">
        <w:rPr>
          <w:rFonts w:cs="Arial"/>
          <w:szCs w:val="20"/>
          <w:rtl/>
        </w:rPr>
        <w:t>למטרות הדרכה וחפיפה</w:t>
      </w:r>
      <w:r w:rsidR="0079585B">
        <w:rPr>
          <w:rFonts w:cs="Arial" w:hint="cs"/>
          <w:szCs w:val="20"/>
          <w:rtl/>
        </w:rPr>
        <w:t xml:space="preserve"> בלבד</w:t>
      </w:r>
      <w:r w:rsidRPr="00D65ED7">
        <w:rPr>
          <w:rFonts w:cs="Arial"/>
          <w:szCs w:val="20"/>
          <w:rtl/>
        </w:rPr>
        <w:t xml:space="preserve"> עם נאמן הנתונים</w:t>
      </w:r>
      <w:r w:rsidR="0079585B">
        <w:rPr>
          <w:rFonts w:cs="Arial" w:hint="cs"/>
          <w:szCs w:val="20"/>
          <w:rtl/>
        </w:rPr>
        <w:t xml:space="preserve"> החדש</w:t>
      </w:r>
      <w:r w:rsidRPr="00D65ED7">
        <w:rPr>
          <w:rFonts w:cs="Arial"/>
          <w:szCs w:val="20"/>
        </w:rPr>
        <w:t>,</w:t>
      </w:r>
      <w:r w:rsidRPr="00D65ED7">
        <w:rPr>
          <w:rFonts w:cs="Arial"/>
          <w:szCs w:val="20"/>
          <w:rtl/>
        </w:rPr>
        <w:t xml:space="preserve"> כחלק </w:t>
      </w:r>
      <w:r w:rsidR="0079585B">
        <w:rPr>
          <w:rFonts w:cs="Arial" w:hint="cs"/>
          <w:szCs w:val="20"/>
          <w:rtl/>
        </w:rPr>
        <w:t>מה</w:t>
      </w:r>
      <w:r w:rsidR="004E4350">
        <w:rPr>
          <w:rFonts w:cs="Arial" w:hint="cs"/>
          <w:szCs w:val="20"/>
          <w:rtl/>
        </w:rPr>
        <w:t>היערכות לקראת נטילתן של ה</w:t>
      </w:r>
      <w:r w:rsidR="0079585B">
        <w:rPr>
          <w:rFonts w:cs="Arial" w:hint="cs"/>
          <w:szCs w:val="20"/>
          <w:rtl/>
        </w:rPr>
        <w:t>התחייבויות</w:t>
      </w:r>
      <w:r w:rsidR="004E4350">
        <w:rPr>
          <w:rFonts w:cs="Arial" w:hint="cs"/>
          <w:szCs w:val="20"/>
          <w:rtl/>
        </w:rPr>
        <w:t xml:space="preserve"> </w:t>
      </w:r>
      <w:r w:rsidR="004E4350" w:rsidRPr="00D65ED7">
        <w:rPr>
          <w:rFonts w:cs="Arial"/>
          <w:szCs w:val="20"/>
          <w:rtl/>
        </w:rPr>
        <w:t>במסגרת הסכם נאמן הנתונים</w:t>
      </w:r>
      <w:r w:rsidR="004E4350" w:rsidRPr="00D65ED7" w:rsidDel="0079585B">
        <w:rPr>
          <w:rFonts w:cs="Arial"/>
          <w:szCs w:val="20"/>
          <w:rtl/>
        </w:rPr>
        <w:t xml:space="preserve"> </w:t>
      </w:r>
      <w:r w:rsidR="007A72D0">
        <w:rPr>
          <w:rFonts w:cs="Arial" w:hint="cs"/>
          <w:szCs w:val="20"/>
          <w:rtl/>
        </w:rPr>
        <w:t xml:space="preserve">על ידי </w:t>
      </w:r>
      <w:r w:rsidR="0079585B">
        <w:rPr>
          <w:rFonts w:cs="Arial" w:hint="cs"/>
          <w:szCs w:val="20"/>
          <w:rtl/>
        </w:rPr>
        <w:t>נאמן הנתונים החדש</w:t>
      </w:r>
      <w:r w:rsidRPr="00D65ED7">
        <w:rPr>
          <w:rFonts w:cs="Arial"/>
          <w:szCs w:val="20"/>
          <w:rtl/>
        </w:rPr>
        <w:t>.</w:t>
      </w:r>
    </w:p>
    <w:p w:rsidR="00CF2A8C" w:rsidRPr="00D63B72" w:rsidRDefault="00CF2A8C" w:rsidP="00CF2A8C">
      <w:pPr>
        <w:pStyle w:val="GVL-Amend-SS-Lvl-1-Title"/>
        <w:numPr>
          <w:ilvl w:val="0"/>
          <w:numId w:val="37"/>
        </w:numPr>
        <w:rPr>
          <w:bCs/>
          <w:iCs/>
        </w:rPr>
      </w:pPr>
      <w:r w:rsidRPr="00D63B72">
        <w:rPr>
          <w:bCs/>
          <w:iCs/>
          <w:rtl/>
        </w:rPr>
        <w:t>שימוש מותר</w:t>
      </w:r>
      <w:r w:rsidR="00574168">
        <w:rPr>
          <w:bCs/>
          <w:iCs/>
        </w:rPr>
        <w:t>.</w:t>
      </w:r>
    </w:p>
    <w:p w:rsidR="00CF2A8C" w:rsidRPr="006B5FD2" w:rsidRDefault="00CF2A8C" w:rsidP="005E0EE6">
      <w:pPr>
        <w:rPr>
          <w:rFonts w:cs="Arial"/>
          <w:szCs w:val="20"/>
        </w:rPr>
      </w:pPr>
      <w:r w:rsidRPr="006B5FD2">
        <w:rPr>
          <w:rFonts w:cs="Arial"/>
          <w:szCs w:val="20"/>
          <w:rtl/>
        </w:rPr>
        <w:t xml:space="preserve">הלקוח רשאי להשתמש בשירותים המקוונים בגרמניה אם ורק </w:t>
      </w:r>
      <w:r w:rsidR="00D83641">
        <w:t>(</w:t>
      </w:r>
      <w:proofErr w:type="spellStart"/>
      <w:r w:rsidR="00D83641">
        <w:t>i</w:t>
      </w:r>
      <w:proofErr w:type="spellEnd"/>
      <w:r w:rsidR="00D83641">
        <w:t>)</w:t>
      </w:r>
      <w:r w:rsidRPr="006B5FD2">
        <w:rPr>
          <w:rFonts w:cs="Arial"/>
          <w:szCs w:val="20"/>
          <w:rtl/>
        </w:rPr>
        <w:t xml:space="preserve"> אם הלקוח נמצא באיחוד האירופי</w:t>
      </w:r>
      <w:r w:rsidRPr="006B5FD2">
        <w:rPr>
          <w:rFonts w:cs="Arial"/>
          <w:szCs w:val="20"/>
        </w:rPr>
        <w:t>,</w:t>
      </w:r>
      <w:r w:rsidRPr="006B5FD2">
        <w:rPr>
          <w:rFonts w:cs="Arial"/>
          <w:szCs w:val="20"/>
          <w:rtl/>
        </w:rPr>
        <w:t xml:space="preserve"> </w:t>
      </w:r>
      <w:r w:rsidR="003805D7" w:rsidRPr="006B5FD2">
        <w:rPr>
          <w:rFonts w:cs="Arial"/>
          <w:szCs w:val="20"/>
          <w:rtl/>
        </w:rPr>
        <w:t>ב</w:t>
      </w:r>
      <w:r w:rsidR="003805D7">
        <w:rPr>
          <w:rFonts w:cs="Arial" w:hint="cs"/>
          <w:szCs w:val="20"/>
          <w:rtl/>
        </w:rPr>
        <w:t>איגוד</w:t>
      </w:r>
      <w:r w:rsidR="003805D7" w:rsidRPr="006B5FD2">
        <w:rPr>
          <w:rFonts w:cs="Arial"/>
          <w:szCs w:val="20"/>
          <w:rtl/>
        </w:rPr>
        <w:t xml:space="preserve"> </w:t>
      </w:r>
      <w:r w:rsidRPr="006B5FD2">
        <w:rPr>
          <w:rFonts w:cs="Arial"/>
          <w:szCs w:val="20"/>
          <w:rtl/>
        </w:rPr>
        <w:t xml:space="preserve">הסחר החופשי האירופי </w:t>
      </w:r>
      <w:r w:rsidR="00FB6896">
        <w:rPr>
          <w:rFonts w:cs="Arial" w:hint="cs"/>
          <w:szCs w:val="20"/>
          <w:rtl/>
          <w:lang w:val="en-GB"/>
        </w:rPr>
        <w:t xml:space="preserve">(אפט"א) </w:t>
      </w:r>
      <w:r w:rsidRPr="006B5FD2">
        <w:rPr>
          <w:rFonts w:cs="Arial"/>
          <w:szCs w:val="20"/>
          <w:rtl/>
        </w:rPr>
        <w:t>או בבריטניה</w:t>
      </w:r>
      <w:r w:rsidRPr="006B5FD2">
        <w:rPr>
          <w:rFonts w:cs="Arial"/>
          <w:szCs w:val="20"/>
        </w:rPr>
        <w:t>,</w:t>
      </w:r>
      <w:r w:rsidRPr="006B5FD2">
        <w:rPr>
          <w:rFonts w:cs="Arial"/>
          <w:szCs w:val="20"/>
          <w:rtl/>
        </w:rPr>
        <w:t xml:space="preserve"> או </w:t>
      </w:r>
      <w:r w:rsidR="002F3A6F">
        <w:t>(ii)</w:t>
      </w:r>
      <w:r w:rsidRPr="006B5FD2">
        <w:rPr>
          <w:rFonts w:cs="Arial"/>
          <w:szCs w:val="20"/>
          <w:rtl/>
        </w:rPr>
        <w:t xml:space="preserve"> עבור עסק שפעילותו העיקרית מתנהלת באיחוד האירופי</w:t>
      </w:r>
      <w:r w:rsidRPr="006B5FD2">
        <w:rPr>
          <w:rFonts w:cs="Arial"/>
          <w:szCs w:val="20"/>
        </w:rPr>
        <w:t>,</w:t>
      </w:r>
      <w:r w:rsidRPr="006B5FD2">
        <w:rPr>
          <w:rFonts w:cs="Arial"/>
          <w:szCs w:val="20"/>
          <w:rtl/>
        </w:rPr>
        <w:t xml:space="preserve"> </w:t>
      </w:r>
      <w:r w:rsidR="003805D7" w:rsidRPr="006B5FD2">
        <w:rPr>
          <w:rFonts w:cs="Arial"/>
          <w:szCs w:val="20"/>
          <w:rtl/>
        </w:rPr>
        <w:t>ב</w:t>
      </w:r>
      <w:r w:rsidR="003805D7">
        <w:rPr>
          <w:rFonts w:cs="Arial" w:hint="cs"/>
          <w:szCs w:val="20"/>
          <w:rtl/>
        </w:rPr>
        <w:t>איגוד</w:t>
      </w:r>
      <w:r w:rsidR="003805D7" w:rsidRPr="006B5FD2">
        <w:rPr>
          <w:rFonts w:cs="Arial"/>
          <w:szCs w:val="20"/>
          <w:rtl/>
        </w:rPr>
        <w:t xml:space="preserve"> </w:t>
      </w:r>
      <w:r w:rsidRPr="006B5FD2">
        <w:rPr>
          <w:rFonts w:cs="Arial"/>
          <w:szCs w:val="20"/>
          <w:rtl/>
        </w:rPr>
        <w:t xml:space="preserve">הסחר החופשי האירופי או בבריטניה. כל שימוש אחר עלול לגרום להשעיה או לסיום השימוש בשירותים המקוונים בגרמניה בהתאם לנהלים המפורטים במדיניות </w:t>
      </w:r>
      <w:r w:rsidR="000E32ED">
        <w:rPr>
          <w:rFonts w:cs="Arial" w:hint="cs"/>
          <w:szCs w:val="20"/>
          <w:rtl/>
        </w:rPr>
        <w:t xml:space="preserve">תנאי </w:t>
      </w:r>
      <w:r w:rsidRPr="006B5FD2">
        <w:rPr>
          <w:rFonts w:cs="Arial"/>
          <w:szCs w:val="20"/>
          <w:rtl/>
        </w:rPr>
        <w:t xml:space="preserve">השימוש </w:t>
      </w:r>
      <w:r w:rsidR="000E32ED">
        <w:rPr>
          <w:rFonts w:cs="Arial" w:hint="cs"/>
          <w:szCs w:val="20"/>
          <w:rtl/>
        </w:rPr>
        <w:t xml:space="preserve">המקובלים </w:t>
      </w:r>
      <w:r w:rsidR="005E0EE6">
        <w:rPr>
          <w:rFonts w:cs="Arial" w:hint="cs"/>
          <w:szCs w:val="20"/>
          <w:rtl/>
        </w:rPr>
        <w:t>ש</w:t>
      </w:r>
      <w:r w:rsidRPr="006B5FD2">
        <w:rPr>
          <w:rFonts w:cs="Arial"/>
          <w:szCs w:val="20"/>
          <w:rtl/>
        </w:rPr>
        <w:t>בתנאי השירות של השירותים המקוונים.</w:t>
      </w:r>
    </w:p>
    <w:p w:rsidR="004B5908" w:rsidRPr="006B5FD2" w:rsidRDefault="00A60C3F" w:rsidP="00690500">
      <w:pPr>
        <w:spacing w:before="360"/>
        <w:rPr>
          <w:rFonts w:eastAsia="Times" w:cs="Arial"/>
          <w:szCs w:val="20"/>
        </w:rPr>
      </w:pPr>
      <w:r>
        <w:rPr>
          <w:rFonts w:cs="Arial" w:hint="cs"/>
          <w:szCs w:val="20"/>
          <w:rtl/>
        </w:rPr>
        <w:t>מלבד</w:t>
      </w:r>
      <w:r w:rsidR="00AD62C0" w:rsidRPr="006B5FD2">
        <w:rPr>
          <w:rFonts w:cs="Arial"/>
          <w:szCs w:val="20"/>
          <w:rtl/>
        </w:rPr>
        <w:t xml:space="preserve"> השינויים </w:t>
      </w:r>
      <w:r>
        <w:rPr>
          <w:rFonts w:cs="Arial" w:hint="cs"/>
          <w:szCs w:val="20"/>
          <w:rtl/>
        </w:rPr>
        <w:t>שבוצעו</w:t>
      </w:r>
      <w:r w:rsidRPr="006B5FD2">
        <w:rPr>
          <w:rFonts w:cs="Arial"/>
          <w:szCs w:val="20"/>
          <w:rtl/>
        </w:rPr>
        <w:t xml:space="preserve"> </w:t>
      </w:r>
      <w:r w:rsidR="00AD62C0" w:rsidRPr="006B5FD2">
        <w:rPr>
          <w:rFonts w:cs="Arial"/>
          <w:szCs w:val="20"/>
          <w:rtl/>
        </w:rPr>
        <w:t>בתיקון זה</w:t>
      </w:r>
      <w:r w:rsidR="00AD62C0" w:rsidRPr="006B5FD2">
        <w:rPr>
          <w:rFonts w:cs="Arial"/>
          <w:szCs w:val="20"/>
        </w:rPr>
        <w:t>,</w:t>
      </w:r>
      <w:r w:rsidR="00AD62C0" w:rsidRPr="006B5FD2">
        <w:rPr>
          <w:rFonts w:cs="Arial"/>
          <w:szCs w:val="20"/>
          <w:rtl/>
        </w:rPr>
        <w:t xml:space="preserve"> הסכם המנוי יישאר ללא שינוי </w:t>
      </w:r>
      <w:r w:rsidR="00690500">
        <w:rPr>
          <w:rFonts w:cs="Arial" w:hint="cs"/>
          <w:szCs w:val="20"/>
          <w:rtl/>
        </w:rPr>
        <w:t>ותקף במלואו</w:t>
      </w:r>
      <w:r w:rsidR="00AD62C0" w:rsidRPr="006B5FD2">
        <w:rPr>
          <w:rFonts w:cs="Arial"/>
          <w:szCs w:val="20"/>
          <w:rtl/>
        </w:rPr>
        <w:t xml:space="preserve">. במקרה של </w:t>
      </w:r>
      <w:r w:rsidR="00690500">
        <w:rPr>
          <w:rFonts w:cs="Arial" w:hint="cs"/>
          <w:szCs w:val="20"/>
          <w:rtl/>
        </w:rPr>
        <w:t>סתירה</w:t>
      </w:r>
      <w:r w:rsidR="00690500" w:rsidRPr="006B5FD2">
        <w:rPr>
          <w:rFonts w:cs="Arial"/>
          <w:szCs w:val="20"/>
          <w:rtl/>
        </w:rPr>
        <w:t xml:space="preserve"> </w:t>
      </w:r>
      <w:r w:rsidR="00AD62C0" w:rsidRPr="006B5FD2">
        <w:rPr>
          <w:rFonts w:cs="Arial"/>
          <w:szCs w:val="20"/>
          <w:rtl/>
        </w:rPr>
        <w:t>בין הוראה כלשהי בתיקון זה לבין הורא</w:t>
      </w:r>
      <w:bookmarkStart w:id="0" w:name="_GoBack"/>
      <w:bookmarkEnd w:id="0"/>
      <w:r w:rsidR="00AD62C0" w:rsidRPr="006B5FD2">
        <w:rPr>
          <w:rFonts w:cs="Arial"/>
          <w:szCs w:val="20"/>
          <w:rtl/>
        </w:rPr>
        <w:t>ה בהסכם המנוי</w:t>
      </w:r>
      <w:r w:rsidR="00AD62C0" w:rsidRPr="006B5FD2">
        <w:rPr>
          <w:rFonts w:cs="Arial"/>
          <w:szCs w:val="20"/>
        </w:rPr>
        <w:t>,</w:t>
      </w:r>
      <w:r w:rsidR="00AD62C0" w:rsidRPr="006B5FD2">
        <w:rPr>
          <w:rFonts w:cs="Arial"/>
          <w:szCs w:val="20"/>
          <w:rtl/>
        </w:rPr>
        <w:t xml:space="preserve"> </w:t>
      </w:r>
      <w:r w:rsidR="00690500">
        <w:rPr>
          <w:rFonts w:cs="Arial" w:hint="cs"/>
          <w:szCs w:val="20"/>
          <w:rtl/>
        </w:rPr>
        <w:t xml:space="preserve">הוראת </w:t>
      </w:r>
      <w:r w:rsidR="00AD62C0" w:rsidRPr="006B5FD2">
        <w:rPr>
          <w:rFonts w:cs="Arial"/>
          <w:szCs w:val="20"/>
          <w:rtl/>
        </w:rPr>
        <w:t xml:space="preserve">תיקון זה </w:t>
      </w:r>
      <w:r w:rsidR="00690500">
        <w:rPr>
          <w:rFonts w:cs="Arial" w:hint="cs"/>
          <w:szCs w:val="20"/>
          <w:rtl/>
        </w:rPr>
        <w:t>תגבר</w:t>
      </w:r>
      <w:r w:rsidR="00AD62C0" w:rsidRPr="006B5FD2">
        <w:rPr>
          <w:rFonts w:cs="Arial"/>
          <w:szCs w:val="20"/>
          <w:rtl/>
        </w:rPr>
        <w:t>.</w:t>
      </w:r>
    </w:p>
    <w:sectPr w:rsidR="004B5908" w:rsidRPr="006B5FD2" w:rsidSect="000B3FCC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7" w:h="16839"/>
      <w:pgMar w:top="1440" w:right="1440" w:bottom="1440" w:left="1440" w:header="576" w:footer="432" w:gutter="0"/>
      <w:cols w:space="720"/>
      <w:titlePg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69A" w:rsidRDefault="0008369A">
      <w:pPr>
        <w:spacing w:before="0"/>
      </w:pPr>
      <w:r>
        <w:separator/>
      </w:r>
    </w:p>
  </w:endnote>
  <w:endnote w:type="continuationSeparator" w:id="0">
    <w:p w:rsidR="0008369A" w:rsidRDefault="0008369A">
      <w:pPr>
        <w:spacing w:before="0"/>
      </w:pPr>
      <w:r>
        <w:continuationSeparator/>
      </w:r>
    </w:p>
  </w:endnote>
  <w:endnote w:type="continuationNotice" w:id="1">
    <w:p w:rsidR="0008369A" w:rsidRDefault="0008369A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60"/>
      <w:gridCol w:w="4035"/>
      <w:gridCol w:w="1434"/>
    </w:tblGrid>
    <w:tr w:rsidR="005404FA" w:rsidRPr="00D221E7" w:rsidTr="00BE3319">
      <w:trPr>
        <w:jc w:val="center"/>
      </w:trPr>
      <w:tc>
        <w:tcPr>
          <w:tcW w:w="2971" w:type="dxa"/>
        </w:tcPr>
        <w:p w:rsidR="005404FA" w:rsidRPr="00D221E7" w:rsidRDefault="005404FA" w:rsidP="009F3B2B">
          <w:pPr>
            <w:pStyle w:val="VL-Amend-Footer-Left"/>
            <w:bidi w:val="0"/>
          </w:pPr>
          <w:r w:rsidRPr="00D221E7">
            <w:rPr>
              <w:lang w:val="sv-SE"/>
            </w:rPr>
            <w:t>2</w:t>
          </w:r>
          <w:r w:rsidR="00BD7082">
            <w:rPr>
              <w:lang w:val="sv-SE"/>
            </w:rPr>
            <w:t>017GermanSupptoOLS(WW)</w:t>
          </w:r>
          <w:r w:rsidRPr="00D221E7">
            <w:rPr>
              <w:lang w:val="sv-SE"/>
            </w:rPr>
            <w:t>(</w:t>
          </w:r>
          <w:r w:rsidR="009F3B2B" w:rsidRPr="00D221E7">
            <w:rPr>
              <w:lang w:val="sv-SE"/>
            </w:rPr>
            <w:t>HEB</w:t>
          </w:r>
          <w:r w:rsidRPr="00D221E7">
            <w:rPr>
              <w:lang w:val="sv-SE"/>
            </w:rPr>
            <w:t>)(Mar2017)</w:t>
          </w:r>
        </w:p>
      </w:tc>
      <w:tc>
        <w:tcPr>
          <w:tcW w:w="4500" w:type="dxa"/>
        </w:tcPr>
        <w:p w:rsidR="005404FA" w:rsidRPr="00D221E7" w:rsidRDefault="00BD7082" w:rsidP="00BD7082">
          <w:pPr>
            <w:pStyle w:val="VL-Amendment-Name"/>
            <w:bidi w:val="0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       </w:t>
          </w:r>
          <w:r w:rsidR="005404FA" w:rsidRPr="00D221E7">
            <w:rPr>
              <w:sz w:val="16"/>
              <w:szCs w:val="16"/>
            </w:rPr>
            <w:t>Microsoft Cloud in Germany</w:t>
          </w:r>
        </w:p>
        <w:p w:rsidR="005404FA" w:rsidRPr="00D221E7" w:rsidRDefault="005404FA" w:rsidP="002A4A60">
          <w:pPr>
            <w:pStyle w:val="VL-Amend-Footer-Center"/>
            <w:bidi w:val="0"/>
          </w:pPr>
        </w:p>
      </w:tc>
      <w:tc>
        <w:tcPr>
          <w:tcW w:w="1558" w:type="dxa"/>
        </w:tcPr>
        <w:p w:rsidR="005404FA" w:rsidRPr="00BD7082" w:rsidRDefault="005404FA" w:rsidP="00BD7082">
          <w:pPr>
            <w:pStyle w:val="Footer"/>
            <w:bidi w:val="0"/>
            <w:jc w:val="right"/>
            <w:rPr>
              <w:rFonts w:cs="Arial"/>
              <w:sz w:val="16"/>
              <w:szCs w:val="16"/>
            </w:rPr>
          </w:pPr>
          <w:r w:rsidRPr="00BD7082">
            <w:rPr>
              <w:sz w:val="16"/>
            </w:rPr>
            <w:t xml:space="preserve">Page </w:t>
          </w:r>
          <w:r w:rsidR="006653F1" w:rsidRPr="00BD7082">
            <w:rPr>
              <w:sz w:val="16"/>
            </w:rPr>
            <w:fldChar w:fldCharType="begin"/>
          </w:r>
          <w:r w:rsidRPr="00BD7082">
            <w:rPr>
              <w:sz w:val="16"/>
            </w:rPr>
            <w:instrText xml:space="preserve"> PAGE  \* MERGEFORMAT </w:instrText>
          </w:r>
          <w:r w:rsidR="006653F1" w:rsidRPr="00BD7082">
            <w:rPr>
              <w:sz w:val="16"/>
            </w:rPr>
            <w:fldChar w:fldCharType="separate"/>
          </w:r>
          <w:r w:rsidR="00BD7082">
            <w:rPr>
              <w:noProof/>
              <w:sz w:val="16"/>
            </w:rPr>
            <w:t>2</w:t>
          </w:r>
          <w:r w:rsidR="006653F1" w:rsidRPr="00BD7082">
            <w:rPr>
              <w:sz w:val="16"/>
            </w:rPr>
            <w:fldChar w:fldCharType="end"/>
          </w:r>
          <w:r w:rsidRPr="00BD7082">
            <w:rPr>
              <w:sz w:val="16"/>
            </w:rPr>
            <w:t xml:space="preserve"> of </w:t>
          </w:r>
          <w:r w:rsidR="0008369A" w:rsidRPr="00BD7082">
            <w:rPr>
              <w:sz w:val="16"/>
            </w:rPr>
            <w:fldChar w:fldCharType="begin"/>
          </w:r>
          <w:r w:rsidR="0008369A" w:rsidRPr="00BD7082">
            <w:rPr>
              <w:sz w:val="16"/>
            </w:rPr>
            <w:instrText xml:space="preserve"> NUMPAGES  \* MERGEFORMAT </w:instrText>
          </w:r>
          <w:r w:rsidR="0008369A" w:rsidRPr="00BD7082">
            <w:rPr>
              <w:sz w:val="16"/>
            </w:rPr>
            <w:fldChar w:fldCharType="separate"/>
          </w:r>
          <w:r w:rsidR="00BD7082">
            <w:rPr>
              <w:noProof/>
              <w:sz w:val="16"/>
            </w:rPr>
            <w:t>2</w:t>
          </w:r>
          <w:r w:rsidR="0008369A" w:rsidRPr="00BD7082">
            <w:rPr>
              <w:noProof/>
              <w:sz w:val="16"/>
            </w:rPr>
            <w:fldChar w:fldCharType="end"/>
          </w:r>
        </w:p>
      </w:tc>
    </w:tr>
  </w:tbl>
  <w:p w:rsidR="005404FA" w:rsidRPr="00D221E7" w:rsidRDefault="005404FA" w:rsidP="002A4A60">
    <w:pPr>
      <w:pStyle w:val="Footer"/>
      <w:bidi w:val="0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60"/>
      <w:gridCol w:w="4035"/>
      <w:gridCol w:w="1434"/>
    </w:tblGrid>
    <w:tr w:rsidR="00B40178" w:rsidRPr="00D221E7" w:rsidTr="00BE3319">
      <w:trPr>
        <w:jc w:val="center"/>
      </w:trPr>
      <w:tc>
        <w:tcPr>
          <w:tcW w:w="2971" w:type="dxa"/>
        </w:tcPr>
        <w:p w:rsidR="00B40178" w:rsidRPr="00D221E7" w:rsidRDefault="00B40178" w:rsidP="00B40178">
          <w:pPr>
            <w:pStyle w:val="VL-Amend-Footer-Left"/>
            <w:bidi w:val="0"/>
          </w:pPr>
          <w:r w:rsidRPr="00D221E7">
            <w:rPr>
              <w:lang w:val="sv-SE"/>
            </w:rPr>
            <w:t>2</w:t>
          </w:r>
          <w:r w:rsidR="00BD7082">
            <w:rPr>
              <w:lang w:val="sv-SE"/>
            </w:rPr>
            <w:t>017GermanSupptoOLS(WW)</w:t>
          </w:r>
          <w:r w:rsidRPr="00D221E7">
            <w:rPr>
              <w:lang w:val="sv-SE"/>
            </w:rPr>
            <w:t>(HEB)(Mar2017)</w:t>
          </w:r>
        </w:p>
      </w:tc>
      <w:tc>
        <w:tcPr>
          <w:tcW w:w="4500" w:type="dxa"/>
        </w:tcPr>
        <w:p w:rsidR="00B40178" w:rsidRPr="00D221E7" w:rsidRDefault="00BD7082" w:rsidP="00BD7082">
          <w:pPr>
            <w:pStyle w:val="VL-Amendment-Name"/>
            <w:bidi w:val="0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      </w:t>
          </w:r>
          <w:r w:rsidR="00B40178" w:rsidRPr="00D221E7">
            <w:rPr>
              <w:sz w:val="16"/>
              <w:szCs w:val="16"/>
            </w:rPr>
            <w:t>Microsoft Cloud in Germany</w:t>
          </w:r>
        </w:p>
        <w:p w:rsidR="00B40178" w:rsidRPr="00D221E7" w:rsidRDefault="00B40178" w:rsidP="00B40178">
          <w:pPr>
            <w:pStyle w:val="VL-Amend-Footer-Center"/>
            <w:bidi w:val="0"/>
          </w:pPr>
        </w:p>
      </w:tc>
      <w:tc>
        <w:tcPr>
          <w:tcW w:w="1558" w:type="dxa"/>
        </w:tcPr>
        <w:p w:rsidR="00B40178" w:rsidRPr="00BD7082" w:rsidRDefault="00B40178" w:rsidP="00BD7082">
          <w:pPr>
            <w:pStyle w:val="Footer"/>
            <w:bidi w:val="0"/>
            <w:jc w:val="right"/>
            <w:rPr>
              <w:rFonts w:cs="Arial"/>
              <w:sz w:val="16"/>
              <w:szCs w:val="16"/>
            </w:rPr>
          </w:pPr>
          <w:r w:rsidRPr="00BD7082">
            <w:rPr>
              <w:sz w:val="16"/>
            </w:rPr>
            <w:t xml:space="preserve">Page </w:t>
          </w:r>
          <w:r w:rsidR="006653F1" w:rsidRPr="00BD7082">
            <w:rPr>
              <w:sz w:val="16"/>
            </w:rPr>
            <w:fldChar w:fldCharType="begin"/>
          </w:r>
          <w:r w:rsidRPr="00BD7082">
            <w:rPr>
              <w:sz w:val="16"/>
            </w:rPr>
            <w:instrText xml:space="preserve"> PAGE  \* MERGEFORMAT </w:instrText>
          </w:r>
          <w:r w:rsidR="006653F1" w:rsidRPr="00BD7082">
            <w:rPr>
              <w:sz w:val="16"/>
            </w:rPr>
            <w:fldChar w:fldCharType="separate"/>
          </w:r>
          <w:r w:rsidR="00BD7082">
            <w:rPr>
              <w:noProof/>
              <w:sz w:val="16"/>
            </w:rPr>
            <w:t>1</w:t>
          </w:r>
          <w:r w:rsidR="006653F1" w:rsidRPr="00BD7082">
            <w:rPr>
              <w:sz w:val="16"/>
            </w:rPr>
            <w:fldChar w:fldCharType="end"/>
          </w:r>
          <w:r w:rsidRPr="00BD7082">
            <w:rPr>
              <w:sz w:val="16"/>
            </w:rPr>
            <w:t xml:space="preserve"> of </w:t>
          </w:r>
          <w:r w:rsidR="0008369A" w:rsidRPr="00BD7082">
            <w:rPr>
              <w:sz w:val="16"/>
            </w:rPr>
            <w:fldChar w:fldCharType="begin"/>
          </w:r>
          <w:r w:rsidR="0008369A" w:rsidRPr="00BD7082">
            <w:rPr>
              <w:sz w:val="16"/>
            </w:rPr>
            <w:instrText xml:space="preserve"> NUMPAGES  \* MERGEFORMAT </w:instrText>
          </w:r>
          <w:r w:rsidR="0008369A" w:rsidRPr="00BD7082">
            <w:rPr>
              <w:sz w:val="16"/>
            </w:rPr>
            <w:fldChar w:fldCharType="separate"/>
          </w:r>
          <w:r w:rsidR="00BD7082">
            <w:rPr>
              <w:noProof/>
              <w:sz w:val="16"/>
            </w:rPr>
            <w:t>2</w:t>
          </w:r>
          <w:r w:rsidR="0008369A" w:rsidRPr="00BD7082">
            <w:rPr>
              <w:noProof/>
              <w:sz w:val="16"/>
            </w:rPr>
            <w:fldChar w:fldCharType="end"/>
          </w:r>
        </w:p>
      </w:tc>
    </w:tr>
  </w:tbl>
  <w:p w:rsidR="00B40178" w:rsidRPr="00D221E7" w:rsidRDefault="00B40178" w:rsidP="00B40178">
    <w:pPr>
      <w:pStyle w:val="Footer"/>
      <w:bidi w:val="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69A" w:rsidRDefault="0008369A">
      <w:pPr>
        <w:spacing w:before="0"/>
      </w:pPr>
      <w:r>
        <w:separator/>
      </w:r>
    </w:p>
  </w:footnote>
  <w:footnote w:type="continuationSeparator" w:id="0">
    <w:p w:rsidR="0008369A" w:rsidRDefault="0008369A">
      <w:pPr>
        <w:spacing w:before="0"/>
      </w:pPr>
      <w:r>
        <w:continuationSeparator/>
      </w:r>
    </w:p>
  </w:footnote>
  <w:footnote w:type="continuationNotice" w:id="1">
    <w:p w:rsidR="0008369A" w:rsidRDefault="0008369A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08369A">
    <w:r>
      <w:pict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08369A">
    <w:pPr>
      <w:spacing w:before="240"/>
      <w:jc w:val="right"/>
      <w:outlineLvl w:val="0"/>
    </w:pPr>
    <w:r>
      <w:pict>
        <v:shape id="WordPictureWatermark1f2f8491a-0941-493f-b462-bc195c19ce5b" o:spid="_x0000_s2051" style="position:absolute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927B87" w:rsidP="00E12882">
    <w:pPr>
      <w:bidi w:val="0"/>
      <w:ind w:hanging="446"/>
      <w:jc w:val="right"/>
    </w:pPr>
    <w:r>
      <w:rPr>
        <w:noProof/>
        <w:lang w:eastAsia="ko-KR" w:bidi="ar-SA"/>
      </w:rPr>
      <w:drawing>
        <wp:inline distT="0" distB="0" distL="0" distR="0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8369A">
      <w:pict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20C6A7F6"/>
    <w:lvl w:ilvl="0" w:tplc="2C08906A">
      <w:start w:val="1"/>
      <w:numFmt w:val="decimal"/>
      <w:lvlText w:val="(%1)"/>
      <w:lvlJc w:val="left"/>
      <w:pPr>
        <w:ind w:left="144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6BE872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908"/>
    <w:rsid w:val="00000720"/>
    <w:rsid w:val="0000100E"/>
    <w:rsid w:val="00011C1D"/>
    <w:rsid w:val="00017C5D"/>
    <w:rsid w:val="00023A5A"/>
    <w:rsid w:val="00034AA5"/>
    <w:rsid w:val="0004100C"/>
    <w:rsid w:val="0005545B"/>
    <w:rsid w:val="000566B9"/>
    <w:rsid w:val="000664E2"/>
    <w:rsid w:val="00071A70"/>
    <w:rsid w:val="0008369A"/>
    <w:rsid w:val="00084251"/>
    <w:rsid w:val="0008621D"/>
    <w:rsid w:val="00086D2C"/>
    <w:rsid w:val="000A5436"/>
    <w:rsid w:val="000B3FCC"/>
    <w:rsid w:val="000B6D9A"/>
    <w:rsid w:val="000C18C6"/>
    <w:rsid w:val="000D10DC"/>
    <w:rsid w:val="000D4E9F"/>
    <w:rsid w:val="000E32ED"/>
    <w:rsid w:val="000E3706"/>
    <w:rsid w:val="000E5E45"/>
    <w:rsid w:val="00117AC2"/>
    <w:rsid w:val="00156233"/>
    <w:rsid w:val="00157D40"/>
    <w:rsid w:val="00161363"/>
    <w:rsid w:val="0016532B"/>
    <w:rsid w:val="00171E7D"/>
    <w:rsid w:val="0017528A"/>
    <w:rsid w:val="00175A07"/>
    <w:rsid w:val="001802B3"/>
    <w:rsid w:val="00181C8D"/>
    <w:rsid w:val="001832BC"/>
    <w:rsid w:val="00185EA5"/>
    <w:rsid w:val="001922DC"/>
    <w:rsid w:val="00194718"/>
    <w:rsid w:val="00197E99"/>
    <w:rsid w:val="001C0AFF"/>
    <w:rsid w:val="001D5604"/>
    <w:rsid w:val="001E0639"/>
    <w:rsid w:val="001E0F2C"/>
    <w:rsid w:val="001F61B2"/>
    <w:rsid w:val="00206212"/>
    <w:rsid w:val="002152A8"/>
    <w:rsid w:val="00233969"/>
    <w:rsid w:val="00237D5E"/>
    <w:rsid w:val="00241A41"/>
    <w:rsid w:val="0024220F"/>
    <w:rsid w:val="00250702"/>
    <w:rsid w:val="00254FBF"/>
    <w:rsid w:val="00256436"/>
    <w:rsid w:val="00263104"/>
    <w:rsid w:val="00266A72"/>
    <w:rsid w:val="00274596"/>
    <w:rsid w:val="00276E52"/>
    <w:rsid w:val="00285551"/>
    <w:rsid w:val="00286E44"/>
    <w:rsid w:val="002A4A60"/>
    <w:rsid w:val="002A71CD"/>
    <w:rsid w:val="002B1953"/>
    <w:rsid w:val="002C5016"/>
    <w:rsid w:val="002F3A6F"/>
    <w:rsid w:val="002F6822"/>
    <w:rsid w:val="00300D8F"/>
    <w:rsid w:val="00321E9D"/>
    <w:rsid w:val="00345756"/>
    <w:rsid w:val="00347554"/>
    <w:rsid w:val="00351AE3"/>
    <w:rsid w:val="003555C8"/>
    <w:rsid w:val="00356D50"/>
    <w:rsid w:val="00360749"/>
    <w:rsid w:val="00370888"/>
    <w:rsid w:val="0037453A"/>
    <w:rsid w:val="00375ECB"/>
    <w:rsid w:val="003805D7"/>
    <w:rsid w:val="003831F5"/>
    <w:rsid w:val="003865ED"/>
    <w:rsid w:val="00387304"/>
    <w:rsid w:val="00396DDB"/>
    <w:rsid w:val="003A2FD1"/>
    <w:rsid w:val="003A3097"/>
    <w:rsid w:val="003A4576"/>
    <w:rsid w:val="003A6D06"/>
    <w:rsid w:val="003B3F68"/>
    <w:rsid w:val="003B43CF"/>
    <w:rsid w:val="003B714E"/>
    <w:rsid w:val="003B7DE9"/>
    <w:rsid w:val="003C142E"/>
    <w:rsid w:val="003C2832"/>
    <w:rsid w:val="003C3DC6"/>
    <w:rsid w:val="003C67EA"/>
    <w:rsid w:val="003C7B93"/>
    <w:rsid w:val="003C7BB1"/>
    <w:rsid w:val="003D1CD7"/>
    <w:rsid w:val="003D63CF"/>
    <w:rsid w:val="003F0F30"/>
    <w:rsid w:val="004057CC"/>
    <w:rsid w:val="00410BC4"/>
    <w:rsid w:val="00427B28"/>
    <w:rsid w:val="00430947"/>
    <w:rsid w:val="00463B0A"/>
    <w:rsid w:val="00473445"/>
    <w:rsid w:val="00476B7D"/>
    <w:rsid w:val="00495069"/>
    <w:rsid w:val="004970AB"/>
    <w:rsid w:val="004A19C9"/>
    <w:rsid w:val="004B1A2A"/>
    <w:rsid w:val="004B5908"/>
    <w:rsid w:val="004B630A"/>
    <w:rsid w:val="004C16AD"/>
    <w:rsid w:val="004C7FE1"/>
    <w:rsid w:val="004D6E4D"/>
    <w:rsid w:val="004E4350"/>
    <w:rsid w:val="004F0767"/>
    <w:rsid w:val="004F4A07"/>
    <w:rsid w:val="004F57CD"/>
    <w:rsid w:val="00523160"/>
    <w:rsid w:val="00525D90"/>
    <w:rsid w:val="00536781"/>
    <w:rsid w:val="005400C0"/>
    <w:rsid w:val="005404FA"/>
    <w:rsid w:val="0056042D"/>
    <w:rsid w:val="00574168"/>
    <w:rsid w:val="00583B04"/>
    <w:rsid w:val="0058700C"/>
    <w:rsid w:val="00591CE4"/>
    <w:rsid w:val="005B12B8"/>
    <w:rsid w:val="005B228D"/>
    <w:rsid w:val="005D582E"/>
    <w:rsid w:val="005E008A"/>
    <w:rsid w:val="005E0EE6"/>
    <w:rsid w:val="005E6853"/>
    <w:rsid w:val="005F04B8"/>
    <w:rsid w:val="005F716A"/>
    <w:rsid w:val="00604AF5"/>
    <w:rsid w:val="00610B0A"/>
    <w:rsid w:val="00612063"/>
    <w:rsid w:val="00612D3B"/>
    <w:rsid w:val="006172DC"/>
    <w:rsid w:val="006216A6"/>
    <w:rsid w:val="00622132"/>
    <w:rsid w:val="00627AC5"/>
    <w:rsid w:val="006345E7"/>
    <w:rsid w:val="00635CAA"/>
    <w:rsid w:val="006523C9"/>
    <w:rsid w:val="00652C84"/>
    <w:rsid w:val="006553EB"/>
    <w:rsid w:val="00662473"/>
    <w:rsid w:val="00663537"/>
    <w:rsid w:val="006653F1"/>
    <w:rsid w:val="00681695"/>
    <w:rsid w:val="00681DB1"/>
    <w:rsid w:val="00682855"/>
    <w:rsid w:val="00685AE6"/>
    <w:rsid w:val="00690500"/>
    <w:rsid w:val="00693FA0"/>
    <w:rsid w:val="006958D3"/>
    <w:rsid w:val="006B2375"/>
    <w:rsid w:val="006B2AAE"/>
    <w:rsid w:val="006B41D7"/>
    <w:rsid w:val="006B5B6F"/>
    <w:rsid w:val="006B5FD2"/>
    <w:rsid w:val="006B60CA"/>
    <w:rsid w:val="006C1670"/>
    <w:rsid w:val="006C54BC"/>
    <w:rsid w:val="006C694E"/>
    <w:rsid w:val="006D1704"/>
    <w:rsid w:val="006D5132"/>
    <w:rsid w:val="006E0403"/>
    <w:rsid w:val="006E708C"/>
    <w:rsid w:val="007104E3"/>
    <w:rsid w:val="00713065"/>
    <w:rsid w:val="00714C36"/>
    <w:rsid w:val="00717C7E"/>
    <w:rsid w:val="00717D94"/>
    <w:rsid w:val="00727FE7"/>
    <w:rsid w:val="007302CB"/>
    <w:rsid w:val="00736412"/>
    <w:rsid w:val="00736F93"/>
    <w:rsid w:val="00746E06"/>
    <w:rsid w:val="00747D8E"/>
    <w:rsid w:val="007513DA"/>
    <w:rsid w:val="00753DB9"/>
    <w:rsid w:val="0075561F"/>
    <w:rsid w:val="007574CF"/>
    <w:rsid w:val="00765373"/>
    <w:rsid w:val="007678FD"/>
    <w:rsid w:val="00767C89"/>
    <w:rsid w:val="0077630E"/>
    <w:rsid w:val="00782F82"/>
    <w:rsid w:val="00790C46"/>
    <w:rsid w:val="00794DE3"/>
    <w:rsid w:val="0079585B"/>
    <w:rsid w:val="007A0B9B"/>
    <w:rsid w:val="007A1E82"/>
    <w:rsid w:val="007A72D0"/>
    <w:rsid w:val="007A76F5"/>
    <w:rsid w:val="007B7C5A"/>
    <w:rsid w:val="007D5F12"/>
    <w:rsid w:val="007E24D9"/>
    <w:rsid w:val="007E4592"/>
    <w:rsid w:val="007E57F1"/>
    <w:rsid w:val="007E5EE4"/>
    <w:rsid w:val="007F0B19"/>
    <w:rsid w:val="007F3B1A"/>
    <w:rsid w:val="0081679A"/>
    <w:rsid w:val="00833BDB"/>
    <w:rsid w:val="00873FA0"/>
    <w:rsid w:val="008772F3"/>
    <w:rsid w:val="008975D8"/>
    <w:rsid w:val="008A296E"/>
    <w:rsid w:val="008B2DCE"/>
    <w:rsid w:val="008C1FF8"/>
    <w:rsid w:val="008C21A2"/>
    <w:rsid w:val="008C4C66"/>
    <w:rsid w:val="008E2252"/>
    <w:rsid w:val="008E2860"/>
    <w:rsid w:val="0090034E"/>
    <w:rsid w:val="009152DC"/>
    <w:rsid w:val="009224D4"/>
    <w:rsid w:val="00927B87"/>
    <w:rsid w:val="00932075"/>
    <w:rsid w:val="009406A3"/>
    <w:rsid w:val="00946800"/>
    <w:rsid w:val="00950825"/>
    <w:rsid w:val="00957453"/>
    <w:rsid w:val="0096282D"/>
    <w:rsid w:val="00963D44"/>
    <w:rsid w:val="00972706"/>
    <w:rsid w:val="00973695"/>
    <w:rsid w:val="009751A2"/>
    <w:rsid w:val="0099604D"/>
    <w:rsid w:val="009B287F"/>
    <w:rsid w:val="009B293E"/>
    <w:rsid w:val="009C104D"/>
    <w:rsid w:val="009C2DFE"/>
    <w:rsid w:val="009D2614"/>
    <w:rsid w:val="009D40A4"/>
    <w:rsid w:val="009E297E"/>
    <w:rsid w:val="009F0A2A"/>
    <w:rsid w:val="009F3B2B"/>
    <w:rsid w:val="00A139C2"/>
    <w:rsid w:val="00A36684"/>
    <w:rsid w:val="00A36992"/>
    <w:rsid w:val="00A43775"/>
    <w:rsid w:val="00A52536"/>
    <w:rsid w:val="00A552C0"/>
    <w:rsid w:val="00A60BB7"/>
    <w:rsid w:val="00A60C3F"/>
    <w:rsid w:val="00A6734A"/>
    <w:rsid w:val="00A71D37"/>
    <w:rsid w:val="00A76CAD"/>
    <w:rsid w:val="00A95411"/>
    <w:rsid w:val="00A97A6F"/>
    <w:rsid w:val="00AB58C9"/>
    <w:rsid w:val="00AD62C0"/>
    <w:rsid w:val="00AF19D2"/>
    <w:rsid w:val="00AF3712"/>
    <w:rsid w:val="00AF7C0D"/>
    <w:rsid w:val="00B056E3"/>
    <w:rsid w:val="00B1119A"/>
    <w:rsid w:val="00B148C2"/>
    <w:rsid w:val="00B40178"/>
    <w:rsid w:val="00B461E5"/>
    <w:rsid w:val="00B46CDD"/>
    <w:rsid w:val="00B55E66"/>
    <w:rsid w:val="00B63D85"/>
    <w:rsid w:val="00B66A0C"/>
    <w:rsid w:val="00B70A5B"/>
    <w:rsid w:val="00B735CB"/>
    <w:rsid w:val="00B86784"/>
    <w:rsid w:val="00B9572B"/>
    <w:rsid w:val="00BA343E"/>
    <w:rsid w:val="00BB045C"/>
    <w:rsid w:val="00BD13ED"/>
    <w:rsid w:val="00BD61CC"/>
    <w:rsid w:val="00BD7082"/>
    <w:rsid w:val="00BD7C3A"/>
    <w:rsid w:val="00BE01FD"/>
    <w:rsid w:val="00BE416D"/>
    <w:rsid w:val="00BE660D"/>
    <w:rsid w:val="00BF0372"/>
    <w:rsid w:val="00C00D21"/>
    <w:rsid w:val="00C11EEB"/>
    <w:rsid w:val="00C12945"/>
    <w:rsid w:val="00C137EB"/>
    <w:rsid w:val="00C24194"/>
    <w:rsid w:val="00C31E7B"/>
    <w:rsid w:val="00C51D07"/>
    <w:rsid w:val="00C53BE7"/>
    <w:rsid w:val="00C61967"/>
    <w:rsid w:val="00C76B15"/>
    <w:rsid w:val="00C831C2"/>
    <w:rsid w:val="00C839D4"/>
    <w:rsid w:val="00C8575C"/>
    <w:rsid w:val="00C905D3"/>
    <w:rsid w:val="00C91B63"/>
    <w:rsid w:val="00C962F0"/>
    <w:rsid w:val="00CA5862"/>
    <w:rsid w:val="00CB35A2"/>
    <w:rsid w:val="00CB6A62"/>
    <w:rsid w:val="00CB7BC9"/>
    <w:rsid w:val="00CC5752"/>
    <w:rsid w:val="00CC65E4"/>
    <w:rsid w:val="00CD5B26"/>
    <w:rsid w:val="00CE6F25"/>
    <w:rsid w:val="00CF2A8C"/>
    <w:rsid w:val="00CF39EA"/>
    <w:rsid w:val="00D107FC"/>
    <w:rsid w:val="00D12372"/>
    <w:rsid w:val="00D1572F"/>
    <w:rsid w:val="00D221E7"/>
    <w:rsid w:val="00D227C6"/>
    <w:rsid w:val="00D364B2"/>
    <w:rsid w:val="00D63B72"/>
    <w:rsid w:val="00D65ED7"/>
    <w:rsid w:val="00D6612D"/>
    <w:rsid w:val="00D66818"/>
    <w:rsid w:val="00D704A0"/>
    <w:rsid w:val="00D83641"/>
    <w:rsid w:val="00D8699D"/>
    <w:rsid w:val="00DA2667"/>
    <w:rsid w:val="00DA572D"/>
    <w:rsid w:val="00DB21B8"/>
    <w:rsid w:val="00DB27E5"/>
    <w:rsid w:val="00DB329C"/>
    <w:rsid w:val="00DB6F7A"/>
    <w:rsid w:val="00DC2E95"/>
    <w:rsid w:val="00DD705C"/>
    <w:rsid w:val="00DF0F62"/>
    <w:rsid w:val="00E12882"/>
    <w:rsid w:val="00E13530"/>
    <w:rsid w:val="00E1421F"/>
    <w:rsid w:val="00E22651"/>
    <w:rsid w:val="00E23511"/>
    <w:rsid w:val="00E27AFE"/>
    <w:rsid w:val="00E400F1"/>
    <w:rsid w:val="00E41F13"/>
    <w:rsid w:val="00E44D6E"/>
    <w:rsid w:val="00E63BC5"/>
    <w:rsid w:val="00E76F2E"/>
    <w:rsid w:val="00E8445D"/>
    <w:rsid w:val="00EA1FC1"/>
    <w:rsid w:val="00EA77C9"/>
    <w:rsid w:val="00EB333A"/>
    <w:rsid w:val="00EC591A"/>
    <w:rsid w:val="00EE55AD"/>
    <w:rsid w:val="00EF3528"/>
    <w:rsid w:val="00F12F9A"/>
    <w:rsid w:val="00F16714"/>
    <w:rsid w:val="00F223BE"/>
    <w:rsid w:val="00F368CA"/>
    <w:rsid w:val="00F5273E"/>
    <w:rsid w:val="00F553F6"/>
    <w:rsid w:val="00F556D6"/>
    <w:rsid w:val="00F60A84"/>
    <w:rsid w:val="00F87610"/>
    <w:rsid w:val="00F9031E"/>
    <w:rsid w:val="00FA72A0"/>
    <w:rsid w:val="00FA75F0"/>
    <w:rsid w:val="00FB6896"/>
    <w:rsid w:val="00FC1805"/>
    <w:rsid w:val="00FC3884"/>
    <w:rsid w:val="00FD4CC9"/>
    <w:rsid w:val="00FE2A55"/>
    <w:rsid w:val="00FF023B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AB26CEB"/>
  <w15:docId w15:val="{11DFD5FE-AC52-4BD0-B5E3-E62FEF7B7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he-IL" w:bidi="he-IL"/>
      </w:rPr>
    </w:rPrDefault>
    <w:pPrDefault>
      <w:pPr>
        <w:bidi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056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3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115982-BB43-4748-BEF7-B18DEA876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1105</TotalTime>
  <Pages>2</Pages>
  <Words>918</Words>
  <Characters>5235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Deutsche Telekom AG</Company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 McDaniel</dc:creator>
  <cp:lastModifiedBy>Elise Gordon (Launch Consulting)</cp:lastModifiedBy>
  <cp:revision>83</cp:revision>
  <cp:lastPrinted>2017-04-14T21:47:00Z</cp:lastPrinted>
  <dcterms:created xsi:type="dcterms:W3CDTF">2017-04-14T21:46:00Z</dcterms:created>
  <dcterms:modified xsi:type="dcterms:W3CDTF">2017-05-22T20:43:00Z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0x0101009228909EEC41054DB80F479771A3DFAA</vt:lpwstr>
  </property>
  <property fmtid="{D5CDD505-2E9C-101B-9397-08002B2CF9AE}" pid="3" name="IsMyDocuments">
    <vt:bool>true</vt:bool>
  </property>
</Properties>
</file>