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3039B5" w14:textId="7F5D184E" w:rsidR="004B5908" w:rsidRPr="00FC3884" w:rsidRDefault="00972706" w:rsidP="006B5B6F">
      <w:pPr>
        <w:pStyle w:val="BVL-Amendment-Name"/>
      </w:pPr>
      <w:bookmarkStart w:id="0" w:name="_GoBack"/>
      <w:bookmarkEnd w:id="0"/>
      <w:r>
        <w:t>Az Online Szolgáltatások Feltételeinek a Német Online Szolgáltatásokra vonatkozó Kiegészítése</w:t>
      </w:r>
    </w:p>
    <w:p w14:paraId="7A68DA10" w14:textId="0462703C" w:rsidR="00DB27E5" w:rsidRPr="00FC3884" w:rsidRDefault="00DB27E5" w:rsidP="00DB27E5">
      <w:pPr>
        <w:pStyle w:val="EVL-Amend-Preamble-FirstPara"/>
      </w:pPr>
      <w:r>
        <w:t>A jelen módosítás (a továbbiakban „Módosítás”) az Ön Microsoft Online Előfizetési Szerződését (</w:t>
      </w:r>
      <w:r w:rsidR="00EB2211">
        <w:t>a </w:t>
      </w:r>
      <w:r>
        <w:t>továbbiakban „Előfizetési Szerződés”) – az annak részét képező Online Szolgáltatások Feltételeivel (a továbbiakban „OST”) együtt – módosítja, de kizárólag a(z alább meghatározott) Német Online Szolgáltatások vonatkozásában. A jelen Módosítás feltételei és kikötései felülírják az Ön Előfizetési Szerződésének (az OST-t is beleértve) bármilyen</w:t>
      </w:r>
      <w:r w:rsidR="00886BD1">
        <w:t>,</w:t>
      </w:r>
      <w:r>
        <w:t xml:space="preserve"> </w:t>
      </w:r>
      <w:r w:rsidR="00886BD1">
        <w:t>ezeknek</w:t>
      </w:r>
      <w:r>
        <w:t xml:space="preserve"> ellentmondó feltételét és kikötését.</w:t>
      </w:r>
    </w:p>
    <w:p w14:paraId="4743B05F" w14:textId="77777777" w:rsidR="004B5908" w:rsidRPr="00FC3884" w:rsidRDefault="00972706">
      <w:pPr>
        <w:pStyle w:val="GVL-Amend-SS-Lvl-1-Title"/>
        <w:numPr>
          <w:ilvl w:val="0"/>
          <w:numId w:val="37"/>
        </w:numPr>
      </w:pPr>
      <w:r>
        <w:t>Meghatározások.</w:t>
      </w:r>
    </w:p>
    <w:p w14:paraId="0AD20F0C" w14:textId="0A796B3E" w:rsidR="004B5908" w:rsidRPr="00FC3884" w:rsidRDefault="00972706">
      <w:pPr>
        <w:pStyle w:val="FVL-Amend-Body"/>
      </w:pPr>
      <w:r>
        <w:t>Kivéve, ha a jelen Módosításban másként van meghatározva, minden nagy kezdőbetűvel írt fogalom, az Ügyfél Előfizetési Szerződésében meghatározott jelentéssel bír.</w:t>
      </w:r>
    </w:p>
    <w:p w14:paraId="3797ED5E" w14:textId="77777777" w:rsidR="004B5908" w:rsidRPr="00FC3884" w:rsidRDefault="00972706">
      <w:r>
        <w:rPr>
          <w:rFonts w:cs="Arial"/>
          <w:szCs w:val="20"/>
        </w:rPr>
        <w:t>A Német Online Szolgáltatások vonatkozásában az „Ügyféladatok” minden olyan adatot jelent – beleértve minden szöveg-, hang-, video- és képfájlt, valamint szoftvert is –, amelyek a Microsoft és/vagy az Adatkezelési Megbízott számára az Ügyfél által, illetve az Ügyfél nevében a Német Online Szolgáltatások használata során átadásra kerülnek.</w:t>
      </w:r>
    </w:p>
    <w:p w14:paraId="5A79F6DB" w14:textId="77777777" w:rsidR="004B5908" w:rsidRPr="00FC3884" w:rsidRDefault="00972706">
      <w:r>
        <w:rPr>
          <w:rFonts w:cs="Arial"/>
          <w:szCs w:val="20"/>
        </w:rPr>
        <w:t>Az „Adatkezelési Megbízott” azt a német jogi személyt jelenti, amelyet a Microsoft a Német Online Szolgáltatásokban található Ügyféladatokhoz történő hozzáférés ellenőrzésére és felügyeletére kijelöl.</w:t>
      </w:r>
    </w:p>
    <w:p w14:paraId="140002E2" w14:textId="7A7F906E" w:rsidR="004B5908" w:rsidRPr="00FC3884" w:rsidRDefault="00972706" w:rsidP="009A0E1D">
      <w:r>
        <w:rPr>
          <w:rFonts w:cs="Arial"/>
          <w:szCs w:val="20"/>
        </w:rPr>
        <w:t xml:space="preserve">A „Német Online Szolgáltatások” a Microsoft Azure Germany, a Microsoft Office 365 Germany és </w:t>
      </w:r>
      <w:r w:rsidR="00EB2211">
        <w:rPr>
          <w:rFonts w:cs="Arial"/>
          <w:szCs w:val="20"/>
        </w:rPr>
        <w:t>a </w:t>
      </w:r>
      <w:r>
        <w:rPr>
          <w:rFonts w:cs="Arial"/>
          <w:szCs w:val="20"/>
        </w:rPr>
        <w:t xml:space="preserve">Microsoft Dynamics 365 Germany szolgáltatást jelenti, amelyeket a </w:t>
      </w:r>
      <w:hyperlink r:id="rId11" w:history="1">
        <w:r w:rsidR="009A0E1D" w:rsidRPr="00AD62C0">
          <w:rPr>
            <w:rStyle w:val="Hyperlink"/>
          </w:rPr>
          <w:t>https://aka.ms/german_terms</w:t>
        </w:r>
      </w:hyperlink>
      <w:r w:rsidRPr="006F0530">
        <w:rPr>
          <w:rStyle w:val="Hyperlink"/>
          <w:u w:val="none"/>
        </w:rPr>
        <w:t xml:space="preserve"> </w:t>
      </w:r>
      <w:r>
        <w:rPr>
          <w:rFonts w:cs="Arial"/>
          <w:szCs w:val="20"/>
        </w:rPr>
        <w:t>webhely ismertet részletesen, jelent továbbá az itt említett webhelyen meghatározott bármilyen egyéb olyan Microsoft online szolgáltatást is, amelyre vonatkozóan az Ügyféladatokat Német Adatközpontokban tárolják.</w:t>
      </w:r>
    </w:p>
    <w:p w14:paraId="5F7B4AFA" w14:textId="46995A59" w:rsidR="004B5908" w:rsidRPr="00FC3884" w:rsidRDefault="00972706">
      <w:r>
        <w:rPr>
          <w:rFonts w:cs="Arial"/>
          <w:szCs w:val="20"/>
        </w:rPr>
        <w:t>A „Német Adatközpontok</w:t>
      </w:r>
      <w:r w:rsidR="002C76E2">
        <w:rPr>
          <w:rFonts w:cs="Arial"/>
          <w:szCs w:val="20"/>
        </w:rPr>
        <w:t>”</w:t>
      </w:r>
      <w:r>
        <w:rPr>
          <w:rFonts w:cs="Arial"/>
          <w:szCs w:val="20"/>
        </w:rPr>
        <w:t xml:space="preserve"> azokat a Németországban található adatközpontokat jelenti, amelyekből </w:t>
      </w:r>
      <w:r w:rsidR="00EB2211">
        <w:rPr>
          <w:rFonts w:cs="Arial"/>
          <w:szCs w:val="20"/>
        </w:rPr>
        <w:t>a </w:t>
      </w:r>
      <w:r>
        <w:rPr>
          <w:rFonts w:cs="Arial"/>
          <w:szCs w:val="20"/>
        </w:rPr>
        <w:t>Német Online Szolgáltatásokat üzemeltetik, és ahol az Adatkezelési Megbízott ellenőrzése alatt tartja és felügyeli az Ügyféladatokat tartalmazó berendezésekhez való hozzáférést.</w:t>
      </w:r>
      <w:r w:rsidR="002C76E2">
        <w:rPr>
          <w:rFonts w:cs="Arial"/>
          <w:szCs w:val="20"/>
        </w:rPr>
        <w:t xml:space="preserve"> </w:t>
      </w:r>
      <w:r>
        <w:rPr>
          <w:rFonts w:cs="Arial"/>
          <w:szCs w:val="20"/>
        </w:rPr>
        <w:t xml:space="preserve">A Német Adatközpontok helyére és működésére vonatkozóan </w:t>
      </w:r>
      <w:r w:rsidRPr="000B7DA7">
        <w:rPr>
          <w:rFonts w:cs="Arial"/>
          <w:szCs w:val="20"/>
        </w:rPr>
        <w:t>az Adatvédelmi</w:t>
      </w:r>
      <w:r>
        <w:rPr>
          <w:rFonts w:cs="Arial"/>
          <w:szCs w:val="20"/>
        </w:rPr>
        <w:t xml:space="preserve"> </w:t>
      </w:r>
      <w:r w:rsidR="000F5698">
        <w:rPr>
          <w:rFonts w:cs="Arial"/>
          <w:szCs w:val="20"/>
        </w:rPr>
        <w:t>K</w:t>
      </w:r>
      <w:r>
        <w:rPr>
          <w:rFonts w:cs="Arial"/>
          <w:szCs w:val="20"/>
        </w:rPr>
        <w:t>özpont tartalmaz további információt.</w:t>
      </w:r>
    </w:p>
    <w:p w14:paraId="17F83F7A" w14:textId="77777777" w:rsidR="004B5908" w:rsidRPr="00FC3884" w:rsidRDefault="00972706">
      <w:r>
        <w:rPr>
          <w:rFonts w:cs="Arial"/>
          <w:szCs w:val="20"/>
        </w:rPr>
        <w:t>A „Microsoft Személyzete” a Microsoftnak és a Microsoft Társvállalatainak alkalmazottjait és vállalkozóit jelenti, az Adatkezelési Megbízott (és az Adatkezelési Megbízott bármely jogutódjának) kivételével.</w:t>
      </w:r>
    </w:p>
    <w:p w14:paraId="29A7D8F4" w14:textId="77777777" w:rsidR="004B5908" w:rsidRPr="00FC3884" w:rsidRDefault="00972706">
      <w:pPr>
        <w:pStyle w:val="GVL-Amend-SS-Lvl-1-Title"/>
        <w:numPr>
          <w:ilvl w:val="0"/>
          <w:numId w:val="37"/>
        </w:numPr>
      </w:pPr>
      <w:r>
        <w:t>A Német Online Szolgáltatásokra vonatkozó kiegészítő feltételek.</w:t>
      </w:r>
    </w:p>
    <w:p w14:paraId="7F3EE15B" w14:textId="042BD6A3" w:rsidR="00DB27E5" w:rsidRPr="00FC3884" w:rsidRDefault="00972706" w:rsidP="00627AC5">
      <w:pPr>
        <w:pStyle w:val="ListParagraph"/>
        <w:numPr>
          <w:ilvl w:val="0"/>
          <w:numId w:val="38"/>
        </w:numPr>
        <w:contextualSpacing w:val="0"/>
      </w:pPr>
      <w:r>
        <w:rPr>
          <w:rFonts w:cs="Arial"/>
          <w:b/>
          <w:szCs w:val="20"/>
        </w:rPr>
        <w:t>Az Online Szolgáltatások Feltételeinek módosítása.</w:t>
      </w:r>
      <w:r w:rsidR="002C76E2" w:rsidRPr="002C76E2">
        <w:rPr>
          <w:rFonts w:cs="Arial"/>
          <w:szCs w:val="20"/>
        </w:rPr>
        <w:t xml:space="preserve"> </w:t>
      </w:r>
      <w:r>
        <w:rPr>
          <w:rFonts w:cs="Arial"/>
          <w:szCs w:val="20"/>
        </w:rPr>
        <w:t>Kizárólag a Német Online Szolgáltatások vonatkozásában: az „Online Szolgáltatások</w:t>
      </w:r>
      <w:r w:rsidR="002C76E2">
        <w:rPr>
          <w:rFonts w:cs="Arial"/>
          <w:szCs w:val="20"/>
        </w:rPr>
        <w:t>”</w:t>
      </w:r>
      <w:r>
        <w:rPr>
          <w:rFonts w:cs="Arial"/>
          <w:szCs w:val="20"/>
        </w:rPr>
        <w:t xml:space="preserve"> OST-beli meghatározása – ideértve az Adatfeldolgozási Feltételekben (a továbbiakban „DPT”) találhatót is – a Német Online Szolgáltatásokat jelenti, de a DPT továbbra is kizárja az Előzeteseket.</w:t>
      </w:r>
      <w:r w:rsidR="002C76E2">
        <w:rPr>
          <w:rFonts w:cs="Arial"/>
          <w:szCs w:val="20"/>
        </w:rPr>
        <w:t xml:space="preserve"> </w:t>
      </w:r>
      <w:r>
        <w:rPr>
          <w:rFonts w:cs="Arial"/>
          <w:szCs w:val="20"/>
        </w:rPr>
        <w:t>A jelen Módosítás mindaddig teljes mértékben érvényben és hatályban marad, amíg mindegyik előfizetés összes Ügyféladatát le nem törlik a Szerződés feltételeinek megfelelően.</w:t>
      </w:r>
    </w:p>
    <w:p w14:paraId="7D6785C4" w14:textId="7B494C08" w:rsidR="004B5908" w:rsidRPr="00FC3884" w:rsidRDefault="00972706">
      <w:pPr>
        <w:pStyle w:val="ListParagraph"/>
        <w:numPr>
          <w:ilvl w:val="0"/>
          <w:numId w:val="38"/>
        </w:numPr>
        <w:contextualSpacing w:val="0"/>
      </w:pPr>
      <w:r>
        <w:rPr>
          <w:rFonts w:cs="Arial"/>
          <w:b/>
          <w:szCs w:val="20"/>
        </w:rPr>
        <w:t>Az Ügyféladatok helye</w:t>
      </w:r>
      <w:r w:rsidRPr="002C76E2">
        <w:rPr>
          <w:rFonts w:cs="Arial"/>
          <w:b/>
          <w:szCs w:val="20"/>
        </w:rPr>
        <w:t>.</w:t>
      </w:r>
      <w:r w:rsidR="002C76E2">
        <w:rPr>
          <w:rFonts w:cs="Arial"/>
          <w:szCs w:val="20"/>
        </w:rPr>
        <w:t xml:space="preserve"> </w:t>
      </w:r>
      <w:r>
        <w:rPr>
          <w:rFonts w:cs="Arial"/>
          <w:szCs w:val="20"/>
        </w:rPr>
        <w:t>Az Ügyféladatok tárolására kizárólag Német Adatközpontokban kerül sor.</w:t>
      </w:r>
    </w:p>
    <w:p w14:paraId="0783A878" w14:textId="78BA3811" w:rsidR="004B5908" w:rsidRPr="00FC3884" w:rsidRDefault="00972706">
      <w:pPr>
        <w:ind w:left="1080"/>
      </w:pPr>
      <w:r>
        <w:rPr>
          <w:rFonts w:cs="Arial"/>
          <w:szCs w:val="20"/>
        </w:rPr>
        <w:t xml:space="preserve">A Német Online Szolgáltatások sem nem ellenőrzik, sem nem korlátozzák azokat </w:t>
      </w:r>
      <w:r w:rsidR="00EB2211">
        <w:rPr>
          <w:rFonts w:cs="Arial"/>
          <w:szCs w:val="20"/>
        </w:rPr>
        <w:t>a </w:t>
      </w:r>
      <w:r>
        <w:rPr>
          <w:rFonts w:cs="Arial"/>
          <w:szCs w:val="20"/>
        </w:rPr>
        <w:t>régiókat, amelyekből az Ügyfél vagy az Ügyfél végfelhasználói elérhetik vagy áthelyezhetik az Ügyféladatokat.</w:t>
      </w:r>
    </w:p>
    <w:p w14:paraId="71E9DDFD" w14:textId="2A06A4D1" w:rsidR="004B5908" w:rsidRPr="00FC3884" w:rsidRDefault="00972706" w:rsidP="00627AC5">
      <w:pPr>
        <w:pStyle w:val="ListParagraph"/>
        <w:numPr>
          <w:ilvl w:val="0"/>
          <w:numId w:val="38"/>
        </w:numPr>
        <w:contextualSpacing w:val="0"/>
      </w:pPr>
      <w:r>
        <w:rPr>
          <w:rFonts w:cs="Arial"/>
          <w:b/>
          <w:szCs w:val="20"/>
        </w:rPr>
        <w:t>Az Ügyféladatokhoz való hozzáférés</w:t>
      </w:r>
      <w:r w:rsidRPr="002C76E2">
        <w:rPr>
          <w:rFonts w:cs="Arial"/>
          <w:b/>
          <w:szCs w:val="20"/>
        </w:rPr>
        <w:t>.</w:t>
      </w:r>
      <w:r w:rsidR="002C76E2">
        <w:rPr>
          <w:rFonts w:cs="Arial"/>
          <w:szCs w:val="20"/>
        </w:rPr>
        <w:t xml:space="preserve"> </w:t>
      </w:r>
      <w:r>
        <w:rPr>
          <w:rFonts w:cs="Arial"/>
          <w:szCs w:val="20"/>
        </w:rPr>
        <w:t>Az Ügyfél vagy az Ügyfél végfelhasználói által kezdeményezett hozzáférésen kívül egyedül az Adatkezelési Megbízott tartja ellenőrzése alatt az Ügyféladatokhoz való hozzáférést. A Microsoft Személyzete nem férhet hozzá az Ügyféladatokhoz, kivéve a következő eseteket:</w:t>
      </w:r>
    </w:p>
    <w:p w14:paraId="33F62208" w14:textId="46BBEA42" w:rsidR="004B5908" w:rsidRPr="00FC3884" w:rsidRDefault="00972706" w:rsidP="00627AC5">
      <w:pPr>
        <w:pStyle w:val="ListParagraph"/>
        <w:numPr>
          <w:ilvl w:val="0"/>
          <w:numId w:val="36"/>
        </w:numPr>
        <w:contextualSpacing w:val="0"/>
        <w:jc w:val="left"/>
      </w:pPr>
      <w:r>
        <w:rPr>
          <w:rFonts w:cs="Arial"/>
          <w:szCs w:val="20"/>
        </w:rPr>
        <w:lastRenderedPageBreak/>
        <w:t>Ha az ilyen hozzáférésre az Adatkezelési Megbízott ad engedélyt arra korlátozódó céllal, hogy a Microsoft megoldjon egy, a Német Online Szolgáltatásokkal kapcsolatos ügyféltámogatási eseményt vagy problémát, vagy ha az ilyen hozzáférésre azért van szüksége a Microsoft Személyzetének, hogy a Német Online Szolgáltatásokat karbantartsa vagy továbbfejlessze. Az Adatkezelési Megbízott ezekben a korlátozott esetekben is csak a probléma megoldásához szükséges időre ad ilyen hozzáférést.</w:t>
      </w:r>
      <w:r w:rsidR="002C76E2">
        <w:rPr>
          <w:rFonts w:cs="Arial"/>
          <w:szCs w:val="20"/>
        </w:rPr>
        <w:t xml:space="preserve"> </w:t>
      </w:r>
      <w:r>
        <w:rPr>
          <w:rFonts w:cs="Arial"/>
          <w:szCs w:val="20"/>
        </w:rPr>
        <w:t xml:space="preserve">Az Adatkezelési Megbízott figyelemmel kíséri </w:t>
      </w:r>
      <w:r w:rsidR="00EB2211">
        <w:rPr>
          <w:rFonts w:cs="Arial"/>
          <w:szCs w:val="20"/>
        </w:rPr>
        <w:t>a </w:t>
      </w:r>
      <w:r>
        <w:rPr>
          <w:rFonts w:cs="Arial"/>
          <w:szCs w:val="20"/>
        </w:rPr>
        <w:t>megadott hozzáférést, és amint megoldódott a probléma, megszünteti a hozzáférést.</w:t>
      </w:r>
    </w:p>
    <w:p w14:paraId="04844EC6" w14:textId="77777777" w:rsidR="004B5908" w:rsidRPr="00FC3884" w:rsidRDefault="00972706">
      <w:pPr>
        <w:pStyle w:val="ListParagraph"/>
        <w:ind w:firstLine="360"/>
        <w:contextualSpacing w:val="0"/>
      </w:pPr>
      <w:r>
        <w:rPr>
          <w:rFonts w:cs="Arial"/>
          <w:szCs w:val="20"/>
        </w:rPr>
        <w:t>vagy</w:t>
      </w:r>
    </w:p>
    <w:p w14:paraId="2D20DED4" w14:textId="3216C73C" w:rsidR="004B5908" w:rsidRPr="00FC3884" w:rsidRDefault="00972706" w:rsidP="00627AC5">
      <w:pPr>
        <w:pStyle w:val="ListParagraph"/>
        <w:numPr>
          <w:ilvl w:val="0"/>
          <w:numId w:val="36"/>
        </w:numPr>
        <w:contextualSpacing w:val="0"/>
        <w:jc w:val="left"/>
      </w:pPr>
      <w:r>
        <w:rPr>
          <w:rFonts w:cs="Arial"/>
          <w:szCs w:val="20"/>
        </w:rPr>
        <w:t>Ha ilyen hozzáférést közvetlenül az Ügyfél ad a Microsoft Személyzetének (például az Ügyfél megosztja számítógépének asztalát a Microsoft egyik támogatási mérnökével, vagy e-mailben elküld egy fájlt a Microsoft egyik támogatási mérnökének).</w:t>
      </w:r>
      <w:r>
        <w:t xml:space="preserve"> </w:t>
      </w:r>
      <w:r>
        <w:rPr>
          <w:rFonts w:cs="Arial"/>
          <w:szCs w:val="20"/>
        </w:rPr>
        <w:t>Az Adatkezelési Megbízottnak nem kötelessége ellenőrizni vagy figyelemmel kísérni az ilyen hozzáférést.</w:t>
      </w:r>
    </w:p>
    <w:p w14:paraId="61113472" w14:textId="4BF4B089" w:rsidR="004B5908" w:rsidRPr="00FC3884" w:rsidRDefault="00972706">
      <w:pPr>
        <w:pStyle w:val="ListParagraph"/>
        <w:numPr>
          <w:ilvl w:val="0"/>
          <w:numId w:val="38"/>
        </w:numPr>
        <w:contextualSpacing w:val="0"/>
      </w:pPr>
      <w:r>
        <w:rPr>
          <w:rFonts w:cs="Arial"/>
          <w:b/>
          <w:szCs w:val="20"/>
        </w:rPr>
        <w:t>Az Ügyféladatok nyilvánosságra hozatala.</w:t>
      </w:r>
      <w:r w:rsidR="002C76E2" w:rsidRPr="002C76E2">
        <w:rPr>
          <w:rFonts w:cs="Arial"/>
          <w:szCs w:val="20"/>
        </w:rPr>
        <w:t xml:space="preserve"> </w:t>
      </w:r>
      <w:r>
        <w:rPr>
          <w:rFonts w:cs="Arial"/>
          <w:szCs w:val="20"/>
        </w:rPr>
        <w:t xml:space="preserve">Mivel a Microsoft Személyzete nem rendelkezik hozzáféréssel az Ügyféladatokhoz, kivéve akkor, ha – az ebben </w:t>
      </w:r>
      <w:r w:rsidR="00EB2211">
        <w:rPr>
          <w:rFonts w:cs="Arial"/>
          <w:szCs w:val="20"/>
        </w:rPr>
        <w:t>a </w:t>
      </w:r>
      <w:r>
        <w:rPr>
          <w:rFonts w:cs="Arial"/>
          <w:szCs w:val="20"/>
        </w:rPr>
        <w:t xml:space="preserve">dokumentumban meghatározottak szerint – az Adatkezelési Megbízott ad neki ilyen hozzáférést és felügyeli azt, vagy az Ügyfél ad neki ilyen hozzáférést, a Microsoft nem tudja és nem is fogja az Ügyféladatokat semmilyen harmadik fél (a </w:t>
      </w:r>
      <w:r w:rsidRPr="000B7DA7">
        <w:rPr>
          <w:rFonts w:cs="Arial"/>
          <w:szCs w:val="20"/>
        </w:rPr>
        <w:t>bűnüldöző szerveket</w:t>
      </w:r>
      <w:r>
        <w:rPr>
          <w:rFonts w:cs="Arial"/>
          <w:szCs w:val="20"/>
        </w:rPr>
        <w:t xml:space="preserve"> is ideértve) tudomására hozni az Adatkezelési Megbízott vagy az Ügyfél jóváhagyása nélkül.</w:t>
      </w:r>
    </w:p>
    <w:p w14:paraId="6C15D38D" w14:textId="05256338" w:rsidR="004B5908" w:rsidRPr="00FC3884" w:rsidRDefault="00972706">
      <w:pPr>
        <w:ind w:left="1080"/>
      </w:pPr>
      <w:r>
        <w:rPr>
          <w:rFonts w:cs="Arial"/>
          <w:szCs w:val="20"/>
        </w:rPr>
        <w:t xml:space="preserve">Ha a Microsoft egy harmadik féltől az Ügyféladatokra vonatkozó kérést kap, akkor </w:t>
      </w:r>
      <w:r w:rsidR="00EB2211">
        <w:rPr>
          <w:rFonts w:cs="Arial"/>
          <w:szCs w:val="20"/>
        </w:rPr>
        <w:t>a </w:t>
      </w:r>
      <w:r>
        <w:rPr>
          <w:rFonts w:cs="Arial"/>
          <w:szCs w:val="20"/>
        </w:rPr>
        <w:t>Microsoft tájékoztatni fogja az adott harmadik felet arról, hogy a Microsoft nem rendelkezik hozzáféréssel az Ügyféladatokhoz, és arra fogja kérni a harmadik felet, hogy forduljon az Adatkezelési Megbízotthoz és/vagy az Ügyfélhez.</w:t>
      </w:r>
      <w:r w:rsidR="002C76E2">
        <w:rPr>
          <w:rFonts w:cs="Arial"/>
          <w:szCs w:val="20"/>
        </w:rPr>
        <w:t xml:space="preserve"> </w:t>
      </w:r>
      <w:r>
        <w:rPr>
          <w:rFonts w:cs="Arial"/>
          <w:szCs w:val="20"/>
        </w:rPr>
        <w:t>A fentiekhez kapcsolódóan a Microsoft megadhatja a harmadik félnek az Ügyfél alapvető kapcsolattartási adatait.</w:t>
      </w:r>
    </w:p>
    <w:p w14:paraId="1C61B5C5" w14:textId="54A9F7DA" w:rsidR="004B5908" w:rsidRPr="00FC3884" w:rsidRDefault="00972706">
      <w:pPr>
        <w:pStyle w:val="ListParagraph"/>
        <w:numPr>
          <w:ilvl w:val="0"/>
          <w:numId w:val="38"/>
        </w:numPr>
      </w:pPr>
      <w:r w:rsidRPr="000B7DA7">
        <w:rPr>
          <w:rFonts w:cs="Arial"/>
          <w:b/>
          <w:szCs w:val="20"/>
        </w:rPr>
        <w:t>Az A</w:t>
      </w:r>
      <w:r>
        <w:rPr>
          <w:rFonts w:cs="Arial"/>
          <w:b/>
          <w:szCs w:val="20"/>
        </w:rPr>
        <w:t>datkezelési Megbízott által végzett adatfeldolgozás.</w:t>
      </w:r>
      <w:r w:rsidR="002C76E2" w:rsidRPr="002C76E2">
        <w:rPr>
          <w:rFonts w:cs="Arial"/>
          <w:szCs w:val="20"/>
        </w:rPr>
        <w:t xml:space="preserve"> </w:t>
      </w:r>
      <w:r>
        <w:rPr>
          <w:rFonts w:cs="Arial"/>
          <w:szCs w:val="20"/>
        </w:rPr>
        <w:t>Az Adatkezelési Megbízott olyan adatfeldolgozó (vagy ha maga az Ügyfél az adatfeldolgozó, akkor olyan további feldolgozó), amely arra korlátozódó céllal jár el az Ügyfél nevében, hogy végrehajtsa, illetve felügyelje az olyan feladatokat, amelyeknél a Microsoft Személyzetének hozzá kell férnie az Ügyféladatokhoz vagy ahhoz az infrastruktúrához, amelyben az Ügyféladatok találhatók.</w:t>
      </w:r>
      <w:r w:rsidR="002C76E2">
        <w:rPr>
          <w:rFonts w:cs="Arial"/>
          <w:szCs w:val="20"/>
        </w:rPr>
        <w:t xml:space="preserve"> </w:t>
      </w:r>
      <w:r>
        <w:rPr>
          <w:rFonts w:cs="Arial"/>
          <w:szCs w:val="20"/>
        </w:rPr>
        <w:t>Az ilyen feladatokat vagy az Adatkezelési Megbízott hajtja végre, illetve felügyeli, vagy közvetlenül az Ügyfél. Az Adatkezelési Megbízott Ügyféllel szembeni kötelezettségeit egy külön, az Ügyfél és az Adatkezelési Megbízott között létrejött szerződés (a továbbiakban „Adatkezelési Megbízotti Szerződés”) határozza meg.</w:t>
      </w:r>
      <w:r w:rsidR="002C76E2">
        <w:rPr>
          <w:rFonts w:cs="Arial"/>
          <w:szCs w:val="20"/>
        </w:rPr>
        <w:t xml:space="preserve"> </w:t>
      </w:r>
      <w:r>
        <w:rPr>
          <w:rFonts w:cs="Arial"/>
          <w:szCs w:val="20"/>
        </w:rPr>
        <w:t xml:space="preserve">Az Adatkezelési Megbízotti Szerződés bármilyen módosítását írásban jóvá kell hagynia </w:t>
      </w:r>
      <w:r w:rsidR="00EB2211">
        <w:rPr>
          <w:rFonts w:cs="Arial"/>
          <w:szCs w:val="20"/>
        </w:rPr>
        <w:t>a </w:t>
      </w:r>
      <w:r>
        <w:rPr>
          <w:rFonts w:cs="Arial"/>
          <w:szCs w:val="20"/>
        </w:rPr>
        <w:t>Microsoftnak és az Adatkezelési Megbízotti Szerződést megkötő feleknek; ha nem szerzik meg az ilyen jóváhagyást, az a jelen Módosítás lényeges megszegésének minősül.</w:t>
      </w:r>
    </w:p>
    <w:p w14:paraId="6B870F9F" w14:textId="4BE25E97" w:rsidR="004B5908" w:rsidRPr="00FC3884" w:rsidRDefault="00972706">
      <w:pPr>
        <w:ind w:left="1080"/>
      </w:pPr>
      <w:r>
        <w:rPr>
          <w:rFonts w:cs="Arial"/>
          <w:szCs w:val="20"/>
        </w:rPr>
        <w:t>Figyelemmel az Adatkezelési Megbízott adatfeldolgozói szerepére, minden más szempontból a Microsoft az az adatfeldolgozó (vagy ha maga az Ügyfél az adatfeldolgozó, akkor az a további feldolgozó), amely az Ügyfél nevében a Szerződésben és a jelen Módosításban részletezett Német Online Szolgáltatások nyújtásának érdekében eljár.</w:t>
      </w:r>
      <w:r w:rsidR="002C76E2">
        <w:rPr>
          <w:rFonts w:cs="Arial"/>
          <w:szCs w:val="20"/>
        </w:rPr>
        <w:t xml:space="preserve"> </w:t>
      </w:r>
      <w:r>
        <w:rPr>
          <w:rFonts w:cs="Arial"/>
          <w:szCs w:val="20"/>
        </w:rPr>
        <w:t>Hogy világos legyen: sem az Adatkezelési Megbízott, sem a Microsoft nem további adatfeldolgozója a másik félnek.</w:t>
      </w:r>
    </w:p>
    <w:p w14:paraId="376F246C" w14:textId="4C786826" w:rsidR="004B5908" w:rsidRPr="00FC3884" w:rsidRDefault="00972706">
      <w:pPr>
        <w:pStyle w:val="ListParagraph"/>
        <w:numPr>
          <w:ilvl w:val="0"/>
          <w:numId w:val="38"/>
        </w:numPr>
      </w:pPr>
      <w:r>
        <w:rPr>
          <w:rFonts w:cs="Arial"/>
          <w:b/>
          <w:szCs w:val="20"/>
        </w:rPr>
        <w:t>Változás az Adatkezelési Megbízott személyében.</w:t>
      </w:r>
      <w:r w:rsidR="002C76E2" w:rsidRPr="002C76E2">
        <w:rPr>
          <w:rFonts w:cs="Arial"/>
          <w:szCs w:val="20"/>
        </w:rPr>
        <w:t xml:space="preserve"> </w:t>
      </w:r>
      <w:r>
        <w:rPr>
          <w:rFonts w:cs="Arial"/>
          <w:szCs w:val="20"/>
        </w:rPr>
        <w:t>Ha az Adatkezelési Megbízott helyét egy új (a jelenlegi Adatkezelési Megbízott német társvállalatától különböző) jogi személy veszi át, akkor az Ügyfél erről a változás előtt 90 nappal értesítést kap.</w:t>
      </w:r>
      <w:r w:rsidR="002C76E2">
        <w:rPr>
          <w:rFonts w:cs="Arial"/>
          <w:szCs w:val="20"/>
        </w:rPr>
        <w:t xml:space="preserve"> </w:t>
      </w:r>
      <w:r>
        <w:rPr>
          <w:rFonts w:cs="Arial"/>
          <w:szCs w:val="20"/>
        </w:rPr>
        <w:t>Bármilyen új Adatkezelési Megbízottat jóvá kell hagynia a Microsoftnak, és az új Adatkezelési Megbízott: (1)</w:t>
      </w:r>
      <w:r w:rsidR="002C76E2">
        <w:rPr>
          <w:rFonts w:cs="Arial"/>
          <w:szCs w:val="20"/>
        </w:rPr>
        <w:t xml:space="preserve"> </w:t>
      </w:r>
      <w:r>
        <w:rPr>
          <w:rFonts w:cs="Arial"/>
          <w:szCs w:val="20"/>
        </w:rPr>
        <w:t xml:space="preserve">vállalja az Adatkezelési Megbízotti Szerződésben meghatározott </w:t>
      </w:r>
      <w:r w:rsidR="00C74E72">
        <w:rPr>
          <w:rFonts w:cs="Arial"/>
          <w:szCs w:val="20"/>
        </w:rPr>
        <w:t xml:space="preserve">összes </w:t>
      </w:r>
      <w:r>
        <w:rPr>
          <w:rFonts w:cs="Arial"/>
          <w:szCs w:val="20"/>
        </w:rPr>
        <w:t>kötelezettséget, (2)</w:t>
      </w:r>
      <w:r w:rsidR="002C76E2">
        <w:rPr>
          <w:rFonts w:cs="Arial"/>
          <w:szCs w:val="20"/>
        </w:rPr>
        <w:t xml:space="preserve"> </w:t>
      </w:r>
      <w:r>
        <w:rPr>
          <w:rFonts w:cs="Arial"/>
          <w:szCs w:val="20"/>
        </w:rPr>
        <w:t>vállalja, hogy tevékenységét a német törvényeknek megfelelően végzi, (3)</w:t>
      </w:r>
      <w:r w:rsidR="002C76E2">
        <w:rPr>
          <w:rFonts w:cs="Arial"/>
          <w:szCs w:val="20"/>
        </w:rPr>
        <w:t xml:space="preserve"> </w:t>
      </w:r>
      <w:r>
        <w:rPr>
          <w:rFonts w:cs="Arial"/>
          <w:szCs w:val="20"/>
        </w:rPr>
        <w:t xml:space="preserve">cégbejegyzésére Németországban kell hogy sor kerüljön, és székhelyének is Németországban kell lennie, továbbá az Adatkezelési Megbízottban irányító tulajdonjoggal rendelkező jogi személyt is Németországban kell bejegyezni, és </w:t>
      </w:r>
      <w:r w:rsidR="00EB2211">
        <w:rPr>
          <w:rFonts w:cs="Arial"/>
          <w:szCs w:val="20"/>
        </w:rPr>
        <w:t>a </w:t>
      </w:r>
      <w:r>
        <w:rPr>
          <w:rFonts w:cs="Arial"/>
          <w:szCs w:val="20"/>
        </w:rPr>
        <w:t>székhelyének is Németországban kell lennie, valamint (4)</w:t>
      </w:r>
      <w:r w:rsidR="002C76E2">
        <w:rPr>
          <w:rFonts w:cs="Arial"/>
          <w:szCs w:val="20"/>
        </w:rPr>
        <w:t xml:space="preserve"> </w:t>
      </w:r>
      <w:r>
        <w:rPr>
          <w:rFonts w:cs="Arial"/>
          <w:szCs w:val="20"/>
        </w:rPr>
        <w:t>pénzügyileg független kell legyen a Microsofttól.</w:t>
      </w:r>
      <w:r w:rsidR="002C76E2">
        <w:rPr>
          <w:rFonts w:cs="Arial"/>
          <w:szCs w:val="20"/>
        </w:rPr>
        <w:t xml:space="preserve"> </w:t>
      </w:r>
      <w:r>
        <w:rPr>
          <w:rFonts w:cs="Arial"/>
          <w:szCs w:val="20"/>
        </w:rPr>
        <w:t xml:space="preserve">Ha az Ügyfél kifogást emel az új Adatkezelési Megbízott ellen, akkor az Ügyfél büntetés nélkül felmondhatja a Német Online </w:t>
      </w:r>
      <w:r>
        <w:rPr>
          <w:rFonts w:cs="Arial"/>
          <w:szCs w:val="20"/>
        </w:rPr>
        <w:lastRenderedPageBreak/>
        <w:t>Szolgáltatásokra vonatkozó előfizetés</w:t>
      </w:r>
      <w:r w:rsidR="003D7221">
        <w:rPr>
          <w:rFonts w:cs="Arial"/>
          <w:szCs w:val="20"/>
        </w:rPr>
        <w:t>ei</w:t>
      </w:r>
      <w:r>
        <w:rPr>
          <w:rFonts w:cs="Arial"/>
          <w:szCs w:val="20"/>
        </w:rPr>
        <w:t xml:space="preserve">t, ha még a 90 napos időszak vége előtt eljuttatja a felmondását </w:t>
      </w:r>
      <w:r w:rsidR="00EB2211">
        <w:rPr>
          <w:rFonts w:cs="Arial"/>
          <w:szCs w:val="20"/>
        </w:rPr>
        <w:t>a </w:t>
      </w:r>
      <w:r>
        <w:rPr>
          <w:rFonts w:cs="Arial"/>
          <w:szCs w:val="20"/>
        </w:rPr>
        <w:t xml:space="preserve">Microsofthoz. Ha az Ügyfél a 90 napos időszak vége előtt nem mondja fel előfizetését </w:t>
      </w:r>
      <w:r w:rsidR="00EB2211">
        <w:rPr>
          <w:rFonts w:cs="Arial"/>
          <w:szCs w:val="20"/>
        </w:rPr>
        <w:t>a </w:t>
      </w:r>
      <w:r>
        <w:rPr>
          <w:rFonts w:cs="Arial"/>
          <w:szCs w:val="20"/>
        </w:rPr>
        <w:t xml:space="preserve">fenti feltételeknek megfelelően, akkor úgy tekintendő, hogy az Ügyfél elfogadta az új Adatkezelési Megbízottat. </w:t>
      </w:r>
    </w:p>
    <w:p w14:paraId="5C3C6EED" w14:textId="61E2E53B" w:rsidR="00AD62C0" w:rsidRPr="00FC3884" w:rsidRDefault="00972706" w:rsidP="00627AC5">
      <w:pPr>
        <w:ind w:left="1080"/>
      </w:pPr>
      <w:r>
        <w:rPr>
          <w:rFonts w:cs="Arial"/>
          <w:szCs w:val="20"/>
        </w:rPr>
        <w:t>Az átmeneti időszakban a jelenlegi Adatkezelési Megbízott korlátozott, felügyelt hozzáférést biztosíthat a hely</w:t>
      </w:r>
      <w:r w:rsidR="00F52CA9">
        <w:rPr>
          <w:rFonts w:cs="Arial"/>
          <w:szCs w:val="20"/>
        </w:rPr>
        <w:t>ébe lép</w:t>
      </w:r>
      <w:r w:rsidR="00EA7177">
        <w:rPr>
          <w:rFonts w:cs="Arial"/>
          <w:szCs w:val="20"/>
        </w:rPr>
        <w:t>ő</w:t>
      </w:r>
      <w:r>
        <w:rPr>
          <w:rFonts w:cs="Arial"/>
          <w:szCs w:val="20"/>
        </w:rPr>
        <w:t xml:space="preserve"> Adatkezelési Megbízott számára az Ügyféladatokhoz, amennyiben erre a hely</w:t>
      </w:r>
      <w:r w:rsidR="00105BD2">
        <w:rPr>
          <w:rFonts w:cs="Arial"/>
          <w:szCs w:val="20"/>
        </w:rPr>
        <w:t>ébe lépő</w:t>
      </w:r>
      <w:r>
        <w:rPr>
          <w:rFonts w:cs="Arial"/>
          <w:szCs w:val="20"/>
        </w:rPr>
        <w:t xml:space="preserve"> Adatkezelési Megbízott arra felkészítő képzéséhez van szükség, hogy vállalni tudja az Adatkezelési Megbízotti Szerződésből rá háruló kötelezettségeket.</w:t>
      </w:r>
    </w:p>
    <w:p w14:paraId="79C95C08" w14:textId="75ED0F3E" w:rsidR="00CF2A8C" w:rsidRPr="00FC3884" w:rsidRDefault="00CF2A8C" w:rsidP="00CF2A8C">
      <w:pPr>
        <w:pStyle w:val="GVL-Amend-SS-Lvl-1-Title"/>
        <w:numPr>
          <w:ilvl w:val="0"/>
          <w:numId w:val="37"/>
        </w:numPr>
      </w:pPr>
      <w:r>
        <w:t>Engedélyezett használat</w:t>
      </w:r>
      <w:r w:rsidR="00B1523F">
        <w:t>.</w:t>
      </w:r>
    </w:p>
    <w:p w14:paraId="3CDC9B10" w14:textId="52F6D833" w:rsidR="00CF2A8C" w:rsidRPr="00FC3884" w:rsidRDefault="00CF2A8C" w:rsidP="00CF2A8C">
      <w:r>
        <w:t>Az Ügyfél csak akkor használhatja a Német Online Szolgáltatásokat, (i)</w:t>
      </w:r>
      <w:r w:rsidR="002C76E2">
        <w:t xml:space="preserve"> </w:t>
      </w:r>
      <w:r>
        <w:t>ha az Ügyfél székhelye az Európai Unióban, az Európai Szabadkereskedelmi Társulás országaiban vagy az Egyesült Királyságban található, vagy (ii)</w:t>
      </w:r>
      <w:r w:rsidR="002C76E2">
        <w:t xml:space="preserve"> </w:t>
      </w:r>
      <w:r>
        <w:t>azt az üzleti tevékenységét, amelyhez használja őket, jelentős részben az Európai Unióban, az Európai Szabadkereskedelmi Társulás országaiban vagy az Egyesült Királyságban folytatja. Minden egyéb használat a Német Online Szolgáltatások felfüggesztését vagy megszüntetését vonhatja maga után az Online Szolgáltatások Feltételeiben található „A megfelelő használatra vonatkozó szabályzat”-ban meghatározott eljárásoknak megfelelően.</w:t>
      </w:r>
    </w:p>
    <w:p w14:paraId="10ABF7A0" w14:textId="638F47F0" w:rsidR="004B5908" w:rsidRPr="00FC3884" w:rsidRDefault="00AD62C0" w:rsidP="00627AC5">
      <w:pPr>
        <w:spacing w:before="360"/>
        <w:rPr>
          <w:rFonts w:eastAsia="Times"/>
        </w:rPr>
      </w:pPr>
      <w:r>
        <w:t xml:space="preserve">A jelen Módosítás </w:t>
      </w:r>
      <w:r w:rsidR="00000871">
        <w:t>általi</w:t>
      </w:r>
      <w:r>
        <w:t xml:space="preserve"> változtatások kivételével az Előfizetési Szerződés változatlan formában, teljes mértékben érvényben és hatályban marad. A jelen Módosítás bármely rendelkezése és az Előfizetési Szerződés bármely rendelkezése közötti ellentmondás esetén a jelen Módosítás rendelkezései az irányadók.</w:t>
      </w:r>
    </w:p>
    <w:sectPr w:rsidR="004B5908" w:rsidRPr="00FC3884" w:rsidSect="000B3FCC">
      <w:headerReference w:type="even" r:id="rId12"/>
      <w:headerReference w:type="default" r:id="rId13"/>
      <w:footerReference w:type="default" r:id="rId14"/>
      <w:headerReference w:type="first" r:id="rId15"/>
      <w:footerReference w:type="first" r:id="rId16"/>
      <w:type w:val="continuous"/>
      <w:pgSz w:w="11907" w:h="1683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3D2AF3" w14:textId="77777777" w:rsidR="001112FD" w:rsidRDefault="001112FD">
      <w:pPr>
        <w:spacing w:before="0"/>
      </w:pPr>
      <w:r>
        <w:separator/>
      </w:r>
    </w:p>
  </w:endnote>
  <w:endnote w:type="continuationSeparator" w:id="0">
    <w:p w14:paraId="5D543567" w14:textId="77777777" w:rsidR="001112FD" w:rsidRDefault="001112FD">
      <w:pPr>
        <w:spacing w:before="0"/>
      </w:pPr>
      <w:r>
        <w:continuationSeparator/>
      </w:r>
    </w:p>
  </w:endnote>
  <w:endnote w:type="continuationNotice" w:id="1">
    <w:p w14:paraId="27857437" w14:textId="77777777" w:rsidR="001112FD" w:rsidRDefault="001112FD">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Mincho"/>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00000007" w:usb1="00000000" w:usb2="00000000" w:usb3="00000000" w:csb0="00000093"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3578"/>
      <w:gridCol w:w="4021"/>
      <w:gridCol w:w="1430"/>
    </w:tblGrid>
    <w:tr w:rsidR="001F5CD7" w:rsidRPr="00710128" w14:paraId="290848ED" w14:textId="77777777" w:rsidTr="00082224">
      <w:trPr>
        <w:jc w:val="center"/>
      </w:trPr>
      <w:tc>
        <w:tcPr>
          <w:tcW w:w="2971" w:type="dxa"/>
        </w:tcPr>
        <w:p w14:paraId="293239BD" w14:textId="040D53B4" w:rsidR="001F5CD7" w:rsidRPr="00710128" w:rsidRDefault="001F5CD7" w:rsidP="00082224">
          <w:pPr>
            <w:pStyle w:val="VL-Amend-Footer-Left"/>
          </w:pPr>
          <w:r w:rsidRPr="00710128">
            <w:rPr>
              <w:lang w:val="sv-SE"/>
            </w:rPr>
            <w:t>2</w:t>
          </w:r>
          <w:r w:rsidR="00A041E4">
            <w:rPr>
              <w:lang w:val="sv-SE"/>
            </w:rPr>
            <w:t>017GermanSupptoOLS(WW)</w:t>
          </w:r>
          <w:r w:rsidRPr="00710128">
            <w:rPr>
              <w:lang w:val="sv-SE"/>
            </w:rPr>
            <w:t>(HUN)(Mar2017)</w:t>
          </w:r>
        </w:p>
      </w:tc>
      <w:tc>
        <w:tcPr>
          <w:tcW w:w="4500" w:type="dxa"/>
        </w:tcPr>
        <w:p w14:paraId="06DDD238" w14:textId="77777777" w:rsidR="001F5CD7" w:rsidRPr="00710128" w:rsidRDefault="001F5CD7" w:rsidP="00082224">
          <w:pPr>
            <w:pStyle w:val="VL-Amendment-Name"/>
            <w:jc w:val="center"/>
            <w:rPr>
              <w:sz w:val="16"/>
              <w:szCs w:val="16"/>
            </w:rPr>
          </w:pPr>
          <w:r w:rsidRPr="00710128">
            <w:rPr>
              <w:sz w:val="16"/>
              <w:szCs w:val="16"/>
            </w:rPr>
            <w:t>Microsoft Cloud in Germany</w:t>
          </w:r>
        </w:p>
        <w:p w14:paraId="06D6578F" w14:textId="77777777" w:rsidR="001F5CD7" w:rsidRPr="00710128" w:rsidRDefault="001F5CD7" w:rsidP="00082224">
          <w:pPr>
            <w:pStyle w:val="VL-Amend-Footer-Center"/>
          </w:pPr>
        </w:p>
      </w:tc>
      <w:tc>
        <w:tcPr>
          <w:tcW w:w="1558" w:type="dxa"/>
        </w:tcPr>
        <w:p w14:paraId="0C5EB9BD" w14:textId="5C62CA71" w:rsidR="001F5CD7" w:rsidRPr="00A041E4" w:rsidRDefault="001F5CD7" w:rsidP="00A041E4">
          <w:pPr>
            <w:pStyle w:val="Footer"/>
            <w:jc w:val="right"/>
            <w:rPr>
              <w:rFonts w:cs="Arial"/>
              <w:sz w:val="16"/>
              <w:szCs w:val="16"/>
            </w:rPr>
          </w:pPr>
          <w:r w:rsidRPr="00A041E4">
            <w:rPr>
              <w:sz w:val="16"/>
            </w:rPr>
            <w:t xml:space="preserve">Page </w:t>
          </w:r>
          <w:r w:rsidRPr="00A041E4">
            <w:rPr>
              <w:sz w:val="16"/>
            </w:rPr>
            <w:fldChar w:fldCharType="begin"/>
          </w:r>
          <w:r w:rsidRPr="00A041E4">
            <w:rPr>
              <w:sz w:val="16"/>
            </w:rPr>
            <w:instrText xml:space="preserve"> PAGE  \* MERGEFORMAT </w:instrText>
          </w:r>
          <w:r w:rsidRPr="00A041E4">
            <w:rPr>
              <w:sz w:val="16"/>
            </w:rPr>
            <w:fldChar w:fldCharType="separate"/>
          </w:r>
          <w:r w:rsidR="00A041E4">
            <w:rPr>
              <w:noProof/>
              <w:sz w:val="16"/>
            </w:rPr>
            <w:t>2</w:t>
          </w:r>
          <w:r w:rsidRPr="00A041E4">
            <w:rPr>
              <w:sz w:val="16"/>
            </w:rPr>
            <w:fldChar w:fldCharType="end"/>
          </w:r>
          <w:r w:rsidRPr="00A041E4">
            <w:rPr>
              <w:sz w:val="16"/>
            </w:rPr>
            <w:t xml:space="preserve"> of </w:t>
          </w:r>
          <w:r w:rsidR="001112FD" w:rsidRPr="00A041E4">
            <w:rPr>
              <w:sz w:val="16"/>
            </w:rPr>
            <w:fldChar w:fldCharType="begin"/>
          </w:r>
          <w:r w:rsidR="001112FD" w:rsidRPr="00A041E4">
            <w:rPr>
              <w:sz w:val="16"/>
            </w:rPr>
            <w:instrText xml:space="preserve"> NUMPAGES  \* MERGEFORMAT </w:instrText>
          </w:r>
          <w:r w:rsidR="001112FD" w:rsidRPr="00A041E4">
            <w:rPr>
              <w:sz w:val="16"/>
            </w:rPr>
            <w:fldChar w:fldCharType="separate"/>
          </w:r>
          <w:r w:rsidR="00A041E4">
            <w:rPr>
              <w:noProof/>
              <w:sz w:val="16"/>
            </w:rPr>
            <w:t>3</w:t>
          </w:r>
          <w:r w:rsidR="001112FD" w:rsidRPr="00A041E4">
            <w:rPr>
              <w:noProof/>
              <w:sz w:val="16"/>
            </w:rPr>
            <w:fldChar w:fldCharType="end"/>
          </w:r>
        </w:p>
      </w:tc>
    </w:tr>
  </w:tbl>
  <w:p w14:paraId="3DE26797" w14:textId="77777777" w:rsidR="001F5CD7" w:rsidRPr="00710128" w:rsidRDefault="001F5CD7" w:rsidP="001F5CD7">
    <w:pPr>
      <w:pStyle w:val="Footer"/>
      <w:rPr>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3578"/>
      <w:gridCol w:w="4021"/>
      <w:gridCol w:w="1430"/>
    </w:tblGrid>
    <w:tr w:rsidR="001F5CD7" w:rsidRPr="00710128" w14:paraId="724FBE07" w14:textId="77777777" w:rsidTr="00082224">
      <w:trPr>
        <w:jc w:val="center"/>
      </w:trPr>
      <w:tc>
        <w:tcPr>
          <w:tcW w:w="2971" w:type="dxa"/>
        </w:tcPr>
        <w:p w14:paraId="169A5464" w14:textId="50B3B30E" w:rsidR="001F5CD7" w:rsidRPr="00710128" w:rsidRDefault="001F5CD7" w:rsidP="00082224">
          <w:pPr>
            <w:pStyle w:val="VL-Amend-Footer-Left"/>
          </w:pPr>
          <w:r w:rsidRPr="00710128">
            <w:rPr>
              <w:lang w:val="sv-SE"/>
            </w:rPr>
            <w:t>2</w:t>
          </w:r>
          <w:r w:rsidR="00A041E4">
            <w:rPr>
              <w:lang w:val="sv-SE"/>
            </w:rPr>
            <w:t>017GermanSupptoOLS(WW)</w:t>
          </w:r>
          <w:r w:rsidRPr="00710128">
            <w:rPr>
              <w:lang w:val="sv-SE"/>
            </w:rPr>
            <w:t>(HUN)(Mar2017)</w:t>
          </w:r>
        </w:p>
      </w:tc>
      <w:tc>
        <w:tcPr>
          <w:tcW w:w="4500" w:type="dxa"/>
        </w:tcPr>
        <w:p w14:paraId="39A440D8" w14:textId="77777777" w:rsidR="001F5CD7" w:rsidRPr="00710128" w:rsidRDefault="001F5CD7" w:rsidP="00082224">
          <w:pPr>
            <w:pStyle w:val="VL-Amendment-Name"/>
            <w:jc w:val="center"/>
            <w:rPr>
              <w:sz w:val="16"/>
              <w:szCs w:val="16"/>
            </w:rPr>
          </w:pPr>
          <w:r w:rsidRPr="00710128">
            <w:rPr>
              <w:sz w:val="16"/>
              <w:szCs w:val="16"/>
            </w:rPr>
            <w:t>Microsoft Cloud in Germany</w:t>
          </w:r>
        </w:p>
        <w:p w14:paraId="6D586101" w14:textId="77777777" w:rsidR="001F5CD7" w:rsidRPr="00710128" w:rsidRDefault="001F5CD7" w:rsidP="00082224">
          <w:pPr>
            <w:pStyle w:val="VL-Amend-Footer-Center"/>
          </w:pPr>
        </w:p>
      </w:tc>
      <w:tc>
        <w:tcPr>
          <w:tcW w:w="1558" w:type="dxa"/>
        </w:tcPr>
        <w:p w14:paraId="5783B1FB" w14:textId="6306DA7B" w:rsidR="001F5CD7" w:rsidRPr="00A041E4" w:rsidRDefault="001F5CD7" w:rsidP="00A041E4">
          <w:pPr>
            <w:pStyle w:val="Footer"/>
            <w:jc w:val="right"/>
            <w:rPr>
              <w:rFonts w:cs="Arial"/>
              <w:sz w:val="16"/>
              <w:szCs w:val="16"/>
            </w:rPr>
          </w:pPr>
          <w:r w:rsidRPr="00A041E4">
            <w:rPr>
              <w:sz w:val="16"/>
            </w:rPr>
            <w:t xml:space="preserve">Page </w:t>
          </w:r>
          <w:r w:rsidRPr="00A041E4">
            <w:rPr>
              <w:sz w:val="16"/>
            </w:rPr>
            <w:fldChar w:fldCharType="begin"/>
          </w:r>
          <w:r w:rsidRPr="00A041E4">
            <w:rPr>
              <w:sz w:val="16"/>
            </w:rPr>
            <w:instrText xml:space="preserve"> PAGE  \* MERGEFORMAT </w:instrText>
          </w:r>
          <w:r w:rsidRPr="00A041E4">
            <w:rPr>
              <w:sz w:val="16"/>
            </w:rPr>
            <w:fldChar w:fldCharType="separate"/>
          </w:r>
          <w:r w:rsidR="00A041E4">
            <w:rPr>
              <w:noProof/>
              <w:sz w:val="16"/>
            </w:rPr>
            <w:t>1</w:t>
          </w:r>
          <w:r w:rsidRPr="00A041E4">
            <w:rPr>
              <w:sz w:val="16"/>
            </w:rPr>
            <w:fldChar w:fldCharType="end"/>
          </w:r>
          <w:r w:rsidRPr="00A041E4">
            <w:rPr>
              <w:sz w:val="16"/>
            </w:rPr>
            <w:t xml:space="preserve"> of </w:t>
          </w:r>
          <w:r w:rsidR="001112FD" w:rsidRPr="00A041E4">
            <w:rPr>
              <w:sz w:val="16"/>
            </w:rPr>
            <w:fldChar w:fldCharType="begin"/>
          </w:r>
          <w:r w:rsidR="001112FD" w:rsidRPr="00A041E4">
            <w:rPr>
              <w:sz w:val="16"/>
            </w:rPr>
            <w:instrText xml:space="preserve"> NUMPAGES  \* MERGEFORMAT </w:instrText>
          </w:r>
          <w:r w:rsidR="001112FD" w:rsidRPr="00A041E4">
            <w:rPr>
              <w:sz w:val="16"/>
            </w:rPr>
            <w:fldChar w:fldCharType="separate"/>
          </w:r>
          <w:r w:rsidR="00A041E4">
            <w:rPr>
              <w:noProof/>
              <w:sz w:val="16"/>
            </w:rPr>
            <w:t>3</w:t>
          </w:r>
          <w:r w:rsidR="001112FD" w:rsidRPr="00A041E4">
            <w:rPr>
              <w:noProof/>
              <w:sz w:val="16"/>
            </w:rPr>
            <w:fldChar w:fldCharType="end"/>
          </w:r>
        </w:p>
      </w:tc>
    </w:tr>
  </w:tbl>
  <w:p w14:paraId="7839F632" w14:textId="77777777" w:rsidR="001F5CD7" w:rsidRPr="00710128" w:rsidRDefault="001F5CD7" w:rsidP="001F5CD7">
    <w:pPr>
      <w:spacing w:before="0"/>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5689A7" w14:textId="77777777" w:rsidR="001112FD" w:rsidRDefault="001112FD">
      <w:pPr>
        <w:spacing w:before="0"/>
      </w:pPr>
      <w:r>
        <w:separator/>
      </w:r>
    </w:p>
  </w:footnote>
  <w:footnote w:type="continuationSeparator" w:id="0">
    <w:p w14:paraId="7E7BDD73" w14:textId="77777777" w:rsidR="001112FD" w:rsidRDefault="001112FD">
      <w:pPr>
        <w:spacing w:before="0"/>
      </w:pPr>
      <w:r>
        <w:continuationSeparator/>
      </w:r>
    </w:p>
  </w:footnote>
  <w:footnote w:type="continuationNotice" w:id="1">
    <w:p w14:paraId="177E95BE" w14:textId="77777777" w:rsidR="001112FD" w:rsidRDefault="001112FD">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84DA4B" w14:textId="77777777" w:rsidR="00927B87" w:rsidRDefault="001112FD">
    <w:r>
      <w:pict w14:anchorId="25591179">
        <v:shape id="WordPictureWatermark10a930ea6-a28c-41a7-9da0-7954c99042d8" o:spid="_x0000_s2050" style="position:absolute;left:0;text-align:left;margin-left:0;margin-top:0;width:470.25pt;height:264.75pt;z-index:-251658752;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2871EE" w14:textId="77777777" w:rsidR="00927B87" w:rsidRDefault="001112FD">
    <w:pPr>
      <w:spacing w:before="240"/>
      <w:jc w:val="right"/>
      <w:outlineLvl w:val="0"/>
    </w:pPr>
    <w:r>
      <w:pict w14:anchorId="650022CD">
        <v:shape id="WordPictureWatermark1f2f8491a-0941-493f-b462-bc195c19ce5b" o:spid="_x0000_s2051" style="position:absolute;left:0;text-align:left;margin-left:0;margin-top:0;width:470.25pt;height:264.75pt;z-index:-251657728;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2F3530" w14:textId="35E85720" w:rsidR="00927B87" w:rsidRDefault="00927B87">
    <w:pPr>
      <w:ind w:hanging="450"/>
      <w:jc w:val="right"/>
    </w:pPr>
    <w:r>
      <w:rPr>
        <w:noProof/>
        <w:lang w:val="en-US" w:eastAsia="ko-KR" w:bidi="ar-SA"/>
      </w:rPr>
      <w:drawing>
        <wp:inline distT="0" distB="0" distL="0" distR="0" wp14:anchorId="5143F620" wp14:editId="374619CB">
          <wp:extent cx="6263640" cy="612648"/>
          <wp:effectExtent l="0" t="0" r="0" b="0"/>
          <wp:docPr id="1" name="Picture 1" descr="new header"/>
          <wp:cNvGraphicFramePr/>
          <a:graphic xmlns:a="http://schemas.openxmlformats.org/drawingml/2006/main">
            <a:graphicData uri="http://schemas.openxmlformats.org/drawingml/2006/picture">
              <pic:pic xmlns:pic="http://schemas.openxmlformats.org/drawingml/2006/picture">
                <pic:nvPicPr>
                  <pic:cNvPr id="0" name=""/>
                  <pic:cNvPicPr preferRelativeResize="0">
                    <a:picLocks noChangeAspect="1" noChangeArrowheads="1"/>
                  </pic:cNvPicPr>
                </pic:nvPicPr>
                <pic:blipFill>
                  <a:blip r:embed="rId1"/>
                  <a:stretch>
                    <a:fillRect/>
                  </a:stretch>
                </pic:blipFill>
                <pic:spPr bwMode="auto">
                  <a:xfrm>
                    <a:off x="0" y="0"/>
                    <a:ext cx="6263640" cy="612648"/>
                  </a:xfrm>
                  <a:prstGeom prst="rect">
                    <a:avLst/>
                  </a:prstGeom>
                </pic:spPr>
              </pic:pic>
            </a:graphicData>
          </a:graphic>
        </wp:inline>
      </w:drawing>
    </w:r>
    <w:r w:rsidR="001112FD">
      <w:pict w14:anchorId="1758575E">
        <v:shape id="WordPictureWatermark1bf0f31e2-b179-4503-8a21-50a7b632b12d" o:spid="_x0000_s2049" style="position:absolute;left:0;text-align:left;margin-left:0;margin-top:0;width:470.25pt;height:264.75pt;z-index:-251659776;mso-position-horizontal:center;mso-position-horizontal-relative:margin;mso-position-vertical:center;mso-position-vertical-relative:margin" coordsize="21600,21600" o:spt="100" o:allowincell="f" adj="0,,0" path="">
          <v:stroke joinstyle="round"/>
          <v:imagedata r:id="rId2" o:title="image6" gain="19661f" blacklevel="22938f"/>
          <v:formulas/>
          <v:path o:connecttype="segments"/>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27162"/>
    <w:multiLevelType w:val="hybridMultilevel"/>
    <w:tmpl w:val="DC2E82C6"/>
    <w:lvl w:ilvl="0" w:tplc="126CF530">
      <w:start w:val="1"/>
      <w:numFmt w:val="decimal"/>
      <w:pStyle w:val="VL-Amend-German-Step"/>
      <w:lvlText w:val="Schritt %1."/>
      <w:lvlJc w:val="right"/>
      <w:pPr>
        <w:ind w:left="360" w:hanging="360"/>
      </w:pPr>
      <w:rPr>
        <w:rFonts w:cs="Times New Roman"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791772E"/>
    <w:multiLevelType w:val="hybridMultilevel"/>
    <w:tmpl w:val="78FE02DC"/>
    <w:lvl w:ilvl="0" w:tplc="23980A98">
      <w:start w:val="1"/>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723B0F"/>
    <w:multiLevelType w:val="multilevel"/>
    <w:tmpl w:val="B4E2DDAE"/>
    <w:lvl w:ilvl="0">
      <w:start w:val="1"/>
      <w:numFmt w:val="decimal"/>
      <w:lvlText w:val="%1."/>
      <w:lvlJc w:val="left"/>
      <w:pPr>
        <w:tabs>
          <w:tab w:val="num" w:pos="720"/>
        </w:tabs>
        <w:ind w:left="720" w:hanging="720"/>
      </w:pPr>
      <w:rPr>
        <w:rFonts w:ascii="Arial" w:hAnsi="Arial" w:hint="default"/>
        <w:b/>
        <w:i/>
        <w:sz w:val="26"/>
      </w:rPr>
    </w:lvl>
    <w:lvl w:ilvl="1">
      <w:start w:val="1"/>
      <w:numFmt w:val="lowerLetter"/>
      <w:lvlText w:val="%2."/>
      <w:lvlJc w:val="left"/>
      <w:pPr>
        <w:tabs>
          <w:tab w:val="num" w:pos="1080"/>
        </w:tabs>
        <w:ind w:left="1080" w:hanging="360"/>
      </w:pPr>
      <w:rPr>
        <w:rFonts w:ascii="Arial" w:hAnsi="Arial" w:hint="default"/>
        <w:b/>
        <w:i w:val="0"/>
        <w:sz w:val="20"/>
      </w:rPr>
    </w:lvl>
    <w:lvl w:ilvl="2">
      <w:start w:val="1"/>
      <w:numFmt w:val="lowerRoman"/>
      <w:lvlText w:val="(%3)"/>
      <w:lvlJc w:val="left"/>
      <w:pPr>
        <w:tabs>
          <w:tab w:val="num" w:pos="1440"/>
        </w:tabs>
        <w:ind w:left="1440" w:hanging="360"/>
      </w:pPr>
      <w:rPr>
        <w:rFonts w:ascii="Arial" w:hAnsi="Arial" w:hint="default"/>
        <w:b/>
        <w:i w:val="0"/>
        <w:sz w:val="20"/>
      </w:rPr>
    </w:lvl>
    <w:lvl w:ilvl="3">
      <w:start w:val="1"/>
      <w:numFmt w:val="decimal"/>
      <w:lvlText w:val="%4)"/>
      <w:lvlJc w:val="left"/>
      <w:pPr>
        <w:tabs>
          <w:tab w:val="num" w:pos="1800"/>
        </w:tabs>
        <w:ind w:left="1800" w:hanging="360"/>
      </w:pPr>
      <w:rPr>
        <w:rFonts w:ascii="Arial" w:hAnsi="Arial" w:hint="default"/>
        <w:b/>
        <w:i w:val="0"/>
        <w:sz w:val="20"/>
      </w:rPr>
    </w:lvl>
    <w:lvl w:ilvl="4">
      <w:start w:val="1"/>
      <w:numFmt w:val="upperLetter"/>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23134498"/>
    <w:multiLevelType w:val="hybridMultilevel"/>
    <w:tmpl w:val="9FE811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646760A"/>
    <w:multiLevelType w:val="hybridMultilevel"/>
    <w:tmpl w:val="D63E9E88"/>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506E095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7B6B62"/>
    <w:multiLevelType w:val="multilevel"/>
    <w:tmpl w:val="497EDBF6"/>
    <w:lvl w:ilvl="0">
      <w:start w:val="1"/>
      <w:numFmt w:val="decimal"/>
      <w:lvlText w:val="Step %1."/>
      <w:lvlJc w:val="left"/>
      <w:pPr>
        <w:ind w:left="720" w:hanging="360"/>
      </w:pPr>
      <w:rPr>
        <w:rFonts w:ascii="Arial" w:hAnsi="Arial" w:cs="Arial" w:hint="default"/>
        <w:b/>
        <w:bdr w:val="none" w:sz="0" w:space="0" w:color="auto"/>
      </w:rPr>
    </w:lvl>
    <w:lvl w:ilvl="1">
      <w:start w:val="1"/>
      <w:numFmt w:val="lowerLetter"/>
      <w:lvlText w:val="%2."/>
      <w:lvlJc w:val="left"/>
      <w:pPr>
        <w:ind w:left="1440" w:hanging="360"/>
      </w:pPr>
      <w:rPr>
        <w:bdr w:val="none" w:sz="0" w:space="0" w:color="auto"/>
      </w:rPr>
    </w:lvl>
    <w:lvl w:ilvl="2">
      <w:start w:val="1"/>
      <w:numFmt w:val="lowerRoman"/>
      <w:lvlText w:val="%3."/>
      <w:lvlJc w:val="right"/>
      <w:pPr>
        <w:ind w:left="2160" w:hanging="180"/>
      </w:pPr>
      <w:rPr>
        <w:bdr w:val="none" w:sz="0" w:space="0" w:color="auto"/>
      </w:rPr>
    </w:lvl>
    <w:lvl w:ilvl="3">
      <w:start w:val="1"/>
      <w:numFmt w:val="decimal"/>
      <w:lvlText w:val="%4."/>
      <w:lvlJc w:val="left"/>
      <w:pPr>
        <w:ind w:left="2880" w:hanging="360"/>
      </w:pPr>
      <w:rPr>
        <w:bdr w:val="none" w:sz="0" w:space="0" w:color="auto"/>
      </w:rPr>
    </w:lvl>
    <w:lvl w:ilvl="4">
      <w:start w:val="1"/>
      <w:numFmt w:val="lowerLetter"/>
      <w:lvlText w:val="%5."/>
      <w:lvlJc w:val="left"/>
      <w:pPr>
        <w:ind w:left="3600" w:hanging="360"/>
      </w:pPr>
      <w:rPr>
        <w:bdr w:val="none" w:sz="0" w:space="0" w:color="auto"/>
      </w:rPr>
    </w:lvl>
    <w:lvl w:ilvl="5">
      <w:start w:val="1"/>
      <w:numFmt w:val="lowerRoman"/>
      <w:lvlText w:val="%6."/>
      <w:lvlJc w:val="right"/>
      <w:pPr>
        <w:ind w:left="4320" w:hanging="180"/>
      </w:pPr>
      <w:rPr>
        <w:bdr w:val="none" w:sz="0" w:space="0" w:color="auto"/>
      </w:rPr>
    </w:lvl>
    <w:lvl w:ilvl="6">
      <w:start w:val="1"/>
      <w:numFmt w:val="decimal"/>
      <w:lvlText w:val="%7."/>
      <w:lvlJc w:val="left"/>
      <w:pPr>
        <w:ind w:left="5040" w:hanging="360"/>
      </w:pPr>
      <w:rPr>
        <w:bdr w:val="none" w:sz="0" w:space="0" w:color="auto"/>
      </w:rPr>
    </w:lvl>
    <w:lvl w:ilvl="7">
      <w:start w:val="1"/>
      <w:numFmt w:val="lowerLetter"/>
      <w:lvlText w:val="%8."/>
      <w:lvlJc w:val="left"/>
      <w:pPr>
        <w:ind w:left="5760" w:hanging="360"/>
      </w:pPr>
      <w:rPr>
        <w:bdr w:val="none" w:sz="0" w:space="0" w:color="auto"/>
      </w:rPr>
    </w:lvl>
    <w:lvl w:ilvl="8">
      <w:start w:val="1"/>
      <w:numFmt w:val="lowerRoman"/>
      <w:lvlText w:val="%9."/>
      <w:lvlJc w:val="right"/>
      <w:pPr>
        <w:ind w:left="6480" w:hanging="180"/>
      </w:pPr>
      <w:rPr>
        <w:bdr w:val="none" w:sz="0" w:space="0" w:color="auto"/>
      </w:rPr>
    </w:lvl>
  </w:abstractNum>
  <w:abstractNum w:abstractNumId="6" w15:restartNumberingAfterBreak="0">
    <w:nsid w:val="26A844F9"/>
    <w:multiLevelType w:val="hybridMultilevel"/>
    <w:tmpl w:val="9EB2B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A506E4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2FFA45C0"/>
    <w:multiLevelType w:val="multilevel"/>
    <w:tmpl w:val="255C9206"/>
    <w:lvl w:ilvl="0">
      <w:start w:val="1"/>
      <w:numFmt w:val="decimal"/>
      <w:pStyle w:val="GVL-Amend-SS-Lvl-1-Title"/>
      <w:lvlText w:val="%1."/>
      <w:lvlJc w:val="left"/>
      <w:pPr>
        <w:tabs>
          <w:tab w:val="num" w:pos="720"/>
        </w:tabs>
        <w:ind w:left="720"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1">
      <w:start w:val="1"/>
      <w:numFmt w:val="lowerLetter"/>
      <w:pStyle w:val="HVL-Amend-SS-Lvl-2"/>
      <w:lvlText w:val="%2."/>
      <w:lvlJc w:val="left"/>
      <w:pPr>
        <w:tabs>
          <w:tab w:val="num" w:pos="1080"/>
        </w:tabs>
        <w:ind w:left="108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lowerRoman"/>
      <w:pStyle w:val="IVL-Amend-SS-Lvl-3"/>
      <w:lvlText w:val="(%3)"/>
      <w:lvlJc w:val="left"/>
      <w:pPr>
        <w:tabs>
          <w:tab w:val="num" w:pos="1440"/>
        </w:tabs>
        <w:ind w:left="144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3">
      <w:start w:val="1"/>
      <w:numFmt w:val="decimal"/>
      <w:pStyle w:val="JVL-Amend-SS-Lvl-4"/>
      <w:lvlText w:val="%4)"/>
      <w:lvlJc w:val="left"/>
      <w:pPr>
        <w:tabs>
          <w:tab w:val="num" w:pos="1800"/>
        </w:tabs>
        <w:ind w:left="1800" w:hanging="360"/>
      </w:pPr>
      <w:rPr>
        <w:rFonts w:ascii="Arial" w:hAnsi="Arial" w:hint="default"/>
        <w:b/>
        <w:i w:val="0"/>
        <w:sz w:val="20"/>
      </w:rPr>
    </w:lvl>
    <w:lvl w:ilvl="4">
      <w:start w:val="1"/>
      <w:numFmt w:val="upperLetter"/>
      <w:pStyle w:val="KVL-Amend-SS-Lvl-5"/>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309C0C43"/>
    <w:multiLevelType w:val="hybridMultilevel"/>
    <w:tmpl w:val="0CFA3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597261"/>
    <w:multiLevelType w:val="hybridMultilevel"/>
    <w:tmpl w:val="7CB48C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2B75934"/>
    <w:multiLevelType w:val="hybridMultilevel"/>
    <w:tmpl w:val="59DCB23A"/>
    <w:lvl w:ilvl="0" w:tplc="02B6686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32F11587"/>
    <w:multiLevelType w:val="hybridMultilevel"/>
    <w:tmpl w:val="37D69B7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398031AA"/>
    <w:multiLevelType w:val="hybridMultilevel"/>
    <w:tmpl w:val="F55A0700"/>
    <w:lvl w:ilvl="0" w:tplc="D1F43116">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3A906DBE"/>
    <w:multiLevelType w:val="hybridMultilevel"/>
    <w:tmpl w:val="5B5AF764"/>
    <w:lvl w:ilvl="0" w:tplc="04090019">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DBC0BB9"/>
    <w:multiLevelType w:val="hybridMultilevel"/>
    <w:tmpl w:val="3F4E2326"/>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52B419D"/>
    <w:multiLevelType w:val="hybridMultilevel"/>
    <w:tmpl w:val="8CF4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237573C"/>
    <w:multiLevelType w:val="hybridMultilevel"/>
    <w:tmpl w:val="F144663C"/>
    <w:lvl w:ilvl="0" w:tplc="6B38D21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52BC3FF7"/>
    <w:multiLevelType w:val="hybridMultilevel"/>
    <w:tmpl w:val="508A48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B580889"/>
    <w:multiLevelType w:val="hybridMultilevel"/>
    <w:tmpl w:val="4386F07C"/>
    <w:lvl w:ilvl="0" w:tplc="7616B9E2">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BAF0314"/>
    <w:multiLevelType w:val="hybridMultilevel"/>
    <w:tmpl w:val="FF00560A"/>
    <w:lvl w:ilvl="0" w:tplc="577A797C">
      <w:start w:val="1"/>
      <w:numFmt w:val="decimal"/>
      <w:pStyle w:val="VLAmend-Steps"/>
      <w:lvlText w:val="Step %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F0478DE"/>
    <w:multiLevelType w:val="hybridMultilevel"/>
    <w:tmpl w:val="ED00C9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 w15:restartNumberingAfterBreak="0">
    <w:nsid w:val="71C96C4F"/>
    <w:multiLevelType w:val="hybridMultilevel"/>
    <w:tmpl w:val="C58C0A0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8"/>
  </w:num>
  <w:num w:numId="2">
    <w:abstractNumId w:val="8"/>
  </w:num>
  <w:num w:numId="3">
    <w:abstractNumId w:val="8"/>
  </w:num>
  <w:num w:numId="4">
    <w:abstractNumId w:val="8"/>
  </w:num>
  <w:num w:numId="5">
    <w:abstractNumId w:val="8"/>
  </w:num>
  <w:num w:numId="6">
    <w:abstractNumId w:val="18"/>
  </w:num>
  <w:num w:numId="7">
    <w:abstractNumId w:val="20"/>
  </w:num>
  <w:num w:numId="8">
    <w:abstractNumId w:val="7"/>
  </w:num>
  <w:num w:numId="9">
    <w:abstractNumId w:val="5"/>
  </w:num>
  <w:num w:numId="10">
    <w:abstractNumId w:val="0"/>
  </w:num>
  <w:num w:numId="1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num>
  <w:num w:numId="13">
    <w:abstractNumId w:val="8"/>
  </w:num>
  <w:num w:numId="14">
    <w:abstractNumId w:val="8"/>
  </w:num>
  <w:num w:numId="15">
    <w:abstractNumId w:val="16"/>
  </w:num>
  <w:num w:numId="16">
    <w:abstractNumId w:val="6"/>
  </w:num>
  <w:num w:numId="17">
    <w:abstractNumId w:val="15"/>
  </w:num>
  <w:num w:numId="18">
    <w:abstractNumId w:val="9"/>
  </w:num>
  <w:num w:numId="19">
    <w:abstractNumId w:val="4"/>
  </w:num>
  <w:num w:numId="20">
    <w:abstractNumId w:val="22"/>
  </w:num>
  <w:num w:numId="21">
    <w:abstractNumId w:val="3"/>
  </w:num>
  <w:num w:numId="22">
    <w:abstractNumId w:val="19"/>
  </w:num>
  <w:num w:numId="23">
    <w:abstractNumId w:val="8"/>
  </w:num>
  <w:num w:numId="24">
    <w:abstractNumId w:val="8"/>
  </w:num>
  <w:num w:numId="25">
    <w:abstractNumId w:val="8"/>
  </w:num>
  <w:num w:numId="26">
    <w:abstractNumId w:val="8"/>
  </w:num>
  <w:num w:numId="27">
    <w:abstractNumId w:val="8"/>
  </w:num>
  <w:num w:numId="28">
    <w:abstractNumId w:val="8"/>
  </w:num>
  <w:num w:numId="29">
    <w:abstractNumId w:val="8"/>
  </w:num>
  <w:num w:numId="30">
    <w:abstractNumId w:val="14"/>
  </w:num>
  <w:num w:numId="31">
    <w:abstractNumId w:val="21"/>
  </w:num>
  <w:num w:numId="32">
    <w:abstractNumId w:val="8"/>
  </w:num>
  <w:num w:numId="33">
    <w:abstractNumId w:val="8"/>
  </w:num>
  <w:num w:numId="34">
    <w:abstractNumId w:val="13"/>
  </w:num>
  <w:num w:numId="35">
    <w:abstractNumId w:val="2"/>
  </w:num>
  <w:num w:numId="36">
    <w:abstractNumId w:val="11"/>
  </w:num>
  <w:num w:numId="37">
    <w:abstractNumId w:val="10"/>
  </w:num>
  <w:num w:numId="38">
    <w:abstractNumId w:val="17"/>
  </w:num>
  <w:num w:numId="39">
    <w:abstractNumId w:val="1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oNotTrackFormatting/>
  <w:documentProtection w:edit="forms" w:enforcement="1" w:cryptProviderType="rsaAES" w:cryptAlgorithmClass="hash" w:cryptAlgorithmType="typeAny" w:cryptAlgorithmSid="14" w:cryptSpinCount="100000" w:hash="Me9ZMYfo/pEKxit3g65rrpcvopH2g7aqZ8wByRHNKs7xkoWzjY1WkEtWvWKEhJQzNGBkHe1MwTnwRst06XuntA==" w:salt="7lkHMVr7RAwVGTyvYUghhQ=="/>
  <w:defaultTabStop w:val="720"/>
  <w:hyphenationZone w:val="425"/>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908"/>
    <w:rsid w:val="00000871"/>
    <w:rsid w:val="0000100E"/>
    <w:rsid w:val="00014232"/>
    <w:rsid w:val="00017C5D"/>
    <w:rsid w:val="00023A5A"/>
    <w:rsid w:val="00031A96"/>
    <w:rsid w:val="00034AA5"/>
    <w:rsid w:val="0004100C"/>
    <w:rsid w:val="00071A70"/>
    <w:rsid w:val="000837CA"/>
    <w:rsid w:val="0008404D"/>
    <w:rsid w:val="00084251"/>
    <w:rsid w:val="0008621D"/>
    <w:rsid w:val="00086D2C"/>
    <w:rsid w:val="000A5436"/>
    <w:rsid w:val="000B3FCC"/>
    <w:rsid w:val="000B7DA7"/>
    <w:rsid w:val="000D10DC"/>
    <w:rsid w:val="000D4E9F"/>
    <w:rsid w:val="000E3706"/>
    <w:rsid w:val="000E416E"/>
    <w:rsid w:val="000E5E45"/>
    <w:rsid w:val="000F5698"/>
    <w:rsid w:val="00105BD2"/>
    <w:rsid w:val="001112FD"/>
    <w:rsid w:val="00117AC2"/>
    <w:rsid w:val="00156233"/>
    <w:rsid w:val="0016532B"/>
    <w:rsid w:val="00175A07"/>
    <w:rsid w:val="001802B3"/>
    <w:rsid w:val="00181C8D"/>
    <w:rsid w:val="001832BC"/>
    <w:rsid w:val="001922DC"/>
    <w:rsid w:val="001C0AFF"/>
    <w:rsid w:val="001C0FE6"/>
    <w:rsid w:val="001D57BC"/>
    <w:rsid w:val="001F5CD7"/>
    <w:rsid w:val="001F61B2"/>
    <w:rsid w:val="00206212"/>
    <w:rsid w:val="002152A8"/>
    <w:rsid w:val="00233969"/>
    <w:rsid w:val="00237D5E"/>
    <w:rsid w:val="00250702"/>
    <w:rsid w:val="00256436"/>
    <w:rsid w:val="00263104"/>
    <w:rsid w:val="002648FA"/>
    <w:rsid w:val="00274427"/>
    <w:rsid w:val="00274596"/>
    <w:rsid w:val="00276E52"/>
    <w:rsid w:val="00285551"/>
    <w:rsid w:val="00286E44"/>
    <w:rsid w:val="002B0FA5"/>
    <w:rsid w:val="002B1953"/>
    <w:rsid w:val="002C5016"/>
    <w:rsid w:val="002C76E2"/>
    <w:rsid w:val="002F6822"/>
    <w:rsid w:val="003006A3"/>
    <w:rsid w:val="00320154"/>
    <w:rsid w:val="00321E9D"/>
    <w:rsid w:val="00323551"/>
    <w:rsid w:val="00340DF6"/>
    <w:rsid w:val="00345756"/>
    <w:rsid w:val="003555C8"/>
    <w:rsid w:val="00360749"/>
    <w:rsid w:val="00370888"/>
    <w:rsid w:val="003831F5"/>
    <w:rsid w:val="003865ED"/>
    <w:rsid w:val="003A2FD1"/>
    <w:rsid w:val="003A4576"/>
    <w:rsid w:val="003B3F68"/>
    <w:rsid w:val="003B43CF"/>
    <w:rsid w:val="003B53BC"/>
    <w:rsid w:val="003B714E"/>
    <w:rsid w:val="003C142E"/>
    <w:rsid w:val="003C2832"/>
    <w:rsid w:val="003C3DC6"/>
    <w:rsid w:val="003C6E61"/>
    <w:rsid w:val="003C7BB1"/>
    <w:rsid w:val="003D1CD7"/>
    <w:rsid w:val="003D63CF"/>
    <w:rsid w:val="003D7221"/>
    <w:rsid w:val="004057CC"/>
    <w:rsid w:val="00410BC4"/>
    <w:rsid w:val="00430947"/>
    <w:rsid w:val="00463B0A"/>
    <w:rsid w:val="00474B18"/>
    <w:rsid w:val="00485002"/>
    <w:rsid w:val="004A19C9"/>
    <w:rsid w:val="004B5908"/>
    <w:rsid w:val="004B630A"/>
    <w:rsid w:val="004C7FE1"/>
    <w:rsid w:val="004D6E4D"/>
    <w:rsid w:val="004E10D7"/>
    <w:rsid w:val="004F0767"/>
    <w:rsid w:val="004F4A07"/>
    <w:rsid w:val="0050503B"/>
    <w:rsid w:val="00514FC2"/>
    <w:rsid w:val="00525D90"/>
    <w:rsid w:val="00536781"/>
    <w:rsid w:val="0056042D"/>
    <w:rsid w:val="00575BD7"/>
    <w:rsid w:val="005A5EE5"/>
    <w:rsid w:val="005B228D"/>
    <w:rsid w:val="005D582E"/>
    <w:rsid w:val="005E008A"/>
    <w:rsid w:val="005E3807"/>
    <w:rsid w:val="005E6853"/>
    <w:rsid w:val="005F04B8"/>
    <w:rsid w:val="00604AF5"/>
    <w:rsid w:val="00610B0A"/>
    <w:rsid w:val="00612063"/>
    <w:rsid w:val="00612771"/>
    <w:rsid w:val="006172DC"/>
    <w:rsid w:val="006216A6"/>
    <w:rsid w:val="00622132"/>
    <w:rsid w:val="00627AC5"/>
    <w:rsid w:val="006345E7"/>
    <w:rsid w:val="00635CAA"/>
    <w:rsid w:val="006523C9"/>
    <w:rsid w:val="00662473"/>
    <w:rsid w:val="00663537"/>
    <w:rsid w:val="00663A36"/>
    <w:rsid w:val="00666587"/>
    <w:rsid w:val="00685AE6"/>
    <w:rsid w:val="006958D3"/>
    <w:rsid w:val="006B2375"/>
    <w:rsid w:val="006B2AAE"/>
    <w:rsid w:val="006B5B6F"/>
    <w:rsid w:val="006B60CA"/>
    <w:rsid w:val="006C54BC"/>
    <w:rsid w:val="006C694E"/>
    <w:rsid w:val="006E0403"/>
    <w:rsid w:val="006E39B0"/>
    <w:rsid w:val="006E4DD4"/>
    <w:rsid w:val="006E708C"/>
    <w:rsid w:val="006F0530"/>
    <w:rsid w:val="00710128"/>
    <w:rsid w:val="00714C36"/>
    <w:rsid w:val="007302CB"/>
    <w:rsid w:val="00736412"/>
    <w:rsid w:val="00736F93"/>
    <w:rsid w:val="00747D8E"/>
    <w:rsid w:val="007513DA"/>
    <w:rsid w:val="00753DB9"/>
    <w:rsid w:val="0075561F"/>
    <w:rsid w:val="00765373"/>
    <w:rsid w:val="007678FD"/>
    <w:rsid w:val="00767C89"/>
    <w:rsid w:val="0077630E"/>
    <w:rsid w:val="00782F82"/>
    <w:rsid w:val="00790C46"/>
    <w:rsid w:val="00794DE3"/>
    <w:rsid w:val="007A0B9B"/>
    <w:rsid w:val="007A1E82"/>
    <w:rsid w:val="007A76F5"/>
    <w:rsid w:val="007B1E8C"/>
    <w:rsid w:val="007B5180"/>
    <w:rsid w:val="007B7C5A"/>
    <w:rsid w:val="007C1A68"/>
    <w:rsid w:val="007D5F12"/>
    <w:rsid w:val="007E24D9"/>
    <w:rsid w:val="007E4592"/>
    <w:rsid w:val="007E57F1"/>
    <w:rsid w:val="007E5EE4"/>
    <w:rsid w:val="007F0B19"/>
    <w:rsid w:val="00804179"/>
    <w:rsid w:val="00827C35"/>
    <w:rsid w:val="008772F3"/>
    <w:rsid w:val="00886BD1"/>
    <w:rsid w:val="008A3F75"/>
    <w:rsid w:val="008B2DCE"/>
    <w:rsid w:val="008C1FF8"/>
    <w:rsid w:val="008C21A2"/>
    <w:rsid w:val="008E2252"/>
    <w:rsid w:val="008E2860"/>
    <w:rsid w:val="008E5983"/>
    <w:rsid w:val="0090034E"/>
    <w:rsid w:val="009152DC"/>
    <w:rsid w:val="009224D4"/>
    <w:rsid w:val="009245BF"/>
    <w:rsid w:val="00927696"/>
    <w:rsid w:val="00927B87"/>
    <w:rsid w:val="00932075"/>
    <w:rsid w:val="009406A3"/>
    <w:rsid w:val="00946800"/>
    <w:rsid w:val="00950825"/>
    <w:rsid w:val="00957453"/>
    <w:rsid w:val="00957AC5"/>
    <w:rsid w:val="0096282D"/>
    <w:rsid w:val="0096395C"/>
    <w:rsid w:val="00972706"/>
    <w:rsid w:val="00973695"/>
    <w:rsid w:val="009751A2"/>
    <w:rsid w:val="0099604D"/>
    <w:rsid w:val="009A0E1D"/>
    <w:rsid w:val="009A2FF4"/>
    <w:rsid w:val="009B287F"/>
    <w:rsid w:val="009B293E"/>
    <w:rsid w:val="009C104D"/>
    <w:rsid w:val="009C1E64"/>
    <w:rsid w:val="009C2DFE"/>
    <w:rsid w:val="009D2614"/>
    <w:rsid w:val="009D3126"/>
    <w:rsid w:val="009E297E"/>
    <w:rsid w:val="00A041E4"/>
    <w:rsid w:val="00A139C2"/>
    <w:rsid w:val="00A30DEF"/>
    <w:rsid w:val="00A36684"/>
    <w:rsid w:val="00A36992"/>
    <w:rsid w:val="00A43775"/>
    <w:rsid w:val="00A552C0"/>
    <w:rsid w:val="00A6734A"/>
    <w:rsid w:val="00A71D37"/>
    <w:rsid w:val="00A76CAD"/>
    <w:rsid w:val="00A95411"/>
    <w:rsid w:val="00A97A6F"/>
    <w:rsid w:val="00AD2664"/>
    <w:rsid w:val="00AD62C0"/>
    <w:rsid w:val="00AF19D2"/>
    <w:rsid w:val="00AF3712"/>
    <w:rsid w:val="00AF7C0D"/>
    <w:rsid w:val="00B1119A"/>
    <w:rsid w:val="00B1523F"/>
    <w:rsid w:val="00B42474"/>
    <w:rsid w:val="00B461E5"/>
    <w:rsid w:val="00B46CDD"/>
    <w:rsid w:val="00B512BB"/>
    <w:rsid w:val="00B56196"/>
    <w:rsid w:val="00B63D85"/>
    <w:rsid w:val="00B70A5B"/>
    <w:rsid w:val="00B735CB"/>
    <w:rsid w:val="00B86784"/>
    <w:rsid w:val="00B9572B"/>
    <w:rsid w:val="00BA343E"/>
    <w:rsid w:val="00BB045C"/>
    <w:rsid w:val="00BD13ED"/>
    <w:rsid w:val="00BE01FD"/>
    <w:rsid w:val="00BE416D"/>
    <w:rsid w:val="00BE660D"/>
    <w:rsid w:val="00BF0372"/>
    <w:rsid w:val="00BF0BCB"/>
    <w:rsid w:val="00BF4E7C"/>
    <w:rsid w:val="00C025F2"/>
    <w:rsid w:val="00C11EEB"/>
    <w:rsid w:val="00C12945"/>
    <w:rsid w:val="00C24194"/>
    <w:rsid w:val="00C3042F"/>
    <w:rsid w:val="00C31E7B"/>
    <w:rsid w:val="00C51D07"/>
    <w:rsid w:val="00C74E72"/>
    <w:rsid w:val="00C76B15"/>
    <w:rsid w:val="00C831C2"/>
    <w:rsid w:val="00C905D3"/>
    <w:rsid w:val="00C91B63"/>
    <w:rsid w:val="00C962F0"/>
    <w:rsid w:val="00CA5862"/>
    <w:rsid w:val="00CB6A62"/>
    <w:rsid w:val="00CB7BC9"/>
    <w:rsid w:val="00CC5752"/>
    <w:rsid w:val="00CC65E4"/>
    <w:rsid w:val="00CD5B26"/>
    <w:rsid w:val="00CF2A8C"/>
    <w:rsid w:val="00D03FC3"/>
    <w:rsid w:val="00D107FC"/>
    <w:rsid w:val="00D1572F"/>
    <w:rsid w:val="00D227C6"/>
    <w:rsid w:val="00D364B2"/>
    <w:rsid w:val="00D6612D"/>
    <w:rsid w:val="00D704A0"/>
    <w:rsid w:val="00DA2667"/>
    <w:rsid w:val="00DA572D"/>
    <w:rsid w:val="00DB27E5"/>
    <w:rsid w:val="00DB329C"/>
    <w:rsid w:val="00DC2E95"/>
    <w:rsid w:val="00DD705C"/>
    <w:rsid w:val="00E1421F"/>
    <w:rsid w:val="00E22651"/>
    <w:rsid w:val="00E23511"/>
    <w:rsid w:val="00E27AFE"/>
    <w:rsid w:val="00E400F1"/>
    <w:rsid w:val="00E41F13"/>
    <w:rsid w:val="00E44D6E"/>
    <w:rsid w:val="00E63BC5"/>
    <w:rsid w:val="00E76F2E"/>
    <w:rsid w:val="00E8445D"/>
    <w:rsid w:val="00EA1FC1"/>
    <w:rsid w:val="00EA7177"/>
    <w:rsid w:val="00EA77C9"/>
    <w:rsid w:val="00EB2211"/>
    <w:rsid w:val="00EB333A"/>
    <w:rsid w:val="00EC591A"/>
    <w:rsid w:val="00EF3528"/>
    <w:rsid w:val="00F04B63"/>
    <w:rsid w:val="00F223BE"/>
    <w:rsid w:val="00F2379D"/>
    <w:rsid w:val="00F3073B"/>
    <w:rsid w:val="00F42B2C"/>
    <w:rsid w:val="00F522D4"/>
    <w:rsid w:val="00F5273E"/>
    <w:rsid w:val="00F52CA9"/>
    <w:rsid w:val="00F553F6"/>
    <w:rsid w:val="00F60A84"/>
    <w:rsid w:val="00F87610"/>
    <w:rsid w:val="00F9031E"/>
    <w:rsid w:val="00FA75F0"/>
    <w:rsid w:val="00FC1805"/>
    <w:rsid w:val="00FC3884"/>
    <w:rsid w:val="00FD4CC9"/>
    <w:rsid w:val="00FE2A55"/>
    <w:rsid w:val="00FF185F"/>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4A06EAC"/>
  <w15:docId w15:val="{7299FF21-5A15-47D0-9679-8CC452F092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hu-HU" w:eastAsia="hu-HU" w:bidi="hu-HU"/>
      </w:rPr>
    </w:rPrDefault>
    <w:pPrDefault/>
  </w:docDefaults>
  <w:latentStyles w:defLockedState="0" w:defUIPriority="99" w:defSemiHidden="0" w:defUnhideWhenUsed="0" w:defQFormat="0" w:count="374">
    <w:lsdException w:name="Normal" w:uiPriority="0"/>
    <w:lsdException w:name="heading 1" w:uiPriority="0"/>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paragraph" w:styleId="Revision">
    <w:name w:val="Revision"/>
    <w:hidden/>
    <w:uiPriority w:val="99"/>
    <w:semiHidden/>
    <w:rsid w:val="00DB27E5"/>
    <w:rPr>
      <w:rFonts w:ascii="Arial" w:hAnsi="Arial"/>
      <w:color w:val="000000"/>
      <w:szCs w:val="24"/>
    </w:rPr>
  </w:style>
  <w:style w:type="character" w:customStyle="1" w:styleId="LogoportDoNotTranslate">
    <w:name w:val="LogoportDoNotTranslate"/>
    <w:uiPriority w:val="99"/>
    <w:rsid w:val="007513DA"/>
    <w:rPr>
      <w:rFonts w:ascii="Courier New" w:hAnsi="Courier New"/>
      <w:noProof/>
      <w:color w:val="808080"/>
    </w:rPr>
  </w:style>
  <w:style w:type="character" w:customStyle="1" w:styleId="LogoportMarkup">
    <w:name w:val="LogoportMarkup"/>
    <w:basedOn w:val="DefaultParagraphFont"/>
    <w:rsid w:val="00FC3884"/>
    <w:rPr>
      <w:rFonts w:ascii="Courier New" w:hAnsi="Courier New" w:cs="Courier New"/>
      <w:b w:val="0"/>
      <w:color w:val="FF0000"/>
      <w:sz w:val="18"/>
    </w:rPr>
  </w:style>
  <w:style w:type="character" w:customStyle="1" w:styleId="Mention1">
    <w:name w:val="Mention1"/>
    <w:basedOn w:val="DefaultParagraphFont"/>
    <w:uiPriority w:val="99"/>
    <w:semiHidden/>
    <w:unhideWhenUsed/>
    <w:rsid w:val="00F3073B"/>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904517">
      <w:bodyDiv w:val="1"/>
      <w:marLeft w:val="0"/>
      <w:marRight w:val="0"/>
      <w:marTop w:val="0"/>
      <w:marBottom w:val="0"/>
      <w:divBdr>
        <w:top w:val="none" w:sz="0" w:space="0" w:color="auto"/>
        <w:left w:val="none" w:sz="0" w:space="0" w:color="auto"/>
        <w:bottom w:val="none" w:sz="0" w:space="0" w:color="auto"/>
        <w:right w:val="none" w:sz="0" w:space="0" w:color="auto"/>
      </w:divBdr>
    </w:div>
    <w:div w:id="445346879">
      <w:bodyDiv w:val="1"/>
      <w:marLeft w:val="0"/>
      <w:marRight w:val="0"/>
      <w:marTop w:val="0"/>
      <w:marBottom w:val="0"/>
      <w:divBdr>
        <w:top w:val="none" w:sz="0" w:space="0" w:color="auto"/>
        <w:left w:val="none" w:sz="0" w:space="0" w:color="auto"/>
        <w:bottom w:val="none" w:sz="0" w:space="0" w:color="auto"/>
        <w:right w:val="none" w:sz="0" w:space="0" w:color="auto"/>
      </w:divBdr>
    </w:div>
    <w:div w:id="1585072893">
      <w:bodyDiv w:val="1"/>
      <w:marLeft w:val="0"/>
      <w:marRight w:val="0"/>
      <w:marTop w:val="0"/>
      <w:marBottom w:val="0"/>
      <w:divBdr>
        <w:top w:val="none" w:sz="0" w:space="0" w:color="auto"/>
        <w:left w:val="none" w:sz="0" w:space="0" w:color="auto"/>
        <w:bottom w:val="none" w:sz="0" w:space="0" w:color="auto"/>
        <w:right w:val="none" w:sz="0" w:space="0" w:color="auto"/>
      </w:divBdr>
    </w:div>
    <w:div w:id="21441540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ka.ms/german_terms"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mcda\Desktop\Updated%20Styles%20Amendment%20Template%2012%2012%2013dotx.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413d18e3-5990-40a1-8dcb-0f3da32f25c0">
      <UserInfo>
        <DisplayName/>
        <AccountId xsi:nil="true"/>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228909EEC41054DB80F479771A3DFAA" ma:contentTypeVersion="3" ma:contentTypeDescription="Create a new document." ma:contentTypeScope="" ma:versionID="7a6f2079fa3c2ca50c82847a36c797bf">
  <xsd:schema xmlns:xsd="http://www.w3.org/2001/XMLSchema" xmlns:xs="http://www.w3.org/2001/XMLSchema" xmlns:p="http://schemas.microsoft.com/office/2006/metadata/properties" xmlns:ns2="413d18e3-5990-40a1-8dcb-0f3da32f25c0" xmlns:ns3="f701e11a-e3d0-4c1c-aa6f-c34ed67e7a61" targetNamespace="http://schemas.microsoft.com/office/2006/metadata/properties" ma:root="true" ma:fieldsID="c9659bee8c61374dc7819bb9e117a309" ns2:_="" ns3:_="">
    <xsd:import namespace="413d18e3-5990-40a1-8dcb-0f3da32f25c0"/>
    <xsd:import namespace="f701e11a-e3d0-4c1c-aa6f-c34ed67e7a61"/>
    <xsd:element name="properties">
      <xsd:complexType>
        <xsd:sequence>
          <xsd:element name="documentManagement">
            <xsd:complexType>
              <xsd:all>
                <xsd:element ref="ns2:SharedWithUsers" minOccurs="0"/>
                <xsd:element ref="ns3:SharingHintHash"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3d18e3-5990-40a1-8dcb-0f3da32f25c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701e11a-e3d0-4c1c-aa6f-c34ed67e7a61" elementFormDefault="qualified">
    <xsd:import namespace="http://schemas.microsoft.com/office/2006/documentManagement/types"/>
    <xsd:import namespace="http://schemas.microsoft.com/office/infopath/2007/PartnerControls"/>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206B1A-D94F-4B9B-BDBC-B90B61163D8D}">
  <ds:schemaRefs>
    <ds:schemaRef ds:uri="http://schemas.microsoft.com/sharepoint/v3/contenttype/forms"/>
  </ds:schemaRefs>
</ds:datastoreItem>
</file>

<file path=customXml/itemProps2.xml><?xml version="1.0" encoding="utf-8"?>
<ds:datastoreItem xmlns:ds="http://schemas.openxmlformats.org/officeDocument/2006/customXml" ds:itemID="{165E393A-0FF2-41D0-806A-2FE265D4F730}">
  <ds:schemaRefs>
    <ds:schemaRef ds:uri="http://schemas.microsoft.com/office/2006/metadata/properties"/>
    <ds:schemaRef ds:uri="http://schemas.microsoft.com/office/infopath/2007/PartnerControls"/>
    <ds:schemaRef ds:uri="413d18e3-5990-40a1-8dcb-0f3da32f25c0"/>
  </ds:schemaRefs>
</ds:datastoreItem>
</file>

<file path=customXml/itemProps3.xml><?xml version="1.0" encoding="utf-8"?>
<ds:datastoreItem xmlns:ds="http://schemas.openxmlformats.org/officeDocument/2006/customXml" ds:itemID="{678EE5F1-0ED8-49F3-817D-06156BA938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13d18e3-5990-40a1-8dcb-0f3da32f25c0"/>
    <ds:schemaRef ds:uri="f701e11a-e3d0-4c1c-aa6f-c34ed67e7a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3721B23-D760-4319-8E5E-2803E7D101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Updated Styles Amendment Template 12 12 13dotx</Template>
  <TotalTime>239</TotalTime>
  <Pages>3</Pages>
  <Words>1410</Words>
  <Characters>8040</Characters>
  <Application>Microsoft Office Word</Application>
  <DocSecurity>0</DocSecurity>
  <Lines>67</Lines>
  <Paragraphs>18</Paragraphs>
  <ScaleCrop>false</ScaleCrop>
  <HeadingPairs>
    <vt:vector size="6" baseType="variant">
      <vt:variant>
        <vt:lpstr>Title</vt:lpstr>
      </vt:variant>
      <vt:variant>
        <vt:i4>1</vt:i4>
      </vt:variant>
      <vt:variant>
        <vt:lpstr>Cím</vt:lpstr>
      </vt:variant>
      <vt:variant>
        <vt:i4>1</vt:i4>
      </vt:variant>
      <vt:variant>
        <vt:lpstr>Titel</vt:lpstr>
      </vt:variant>
      <vt:variant>
        <vt:i4>1</vt:i4>
      </vt:variant>
    </vt:vector>
  </HeadingPairs>
  <TitlesOfParts>
    <vt:vector size="3" baseType="lpstr">
      <vt:lpstr/>
      <vt:lpstr/>
      <vt:lpstr/>
    </vt:vector>
  </TitlesOfParts>
  <Company>Deutsche Telekom AG</Company>
  <LinksUpToDate>false</LinksUpToDate>
  <CharactersWithSpaces>9432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McDaniel</dc:creator>
  <cp:lastModifiedBy>Elise Gordon (Launch Consulting)</cp:lastModifiedBy>
  <cp:revision>12</cp:revision>
  <cp:lastPrinted>2017-04-17T21:09:00Z</cp:lastPrinted>
  <dcterms:created xsi:type="dcterms:W3CDTF">2017-04-25T20:37:00Z</dcterms:created>
  <dcterms:modified xsi:type="dcterms:W3CDTF">2017-05-03T20:49:00Z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0x0101009228909EEC41054DB80F479771A3DFAA</vt:lpwstr>
  </property>
  <property fmtid="{D5CDD505-2E9C-101B-9397-08002B2CF9AE}" pid="3" name="IsMyDocuments">
    <vt:bool>true</vt:bool>
  </property>
</Properties>
</file>