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E30A99">
      <w:pPr>
        <w:spacing w:before="240"/>
        <w:jc w:val="left"/>
      </w:pPr>
      <w:bookmarkStart w:id="0" w:name="_Toc261346423"/>
      <w:r>
        <w:rPr>
          <w:sz w:val="32"/>
          <w:szCs w:val="32"/>
        </w:rPr>
        <w:t>Disposicions específiques per país</w:t>
      </w:r>
    </w:p>
    <w:p w14:paraId="576679B2" w14:textId="40D265AE" w:rsidR="00374E8C" w:rsidRPr="004D7362" w:rsidRDefault="00374E8C" w:rsidP="00374E8C">
      <w:pPr>
        <w:spacing w:before="360"/>
      </w:pPr>
      <w:r>
        <w:t>Les disposicions específiques següents per país substituiran o complementaran les disposicions equivalents en el Contracte Marc de Negocis i Serveis de Microsoft segons s</w:t>
      </w:r>
      <w:r w:rsidR="007C7B9E">
        <w:t>’</w:t>
      </w:r>
      <w:r>
        <w:t>indiqui:</w:t>
      </w:r>
    </w:p>
    <w:p w14:paraId="115790C9" w14:textId="567FA0AD" w:rsidR="00374E8C" w:rsidRPr="004D7362" w:rsidRDefault="00374E8C" w:rsidP="00404D8A">
      <w:pPr>
        <w:pStyle w:val="Heading1"/>
        <w:numPr>
          <w:ilvl w:val="0"/>
          <w:numId w:val="30"/>
        </w:numPr>
        <w:spacing w:after="0"/>
        <w:ind w:hanging="720"/>
      </w:pPr>
      <w:r>
        <w:rPr>
          <w:rFonts w:cs="Arial"/>
        </w:rPr>
        <w:t>Disposicions específiques de cada país determinades per ubicació.</w:t>
      </w:r>
      <w:bookmarkEnd w:id="0"/>
    </w:p>
    <w:p w14:paraId="675A30CE" w14:textId="55EF15B4" w:rsidR="00374E8C" w:rsidRPr="004D7362" w:rsidRDefault="00374E8C" w:rsidP="00374E8C">
      <w:r>
        <w:t>En el cas dels Clients ubicats en qualsevol dels països identificats en aquesta clàusula 1, les següents disposicions específiques de cada país substituiran o complementaran les disposicions equivalents segons s</w:t>
      </w:r>
      <w:r w:rsidR="007C7B9E">
        <w:t>’</w:t>
      </w:r>
      <w:r>
        <w:t>indiqui:</w:t>
      </w:r>
    </w:p>
    <w:p w14:paraId="0A0F3B1C" w14:textId="77777777" w:rsidR="00374E8C" w:rsidRPr="004D7362" w:rsidRDefault="00374E8C" w:rsidP="00374E8C">
      <w:pPr>
        <w:keepNext/>
        <w:shd w:val="clear" w:color="auto" w:fill="000000"/>
        <w:spacing w:after="120"/>
      </w:pPr>
      <w:r>
        <w:rPr>
          <w:b/>
          <w:bCs/>
          <w:color w:val="FFFFFF"/>
        </w:rPr>
        <w:t>Austràlia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7C7B9E">
        <w:trPr>
          <w:jc w:val="center"/>
        </w:trPr>
        <w:tc>
          <w:tcPr>
            <w:tcW w:w="9029" w:type="dxa"/>
            <w:shd w:val="clear" w:color="auto" w:fill="C6D9F1"/>
          </w:tcPr>
          <w:p w14:paraId="055B66B6" w14:textId="504B975B" w:rsidR="00374E8C" w:rsidRPr="00B471C1" w:rsidRDefault="00374E8C" w:rsidP="007C7B9E">
            <w:pPr>
              <w:spacing w:after="120"/>
              <w:ind w:left="86" w:right="86"/>
              <w:rPr>
                <w:b/>
                <w:bCs/>
              </w:rPr>
            </w:pPr>
            <w:r>
              <w:rPr>
                <w:b/>
                <w:bCs/>
              </w:rPr>
              <w:t xml:space="preserve">La secció titulada </w:t>
            </w:r>
            <w:r w:rsidR="007C7B9E">
              <w:rPr>
                <w:b/>
                <w:bCs/>
              </w:rPr>
              <w:t>“</w:t>
            </w:r>
            <w:r>
              <w:rPr>
                <w:b/>
                <w:bCs/>
              </w:rPr>
              <w:t>Garanties</w:t>
            </w:r>
            <w:r w:rsidR="007C7B9E">
              <w:rPr>
                <w:b/>
                <w:bCs/>
              </w:rPr>
              <w:t>”</w:t>
            </w:r>
            <w:r>
              <w:rPr>
                <w:b/>
                <w:bCs/>
              </w:rPr>
              <w:t xml:space="preserve"> es complementa amb el següent:</w:t>
            </w:r>
          </w:p>
        </w:tc>
      </w:tr>
    </w:tbl>
    <w:p w14:paraId="2E2C40DC" w14:textId="1C2B7D64" w:rsidR="00374E8C" w:rsidRPr="004D7362" w:rsidRDefault="00374E8C" w:rsidP="00374E8C">
      <w:pPr>
        <w:spacing w:after="240"/>
        <w:ind w:left="1080" w:hanging="360"/>
      </w:pPr>
      <w:r>
        <w:rPr>
          <w:b/>
          <w:bCs/>
        </w:rPr>
        <w:t>d.</w:t>
      </w:r>
      <w:r>
        <w:rPr>
          <w:b/>
          <w:bCs/>
        </w:rPr>
        <w:tab/>
        <w:t>Recursos dels Consumidors.</w:t>
      </w:r>
      <w:r w:rsidR="007C7B9E">
        <w:t xml:space="preserve"> </w:t>
      </w:r>
      <w:r>
        <w:t>Malgrat el que s</w:t>
      </w:r>
      <w:r w:rsidR="007C7B9E">
        <w:t>’</w:t>
      </w:r>
      <w:r>
        <w:t>estableix en aquest contracte (o en qualsevol Contracte Complementari), els consumidors poden estar emparats per drets o accions recursos determinats derivats de la Llei de Competència i Consum de 2010 (Cth) i per altres lleis estatals i regionals similars d</w:t>
      </w:r>
      <w:r w:rsidR="007C7B9E">
        <w:t>’</w:t>
      </w:r>
      <w:r>
        <w:t>Austràlia, respecte a les quals no se</w:t>
      </w:r>
      <w:r w:rsidR="007C7B9E">
        <w:t>’</w:t>
      </w:r>
      <w:r>
        <w:t>n pot excloure la responsabilitat. En aquest cas, la responsabilitat es limita en la mesura màxima permesa per llei, a discreció de Microsoft, en el cas dels béns, a (1) substituir-los o a (2) assumir el cost de corregir-ne els defectes, i, en el cas dels Serveis Professionals, a (1) tornar a prestar-los o (2) al cost de tornar a prestar-los.</w:t>
      </w:r>
      <w:r w:rsidR="007C7B9E">
        <w:t xml:space="preserve"> </w:t>
      </w:r>
      <w:r>
        <w:t>La llei australiana ens obliga a notificar als compradors consumidors de productes de Microsoft que: Els nostres productes es lliuren amb garanties que no es poden excloure en virtut de la legislació australiana de protecció al consumidor. Teniu dret a la substitució o reemborsament per error important i a la compensació per qualsevol altra pèrdua o dany raonablement previsible. També teniu dret que els béns siguin reparats o substituïts si no són de qualitat acceptable i si l</w:t>
      </w:r>
      <w:r w:rsidR="007C7B9E">
        <w:t>’</w:t>
      </w:r>
      <w:r>
        <w:t>error no porta a un error important.</w:t>
      </w:r>
    </w:p>
    <w:p w14:paraId="074C11C2" w14:textId="0BA5FBA6" w:rsidR="00374E8C" w:rsidRPr="004D7362" w:rsidRDefault="00374E8C" w:rsidP="00374E8C">
      <w:pPr>
        <w:keepNext/>
        <w:shd w:val="clear" w:color="auto" w:fill="000000"/>
        <w:spacing w:before="360" w:after="120"/>
      </w:pPr>
      <w:r>
        <w:rPr>
          <w:b/>
          <w:bCs/>
          <w:color w:val="FFFFFF"/>
        </w:rPr>
        <w:t>Bangla Desh, Índia, Indonèsia, Myanmar, la República Popular de la Xina, Filipines, Sri Lanka, Tailàndia, Turquia i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7C7B9E">
        <w:trPr>
          <w:jc w:val="center"/>
        </w:trPr>
        <w:tc>
          <w:tcPr>
            <w:tcW w:w="9243" w:type="dxa"/>
            <w:shd w:val="clear" w:color="auto" w:fill="C6D9F1"/>
          </w:tcPr>
          <w:p w14:paraId="0C52035D" w14:textId="2F636B80" w:rsidR="00374E8C" w:rsidRPr="00B471C1" w:rsidRDefault="00374E8C" w:rsidP="007C7B9E">
            <w:pPr>
              <w:keepNext/>
              <w:spacing w:after="120"/>
              <w:ind w:left="86" w:right="86"/>
              <w:rPr>
                <w:b/>
                <w:bCs/>
              </w:rPr>
            </w:pPr>
            <w:r>
              <w:rPr>
                <w:b/>
                <w:bCs/>
              </w:rPr>
              <w:t xml:space="preserve">El subapartat titulat </w:t>
            </w:r>
            <w:r w:rsidR="007C7B9E">
              <w:rPr>
                <w:b/>
                <w:bCs/>
              </w:rPr>
              <w:t>“</w:t>
            </w:r>
            <w:r>
              <w:rPr>
                <w:b/>
                <w:bCs/>
              </w:rPr>
              <w:t>Resolució de conflictes</w:t>
            </w:r>
            <w:r w:rsidR="007C7B9E">
              <w:rPr>
                <w:b/>
                <w:bCs/>
              </w:rPr>
              <w:t>”</w:t>
            </w:r>
            <w:r>
              <w:rPr>
                <w:b/>
                <w:bCs/>
              </w:rPr>
              <w:t xml:space="preserve"> se substitueix pel següent:</w:t>
            </w:r>
          </w:p>
        </w:tc>
      </w:tr>
    </w:tbl>
    <w:p w14:paraId="60D30881" w14:textId="35C3DD51" w:rsidR="00374E8C" w:rsidRPr="004D7362" w:rsidRDefault="00374E8C" w:rsidP="00B471C1">
      <w:pPr>
        <w:ind w:left="1080"/>
      </w:pPr>
      <w:r>
        <w:rPr>
          <w:b/>
          <w:bCs/>
        </w:rPr>
        <w:t>Resolució de conflictes.</w:t>
      </w:r>
      <w:r w:rsidR="007C7B9E">
        <w:rPr>
          <w:b/>
          <w:bCs/>
        </w:rPr>
        <w:t xml:space="preserve"> </w:t>
      </w:r>
      <w:r>
        <w:rPr>
          <w:bCs/>
        </w:rPr>
        <w:t>Quan es presenti una acció que sorgeixi d</w:t>
      </w:r>
      <w:r w:rsidR="007C7B9E">
        <w:rPr>
          <w:bCs/>
        </w:rPr>
        <w:t>’</w:t>
      </w:r>
      <w:r>
        <w:rPr>
          <w:bCs/>
        </w:rPr>
        <w:t>aquest contracte en qualsevol dels països indicats anteriorment (inclòs qualsevol contracte que incorpori aquests termes), les entitats parcials acorden que l</w:t>
      </w:r>
      <w:r w:rsidR="007C7B9E">
        <w:rPr>
          <w:bCs/>
        </w:rPr>
        <w:t>’</w:t>
      </w:r>
      <w:r>
        <w:rPr>
          <w:bCs/>
        </w:rPr>
        <w:t>acció finalment es resoldrà mitjançant arbitratge d</w:t>
      </w:r>
      <w:r w:rsidR="007C7B9E">
        <w:rPr>
          <w:bCs/>
        </w:rPr>
        <w:t>’</w:t>
      </w:r>
      <w:r>
        <w:rPr>
          <w:bCs/>
        </w:rPr>
        <w:t>acord amb els termes d</w:t>
      </w:r>
      <w:r w:rsidR="007C7B9E">
        <w:rPr>
          <w:bCs/>
        </w:rPr>
        <w:t>’</w:t>
      </w:r>
      <w:r>
        <w:rPr>
          <w:bCs/>
        </w:rPr>
        <w:t>aquesta secció.</w:t>
      </w:r>
      <w:r w:rsidR="007C7B9E">
        <w:rPr>
          <w:b/>
          <w:bCs/>
        </w:rPr>
        <w:t xml:space="preserve"> </w:t>
      </w:r>
      <w:r>
        <w:t>La decisió d</w:t>
      </w:r>
      <w:r w:rsidR="007C7B9E">
        <w:t>’</w:t>
      </w:r>
      <w:r>
        <w:t>un àrbitre serà definitiva, obligatòria i no impugnable, i podrà utilitzar-se com a base d</w:t>
      </w:r>
      <w:r w:rsidR="007C7B9E">
        <w:t>’</w:t>
      </w:r>
      <w:r>
        <w:t>una sentència judicial posterior als països mencionats anteriorment o a qualsevol altre lloc.</w:t>
      </w:r>
      <w:r w:rsidR="007C7B9E">
        <w:t xml:space="preserve"> </w:t>
      </w:r>
      <w:r>
        <w:t>Fins on ho permeti la legislació aplicable, les parts renuncien al seu dret a intentar qualsevol classe d</w:t>
      </w:r>
      <w:r w:rsidR="007C7B9E">
        <w:t>’</w:t>
      </w:r>
      <w:r>
        <w:t>apel·lació o un altre recurs similar davant dels tribunals.</w:t>
      </w:r>
      <w:r w:rsidR="007C7B9E">
        <w:t xml:space="preserve"> </w:t>
      </w:r>
      <w:r>
        <w:t>Aquestes eleccions de jurisdicció no impediran que les parts puguin sol·licitar mesures cautelars respecte d</w:t>
      </w:r>
      <w:r w:rsidR="007C7B9E">
        <w:t>’</w:t>
      </w:r>
      <w:r>
        <w:t>una violació dels drets de propietat intel·lectual i industrial o a obligacions de confidencialitat en qualsevol jurisdicció pertinent.</w:t>
      </w:r>
      <w:r w:rsidR="007C7B9E">
        <w:t xml:space="preserve"> </w:t>
      </w:r>
      <w:r>
        <w:t>L</w:t>
      </w:r>
      <w:r w:rsidR="007C7B9E">
        <w:t>’</w:t>
      </w:r>
      <w:r>
        <w:t>idioma de l</w:t>
      </w:r>
      <w:r w:rsidR="007C7B9E">
        <w:t>’</w:t>
      </w:r>
      <w:r>
        <w:t>arbitratge serà l</w:t>
      </w:r>
      <w:r w:rsidR="007C7B9E">
        <w:t>’</w:t>
      </w:r>
      <w:r>
        <w:t>anglès.</w:t>
      </w:r>
      <w:r w:rsidR="007C7B9E">
        <w:t xml:space="preserve"> </w:t>
      </w:r>
      <w:r>
        <w:t>A més, els termes següents s</w:t>
      </w:r>
      <w:r w:rsidR="007C7B9E">
        <w:t>’</w:t>
      </w:r>
      <w:r>
        <w:t>apliquen per als països que s</w:t>
      </w:r>
      <w:r w:rsidR="007C7B9E">
        <w:t>’</w:t>
      </w:r>
      <w:r>
        <w:t>indiquen a continuació.</w:t>
      </w:r>
    </w:p>
    <w:p w14:paraId="1AFA36C6" w14:textId="05E4B0AD" w:rsidR="00374E8C" w:rsidRPr="004D7362" w:rsidRDefault="00374E8C" w:rsidP="00374E8C">
      <w:pPr>
        <w:ind w:left="1080"/>
      </w:pPr>
      <w:r>
        <w:rPr>
          <w:b/>
          <w:bCs/>
        </w:rPr>
        <w:t>Bangla Desh, Indonèsia, Sri Lanka, Tailàndia i Vietnam.</w:t>
      </w:r>
      <w:r w:rsidR="007C7B9E">
        <w:t xml:space="preserve"> </w:t>
      </w:r>
      <w:r>
        <w:t>Qualsevol conflicte derivat de o relacionat amb aquest contracte (inclòs qualsevol Contracte Complementari), com ara qualsevol qüestió relativa la seva existència, la seva validesa o la seva resolució, serà sotmès i resolt definitivament per arbitratge a Singapur d</w:t>
      </w:r>
      <w:r w:rsidR="007C7B9E">
        <w:t>’</w:t>
      </w:r>
      <w:r>
        <w:t>acord amb les Regles d</w:t>
      </w:r>
      <w:r w:rsidR="007C7B9E">
        <w:t>’</w:t>
      </w:r>
      <w:r>
        <w:t>Arbitratge del Centre d</w:t>
      </w:r>
      <w:r w:rsidR="007C7B9E">
        <w:t>’</w:t>
      </w:r>
      <w:r>
        <w:t>Arbitratge Internacional de Singapur (Singapore International Arbitration Centre, SIAC), que es consideren incorporades a aquesta clàusula per referència.</w:t>
      </w:r>
      <w:r w:rsidR="007C7B9E">
        <w:t xml:space="preserve"> </w:t>
      </w:r>
      <w:r>
        <w:t>El Tribunal estarà format per un àrbitre nombrat pel President de SIAC.</w:t>
      </w:r>
      <w:r w:rsidR="007C7B9E">
        <w:t xml:space="preserve"> </w:t>
      </w:r>
      <w:r>
        <w:t xml:space="preserve">Els procediments </w:t>
      </w:r>
      <w:r>
        <w:rPr>
          <w:bCs/>
        </w:rPr>
        <w:t>d</w:t>
      </w:r>
      <w:r w:rsidR="007C7B9E">
        <w:rPr>
          <w:bCs/>
        </w:rPr>
        <w:t>’</w:t>
      </w:r>
      <w:r>
        <w:rPr>
          <w:bCs/>
        </w:rPr>
        <w:t>arbitratge</w:t>
      </w:r>
      <w:r>
        <w:t xml:space="preserve"> es duran a terme en anglès.</w:t>
      </w:r>
    </w:p>
    <w:p w14:paraId="0C1411B7" w14:textId="3D7D6C8C" w:rsidR="00374E8C" w:rsidRPr="004D7362" w:rsidRDefault="00374E8C" w:rsidP="00374E8C">
      <w:pPr>
        <w:ind w:left="1080"/>
      </w:pPr>
      <w:r>
        <w:rPr>
          <w:b/>
        </w:rPr>
        <w:lastRenderedPageBreak/>
        <w:t>Índia.</w:t>
      </w:r>
      <w:r w:rsidR="007C7B9E">
        <w:t xml:space="preserve"> </w:t>
      </w:r>
      <w:r>
        <w:t>L</w:t>
      </w:r>
      <w:r w:rsidR="007C7B9E">
        <w:t>’</w:t>
      </w:r>
      <w:r>
        <w:t>arbitratge tindrà lloc d</w:t>
      </w:r>
      <w:r w:rsidR="007C7B9E">
        <w:t>’</w:t>
      </w:r>
      <w:r>
        <w:t>acord amb les Regles Internacionals d</w:t>
      </w:r>
      <w:r w:rsidR="007C7B9E">
        <w:t>’</w:t>
      </w:r>
      <w:r>
        <w:t>Arbitratge del Centre d</w:t>
      </w:r>
      <w:r w:rsidR="007C7B9E">
        <w:t>’</w:t>
      </w:r>
      <w:r>
        <w:t>Arbitratge Internacional de Singapur (Singapore International Arbitration Centre, “SIAC”), les quals es consideren incorporades a aquest subapartat mitjançant referència. El Tribunal estarà format per un àrbitre nombrat pel President de SIAC. L</w:t>
      </w:r>
      <w:r w:rsidR="007C7B9E">
        <w:t>’</w:t>
      </w:r>
      <w:r>
        <w:t>idioma de l</w:t>
      </w:r>
      <w:r w:rsidR="007C7B9E">
        <w:t>’</w:t>
      </w:r>
      <w:r>
        <w:t>arbitratge serà l</w:t>
      </w:r>
      <w:r w:rsidR="007C7B9E">
        <w:t>’</w:t>
      </w:r>
      <w:r>
        <w:t>anglès i el fòrum de l</w:t>
      </w:r>
      <w:r w:rsidR="007C7B9E">
        <w:t>’</w:t>
      </w:r>
      <w:r>
        <w:t>arbitratge serà Singapur.</w:t>
      </w:r>
      <w:r w:rsidR="007C7B9E">
        <w:t xml:space="preserve"> </w:t>
      </w:r>
      <w:r>
        <w:t>La decisió de l</w:t>
      </w:r>
      <w:r w:rsidR="007C7B9E">
        <w:t>’</w:t>
      </w:r>
      <w:r>
        <w:t>àrbitre serà definitiva i obligatòria.</w:t>
      </w:r>
      <w:r w:rsidR="007C7B9E">
        <w:t xml:space="preserve"> </w:t>
      </w:r>
      <w:r>
        <w:t>Els tribunals de Nova Delhi tindran jurisdicció exclusiva per admetre qualsevol demanda relacionada amb el reconeixement i l</w:t>
      </w:r>
      <w:r w:rsidR="007C7B9E">
        <w:t>’</w:t>
      </w:r>
      <w:r>
        <w:t>execució del laude i/o l</w:t>
      </w:r>
      <w:r w:rsidR="007C7B9E">
        <w:t>’</w:t>
      </w:r>
      <w:r>
        <w:t>atorgament de qualsevol protecció provisional.</w:t>
      </w:r>
    </w:p>
    <w:p w14:paraId="78F84D67" w14:textId="499418B4" w:rsidR="00374E8C" w:rsidRPr="004D7362" w:rsidRDefault="00374E8C" w:rsidP="00374E8C">
      <w:pPr>
        <w:ind w:left="1080"/>
      </w:pPr>
      <w:r>
        <w:rPr>
          <w:b/>
        </w:rPr>
        <w:t>La República Popular de la Xina.</w:t>
      </w:r>
      <w:r w:rsidR="007C7B9E">
        <w:rPr>
          <w:b/>
        </w:rPr>
        <w:t xml:space="preserve"> </w:t>
      </w:r>
      <w:r>
        <w:t>Qualsevol conflicte derivat de o relacionat amb aquest contracte (inclòs qualsevol Contracte Complementari), inclosa qualsevol qüestió relativa a la seva existència, la seva validesa o la seva resolució, serà sotmès a arbitratge vinculant de la Comissió d</w:t>
      </w:r>
      <w:r w:rsidR="007C7B9E">
        <w:t>’</w:t>
      </w:r>
      <w:r>
        <w:t xml:space="preserve">Arbitratge Econòmic i Comercial Internacional de la Xina (China International Economic and Trade Arbitration Commission, </w:t>
      </w:r>
      <w:r w:rsidR="007C7B9E">
        <w:t>“</w:t>
      </w:r>
      <w:r>
        <w:t>CIETAC</w:t>
      </w:r>
      <w:r w:rsidR="007C7B9E">
        <w:t>”</w:t>
      </w:r>
      <w:r>
        <w:t>) a Beijing, d</w:t>
      </w:r>
      <w:r w:rsidR="007C7B9E">
        <w:t>’</w:t>
      </w:r>
      <w:r>
        <w:t>acord amb les seves normes en vigor cada cert temps.</w:t>
      </w:r>
    </w:p>
    <w:p w14:paraId="68BE63E6" w14:textId="01A80ED6" w:rsidR="00374E8C" w:rsidRPr="004D7362" w:rsidRDefault="00374E8C" w:rsidP="00374E8C">
      <w:pPr>
        <w:ind w:left="1080"/>
      </w:pPr>
      <w:r>
        <w:rPr>
          <w:b/>
        </w:rPr>
        <w:t>Filipines.</w:t>
      </w:r>
      <w:r w:rsidR="007C7B9E">
        <w:t xml:space="preserve"> </w:t>
      </w:r>
      <w:r>
        <w:t>Qualsevol conflicte derivat de o relacionat amb aquest contracte (inclòs qualsevol Contracte Complementari), com ara qualsevol qüestió relativa la seva existència, la seva validesa o la seva resolució, serà sotmès i resolt definitivament per arbitratge a Singapur d</w:t>
      </w:r>
      <w:r w:rsidR="007C7B9E">
        <w:t>’</w:t>
      </w:r>
      <w:r>
        <w:t>acord amb les Regles d</w:t>
      </w:r>
      <w:r w:rsidR="007C7B9E">
        <w:t>’</w:t>
      </w:r>
      <w:r>
        <w:t>Arbitratge del Centre d</w:t>
      </w:r>
      <w:r w:rsidR="007C7B9E">
        <w:t>’</w:t>
      </w:r>
      <w:r>
        <w:t>Arbitratge Internacional de Singapur (Singapore International Arbitration Centre, SIAC), que es consideren incorporades a aquest subapartat mitjançant referència.</w:t>
      </w:r>
      <w:r w:rsidR="007C7B9E">
        <w:t xml:space="preserve"> </w:t>
      </w:r>
      <w:r>
        <w:t>El Tribunal estarà format per un àrbitre nombrat pel President de SIAC.</w:t>
      </w:r>
    </w:p>
    <w:p w14:paraId="6B0B5594" w14:textId="58580C47" w:rsidR="00374E8C" w:rsidRPr="004D7362" w:rsidRDefault="00374E8C" w:rsidP="00374E8C">
      <w:pPr>
        <w:ind w:left="1080"/>
      </w:pPr>
      <w:r>
        <w:t xml:space="preserve">Qualsevol conflicte derivat de o relacionat amb un </w:t>
      </w:r>
      <w:r w:rsidR="00D16EE0">
        <w:t xml:space="preserve">Resum </w:t>
      </w:r>
      <w:r>
        <w:t>de Serveis que inclogui qualsevol qüestió relativa a la seva existència, la seva validesa o la seva resolució, serà sotmès a arbitratge d</w:t>
      </w:r>
      <w:r w:rsidR="007C7B9E">
        <w:t>’</w:t>
      </w:r>
      <w:r>
        <w:t>acord amb les Regles d</w:t>
      </w:r>
      <w:r w:rsidR="007C7B9E">
        <w:t>’</w:t>
      </w:r>
      <w:r>
        <w:t>Arbitratge d</w:t>
      </w:r>
      <w:r w:rsidR="007C7B9E">
        <w:t>’</w:t>
      </w:r>
      <w:r>
        <w:t>UNCITRAL vigents a la data del conflicte.</w:t>
      </w:r>
      <w:r w:rsidR="007C7B9E">
        <w:t xml:space="preserve"> </w:t>
      </w:r>
      <w:r>
        <w:t>El lloc on es durà a terme l</w:t>
      </w:r>
      <w:r w:rsidR="007C7B9E">
        <w:t>’</w:t>
      </w:r>
      <w:r>
        <w:t>arbitratge serà Singapur.</w:t>
      </w:r>
      <w:r w:rsidR="007C7B9E">
        <w:t xml:space="preserve"> </w:t>
      </w:r>
      <w:r>
        <w:t xml:space="preserve">Els procediments </w:t>
      </w:r>
      <w:r>
        <w:rPr>
          <w:bCs/>
        </w:rPr>
        <w:t>d</w:t>
      </w:r>
      <w:r w:rsidR="007C7B9E">
        <w:rPr>
          <w:bCs/>
        </w:rPr>
        <w:t>’</w:t>
      </w:r>
      <w:r>
        <w:rPr>
          <w:bCs/>
        </w:rPr>
        <w:t>arbitratge</w:t>
      </w:r>
      <w:r>
        <w:t xml:space="preserve"> es duran a terme en anglès.</w:t>
      </w:r>
    </w:p>
    <w:p w14:paraId="2CDF059A" w14:textId="77777777" w:rsidR="00374E8C" w:rsidRPr="004D7362" w:rsidRDefault="00374E8C" w:rsidP="00374E8C">
      <w:pPr>
        <w:keepNext/>
        <w:shd w:val="clear" w:color="auto" w:fill="000000"/>
        <w:spacing w:before="360" w:after="120"/>
      </w:pPr>
      <w:r>
        <w:rPr>
          <w:b/>
          <w:bCs/>
          <w:color w:val="FFFFFF"/>
        </w:rPr>
        <w:t>Bangla Desh, Indonèsia i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7CFE94D0" w:rsidR="00374E8C" w:rsidRPr="00B471C1" w:rsidRDefault="00374E8C" w:rsidP="007C7B9E">
            <w:pPr>
              <w:keepNext/>
              <w:spacing w:after="120"/>
              <w:ind w:left="86" w:right="86"/>
              <w:rPr>
                <w:b/>
                <w:bCs/>
              </w:rPr>
            </w:pPr>
            <w:r>
              <w:rPr>
                <w:b/>
                <w:bCs/>
              </w:rPr>
              <w:t xml:space="preserve">La tercera fase del subapartat titulat </w:t>
            </w:r>
            <w:r w:rsidR="007C7B9E">
              <w:rPr>
                <w:b/>
                <w:bCs/>
              </w:rPr>
              <w:t>“</w:t>
            </w:r>
            <w:r>
              <w:rPr>
                <w:b/>
                <w:bCs/>
              </w:rPr>
              <w:t>Legislació aplicable</w:t>
            </w:r>
            <w:r w:rsidR="007C7B9E">
              <w:rPr>
                <w:b/>
                <w:bCs/>
              </w:rPr>
              <w:t>”</w:t>
            </w:r>
            <w:r>
              <w:rPr>
                <w:b/>
                <w:bCs/>
              </w:rPr>
              <w:t xml:space="preserve"> se substitueix pel següent:</w:t>
            </w:r>
          </w:p>
        </w:tc>
      </w:tr>
    </w:tbl>
    <w:p w14:paraId="30EBF0E2" w14:textId="7E118FF0" w:rsidR="00374E8C" w:rsidRPr="004D7362" w:rsidRDefault="000C754A" w:rsidP="00374E8C">
      <w:r>
        <w:t>Qualsevol conflicte que es derivi dels Serveis Professionals o que hi estigui relacionat es regirà per les lleis de Singapur.</w:t>
      </w:r>
    </w:p>
    <w:p w14:paraId="6684DD73" w14:textId="77777777" w:rsidR="00374E8C" w:rsidRPr="004D7362" w:rsidRDefault="00374E8C" w:rsidP="00374E8C">
      <w:pPr>
        <w:keepNext/>
        <w:shd w:val="clear" w:color="auto" w:fill="000000"/>
        <w:spacing w:before="360" w:after="120"/>
      </w:pPr>
      <w:r>
        <w:rPr>
          <w:b/>
          <w:bCs/>
          <w:color w:val="FFFFFF"/>
        </w:rPr>
        <w:t>Índia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7C7B9E">
        <w:trPr>
          <w:jc w:val="center"/>
        </w:trPr>
        <w:tc>
          <w:tcPr>
            <w:tcW w:w="9029" w:type="dxa"/>
            <w:shd w:val="clear" w:color="auto" w:fill="C6D9F1"/>
          </w:tcPr>
          <w:p w14:paraId="12306C55" w14:textId="364B9AE9" w:rsidR="00374E8C" w:rsidRPr="00B471C1" w:rsidRDefault="00374E8C" w:rsidP="007C7B9E">
            <w:pPr>
              <w:keepNext/>
              <w:spacing w:after="120"/>
              <w:ind w:left="86" w:right="86"/>
              <w:rPr>
                <w:b/>
                <w:bCs/>
              </w:rPr>
            </w:pPr>
            <w:r>
              <w:rPr>
                <w:b/>
                <w:bCs/>
              </w:rPr>
              <w:t xml:space="preserve">La primera fase del subapartat titulat </w:t>
            </w:r>
            <w:r w:rsidR="007C7B9E">
              <w:rPr>
                <w:b/>
                <w:bCs/>
              </w:rPr>
              <w:t>“</w:t>
            </w:r>
            <w:r>
              <w:rPr>
                <w:b/>
                <w:bCs/>
              </w:rPr>
              <w:t>Legislació aplicable</w:t>
            </w:r>
            <w:r w:rsidR="007C7B9E">
              <w:rPr>
                <w:b/>
                <w:bCs/>
              </w:rPr>
              <w:t>”</w:t>
            </w:r>
            <w:r>
              <w:rPr>
                <w:b/>
                <w:bCs/>
              </w:rPr>
              <w:t xml:space="preserve"> se substitueix pel següent:</w:t>
            </w:r>
          </w:p>
        </w:tc>
      </w:tr>
    </w:tbl>
    <w:p w14:paraId="55E12EEB" w14:textId="2C18BD86" w:rsidR="00374E8C" w:rsidRPr="004D7362" w:rsidRDefault="00374E8C" w:rsidP="00374E8C">
      <w:r>
        <w:t>Les condicions dels Contractes Complementaris celebrats amb qualsevol Filial de Microsoft ubicada a l</w:t>
      </w:r>
      <w:r w:rsidR="007C7B9E">
        <w:t>’</w:t>
      </w:r>
      <w:r>
        <w:t>Índia es regiran i interpretaran d</w:t>
      </w:r>
      <w:r w:rsidR="007C7B9E">
        <w:t>’</w:t>
      </w:r>
      <w:r>
        <w:t>acord amb la legislació de l</w:t>
      </w:r>
      <w:r w:rsidR="007C7B9E">
        <w:t>’</w:t>
      </w:r>
      <w:r>
        <w:t>Índia.</w:t>
      </w:r>
    </w:p>
    <w:p w14:paraId="3AD1D9CB" w14:textId="77777777" w:rsidR="00374E8C" w:rsidRPr="004D7362" w:rsidRDefault="00374E8C" w:rsidP="00374E8C">
      <w:pPr>
        <w:keepNext/>
        <w:shd w:val="clear" w:color="auto" w:fill="000000"/>
        <w:spacing w:before="360" w:after="120"/>
      </w:pPr>
      <w:r>
        <w:rPr>
          <w:b/>
          <w:bCs/>
          <w:color w:val="FFFFFF"/>
        </w:rPr>
        <w:t>Japó</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7C7B9E">
        <w:trPr>
          <w:jc w:val="center"/>
        </w:trPr>
        <w:tc>
          <w:tcPr>
            <w:tcW w:w="9029" w:type="dxa"/>
            <w:shd w:val="clear" w:color="auto" w:fill="C6D9F1"/>
          </w:tcPr>
          <w:p w14:paraId="0A4F4F4C" w14:textId="3CA8FA49" w:rsidR="00374E8C" w:rsidRPr="00B471C1" w:rsidRDefault="00374E8C" w:rsidP="007C7B9E">
            <w:pPr>
              <w:spacing w:after="120"/>
              <w:ind w:left="86" w:right="86"/>
              <w:rPr>
                <w:b/>
                <w:bCs/>
              </w:rPr>
            </w:pPr>
            <w:r>
              <w:rPr>
                <w:b/>
                <w:bCs/>
              </w:rPr>
              <w:t>L</w:t>
            </w:r>
            <w:r w:rsidR="007C7B9E">
              <w:rPr>
                <w:b/>
                <w:bCs/>
              </w:rPr>
              <w:t>’</w:t>
            </w:r>
            <w:r>
              <w:rPr>
                <w:b/>
                <w:bCs/>
              </w:rPr>
              <w:t xml:space="preserve">URL de la Secció titulada </w:t>
            </w:r>
            <w:r w:rsidR="007C7B9E">
              <w:rPr>
                <w:b/>
                <w:bCs/>
              </w:rPr>
              <w:t>“</w:t>
            </w:r>
            <w:r>
              <w:rPr>
                <w:b/>
                <w:bCs/>
              </w:rPr>
              <w:t>Definicions</w:t>
            </w:r>
            <w:r w:rsidR="007C7B9E">
              <w:rPr>
                <w:b/>
                <w:bCs/>
              </w:rPr>
              <w:t>”</w:t>
            </w:r>
            <w:r>
              <w:rPr>
                <w:b/>
                <w:bCs/>
              </w:rPr>
              <w:t xml:space="preserve"> del Lloc de Llicències per Volum se substitueix pel següent:</w:t>
            </w:r>
          </w:p>
        </w:tc>
      </w:tr>
    </w:tbl>
    <w:p w14:paraId="1F5382D4" w14:textId="7C72D245" w:rsidR="00374E8C" w:rsidRPr="004D7362" w:rsidRDefault="00FB0585"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7C7B9E">
        <w:trPr>
          <w:jc w:val="center"/>
        </w:trPr>
        <w:tc>
          <w:tcPr>
            <w:tcW w:w="9029" w:type="dxa"/>
            <w:shd w:val="clear" w:color="auto" w:fill="C6D9F1"/>
          </w:tcPr>
          <w:p w14:paraId="555376B7" w14:textId="77777777" w:rsidR="00D5280E" w:rsidRPr="00B471C1" w:rsidRDefault="00D5280E" w:rsidP="007C7B9E">
            <w:pPr>
              <w:spacing w:after="120"/>
              <w:ind w:left="86" w:right="86"/>
              <w:rPr>
                <w:b/>
                <w:bCs/>
              </w:rPr>
            </w:pPr>
            <w:r>
              <w:rPr>
                <w:b/>
                <w:bCs/>
              </w:rPr>
              <w:t>El subapartat titulat “Legislació aplicable” se substitueix pel següent:</w:t>
            </w:r>
          </w:p>
        </w:tc>
      </w:tr>
    </w:tbl>
    <w:p w14:paraId="1AC9C3B2" w14:textId="44DBD85C" w:rsidR="00D5280E" w:rsidRPr="004D7362" w:rsidRDefault="00D5280E" w:rsidP="00D5280E">
      <w:pPr>
        <w:spacing w:after="240"/>
      </w:pPr>
      <w:r>
        <w:t xml:space="preserve">Els termes de cada Contracte Complementari o </w:t>
      </w:r>
      <w:r w:rsidR="00D16EE0">
        <w:t>Resum</w:t>
      </w:r>
      <w:r w:rsidR="00D16EE0" w:rsidDel="00D16EE0">
        <w:t xml:space="preserve"> </w:t>
      </w:r>
      <w:r>
        <w:t>de Serveis es regiran i s</w:t>
      </w:r>
      <w:r w:rsidR="007C7B9E">
        <w:t>’</w:t>
      </w:r>
      <w:r>
        <w:t>interpretaran d</w:t>
      </w:r>
      <w:r w:rsidR="007C7B9E">
        <w:t>’</w:t>
      </w:r>
      <w:r>
        <w:t>acord amb les lleis del Japó. La Convenció de les Nacions Unides sobre els Contractes de Compravenda Internacional de Mercaderies de 1980 i la normativa relacionada no són d</w:t>
      </w:r>
      <w:r w:rsidR="007C7B9E">
        <w:t>’</w:t>
      </w:r>
      <w:r>
        <w:t>aplicació al contracte.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7C7B9E">
        <w:trPr>
          <w:jc w:val="center"/>
        </w:trPr>
        <w:tc>
          <w:tcPr>
            <w:tcW w:w="9029" w:type="dxa"/>
            <w:shd w:val="clear" w:color="auto" w:fill="C6D9F1"/>
          </w:tcPr>
          <w:p w14:paraId="61CEB3C3" w14:textId="6D1DDB6B" w:rsidR="00374E8C" w:rsidRPr="00B471C1" w:rsidRDefault="00374E8C" w:rsidP="00E30A99">
            <w:pPr>
              <w:spacing w:after="120"/>
              <w:ind w:left="86" w:right="86"/>
              <w:rPr>
                <w:b/>
                <w:bCs/>
              </w:rPr>
            </w:pPr>
            <w:r>
              <w:rPr>
                <w:b/>
                <w:bCs/>
              </w:rPr>
              <w:t xml:space="preserve">El subapartat titulat </w:t>
            </w:r>
            <w:r w:rsidR="007C7B9E">
              <w:rPr>
                <w:b/>
                <w:bCs/>
              </w:rPr>
              <w:t>“</w:t>
            </w:r>
            <w:r>
              <w:rPr>
                <w:b/>
                <w:bCs/>
              </w:rPr>
              <w:t>Resolució de conflictes</w:t>
            </w:r>
            <w:r w:rsidR="007C7B9E">
              <w:rPr>
                <w:b/>
                <w:bCs/>
              </w:rPr>
              <w:t>”</w:t>
            </w:r>
            <w:r>
              <w:rPr>
                <w:b/>
                <w:bCs/>
              </w:rPr>
              <w:t xml:space="preserve"> se substitueix pel següent:</w:t>
            </w:r>
          </w:p>
        </w:tc>
      </w:tr>
    </w:tbl>
    <w:p w14:paraId="2F94BFF2" w14:textId="41080FB9" w:rsidR="00374E8C" w:rsidRPr="004D7362" w:rsidRDefault="00374E8C" w:rsidP="00374E8C">
      <w:pPr>
        <w:spacing w:after="240"/>
      </w:pPr>
      <w:r>
        <w:rPr>
          <w:color w:val="auto"/>
        </w:rPr>
        <w:lastRenderedPageBreak/>
        <w:t xml:space="preserve">Qualsevol conflicte derivat de o relacionat amb aquest contracte (inclòs qualsevol Contracte Complementari o </w:t>
      </w:r>
      <w:r w:rsidR="00D16EE0">
        <w:t>Resum</w:t>
      </w:r>
      <w:r>
        <w:rPr>
          <w:color w:val="auto"/>
        </w:rPr>
        <w:t xml:space="preserve"> de Serveis que incorpori aquestes clàusules), i que inclogui qualsevol qüestió relativa la seva existència, la seva validesa o la seva resolució, està subjecte a la jurisdicció exclusiva del Tribunal de Districte de Tòquio.</w:t>
      </w:r>
      <w:r w:rsidR="007C7B9E">
        <w:rPr>
          <w:color w:val="auto"/>
        </w:rPr>
        <w:t xml:space="preserve"> </w:t>
      </w:r>
      <w:r>
        <w:t>Aquesta elecció de jurisdicció no impedirà que qualsevol de les parts sol·liciti, a qualsevol jurisdicció pertinent, l</w:t>
      </w:r>
      <w:r w:rsidR="007C7B9E">
        <w:t>’</w:t>
      </w:r>
      <w:r>
        <w:t>adopció de mesures cautelars en relació amb una infracció de drets de propietat intel·lectual i industrial o un incompliment d</w:t>
      </w:r>
      <w:r w:rsidR="007C7B9E">
        <w:t>’</w:t>
      </w:r>
      <w:r>
        <w:t>obligacions de confidencialitat.</w:t>
      </w:r>
    </w:p>
    <w:p w14:paraId="26DAF03A" w14:textId="2D3B96D9" w:rsidR="00374E8C" w:rsidRPr="004D7362" w:rsidRDefault="00374E8C" w:rsidP="00D5280E">
      <w:pPr>
        <w:keepNext/>
        <w:shd w:val="clear" w:color="auto" w:fill="000000"/>
        <w:spacing w:before="360" w:after="120"/>
      </w:pPr>
      <w:r>
        <w:rPr>
          <w:b/>
          <w:bCs/>
          <w:color w:val="FFFFFF"/>
        </w:rPr>
        <w:t>Nova Zelanda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7C7B9E">
        <w:trPr>
          <w:jc w:val="center"/>
        </w:trPr>
        <w:tc>
          <w:tcPr>
            <w:tcW w:w="9029" w:type="dxa"/>
            <w:shd w:val="clear" w:color="auto" w:fill="C6D9F1"/>
          </w:tcPr>
          <w:p w14:paraId="383EAEC6" w14:textId="6D4FFEED" w:rsidR="00374E8C" w:rsidRPr="00B471C1" w:rsidRDefault="00374E8C" w:rsidP="00603910">
            <w:pPr>
              <w:keepNext/>
              <w:spacing w:after="120"/>
              <w:ind w:left="86" w:right="86"/>
              <w:rPr>
                <w:b/>
                <w:bCs/>
              </w:rPr>
            </w:pPr>
            <w:r>
              <w:rPr>
                <w:b/>
                <w:bCs/>
              </w:rPr>
              <w:t xml:space="preserve">La secció titulada </w:t>
            </w:r>
            <w:r w:rsidR="007C7B9E">
              <w:rPr>
                <w:b/>
                <w:bCs/>
              </w:rPr>
              <w:t>“</w:t>
            </w:r>
            <w:r w:rsidR="00603910">
              <w:rPr>
                <w:b/>
                <w:bCs/>
              </w:rPr>
              <w:t>Miscel·lània</w:t>
            </w:r>
            <w:r w:rsidR="007C7B9E">
              <w:rPr>
                <w:b/>
                <w:bCs/>
              </w:rPr>
              <w:t>”</w:t>
            </w:r>
            <w:r>
              <w:rPr>
                <w:b/>
                <w:bCs/>
              </w:rPr>
              <w:t xml:space="preserve"> es complementa amb el següent:</w:t>
            </w:r>
          </w:p>
        </w:tc>
      </w:tr>
    </w:tbl>
    <w:p w14:paraId="075B5088" w14:textId="2B038510" w:rsidR="00374E8C" w:rsidRPr="004D7362" w:rsidRDefault="0089029D" w:rsidP="00374E8C">
      <w:pPr>
        <w:ind w:left="1080" w:hanging="360"/>
      </w:pPr>
      <w:r>
        <w:rPr>
          <w:b/>
          <w:bCs/>
        </w:rPr>
        <w:t>o.</w:t>
      </w:r>
      <w:r>
        <w:rPr>
          <w:b/>
          <w:bCs/>
        </w:rPr>
        <w:tab/>
        <w:t>Responsabilitat legal.</w:t>
      </w:r>
    </w:p>
    <w:p w14:paraId="552D294D" w14:textId="4C6D6C49" w:rsidR="00374E8C" w:rsidRPr="004D7362" w:rsidRDefault="00374E8C" w:rsidP="00374E8C">
      <w:pPr>
        <w:pStyle w:val="ListParagraph"/>
        <w:numPr>
          <w:ilvl w:val="0"/>
          <w:numId w:val="27"/>
        </w:numPr>
        <w:ind w:left="1440"/>
        <w:contextualSpacing w:val="0"/>
      </w:pPr>
      <w:r>
        <w:rPr>
          <w:b/>
          <w:bCs/>
        </w:rPr>
        <w:t>Empreses.</w:t>
      </w:r>
      <w:r w:rsidR="007C7B9E">
        <w:rPr>
          <w:b/>
          <w:bCs/>
        </w:rPr>
        <w:t xml:space="preserve"> </w:t>
      </w:r>
      <w:r>
        <w:rPr>
          <w:bCs/>
        </w:rPr>
        <w:t>Quan Microsoft actuï com a Proveïdor (tal com es defineix aquest terme a la Llei de Garanties dels Consumidors de 1993, en endavant, “CGA”) dels Productes o Serveis Professionals, el Client confirma que els Productes o Serveis Professionals subministrats per Microsoft a l</w:t>
      </w:r>
      <w:r w:rsidR="007C7B9E">
        <w:rPr>
          <w:bCs/>
        </w:rPr>
        <w:t>’</w:t>
      </w:r>
      <w:r>
        <w:rPr>
          <w:bCs/>
        </w:rPr>
        <w:t>empara de qualssevol Contractes Complementaris o Declaracions de Serveis s</w:t>
      </w:r>
      <w:r w:rsidR="007C7B9E">
        <w:rPr>
          <w:bCs/>
        </w:rPr>
        <w:t>’</w:t>
      </w:r>
      <w:r>
        <w:rPr>
          <w:bCs/>
        </w:rPr>
        <w:t>adquireixen per a finalitats de negoci (tal com es defineix aquest terme a la CGA) i reconeix que la CGA no s</w:t>
      </w:r>
      <w:r w:rsidR="007C7B9E">
        <w:rPr>
          <w:bCs/>
        </w:rPr>
        <w:t>’</w:t>
      </w:r>
      <w:r>
        <w:rPr>
          <w:bCs/>
        </w:rPr>
        <w:t>aplica als Productes o Serveis Professionals subministrats per Microsoft.</w:t>
      </w:r>
    </w:p>
    <w:p w14:paraId="40965C25" w14:textId="30F3B852" w:rsidR="00374E8C" w:rsidRPr="004D7362" w:rsidRDefault="00374E8C" w:rsidP="00374E8C">
      <w:pPr>
        <w:pStyle w:val="ListParagraph"/>
        <w:numPr>
          <w:ilvl w:val="0"/>
          <w:numId w:val="27"/>
        </w:numPr>
        <w:ind w:left="1440"/>
        <w:contextualSpacing w:val="0"/>
      </w:pPr>
      <w:r>
        <w:rPr>
          <w:b/>
          <w:bCs/>
        </w:rPr>
        <w:t>Consumidors.</w:t>
      </w:r>
      <w:r w:rsidR="007C7B9E">
        <w:rPr>
          <w:b/>
          <w:bCs/>
        </w:rPr>
        <w:t xml:space="preserve"> </w:t>
      </w:r>
      <w:r>
        <w:rPr>
          <w:bCs/>
        </w:rPr>
        <w:t xml:space="preserve">Res del que preveu aquest contracte (ni cap Contracte Complementari o </w:t>
      </w:r>
      <w:r w:rsidR="00D16EE0">
        <w:t>Resum</w:t>
      </w:r>
      <w:r>
        <w:rPr>
          <w:bCs/>
        </w:rPr>
        <w:t xml:space="preserve"> de Serveis que incorpori aquests termes) s</w:t>
      </w:r>
      <w:r w:rsidR="007C7B9E">
        <w:rPr>
          <w:bCs/>
        </w:rPr>
        <w:t>’</w:t>
      </w:r>
      <w:r>
        <w:rPr>
          <w:bCs/>
        </w:rPr>
        <w:t>ha d</w:t>
      </w:r>
      <w:r w:rsidR="007C7B9E">
        <w:rPr>
          <w:bCs/>
        </w:rPr>
        <w:t>’</w:t>
      </w:r>
      <w:r>
        <w:rPr>
          <w:bCs/>
        </w:rPr>
        <w:t>interpretar com una limitació dels drets d</w:t>
      </w:r>
      <w:r w:rsidR="007C7B9E">
        <w:rPr>
          <w:bCs/>
        </w:rPr>
        <w:t>’</w:t>
      </w:r>
      <w:r>
        <w:rPr>
          <w:bCs/>
        </w:rPr>
        <w:t>un “consumidor” (“consumer”, de conformitat amb la CGA quan sigui aplicable la Llei esmentada), excepte en la mesura en què la CGA ho permeti i els termes d</w:t>
      </w:r>
      <w:r w:rsidR="007C7B9E">
        <w:rPr>
          <w:bCs/>
        </w:rPr>
        <w:t>’</w:t>
      </w:r>
      <w:r>
        <w:rPr>
          <w:bCs/>
        </w:rPr>
        <w:t>aquest contracte s</w:t>
      </w:r>
      <w:r w:rsidR="007C7B9E">
        <w:rPr>
          <w:bCs/>
        </w:rPr>
        <w:t>’</w:t>
      </w:r>
      <w:r>
        <w:rPr>
          <w:bCs/>
        </w:rPr>
        <w:t>han de modificar en la mesura necessària per donar efecte a la dita pretensió.</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Disposicions específiques de cada país determinades per la legislació aplicable.</w:t>
      </w:r>
      <w:bookmarkEnd w:id="1"/>
    </w:p>
    <w:p w14:paraId="3E12C8B3" w14:textId="2925AEB4" w:rsidR="00374E8C" w:rsidRPr="004D7362" w:rsidRDefault="00374E8C" w:rsidP="00E30A99">
      <w:r>
        <w:t>En el cas en què les lleis d</w:t>
      </w:r>
      <w:r w:rsidR="007C7B9E">
        <w:t>’</w:t>
      </w:r>
      <w:r>
        <w:t>una de les jurisdiccions esmentades a continuació s</w:t>
      </w:r>
      <w:r w:rsidR="007C7B9E">
        <w:t>’</w:t>
      </w:r>
      <w:r>
        <w:t>apliquin per les condicions del contracte o perquè així ho determini un tribunal, les disposicions específiques de cada país següents substituiran les disposicions equivalents anteriors o les complementaran de la forma següent:</w:t>
      </w:r>
    </w:p>
    <w:p w14:paraId="61910AFA" w14:textId="77777777" w:rsidR="00374E8C" w:rsidRPr="004D7362" w:rsidRDefault="00374E8C" w:rsidP="00E30A99">
      <w:pPr>
        <w:keepNext/>
        <w:shd w:val="clear" w:color="auto" w:fill="000000"/>
        <w:spacing w:after="120"/>
      </w:pPr>
      <w:r>
        <w:rPr>
          <w:b/>
          <w:bCs/>
          <w:color w:val="FFFFFF"/>
        </w:rPr>
        <w:t>Àustria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7C7B9E">
        <w:trPr>
          <w:jc w:val="center"/>
        </w:trPr>
        <w:tc>
          <w:tcPr>
            <w:tcW w:w="9029" w:type="dxa"/>
            <w:shd w:val="clear" w:color="auto" w:fill="C6D9F1"/>
          </w:tcPr>
          <w:p w14:paraId="145EF98E" w14:textId="16B035D1" w:rsidR="00374E8C" w:rsidRPr="00B471C1" w:rsidRDefault="00374E8C" w:rsidP="007C7B9E">
            <w:pPr>
              <w:keepNext/>
              <w:spacing w:after="120"/>
              <w:ind w:left="86" w:right="86"/>
              <w:rPr>
                <w:b/>
                <w:bCs/>
              </w:rPr>
            </w:pPr>
            <w:r>
              <w:rPr>
                <w:b/>
                <w:bCs/>
              </w:rPr>
              <w:t xml:space="preserve">La secció titulada </w:t>
            </w:r>
            <w:r w:rsidR="007C7B9E">
              <w:rPr>
                <w:b/>
                <w:bCs/>
              </w:rPr>
              <w:t>“</w:t>
            </w:r>
            <w:r>
              <w:rPr>
                <w:b/>
                <w:bCs/>
              </w:rPr>
              <w:t>Garanties</w:t>
            </w:r>
            <w:r w:rsidR="007C7B9E">
              <w:rPr>
                <w:b/>
                <w:bCs/>
              </w:rPr>
              <w:t>”</w:t>
            </w:r>
            <w:r>
              <w:rPr>
                <w:b/>
                <w:bCs/>
              </w:rPr>
              <w:t xml:space="preserve"> es complementa amb el següent:</w:t>
            </w:r>
          </w:p>
        </w:tc>
      </w:tr>
    </w:tbl>
    <w:p w14:paraId="67ECE681" w14:textId="13A568FA" w:rsidR="00374E8C" w:rsidRPr="004D7362" w:rsidRDefault="00374E8C" w:rsidP="002052C3">
      <w:pPr>
        <w:pStyle w:val="ListParagraph"/>
        <w:numPr>
          <w:ilvl w:val="0"/>
          <w:numId w:val="53"/>
        </w:numPr>
        <w:ind w:left="1080"/>
      </w:pPr>
      <w:r>
        <w:rPr>
          <w:b/>
          <w:bCs/>
        </w:rPr>
        <w:t>Característiques acordades. Reclamacions que s</w:t>
      </w:r>
      <w:r w:rsidR="007C7B9E">
        <w:rPr>
          <w:b/>
          <w:bCs/>
        </w:rPr>
        <w:t>’</w:t>
      </w:r>
      <w:r>
        <w:rPr>
          <w:b/>
          <w:bCs/>
        </w:rPr>
        <w:t>originin en Defectes de qualitat i de titularitat.</w:t>
      </w:r>
      <w:r w:rsidR="007C7B9E">
        <w:t xml:space="preserve"> </w:t>
      </w:r>
      <w:r>
        <w:t>En la mesura en què Microsoft hagi de subministrar al Client un bé moble que encara s</w:t>
      </w:r>
      <w:r w:rsidR="007C7B9E">
        <w:t>’</w:t>
      </w:r>
      <w:r>
        <w:t>hagi de produir (herzustellende, bewegliche Sache) o en la mesura en què els Serveis Professionals de Microsoft es considerin, excepcionalment, execucions d</w:t>
      </w:r>
      <w:r w:rsidR="007C7B9E">
        <w:t>’</w:t>
      </w:r>
      <w:r>
        <w:t>obres (Werkleistungen), les disposicions de la d. a la i. d</w:t>
      </w:r>
      <w:r w:rsidR="007C7B9E">
        <w:t>’</w:t>
      </w:r>
      <w:r>
        <w:t>aquesta clàusula s</w:t>
      </w:r>
      <w:r w:rsidR="007C7B9E">
        <w:t>’</w:t>
      </w:r>
      <w:r>
        <w:t>aplicaran a les reclamacions que s</w:t>
      </w:r>
      <w:r w:rsidR="007C7B9E">
        <w:t>’</w:t>
      </w:r>
      <w:r>
        <w:t>originin en defectes de qualitat o de titularitat (conjuntament anomenats “Defectes”). Tanmateix, aquestes disposicions no s</w:t>
      </w:r>
      <w:r w:rsidR="007C7B9E">
        <w:t>’</w:t>
      </w:r>
      <w:r>
        <w:t>aplicaran quan les reclamacions es refereixin a danys i perjudicis o al reemborsament de despeses. En el cas de reclamacions per danys o despeses derivats de Defectes, s</w:t>
      </w:r>
      <w:r w:rsidR="007C7B9E">
        <w:t>’</w:t>
      </w:r>
      <w:r>
        <w:t>aplicaran les disposicions contingudes a la clàusula “Limitació de responsabilitat”.</w:t>
      </w:r>
    </w:p>
    <w:p w14:paraId="0653D38F" w14:textId="10F2DCC3" w:rsidR="00374E8C" w:rsidRPr="004D7362" w:rsidRDefault="00374E8C" w:rsidP="002052C3">
      <w:pPr>
        <w:pStyle w:val="ListParagraph"/>
        <w:numPr>
          <w:ilvl w:val="0"/>
          <w:numId w:val="53"/>
        </w:numPr>
        <w:ind w:left="1080"/>
        <w:contextualSpacing w:val="0"/>
      </w:pPr>
      <w:r>
        <w:rPr>
          <w:b/>
          <w:bCs/>
        </w:rPr>
        <w:t>Garantia en cas de no revelació deliberada d</w:t>
      </w:r>
      <w:r w:rsidR="007C7B9E">
        <w:rPr>
          <w:b/>
          <w:bCs/>
        </w:rPr>
        <w:t>’</w:t>
      </w:r>
      <w:r>
        <w:rPr>
          <w:b/>
          <w:bCs/>
        </w:rPr>
        <w:t>un Defecte.</w:t>
      </w:r>
      <w:r w:rsidR="007C7B9E">
        <w:t xml:space="preserve"> </w:t>
      </w:r>
      <w:r>
        <w:t>En el cas de no revelació deliberada d</w:t>
      </w:r>
      <w:r w:rsidR="007C7B9E">
        <w:t>’</w:t>
      </w:r>
      <w:r>
        <w:t xml:space="preserve">un Defecte (arglistiges Verschweigen), els drets del Client i la seva </w:t>
      </w:r>
      <w:r w:rsidR="00D16EE0">
        <w:t xml:space="preserve">terminació </w:t>
      </w:r>
      <w:r>
        <w:t>es determinaran exclusivament d</w:t>
      </w:r>
      <w:r w:rsidR="007C7B9E">
        <w:t>’</w:t>
      </w:r>
      <w:r>
        <w:t>acord amb la legislació aplicable.</w:t>
      </w:r>
    </w:p>
    <w:p w14:paraId="58E7CF9E" w14:textId="43F5049D" w:rsidR="00374E8C" w:rsidRPr="004D7362" w:rsidRDefault="00374E8C" w:rsidP="002052C3">
      <w:pPr>
        <w:pStyle w:val="ListParagraph"/>
        <w:numPr>
          <w:ilvl w:val="0"/>
          <w:numId w:val="53"/>
        </w:numPr>
        <w:ind w:left="1080"/>
        <w:contextualSpacing w:val="0"/>
      </w:pPr>
      <w:r>
        <w:rPr>
          <w:b/>
          <w:bCs/>
        </w:rPr>
        <w:t>Característiques de programari especificades.</w:t>
      </w:r>
      <w:r w:rsidR="007C7B9E">
        <w:t xml:space="preserve"> </w:t>
      </w:r>
      <w:r>
        <w:t>Microsoft notifica expressament al Client que, conforme a l</w:t>
      </w:r>
      <w:r w:rsidR="007C7B9E">
        <w:t>’</w:t>
      </w:r>
      <w:r>
        <w:t xml:space="preserve">estat actual de la tecnologia, no és possible desenvolupar productes complexos de software que estiguin totalment lliures de defectes tècnics. Les característiques especificades per contracte (vertragliche Beschaffenheit) per al programari que Microsoft ha de proveir no exigeixen que aquest programari estigui </w:t>
      </w:r>
      <w:r>
        <w:lastRenderedPageBreak/>
        <w:t>totalment lliure d</w:t>
      </w:r>
      <w:r w:rsidR="007C7B9E">
        <w:t>’</w:t>
      </w:r>
      <w:r>
        <w:t>errors de programació, sinó només que estigui lliure d</w:t>
      </w:r>
      <w:r w:rsidR="007C7B9E">
        <w:t>’</w:t>
      </w:r>
      <w:r>
        <w:t>errors de programació que n</w:t>
      </w:r>
      <w:r w:rsidR="007C7B9E">
        <w:t>’</w:t>
      </w:r>
      <w:r>
        <w:t>afectin l</w:t>
      </w:r>
      <w:r w:rsidR="007C7B9E">
        <w:t>’</w:t>
      </w:r>
      <w:r>
        <w:t>ús de manera substancial.</w:t>
      </w:r>
    </w:p>
    <w:p w14:paraId="5014C2DB" w14:textId="7B503AD0" w:rsidR="00374E8C" w:rsidRPr="004D7362" w:rsidRDefault="00374E8C" w:rsidP="002052C3">
      <w:pPr>
        <w:pStyle w:val="ListParagraph"/>
        <w:numPr>
          <w:ilvl w:val="0"/>
          <w:numId w:val="53"/>
        </w:numPr>
        <w:ind w:left="1080"/>
        <w:contextualSpacing w:val="0"/>
      </w:pPr>
      <w:r>
        <w:rPr>
          <w:b/>
          <w:bCs/>
        </w:rPr>
        <w:t>Obligació de notificar per escrit qualsevol Defecte.</w:t>
      </w:r>
      <w:r w:rsidR="007C7B9E">
        <w:t xml:space="preserve"> </w:t>
      </w:r>
      <w:r>
        <w:t>En la mesura en què es requereixi que Microsoft subministri un bé moble que encara s</w:t>
      </w:r>
      <w:r w:rsidR="007C7B9E">
        <w:t>’</w:t>
      </w:r>
      <w:r>
        <w:t>hagi de produir, el Client només podrà presentar una reclamació contra Microsoft si ha complert adequadament amb la seva obligació de notificar a Microsoft tots els Defectes, d</w:t>
      </w:r>
      <w:r w:rsidR="007C7B9E">
        <w:t>’</w:t>
      </w:r>
      <w:r>
        <w:t>acord amb l</w:t>
      </w:r>
      <w:r w:rsidR="007C7B9E">
        <w:t>’</w:t>
      </w:r>
      <w:r>
        <w:t>article 377 del Codi de Comerç Austríac (UGB).</w:t>
      </w:r>
      <w:r w:rsidR="007C7B9E">
        <w:t xml:space="preserve"> </w:t>
      </w:r>
      <w:r>
        <w:t>El Client ha de notificar per escrit a Microsoft i de forma immediata, o en tot cas dins de les dues setmanes següents al lliurament, qualsevol Defecte aparent que el Client hagi descobert durant l</w:t>
      </w:r>
      <w:r w:rsidR="007C7B9E">
        <w:t>’</w:t>
      </w:r>
      <w:r>
        <w:t>examen que hagi realitzat, d</w:t>
      </w:r>
      <w:r w:rsidR="007C7B9E">
        <w:t>’</w:t>
      </w:r>
      <w:r>
        <w:t>acord amb l</w:t>
      </w:r>
      <w:r w:rsidR="007C7B9E">
        <w:t>’</w:t>
      </w:r>
      <w:r>
        <w:t>article 377 del Codi de Comerç Austríac (UGB). El Client ha de notificar per escrit a Microsoft qualsevol Defecte ocult immediatament després de descobrir-lo.</w:t>
      </w:r>
    </w:p>
    <w:p w14:paraId="478418F6" w14:textId="7AAD3D32" w:rsidR="00374E8C" w:rsidRPr="004D7362" w:rsidRDefault="00374E8C" w:rsidP="002052C3">
      <w:pPr>
        <w:pStyle w:val="ListParagraph"/>
        <w:numPr>
          <w:ilvl w:val="0"/>
          <w:numId w:val="53"/>
        </w:numPr>
        <w:ind w:left="1080"/>
        <w:contextualSpacing w:val="0"/>
      </w:pPr>
      <w:r>
        <w:rPr>
          <w:b/>
          <w:bCs/>
        </w:rPr>
        <w:t>Reemborsament per Defectes no coberts per la garantia limitada.</w:t>
      </w:r>
      <w:r w:rsidR="007C7B9E">
        <w:t xml:space="preserve"> </w:t>
      </w:r>
      <w:r>
        <w:t>En cas que Microsoft demostri que no existia cap Defecte del qual Microsoft fos responsable d</w:t>
      </w:r>
      <w:r w:rsidR="007C7B9E">
        <w:t>’</w:t>
      </w:r>
      <w:r>
        <w:t>acord amb aquesta clàusula, Microsoft tindrà el dret d</w:t>
      </w:r>
      <w:r w:rsidR="007C7B9E">
        <w:t>’</w:t>
      </w:r>
      <w:r>
        <w:t>exigir, d</w:t>
      </w:r>
      <w:r w:rsidR="007C7B9E">
        <w:t>’</w:t>
      </w:r>
      <w:r>
        <w:t>acord amb les tarifes normals que cobri Microsoft, el reembossament de les despeses en què va incórrer en el seu esforç per corregir els Defectes.</w:t>
      </w:r>
    </w:p>
    <w:p w14:paraId="31BE6132" w14:textId="4F7A7F62" w:rsidR="00374E8C" w:rsidRPr="004D7362" w:rsidRDefault="00374E8C" w:rsidP="002052C3">
      <w:pPr>
        <w:pStyle w:val="ListParagraph"/>
        <w:numPr>
          <w:ilvl w:val="0"/>
          <w:numId w:val="53"/>
        </w:numPr>
        <w:spacing w:after="240"/>
        <w:ind w:left="1080"/>
        <w:contextualSpacing w:val="0"/>
      </w:pPr>
      <w:r>
        <w:rPr>
          <w:b/>
          <w:bCs/>
        </w:rPr>
        <w:t>Cap garantia per Defectes causats per alteració.</w:t>
      </w:r>
      <w:r w:rsidR="007C7B9E">
        <w:t xml:space="preserve"> </w:t>
      </w:r>
      <w:r>
        <w:t>El Client no podrà presentar una reclamació a l</w:t>
      </w:r>
      <w:r w:rsidR="007C7B9E">
        <w:t>’</w:t>
      </w:r>
      <w:r>
        <w:t>empara d</w:t>
      </w:r>
      <w:r w:rsidR="007C7B9E">
        <w:t>’</w:t>
      </w:r>
      <w:r>
        <w:t>aquesta clàusula si el Client o un tercer han alterat el bé moble subministrat que encara s</w:t>
      </w:r>
      <w:r w:rsidR="007C7B9E">
        <w:t>’</w:t>
      </w:r>
      <w:r>
        <w:t>hagi de produir o l</w:t>
      </w:r>
      <w:r w:rsidR="007C7B9E">
        <w:t>’</w:t>
      </w:r>
      <w:r>
        <w:t>execució d</w:t>
      </w:r>
      <w:r w:rsidR="007C7B9E">
        <w:t>’</w:t>
      </w:r>
      <w:r>
        <w:t>un treball sense el consentiment de Microsoft, llevat que el Client pugui demostrar que el Defecte en qüestió no va ser causat per aquesta alteració.</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7C7B9E">
        <w:trPr>
          <w:jc w:val="center"/>
        </w:trPr>
        <w:tc>
          <w:tcPr>
            <w:tcW w:w="9029" w:type="dxa"/>
            <w:shd w:val="clear" w:color="auto" w:fill="C6D9F1"/>
          </w:tcPr>
          <w:p w14:paraId="6FA38E1B" w14:textId="22A759C0" w:rsidR="00374E8C" w:rsidRPr="00B471C1" w:rsidRDefault="00374E8C" w:rsidP="007C7B9E">
            <w:pPr>
              <w:spacing w:after="120"/>
              <w:ind w:left="86" w:right="86"/>
              <w:rPr>
                <w:b/>
                <w:bCs/>
              </w:rPr>
            </w:pPr>
            <w:r>
              <w:rPr>
                <w:b/>
                <w:bCs/>
              </w:rPr>
              <w:t>A l</w:t>
            </w:r>
            <w:r w:rsidR="007C7B9E">
              <w:rPr>
                <w:b/>
                <w:bCs/>
              </w:rPr>
              <w:t>’</w:t>
            </w:r>
            <w:r>
              <w:rPr>
                <w:b/>
                <w:bCs/>
              </w:rPr>
              <w:t xml:space="preserve">efecte dels Serveis Professionals, la secció titulada </w:t>
            </w:r>
            <w:r w:rsidR="007C7B9E">
              <w:rPr>
                <w:b/>
                <w:bCs/>
              </w:rPr>
              <w:t>“</w:t>
            </w:r>
            <w:r>
              <w:rPr>
                <w:b/>
                <w:bCs/>
              </w:rPr>
              <w:t>Limitació de responsabilitat</w:t>
            </w:r>
            <w:r w:rsidR="007C7B9E">
              <w:rPr>
                <w:b/>
                <w:bCs/>
              </w:rPr>
              <w:t>”</w:t>
            </w:r>
            <w:r>
              <w:rPr>
                <w:b/>
                <w:bCs/>
              </w:rPr>
              <w:t xml:space="preserve"> se substitueix pel següent:</w:t>
            </w:r>
          </w:p>
        </w:tc>
      </w:tr>
    </w:tbl>
    <w:p w14:paraId="51B739DE" w14:textId="0A5C1018" w:rsidR="00374E8C" w:rsidRPr="004D7362" w:rsidRDefault="00404D8A" w:rsidP="00E30A99">
      <w:pPr>
        <w:keepNext/>
        <w:ind w:left="720" w:hanging="720"/>
      </w:pPr>
      <w:r>
        <w:rPr>
          <w:b/>
          <w:bCs/>
          <w:i/>
          <w:iCs/>
          <w:sz w:val="26"/>
          <w:szCs w:val="26"/>
        </w:rPr>
        <w:t>7.</w:t>
      </w:r>
      <w:r>
        <w:rPr>
          <w:b/>
          <w:bCs/>
          <w:i/>
          <w:iCs/>
          <w:sz w:val="26"/>
          <w:szCs w:val="26"/>
        </w:rPr>
        <w:tab/>
        <w:t>Limitació de responsabilitat.</w:t>
      </w:r>
    </w:p>
    <w:p w14:paraId="7D33D9C7" w14:textId="77777777" w:rsidR="00374E8C" w:rsidRPr="004D7362" w:rsidRDefault="00374E8C" w:rsidP="00374E8C">
      <w:r>
        <w:t>La responsabilitat de Microsoft per tots i qualsevol dels danys i perjudicis en relació amb la prestació dels Serveis Professionals, independentment de si han estat causats per incompliment del contracte, per Defectes o per acte il·legal, queda limitada de la manera següent:</w:t>
      </w:r>
    </w:p>
    <w:p w14:paraId="4936A938" w14:textId="22FC20FB" w:rsidR="00374E8C" w:rsidRPr="004D7362" w:rsidRDefault="00374E8C" w:rsidP="00374E8C">
      <w:pPr>
        <w:ind w:left="1080" w:hanging="360"/>
      </w:pPr>
      <w:r>
        <w:rPr>
          <w:b/>
          <w:bCs/>
        </w:rPr>
        <w:t>a.</w:t>
      </w:r>
      <w:r>
        <w:rPr>
          <w:b/>
          <w:bCs/>
        </w:rPr>
        <w:tab/>
        <w:t>Responsabilitat en cas d</w:t>
      </w:r>
      <w:r w:rsidR="007C7B9E">
        <w:rPr>
          <w:b/>
          <w:bCs/>
        </w:rPr>
        <w:t>’</w:t>
      </w:r>
      <w:r>
        <w:rPr>
          <w:b/>
          <w:bCs/>
        </w:rPr>
        <w:t xml:space="preserve">intenció, negligència greu </w:t>
      </w:r>
      <w:r w:rsidR="007C7B9E">
        <w:rPr>
          <w:b/>
          <w:bCs/>
        </w:rPr>
        <w:t>“</w:t>
      </w:r>
      <w:r>
        <w:rPr>
          <w:b/>
          <w:bCs/>
        </w:rPr>
        <w:t>severa</w:t>
      </w:r>
      <w:r w:rsidR="007C7B9E">
        <w:rPr>
          <w:b/>
          <w:bCs/>
        </w:rPr>
        <w:t>”</w:t>
      </w:r>
      <w:r>
        <w:rPr>
          <w:b/>
          <w:bCs/>
        </w:rPr>
        <w:t>, responsabilitat pel producte, no revelació deliberada i reclamacions per danys a la vida, al cos o a la salut.</w:t>
      </w:r>
      <w:r w:rsidR="007C7B9E">
        <w:t xml:space="preserve"> </w:t>
      </w:r>
      <w:r>
        <w:t>En el cas d</w:t>
      </w:r>
      <w:r w:rsidR="007C7B9E">
        <w:t>’</w:t>
      </w:r>
      <w:r>
        <w:t xml:space="preserve">actes comesos intencionadament o amb </w:t>
      </w:r>
      <w:r>
        <w:rPr>
          <w:bCs/>
        </w:rPr>
        <w:t xml:space="preserve">negligència greu </w:t>
      </w:r>
      <w:r w:rsidR="007C7B9E">
        <w:rPr>
          <w:bCs/>
        </w:rPr>
        <w:t>“</w:t>
      </w:r>
      <w:r>
        <w:rPr>
          <w:bCs/>
        </w:rPr>
        <w:t>severa</w:t>
      </w:r>
      <w:r w:rsidR="007C7B9E">
        <w:rPr>
          <w:bCs/>
        </w:rPr>
        <w:t>”</w:t>
      </w:r>
      <w:r>
        <w:t>, de reclamacions presentades a l</w:t>
      </w:r>
      <w:r w:rsidR="007C7B9E">
        <w:t>’</w:t>
      </w:r>
      <w:r>
        <w:t>empara de la Llei de Responsabilitat per Productes, no revelació deliberada d</w:t>
      </w:r>
      <w:r w:rsidR="007C7B9E">
        <w:t>’</w:t>
      </w:r>
      <w:r>
        <w:t>un Defecte, com també de reclamacions per danys a la vida, al cos o a la salut, la responsabilitat de Microsoft es determinarà exclusivament d</w:t>
      </w:r>
      <w:r w:rsidR="007C7B9E">
        <w:t>’</w:t>
      </w:r>
      <w:r>
        <w:t>acord amb la legislació aplicable.</w:t>
      </w:r>
    </w:p>
    <w:p w14:paraId="5106A1FC" w14:textId="0B99626B" w:rsidR="00374E8C" w:rsidRPr="004D7362" w:rsidRDefault="00374E8C" w:rsidP="00374E8C">
      <w:pPr>
        <w:ind w:left="1080" w:hanging="360"/>
      </w:pPr>
      <w:r>
        <w:rPr>
          <w:b/>
          <w:bCs/>
        </w:rPr>
        <w:t>b.</w:t>
      </w:r>
      <w:r>
        <w:rPr>
          <w:b/>
          <w:bCs/>
        </w:rPr>
        <w:tab/>
        <w:t xml:space="preserve">Limitació en cas de negligència greu </w:t>
      </w:r>
      <w:r w:rsidR="007C7B9E">
        <w:rPr>
          <w:b/>
          <w:bCs/>
        </w:rPr>
        <w:t>“</w:t>
      </w:r>
      <w:r>
        <w:rPr>
          <w:b/>
          <w:bCs/>
        </w:rPr>
        <w:t>simple</w:t>
      </w:r>
      <w:r w:rsidR="007C7B9E">
        <w:rPr>
          <w:b/>
          <w:bCs/>
        </w:rPr>
        <w:t>”</w:t>
      </w:r>
      <w:r>
        <w:rPr>
          <w:b/>
          <w:bCs/>
        </w:rPr>
        <w:t>.</w:t>
      </w:r>
      <w:r w:rsidR="007C7B9E">
        <w:t xml:space="preserve"> </w:t>
      </w:r>
      <w:r>
        <w:t xml:space="preserve">En cas de negligència greu </w:t>
      </w:r>
      <w:r w:rsidR="007C7B9E">
        <w:t>“</w:t>
      </w:r>
      <w:r>
        <w:t>simple</w:t>
      </w:r>
      <w:r w:rsidR="007C7B9E">
        <w:t>”</w:t>
      </w:r>
      <w:r>
        <w:t>, la responsabilitat de Microsoft es limitarà al reemborsament dels danys i perjudicis típics i previsibles, però fins al màxim corresponent a l</w:t>
      </w:r>
      <w:r w:rsidR="007C7B9E">
        <w:t>’</w:t>
      </w:r>
      <w:r>
        <w:t>import de la contraprestació del Client pels Serveis Professionals que no s</w:t>
      </w:r>
      <w:r w:rsidR="007C7B9E">
        <w:t>’</w:t>
      </w:r>
      <w:r>
        <w:t>han prestat degudament; o bé, en el cas en que es vegin afectats diversos Serveis Professionals, fins el màxim corresponent al seu import total.</w:t>
      </w:r>
      <w:r w:rsidR="007C7B9E">
        <w:t xml:space="preserve"> </w:t>
      </w:r>
      <w:r>
        <w:t>En el cas que els Serveis Professionals es prestin al Client gratuïtament, la responsabilitat total de Microsoft davant del Client no superarà els 5.000 dòlars dels Estats Units</w:t>
      </w:r>
      <w:r w:rsidR="001E06BB">
        <w:t xml:space="preserve"> d’Amèrica</w:t>
      </w:r>
      <w:r>
        <w:t xml:space="preserve"> o el seu equivalent en moneda local.</w:t>
      </w:r>
    </w:p>
    <w:p w14:paraId="068115D2" w14:textId="712E9054" w:rsidR="00374E8C" w:rsidRPr="004D7362" w:rsidRDefault="00374E8C" w:rsidP="00374E8C">
      <w:pPr>
        <w:ind w:left="1080"/>
      </w:pPr>
      <w:r>
        <w:t xml:space="preserve">En cas de negligència greu “simple”, Microsoft no serà responsable en cap circumstància de la pèrdua incidental o els danys conseqüencials (el que inclou, encara que sense limitació, la pèrdua de beneficis previstos, la pèrdua de fons de negoci, la pèrdua de dades, la pèrdua resultant d ela suspensió de negocis o altres pèrdues similars) derivats de o relacionats amb qualsevol </w:t>
      </w:r>
      <w:r w:rsidR="00D16EE0">
        <w:t>Resum</w:t>
      </w:r>
      <w:r>
        <w:t xml:space="preserve"> de Serveis, Lliurables</w:t>
      </w:r>
      <w:r w:rsidR="001E06BB">
        <w:t xml:space="preserve"> del Servei</w:t>
      </w:r>
      <w:r>
        <w:t xml:space="preserve">, </w:t>
      </w:r>
      <w:r w:rsidR="001E06BB">
        <w:t>Correccions</w:t>
      </w:r>
      <w:r>
        <w:t>, Productes o qualssevol altres materials o informació.</w:t>
      </w:r>
    </w:p>
    <w:p w14:paraId="212EC187" w14:textId="06DCA201" w:rsidR="00374E8C" w:rsidRPr="004D7362" w:rsidRDefault="00374E8C" w:rsidP="00374E8C">
      <w:pPr>
        <w:ind w:left="1080" w:hanging="360"/>
      </w:pPr>
      <w:r>
        <w:rPr>
          <w:b/>
          <w:bCs/>
        </w:rPr>
        <w:t>c.</w:t>
      </w:r>
      <w:r>
        <w:rPr>
          <w:b/>
          <w:bCs/>
        </w:rPr>
        <w:tab/>
        <w:t>Prova d</w:t>
      </w:r>
      <w:r w:rsidR="007C7B9E">
        <w:rPr>
          <w:b/>
          <w:bCs/>
        </w:rPr>
        <w:t>’</w:t>
      </w:r>
      <w:r>
        <w:rPr>
          <w:b/>
          <w:bCs/>
        </w:rPr>
        <w:t>intenció o negligència greu.</w:t>
      </w:r>
      <w:r w:rsidR="007C7B9E">
        <w:t xml:space="preserve"> </w:t>
      </w:r>
      <w:r>
        <w:t>El Client haurà de demostrar l</w:t>
      </w:r>
      <w:r w:rsidR="007C7B9E">
        <w:t>’</w:t>
      </w:r>
      <w:r>
        <w:t>existència d</w:t>
      </w:r>
      <w:r w:rsidR="007C7B9E">
        <w:t>’</w:t>
      </w:r>
      <w:r>
        <w:t>intenció o de negligència greu.</w:t>
      </w:r>
    </w:p>
    <w:p w14:paraId="19C32047" w14:textId="27480589" w:rsidR="00374E8C" w:rsidRPr="004D7362" w:rsidRDefault="00374E8C" w:rsidP="00374E8C">
      <w:pPr>
        <w:ind w:left="1080" w:hanging="360"/>
      </w:pPr>
      <w:r>
        <w:rPr>
          <w:b/>
          <w:bCs/>
        </w:rPr>
        <w:t>d.</w:t>
      </w:r>
      <w:r>
        <w:rPr>
          <w:b/>
          <w:bCs/>
        </w:rPr>
        <w:tab/>
        <w:t>Limitació en cas de negligència lleu.</w:t>
      </w:r>
      <w:r w:rsidR="007C7B9E">
        <w:t xml:space="preserve"> </w:t>
      </w:r>
      <w:r>
        <w:t>Queda exclosa la responsabilitat de Microsoft per negligència lleu.</w:t>
      </w:r>
    </w:p>
    <w:p w14:paraId="6DB9FB2A" w14:textId="25B6FA4A" w:rsidR="00374E8C" w:rsidRPr="004D7362" w:rsidRDefault="00374E8C" w:rsidP="00374E8C">
      <w:pPr>
        <w:ind w:left="1080" w:hanging="360"/>
      </w:pPr>
      <w:r>
        <w:rPr>
          <w:b/>
          <w:bCs/>
        </w:rPr>
        <w:lastRenderedPageBreak/>
        <w:t>e.</w:t>
      </w:r>
      <w:r>
        <w:rPr>
          <w:b/>
          <w:bCs/>
        </w:rPr>
        <w:tab/>
        <w:t>Responsabilitat per la pèrdua de dades i despeses de recuperació.</w:t>
      </w:r>
      <w:r w:rsidR="007C7B9E">
        <w:t xml:space="preserve"> </w:t>
      </w:r>
      <w:r>
        <w:t>El Client està obligat a protegir tots i cada un dels programes i les dades abans del compromís amb Microsoft. Microsoft, sota cap circumstància, serà responsable per la pèrdua de dades o de programes, o per les despeses incorregudes en la recuperació d</w:t>
      </w:r>
      <w:r w:rsidR="007C7B9E">
        <w:t>’</w:t>
      </w:r>
      <w:r>
        <w:t>aquests, en la mesura que aquesta situació s</w:t>
      </w:r>
      <w:r w:rsidR="007C7B9E">
        <w:t>’</w:t>
      </w:r>
      <w:r>
        <w:t>hauria pogut evitar si s</w:t>
      </w:r>
      <w:r w:rsidR="007C7B9E">
        <w:t>’</w:t>
      </w:r>
      <w:r>
        <w:t>hagués complert aquesta obligació. A més, Microsoft parteix del supòsit que el programari estàndard no s</w:t>
      </w:r>
      <w:r w:rsidR="007C7B9E">
        <w:t>’</w:t>
      </w:r>
      <w:r>
        <w:t>ha alterat ni modificat, tret que el Client hagi assenyalat aquestes alteracions o modificacions de manera detallada i per escrit abans del compromís amb Microsoft.</w:t>
      </w:r>
    </w:p>
    <w:p w14:paraId="12E55D04" w14:textId="7A658E5F" w:rsidR="00374E8C" w:rsidRPr="004D7362" w:rsidRDefault="00374E8C" w:rsidP="00374E8C">
      <w:pPr>
        <w:ind w:left="1080" w:hanging="360"/>
      </w:pPr>
      <w:r>
        <w:rPr>
          <w:b/>
          <w:bCs/>
        </w:rPr>
        <w:t>f.</w:t>
      </w:r>
      <w:r>
        <w:rPr>
          <w:b/>
          <w:bCs/>
        </w:rPr>
        <w:tab/>
        <w:t>Període limitat per a reclamacions per responsabilitat.</w:t>
      </w:r>
      <w:r w:rsidR="007C7B9E">
        <w:t xml:space="preserve"> </w:t>
      </w:r>
      <w:r>
        <w:t>Qualsevol reclamació per danys derivada de Defectes expirarà en el termini d</w:t>
      </w:r>
      <w:r w:rsidR="007C7B9E">
        <w:t>’</w:t>
      </w:r>
      <w:r>
        <w:t>un any.</w:t>
      </w:r>
      <w:r w:rsidR="007C7B9E">
        <w:t xml:space="preserve"> </w:t>
      </w:r>
      <w:r>
        <w:t>Respecte de les execucions d</w:t>
      </w:r>
      <w:r w:rsidR="007C7B9E">
        <w:t>’</w:t>
      </w:r>
      <w:r>
        <w:t>un treball, el període de limitació començarà en la data d</w:t>
      </w:r>
      <w:r w:rsidR="007C7B9E">
        <w:t>’</w:t>
      </w:r>
      <w:r>
        <w:t>acceptació (Abnahme).</w:t>
      </w:r>
    </w:p>
    <w:p w14:paraId="042E2585" w14:textId="03DDEFC9" w:rsidR="00374E8C" w:rsidRPr="004D7362" w:rsidRDefault="00374E8C" w:rsidP="00374E8C">
      <w:pPr>
        <w:ind w:left="1080"/>
      </w:pPr>
      <w:r>
        <w:t>Qualsevol altra reclamació contra Microsoft per danys expirarà al cap de 2 anys de la data en què es va produir la causa de l</w:t>
      </w:r>
      <w:r w:rsidR="007C7B9E">
        <w:t>’</w:t>
      </w:r>
      <w:r>
        <w:t>acció legal.</w:t>
      </w:r>
    </w:p>
    <w:p w14:paraId="7962023B" w14:textId="63C66528" w:rsidR="00374E8C" w:rsidRPr="004D7362" w:rsidRDefault="00374E8C" w:rsidP="00374E8C">
      <w:pPr>
        <w:ind w:left="1080"/>
      </w:pPr>
      <w:r>
        <w:t xml:space="preserve">La disposició continguda en aquest subapartat titulat </w:t>
      </w:r>
      <w:r w:rsidR="007C7B9E">
        <w:t>“</w:t>
      </w:r>
      <w:r>
        <w:t>Període limitat per a les reclamacions de responsabilitat</w:t>
      </w:r>
      <w:r w:rsidR="007C7B9E">
        <w:t>”</w:t>
      </w:r>
      <w:r>
        <w:t xml:space="preserve"> no s</w:t>
      </w:r>
      <w:r w:rsidR="007C7B9E">
        <w:t>’</w:t>
      </w:r>
      <w:r>
        <w:t xml:space="preserve">aplicarà als casos que es regeixin pel subapartat titulat </w:t>
      </w:r>
      <w:r w:rsidR="007C7B9E">
        <w:t>“</w:t>
      </w:r>
      <w:r>
        <w:t>Responsabilitat en cas d</w:t>
      </w:r>
      <w:r w:rsidR="007C7B9E">
        <w:t>’</w:t>
      </w:r>
      <w:r>
        <w:t>intencionalitat, responsabilitat pel producte, no revelació deliberada i reclamacions per danys a la vida, al cos o a la salut</w:t>
      </w:r>
      <w:r w:rsidR="007C7B9E">
        <w:t>”</w:t>
      </w:r>
      <w:r>
        <w:t>. En aquests casos, s</w:t>
      </w:r>
      <w:r w:rsidR="007C7B9E">
        <w:t>’</w:t>
      </w:r>
      <w:r>
        <w:t>aplicarà la legislació.</w:t>
      </w:r>
    </w:p>
    <w:p w14:paraId="7D5D4BDC" w14:textId="77777777" w:rsidR="0088333F" w:rsidRPr="004D7362" w:rsidRDefault="0088333F" w:rsidP="006738DF">
      <w:pPr>
        <w:keepNext/>
        <w:shd w:val="clear" w:color="auto" w:fill="000000"/>
        <w:spacing w:before="360" w:after="120"/>
      </w:pPr>
      <w:r>
        <w:rPr>
          <w:b/>
          <w:bCs/>
          <w:color w:val="FFFFFF"/>
        </w:rPr>
        <w:t xml:space="preserve">Canadà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7C7B9E">
        <w:trPr>
          <w:jc w:val="center"/>
        </w:trPr>
        <w:tc>
          <w:tcPr>
            <w:tcW w:w="9029" w:type="dxa"/>
            <w:shd w:val="clear" w:color="auto" w:fill="BDD6EE" w:themeFill="accent1" w:themeFillTint="66"/>
          </w:tcPr>
          <w:p w14:paraId="7F34377F" w14:textId="3C0433A9" w:rsidR="0088333F" w:rsidRPr="00A13DC6" w:rsidRDefault="0088333F" w:rsidP="007C7B9E">
            <w:pPr>
              <w:keepNext/>
              <w:spacing w:after="120"/>
              <w:ind w:left="86" w:right="86"/>
              <w:rPr>
                <w:b/>
                <w:bCs/>
              </w:rPr>
            </w:pPr>
            <w:r>
              <w:rPr>
                <w:b/>
                <w:bCs/>
              </w:rPr>
              <w:t xml:space="preserve">El subapartat titulat </w:t>
            </w:r>
            <w:r w:rsidR="007C7B9E">
              <w:rPr>
                <w:b/>
                <w:bCs/>
              </w:rPr>
              <w:t>“</w:t>
            </w:r>
            <w:r>
              <w:rPr>
                <w:b/>
                <w:bCs/>
              </w:rPr>
              <w:t>Exclusió</w:t>
            </w:r>
            <w:r w:rsidR="007C7B9E">
              <w:rPr>
                <w:b/>
                <w:bCs/>
              </w:rPr>
              <w:t>”</w:t>
            </w:r>
            <w:r>
              <w:rPr>
                <w:b/>
                <w:bCs/>
              </w:rPr>
              <w:t xml:space="preserve"> de la secció </w:t>
            </w:r>
            <w:r w:rsidR="007C7B9E">
              <w:rPr>
                <w:b/>
                <w:bCs/>
              </w:rPr>
              <w:t>“</w:t>
            </w:r>
            <w:r>
              <w:rPr>
                <w:b/>
                <w:bCs/>
              </w:rPr>
              <w:t>Garanties</w:t>
            </w:r>
            <w:r w:rsidR="007C7B9E">
              <w:rPr>
                <w:b/>
                <w:bCs/>
              </w:rPr>
              <w:t>”</w:t>
            </w:r>
            <w:r>
              <w:rPr>
                <w:b/>
                <w:bCs/>
              </w:rPr>
              <w:t xml:space="preserve"> es complementa amb el següent:</w:t>
            </w:r>
          </w:p>
        </w:tc>
      </w:tr>
    </w:tbl>
    <w:p w14:paraId="2AC68687" w14:textId="2263DA35" w:rsidR="0088333F" w:rsidRPr="004D7362" w:rsidRDefault="00404D8A" w:rsidP="00404D8A">
      <w:pPr>
        <w:pStyle w:val="ListParagraph"/>
        <w:ind w:left="1080" w:hanging="360"/>
      </w:pPr>
      <w:r>
        <w:rPr>
          <w:b/>
          <w:iCs/>
        </w:rPr>
        <w:t>c.</w:t>
      </w:r>
      <w:r>
        <w:rPr>
          <w:b/>
          <w:iCs/>
        </w:rPr>
        <w:tab/>
        <w:t>Exclusió de Responsabilitat.</w:t>
      </w:r>
      <w:r w:rsidR="007C7B9E">
        <w:rPr>
          <w:b/>
          <w:iCs/>
        </w:rPr>
        <w:t xml:space="preserve"> </w:t>
      </w:r>
      <w:r>
        <w:rPr>
          <w:b/>
          <w:iCs/>
        </w:rPr>
        <w:t>Excepte en el cas de les garanties limitades anterior, Microsoft no proporciona altres garanties i exclou tota responsabilitat respecte de qualsevol altra garantia expressa i de qualsevol altra garantia o condició implícita o estatutària, incloses les garanties i condicions de qualitat, titularitat, absència d</w:t>
      </w:r>
      <w:r w:rsidR="007C7B9E">
        <w:rPr>
          <w:b/>
          <w:iCs/>
        </w:rPr>
        <w:t>’</w:t>
      </w:r>
      <w:r>
        <w:rPr>
          <w:b/>
          <w:iCs/>
        </w:rPr>
        <w:t xml:space="preserve">infracció de drets, </w:t>
      </w:r>
      <w:r w:rsidR="001E06BB">
        <w:rPr>
          <w:b/>
          <w:iCs/>
        </w:rPr>
        <w:t xml:space="preserve">comerciabilitat </w:t>
      </w:r>
      <w:r>
        <w:rPr>
          <w:b/>
          <w:iCs/>
        </w:rPr>
        <w:t>i idoneïtat per a una finalitat específica.</w:t>
      </w:r>
    </w:p>
    <w:p w14:paraId="5560C37F" w14:textId="72FF7B79" w:rsidR="00374E8C" w:rsidRPr="004D7362" w:rsidRDefault="00374E8C" w:rsidP="00374E8C">
      <w:pPr>
        <w:keepNext/>
        <w:shd w:val="clear" w:color="auto" w:fill="000000"/>
        <w:spacing w:before="360" w:after="120"/>
      </w:pPr>
      <w:r>
        <w:rPr>
          <w:b/>
          <w:bCs/>
          <w:color w:val="FFFFFF"/>
        </w:rPr>
        <w:t>República Txeca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7C7B9E">
        <w:trPr>
          <w:jc w:val="center"/>
        </w:trPr>
        <w:tc>
          <w:tcPr>
            <w:tcW w:w="9029" w:type="dxa"/>
            <w:shd w:val="clear" w:color="auto" w:fill="C6D9F1"/>
          </w:tcPr>
          <w:p w14:paraId="25142007" w14:textId="3035369E" w:rsidR="00374E8C" w:rsidRPr="00B471C1" w:rsidRDefault="00374E8C" w:rsidP="007C7B9E">
            <w:pPr>
              <w:spacing w:after="120"/>
              <w:ind w:left="86" w:right="86"/>
              <w:rPr>
                <w:b/>
                <w:bCs/>
              </w:rPr>
            </w:pPr>
            <w:r>
              <w:rPr>
                <w:b/>
                <w:bCs/>
              </w:rPr>
              <w:t xml:space="preserve">La secció titulada </w:t>
            </w:r>
            <w:r w:rsidR="007C7B9E">
              <w:rPr>
                <w:b/>
                <w:bCs/>
              </w:rPr>
              <w:t>“</w:t>
            </w:r>
            <w:r>
              <w:rPr>
                <w:b/>
                <w:bCs/>
              </w:rPr>
              <w:t>Garanties</w:t>
            </w:r>
            <w:r w:rsidR="007C7B9E">
              <w:rPr>
                <w:b/>
                <w:bCs/>
              </w:rPr>
              <w:t>”</w:t>
            </w:r>
            <w:r>
              <w:rPr>
                <w:b/>
                <w:bCs/>
              </w:rPr>
              <w:t xml:space="preserve"> es complementa amb el següent:</w:t>
            </w:r>
          </w:p>
        </w:tc>
      </w:tr>
    </w:tbl>
    <w:p w14:paraId="562101A3" w14:textId="6BB6E81C" w:rsidR="00374E8C" w:rsidRPr="004D7362" w:rsidRDefault="00404D8A" w:rsidP="00122A75">
      <w:pPr>
        <w:spacing w:after="240"/>
        <w:ind w:left="1080" w:hanging="360"/>
      </w:pPr>
      <w:r>
        <w:rPr>
          <w:b/>
        </w:rPr>
        <w:t>d.</w:t>
      </w:r>
      <w:r>
        <w:rPr>
          <w:b/>
        </w:rPr>
        <w:tab/>
        <w:t>Lliurables</w:t>
      </w:r>
      <w:r w:rsidR="001E06BB">
        <w:rPr>
          <w:b/>
        </w:rPr>
        <w:t xml:space="preserve"> del Servei</w:t>
      </w:r>
      <w:r>
        <w:rPr>
          <w:b/>
        </w:rPr>
        <w:t>.</w:t>
      </w:r>
      <w:r w:rsidR="007C7B9E">
        <w:rPr>
          <w:b/>
        </w:rPr>
        <w:t xml:space="preserve"> </w:t>
      </w:r>
      <w:r>
        <w:t>Els Lliurables</w:t>
      </w:r>
      <w:r w:rsidR="001E06BB">
        <w:t xml:space="preserve"> del Servei</w:t>
      </w:r>
      <w:r>
        <w:t xml:space="preserve"> de Microsoft es desenvolupen d</w:t>
      </w:r>
      <w:r w:rsidR="007C7B9E">
        <w:t>’</w:t>
      </w:r>
      <w:r>
        <w:t>acord amb el coneixement científic i tècnic més recent.</w:t>
      </w:r>
      <w:r w:rsidR="007C7B9E">
        <w:t xml:space="preserve"> </w:t>
      </w:r>
      <w:r>
        <w:t>Microsoft notifica expressament al Client que, conforme a l</w:t>
      </w:r>
      <w:r w:rsidR="007C7B9E">
        <w:t>’</w:t>
      </w:r>
      <w:r>
        <w:t>estat actual de la tecnologia, no és possible desenvolupar productes complexos de software que estiguin totalment lliures de defectes tècnics, els quals poden aparèixer en el futur.</w:t>
      </w:r>
      <w:r w:rsidR="007C7B9E">
        <w:t xml:space="preserve"> </w:t>
      </w:r>
      <w:r>
        <w:t>No és necessari que el programari proporcionat per Microsoft estigui completament lliure d</w:t>
      </w:r>
      <w:r w:rsidR="007C7B9E">
        <w:t>’</w:t>
      </w:r>
      <w:r>
        <w:t>errors de programació, però s</w:t>
      </w:r>
      <w:r w:rsidR="007C7B9E">
        <w:t>’</w:t>
      </w:r>
      <w:r>
        <w:t>executarà substancialment d</w:t>
      </w:r>
      <w:r w:rsidR="007C7B9E">
        <w:t>’</w:t>
      </w:r>
      <w:r>
        <w:t>acord amb la documentació d</w:t>
      </w:r>
      <w:r w:rsidR="007C7B9E">
        <w:t>’</w:t>
      </w:r>
      <w:r>
        <w:t>usuari de Microsoft o, si no existeix aquesta documentació d</w:t>
      </w:r>
      <w:r w:rsidR="007C7B9E">
        <w:t>’</w:t>
      </w:r>
      <w:r>
        <w:t>usuari d</w:t>
      </w:r>
      <w:r w:rsidR="007C7B9E">
        <w:t>’</w:t>
      </w:r>
      <w:r>
        <w:t xml:space="preserve">acord amb el corresponent </w:t>
      </w:r>
      <w:r w:rsidR="00D16EE0">
        <w:t>Resum</w:t>
      </w:r>
      <w:r>
        <w:t xml:space="preserve"> de Serveis, les normes estàndard de la indústria pertinents.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47CD573F" w:rsidR="00374E8C" w:rsidRPr="00B471C1" w:rsidRDefault="00374E8C" w:rsidP="007C7B9E">
            <w:pPr>
              <w:spacing w:after="120"/>
              <w:ind w:left="86" w:right="86"/>
              <w:rPr>
                <w:b/>
                <w:bCs/>
              </w:rPr>
            </w:pPr>
            <w:r>
              <w:rPr>
                <w:b/>
                <w:bCs/>
              </w:rPr>
              <w:t xml:space="preserve">El primer paràgraf de la Secció titulada </w:t>
            </w:r>
            <w:r w:rsidR="007C7B9E">
              <w:rPr>
                <w:b/>
                <w:bCs/>
              </w:rPr>
              <w:t>“</w:t>
            </w:r>
            <w:r>
              <w:rPr>
                <w:b/>
                <w:bCs/>
              </w:rPr>
              <w:t>Limitació de responsabilitat</w:t>
            </w:r>
            <w:r w:rsidR="007C7B9E">
              <w:rPr>
                <w:b/>
                <w:bCs/>
              </w:rPr>
              <w:t>”</w:t>
            </w:r>
            <w:r>
              <w:rPr>
                <w:b/>
                <w:bCs/>
              </w:rPr>
              <w:t xml:space="preserve"> es complementa amb el següent:</w:t>
            </w:r>
          </w:p>
        </w:tc>
      </w:tr>
    </w:tbl>
    <w:p w14:paraId="0922865E" w14:textId="11007EDB" w:rsidR="00924DE4" w:rsidRPr="004D7362" w:rsidRDefault="00924DE4" w:rsidP="002052C3">
      <w:pPr>
        <w:ind w:left="1080"/>
      </w:pPr>
      <w:r>
        <w:t>Les limitacions contingudes en aquest paràgraf reflecteixen el dany que les parts acorden expressament que es pugui preveure en el moment de la conclusió d</w:t>
      </w:r>
      <w:r w:rsidR="007C7B9E">
        <w:t>’</w:t>
      </w:r>
      <w:r>
        <w:t>aquest contracte, tenint en compte totes les circumstàncies que coneixen les parts o que haurien de conèixer si actuessin de forma diligent, i que poden originar-se per un incompliment de les obligacions de Microsoft derivades d</w:t>
      </w:r>
      <w:r w:rsidR="007C7B9E">
        <w:t>’</w:t>
      </w:r>
      <w:r>
        <w:t>aquest contracte. La limitació de responsabilitat d</w:t>
      </w:r>
      <w:r w:rsidR="007C7B9E">
        <w:t>’</w:t>
      </w:r>
      <w:r>
        <w:t>aquest subapartat no s</w:t>
      </w:r>
      <w:r w:rsidR="007C7B9E">
        <w:t>’</w:t>
      </w:r>
      <w:r>
        <w:t>aplica a la responsabilitat derivada del dol o la negligència greu de qualsevol de les parts.</w:t>
      </w:r>
    </w:p>
    <w:p w14:paraId="0C8980C5" w14:textId="07C65311" w:rsidR="00924DE4" w:rsidRPr="004D7362" w:rsidRDefault="008E1EF9" w:rsidP="00924DE4">
      <w:pPr>
        <w:spacing w:after="240"/>
        <w:ind w:left="1080"/>
      </w:pPr>
      <w:r>
        <w:t>Els drets de qualsevol part contractual per qualssevol danys potencialment patits a l</w:t>
      </w:r>
      <w:r w:rsidR="007C7B9E">
        <w:t>’</w:t>
      </w:r>
      <w:r>
        <w:t>empara d</w:t>
      </w:r>
      <w:r w:rsidR="007C7B9E">
        <w:t>’</w:t>
      </w:r>
      <w:r>
        <w:t>aquest contracte se satisfaran per mitjà de compensació monetària. El subapartat 2951 (1) del Codi Civil (Llei 89/2012 Coll.), segons les esmenes, no s</w:t>
      </w:r>
      <w:r w:rsidR="007C7B9E">
        <w:t>’</w:t>
      </w:r>
      <w:r>
        <w:t>aplicarà.</w:t>
      </w:r>
    </w:p>
    <w:p w14:paraId="4B0C429B" w14:textId="6D827648" w:rsidR="008E1EF9" w:rsidRPr="004D7362" w:rsidRDefault="008E1EF9" w:rsidP="008E1EF9">
      <w:pPr>
        <w:keepNext/>
        <w:shd w:val="clear" w:color="auto" w:fill="000000"/>
        <w:spacing w:before="360" w:after="120"/>
      </w:pPr>
      <w:r>
        <w:rPr>
          <w:b/>
          <w:bCs/>
          <w:color w:val="FFFFFF"/>
        </w:rPr>
        <w:lastRenderedPageBreak/>
        <w:t>Anglaterra i Gal·les</w:t>
      </w:r>
      <w:r w:rsidR="007C7B9E">
        <w:rPr>
          <w:b/>
          <w:bCs/>
          <w:color w:val="FFFF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7C7B9E">
        <w:trPr>
          <w:jc w:val="center"/>
        </w:trPr>
        <w:tc>
          <w:tcPr>
            <w:tcW w:w="9029" w:type="dxa"/>
            <w:shd w:val="clear" w:color="auto" w:fill="C6D9F1"/>
          </w:tcPr>
          <w:p w14:paraId="30641977" w14:textId="3A9939D3" w:rsidR="008E1EF9" w:rsidRPr="00B471C1" w:rsidRDefault="008E1EF9" w:rsidP="007C7B9E">
            <w:pPr>
              <w:spacing w:after="120"/>
              <w:ind w:left="86" w:right="86"/>
              <w:rPr>
                <w:b/>
                <w:bCs/>
              </w:rPr>
            </w:pPr>
            <w:r>
              <w:rPr>
                <w:b/>
                <w:bCs/>
              </w:rPr>
              <w:t xml:space="preserve">El subapartat de </w:t>
            </w:r>
            <w:r w:rsidR="007C7B9E">
              <w:rPr>
                <w:b/>
                <w:bCs/>
              </w:rPr>
              <w:t>“</w:t>
            </w:r>
            <w:r>
              <w:rPr>
                <w:b/>
                <w:bCs/>
              </w:rPr>
              <w:t>Limitació de responsabilitat</w:t>
            </w:r>
            <w:r w:rsidR="007C7B9E">
              <w:rPr>
                <w:b/>
                <w:bCs/>
              </w:rPr>
              <w:t>”</w:t>
            </w:r>
            <w:r>
              <w:rPr>
                <w:b/>
                <w:bCs/>
              </w:rPr>
              <w:t xml:space="preserve"> titulat </w:t>
            </w:r>
            <w:r w:rsidR="007C7B9E">
              <w:rPr>
                <w:b/>
                <w:bCs/>
              </w:rPr>
              <w:t>“</w:t>
            </w:r>
            <w:r>
              <w:rPr>
                <w:b/>
                <w:bCs/>
              </w:rPr>
              <w:t>Exclusions</w:t>
            </w:r>
            <w:r w:rsidR="007C7B9E">
              <w:rPr>
                <w:b/>
                <w:bCs/>
              </w:rPr>
              <w:t>”</w:t>
            </w:r>
            <w:r>
              <w:rPr>
                <w:b/>
                <w:bCs/>
              </w:rPr>
              <w:t xml:space="preserve"> se substitueix pel següent:</w:t>
            </w:r>
          </w:p>
        </w:tc>
      </w:tr>
    </w:tbl>
    <w:p w14:paraId="0AB82C34" w14:textId="0A868D36" w:rsidR="008E1EF9" w:rsidRPr="004D7362" w:rsidRDefault="008E1EF9" w:rsidP="002052C3">
      <w:pPr>
        <w:pStyle w:val="ListParagraph"/>
        <w:numPr>
          <w:ilvl w:val="0"/>
          <w:numId w:val="50"/>
        </w:numPr>
        <w:spacing w:after="240"/>
        <w:ind w:left="1080"/>
        <w:contextualSpacing w:val="0"/>
      </w:pPr>
      <w:r>
        <w:rPr>
          <w:b/>
        </w:rPr>
        <w:t>Exclusions</w:t>
      </w:r>
      <w:r w:rsidRPr="00EA4B87">
        <w:rPr>
          <w:b/>
        </w:rPr>
        <w:t>.</w:t>
      </w:r>
      <w:r w:rsidR="007C7B9E">
        <w:t xml:space="preserve"> </w:t>
      </w:r>
      <w:r>
        <w:t xml:space="preserve">En cap cas, cap de les entitats parcials serà responsable de </w:t>
      </w:r>
      <w:r>
        <w:rPr>
          <w:iCs/>
        </w:rPr>
        <w:t>la pèrdua de beneficis o d</w:t>
      </w:r>
      <w:r w:rsidR="007C7B9E">
        <w:rPr>
          <w:iCs/>
        </w:rPr>
        <w:t>’</w:t>
      </w:r>
      <w:r>
        <w:rPr>
          <w:iCs/>
        </w:rPr>
        <w:t>estalvis avançats (ja siguin directes o indirectes) ni de danys indirectes</w:t>
      </w:r>
      <w:r>
        <w:t>, incidentals, especials, punitius o conseqüencials, com ara la pèrdua d</w:t>
      </w:r>
      <w:r w:rsidR="007C7B9E">
        <w:t>’</w:t>
      </w:r>
      <w:r>
        <w:t>ús, la pèrdua d</w:t>
      </w:r>
      <w:r w:rsidR="007C7B9E">
        <w:t>’</w:t>
      </w:r>
      <w:r>
        <w:t>informació de negocis o la suspensió de negocis, que es derivin de qualsevol responsabilitat relacionada amb els Serveis Professionals.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7C7B9E">
        <w:trPr>
          <w:jc w:val="center"/>
        </w:trPr>
        <w:tc>
          <w:tcPr>
            <w:tcW w:w="9029" w:type="dxa"/>
            <w:shd w:val="clear" w:color="auto" w:fill="C6D9F1"/>
          </w:tcPr>
          <w:p w14:paraId="34542E71" w14:textId="77777777" w:rsidR="008E1EF9" w:rsidRPr="00B471C1" w:rsidRDefault="008E1EF9" w:rsidP="007C7B9E">
            <w:pPr>
              <w:spacing w:after="120"/>
              <w:ind w:left="86" w:right="86"/>
              <w:rPr>
                <w:b/>
                <w:bCs/>
              </w:rPr>
            </w:pPr>
            <w:r>
              <w:rPr>
                <w:b/>
                <w:bCs/>
              </w:rPr>
              <w:t>Es complementa la secció titulada “Limitació de la responsabilitat” amb el següent:</w:t>
            </w:r>
          </w:p>
        </w:tc>
      </w:tr>
    </w:tbl>
    <w:p w14:paraId="6C12A147" w14:textId="540523D2" w:rsidR="008E1EF9" w:rsidRPr="004D7362" w:rsidRDefault="008E1EF9" w:rsidP="002052C3">
      <w:pPr>
        <w:pStyle w:val="ListParagraph"/>
        <w:numPr>
          <w:ilvl w:val="0"/>
          <w:numId w:val="49"/>
        </w:numPr>
        <w:spacing w:after="240"/>
        <w:jc w:val="left"/>
      </w:pPr>
      <w:r>
        <w:rPr>
          <w:b/>
        </w:rPr>
        <w:t>Responsabilitat per defunció o danys corporals.</w:t>
      </w:r>
      <w:r w:rsidR="007C7B9E">
        <w:t xml:space="preserve"> </w:t>
      </w:r>
      <w:r>
        <w:t>Res del que s</w:t>
      </w:r>
      <w:r w:rsidR="007C7B9E">
        <w:t>’</w:t>
      </w:r>
      <w:r>
        <w:t>estableix en aquest contracte exclourà la responsabilitat per defunció o per danys corporals provocats per negligència o responsabilitat per falsa manifestació fraudulenta.</w:t>
      </w:r>
    </w:p>
    <w:p w14:paraId="647549B6" w14:textId="77777777" w:rsidR="00374E8C" w:rsidRPr="004D7362" w:rsidRDefault="00374E8C" w:rsidP="00374E8C">
      <w:pPr>
        <w:keepNext/>
        <w:shd w:val="clear" w:color="auto" w:fill="000000"/>
        <w:spacing w:before="360" w:after="120"/>
      </w:pPr>
      <w:r>
        <w:rPr>
          <w:b/>
          <w:bCs/>
          <w:color w:val="FFFFFF"/>
        </w:rPr>
        <w:t>Alemanya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7C7B9E">
        <w:trPr>
          <w:jc w:val="center"/>
        </w:trPr>
        <w:tc>
          <w:tcPr>
            <w:tcW w:w="9029" w:type="dxa"/>
            <w:shd w:val="clear" w:color="auto" w:fill="C6D9F1"/>
          </w:tcPr>
          <w:p w14:paraId="0299C627" w14:textId="03230139" w:rsidR="00374E8C" w:rsidRPr="00B471C1" w:rsidRDefault="00512CB6" w:rsidP="007C7B9E">
            <w:pPr>
              <w:keepNext/>
              <w:spacing w:after="120"/>
              <w:ind w:left="86" w:right="86"/>
              <w:rPr>
                <w:b/>
                <w:bCs/>
              </w:rPr>
            </w:pPr>
            <w:r>
              <w:rPr>
                <w:b/>
                <w:bCs/>
              </w:rPr>
              <w:t xml:space="preserve">La secció titulada </w:t>
            </w:r>
            <w:r w:rsidR="007C7B9E">
              <w:rPr>
                <w:b/>
                <w:bCs/>
              </w:rPr>
              <w:t>“</w:t>
            </w:r>
            <w:r>
              <w:rPr>
                <w:b/>
                <w:bCs/>
              </w:rPr>
              <w:t>Garanties</w:t>
            </w:r>
            <w:r w:rsidR="007C7B9E">
              <w:rPr>
                <w:b/>
                <w:bCs/>
              </w:rPr>
              <w:t>”</w:t>
            </w:r>
            <w:r>
              <w:rPr>
                <w:b/>
                <w:bCs/>
              </w:rPr>
              <w:t xml:space="preserve"> se substitueix pel següent:</w:t>
            </w:r>
          </w:p>
        </w:tc>
      </w:tr>
    </w:tbl>
    <w:p w14:paraId="39CD23C0" w14:textId="77777777" w:rsidR="008C225D" w:rsidRPr="004D7362" w:rsidRDefault="008C225D" w:rsidP="00E30A99">
      <w:pPr>
        <w:keepNext/>
        <w:ind w:left="720" w:hanging="720"/>
      </w:pPr>
      <w:r>
        <w:rPr>
          <w:b/>
          <w:bCs/>
          <w:i/>
          <w:iCs/>
          <w:sz w:val="26"/>
          <w:szCs w:val="26"/>
        </w:rPr>
        <w:t>5.</w:t>
      </w:r>
      <w:r>
        <w:rPr>
          <w:b/>
          <w:bCs/>
          <w:i/>
          <w:iCs/>
          <w:sz w:val="26"/>
          <w:szCs w:val="26"/>
        </w:rPr>
        <w:tab/>
        <w:t>Garanties.</w:t>
      </w:r>
    </w:p>
    <w:p w14:paraId="130ABD38" w14:textId="097BDFCD" w:rsidR="00374E8C" w:rsidRPr="004D7362" w:rsidRDefault="008C225D" w:rsidP="00D5280E">
      <w:pPr>
        <w:pStyle w:val="ListParagraph"/>
        <w:numPr>
          <w:ilvl w:val="1"/>
          <w:numId w:val="56"/>
        </w:numPr>
        <w:ind w:left="1080"/>
      </w:pPr>
      <w:r>
        <w:t>Subjecte a la secció 5(b), les següents disposicions s</w:t>
      </w:r>
      <w:r w:rsidR="007C7B9E">
        <w:t>’</w:t>
      </w:r>
      <w:r>
        <w:t>aplicaran a reclamacions que s</w:t>
      </w:r>
      <w:r w:rsidR="007C7B9E">
        <w:t>’</w:t>
      </w:r>
      <w:r>
        <w:t xml:space="preserve">originin en defectes de qualitat o de titularitat (en endavant i col·lectivament, </w:t>
      </w:r>
      <w:r w:rsidR="007C7B9E">
        <w:t>“</w:t>
      </w:r>
      <w:r>
        <w:t>Defectes</w:t>
      </w:r>
      <w:r w:rsidR="007C7B9E">
        <w:t>”</w:t>
      </w:r>
      <w:r>
        <w:t>), però no s</w:t>
      </w:r>
      <w:r w:rsidR="007C7B9E">
        <w:t>’</w:t>
      </w:r>
      <w:r>
        <w:t>aplicaran a reclamacions per danys o reemborsament de despeses.</w:t>
      </w:r>
      <w:r w:rsidR="007C7B9E">
        <w:t xml:space="preserve"> </w:t>
      </w:r>
      <w:r>
        <w:t>Per contra, en el cas de reclamacions per danys o despeses que es derivin de Defectes, s</w:t>
      </w:r>
      <w:r w:rsidR="007C7B9E">
        <w:t>’</w:t>
      </w:r>
      <w:r>
        <w:t xml:space="preserve">aplicaran les disposicions incloses en la clàusula titulada </w:t>
      </w:r>
      <w:r w:rsidR="007C7B9E">
        <w:t>“</w:t>
      </w:r>
      <w:r>
        <w:t>Limitació de responsabilitat</w:t>
      </w:r>
      <w:r w:rsidR="007C7B9E">
        <w:t>”</w:t>
      </w:r>
      <w:r>
        <w:t>.</w:t>
      </w:r>
    </w:p>
    <w:p w14:paraId="75B01B8C" w14:textId="62F3779A" w:rsidR="00374E8C" w:rsidRPr="004D7362" w:rsidRDefault="00374E8C" w:rsidP="002052C3">
      <w:pPr>
        <w:pStyle w:val="ListParagraph"/>
        <w:numPr>
          <w:ilvl w:val="0"/>
          <w:numId w:val="45"/>
        </w:numPr>
        <w:contextualSpacing w:val="0"/>
      </w:pPr>
      <w:r>
        <w:t>En el cas de no revelació deliberada d</w:t>
      </w:r>
      <w:r w:rsidR="007C7B9E">
        <w:t>’</w:t>
      </w:r>
      <w:r>
        <w:t xml:space="preserve">un Defecte (arglistiges Verschweigen), els drets del Client i la seva </w:t>
      </w:r>
      <w:r w:rsidR="00D16EE0">
        <w:t xml:space="preserve">terminació </w:t>
      </w:r>
      <w:r>
        <w:t>es determinaran exclusivament d</w:t>
      </w:r>
      <w:r w:rsidR="007C7B9E">
        <w:t>’</w:t>
      </w:r>
      <w:r>
        <w:t>acord amb la legislació aplicable.</w:t>
      </w:r>
    </w:p>
    <w:p w14:paraId="7C0F8D4C" w14:textId="18D1C3E0" w:rsidR="008C225D" w:rsidRPr="004D7362" w:rsidRDefault="008C225D" w:rsidP="002052C3">
      <w:pPr>
        <w:pStyle w:val="ListParagraph"/>
        <w:numPr>
          <w:ilvl w:val="0"/>
          <w:numId w:val="45"/>
        </w:numPr>
        <w:contextualSpacing w:val="0"/>
      </w:pPr>
      <w:r>
        <w:t>Microsoft garanteix que cada Servei Online es proporcionarà d</w:t>
      </w:r>
      <w:r w:rsidR="007C7B9E">
        <w:t>’</w:t>
      </w:r>
      <w:r>
        <w:t>acord amb l</w:t>
      </w:r>
      <w:r w:rsidR="007C7B9E">
        <w:t>’</w:t>
      </w:r>
      <w:r>
        <w:t>SLA aplicable durant l</w:t>
      </w:r>
      <w:r w:rsidR="007C7B9E">
        <w:t>’</w:t>
      </w:r>
      <w:r>
        <w:t>ús que en faci el Client. Els recursos del Client en cas d</w:t>
      </w:r>
      <w:r w:rsidR="007C7B9E">
        <w:t>’</w:t>
      </w:r>
      <w:r>
        <w:t>incompliment d</w:t>
      </w:r>
      <w:r w:rsidR="007C7B9E">
        <w:t>’</w:t>
      </w:r>
      <w:r>
        <w:t>aquesta garantia s</w:t>
      </w:r>
      <w:r w:rsidR="007C7B9E">
        <w:t>’</w:t>
      </w:r>
      <w:r>
        <w:t>especifiquen a l</w:t>
      </w:r>
      <w:r w:rsidR="007C7B9E">
        <w:t>’</w:t>
      </w:r>
      <w:r>
        <w:t>SLA. No obstant això, els drets de garantia previstos del Client no s</w:t>
      </w:r>
      <w:r w:rsidR="007C7B9E">
        <w:t>’</w:t>
      </w:r>
      <w:r>
        <w:t>hauran de veure afectats.</w:t>
      </w:r>
    </w:p>
    <w:p w14:paraId="5AEE7D02" w14:textId="3C2EDBC1" w:rsidR="008C225D" w:rsidRPr="004D7362" w:rsidRDefault="008C225D" w:rsidP="002052C3">
      <w:pPr>
        <w:pStyle w:val="ListParagraph"/>
        <w:numPr>
          <w:ilvl w:val="0"/>
          <w:numId w:val="45"/>
        </w:numPr>
        <w:contextualSpacing w:val="0"/>
      </w:pPr>
      <w:r>
        <w:t xml:space="preserve">Microsoft corregirà els Defectes que el Client hagi notificat a Microsoft abans de </w:t>
      </w:r>
      <w:r w:rsidR="00D16EE0">
        <w:t xml:space="preserve">la terminació </w:t>
      </w:r>
      <w:r>
        <w:t>del període de limitació estipulat en aquesta clàusula. En la mesura en què el Client presenti una reclamació contra Microsoft per l</w:t>
      </w:r>
      <w:r w:rsidR="007C7B9E">
        <w:t>’</w:t>
      </w:r>
      <w:r>
        <w:t>execució subsegüent (Nacherfüllung), Microsoft tindrà el dret, a la seva plena discreció, de corregir el Defecte o de subministrar un nou bé moble, o bé, si el defecte es derivés de l</w:t>
      </w:r>
      <w:r w:rsidR="007C7B9E">
        <w:t>’</w:t>
      </w:r>
      <w:r>
        <w:t>execució d</w:t>
      </w:r>
      <w:r w:rsidR="007C7B9E">
        <w:t>’</w:t>
      </w:r>
      <w:r>
        <w:t>un treball, de crear un treball nou lliure de Defectes. El Client accepta col·laborar en l</w:t>
      </w:r>
      <w:r w:rsidR="007C7B9E">
        <w:t>’</w:t>
      </w:r>
      <w:r>
        <w:t>execució subsegüent de Microsoft proporcionant tota la informació i la documentació requerides i accepta proporcionar tota l</w:t>
      </w:r>
      <w:r w:rsidR="007C7B9E">
        <w:t>’</w:t>
      </w:r>
      <w:r>
        <w:t>assistència requerida que sigui raonable.</w:t>
      </w:r>
    </w:p>
    <w:p w14:paraId="001DBAA1" w14:textId="6CB156D3" w:rsidR="00374E8C" w:rsidRPr="004D7362" w:rsidRDefault="00374E8C" w:rsidP="002052C3">
      <w:pPr>
        <w:pStyle w:val="ListParagraph"/>
        <w:numPr>
          <w:ilvl w:val="0"/>
          <w:numId w:val="45"/>
        </w:numPr>
        <w:contextualSpacing w:val="0"/>
      </w:pPr>
      <w:r>
        <w:t>Les obligacions de Microsoft no s</w:t>
      </w:r>
      <w:r w:rsidR="007C7B9E">
        <w:t>’</w:t>
      </w:r>
      <w:r>
        <w:t>aplicaran en la mesura en què una reclamació es basi en (1) especificacions, codi o materials proporcionats pel Client; (2) l</w:t>
      </w:r>
      <w:r w:rsidR="007C7B9E">
        <w:t>’</w:t>
      </w:r>
      <w:r>
        <w:t>ús per part del Client de Productes o Lliurables de</w:t>
      </w:r>
      <w:r w:rsidR="001E06BB">
        <w:t>l</w:t>
      </w:r>
      <w:r>
        <w:t xml:space="preserve"> Servei després que Microsoft notifiqui al Client la suspensió del seu ús a causa d</w:t>
      </w:r>
      <w:r w:rsidR="007C7B9E">
        <w:t>’</w:t>
      </w:r>
      <w:r>
        <w:t>aquesta reclamació; (3) la combinació del Client dels Productes o Lliurables de</w:t>
      </w:r>
      <w:r w:rsidR="001E06BB">
        <w:t>l</w:t>
      </w:r>
      <w:r>
        <w:t xml:space="preserve"> Servei amb productes, dades o processos de negocis que no siguin de Microsoft; (4) l</w:t>
      </w:r>
      <w:r w:rsidR="007C7B9E">
        <w:t>’</w:t>
      </w:r>
      <w:r>
        <w:t>alteració del Client o d</w:t>
      </w:r>
      <w:r w:rsidR="007C7B9E">
        <w:t>’</w:t>
      </w:r>
      <w:r>
        <w:t>un tercer de Productes o Serveis Professionals sense el consentiment de Microsoft, tret que el Client pugui comprovar que els Defectes en qüestió no els va causar l</w:t>
      </w:r>
      <w:r w:rsidR="007C7B9E">
        <w:t>’</w:t>
      </w:r>
      <w:r>
        <w:t>alteració.</w:t>
      </w:r>
    </w:p>
    <w:p w14:paraId="4EE71440" w14:textId="51EF9560" w:rsidR="00374E8C" w:rsidRPr="004D7362" w:rsidRDefault="00374E8C" w:rsidP="002052C3">
      <w:pPr>
        <w:pStyle w:val="ListParagraph"/>
        <w:numPr>
          <w:ilvl w:val="0"/>
          <w:numId w:val="45"/>
        </w:numPr>
        <w:contextualSpacing w:val="0"/>
      </w:pPr>
      <w:r>
        <w:t>Totes les reclamacions a què el Client tingui dret, conforme a aquesta clàusula, expiraran en el termini d</w:t>
      </w:r>
      <w:r w:rsidR="007C7B9E">
        <w:t>’</w:t>
      </w:r>
      <w:r>
        <w:t>un any.</w:t>
      </w:r>
      <w:r w:rsidR="007C7B9E">
        <w:t xml:space="preserve"> </w:t>
      </w:r>
      <w:r>
        <w:t>En els casos d</w:t>
      </w:r>
      <w:r w:rsidR="007C7B9E">
        <w:t>’</w:t>
      </w:r>
      <w:r>
        <w:t>execucions d</w:t>
      </w:r>
      <w:r w:rsidR="007C7B9E">
        <w:t>’</w:t>
      </w:r>
      <w:r>
        <w:t xml:space="preserve">un treball, el període de </w:t>
      </w:r>
      <w:r>
        <w:lastRenderedPageBreak/>
        <w:t>limitació començarà en la data d</w:t>
      </w:r>
      <w:r w:rsidR="007C7B9E">
        <w:t>’</w:t>
      </w:r>
      <w:r>
        <w:t>acceptació (Abnahme): en tots els altres casos, el període de limitació començarà en la data de lliurament.</w:t>
      </w:r>
    </w:p>
    <w:p w14:paraId="55B904F4" w14:textId="6FF32B58" w:rsidR="008C225D" w:rsidRPr="004D7362" w:rsidRDefault="008C225D" w:rsidP="002052C3">
      <w:pPr>
        <w:pStyle w:val="ListParagraph"/>
        <w:numPr>
          <w:ilvl w:val="0"/>
          <w:numId w:val="45"/>
        </w:numPr>
        <w:contextualSpacing w:val="0"/>
      </w:pPr>
      <w:r>
        <w:t>El Client manifesta i garanteix que complirà els termes de la Inscripció i defensarà Microsoft davant de qualsevol reclamació altrament presentada per un tercer que no sigui filial, sempre que el Client sigui responsable de la reclamació realitzada pel tercer que no és filial. El Client pagarà l</w:t>
      </w:r>
      <w:r w:rsidR="007C7B9E">
        <w:t>’</w:t>
      </w:r>
      <w:r>
        <w:t>import de qualsevol sentència adversa que es dicti amb caràcter ferm i definitiu o un acord transaccional aprovat que resulti d</w:t>
      </w:r>
      <w:r w:rsidR="007C7B9E">
        <w:t>’</w:t>
      </w:r>
      <w:r>
        <w:t>aquestes reclamacions, i reemborsarà a Microsoft les despeses raonables en què aquest incorri per respondre a aquestes reclamacions.</w:t>
      </w:r>
    </w:p>
    <w:p w14:paraId="502D4D5F" w14:textId="63D8D3CA" w:rsidR="008C225D" w:rsidRPr="004D7362" w:rsidRDefault="008C225D" w:rsidP="00D5280E">
      <w:pPr>
        <w:pStyle w:val="ListParagraph"/>
        <w:numPr>
          <w:ilvl w:val="1"/>
          <w:numId w:val="56"/>
        </w:numPr>
        <w:ind w:left="1080"/>
        <w:contextualSpacing w:val="0"/>
      </w:pPr>
      <w:r>
        <w:t>En la mesura en què els Serveis Online de Microsoft es considerin un arrendament (mietweise Überlassung) i estiguin subjectes a les disposicions previstes de la llei d</w:t>
      </w:r>
      <w:r w:rsidR="007C7B9E">
        <w:t>’</w:t>
      </w:r>
      <w:r>
        <w:t>arrendament alemanya (mietrechtliche Regelungen), les disposicions limitades de garantia estipulades anteriorment no han d</w:t>
      </w:r>
      <w:r w:rsidR="007C7B9E">
        <w:t>’</w:t>
      </w:r>
      <w:r>
        <w:t>excloure ni limitar els drets de garantia previstos del Client, les disposicions de garantia previstes pertinents s</w:t>
      </w:r>
      <w:r w:rsidR="007C7B9E">
        <w:t>’</w:t>
      </w:r>
      <w:r>
        <w:t>han d</w:t>
      </w:r>
      <w:r w:rsidR="007C7B9E">
        <w:t>’</w:t>
      </w:r>
      <w:r>
        <w:t>aplicar a reclamacions a causa de Defectes, subjectes a les següents disposicions que, això no obstant, no s</w:t>
      </w:r>
      <w:r w:rsidR="007C7B9E">
        <w:t>’</w:t>
      </w:r>
      <w:r>
        <w:t>aplicaran quan les reclamacions siguin per danys o reemborsament de despeses. Qualsevol recurs addicional relacionat amb la garantia del Client en virtut d</w:t>
      </w:r>
      <w:r w:rsidR="007C7B9E">
        <w:t>’</w:t>
      </w:r>
      <w:r>
        <w:t>aquest contracte i els documents que l</w:t>
      </w:r>
      <w:r w:rsidR="007C7B9E">
        <w:t>’</w:t>
      </w:r>
      <w:r>
        <w:t>acompanyen no es veurà afectat.</w:t>
      </w:r>
    </w:p>
    <w:p w14:paraId="3A7739C9" w14:textId="49CAEA36" w:rsidR="008C225D" w:rsidRPr="004D7362" w:rsidRDefault="008C225D" w:rsidP="002052C3">
      <w:pPr>
        <w:pStyle w:val="ListParagraph"/>
        <w:numPr>
          <w:ilvl w:val="0"/>
          <w:numId w:val="57"/>
        </w:numPr>
        <w:contextualSpacing w:val="0"/>
      </w:pPr>
      <w:r>
        <w:t>El Client renuncia (1) al dret de compensar (Recht zur Aufrechnung), (2) al dret de reduir el preu (Minderungsrecht) i (3) al dret de retenció (Zurückbehaltungsrecht) fins al límit màxim permès per la llei prevista aplicable, sempre que la reclamació utilitzada per a qualsevol dels drets esmentats no es trobi lliure de discrepàncies (unbestritten) ni s</w:t>
      </w:r>
      <w:r w:rsidR="007C7B9E">
        <w:t>’</w:t>
      </w:r>
      <w:r>
        <w:t>hagi reconegut per una sentència declaratòria (rechtskräftig festgestellt). Per evitar dubtes, no s</w:t>
      </w:r>
      <w:r w:rsidR="007C7B9E">
        <w:t>’</w:t>
      </w:r>
      <w:r>
        <w:t>exclourà cap reclamació per part del Client d</w:t>
      </w:r>
      <w:r w:rsidR="007C7B9E">
        <w:t>’</w:t>
      </w:r>
      <w:r>
        <w:t>enriquiment injust (ungerechtfertigte Bereicherung) contra Microsoft.</w:t>
      </w:r>
    </w:p>
    <w:p w14:paraId="30A63F66" w14:textId="605A7AC8" w:rsidR="008C225D" w:rsidRPr="004D7362" w:rsidRDefault="008C225D" w:rsidP="002052C3">
      <w:pPr>
        <w:pStyle w:val="ListParagraph"/>
        <w:numPr>
          <w:ilvl w:val="0"/>
          <w:numId w:val="57"/>
        </w:numPr>
        <w:spacing w:after="240"/>
        <w:contextualSpacing w:val="0"/>
      </w:pPr>
      <w:r>
        <w:t>Qualsevol Crèdit de Servei identificat als Contractes de Nivell de Servei i compensat contra les Tarifes de Servei Mensuals aplicables del Client per a qualsevol problema de rendiment o de disponibilitat segons aquesta secció 5, i el Contracte de Nivell de Servei aplicable es compensarà automàticament (verrechnet) contra qualsevol reclamació que pugui tenir el Client respecte de l</w:t>
      </w:r>
      <w:r w:rsidR="007C7B9E">
        <w:t>’</w:t>
      </w:r>
      <w:r>
        <w:t>enriquiment injust o qualsevol reclamació per danys o despeses resultants de Defectes que es basin en el mateix incident que va causar els problemes de rendiment o disponibilitat.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7C7B9E">
        <w:trPr>
          <w:jc w:val="center"/>
        </w:trPr>
        <w:tc>
          <w:tcPr>
            <w:tcW w:w="9029" w:type="dxa"/>
            <w:shd w:val="clear" w:color="auto" w:fill="C6D9F1"/>
          </w:tcPr>
          <w:p w14:paraId="529F342A" w14:textId="4F715CBD" w:rsidR="008C225D" w:rsidRPr="00B471C1" w:rsidRDefault="008C225D" w:rsidP="007C7B9E">
            <w:pPr>
              <w:spacing w:after="120"/>
              <w:ind w:left="86" w:right="86"/>
              <w:rPr>
                <w:b/>
                <w:bCs/>
              </w:rPr>
            </w:pPr>
            <w:r>
              <w:rPr>
                <w:b/>
                <w:bCs/>
              </w:rPr>
              <w:t>A l</w:t>
            </w:r>
            <w:r w:rsidR="007C7B9E">
              <w:rPr>
                <w:b/>
                <w:bCs/>
              </w:rPr>
              <w:t>’</w:t>
            </w:r>
            <w:r>
              <w:rPr>
                <w:b/>
                <w:bCs/>
              </w:rPr>
              <w:t xml:space="preserve">efecte dels Serveis Online, la Secció titulada </w:t>
            </w:r>
            <w:r w:rsidR="007C7B9E">
              <w:rPr>
                <w:b/>
                <w:bCs/>
              </w:rPr>
              <w:t>“</w:t>
            </w:r>
            <w:r>
              <w:rPr>
                <w:b/>
                <w:bCs/>
              </w:rPr>
              <w:t>Defensa de reclamacions de tercers</w:t>
            </w:r>
            <w:r w:rsidR="007C7B9E">
              <w:rPr>
                <w:b/>
                <w:bCs/>
              </w:rPr>
              <w:t>”</w:t>
            </w:r>
            <w:r>
              <w:rPr>
                <w:b/>
                <w:bCs/>
              </w:rPr>
              <w:t xml:space="preserve"> es complementa amb el següent:</w:t>
            </w:r>
          </w:p>
        </w:tc>
      </w:tr>
    </w:tbl>
    <w:p w14:paraId="42065145" w14:textId="6E8356B5" w:rsidR="008C225D" w:rsidRPr="004D7362" w:rsidRDefault="00D5280E" w:rsidP="008C225D">
      <w:pPr>
        <w:spacing w:after="240"/>
        <w:ind w:left="1077" w:hanging="357"/>
      </w:pPr>
      <w:r>
        <w:rPr>
          <w:b/>
          <w:bCs/>
        </w:rPr>
        <w:t>c.</w:t>
      </w:r>
      <w:r>
        <w:rPr>
          <w:b/>
          <w:bCs/>
        </w:rPr>
        <w:tab/>
      </w:r>
      <w:r>
        <w:t>En la mesura en què el Client hagi sol·licitat Serveis Online en virtut de la Inscripció, l</w:t>
      </w:r>
      <w:r w:rsidR="007C7B9E">
        <w:t>’</w:t>
      </w:r>
      <w:r>
        <w:t>obligació del Client de defensar Microsoft davant de qualsevol reclamació realitzada per un tercer que no sigui filial segons la secció 6(b) s</w:t>
      </w:r>
      <w:r w:rsidR="007C7B9E">
        <w:t>’</w:t>
      </w:r>
      <w:r>
        <w:t>aplicarà només en la mesura en què el Client sigui responsable de la infracció o la violació pertinent de la Directiva d</w:t>
      </w:r>
      <w:r w:rsidR="007C7B9E">
        <w:t>’</w:t>
      </w:r>
      <w:r>
        <w:t xml:space="preserve">Ús Acceptable. A més, Microsoft només tindrà dret de suspendre o finalitzar un Servei Online segons la secció 6(c), sempre que tingui motius raonables per sospitar que les Dades del Client, o bé el programari o la tecnologia que no és de Microsoft i que el Client utilitza amb el Servei Online que Microsoft vol finalitzar, infringeix realment els drets de propietat intel·lectual </w:t>
      </w:r>
      <w:r w:rsidR="001E06BB">
        <w:t xml:space="preserve">i industrial </w:t>
      </w:r>
      <w:r>
        <w:t>d</w:t>
      </w:r>
      <w:r w:rsidR="007C7B9E">
        <w:t>’</w:t>
      </w:r>
      <w:r>
        <w:t>un tercer.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7C7B9E">
        <w:trPr>
          <w:jc w:val="center"/>
        </w:trPr>
        <w:tc>
          <w:tcPr>
            <w:tcW w:w="9029" w:type="dxa"/>
            <w:shd w:val="clear" w:color="auto" w:fill="C6D9F1"/>
          </w:tcPr>
          <w:p w14:paraId="3F63EE36" w14:textId="17F51A6B" w:rsidR="00374E8C" w:rsidRPr="00B471C1" w:rsidRDefault="00512CB6" w:rsidP="00E01E90">
            <w:pPr>
              <w:keepNext/>
              <w:spacing w:after="120"/>
              <w:ind w:left="86" w:right="86"/>
              <w:rPr>
                <w:b/>
                <w:bCs/>
              </w:rPr>
            </w:pPr>
            <w:r>
              <w:rPr>
                <w:b/>
                <w:bCs/>
              </w:rPr>
              <w:t xml:space="preserve">La secció titulada </w:t>
            </w:r>
            <w:r w:rsidR="007C7B9E">
              <w:rPr>
                <w:b/>
                <w:bCs/>
              </w:rPr>
              <w:t>“</w:t>
            </w:r>
            <w:r>
              <w:rPr>
                <w:b/>
                <w:bCs/>
              </w:rPr>
              <w:t>Limitació de responsabilitat</w:t>
            </w:r>
            <w:r w:rsidR="007C7B9E">
              <w:rPr>
                <w:b/>
                <w:bCs/>
              </w:rPr>
              <w:t>”</w:t>
            </w:r>
            <w:r>
              <w:rPr>
                <w:b/>
                <w:bCs/>
              </w:rPr>
              <w:t xml:space="preserve"> se substitueix pel següent:</w:t>
            </w:r>
          </w:p>
        </w:tc>
      </w:tr>
    </w:tbl>
    <w:p w14:paraId="29757EA8" w14:textId="00A710D1" w:rsidR="00374E8C" w:rsidRPr="004D7362" w:rsidRDefault="00404D8A" w:rsidP="00E30A99">
      <w:pPr>
        <w:keepNext/>
        <w:ind w:left="720" w:hanging="720"/>
      </w:pPr>
      <w:r>
        <w:rPr>
          <w:b/>
          <w:bCs/>
          <w:i/>
          <w:iCs/>
          <w:sz w:val="26"/>
          <w:szCs w:val="26"/>
        </w:rPr>
        <w:t>7.</w:t>
      </w:r>
      <w:r>
        <w:rPr>
          <w:b/>
          <w:bCs/>
          <w:i/>
          <w:iCs/>
          <w:sz w:val="26"/>
          <w:szCs w:val="26"/>
        </w:rPr>
        <w:tab/>
        <w:t>Limitació de responsabilitat.</w:t>
      </w:r>
    </w:p>
    <w:p w14:paraId="1B88AC5B" w14:textId="5FC62FBA" w:rsidR="00374E8C" w:rsidRPr="004D7362" w:rsidRDefault="00374E8C" w:rsidP="00374E8C">
      <w:r>
        <w:t>Podrà haver-hi situacions en què el Client tingui dret a presentar reclamacions a Microsoft per danys o reembossament de despeses inútils (Ersatz vergeblicher Aufwendungen).</w:t>
      </w:r>
      <w:r w:rsidR="007C7B9E">
        <w:t xml:space="preserve"> </w:t>
      </w:r>
      <w:r>
        <w:t>Independentment de quin sigui el fonament jurídic de la reclamació del Client (incompliment de contracte, Defectes, responsabilitat extracontractual o un altre), la responsabilitat de Microsoft per tots i cada un dels danys resultants es limitarà de la manera següent:</w:t>
      </w:r>
    </w:p>
    <w:p w14:paraId="6548D0CF" w14:textId="487CCDC0" w:rsidR="00374E8C" w:rsidRPr="004D7362" w:rsidRDefault="00374E8C" w:rsidP="00374E8C">
      <w:pPr>
        <w:ind w:left="1080" w:hanging="360"/>
      </w:pPr>
      <w:r>
        <w:rPr>
          <w:b/>
          <w:bCs/>
        </w:rPr>
        <w:lastRenderedPageBreak/>
        <w:t>a.</w:t>
      </w:r>
      <w:r>
        <w:tab/>
        <w:t>En casos d</w:t>
      </w:r>
      <w:r w:rsidR="007C7B9E">
        <w:t>’</w:t>
      </w:r>
      <w:r>
        <w:t>actes deliberats, de reclamacions presentades a l</w:t>
      </w:r>
      <w:r w:rsidR="007C7B9E">
        <w:t>’</w:t>
      </w:r>
      <w:r>
        <w:t>empara de la Llei Alemanya de Responsabilitat per Productes (</w:t>
      </w:r>
      <w:r>
        <w:rPr>
          <w:i/>
        </w:rPr>
        <w:t>Produkthaftungsgesetz</w:t>
      </w:r>
      <w:r>
        <w:t>), no revelació deliberada d</w:t>
      </w:r>
      <w:r w:rsidR="007C7B9E">
        <w:t>’</w:t>
      </w:r>
      <w:r>
        <w:t>un Defecte, com també de reclamacions per danys a la vida, al cos o a la salut, la responsabilitat de Microsoft es determinarà exclusivament d</w:t>
      </w:r>
      <w:r w:rsidR="007C7B9E">
        <w:t>’</w:t>
      </w:r>
      <w:r>
        <w:t>acord amb la legislació.</w:t>
      </w:r>
    </w:p>
    <w:p w14:paraId="357F866B" w14:textId="26ADF07A" w:rsidR="00374E8C" w:rsidRPr="004D7362" w:rsidRDefault="00374E8C" w:rsidP="00374E8C">
      <w:pPr>
        <w:ind w:left="1080" w:hanging="360"/>
      </w:pPr>
      <w:r>
        <w:rPr>
          <w:b/>
          <w:bCs/>
        </w:rPr>
        <w:t>b.</w:t>
      </w:r>
      <w:r>
        <w:rPr>
          <w:b/>
          <w:bCs/>
        </w:rPr>
        <w:tab/>
      </w:r>
      <w:r>
        <w:t>En casos de negligència greu, la responsabilitat de Microsoft es limitarà a danys típics i previsibles. Aquesta limitació no s</w:t>
      </w:r>
      <w:r w:rsidR="007C7B9E">
        <w:t>’</w:t>
      </w:r>
      <w:r>
        <w:t>aplicarà en la mesura en què els danys hagin estat causats per personal directiu o per representants legals de Microsoft.</w:t>
      </w:r>
    </w:p>
    <w:p w14:paraId="78547BF4" w14:textId="5D1F56EB" w:rsidR="00374E8C" w:rsidRPr="004D7362" w:rsidRDefault="00374E8C" w:rsidP="00374E8C">
      <w:pPr>
        <w:ind w:left="1080" w:hanging="360"/>
      </w:pPr>
      <w:r>
        <w:rPr>
          <w:b/>
          <w:bCs/>
        </w:rPr>
        <w:t>c.</w:t>
      </w:r>
      <w:r>
        <w:rPr>
          <w:b/>
          <w:bCs/>
        </w:rPr>
        <w:tab/>
      </w:r>
      <w:r>
        <w:t>En casos de negligència lleu, Microsoft només en serà responsable si incompleix les obligacions contractuals el compliment de les quals permet la deguda execució d</w:t>
      </w:r>
      <w:r w:rsidR="007C7B9E">
        <w:t>’</w:t>
      </w:r>
      <w:r>
        <w:t>aquest contracte, i la infracció de les quals faria perillar el propòsit d</w:t>
      </w:r>
      <w:r w:rsidR="007C7B9E">
        <w:t>’</w:t>
      </w:r>
      <w:r>
        <w:t xml:space="preserve">aquest contracte i la confiança del Client en el seu compliment [denominades </w:t>
      </w:r>
      <w:r w:rsidR="007C7B9E">
        <w:t>“</w:t>
      </w:r>
      <w:r>
        <w:t>obligacions cardinals</w:t>
      </w:r>
      <w:r w:rsidR="007C7B9E">
        <w:t>”</w:t>
      </w:r>
      <w:r>
        <w:t xml:space="preserve"> (</w:t>
      </w:r>
      <w:r>
        <w:rPr>
          <w:i/>
        </w:rPr>
        <w:t>Kardinalpflichten</w:t>
      </w:r>
      <w:r>
        <w:t>)].</w:t>
      </w:r>
      <w:r w:rsidR="007C7B9E">
        <w:t xml:space="preserve"> </w:t>
      </w:r>
      <w:r>
        <w:t>En aquests casos, la responsabilitat de Microsoft es limitarà a danys típics i previsibles.</w:t>
      </w:r>
      <w:r w:rsidR="007C7B9E">
        <w:t xml:space="preserve"> </w:t>
      </w:r>
      <w:r>
        <w:t>En tots els altres casos, Microsoft no serà responsable per negligència lleu.</w:t>
      </w:r>
    </w:p>
    <w:p w14:paraId="5C242B9C" w14:textId="429FEEBA" w:rsidR="00374E8C" w:rsidRPr="004D7362" w:rsidRDefault="00374E8C" w:rsidP="00374E8C">
      <w:pPr>
        <w:ind w:left="1080" w:hanging="360"/>
      </w:pPr>
      <w:r>
        <w:rPr>
          <w:b/>
          <w:bCs/>
        </w:rPr>
        <w:t>d.</w:t>
      </w:r>
      <w:r>
        <w:rPr>
          <w:b/>
          <w:bCs/>
        </w:rPr>
        <w:tab/>
      </w:r>
      <w:r>
        <w:t>En casos de responsabilitat objectiva, per incapacitat de prestació de serveis durant un període de retard, la responsabilitat de Microsoft també es limitarà a danys típics i previsibles.</w:t>
      </w:r>
    </w:p>
    <w:p w14:paraId="72A9F621" w14:textId="079CC2A1" w:rsidR="00374E8C" w:rsidRPr="004D7362" w:rsidRDefault="00374E8C" w:rsidP="00374E8C">
      <w:pPr>
        <w:ind w:left="1080" w:hanging="360"/>
      </w:pPr>
      <w:r>
        <w:rPr>
          <w:b/>
          <w:bCs/>
        </w:rPr>
        <w:t>e.</w:t>
      </w:r>
      <w:r>
        <w:tab/>
        <w:t>En els casos en què es requereixi que Microsoft subministri un bé moble que encara s</w:t>
      </w:r>
      <w:r w:rsidR="007C7B9E">
        <w:t>’</w:t>
      </w:r>
      <w:r>
        <w:t>hagi de produir, qualsevol reclamació per danys o per despeses que es produeixi com a conseqüència dels defectes quedarà condicionada al compliment per part del Client de les obligacions del Client de notificar a Microsoft tots els Defectes, tal com es descriu anteriorment.</w:t>
      </w:r>
    </w:p>
    <w:p w14:paraId="511FF9AA" w14:textId="34763D9B" w:rsidR="008C225D" w:rsidRPr="004D7362" w:rsidRDefault="008C225D" w:rsidP="00374E8C">
      <w:pPr>
        <w:ind w:left="1080" w:hanging="360"/>
      </w:pPr>
      <w:r>
        <w:rPr>
          <w:rFonts w:eastAsia="Calibri"/>
          <w:b/>
          <w:color w:val="auto"/>
        </w:rPr>
        <w:t>f.</w:t>
      </w:r>
      <w:r>
        <w:rPr>
          <w:rFonts w:eastAsia="Calibri"/>
          <w:color w:val="auto"/>
        </w:rPr>
        <w:tab/>
        <w:t>En casos en què els Serveis Online de Microsoft es considerin arrendaments (</w:t>
      </w:r>
      <w:r>
        <w:rPr>
          <w:rFonts w:eastAsia="Calibri"/>
          <w:i/>
          <w:color w:val="auto"/>
        </w:rPr>
        <w:t>mietweise Überlassung</w:t>
      </w:r>
      <w:r>
        <w:rPr>
          <w:rFonts w:eastAsia="Calibri"/>
          <w:color w:val="auto"/>
        </w:rPr>
        <w:t>) i estiguin subjectes a les disposicions previstes de la llei d</w:t>
      </w:r>
      <w:r w:rsidR="007C7B9E">
        <w:rPr>
          <w:rFonts w:eastAsia="Calibri"/>
          <w:color w:val="auto"/>
        </w:rPr>
        <w:t>’</w:t>
      </w:r>
      <w:r>
        <w:rPr>
          <w:rFonts w:eastAsia="Calibri"/>
          <w:color w:val="auto"/>
        </w:rPr>
        <w:t>arrendament alemanya (</w:t>
      </w:r>
      <w:r>
        <w:rPr>
          <w:rFonts w:eastAsia="Calibri"/>
          <w:i/>
          <w:color w:val="auto"/>
        </w:rPr>
        <w:t>mietrechtliche Regelungen</w:t>
      </w:r>
      <w:r>
        <w:rPr>
          <w:rFonts w:eastAsia="Calibri"/>
          <w:color w:val="auto"/>
        </w:rPr>
        <w:t>), Microsoft no serà responsable dels danys basats en Defectes en el significat de § 536 del Codi Civil Alemany (</w:t>
      </w:r>
      <w:r>
        <w:rPr>
          <w:rFonts w:eastAsia="Calibri"/>
          <w:i/>
          <w:color w:val="auto"/>
        </w:rPr>
        <w:t>Bürgerliches Gesetzbuch</w:t>
      </w:r>
      <w:r>
        <w:rPr>
          <w:rFonts w:eastAsia="Calibri"/>
          <w:color w:val="auto"/>
        </w:rPr>
        <w:t>) que ja existeixin en celebrar el contracte d</w:t>
      </w:r>
      <w:r w:rsidR="007C7B9E">
        <w:rPr>
          <w:rFonts w:eastAsia="Calibri"/>
          <w:color w:val="auto"/>
        </w:rPr>
        <w:t>’</w:t>
      </w:r>
      <w:r>
        <w:rPr>
          <w:rFonts w:eastAsia="Calibri"/>
          <w:color w:val="auto"/>
        </w:rPr>
        <w:t>arrendament. § 536 a paràgraf 1, 1er alt. del Codi Civil Alemany no s</w:t>
      </w:r>
      <w:r w:rsidR="007C7B9E">
        <w:rPr>
          <w:rFonts w:eastAsia="Calibri"/>
          <w:color w:val="auto"/>
        </w:rPr>
        <w:t>’</w:t>
      </w:r>
      <w:r>
        <w:rPr>
          <w:rFonts w:eastAsia="Calibri"/>
          <w:color w:val="auto"/>
        </w:rPr>
        <w:t>aplicarà.</w:t>
      </w:r>
    </w:p>
    <w:p w14:paraId="7D5456DB" w14:textId="24585B70" w:rsidR="00374E8C" w:rsidRPr="004D7362" w:rsidRDefault="008C225D" w:rsidP="00374E8C">
      <w:pPr>
        <w:ind w:left="1080" w:hanging="360"/>
      </w:pPr>
      <w:r>
        <w:rPr>
          <w:b/>
          <w:bCs/>
        </w:rPr>
        <w:t>g.</w:t>
      </w:r>
      <w:r>
        <w:tab/>
        <w:t>Qualsevol reclamació per danys o despeses derivats de Defectes expirarà en el termini d</w:t>
      </w:r>
      <w:r w:rsidR="007C7B9E">
        <w:t>’</w:t>
      </w:r>
      <w:r>
        <w:t>un any.</w:t>
      </w:r>
      <w:r w:rsidR="007C7B9E">
        <w:t xml:space="preserve"> </w:t>
      </w:r>
      <w:r>
        <w:t>En el cas d</w:t>
      </w:r>
      <w:r w:rsidR="007C7B9E">
        <w:t>’</w:t>
      </w:r>
      <w:r>
        <w:t>un bé moble subministrat que encara s</w:t>
      </w:r>
      <w:r w:rsidR="007C7B9E">
        <w:t>’</w:t>
      </w:r>
      <w:r>
        <w:t>hagi de produir, el període de limitació començarà en la data del lliurament; en els casos d</w:t>
      </w:r>
      <w:r w:rsidR="007C7B9E">
        <w:t>’</w:t>
      </w:r>
      <w:r>
        <w:t>execucions d</w:t>
      </w:r>
      <w:r w:rsidR="007C7B9E">
        <w:t>’</w:t>
      </w:r>
      <w:r>
        <w:t>un treball, el període de limitació començarà en la data d</w:t>
      </w:r>
      <w:r w:rsidR="007C7B9E">
        <w:t>’</w:t>
      </w:r>
      <w:r>
        <w:t>acceptació (Abnahme). Aquesta disposició no afecta l</w:t>
      </w:r>
      <w:r w:rsidR="007C7B9E">
        <w:t>’</w:t>
      </w:r>
      <w:r>
        <w:t>article 438, paràgraf 1 nú</w:t>
      </w:r>
      <w:r w:rsidR="00EA4B87">
        <w:t>m. 1 a) del Codi Civil Alemany.</w:t>
      </w:r>
    </w:p>
    <w:p w14:paraId="27950DF7" w14:textId="46C55EE9" w:rsidR="00374E8C" w:rsidRPr="004D7362" w:rsidRDefault="00374E8C" w:rsidP="00374E8C">
      <w:pPr>
        <w:ind w:left="1080"/>
      </w:pPr>
      <w:r>
        <w:t>Qualsevol altra reclamació contra Microsoft per danys o despeses expirarà al cap dels dos anys següents a la data en què es va produir la causa de l</w:t>
      </w:r>
      <w:r w:rsidR="007C7B9E">
        <w:t>’</w:t>
      </w:r>
      <w:r>
        <w:t>acció legal.</w:t>
      </w:r>
    </w:p>
    <w:p w14:paraId="1C4580B1" w14:textId="3B451509" w:rsidR="00374E8C" w:rsidRPr="004D7362" w:rsidRDefault="00374E8C" w:rsidP="00374E8C">
      <w:pPr>
        <w:ind w:left="1080"/>
      </w:pPr>
      <w:r>
        <w:t>El que es disposa en aquest subapartat no serà d</w:t>
      </w:r>
      <w:r w:rsidR="007C7B9E">
        <w:t>’</w:t>
      </w:r>
      <w:r>
        <w:t>aplicació en el cas d</w:t>
      </w:r>
      <w:r w:rsidR="007C7B9E">
        <w:t>’</w:t>
      </w:r>
      <w:r>
        <w:t>ocultació dolosa d</w:t>
      </w:r>
      <w:r w:rsidR="007C7B9E">
        <w:t>’</w:t>
      </w:r>
      <w:r>
        <w:t>un Defecte, en actes intencionats o de negligència greu per part de Microsoft, reclamacions en virtut de la Llei Alemanya de Responsabilitat per Productes, ni en casos de mort, danys corporals o danys a la salut.</w:t>
      </w:r>
      <w:r w:rsidR="007C7B9E">
        <w:t xml:space="preserve"> </w:t>
      </w:r>
      <w:r>
        <w:t>En aquests casos, s</w:t>
      </w:r>
      <w:r w:rsidR="007C7B9E">
        <w:t>’</w:t>
      </w:r>
      <w:r>
        <w:t>aplicarà la legislació.</w:t>
      </w:r>
    </w:p>
    <w:p w14:paraId="3166D67A" w14:textId="77777777" w:rsidR="00374E8C" w:rsidRPr="004D7362" w:rsidRDefault="00374E8C" w:rsidP="00374E8C">
      <w:pPr>
        <w:keepNext/>
        <w:shd w:val="clear" w:color="auto" w:fill="000000"/>
        <w:spacing w:before="360" w:after="120"/>
      </w:pPr>
      <w:r>
        <w:rPr>
          <w:b/>
          <w:bCs/>
          <w:color w:val="FFFFFF"/>
        </w:rPr>
        <w:t>Hongria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7C7B9E">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Es complementa la secció titulada “Limitació de la responsabilitat” amb el següent:</w:t>
            </w:r>
          </w:p>
        </w:tc>
      </w:tr>
    </w:tbl>
    <w:p w14:paraId="70835225" w14:textId="1843A37C" w:rsidR="00374E8C" w:rsidRPr="004D7362" w:rsidRDefault="00D92D70" w:rsidP="00374E8C">
      <w:pPr>
        <w:ind w:left="1080" w:hanging="360"/>
      </w:pPr>
      <w:r>
        <w:rPr>
          <w:b/>
          <w:bCs/>
        </w:rPr>
        <w:t>e.</w:t>
      </w:r>
      <w:r>
        <w:rPr>
          <w:b/>
          <w:bCs/>
        </w:rPr>
        <w:tab/>
        <w:t>Termes negociats.</w:t>
      </w:r>
      <w:r w:rsidR="007C7B9E">
        <w:t xml:space="preserve"> </w:t>
      </w:r>
      <w:r>
        <w:t>Les parts reconeixen que aquest contracte es va celebrar amb els termes negociats individualment entre les parts, i que les parts van tenir l</w:t>
      </w:r>
      <w:r w:rsidR="007C7B9E">
        <w:t>’</w:t>
      </w:r>
      <w:r>
        <w:t>oportunitat de realitzar propostes de modificació als esborranys.</w:t>
      </w:r>
      <w:r w:rsidR="007C7B9E">
        <w:t xml:space="preserve"> </w:t>
      </w:r>
      <w:r>
        <w:t>El Client reconeix que Microsoft l</w:t>
      </w:r>
      <w:r w:rsidR="007C7B9E">
        <w:t>’</w:t>
      </w:r>
      <w:r>
        <w:t xml:space="preserve">ha advertit expressament sobre els termes i condicions establerts a les seccions titulades </w:t>
      </w:r>
      <w:r w:rsidR="007C7B9E">
        <w:t>“</w:t>
      </w:r>
      <w:r>
        <w:t>Garanties</w:t>
      </w:r>
      <w:r w:rsidR="007C7B9E">
        <w:t>”</w:t>
      </w:r>
      <w:r>
        <w:t xml:space="preserve">, </w:t>
      </w:r>
      <w:r w:rsidR="007C7B9E">
        <w:t>“</w:t>
      </w:r>
      <w:r>
        <w:t>Defensa davant de reclamacions de tercers</w:t>
      </w:r>
      <w:r w:rsidR="007C7B9E">
        <w:t>”</w:t>
      </w:r>
      <w:r>
        <w:t xml:space="preserve"> i </w:t>
      </w:r>
      <w:r w:rsidR="007C7B9E">
        <w:t>“</w:t>
      </w:r>
      <w:r>
        <w:t>Limitació de responsabilitat</w:t>
      </w:r>
      <w:r w:rsidR="007C7B9E">
        <w:t>”</w:t>
      </w:r>
      <w:r>
        <w:t xml:space="preserve"> d</w:t>
      </w:r>
      <w:r w:rsidR="007C7B9E">
        <w:t>’</w:t>
      </w:r>
      <w:r>
        <w:t>aquest contracte; el Client confirma expressament l</w:t>
      </w:r>
      <w:r w:rsidR="007C7B9E">
        <w:t>’</w:t>
      </w:r>
      <w:r>
        <w:t>acceptació d</w:t>
      </w:r>
      <w:r w:rsidR="007C7B9E">
        <w:t>’</w:t>
      </w:r>
      <w:r>
        <w:t>aquestes seccions.</w:t>
      </w:r>
    </w:p>
    <w:p w14:paraId="36437FFE" w14:textId="742B90D9" w:rsidR="00374E8C" w:rsidRPr="004D7362" w:rsidRDefault="00374E8C" w:rsidP="00E30A99">
      <w:pPr>
        <w:keepNext/>
        <w:shd w:val="clear" w:color="auto" w:fill="000000"/>
        <w:spacing w:before="360" w:after="120"/>
      </w:pPr>
      <w:r>
        <w:rPr>
          <w:b/>
          <w:bCs/>
          <w:color w:val="FFFFFF"/>
        </w:rPr>
        <w:lastRenderedPageBreak/>
        <w:t>Pol</w:t>
      </w:r>
      <w:bookmarkStart w:id="2" w:name="_GoBack"/>
      <w:bookmarkEnd w:id="2"/>
      <w:r>
        <w:rPr>
          <w:b/>
          <w:bCs/>
          <w:color w:val="FFFFFF"/>
        </w:rPr>
        <w:t>ònia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Es complementa la secció titulada “Limitació de la responsabilitat” amb el següent:</w:t>
            </w:r>
          </w:p>
        </w:tc>
      </w:tr>
    </w:tbl>
    <w:p w14:paraId="7E4D65C8" w14:textId="6A5CC314" w:rsidR="00374E8C" w:rsidRPr="004D7362" w:rsidRDefault="00BC390A" w:rsidP="00E30A99">
      <w:pPr>
        <w:widowControl w:val="0"/>
        <w:ind w:left="1080" w:hanging="360"/>
      </w:pPr>
      <w:r>
        <w:rPr>
          <w:b/>
        </w:rPr>
        <w:t>e.</w:t>
      </w:r>
      <w:r>
        <w:tab/>
        <w:t>Si l</w:t>
      </w:r>
      <w:r w:rsidR="007C7B9E">
        <w:t>’</w:t>
      </w:r>
      <w:r>
        <w:t>acció o omissió que ha provocat el dany ha estat l</w:t>
      </w:r>
      <w:r w:rsidR="007C7B9E">
        <w:t>’</w:t>
      </w:r>
      <w:r>
        <w:t>incompliment o l</w:t>
      </w:r>
      <w:r w:rsidR="007C7B9E">
        <w:t>’</w:t>
      </w:r>
      <w:r>
        <w:t>execució indeguda per part de Microsoft d</w:t>
      </w:r>
      <w:r w:rsidR="007C7B9E">
        <w:t>’</w:t>
      </w:r>
      <w:r>
        <w:t xml:space="preserve">aquest contracte o de qualsevol </w:t>
      </w:r>
      <w:r w:rsidR="00D16EE0">
        <w:t>Resum</w:t>
      </w:r>
      <w:r>
        <w:t xml:space="preserve"> de Serveis i, alhora, constitueix el fonament de la responsabilitat extracontractual de Microsoft, el Client tindrà dret a exigir la reparació d</w:t>
      </w:r>
      <w:r w:rsidR="007C7B9E">
        <w:t>’</w:t>
      </w:r>
      <w:r>
        <w:t>aquest dany únicament d</w:t>
      </w:r>
      <w:r w:rsidR="007C7B9E">
        <w:t>’</w:t>
      </w:r>
      <w:r>
        <w:t>acord amb aquesta secció del contracte i exclusivament dintre de l</w:t>
      </w:r>
      <w:r w:rsidR="007C7B9E">
        <w:t>’</w:t>
      </w:r>
      <w:r>
        <w:t>àmbit que s</w:t>
      </w:r>
      <w:r w:rsidR="007C7B9E">
        <w:t>’</w:t>
      </w:r>
      <w:r>
        <w:t xml:space="preserve">estipula al subapartat anterior titulat </w:t>
      </w:r>
      <w:r w:rsidR="007C7B9E">
        <w:t>“</w:t>
      </w:r>
      <w:r>
        <w:t>Limitació de responsabilitat</w:t>
      </w:r>
      <w:r w:rsidR="007C7B9E">
        <w:t>”</w:t>
      </w:r>
      <w:r>
        <w:t>.</w:t>
      </w:r>
    </w:p>
    <w:p w14:paraId="3AB3D944" w14:textId="77777777" w:rsidR="00374E8C" w:rsidRPr="004D7362" w:rsidRDefault="00374E8C" w:rsidP="00374E8C">
      <w:pPr>
        <w:keepNext/>
        <w:shd w:val="clear" w:color="auto" w:fill="000000"/>
        <w:spacing w:before="360" w:after="120"/>
      </w:pPr>
      <w:r>
        <w:rPr>
          <w:b/>
          <w:bCs/>
          <w:color w:val="FFFFFF"/>
        </w:rPr>
        <w:t>Romania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7C7B9E">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03B4BBCC" w:rsidR="00374E8C" w:rsidRPr="00B471C1" w:rsidRDefault="00374E8C">
            <w:pPr>
              <w:keepNext/>
              <w:spacing w:after="120"/>
              <w:ind w:left="86" w:right="86"/>
              <w:rPr>
                <w:b/>
                <w:bCs/>
              </w:rPr>
            </w:pPr>
            <w:r>
              <w:rPr>
                <w:b/>
                <w:bCs/>
              </w:rPr>
              <w:t xml:space="preserve">La secció titulada </w:t>
            </w:r>
            <w:r w:rsidR="007C7B9E">
              <w:rPr>
                <w:b/>
                <w:bCs/>
              </w:rPr>
              <w:t>“</w:t>
            </w:r>
            <w:r w:rsidR="00603910">
              <w:rPr>
                <w:b/>
                <w:bCs/>
              </w:rPr>
              <w:t>Miscel·lània</w:t>
            </w:r>
            <w:r w:rsidR="007C7B9E">
              <w:rPr>
                <w:b/>
                <w:bCs/>
              </w:rPr>
              <w:t>”</w:t>
            </w:r>
            <w:r>
              <w:rPr>
                <w:b/>
                <w:bCs/>
              </w:rPr>
              <w:t xml:space="preserve"> es complementa amb el següent:</w:t>
            </w:r>
          </w:p>
        </w:tc>
      </w:tr>
    </w:tbl>
    <w:p w14:paraId="53FAF6FE" w14:textId="5558FE36" w:rsidR="00374E8C" w:rsidRPr="004D7362" w:rsidRDefault="00D95884" w:rsidP="00122A75">
      <w:pPr>
        <w:pStyle w:val="ListParagraph"/>
        <w:adjustRightInd w:val="0"/>
        <w:snapToGrid w:val="0"/>
        <w:ind w:left="1080" w:hanging="360"/>
        <w:contextualSpacing w:val="0"/>
      </w:pPr>
      <w:r>
        <w:rPr>
          <w:b/>
          <w:bCs/>
        </w:rPr>
        <w:t>o.</w:t>
      </w:r>
      <w:r>
        <w:rPr>
          <w:bCs/>
        </w:rPr>
        <w:tab/>
        <w:t>Les parts reconeixen que aquest contracte es va celebrar amb els termes negociats individualment entre les parts, i que les parts van tenir l</w:t>
      </w:r>
      <w:r w:rsidR="007C7B9E">
        <w:rPr>
          <w:bCs/>
        </w:rPr>
        <w:t>’</w:t>
      </w:r>
      <w:r>
        <w:rPr>
          <w:bCs/>
        </w:rPr>
        <w:t>oportunitat de realitzar propostes de modificació als esborranys.</w:t>
      </w:r>
      <w:r w:rsidR="007C7B9E">
        <w:rPr>
          <w:bCs/>
        </w:rPr>
        <w:t xml:space="preserve"> </w:t>
      </w:r>
      <w:r>
        <w:rPr>
          <w:bCs/>
        </w:rPr>
        <w:t>El Client declara en virtut d</w:t>
      </w:r>
      <w:r w:rsidR="007C7B9E">
        <w:rPr>
          <w:bCs/>
        </w:rPr>
        <w:t>’</w:t>
      </w:r>
      <w:r>
        <w:rPr>
          <w:bCs/>
        </w:rPr>
        <w:t>aquest document que, en signar el formulari de signatura adjunt a aquest contracte, reconeix i accepta totes les seves disposicions, incloses les que poguessin considerar-se clàusules no habituals (com ho defineix l</w:t>
      </w:r>
      <w:r w:rsidR="007C7B9E">
        <w:rPr>
          <w:bCs/>
        </w:rPr>
        <w:t>’</w:t>
      </w:r>
      <w:r>
        <w:rPr>
          <w:bCs/>
        </w:rPr>
        <w:t>Article 1203 del Codi Civil romanès) establertes per Microsoft en aquest contracte, que inclouen, entre d</w:t>
      </w:r>
      <w:r w:rsidR="007C7B9E">
        <w:rPr>
          <w:bCs/>
        </w:rPr>
        <w:t>’</w:t>
      </w:r>
      <w:r>
        <w:rPr>
          <w:bCs/>
        </w:rPr>
        <w:t xml:space="preserve">altres, les disposicions en virtut de: la secció titulada </w:t>
      </w:r>
      <w:r w:rsidR="007C7B9E">
        <w:rPr>
          <w:bCs/>
        </w:rPr>
        <w:t>“</w:t>
      </w:r>
      <w:r>
        <w:rPr>
          <w:bCs/>
        </w:rPr>
        <w:t>Ús, titularitat, drets i restriccions</w:t>
      </w:r>
      <w:r w:rsidR="007C7B9E">
        <w:rPr>
          <w:bCs/>
        </w:rPr>
        <w:t>”</w:t>
      </w:r>
      <w:r>
        <w:rPr>
          <w:bCs/>
        </w:rPr>
        <w:t xml:space="preserve">; la secció titulada </w:t>
      </w:r>
      <w:r w:rsidR="007C7B9E">
        <w:rPr>
          <w:bCs/>
        </w:rPr>
        <w:t>“</w:t>
      </w:r>
      <w:r>
        <w:rPr>
          <w:bCs/>
        </w:rPr>
        <w:t>Garanties</w:t>
      </w:r>
      <w:r w:rsidR="007C7B9E">
        <w:rPr>
          <w:bCs/>
        </w:rPr>
        <w:t>”</w:t>
      </w:r>
      <w:r>
        <w:rPr>
          <w:bCs/>
        </w:rPr>
        <w:t xml:space="preserve">; la secció titulada </w:t>
      </w:r>
      <w:r w:rsidR="007C7B9E">
        <w:rPr>
          <w:bCs/>
        </w:rPr>
        <w:t>“</w:t>
      </w:r>
      <w:r>
        <w:rPr>
          <w:bCs/>
        </w:rPr>
        <w:t>Defensa davant de reclamacions de tercers</w:t>
      </w:r>
      <w:r w:rsidR="007C7B9E">
        <w:rPr>
          <w:bCs/>
        </w:rPr>
        <w:t>”</w:t>
      </w:r>
      <w:r>
        <w:rPr>
          <w:bCs/>
        </w:rPr>
        <w:t xml:space="preserve">; la secció titulada </w:t>
      </w:r>
      <w:r w:rsidR="007C7B9E">
        <w:rPr>
          <w:bCs/>
        </w:rPr>
        <w:t>“</w:t>
      </w:r>
      <w:r>
        <w:rPr>
          <w:bCs/>
        </w:rPr>
        <w:t>Limitació de responsabilitat</w:t>
      </w:r>
      <w:r w:rsidR="007C7B9E">
        <w:rPr>
          <w:bCs/>
        </w:rPr>
        <w:t>”</w:t>
      </w:r>
      <w:r>
        <w:rPr>
          <w:bCs/>
        </w:rPr>
        <w:t xml:space="preserve">; la secció titulada </w:t>
      </w:r>
      <w:r w:rsidR="007C7B9E">
        <w:rPr>
          <w:bCs/>
        </w:rPr>
        <w:t>“</w:t>
      </w:r>
      <w:r>
        <w:rPr>
          <w:bCs/>
        </w:rPr>
        <w:t>Període de vigència i resolució</w:t>
      </w:r>
      <w:r w:rsidR="007C7B9E">
        <w:rPr>
          <w:bCs/>
        </w:rPr>
        <w:t>”</w:t>
      </w:r>
      <w:r>
        <w:rPr>
          <w:bCs/>
        </w:rPr>
        <w:t xml:space="preserve">; el subapartat titulat </w:t>
      </w:r>
      <w:r w:rsidR="007C7B9E">
        <w:rPr>
          <w:bCs/>
        </w:rPr>
        <w:t>“</w:t>
      </w:r>
      <w:r>
        <w:rPr>
          <w:bCs/>
        </w:rPr>
        <w:t>Cessió</w:t>
      </w:r>
      <w:r w:rsidR="007C7B9E">
        <w:rPr>
          <w:bCs/>
        </w:rPr>
        <w:t>”</w:t>
      </w:r>
      <w:r>
        <w:rPr>
          <w:bCs/>
        </w:rPr>
        <w:t xml:space="preserve">; el subapartat titulat </w:t>
      </w:r>
      <w:r w:rsidR="007C7B9E">
        <w:rPr>
          <w:bCs/>
        </w:rPr>
        <w:t>“</w:t>
      </w:r>
      <w:r>
        <w:rPr>
          <w:bCs/>
        </w:rPr>
        <w:t>Resolució de conflictes</w:t>
      </w:r>
      <w:r w:rsidR="007C7B9E">
        <w:rPr>
          <w:bCs/>
        </w:rPr>
        <w:t>”</w:t>
      </w:r>
      <w:r>
        <w:rPr>
          <w:bCs/>
        </w:rPr>
        <w:t xml:space="preserve">; el subapartat titulat </w:t>
      </w:r>
      <w:r w:rsidR="007C7B9E">
        <w:rPr>
          <w:bCs/>
        </w:rPr>
        <w:t>“</w:t>
      </w:r>
      <w:r>
        <w:rPr>
          <w:bCs/>
        </w:rPr>
        <w:t>Legislació aplicable</w:t>
      </w:r>
      <w:r w:rsidR="007C7B9E">
        <w:rPr>
          <w:bCs/>
        </w:rPr>
        <w:t>”</w:t>
      </w:r>
      <w:r>
        <w:rPr>
          <w:bCs/>
        </w:rPr>
        <w:t xml:space="preserve">; el subapartat titulat </w:t>
      </w:r>
      <w:r w:rsidR="007C7B9E">
        <w:rPr>
          <w:bCs/>
        </w:rPr>
        <w:t>“</w:t>
      </w:r>
      <w:r>
        <w:rPr>
          <w:bCs/>
        </w:rPr>
        <w:t>Condicions de pagament dels Serveis Professionals</w:t>
      </w:r>
      <w:r w:rsidR="007C7B9E">
        <w:rPr>
          <w:bCs/>
        </w:rPr>
        <w:t>”</w:t>
      </w:r>
      <w:r>
        <w:rPr>
          <w:bCs/>
        </w:rPr>
        <w:t xml:space="preserve">; el subapartat titulat </w:t>
      </w:r>
      <w:r w:rsidR="007C7B9E">
        <w:rPr>
          <w:bCs/>
        </w:rPr>
        <w:t>“</w:t>
      </w:r>
      <w:r>
        <w:rPr>
          <w:bCs/>
        </w:rPr>
        <w:t>Exportacions als Estats</w:t>
      </w:r>
      <w:r w:rsidR="007C7B9E">
        <w:rPr>
          <w:bCs/>
        </w:rPr>
        <w:t xml:space="preserve"> </w:t>
      </w:r>
      <w:r>
        <w:rPr>
          <w:bCs/>
        </w:rPr>
        <w:t>Units</w:t>
      </w:r>
      <w:r w:rsidR="001E06BB">
        <w:rPr>
          <w:bCs/>
        </w:rPr>
        <w:t xml:space="preserve"> d’Amèrica</w:t>
      </w:r>
      <w:r>
        <w:rPr>
          <w:bCs/>
        </w:rPr>
        <w:t>”.</w:t>
      </w:r>
    </w:p>
    <w:p w14:paraId="384CF72A" w14:textId="77777777" w:rsidR="00374E8C" w:rsidRPr="004D7362" w:rsidRDefault="00374E8C" w:rsidP="00374E8C">
      <w:pPr>
        <w:keepNext/>
        <w:shd w:val="clear" w:color="auto" w:fill="000000"/>
        <w:spacing w:before="360" w:after="120"/>
      </w:pPr>
      <w:r>
        <w:rPr>
          <w:b/>
          <w:bCs/>
          <w:color w:val="FFFFFF"/>
        </w:rPr>
        <w:t>Eslovàquia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0DA6CFEF" w:rsidR="00374E8C" w:rsidRPr="00B471C1" w:rsidRDefault="00374E8C" w:rsidP="007C7B9E">
            <w:pPr>
              <w:spacing w:after="120"/>
              <w:ind w:left="86" w:right="86"/>
              <w:rPr>
                <w:b/>
                <w:bCs/>
              </w:rPr>
            </w:pPr>
            <w:r>
              <w:rPr>
                <w:b/>
                <w:bCs/>
              </w:rPr>
              <w:t xml:space="preserve">La secció titulada </w:t>
            </w:r>
            <w:r w:rsidR="007C7B9E">
              <w:rPr>
                <w:b/>
                <w:bCs/>
              </w:rPr>
              <w:t>“</w:t>
            </w:r>
            <w:r>
              <w:rPr>
                <w:b/>
                <w:bCs/>
              </w:rPr>
              <w:t>Garanties</w:t>
            </w:r>
            <w:r w:rsidR="007C7B9E">
              <w:rPr>
                <w:b/>
                <w:bCs/>
              </w:rPr>
              <w:t>”</w:t>
            </w:r>
            <w:r>
              <w:rPr>
                <w:b/>
                <w:bCs/>
              </w:rPr>
              <w:t xml:space="preserve"> es complementa amb el següent:</w:t>
            </w:r>
          </w:p>
        </w:tc>
      </w:tr>
    </w:tbl>
    <w:p w14:paraId="362036B6" w14:textId="4795394E" w:rsidR="00374E8C" w:rsidRPr="004D7362" w:rsidRDefault="00374E8C" w:rsidP="00374E8C">
      <w:pPr>
        <w:spacing w:after="240"/>
        <w:ind w:left="1080"/>
      </w:pPr>
      <w:r>
        <w:t>Els Lliurables</w:t>
      </w:r>
      <w:r w:rsidR="001E06BB">
        <w:t xml:space="preserve"> del Servei</w:t>
      </w:r>
      <w:r>
        <w:t xml:space="preserve"> de Microsoft es desenvolupen d</w:t>
      </w:r>
      <w:r w:rsidR="007C7B9E">
        <w:t>’</w:t>
      </w:r>
      <w:r>
        <w:t>acord amb el coneixement científic i tècnic més recent.</w:t>
      </w:r>
      <w:r w:rsidR="007C7B9E">
        <w:t xml:space="preserve"> </w:t>
      </w:r>
      <w:r>
        <w:t>Microsoft notifica expressament al Client que, segons l</w:t>
      </w:r>
      <w:r w:rsidR="007C7B9E">
        <w:t>’</w:t>
      </w:r>
      <w:r>
        <w:t>estat vigent de la tècnica, no és possible desenvolupar productes de programari complexos que estiguin completament lliures de defectes tècnics, els quals podran aparèixer en el futur.</w:t>
      </w:r>
      <w:r w:rsidR="007C7B9E">
        <w:t xml:space="preserve"> </w:t>
      </w:r>
      <w:r>
        <w:t>El software proporcionat per Microsoft no necessita estar completament lliure d</w:t>
      </w:r>
      <w:r w:rsidR="007C7B9E">
        <w:t>’</w:t>
      </w:r>
      <w:r>
        <w:t>errors de programació però funcionarà substancialment d</w:t>
      </w:r>
      <w:r w:rsidR="007C7B9E">
        <w:t>’</w:t>
      </w:r>
      <w:r>
        <w:t>acord amb la documentació d</w:t>
      </w:r>
      <w:r w:rsidR="007C7B9E">
        <w:t>’</w:t>
      </w:r>
      <w:r>
        <w:t>usuari de Microsoft o, si no existeix aquesta documentació d</w:t>
      </w:r>
      <w:r w:rsidR="007C7B9E">
        <w:t>’</w:t>
      </w:r>
      <w:r>
        <w:t>usuari, d</w:t>
      </w:r>
      <w:r w:rsidR="007C7B9E">
        <w:t>’</w:t>
      </w:r>
      <w:r>
        <w:t xml:space="preserve">acord amb el </w:t>
      </w:r>
      <w:r w:rsidR="00D16EE0">
        <w:t>Resum</w:t>
      </w:r>
      <w:r>
        <w:t xml:space="preserve"> de Serveis corresponent.</w:t>
      </w:r>
    </w:p>
    <w:p w14:paraId="4A7CFFDB" w14:textId="338AA534" w:rsidR="00374E8C" w:rsidRPr="004D7362" w:rsidRDefault="00374E8C" w:rsidP="00374E8C">
      <w:pPr>
        <w:keepNext/>
        <w:shd w:val="clear" w:color="auto" w:fill="000000"/>
        <w:spacing w:before="360" w:after="120"/>
      </w:pPr>
      <w:r>
        <w:rPr>
          <w:b/>
          <w:bCs/>
          <w:color w:val="FFFFFF"/>
        </w:rPr>
        <w:t>Suïssa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2C44804" w:rsidR="00374E8C" w:rsidRPr="00B471C1" w:rsidRDefault="00374E8C">
            <w:pPr>
              <w:keepNext/>
              <w:spacing w:after="120"/>
              <w:ind w:left="86" w:right="86"/>
              <w:rPr>
                <w:b/>
                <w:bCs/>
              </w:rPr>
            </w:pPr>
            <w:r>
              <w:rPr>
                <w:b/>
                <w:bCs/>
              </w:rPr>
              <w:t xml:space="preserve">La secció titulada </w:t>
            </w:r>
            <w:r w:rsidR="007C7B9E">
              <w:rPr>
                <w:b/>
                <w:bCs/>
              </w:rPr>
              <w:t>“</w:t>
            </w:r>
            <w:r w:rsidR="00603910">
              <w:rPr>
                <w:b/>
                <w:bCs/>
              </w:rPr>
              <w:t>Miscel·lània</w:t>
            </w:r>
            <w:r w:rsidR="007C7B9E">
              <w:rPr>
                <w:b/>
                <w:bCs/>
              </w:rPr>
              <w:t>”</w:t>
            </w:r>
            <w:r>
              <w:rPr>
                <w:b/>
                <w:bCs/>
              </w:rPr>
              <w:t xml:space="preserve"> es complementa amb el següent:</w:t>
            </w:r>
          </w:p>
        </w:tc>
      </w:tr>
    </w:tbl>
    <w:p w14:paraId="25AFE6A6" w14:textId="0E7D56EF" w:rsidR="00374E8C" w:rsidRPr="004D7362" w:rsidRDefault="0089029D" w:rsidP="00122A75">
      <w:pPr>
        <w:ind w:left="1080" w:hanging="360"/>
      </w:pPr>
      <w:r>
        <w:rPr>
          <w:b/>
        </w:rPr>
        <w:t>o.</w:t>
      </w:r>
      <w:r>
        <w:tab/>
        <w:t>Tots els Serveis Professionals es presten en virtut d</w:t>
      </w:r>
      <w:r w:rsidR="007C7B9E">
        <w:t>’</w:t>
      </w:r>
      <w:r>
        <w:t>un contracte de mandat en el sentit previst al paràgraf 394 i següents del Codi d</w:t>
      </w:r>
      <w:r w:rsidR="007C7B9E">
        <w:t>’</w:t>
      </w:r>
      <w:r>
        <w:t>Obligacions Suís.</w:t>
      </w:r>
    </w:p>
    <w:p w14:paraId="30D23F7D" w14:textId="77777777" w:rsidR="00374E8C" w:rsidRPr="004D7362" w:rsidRDefault="00374E8C" w:rsidP="00374E8C">
      <w:pPr>
        <w:keepNext/>
        <w:shd w:val="clear" w:color="auto" w:fill="000000"/>
        <w:spacing w:before="360" w:after="120"/>
      </w:pPr>
      <w:r>
        <w:rPr>
          <w:b/>
          <w:bCs/>
          <w:color w:val="FFFFFF"/>
        </w:rPr>
        <w:t>Ucraïna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7C7B9E">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Es complementa la secció titulada “Limitació de la responsabilitat” amb el següent:</w:t>
            </w:r>
          </w:p>
        </w:tc>
      </w:tr>
    </w:tbl>
    <w:p w14:paraId="443F5FF0" w14:textId="375D18A5" w:rsidR="00374E8C" w:rsidRPr="004D7362" w:rsidRDefault="002237A3" w:rsidP="00122A75">
      <w:pPr>
        <w:ind w:left="1080" w:hanging="360"/>
      </w:pPr>
      <w:r>
        <w:rPr>
          <w:b/>
          <w:bCs/>
        </w:rPr>
        <w:t>e.</w:t>
      </w:r>
      <w:r>
        <w:rPr>
          <w:b/>
          <w:bCs/>
        </w:rPr>
        <w:tab/>
        <w:t>Aplicació.</w:t>
      </w:r>
      <w:r w:rsidR="007C7B9E">
        <w:t xml:space="preserve"> </w:t>
      </w:r>
      <w:r>
        <w:t xml:space="preserve">Tret del que es preveu expressament en aquesta secció, les limitacions i les exclusions de responsabilitat per danys establertes en el present contracte (incloent-hi qualsevol Contracte Complementari) seran aplicables independentment de si la responsabilitat es basa en un incompliment contractual, en una responsabilitat </w:t>
      </w:r>
      <w:r>
        <w:lastRenderedPageBreak/>
        <w:t>extracontractual, en un incompliment de garanties o de si té qualsevol altre fonament jurídic.</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11651C" w14:textId="77777777" w:rsidR="00FB0585" w:rsidRDefault="00FB0585" w:rsidP="00135BAF">
      <w:pPr>
        <w:spacing w:before="0"/>
      </w:pPr>
      <w:r>
        <w:separator/>
      </w:r>
    </w:p>
  </w:endnote>
  <w:endnote w:type="continuationSeparator" w:id="0">
    <w:p w14:paraId="41D8C47C" w14:textId="77777777" w:rsidR="00FB0585" w:rsidRDefault="00FB0585"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E01E90" w:rsidRPr="0038609A" w14:paraId="221C6213" w14:textId="77777777" w:rsidTr="00E01E90">
      <w:trPr>
        <w:jc w:val="center"/>
      </w:trPr>
      <w:tc>
        <w:tcPr>
          <w:tcW w:w="4841" w:type="dxa"/>
        </w:tcPr>
        <w:p w14:paraId="123EE5CB" w14:textId="77777777" w:rsidR="00E01E90" w:rsidRPr="0038609A" w:rsidRDefault="00E01E90" w:rsidP="00E01E90">
          <w:pPr>
            <w:pStyle w:val="Footer"/>
            <w:rPr>
              <w:sz w:val="16"/>
              <w:szCs w:val="16"/>
            </w:rPr>
          </w:pPr>
          <w:r w:rsidRPr="0038609A">
            <w:rPr>
              <w:sz w:val="16"/>
              <w:szCs w:val="16"/>
            </w:rPr>
            <w:t>MBSA20</w:t>
          </w:r>
          <w:r>
            <w:rPr>
              <w:sz w:val="16"/>
              <w:szCs w:val="16"/>
            </w:rPr>
            <w:t>201</w:t>
          </w:r>
          <w:r w:rsidRPr="0038609A">
            <w:rPr>
              <w:sz w:val="16"/>
              <w:szCs w:val="16"/>
            </w:rPr>
            <w:t>Agr(CountrySpecificProv)(WW)(CAT)(</w:t>
          </w:r>
          <w:r>
            <w:rPr>
              <w:sz w:val="16"/>
              <w:szCs w:val="16"/>
            </w:rPr>
            <w:t>Oct2019</w:t>
          </w:r>
          <w:r w:rsidRPr="0038609A">
            <w:rPr>
              <w:sz w:val="16"/>
              <w:szCs w:val="16"/>
            </w:rPr>
            <w:t>)</w:t>
          </w:r>
        </w:p>
      </w:tc>
      <w:tc>
        <w:tcPr>
          <w:tcW w:w="4188" w:type="dxa"/>
        </w:tcPr>
        <w:p w14:paraId="12025E50" w14:textId="77777777" w:rsidR="00E01E90" w:rsidRPr="0038609A" w:rsidRDefault="00E01E90" w:rsidP="00E01E90">
          <w:pPr>
            <w:pStyle w:val="Footer"/>
            <w:jc w:val="right"/>
            <w:rPr>
              <w:sz w:val="16"/>
              <w:szCs w:val="16"/>
            </w:rPr>
          </w:pPr>
          <w:r w:rsidRPr="0038609A">
            <w:rPr>
              <w:sz w:val="16"/>
              <w:szCs w:val="16"/>
            </w:rPr>
            <w:t xml:space="preserve">Page </w:t>
          </w:r>
          <w:r w:rsidRPr="0038609A">
            <w:rPr>
              <w:sz w:val="16"/>
              <w:szCs w:val="16"/>
            </w:rPr>
            <w:fldChar w:fldCharType="begin"/>
          </w:r>
          <w:r w:rsidRPr="0038609A">
            <w:rPr>
              <w:sz w:val="16"/>
              <w:szCs w:val="16"/>
            </w:rPr>
            <w:instrText xml:space="preserve"> PAGE  \* Arabic  \* MERGEFORMAT </w:instrText>
          </w:r>
          <w:r w:rsidRPr="0038609A">
            <w:rPr>
              <w:sz w:val="16"/>
              <w:szCs w:val="16"/>
            </w:rPr>
            <w:fldChar w:fldCharType="separate"/>
          </w:r>
          <w:r>
            <w:rPr>
              <w:noProof/>
              <w:sz w:val="16"/>
              <w:szCs w:val="16"/>
            </w:rPr>
            <w:t>1</w:t>
          </w:r>
          <w:r w:rsidRPr="0038609A">
            <w:rPr>
              <w:sz w:val="16"/>
              <w:szCs w:val="16"/>
            </w:rPr>
            <w:fldChar w:fldCharType="end"/>
          </w:r>
          <w:r w:rsidRPr="0038609A">
            <w:rPr>
              <w:sz w:val="16"/>
              <w:szCs w:val="16"/>
            </w:rPr>
            <w:t xml:space="preserve"> of </w:t>
          </w:r>
          <w:r w:rsidRPr="0038609A">
            <w:rPr>
              <w:sz w:val="16"/>
              <w:szCs w:val="16"/>
            </w:rPr>
            <w:fldChar w:fldCharType="begin"/>
          </w:r>
          <w:r w:rsidRPr="0038609A">
            <w:rPr>
              <w:sz w:val="16"/>
              <w:szCs w:val="16"/>
            </w:rPr>
            <w:instrText xml:space="preserve"> NUMPAGES  \* Arabic  \* MERGEFORMAT </w:instrText>
          </w:r>
          <w:r w:rsidRPr="0038609A">
            <w:rPr>
              <w:sz w:val="16"/>
              <w:szCs w:val="16"/>
            </w:rPr>
            <w:fldChar w:fldCharType="separate"/>
          </w:r>
          <w:r>
            <w:rPr>
              <w:noProof/>
              <w:sz w:val="16"/>
              <w:szCs w:val="16"/>
            </w:rPr>
            <w:t>10</w:t>
          </w:r>
          <w:r w:rsidRPr="0038609A">
            <w:rPr>
              <w:sz w:val="16"/>
              <w:szCs w:val="16"/>
            </w:rPr>
            <w:fldChar w:fldCharType="end"/>
          </w:r>
        </w:p>
        <w:p w14:paraId="7FE8D410" w14:textId="77777777" w:rsidR="00E01E90" w:rsidRPr="0038609A" w:rsidRDefault="00E01E90" w:rsidP="00E01E90">
          <w:pPr>
            <w:pStyle w:val="Footer"/>
            <w:jc w:val="right"/>
            <w:rPr>
              <w:sz w:val="16"/>
              <w:szCs w:val="16"/>
            </w:rPr>
          </w:pPr>
          <w:r w:rsidRPr="0038609A">
            <w:rPr>
              <w:sz w:val="16"/>
              <w:szCs w:val="16"/>
            </w:rPr>
            <w:t>Document X20-100</w:t>
          </w:r>
          <w:r>
            <w:rPr>
              <w:sz w:val="16"/>
              <w:szCs w:val="16"/>
            </w:rPr>
            <w:t>10</w:t>
          </w:r>
        </w:p>
      </w:tc>
    </w:tr>
  </w:tbl>
  <w:p w14:paraId="5C71BBCF" w14:textId="77777777" w:rsidR="00E01E90" w:rsidRPr="00A942AD" w:rsidRDefault="00E01E90" w:rsidP="00385535">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7C7B9E" w:rsidRPr="0038609A" w14:paraId="209BA79D" w14:textId="77777777" w:rsidTr="00E01E90">
      <w:trPr>
        <w:jc w:val="center"/>
      </w:trPr>
      <w:tc>
        <w:tcPr>
          <w:tcW w:w="4875" w:type="dxa"/>
        </w:tcPr>
        <w:p w14:paraId="002558A4" w14:textId="0A9BE1A0" w:rsidR="007C7B9E" w:rsidRPr="0038609A" w:rsidRDefault="007C7B9E" w:rsidP="004D19CC">
          <w:pPr>
            <w:pStyle w:val="Footer"/>
            <w:rPr>
              <w:sz w:val="16"/>
              <w:szCs w:val="16"/>
            </w:rPr>
          </w:pPr>
          <w:r w:rsidRPr="0038609A">
            <w:rPr>
              <w:sz w:val="16"/>
              <w:szCs w:val="16"/>
            </w:rPr>
            <w:t>MBSA20</w:t>
          </w:r>
          <w:r w:rsidR="00E01E90">
            <w:rPr>
              <w:sz w:val="16"/>
              <w:szCs w:val="16"/>
            </w:rPr>
            <w:t>201</w:t>
          </w:r>
          <w:r w:rsidRPr="0038609A">
            <w:rPr>
              <w:sz w:val="16"/>
              <w:szCs w:val="16"/>
            </w:rPr>
            <w:t>Agr(CountrySpecificProv)(WW)(CAT)(</w:t>
          </w:r>
          <w:r w:rsidR="00E01E90">
            <w:rPr>
              <w:sz w:val="16"/>
              <w:szCs w:val="16"/>
            </w:rPr>
            <w:t>Oct2019</w:t>
          </w:r>
          <w:r w:rsidRPr="0038609A">
            <w:rPr>
              <w:sz w:val="16"/>
              <w:szCs w:val="16"/>
            </w:rPr>
            <w:t>)</w:t>
          </w:r>
        </w:p>
      </w:tc>
      <w:tc>
        <w:tcPr>
          <w:tcW w:w="4485" w:type="dxa"/>
        </w:tcPr>
        <w:p w14:paraId="33C6402E" w14:textId="77777777" w:rsidR="007C7B9E" w:rsidRPr="0038609A" w:rsidRDefault="007C7B9E" w:rsidP="004D19CC">
          <w:pPr>
            <w:pStyle w:val="Footer"/>
            <w:jc w:val="right"/>
            <w:rPr>
              <w:sz w:val="16"/>
              <w:szCs w:val="16"/>
            </w:rPr>
          </w:pPr>
          <w:r w:rsidRPr="0038609A">
            <w:rPr>
              <w:sz w:val="16"/>
              <w:szCs w:val="16"/>
            </w:rPr>
            <w:t xml:space="preserve">Page </w:t>
          </w:r>
          <w:r w:rsidRPr="0038609A">
            <w:rPr>
              <w:sz w:val="16"/>
              <w:szCs w:val="16"/>
            </w:rPr>
            <w:fldChar w:fldCharType="begin"/>
          </w:r>
          <w:r w:rsidRPr="0038609A">
            <w:rPr>
              <w:sz w:val="16"/>
              <w:szCs w:val="16"/>
            </w:rPr>
            <w:instrText xml:space="preserve"> PAGE  \* Arabic  \* MERGEFORMAT </w:instrText>
          </w:r>
          <w:r w:rsidRPr="0038609A">
            <w:rPr>
              <w:sz w:val="16"/>
              <w:szCs w:val="16"/>
            </w:rPr>
            <w:fldChar w:fldCharType="separate"/>
          </w:r>
          <w:r w:rsidR="009D0CA5">
            <w:rPr>
              <w:noProof/>
              <w:sz w:val="16"/>
              <w:szCs w:val="16"/>
            </w:rPr>
            <w:t>1</w:t>
          </w:r>
          <w:r w:rsidRPr="0038609A">
            <w:rPr>
              <w:sz w:val="16"/>
              <w:szCs w:val="16"/>
            </w:rPr>
            <w:fldChar w:fldCharType="end"/>
          </w:r>
          <w:r w:rsidRPr="0038609A">
            <w:rPr>
              <w:sz w:val="16"/>
              <w:szCs w:val="16"/>
            </w:rPr>
            <w:t xml:space="preserve"> of </w:t>
          </w:r>
          <w:r w:rsidRPr="0038609A">
            <w:rPr>
              <w:sz w:val="16"/>
              <w:szCs w:val="16"/>
            </w:rPr>
            <w:fldChar w:fldCharType="begin"/>
          </w:r>
          <w:r w:rsidRPr="0038609A">
            <w:rPr>
              <w:sz w:val="16"/>
              <w:szCs w:val="16"/>
            </w:rPr>
            <w:instrText xml:space="preserve"> NUMPAGES  \* Arabic  \* MERGEFORMAT </w:instrText>
          </w:r>
          <w:r w:rsidRPr="0038609A">
            <w:rPr>
              <w:sz w:val="16"/>
              <w:szCs w:val="16"/>
            </w:rPr>
            <w:fldChar w:fldCharType="separate"/>
          </w:r>
          <w:r w:rsidR="009D0CA5">
            <w:rPr>
              <w:noProof/>
              <w:sz w:val="16"/>
              <w:szCs w:val="16"/>
            </w:rPr>
            <w:t>10</w:t>
          </w:r>
          <w:r w:rsidRPr="0038609A">
            <w:rPr>
              <w:sz w:val="16"/>
              <w:szCs w:val="16"/>
            </w:rPr>
            <w:fldChar w:fldCharType="end"/>
          </w:r>
        </w:p>
        <w:p w14:paraId="5798EBD1" w14:textId="6ECA5AE4" w:rsidR="007C7B9E" w:rsidRPr="0038609A" w:rsidRDefault="007C7B9E" w:rsidP="004D19CC">
          <w:pPr>
            <w:pStyle w:val="Footer"/>
            <w:jc w:val="right"/>
            <w:rPr>
              <w:sz w:val="16"/>
              <w:szCs w:val="16"/>
            </w:rPr>
          </w:pPr>
          <w:r w:rsidRPr="0038609A">
            <w:rPr>
              <w:sz w:val="16"/>
              <w:szCs w:val="16"/>
            </w:rPr>
            <w:t>Document X20-100</w:t>
          </w:r>
          <w:r w:rsidR="00E01E90">
            <w:rPr>
              <w:sz w:val="16"/>
              <w:szCs w:val="16"/>
            </w:rPr>
            <w:t>10</w:t>
          </w:r>
        </w:p>
      </w:tc>
    </w:tr>
  </w:tbl>
  <w:p w14:paraId="0E7A0116" w14:textId="77777777" w:rsidR="007C7B9E" w:rsidRPr="0038609A" w:rsidRDefault="007C7B9E" w:rsidP="004D19CC">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AEE8F0" w14:textId="77777777" w:rsidR="00FB0585" w:rsidRDefault="00FB0585" w:rsidP="00135BAF">
      <w:pPr>
        <w:spacing w:before="0"/>
      </w:pPr>
      <w:r>
        <w:separator/>
      </w:r>
    </w:p>
  </w:footnote>
  <w:footnote w:type="continuationSeparator" w:id="0">
    <w:p w14:paraId="02A4E91C" w14:textId="77777777" w:rsidR="00FB0585" w:rsidRDefault="00FB0585"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7C7B9E" w:rsidRDefault="00FB0585">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7C7B9E" w:rsidRDefault="00FB0585">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7C7B9E" w:rsidRDefault="00FB0585"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7C7B9E">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1159A6"/>
    <w:rsid w:val="00122A75"/>
    <w:rsid w:val="00126BE7"/>
    <w:rsid w:val="00135BAF"/>
    <w:rsid w:val="001660A7"/>
    <w:rsid w:val="001858E7"/>
    <w:rsid w:val="001E06BB"/>
    <w:rsid w:val="002052C3"/>
    <w:rsid w:val="002237A3"/>
    <w:rsid w:val="0024259A"/>
    <w:rsid w:val="002B614E"/>
    <w:rsid w:val="002D193A"/>
    <w:rsid w:val="002F4512"/>
    <w:rsid w:val="00305E25"/>
    <w:rsid w:val="00312FCA"/>
    <w:rsid w:val="00346127"/>
    <w:rsid w:val="00374E8C"/>
    <w:rsid w:val="0038410A"/>
    <w:rsid w:val="00385535"/>
    <w:rsid w:val="0038609A"/>
    <w:rsid w:val="00393729"/>
    <w:rsid w:val="003D11D6"/>
    <w:rsid w:val="00404D8A"/>
    <w:rsid w:val="00425EC3"/>
    <w:rsid w:val="0045633F"/>
    <w:rsid w:val="004D19CC"/>
    <w:rsid w:val="004D7362"/>
    <w:rsid w:val="00512626"/>
    <w:rsid w:val="00512CB6"/>
    <w:rsid w:val="00515B2A"/>
    <w:rsid w:val="005534D9"/>
    <w:rsid w:val="00556312"/>
    <w:rsid w:val="005634F2"/>
    <w:rsid w:val="005A0CAB"/>
    <w:rsid w:val="005E272E"/>
    <w:rsid w:val="00603910"/>
    <w:rsid w:val="00640CCA"/>
    <w:rsid w:val="00641E1F"/>
    <w:rsid w:val="00665288"/>
    <w:rsid w:val="006738DF"/>
    <w:rsid w:val="0067652E"/>
    <w:rsid w:val="00691A1E"/>
    <w:rsid w:val="00792A9C"/>
    <w:rsid w:val="007C458C"/>
    <w:rsid w:val="007C7B9E"/>
    <w:rsid w:val="007E13EA"/>
    <w:rsid w:val="007E5E82"/>
    <w:rsid w:val="00812E7C"/>
    <w:rsid w:val="00835503"/>
    <w:rsid w:val="0085590C"/>
    <w:rsid w:val="00873C81"/>
    <w:rsid w:val="0088333F"/>
    <w:rsid w:val="00885A8A"/>
    <w:rsid w:val="00887D20"/>
    <w:rsid w:val="0089029D"/>
    <w:rsid w:val="008B4B9A"/>
    <w:rsid w:val="008C225D"/>
    <w:rsid w:val="008E1EF9"/>
    <w:rsid w:val="008F1A68"/>
    <w:rsid w:val="0091091A"/>
    <w:rsid w:val="00913D29"/>
    <w:rsid w:val="00924DE4"/>
    <w:rsid w:val="009649F1"/>
    <w:rsid w:val="00967E5E"/>
    <w:rsid w:val="00997BDF"/>
    <w:rsid w:val="009A26C4"/>
    <w:rsid w:val="009C38C5"/>
    <w:rsid w:val="009D0CA5"/>
    <w:rsid w:val="00A00EDE"/>
    <w:rsid w:val="00A12BB1"/>
    <w:rsid w:val="00A25F2E"/>
    <w:rsid w:val="00A356F2"/>
    <w:rsid w:val="00A942AD"/>
    <w:rsid w:val="00AA6021"/>
    <w:rsid w:val="00AB7196"/>
    <w:rsid w:val="00B1406A"/>
    <w:rsid w:val="00B471C1"/>
    <w:rsid w:val="00B74597"/>
    <w:rsid w:val="00BC2241"/>
    <w:rsid w:val="00BC390A"/>
    <w:rsid w:val="00BE678E"/>
    <w:rsid w:val="00C078AE"/>
    <w:rsid w:val="00C34A09"/>
    <w:rsid w:val="00C36C80"/>
    <w:rsid w:val="00C41318"/>
    <w:rsid w:val="00C7130E"/>
    <w:rsid w:val="00D16A2D"/>
    <w:rsid w:val="00D16EE0"/>
    <w:rsid w:val="00D5280E"/>
    <w:rsid w:val="00D92D70"/>
    <w:rsid w:val="00D95884"/>
    <w:rsid w:val="00E01E90"/>
    <w:rsid w:val="00E052AD"/>
    <w:rsid w:val="00E30A99"/>
    <w:rsid w:val="00E565D7"/>
    <w:rsid w:val="00E74A34"/>
    <w:rsid w:val="00EA4B87"/>
    <w:rsid w:val="00ED5580"/>
    <w:rsid w:val="00EE69AC"/>
    <w:rsid w:val="00EF3013"/>
    <w:rsid w:val="00F3569F"/>
    <w:rsid w:val="00FB0585"/>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9A517F3-06A0-473D-AAE8-A0B8A573B2CB}"/>
  <w:documentProtection w:edit="forms" w:enforcement="true" w:cryptProviderType="rsaFull" w:cryptAlgorithmClass="hash" w:cryptAlgorithmType="typeAny" w:cryptAlgorithmSid="4" w:cryptSpinCount="50000" w:hash="EhBc7S/NLVAE9Jo3Prz567cM9bQ=" w:salt="XUV+bSkTIBYQ/D9FTIcsw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3.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4.xml><?xml version="1.0" encoding="utf-8"?>
<ds:datastoreItem xmlns:ds="http://schemas.openxmlformats.org/officeDocument/2006/customXml" ds:itemID="{1AF374E5-5859-4707-B85F-421E7EC68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10</Pages>
  <Words>4875</Words>
  <Characters>27794</Characters>
  <Application>Microsoft Office Word</Application>
  <DocSecurity>0</DocSecurity>
  <Lines>231</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39</cp:revision>
  <cp:lastPrinted>2016-07-19T18:30:00Z</cp:lastPrinted>
  <dcterms:created xsi:type="dcterms:W3CDTF">2015-05-15T21:45:00Z</dcterms:created>
  <dcterms:modified xsi:type="dcterms:W3CDTF">2019-10-01T22:14:00Z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