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r>
        <w:rPr>
          <w:rFonts w:cs="Arial"/>
          <w:b/>
          <w:szCs w:val="20"/>
          <w:u w:val="single"/>
        </w:rPr>
        <w:t>Kunde – Datentreuhändervertrag</w:t>
      </w:r>
    </w:p>
    <w:p w14:paraId="1D8C2C58" w14:textId="54689447" w:rsidR="004B5908" w:rsidRPr="003C2D14" w:rsidRDefault="00972706" w:rsidP="00D44BA1">
      <w:r>
        <w:rPr>
          <w:rFonts w:cs="Arial"/>
          <w:i/>
          <w:szCs w:val="20"/>
        </w:rPr>
        <w:t>Anmerkung: Der Kundendatentreuhändervertrag ist ein rechtlich separater Vertrag zwischen dem Kunden und dem Datentreuhänder. Microsoft ist keine Partei dieses Vertrags.</w:t>
      </w:r>
    </w:p>
    <w:p w14:paraId="258DDCAD" w14:textId="0EF1AE57" w:rsidR="004B5908" w:rsidRPr="003C2D14" w:rsidRDefault="00972706" w:rsidP="00D44BA1">
      <w:r>
        <w:rPr>
          <w:rFonts w:cs="Arial"/>
          <w:szCs w:val="20"/>
        </w:rPr>
        <w:t xml:space="preserve">Dieser Vertrag </w:t>
      </w:r>
      <w:r>
        <w:rPr>
          <w:szCs w:val="20"/>
        </w:rPr>
        <w:t xml:space="preserve">inklusive der DSGVO-Anlage </w:t>
      </w:r>
      <w:r>
        <w:rPr>
          <w:rFonts w:cs="Arial"/>
          <w:szCs w:val="20"/>
        </w:rPr>
        <w:t xml:space="preserve">(zusammen „Datentreuhändervertrag“ oder „Vertrag“) wird zwischen dem </w:t>
      </w:r>
      <w:r>
        <w:rPr>
          <w:rFonts w:cs="Arial"/>
          <w:b/>
          <w:szCs w:val="20"/>
        </w:rPr>
        <w:t>Datentreuhänder</w:t>
      </w:r>
      <w:r>
        <w:rPr>
          <w:rFonts w:cs="Arial"/>
          <w:szCs w:val="20"/>
        </w:rPr>
        <w:t xml:space="preserve"> (weiter unten definiert) und dem</w:t>
      </w:r>
      <w:r>
        <w:rPr>
          <w:rFonts w:cs="Arial"/>
          <w:b/>
          <w:szCs w:val="20"/>
        </w:rPr>
        <w:t xml:space="preserve"> Kunden </w:t>
      </w:r>
      <w:r>
        <w:rPr>
          <w:rFonts w:cs="Arial"/>
          <w:szCs w:val="20"/>
        </w:rPr>
        <w:t>zum eingeschränkten Zweck der Erinnerung an die Pflichten des Datentreuhänders in Bezug auf die deutschen Onlinedienste geschlossen.</w:t>
      </w:r>
    </w:p>
    <w:p w14:paraId="4E578EDF" w14:textId="77777777" w:rsidR="004B5908" w:rsidRPr="003C2D14" w:rsidRDefault="00972706" w:rsidP="00BE556A">
      <w:pPr>
        <w:spacing w:before="240"/>
      </w:pPr>
      <w:r>
        <w:rPr>
          <w:rFonts w:cs="Arial"/>
          <w:b/>
          <w:szCs w:val="20"/>
        </w:rPr>
        <w:t>Definitionen</w:t>
      </w:r>
    </w:p>
    <w:p w14:paraId="1010D96E" w14:textId="77777777" w:rsidR="004B5908" w:rsidRPr="003C2D14" w:rsidRDefault="00972706" w:rsidP="00D44BA1">
      <w:r>
        <w:rPr>
          <w:rFonts w:cs="Arial"/>
          <w:b/>
          <w:szCs w:val="20"/>
        </w:rPr>
        <w:t>„Kundendaten“</w:t>
      </w:r>
      <w:r>
        <w:rPr>
          <w:rFonts w:cs="Arial"/>
          <w:szCs w:val="20"/>
        </w:rPr>
        <w:t xml:space="preserve"> sind alle Daten, einschließlich sämtlicher Text-, Ton-, Video-, Bilddateien und Software, die Microsoft und/oder dem Datentreuhänder vom Kunden oder in dessen Namen bei der Nutzung der Deutschen Onlinedienste zur Verfügung gestellt werden.</w:t>
      </w:r>
    </w:p>
    <w:p w14:paraId="71721152" w14:textId="597B946A" w:rsidR="004B5908" w:rsidRPr="003C2D14" w:rsidRDefault="00972706" w:rsidP="00D44BA1">
      <w:r>
        <w:rPr>
          <w:rFonts w:cs="Arial"/>
          <w:b/>
          <w:szCs w:val="20"/>
        </w:rPr>
        <w:t>„Datentreuhänder“</w:t>
      </w:r>
      <w:r>
        <w:rPr>
          <w:rFonts w:cs="Arial"/>
          <w:szCs w:val="20"/>
        </w:rPr>
        <w:t xml:space="preserve"> ist </w:t>
      </w:r>
      <w:r>
        <w:t xml:space="preserve">die T-Systems International GmbH, Hahnstr. </w:t>
      </w:r>
      <w:r>
        <w:rPr>
          <w:rFonts w:cs="Arial"/>
          <w:szCs w:val="20"/>
        </w:rPr>
        <w:t xml:space="preserve">43, D-60528 Frankfurt, eine Tochtergesellschaft der Deutsche Telekom AG mit Sitz in Frankfurt. Weitere Informationen sind unter </w:t>
      </w:r>
      <w:hyperlink r:id="rId9" w:history="1">
        <w:r>
          <w:rPr>
            <w:rStyle w:val="Hyperlink"/>
            <w:rFonts w:cs="Arial"/>
            <w:szCs w:val="20"/>
          </w:rPr>
          <w:t>http://www.t-systems.com/compulsory-statement</w:t>
        </w:r>
      </w:hyperlink>
      <w:r>
        <w:rPr>
          <w:rFonts w:cs="Arial"/>
          <w:szCs w:val="20"/>
        </w:rPr>
        <w:t xml:space="preserve"> abrufbar.</w:t>
      </w:r>
    </w:p>
    <w:p w14:paraId="755D35A0" w14:textId="771B4857" w:rsidR="00AD319F" w:rsidRPr="00171321" w:rsidRDefault="00AD319F" w:rsidP="00D44BA1">
      <w:r w:rsidRPr="00171321">
        <w:rPr>
          <w:b/>
          <w:szCs w:val="20"/>
        </w:rPr>
        <w:t>„Datenschutz-Grundverordnung“</w:t>
      </w:r>
      <w:r w:rsidRPr="00171321">
        <w:rPr>
          <w:szCs w:val="20"/>
        </w:rPr>
        <w:t xml:space="preserve"> oder </w:t>
      </w:r>
      <w:r w:rsidRPr="00171321">
        <w:rPr>
          <w:b/>
          <w:szCs w:val="20"/>
        </w:rPr>
        <w:t>„DSGVO“</w:t>
      </w:r>
      <w:r w:rsidRPr="00171321">
        <w:rPr>
          <w:szCs w:val="20"/>
        </w:rPr>
        <w:t xml:space="preserve"> bedeutet Verordnung (EU) 2016/679 des Europäischen Parlaments und des Rates vom 27. April 2016 zum Schutz natürlicher Personen bei der Verarbeitung personenbezogener Daten, zum freien Datenverkehr und zur Aufhebung der Richtlinie 95/46/EG.</w:t>
      </w:r>
    </w:p>
    <w:p w14:paraId="400F781E" w14:textId="258C47AD" w:rsidR="004B5908" w:rsidRPr="003C2D14" w:rsidRDefault="00972706" w:rsidP="00D44BA1">
      <w:r>
        <w:rPr>
          <w:rFonts w:cs="Arial"/>
          <w:b/>
          <w:szCs w:val="20"/>
        </w:rPr>
        <w:t>„Deutsche Onlinedienste“</w:t>
      </w:r>
      <w:r>
        <w:rPr>
          <w:rFonts w:cs="Arial"/>
          <w:szCs w:val="20"/>
        </w:rPr>
        <w:t xml:space="preserve"> sind Microsoft Azure Deutschland, Microsoft Office 365 Deutschland und Microsoft Dynamics 365 Deutschland, wie näher ausgeführt, sowie andere unter </w:t>
      </w:r>
      <w:hyperlink r:id="rId10" w:history="1">
        <w:r>
          <w:rPr>
            <w:rStyle w:val="Hyperlink"/>
          </w:rPr>
          <w:t>https://aka.ms/german_terms</w:t>
        </w:r>
      </w:hyperlink>
      <w:r>
        <w:rPr>
          <w:rFonts w:cs="Arial"/>
          <w:szCs w:val="20"/>
        </w:rPr>
        <w:t xml:space="preserve"> angegebene Microsoft-Onlinedienste, für die in deutschen Rechenzentren Kundendaten gehostet werden.</w:t>
      </w:r>
    </w:p>
    <w:p w14:paraId="2C7FDE28" w14:textId="727F4508" w:rsidR="004B5908" w:rsidRPr="003C2D14" w:rsidRDefault="00972706" w:rsidP="00D44BA1">
      <w:r>
        <w:rPr>
          <w:rFonts w:cs="Arial"/>
          <w:b/>
          <w:szCs w:val="20"/>
        </w:rPr>
        <w:t>„Deutsche Rechenzentren“</w:t>
      </w:r>
      <w:r>
        <w:rPr>
          <w:rFonts w:cs="Arial"/>
          <w:szCs w:val="20"/>
        </w:rPr>
        <w:t xml:space="preserve"> sind die Rechenzentren in Deutschland, von denen aus die Deutschen Onlinedienste gehostet werden und in denen der Zugriff auf Infrastruktur, die Kundendaten enthält, vom Datentreuhänder kontrolliert und überwacht wird.</w:t>
      </w:r>
    </w:p>
    <w:p w14:paraId="407A7468" w14:textId="77777777" w:rsidR="004B5908" w:rsidRPr="003C2D14" w:rsidRDefault="00972706" w:rsidP="00D44BA1">
      <w:r>
        <w:rPr>
          <w:rFonts w:cs="Arial"/>
          <w:b/>
          <w:szCs w:val="20"/>
        </w:rPr>
        <w:t>„Microsoft“</w:t>
      </w:r>
      <w:r>
        <w:rPr>
          <w:rFonts w:cs="Arial"/>
          <w:szCs w:val="20"/>
        </w:rPr>
        <w:t xml:space="preserve"> ist das im Microsoft-Vertrag bezeichnete Unternehmen und dessen verbundene Unternehmen.</w:t>
      </w:r>
    </w:p>
    <w:p w14:paraId="34D08563" w14:textId="77777777" w:rsidR="004B5908" w:rsidRPr="003C2D14" w:rsidRDefault="00972706" w:rsidP="00D44BA1">
      <w:r>
        <w:rPr>
          <w:rFonts w:cs="Arial"/>
          <w:b/>
          <w:szCs w:val="20"/>
        </w:rPr>
        <w:t>„Microsoft-Personal“</w:t>
      </w:r>
      <w:r>
        <w:rPr>
          <w:rFonts w:cs="Arial"/>
          <w:szCs w:val="20"/>
        </w:rPr>
        <w:t xml:space="preserve"> sind die Mitarbeiter und Vertragspartner von Microsoft, jedoch nicht der Datentreuhänder (oder jedwede Nachfolger des Datentreuhänders).</w:t>
      </w:r>
    </w:p>
    <w:p w14:paraId="3E99E502" w14:textId="777A41D1" w:rsidR="004B5908" w:rsidRPr="003C2D14" w:rsidRDefault="00972706" w:rsidP="00D44BA1">
      <w:r>
        <w:rPr>
          <w:rFonts w:cs="Arial"/>
          <w:b/>
          <w:szCs w:val="20"/>
        </w:rPr>
        <w:t>„Microsoft-Vertrag“</w:t>
      </w:r>
      <w:r>
        <w:rPr>
          <w:rFonts w:cs="Arial"/>
          <w:szCs w:val="20"/>
        </w:rPr>
        <w:t xml:space="preserve"> ist der Volumenlizenzvertrag des Kunden mit Microsoft, einschließlich der Bestimmungen für Onlinedienste („OST“) und der Ergänzenden Geschäftsbedingungen für Onlinedienste für Deutsche Onlinedienste („Ergänzende OST“).</w:t>
      </w:r>
    </w:p>
    <w:p w14:paraId="283BF8CC" w14:textId="39339808" w:rsidR="00D74787" w:rsidRPr="003C2D14" w:rsidRDefault="00D74787" w:rsidP="00D44BA1">
      <w:r>
        <w:rPr>
          <w:b/>
          <w:szCs w:val="20"/>
        </w:rPr>
        <w:t>„Personenbezogene Daten“</w:t>
      </w:r>
      <w:r>
        <w:rPr>
          <w:szCs w:val="20"/>
        </w:rPr>
        <w:t xml:space="preserve"> sind alle Daten über eine identifizierte oder identifizierbare natürliche Person.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30F3407D" w14:textId="77777777" w:rsidR="004B5908" w:rsidRPr="003C2D14" w:rsidRDefault="00972706" w:rsidP="00BE556A">
      <w:pPr>
        <w:keepNext/>
        <w:spacing w:before="240"/>
      </w:pPr>
      <w:r>
        <w:rPr>
          <w:rFonts w:cs="Arial"/>
          <w:b/>
          <w:szCs w:val="20"/>
        </w:rPr>
        <w:t>Gegenstand, Umfang und Zweck der Datenverarbeitung durch den Datentreuhänder; Onlinedienste-Bestimmungen</w:t>
      </w:r>
    </w:p>
    <w:p w14:paraId="3DCBA6AE" w14:textId="79599A14" w:rsidR="008C03BA" w:rsidRPr="003C2D14" w:rsidRDefault="00972706" w:rsidP="00D44BA1">
      <w:pPr>
        <w:rPr>
          <w:rFonts w:eastAsia="Arial"/>
        </w:rPr>
      </w:pPr>
      <w:r>
        <w:rPr>
          <w:rFonts w:cs="Arial"/>
          <w:szCs w:val="20"/>
        </w:rPr>
        <w:t xml:space="preserve">Der Datentreuhänder ist ein Datenverarbeiter (oder, wenn der Kunde selbst der Datenverarbeiter ist, ein Unterauftragsverarbeiter), der im beschränkten Auftrag bzw. Namen des Kunden handelt und Aufgaben wahrnimmt und überwacht, die den Personalzugriff auf Kundendaten oder auf die Infrastruktur, in der Kundendaten residieren, erfordern. Diese Aufgaben werden von dem Datentreuhänder oder aber direkt von dem Kunden ausgeführt bzw. überwacht. </w:t>
      </w:r>
      <w:r>
        <w:rPr>
          <w:rFonts w:eastAsia="Arial" w:cs="Arial"/>
        </w:rPr>
        <w:t xml:space="preserve">Vorbehaltlich der in diesem Vertrag definierten Rolle des Treuhänders als Datenverarbeiter ist Microsoft der Datenverarbeiter (oder, wenn der Kunde selbst der Datenverarbeiter ist, der Unterauftragsverarbeiter), der in allen sonstigen Belangen im Auftrag des Kunden handelt, um die deutschen Onlinedienste wie im Microsoft-Vertrag (der die Microsoft-Vereinbarungen zum </w:t>
      </w:r>
      <w:r>
        <w:rPr>
          <w:rFonts w:eastAsia="Arial" w:cs="Arial"/>
        </w:rPr>
        <w:lastRenderedPageBreak/>
        <w:t>Servicelevel einschließt) vorgesehen bereitzustellen. Aus Gründen der Übersichtlichkeit ist weder der Datentreuhänder noch Microsoft ein Unterauftragsdatenverarbeiter der anderen Partei.</w:t>
      </w:r>
    </w:p>
    <w:p w14:paraId="7EFDCF2D" w14:textId="574CF123" w:rsidR="004B5908" w:rsidRPr="003C2D14" w:rsidRDefault="00B82D57" w:rsidP="00D44BA1">
      <w:r>
        <w:rPr>
          <w:rFonts w:cs="Arial"/>
          <w:szCs w:val="20"/>
        </w:rPr>
        <w:t>Betroffene Personen sind die Vertreter des Kunden und Endnutzer sowie Mitarbeiter, Auftragnehmer und Kunden des Kunden. Zu den betroffenen Personen können auch Personen gehören, die personenbezogene Daten an Nutzer der von Microsoft bereitgestellten Onlinedienste übermitteln oder Kontakt zu solchen Nutzern aufnehmen möchten.</w:t>
      </w:r>
    </w:p>
    <w:p w14:paraId="6809BB0E" w14:textId="576FA913" w:rsidR="004B5908" w:rsidRPr="003C2D14" w:rsidRDefault="00972706" w:rsidP="00D44BA1">
      <w:pPr>
        <w:pStyle w:val="ListParagraph"/>
        <w:contextualSpacing w:val="0"/>
      </w:pPr>
      <w:r>
        <w:rPr>
          <w:rFonts w:cs="Arial"/>
          <w:b/>
          <w:szCs w:val="20"/>
        </w:rPr>
        <w:t>Nutzung von Kundendaten.</w:t>
      </w:r>
      <w:r>
        <w:rPr>
          <w:rFonts w:cs="Arial"/>
          <w:szCs w:val="20"/>
        </w:rPr>
        <w:t xml:space="preserve"> Kundendaten werden nur zur Bereitstellung der Deutschen Onlinedienste an den Kunden und zu Zwecken genutzt, die mit der Bereitstellung dieser Dienste vereinbar sind. Der Datentreuhänder wird Kundendaten nicht für Werbe- oder dergleichen gewerbliche Zwecke nutzen, und aus den Daten auch keine Informationen für solche Zwecke ableiten. Unter den Parteien behält der Kunde alle Rechte und das Eigentum an den Kundendaten. Der Datentreuhänder erwirbt mit Ausnahme des Rechts, Kundendaten so wie und soweit zur Erfüllung seiner Verpflichtungen gemäß diesem Vertrag notwendig zu verwenden, keine Rechte an Kundendaten.</w:t>
      </w:r>
    </w:p>
    <w:p w14:paraId="5859E54C" w14:textId="0C5F6E29" w:rsidR="004B5908" w:rsidRPr="003C2D14" w:rsidRDefault="00972706" w:rsidP="00D44BA1">
      <w:pPr>
        <w:pStyle w:val="ListParagraph"/>
        <w:contextualSpacing w:val="0"/>
      </w:pPr>
      <w:r>
        <w:rPr>
          <w:rFonts w:cs="Arial"/>
          <w:b/>
          <w:szCs w:val="20"/>
        </w:rPr>
        <w:t>Meldung von Sicherheitsvorfällen.</w:t>
      </w:r>
      <w:r>
        <w:rPr>
          <w:rFonts w:cs="Arial"/>
          <w:szCs w:val="20"/>
        </w:rPr>
        <w:t xml:space="preserve"> Wenn der Datentreuhänder bei der Erfüllung seiner Verpflichtungen aus diesem Vertrag Kenntnis von einem Sicherheitsverstoß erlangt, der zur zufälligen oder rechtswidrigen Zerstörung, zum Verlust, zur Änderung, zur unbefugten Weitergabe oder zum Zugriff auf Kundendaten oder personenbezogene Daten während der Verarbeitung durch den Datentreuhänder führt (jeweils ein „Sicherheitsvorfall“), stimmt sich der Datentreuhänder mit Microsoft ab, um den Kunden unverzüglich und ohne unangemessene Verzögerung (1) über den Sicherheitsvorfall zu informieren, (2) diesen zu untersuchen und dem Kunden detaillierte Informationen über den Sicherheitsvorfall zur Verfügung zu stellen sowie (3) angemessene Maßnahmen zu ergreifen, um die Auswirkungen des Sicherheitsvorfalls zu mildern und den daraus resultierenden Schaden so klein wie möglich zu halten.</w:t>
      </w:r>
    </w:p>
    <w:p w14:paraId="0BBE6CF4" w14:textId="13D76266" w:rsidR="004B5908" w:rsidRPr="003C2D14" w:rsidRDefault="00972706" w:rsidP="00D44BA1">
      <w:pPr>
        <w:pStyle w:val="ProductList-Body"/>
        <w:spacing w:before="120"/>
        <w:ind w:left="720"/>
        <w:jc w:val="both"/>
      </w:pPr>
      <w:r>
        <w:rPr>
          <w:rFonts w:ascii="Arial" w:hAnsi="Arial" w:cs="Arial"/>
          <w:sz w:val="20"/>
        </w:rPr>
        <w:t>Meldungen über Sicherheitsvorfälle werden einem oder mehreren Administratoren des Kunden auf dem vom Datentreuhänder gewählten Weg, einschließlich per E-Mail, zugestellt. Es liegt in der alleinigen Verantwortung des Kunden, dafür zu sorgen, dass die Sachbearbeiter des Kunden korrekte Kontaktinformationen auf den jeweiligen deutschen Onlinedienste-Portalen pflegen. Indem der Datentreuhänder seiner Verpflichtung wie in diesem Abschnitt vorgesehen nachkommt, einen Sicherheitsvorfall zu melden und darauf zu reagieren, gesteht der Datentreuhänder kein Verschulden und keine Haftung für den Sicherheitsvorfall ein.</w:t>
      </w:r>
    </w:p>
    <w:p w14:paraId="48E6B148" w14:textId="49121D0C" w:rsidR="007A0C73" w:rsidRPr="003C2D14" w:rsidRDefault="007A0C73" w:rsidP="00D44BA1">
      <w:pPr>
        <w:pStyle w:val="ProductList-Body"/>
        <w:spacing w:before="120"/>
        <w:ind w:left="720"/>
        <w:jc w:val="both"/>
      </w:pPr>
      <w:r>
        <w:rPr>
          <w:rFonts w:ascii="Arial" w:hAnsi="Arial" w:cs="Arial"/>
          <w:sz w:val="20"/>
        </w:rPr>
        <w:t>Der Datentreuhänder unternimmt angemessene Anstrengungen, um den Kunden bei der Erfüllung seiner Verpflichtung aus Art. 33 DSGVO oder anderer anwendbarer Gesetze oder Vorschriften zu unterstützen, nämlich die zuständige Aufsichtsbehörde und die betroffenen Personen über solche Sicherheitsvorfälle zu unterrichten.</w:t>
      </w:r>
    </w:p>
    <w:p w14:paraId="2366860A" w14:textId="77777777" w:rsidR="004B5908" w:rsidRPr="003C2D14" w:rsidRDefault="00972706" w:rsidP="00D44BA1">
      <w:pPr>
        <w:pStyle w:val="ProductList-Body"/>
        <w:spacing w:before="120"/>
        <w:ind w:left="720"/>
        <w:jc w:val="both"/>
      </w:pPr>
      <w:r>
        <w:rPr>
          <w:rFonts w:ascii="Arial" w:hAnsi="Arial" w:cs="Arial"/>
          <w:sz w:val="20"/>
        </w:rPr>
        <w:t>Der Kunde hat den Datentreuhänder unverzüglich über einen möglichen Missbrauch seiner Konten oder Authentifizierungsdaten oder über Sicherheitsvorfälle im Zusammenhang mit einem deutschen Onlinedienst unter der Kontrolle des Datentreuhänders zu informieren.</w:t>
      </w:r>
    </w:p>
    <w:p w14:paraId="2F30E65B" w14:textId="6035A820" w:rsidR="004B5908" w:rsidRPr="003C2D14" w:rsidRDefault="00972706" w:rsidP="00D44BA1">
      <w:pPr>
        <w:pStyle w:val="ProductList-Body"/>
        <w:spacing w:before="120"/>
        <w:ind w:left="720"/>
        <w:jc w:val="both"/>
      </w:pPr>
      <w:r>
        <w:rPr>
          <w:rFonts w:ascii="Arial" w:hAnsi="Arial" w:cs="Arial"/>
          <w:b/>
          <w:sz w:val="20"/>
        </w:rPr>
        <w:t>Löschung von Kundendaten.</w:t>
      </w:r>
      <w:r>
        <w:rPr>
          <w:rFonts w:ascii="Arial" w:hAnsi="Arial" w:cs="Arial"/>
          <w:sz w:val="20"/>
        </w:rPr>
        <w:t xml:space="preserve"> Kundendaten im Besitz des Datentreuhänders werden spätestens 180 Tage nach Ablauf der vereinbarten Nutzungsdauer oder Kündigung der Nutzungsvereinbarung für Deutsche Onlinedienste gelöscht.</w:t>
      </w:r>
    </w:p>
    <w:p w14:paraId="0201F7CC" w14:textId="057FC140" w:rsidR="004B5908" w:rsidRPr="003C2D14" w:rsidRDefault="00972706" w:rsidP="00D44BA1">
      <w:pPr>
        <w:pStyle w:val="ProductList-Body"/>
        <w:spacing w:before="120"/>
        <w:ind w:left="720"/>
        <w:jc w:val="both"/>
      </w:pPr>
      <w:r>
        <w:rPr>
          <w:rFonts w:ascii="Arial" w:hAnsi="Arial" w:cs="Arial"/>
          <w:b/>
          <w:sz w:val="20"/>
        </w:rPr>
        <w:t>Zugriff auf Kundendaten.</w:t>
      </w:r>
      <w:r>
        <w:rPr>
          <w:rFonts w:ascii="Arial" w:hAnsi="Arial" w:cs="Arial"/>
          <w:sz w:val="20"/>
        </w:rPr>
        <w:t xml:space="preserve"> Für die Laufzeit dieses Vertrags verpflichtet sich der Datentreuhänder, nach eigener Wahl und wie nach anwendbarem Recht zur Umsetzung von Artikel 12(b) der EU-Datenschutzrichtlinie erforderlich, entweder (1) dem Kunden die Möglichkeit zu geben, Kundendaten zu berichtigen, zu löschen oder zu sperren, oder (2) diese Berichtigungen, Löschungen oder Sperrungen im Namen des Kunden vorzunehmen.</w:t>
      </w:r>
    </w:p>
    <w:p w14:paraId="208BEC35" w14:textId="63DBA2B5" w:rsidR="004B5908" w:rsidRPr="003C2D14" w:rsidRDefault="00972706" w:rsidP="00D44BA1">
      <w:pPr>
        <w:pStyle w:val="ProductList-Body"/>
        <w:spacing w:before="120"/>
        <w:ind w:left="720"/>
        <w:jc w:val="both"/>
      </w:pPr>
      <w:r>
        <w:rPr>
          <w:rFonts w:ascii="Arial" w:hAnsi="Arial" w:cs="Arial"/>
          <w:b/>
          <w:sz w:val="20"/>
        </w:rPr>
        <w:t>Zertifizierungen und Überprüfungen.</w:t>
      </w:r>
      <w:r>
        <w:rPr>
          <w:rFonts w:ascii="Arial" w:hAnsi="Arial" w:cs="Arial"/>
          <w:sz w:val="20"/>
        </w:rPr>
        <w:t xml:space="preserve"> Der Datentreuhänder wird in Abstimmung mit Microsoft dafür sorgen, dass der Umgang des Datentreuhänders mit Kundendaten den für die Deutschen Onlinedienste geltenden Datensicherheitsrichtlinien, ISO-Normen und Prüfungen (sowie den Rechten des Kunden hinsichtlich solcher Prüfungen) unterliegt. Wünscht der Kunde eine Änderung dieser Handlungsanweisung, so hat er das Recht dazu, wie in der DSGVO festgelegt, wobei die Änderung schriftlich erfolgen muss.</w:t>
      </w:r>
    </w:p>
    <w:p w14:paraId="73495563" w14:textId="02591BF7" w:rsidR="004B5908" w:rsidRPr="003C2D14" w:rsidRDefault="00972706" w:rsidP="00D44BA1">
      <w:pPr>
        <w:ind w:left="720"/>
      </w:pPr>
      <w:r>
        <w:rPr>
          <w:rFonts w:cs="Arial"/>
          <w:b/>
          <w:szCs w:val="20"/>
        </w:rPr>
        <w:lastRenderedPageBreak/>
        <w:t>Sicherheit.</w:t>
      </w:r>
      <w:r>
        <w:rPr>
          <w:rFonts w:cs="Arial"/>
          <w:szCs w:val="20"/>
        </w:rPr>
        <w:t xml:space="preserve"> Der Datentreuhänder setzt sich für die Sicherheit von Informationen des Kunden ein. Hierfür hat der Datentreuhänder</w:t>
      </w:r>
      <w:r w:rsidR="00B976A0">
        <w:rPr>
          <w:rFonts w:cs="Arial"/>
          <w:szCs w:val="20"/>
        </w:rPr>
        <w:t xml:space="preserve"> </w:t>
      </w:r>
      <w:r>
        <w:rPr>
          <w:rFonts w:cs="Arial"/>
          <w:szCs w:val="20"/>
        </w:rPr>
        <w:t xml:space="preserve">von Microsoft etablierte, geeignete technische und organisatorische Maßnahmen, interne Kontrollen und Informationssicherheitsverfahren implementiert und wird diese entsprechend aufrecht erhalten und umsetzen. Weitere Informationen zu diesen Maßnahmen, darunter die geltenden Standards, auf denen die Kontrollen und Informationssicherheitsverfahren basieren, finden Sie in den </w:t>
      </w:r>
      <w:r>
        <w:rPr>
          <w:rFonts w:eastAsia="Arial" w:cs="Arial"/>
        </w:rPr>
        <w:t>Bestimmungen für Onlinedienste von Microsoft</w:t>
      </w:r>
      <w:r>
        <w:rPr>
          <w:rFonts w:cs="Arial"/>
          <w:szCs w:val="20"/>
        </w:rPr>
        <w:t>, die dazu dienen, Kundendaten vor zufälligem Verlust, versehentlicher Vernichtung oder Veränderung, vor unbefugter Offenlegung oder unbefugtem Zugriff sowie vor unrechtmäßiger Vernichtung zu schützen. Außerdem wird der Datentreuhänder den Zugriff auf Kundendaten wie in diesem Vertrag beschrieben beschränken.</w:t>
      </w:r>
    </w:p>
    <w:p w14:paraId="5F5DAFAC" w14:textId="3B62FB08" w:rsidR="004B5908" w:rsidRPr="003C2D14" w:rsidRDefault="00972706" w:rsidP="00D44BA1">
      <w:pPr>
        <w:ind w:left="720"/>
      </w:pPr>
      <w:r>
        <w:rPr>
          <w:rFonts w:cs="Arial"/>
          <w:b/>
          <w:szCs w:val="20"/>
        </w:rPr>
        <w:t xml:space="preserve">Anweisungen. </w:t>
      </w:r>
      <w:r>
        <w:rPr>
          <w:rFonts w:cs="Arial"/>
          <w:szCs w:val="20"/>
        </w:rPr>
        <w:t>Als Datenverarbeiter (oder Unterauftragsverarbeiter) handelt der Datentreuhänder nur auf Anweisung des Kunden. Der Datentreuhändervertrag ist die vollständige und endgültige Weisung des Kunden an den Datentreuhänder in Bezug auf die Verarbeitung der Kundendaten. Zusätzliche oder andere Weisungen müssen schriftlich vereinbart werden und unterliegen der Zustimmung durch Microsoft und den Datentreuhänder.</w:t>
      </w:r>
    </w:p>
    <w:p w14:paraId="2F596948" w14:textId="77777777" w:rsidR="00E162D8" w:rsidRPr="003C2D14" w:rsidRDefault="00E162D8" w:rsidP="00D44BA1">
      <w:pPr>
        <w:ind w:left="720"/>
      </w:pPr>
      <w:r>
        <w:rPr>
          <w:rFonts w:cs="Arial"/>
          <w:b/>
          <w:szCs w:val="20"/>
        </w:rPr>
        <w:t>Verzeichnisse der Verarbeitungstätigkeiten.</w:t>
      </w:r>
      <w:r>
        <w:rPr>
          <w:rFonts w:cs="Arial"/>
          <w:szCs w:val="20"/>
        </w:rPr>
        <w:t xml:space="preserve"> Der Datentreuhänder führt die nach Art. 30 Absatz 2 der DSGVO verlangten Verzeichnisse und stellt sie, soweit sie auf die Verarbeitung personenbezogener Daten im Auftrag des Kunden zutreffend sind, dem Kunden auf Anfrage zur Verfügung.</w:t>
      </w:r>
    </w:p>
    <w:p w14:paraId="1428BB70" w14:textId="77777777" w:rsidR="00E162D8" w:rsidRPr="003C2D14" w:rsidRDefault="00E162D8" w:rsidP="00D44BA1">
      <w:pPr>
        <w:ind w:left="720"/>
      </w:pPr>
      <w:r>
        <w:rPr>
          <w:rFonts w:cs="Arial"/>
          <w:b/>
          <w:szCs w:val="20"/>
        </w:rPr>
        <w:t>Datenschutzbeauftragter.</w:t>
      </w:r>
      <w:r>
        <w:rPr>
          <w:rFonts w:cs="Arial"/>
          <w:szCs w:val="20"/>
        </w:rPr>
        <w:t xml:space="preserve"> Der Datentreuhänder verpflichtet sich, einen unabhängigen, sachkundigen und zuverlässigen Datenschutzbeauftragten zu benennen, soweit dies nach dem geltenden Recht der Europäischen Union oder des Mitgliedstaats, dem der Datenverarbeiter angehört, erforderlich ist.</w:t>
      </w:r>
    </w:p>
    <w:p w14:paraId="5F453227" w14:textId="4C834008" w:rsidR="00E162D8" w:rsidRPr="003C2D14" w:rsidRDefault="00E162D8" w:rsidP="00D44BA1">
      <w:pPr>
        <w:ind w:left="720"/>
      </w:pPr>
      <w:r>
        <w:rPr>
          <w:rFonts w:cs="Arial"/>
          <w:b/>
          <w:szCs w:val="20"/>
        </w:rPr>
        <w:t>DSGVO.</w:t>
      </w:r>
      <w:r>
        <w:rPr>
          <w:rFonts w:cs="Arial"/>
          <w:szCs w:val="20"/>
        </w:rPr>
        <w:t xml:space="preserve"> Soweit der Datentreuhänder ein Auftragsverarbeiter oder Unterauftragsverarbeiter personenbezogener Daten ist, gelten für diese Verarbeitung die hier und im Anhang der DSGVO festgelegten Bestimmungen.</w:t>
      </w:r>
    </w:p>
    <w:p w14:paraId="28294B4D" w14:textId="77777777" w:rsidR="004B5908" w:rsidRPr="003C2D14" w:rsidRDefault="00972706" w:rsidP="00BE556A">
      <w:pPr>
        <w:keepNext/>
        <w:spacing w:before="240"/>
      </w:pPr>
      <w:r>
        <w:rPr>
          <w:rFonts w:cs="Arial"/>
          <w:b/>
          <w:szCs w:val="20"/>
        </w:rPr>
        <w:t>Zugriff auf Kundendaten</w:t>
      </w:r>
    </w:p>
    <w:p w14:paraId="533A9F70" w14:textId="7A550F57" w:rsidR="004B5908" w:rsidRPr="003C2D14" w:rsidRDefault="00972706" w:rsidP="00D44BA1">
      <w:pPr>
        <w:keepNext/>
      </w:pPr>
      <w:r>
        <w:rPr>
          <w:rFonts w:cs="Arial"/>
          <w:szCs w:val="20"/>
        </w:rPr>
        <w:t>Ausschliesslich der Datentreuhänder hat die Kontrolle über den Zugriff auf Kundendaten, soweit der Zugriff nicht vom Kunden oder von Endnutzern des Kunden ausgeht. Microsoft-Personal hat keinen Zugriff auf Kundendaten, außer,</w:t>
      </w:r>
    </w:p>
    <w:p w14:paraId="0B037D0F" w14:textId="3F5041F0" w:rsidR="004B5908" w:rsidRPr="003C2D14" w:rsidRDefault="00972706" w:rsidP="00D44BA1">
      <w:pPr>
        <w:pStyle w:val="ListParagraph"/>
        <w:numPr>
          <w:ilvl w:val="0"/>
          <w:numId w:val="17"/>
        </w:numPr>
        <w:contextualSpacing w:val="0"/>
      </w:pPr>
      <w:r>
        <w:rPr>
          <w:rFonts w:cs="Arial"/>
          <w:szCs w:val="20"/>
        </w:rPr>
        <w:t>wenn der Datentreuhänder Microsoft Zugriff zu dem beschränkten Zweck gewährt, eine Kundensupportanfrage oder ein Problem mit den Deutschen Onlinediensten zu behandeln, oder wenn Microsoft-Personal den Zugriff zur Durchführung von Wartung oder Verbesserungen an den Deutschen Onlinediensten benötigt. Unter diesen eingeschränkten Umständen gewährt der Datentreuhänder diesen Zugang nur für die Dauer, die zur Lösung des Problems erforderlich ist. Der Datentreuhänder überwacht den eingeräumten Zugriff und beendet diesen, wenn das Problem behoben ist.</w:t>
      </w:r>
    </w:p>
    <w:p w14:paraId="1FE1551C" w14:textId="77777777" w:rsidR="004B5908" w:rsidRPr="003C2D14" w:rsidRDefault="00972706" w:rsidP="00D44BA1">
      <w:pPr>
        <w:pStyle w:val="ListParagraph"/>
        <w:ind w:left="360"/>
        <w:contextualSpacing w:val="0"/>
      </w:pPr>
      <w:r>
        <w:rPr>
          <w:rFonts w:cs="Arial"/>
          <w:szCs w:val="20"/>
        </w:rPr>
        <w:t>oder</w:t>
      </w:r>
    </w:p>
    <w:p w14:paraId="228AD08A" w14:textId="2E5FE4C5" w:rsidR="004B5908" w:rsidRPr="003C2D14" w:rsidRDefault="00972706" w:rsidP="00D44BA1">
      <w:pPr>
        <w:pStyle w:val="ListParagraph"/>
        <w:numPr>
          <w:ilvl w:val="0"/>
          <w:numId w:val="17"/>
        </w:numPr>
        <w:contextualSpacing w:val="0"/>
      </w:pPr>
      <w:r>
        <w:rPr>
          <w:rFonts w:cs="Arial"/>
          <w:szCs w:val="20"/>
        </w:rPr>
        <w:t>wenn ein solcher Zugriff Microsoft-Personal direkt vom Kunden gewährt wird (z. B. weil der Kunde einen Desktop für einen Microsoft-Supporttechniker freigeben oder dem Microsoft-Supporttechniker eine Datei per E-Mail senden möchte). Der Datentreuhänder steht nicht in der Pflicht, diesen Zugriff zu kontrollieren oder zu überwachen.</w:t>
      </w:r>
    </w:p>
    <w:p w14:paraId="426F0EE8" w14:textId="77777777" w:rsidR="004B5908" w:rsidRPr="003C2D14" w:rsidRDefault="00972706" w:rsidP="00BE556A">
      <w:pPr>
        <w:keepNext/>
        <w:spacing w:before="240"/>
      </w:pPr>
      <w:r>
        <w:rPr>
          <w:rFonts w:cs="Arial"/>
          <w:b/>
          <w:szCs w:val="20"/>
        </w:rPr>
        <w:t>Anderer Zugang</w:t>
      </w:r>
    </w:p>
    <w:p w14:paraId="399BACC7" w14:textId="77777777" w:rsidR="004B5908" w:rsidRPr="003C2D14" w:rsidRDefault="00972706" w:rsidP="00D44BA1">
      <w:r>
        <w:rPr>
          <w:rFonts w:cs="Arial"/>
          <w:szCs w:val="20"/>
        </w:rPr>
        <w:t>In einem Notfall, bei dem unmittelbare Gefahr für Personen oder Sachen in den Rechenzentren mit Kundendaten besteht, ist der Datentreuhänder berechtigt, Rettungskräften (wie Polizei, Ambulanz, Feuerwehr) nur so und so lange Zutritt zu gewähren, wie dies für den betreffenden Noteinsatz nach vernünftigem Ermessen erforderlich ist. Der Datentreuhänder überwacht den Zugriff durch solche Rettungskräfte, um sicherzustellen, dass er keinen Zugriff auf Kundendaten einschließt.</w:t>
      </w:r>
    </w:p>
    <w:p w14:paraId="2440279C" w14:textId="77777777" w:rsidR="004B5908" w:rsidRPr="003C2D14" w:rsidRDefault="00972706" w:rsidP="00D44BA1">
      <w:r>
        <w:rPr>
          <w:rFonts w:cs="Arial"/>
          <w:szCs w:val="20"/>
        </w:rPr>
        <w:t>Microsoft ist berechtigt, Anti-Spam- und Anti-Malware-Updates ohne Aufsicht des Datentreuhänders in den deutschen Onlinediensten einzusetzen, sofern diese Aktualisierungen Microsoft keinen Zugriff auf Kundendaten ermöglichen.</w:t>
      </w:r>
    </w:p>
    <w:p w14:paraId="4C3C52EE" w14:textId="77777777" w:rsidR="004B5908" w:rsidRPr="003C2D14" w:rsidRDefault="00972706" w:rsidP="00BE556A">
      <w:pPr>
        <w:keepNext/>
        <w:spacing w:before="240"/>
      </w:pPr>
      <w:r>
        <w:rPr>
          <w:rFonts w:cs="Arial"/>
          <w:b/>
          <w:szCs w:val="20"/>
        </w:rPr>
        <w:lastRenderedPageBreak/>
        <w:t>Offenlegung von Kundendaten</w:t>
      </w:r>
    </w:p>
    <w:p w14:paraId="41464456" w14:textId="1E62B683" w:rsidR="004B5908" w:rsidRPr="003C2D14" w:rsidRDefault="00972706" w:rsidP="00D44BA1">
      <w:r>
        <w:rPr>
          <w:rFonts w:cs="Arial"/>
          <w:szCs w:val="20"/>
        </w:rPr>
        <w:t>Der Datentreuhänder legt Kundendaten nicht gegenüber Dritten offen, außer (1) auf Weisung des Kunden, (2) wie in diesem Datentreuhändervertrag beschrieben oder (3) wie nach deutschem Gesetz gefordert.</w:t>
      </w:r>
    </w:p>
    <w:p w14:paraId="3FB862D8" w14:textId="77777777" w:rsidR="004B5908" w:rsidRPr="003C2D14" w:rsidRDefault="00972706" w:rsidP="00D44BA1">
      <w:r>
        <w:rPr>
          <w:rFonts w:cs="Arial"/>
          <w:szCs w:val="20"/>
        </w:rPr>
        <w:t>Der Datentreuhänder legt Kundendaten nicht gegenüber Vollzugsbehörden offen, außer deutsches Gesetz fordert dies. Wenn der Datentreuhänder gezwungen ist, Kundendaten an Strafverfolgungsbehörden weiterzugeben, benachrichtigt er den Kunden unverzüglich und stellt eine Kopie des Ersuchens zur Verfügung, es sei denn, dies ist gesetzlich verboten.</w:t>
      </w:r>
    </w:p>
    <w:p w14:paraId="1FB4DCE0" w14:textId="12B7BFC9" w:rsidR="004B5908" w:rsidRPr="003C2D14" w:rsidRDefault="00972706" w:rsidP="00D44BA1">
      <w:r>
        <w:rPr>
          <w:rFonts w:cs="Arial"/>
          <w:szCs w:val="20"/>
        </w:rPr>
        <w:t>Wird der Datentreuhänder von einem Dritten (z. B. von einem Endnutzer des Kunden) zur Herausgabe von Kundendaten aufgefordert, wird er den Kunden hierüber unverzüglich informieren, sofern dies nach deutschem Gesetz nicht verboten ist. Wenn der Datentreuhänder nicht von Rechts wegen zur Offenlegung der Kundendaten verpflichtet ist, wird der Datentreuhänder die Aufforderung ablehnen. Wenn das Verlangen berechtigt ist und der Datentreuhänder zur Offenlegung der angeforderten Informationen gezwungen sein könnte, wird der Datentreuhänder den Dritten bitten, die Kundendaten vom Kunden anzufordern. Wenn eine betroffene Person Zugang zu ihren Daten beantragt, leitet der Datentreuhänder diese Anfrage an den Kunden weiter.</w:t>
      </w:r>
    </w:p>
    <w:p w14:paraId="788A4022" w14:textId="66755CAF" w:rsidR="004B5908" w:rsidRPr="003C2D14" w:rsidRDefault="00972706" w:rsidP="00D44BA1">
      <w:r>
        <w:rPr>
          <w:rFonts w:cs="Arial"/>
          <w:szCs w:val="20"/>
        </w:rPr>
        <w:t>Vorbehaltlich des Vorstehenden wird der Datentreuhänder Dritten nicht (1) direkter, indirekter, pauschaler oder ungehinderter Zugriff auf Kundendaten; (2) die zur Sicherung von Kundendaten verwendeten Plattform-Verschlüsselungsschlüssel oder die Möglichkeit, diese Verschlüsselung zu brechen, oder (3) jede Art von Zugriff auf Kundendaten, wenn dem Datentreuhänder bekannt ist, dass diese Daten für andere als die in der Anfrage angegebenen Zwecke verwendet werden.</w:t>
      </w:r>
    </w:p>
    <w:p w14:paraId="6ACB527B" w14:textId="77777777" w:rsidR="004B5908" w:rsidRPr="003C2D14" w:rsidRDefault="00972706" w:rsidP="00D44BA1">
      <w:r>
        <w:rPr>
          <w:rFonts w:cs="Arial"/>
          <w:szCs w:val="20"/>
        </w:rPr>
        <w:t>Zur Unterstützung des Obengenannten kann der Datentreuhänder die grundlegenden Kontaktinformationen des Kunden an Dritte weitergeben.</w:t>
      </w:r>
    </w:p>
    <w:p w14:paraId="15283BE3" w14:textId="77777777" w:rsidR="004B5908" w:rsidRPr="003C2D14" w:rsidRDefault="00972706" w:rsidP="00BE556A">
      <w:pPr>
        <w:keepNext/>
        <w:spacing w:before="240"/>
      </w:pPr>
      <w:r>
        <w:rPr>
          <w:rFonts w:cs="Arial"/>
          <w:b/>
          <w:szCs w:val="20"/>
        </w:rPr>
        <w:t>Ort der Datenverarbeitung</w:t>
      </w:r>
    </w:p>
    <w:p w14:paraId="438E290A" w14:textId="22C56CA8" w:rsidR="004B5908" w:rsidRPr="003C2D14" w:rsidRDefault="00972706" w:rsidP="00D44BA1">
      <w:r>
        <w:rPr>
          <w:rFonts w:cs="Arial"/>
          <w:szCs w:val="20"/>
        </w:rPr>
        <w:t>Die gesamte Verarbeitung von Kundendaten durch den Datentreuhänder findet innerhalb von Deutschland statt.</w:t>
      </w:r>
    </w:p>
    <w:p w14:paraId="3FC9399A" w14:textId="77777777" w:rsidR="004B5908" w:rsidRPr="003C2D14" w:rsidRDefault="00972706" w:rsidP="00BE556A">
      <w:pPr>
        <w:keepNext/>
        <w:spacing w:before="240"/>
      </w:pPr>
      <w:r>
        <w:rPr>
          <w:rFonts w:cs="Arial"/>
          <w:b/>
          <w:szCs w:val="20"/>
        </w:rPr>
        <w:t>Subunternehmer und verbundene Unternehmen</w:t>
      </w:r>
    </w:p>
    <w:p w14:paraId="25B3A209" w14:textId="77777777" w:rsidR="004B5908" w:rsidRPr="003C2D14" w:rsidRDefault="00972706" w:rsidP="00D44BA1">
      <w:r>
        <w:rPr>
          <w:rFonts w:cs="Arial"/>
          <w:szCs w:val="20"/>
        </w:rPr>
        <w:t>Der Datentreuhänder darf ohne schriftliche Zustimmung des Kunden keinen Teil seiner Verarbeitung von Kundendaten an Dritte weitergeben.</w:t>
      </w:r>
    </w:p>
    <w:p w14:paraId="775C0BFB" w14:textId="1E28D9DC" w:rsidR="004B5908" w:rsidRPr="003C2D14" w:rsidRDefault="00972706" w:rsidP="00D44BA1">
      <w:pPr>
        <w:keepNext/>
      </w:pPr>
      <w:r>
        <w:rPr>
          <w:rFonts w:cs="Arial"/>
          <w:szCs w:val="20"/>
        </w:rPr>
        <w:t>Der Datentreuhänder ist berechtigt, die folgend genannten verbundenen Unternehmen mit bestimmten Aufgaben der Datenverarbeitung zu betrauen, und der Kunde stimmt dem hiermit zu:</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Adresse: </w:t>
      </w:r>
      <w:r>
        <w:t>Friedrich-Ebert-Allee 71-77, D-53113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Adresse: Holzhauser Straße 4 – 8, 13509 Berlin, Deutschland</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Adresse: Lievelingsweg 125, 53119 Bonn, Deutschland</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Adresse: Riesaer Str. 5, 01129 Dresden, Deutschland</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Adresse: Friedrich-Ebert-Allee 71-77, 53113 Bonn, Deutschland</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Adresse: Landgrabenweg 151, 53227 Bonn, Deutschland</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Adresse: Friedrich-Ebert-Allee 140, D-53113 Bonn, Germany </w:t>
      </w:r>
    </w:p>
    <w:p w14:paraId="0F0056C1" w14:textId="77777777" w:rsidR="004B5908" w:rsidRPr="003C2D14" w:rsidRDefault="00972706" w:rsidP="00D44BA1">
      <w:r>
        <w:rPr>
          <w:rFonts w:cs="Arial"/>
          <w:szCs w:val="20"/>
        </w:rPr>
        <w:t>Der Datentreuhänder bleibt für die Erfüllung dieses Vertrags verantwortlich und stellt sicher, dass diese verbundenen Unternehmen alle Anforderungen dieses Vertrags erfüllen, inklusive der Verarbeitung von Kundendaten ausschließlich innerhalb Deutschlands und nach deutschem Recht.</w:t>
      </w:r>
    </w:p>
    <w:p w14:paraId="1B0CF412" w14:textId="77777777" w:rsidR="004B5908" w:rsidRPr="003C2D14" w:rsidRDefault="00972706" w:rsidP="00BE556A">
      <w:pPr>
        <w:keepNext/>
        <w:spacing w:before="240"/>
      </w:pPr>
      <w:r>
        <w:rPr>
          <w:rFonts w:cs="Arial"/>
          <w:b/>
          <w:szCs w:val="20"/>
        </w:rPr>
        <w:lastRenderedPageBreak/>
        <w:t>Einhaltung der Gesetze</w:t>
      </w:r>
    </w:p>
    <w:p w14:paraId="5AFC14BA" w14:textId="77777777" w:rsidR="004B5908" w:rsidRPr="003C2D14" w:rsidRDefault="00972706" w:rsidP="00D44BA1">
      <w:r>
        <w:rPr>
          <w:rFonts w:cs="Arial"/>
          <w:szCs w:val="20"/>
        </w:rPr>
        <w:t>Die Mitarbeiter des Datentreuhänders sind verpflichtet, die Sicherheit und Geheimhaltung der Kundendaten nach diesem Vertrag zu wahren, und diese Verpflichtung besteht auch nach Beendigung ihrer Tätigkeit fort.</w:t>
      </w:r>
    </w:p>
    <w:p w14:paraId="13B41AA2" w14:textId="0FA026C1" w:rsidR="004B5908" w:rsidRPr="003C2D14" w:rsidRDefault="00972706" w:rsidP="00D44BA1">
      <w:r>
        <w:rPr>
          <w:rFonts w:cs="Arial"/>
          <w:szCs w:val="20"/>
        </w:rPr>
        <w:t>Der Datentreuhänder wird alle Gesetze und Regelungen einhalten, die für seinen Beitrag an der Bereitstellung der Deutschen Onlinedienste gelten. Der Datentreuhänder ist jedoch nicht für die Einhaltung von Gesetzen oder Regelungen verantwortlich, die für den Kunden oder seine Branche und nicht allgemein für Datentreuhänder gelten. Der Datentreuhänder prüft nicht, ob Kundendaten Informationen enthalten, die bestimmten Gesetzen oder Regelungen unterliegen.</w:t>
      </w:r>
    </w:p>
    <w:p w14:paraId="7F6E8460" w14:textId="04AA68DF" w:rsidR="004B5908" w:rsidRPr="003C2D14" w:rsidRDefault="00972706" w:rsidP="00D44BA1">
      <w:r>
        <w:rPr>
          <w:rFonts w:cs="Arial"/>
          <w:szCs w:val="20"/>
        </w:rPr>
        <w:t>Der Kunde hat alle für die Nutzung der deutschen Onlinedienste geltenden Gesetze und Vorschriften einzuhalten, einschließlich der Gesetze in Bezug auf Privatsphäre und Datenschutz sowie anderer gesetzlicher Geheimhaltungspflichten. Der Kunde ist verantwortlich für die Umsetzung und Aufrechterhaltung von Datenschutz- und Sicherheitsmaßnahmen für Komponenten, die er bereitstellt oder kontrolliert (z. B. innerhalb des virtuellen Computers oder einer Anwendung eines Microsoft Azure-Kunden), und für die Feststellung, ob die deutschen Onlinedienste für die Speicherung und Verarbeitung von Daten geeignet sind, die bestimmten Gesetzen oder Vorschriften unterliegen.</w:t>
      </w:r>
    </w:p>
    <w:p w14:paraId="4DD95AAC" w14:textId="77777777" w:rsidR="004B5908" w:rsidRPr="003C2D14" w:rsidRDefault="00972706" w:rsidP="00BE556A">
      <w:pPr>
        <w:keepNext/>
        <w:spacing w:before="240"/>
      </w:pPr>
      <w:r>
        <w:rPr>
          <w:rFonts w:cs="Arial"/>
          <w:b/>
          <w:szCs w:val="20"/>
        </w:rPr>
        <w:t>Datenschutzkontakt</w:t>
      </w:r>
    </w:p>
    <w:p w14:paraId="1EA1AA32" w14:textId="77777777" w:rsidR="0016610E" w:rsidRPr="003C2D14" w:rsidRDefault="0016610E" w:rsidP="00D44BA1">
      <w:pPr>
        <w:keepNext/>
      </w:pPr>
      <w:r>
        <w:rPr>
          <w:rFonts w:cs="Arial"/>
          <w:szCs w:val="20"/>
        </w:rPr>
        <w:t>Der Datenschutzbeauftragte des Datentreuhänders ist:</w:t>
      </w:r>
    </w:p>
    <w:p w14:paraId="3B0AFDAE" w14:textId="77777777" w:rsidR="0016610E" w:rsidRPr="003C2D14" w:rsidRDefault="0016610E" w:rsidP="00D44BA1">
      <w:pPr>
        <w:keepNext/>
        <w:ind w:left="720"/>
      </w:pPr>
      <w:r>
        <w:rPr>
          <w:rFonts w:cs="Arial"/>
          <w:szCs w:val="20"/>
        </w:rPr>
        <w:t>Datenschutzbeauftragter: Dr. Claus Ulmer</w:t>
      </w:r>
    </w:p>
    <w:p w14:paraId="63D709FD" w14:textId="22F9ED56" w:rsidR="0016610E" w:rsidRPr="003C2D14" w:rsidRDefault="0016610E" w:rsidP="00D44BA1">
      <w:pPr>
        <w:spacing w:before="0"/>
        <w:ind w:left="720"/>
      </w:pPr>
      <w:r>
        <w:rPr>
          <w:rFonts w:cs="Arial"/>
          <w:szCs w:val="20"/>
        </w:rPr>
        <w:t>E-Mail: datenschutz@telekom.de</w:t>
      </w:r>
    </w:p>
    <w:p w14:paraId="267865CE" w14:textId="30987541" w:rsidR="004B5908" w:rsidRPr="003C2D14" w:rsidRDefault="00972706" w:rsidP="00D44BA1">
      <w:pPr>
        <w:keepNext/>
      </w:pPr>
      <w:r>
        <w:rPr>
          <w:rFonts w:cs="Arial"/>
          <w:szCs w:val="20"/>
        </w:rPr>
        <w:t>Der Datenschutzbeauftragte für den Datentreuhänder ist unter folgender Adresse erreichbar:</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 / Group Privacy </w:t>
      </w:r>
    </w:p>
    <w:p w14:paraId="2EC22404" w14:textId="2D7A3D6F" w:rsidR="004B5908" w:rsidRPr="003C2D14" w:rsidRDefault="00972706" w:rsidP="00D44BA1">
      <w:pPr>
        <w:keepNext/>
        <w:spacing w:before="0"/>
        <w:ind w:left="720"/>
      </w:pPr>
      <w:r>
        <w:rPr>
          <w:rFonts w:cs="Arial"/>
          <w:szCs w:val="20"/>
        </w:rPr>
        <w:t>Konzernbeauftragter für den Datenschutz / 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t>Laufzeit und Kündigung; Dauer der Datenverarbeitung; Fortbestehen der Bestimmungen</w:t>
      </w:r>
    </w:p>
    <w:p w14:paraId="10E13AF8" w14:textId="650D4DE4" w:rsidR="004B5908" w:rsidRPr="003C2D14" w:rsidRDefault="00972706" w:rsidP="00D44BA1">
      <w:r>
        <w:rPr>
          <w:rFonts w:cs="Arial"/>
          <w:szCs w:val="20"/>
        </w:rPr>
        <w:t>Dieser Datentreuhändervertrag endet automatisch (1) mit Kündigung oder Ablauf des Microsoft-Vertrags des Kunden oder des Beitritts zu Deutschen Onlinediensten unter selbigem oder (2), wenn der Kunde der Abtretung an einen neuen Datentreuhänder wie in der Abtretungsklausel unten erläutert widerspricht. Darüber hinaus ist der Datentreuhänder berechtigt, diesen Datentreuhändervertrag mit einer Frist von 90 Tagen zu kündigen, wenn der Vertrag des Datentreuhänders mit Microsoft beendet wird und der Datentreuhänder daraufhin nicht mehr als solcher tätig ist.</w:t>
      </w:r>
    </w:p>
    <w:p w14:paraId="2B9FEA67" w14:textId="77777777" w:rsidR="004B5908" w:rsidRPr="003C2D14" w:rsidRDefault="00972706" w:rsidP="00D44BA1">
      <w:r>
        <w:rPr>
          <w:rFonts w:cs="Arial"/>
          <w:szCs w:val="20"/>
        </w:rPr>
        <w:t>Die Verpflichtungen des Datentreuhänders in Bezug auf die in seinem Besitz befindlichen Kundendaten bleiben bis zur Löschung dieser Kundendaten bestehen.</w:t>
      </w:r>
    </w:p>
    <w:p w14:paraId="30F02EA3" w14:textId="77777777" w:rsidR="004B5908" w:rsidRPr="003C2D14" w:rsidRDefault="00972706" w:rsidP="00BE556A">
      <w:pPr>
        <w:keepNext/>
        <w:spacing w:before="240"/>
      </w:pPr>
      <w:r>
        <w:rPr>
          <w:rFonts w:cs="Arial"/>
          <w:b/>
          <w:szCs w:val="20"/>
        </w:rPr>
        <w:t>Abtretung; Wechsel des Datentreuhänders</w:t>
      </w:r>
    </w:p>
    <w:p w14:paraId="0939E60E" w14:textId="124B58BA" w:rsidR="004B5908" w:rsidRPr="003C2D14" w:rsidRDefault="00972706" w:rsidP="00D44BA1">
      <w:r>
        <w:rPr>
          <w:rFonts w:cs="Arial"/>
          <w:szCs w:val="20"/>
        </w:rPr>
        <w:t>Der Kunde ist berechtigt, diesen Datentreuhändervertrag an ein mit ihm verbundenes Unternehmen abzutreten, wenn (1) eine Abtretung laut der Abtretungsklausel seines Microsoft-Vertrags zulässig wäre, (2) der Kunde zugleich seinen Microsoft-Vertrag an dasselbe verbundene Unternehmen abtritt und (3) der Kunde die Abtretung schriftlich anzeigt. Jede andere Abtretung durch den Kunden bedarf der schriftlichen Zustimmung von Datentreuhänder und Microsoft und ist nichtig, wenn eine solche Zustimmung nicht eingeholt wird.</w:t>
      </w:r>
    </w:p>
    <w:p w14:paraId="0D3B5B77" w14:textId="5ACB8ED1" w:rsidR="004B5908" w:rsidRPr="00D24F07" w:rsidRDefault="00972706" w:rsidP="00D44BA1">
      <w:r w:rsidRPr="00D24F07">
        <w:rPr>
          <w:rFonts w:cs="Arial"/>
          <w:szCs w:val="20"/>
        </w:rPr>
        <w:t>Der Datentreuhänder ist berechtigt, diesen Vertrag an einen anderen Datentreuhänder abzutreten, der ihn ablöst, indem er dies dem Kunden mit einer Frist von 90 Tagen schriftlich anzeigt. Wenn der Kunde eine solche Abtretung ablehnt, besteht der einzige Anspruch des Kunden in der Kündigung dieses Datentreuhändervertrags durch schriftliche Mitteilung vor Ablauf der 90-tägigen Frist, in welchem Fall dieser Vertrag mit dem Eingang der schriftlichen Mitteilung beim Datentreuhänder als gekündigt gilt. Wenn der Kunde der Abtretung nicht vor Ende der 90-tägigen Frist wie oben bestimmt widerspricht, gilt die Abtretung als akzeptiert, und der Datentreuhändervertrag bleibt mit dem neuen Datentreuhänder in Kraft.</w:t>
      </w:r>
    </w:p>
    <w:p w14:paraId="3930966F" w14:textId="77777777" w:rsidR="004B5908" w:rsidRPr="002A3D04" w:rsidRDefault="00972706" w:rsidP="00D44BA1">
      <w:pPr>
        <w:rPr>
          <w:spacing w:val="-2"/>
        </w:rPr>
      </w:pPr>
      <w:r w:rsidRPr="002A3D04">
        <w:rPr>
          <w:rFonts w:cs="Arial"/>
          <w:spacing w:val="-2"/>
          <w:szCs w:val="20"/>
        </w:rPr>
        <w:lastRenderedPageBreak/>
        <w:t>Während der Übergangsphase kann der amtierende Datentreuhänder dem Ersatzdatentreuhänder begrenzten, überwachten Zugang gewähren, soweit dies für die Schulung des Ersatzdatentreuhänders in Vorbereitung auf die Übernahme der Verpflichtungen aus diesem Vertrag erforderlich ist.</w:t>
      </w:r>
    </w:p>
    <w:p w14:paraId="1807EEA1" w14:textId="77777777" w:rsidR="004B5908" w:rsidRPr="003C2D14" w:rsidRDefault="00972706" w:rsidP="00E93F40">
      <w:pPr>
        <w:keepNext/>
        <w:spacing w:before="200"/>
      </w:pPr>
      <w:r>
        <w:rPr>
          <w:rFonts w:cs="Arial"/>
          <w:b/>
          <w:szCs w:val="20"/>
        </w:rPr>
        <w:t>Haftung</w:t>
      </w:r>
    </w:p>
    <w:p w14:paraId="035A42DA" w14:textId="2B74AACB" w:rsidR="004B5908" w:rsidRPr="003C2D14" w:rsidRDefault="00972706" w:rsidP="00D44BA1">
      <w:pPr>
        <w:pStyle w:val="ListParagraph"/>
        <w:keepNext/>
        <w:numPr>
          <w:ilvl w:val="0"/>
          <w:numId w:val="19"/>
        </w:numPr>
        <w:contextualSpacing w:val="0"/>
      </w:pPr>
      <w:r>
        <w:rPr>
          <w:rFonts w:cs="Arial"/>
          <w:szCs w:val="20"/>
        </w:rPr>
        <w:t>Der Datentreuhänder haftet dem Kunden gegenüber ausschließlich nach den gesetzlichen Bestimmungen</w:t>
      </w:r>
    </w:p>
    <w:p w14:paraId="38C346B0" w14:textId="3A5BFB87" w:rsidR="004B5908" w:rsidRPr="003C2D14" w:rsidRDefault="00972706" w:rsidP="00D44BA1">
      <w:pPr>
        <w:pStyle w:val="ListParagraph"/>
        <w:numPr>
          <w:ilvl w:val="0"/>
          <w:numId w:val="20"/>
        </w:numPr>
        <w:ind w:left="1080"/>
        <w:contextualSpacing w:val="0"/>
      </w:pPr>
      <w:r>
        <w:rPr>
          <w:rFonts w:cs="Arial"/>
          <w:szCs w:val="20"/>
        </w:rPr>
        <w:t>für Schäden, die durch Vorsatz oder grobe Fahrlässigkeit des Datentreuhänders, seiner gesetzlichen Vertreter oder Erfüllungsgehilfen verursacht wurden;</w:t>
      </w:r>
    </w:p>
    <w:p w14:paraId="367BAF32" w14:textId="14F3FE4A" w:rsidR="004B5908" w:rsidRPr="003C2D14" w:rsidRDefault="00972706" w:rsidP="00D44BA1">
      <w:pPr>
        <w:pStyle w:val="ListParagraph"/>
        <w:numPr>
          <w:ilvl w:val="0"/>
          <w:numId w:val="20"/>
        </w:numPr>
        <w:ind w:left="1080"/>
        <w:contextualSpacing w:val="0"/>
      </w:pPr>
      <w:r>
        <w:rPr>
          <w:rFonts w:cs="Arial"/>
          <w:szCs w:val="20"/>
        </w:rPr>
        <w:t>nach dem Produkthaftungsgesetz,</w:t>
      </w:r>
    </w:p>
    <w:p w14:paraId="41FCE229" w14:textId="77777777" w:rsidR="004B5908" w:rsidRPr="003C2D14" w:rsidRDefault="00972706" w:rsidP="00D44BA1">
      <w:pPr>
        <w:pStyle w:val="ListParagraph"/>
        <w:numPr>
          <w:ilvl w:val="0"/>
          <w:numId w:val="20"/>
        </w:numPr>
        <w:ind w:left="1080"/>
        <w:contextualSpacing w:val="0"/>
      </w:pPr>
      <w:r>
        <w:rPr>
          <w:rFonts w:cs="Arial"/>
          <w:szCs w:val="20"/>
        </w:rPr>
        <w:t>für Schäden aus Verlust von Leben, aus Körper- oder Gesundheitsverletzung, die durch den Datentreuhänder, seine gesetzlichen Vertreter oder Erfüllungsgehilfen verursacht wurden, und</w:t>
      </w:r>
    </w:p>
    <w:p w14:paraId="1D7D264C" w14:textId="13D79BD4" w:rsidR="004B5908" w:rsidRPr="003C2D14" w:rsidRDefault="00972706" w:rsidP="00D44BA1">
      <w:pPr>
        <w:pStyle w:val="ListParagraph"/>
        <w:numPr>
          <w:ilvl w:val="0"/>
          <w:numId w:val="20"/>
        </w:numPr>
        <w:ind w:left="1080"/>
        <w:contextualSpacing w:val="0"/>
      </w:pPr>
      <w:r>
        <w:rPr>
          <w:rFonts w:cs="Arial"/>
          <w:szCs w:val="20"/>
        </w:rPr>
        <w:t>wenn der Datentreuhänder aufgrund einer Garantie im Sinne der §§ 434 und 443 BGB (deutsches Bürgerliches Gesetzbuch) haftet.</w:t>
      </w:r>
    </w:p>
    <w:p w14:paraId="1931D82B" w14:textId="77777777" w:rsidR="00A03DCF" w:rsidRPr="003C2D14" w:rsidRDefault="00972706" w:rsidP="00D44BA1">
      <w:pPr>
        <w:pStyle w:val="ListParagraph"/>
        <w:numPr>
          <w:ilvl w:val="0"/>
          <w:numId w:val="19"/>
        </w:numPr>
        <w:contextualSpacing w:val="0"/>
      </w:pPr>
      <w:r>
        <w:rPr>
          <w:rFonts w:cs="Arial"/>
          <w:szCs w:val="20"/>
        </w:rPr>
        <w:t>Der Datentreuhänder haftet nicht bei leichter Fahrlässigkeit, außer es wurde eine wesentliche Vertragspflicht verletzt, deren Erfüllung eine Voraussetzung für die ordnungsgemäße Erfüllung des Vertrags ist oder deren Verletzung die Erreichung des Vertragsziels gefährdet und auf deren Erfüllung sich der Kunde üblicherweise verlassen kann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Wenn der Datentreuhänder gemäß diesem Absatz (2) haftbar ist, ist die Haftung für Sach- und Vermögensschäden auf den für den Vertrag typischerweise vorhersehbaren Schaden begrenzt. Dies gilt auch für entgangenen Gewinn und unerreichte Einsparungen.</w:t>
      </w:r>
    </w:p>
    <w:p w14:paraId="2CDA4BF9" w14:textId="1757254E" w:rsidR="004B5908" w:rsidRPr="003C2D14" w:rsidRDefault="00972706" w:rsidP="00D44BA1">
      <w:pPr>
        <w:pStyle w:val="ListParagraph"/>
        <w:contextualSpacing w:val="0"/>
      </w:pPr>
      <w:r>
        <w:rPr>
          <w:rFonts w:cs="Arial"/>
          <w:szCs w:val="20"/>
        </w:rPr>
        <w:t>Die in diesem Absatz (2) beschriebene Haftung für Sach- und Vermögensschäden ist auf den geringeren Betrag von (a) 250 000 EUR pro Schadensfall und 500 000 EUR für alle Schäden aus diesem Vertrag und (b) die im Microsoft-Vertrag festgelegte Haftungsbeschränkung beschränkt.</w:t>
      </w:r>
    </w:p>
    <w:p w14:paraId="4DA16A0B" w14:textId="0D4A47EB" w:rsidR="004B5908" w:rsidRPr="003C2D14" w:rsidRDefault="00972706" w:rsidP="00D44BA1">
      <w:pPr>
        <w:pStyle w:val="ListParagraph"/>
        <w:contextualSpacing w:val="0"/>
      </w:pPr>
      <w:r>
        <w:rPr>
          <w:rFonts w:cs="Arial"/>
          <w:szCs w:val="20"/>
        </w:rPr>
        <w:t>Die Haftung gemäß Absatz (1) bleibt von diesem Absatz (2) unberührt.</w:t>
      </w:r>
    </w:p>
    <w:p w14:paraId="446E18FD" w14:textId="77777777" w:rsidR="004B5908" w:rsidRPr="003C2D14" w:rsidRDefault="00972706" w:rsidP="00D44BA1">
      <w:pPr>
        <w:pStyle w:val="ListParagraph"/>
        <w:numPr>
          <w:ilvl w:val="0"/>
          <w:numId w:val="19"/>
        </w:numPr>
        <w:contextualSpacing w:val="0"/>
      </w:pPr>
      <w:r>
        <w:rPr>
          <w:rFonts w:cs="Arial"/>
          <w:szCs w:val="20"/>
        </w:rPr>
        <w:t>Die Absätze (1) bis (2) gelten entsprechend für Aufwendungsersatzansprüche und sonstige Haftungs- und Schadensersatzansprüche des Kunden an den Datentreuhänder.</w:t>
      </w:r>
    </w:p>
    <w:p w14:paraId="4EC17874" w14:textId="77777777" w:rsidR="004B5908" w:rsidRPr="003C2D14" w:rsidRDefault="00972706" w:rsidP="00BE556A">
      <w:pPr>
        <w:keepNext/>
        <w:spacing w:before="240"/>
      </w:pPr>
      <w:r>
        <w:rPr>
          <w:rFonts w:cs="Arial"/>
          <w:b/>
          <w:szCs w:val="20"/>
        </w:rPr>
        <w:t>Geltendes Recht und Gerichtsstand</w:t>
      </w:r>
    </w:p>
    <w:p w14:paraId="6F36CC1C" w14:textId="0C0C9035" w:rsidR="004B5908" w:rsidRPr="003C2D14" w:rsidRDefault="00972706" w:rsidP="00D44BA1">
      <w:r>
        <w:rPr>
          <w:rFonts w:cs="Arial"/>
          <w:szCs w:val="20"/>
        </w:rPr>
        <w:t>Die Bestimmungen des Datentreuhändervertrags unterliegen deutschem Recht und sind nach diesem Recht auszulegen. Klagen zur Durchsetzung dieses Datentreuhändervertrags sind in Deutschland zu erheben.</w:t>
      </w:r>
    </w:p>
    <w:p w14:paraId="24414370" w14:textId="77777777" w:rsidR="004B5908" w:rsidRPr="003C2D14" w:rsidRDefault="00972706" w:rsidP="00E93F40">
      <w:pPr>
        <w:keepNext/>
        <w:spacing w:before="200"/>
      </w:pPr>
      <w:r>
        <w:rPr>
          <w:rFonts w:cs="Arial"/>
          <w:b/>
          <w:szCs w:val="20"/>
        </w:rPr>
        <w:t>Hinweise</w:t>
      </w:r>
    </w:p>
    <w:p w14:paraId="76C4DD80" w14:textId="2DBA80C8" w:rsidR="004B5908" w:rsidRPr="003C2D14" w:rsidRDefault="00972706" w:rsidP="00D44BA1">
      <w:r>
        <w:rPr>
          <w:rFonts w:cs="Arial"/>
          <w:szCs w:val="20"/>
        </w:rPr>
        <w:t>Mitteilungen werden zu dem auf dem Rückschein oder der Kurierbestätigung angegebenen Datum als zugestellt behandelt. Mitteilungen, Genehmigungen und Anfragen im Zusammenhang mit diesem Datentreuhändervertrag müssen per normaler Post, Eilpost oder Express-Kurier an den Datentreuhänder verschickt werden:</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D-70771 Leinfelden-Echterdingen</w:t>
      </w:r>
    </w:p>
    <w:p w14:paraId="39EBACDE" w14:textId="77777777" w:rsidR="004B5908" w:rsidRPr="003C2D14" w:rsidRDefault="00972706" w:rsidP="00D44BA1">
      <w:pPr>
        <w:spacing w:before="0"/>
        <w:ind w:left="720"/>
      </w:pPr>
      <w:r>
        <w:rPr>
          <w:rFonts w:cs="Arial"/>
          <w:szCs w:val="20"/>
        </w:rPr>
        <w:t>Deutschland</w:t>
      </w:r>
    </w:p>
    <w:p w14:paraId="1C133BDA" w14:textId="77777777" w:rsidR="004B5908" w:rsidRPr="003C2D14" w:rsidRDefault="00972706" w:rsidP="00E93F40">
      <w:r>
        <w:rPr>
          <w:rFonts w:cs="Arial"/>
          <w:szCs w:val="20"/>
        </w:rPr>
        <w:t>Kopien aller Mitteilungen sind ebenfalls zu senden an:</w:t>
      </w:r>
    </w:p>
    <w:p w14:paraId="22640DBD" w14:textId="77777777" w:rsidR="00D44BA1" w:rsidRPr="003C2D14" w:rsidRDefault="00972706" w:rsidP="00E93F40">
      <w:pPr>
        <w:ind w:left="720"/>
      </w:pPr>
      <w:r>
        <w:rPr>
          <w:rFonts w:cs="Arial"/>
          <w:szCs w:val="20"/>
        </w:rPr>
        <w:t>Microsoft Corporation</w:t>
      </w:r>
    </w:p>
    <w:p w14:paraId="2A39A4D3" w14:textId="77777777" w:rsidR="00D44BA1" w:rsidRPr="003C2D14" w:rsidRDefault="00972706" w:rsidP="00E93F40">
      <w:pPr>
        <w:spacing w:before="0"/>
        <w:ind w:left="720"/>
      </w:pPr>
      <w:r>
        <w:rPr>
          <w:rFonts w:cs="Arial"/>
          <w:szCs w:val="20"/>
        </w:rPr>
        <w:t>Legal and Corporate Affairs</w:t>
      </w:r>
    </w:p>
    <w:p w14:paraId="28EBD23E" w14:textId="61A5A1B6" w:rsidR="004B5908" w:rsidRPr="003C2D14" w:rsidRDefault="00972706" w:rsidP="00E93F40">
      <w:pPr>
        <w:spacing w:before="0"/>
        <w:ind w:left="720"/>
      </w:pPr>
      <w:r>
        <w:rPr>
          <w:rFonts w:cs="Arial"/>
          <w:szCs w:val="20"/>
        </w:rPr>
        <w:t>Volume Licensing Group</w:t>
      </w:r>
    </w:p>
    <w:p w14:paraId="79ED6944" w14:textId="77777777" w:rsidR="004B5908" w:rsidRPr="003C2D14" w:rsidRDefault="00972706" w:rsidP="00E93F40">
      <w:pPr>
        <w:spacing w:before="0"/>
        <w:ind w:left="720"/>
      </w:pPr>
      <w:r>
        <w:rPr>
          <w:rFonts w:cs="Arial"/>
          <w:szCs w:val="20"/>
        </w:rPr>
        <w:t>One Microsoft Way</w:t>
      </w:r>
    </w:p>
    <w:p w14:paraId="23EC4041" w14:textId="77777777" w:rsidR="004B5908" w:rsidRPr="003C2D14" w:rsidRDefault="00972706" w:rsidP="00E93F40">
      <w:pPr>
        <w:spacing w:before="0"/>
        <w:ind w:left="720"/>
      </w:pPr>
      <w:r>
        <w:rPr>
          <w:rFonts w:cs="Arial"/>
          <w:szCs w:val="20"/>
        </w:rPr>
        <w:t>Redmond, WA 98052,</w:t>
      </w:r>
    </w:p>
    <w:p w14:paraId="3969BC7B" w14:textId="77777777" w:rsidR="004B5908" w:rsidRPr="003C2D14" w:rsidRDefault="00972706" w:rsidP="00E93F40">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lastRenderedPageBreak/>
        <w:t>Gesamtvertrag; Änderungen</w:t>
      </w:r>
    </w:p>
    <w:p w14:paraId="7E86724F" w14:textId="1FE000AE" w:rsidR="004B5908" w:rsidRPr="003C2D14" w:rsidRDefault="00972706" w:rsidP="00D44BA1">
      <w:r>
        <w:rPr>
          <w:rFonts w:cs="Arial"/>
          <w:bCs/>
          <w:szCs w:val="20"/>
        </w:rPr>
        <w:t>Dieser Datentreuhändervertrag ist der gesamte Vertrag über seinen Gegenstand und ersetzt alle vorherigen oder gleichzeitigen Mitteilungen.</w:t>
      </w:r>
      <w:r>
        <w:rPr>
          <w:rFonts w:cs="Arial"/>
          <w:szCs w:val="20"/>
        </w:rPr>
        <w:t xml:space="preserve"> Jede Änderung dieses Datentreuhändervertrags bedarf der schriftlichen Zustimmung durch Microsoft, den Datentreuhänder und den Kunden.</w:t>
      </w:r>
    </w:p>
    <w:p w14:paraId="06DC47E0" w14:textId="77777777" w:rsidR="004B5908" w:rsidRPr="003C2D14" w:rsidRDefault="00972706" w:rsidP="00BE556A">
      <w:pPr>
        <w:keepNext/>
        <w:spacing w:before="240"/>
      </w:pPr>
      <w:r>
        <w:rPr>
          <w:rFonts w:cs="Arial"/>
          <w:b/>
          <w:szCs w:val="20"/>
        </w:rPr>
        <w:t>Unterzeichnung dieses Datentreuhändervertrags</w:t>
      </w:r>
    </w:p>
    <w:p w14:paraId="42964996" w14:textId="509756B2" w:rsidR="00352EF7" w:rsidRPr="003C2D14" w:rsidRDefault="00352EF7" w:rsidP="0018068C">
      <w:pPr>
        <w:keepNext/>
      </w:pPr>
      <w:r>
        <w:rPr>
          <w:rFonts w:cs="Arial"/>
          <w:szCs w:val="20"/>
        </w:rPr>
        <w:t>Dieser Datentreuhändervertrag wird unterzeichnet zwischen:</w:t>
      </w:r>
    </w:p>
    <w:p w14:paraId="1A91E433" w14:textId="044405A8" w:rsidR="00352EF7" w:rsidRPr="003C2D14" w:rsidRDefault="00352EF7" w:rsidP="0018068C">
      <w:pPr>
        <w:keepNext/>
        <w:ind w:left="720"/>
      </w:pPr>
      <w:r>
        <w:rPr>
          <w:rFonts w:cs="Arial"/>
          <w:b/>
          <w:szCs w:val="20"/>
        </w:rPr>
        <w:t>Kunde</w:t>
      </w:r>
      <w:r>
        <w:rPr>
          <w:rFonts w:cs="Arial"/>
          <w:szCs w:val="20"/>
        </w:rPr>
        <w:t>,</w:t>
      </w:r>
      <w:r>
        <w:rPr>
          <w:rFonts w:cs="Arial"/>
          <w:b/>
          <w:szCs w:val="20"/>
        </w:rPr>
        <w:t xml:space="preserve"> </w:t>
      </w:r>
      <w:r>
        <w:rPr>
          <w:rFonts w:cs="Arial"/>
          <w:szCs w:val="20"/>
        </w:rPr>
        <w:t>wie unten angegeben</w:t>
      </w:r>
    </w:p>
    <w:p w14:paraId="69EC30CC" w14:textId="77777777" w:rsidR="00352EF7" w:rsidRPr="003C2D14" w:rsidRDefault="00352EF7" w:rsidP="0018068C">
      <w:pPr>
        <w:keepNext/>
        <w:ind w:left="720"/>
      </w:pPr>
      <w:r>
        <w:rPr>
          <w:rFonts w:cs="Arial"/>
          <w:szCs w:val="20"/>
        </w:rPr>
        <w:t>und</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D-60528 Frankfurt a.M.</w:t>
      </w:r>
    </w:p>
    <w:p w14:paraId="2518EBC3" w14:textId="4D557068" w:rsidR="00352EF7" w:rsidRPr="003C2D14" w:rsidRDefault="00352EF7" w:rsidP="0018068C">
      <w:pPr>
        <w:spacing w:before="0"/>
        <w:ind w:left="720"/>
      </w:pPr>
      <w:r>
        <w:rPr>
          <w:rFonts w:cs="Arial"/>
          <w:szCs w:val="20"/>
        </w:rPr>
        <w:t>Deutschland</w:t>
      </w:r>
    </w:p>
    <w:p w14:paraId="4BBE0390" w14:textId="6B02B269" w:rsidR="004B5908" w:rsidRPr="003C2D14" w:rsidRDefault="00972706" w:rsidP="00D44BA1">
      <w:r>
        <w:rPr>
          <w:rFonts w:cs="Arial"/>
          <w:szCs w:val="20"/>
        </w:rPr>
        <w:t>Der Kunde ist dafür verantwortlich, festzustellen, ob die für ihn geltenden Datenschutzgesetze oder sonstigen Rechtsvorschriften (z. B. deutsche Datenschutzgesetze) diesen Datentreuhändervertrag in Schriftform erfordern.</w:t>
      </w:r>
    </w:p>
    <w:p w14:paraId="539B8513" w14:textId="529AECFF" w:rsidR="004B5908" w:rsidRPr="003C2D14" w:rsidRDefault="00972706" w:rsidP="0018068C">
      <w:pPr>
        <w:keepNext/>
      </w:pPr>
      <w:r>
        <w:rPr>
          <w:rFonts w:cs="Arial"/>
          <w:szCs w:val="20"/>
        </w:rPr>
        <w:t>Wo dies der Fall ist, sollte der Kunde eine Kopie dieses Vertrags ausdrucken und ihn weiter unten ohne Änderungen unterzeichnen und zurücksenden an:</w:t>
      </w:r>
    </w:p>
    <w:p w14:paraId="7FEC5503" w14:textId="77777777" w:rsidR="00F87263" w:rsidRPr="003C2D14" w:rsidRDefault="00F87263" w:rsidP="0018068C">
      <w:pPr>
        <w:keepNext/>
        <w:ind w:left="720"/>
      </w:pPr>
      <w:r>
        <w:rPr>
          <w:rFonts w:cs="Arial"/>
          <w:szCs w:val="20"/>
        </w:rPr>
        <w:t>Microsoft Deutschland GmbH</w:t>
      </w:r>
    </w:p>
    <w:p w14:paraId="28864921" w14:textId="77777777" w:rsidR="00F87263" w:rsidRPr="003C2D14" w:rsidRDefault="00F87263" w:rsidP="0018068C">
      <w:pPr>
        <w:keepNext/>
        <w:spacing w:before="0"/>
        <w:ind w:left="720"/>
      </w:pPr>
      <w:r>
        <w:rPr>
          <w:rFonts w:cs="Arial"/>
          <w:szCs w:val="20"/>
        </w:rPr>
        <w:t>z. Hdn. v.: Microsoft Cloud Deutschland</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D-80807 München</w:t>
      </w:r>
    </w:p>
    <w:p w14:paraId="10985D3F" w14:textId="1B668AEE" w:rsidR="00F87263" w:rsidRPr="003C2D14" w:rsidRDefault="00F87263" w:rsidP="0018068C">
      <w:pPr>
        <w:spacing w:before="0"/>
        <w:ind w:left="720"/>
      </w:pPr>
      <w:r>
        <w:rPr>
          <w:rFonts w:cs="Arial"/>
          <w:szCs w:val="20"/>
        </w:rPr>
        <w:t>Deutschland</w:t>
      </w:r>
    </w:p>
    <w:p w14:paraId="104D1AF9" w14:textId="1C82C8E2" w:rsidR="004B5908" w:rsidRPr="003C2D14" w:rsidRDefault="00972706" w:rsidP="00D44BA1">
      <w:r>
        <w:rPr>
          <w:rFonts w:cs="Arial"/>
          <w:szCs w:val="20"/>
        </w:rPr>
        <w:t>Alternativ können die Parteien (oder ihre bevollmächtigten Vertreter), soweit zulässig, durch elektronische Einwilligung handeln.</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Optionale Unterschrift des Kunden: </w:t>
      </w:r>
      <w:r>
        <w:rPr>
          <w:rFonts w:cs="Arial"/>
          <w:szCs w:val="20"/>
          <w:u w:val="single"/>
        </w:rPr>
        <w:tab/>
      </w:r>
    </w:p>
    <w:p w14:paraId="3CC3ABED" w14:textId="54FFF24B" w:rsidR="00AD62C0" w:rsidRPr="003C2D14" w:rsidRDefault="00AD62C0" w:rsidP="0018068C">
      <w:pPr>
        <w:keepNext/>
        <w:tabs>
          <w:tab w:val="left" w:pos="2070"/>
          <w:tab w:val="left" w:pos="3780"/>
          <w:tab w:val="left" w:pos="8280"/>
        </w:tabs>
        <w:ind w:left="-144" w:firstLine="720"/>
      </w:pPr>
      <w:r>
        <w:rPr>
          <w:rFonts w:cs="Arial"/>
          <w:szCs w:val="20"/>
        </w:rPr>
        <w:t>Name der Gesellschaft (</w:t>
      </w:r>
      <w:r w:rsidR="00171321">
        <w:rPr>
          <w:rFonts w:cs="Arial"/>
          <w:szCs w:val="20"/>
        </w:rPr>
        <w:t xml:space="preserve">Name der juristischen Person): </w:t>
      </w:r>
      <w:r>
        <w:rPr>
          <w:rFonts w:cs="Arial"/>
          <w:szCs w:val="20"/>
          <w:u w:val="single"/>
        </w:rPr>
        <w:tab/>
      </w:r>
    </w:p>
    <w:p w14:paraId="39A7742C" w14:textId="6F7C0BA3" w:rsidR="00AD62C0" w:rsidRPr="003C2D14" w:rsidRDefault="00AD62C0" w:rsidP="0018068C">
      <w:pPr>
        <w:keepNext/>
        <w:tabs>
          <w:tab w:val="left" w:pos="3780"/>
          <w:tab w:val="left" w:pos="8280"/>
        </w:tabs>
        <w:ind w:left="-144" w:firstLine="720"/>
      </w:pPr>
      <w:r>
        <w:rPr>
          <w:rFonts w:cs="Arial"/>
          <w:szCs w:val="20"/>
        </w:rPr>
        <w:t xml:space="preserve">Vor- und Nachname in Druckbuchstaben: </w:t>
      </w:r>
      <w:r>
        <w:rPr>
          <w:rFonts w:cs="Arial"/>
          <w:szCs w:val="20"/>
          <w:u w:val="single"/>
        </w:rPr>
        <w:tab/>
      </w:r>
    </w:p>
    <w:p w14:paraId="682083FD" w14:textId="1C61D02D" w:rsidR="00AD62C0" w:rsidRPr="003C2D14" w:rsidRDefault="00AD62C0" w:rsidP="0018068C">
      <w:pPr>
        <w:keepNext/>
        <w:tabs>
          <w:tab w:val="left" w:pos="2070"/>
          <w:tab w:val="left" w:pos="8280"/>
        </w:tabs>
        <w:ind w:left="-144" w:firstLine="720"/>
      </w:pPr>
      <w:r>
        <w:rPr>
          <w:rFonts w:cs="Arial"/>
          <w:szCs w:val="20"/>
        </w:rPr>
        <w:t xml:space="preserve">Titel in Druckbuchstaben: </w:t>
      </w:r>
      <w:r>
        <w:rPr>
          <w:rFonts w:cs="Arial"/>
          <w:szCs w:val="20"/>
          <w:u w:val="single"/>
        </w:rPr>
        <w:tab/>
      </w:r>
    </w:p>
    <w:p w14:paraId="012228A4" w14:textId="25FE0064" w:rsidR="00DD5C79" w:rsidRPr="003C2D14" w:rsidRDefault="00AD62C0" w:rsidP="0018068C">
      <w:pPr>
        <w:keepNext/>
        <w:tabs>
          <w:tab w:val="left" w:pos="2070"/>
          <w:tab w:val="left" w:pos="8280"/>
        </w:tabs>
        <w:ind w:left="-144" w:firstLine="720"/>
      </w:pPr>
      <w:r>
        <w:rPr>
          <w:rFonts w:cs="Arial"/>
          <w:szCs w:val="20"/>
        </w:rPr>
        <w:t xml:space="preserve">Datum der Unterschrift: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E-Mail: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Adresse: </w:t>
      </w:r>
      <w:r>
        <w:rPr>
          <w:rFonts w:cs="Arial"/>
          <w:szCs w:val="20"/>
          <w:u w:val="single"/>
        </w:rPr>
        <w:tab/>
      </w:r>
      <w:r>
        <w:rPr>
          <w:rFonts w:cs="Arial"/>
          <w:szCs w:val="20"/>
          <w:u w:val="single"/>
        </w:rPr>
        <w:tab/>
      </w:r>
    </w:p>
    <w:p w14:paraId="73433339" w14:textId="756B0725" w:rsidR="00AE1844" w:rsidRPr="003C2D14" w:rsidRDefault="00171321" w:rsidP="00171321">
      <w:pPr>
        <w:tabs>
          <w:tab w:val="left" w:pos="1395"/>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Optionale Unterschrift im Namen des Datentreuhänders: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D-60528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Deutschland</w:t>
      </w:r>
    </w:p>
    <w:p w14:paraId="4AE5699C" w14:textId="47C25030" w:rsidR="00AD62C0" w:rsidRPr="003C2D14" w:rsidRDefault="00AD62C0" w:rsidP="0018068C">
      <w:pPr>
        <w:keepNext/>
        <w:tabs>
          <w:tab w:val="left" w:pos="3330"/>
          <w:tab w:val="left" w:pos="8280"/>
        </w:tabs>
        <w:ind w:left="540"/>
      </w:pPr>
      <w:r>
        <w:rPr>
          <w:rFonts w:cs="Arial"/>
          <w:szCs w:val="20"/>
        </w:rPr>
        <w:t>Vor- un</w:t>
      </w:r>
      <w:r w:rsidR="00171321">
        <w:rPr>
          <w:rFonts w:cs="Arial"/>
          <w:szCs w:val="20"/>
        </w:rPr>
        <w:t xml:space="preserve">d Nachname in Druckbuchstaben: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Unternehmen*: </w:t>
      </w:r>
      <w:r>
        <w:rPr>
          <w:rFonts w:cs="Arial"/>
          <w:szCs w:val="20"/>
          <w:u w:val="single"/>
        </w:rPr>
        <w:tab/>
      </w:r>
      <w:r>
        <w:rPr>
          <w:rFonts w:cs="Arial"/>
          <w:szCs w:val="20"/>
          <w:u w:val="single"/>
        </w:rPr>
        <w:tab/>
      </w:r>
    </w:p>
    <w:p w14:paraId="5EC5DC7A" w14:textId="77777777" w:rsidR="00AD62C0" w:rsidRPr="003C2D14" w:rsidRDefault="00AD62C0" w:rsidP="003E5FDD">
      <w:pPr>
        <w:keepNext/>
        <w:tabs>
          <w:tab w:val="left" w:pos="2070"/>
          <w:tab w:val="left" w:pos="8280"/>
        </w:tabs>
        <w:spacing w:before="0"/>
        <w:ind w:left="576" w:right="747"/>
      </w:pPr>
      <w:r>
        <w:rPr>
          <w:rFonts w:cs="Arial"/>
          <w:i/>
          <w:szCs w:val="20"/>
        </w:rPr>
        <w:t>*wenn ein anderes Unternehmen als der Datentreuhänder berechtigt ist, im Namen des Datentreuhänders zu unterzeichnen</w:t>
      </w:r>
    </w:p>
    <w:p w14:paraId="67A82E74" w14:textId="694BB153" w:rsidR="00AD62C0" w:rsidRPr="003C2D14" w:rsidRDefault="00AD62C0" w:rsidP="0018068C">
      <w:pPr>
        <w:keepNext/>
        <w:tabs>
          <w:tab w:val="left" w:pos="2070"/>
          <w:tab w:val="left" w:pos="8280"/>
        </w:tabs>
        <w:ind w:left="-144" w:firstLine="720"/>
      </w:pPr>
      <w:r>
        <w:rPr>
          <w:rFonts w:cs="Arial"/>
          <w:szCs w:val="20"/>
        </w:rPr>
        <w:t xml:space="preserve">Titel in Druckbuchstaben: </w:t>
      </w:r>
      <w:r>
        <w:rPr>
          <w:rFonts w:cs="Arial"/>
          <w:szCs w:val="20"/>
          <w:u w:val="single"/>
        </w:rPr>
        <w:tab/>
      </w:r>
    </w:p>
    <w:p w14:paraId="434E301B" w14:textId="618233F8" w:rsidR="00A428F4" w:rsidRPr="003C2D14" w:rsidRDefault="00AD62C0" w:rsidP="007D0E9D">
      <w:pPr>
        <w:tabs>
          <w:tab w:val="left" w:pos="2070"/>
          <w:tab w:val="left" w:pos="8280"/>
        </w:tabs>
        <w:ind w:left="-144" w:firstLine="720"/>
      </w:pPr>
      <w:r>
        <w:rPr>
          <w:rFonts w:cs="Arial"/>
          <w:szCs w:val="20"/>
        </w:rPr>
        <w:t xml:space="preserve">Datum der Unterschrift: </w:t>
      </w:r>
      <w:r>
        <w:rPr>
          <w:rFonts w:cs="Arial"/>
          <w:szCs w:val="20"/>
          <w:u w:val="single"/>
        </w:rPr>
        <w:tab/>
      </w:r>
      <w:r w:rsidR="00A428F4">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DSGVO-Anhang zu Anlage 1</w:t>
      </w:r>
    </w:p>
    <w:p w14:paraId="18315435" w14:textId="3C9AA214" w:rsidR="00E93917" w:rsidRPr="003C2D14" w:rsidRDefault="00E93917" w:rsidP="00D44BA1">
      <w:pPr>
        <w:pStyle w:val="ProductList-Body"/>
        <w:spacing w:before="120"/>
        <w:jc w:val="both"/>
      </w:pPr>
      <w:r>
        <w:rPr>
          <w:rFonts w:ascii="Arial" w:hAnsi="Arial" w:cs="Arial"/>
          <w:sz w:val="20"/>
        </w:rPr>
        <w:t>Der Datentreuhänder verpflichtet sich mit Wirkung vom 25. Mai 2018 gegenüber allen Kunden zu diesen DSGVO-Bestimmungen.</w:t>
      </w:r>
    </w:p>
    <w:p w14:paraId="17D37EB4" w14:textId="18135882" w:rsidR="00E93917" w:rsidRPr="003C2D14" w:rsidRDefault="00E93917" w:rsidP="00D44BA1">
      <w:pPr>
        <w:pStyle w:val="ProductList-Body"/>
        <w:spacing w:before="120"/>
        <w:jc w:val="both"/>
      </w:pPr>
      <w:r>
        <w:rPr>
          <w:rFonts w:ascii="Arial" w:hAnsi="Arial" w:cs="Arial"/>
          <w:sz w:val="20"/>
        </w:rPr>
        <w:t>Diese DSGVO-Bestimmungen gelten für die Verarbeitung personenbezogener Daten im Rahmen der DSGVO durch den Datentreuhänder im Auftrag des Kunden. Diese DSGVO-Bestimmungen beschränken oder reduzieren keine Datenschutzverpflichtungen, die der Datentreuhänder gegenüber dem Kunden im Vertrag zwischen dem Datentreuhänder und dem Kunden eingeht. Diese DSGVO-Bestimmungen gelten nicht, wenn der Datentreuhänder ein Verantwortlicher für personenbezogene Daten ist.</w:t>
      </w:r>
    </w:p>
    <w:p w14:paraId="27B07BEF" w14:textId="77777777" w:rsidR="00E93917" w:rsidRPr="003C2D14" w:rsidRDefault="00E93917" w:rsidP="00BE556A">
      <w:pPr>
        <w:pStyle w:val="ProductList-Body"/>
        <w:spacing w:before="240"/>
        <w:jc w:val="both"/>
        <w:outlineLvl w:val="1"/>
      </w:pPr>
      <w:r>
        <w:rPr>
          <w:rFonts w:ascii="Arial" w:hAnsi="Arial" w:cs="Arial"/>
          <w:b/>
          <w:sz w:val="20"/>
        </w:rPr>
        <w:t>Relevante GDPR-Verpflichtungen: Artikel 28, 32 und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Der Datentreuhänder darf ohne vorherige ausdrückliche oder allgemeine schriftliche Genehmigung des Kunden keinen anderen Verarbeiter beauftragen. Im Falle einer allgemeinen schriftlichen Genehmigung informiert der Datentreuhänder den Kunden über beabsichtigte Änderungen in Bezug auf das Hinzufügen oder den Ersatz anderer Auftragsverarbeiter und gibt dem Kunden damit die Möglichkeit, diesen Änderungen zu widersprechen. (Artikel 28(2))</w:t>
      </w:r>
    </w:p>
    <w:p w14:paraId="1A68D279" w14:textId="63A8F48D"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Die Verarbeitung durch den Datentreuhänder unterliegt diesen DSGVO-Bestimmungen nach dem Recht der Europäischen Union (nachfolgend „Union“) oder des jeweiligen Mitgliedstaats und ist für den Datentreuhänder in Bezug auf den Kunden verbindlich. Gegenstand und Dauer der Verarbeitung, Art und Zweck der Verarbeitung, Art der personenbezogenen Daten, Kategorien der betroffenen Personen sowie Pflichten und Rechte des Kunden sind in den Verträgen des Kunden mit Microsoft (einem separaten Auftragsdatenverarbeiter) und mit dem Datentreuhänder einschließlich dieser DSGVO-Bestimmungen dargelegt. Insbesondere soll der Datentreuhänder in Abstimmung mit Microsoft: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die personenbezogenen Daten nur anhand von dokumentierten Anweisungen des Kunden verarbeiten, sofern dies nach dem Recht der Union oder des Mitgliedstaats, dem der Datentreuhänder angehört, nicht verlangt wird; in einem solchen Fall informiert der Datentreuhänder den Kunden vor der Verarbeitung über diese gesetzliche Vorgabe, es sei denn, dieses Gesetz verbietet solche Informationen aus wichtigen Gründen des öffentlichen Interesses;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sicherstellen, dass die zur Verarbeitung der personenbezogenen Daten berechtigten Personen sich zur Vertraulichkeit verpflichtet haben oder einer entsprechenden gesetzlichen Verpflichtung zur Vertraulichkeit unterliegen;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alle notwendigen Maßnahmen gemäß Artikel 32 der GDPR zu treffen.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die Bedingungen anzuerkennen, auf die in den Paragraphen 1 und 3 bezüglich der Beauftragung eines weiteren Auftragsverarbeiters verwiesen wird.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unter Berücksichtigung der Art der Verarbeitung den Kunden durch geeignete technische und organisatorische Maßnahmen, soweit dies möglich ist, bei der Erfüllung der Verpflichtung des Kunden zur Beantwortung von Anfragen zur Ausübung der in Kapitel III der DSGVO festgelegten Rechte der betroffenen Person unterstützen;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den Kunden bei der Einhaltung der Verpflichtungen nach den Art. 32 bis 36 der DSGVO unter Berücksichtigung der Art der Verarbeitung und der dem Datentreuhänder zur Verfügung stehenden Informationen unterstützen;</w:t>
      </w:r>
    </w:p>
    <w:p w14:paraId="0934F3CB" w14:textId="6159744A" w:rsidR="00E93917" w:rsidRPr="007D0E9D" w:rsidRDefault="00E93917" w:rsidP="00BE556A">
      <w:pPr>
        <w:pStyle w:val="ProductList-Body"/>
        <w:numPr>
          <w:ilvl w:val="1"/>
          <w:numId w:val="40"/>
        </w:numPr>
        <w:tabs>
          <w:tab w:val="clear" w:pos="158"/>
        </w:tabs>
        <w:spacing w:before="120"/>
        <w:ind w:left="900" w:hanging="360"/>
        <w:jc w:val="both"/>
        <w:rPr>
          <w:spacing w:val="-2"/>
        </w:rPr>
      </w:pPr>
      <w:r w:rsidRPr="007D0E9D">
        <w:rPr>
          <w:rFonts w:ascii="Arial" w:hAnsi="Arial" w:cs="Arial"/>
          <w:spacing w:val="-2"/>
          <w:sz w:val="20"/>
        </w:rPr>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dem Kunden alle Informationen zur Verfügung stellen, die zum Nachweis der Einhaltung der in Art. 28 der DSGVO festgelegten Verpflichtungen erforderlich sind, und die Durchführung von Überprüfungen einschließlich Inspektionen durch den Kunden oder einen anderen, vom Kunden beauftragten Prüfer ermöglichen und dazu beitragen.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lastRenderedPageBreak/>
        <w:t>Der Datentreuhänder informiert den Kunden unverzüglich, wenn eine Anweisung seiner Meinung nach gegen die DSGVO oder andere Datenschutzbestimmungen der Union oder des Mitgliedstaats verstößt. (Artikel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Wenn der Datentreuhänder einen anderen Verarbeiter mit der Durchführung bestimmter Verarbeitungstätigkeiten im Auftrag des Kunden beauftragt, werden ihm dieselben Datenschutzverpflichtungen wie in diesen DSGVO-Bestimmungen durch einen Vertrag oder einen anderen Rechtsakt nach dem Unionsrecht oder dem Recht des Mitgliedstaats auferlegt, insbesondere durch ausreichende Garantien, um geeignete technische und organisatorische Maßnahmen in der Weise durchzuführen, dass die Verarbeitung den Anforderungen der DSGVO entspricht. Kommt der andere Auftragsverarbeiter seinen Datenschutzverpflichtungen nicht nach, bleibt der Datentreuhänder dem Kunden gegenüber für die Erfüllung der Verpflichtungen des anderen Verarbeiters uneingeschränkt haftbar. (Artikel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Unter Berücksichtigung des Stands der Technik, der Kosten der Umsetzung und der Art, des Umfangs, des Kontextes und der Zwecke der Verarbeitung sowie des Risikos einer unterschiedlichen Wahrscheinlichkeit und Schwere der Rechte und Freiheiten natürlicher Personen treffen der Kunde und der Datentreuhänder geeignete technische und organisatorische Maßnahmen, um ein dem Risiko angemessenes Sicherheitsniveau zu gewährleisten, was u. a., wie jeweils anwendbar, einschließt: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die Pseudonymisierung und Verschlüsselung personenbezogener Daten;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die Fähigkeit, die andauernde Vertraulichkeit, Integrität, Verfügbarkeit und Belastbarkeit von Verarbeitungssystemen und -diensten zu gewährleisten;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die Möglichkeit, die Verfügbarkeit und den Zugriff auf personenbezogene Daten im Falle eines physischen oder technischen Vorfalls rechtzeitig wiederherzustellen, und</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ein Verfahren, um die Wirksamkeit technischer und organisatorischer Maßnahmen zur Gewährleistung der Sicherheit der Verarbeitung regelmäßig zu testen, zu beurteilen und zu gewichten. (Artikel 32(1))</w:t>
      </w:r>
    </w:p>
    <w:p w14:paraId="247B86F2" w14:textId="35FC67A4" w:rsidR="00E93917" w:rsidRPr="001E6F9E" w:rsidRDefault="00E93917" w:rsidP="00BE556A">
      <w:pPr>
        <w:pStyle w:val="ProductList-Body"/>
        <w:numPr>
          <w:ilvl w:val="0"/>
          <w:numId w:val="40"/>
        </w:numPr>
        <w:tabs>
          <w:tab w:val="clear" w:pos="158"/>
        </w:tabs>
        <w:spacing w:before="120"/>
        <w:ind w:left="540"/>
        <w:jc w:val="both"/>
      </w:pPr>
      <w:r w:rsidRPr="001E6F9E">
        <w:rPr>
          <w:rFonts w:ascii="Arial" w:hAnsi="Arial" w:cs="Arial"/>
          <w:sz w:val="20"/>
        </w:rPr>
        <w:t>Bei der Beurteilung des angemessenen Sicherheitsniveaus sind die Risiken zu berücksichtigen, die sich aus der Verarbeitung ergeben, insbesondere aus der zufälligen oder rechtswidrigen Zerstörung, dem Verlust, der Änderung, der unbefugten Weitergabe oder dem Zugriff auf die übermittelten, gespeicherten oder anderweitig verarbeiteten personenbezogenen Daten. (Artikel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Kunde und Datentreuhänder treffen Maßnahmen, um sicherzustellen, dass jede natürliche Person, die unter der Aufsicht des Kunden oder Datentreuhänders handelt und Zugang zu personenbezogenen Daten hat, diese nur auf Anweisung des Kunden verarbeitet, sofern sie nicht dazu durch das Recht der Union oder des Mitgliedstaats verpflichtet ist. (Artikel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Der Datentreuhänder stimmt sich mit Microsoft ab, um den Kunden unverzüglich zu benachrichtigen, nachdem eine Verletzung des Schutzes personenbezogener Daten bemerkt wurde. (Art. 33 Absatz 2). Eine solche Benachrichtigung umfasst auch Informationen, die ein Auftragsverarbeiter einem Verantwortlichen nach Art. 33 Abs. 3 DSGVO melden muss, soweit diese Informationen dem Datentreuhänder in angemessener Weise zur Verfügung stehen, wie im Abschnitt „Sicherheitsvorfallmeldung“ dieses Vertrags beschrieben.</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78DA7D" w14:textId="77777777" w:rsidR="00CC1852" w:rsidRDefault="00CC1852">
      <w:pPr>
        <w:spacing w:before="0"/>
      </w:pPr>
      <w:r>
        <w:separator/>
      </w:r>
    </w:p>
  </w:endnote>
  <w:endnote w:type="continuationSeparator" w:id="0">
    <w:p w14:paraId="21586F6A" w14:textId="77777777" w:rsidR="00CC1852" w:rsidRDefault="00CC1852">
      <w:pPr>
        <w:spacing w:before="0"/>
      </w:pPr>
      <w:r>
        <w:continuationSeparator/>
      </w:r>
    </w:p>
  </w:endnote>
  <w:endnote w:type="continuationNotice" w:id="1">
    <w:p w14:paraId="7E650293" w14:textId="77777777" w:rsidR="00CC1852" w:rsidRDefault="00CC1852">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76"/>
      <w:gridCol w:w="2829"/>
      <w:gridCol w:w="1724"/>
    </w:tblGrid>
    <w:tr w:rsidR="00BE556A" w:rsidRPr="005F2357" w14:paraId="5EBF00B8" w14:textId="77777777" w:rsidTr="00091BE2">
      <w:trPr>
        <w:jc w:val="center"/>
      </w:trPr>
      <w:tc>
        <w:tcPr>
          <w:tcW w:w="3195" w:type="dxa"/>
          <w:tcBorders>
            <w:top w:val="nil"/>
            <w:left w:val="nil"/>
            <w:bottom w:val="nil"/>
            <w:right w:val="nil"/>
          </w:tcBorders>
        </w:tcPr>
        <w:p w14:paraId="328AE83C" w14:textId="6E6EFC50" w:rsidR="00BE556A" w:rsidRPr="00171321" w:rsidRDefault="00BE556A" w:rsidP="00171321">
          <w:pPr>
            <w:pStyle w:val="VL-Amend-Footer-Left"/>
            <w:rPr>
              <w:lang w:val="sv-SE" w:eastAsia="en-US" w:bidi="ar-SA"/>
            </w:rPr>
          </w:pPr>
          <w:r w:rsidRPr="00171321">
            <w:rPr>
              <w:lang w:val="sv-SE" w:eastAsia="en-US" w:bidi="ar-SA"/>
            </w:rPr>
            <w:t>MOSP2017CustomerDataTrusteeAgr(WW)(</w:t>
          </w:r>
          <w:r w:rsidR="00171321">
            <w:rPr>
              <w:lang w:val="sv-SE" w:eastAsia="en-US" w:bidi="ar-SA"/>
            </w:rPr>
            <w:t>GER</w:t>
          </w:r>
          <w:r w:rsidRPr="00171321">
            <w:rPr>
              <w:lang w:val="sv-SE" w:eastAsia="en-US" w:bidi="ar-SA"/>
            </w:rPr>
            <w:t>)(Aug2018)</w:t>
          </w:r>
        </w:p>
      </w:tc>
      <w:tc>
        <w:tcPr>
          <w:tcW w:w="3640" w:type="dxa"/>
          <w:tcBorders>
            <w:top w:val="nil"/>
            <w:left w:val="nil"/>
            <w:bottom w:val="nil"/>
            <w:right w:val="nil"/>
          </w:tcBorders>
        </w:tcPr>
        <w:p w14:paraId="15FC10A7" w14:textId="77777777" w:rsidR="00BE556A" w:rsidRPr="00171321" w:rsidRDefault="00BE556A" w:rsidP="00BE556A">
          <w:pPr>
            <w:pStyle w:val="VL-Amendment-Name"/>
            <w:jc w:val="center"/>
            <w:rPr>
              <w:sz w:val="16"/>
              <w:szCs w:val="16"/>
              <w:lang w:val="en-US" w:eastAsia="en-US" w:bidi="ar-SA"/>
            </w:rPr>
          </w:pPr>
          <w:r w:rsidRPr="00171321">
            <w:rPr>
              <w:sz w:val="16"/>
              <w:szCs w:val="16"/>
              <w:lang w:val="en-US" w:eastAsia="en-US" w:bidi="ar-SA"/>
            </w:rPr>
            <w:t>Microsoft Cloud in Germany</w:t>
          </w:r>
        </w:p>
      </w:tc>
      <w:tc>
        <w:tcPr>
          <w:tcW w:w="2194" w:type="dxa"/>
          <w:tcBorders>
            <w:left w:val="nil"/>
          </w:tcBorders>
        </w:tcPr>
        <w:p w14:paraId="02179BC2" w14:textId="77777777" w:rsidR="00BE556A" w:rsidRPr="00171321" w:rsidRDefault="00BE556A" w:rsidP="00BE556A">
          <w:pPr>
            <w:pStyle w:val="VL-Amend-Footer-Right"/>
            <w:rPr>
              <w:lang w:val="en-US" w:eastAsia="en-US" w:bidi="ar-SA"/>
            </w:rPr>
          </w:pPr>
          <w:r w:rsidRPr="00171321">
            <w:rPr>
              <w:lang w:val="en-US" w:eastAsia="en-US" w:bidi="ar-SA"/>
            </w:rPr>
            <w:t xml:space="preserve">Page </w:t>
          </w:r>
          <w:r w:rsidRPr="00171321">
            <w:rPr>
              <w:lang w:val="en-US" w:eastAsia="en-US" w:bidi="ar-SA"/>
            </w:rPr>
            <w:fldChar w:fldCharType="begin"/>
          </w:r>
          <w:r w:rsidRPr="00171321">
            <w:rPr>
              <w:lang w:val="en-US" w:eastAsia="en-US" w:bidi="ar-SA"/>
            </w:rPr>
            <w:instrText xml:space="preserve"> PAGE  \* MERGEFORMAT </w:instrText>
          </w:r>
          <w:r w:rsidRPr="00171321">
            <w:rPr>
              <w:lang w:val="en-US" w:eastAsia="en-US" w:bidi="ar-SA"/>
            </w:rPr>
            <w:fldChar w:fldCharType="separate"/>
          </w:r>
          <w:r w:rsidR="009C235D">
            <w:rPr>
              <w:noProof/>
              <w:lang w:val="en-US" w:eastAsia="en-US" w:bidi="ar-SA"/>
            </w:rPr>
            <w:t>9</w:t>
          </w:r>
          <w:r w:rsidRPr="00171321">
            <w:rPr>
              <w:lang w:val="en-US" w:eastAsia="en-US" w:bidi="ar-SA"/>
            </w:rPr>
            <w:fldChar w:fldCharType="end"/>
          </w:r>
          <w:r w:rsidRPr="00171321">
            <w:rPr>
              <w:lang w:val="en-US" w:eastAsia="en-US" w:bidi="ar-SA"/>
            </w:rPr>
            <w:t xml:space="preserve"> of </w:t>
          </w:r>
          <w:r w:rsidRPr="00171321">
            <w:rPr>
              <w:lang w:val="en-US" w:eastAsia="en-US" w:bidi="ar-SA"/>
            </w:rPr>
            <w:fldChar w:fldCharType="begin"/>
          </w:r>
          <w:r w:rsidRPr="00171321">
            <w:rPr>
              <w:lang w:val="en-US" w:eastAsia="en-US" w:bidi="ar-SA"/>
            </w:rPr>
            <w:instrText xml:space="preserve"> NUMPAGES  \* MERGEFORMAT </w:instrText>
          </w:r>
          <w:r w:rsidRPr="00171321">
            <w:rPr>
              <w:lang w:val="en-US" w:eastAsia="en-US" w:bidi="ar-SA"/>
            </w:rPr>
            <w:fldChar w:fldCharType="separate"/>
          </w:r>
          <w:r w:rsidR="009C235D">
            <w:rPr>
              <w:noProof/>
              <w:lang w:val="en-US" w:eastAsia="en-US" w:bidi="ar-SA"/>
            </w:rPr>
            <w:t>9</w:t>
          </w:r>
          <w:r w:rsidRPr="00171321">
            <w:rPr>
              <w:lang w:val="en-US" w:eastAsia="en-US" w:bidi="ar-SA"/>
            </w:rPr>
            <w:fldChar w:fldCharType="end"/>
          </w:r>
        </w:p>
      </w:tc>
    </w:tr>
  </w:tbl>
  <w:p w14:paraId="608B893B" w14:textId="77777777" w:rsidR="00BE556A" w:rsidRPr="00171321"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76"/>
      <w:gridCol w:w="2829"/>
      <w:gridCol w:w="1724"/>
    </w:tblGrid>
    <w:tr w:rsidR="007D5F12" w:rsidRPr="008925B8" w14:paraId="76E6A974" w14:textId="77777777" w:rsidTr="0098728D">
      <w:trPr>
        <w:jc w:val="center"/>
      </w:trPr>
      <w:tc>
        <w:tcPr>
          <w:tcW w:w="3195" w:type="dxa"/>
          <w:tcBorders>
            <w:top w:val="nil"/>
            <w:left w:val="nil"/>
            <w:bottom w:val="nil"/>
            <w:right w:val="nil"/>
          </w:tcBorders>
        </w:tcPr>
        <w:p w14:paraId="7BD99E73" w14:textId="18F342B5" w:rsidR="007D5F12" w:rsidRPr="00171321" w:rsidRDefault="0098728D" w:rsidP="00171321">
          <w:pPr>
            <w:pStyle w:val="VL-Amend-Footer-Left"/>
            <w:rPr>
              <w:lang w:val="sv-SE" w:eastAsia="en-US" w:bidi="ar-SA"/>
            </w:rPr>
          </w:pPr>
          <w:r w:rsidRPr="00171321">
            <w:rPr>
              <w:lang w:val="sv-SE" w:eastAsia="en-US" w:bidi="ar-SA"/>
            </w:rPr>
            <w:t>MOSP2017CustomerDataTrusteeAgr(WW)(</w:t>
          </w:r>
          <w:r w:rsidR="00171321">
            <w:rPr>
              <w:lang w:val="sv-SE" w:eastAsia="en-US" w:bidi="ar-SA"/>
            </w:rPr>
            <w:t>GER</w:t>
          </w:r>
          <w:r w:rsidRPr="00171321">
            <w:rPr>
              <w:lang w:val="sv-SE" w:eastAsia="en-US" w:bidi="ar-SA"/>
            </w:rPr>
            <w:t>)(Aug2018)</w:t>
          </w:r>
        </w:p>
      </w:tc>
      <w:tc>
        <w:tcPr>
          <w:tcW w:w="3640" w:type="dxa"/>
          <w:tcBorders>
            <w:top w:val="nil"/>
            <w:left w:val="nil"/>
            <w:bottom w:val="nil"/>
            <w:right w:val="nil"/>
          </w:tcBorders>
        </w:tcPr>
        <w:p w14:paraId="3C981EBD" w14:textId="660A827F" w:rsidR="007D5F12" w:rsidRPr="00171321" w:rsidRDefault="007D5F12" w:rsidP="000843EE">
          <w:pPr>
            <w:pStyle w:val="VL-Amendment-Name"/>
            <w:jc w:val="center"/>
            <w:rPr>
              <w:sz w:val="16"/>
              <w:szCs w:val="16"/>
              <w:lang w:val="en-US" w:eastAsia="en-US" w:bidi="ar-SA"/>
            </w:rPr>
          </w:pPr>
          <w:r w:rsidRPr="00171321">
            <w:rPr>
              <w:sz w:val="16"/>
              <w:szCs w:val="16"/>
              <w:lang w:val="en-US" w:eastAsia="en-US" w:bidi="ar-SA"/>
            </w:rPr>
            <w:t>Microsoft Cloud in Germany</w:t>
          </w:r>
        </w:p>
      </w:tc>
      <w:tc>
        <w:tcPr>
          <w:tcW w:w="2194" w:type="dxa"/>
          <w:tcBorders>
            <w:left w:val="nil"/>
          </w:tcBorders>
        </w:tcPr>
        <w:p w14:paraId="5A6BDC13" w14:textId="239DECD8" w:rsidR="007D5F12" w:rsidRPr="00171321" w:rsidRDefault="007D5F12">
          <w:pPr>
            <w:pStyle w:val="VL-Amend-Footer-Right"/>
            <w:rPr>
              <w:lang w:val="en-US" w:eastAsia="en-US" w:bidi="ar-SA"/>
            </w:rPr>
          </w:pPr>
          <w:r w:rsidRPr="00171321">
            <w:rPr>
              <w:lang w:val="en-US" w:eastAsia="en-US" w:bidi="ar-SA"/>
            </w:rPr>
            <w:t xml:space="preserve">Page </w:t>
          </w:r>
          <w:r w:rsidRPr="00171321">
            <w:rPr>
              <w:lang w:val="en-US" w:eastAsia="en-US" w:bidi="ar-SA"/>
            </w:rPr>
            <w:fldChar w:fldCharType="begin"/>
          </w:r>
          <w:r w:rsidRPr="00171321">
            <w:rPr>
              <w:lang w:val="en-US" w:eastAsia="en-US" w:bidi="ar-SA"/>
            </w:rPr>
            <w:instrText xml:space="preserve"> PAGE  \* MERGEFORMAT </w:instrText>
          </w:r>
          <w:r w:rsidRPr="00171321">
            <w:rPr>
              <w:lang w:val="en-US" w:eastAsia="en-US" w:bidi="ar-SA"/>
            </w:rPr>
            <w:fldChar w:fldCharType="separate"/>
          </w:r>
          <w:r w:rsidR="009C235D">
            <w:rPr>
              <w:noProof/>
              <w:lang w:val="en-US" w:eastAsia="en-US" w:bidi="ar-SA"/>
            </w:rPr>
            <w:t>1</w:t>
          </w:r>
          <w:r w:rsidRPr="00171321">
            <w:rPr>
              <w:lang w:val="en-US" w:eastAsia="en-US" w:bidi="ar-SA"/>
            </w:rPr>
            <w:fldChar w:fldCharType="end"/>
          </w:r>
          <w:r w:rsidRPr="00171321">
            <w:rPr>
              <w:lang w:val="en-US" w:eastAsia="en-US" w:bidi="ar-SA"/>
            </w:rPr>
            <w:t xml:space="preserve"> of </w:t>
          </w:r>
          <w:r w:rsidRPr="00171321">
            <w:rPr>
              <w:lang w:val="en-US" w:eastAsia="en-US" w:bidi="ar-SA"/>
            </w:rPr>
            <w:fldChar w:fldCharType="begin"/>
          </w:r>
          <w:r w:rsidR="000F4E63" w:rsidRPr="00171321">
            <w:rPr>
              <w:lang w:val="en-US" w:eastAsia="en-US" w:bidi="ar-SA"/>
            </w:rPr>
            <w:instrText xml:space="preserve"> NUMPAGES  \* MERGEFORMAT </w:instrText>
          </w:r>
          <w:r w:rsidRPr="00171321">
            <w:rPr>
              <w:lang w:val="en-US" w:eastAsia="en-US" w:bidi="ar-SA"/>
            </w:rPr>
            <w:fldChar w:fldCharType="separate"/>
          </w:r>
          <w:r w:rsidR="009C235D">
            <w:rPr>
              <w:noProof/>
              <w:lang w:val="en-US" w:eastAsia="en-US" w:bidi="ar-SA"/>
            </w:rPr>
            <w:t>9</w:t>
          </w:r>
          <w:r w:rsidRPr="00171321">
            <w:rPr>
              <w:lang w:val="en-US" w:eastAsia="en-US" w:bidi="ar-SA"/>
            </w:rPr>
            <w:fldChar w:fldCharType="end"/>
          </w:r>
        </w:p>
      </w:tc>
    </w:tr>
  </w:tbl>
  <w:p w14:paraId="09FFBE35" w14:textId="77777777" w:rsidR="007D5F12" w:rsidRPr="00171321"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82A82A" w14:textId="77777777" w:rsidR="00CC1852" w:rsidRDefault="00CC1852">
      <w:pPr>
        <w:spacing w:before="0"/>
      </w:pPr>
      <w:r>
        <w:separator/>
      </w:r>
    </w:p>
  </w:footnote>
  <w:footnote w:type="continuationSeparator" w:id="0">
    <w:p w14:paraId="292FA021" w14:textId="77777777" w:rsidR="00CC1852" w:rsidRDefault="00CC1852">
      <w:pPr>
        <w:spacing w:before="0"/>
      </w:pPr>
      <w:r>
        <w:continuationSeparator/>
      </w:r>
    </w:p>
  </w:footnote>
  <w:footnote w:type="continuationNotice" w:id="1">
    <w:p w14:paraId="71D47202" w14:textId="77777777" w:rsidR="00CC1852" w:rsidRDefault="00CC1852">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CC1852">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CC1852">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CC1852">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28606D7E"/>
    <w:lvl w:ilvl="0" w:tplc="1A7A2CF6">
      <w:start w:val="1"/>
      <w:numFmt w:val="decimal"/>
      <w:lvlText w:val="%1."/>
      <w:lvlJc w:val="left"/>
      <w:pPr>
        <w:ind w:left="878" w:hanging="360"/>
      </w:pPr>
      <w:rPr>
        <w:rFonts w:ascii="Arial" w:hAnsi="Arial" w:cs="Arial" w:hint="default"/>
        <w:b/>
        <w:bCs/>
        <w:sz w:val="20"/>
        <w:szCs w:val="20"/>
      </w:rPr>
    </w:lvl>
    <w:lvl w:ilvl="1" w:tplc="F036F3D8">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47E2A"/>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1321"/>
    <w:rsid w:val="00175A07"/>
    <w:rsid w:val="001802B3"/>
    <w:rsid w:val="0018068C"/>
    <w:rsid w:val="00181C8D"/>
    <w:rsid w:val="001832BC"/>
    <w:rsid w:val="0018548D"/>
    <w:rsid w:val="001922DC"/>
    <w:rsid w:val="001A3CC6"/>
    <w:rsid w:val="001C0AFF"/>
    <w:rsid w:val="001E6F9E"/>
    <w:rsid w:val="002152A8"/>
    <w:rsid w:val="00233969"/>
    <w:rsid w:val="00237D5E"/>
    <w:rsid w:val="002440E8"/>
    <w:rsid w:val="00256436"/>
    <w:rsid w:val="00263104"/>
    <w:rsid w:val="00274596"/>
    <w:rsid w:val="00276E52"/>
    <w:rsid w:val="00285551"/>
    <w:rsid w:val="00286E44"/>
    <w:rsid w:val="002A3D0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3E5FDD"/>
    <w:rsid w:val="00410BC4"/>
    <w:rsid w:val="004114FB"/>
    <w:rsid w:val="00411945"/>
    <w:rsid w:val="00430947"/>
    <w:rsid w:val="00475227"/>
    <w:rsid w:val="004A19C9"/>
    <w:rsid w:val="004A6445"/>
    <w:rsid w:val="004B5908"/>
    <w:rsid w:val="004B630A"/>
    <w:rsid w:val="004C7FE1"/>
    <w:rsid w:val="004D6E4D"/>
    <w:rsid w:val="004F4A07"/>
    <w:rsid w:val="005154C8"/>
    <w:rsid w:val="00524584"/>
    <w:rsid w:val="00525D90"/>
    <w:rsid w:val="00534A3C"/>
    <w:rsid w:val="00551E90"/>
    <w:rsid w:val="0056042D"/>
    <w:rsid w:val="00566495"/>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0E9D"/>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35D"/>
    <w:rsid w:val="009C2DFE"/>
    <w:rsid w:val="009D2614"/>
    <w:rsid w:val="009E297E"/>
    <w:rsid w:val="00A03DCF"/>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6784"/>
    <w:rsid w:val="00B9572B"/>
    <w:rsid w:val="00B976A0"/>
    <w:rsid w:val="00BA343E"/>
    <w:rsid w:val="00BB045C"/>
    <w:rsid w:val="00BD13ED"/>
    <w:rsid w:val="00BD788B"/>
    <w:rsid w:val="00BE01FD"/>
    <w:rsid w:val="00BE416D"/>
    <w:rsid w:val="00BE556A"/>
    <w:rsid w:val="00BE660D"/>
    <w:rsid w:val="00BF0372"/>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2876"/>
    <w:rsid w:val="00CB6A62"/>
    <w:rsid w:val="00CB7BC9"/>
    <w:rsid w:val="00CC1852"/>
    <w:rsid w:val="00CC65E4"/>
    <w:rsid w:val="00CD5B26"/>
    <w:rsid w:val="00D1135E"/>
    <w:rsid w:val="00D227C6"/>
    <w:rsid w:val="00D24F07"/>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93F40"/>
    <w:rsid w:val="00EA77C9"/>
    <w:rsid w:val="00EB333A"/>
    <w:rsid w:val="00EC591A"/>
    <w:rsid w:val="00EF3528"/>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aim2+i3jEpprbwwagTIEDOOEd9I=" w:salt="8sDaKY1ewXSvCPy8HPtQ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de-DE"/>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de-DE"/>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8A0C0-08F8-4631-9E16-2E19CE00D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4624</Words>
  <Characters>26357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