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Тұтынушы мен ақпараттық сенімді тұлға келісімі</w:t>
      </w:r>
    </w:p>
    <w:p w14:paraId="1D8C2C58" w14:textId="54689447" w:rsidR="004B5908" w:rsidRPr="003C2D14" w:rsidRDefault="00972706" w:rsidP="00D44BA1">
      <w:bookmarkStart w:id="0" w:name="_GoBack"/>
      <w:bookmarkEnd w:id="0"/>
      <w:r>
        <w:rPr>
          <w:rFonts w:cs="Arial"/>
          <w:i/>
          <w:szCs w:val="20"/>
        </w:rPr>
        <w:t>Ескертпе: Тұтынушы мен Ақпараттық сенімді тұлға келісімі — Тұтынушы мен Сенімді тұлға арасындағы заңды түрдегі бөлек келісім-шарт. Microsoft корпорациясы бұл келісімнің бір тарабы болып табылмайды.</w:t>
      </w:r>
    </w:p>
    <w:p w14:paraId="258DDCAD" w14:textId="0EF1AE57" w:rsidR="004B5908" w:rsidRPr="003C2D14" w:rsidRDefault="00972706" w:rsidP="00D44BA1">
      <w:r>
        <w:rPr>
          <w:rFonts w:cs="Arial"/>
          <w:szCs w:val="20"/>
        </w:rPr>
        <w:t xml:space="preserve">Бұл келісім </w:t>
      </w:r>
      <w:r>
        <w:rPr>
          <w:szCs w:val="20"/>
        </w:rPr>
        <w:t xml:space="preserve">соның ішінде ДӨК қосымшасы </w:t>
      </w:r>
      <w:r>
        <w:rPr>
          <w:rFonts w:cs="Arial"/>
          <w:szCs w:val="20"/>
        </w:rPr>
        <w:t xml:space="preserve">(«Ақпараттық сенімді тұлға келісімі» немесе «Келісім») </w:t>
      </w:r>
      <w:r>
        <w:rPr>
          <w:rFonts w:cs="Arial"/>
          <w:b/>
          <w:szCs w:val="20"/>
        </w:rPr>
        <w:t>Ақпараттық сенімді тұлға</w:t>
      </w:r>
      <w:r>
        <w:rPr>
          <w:rFonts w:cs="Arial"/>
          <w:szCs w:val="20"/>
        </w:rPr>
        <w:t xml:space="preserve"> (төменде анықтама берілген) және</w:t>
      </w:r>
      <w:r>
        <w:rPr>
          <w:rFonts w:cs="Arial"/>
          <w:b/>
          <w:szCs w:val="20"/>
        </w:rPr>
        <w:t xml:space="preserve"> Тұтынушы </w:t>
      </w:r>
      <w:r>
        <w:rPr>
          <w:rFonts w:cs="Arial"/>
          <w:szCs w:val="20"/>
        </w:rPr>
        <w:t>арасында Германия онлайн қызметтері үшін Ақпараттық-сенімді тұлға міндеттемелерін құжат түрінде бекітудің шектеулі мақсаты үшін жасалды.</w:t>
      </w:r>
    </w:p>
    <w:p w14:paraId="4E578EDF" w14:textId="77777777" w:rsidR="004B5908" w:rsidRPr="003C2D14" w:rsidRDefault="00972706" w:rsidP="00BE556A">
      <w:pPr>
        <w:spacing w:before="240"/>
      </w:pPr>
      <w:r>
        <w:rPr>
          <w:rFonts w:cs="Arial"/>
          <w:b/>
          <w:szCs w:val="20"/>
        </w:rPr>
        <w:t>Анықтамалар</w:t>
      </w:r>
    </w:p>
    <w:p w14:paraId="1010D96E" w14:textId="77777777" w:rsidR="004B5908" w:rsidRPr="003C2D14" w:rsidRDefault="00972706" w:rsidP="00D44BA1">
      <w:r>
        <w:rPr>
          <w:rFonts w:cs="Arial"/>
          <w:b/>
          <w:szCs w:val="20"/>
        </w:rPr>
        <w:t>«Тұтынушы деректері»</w:t>
      </w:r>
      <w:r>
        <w:rPr>
          <w:rFonts w:cs="Arial"/>
          <w:szCs w:val="20"/>
        </w:rPr>
        <w:t xml:space="preserve"> Microsoft корпорациясына және/не Ақпараттық сенімді тұлғаға Германия онлайн қызметін пайдалану арқылы Тұтынушы тарапынан немесе оның атынан берілген барлық деректерді, соның ішінде мәтіндік, дыбыстық, бейне немесе кескін файлдарын және бағдарламалық құралды білдіреді.</w:t>
      </w:r>
    </w:p>
    <w:p w14:paraId="71721152" w14:textId="10062FFB" w:rsidR="004B5908" w:rsidRPr="003C2D14" w:rsidRDefault="00972706" w:rsidP="00D44BA1">
      <w:r>
        <w:rPr>
          <w:rFonts w:cs="Arial"/>
          <w:b/>
          <w:szCs w:val="20"/>
        </w:rPr>
        <w:t>«Ақпараттық сенімді тұлға»</w:t>
      </w:r>
      <w:r>
        <w:rPr>
          <w:rFonts w:cs="Arial"/>
          <w:szCs w:val="20"/>
        </w:rPr>
        <w:t xml:space="preserve"> — </w:t>
      </w:r>
      <w:r w:rsidR="00260B1C">
        <w:rPr>
          <w:lang w:val="en-US"/>
        </w:rPr>
        <w:t>«</w:t>
      </w:r>
      <w:r>
        <w:t>Deutsche Telekom AG</w:t>
      </w:r>
      <w:r w:rsidR="00260B1C">
        <w:rPr>
          <w:lang w:val="en-US"/>
        </w:rPr>
        <w:t>»</w:t>
      </w:r>
      <w:r>
        <w:t xml:space="preserve"> компаниясының еншілес кәсіпорны болып табылатын </w:t>
      </w:r>
      <w:r>
        <w:rPr>
          <w:rFonts w:cs="Arial"/>
          <w:szCs w:val="20"/>
        </w:rPr>
        <w:t xml:space="preserve">және бас кеңсесі Франкфуртта орналасқан </w:t>
      </w:r>
      <w:r w:rsidR="00260B1C">
        <w:rPr>
          <w:rFonts w:cs="Arial"/>
          <w:szCs w:val="20"/>
          <w:lang w:val="en-US"/>
        </w:rPr>
        <w:t>«</w:t>
      </w:r>
      <w:r>
        <w:rPr>
          <w:rFonts w:cs="Arial"/>
          <w:szCs w:val="20"/>
        </w:rPr>
        <w:t>T-Systems International GmbH</w:t>
      </w:r>
      <w:r w:rsidR="00260B1C">
        <w:rPr>
          <w:rFonts w:cs="Arial"/>
          <w:szCs w:val="20"/>
          <w:lang w:val="en-US"/>
        </w:rPr>
        <w:t>»</w:t>
      </w:r>
      <w:r>
        <w:rPr>
          <w:rFonts w:cs="Arial"/>
          <w:szCs w:val="20"/>
        </w:rPr>
        <w:t xml:space="preserve"> компаниясы, Hahnstr. 43, 60528 Frankfurt (Франкфурт). Қосымша мәліметтер: </w:t>
      </w:r>
      <w:hyperlink r:id="rId9" w:history="1">
        <w:r>
          <w:rPr>
            <w:rStyle w:val="Hyperlink"/>
            <w:rFonts w:cs="Arial"/>
            <w:szCs w:val="20"/>
          </w:rPr>
          <w:t>http://www.t-systems.com/compulsory-statement</w:t>
        </w:r>
      </w:hyperlink>
      <w:r>
        <w:rPr>
          <w:rFonts w:cs="Arial"/>
          <w:szCs w:val="20"/>
        </w:rPr>
        <w:t>.</w:t>
      </w:r>
    </w:p>
    <w:p w14:paraId="755D35A0" w14:textId="14F07516" w:rsidR="00AD319F" w:rsidRPr="003C2D14" w:rsidRDefault="00A8480D" w:rsidP="00A8480D">
      <w:r w:rsidRPr="00A8480D">
        <w:rPr>
          <w:b/>
          <w:szCs w:val="20"/>
        </w:rPr>
        <w:t>«</w:t>
      </w:r>
      <w:r w:rsidR="00AD319F">
        <w:rPr>
          <w:b/>
          <w:szCs w:val="20"/>
        </w:rPr>
        <w:t>Деректерді қорғау бойынша жалпы ережелер</w:t>
      </w:r>
      <w:r w:rsidRPr="00A8480D">
        <w:rPr>
          <w:b/>
          <w:szCs w:val="20"/>
        </w:rPr>
        <w:t>»</w:t>
      </w:r>
      <w:r w:rsidR="00AD319F">
        <w:rPr>
          <w:szCs w:val="20"/>
        </w:rPr>
        <w:t xml:space="preserve"> немесе </w:t>
      </w:r>
      <w:r w:rsidRPr="00A8480D">
        <w:rPr>
          <w:b/>
          <w:szCs w:val="20"/>
        </w:rPr>
        <w:t>«</w:t>
      </w:r>
      <w:r w:rsidR="00AD319F">
        <w:rPr>
          <w:b/>
          <w:szCs w:val="20"/>
        </w:rPr>
        <w:t>ДӨК</w:t>
      </w:r>
      <w:r w:rsidRPr="00A8480D">
        <w:rPr>
          <w:b/>
          <w:szCs w:val="20"/>
        </w:rPr>
        <w:t>»</w:t>
      </w:r>
      <w:r w:rsidR="00AD319F">
        <w:rPr>
          <w:szCs w:val="20"/>
        </w:rPr>
        <w:t xml:space="preserve"> дегеніміз жеке деректерді өңдеуге және сондай деректердің еркін қозғалысына қатысты жеке тұлғаларды қорғау бойынша Еуропа Парламенті мен Кеңесінің 2016 жылғы 27 сәуірдегі (EU) 2016/679 ережелерін және 95/46/EC Директивасының күшінің қайтарылуын білдіреді.</w:t>
      </w:r>
    </w:p>
    <w:p w14:paraId="400F781E" w14:textId="258C47AD" w:rsidR="004B5908" w:rsidRPr="003C2D14" w:rsidRDefault="00972706" w:rsidP="00D44BA1">
      <w:r>
        <w:rPr>
          <w:rFonts w:cs="Arial"/>
          <w:b/>
          <w:szCs w:val="20"/>
        </w:rPr>
        <w:t>«Германия онлайн қызметтері»</w:t>
      </w:r>
      <w:r>
        <w:rPr>
          <w:rFonts w:cs="Arial"/>
          <w:szCs w:val="20"/>
        </w:rPr>
        <w:t xml:space="preserve"> дегеніміз Microsoft Azure Germany, Microsoft Office 365 Germany және Microsoft Dynamics 365 Germany және Тұтынушы деректері Германиялық ақпарат орталықтарында орналасқан </w:t>
      </w:r>
      <w:hyperlink r:id="rId10" w:history="1">
        <w:r>
          <w:rPr>
            <w:rStyle w:val="Hyperlink"/>
          </w:rPr>
          <w:t>https://aka.ms/german_terms</w:t>
        </w:r>
      </w:hyperlink>
      <w:r>
        <w:rPr>
          <w:rFonts w:cs="Arial"/>
          <w:szCs w:val="20"/>
        </w:rPr>
        <w:t xml:space="preserve"> сайтындағы басқа да Microsoft онлайн қызметтерін білдіреді.</w:t>
      </w:r>
    </w:p>
    <w:p w14:paraId="2C7FDE28" w14:textId="727F4508" w:rsidR="004B5908" w:rsidRPr="003C2D14" w:rsidRDefault="00972706" w:rsidP="00D44BA1">
      <w:r>
        <w:rPr>
          <w:rFonts w:cs="Arial"/>
          <w:b/>
          <w:szCs w:val="20"/>
        </w:rPr>
        <w:t>«Германиялық ақпарат орталықтары»</w:t>
      </w:r>
      <w:r>
        <w:rPr>
          <w:rFonts w:cs="Arial"/>
          <w:szCs w:val="20"/>
        </w:rPr>
        <w:t xml:space="preserve"> Германия онлайн қызметтеріне иелік ететін және Тұтынушы деректерін қамтитын жабдыққа кіруді Ақпараттық сенімді тұлға басқаратын және жетекшілік ететін ақпарат орталықтарын білдіреді.</w:t>
      </w:r>
    </w:p>
    <w:p w14:paraId="407A7468" w14:textId="77777777" w:rsidR="004B5908" w:rsidRPr="003C2D14" w:rsidRDefault="00972706" w:rsidP="00D44BA1">
      <w:r>
        <w:rPr>
          <w:rFonts w:cs="Arial"/>
          <w:b/>
          <w:szCs w:val="20"/>
        </w:rPr>
        <w:t>«Microsoft»</w:t>
      </w:r>
      <w:r>
        <w:rPr>
          <w:rFonts w:cs="Arial"/>
          <w:szCs w:val="20"/>
        </w:rPr>
        <w:t xml:space="preserve"> Microsoft келісімінде көрсетілген Microsoft корпорациясын және оның аффилиирленген тұлғаларын білдіреді.</w:t>
      </w:r>
    </w:p>
    <w:p w14:paraId="34D08563" w14:textId="77777777" w:rsidR="004B5908" w:rsidRPr="003C2D14" w:rsidRDefault="00972706" w:rsidP="00D44BA1">
      <w:r>
        <w:rPr>
          <w:rFonts w:cs="Arial"/>
          <w:b/>
          <w:szCs w:val="20"/>
        </w:rPr>
        <w:t>«Microsoft қызметкерлері»</w:t>
      </w:r>
      <w:r>
        <w:rPr>
          <w:rFonts w:cs="Arial"/>
          <w:szCs w:val="20"/>
        </w:rPr>
        <w:t xml:space="preserve"> Microsoft және оның қызметкерлері мен мердігерлерін білдіреді, оған Ақпараттық сенімді тұлға (және Ақпараттық сенімді тұлғаның мирасқорлары) кірмейді.</w:t>
      </w:r>
    </w:p>
    <w:p w14:paraId="3E99E502" w14:textId="777A41D1" w:rsidR="004B5908" w:rsidRPr="003C2D14" w:rsidRDefault="00972706" w:rsidP="00D44BA1">
      <w:r>
        <w:rPr>
          <w:rFonts w:cs="Arial"/>
          <w:b/>
          <w:szCs w:val="20"/>
        </w:rPr>
        <w:t>«Microsoft келісімі»</w:t>
      </w:r>
      <w:r>
        <w:rPr>
          <w:rFonts w:cs="Arial"/>
          <w:szCs w:val="20"/>
        </w:rPr>
        <w:t xml:space="preserve"> Тұтынушының Microsoft корпорациясымен жасаған корпоративтік лицензиялау келісімін, оның ішінде Германия онлайн қызметтерінің Онлайн қызмет шарттарын («ОҚШ») және Онлайн қызмет шарттарының қосымшасын («ОҚШ қосымшасы») білдіреді.</w:t>
      </w:r>
    </w:p>
    <w:p w14:paraId="283BF8CC" w14:textId="455D18C4" w:rsidR="00D74787" w:rsidRPr="003C2D14" w:rsidRDefault="00A8480D" w:rsidP="00A8480D">
      <w:r w:rsidRPr="00A8480D">
        <w:rPr>
          <w:b/>
          <w:szCs w:val="20"/>
        </w:rPr>
        <w:t>«</w:t>
      </w:r>
      <w:r w:rsidR="00D74787">
        <w:rPr>
          <w:b/>
          <w:szCs w:val="20"/>
        </w:rPr>
        <w:t>Жеке деректер</w:t>
      </w:r>
      <w:r w:rsidRPr="00A8480D">
        <w:rPr>
          <w:b/>
          <w:szCs w:val="20"/>
        </w:rPr>
        <w:t>»</w:t>
      </w:r>
      <w:r w:rsidR="00D74787">
        <w:rPr>
          <w:szCs w:val="20"/>
        </w:rPr>
        <w:t xml:space="preserve"> жеке тұлғаға қатысты сәйкестендірілген немесе сәйкестендіруге болатын ақпаратты білдіреді. Сәйкестендірілетін жеке тұлға – тура немесе жанама түрде, әсіресе сол жеке тұлғаның аты, сәйкестендіру нөмірі, орналасу деректері, онлайн сәйкестендіргіші немесе физикалық, физиологиялық, генетикалық, ақыл-ой, экономикалық, мәдени немесе әлеуметтік сәйкестігіне тән бір немесе бірнеше факторға сүйене отырып сәйкестендіруге болатын адам.</w:t>
      </w:r>
    </w:p>
    <w:p w14:paraId="30F3407D" w14:textId="77777777" w:rsidR="004B5908" w:rsidRPr="003C2D14" w:rsidRDefault="00972706" w:rsidP="00BE556A">
      <w:pPr>
        <w:keepNext/>
        <w:spacing w:before="240"/>
      </w:pPr>
      <w:r>
        <w:rPr>
          <w:rFonts w:cs="Arial"/>
          <w:b/>
          <w:szCs w:val="20"/>
        </w:rPr>
        <w:t>Деректерді Ақпараттық сенімді тұлғамен өңдеудің объектісі, ауқымы және мақсаты; Онлайн қызмет шарттары</w:t>
      </w:r>
    </w:p>
    <w:p w14:paraId="3DCBA6AE" w14:textId="79599A14" w:rsidR="008C03BA" w:rsidRPr="003C2D14" w:rsidRDefault="00972706" w:rsidP="00D44BA1">
      <w:pPr>
        <w:rPr>
          <w:rFonts w:eastAsia="Arial"/>
        </w:rPr>
      </w:pPr>
      <w:r>
        <w:rPr>
          <w:rFonts w:cs="Arial"/>
          <w:szCs w:val="20"/>
        </w:rPr>
        <w:t xml:space="preserve">Ақпараттық сенімді тұлға — Тұтынушы деректеріне немесе Тұтынушы деректері орналасқан инфрақұрылымға қызметкерлердің қолжетімділігін талап ететін тапсырмаларды орындаудың немесе қадағалаудың шектеулі мақсаты үшін Тұтынушының атынан әрекет ететін дерек өңдеуші (немесе Тұтынушының өзі дерек өңдеуші болғанда, қосалқы өңдеуші). Мұндай тапсырмаларды Ақпараттық сенімді тұлға немесе Тұтынушының өзі орындайды немесе қадағалайды. </w:t>
      </w:r>
      <w:r>
        <w:rPr>
          <w:rFonts w:eastAsia="Arial" w:cs="Arial"/>
        </w:rPr>
        <w:t xml:space="preserve">Ақпараттық сенімді тұлғаның дерек өңдеушісінің рөлін ескере отырып, Microsoft — Microsoft келісімінде (соның ішінде Microsoft қызмет деңгейі туралы келісімдерінде) көрсетілгендей Германия онлайн қызметтерін көрсету үшін Тұтынушының атынан басқа барлық </w:t>
      </w:r>
      <w:r>
        <w:rPr>
          <w:rFonts w:eastAsia="Arial" w:cs="Arial"/>
        </w:rPr>
        <w:lastRenderedPageBreak/>
        <w:t>жағдайларда әрекет ететін дерек өңдеуші (немесе Тұтынушының өзі дерек өңдеуші болғанда, қосалқы өңдеуші). Нақтырақ айтқанда, Ақпараттық сенімді тұлға немесе Microsoft басқа тараптың қосалқы дерек өңдеушісі болып табылмайды.</w:t>
      </w:r>
    </w:p>
    <w:p w14:paraId="7EFDCF2D" w14:textId="574CF123" w:rsidR="004B5908" w:rsidRPr="003C2D14" w:rsidRDefault="00B82D57" w:rsidP="00D44BA1">
      <w:r>
        <w:rPr>
          <w:rFonts w:cs="Arial"/>
          <w:szCs w:val="20"/>
        </w:rPr>
        <w:t>Дерек субъектілері Тұтынушының өкілдерін және түпкі пайдаланушыларды, оның ішінде қызметкерлерді, мердігерлерді және Тұтынушының тұтынушыларын қамтиды. Сонымен бірге дерек субъектілері Microsoft берген Онлайн қызметтердің пайдаланушыларымен байланысуға немесе жеке ақпаратты соларға жіберуге әрекет жасайтын жеке тұлғаларды қамтиды.</w:t>
      </w:r>
    </w:p>
    <w:p w14:paraId="6809BB0E" w14:textId="576FA913" w:rsidR="004B5908" w:rsidRPr="003C2D14" w:rsidRDefault="00972706" w:rsidP="00D44BA1">
      <w:pPr>
        <w:pStyle w:val="ListParagraph"/>
        <w:contextualSpacing w:val="0"/>
      </w:pPr>
      <w:r>
        <w:rPr>
          <w:rFonts w:cs="Arial"/>
          <w:b/>
          <w:szCs w:val="20"/>
        </w:rPr>
        <w:t>Тұтынушы деректерін пайдалану.</w:t>
      </w:r>
      <w:r>
        <w:rPr>
          <w:rFonts w:cs="Arial"/>
          <w:szCs w:val="20"/>
        </w:rPr>
        <w:t xml:space="preserve"> Тұтынушы деректері Тұтынушыға Германия онлайн қызметтерін, оның ішінде сол қызметтерді берумен үйлесетін мақсаттарға ғана пайдаланылады. Ақпараттық сенімді тұлға жарнама немесе соған ұқсас коммерциялық мақсаттар үшін Тұтынушы деректерін пайдаланбайды және ондағы деректерден ақпарат алмайды. Тараптар арасындағы қатынастарда, Тұтынушы деректеріндегі және соған қатысты барлық құқықтар, меншік құқығы және мүдделер Тұтынушыда сақталады Ақпараттық сенімді тұлға осы Келісім бойынша міндеттемелерін орындауға қажетті Тұтынушы деректерін пайдалану құқығынан басқа Тұтынушы деректеріне қандай-да бір құқықтарды алмайды.</w:t>
      </w:r>
    </w:p>
    <w:p w14:paraId="5859E54C" w14:textId="0C5F6E29" w:rsidR="004B5908" w:rsidRPr="00A327F7" w:rsidRDefault="00972706" w:rsidP="00D44BA1">
      <w:pPr>
        <w:pStyle w:val="ListParagraph"/>
        <w:contextualSpacing w:val="0"/>
        <w:rPr>
          <w:spacing w:val="-4"/>
        </w:rPr>
      </w:pPr>
      <w:r w:rsidRPr="00A327F7">
        <w:rPr>
          <w:rFonts w:cs="Arial"/>
          <w:b/>
          <w:spacing w:val="-4"/>
          <w:szCs w:val="20"/>
        </w:rPr>
        <w:t>Қауіпсіздік оқиғасы туралы хабарлау.</w:t>
      </w:r>
      <w:r w:rsidRPr="00A327F7">
        <w:rPr>
          <w:rFonts w:cs="Arial"/>
          <w:spacing w:val="-4"/>
          <w:szCs w:val="20"/>
        </w:rPr>
        <w:t xml:space="preserve"> Егер осы Келісім бойынша міндеттемелерін орындау барысында Ақпараттық сенімді тұлға өзі өңдеп жатқанда Тұтынушы деректерінің немесе Жеке деректердің кездейсоқ немесе заңсыз құруына, жоғалуына, өзгеруіне, рұқсатсыз жария етілуіне немесе қол сұғылуына әкелетін қауіпсіздігінің бұзылуы туралы білсе (әрқайсысы «Қауіпсіздік оқиғасы»), Ақпараттық сенімді тұлға Microsoft корпорациясымен тез арада келесі әрекеттерді жасау үшін байланысады (1) Қауіпсіздік оқиғасы туралы Тұтынушыға хабарлау; (2) Қауіпсіздік оқиғасын тексеріп, Тұтынушыға Қауіпсіздік оқиғасы туралы егжей-тегжейлі ақпарат беру және (3) Қауіпсіздік оқиғасының салдарын бәсеңдету және одан келген нұқсанды азайту үшін ақылға қонымды қадамдар жасау.</w:t>
      </w:r>
    </w:p>
    <w:p w14:paraId="0BBE6CF4" w14:textId="13D76266" w:rsidR="004B5908" w:rsidRPr="003C2D14" w:rsidRDefault="00972706" w:rsidP="00D44BA1">
      <w:pPr>
        <w:pStyle w:val="ProductList-Body"/>
        <w:spacing w:before="120"/>
        <w:ind w:left="720"/>
        <w:jc w:val="both"/>
      </w:pPr>
      <w:r>
        <w:rPr>
          <w:rFonts w:ascii="Arial" w:hAnsi="Arial" w:cs="Arial"/>
          <w:sz w:val="20"/>
        </w:rPr>
        <w:t>Қауіпсіздік оқиғасы туралы хабарландыру(лар) Тұтынушы әкімшілерінің біреуіне не бірнешеуіне Ақпараттық сенімді тұлға таңдаған әдіспен, оның ішінде электрондық поштамен жеткізіледі. Тұтынушы әкімшілерінің әр қолданыстағы Германия онлайн қызметтері порталындағы нақты байланыс ақпаратын қамтамасыз етуі — тек қана Тұтынушының жауапкершілігі. Осы бөлім бойынша Ақпараттық сенімді тұлғаның Қауіпсіздік оқиғасы туралы хабарлау немесе жауап беру міндеттемесі — Қауіпсіздік оқиғасына байланысты Ақпараттық сенімді тұлғаның кез келген кінәні немесе жауапкершілікті растауы емес.</w:t>
      </w:r>
    </w:p>
    <w:p w14:paraId="48E6B148" w14:textId="49121D0C" w:rsidR="007A0C73" w:rsidRPr="003C2D14" w:rsidRDefault="007A0C73" w:rsidP="00D44BA1">
      <w:pPr>
        <w:pStyle w:val="ProductList-Body"/>
        <w:spacing w:before="120"/>
        <w:ind w:left="720"/>
        <w:jc w:val="both"/>
      </w:pPr>
      <w:r>
        <w:rPr>
          <w:rFonts w:ascii="Arial" w:hAnsi="Arial" w:cs="Arial"/>
          <w:sz w:val="20"/>
        </w:rPr>
        <w:t>Ақпараттық сенімді тұлға Тұтынушының ДӨК 33-бабы немесе қолданыстағы басқа заңнама немесе ереже бойынша міндеттемелерін орындауда тиісті қадағалаушы органға және деректердің субъектілеріне осындай Қауіпсіздік оқиғасы туралы хабарлауға көмектесу үшін ақылға қонымды әрекет жасауға тиіс.</w:t>
      </w:r>
    </w:p>
    <w:p w14:paraId="2366860A" w14:textId="77777777" w:rsidR="004B5908" w:rsidRPr="003C2D14" w:rsidRDefault="00972706" w:rsidP="00D44BA1">
      <w:pPr>
        <w:pStyle w:val="ProductList-Body"/>
        <w:spacing w:before="120"/>
        <w:ind w:left="720"/>
        <w:jc w:val="both"/>
      </w:pPr>
      <w:r>
        <w:rPr>
          <w:rFonts w:ascii="Arial" w:hAnsi="Arial" w:cs="Arial"/>
          <w:sz w:val="20"/>
        </w:rPr>
        <w:t>Тұтынушы тез арада Ақпараттық сенімді тұлғаға оның тіркелгілерін немесе аутентификациялық тіркелгі деректерін кез келген ықтимал дұрыс пайдаланбау немесе Ақпараттық сенімді тұлға бақылауындағы Германия онлайн қызметіне қатысты кез келген қауіпсіздік оқиғасы туралы хабарлауы керек.</w:t>
      </w:r>
    </w:p>
    <w:p w14:paraId="2F30E65B" w14:textId="6035A820" w:rsidR="004B5908" w:rsidRPr="003C2D14" w:rsidRDefault="00972706" w:rsidP="00D44BA1">
      <w:pPr>
        <w:pStyle w:val="ProductList-Body"/>
        <w:spacing w:before="120"/>
        <w:ind w:left="720"/>
        <w:jc w:val="both"/>
      </w:pPr>
      <w:r>
        <w:rPr>
          <w:rFonts w:ascii="Arial" w:hAnsi="Arial" w:cs="Arial"/>
          <w:b/>
          <w:sz w:val="20"/>
        </w:rPr>
        <w:t>Тұтынушы деректерін жою.</w:t>
      </w:r>
      <w:r>
        <w:rPr>
          <w:rFonts w:ascii="Arial" w:hAnsi="Arial" w:cs="Arial"/>
          <w:sz w:val="20"/>
        </w:rPr>
        <w:t xml:space="preserve"> Тұтынушының Германия онлайн қызметтерін пайдалану мерзімі біткен немесе тоқтатқан соң, 180 күннен асырмай Ақпараттық сенімді тұлға иелігіндегі Тұтынушы деректері жойылады.</w:t>
      </w:r>
    </w:p>
    <w:p w14:paraId="0201F7CC" w14:textId="057FC140" w:rsidR="004B5908" w:rsidRPr="00A327F7" w:rsidRDefault="00972706" w:rsidP="00D44BA1">
      <w:pPr>
        <w:pStyle w:val="ProductList-Body"/>
        <w:spacing w:before="120"/>
        <w:ind w:left="720"/>
        <w:jc w:val="both"/>
        <w:rPr>
          <w:spacing w:val="-3"/>
        </w:rPr>
      </w:pPr>
      <w:r w:rsidRPr="00A327F7">
        <w:rPr>
          <w:rFonts w:ascii="Arial" w:hAnsi="Arial" w:cs="Arial"/>
          <w:b/>
          <w:spacing w:val="-3"/>
          <w:sz w:val="20"/>
        </w:rPr>
        <w:t>Тұтынушы деректеріне кіру.</w:t>
      </w:r>
      <w:r w:rsidRPr="00A327F7">
        <w:rPr>
          <w:rFonts w:ascii="Arial" w:hAnsi="Arial" w:cs="Arial"/>
          <w:spacing w:val="-3"/>
          <w:sz w:val="20"/>
        </w:rPr>
        <w:t xml:space="preserve"> Бұл Келісімнің мерзімі ішінде Ақпараттық сенімді тұлға өз таңдауы бойынша және ЕО-тың Деректерді қорғау туралы директивасының 12(b) бабының ережелерін жүзеге асыру жөніндегі қолданыстағы заңнама бойынша қажет деңгейде: (1) Тұтынушыға Тұтынушы деректерін түзету, жою немесе бұғаттау мүмкіндігін береді немесе (2) Тұтынушы атынан сондай түзету, жою немесе бұғаттау әрекеттерін орындайды.</w:t>
      </w:r>
    </w:p>
    <w:p w14:paraId="208BEC35" w14:textId="63DBA2B5" w:rsidR="004B5908" w:rsidRPr="003C2D14" w:rsidRDefault="00972706" w:rsidP="00D44BA1">
      <w:pPr>
        <w:pStyle w:val="ProductList-Body"/>
        <w:spacing w:before="120"/>
        <w:ind w:left="720"/>
        <w:jc w:val="both"/>
      </w:pPr>
      <w:r>
        <w:rPr>
          <w:rFonts w:ascii="Arial" w:hAnsi="Arial" w:cs="Arial"/>
          <w:b/>
          <w:sz w:val="20"/>
        </w:rPr>
        <w:t>Сертификациялар және аудиттер.</w:t>
      </w:r>
      <w:r>
        <w:rPr>
          <w:rFonts w:ascii="Arial" w:hAnsi="Arial" w:cs="Arial"/>
          <w:sz w:val="20"/>
        </w:rPr>
        <w:t xml:space="preserve"> Ақпараттық сенімді тұлға Microsoft корпорациясымен Ақпараттық сенімді тұлғаның Тұтынушы деректерін қолдануы Германия онлайн қызметтеріне қатысты ақпарат қауіпсіздігі саясатына, ISO стандарттары мен аудиттеріне (оның ішінде осындай аудиттерге қатысты Тұтынушының құқықтары) сәйкес орындалатынын қамтамасыз ету үшін байланысады. Егер Тұтынушы </w:t>
      </w:r>
      <w:r>
        <w:rPr>
          <w:rFonts w:ascii="Arial" w:hAnsi="Arial" w:cs="Arial"/>
          <w:sz w:val="20"/>
        </w:rPr>
        <w:lastRenderedPageBreak/>
        <w:t>осы нұсқаулықты өзгертуді қаласа, Тұтынушының осылай істеуге ДӨК-те көзделген құқығы бар, өзгерту туралы ол жазбаша түрде өтініш жасауға тиіс.</w:t>
      </w:r>
    </w:p>
    <w:p w14:paraId="73495563" w14:textId="6583BA36" w:rsidR="004B5908" w:rsidRPr="003C2D14" w:rsidRDefault="00972706" w:rsidP="00D44BA1">
      <w:pPr>
        <w:ind w:left="720"/>
      </w:pPr>
      <w:r>
        <w:rPr>
          <w:rFonts w:cs="Arial"/>
          <w:b/>
          <w:szCs w:val="20"/>
        </w:rPr>
        <w:t>Қауіпсіздік.</w:t>
      </w:r>
      <w:r>
        <w:rPr>
          <w:rFonts w:cs="Arial"/>
          <w:szCs w:val="20"/>
        </w:rPr>
        <w:t xml:space="preserve"> Ақпараттық сенімді тұлға Тұтынушы ақпаратының қауіпсіздігін қорғауға көмектесуге міндетті. Сондықтан Ақпараттық сенімді тұлға Microsoft корпорациясы белгілеген тиісті техникалық және ұйымдастырушылық шараларды, ішкі бақылауларды және ақпарат қауіпсіздігі процедураларын енгізді, жүргізеді және орындайды. Бұл шаралар, олардың ішінде бақылау және ақпарат қауіпсіздігі процедуралары негізделген қолданыстағы стандарттар </w:t>
      </w:r>
      <w:r>
        <w:rPr>
          <w:rFonts w:eastAsia="Arial" w:cs="Arial"/>
        </w:rPr>
        <w:t xml:space="preserve">Microsoft корпорациясының Онлайн қызмет шарттарында толық берілген </w:t>
      </w:r>
      <w:r>
        <w:rPr>
          <w:rFonts w:cs="Arial"/>
          <w:szCs w:val="20"/>
        </w:rPr>
        <w:t>және Тұтынушы деректерін кездейсоқ, рұқсатсыз немесе заңсыз кіруден, жариялаудан, өзгертуден, жоғалтудан немесе бүлдіруден қорғауға арналған. Бұған қосымша, Ақпараттық сенімді тұлға осы Келісімде көрсетілгендей Тұтынушы деректеріне кіруді басқарады.</w:t>
      </w:r>
    </w:p>
    <w:p w14:paraId="5F5DAFAC" w14:textId="3B62FB08" w:rsidR="004B5908" w:rsidRPr="003C2D14" w:rsidRDefault="00972706" w:rsidP="00D44BA1">
      <w:pPr>
        <w:ind w:left="720"/>
      </w:pPr>
      <w:r>
        <w:rPr>
          <w:rFonts w:cs="Arial"/>
          <w:b/>
          <w:szCs w:val="20"/>
        </w:rPr>
        <w:t xml:space="preserve">Нұсқаулар. </w:t>
      </w:r>
      <w:r>
        <w:rPr>
          <w:rFonts w:cs="Arial"/>
          <w:szCs w:val="20"/>
        </w:rPr>
        <w:t>Деректерді өңдеуші (немесе қосалқы өңдеуші) ретінде Ақпараттық сенімді тұлға Тұтынушының нұсқаулары бойынша ғана әрекет етеді. Осы Ақпараттық сенімді тұлға келісімі — Тұтынушы деректерін өңдеуге арналған Тұтынушының Ақпараттық сенімді тұлғаға берілетін толық әрі соңғы нұсқаулары. Қандайда бір қосымша немесе баламалы нұсқаулар жазбаша келісіп алынуы керек және Microsoft корпорациясы мен Ақпараттық сенімді тұлғаның келісімін қажет етеді.</w:t>
      </w:r>
    </w:p>
    <w:p w14:paraId="2F596948" w14:textId="77777777" w:rsidR="00E162D8" w:rsidRPr="00A327F7" w:rsidRDefault="00E162D8" w:rsidP="00D44BA1">
      <w:pPr>
        <w:ind w:left="720"/>
        <w:rPr>
          <w:spacing w:val="-2"/>
        </w:rPr>
      </w:pPr>
      <w:r w:rsidRPr="00A327F7">
        <w:rPr>
          <w:rFonts w:cs="Arial"/>
          <w:b/>
          <w:spacing w:val="-2"/>
          <w:szCs w:val="20"/>
        </w:rPr>
        <w:t>Өңдеу жұмыстарын тіркеу.</w:t>
      </w:r>
      <w:r w:rsidRPr="00A327F7">
        <w:rPr>
          <w:rFonts w:cs="Arial"/>
          <w:spacing w:val="-2"/>
          <w:szCs w:val="20"/>
        </w:rPr>
        <w:t xml:space="preserve"> Ақпараттық сенімді тұлға ДӨК 30(2)-бабы талап ететін барлық іс қағаздарын жүргізуге және Жеке деректерді Тұтынушының атынан өңдеуге қатысты қолданылатын шектерде оларды Тұтынушының өтініші бойынша оған беруге тиіс.</w:t>
      </w:r>
    </w:p>
    <w:p w14:paraId="1428BB70" w14:textId="77777777" w:rsidR="00E162D8" w:rsidRPr="003C2D14" w:rsidRDefault="00E162D8" w:rsidP="00D44BA1">
      <w:pPr>
        <w:ind w:left="720"/>
      </w:pPr>
      <w:r>
        <w:rPr>
          <w:rFonts w:cs="Arial"/>
          <w:b/>
          <w:szCs w:val="20"/>
        </w:rPr>
        <w:t>Деректерді қорғаушы жауапты қызметкер.</w:t>
      </w:r>
      <w:r>
        <w:rPr>
          <w:rFonts w:cs="Arial"/>
          <w:szCs w:val="20"/>
        </w:rPr>
        <w:t xml:space="preserve"> Ақпараттық сенімді тұлға Еуропа Одағының немесе Өңдеуші субъектісі болып табылатын басқа мүше мемлекеттің қолданыстағы заңнамасы талап етілетін шектерде тәуелсіз, тәжірибелі әрі сенімді Дерек қорғау жөніндегі қызметшіні тағайындайды.</w:t>
      </w:r>
    </w:p>
    <w:p w14:paraId="5F453227" w14:textId="4C834008" w:rsidR="00E162D8" w:rsidRPr="003C2D14" w:rsidRDefault="00E162D8" w:rsidP="00D44BA1">
      <w:pPr>
        <w:ind w:left="720"/>
      </w:pPr>
      <w:r>
        <w:rPr>
          <w:rFonts w:cs="Arial"/>
          <w:b/>
          <w:szCs w:val="20"/>
        </w:rPr>
        <w:t>ДӨК.</w:t>
      </w:r>
      <w:r>
        <w:rPr>
          <w:rFonts w:cs="Arial"/>
          <w:szCs w:val="20"/>
        </w:rPr>
        <w:t xml:space="preserve"> Ақпараттық сенімді тұлға ДӨК келісіміне жататын Жеке деректердің өңдеушісі немесе қосалқы өңдеушісі болғанына қарай, сол өңдеу осы құжаттағы және ДӨК Қосымшасындағы дерек өңдеу шарттарына бағынады.</w:t>
      </w:r>
    </w:p>
    <w:p w14:paraId="28294B4D" w14:textId="77777777" w:rsidR="004B5908" w:rsidRPr="003C2D14" w:rsidRDefault="00972706" w:rsidP="00BE556A">
      <w:pPr>
        <w:keepNext/>
        <w:spacing w:before="240"/>
      </w:pPr>
      <w:r>
        <w:rPr>
          <w:rFonts w:cs="Arial"/>
          <w:b/>
          <w:szCs w:val="20"/>
        </w:rPr>
        <w:t>Тұтынушы деректеріне кіру</w:t>
      </w:r>
    </w:p>
    <w:p w14:paraId="533A9F70" w14:textId="7A550F57" w:rsidR="004B5908" w:rsidRPr="003C2D14" w:rsidRDefault="00972706" w:rsidP="00D44BA1">
      <w:pPr>
        <w:keepNext/>
      </w:pPr>
      <w:r>
        <w:rPr>
          <w:rFonts w:cs="Arial"/>
          <w:szCs w:val="20"/>
        </w:rPr>
        <w:t>Тұтынушы немесе Тұтынушының түпкі пайдаланушылары бастаған кіруден басқа Тұтынушы деректеріне кірулердің барлығын тек Ақпараттық сенімді тұлға басқарады. Microsoft қызметкерлері төмендегілерден басқа Тұтынушы деректеріне кірмейді:</w:t>
      </w:r>
    </w:p>
    <w:p w14:paraId="0B037D0F" w14:textId="3F5041F0" w:rsidR="004B5908" w:rsidRPr="003C2D14" w:rsidRDefault="00972706" w:rsidP="00D44BA1">
      <w:pPr>
        <w:pStyle w:val="ListParagraph"/>
        <w:numPr>
          <w:ilvl w:val="0"/>
          <w:numId w:val="17"/>
        </w:numPr>
        <w:contextualSpacing w:val="0"/>
      </w:pPr>
      <w:r>
        <w:rPr>
          <w:rFonts w:cs="Arial"/>
          <w:szCs w:val="20"/>
        </w:rPr>
        <w:t>Мұндай кіру рұқсаты Ақпараттық сенімді тұлға тарапынан тұтынушыларды қолдау оқиғасын немесе Германия онлайн қызметтеріне қатысты мәселені Microsoft қызметкерлерінің шешу амалының шектеулі мақсаты үшін берілгенде немесе Германия онлайн қызметтеріне техникалық қызмет көрсету не оларды жақсарту үшін осындай кіру рұқсаты Microsoft ұйымына арнап қажет болған жерде. Бұл шектеулі жағдайларда Ақпараттық сенімді тұлға мұндай рұқсатты мәселені шешуге қажетті уақытқа ғана береді. Ақпараттық сенімді тұлға берілген рұқсатты бақылайды және мәселе шешілген кезде кіру рұқсатын тоқтатады.</w:t>
      </w:r>
    </w:p>
    <w:p w14:paraId="1FE1551C" w14:textId="77777777" w:rsidR="004B5908" w:rsidRPr="003C2D14" w:rsidRDefault="00972706" w:rsidP="00D44BA1">
      <w:pPr>
        <w:pStyle w:val="ListParagraph"/>
        <w:ind w:left="360"/>
        <w:contextualSpacing w:val="0"/>
      </w:pPr>
      <w:r>
        <w:rPr>
          <w:rFonts w:cs="Arial"/>
          <w:szCs w:val="20"/>
        </w:rPr>
        <w:t>немесе</w:t>
      </w:r>
    </w:p>
    <w:p w14:paraId="228AD08A" w14:textId="2E5FE4C5" w:rsidR="004B5908" w:rsidRPr="003C2D14" w:rsidRDefault="00972706" w:rsidP="00D44BA1">
      <w:pPr>
        <w:pStyle w:val="ListParagraph"/>
        <w:numPr>
          <w:ilvl w:val="0"/>
          <w:numId w:val="17"/>
        </w:numPr>
        <w:contextualSpacing w:val="0"/>
      </w:pPr>
      <w:r>
        <w:rPr>
          <w:rFonts w:cs="Arial"/>
          <w:szCs w:val="20"/>
        </w:rPr>
        <w:t>Мұндай рұқсат Тұтынушыдан тікелей Microsoft қызметкерлеріне берілгенде (мысалы, жұмыс үстелін Microsoft қолдау инженерімен бөлісетін немесе Microsoft қолдау инженеріне файл жіберетін тұтынушы). Ақпараттық сенімді тұлғаның мұндай кіру рұқсатын басқару немесе бақылау міндеттемесі жоқ.</w:t>
      </w:r>
    </w:p>
    <w:p w14:paraId="426F0EE8" w14:textId="77777777" w:rsidR="004B5908" w:rsidRPr="003C2D14" w:rsidRDefault="00972706" w:rsidP="00BE556A">
      <w:pPr>
        <w:keepNext/>
        <w:spacing w:before="240"/>
      </w:pPr>
      <w:r>
        <w:rPr>
          <w:rFonts w:cs="Arial"/>
          <w:b/>
          <w:szCs w:val="20"/>
        </w:rPr>
        <w:t>Басқа кіру рұқсаты</w:t>
      </w:r>
    </w:p>
    <w:p w14:paraId="399BACC7" w14:textId="77777777" w:rsidR="004B5908" w:rsidRPr="003C2D14" w:rsidRDefault="00972706" w:rsidP="00D44BA1">
      <w:r>
        <w:rPr>
          <w:rFonts w:cs="Arial"/>
          <w:szCs w:val="20"/>
        </w:rPr>
        <w:t>Тұтынушы деректері сақталатын ақпарат орталықтарында адамдарға немесе мүлікке шарасыздан қауіп төндіретін төтенше жағдайда Ақпараттық сенімді тұлға төтенше жағдайды жоюшыларға (мысалы, полиция, жедел жәрдем, өрт сөндірушілер) төтенше жағдайды жою үшін және соған қажетті уақыт аралығына ғана кіру рұқсатын беруге құқылы. Ақпараттық сенімді тұлға осындай төтенше жағдайды жоюшылардың қызметін олардың Тұтынушылар деректеріне кіре алмайтындығын қамтамасыз ету үшін қадағалайды.</w:t>
      </w:r>
    </w:p>
    <w:p w14:paraId="2440279C" w14:textId="77777777" w:rsidR="004B5908" w:rsidRPr="003C2D14" w:rsidRDefault="00972706" w:rsidP="00D44BA1">
      <w:r>
        <w:rPr>
          <w:rFonts w:cs="Arial"/>
          <w:szCs w:val="20"/>
        </w:rPr>
        <w:lastRenderedPageBreak/>
        <w:t>Microsoft корпорациясы Ақпараттық сенімді тұлға бақылауынсыз Германия онлайн қызметтерінің спамға қарсы және зиянды бағдарламаларға қарсы жаңартуларын қолдануға құқылы. Мұндай жаңартулар Microsoft корпорациясына Тұтынушы деректеріне кіруге мүмкіндік бермеуі қажет.</w:t>
      </w:r>
    </w:p>
    <w:p w14:paraId="4C3C52EE" w14:textId="77777777" w:rsidR="004B5908" w:rsidRPr="003C2D14" w:rsidRDefault="00972706" w:rsidP="00BE556A">
      <w:pPr>
        <w:keepNext/>
        <w:spacing w:before="240"/>
      </w:pPr>
      <w:r>
        <w:rPr>
          <w:rFonts w:cs="Arial"/>
          <w:b/>
          <w:szCs w:val="20"/>
        </w:rPr>
        <w:t>Тұтынушы деректерін жариялау</w:t>
      </w:r>
    </w:p>
    <w:p w14:paraId="41464456" w14:textId="1E62B683" w:rsidR="004B5908" w:rsidRPr="003C2D14" w:rsidRDefault="00972706" w:rsidP="00D44BA1">
      <w:r>
        <w:rPr>
          <w:rFonts w:cs="Arial"/>
          <w:szCs w:val="20"/>
        </w:rPr>
        <w:t>Ақпараттық сенімді тұлға Тұтынушы деректерін мына жағдайлардан басқа кездерде үшінші тараптарға жарияламайды (1) Тұтынушы нұсқау бергенде, (2) осы Ақпараттық сенімді тұлға келісімінде көрсетілген жағдайларда немесе (3) Германия заңы бойынша қажет етілгенде.</w:t>
      </w:r>
    </w:p>
    <w:p w14:paraId="3FB862D8" w14:textId="77777777" w:rsidR="004B5908" w:rsidRPr="003C2D14" w:rsidRDefault="00972706" w:rsidP="00D44BA1">
      <w:r>
        <w:rPr>
          <w:rFonts w:cs="Arial"/>
          <w:szCs w:val="20"/>
        </w:rPr>
        <w:t>Германия заңы бойынша қажет етілмейінше, Ақпараттық сенімді тұлға Тұтынушы деректерін құқық қорғау органдарына жарияламайды. Егер Тұтынушы деректерін құқық қорғау органдарына беруге мәжбүр болса, Ақпараттық сенімді тұлға бірден, заң бұған тыйым салмаса, Тұтынушыға хабарлап, талаптың көшірмесін береді.</w:t>
      </w:r>
    </w:p>
    <w:p w14:paraId="1FB4DCE0" w14:textId="12B7BFC9" w:rsidR="004B5908" w:rsidRPr="003C2D14" w:rsidRDefault="00972706" w:rsidP="00D44BA1">
      <w:r>
        <w:rPr>
          <w:rFonts w:cs="Arial"/>
          <w:szCs w:val="20"/>
        </w:rPr>
        <w:t>Тұтынушы деректерін беру туралы басқа үшінші тараптардан сұрау (мысалы, Тұтынушының түпкі пайдаланушыларынан алынған сұраулар) алғанда, Германия заңы бойынша тыйым салынбаса, Ақпараттық сенімді тұлға бірден Тұтынушыға хабарлайды. Егер Ақпараттық сенімді тұлғадан заң бойынша Тұтынушы деректерін жариялау талап етілмесе, Ақпараттық сенімді тұлға сұрауды қабылдамайды. Егер сұрау жарамды болып, Ақпараттық сенімді тұлғаны сұралған ақпаратты жариялауға мәжбүрлеу мүмкін болса, Ақпараттық сенімді тұлға үшінші тараптан Тұтынушы деректерін Тұтынушыдан алуды сұрайды. Егер деректер субъектісі өзінің деректеріне кіруге сұрау салса, Ақпараттық сенімді тұлға мұндай сұрауды Тұтынушыға жібереді.</w:t>
      </w:r>
    </w:p>
    <w:p w14:paraId="788A4022" w14:textId="66755CAF" w:rsidR="004B5908" w:rsidRPr="003C2D14" w:rsidRDefault="00972706" w:rsidP="00D44BA1">
      <w:r>
        <w:rPr>
          <w:rFonts w:cs="Arial"/>
          <w:szCs w:val="20"/>
        </w:rPr>
        <w:t>Жоғарыдағыларда ескере отырып, Ақпараттық сенімді тұлға үшінші тарапқа төмендегілерді бермейді: (1) Тұтынушы деректеріне тікелей, жанама, толық немесе шексіз кіру рұқсаты; (2) Тұтынушы деректерінің қауіпсіздігін қамтамасыз ету үшін пайдаланылатын платформалық шифрлау кілттері немесе мұндай шифрлауды тоқтату мүмкіндігі; немесе (3) Ақпараттық сенімді тұлға мұндай деректердің сұрауда көрсетілгеннен басқа мақсаттарға пайдаланылғанын білсе, Тұтынушы деректеріне кірудің кез келген түрі.</w:t>
      </w:r>
    </w:p>
    <w:p w14:paraId="6ACB527B" w14:textId="77777777" w:rsidR="004B5908" w:rsidRPr="003C2D14" w:rsidRDefault="00972706" w:rsidP="00D44BA1">
      <w:r>
        <w:rPr>
          <w:rFonts w:cs="Arial"/>
          <w:szCs w:val="20"/>
        </w:rPr>
        <w:t>Жоғарыдағыларды қолдау үшін Ақпараттық сенімді тұлға Тұтынушының негізгі байланыс ақпаратын үшінші тарапқа беруге құқылы.</w:t>
      </w:r>
    </w:p>
    <w:p w14:paraId="15283BE3" w14:textId="77777777" w:rsidR="004B5908" w:rsidRPr="003C2D14" w:rsidRDefault="00972706" w:rsidP="00BE556A">
      <w:pPr>
        <w:keepNext/>
        <w:spacing w:before="240"/>
      </w:pPr>
      <w:r>
        <w:rPr>
          <w:rFonts w:cs="Arial"/>
          <w:b/>
          <w:szCs w:val="20"/>
        </w:rPr>
        <w:t>Деректер өңдеу орны</w:t>
      </w:r>
    </w:p>
    <w:p w14:paraId="438E290A" w14:textId="22C56CA8" w:rsidR="004B5908" w:rsidRPr="003C2D14" w:rsidRDefault="00972706" w:rsidP="00D44BA1">
      <w:r>
        <w:rPr>
          <w:rFonts w:cs="Arial"/>
          <w:szCs w:val="20"/>
        </w:rPr>
        <w:t>Барлық Тұтынушы деректерін өңдеу әрекеттері Ақпараттық сенімді тұлғамен Германияда жасалуы қажет.</w:t>
      </w:r>
    </w:p>
    <w:p w14:paraId="3FC9399A" w14:textId="77777777" w:rsidR="004B5908" w:rsidRPr="003C2D14" w:rsidRDefault="00972706" w:rsidP="00BE556A">
      <w:pPr>
        <w:keepNext/>
        <w:spacing w:before="240"/>
      </w:pPr>
      <w:r>
        <w:rPr>
          <w:rFonts w:cs="Arial"/>
          <w:b/>
          <w:szCs w:val="20"/>
        </w:rPr>
        <w:t>Қосалқы мердігерлер және аффилиирленген тұлғалар</w:t>
      </w:r>
    </w:p>
    <w:p w14:paraId="25B3A209" w14:textId="77777777" w:rsidR="004B5908" w:rsidRPr="003C2D14" w:rsidRDefault="00972706" w:rsidP="00D44BA1">
      <w:r>
        <w:rPr>
          <w:rFonts w:cs="Arial"/>
          <w:szCs w:val="20"/>
        </w:rPr>
        <w:t>Ақпараттық сенімді тұлға Тұтынушы деректерін өңдеудің кез келген бөлігін Тұтынушының жазбаша келісімінсіз қосалқы мердігерге беруге құқылы емес.</w:t>
      </w:r>
    </w:p>
    <w:p w14:paraId="775C0BFB" w14:textId="1E28D9DC" w:rsidR="004B5908" w:rsidRPr="003C2D14" w:rsidRDefault="00972706" w:rsidP="00D44BA1">
      <w:pPr>
        <w:keepNext/>
      </w:pPr>
      <w:r>
        <w:rPr>
          <w:rFonts w:cs="Arial"/>
          <w:szCs w:val="20"/>
        </w:rPr>
        <w:t>Ақпараттық сенімді тұлға белгілі бір деректер өңдеу тапсырмалары үшін Тұтынушы осы құжатта келісетін төменде берілген аффилиирленген тұлғаларды пайдалануға құқылы:</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Мекенжайы: </w:t>
      </w:r>
      <w:r>
        <w:t>Friedrich-Ebert-Allee 71-77, 53113 Bonn, Германия</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Мекенжайы: Holzhauser Straße 4 – 8, 13509 Berlin, Германия</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Мекенжайы: Lievelingsweg 125, 53119 Bonn, Германия</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Мекенжайы: Riesaer Str. 5, 01129 Dresden, Германия</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Мекенжайы: Friedrich-Ebert-Allee 71-77, 53113 Bonn, Германия</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Мекенжайы: Landgrabenweg 151, 53227 Bonn, Германия</w:t>
      </w:r>
    </w:p>
    <w:p w14:paraId="3C6A8501" w14:textId="77777777" w:rsidR="004B5908" w:rsidRPr="003C2D14" w:rsidRDefault="00972706" w:rsidP="00D44BA1">
      <w:pPr>
        <w:pStyle w:val="ListParagraph"/>
        <w:keepNext/>
        <w:contextualSpacing w:val="0"/>
      </w:pPr>
      <w:r>
        <w:rPr>
          <w:rFonts w:cs="Arial"/>
          <w:bCs/>
          <w:szCs w:val="20"/>
        </w:rPr>
        <w:lastRenderedPageBreak/>
        <w:t>Deutsche Telekom AG</w:t>
      </w:r>
    </w:p>
    <w:p w14:paraId="5D7D5805" w14:textId="616CE6D2" w:rsidR="004B5908" w:rsidRPr="003C2D14" w:rsidRDefault="00972706" w:rsidP="00D44BA1">
      <w:pPr>
        <w:spacing w:before="0"/>
        <w:ind w:left="720"/>
      </w:pPr>
      <w:r>
        <w:rPr>
          <w:rFonts w:cs="Arial"/>
          <w:szCs w:val="20"/>
        </w:rPr>
        <w:t>Мекенжайы: Friedrich-Ebert-Allee 140, 53113 Bonn, Германия </w:t>
      </w:r>
    </w:p>
    <w:p w14:paraId="0F0056C1" w14:textId="77777777" w:rsidR="004B5908" w:rsidRPr="003C2D14" w:rsidRDefault="00972706" w:rsidP="00D44BA1">
      <w:r>
        <w:rPr>
          <w:rFonts w:cs="Arial"/>
          <w:szCs w:val="20"/>
        </w:rPr>
        <w:t>Ақпараттық сенімді тұлға бұл Келісім бойынша осындай аффилиирленген тұлғалардың жұмысына жауапты болады және мұндай аффилиирленген тұлғалардың осындағы барлық талаптарды (оның ішінде Германияда ғана және Германия заңына сәйкес Тұтынушы деректерін өңдеу) орындайтынын қамтамасыз етеді.</w:t>
      </w:r>
    </w:p>
    <w:p w14:paraId="1B0CF412" w14:textId="77777777" w:rsidR="004B5908" w:rsidRPr="003C2D14" w:rsidRDefault="00972706" w:rsidP="00BE556A">
      <w:pPr>
        <w:keepNext/>
        <w:spacing w:before="240"/>
      </w:pPr>
      <w:r>
        <w:rPr>
          <w:rFonts w:cs="Arial"/>
          <w:b/>
          <w:szCs w:val="20"/>
        </w:rPr>
        <w:t>Заңдарды сақтау</w:t>
      </w:r>
    </w:p>
    <w:p w14:paraId="5AFC14BA" w14:textId="77777777" w:rsidR="004B5908" w:rsidRPr="003C2D14" w:rsidRDefault="00972706" w:rsidP="00D44BA1">
      <w:r>
        <w:rPr>
          <w:rFonts w:cs="Arial"/>
          <w:szCs w:val="20"/>
        </w:rPr>
        <w:t>Ақпараттық сенімді тұлға қызметкерлері осы Келісімде берілгендей Тұтынушы деректерінің қауіпсіздігін және құпиялығын сақтауға міндетті, сонымен бірге олардың жұмысы аяқталғаннан кейін де бұл міндеттеме жалғасады.</w:t>
      </w:r>
    </w:p>
    <w:p w14:paraId="13B41AA2" w14:textId="0FA026C1" w:rsidR="004B5908" w:rsidRPr="003C2D14" w:rsidRDefault="00972706" w:rsidP="00D44BA1">
      <w:r>
        <w:rPr>
          <w:rFonts w:cs="Arial"/>
          <w:szCs w:val="20"/>
        </w:rPr>
        <w:t>Ақпараттық сенімді тұлға Германия онлайн қызметтерін көрсетудің өіне тиісті ережесінің бөлігіне қатысты барлық заңдарға және мен ережелерді орындайдыге бағынады. Алайда Ақпараттық сенімді тұлға Тұтынушыға немесе Тұтынушының өндірісіне қолданылатын, бірақ жалпы алғанда, Ақпараттық сенімді тұлғаға қатысты емес заңдардың немесе ережелердің сақталуына жауап бермейді. Ақпараттық сенімді тұлға Тұтынушы деректерінің арнайы заңға немесе ережеге бағынатын ақпаратты қамту/қамтымауын анықтамайды.</w:t>
      </w:r>
    </w:p>
    <w:p w14:paraId="7F6E8460" w14:textId="605BC108" w:rsidR="004B5908" w:rsidRPr="003C2D14" w:rsidRDefault="00972706" w:rsidP="00D44BA1">
      <w:r>
        <w:rPr>
          <w:rFonts w:cs="Arial"/>
          <w:szCs w:val="20"/>
        </w:rPr>
        <w:t>Тұтынушы Германия онлайн қызметін пайдалануға қолданылатын барлық заңдар мен ережелерді, оның ішінде құпиялыққа, дербес деректер қорғауға қатысты заңдарды және басқа заңмен белгіленген міндеттемелерді сақтауға тиісті.</w:t>
      </w:r>
      <w:r w:rsidR="00A327F7">
        <w:rPr>
          <w:rFonts w:cs="Arial"/>
          <w:szCs w:val="20"/>
        </w:rPr>
        <w:t xml:space="preserve"> </w:t>
      </w:r>
      <w:r>
        <w:rPr>
          <w:rFonts w:cs="Arial"/>
          <w:szCs w:val="20"/>
        </w:rPr>
        <w:t>Тұтынушы өзі беретін немесе басқаратын компоненттерде (мысалы, Microsoft Azure тұтынушылық виртуалды машинасында немесе қолданбасында) құпиялық қорғау және қауіпсіздік шараларын ендіруге және қолдануға, сонымен бірге Германия онлайн қызметтерінің арнайы заң немесе ережеге бағынатын ақпаратты сақтауға және өңдеуге сәйкес болуын анықтауға жауапты болады.</w:t>
      </w:r>
    </w:p>
    <w:p w14:paraId="4DD95AAC" w14:textId="77777777" w:rsidR="004B5908" w:rsidRPr="003C2D14" w:rsidRDefault="00972706" w:rsidP="00BE556A">
      <w:pPr>
        <w:keepNext/>
        <w:spacing w:before="240"/>
      </w:pPr>
      <w:r>
        <w:rPr>
          <w:rFonts w:cs="Arial"/>
          <w:b/>
          <w:szCs w:val="20"/>
        </w:rPr>
        <w:t>Құпиялылық жөніндегі байланыс</w:t>
      </w:r>
    </w:p>
    <w:p w14:paraId="1EA1AA32" w14:textId="77777777" w:rsidR="0016610E" w:rsidRPr="003C2D14" w:rsidRDefault="0016610E" w:rsidP="00D44BA1">
      <w:pPr>
        <w:keepNext/>
      </w:pPr>
      <w:r>
        <w:rPr>
          <w:rFonts w:cs="Arial"/>
          <w:szCs w:val="20"/>
        </w:rPr>
        <w:t>Ақпараттық сенімді тұлғаның Дерек қорғау жөніндегі қызметкері:</w:t>
      </w:r>
    </w:p>
    <w:p w14:paraId="3B0AFDAE" w14:textId="77777777" w:rsidR="0016610E" w:rsidRPr="003C2D14" w:rsidRDefault="0016610E" w:rsidP="00D44BA1">
      <w:pPr>
        <w:keepNext/>
        <w:ind w:left="720"/>
      </w:pPr>
      <w:r>
        <w:rPr>
          <w:rFonts w:cs="Arial"/>
          <w:szCs w:val="20"/>
        </w:rPr>
        <w:t>Дерек қорғау жөніндегі қызметкер Др. Клаус Ульмер</w:t>
      </w:r>
    </w:p>
    <w:p w14:paraId="63D709FD" w14:textId="22F9ED56" w:rsidR="0016610E" w:rsidRPr="003C2D14" w:rsidRDefault="0016610E" w:rsidP="00D44BA1">
      <w:pPr>
        <w:spacing w:before="0"/>
        <w:ind w:left="720"/>
      </w:pPr>
      <w:r>
        <w:rPr>
          <w:rFonts w:cs="Arial"/>
          <w:szCs w:val="20"/>
        </w:rPr>
        <w:t>Электрондық пошта: datenschutz@telekom.de</w:t>
      </w:r>
    </w:p>
    <w:p w14:paraId="267865CE" w14:textId="30987541" w:rsidR="004B5908" w:rsidRPr="003C2D14" w:rsidRDefault="00972706" w:rsidP="00D44BA1">
      <w:pPr>
        <w:keepNext/>
      </w:pPr>
      <w:r>
        <w:rPr>
          <w:rFonts w:cs="Arial"/>
          <w:szCs w:val="20"/>
        </w:rPr>
        <w:t>Ақпараттық сенімді тұлғаның құпиялық өкіліне мына мекенжай бойынша хабарласуға болады:</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Құпиялылық мәселелері бойынша топ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Германия</w:t>
      </w:r>
    </w:p>
    <w:p w14:paraId="57C738F7" w14:textId="77777777" w:rsidR="004B5908" w:rsidRPr="003C2D14" w:rsidRDefault="00972706" w:rsidP="00BE556A">
      <w:pPr>
        <w:keepNext/>
        <w:spacing w:before="240"/>
      </w:pPr>
      <w:r>
        <w:rPr>
          <w:rFonts w:cs="Arial"/>
          <w:b/>
          <w:szCs w:val="20"/>
        </w:rPr>
        <w:t>Мерзім және шартты бұзу; Деректер өңдеу ұзықтығы; Шарттардың сақталуы</w:t>
      </w:r>
    </w:p>
    <w:p w14:paraId="10E13AF8" w14:textId="650D4DE4" w:rsidR="004B5908" w:rsidRPr="003C2D14" w:rsidRDefault="00972706" w:rsidP="00D44BA1">
      <w:r>
        <w:rPr>
          <w:rFonts w:cs="Arial"/>
          <w:szCs w:val="20"/>
        </w:rPr>
        <w:t>Бұл Ақпараттық сенімді тұлға келісімі автоматты түрде (1) Тұтынушының Microsoft келісімі бұзылған немесе мерзімі біткен, не болмаса осы құжат ережелеріне сәйкесГермания онлайн қызметтеріне тіркелген соң немесе (2) төмендегі Құқықтар мен міндеттемелерді беру ережесінде көрсетілгендей, Тұтынушы ақпараттық сенімді тұлғаның ауысуынақарсы болғанда бұзылады. Бұған қоса, егер Ақпараттық сенімді тұлғаның Microsoft корпорациясымен жасалған келісімі тоқтатылып, Ақпараттық сенімді тұлға бұдан былай Ақпараттық сенімді тұлға ретінде әрекет етпесе, Ақпараттық сенімді тұлға осы Ақпараттық сенімді тұлға келісімін 90 күн бұрын ескерту арқылы тоқтатуға құқылы.</w:t>
      </w:r>
    </w:p>
    <w:p w14:paraId="2B9FEA67" w14:textId="77777777" w:rsidR="004B5908" w:rsidRPr="003C2D14" w:rsidRDefault="00972706" w:rsidP="00D44BA1">
      <w:r>
        <w:rPr>
          <w:rFonts w:cs="Arial"/>
          <w:szCs w:val="20"/>
        </w:rPr>
        <w:t>Тұтынушы деректері жойылғанша, Ақпараттық сенімді тұлғаның иелігіндегі Тұтынушы деректеріне қатысты міндеттемелері күшінде қалуы керек.</w:t>
      </w:r>
    </w:p>
    <w:p w14:paraId="30F02EA3" w14:textId="77777777" w:rsidR="004B5908" w:rsidRPr="003C2D14" w:rsidRDefault="00972706" w:rsidP="00BE556A">
      <w:pPr>
        <w:keepNext/>
        <w:spacing w:before="240"/>
      </w:pPr>
      <w:r>
        <w:rPr>
          <w:rFonts w:cs="Arial"/>
          <w:b/>
          <w:szCs w:val="20"/>
        </w:rPr>
        <w:t>Құқықтар мен міндеттемелерді беру; Ақпараттық сенімді тұлғаның ауысуы</w:t>
      </w:r>
    </w:p>
    <w:p w14:paraId="0939E60E" w14:textId="124B58BA" w:rsidR="004B5908" w:rsidRPr="003C2D14" w:rsidRDefault="00972706" w:rsidP="00D44BA1">
      <w:r>
        <w:rPr>
          <w:rFonts w:cs="Arial"/>
          <w:szCs w:val="20"/>
        </w:rPr>
        <w:t xml:space="preserve">Тұтынушы осы Ақпараттық сенімді тұлға келісімін аффилиирленген тұлғасына мына жағдайда ғана ауыстыруға құқылы: (1) мұндай ауысу Microsoft келісімінің тағайындау құқықтар мен міндеттемелерді беру/ауысу ережесімен рұқсат етілгенде, (2) Тұтынушы бір уақытта Microsoft келісімін бойынша құқықтар мен міндеттемелерді бірдей сол бір аффилиириленген тұлғаға тағайындағанда берген жағдайда және (3) Тұтынушы тағайындау ауысу туралы жазбаша </w:t>
      </w:r>
      <w:r>
        <w:rPr>
          <w:rFonts w:cs="Arial"/>
          <w:szCs w:val="20"/>
        </w:rPr>
        <w:lastRenderedPageBreak/>
        <w:t>ескерткенде. Тұтынушының кез-келген басқа жағдайда құқықтар мен міндеттемелерді басқа тұлғаға беруі Ақпараттық сенімді тұлға және Microsoft тарапынан жазбаша түрде келісілуі керек және мұндай келісім алынбаған жағдайда жарамсыз болады.</w:t>
      </w:r>
    </w:p>
    <w:p w14:paraId="0D3B5B77" w14:textId="5ACB8ED1" w:rsidR="004B5908" w:rsidRPr="003C2D14" w:rsidRDefault="00972706" w:rsidP="00D44BA1">
      <w:r>
        <w:rPr>
          <w:rFonts w:cs="Arial"/>
          <w:szCs w:val="20"/>
        </w:rPr>
        <w:t>Ақпараттық сенімді тұлға Тұтынушыға ауысу туралы 90 күн бұрын жазбаша ескерту арқылы бұл Келісімді басқа Ақпараттық сенімді тұлғаға ауыстыруға құқылы. Егер Тұтынушы мұндай тағайындауға ауысуға қарсылық білдірсе, Тұтынушының бірден-бір құқық қорғау тәсілі болып 90 күндік мерзім аяқталмай тұрып, жазбаша ескерту жасау арқылы Тұтынушы бұл Ақпараттық сенімді тұлға келісімін тоқтата бұзуалады табылады, мұндай жағдайда бұл Келісім Ақпараттық сенімді тұлғаның осындай жазбаша ескертуді алуынан кейін тоқтатылған болып саналады. Егер Тұтынушы жоғарыдағы шарттарға сәйкес 90 күндік мерзім соңына дейін Ақпараттық сенімді тұлғаны ауыстыруға қарсылық білдірмесе, ауыстыру қабылданды деп саналады және осы Ақпараттық сенімді тұлға келісімі алмастырушы ақпараттық сенімді тұлғамен бірге толық күшінде қалады.</w:t>
      </w:r>
    </w:p>
    <w:p w14:paraId="3930966F" w14:textId="77777777" w:rsidR="004B5908" w:rsidRPr="003C2D14" w:rsidRDefault="00972706" w:rsidP="00D44BA1">
      <w:r>
        <w:rPr>
          <w:rFonts w:cs="Arial"/>
          <w:szCs w:val="20"/>
        </w:rPr>
        <w:t>Ауысу кезеңінде ағымдағы Ақпараттық сенімді тұлға осы Келісім бойынша міндеттемелерді қабылдауға дайындық кезінде ауыстырушы Ақпараттық сенімді тұлғаны жаттықтыруға қажетті шектеулі, бақылаулы кіру рұқсатын ауыстырушы Ақпараттық сенімді тұлғаға беруге құқылы.</w:t>
      </w:r>
    </w:p>
    <w:p w14:paraId="1807EEA1" w14:textId="77777777" w:rsidR="004B5908" w:rsidRPr="003C2D14" w:rsidRDefault="00972706" w:rsidP="00BE556A">
      <w:pPr>
        <w:keepNext/>
        <w:spacing w:before="240"/>
      </w:pPr>
      <w:r>
        <w:rPr>
          <w:rFonts w:cs="Arial"/>
          <w:b/>
          <w:szCs w:val="20"/>
        </w:rPr>
        <w:t>Жауапкершілік</w:t>
      </w:r>
    </w:p>
    <w:p w14:paraId="035A42DA" w14:textId="24ABB811" w:rsidR="004B5908" w:rsidRPr="003C2D14" w:rsidRDefault="00972706" w:rsidP="00D44BA1">
      <w:pPr>
        <w:pStyle w:val="ListParagraph"/>
        <w:keepNext/>
        <w:numPr>
          <w:ilvl w:val="0"/>
          <w:numId w:val="19"/>
        </w:numPr>
        <w:contextualSpacing w:val="0"/>
      </w:pPr>
      <w:r>
        <w:rPr>
          <w:rFonts w:cs="Arial"/>
          <w:szCs w:val="20"/>
        </w:rPr>
        <w:t>Ақпараттық сенімді тұлға Тұтынушыға тек белгіленген заңдарға сәйкес ғана жауапты болады:</w:t>
      </w:r>
    </w:p>
    <w:p w14:paraId="38C346B0" w14:textId="31EA051E" w:rsidR="004B5908" w:rsidRPr="003C2D14" w:rsidRDefault="00972706" w:rsidP="00D44BA1">
      <w:pPr>
        <w:pStyle w:val="ListParagraph"/>
        <w:numPr>
          <w:ilvl w:val="0"/>
          <w:numId w:val="20"/>
        </w:numPr>
        <w:ind w:left="1080"/>
        <w:contextualSpacing w:val="0"/>
      </w:pPr>
      <w:r>
        <w:rPr>
          <w:rFonts w:cs="Arial"/>
          <w:szCs w:val="20"/>
        </w:rPr>
        <w:t>Ақпараттық сенімді тұлғаның, оның заңды немесе орынбасар агенттерінің тарапынан әдейі ниетпен немесе дөрекілік ұқыпсыздықтан туындаған зақым үшін;</w:t>
      </w:r>
    </w:p>
    <w:p w14:paraId="367BAF32" w14:textId="14F3FE4A" w:rsidR="004B5908" w:rsidRPr="003C2D14" w:rsidRDefault="00972706" w:rsidP="00D44BA1">
      <w:pPr>
        <w:pStyle w:val="ListParagraph"/>
        <w:numPr>
          <w:ilvl w:val="0"/>
          <w:numId w:val="20"/>
        </w:numPr>
        <w:ind w:left="1080"/>
        <w:contextualSpacing w:val="0"/>
      </w:pPr>
      <w:r>
        <w:rPr>
          <w:rFonts w:cs="Arial"/>
          <w:szCs w:val="20"/>
        </w:rPr>
        <w:t>Өнімнің жауапкершілігі туралы заңга сәйкес;</w:t>
      </w:r>
    </w:p>
    <w:p w14:paraId="41FCE229" w14:textId="77777777" w:rsidR="004B5908" w:rsidRPr="003C2D14" w:rsidRDefault="00972706" w:rsidP="00D44BA1">
      <w:pPr>
        <w:pStyle w:val="ListParagraph"/>
        <w:numPr>
          <w:ilvl w:val="0"/>
          <w:numId w:val="20"/>
        </w:numPr>
        <w:ind w:left="1080"/>
        <w:contextualSpacing w:val="0"/>
      </w:pPr>
      <w:r>
        <w:rPr>
          <w:rFonts w:cs="Arial"/>
          <w:szCs w:val="20"/>
        </w:rPr>
        <w:t>Ақпараттық сенімді тұлға, оның заңды немесе орынбасар агенттері себеп болған адам өмірінің қиылуынан, дене жарақатынан немесе зақымнан туындаған зақым үшін; және</w:t>
      </w:r>
    </w:p>
    <w:p w14:paraId="1D7D264C" w14:textId="25E50B3E" w:rsidR="004B5908" w:rsidRPr="003C2D14" w:rsidRDefault="00972706" w:rsidP="00D44BA1">
      <w:pPr>
        <w:pStyle w:val="ListParagraph"/>
        <w:numPr>
          <w:ilvl w:val="0"/>
          <w:numId w:val="20"/>
        </w:numPr>
        <w:ind w:left="1080"/>
        <w:contextualSpacing w:val="0"/>
      </w:pPr>
      <w:r>
        <w:rPr>
          <w:rFonts w:cs="Arial"/>
          <w:szCs w:val="20"/>
        </w:rPr>
        <w:t>Ақпараттық сенімді тұлға Германия Азаматтық кодексінің («Bürgerliches Gesetzbuch») 434 және 443 баптарына сәйкес кепілдік негізінде жауапты болса.</w:t>
      </w:r>
    </w:p>
    <w:p w14:paraId="1931D82B" w14:textId="154F99A6" w:rsidR="00A03DCF" w:rsidRPr="003C2D14" w:rsidRDefault="00972706" w:rsidP="00D44BA1">
      <w:pPr>
        <w:pStyle w:val="ListParagraph"/>
        <w:numPr>
          <w:ilvl w:val="0"/>
          <w:numId w:val="19"/>
        </w:numPr>
        <w:contextualSpacing w:val="0"/>
      </w:pPr>
      <w:r>
        <w:rPr>
          <w:rFonts w:cs="Arial"/>
          <w:szCs w:val="20"/>
        </w:rPr>
        <w:t>Келісімнің дұрыс орындалуына алғышарт болып есептелетін тарапта едәуір келісімшарт міндеттемесі едәуір бұзылса немесе шартты бұзу Келісімнің мақсатына жетуге қауіп төндірсе және тұтынушы әдеттегідей сенім артатын сәйкестіктен кейін, Ақпараттық сенімді тұлға кішігірім ұқыпсыздыққа жауапты болмайды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Егер Ақпараттық сенімді тұлға осы (2) тармақта белгіленгендей жауапты болса, мүліктік немесе қаржылық шығын Келісімге тән болжамды шығынмен шектелетін болады. Осы ереже сонымен бірге жоғалған пайда мен қол жетпеген жинақтарға қолданылады.</w:t>
      </w:r>
    </w:p>
    <w:p w14:paraId="2CDA4BF9" w14:textId="1757254E" w:rsidR="004B5908" w:rsidRPr="003C2D14" w:rsidRDefault="00972706" w:rsidP="00D44BA1">
      <w:pPr>
        <w:pStyle w:val="ListParagraph"/>
        <w:contextualSpacing w:val="0"/>
      </w:pPr>
      <w:r>
        <w:rPr>
          <w:rFonts w:cs="Arial"/>
          <w:szCs w:val="20"/>
        </w:rPr>
        <w:t>Осы (2) тармақта сипатталғандай мүліктік және қаржылық шығынға арналған жауапкершілік төмендегілердің қайсысы азырақ болса, сол сомамен шектеледі: (a) әр зақым бойынша 250 000 еуро және осы Келісімнен туындаған барлық залалдар бойынша 500 000 еуро, және (ә) Microsoft келісімінде белгіленген жауапкершілікті шектеу.</w:t>
      </w:r>
    </w:p>
    <w:p w14:paraId="4DA16A0B" w14:textId="0D4A47EB" w:rsidR="004B5908" w:rsidRPr="003C2D14" w:rsidRDefault="00972706" w:rsidP="00D44BA1">
      <w:pPr>
        <w:pStyle w:val="ListParagraph"/>
        <w:contextualSpacing w:val="0"/>
      </w:pPr>
      <w:r>
        <w:rPr>
          <w:rFonts w:cs="Arial"/>
          <w:szCs w:val="20"/>
        </w:rPr>
        <w:t>Жоғарыдағы (1) тармақта сипатталған жауапкершілікке бұл (2) тармақтың әсері болмауы керек.</w:t>
      </w:r>
    </w:p>
    <w:p w14:paraId="446E18FD" w14:textId="77777777" w:rsidR="004B5908" w:rsidRPr="003C2D14" w:rsidRDefault="00972706" w:rsidP="00D44BA1">
      <w:pPr>
        <w:pStyle w:val="ListParagraph"/>
        <w:numPr>
          <w:ilvl w:val="0"/>
          <w:numId w:val="19"/>
        </w:numPr>
        <w:contextualSpacing w:val="0"/>
      </w:pPr>
      <w:r>
        <w:rPr>
          <w:rFonts w:cs="Arial"/>
          <w:szCs w:val="20"/>
        </w:rPr>
        <w:t>(1) және (2) тармақтар шығындарды өтеуге арналған талаптарға және басқа да жауапкершілікке, сонымен бірге тұтынушының Ақпараттық сенімді тұлғаға қарсы қойған өтемақы төлеу туралы шағымдарына сәйкесінше қолданылады.</w:t>
      </w:r>
    </w:p>
    <w:p w14:paraId="4EC17874" w14:textId="77777777" w:rsidR="004B5908" w:rsidRPr="003C2D14" w:rsidRDefault="00972706" w:rsidP="00BE556A">
      <w:pPr>
        <w:keepNext/>
        <w:spacing w:before="240"/>
      </w:pPr>
      <w:r>
        <w:rPr>
          <w:rFonts w:cs="Arial"/>
          <w:b/>
          <w:szCs w:val="20"/>
        </w:rPr>
        <w:t>Қолданылатын құқық және дауларды шешу</w:t>
      </w:r>
    </w:p>
    <w:p w14:paraId="6F36CC1C" w14:textId="0C0C9035" w:rsidR="004B5908" w:rsidRPr="003C2D14" w:rsidRDefault="00972706" w:rsidP="00D44BA1">
      <w:r>
        <w:rPr>
          <w:rFonts w:cs="Arial"/>
          <w:szCs w:val="20"/>
        </w:rPr>
        <w:t>Бұл Ақпараттық сенімді тұлға келісімінің шарттары Германияның заңдарына сәйкес реттеледі және түсіндіріледі. Бұл Ақпараттық сенімді тұлға келісімін мәжбүрлі түрде орындау жөніндегі талаптар Германияда берілуі керек.</w:t>
      </w:r>
    </w:p>
    <w:p w14:paraId="24414370" w14:textId="77777777" w:rsidR="004B5908" w:rsidRPr="003C2D14" w:rsidRDefault="00972706" w:rsidP="00BE556A">
      <w:pPr>
        <w:keepNext/>
        <w:spacing w:before="240"/>
      </w:pPr>
      <w:r>
        <w:rPr>
          <w:rFonts w:cs="Arial"/>
          <w:b/>
          <w:szCs w:val="20"/>
        </w:rPr>
        <w:lastRenderedPageBreak/>
        <w:t>Хабарламалар</w:t>
      </w:r>
    </w:p>
    <w:p w14:paraId="76C4DD80" w14:textId="2DBA80C8" w:rsidR="004B5908" w:rsidRPr="003C2D14" w:rsidRDefault="00972706" w:rsidP="00D44BA1">
      <w:r>
        <w:rPr>
          <w:rFonts w:cs="Arial"/>
          <w:szCs w:val="20"/>
        </w:rPr>
        <w:t>Хабарламалар алу туралы түбіртекте көрсетілген күні немесе курьермен жеткізу туралы түбіртектің күнінде жеткізілді деп қарастырылады. Осы Ақпараттық сенімді келісімге байланысты хабарламалар, рұқсаттар мен сұраулар қалыпты немесе түнгі поштамен немесе жедел курьермен Ақпараттық сенімді тұлғаның төменде көрсетілген мекенжайларына жіберілуі керек:</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Сандық бөлім</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Германия</w:t>
      </w:r>
    </w:p>
    <w:p w14:paraId="1C133BDA" w14:textId="77777777" w:rsidR="004B5908" w:rsidRPr="003C2D14" w:rsidRDefault="00972706" w:rsidP="00D44BA1">
      <w:pPr>
        <w:keepNext/>
      </w:pPr>
      <w:r>
        <w:rPr>
          <w:rFonts w:cs="Arial"/>
          <w:szCs w:val="20"/>
        </w:rPr>
        <w:t>Сонымен бірге барлық хабарламалардың көшірмелері мына мекенжайға жіберілуі керек:</w:t>
      </w:r>
    </w:p>
    <w:p w14:paraId="22640DBD" w14:textId="77777777" w:rsidR="00D44BA1" w:rsidRPr="003C2D14" w:rsidRDefault="00972706" w:rsidP="00D44BA1">
      <w:pPr>
        <w:keepNext/>
        <w:ind w:left="720"/>
      </w:pPr>
      <w:r>
        <w:rPr>
          <w:rFonts w:cs="Arial"/>
          <w:szCs w:val="20"/>
        </w:rPr>
        <w:t>Microsoft корпорациясы</w:t>
      </w:r>
    </w:p>
    <w:p w14:paraId="2A39A4D3" w14:textId="77777777" w:rsidR="00D44BA1" w:rsidRPr="003C2D14" w:rsidRDefault="00972706" w:rsidP="00D44BA1">
      <w:pPr>
        <w:keepNext/>
        <w:spacing w:before="0"/>
        <w:ind w:left="720"/>
      </w:pPr>
      <w:r>
        <w:rPr>
          <w:rFonts w:cs="Arial"/>
          <w:szCs w:val="20"/>
        </w:rPr>
        <w:t>Заңгерлік және қауымдастық істері бөлімі</w:t>
      </w:r>
    </w:p>
    <w:p w14:paraId="28EBD23E" w14:textId="61A5A1B6" w:rsidR="004B5908" w:rsidRPr="003C2D14" w:rsidRDefault="00972706" w:rsidP="00D44BA1">
      <w:pPr>
        <w:keepNext/>
        <w:spacing w:before="0"/>
        <w:ind w:left="720"/>
      </w:pPr>
      <w:r>
        <w:rPr>
          <w:rFonts w:cs="Arial"/>
          <w:szCs w:val="20"/>
        </w:rPr>
        <w:t>Қауымдық лицензия тобы</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АҚШ</w:t>
      </w:r>
    </w:p>
    <w:p w14:paraId="28707D5F" w14:textId="77777777" w:rsidR="004B5908" w:rsidRPr="003C2D14" w:rsidRDefault="00972706" w:rsidP="00BE556A">
      <w:pPr>
        <w:keepNext/>
        <w:spacing w:before="240"/>
      </w:pPr>
      <w:r>
        <w:rPr>
          <w:rFonts w:cs="Arial"/>
          <w:b/>
          <w:szCs w:val="20"/>
        </w:rPr>
        <w:t>Толық келісім; Өзгертулер</w:t>
      </w:r>
    </w:p>
    <w:p w14:paraId="7E86724F" w14:textId="1FE000AE" w:rsidR="004B5908" w:rsidRPr="003C2D14" w:rsidRDefault="00972706" w:rsidP="00D44BA1">
      <w:r>
        <w:rPr>
          <w:rFonts w:cs="Arial"/>
          <w:bCs/>
          <w:szCs w:val="20"/>
        </w:rPr>
        <w:t>Бұл Ақпараттық сенімді тұлға келісімі тақырыпқа байланысты барлық шарттарды құрайды және кез келген алдыңғы немесе бір уақыттағы келісімдердің орнын ауыстырады.</w:t>
      </w:r>
      <w:r>
        <w:rPr>
          <w:rFonts w:cs="Arial"/>
          <w:szCs w:val="20"/>
        </w:rPr>
        <w:t xml:space="preserve"> Бұл Ақпараттық сенімді келісімдегі қандайда бір өзгертуді Microsoft корпорациясы, Ақпараттық сенімді тұлға және Тұтынушы жазбаша растауы керек.</w:t>
      </w:r>
    </w:p>
    <w:p w14:paraId="06DC47E0" w14:textId="77777777" w:rsidR="004B5908" w:rsidRPr="003C2D14" w:rsidRDefault="00972706" w:rsidP="00BE556A">
      <w:pPr>
        <w:keepNext/>
        <w:spacing w:before="240"/>
      </w:pPr>
      <w:r>
        <w:rPr>
          <w:rFonts w:cs="Arial"/>
          <w:b/>
          <w:szCs w:val="20"/>
        </w:rPr>
        <w:t>Бұл Ақпараттық сенімді тұлға келісіміне қол қою</w:t>
      </w:r>
    </w:p>
    <w:p w14:paraId="42964996" w14:textId="509756B2" w:rsidR="00352EF7" w:rsidRPr="003C2D14" w:rsidRDefault="00352EF7" w:rsidP="0018068C">
      <w:pPr>
        <w:keepNext/>
      </w:pPr>
      <w:r>
        <w:rPr>
          <w:rFonts w:cs="Arial"/>
          <w:szCs w:val="20"/>
        </w:rPr>
        <w:t>Бұл Ақпараттық сенімді тұлға келісімі төмендегі тұлғалар арасында жасалады:</w:t>
      </w:r>
    </w:p>
    <w:p w14:paraId="1A91E433" w14:textId="044405A8" w:rsidR="00352EF7" w:rsidRPr="003C2D14" w:rsidRDefault="00352EF7" w:rsidP="0018068C">
      <w:pPr>
        <w:keepNext/>
        <w:ind w:left="720"/>
      </w:pPr>
      <w:r>
        <w:rPr>
          <w:rFonts w:cs="Arial"/>
          <w:b/>
          <w:szCs w:val="20"/>
        </w:rPr>
        <w:t>Тұтынушы</w:t>
      </w:r>
      <w:r>
        <w:rPr>
          <w:rFonts w:cs="Arial"/>
          <w:szCs w:val="20"/>
        </w:rPr>
        <w:t>,</w:t>
      </w:r>
      <w:r>
        <w:rPr>
          <w:rFonts w:cs="Arial"/>
          <w:b/>
          <w:szCs w:val="20"/>
        </w:rPr>
        <w:t xml:space="preserve"> </w:t>
      </w:r>
      <w:r>
        <w:rPr>
          <w:rFonts w:cs="Arial"/>
          <w:szCs w:val="20"/>
        </w:rPr>
        <w:t>төменде анықтама берілгенкөрсетілгендей</w:t>
      </w:r>
    </w:p>
    <w:p w14:paraId="69EC30CC" w14:textId="77777777" w:rsidR="00352EF7" w:rsidRPr="003C2D14" w:rsidRDefault="00352EF7" w:rsidP="0018068C">
      <w:pPr>
        <w:keepNext/>
        <w:ind w:left="720"/>
      </w:pPr>
      <w:r>
        <w:rPr>
          <w:rFonts w:cs="Arial"/>
          <w:szCs w:val="20"/>
        </w:rPr>
        <w:t>және</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Германия</w:t>
      </w:r>
    </w:p>
    <w:p w14:paraId="4BBE0390" w14:textId="6B02B269" w:rsidR="004B5908" w:rsidRPr="003C2D14" w:rsidRDefault="00972706" w:rsidP="00D44BA1">
      <w:r>
        <w:rPr>
          <w:rFonts w:cs="Arial"/>
          <w:szCs w:val="20"/>
        </w:rPr>
        <w:t>Тұтынушы өзіне қатысты деректер қорғау туралы заңға немесе басқа заңдарға (мысалы, Германияның деректер қорғау туралы заңы) осы Ақпараттық сенімді тұлға келісімінің жазбаша нысанда болуына жауапты және осындай жазбаша нысанның қажет/қажет емес екендігін анықтауы керек.</w:t>
      </w:r>
    </w:p>
    <w:p w14:paraId="539B8513" w14:textId="529AECFF" w:rsidR="004B5908" w:rsidRPr="003C2D14" w:rsidRDefault="00972706" w:rsidP="0018068C">
      <w:pPr>
        <w:keepNext/>
      </w:pPr>
      <w:r>
        <w:rPr>
          <w:rFonts w:cs="Arial"/>
          <w:szCs w:val="20"/>
        </w:rPr>
        <w:t>Тиісті заңдарға сәйкес жазбаша нысан қажет болған жағдайда, Тұтынушы осы Келісімнің бір көшірмесін басып шығарып, ештеңесін өзгертпей, төменгі жағына қол қойып, мына мекенжайға жіберуі керек:</w:t>
      </w:r>
    </w:p>
    <w:p w14:paraId="7FEC5503" w14:textId="77777777" w:rsidR="00F87263" w:rsidRPr="003C2D14" w:rsidRDefault="00F87263" w:rsidP="0018068C">
      <w:pPr>
        <w:keepNext/>
        <w:ind w:left="720"/>
      </w:pPr>
      <w:r>
        <w:rPr>
          <w:rFonts w:cs="Arial"/>
          <w:szCs w:val="20"/>
        </w:rPr>
        <w:t>Microsoft Deutschland GmbH</w:t>
      </w:r>
    </w:p>
    <w:p w14:paraId="28864921" w14:textId="2B5E736B" w:rsidR="00F87263" w:rsidRPr="003C2D14" w:rsidRDefault="00260B1C"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Германия</w:t>
      </w:r>
    </w:p>
    <w:p w14:paraId="104D1AF9" w14:textId="1C82C8E2" w:rsidR="004B5908" w:rsidRPr="003C2D14" w:rsidRDefault="00972706" w:rsidP="00D44BA1">
      <w:r>
        <w:rPr>
          <w:rFonts w:cs="Arial"/>
          <w:szCs w:val="20"/>
        </w:rPr>
        <w:t>Немесе заңдармен рұқсат етілсе тараптар (немесе олардың уәкілетті өкілдері) Келісімді электрондық келісім арқылы жасауға құқылы.</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lastRenderedPageBreak/>
        <w:t xml:space="preserve">Тұтынушының қолтаңбасы (міндетті емес): </w:t>
      </w:r>
      <w:r>
        <w:rPr>
          <w:rFonts w:cs="Arial"/>
          <w:szCs w:val="20"/>
          <w:u w:val="single"/>
        </w:rPr>
        <w:tab/>
      </w:r>
    </w:p>
    <w:p w14:paraId="3CC3ABED" w14:textId="3F7AAC47" w:rsidR="00AD62C0" w:rsidRPr="003C2D14" w:rsidRDefault="00AD62C0" w:rsidP="0018068C">
      <w:pPr>
        <w:keepNext/>
        <w:tabs>
          <w:tab w:val="left" w:pos="2070"/>
          <w:tab w:val="left" w:pos="3780"/>
          <w:tab w:val="left" w:pos="8280"/>
        </w:tabs>
        <w:ind w:left="-144" w:firstLine="720"/>
      </w:pPr>
      <w:r>
        <w:rPr>
          <w:rFonts w:cs="Arial"/>
          <w:szCs w:val="20"/>
        </w:rPr>
        <w:t xml:space="preserve">Ұйым атауы (заңды ұйым атауы): </w:t>
      </w:r>
      <w:r>
        <w:rPr>
          <w:rFonts w:cs="Arial"/>
          <w:szCs w:val="20"/>
        </w:rPr>
        <w:tab/>
      </w:r>
      <w:r>
        <w:rPr>
          <w:rFonts w:cs="Arial"/>
          <w:szCs w:val="20"/>
          <w:u w:val="single"/>
        </w:rPr>
        <w:tab/>
      </w:r>
    </w:p>
    <w:p w14:paraId="39A7742C" w14:textId="13AADF81" w:rsidR="00AD62C0" w:rsidRPr="003C2D14" w:rsidRDefault="00AD62C0" w:rsidP="0018068C">
      <w:pPr>
        <w:keepNext/>
        <w:tabs>
          <w:tab w:val="left" w:pos="3780"/>
          <w:tab w:val="left" w:pos="8280"/>
        </w:tabs>
        <w:ind w:left="-144" w:firstLine="720"/>
      </w:pPr>
      <w:r>
        <w:rPr>
          <w:rFonts w:cs="Arial"/>
          <w:szCs w:val="20"/>
        </w:rPr>
        <w:t xml:space="preserve">Баспа әріппен жазылған аты-жөні: </w:t>
      </w:r>
      <w:r>
        <w:rPr>
          <w:rFonts w:cs="Arial"/>
          <w:szCs w:val="20"/>
          <w:u w:val="single"/>
        </w:rPr>
        <w:tab/>
      </w:r>
    </w:p>
    <w:p w14:paraId="682083FD" w14:textId="7F770294" w:rsidR="00AD62C0" w:rsidRPr="003C2D14" w:rsidRDefault="00AD62C0" w:rsidP="0018068C">
      <w:pPr>
        <w:keepNext/>
        <w:tabs>
          <w:tab w:val="left" w:pos="2070"/>
          <w:tab w:val="left" w:pos="8280"/>
        </w:tabs>
        <w:ind w:left="-144" w:firstLine="720"/>
      </w:pPr>
      <w:r>
        <w:rPr>
          <w:rFonts w:cs="Arial"/>
          <w:szCs w:val="20"/>
        </w:rPr>
        <w:t xml:space="preserve">Баспа әріппен жазылған лауазымы: </w:t>
      </w:r>
      <w:r>
        <w:rPr>
          <w:rFonts w:cs="Arial"/>
          <w:szCs w:val="20"/>
          <w:u w:val="single"/>
        </w:rPr>
        <w:tab/>
      </w:r>
    </w:p>
    <w:p w14:paraId="012228A4" w14:textId="1B1B401B" w:rsidR="00DD5C79" w:rsidRPr="003C2D14" w:rsidRDefault="00AD62C0" w:rsidP="0018068C">
      <w:pPr>
        <w:keepNext/>
        <w:tabs>
          <w:tab w:val="left" w:pos="2070"/>
          <w:tab w:val="left" w:pos="8280"/>
        </w:tabs>
        <w:ind w:left="-144" w:firstLine="720"/>
      </w:pPr>
      <w:r>
        <w:rPr>
          <w:rFonts w:cs="Arial"/>
          <w:szCs w:val="20"/>
        </w:rPr>
        <w:t xml:space="preserve">Қол қойылған күн: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Телефон: </w:t>
      </w:r>
      <w:r>
        <w:rPr>
          <w:rFonts w:cs="Arial"/>
          <w:szCs w:val="20"/>
          <w:u w:val="single"/>
        </w:rPr>
        <w:tab/>
      </w:r>
      <w:r>
        <w:rPr>
          <w:rFonts w:cs="Arial"/>
          <w:szCs w:val="20"/>
          <w:u w:val="single"/>
        </w:rPr>
        <w:tab/>
      </w:r>
    </w:p>
    <w:p w14:paraId="4274701B" w14:textId="76D9C303" w:rsidR="00AD62C0" w:rsidRPr="003C2D14" w:rsidRDefault="00DD5C79" w:rsidP="0018068C">
      <w:pPr>
        <w:keepNext/>
        <w:tabs>
          <w:tab w:val="left" w:pos="2070"/>
          <w:tab w:val="left" w:pos="8280"/>
        </w:tabs>
        <w:ind w:left="-144" w:firstLine="720"/>
      </w:pPr>
      <w:r>
        <w:rPr>
          <w:rFonts w:cs="Arial"/>
          <w:szCs w:val="20"/>
        </w:rPr>
        <w:t xml:space="preserve">Электрондық пошта: </w:t>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Мекенжайы: </w:t>
      </w:r>
      <w:r>
        <w:rPr>
          <w:rFonts w:cs="Arial"/>
          <w:szCs w:val="20"/>
          <w:u w:val="single"/>
        </w:rPr>
        <w:tab/>
      </w:r>
      <w:r>
        <w:rPr>
          <w:rFonts w:cs="Arial"/>
          <w:szCs w:val="20"/>
          <w:u w:val="single"/>
        </w:rPr>
        <w:tab/>
      </w:r>
    </w:p>
    <w:p w14:paraId="73433339" w14:textId="6F5DA6ED" w:rsidR="00AE1844" w:rsidRPr="003C2D14" w:rsidRDefault="00A327F7" w:rsidP="00A327F7">
      <w:pPr>
        <w:tabs>
          <w:tab w:val="left" w:pos="1764"/>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Ақпараттық сенімді тұлға атынан қолтаңба (міндетті емес):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Германия</w:t>
      </w:r>
    </w:p>
    <w:p w14:paraId="4AE5699C" w14:textId="4F64341D" w:rsidR="00AD62C0" w:rsidRPr="003C2D14" w:rsidRDefault="00AD62C0" w:rsidP="0018068C">
      <w:pPr>
        <w:keepNext/>
        <w:tabs>
          <w:tab w:val="left" w:pos="3330"/>
          <w:tab w:val="left" w:pos="8280"/>
        </w:tabs>
        <w:ind w:left="540"/>
      </w:pPr>
      <w:r>
        <w:rPr>
          <w:rFonts w:cs="Arial"/>
          <w:szCs w:val="20"/>
        </w:rPr>
        <w:t>Ба</w:t>
      </w:r>
      <w:r w:rsidR="00A327F7">
        <w:rPr>
          <w:rFonts w:cs="Arial"/>
          <w:szCs w:val="20"/>
        </w:rPr>
        <w:t xml:space="preserve">спа әріппен жазылған аты-жөні: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Компания*: </w:t>
      </w:r>
      <w:r>
        <w:rPr>
          <w:rFonts w:cs="Arial"/>
          <w:szCs w:val="20"/>
          <w:u w:val="single"/>
        </w:rPr>
        <w:tab/>
      </w:r>
      <w:r>
        <w:rPr>
          <w:rFonts w:cs="Arial"/>
          <w:szCs w:val="20"/>
          <w:u w:val="single"/>
        </w:rPr>
        <w:tab/>
      </w:r>
    </w:p>
    <w:p w14:paraId="5EC5DC7A" w14:textId="77777777" w:rsidR="00AD62C0" w:rsidRPr="003C2D14" w:rsidRDefault="00AD62C0" w:rsidP="008E1F15">
      <w:pPr>
        <w:keepNext/>
        <w:tabs>
          <w:tab w:val="left" w:pos="2070"/>
          <w:tab w:val="left" w:pos="8280"/>
        </w:tabs>
        <w:spacing w:before="0"/>
        <w:ind w:left="576" w:right="747"/>
      </w:pPr>
      <w:r>
        <w:rPr>
          <w:rFonts w:cs="Arial"/>
          <w:i/>
          <w:szCs w:val="20"/>
        </w:rPr>
        <w:t>*Ақпараттық сенімді тұлғаның атынан басқа компания қол қоюға уәкілетті болған жағдайда</w:t>
      </w:r>
    </w:p>
    <w:p w14:paraId="67A82E74" w14:textId="523024FC" w:rsidR="00AD62C0" w:rsidRPr="003C2D14" w:rsidRDefault="00AD62C0" w:rsidP="0018068C">
      <w:pPr>
        <w:keepNext/>
        <w:tabs>
          <w:tab w:val="left" w:pos="2070"/>
          <w:tab w:val="left" w:pos="8280"/>
        </w:tabs>
        <w:ind w:left="-144" w:firstLine="720"/>
      </w:pPr>
      <w:r>
        <w:rPr>
          <w:rFonts w:cs="Arial"/>
          <w:szCs w:val="20"/>
        </w:rPr>
        <w:t xml:space="preserve">Баспа әріппен жазылған лауазымы: </w:t>
      </w:r>
      <w:r>
        <w:rPr>
          <w:rFonts w:cs="Arial"/>
          <w:szCs w:val="20"/>
          <w:u w:val="single"/>
        </w:rPr>
        <w:tab/>
      </w:r>
    </w:p>
    <w:p w14:paraId="3A0AF4D4" w14:textId="1C07B955" w:rsidR="00AD62C0" w:rsidRPr="003C2D14" w:rsidRDefault="00AD62C0" w:rsidP="00D44BA1">
      <w:pPr>
        <w:tabs>
          <w:tab w:val="left" w:pos="2070"/>
          <w:tab w:val="left" w:pos="8280"/>
        </w:tabs>
        <w:ind w:left="-144" w:firstLine="720"/>
      </w:pPr>
      <w:r>
        <w:rPr>
          <w:rFonts w:cs="Arial"/>
          <w:szCs w:val="20"/>
        </w:rPr>
        <w:t xml:space="preserve">Қол қойылған күн: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1-Тіркеменің ДӨК Қосымшасы</w:t>
      </w:r>
    </w:p>
    <w:p w14:paraId="18315435" w14:textId="3C9AA214" w:rsidR="00E93917" w:rsidRPr="003C2D14" w:rsidRDefault="00E93917" w:rsidP="00D44BA1">
      <w:pPr>
        <w:pStyle w:val="ProductList-Body"/>
        <w:spacing w:before="120"/>
        <w:jc w:val="both"/>
      </w:pPr>
      <w:r>
        <w:rPr>
          <w:rFonts w:ascii="Arial" w:hAnsi="Arial" w:cs="Arial"/>
          <w:sz w:val="20"/>
        </w:rPr>
        <w:t>Ақпараттық сенімді тұлға 2018 жылғы 25 мамырдан бастап осы ДӨК шарттары бойынша барлық тұтынушылардың алдында міндеттеме қабылдайды.</w:t>
      </w:r>
    </w:p>
    <w:p w14:paraId="17D37EB4" w14:textId="18135882" w:rsidR="00E93917" w:rsidRPr="003C2D14" w:rsidRDefault="00E93917" w:rsidP="00D44BA1">
      <w:pPr>
        <w:pStyle w:val="ProductList-Body"/>
        <w:spacing w:before="120"/>
        <w:jc w:val="both"/>
      </w:pPr>
      <w:r>
        <w:rPr>
          <w:rFonts w:ascii="Arial" w:hAnsi="Arial" w:cs="Arial"/>
          <w:sz w:val="20"/>
        </w:rPr>
        <w:t>Осы ДӨК шарттары ДӨК келісімінің шеңберінде Ақпараттық сенімді тұлғаның Тұтынушы атынан Жеке деректерді өңдеуіне қатысты қолданылады. Осы ДӨК шарттары Ақпараттық сенімді тұлға мен Тұтынушының арасындағы келісімде Ақпараттық сенімді тұлға Тұтынушының алдында дерек қорғау бойынша қабылдаған кез келген міндеттемелерді шектемейді және азайтпайды. Ақпараттық сенімді тұлға Жеке деректерді бақылайтын болса, осы ДӨК шарттары қолданылмайды.</w:t>
      </w:r>
    </w:p>
    <w:p w14:paraId="27B07BEF" w14:textId="77777777" w:rsidR="00E93917" w:rsidRPr="003C2D14" w:rsidRDefault="00E93917" w:rsidP="00BE556A">
      <w:pPr>
        <w:pStyle w:val="ProductList-Body"/>
        <w:spacing w:before="240"/>
        <w:jc w:val="both"/>
        <w:outlineLvl w:val="1"/>
      </w:pPr>
      <w:r>
        <w:rPr>
          <w:rFonts w:ascii="Arial" w:hAnsi="Arial" w:cs="Arial"/>
          <w:b/>
          <w:sz w:val="20"/>
        </w:rPr>
        <w:t>ДӨК бойынша тиісті міндеттемелер: 28-, 32- және 33-баптар</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Ақпараттық сенімді тұлға Тұтынушының алдына ала арнайы немесе жалпы жазбаша рұқсатынсыз басқа өңдеушіні жалдай алмайды. Жалпы жазбаша уәкілеттік берілген жағдайда, Ақпараттық сенімді тұлға басқа өңдеушілерді қосуға немесе ауыстыруға байланысты көзделетін кез келген өзгерістер туралы Тұтынушыға хабарлап, сол арқылы оған осындай өзгерістерге қарсылық білдіруге мүмкіндік беруге тиіс. (28(2)-бап)</w:t>
      </w:r>
    </w:p>
    <w:p w14:paraId="1A68D279" w14:textId="4231055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Ақпараттық сенімді тұлғаның өңдеуі осы ДӨК шарттары арқы</w:t>
      </w:r>
      <w:r w:rsidR="002217F4">
        <w:rPr>
          <w:rFonts w:ascii="Arial" w:hAnsi="Arial" w:cs="Arial"/>
          <w:sz w:val="20"/>
        </w:rPr>
        <w:t>лы Еуропа Одағының (</w:t>
      </w:r>
      <w:r w:rsidR="00260B1C">
        <w:rPr>
          <w:rFonts w:ascii="Arial" w:hAnsi="Arial" w:cs="Arial"/>
          <w:sz w:val="20"/>
          <w:lang w:val="en-US"/>
        </w:rPr>
        <w:t>«</w:t>
      </w:r>
      <w:r w:rsidR="002217F4">
        <w:rPr>
          <w:rFonts w:ascii="Arial" w:hAnsi="Arial" w:cs="Arial"/>
          <w:sz w:val="20"/>
        </w:rPr>
        <w:t xml:space="preserve">бұдан әрі </w:t>
      </w:r>
      <w:r>
        <w:rPr>
          <w:rFonts w:ascii="Arial" w:hAnsi="Arial" w:cs="Arial"/>
          <w:sz w:val="20"/>
        </w:rPr>
        <w:t>Одақ</w:t>
      </w:r>
      <w:r w:rsidR="00260B1C">
        <w:rPr>
          <w:rFonts w:ascii="Arial" w:hAnsi="Arial" w:cs="Arial"/>
          <w:sz w:val="20"/>
          <w:lang w:val="en-US"/>
        </w:rPr>
        <w:t>»</w:t>
      </w:r>
      <w:r>
        <w:rPr>
          <w:rFonts w:ascii="Arial" w:hAnsi="Arial" w:cs="Arial"/>
          <w:sz w:val="20"/>
        </w:rPr>
        <w:t>) немесе Мүше мемлекеттің заңнамасы бойынша басқарылады және Ақпараттық сенімді тұлғаға Тұтынушының алдында міндеттеме жүктейді. Дерек өңдеудің тақырыбы мен ұзақтығы, өңдеудің сипаты мен мақсаты, Жеке деректердің тұрпаты, дерек субъектілерінің санаттары және Тұтынушының міндеттемелері мен құқықтары Тұтынушының Microsoft корпорациясымен (бөлек дерек өңдеуші) және Ақпараттық сенімді тұлғамен жасасқан келісімдерінде, соның ішінде осы ДӨК шарттарында көрсетілген. Атап айтқанда, Ақпараттық сенімді тұлға Microsoft корпорациясымен келісе отырып:</w:t>
      </w:r>
    </w:p>
    <w:p w14:paraId="425F33AA" w14:textId="26001DD2"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Одақтың немесе Ақпараттық сенімді тұлға субъектісі болып табылатын Мүше мемлекеттің заңнамасы талап етпейінше, Жеке деректерді тек Тұтынушының жазбаша өңдеуге; ондай жағдайда, осындай ақпаратқа маңызды қоғамдық мүдделерге байланысты заңнамамен тыйым салынбаған болса, Ақпараттық сенімді тұлға өңдеуден бұрын сондай заңды талап туралы Тұтынушыны хабардар етуге;</w:t>
      </w:r>
    </w:p>
    <w:p w14:paraId="594DD414" w14:textId="1CC6137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Жеке деректерді өңдеуге рұқсат берілген адамдардың құпиялықты сақтауын немесе құпиялықты сақтау бойынша тиісті заңнамалық міндеттемелер қабылдауын қамтамасыз етуге;</w:t>
      </w:r>
    </w:p>
    <w:p w14:paraId="19CDDC82" w14:textId="6D84DAA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ДӨК 32-бабына сәйкес талап етілетін барлық шараларды қабылдауға;</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басқа өңдеушіні қатыстыруға қатысты 1- және 3-тармақтарда берілген шарттарды орындауға;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өңдеудің сипатын есепке ала отырып, ДӨК III Тарауында белгіленген дерек субъектісінің құқықтарын іске асыру бойынша өтініштерге жауап беру бойынша Тұтынушының міндеттемесін орындауда тиісті техникалық және ұйымдастырушылық шаралары арқылы Тұтынушыға мүмкіндігінше көмек көрсетуге;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өңдеудің сипатын және Ақпараттық сенімді тұлғаның қолындағы деректерді есепке ала отырып, ДӨК 32 - 36-баптарына сәйкес міндеттемелерін Тұтынушының орындауына көмектесуге;</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Тұтынушының таңдауы бойынша өңдеуге қатысты қызметтер көрсету аяқталғаннан кейін барлық Жеке деректерді жоюға немесе Тұтынушыға қайтаруға және Одақтың немесе Мүше мемлекеттің заңнамасы Жеке деректерді сақтауды талап етпесе, қолда бар даналарын жоюға;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ДӨК 28-бабында белгіленген міндеттемелердің орындалуын паш ету үшін қажетті барлық ақпаратты Тұтынушыға беруге және Тұтынушы немесе Тұтынушы өкілеттік берген басқа аудитор жүргізетін аудиттерге, соның ішінде тексерістерге рұқсат етуге және септесуге тиіс.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Егер Ақпараттық сенімді тұлғаның пікірі бойынша нұсқаулық Одақтың немесе Мүше мемлекеттің заңнамасының деректерді қорғау туралы ережелерін бұзатын болса, ол дереу Тұтынушыны хабардар етеді. (28(3)-бап)</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Ақпараттық сенімді тұлға Тұтынушының атынан белгілі бір өңдеу жұмыстарын жүзеге асыру үшін басқа өңдеушіні тартса, Одақтың немесе Мүше мемлекеттің заңнамасына сәйкес, осы ДӨК шарттарында белгіленген дерек қорғау бойынша міндеттемелер келісімшарт немесе басқа заңды құжат жасау жолымен сол басқа өңдеушіге жүктелуге тиіс, атап айтқанда, өңдеу ДӨК талаптарына сай болатындай етіп, тиісті техникалық және ұйымдастырушылық шаралардың қабылданатынына толық кепілдік берілуге тиіс. Қосалқы өңдеуші осындай жазбаша келісім бойынша өзінің деректерді қорғау туралы міндеттемелерін орындай алмаса, деректерді импорттаушы деректерді экспорттаушының алдында осындай келісім бойынша қосалқы өңдеушінің міндеттемелерін орындауы үшін түгелдей жауапты болады. (28(4)-бап)</w:t>
      </w:r>
    </w:p>
    <w:p w14:paraId="3B8D6C06" w14:textId="75E47B70"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Өңдеудің күйін, жүзеге асыру құнын және сипатын, көлемін, мәтінмәні мен мақсаттарын, сондай-ақ жеке тұлғалардың құқықтары мен бостандықтарына өзгермелі ықтималдығы мен елеулілік тәуекелін ескере отырып, Тұтынушы мен Ақпараттық сенімді тұлға тәуекелге сай қауіпсіздік деңгейін қамтамасыз ету үшін тиісті техникалық және ұйымдастырушылық шараларды, соның ішінде тиісінше төмендегілерді жүзеге асыруға тиіс:</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Жеке деректерді псевдонимдеу және шифрлау;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өңдеу жүйелері мен қызметтерінің үздіксіз құпиялығын, бүтіндігін, қолда болуын және қалпына келтірілу мүмкіндігін қамтамасыз ете алу;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физикалық немесе техникалық жазатайым жағдай болғанда Жеке деректердің болуын және уақтылы қол жеткізілуін қалпына келтіре алу; және</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өңдеу қауіпсіздігін қамтамасыз ететін техникалық және ұйымдастырушылық шараларды жүйелі түрде тексеру, баға беру және бағалау үрдісі. (32(1)-бап)</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Лайықты қауіпсіздік деңгейін бағалауда өңдеу арқылы, атап айтқанда жіберілетін, сақталатын немесе басқаша түрде өңделетін Жеке деректердің кездейсоқ немесе заңсыз жойылуынан, жоғалуынан, өзгертілуінен, рұқсатсыз жария етілуінен немесе қол жеткізілуінен болатын тәуекелдерді есепке алу керек. (32(2)-бап)</w:t>
      </w:r>
    </w:p>
    <w:p w14:paraId="31F4BAD2" w14:textId="330A3D6B" w:rsidR="00E93917" w:rsidRPr="00260B1C" w:rsidRDefault="00E93917" w:rsidP="00BE556A">
      <w:pPr>
        <w:pStyle w:val="ProductList-Body"/>
        <w:numPr>
          <w:ilvl w:val="0"/>
          <w:numId w:val="40"/>
        </w:numPr>
        <w:tabs>
          <w:tab w:val="clear" w:pos="158"/>
        </w:tabs>
        <w:spacing w:before="120"/>
        <w:ind w:left="540"/>
        <w:jc w:val="both"/>
        <w:rPr>
          <w:spacing w:val="-2"/>
        </w:rPr>
      </w:pPr>
      <w:r w:rsidRPr="00260B1C">
        <w:rPr>
          <w:rFonts w:ascii="Arial" w:hAnsi="Arial" w:cs="Arial"/>
          <w:spacing w:val="-2"/>
          <w:sz w:val="20"/>
        </w:rPr>
        <w:t>Тұтынушы мен Ақпараттық сенімді тұлға Тұтынушының немесе Ақпараттық сенімді тұлғаның рұқсатымен Жеке деректерге қол жеткізе алатын кез келген жеке тұлғаның Одақтың Мүше мемлекеттің заңнамасы соны талап етпейінше, Тұтынушыдан нұсқау алмастан деректерді өңдемеуін қамтамасыз ететін шараларды қабылдауға тиіс. (32(4)-бап)</w:t>
      </w:r>
    </w:p>
    <w:p w14:paraId="14AFDA04" w14:textId="39827D93" w:rsidR="00E93917" w:rsidRPr="009416BB" w:rsidRDefault="00E93917" w:rsidP="00BE556A">
      <w:pPr>
        <w:pStyle w:val="ProductList-Body"/>
        <w:numPr>
          <w:ilvl w:val="0"/>
          <w:numId w:val="40"/>
        </w:numPr>
        <w:tabs>
          <w:tab w:val="clear" w:pos="158"/>
        </w:tabs>
        <w:spacing w:before="120"/>
        <w:ind w:left="540"/>
        <w:jc w:val="both"/>
      </w:pPr>
      <w:r>
        <w:rPr>
          <w:rFonts w:ascii="Arial" w:hAnsi="Arial" w:cs="Arial"/>
          <w:sz w:val="20"/>
        </w:rPr>
        <w:t>Ақпараттық сенімді тұлға Microsoft корпорациясымен келісе отырып, жеке деректерге қол сұғылғанын білгеннен кейін орынсыз кідірместен Тұтынушыға хабарлауға тиіс. (33(2)-бап). Мұндай құлақтандыруға бақылаушыға 33 (3) бап бойынша беруге тиісті ақпарат кіреді, бұл орайда мұндай ақпарат осы келісімнің Қауіпсіздік оқиғасы туралы құлақтандыру бөлімінде белгіленгендей, Ақпараттық сенімді тұлғаның қолында болуы керек.</w:t>
      </w:r>
    </w:p>
    <w:sectPr w:rsidR="00E93917" w:rsidRPr="009416BB"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7BDA8F" w14:textId="77777777" w:rsidR="00532000" w:rsidRDefault="00532000">
      <w:pPr>
        <w:spacing w:before="0"/>
      </w:pPr>
      <w:r>
        <w:separator/>
      </w:r>
    </w:p>
  </w:endnote>
  <w:endnote w:type="continuationSeparator" w:id="0">
    <w:p w14:paraId="1FF6A26A" w14:textId="77777777" w:rsidR="00532000" w:rsidRDefault="00532000">
      <w:pPr>
        <w:spacing w:before="0"/>
      </w:pPr>
      <w:r>
        <w:continuationSeparator/>
      </w:r>
    </w:p>
  </w:endnote>
  <w:endnote w:type="continuationNotice" w:id="1">
    <w:p w14:paraId="413C4DD6" w14:textId="77777777" w:rsidR="00532000" w:rsidRDefault="0053200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BE556A" w:rsidRPr="005F2357" w14:paraId="5EBF00B8" w14:textId="77777777" w:rsidTr="00091BE2">
      <w:trPr>
        <w:jc w:val="center"/>
      </w:trPr>
      <w:tc>
        <w:tcPr>
          <w:tcW w:w="3195" w:type="dxa"/>
          <w:tcBorders>
            <w:top w:val="nil"/>
            <w:left w:val="nil"/>
            <w:bottom w:val="nil"/>
            <w:right w:val="nil"/>
          </w:tcBorders>
        </w:tcPr>
        <w:p w14:paraId="328AE83C" w14:textId="3B6DBA91" w:rsidR="00BE556A" w:rsidRPr="00A327F7" w:rsidRDefault="00BE556A" w:rsidP="00A327F7">
          <w:pPr>
            <w:pStyle w:val="VL-Amend-Footer-Left"/>
            <w:rPr>
              <w:lang w:val="sv-SE" w:eastAsia="en-US"/>
            </w:rPr>
          </w:pPr>
          <w:r w:rsidRPr="00A327F7">
            <w:rPr>
              <w:lang w:val="sv-SE" w:eastAsia="en-US"/>
            </w:rPr>
            <w:t>MOSP2017CustomerDataTrusteeAgr(WW)(</w:t>
          </w:r>
          <w:r w:rsidR="00A327F7">
            <w:rPr>
              <w:lang w:val="sv-SE" w:eastAsia="en-US"/>
            </w:rPr>
            <w:t>KAZ</w:t>
          </w:r>
          <w:r w:rsidRPr="00A327F7">
            <w:rPr>
              <w:lang w:val="sv-SE" w:eastAsia="en-US"/>
            </w:rPr>
            <w:t>)(Aug2018)</w:t>
          </w:r>
        </w:p>
      </w:tc>
      <w:tc>
        <w:tcPr>
          <w:tcW w:w="3640" w:type="dxa"/>
          <w:tcBorders>
            <w:top w:val="nil"/>
            <w:left w:val="nil"/>
            <w:bottom w:val="nil"/>
            <w:right w:val="nil"/>
          </w:tcBorders>
        </w:tcPr>
        <w:p w14:paraId="15FC10A7" w14:textId="77777777" w:rsidR="00BE556A" w:rsidRPr="00A327F7" w:rsidRDefault="00BE556A" w:rsidP="00BE556A">
          <w:pPr>
            <w:pStyle w:val="VL-Amendment-Name"/>
            <w:jc w:val="center"/>
            <w:rPr>
              <w:sz w:val="16"/>
              <w:szCs w:val="16"/>
              <w:lang w:val="en-US" w:eastAsia="en-US"/>
            </w:rPr>
          </w:pPr>
          <w:r w:rsidRPr="00A327F7">
            <w:rPr>
              <w:sz w:val="16"/>
              <w:szCs w:val="16"/>
              <w:lang w:val="en-US" w:eastAsia="en-US"/>
            </w:rPr>
            <w:t>Microsoft Cloud in Germany</w:t>
          </w:r>
        </w:p>
      </w:tc>
      <w:tc>
        <w:tcPr>
          <w:tcW w:w="2194" w:type="dxa"/>
          <w:tcBorders>
            <w:left w:val="nil"/>
          </w:tcBorders>
        </w:tcPr>
        <w:p w14:paraId="02179BC2" w14:textId="77777777" w:rsidR="00BE556A" w:rsidRPr="00A327F7" w:rsidRDefault="00BE556A" w:rsidP="00BE556A">
          <w:pPr>
            <w:pStyle w:val="VL-Amend-Footer-Right"/>
            <w:rPr>
              <w:lang w:val="en-US" w:eastAsia="en-US"/>
            </w:rPr>
          </w:pPr>
          <w:r w:rsidRPr="00A327F7">
            <w:rPr>
              <w:lang w:val="en-US" w:eastAsia="en-US"/>
            </w:rPr>
            <w:t xml:space="preserve">Page </w:t>
          </w:r>
          <w:r w:rsidRPr="00A327F7">
            <w:rPr>
              <w:lang w:val="en-US" w:eastAsia="en-US"/>
            </w:rPr>
            <w:fldChar w:fldCharType="begin"/>
          </w:r>
          <w:r w:rsidRPr="00A327F7">
            <w:rPr>
              <w:lang w:val="en-US" w:eastAsia="en-US"/>
            </w:rPr>
            <w:instrText xml:space="preserve"> PAGE  \* MERGEFORMAT </w:instrText>
          </w:r>
          <w:r w:rsidRPr="00A327F7">
            <w:rPr>
              <w:lang w:val="en-US" w:eastAsia="en-US"/>
            </w:rPr>
            <w:fldChar w:fldCharType="separate"/>
          </w:r>
          <w:r w:rsidR="002F1E38">
            <w:rPr>
              <w:noProof/>
              <w:lang w:val="en-US" w:eastAsia="en-US"/>
            </w:rPr>
            <w:t>10</w:t>
          </w:r>
          <w:r w:rsidRPr="00A327F7">
            <w:rPr>
              <w:lang w:val="en-US" w:eastAsia="en-US"/>
            </w:rPr>
            <w:fldChar w:fldCharType="end"/>
          </w:r>
          <w:r w:rsidRPr="00A327F7">
            <w:rPr>
              <w:lang w:val="en-US" w:eastAsia="en-US"/>
            </w:rPr>
            <w:t xml:space="preserve"> of </w:t>
          </w:r>
          <w:r w:rsidRPr="00A327F7">
            <w:rPr>
              <w:lang w:val="en-US" w:eastAsia="en-US"/>
            </w:rPr>
            <w:fldChar w:fldCharType="begin"/>
          </w:r>
          <w:r w:rsidRPr="00A327F7">
            <w:rPr>
              <w:lang w:val="en-US" w:eastAsia="en-US"/>
            </w:rPr>
            <w:instrText xml:space="preserve"> NUMPAGES  \* MERGEFORMAT </w:instrText>
          </w:r>
          <w:r w:rsidRPr="00A327F7">
            <w:rPr>
              <w:lang w:val="en-US" w:eastAsia="en-US"/>
            </w:rPr>
            <w:fldChar w:fldCharType="separate"/>
          </w:r>
          <w:r w:rsidR="002F1E38">
            <w:rPr>
              <w:noProof/>
              <w:lang w:val="en-US" w:eastAsia="en-US"/>
            </w:rPr>
            <w:t>10</w:t>
          </w:r>
          <w:r w:rsidRPr="00A327F7">
            <w:rPr>
              <w:lang w:val="en-US" w:eastAsia="en-US"/>
            </w:rPr>
            <w:fldChar w:fldCharType="end"/>
          </w:r>
        </w:p>
      </w:tc>
    </w:tr>
  </w:tbl>
  <w:p w14:paraId="608B893B" w14:textId="77777777" w:rsidR="00BE556A" w:rsidRPr="00A327F7" w:rsidRDefault="00BE556A" w:rsidP="00BE556A">
    <w:pPr>
      <w:spacing w:before="0"/>
      <w:rPr>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7D5F12" w:rsidRPr="008925B8" w14:paraId="76E6A974" w14:textId="77777777" w:rsidTr="0098728D">
      <w:trPr>
        <w:jc w:val="center"/>
      </w:trPr>
      <w:tc>
        <w:tcPr>
          <w:tcW w:w="3195" w:type="dxa"/>
          <w:tcBorders>
            <w:top w:val="nil"/>
            <w:left w:val="nil"/>
            <w:bottom w:val="nil"/>
            <w:right w:val="nil"/>
          </w:tcBorders>
        </w:tcPr>
        <w:p w14:paraId="7BD99E73" w14:textId="1D074462" w:rsidR="007D5F12" w:rsidRPr="00A327F7" w:rsidRDefault="0098728D" w:rsidP="00A327F7">
          <w:pPr>
            <w:pStyle w:val="VL-Amend-Footer-Left"/>
            <w:rPr>
              <w:lang w:val="sv-SE" w:eastAsia="en-US"/>
            </w:rPr>
          </w:pPr>
          <w:r w:rsidRPr="00A327F7">
            <w:rPr>
              <w:lang w:val="sv-SE" w:eastAsia="en-US"/>
            </w:rPr>
            <w:t>MOSP2017CustomerDataTrusteeAgr(WW)(</w:t>
          </w:r>
          <w:r w:rsidR="00A327F7">
            <w:rPr>
              <w:lang w:val="sv-SE" w:eastAsia="en-US"/>
            </w:rPr>
            <w:t>KAZ</w:t>
          </w:r>
          <w:r w:rsidRPr="00A327F7">
            <w:rPr>
              <w:lang w:val="sv-SE" w:eastAsia="en-US"/>
            </w:rPr>
            <w:t>)(Aug2018)</w:t>
          </w:r>
        </w:p>
      </w:tc>
      <w:tc>
        <w:tcPr>
          <w:tcW w:w="3640" w:type="dxa"/>
          <w:tcBorders>
            <w:top w:val="nil"/>
            <w:left w:val="nil"/>
            <w:bottom w:val="nil"/>
            <w:right w:val="nil"/>
          </w:tcBorders>
        </w:tcPr>
        <w:p w14:paraId="3C981EBD" w14:textId="660A827F" w:rsidR="007D5F12" w:rsidRPr="00A327F7" w:rsidRDefault="007D5F12" w:rsidP="000843EE">
          <w:pPr>
            <w:pStyle w:val="VL-Amendment-Name"/>
            <w:jc w:val="center"/>
            <w:rPr>
              <w:sz w:val="16"/>
              <w:szCs w:val="16"/>
              <w:lang w:val="en-US" w:eastAsia="en-US"/>
            </w:rPr>
          </w:pPr>
          <w:r w:rsidRPr="00A327F7">
            <w:rPr>
              <w:sz w:val="16"/>
              <w:szCs w:val="16"/>
              <w:lang w:val="en-US" w:eastAsia="en-US"/>
            </w:rPr>
            <w:t>Microsoft Cloud in Germany</w:t>
          </w:r>
        </w:p>
      </w:tc>
      <w:tc>
        <w:tcPr>
          <w:tcW w:w="2194" w:type="dxa"/>
          <w:tcBorders>
            <w:left w:val="nil"/>
          </w:tcBorders>
        </w:tcPr>
        <w:p w14:paraId="5A6BDC13" w14:textId="239DECD8" w:rsidR="007D5F12" w:rsidRPr="00A327F7" w:rsidRDefault="007D5F12">
          <w:pPr>
            <w:pStyle w:val="VL-Amend-Footer-Right"/>
            <w:rPr>
              <w:lang w:val="en-US" w:eastAsia="en-US"/>
            </w:rPr>
          </w:pPr>
          <w:r w:rsidRPr="00A327F7">
            <w:rPr>
              <w:lang w:val="en-US" w:eastAsia="en-US"/>
            </w:rPr>
            <w:t xml:space="preserve">Page </w:t>
          </w:r>
          <w:r w:rsidRPr="00A327F7">
            <w:rPr>
              <w:lang w:val="en-US" w:eastAsia="en-US"/>
            </w:rPr>
            <w:fldChar w:fldCharType="begin"/>
          </w:r>
          <w:r w:rsidRPr="00A327F7">
            <w:rPr>
              <w:lang w:val="en-US" w:eastAsia="en-US"/>
            </w:rPr>
            <w:instrText xml:space="preserve"> PAGE  \* MERGEFORMAT </w:instrText>
          </w:r>
          <w:r w:rsidRPr="00A327F7">
            <w:rPr>
              <w:lang w:val="en-US" w:eastAsia="en-US"/>
            </w:rPr>
            <w:fldChar w:fldCharType="separate"/>
          </w:r>
          <w:r w:rsidR="002F1E38">
            <w:rPr>
              <w:noProof/>
              <w:lang w:val="en-US" w:eastAsia="en-US"/>
            </w:rPr>
            <w:t>1</w:t>
          </w:r>
          <w:r w:rsidRPr="00A327F7">
            <w:rPr>
              <w:lang w:val="en-US" w:eastAsia="en-US"/>
            </w:rPr>
            <w:fldChar w:fldCharType="end"/>
          </w:r>
          <w:r w:rsidRPr="00A327F7">
            <w:rPr>
              <w:lang w:val="en-US" w:eastAsia="en-US"/>
            </w:rPr>
            <w:t xml:space="preserve"> of </w:t>
          </w:r>
          <w:r w:rsidRPr="00A327F7">
            <w:rPr>
              <w:lang w:val="en-US" w:eastAsia="en-US"/>
            </w:rPr>
            <w:fldChar w:fldCharType="begin"/>
          </w:r>
          <w:r w:rsidR="000F4E63" w:rsidRPr="00A327F7">
            <w:rPr>
              <w:lang w:val="en-US" w:eastAsia="en-US"/>
            </w:rPr>
            <w:instrText xml:space="preserve"> NUMPAGES  \* MERGEFORMAT </w:instrText>
          </w:r>
          <w:r w:rsidRPr="00A327F7">
            <w:rPr>
              <w:lang w:val="en-US" w:eastAsia="en-US"/>
            </w:rPr>
            <w:fldChar w:fldCharType="separate"/>
          </w:r>
          <w:r w:rsidR="002F1E38">
            <w:rPr>
              <w:noProof/>
              <w:lang w:val="en-US" w:eastAsia="en-US"/>
            </w:rPr>
            <w:t>10</w:t>
          </w:r>
          <w:r w:rsidRPr="00A327F7">
            <w:rPr>
              <w:lang w:val="en-US" w:eastAsia="en-US"/>
            </w:rPr>
            <w:fldChar w:fldCharType="end"/>
          </w:r>
        </w:p>
      </w:tc>
    </w:tr>
  </w:tbl>
  <w:p w14:paraId="09FFBE35" w14:textId="77777777" w:rsidR="007D5F12" w:rsidRPr="00A327F7" w:rsidRDefault="007D5F12" w:rsidP="00BE556A">
    <w:pPr>
      <w:spacing w:before="0"/>
      <w:rPr>
        <w:sz w:val="16"/>
        <w:szCs w:val="16"/>
        <w:lang w:val="en-US" w:eastAsia="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7A285A" w14:textId="77777777" w:rsidR="00532000" w:rsidRDefault="00532000">
      <w:pPr>
        <w:spacing w:before="0"/>
      </w:pPr>
      <w:r>
        <w:separator/>
      </w:r>
    </w:p>
  </w:footnote>
  <w:footnote w:type="continuationSeparator" w:id="0">
    <w:p w14:paraId="7212C67B" w14:textId="77777777" w:rsidR="00532000" w:rsidRDefault="00532000">
      <w:pPr>
        <w:spacing w:before="0"/>
      </w:pPr>
      <w:r>
        <w:continuationSeparator/>
      </w:r>
    </w:p>
  </w:footnote>
  <w:footnote w:type="continuationNotice" w:id="1">
    <w:p w14:paraId="4292138F" w14:textId="77777777" w:rsidR="00532000" w:rsidRDefault="00532000">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532000">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532000">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532000">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EA6CECD0"/>
    <w:lvl w:ilvl="0" w:tplc="F66C141A">
      <w:start w:val="1"/>
      <w:numFmt w:val="decimal"/>
      <w:lvlText w:val="%1."/>
      <w:lvlJc w:val="left"/>
      <w:pPr>
        <w:ind w:left="878" w:hanging="360"/>
      </w:pPr>
      <w:rPr>
        <w:rFonts w:ascii="Arial" w:hAnsi="Arial" w:cs="Arial" w:hint="default"/>
        <w:b/>
        <w:bCs/>
        <w:sz w:val="20"/>
        <w:szCs w:val="20"/>
      </w:rPr>
    </w:lvl>
    <w:lvl w:ilvl="1" w:tplc="73922EBE">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217F4"/>
    <w:rsid w:val="00233969"/>
    <w:rsid w:val="00237D5E"/>
    <w:rsid w:val="002440E8"/>
    <w:rsid w:val="00256436"/>
    <w:rsid w:val="00260B1C"/>
    <w:rsid w:val="00263104"/>
    <w:rsid w:val="00274596"/>
    <w:rsid w:val="00276E52"/>
    <w:rsid w:val="00285551"/>
    <w:rsid w:val="00286E44"/>
    <w:rsid w:val="002B1953"/>
    <w:rsid w:val="002C0237"/>
    <w:rsid w:val="002C5016"/>
    <w:rsid w:val="002E4901"/>
    <w:rsid w:val="002F1E38"/>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F4A07"/>
    <w:rsid w:val="005154C8"/>
    <w:rsid w:val="00524584"/>
    <w:rsid w:val="00525D90"/>
    <w:rsid w:val="0053200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20C"/>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1F15"/>
    <w:rsid w:val="008E2252"/>
    <w:rsid w:val="008F2EA3"/>
    <w:rsid w:val="0090034E"/>
    <w:rsid w:val="009152DC"/>
    <w:rsid w:val="009224D4"/>
    <w:rsid w:val="00924F4C"/>
    <w:rsid w:val="00932075"/>
    <w:rsid w:val="00935B62"/>
    <w:rsid w:val="009406A3"/>
    <w:rsid w:val="009416BB"/>
    <w:rsid w:val="00950825"/>
    <w:rsid w:val="00957453"/>
    <w:rsid w:val="0096282D"/>
    <w:rsid w:val="00972706"/>
    <w:rsid w:val="009751A2"/>
    <w:rsid w:val="0098728D"/>
    <w:rsid w:val="00991DD1"/>
    <w:rsid w:val="0099604D"/>
    <w:rsid w:val="009B287F"/>
    <w:rsid w:val="009B293E"/>
    <w:rsid w:val="009C104D"/>
    <w:rsid w:val="009C2DFE"/>
    <w:rsid w:val="009C3420"/>
    <w:rsid w:val="009D2614"/>
    <w:rsid w:val="009E297E"/>
    <w:rsid w:val="00A03DCF"/>
    <w:rsid w:val="00A139C2"/>
    <w:rsid w:val="00A327F7"/>
    <w:rsid w:val="00A36684"/>
    <w:rsid w:val="00A428F4"/>
    <w:rsid w:val="00A43775"/>
    <w:rsid w:val="00A53746"/>
    <w:rsid w:val="00A552C0"/>
    <w:rsid w:val="00A63FB5"/>
    <w:rsid w:val="00A67B7E"/>
    <w:rsid w:val="00A71D37"/>
    <w:rsid w:val="00A76CAD"/>
    <w:rsid w:val="00A8480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348AB"/>
    <w:rsid w:val="00C4567E"/>
    <w:rsid w:val="00C53739"/>
    <w:rsid w:val="00C70D6F"/>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00DFF"/>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fiN+GO92vtHGsMeUo+lxvtQMoBQ=" w:salt="/DKxzLZV7OuQeuhntEpdo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kk" w:eastAsia="kk" w:bidi="kk"/>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lang w:bidi="ar-SA"/>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b/>
      <w:i/>
      <w:sz w:val="26"/>
      <w:szCs w:val="26"/>
      <w:lang w:bidi="ar-SA"/>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kk" w:eastAsia="kk" w:bidi="kk"/>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lang w:bidi="ar-SA"/>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b/>
      <w:i/>
      <w:sz w:val="26"/>
      <w:szCs w:val="26"/>
      <w:lang w:bidi="ar-SA"/>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56BD7-DA0A-48AC-B9C6-33786284D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4525</Words>
  <Characters>25796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