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2092" w:rsidRPr="00BF312C" w:rsidRDefault="004E2092" w:rsidP="004E2092">
      <w:pPr>
        <w:pStyle w:val="DocSubtitle"/>
        <w:ind w:left="0"/>
        <w:rPr>
          <w:rFonts w:cs="Segoe UI"/>
          <w:szCs w:val="30"/>
        </w:rPr>
      </w:pPr>
      <w:bookmarkStart w:id="0" w:name="_GoBack"/>
      <w:bookmarkEnd w:id="0"/>
      <w:r w:rsidRPr="00BF312C">
        <w:rPr>
          <w:rFonts w:cs="Segoe UI"/>
          <w:noProof/>
          <w:szCs w:val="30"/>
          <w:lang w:eastAsia="en-US"/>
        </w:rPr>
        <w:drawing>
          <wp:anchor distT="0" distB="0" distL="114300" distR="114300" simplePos="0" relativeHeight="251660288" behindDoc="1" locked="0" layoutInCell="0" allowOverlap="1" wp14:anchorId="3073A4D6" wp14:editId="5F8766EE">
            <wp:simplePos x="0" y="0"/>
            <wp:positionH relativeFrom="page">
              <wp:posOffset>-88738</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rsidRPr="00BF312C">
        <w:rPr>
          <w:rFonts w:cs="Segoe UI"/>
          <w:szCs w:val="30"/>
          <w:rtl/>
        </w:rPr>
        <w:t xml:space="preserve">الترخيص المجمع من </w:t>
      </w:r>
      <w:r w:rsidRPr="00BF312C">
        <w:rPr>
          <w:rFonts w:cs="Segoe UI"/>
          <w:szCs w:val="30"/>
        </w:rPr>
        <w:t>Microsoft</w:t>
      </w:r>
      <w:r w:rsidRPr="00BF312C">
        <w:rPr>
          <w:rFonts w:cs="Segoe UI"/>
          <w:szCs w:val="30"/>
          <w:rtl/>
        </w:rPr>
        <w:t xml:space="preserve"> </w:t>
      </w:r>
    </w:p>
    <w:p w:rsidR="004E2092" w:rsidRPr="00351AB7" w:rsidRDefault="004E2092" w:rsidP="004E2092">
      <w:pPr>
        <w:pStyle w:val="DocTitle"/>
        <w:ind w:left="0"/>
        <w:rPr>
          <w:rFonts w:asciiTheme="majorHAnsi" w:hAnsiTheme="majorHAnsi" w:cs="Segoe UI"/>
          <w:szCs w:val="80"/>
        </w:rPr>
      </w:pPr>
      <w:r w:rsidRPr="00351AB7">
        <w:rPr>
          <w:rFonts w:asciiTheme="majorHAnsi" w:hAnsiTheme="majorHAnsi" w:cs="Segoe UI"/>
          <w:szCs w:val="80"/>
          <w:rtl/>
        </w:rPr>
        <w:t xml:space="preserve">دليل ترخيص اتفاقية منتجات </w:t>
      </w:r>
      <w:r w:rsidRPr="00351AB7">
        <w:rPr>
          <w:rFonts w:asciiTheme="majorHAnsi" w:hAnsiTheme="majorHAnsi" w:cs="Segoe UI"/>
          <w:szCs w:val="80"/>
        </w:rPr>
        <w:br/>
      </w:r>
      <w:r w:rsidRPr="00351AB7">
        <w:rPr>
          <w:rFonts w:asciiTheme="majorHAnsi" w:hAnsiTheme="majorHAnsi" w:cs="Segoe UI"/>
          <w:szCs w:val="80"/>
          <w:rtl/>
        </w:rPr>
        <w:t xml:space="preserve">وخدمات </w:t>
      </w:r>
      <w:r w:rsidRPr="00351AB7">
        <w:rPr>
          <w:rFonts w:asciiTheme="majorHAnsi" w:hAnsiTheme="majorHAnsi" w:cs="Segoe UI"/>
          <w:szCs w:val="80"/>
        </w:rPr>
        <w:t>Microsoft</w:t>
      </w:r>
    </w:p>
    <w:p w:rsidR="004E2092" w:rsidRPr="00BF312C" w:rsidRDefault="004E2092" w:rsidP="004E2092">
      <w:pPr>
        <w:pStyle w:val="DocTitle"/>
        <w:rPr>
          <w:rFonts w:ascii="Segoe UI" w:hAnsi="Segoe UI" w:cs="Segoe UI"/>
          <w:szCs w:val="80"/>
        </w:rPr>
      </w:pPr>
    </w:p>
    <w:p w:rsidR="004E2092" w:rsidRPr="00D95CF8" w:rsidRDefault="004E2092" w:rsidP="004E2092">
      <w:pPr>
        <w:pStyle w:val="DocTitle"/>
        <w:ind w:left="0"/>
        <w:rPr>
          <w:rFonts w:asciiTheme="majorHAnsi" w:hAnsiTheme="majorHAnsi" w:cs="Segoe UI"/>
          <w:szCs w:val="80"/>
        </w:rPr>
      </w:pPr>
      <w:r w:rsidRPr="00D95CF8">
        <w:rPr>
          <w:rFonts w:asciiTheme="majorHAnsi" w:hAnsiTheme="majorHAnsi" w:cs="Segoe UI"/>
          <w:szCs w:val="80"/>
          <w:lang w:bidi=""/>
        </w:rPr>
        <w:t>August 2015</w:t>
      </w:r>
    </w:p>
    <w:p w:rsidR="004E2092" w:rsidRPr="00BF312C" w:rsidRDefault="004E2092" w:rsidP="004E2092">
      <w:pPr>
        <w:rPr>
          <w:rFonts w:cs="Segoe UI"/>
          <w:sz w:val="80"/>
          <w:szCs w:val="80"/>
        </w:rPr>
      </w:pPr>
    </w:p>
    <w:p w:rsidR="004E2092" w:rsidRPr="00BF312C" w:rsidRDefault="004E2092" w:rsidP="004E2092">
      <w:pPr>
        <w:rPr>
          <w:rFonts w:cs="Segoe UI"/>
        </w:rPr>
      </w:pPr>
    </w:p>
    <w:p w:rsidR="004E2092" w:rsidRPr="00BF312C" w:rsidRDefault="004E2092" w:rsidP="004E2092">
      <w:pPr>
        <w:rPr>
          <w:rFonts w:cs="Segoe UI"/>
        </w:rPr>
      </w:pPr>
      <w:r w:rsidRPr="00BF312C">
        <w:rPr>
          <w:rFonts w:cs="Segoe UI"/>
          <w:noProof/>
          <w:lang w:eastAsia="en-US"/>
        </w:rPr>
        <w:drawing>
          <wp:anchor distT="0" distB="0" distL="114300" distR="114300" simplePos="0" relativeHeight="251659264" behindDoc="1" locked="1" layoutInCell="0" allowOverlap="1" wp14:anchorId="68849359" wp14:editId="4115A3D6">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4E2092" w:rsidRPr="00BF312C" w:rsidRDefault="004E2092" w:rsidP="004E2092">
      <w:pPr>
        <w:pStyle w:val="DocTitlewhite"/>
        <w:rPr>
          <w:rFonts w:ascii="Segoe UI" w:hAnsi="Segoe UI" w:cs="Segoe UI"/>
        </w:rPr>
      </w:pPr>
    </w:p>
    <w:p w:rsidR="004E2092" w:rsidRPr="00BF312C" w:rsidRDefault="004E2092" w:rsidP="004E2092">
      <w:pPr>
        <w:rPr>
          <w:rFonts w:cs="Segoe UI"/>
        </w:rPr>
      </w:pPr>
    </w:p>
    <w:p w:rsidR="004E2092" w:rsidRPr="00BF312C" w:rsidRDefault="004E2092" w:rsidP="004E2092">
      <w:pPr>
        <w:rPr>
          <w:rFonts w:cs="Segoe UI"/>
        </w:rPr>
      </w:pPr>
    </w:p>
    <w:p w:rsidR="004E2092" w:rsidRPr="00BF312C" w:rsidRDefault="004E2092" w:rsidP="004E2092">
      <w:pPr>
        <w:rPr>
          <w:rFonts w:cs="Segoe UI"/>
        </w:rPr>
      </w:pPr>
    </w:p>
    <w:p w:rsidR="004E2092" w:rsidRPr="00BF312C" w:rsidRDefault="004E2092" w:rsidP="004E2092">
      <w:pPr>
        <w:pStyle w:val="DocTitle"/>
        <w:rPr>
          <w:rFonts w:ascii="Segoe UI" w:hAnsi="Segoe UI" w:cs="Segoe UI"/>
        </w:rPr>
      </w:pPr>
    </w:p>
    <w:p w:rsidR="004E2092" w:rsidRPr="00BF312C" w:rsidRDefault="004E2092" w:rsidP="004E2092">
      <w:pPr>
        <w:rPr>
          <w:rFonts w:cs="Segoe UI"/>
        </w:rPr>
      </w:pPr>
    </w:p>
    <w:p w:rsidR="004E2092" w:rsidRPr="00BF312C" w:rsidRDefault="004E2092" w:rsidP="004E2092">
      <w:pPr>
        <w:pStyle w:val="BodyText"/>
        <w:rPr>
          <w:rFonts w:cs="Segoe UI"/>
        </w:rPr>
        <w:sectPr w:rsidR="004E2092" w:rsidRPr="00BF312C" w:rsidSect="00175A86">
          <w:headerReference w:type="default" r:id="rId8"/>
          <w:footerReference w:type="default" r:id="rId9"/>
          <w:headerReference w:type="first" r:id="rId10"/>
          <w:pgSz w:w="12240" w:h="15840" w:code="1"/>
          <w:pgMar w:top="1800" w:right="720" w:bottom="1440" w:left="720" w:header="720" w:footer="360" w:gutter="0"/>
          <w:cols w:space="720"/>
          <w:bidi/>
          <w:docGrid w:linePitch="360"/>
        </w:sectPr>
      </w:pPr>
    </w:p>
    <w:p w:rsidR="004E2092" w:rsidRPr="00ED5DD6" w:rsidRDefault="004E2092" w:rsidP="004E2092">
      <w:pPr>
        <w:pStyle w:val="BodyText"/>
        <w:rPr>
          <w:rFonts w:cs="Segoe UI"/>
          <w:sz w:val="36"/>
          <w:szCs w:val="36"/>
        </w:rPr>
      </w:pPr>
      <w:r w:rsidRPr="00ED5DD6">
        <w:rPr>
          <w:rFonts w:cs="Segoe UI"/>
          <w:color w:val="68217A"/>
          <w:sz w:val="36"/>
          <w:szCs w:val="36"/>
          <w:rtl/>
        </w:rPr>
        <w:lastRenderedPageBreak/>
        <w:t>جدول المحتويات</w:t>
      </w:r>
    </w:p>
    <w:p w:rsidR="004E2092" w:rsidRPr="00DD1D48" w:rsidRDefault="004E2092" w:rsidP="004E2092">
      <w:pPr>
        <w:pStyle w:val="TOC1"/>
        <w:rPr>
          <w:rFonts w:eastAsiaTheme="minorEastAsia" w:cs="Segoe UI"/>
          <w:color w:val="auto"/>
          <w:szCs w:val="20"/>
          <w:rtl/>
          <w:lang w:eastAsia="zh-CN"/>
        </w:rPr>
      </w:pPr>
      <w:r w:rsidRPr="00DD1D48">
        <w:rPr>
          <w:rFonts w:cs="Segoe UI"/>
          <w:szCs w:val="20"/>
        </w:rPr>
        <w:fldChar w:fldCharType="begin"/>
      </w:r>
      <w:r w:rsidRPr="00DD1D48">
        <w:rPr>
          <w:rFonts w:cs="Segoe UI"/>
          <w:szCs w:val="20"/>
        </w:rPr>
        <w:instrText xml:space="preserve"> TOC \o "1-2" \h \z \u </w:instrText>
      </w:r>
      <w:r w:rsidRPr="00DD1D48">
        <w:rPr>
          <w:rFonts w:cs="Segoe UI"/>
          <w:szCs w:val="20"/>
        </w:rPr>
        <w:fldChar w:fldCharType="separate"/>
      </w:r>
      <w:hyperlink w:anchor="_Toc428232582" w:history="1">
        <w:r w:rsidRPr="00DD1D48">
          <w:rPr>
            <w:rStyle w:val="Hyperlink"/>
            <w:rFonts w:cs="Segoe UI"/>
            <w:szCs w:val="20"/>
            <w:rtl/>
          </w:rPr>
          <w:t>الغرض من المستند والموارد</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Toc428232582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2</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83" w:history="1">
        <w:r w:rsidRPr="00DD1D48">
          <w:rPr>
            <w:rStyle w:val="Hyperlink"/>
            <w:rFonts w:cs="Segoe UI"/>
            <w:szCs w:val="20"/>
            <w:rtl/>
          </w:rPr>
          <w:t xml:space="preserve">الفصل </w:t>
        </w:r>
        <w:r w:rsidRPr="00DD1D48">
          <w:rPr>
            <w:rStyle w:val="Hyperlink"/>
            <w:rFonts w:cs="Segoe UI"/>
            <w:szCs w:val="20"/>
            <w:lang w:bidi=""/>
          </w:rPr>
          <w:t>1</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Toc428232583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3</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84" w:history="1">
        <w:r w:rsidRPr="00DD1D48">
          <w:rPr>
            <w:rStyle w:val="Hyperlink"/>
            <w:rFonts w:eastAsiaTheme="majorEastAsia" w:cs="Segoe UI"/>
            <w:bCs/>
            <w:szCs w:val="20"/>
            <w:rtl/>
          </w:rPr>
          <w:t xml:space="preserve">كيف تعمل اتفاقية منتجات وخدمات </w:t>
        </w:r>
        <w:r w:rsidRPr="00DD1D48">
          <w:rPr>
            <w:rStyle w:val="Hyperlink"/>
            <w:rFonts w:eastAsiaTheme="majorEastAsia" w:cs="Segoe UI"/>
            <w:bCs/>
            <w:szCs w:val="20"/>
          </w:rPr>
          <w:t>Microsoft</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Toc428232584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3</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85" w:history="1">
        <w:r w:rsidRPr="00DD1D48">
          <w:rPr>
            <w:rStyle w:val="Hyperlink"/>
            <w:rFonts w:eastAsiaTheme="majorEastAsia" w:cs="Segoe UI"/>
            <w:bCs/>
            <w:szCs w:val="20"/>
            <w:rtl/>
          </w:rPr>
          <w:t>بنية الاتفاقية</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Toc428232585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4</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86" w:history="1">
        <w:r w:rsidRPr="00DD1D48">
          <w:rPr>
            <w:rStyle w:val="Hyperlink"/>
            <w:rFonts w:eastAsiaTheme="majorEastAsia" w:cs="Segoe UI"/>
            <w:bCs/>
            <w:szCs w:val="20"/>
            <w:rtl/>
          </w:rPr>
          <w:t>شراء الخدمات الإدارية</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Toc428232586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4</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87" w:history="1">
        <w:r w:rsidRPr="00DD1D48">
          <w:rPr>
            <w:rStyle w:val="Hyperlink"/>
            <w:rFonts w:cs="Segoe UI"/>
            <w:szCs w:val="20"/>
            <w:rtl/>
          </w:rPr>
          <w:t xml:space="preserve">الفصل </w:t>
        </w:r>
        <w:r w:rsidRPr="00DD1D48">
          <w:rPr>
            <w:rStyle w:val="Hyperlink"/>
            <w:rFonts w:cs="Segoe UI"/>
            <w:szCs w:val="20"/>
            <w:lang w:bidi=""/>
          </w:rPr>
          <w:t>2</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Toc428232587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6</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88" w:history="1">
        <w:r w:rsidRPr="00DD1D48">
          <w:rPr>
            <w:rStyle w:val="Hyperlink"/>
            <w:rFonts w:eastAsiaTheme="majorEastAsia" w:cs="Segoe UI"/>
            <w:bCs/>
            <w:szCs w:val="20"/>
            <w:rtl/>
          </w:rPr>
          <w:t>مزايا الخدمات عبر الإنترنت</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Toc428232588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6</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89" w:history="1">
        <w:r w:rsidRPr="00DD1D48">
          <w:rPr>
            <w:rStyle w:val="Hyperlink"/>
            <w:rFonts w:eastAsiaTheme="majorEastAsia" w:cs="Segoe UI"/>
            <w:bCs/>
            <w:szCs w:val="20"/>
            <w:rtl/>
          </w:rPr>
          <w:t>ضمان البرنامج والمزايا</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Toc428232589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6</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90" w:history="1">
        <w:r w:rsidRPr="00DD1D48">
          <w:rPr>
            <w:rStyle w:val="Hyperlink"/>
            <w:rFonts w:eastAsiaTheme="majorEastAsia" w:cs="Segoe UI"/>
            <w:bCs/>
            <w:szCs w:val="20"/>
            <w:rtl/>
          </w:rPr>
          <w:t xml:space="preserve">توفر مزايا ضمان برنامج </w:t>
        </w:r>
        <w:r w:rsidRPr="00DD1D48">
          <w:rPr>
            <w:rStyle w:val="Hyperlink"/>
            <w:rFonts w:eastAsiaTheme="majorEastAsia" w:cs="Segoe UI"/>
            <w:bCs/>
            <w:szCs w:val="20"/>
          </w:rPr>
          <w:t>MPSA</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Toc428232590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7</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91" w:history="1">
        <w:r w:rsidRPr="00DD1D48">
          <w:rPr>
            <w:rStyle w:val="Hyperlink"/>
            <w:rFonts w:eastAsiaTheme="majorEastAsia" w:cs="Segoe UI"/>
            <w:bCs/>
            <w:szCs w:val="20"/>
            <w:rtl/>
          </w:rPr>
          <w:t>المزايا المستندة إلى النقاط</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Toc428232591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7</w:t>
        </w:r>
        <w:r w:rsidRPr="00DD1D48">
          <w:rPr>
            <w:rFonts w:cs="Segoe UI"/>
            <w:webHidden/>
            <w:szCs w:val="20"/>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592" w:history="1">
        <w:r w:rsidRPr="00DD1D48">
          <w:rPr>
            <w:rStyle w:val="Hyperlink"/>
            <w:rFonts w:cs="Segoe UI"/>
            <w:szCs w:val="16"/>
            <w:rtl/>
          </w:rPr>
          <w:t>خدمات التخطيط</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Toc428232592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7</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593" w:history="1">
        <w:r w:rsidRPr="00DD1D48">
          <w:rPr>
            <w:rStyle w:val="Hyperlink"/>
            <w:rFonts w:cs="Segoe UI"/>
            <w:szCs w:val="16"/>
            <w:rtl/>
          </w:rPr>
          <w:t>إيصالات التدريب</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Toc428232593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8</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594" w:history="1">
        <w:r w:rsidRPr="00DD1D48">
          <w:rPr>
            <w:rStyle w:val="Hyperlink"/>
            <w:rFonts w:cs="Segoe UI"/>
            <w:szCs w:val="16"/>
            <w:rtl/>
          </w:rPr>
          <w:t xml:space="preserve">دعم حل المشكلات على مدار </w:t>
        </w:r>
        <w:r w:rsidRPr="00DD1D48">
          <w:rPr>
            <w:rStyle w:val="Hyperlink"/>
            <w:rFonts w:cs="Segoe UI"/>
            <w:szCs w:val="16"/>
            <w:lang w:bidi=""/>
          </w:rPr>
          <w:t>24</w:t>
        </w:r>
        <w:r w:rsidRPr="00DD1D48">
          <w:rPr>
            <w:rStyle w:val="Hyperlink"/>
            <w:rFonts w:cs="Segoe UI"/>
            <w:szCs w:val="16"/>
            <w:rtl/>
          </w:rPr>
          <w:t xml:space="preserve"> ساعة يوميًا طوال أيام الأسبوع</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Toc428232594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10</w:t>
        </w:r>
        <w:r w:rsidRPr="00DD1D48">
          <w:rPr>
            <w:rFonts w:cs="Segoe UI"/>
            <w:webHidden/>
            <w:szCs w:val="16"/>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595" w:history="1">
        <w:r w:rsidRPr="00DD1D48">
          <w:rPr>
            <w:rStyle w:val="Hyperlink"/>
            <w:rFonts w:eastAsiaTheme="majorEastAsia" w:cs="Segoe UI"/>
            <w:bCs/>
            <w:szCs w:val="20"/>
            <w:rtl/>
          </w:rPr>
          <w:t>مزايا المنتجات التأهيلية</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Toc428232595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11</w:t>
        </w:r>
        <w:r w:rsidRPr="00DD1D48">
          <w:rPr>
            <w:rFonts w:cs="Segoe UI"/>
            <w:webHidden/>
            <w:szCs w:val="20"/>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596" w:history="1">
        <w:r w:rsidRPr="00DD1D48">
          <w:rPr>
            <w:rStyle w:val="Hyperlink"/>
            <w:rFonts w:cs="Segoe UI"/>
            <w:szCs w:val="16"/>
            <w:rtl/>
          </w:rPr>
          <w:t>حقوق الإصدار الجديد</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Toc428232596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11</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597" w:history="1">
        <w:r w:rsidRPr="00DD1D48">
          <w:rPr>
            <w:rStyle w:val="Hyperlink"/>
            <w:rFonts w:cs="Segoe UI"/>
            <w:szCs w:val="16"/>
          </w:rPr>
          <w:t>Office Multi Language Pack</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Toc428232597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11</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598" w:history="1">
        <w:r w:rsidRPr="00DD1D48">
          <w:rPr>
            <w:rStyle w:val="Hyperlink"/>
            <w:rFonts w:cs="Segoe UI"/>
            <w:szCs w:val="16"/>
            <w:rtl/>
          </w:rPr>
          <w:t>التعليم الإلكتروني</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Toc428232598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12</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599" w:history="1">
        <w:r w:rsidRPr="00DD1D48">
          <w:rPr>
            <w:rStyle w:val="Hyperlink"/>
            <w:rFonts w:cs="Segoe UI"/>
            <w:szCs w:val="16"/>
            <w:rtl/>
          </w:rPr>
          <w:t xml:space="preserve">برنامج الاستخدام المنزلي </w:t>
        </w:r>
        <w:r w:rsidRPr="00DD1D48">
          <w:rPr>
            <w:rStyle w:val="Hyperlink"/>
            <w:rFonts w:cs="Segoe UI"/>
            <w:szCs w:val="16"/>
          </w:rPr>
          <w:t>(Home Use Program)</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Toc428232599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12</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600" w:history="1">
        <w:r w:rsidRPr="00DD1D48">
          <w:rPr>
            <w:rStyle w:val="Hyperlink"/>
            <w:rFonts w:cs="Segoe UI"/>
            <w:szCs w:val="16"/>
          </w:rPr>
          <w:t>Enterprise Source Licensing Program</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Toc428232600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13</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601" w:history="1">
        <w:r w:rsidRPr="00DD1D48">
          <w:rPr>
            <w:rStyle w:val="Hyperlink"/>
            <w:rFonts w:cs="Segoe UI"/>
            <w:szCs w:val="16"/>
            <w:rtl/>
          </w:rPr>
          <w:t>النسخ الاحتياطي لاسترداد الحالة بعد الكارثة</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Toc428232601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13</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602" w:history="1">
        <w:r w:rsidRPr="00DD1D48">
          <w:rPr>
            <w:rStyle w:val="Hyperlink"/>
            <w:rFonts w:cs="Segoe UI"/>
            <w:szCs w:val="16"/>
            <w:rtl/>
          </w:rPr>
          <w:t>نقل التراخيص من خلال ضمان البرنامج</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Toc428232602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13</w:t>
        </w:r>
        <w:r w:rsidRPr="00DD1D48">
          <w:rPr>
            <w:rFonts w:cs="Segoe UI"/>
            <w:webHidden/>
            <w:szCs w:val="16"/>
            <w:rtl/>
          </w:rPr>
          <w:fldChar w:fldCharType="end"/>
        </w:r>
      </w:hyperlink>
    </w:p>
    <w:p w:rsidR="004E2092" w:rsidRPr="00DD1D48" w:rsidRDefault="004E2092" w:rsidP="004E2092">
      <w:pPr>
        <w:pStyle w:val="TOC2"/>
        <w:rPr>
          <w:rFonts w:eastAsiaTheme="minorEastAsia" w:cs="Segoe UI"/>
          <w:color w:val="auto"/>
          <w:szCs w:val="16"/>
          <w:rtl/>
          <w:lang w:eastAsia="zh-CN"/>
        </w:rPr>
      </w:pPr>
      <w:hyperlink w:anchor="_Toc428232603" w:history="1">
        <w:r w:rsidRPr="00DD1D48">
          <w:rPr>
            <w:rStyle w:val="Hyperlink"/>
            <w:rFonts w:cs="Segoe UI"/>
            <w:szCs w:val="16"/>
            <w:rtl/>
          </w:rPr>
          <w:t>دعم الإصلاح العاجل الموسع</w:t>
        </w:r>
        <w:r w:rsidRPr="00DD1D48">
          <w:rPr>
            <w:rFonts w:cs="Segoe UI"/>
            <w:webHidden/>
            <w:szCs w:val="16"/>
            <w:rtl/>
          </w:rPr>
          <w:tab/>
        </w:r>
        <w:r w:rsidRPr="00DD1D48">
          <w:rPr>
            <w:rFonts w:cs="Segoe UI"/>
            <w:webHidden/>
            <w:szCs w:val="16"/>
            <w:rtl/>
          </w:rPr>
          <w:fldChar w:fldCharType="begin"/>
        </w:r>
        <w:r w:rsidRPr="00DD1D48">
          <w:rPr>
            <w:rFonts w:cs="Segoe UI"/>
            <w:webHidden/>
            <w:szCs w:val="16"/>
            <w:rtl/>
          </w:rPr>
          <w:instrText xml:space="preserve"> </w:instrText>
        </w:r>
        <w:r w:rsidRPr="00DD1D48">
          <w:rPr>
            <w:rFonts w:cs="Segoe UI"/>
            <w:webHidden/>
            <w:szCs w:val="16"/>
          </w:rPr>
          <w:instrText>PAGEREF</w:instrText>
        </w:r>
        <w:r w:rsidRPr="00DD1D48">
          <w:rPr>
            <w:rFonts w:cs="Segoe UI"/>
            <w:webHidden/>
            <w:szCs w:val="16"/>
            <w:rtl/>
          </w:rPr>
          <w:instrText xml:space="preserve"> _</w:instrText>
        </w:r>
        <w:r w:rsidRPr="00DD1D48">
          <w:rPr>
            <w:rFonts w:cs="Segoe UI"/>
            <w:webHidden/>
            <w:szCs w:val="16"/>
          </w:rPr>
          <w:instrText>Toc428232603 \h</w:instrText>
        </w:r>
        <w:r w:rsidRPr="00DD1D48">
          <w:rPr>
            <w:rFonts w:cs="Segoe UI"/>
            <w:webHidden/>
            <w:szCs w:val="16"/>
            <w:rtl/>
          </w:rPr>
          <w:instrText xml:space="preserve"> </w:instrText>
        </w:r>
        <w:r w:rsidRPr="00DD1D48">
          <w:rPr>
            <w:rFonts w:cs="Segoe UI"/>
            <w:webHidden/>
            <w:szCs w:val="16"/>
            <w:rtl/>
          </w:rPr>
        </w:r>
        <w:r w:rsidRPr="00DD1D48">
          <w:rPr>
            <w:rFonts w:cs="Segoe UI"/>
            <w:webHidden/>
            <w:szCs w:val="16"/>
            <w:rtl/>
          </w:rPr>
          <w:fldChar w:fldCharType="separate"/>
        </w:r>
        <w:r>
          <w:rPr>
            <w:rFonts w:cs="Segoe UI"/>
            <w:webHidden/>
            <w:szCs w:val="16"/>
            <w:rtl/>
          </w:rPr>
          <w:t>13</w:t>
        </w:r>
        <w:r w:rsidRPr="00DD1D48">
          <w:rPr>
            <w:rFonts w:cs="Segoe UI"/>
            <w:webHidden/>
            <w:szCs w:val="16"/>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04" w:history="1">
        <w:r w:rsidRPr="00DD1D48">
          <w:rPr>
            <w:rStyle w:val="Hyperlink"/>
            <w:rFonts w:cs="Segoe UI"/>
            <w:szCs w:val="20"/>
            <w:rtl/>
          </w:rPr>
          <w:t xml:space="preserve">البند </w:t>
        </w:r>
        <w:r w:rsidRPr="00DD1D48">
          <w:rPr>
            <w:rStyle w:val="Hyperlink"/>
            <w:rFonts w:cs="Segoe UI"/>
            <w:szCs w:val="20"/>
            <w:lang w:bidi=""/>
          </w:rPr>
          <w:t>3</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Toc428232604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14</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05" w:history="1">
        <w:r w:rsidRPr="00DD1D48">
          <w:rPr>
            <w:rStyle w:val="Hyperlink"/>
            <w:rFonts w:eastAsiaTheme="majorEastAsia" w:cs="Segoe UI"/>
            <w:bCs/>
            <w:szCs w:val="20"/>
            <w:rtl/>
          </w:rPr>
          <w:t>حقوق نسخ المنتجات وعمل صور منها</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Toc428232605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14</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06" w:history="1">
        <w:r w:rsidRPr="00DD1D48">
          <w:rPr>
            <w:rStyle w:val="Hyperlink"/>
            <w:rFonts w:eastAsiaTheme="majorEastAsia" w:cs="Segoe UI"/>
            <w:bCs/>
            <w:szCs w:val="20"/>
            <w:rtl/>
          </w:rPr>
          <w:t>عملية نقل الترخيص</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Toc428232606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14</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07" w:history="1">
        <w:r w:rsidRPr="00DD1D48">
          <w:rPr>
            <w:rStyle w:val="Hyperlink"/>
            <w:rFonts w:eastAsiaTheme="majorEastAsia" w:cs="Segoe UI"/>
            <w:bCs/>
            <w:szCs w:val="20"/>
            <w:rtl/>
          </w:rPr>
          <w:t xml:space="preserve">عملية التحقق من الامتثال و </w:t>
        </w:r>
        <w:r w:rsidRPr="00DD1D48">
          <w:rPr>
            <w:rStyle w:val="Hyperlink"/>
            <w:rFonts w:eastAsiaTheme="majorEastAsia" w:cs="Segoe UI"/>
            <w:szCs w:val="20"/>
            <w:rtl/>
          </w:rPr>
          <w:t>القيود</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Toc428232607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14</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08" w:history="1">
        <w:r w:rsidRPr="00DD1D48">
          <w:rPr>
            <w:rStyle w:val="Hyperlink"/>
            <w:rFonts w:eastAsiaTheme="majorEastAsia" w:cs="Segoe UI"/>
            <w:bCs/>
            <w:szCs w:val="20"/>
            <w:rtl/>
          </w:rPr>
          <w:t>عمليات التصفية</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Toc428232608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14</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09" w:history="1">
        <w:r w:rsidRPr="00DD1D48">
          <w:rPr>
            <w:rStyle w:val="Hyperlink"/>
            <w:rFonts w:cs="Segoe UI"/>
            <w:szCs w:val="20"/>
            <w:rtl/>
          </w:rPr>
          <w:t>الكوارث الطبيعية</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Toc428232609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14</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10" w:history="1">
        <w:r w:rsidRPr="00DD1D48">
          <w:rPr>
            <w:rStyle w:val="Hyperlink"/>
            <w:rFonts w:cs="Segoe UI"/>
            <w:szCs w:val="20"/>
            <w:rtl/>
          </w:rPr>
          <w:t xml:space="preserve">الفصل </w:t>
        </w:r>
        <w:r w:rsidRPr="00DD1D48">
          <w:rPr>
            <w:rStyle w:val="Hyperlink"/>
            <w:rFonts w:cs="Segoe UI"/>
            <w:szCs w:val="20"/>
            <w:lang w:bidi=""/>
          </w:rPr>
          <w:t>4</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Toc428232610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15</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11" w:history="1">
        <w:r w:rsidRPr="00DD1D48">
          <w:rPr>
            <w:rStyle w:val="Hyperlink"/>
            <w:rFonts w:eastAsiaTheme="majorEastAsia" w:cs="Segoe UI"/>
            <w:szCs w:val="20"/>
            <w:rtl/>
          </w:rPr>
          <w:t xml:space="preserve">تغيرات دليل الترخيص طوال </w:t>
        </w:r>
        <w:r w:rsidRPr="00DD1D48">
          <w:rPr>
            <w:rStyle w:val="Hyperlink"/>
            <w:rFonts w:eastAsiaTheme="majorEastAsia" w:cs="Segoe UI"/>
            <w:szCs w:val="20"/>
            <w:lang w:bidi=""/>
          </w:rPr>
          <w:t>12</w:t>
        </w:r>
        <w:r w:rsidRPr="00DD1D48">
          <w:rPr>
            <w:rStyle w:val="Hyperlink"/>
            <w:rFonts w:eastAsiaTheme="majorEastAsia" w:cs="Segoe UI"/>
            <w:szCs w:val="20"/>
            <w:rtl/>
          </w:rPr>
          <w:t xml:space="preserve"> شهرًا</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Toc428232611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15</w:t>
        </w:r>
        <w:r w:rsidRPr="00DD1D48">
          <w:rPr>
            <w:rFonts w:cs="Segoe UI"/>
            <w:webHidden/>
            <w:szCs w:val="20"/>
            <w:rtl/>
          </w:rPr>
          <w:fldChar w:fldCharType="end"/>
        </w:r>
      </w:hyperlink>
    </w:p>
    <w:p w:rsidR="004E2092" w:rsidRPr="00DD1D48" w:rsidRDefault="004E2092" w:rsidP="004E2092">
      <w:pPr>
        <w:pStyle w:val="TOC1"/>
        <w:rPr>
          <w:rFonts w:eastAsiaTheme="minorEastAsia" w:cs="Segoe UI"/>
          <w:color w:val="auto"/>
          <w:szCs w:val="20"/>
          <w:rtl/>
          <w:lang w:eastAsia="zh-CN"/>
        </w:rPr>
      </w:pPr>
      <w:hyperlink w:anchor="_Toc428232612" w:history="1">
        <w:r w:rsidRPr="00DD1D48">
          <w:rPr>
            <w:rStyle w:val="Hyperlink"/>
            <w:rFonts w:cs="Segoe UI"/>
            <w:szCs w:val="20"/>
            <w:rtl/>
          </w:rPr>
          <w:t>الملحق</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Toc428232612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15</w:t>
        </w:r>
        <w:r w:rsidRPr="00DD1D48">
          <w:rPr>
            <w:rFonts w:cs="Segoe UI"/>
            <w:webHidden/>
            <w:szCs w:val="20"/>
            <w:rtl/>
          </w:rPr>
          <w:fldChar w:fldCharType="end"/>
        </w:r>
      </w:hyperlink>
    </w:p>
    <w:p w:rsidR="004E2092" w:rsidRPr="00DD1D48" w:rsidRDefault="004E2092" w:rsidP="004E2092">
      <w:pPr>
        <w:pStyle w:val="TOC1"/>
        <w:rPr>
          <w:rFonts w:cs="Segoe UI"/>
        </w:rPr>
      </w:pPr>
      <w:hyperlink w:anchor="_Toc428232613" w:history="1">
        <w:r w:rsidRPr="00DD1D48">
          <w:rPr>
            <w:rStyle w:val="Hyperlink"/>
            <w:rFonts w:eastAsiaTheme="majorEastAsia" w:cs="Segoe UI"/>
            <w:bCs/>
            <w:szCs w:val="20"/>
            <w:rtl/>
          </w:rPr>
          <w:t>تعريف</w:t>
        </w:r>
        <w:r w:rsidRPr="00DD1D48">
          <w:rPr>
            <w:rStyle w:val="Hyperlink"/>
            <w:rFonts w:eastAsiaTheme="majorEastAsia" w:cs="Segoe UI"/>
            <w:szCs w:val="20"/>
            <w:rtl/>
          </w:rPr>
          <w:t>المناطق</w:t>
        </w:r>
        <w:r w:rsidRPr="00DD1D48">
          <w:rPr>
            <w:rFonts w:cs="Segoe UI"/>
            <w:webHidden/>
            <w:szCs w:val="20"/>
            <w:rtl/>
          </w:rPr>
          <w:tab/>
        </w:r>
        <w:r w:rsidRPr="00DD1D48">
          <w:rPr>
            <w:rFonts w:cs="Segoe UI"/>
            <w:webHidden/>
            <w:szCs w:val="20"/>
            <w:rtl/>
          </w:rPr>
          <w:fldChar w:fldCharType="begin"/>
        </w:r>
        <w:r w:rsidRPr="00DD1D48">
          <w:rPr>
            <w:rFonts w:cs="Segoe UI"/>
            <w:webHidden/>
            <w:szCs w:val="20"/>
            <w:rtl/>
          </w:rPr>
          <w:instrText xml:space="preserve"> </w:instrText>
        </w:r>
        <w:r w:rsidRPr="00DD1D48">
          <w:rPr>
            <w:rFonts w:cs="Segoe UI"/>
            <w:webHidden/>
            <w:szCs w:val="20"/>
          </w:rPr>
          <w:instrText>PAGEREF</w:instrText>
        </w:r>
        <w:r w:rsidRPr="00DD1D48">
          <w:rPr>
            <w:rFonts w:cs="Segoe UI"/>
            <w:webHidden/>
            <w:szCs w:val="20"/>
            <w:rtl/>
          </w:rPr>
          <w:instrText xml:space="preserve"> _</w:instrText>
        </w:r>
        <w:r w:rsidRPr="00DD1D48">
          <w:rPr>
            <w:rFonts w:cs="Segoe UI"/>
            <w:webHidden/>
            <w:szCs w:val="20"/>
          </w:rPr>
          <w:instrText>Toc428232613 \h</w:instrText>
        </w:r>
        <w:r w:rsidRPr="00DD1D48">
          <w:rPr>
            <w:rFonts w:cs="Segoe UI"/>
            <w:webHidden/>
            <w:szCs w:val="20"/>
            <w:rtl/>
          </w:rPr>
          <w:instrText xml:space="preserve"> </w:instrText>
        </w:r>
        <w:r w:rsidRPr="00DD1D48">
          <w:rPr>
            <w:rFonts w:cs="Segoe UI"/>
            <w:webHidden/>
            <w:szCs w:val="20"/>
            <w:rtl/>
          </w:rPr>
        </w:r>
        <w:r w:rsidRPr="00DD1D48">
          <w:rPr>
            <w:rFonts w:cs="Segoe UI"/>
            <w:webHidden/>
            <w:szCs w:val="20"/>
            <w:rtl/>
          </w:rPr>
          <w:fldChar w:fldCharType="separate"/>
        </w:r>
        <w:r>
          <w:rPr>
            <w:rFonts w:cs="Segoe UI"/>
            <w:webHidden/>
            <w:szCs w:val="20"/>
            <w:rtl/>
          </w:rPr>
          <w:t>15</w:t>
        </w:r>
        <w:r w:rsidRPr="00DD1D48">
          <w:rPr>
            <w:rFonts w:cs="Segoe UI"/>
            <w:webHidden/>
            <w:szCs w:val="20"/>
            <w:rtl/>
          </w:rPr>
          <w:fldChar w:fldCharType="end"/>
        </w:r>
      </w:hyperlink>
      <w:r w:rsidRPr="00DD1D48">
        <w:rPr>
          <w:rFonts w:cs="Segoe UI"/>
          <w:szCs w:val="20"/>
        </w:rPr>
        <w:fldChar w:fldCharType="end"/>
      </w:r>
    </w:p>
    <w:p w:rsidR="004E2092" w:rsidRPr="0023740C" w:rsidRDefault="004E2092" w:rsidP="004E2092">
      <w:pPr>
        <w:pStyle w:val="Hdg1noborder"/>
        <w:rPr>
          <w:rFonts w:cs="Segoe UI"/>
          <w:szCs w:val="36"/>
        </w:rPr>
      </w:pPr>
      <w:bookmarkStart w:id="1" w:name="_Toc403380293"/>
      <w:bookmarkStart w:id="2" w:name="_Toc403985011"/>
      <w:bookmarkStart w:id="3" w:name="_Toc428232582"/>
      <w:r w:rsidRPr="0023740C">
        <w:rPr>
          <w:rFonts w:cs="Segoe UI"/>
          <w:szCs w:val="36"/>
          <w:rtl/>
        </w:rPr>
        <w:lastRenderedPageBreak/>
        <w:t>الغرض من المستند والموارد</w:t>
      </w:r>
      <w:bookmarkEnd w:id="1"/>
      <w:bookmarkEnd w:id="2"/>
      <w:bookmarkEnd w:id="3"/>
    </w:p>
    <w:p w:rsidR="004E2092" w:rsidRPr="001B30FC" w:rsidRDefault="004E2092" w:rsidP="004E2092">
      <w:pPr>
        <w:pStyle w:val="BodyText"/>
        <w:rPr>
          <w:rFonts w:cs="Segoe UI"/>
          <w:szCs w:val="18"/>
        </w:rPr>
      </w:pPr>
      <w:r w:rsidRPr="001B30FC">
        <w:rPr>
          <w:rFonts w:cs="Segoe UI"/>
          <w:szCs w:val="18"/>
          <w:rtl/>
        </w:rPr>
        <w:t xml:space="preserve">يقدم دليل الترخيص هذا معلومات لدعم العملاء الذين أبرموا اتفاقية منتجات وخدمات </w:t>
      </w:r>
      <w:r w:rsidRPr="001B30FC">
        <w:rPr>
          <w:rFonts w:cs="Segoe UI"/>
          <w:szCs w:val="18"/>
        </w:rPr>
        <w:t>Microsoft</w:t>
      </w:r>
      <w:r w:rsidRPr="001B30FC">
        <w:rPr>
          <w:rFonts w:cs="Segoe UI"/>
          <w:szCs w:val="18"/>
          <w:rtl/>
        </w:rPr>
        <w:t xml:space="preserve"> ‏</w:t>
      </w:r>
      <w:r w:rsidRPr="001B30FC">
        <w:rPr>
          <w:rFonts w:cs="Segoe UI"/>
          <w:szCs w:val="18"/>
        </w:rPr>
        <w:t>(MPSA)</w:t>
      </w:r>
      <w:r w:rsidRPr="001B30FC">
        <w:rPr>
          <w:rFonts w:cs="Segoe UI"/>
          <w:szCs w:val="18"/>
          <w:rtl/>
        </w:rPr>
        <w:t xml:space="preserve"> بشأن بنية الحساب وعمليات الطلب والأسعار وضمان البرنامج ومزايا ضمان البرنامج وأية مصطلحات أخرى.</w:t>
      </w:r>
      <w:r>
        <w:rPr>
          <w:rFonts w:cs="Segoe UI"/>
          <w:szCs w:val="18"/>
          <w:rtl/>
        </w:rPr>
        <w:t xml:space="preserve"> </w:t>
      </w:r>
      <w:r w:rsidRPr="001B30FC">
        <w:rPr>
          <w:rFonts w:cs="Segoe UI"/>
          <w:szCs w:val="18"/>
          <w:rtl/>
        </w:rPr>
        <w:t xml:space="preserve">وكافة المصطلحات ذات الأحرف الكبيرة المستخدمة وغير المعرَّفة في دليل الترخيص هذا تحمل نفس المعاني الموضحة في </w:t>
      </w:r>
      <w:r w:rsidRPr="001B30FC">
        <w:rPr>
          <w:rFonts w:cs="Segoe UI"/>
          <w:szCs w:val="18"/>
        </w:rPr>
        <w:t>MPSA</w:t>
      </w:r>
      <w:r w:rsidRPr="001B30FC">
        <w:rPr>
          <w:rFonts w:cs="Segoe UI"/>
          <w:szCs w:val="18"/>
          <w:rtl/>
        </w:rPr>
        <w:t>.</w:t>
      </w:r>
    </w:p>
    <w:p w:rsidR="004E2092" w:rsidRPr="001B30FC" w:rsidRDefault="004E2092" w:rsidP="004E2092">
      <w:pPr>
        <w:pStyle w:val="BodyText"/>
        <w:rPr>
          <w:rFonts w:cs="Segoe UI"/>
          <w:szCs w:val="18"/>
        </w:rPr>
      </w:pPr>
      <w:r w:rsidRPr="001B30FC">
        <w:rPr>
          <w:rFonts w:cs="Segoe UI"/>
          <w:szCs w:val="18"/>
          <w:rtl/>
        </w:rPr>
        <w:t xml:space="preserve">يمكن الاطلاع على نظرة عامة حول </w:t>
      </w:r>
      <w:r w:rsidRPr="001B30FC">
        <w:rPr>
          <w:rFonts w:cs="Segoe UI"/>
          <w:szCs w:val="18"/>
        </w:rPr>
        <w:t>MPSA</w:t>
      </w:r>
      <w:r w:rsidRPr="001B30FC">
        <w:rPr>
          <w:rFonts w:cs="Segoe UI"/>
          <w:szCs w:val="18"/>
          <w:rtl/>
        </w:rPr>
        <w:t xml:space="preserve"> في دليل الترخيص المتوفر على </w:t>
      </w:r>
      <w:hyperlink r:id="rId11" w:history="1">
        <w:r w:rsidRPr="001B30FC">
          <w:rPr>
            <w:rStyle w:val="Hyperlink"/>
            <w:rFonts w:cs="Segoe UI"/>
            <w:szCs w:val="18"/>
          </w:rPr>
          <w:t>http://www.microsoft.com/licensing/mpsa/</w:t>
        </w:r>
      </w:hyperlink>
      <w:r w:rsidRPr="00C7780C">
        <w:rPr>
          <w:rStyle w:val="Hyperlink"/>
          <w:rFonts w:cs="Segoe UI"/>
          <w:color w:val="auto"/>
          <w:szCs w:val="18"/>
          <w:rtl/>
        </w:rPr>
        <w:t>.</w:t>
      </w:r>
      <w:r w:rsidRPr="001B30FC">
        <w:rPr>
          <w:rStyle w:val="Hyperlink"/>
          <w:rFonts w:cs="Segoe UI"/>
          <w:szCs w:val="18"/>
          <w:rtl/>
        </w:rPr>
        <w:t xml:space="preserve"> </w:t>
      </w:r>
    </w:p>
    <w:p w:rsidR="004E2092" w:rsidRPr="001B30FC" w:rsidRDefault="004E2092" w:rsidP="004E2092">
      <w:pPr>
        <w:pStyle w:val="BodyText"/>
        <w:rPr>
          <w:rFonts w:cs="Segoe UI"/>
          <w:szCs w:val="18"/>
        </w:rPr>
      </w:pPr>
      <w:r w:rsidRPr="001B30FC">
        <w:rPr>
          <w:rFonts w:cs="Segoe UI"/>
          <w:szCs w:val="18"/>
          <w:rtl/>
        </w:rPr>
        <w:t xml:space="preserve">للاطلاع على أحدث إصدار من هذا المستند وتفاصيل حقوق الاستخدام وبنود المنتج، يرجى مراجعة </w:t>
      </w:r>
      <w:hyperlink r:id="rId12" w:history="1">
        <w:r w:rsidRPr="001B30FC">
          <w:rPr>
            <w:rStyle w:val="Hyperlink"/>
            <w:rFonts w:cs="Segoe UI"/>
            <w:szCs w:val="18"/>
          </w:rPr>
          <w:t>http://www.microsoft.com/licensing/contracts</w:t>
        </w:r>
      </w:hyperlink>
      <w:r w:rsidRPr="001B30FC">
        <w:rPr>
          <w:rFonts w:cs="Segoe UI"/>
          <w:szCs w:val="18"/>
          <w:rtl/>
        </w:rPr>
        <w:t xml:space="preserve">. </w:t>
      </w:r>
    </w:p>
    <w:p w:rsidR="004E2092" w:rsidRPr="00BF312C" w:rsidRDefault="004E2092" w:rsidP="004E2092">
      <w:pPr>
        <w:spacing w:line="240" w:lineRule="auto"/>
        <w:rPr>
          <w:rFonts w:cs="Segoe UI"/>
        </w:rPr>
      </w:pPr>
      <w:r w:rsidRPr="00BF312C">
        <w:rPr>
          <w:rFonts w:cs="Segoe UI"/>
        </w:rPr>
        <w:br w:type="page"/>
      </w:r>
    </w:p>
    <w:p w:rsidR="004E2092" w:rsidRPr="0049678E" w:rsidRDefault="004E2092" w:rsidP="004E2092">
      <w:pPr>
        <w:pStyle w:val="Hdg1noborder"/>
        <w:spacing w:before="120" w:after="0"/>
        <w:rPr>
          <w:rFonts w:cs="Segoe UI"/>
          <w:bCs/>
          <w:szCs w:val="36"/>
        </w:rPr>
      </w:pPr>
      <w:bookmarkStart w:id="4" w:name="_Toc403380294"/>
      <w:bookmarkStart w:id="5" w:name="_Toc403985012"/>
      <w:bookmarkStart w:id="6" w:name="_Toc428232583"/>
      <w:r w:rsidRPr="0049678E">
        <w:rPr>
          <w:rFonts w:cs="Segoe UI"/>
          <w:bCs/>
          <w:szCs w:val="36"/>
          <w:rtl/>
        </w:rPr>
        <w:lastRenderedPageBreak/>
        <w:t xml:space="preserve">الفصل </w:t>
      </w:r>
      <w:r w:rsidRPr="0049678E">
        <w:rPr>
          <w:rFonts w:cs="Segoe UI"/>
          <w:bCs/>
          <w:szCs w:val="36"/>
          <w:lang w:bidi=""/>
        </w:rPr>
        <w:t>1</w:t>
      </w:r>
      <w:bookmarkEnd w:id="4"/>
      <w:bookmarkEnd w:id="5"/>
      <w:bookmarkEnd w:id="6"/>
    </w:p>
    <w:p w:rsidR="004E2092" w:rsidRPr="00906D00" w:rsidRDefault="004E2092" w:rsidP="004E2092">
      <w:pPr>
        <w:pStyle w:val="Hdg1noborder"/>
        <w:spacing w:before="120" w:after="120" w:line="240" w:lineRule="auto"/>
        <w:rPr>
          <w:rFonts w:asciiTheme="majorHAnsi" w:eastAsiaTheme="majorEastAsia" w:hAnsiTheme="majorHAnsi" w:cs="Segoe UI"/>
          <w:bCs/>
          <w:sz w:val="28"/>
          <w:szCs w:val="28"/>
        </w:rPr>
      </w:pPr>
      <w:bookmarkStart w:id="7" w:name="_Toc403380295"/>
      <w:bookmarkStart w:id="8" w:name="_Toc403985013"/>
      <w:bookmarkStart w:id="9" w:name="_Toc428232584"/>
      <w:r w:rsidRPr="00906D00">
        <w:rPr>
          <w:rFonts w:asciiTheme="majorHAnsi" w:eastAsiaTheme="majorEastAsia" w:hAnsiTheme="majorHAnsi" w:cs="Segoe UI"/>
          <w:bCs/>
          <w:color w:val="FFC000" w:themeColor="accent4"/>
          <w:sz w:val="28"/>
          <w:szCs w:val="28"/>
          <w:rtl/>
        </w:rPr>
        <w:t xml:space="preserve">كيف تعمل اتفاقية منتجات وخدمات </w:t>
      </w:r>
      <w:r w:rsidRPr="00906D00">
        <w:rPr>
          <w:rFonts w:asciiTheme="majorHAnsi" w:eastAsiaTheme="majorEastAsia" w:hAnsiTheme="majorHAnsi" w:cstheme="majorBidi"/>
          <w:bCs/>
          <w:color w:val="FFC000" w:themeColor="accent4"/>
          <w:kern w:val="0"/>
          <w:sz w:val="28"/>
          <w:szCs w:val="26"/>
          <w:lang w:eastAsia="en-US"/>
        </w:rPr>
        <w:t>Microsoft</w:t>
      </w:r>
      <w:bookmarkEnd w:id="7"/>
      <w:bookmarkEnd w:id="8"/>
      <w:bookmarkEnd w:id="9"/>
    </w:p>
    <w:p w:rsidR="004E2092" w:rsidRPr="00906D00" w:rsidRDefault="004E2092" w:rsidP="004E2092">
      <w:pPr>
        <w:pStyle w:val="Thirdheading"/>
        <w:rPr>
          <w:rFonts w:cs="Segoe UI"/>
          <w:szCs w:val="20"/>
        </w:rPr>
      </w:pPr>
      <w:r w:rsidRPr="00906D00">
        <w:rPr>
          <w:rFonts w:cs="Segoe UI"/>
          <w:b/>
          <w:szCs w:val="20"/>
          <w:rtl/>
        </w:rPr>
        <w:t>بنية الحساب</w:t>
      </w:r>
    </w:p>
    <w:p w:rsidR="004E2092" w:rsidRPr="00BC0BCB" w:rsidRDefault="004E2092" w:rsidP="004E2092">
      <w:pPr>
        <w:pStyle w:val="BodyText"/>
        <w:rPr>
          <w:rFonts w:cs="Segoe UI"/>
          <w:sz w:val="20"/>
        </w:rPr>
      </w:pPr>
      <w:r w:rsidRPr="00BC0BCB">
        <w:rPr>
          <w:rFonts w:cs="Segoe UI"/>
          <w:sz w:val="20"/>
          <w:rtl/>
        </w:rPr>
        <w:t xml:space="preserve">بفضل اتفاقية منتجات وخدمات </w:t>
      </w:r>
      <w:r w:rsidRPr="00BC0BCB">
        <w:rPr>
          <w:rFonts w:cs="Segoe UI"/>
          <w:sz w:val="20"/>
        </w:rPr>
        <w:t>Microsoft</w:t>
      </w:r>
      <w:r w:rsidRPr="00BC0BCB">
        <w:rPr>
          <w:rFonts w:cs="Segoe UI"/>
          <w:sz w:val="20"/>
          <w:rtl/>
        </w:rPr>
        <w:t xml:space="preserve">، ستتمتع بمرونة في إعداد بنية الشراء التي ترغب فيها لإجراء عمليات شراء التراخيص المجمعة باستخدام حسابات الشراء. ويُعرَف حساب الشراء بأنه أي وحدة داخل مؤسستك ترغب في أن تتيح لها شراء البرامج أو الخدمات عبر الإنترنت. وترتبط حسابات الشراء باتفاقية منتجات وخدمات </w:t>
      </w:r>
      <w:r w:rsidRPr="00BC0BCB">
        <w:rPr>
          <w:rFonts w:cs="Segoe UI"/>
          <w:sz w:val="20"/>
        </w:rPr>
        <w:t>Microsoft</w:t>
      </w:r>
      <w:r w:rsidRPr="00BC0BCB">
        <w:rPr>
          <w:rFonts w:cs="Segoe UI"/>
          <w:sz w:val="20"/>
          <w:rtl/>
        </w:rPr>
        <w:t xml:space="preserve"> الخاصة بمؤسستك عبر الكيان القانوني المعرَّف في نموذج تسجيل حساب الشراء.</w:t>
      </w:r>
    </w:p>
    <w:p w:rsidR="004E2092" w:rsidRPr="00BC0BCB" w:rsidRDefault="004E2092" w:rsidP="004E2092">
      <w:pPr>
        <w:pStyle w:val="BodyText"/>
        <w:rPr>
          <w:rFonts w:cs="Segoe UI"/>
          <w:sz w:val="20"/>
        </w:rPr>
      </w:pPr>
      <w:r w:rsidRPr="00BC0BCB">
        <w:rPr>
          <w:rFonts w:cs="Segoe UI"/>
          <w:sz w:val="20"/>
          <w:rtl/>
        </w:rPr>
        <w:t xml:space="preserve">تتوفر ثلاثة أنواع من حسابات الشراء التي يدعمها العملاء بمختلف فئاتهم: تجارية وحكومية وأكاديمية. </w:t>
      </w:r>
    </w:p>
    <w:p w:rsidR="004E2092" w:rsidRPr="00BC0BCB" w:rsidRDefault="004E2092" w:rsidP="004E2092">
      <w:pPr>
        <w:pStyle w:val="BodyText"/>
        <w:rPr>
          <w:rFonts w:cs="Segoe UI"/>
          <w:sz w:val="20"/>
        </w:rPr>
      </w:pPr>
      <w:r w:rsidRPr="00BC0BCB">
        <w:rPr>
          <w:rFonts w:cs="Segoe UI"/>
          <w:sz w:val="20"/>
          <w:rtl/>
        </w:rPr>
        <w:t>تتيح لك بنية حساب الشراء المرنة إمكانية تعريف وإعادة تعريف تكوين الشراء بالمؤسسة اعتمادًا على احتياجات الأعمال. ويمكن إنشاء هذه الحسابات على مستوى المؤسسة أو الشركة التابعة أو القسم أو حتى لمجموعة فرعية من الموظفين.</w:t>
      </w:r>
    </w:p>
    <w:p w:rsidR="004E2092" w:rsidRPr="00BC0BCB" w:rsidRDefault="004E2092" w:rsidP="004E2092">
      <w:pPr>
        <w:pStyle w:val="BodyText"/>
        <w:rPr>
          <w:rFonts w:cs="Segoe UI"/>
          <w:sz w:val="20"/>
        </w:rPr>
      </w:pPr>
      <w:r w:rsidRPr="00BC0BCB">
        <w:rPr>
          <w:rFonts w:cs="Segoe UI"/>
          <w:sz w:val="20"/>
          <w:rtl/>
        </w:rPr>
        <w:t xml:space="preserve">تتمثل الخطوة الأولى في أن تحدد الطريقة التي تريد أن تستخدمها مؤسستك لشراء المنتجات. ويساعدك هذا في توجيه البنية التي تم تأسيسها لعمليات شراء التراخيص المجمعة. </w:t>
      </w:r>
    </w:p>
    <w:p w:rsidR="004E2092" w:rsidRPr="00BC0BCB" w:rsidRDefault="004E2092" w:rsidP="004E2092">
      <w:pPr>
        <w:pStyle w:val="BodyText"/>
        <w:rPr>
          <w:rFonts w:cs="Segoe UI"/>
          <w:sz w:val="20"/>
        </w:rPr>
      </w:pPr>
      <w:r w:rsidRPr="00BC0BCB">
        <w:rPr>
          <w:rFonts w:cs="Segoe UI"/>
          <w:sz w:val="20"/>
          <w:rtl/>
        </w:rPr>
        <w:t>إذا كنت تريد، على سبيل المثال، أن تدير عمليات الشراء مركزيًا، فيمكنك تسجيل حساب شراء واحد:</w:t>
      </w:r>
      <w:r>
        <w:rPr>
          <w:rFonts w:cs="Segoe UI"/>
          <w:sz w:val="20"/>
          <w:rtl/>
        </w:rPr>
        <w:t xml:space="preserve"> </w:t>
      </w:r>
    </w:p>
    <w:tbl>
      <w:tblPr>
        <w:tblStyle w:val="MediumShading1-Accent4"/>
        <w:bidiVisual/>
        <w:tblW w:w="0" w:type="auto"/>
        <w:tblInd w:w="108" w:type="dxa"/>
        <w:tblLook w:val="04A0" w:firstRow="1" w:lastRow="0" w:firstColumn="1" w:lastColumn="0" w:noHBand="0" w:noVBand="1"/>
      </w:tblPr>
      <w:tblGrid>
        <w:gridCol w:w="6750"/>
      </w:tblGrid>
      <w:tr w:rsidR="004E2092" w:rsidRPr="00BF312C"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4E2092" w:rsidRPr="007764CA" w:rsidRDefault="004E2092" w:rsidP="0019337E">
            <w:pPr>
              <w:pStyle w:val="BodyText"/>
              <w:spacing w:after="0" w:line="240" w:lineRule="auto"/>
              <w:jc w:val="center"/>
              <w:rPr>
                <w:rFonts w:cs="Segoe UI"/>
                <w:color w:val="FFFFFF" w:themeColor="background1"/>
                <w:sz w:val="16"/>
                <w:szCs w:val="16"/>
              </w:rPr>
            </w:pPr>
            <w:r w:rsidRPr="007764CA">
              <w:rPr>
                <w:rFonts w:cs="Segoe UI"/>
                <w:color w:val="FFFFFF" w:themeColor="background1"/>
                <w:sz w:val="16"/>
                <w:szCs w:val="16"/>
                <w:rtl/>
              </w:rPr>
              <w:t>حساب الشراء</w:t>
            </w:r>
          </w:p>
        </w:tc>
      </w:tr>
      <w:tr w:rsidR="004E2092" w:rsidRPr="00BF312C"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4E2092" w:rsidRPr="00BF312C" w:rsidRDefault="004E2092" w:rsidP="0019337E">
            <w:pPr>
              <w:pStyle w:val="BodyText"/>
              <w:spacing w:after="0" w:line="240" w:lineRule="auto"/>
              <w:jc w:val="center"/>
              <w:rPr>
                <w:rFonts w:cs="Segoe UI"/>
                <w:color w:val="FFFFFF" w:themeColor="background1"/>
                <w:sz w:val="16"/>
              </w:rPr>
            </w:pPr>
            <w:r w:rsidRPr="00BF312C">
              <w:rPr>
                <w:rFonts w:cs="Segoe UI"/>
                <w:color w:val="FFC000" w:themeColor="accent4"/>
                <w:sz w:val="16"/>
              </w:rPr>
              <w:t>MPSA</w:t>
            </w:r>
          </w:p>
        </w:tc>
      </w:tr>
    </w:tbl>
    <w:p w:rsidR="004E2092" w:rsidRPr="00BF312C" w:rsidRDefault="004E2092" w:rsidP="004E2092">
      <w:pPr>
        <w:pStyle w:val="BodyText"/>
        <w:spacing w:before="240"/>
        <w:rPr>
          <w:rFonts w:cs="Segoe UI"/>
        </w:rPr>
      </w:pPr>
      <w:r w:rsidRPr="00BF312C">
        <w:rPr>
          <w:rFonts w:cs="Segoe UI"/>
          <w:rtl/>
        </w:rPr>
        <w:t xml:space="preserve">إذا كنت تريد، بدلاً من ذلك، أن تستخدم طريقة أقل مركزية، فيمكنك تسجيل العديد من حسابات الشراء، ويمكن أن يكون لديك أنواع مختلفة من حسابات الشراء استطعت الحصول عليها بموجب اتفاقية منتجات وخدمات </w:t>
      </w:r>
      <w:r w:rsidRPr="00BF312C">
        <w:rPr>
          <w:rFonts w:cs="Segoe UI"/>
        </w:rPr>
        <w:t>Microsoft</w:t>
      </w:r>
      <w:r w:rsidRPr="00BF312C">
        <w:rPr>
          <w:rFonts w:cs="Segoe UI"/>
          <w:rtl/>
        </w:rPr>
        <w:t xml:space="preserve"> ‏</w:t>
      </w:r>
      <w:r w:rsidRPr="00BF312C">
        <w:rPr>
          <w:rFonts w:cs="Segoe UI"/>
        </w:rPr>
        <w:t>(MPSA)</w:t>
      </w:r>
      <w:r w:rsidRPr="00BF312C">
        <w:rPr>
          <w:rFonts w:cs="Segoe UI"/>
          <w:rtl/>
        </w:rPr>
        <w:t xml:space="preserve"> الفردية.</w:t>
      </w:r>
      <w:r>
        <w:rPr>
          <w:rFonts w:cs="Segoe UI"/>
          <w:rtl/>
        </w:rPr>
        <w:t xml:space="preserve"> </w:t>
      </w:r>
    </w:p>
    <w:tbl>
      <w:tblPr>
        <w:tblStyle w:val="MediumShading1-Accent4"/>
        <w:bidiVisual/>
        <w:tblW w:w="0" w:type="auto"/>
        <w:tblInd w:w="108" w:type="dxa"/>
        <w:tblLook w:val="04A0" w:firstRow="1" w:lastRow="0" w:firstColumn="1" w:lastColumn="0" w:noHBand="0" w:noVBand="1"/>
      </w:tblPr>
      <w:tblGrid>
        <w:gridCol w:w="2250"/>
        <w:gridCol w:w="2241"/>
        <w:gridCol w:w="2259"/>
      </w:tblGrid>
      <w:tr w:rsidR="004E2092" w:rsidRPr="00BF312C"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4E2092" w:rsidRPr="007764CA" w:rsidRDefault="004E2092" w:rsidP="0019337E">
            <w:pPr>
              <w:pStyle w:val="BodyText"/>
              <w:spacing w:after="0" w:line="240" w:lineRule="auto"/>
              <w:jc w:val="center"/>
              <w:rPr>
                <w:rFonts w:cs="Segoe UI"/>
                <w:sz w:val="16"/>
                <w:szCs w:val="16"/>
              </w:rPr>
            </w:pPr>
            <w:r w:rsidRPr="007764CA">
              <w:rPr>
                <w:rFonts w:cs="Segoe UI"/>
                <w:color w:val="FFFFFF" w:themeColor="background1"/>
                <w:sz w:val="16"/>
                <w:szCs w:val="16"/>
                <w:rtl/>
              </w:rPr>
              <w:t xml:space="preserve">حساب الشراء </w:t>
            </w:r>
            <w:r w:rsidRPr="007764CA">
              <w:rPr>
                <w:rFonts w:cs="Segoe UI"/>
                <w:color w:val="FFFFFF" w:themeColor="background1"/>
                <w:sz w:val="16"/>
                <w:szCs w:val="16"/>
                <w:lang w:bidi=""/>
              </w:rPr>
              <w:t>1</w:t>
            </w:r>
          </w:p>
          <w:p w:rsidR="004E2092" w:rsidRPr="007764CA" w:rsidRDefault="004E2092" w:rsidP="0019337E">
            <w:pPr>
              <w:pStyle w:val="BodyText"/>
              <w:spacing w:after="0" w:line="240" w:lineRule="auto"/>
              <w:jc w:val="center"/>
              <w:rPr>
                <w:rFonts w:cs="Segoe UI"/>
                <w:color w:val="FFFFFF" w:themeColor="background1"/>
                <w:sz w:val="16"/>
                <w:szCs w:val="16"/>
              </w:rPr>
            </w:pPr>
            <w:r w:rsidRPr="007764CA">
              <w:rPr>
                <w:rFonts w:cs="Segoe UI"/>
                <w:color w:val="FFFFFF" w:themeColor="background1"/>
                <w:sz w:val="16"/>
                <w:szCs w:val="16"/>
              </w:rPr>
              <w:t>Academic</w:t>
            </w:r>
          </w:p>
        </w:tc>
        <w:tc>
          <w:tcPr>
            <w:tcW w:w="2241" w:type="dxa"/>
            <w:vAlign w:val="center"/>
          </w:tcPr>
          <w:p w:rsidR="004E2092" w:rsidRPr="007764CA" w:rsidRDefault="004E209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7764CA">
              <w:rPr>
                <w:rFonts w:cs="Segoe UI"/>
                <w:color w:val="FFFFFF" w:themeColor="background1"/>
                <w:sz w:val="16"/>
                <w:szCs w:val="16"/>
                <w:rtl/>
              </w:rPr>
              <w:t xml:space="preserve">حساب الشراء </w:t>
            </w:r>
            <w:r w:rsidRPr="007764CA">
              <w:rPr>
                <w:rFonts w:cs="Segoe UI"/>
                <w:color w:val="FFFFFF" w:themeColor="background1"/>
                <w:sz w:val="16"/>
                <w:szCs w:val="16"/>
                <w:lang w:bidi=""/>
              </w:rPr>
              <w:t>2</w:t>
            </w:r>
          </w:p>
          <w:p w:rsidR="004E2092" w:rsidRPr="007764CA" w:rsidRDefault="004E209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7764CA">
              <w:rPr>
                <w:rFonts w:cs="Segoe UI"/>
                <w:color w:val="FFFFFF" w:themeColor="background1"/>
                <w:sz w:val="16"/>
                <w:szCs w:val="16"/>
                <w:rtl/>
              </w:rPr>
              <w:t>تجاري</w:t>
            </w:r>
          </w:p>
        </w:tc>
        <w:tc>
          <w:tcPr>
            <w:tcW w:w="2259" w:type="dxa"/>
            <w:vAlign w:val="center"/>
          </w:tcPr>
          <w:p w:rsidR="004E2092" w:rsidRPr="007764CA" w:rsidRDefault="004E2092"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7764CA">
              <w:rPr>
                <w:rFonts w:cs="Segoe UI"/>
                <w:color w:val="FFFFFF" w:themeColor="background1"/>
                <w:sz w:val="16"/>
                <w:szCs w:val="16"/>
                <w:rtl/>
              </w:rPr>
              <w:t xml:space="preserve">حساب الشراء </w:t>
            </w:r>
            <w:r w:rsidRPr="007764CA">
              <w:rPr>
                <w:rFonts w:cs="Segoe UI"/>
                <w:color w:val="FFFFFF" w:themeColor="background1"/>
                <w:sz w:val="16"/>
                <w:szCs w:val="16"/>
                <w:lang w:bidi=""/>
              </w:rPr>
              <w:t>3</w:t>
            </w:r>
          </w:p>
          <w:p w:rsidR="004E2092" w:rsidRPr="007764CA" w:rsidRDefault="004E2092"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7764CA">
              <w:rPr>
                <w:rFonts w:cs="Segoe UI"/>
                <w:color w:val="FFFFFF" w:themeColor="background1"/>
                <w:sz w:val="16"/>
                <w:szCs w:val="16"/>
                <w:rtl/>
              </w:rPr>
              <w:t>تجاري</w:t>
            </w:r>
          </w:p>
        </w:tc>
      </w:tr>
      <w:tr w:rsidR="004E2092" w:rsidRPr="00BF312C"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4E2092" w:rsidRPr="00BF312C" w:rsidRDefault="004E2092" w:rsidP="0019337E">
            <w:pPr>
              <w:pStyle w:val="BodyText"/>
              <w:spacing w:after="0" w:line="240" w:lineRule="auto"/>
              <w:jc w:val="center"/>
              <w:rPr>
                <w:rFonts w:cs="Segoe UI"/>
                <w:color w:val="FFFFFF" w:themeColor="background1"/>
                <w:sz w:val="16"/>
              </w:rPr>
            </w:pPr>
            <w:r w:rsidRPr="00BF312C">
              <w:rPr>
                <w:rFonts w:cs="Segoe UI"/>
                <w:color w:val="FFC000" w:themeColor="accent4"/>
                <w:sz w:val="16"/>
              </w:rPr>
              <w:t>MPSA</w:t>
            </w:r>
          </w:p>
        </w:tc>
      </w:tr>
    </w:tbl>
    <w:p w:rsidR="004E2092" w:rsidRPr="00BF312C" w:rsidRDefault="004E2092" w:rsidP="004E2092">
      <w:pPr>
        <w:pStyle w:val="Thirdheading"/>
        <w:rPr>
          <w:rFonts w:ascii="Segoe UI" w:hAnsi="Segoe UI" w:cs="Segoe UI"/>
        </w:rPr>
      </w:pPr>
    </w:p>
    <w:tbl>
      <w:tblPr>
        <w:tblStyle w:val="MediumShading1-Accent4"/>
        <w:bidiVisual/>
        <w:tblW w:w="0" w:type="auto"/>
        <w:tblInd w:w="108" w:type="dxa"/>
        <w:tblLook w:val="04A0" w:firstRow="1" w:lastRow="0" w:firstColumn="1" w:lastColumn="0" w:noHBand="0" w:noVBand="1"/>
      </w:tblPr>
      <w:tblGrid>
        <w:gridCol w:w="2250"/>
        <w:gridCol w:w="2250"/>
        <w:gridCol w:w="2250"/>
      </w:tblGrid>
      <w:tr w:rsidR="004E2092" w:rsidRPr="00BF312C"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4E2092" w:rsidRPr="007764CA" w:rsidRDefault="004E2092" w:rsidP="0019337E">
            <w:pPr>
              <w:pStyle w:val="BodyText"/>
              <w:spacing w:after="0" w:line="240" w:lineRule="auto"/>
              <w:jc w:val="center"/>
              <w:rPr>
                <w:rFonts w:cs="Segoe UI"/>
                <w:sz w:val="16"/>
                <w:szCs w:val="16"/>
              </w:rPr>
            </w:pPr>
            <w:r w:rsidRPr="007764CA">
              <w:rPr>
                <w:rFonts w:cs="Segoe UI"/>
                <w:color w:val="FFFFFF" w:themeColor="background1"/>
                <w:sz w:val="16"/>
                <w:szCs w:val="16"/>
                <w:rtl/>
              </w:rPr>
              <w:t xml:space="preserve">حساب الشراء </w:t>
            </w:r>
            <w:r w:rsidRPr="007764CA">
              <w:rPr>
                <w:rFonts w:cs="Segoe UI"/>
                <w:color w:val="FFFFFF" w:themeColor="background1"/>
                <w:sz w:val="16"/>
                <w:szCs w:val="16"/>
                <w:lang w:bidi=""/>
              </w:rPr>
              <w:t>1</w:t>
            </w:r>
          </w:p>
          <w:p w:rsidR="004E2092" w:rsidRPr="007764CA" w:rsidRDefault="004E2092" w:rsidP="0019337E">
            <w:pPr>
              <w:pStyle w:val="BodyText"/>
              <w:spacing w:after="0" w:line="240" w:lineRule="auto"/>
              <w:jc w:val="center"/>
              <w:rPr>
                <w:rFonts w:cs="Segoe UI"/>
                <w:color w:val="FFFFFF" w:themeColor="background1"/>
                <w:sz w:val="16"/>
                <w:szCs w:val="16"/>
              </w:rPr>
            </w:pPr>
            <w:r w:rsidRPr="007764CA">
              <w:rPr>
                <w:rFonts w:cs="Segoe UI"/>
                <w:color w:val="FFFFFF" w:themeColor="background1"/>
                <w:sz w:val="16"/>
                <w:szCs w:val="16"/>
                <w:rtl/>
              </w:rPr>
              <w:t>تجاري</w:t>
            </w:r>
          </w:p>
        </w:tc>
        <w:tc>
          <w:tcPr>
            <w:tcW w:w="2250" w:type="dxa"/>
            <w:vAlign w:val="center"/>
          </w:tcPr>
          <w:p w:rsidR="004E2092" w:rsidRPr="007764CA" w:rsidRDefault="004E209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7764CA">
              <w:rPr>
                <w:rFonts w:cs="Segoe UI"/>
                <w:color w:val="FFFFFF" w:themeColor="background1"/>
                <w:sz w:val="16"/>
                <w:szCs w:val="16"/>
                <w:rtl/>
              </w:rPr>
              <w:t xml:space="preserve">حساب الشراء </w:t>
            </w:r>
            <w:r w:rsidRPr="007764CA">
              <w:rPr>
                <w:rFonts w:cs="Segoe UI"/>
                <w:color w:val="FFFFFF" w:themeColor="background1"/>
                <w:sz w:val="16"/>
                <w:szCs w:val="16"/>
                <w:lang w:bidi=""/>
              </w:rPr>
              <w:t>2</w:t>
            </w:r>
          </w:p>
          <w:p w:rsidR="004E2092" w:rsidRPr="007764CA" w:rsidRDefault="004E209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7764CA">
              <w:rPr>
                <w:rFonts w:cs="Segoe UI"/>
                <w:color w:val="FFFFFF" w:themeColor="background1"/>
                <w:sz w:val="16"/>
                <w:szCs w:val="16"/>
                <w:rtl/>
              </w:rPr>
              <w:t>تجاري</w:t>
            </w:r>
          </w:p>
        </w:tc>
        <w:tc>
          <w:tcPr>
            <w:tcW w:w="2250" w:type="dxa"/>
            <w:vAlign w:val="center"/>
          </w:tcPr>
          <w:p w:rsidR="004E2092" w:rsidRPr="007764CA" w:rsidRDefault="004E2092"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7764CA">
              <w:rPr>
                <w:rFonts w:cs="Segoe UI"/>
                <w:color w:val="FFFFFF" w:themeColor="background1"/>
                <w:sz w:val="16"/>
                <w:szCs w:val="16"/>
                <w:rtl/>
              </w:rPr>
              <w:t xml:space="preserve">حساب الشراء </w:t>
            </w:r>
            <w:r w:rsidRPr="007764CA">
              <w:rPr>
                <w:rFonts w:cs="Segoe UI"/>
                <w:color w:val="FFFFFF" w:themeColor="background1"/>
                <w:sz w:val="16"/>
                <w:szCs w:val="16"/>
                <w:lang w:bidi=""/>
              </w:rPr>
              <w:t>3</w:t>
            </w:r>
          </w:p>
          <w:p w:rsidR="004E2092" w:rsidRPr="007764CA" w:rsidRDefault="004E2092"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7764CA">
              <w:rPr>
                <w:rFonts w:cs="Segoe UI"/>
                <w:color w:val="FFFFFF" w:themeColor="background1"/>
                <w:sz w:val="16"/>
                <w:szCs w:val="16"/>
                <w:rtl/>
              </w:rPr>
              <w:t>تجاري</w:t>
            </w:r>
          </w:p>
        </w:tc>
      </w:tr>
      <w:tr w:rsidR="004E2092" w:rsidRPr="00BF312C"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4E2092" w:rsidRPr="00BF312C" w:rsidRDefault="004E2092" w:rsidP="0019337E">
            <w:pPr>
              <w:pStyle w:val="BodyText"/>
              <w:spacing w:after="0" w:line="240" w:lineRule="auto"/>
              <w:jc w:val="center"/>
              <w:rPr>
                <w:rFonts w:cs="Segoe UI"/>
                <w:color w:val="FFFFFF" w:themeColor="background1"/>
                <w:sz w:val="16"/>
              </w:rPr>
            </w:pPr>
            <w:r w:rsidRPr="00BF312C">
              <w:rPr>
                <w:rFonts w:cs="Segoe UI"/>
                <w:color w:val="FFC000" w:themeColor="accent4"/>
                <w:sz w:val="16"/>
              </w:rPr>
              <w:t>MPSA</w:t>
            </w:r>
          </w:p>
        </w:tc>
      </w:tr>
    </w:tbl>
    <w:p w:rsidR="004E2092" w:rsidRPr="00BF312C" w:rsidRDefault="004E2092" w:rsidP="004E2092">
      <w:pPr>
        <w:pStyle w:val="Thirdheading"/>
        <w:rPr>
          <w:rFonts w:ascii="Segoe UI" w:hAnsi="Segoe UI" w:cs="Segoe UI"/>
        </w:rPr>
      </w:pPr>
    </w:p>
    <w:p w:rsidR="004E2092" w:rsidRPr="00DC5CED" w:rsidRDefault="004E2092" w:rsidP="004E2092">
      <w:pPr>
        <w:pStyle w:val="Thirdheading"/>
        <w:rPr>
          <w:rFonts w:cs="Segoe UI"/>
          <w:szCs w:val="20"/>
        </w:rPr>
      </w:pPr>
      <w:r w:rsidRPr="00DC5CED">
        <w:rPr>
          <w:rFonts w:cs="Segoe UI"/>
          <w:b/>
          <w:szCs w:val="20"/>
          <w:rtl/>
        </w:rPr>
        <w:t>شهر الذكرى السنوية لحساب الشراء</w:t>
      </w:r>
    </w:p>
    <w:p w:rsidR="004E2092" w:rsidRPr="009A4BDB" w:rsidRDefault="004E2092" w:rsidP="004E2092">
      <w:pPr>
        <w:pStyle w:val="BodyText"/>
        <w:rPr>
          <w:rFonts w:cs="Segoe UI"/>
          <w:szCs w:val="18"/>
        </w:rPr>
      </w:pPr>
      <w:r w:rsidRPr="009A4BDB">
        <w:rPr>
          <w:rFonts w:cs="Segoe UI"/>
          <w:szCs w:val="18"/>
          <w:rtl/>
        </w:rPr>
        <w:t xml:space="preserve">عند تسجيل حساب شراء، يتم اختيار شهر محدد يتم فيه تنظيم عمليات الشراء المحددة بفترات اشتراك، وذلك بهدف تحديد ذكرى سنوية فردية ومتسقة للتجديد. فعلى سبيل المثال، إذا اختار أحد الحسابات شهر يناير كذكرى سنوية له، فسيتم إدراج أية عملية شراء لخدمات عبر الإنترنت أجريت باستخدام هذا الحساب في هذا الشهر، مما ينتج عنه تجديد الخدمات عبر الإنترنت في شهر يناير من كل عام. ويمكن تغيير هذا الموعد لاحقًا حسبما تقتضيه حاجة مؤسستك عبر مركز خدمات الترخيص المجمع من </w:t>
      </w:r>
      <w:r w:rsidRPr="009A4BDB">
        <w:rPr>
          <w:rFonts w:cs="Segoe UI"/>
          <w:szCs w:val="18"/>
        </w:rPr>
        <w:t>Microsoft</w:t>
      </w:r>
      <w:r w:rsidRPr="009A4BDB">
        <w:rPr>
          <w:rFonts w:cs="Segoe UI"/>
          <w:szCs w:val="18"/>
          <w:rtl/>
        </w:rPr>
        <w:t xml:space="preserve"> ‏</w:t>
      </w:r>
      <w:r w:rsidRPr="009A4BDB">
        <w:rPr>
          <w:rFonts w:cs="Segoe UI"/>
          <w:szCs w:val="18"/>
        </w:rPr>
        <w:t>(MVLC)</w:t>
      </w:r>
      <w:r w:rsidRPr="009A4BDB">
        <w:rPr>
          <w:rFonts w:cs="Segoe UI"/>
          <w:szCs w:val="18"/>
          <w:rtl/>
        </w:rPr>
        <w:t xml:space="preserve">. </w:t>
      </w:r>
    </w:p>
    <w:p w:rsidR="004E2092" w:rsidRPr="009A4BDB" w:rsidRDefault="004E2092" w:rsidP="004E2092">
      <w:pPr>
        <w:pStyle w:val="BodyText"/>
        <w:rPr>
          <w:rFonts w:cs="Segoe UI"/>
          <w:szCs w:val="18"/>
        </w:rPr>
      </w:pPr>
      <w:r w:rsidRPr="009A4BDB">
        <w:rPr>
          <w:rFonts w:cs="Segoe UI"/>
          <w:szCs w:val="18"/>
          <w:rtl/>
        </w:rPr>
        <w:t>بالنسبة لحسابات الشراء الحكومية والأكاديمية، يمكن تحديد تاريخ انتهاء لعمليات الشراء؛ وبتحديد هذا الخيار، لن يكون من الممكن مد فترات الاشتراك بعد هذا التاريخ، إلا أنه من الممكن مد هذا التاريخ إذا اقتضت الحاجة ذلك.</w:t>
      </w:r>
      <w:r>
        <w:rPr>
          <w:rFonts w:cs="Segoe UI"/>
          <w:szCs w:val="18"/>
          <w:rtl/>
        </w:rPr>
        <w:t xml:space="preserve"> </w:t>
      </w:r>
    </w:p>
    <w:p w:rsidR="004E2092" w:rsidRPr="00BF312C" w:rsidRDefault="004E2092" w:rsidP="004E2092">
      <w:pPr>
        <w:pStyle w:val="BodyText"/>
        <w:rPr>
          <w:rFonts w:cs="Segoe UI"/>
        </w:rPr>
      </w:pPr>
    </w:p>
    <w:p w:rsidR="004E2092" w:rsidRPr="005C09FB" w:rsidRDefault="004E2092" w:rsidP="004E2092">
      <w:pPr>
        <w:pStyle w:val="Thirdheading"/>
        <w:rPr>
          <w:rFonts w:ascii="Segoe UI" w:hAnsi="Segoe UI" w:cs="Segoe UI"/>
          <w:szCs w:val="20"/>
        </w:rPr>
      </w:pPr>
      <w:r w:rsidRPr="005C09FB">
        <w:rPr>
          <w:rFonts w:ascii="Segoe UI" w:hAnsi="Segoe UI" w:cs="Segoe UI"/>
          <w:b/>
          <w:szCs w:val="20"/>
          <w:rtl/>
        </w:rPr>
        <w:t>مسؤول الاتفاقية</w:t>
      </w:r>
    </w:p>
    <w:p w:rsidR="004E2092" w:rsidRPr="004D4C83" w:rsidRDefault="004E2092" w:rsidP="004E2092">
      <w:pPr>
        <w:pStyle w:val="BodyText"/>
        <w:rPr>
          <w:rFonts w:cs="Segoe UI"/>
          <w:szCs w:val="18"/>
        </w:rPr>
      </w:pPr>
      <w:r w:rsidRPr="004D4C83">
        <w:rPr>
          <w:rFonts w:cs="Segoe UI"/>
          <w:szCs w:val="18"/>
          <w:rtl/>
        </w:rPr>
        <w:t xml:space="preserve">يتم تعيين حساب شراء واحد كمسؤول اتفاقية لكل </w:t>
      </w:r>
      <w:r w:rsidRPr="004D4C83">
        <w:rPr>
          <w:rFonts w:cs="Segoe UI"/>
          <w:szCs w:val="18"/>
        </w:rPr>
        <w:t>MPSA</w:t>
      </w:r>
      <w:r w:rsidRPr="004D4C83">
        <w:rPr>
          <w:rFonts w:cs="Segoe UI"/>
          <w:szCs w:val="18"/>
          <w:rtl/>
        </w:rPr>
        <w:t>. ويمنحك هذا نظرة موحدة على كل الأصول داخل مؤسستك، كما يقدم لك مصدرًا واحدًا ملائمًا لإدارة جميع حسابات الشراء. حساب مسؤول الاتفاقية:</w:t>
      </w:r>
    </w:p>
    <w:p w:rsidR="004E2092" w:rsidRPr="004D4C83" w:rsidRDefault="004E2092" w:rsidP="004E2092">
      <w:pPr>
        <w:pStyle w:val="BodyText"/>
        <w:numPr>
          <w:ilvl w:val="0"/>
          <w:numId w:val="16"/>
        </w:numPr>
        <w:spacing w:after="0"/>
        <w:rPr>
          <w:rFonts w:cs="Segoe UI"/>
          <w:szCs w:val="18"/>
        </w:rPr>
      </w:pPr>
      <w:r w:rsidRPr="004D4C83">
        <w:rPr>
          <w:rFonts w:cs="Segoe UI"/>
          <w:szCs w:val="18"/>
          <w:rtl/>
        </w:rPr>
        <w:t>يتم توفير نظرة شاملة للأصول عبر جميع حسابات الشراء.</w:t>
      </w:r>
    </w:p>
    <w:p w:rsidR="004E2092" w:rsidRPr="004D4C83" w:rsidRDefault="004E2092" w:rsidP="004E2092">
      <w:pPr>
        <w:pStyle w:val="BodyText"/>
        <w:numPr>
          <w:ilvl w:val="0"/>
          <w:numId w:val="16"/>
        </w:numPr>
        <w:spacing w:after="0"/>
        <w:rPr>
          <w:rFonts w:cs="Segoe UI"/>
          <w:szCs w:val="18"/>
        </w:rPr>
      </w:pPr>
      <w:r w:rsidRPr="004D4C83">
        <w:rPr>
          <w:rFonts w:cs="Segoe UI"/>
          <w:szCs w:val="18"/>
          <w:rtl/>
        </w:rPr>
        <w:t xml:space="preserve">يتم إعلامه عندما يقترن حساب الشراء باتفاقية </w:t>
      </w:r>
      <w:r w:rsidRPr="004D4C83">
        <w:rPr>
          <w:rFonts w:cs="Segoe UI"/>
          <w:szCs w:val="18"/>
        </w:rPr>
        <w:t>MPSA</w:t>
      </w:r>
      <w:r w:rsidRPr="004D4C83">
        <w:rPr>
          <w:rFonts w:cs="Segoe UI"/>
          <w:szCs w:val="18"/>
          <w:rtl/>
        </w:rPr>
        <w:t xml:space="preserve"> الخاصة بك.</w:t>
      </w:r>
    </w:p>
    <w:p w:rsidR="004E2092" w:rsidRPr="004D4C83" w:rsidRDefault="004E2092" w:rsidP="004E2092">
      <w:pPr>
        <w:pStyle w:val="BodyText"/>
        <w:numPr>
          <w:ilvl w:val="0"/>
          <w:numId w:val="16"/>
        </w:numPr>
        <w:spacing w:after="0"/>
        <w:rPr>
          <w:rFonts w:cs="Segoe UI"/>
          <w:szCs w:val="18"/>
        </w:rPr>
      </w:pPr>
      <w:r w:rsidRPr="004D4C83">
        <w:rPr>
          <w:rFonts w:cs="Segoe UI"/>
          <w:szCs w:val="18"/>
          <w:rtl/>
        </w:rPr>
        <w:lastRenderedPageBreak/>
        <w:t xml:space="preserve">يحق له إنهاء اقتران أي حساب شراء باتفاقية </w:t>
      </w:r>
      <w:r w:rsidRPr="004D4C83">
        <w:rPr>
          <w:rFonts w:cs="Segoe UI"/>
          <w:szCs w:val="18"/>
        </w:rPr>
        <w:t>MPSA</w:t>
      </w:r>
      <w:r w:rsidRPr="004D4C83">
        <w:rPr>
          <w:rFonts w:cs="Segoe UI"/>
          <w:szCs w:val="18"/>
          <w:rtl/>
        </w:rPr>
        <w:t>.</w:t>
      </w:r>
    </w:p>
    <w:p w:rsidR="004E2092" w:rsidRPr="004D4C83" w:rsidRDefault="004E2092" w:rsidP="004E2092">
      <w:pPr>
        <w:pStyle w:val="BodyText"/>
        <w:numPr>
          <w:ilvl w:val="0"/>
          <w:numId w:val="16"/>
        </w:numPr>
        <w:spacing w:after="0"/>
        <w:rPr>
          <w:rFonts w:cs="Segoe UI"/>
          <w:szCs w:val="18"/>
        </w:rPr>
      </w:pPr>
      <w:r w:rsidRPr="004D4C83">
        <w:rPr>
          <w:rFonts w:cs="Segoe UI"/>
          <w:szCs w:val="18"/>
          <w:rtl/>
        </w:rPr>
        <w:t xml:space="preserve">يحق له إنهاء اتفاقية </w:t>
      </w:r>
      <w:r w:rsidRPr="004D4C83">
        <w:rPr>
          <w:rFonts w:cs="Segoe UI"/>
          <w:szCs w:val="18"/>
        </w:rPr>
        <w:t>MPSA</w:t>
      </w:r>
      <w:r w:rsidRPr="004D4C83">
        <w:rPr>
          <w:rFonts w:cs="Segoe UI"/>
          <w:szCs w:val="18"/>
          <w:rtl/>
        </w:rPr>
        <w:t xml:space="preserve"> ذاتها.</w:t>
      </w:r>
    </w:p>
    <w:p w:rsidR="004E2092" w:rsidRPr="004D4C83" w:rsidRDefault="004E2092" w:rsidP="004E2092">
      <w:pPr>
        <w:pStyle w:val="BodyText"/>
        <w:numPr>
          <w:ilvl w:val="0"/>
          <w:numId w:val="16"/>
        </w:numPr>
        <w:spacing w:after="0"/>
        <w:rPr>
          <w:rFonts w:cs="Segoe UI"/>
          <w:szCs w:val="18"/>
        </w:rPr>
      </w:pPr>
      <w:r w:rsidRPr="004D4C83">
        <w:rPr>
          <w:rFonts w:cs="Segoe UI"/>
          <w:szCs w:val="18"/>
          <w:rtl/>
        </w:rPr>
        <w:t xml:space="preserve">لا يمكنه طلب حسابات شراء أخرى أو إدارة أصولها. </w:t>
      </w:r>
    </w:p>
    <w:p w:rsidR="004E2092" w:rsidRPr="004D4C83" w:rsidRDefault="004E2092" w:rsidP="004E2092">
      <w:pPr>
        <w:pStyle w:val="BodyText"/>
        <w:numPr>
          <w:ilvl w:val="0"/>
          <w:numId w:val="16"/>
        </w:numPr>
        <w:spacing w:after="0"/>
        <w:rPr>
          <w:rFonts w:cs="Segoe UI"/>
          <w:szCs w:val="18"/>
        </w:rPr>
      </w:pPr>
      <w:r w:rsidRPr="004D4C83">
        <w:rPr>
          <w:rFonts w:cs="Segoe UI"/>
          <w:szCs w:val="18"/>
          <w:rtl/>
        </w:rPr>
        <w:t>يمكن استخدام بيانات العميل (الكيان القانوني) الخاصة بمسؤول الاتفاقية لتعريف الشركة التابعة.</w:t>
      </w:r>
    </w:p>
    <w:p w:rsidR="004E2092" w:rsidRPr="007D1931" w:rsidRDefault="004E2092" w:rsidP="004E2092">
      <w:pPr>
        <w:pStyle w:val="Thirdheading"/>
        <w:spacing w:line="240" w:lineRule="auto"/>
        <w:rPr>
          <w:rFonts w:ascii="Segoe UI" w:hAnsi="Segoe UI" w:cs="Segoe UI"/>
          <w:szCs w:val="20"/>
        </w:rPr>
      </w:pPr>
      <w:r w:rsidRPr="007D1931">
        <w:rPr>
          <w:rFonts w:ascii="Segoe UI" w:hAnsi="Segoe UI" w:cs="Segoe UI"/>
          <w:b/>
          <w:szCs w:val="20"/>
          <w:rtl/>
        </w:rPr>
        <w:t>الشركاء</w:t>
      </w:r>
    </w:p>
    <w:p w:rsidR="004E2092" w:rsidRPr="00225C7E" w:rsidRDefault="004E2092" w:rsidP="004E2092">
      <w:pPr>
        <w:pStyle w:val="BodyText"/>
        <w:spacing w:after="0"/>
        <w:rPr>
          <w:rFonts w:cs="Segoe UI"/>
          <w:color w:val="auto"/>
          <w:szCs w:val="18"/>
        </w:rPr>
      </w:pPr>
      <w:r w:rsidRPr="002117C3">
        <w:rPr>
          <w:rFonts w:cs="Segoe UI"/>
          <w:szCs w:val="18"/>
          <w:rtl/>
        </w:rPr>
        <w:t xml:space="preserve">يجوز إجراء عمليات الشراء بموجب </w:t>
      </w:r>
      <w:r w:rsidRPr="002117C3">
        <w:rPr>
          <w:rFonts w:cs="Segoe UI"/>
          <w:szCs w:val="18"/>
        </w:rPr>
        <w:t>MPSA</w:t>
      </w:r>
      <w:r w:rsidRPr="002117C3">
        <w:rPr>
          <w:rFonts w:cs="Segoe UI"/>
          <w:szCs w:val="18"/>
          <w:rtl/>
        </w:rPr>
        <w:t xml:space="preserve"> عن طريق شركاء حلول الترخيص </w:t>
      </w:r>
      <w:r w:rsidRPr="002117C3">
        <w:rPr>
          <w:rFonts w:cs="Segoe UI"/>
          <w:szCs w:val="18"/>
        </w:rPr>
        <w:t>(LSP)</w:t>
      </w:r>
      <w:r w:rsidRPr="002117C3">
        <w:rPr>
          <w:rFonts w:cs="Segoe UI"/>
          <w:szCs w:val="18"/>
          <w:rtl/>
        </w:rPr>
        <w:t xml:space="preserve">. ويجوز اختيار شريك حلول ترخيص </w:t>
      </w:r>
      <w:r w:rsidRPr="002117C3">
        <w:rPr>
          <w:rFonts w:cs="Segoe UI"/>
          <w:szCs w:val="18"/>
        </w:rPr>
        <w:t>(LSP)</w:t>
      </w:r>
      <w:r w:rsidRPr="002117C3">
        <w:rPr>
          <w:rFonts w:cs="Segoe UI"/>
          <w:szCs w:val="18"/>
          <w:rtl/>
        </w:rPr>
        <w:t xml:space="preserve"> خاص لكل حساب من حسابات الشراء، ويكون هذا الشريك مسؤولاً عن التعامل معك لتسجيل حسابات الشراء وإنشاء الاتفاقية إلكترونيًا مع إضافة توقيع إلكتروني إليها</w:t>
      </w:r>
      <w:r w:rsidRPr="002117C3">
        <w:rPr>
          <w:rStyle w:val="FootnoteReference"/>
          <w:rFonts w:cs="Segoe UI"/>
          <w:szCs w:val="18"/>
          <w:rtl/>
        </w:rPr>
        <w:footnoteReference w:id="1"/>
      </w:r>
      <w:r w:rsidRPr="002117C3">
        <w:rPr>
          <w:rFonts w:cs="Segoe UI"/>
          <w:szCs w:val="18"/>
          <w:rtl/>
        </w:rPr>
        <w:t>. ويمكنك إضافة شركاء حلول ترخيص إلى حسابك (حساباتك) مع مرور الوقت حسبما تقتضيه متطلبات شراء الخدمات الإدارية.</w:t>
      </w:r>
      <w:r>
        <w:rPr>
          <w:rFonts w:cs="Segoe UI"/>
          <w:szCs w:val="18"/>
          <w:rtl/>
        </w:rPr>
        <w:t xml:space="preserve"> </w:t>
      </w:r>
      <w:r w:rsidRPr="002117C3">
        <w:rPr>
          <w:rFonts w:cs="Segoe UI"/>
          <w:szCs w:val="18"/>
          <w:rtl/>
        </w:rPr>
        <w:t xml:space="preserve">لمزيد من المعلومات عن مواقع الشركاء حول العالم، يرجى الرجوع إلى </w:t>
      </w:r>
      <w:hyperlink r:id="rId13" w:history="1">
        <w:r w:rsidRPr="002117C3">
          <w:rPr>
            <w:rStyle w:val="Hyperlink"/>
            <w:rFonts w:cs="Segoe UI"/>
            <w:szCs w:val="18"/>
          </w:rPr>
          <w:t>http://pinpoint.microsoft.com</w:t>
        </w:r>
      </w:hyperlink>
      <w:r w:rsidRPr="002117C3">
        <w:rPr>
          <w:rFonts w:cs="Segoe UI"/>
          <w:color w:val="auto"/>
          <w:szCs w:val="18"/>
        </w:rPr>
        <w:t>.</w:t>
      </w:r>
    </w:p>
    <w:p w:rsidR="004E2092" w:rsidRPr="00F67072" w:rsidRDefault="004E2092" w:rsidP="004E2092">
      <w:pPr>
        <w:pStyle w:val="Hdg1noborder"/>
        <w:spacing w:before="240"/>
        <w:rPr>
          <w:rFonts w:eastAsiaTheme="majorEastAsia" w:cs="Segoe UI"/>
          <w:sz w:val="28"/>
          <w:szCs w:val="28"/>
        </w:rPr>
      </w:pPr>
      <w:bookmarkStart w:id="10" w:name="_Toc403380296"/>
      <w:bookmarkStart w:id="11" w:name="_Toc403985014"/>
      <w:bookmarkStart w:id="12" w:name="_Toc428232585"/>
      <w:r w:rsidRPr="00F67072">
        <w:rPr>
          <w:rFonts w:eastAsiaTheme="majorEastAsia" w:cs="Segoe UI"/>
          <w:bCs/>
          <w:color w:val="FFC000" w:themeColor="accent4"/>
          <w:sz w:val="28"/>
          <w:szCs w:val="28"/>
          <w:rtl/>
        </w:rPr>
        <w:t>بنية الاتفاقية</w:t>
      </w:r>
      <w:bookmarkEnd w:id="10"/>
      <w:bookmarkEnd w:id="11"/>
      <w:bookmarkEnd w:id="12"/>
    </w:p>
    <w:p w:rsidR="004E2092" w:rsidRPr="005C1D83" w:rsidRDefault="004E2092" w:rsidP="004E2092">
      <w:pPr>
        <w:pStyle w:val="BodyText"/>
        <w:rPr>
          <w:rFonts w:cs="Segoe UI"/>
          <w:szCs w:val="18"/>
        </w:rPr>
      </w:pPr>
      <w:r w:rsidRPr="005C1D83">
        <w:rPr>
          <w:rFonts w:cs="Segoe UI"/>
          <w:szCs w:val="18"/>
          <w:rtl/>
        </w:rPr>
        <w:t xml:space="preserve">تمت صياغة بنود </w:t>
      </w:r>
      <w:r w:rsidRPr="005C1D83">
        <w:rPr>
          <w:rFonts w:cs="Segoe UI"/>
          <w:szCs w:val="18"/>
        </w:rPr>
        <w:t>MPSA</w:t>
      </w:r>
      <w:r w:rsidRPr="005C1D83">
        <w:rPr>
          <w:rFonts w:cs="Segoe UI"/>
          <w:szCs w:val="18"/>
          <w:rtl/>
        </w:rPr>
        <w:t xml:space="preserve"> وشروطها باستخدام المواد التالية كي تكون ملائمة بصورة أمثل للبنية التنظيمية لديك: </w:t>
      </w:r>
    </w:p>
    <w:p w:rsidR="004E2092" w:rsidRPr="005C1D83" w:rsidRDefault="004E2092" w:rsidP="004E2092">
      <w:pPr>
        <w:pStyle w:val="BodyText"/>
        <w:numPr>
          <w:ilvl w:val="0"/>
          <w:numId w:val="45"/>
        </w:numPr>
        <w:rPr>
          <w:rFonts w:cs="Segoe UI"/>
          <w:szCs w:val="18"/>
        </w:rPr>
      </w:pPr>
      <w:r w:rsidRPr="005C1D83">
        <w:rPr>
          <w:rFonts w:cs="Segoe UI"/>
          <w:szCs w:val="18"/>
          <w:rtl/>
        </w:rPr>
        <w:t>البنود والشروط العامة - تنطبق على جميع العملاء من كافة أنحاء العالم</w:t>
      </w:r>
    </w:p>
    <w:p w:rsidR="004E2092" w:rsidRPr="005C1D83" w:rsidRDefault="004E2092" w:rsidP="004E2092">
      <w:pPr>
        <w:pStyle w:val="BodyText"/>
        <w:numPr>
          <w:ilvl w:val="0"/>
          <w:numId w:val="45"/>
        </w:numPr>
        <w:rPr>
          <w:rFonts w:cs="Segoe UI"/>
          <w:szCs w:val="18"/>
        </w:rPr>
      </w:pPr>
      <w:r w:rsidRPr="005C1D83">
        <w:rPr>
          <w:rFonts w:cs="Segoe UI"/>
          <w:szCs w:val="18"/>
          <w:rtl/>
        </w:rPr>
        <w:t xml:space="preserve">الخدمات الاحترافية - شروط وبنود خدمات الدعم والخدمات الاستشارية التي تقدمها </w:t>
      </w:r>
      <w:r w:rsidRPr="005C1D83">
        <w:rPr>
          <w:rFonts w:cs="Segoe UI"/>
          <w:szCs w:val="18"/>
        </w:rPr>
        <w:t>Microsoft</w:t>
      </w:r>
      <w:r w:rsidRPr="005C1D83">
        <w:rPr>
          <w:rFonts w:cs="Segoe UI"/>
          <w:szCs w:val="18"/>
          <w:rtl/>
        </w:rPr>
        <w:t xml:space="preserve"> في جميع أنحاء العالم</w:t>
      </w:r>
    </w:p>
    <w:p w:rsidR="004E2092" w:rsidRPr="005C1D83" w:rsidRDefault="004E2092" w:rsidP="004E2092">
      <w:pPr>
        <w:pStyle w:val="BodyText"/>
        <w:numPr>
          <w:ilvl w:val="0"/>
          <w:numId w:val="45"/>
        </w:numPr>
        <w:rPr>
          <w:rFonts w:cs="Segoe UI"/>
          <w:szCs w:val="18"/>
        </w:rPr>
      </w:pPr>
      <w:r w:rsidRPr="005C1D83">
        <w:rPr>
          <w:rFonts w:cs="Segoe UI"/>
          <w:szCs w:val="18"/>
          <w:rtl/>
        </w:rPr>
        <w:t>البنود الخاصة بنوع حساب الشراء - عند تسجيل حساب شراء أكاديمي أو حكومي، فإن هذه البنود تغطي الشروط والبنود المحددة لنوع العميل</w:t>
      </w:r>
    </w:p>
    <w:p w:rsidR="004E2092" w:rsidRPr="005C1D83" w:rsidRDefault="004E2092" w:rsidP="004E2092">
      <w:pPr>
        <w:pStyle w:val="BodyText"/>
        <w:numPr>
          <w:ilvl w:val="0"/>
          <w:numId w:val="45"/>
        </w:numPr>
        <w:rPr>
          <w:rFonts w:cs="Segoe UI"/>
          <w:szCs w:val="18"/>
        </w:rPr>
      </w:pPr>
      <w:r w:rsidRPr="005C1D83">
        <w:rPr>
          <w:rFonts w:cs="Segoe UI"/>
          <w:szCs w:val="18"/>
          <w:rtl/>
        </w:rPr>
        <w:t xml:space="preserve">البنود الخاصة بدولة نوع حساب الشراء - تنطبق شروط وبنود إضافية على العملاء الحكوميين والأكاديميين في دول ومناطق معينة </w:t>
      </w:r>
    </w:p>
    <w:p w:rsidR="004E2092" w:rsidRPr="005C1D83" w:rsidRDefault="004E2092" w:rsidP="004E2092">
      <w:pPr>
        <w:pStyle w:val="BodyText"/>
        <w:rPr>
          <w:rFonts w:cs="Segoe UI"/>
          <w:szCs w:val="18"/>
        </w:rPr>
      </w:pPr>
      <w:r w:rsidRPr="005C1D83">
        <w:rPr>
          <w:rFonts w:cs="Segoe UI"/>
          <w:szCs w:val="18"/>
          <w:rtl/>
        </w:rPr>
        <w:t xml:space="preserve">لتأهيل المؤسسات لامتلاك حساب شراء حكومي أو أكاديمي، يجب أن تلبي متطلبات الأهلية التي يمكن العثور عليها على </w:t>
      </w:r>
      <w:hyperlink r:id="rId14" w:history="1">
        <w:r w:rsidRPr="005C1D83">
          <w:rPr>
            <w:rStyle w:val="Hyperlink"/>
            <w:rFonts w:cs="Segoe UI"/>
            <w:szCs w:val="18"/>
          </w:rPr>
          <w:t>http://www.microsoftvolumelicensing.com/contracts</w:t>
        </w:r>
      </w:hyperlink>
      <w:r>
        <w:rPr>
          <w:rFonts w:cs="Segoe UI"/>
          <w:szCs w:val="18"/>
        </w:rPr>
        <w:t>.</w:t>
      </w:r>
    </w:p>
    <w:p w:rsidR="004E2092" w:rsidRPr="0029304D" w:rsidRDefault="004E2092" w:rsidP="004E2092">
      <w:pPr>
        <w:pStyle w:val="Hdg1noborder"/>
        <w:spacing w:before="240"/>
        <w:rPr>
          <w:rFonts w:eastAsiaTheme="majorEastAsia" w:cs="Segoe UI"/>
          <w:sz w:val="28"/>
          <w:szCs w:val="28"/>
        </w:rPr>
      </w:pPr>
      <w:bookmarkStart w:id="13" w:name="_Toc403380297"/>
      <w:bookmarkStart w:id="14" w:name="_Toc403985015"/>
      <w:bookmarkStart w:id="15" w:name="_Toc428232586"/>
      <w:r w:rsidRPr="0029304D">
        <w:rPr>
          <w:rFonts w:eastAsiaTheme="majorEastAsia" w:cs="Segoe UI"/>
          <w:bCs/>
          <w:color w:val="FFC000" w:themeColor="accent4"/>
          <w:sz w:val="28"/>
          <w:szCs w:val="28"/>
          <w:rtl/>
        </w:rPr>
        <w:t>شراء الخدمات الإدارية</w:t>
      </w:r>
      <w:bookmarkEnd w:id="13"/>
      <w:bookmarkEnd w:id="14"/>
      <w:bookmarkEnd w:id="15"/>
    </w:p>
    <w:p w:rsidR="004E2092" w:rsidRPr="00B0029D" w:rsidRDefault="004E2092" w:rsidP="004E2092">
      <w:pPr>
        <w:pStyle w:val="Thirdheading"/>
        <w:rPr>
          <w:rFonts w:ascii="Segoe UI" w:hAnsi="Segoe UI" w:cs="Segoe UI"/>
          <w:szCs w:val="20"/>
        </w:rPr>
      </w:pPr>
      <w:r w:rsidRPr="00B0029D">
        <w:rPr>
          <w:rFonts w:ascii="Segoe UI" w:hAnsi="Segoe UI" w:cs="Segoe UI"/>
          <w:b/>
          <w:szCs w:val="20"/>
          <w:rtl/>
        </w:rPr>
        <w:t>المنتجات</w:t>
      </w:r>
    </w:p>
    <w:p w:rsidR="004E2092" w:rsidRPr="00B0029D" w:rsidRDefault="004E2092" w:rsidP="004E2092">
      <w:pPr>
        <w:pStyle w:val="BodyText"/>
        <w:rPr>
          <w:rFonts w:cs="Segoe UI"/>
          <w:szCs w:val="18"/>
        </w:rPr>
      </w:pPr>
      <w:r w:rsidRPr="00B0029D">
        <w:rPr>
          <w:rFonts w:cs="Segoe UI"/>
          <w:szCs w:val="18"/>
          <w:rtl/>
        </w:rPr>
        <w:t xml:space="preserve">يمكنك طلب أية برامج وخدمات عبر الإنترنت من خلال </w:t>
      </w:r>
      <w:r w:rsidRPr="00B0029D">
        <w:rPr>
          <w:rFonts w:cs="Segoe UI"/>
          <w:szCs w:val="18"/>
        </w:rPr>
        <w:t>MPSA</w:t>
      </w:r>
      <w:r w:rsidRPr="00B0029D">
        <w:rPr>
          <w:rFonts w:cs="Segoe UI"/>
          <w:szCs w:val="18"/>
          <w:rtl/>
        </w:rPr>
        <w:t xml:space="preserve">؛ حيث تتوفر حاليًا معظم البرامج من منتجات </w:t>
      </w:r>
      <w:r w:rsidRPr="00B0029D">
        <w:rPr>
          <w:rFonts w:cs="Segoe UI"/>
          <w:szCs w:val="18"/>
        </w:rPr>
        <w:t>Yammer</w:t>
      </w:r>
      <w:r w:rsidRPr="00B0029D">
        <w:rPr>
          <w:rFonts w:cs="Segoe UI"/>
          <w:szCs w:val="18"/>
          <w:rtl/>
        </w:rPr>
        <w:t xml:space="preserve"> و</w:t>
      </w:r>
      <w:r w:rsidRPr="00B0029D">
        <w:rPr>
          <w:rFonts w:cs="Segoe UI"/>
          <w:szCs w:val="18"/>
        </w:rPr>
        <w:t>CRM Online</w:t>
      </w:r>
      <w:r w:rsidRPr="00B0029D">
        <w:rPr>
          <w:rFonts w:cs="Segoe UI"/>
          <w:szCs w:val="18"/>
          <w:rtl/>
        </w:rPr>
        <w:t xml:space="preserve"> و</w:t>
      </w:r>
      <w:r w:rsidRPr="00B0029D">
        <w:rPr>
          <w:rFonts w:cs="Segoe UI"/>
          <w:szCs w:val="18"/>
        </w:rPr>
        <w:t>Intune</w:t>
      </w:r>
      <w:r w:rsidRPr="00B0029D">
        <w:rPr>
          <w:rFonts w:cs="Segoe UI"/>
          <w:szCs w:val="18"/>
          <w:rtl/>
        </w:rPr>
        <w:t xml:space="preserve"> و</w:t>
      </w:r>
      <w:r w:rsidRPr="00B0029D">
        <w:rPr>
          <w:rFonts w:cs="Segoe UI"/>
          <w:szCs w:val="18"/>
          <w:lang w:bidi=""/>
        </w:rPr>
        <w:t>Office 365</w:t>
      </w:r>
      <w:r w:rsidRPr="00B0029D">
        <w:rPr>
          <w:rFonts w:cs="Segoe UI"/>
          <w:szCs w:val="18"/>
          <w:rtl/>
        </w:rPr>
        <w:t xml:space="preserve"> و</w:t>
      </w:r>
      <w:r w:rsidRPr="00B0029D">
        <w:rPr>
          <w:rFonts w:cs="Segoe UI"/>
          <w:szCs w:val="18"/>
        </w:rPr>
        <w:t>Select Plus</w:t>
      </w:r>
      <w:r w:rsidRPr="00B0029D">
        <w:rPr>
          <w:rFonts w:cs="Segoe UI"/>
          <w:szCs w:val="18"/>
          <w:rtl/>
        </w:rPr>
        <w:t xml:space="preserve"> عبر </w:t>
      </w:r>
      <w:r w:rsidRPr="00B0029D">
        <w:rPr>
          <w:rFonts w:cs="Segoe UI"/>
          <w:szCs w:val="18"/>
        </w:rPr>
        <w:t>MPSA</w:t>
      </w:r>
      <w:r w:rsidRPr="00B0029D">
        <w:rPr>
          <w:rFonts w:cs="Segoe UI"/>
          <w:szCs w:val="18"/>
          <w:rtl/>
        </w:rPr>
        <w:t xml:space="preserve">. للحصول على قائمة كاملة بالمنتجات المتوفرة من خلال </w:t>
      </w:r>
      <w:r w:rsidRPr="00B0029D">
        <w:rPr>
          <w:rFonts w:cs="Segoe UI"/>
          <w:szCs w:val="18"/>
        </w:rPr>
        <w:t>MPSA</w:t>
      </w:r>
      <w:r w:rsidRPr="00B0029D">
        <w:rPr>
          <w:rFonts w:cs="Segoe UI"/>
          <w:szCs w:val="18"/>
          <w:rtl/>
        </w:rPr>
        <w:t xml:space="preserve">، الرجاء مراجعة بنود المنتج على </w:t>
      </w:r>
      <w:hyperlink r:id="rId15" w:history="1">
        <w:r w:rsidRPr="00B0029D">
          <w:rPr>
            <w:rStyle w:val="Hyperlink"/>
            <w:rFonts w:cs="Segoe UI"/>
            <w:szCs w:val="18"/>
          </w:rPr>
          <w:t>http://www.microsoft.com/licensing/contracts</w:t>
        </w:r>
      </w:hyperlink>
      <w:r w:rsidRPr="00B0029D">
        <w:rPr>
          <w:rFonts w:cs="Segoe UI"/>
          <w:szCs w:val="18"/>
          <w:rtl/>
        </w:rPr>
        <w:t xml:space="preserve">. </w:t>
      </w:r>
    </w:p>
    <w:p w:rsidR="004E2092" w:rsidRPr="00B0029D" w:rsidRDefault="004E2092" w:rsidP="004E2092">
      <w:pPr>
        <w:pStyle w:val="Thirdheading"/>
        <w:rPr>
          <w:rFonts w:ascii="Segoe UI" w:hAnsi="Segoe UI" w:cs="Segoe UI"/>
          <w:szCs w:val="20"/>
        </w:rPr>
      </w:pPr>
      <w:r w:rsidRPr="00B0029D">
        <w:rPr>
          <w:rFonts w:ascii="Segoe UI" w:hAnsi="Segoe UI" w:cs="Segoe UI"/>
          <w:b/>
          <w:szCs w:val="20"/>
          <w:rtl/>
        </w:rPr>
        <w:t>الوصول إلى التنزيلات ومعلومات الحساب</w:t>
      </w:r>
    </w:p>
    <w:p w:rsidR="004E2092" w:rsidRPr="00B0029D" w:rsidRDefault="004E2092" w:rsidP="004E2092">
      <w:pPr>
        <w:pStyle w:val="BodyText"/>
        <w:rPr>
          <w:rFonts w:cs="Segoe UI"/>
          <w:szCs w:val="18"/>
        </w:rPr>
      </w:pPr>
      <w:r w:rsidRPr="00B0029D">
        <w:rPr>
          <w:rFonts w:cs="Segoe UI"/>
          <w:szCs w:val="18"/>
          <w:rtl/>
        </w:rPr>
        <w:t xml:space="preserve">مركز خدمات الترخيص المجمع من </w:t>
      </w:r>
      <w:r w:rsidRPr="00B0029D">
        <w:rPr>
          <w:rFonts w:cs="Segoe UI"/>
          <w:szCs w:val="18"/>
        </w:rPr>
        <w:t>Microsoft</w:t>
      </w:r>
      <w:r w:rsidRPr="00B0029D">
        <w:rPr>
          <w:rFonts w:cs="Segoe UI"/>
          <w:szCs w:val="18"/>
          <w:rtl/>
        </w:rPr>
        <w:t xml:space="preserve"> ‏</w:t>
      </w:r>
      <w:r w:rsidRPr="00B0029D">
        <w:rPr>
          <w:rFonts w:cs="Segoe UI"/>
          <w:szCs w:val="18"/>
        </w:rPr>
        <w:t>(MVLC)</w:t>
      </w:r>
      <w:r w:rsidRPr="00B0029D">
        <w:rPr>
          <w:rFonts w:cs="Segoe UI"/>
          <w:szCs w:val="18"/>
          <w:rtl/>
        </w:rPr>
        <w:t xml:space="preserve"> هو المدخل الذي تتوفر به إمكانية تنزيل البرامج والوصول إلى مفاتيح المنتجات وعرض قائمة التراخيص والخدمات وتوفير الخدمات عبر الإنترنت. ويمكنك الوصول إلى </w:t>
      </w:r>
      <w:r w:rsidRPr="00B0029D">
        <w:rPr>
          <w:rFonts w:cs="Segoe UI"/>
          <w:szCs w:val="18"/>
        </w:rPr>
        <w:t>MVLC</w:t>
      </w:r>
      <w:r w:rsidRPr="00B0029D">
        <w:rPr>
          <w:rFonts w:cs="Segoe UI"/>
          <w:szCs w:val="18"/>
          <w:rtl/>
        </w:rPr>
        <w:t xml:space="preserve"> على</w:t>
      </w:r>
      <w:r w:rsidRPr="00B0029D">
        <w:rPr>
          <w:rFonts w:cs="Segoe UI"/>
          <w:color w:val="1F497D"/>
          <w:szCs w:val="18"/>
          <w:rtl/>
        </w:rPr>
        <w:t xml:space="preserve"> </w:t>
      </w:r>
      <w:hyperlink r:id="rId16" w:history="1">
        <w:r w:rsidRPr="00B0029D">
          <w:rPr>
            <w:rStyle w:val="Hyperlink"/>
            <w:rFonts w:cs="Segoe UI"/>
            <w:szCs w:val="18"/>
          </w:rPr>
          <w:t>https://licensing.microsoft.com/customer/</w:t>
        </w:r>
      </w:hyperlink>
      <w:r w:rsidRPr="00B0029D">
        <w:rPr>
          <w:rFonts w:cs="Segoe UI"/>
          <w:color w:val="1F497D"/>
          <w:szCs w:val="18"/>
          <w:rtl/>
        </w:rPr>
        <w:t>.</w:t>
      </w:r>
    </w:p>
    <w:p w:rsidR="004E2092" w:rsidRPr="00B0029D" w:rsidRDefault="004E2092" w:rsidP="004E2092">
      <w:pPr>
        <w:pStyle w:val="Thirdheading"/>
        <w:rPr>
          <w:rFonts w:ascii="Segoe UI" w:hAnsi="Segoe UI" w:cs="Segoe UI"/>
          <w:szCs w:val="20"/>
        </w:rPr>
      </w:pPr>
      <w:r w:rsidRPr="00B0029D">
        <w:rPr>
          <w:rFonts w:ascii="Segoe UI" w:hAnsi="Segoe UI" w:cs="Segoe UI"/>
          <w:b/>
          <w:szCs w:val="20"/>
          <w:rtl/>
        </w:rPr>
        <w:t>مستويات السعر</w:t>
      </w:r>
    </w:p>
    <w:p w:rsidR="004E2092" w:rsidRPr="00B0029D" w:rsidRDefault="004E2092" w:rsidP="004E2092">
      <w:pPr>
        <w:pStyle w:val="BodyText"/>
        <w:rPr>
          <w:rFonts w:cs="Segoe UI"/>
          <w:szCs w:val="18"/>
        </w:rPr>
      </w:pPr>
      <w:r w:rsidRPr="00B0029D">
        <w:rPr>
          <w:rFonts w:cs="Segoe UI"/>
          <w:szCs w:val="18"/>
          <w:rtl/>
        </w:rPr>
        <w:t xml:space="preserve">يجب أن تحقق </w:t>
      </w:r>
      <w:r w:rsidRPr="00B0029D">
        <w:rPr>
          <w:rFonts w:cs="Segoe UI"/>
          <w:szCs w:val="18"/>
          <w:lang w:bidi=""/>
        </w:rPr>
        <w:t>500</w:t>
      </w:r>
      <w:r w:rsidRPr="00B0029D">
        <w:rPr>
          <w:rFonts w:cs="Segoe UI"/>
          <w:szCs w:val="18"/>
          <w:rtl/>
        </w:rPr>
        <w:t xml:space="preserve"> نقطة كحد أدنى لكل تجمع سنويًا لتكون مؤهلاً لشراء المنتجات المضمنة في هذا التجمع عبر </w:t>
      </w:r>
      <w:r w:rsidRPr="00B0029D">
        <w:rPr>
          <w:rFonts w:cs="Segoe UI"/>
          <w:szCs w:val="18"/>
        </w:rPr>
        <w:t>MPSA</w:t>
      </w:r>
      <w:r w:rsidRPr="00B0029D">
        <w:rPr>
          <w:rFonts w:cs="Segoe UI"/>
          <w:szCs w:val="18"/>
          <w:rtl/>
        </w:rPr>
        <w:t xml:space="preserve">. وبدلاً من ذلك، يمكنك أن تكون مؤهلاً عن طريق شراء ما لا يقل عن </w:t>
      </w:r>
      <w:r w:rsidRPr="00B0029D">
        <w:rPr>
          <w:rFonts w:cs="Segoe UI"/>
          <w:szCs w:val="18"/>
          <w:lang w:bidi=""/>
        </w:rPr>
        <w:t>250</w:t>
      </w:r>
      <w:r w:rsidRPr="00B0029D">
        <w:rPr>
          <w:rFonts w:cs="Segoe UI"/>
          <w:szCs w:val="18"/>
          <w:rtl/>
        </w:rPr>
        <w:t xml:space="preserve"> نقطة للخدمات عبر الإنترنت المضمنة في ذلك التجمع أو عن طريق ربط عقد تأهيلي نشط (تسجيل </w:t>
      </w:r>
      <w:r w:rsidRPr="00B0029D">
        <w:rPr>
          <w:rFonts w:cs="Segoe UI"/>
          <w:szCs w:val="18"/>
        </w:rPr>
        <w:t>Enterprise</w:t>
      </w:r>
      <w:r w:rsidRPr="00B0029D">
        <w:rPr>
          <w:rFonts w:cs="Segoe UI"/>
          <w:szCs w:val="18"/>
          <w:rtl/>
        </w:rPr>
        <w:t xml:space="preserve">، أو تسجيل </w:t>
      </w:r>
      <w:r w:rsidRPr="00B0029D">
        <w:rPr>
          <w:rFonts w:cs="Segoe UI"/>
          <w:szCs w:val="18"/>
        </w:rPr>
        <w:t>Enterprise Subscription</w:t>
      </w:r>
      <w:r w:rsidRPr="00B0029D">
        <w:rPr>
          <w:rFonts w:cs="Segoe UI"/>
          <w:szCs w:val="18"/>
          <w:rtl/>
        </w:rPr>
        <w:t xml:space="preserve"> أو اتفاقية </w:t>
      </w:r>
      <w:r w:rsidRPr="00B0029D">
        <w:rPr>
          <w:rFonts w:cs="Segoe UI"/>
          <w:szCs w:val="18"/>
        </w:rPr>
        <w:t>Select Plus</w:t>
      </w:r>
      <w:r w:rsidRPr="00B0029D">
        <w:rPr>
          <w:rFonts w:cs="Segoe UI"/>
          <w:szCs w:val="18"/>
          <w:rtl/>
        </w:rPr>
        <w:t xml:space="preserve">) باتفاقية </w:t>
      </w:r>
      <w:r w:rsidRPr="00B0029D">
        <w:rPr>
          <w:rFonts w:cs="Segoe UI"/>
          <w:szCs w:val="18"/>
        </w:rPr>
        <w:t>MPSA</w:t>
      </w:r>
      <w:r w:rsidRPr="00B0029D">
        <w:rPr>
          <w:rFonts w:cs="Segoe UI"/>
          <w:szCs w:val="18"/>
          <w:rtl/>
        </w:rPr>
        <w:t xml:space="preserve">. يجب أن تكون لديك موافقة من العميل الذي يبرم عقد التأهيل وأن تكون تابعًا له لإقرانه مع اتفاقية </w:t>
      </w:r>
      <w:r w:rsidRPr="00B0029D">
        <w:rPr>
          <w:rFonts w:cs="Segoe UI"/>
          <w:szCs w:val="18"/>
        </w:rPr>
        <w:t>MPSA</w:t>
      </w:r>
      <w:r w:rsidRPr="00B0029D">
        <w:rPr>
          <w:rFonts w:cs="Segoe UI"/>
          <w:szCs w:val="18"/>
          <w:rtl/>
        </w:rPr>
        <w:t>.</w:t>
      </w:r>
      <w:r>
        <w:rPr>
          <w:rFonts w:cs="Segoe UI"/>
          <w:szCs w:val="18"/>
          <w:rtl/>
        </w:rPr>
        <w:t xml:space="preserve"> </w:t>
      </w:r>
      <w:r w:rsidRPr="00B0029D">
        <w:rPr>
          <w:rFonts w:cs="Segoe UI"/>
          <w:szCs w:val="18"/>
          <w:rtl/>
        </w:rPr>
        <w:t xml:space="preserve">يجوز لك أيضًا استخدام خدمات </w:t>
      </w:r>
      <w:r w:rsidRPr="00B0029D">
        <w:rPr>
          <w:rFonts w:cs="Segoe UI"/>
          <w:szCs w:val="18"/>
        </w:rPr>
        <w:t>Microsoft Azure</w:t>
      </w:r>
      <w:r w:rsidRPr="00B0029D">
        <w:rPr>
          <w:rFonts w:cs="Segoe UI"/>
          <w:szCs w:val="18"/>
          <w:rtl/>
        </w:rPr>
        <w:t xml:space="preserve"> التي تتم فوترتها خلال حساب شراء وذلك بدون استيفاء الحد الأدنى من متطلبات النقاط.</w:t>
      </w:r>
    </w:p>
    <w:p w:rsidR="004E2092" w:rsidRPr="00B0029D" w:rsidRDefault="004E2092" w:rsidP="004E2092">
      <w:pPr>
        <w:pStyle w:val="BodyText"/>
        <w:rPr>
          <w:rFonts w:cs="Segoe UI"/>
          <w:szCs w:val="18"/>
        </w:rPr>
      </w:pPr>
      <w:r w:rsidRPr="00B0029D">
        <w:rPr>
          <w:rFonts w:cs="Segoe UI"/>
          <w:szCs w:val="18"/>
          <w:rtl/>
        </w:rPr>
        <w:t xml:space="preserve">تتميز المؤسسات التجارية التي سجلت حسابات شراء عبر </w:t>
      </w:r>
      <w:r w:rsidRPr="00B0029D">
        <w:rPr>
          <w:rFonts w:cs="Segoe UI"/>
          <w:szCs w:val="18"/>
        </w:rPr>
        <w:t>MPSA</w:t>
      </w:r>
      <w:r w:rsidRPr="00B0029D">
        <w:rPr>
          <w:rFonts w:cs="Segoe UI"/>
          <w:szCs w:val="18"/>
          <w:rtl/>
        </w:rPr>
        <w:t xml:space="preserve"> بأن لها أربعة مستويات للأسعار تم توفيرها حسب مجموعات المنتجات على النحو المحدد أدناه. ويتضمن الجدول التالي النقاط المعينة لكل مستوى سعر خاص بحسابات الشراء التجارية. </w:t>
      </w:r>
    </w:p>
    <w:tbl>
      <w:tblPr>
        <w:tblStyle w:val="MediumShading1-Accent4"/>
        <w:bidiVisual/>
        <w:tblW w:w="4126" w:type="pct"/>
        <w:tblInd w:w="108" w:type="dxa"/>
        <w:tblLook w:val="04A0" w:firstRow="1" w:lastRow="0" w:firstColumn="1" w:lastColumn="0" w:noHBand="0" w:noVBand="1"/>
      </w:tblPr>
      <w:tblGrid>
        <w:gridCol w:w="4500"/>
        <w:gridCol w:w="4590"/>
      </w:tblGrid>
      <w:tr w:rsidR="004E2092" w:rsidRPr="00BF312C"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4E2092" w:rsidRPr="00964401" w:rsidRDefault="004E2092" w:rsidP="0019337E">
            <w:pPr>
              <w:pStyle w:val="VLTableHeader"/>
              <w:spacing w:before="0" w:after="0"/>
              <w:jc w:val="center"/>
              <w:rPr>
                <w:rFonts w:cs="Segoe UI"/>
                <w:b/>
                <w:bCs/>
                <w:szCs w:val="18"/>
              </w:rPr>
            </w:pPr>
            <w:r w:rsidRPr="00964401">
              <w:rPr>
                <w:rFonts w:cs="Segoe UI"/>
                <w:b/>
                <w:bCs/>
                <w:szCs w:val="18"/>
                <w:rtl/>
              </w:rPr>
              <w:t>مستوى السعر - تجاري</w:t>
            </w:r>
          </w:p>
        </w:tc>
        <w:tc>
          <w:tcPr>
            <w:tcW w:w="2525" w:type="pct"/>
          </w:tcPr>
          <w:p w:rsidR="004E2092" w:rsidRPr="00964401" w:rsidRDefault="004E2092"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cs="Segoe UI"/>
                <w:b/>
                <w:bCs/>
                <w:szCs w:val="18"/>
              </w:rPr>
            </w:pPr>
            <w:r w:rsidRPr="00964401">
              <w:rPr>
                <w:rFonts w:cs="Segoe UI"/>
                <w:b/>
                <w:bCs/>
                <w:szCs w:val="18"/>
                <w:rtl/>
              </w:rPr>
              <w:t>الحد الأدنى للنقاط السنوية حسب التجمعات</w:t>
            </w:r>
          </w:p>
        </w:tc>
      </w:tr>
      <w:tr w:rsidR="004E2092" w:rsidRPr="00BF312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E2092" w:rsidRPr="00D60FB5" w:rsidRDefault="004E2092" w:rsidP="0019337E">
            <w:pPr>
              <w:pStyle w:val="VLBodyCopy2"/>
              <w:jc w:val="center"/>
              <w:rPr>
                <w:rFonts w:cs="Segoe UI"/>
                <w:b w:val="0"/>
                <w:szCs w:val="19"/>
              </w:rPr>
            </w:pPr>
            <w:r w:rsidRPr="00D60FB5">
              <w:rPr>
                <w:rFonts w:cs="Segoe UI"/>
                <w:b w:val="0"/>
                <w:szCs w:val="19"/>
              </w:rPr>
              <w:t>A</w:t>
            </w:r>
          </w:p>
        </w:tc>
        <w:tc>
          <w:tcPr>
            <w:tcW w:w="2525" w:type="pct"/>
          </w:tcPr>
          <w:p w:rsidR="004E2092" w:rsidRPr="00D60FB5" w:rsidRDefault="004E2092" w:rsidP="0019337E">
            <w:pPr>
              <w:pStyle w:val="VLBodyCopy2"/>
              <w:jc w:val="center"/>
              <w:cnfStyle w:val="000000100000" w:firstRow="0" w:lastRow="0" w:firstColumn="0" w:lastColumn="0" w:oddVBand="0" w:evenVBand="0" w:oddHBand="1" w:evenHBand="0" w:firstRowFirstColumn="0" w:firstRowLastColumn="0" w:lastRowFirstColumn="0" w:lastRowLastColumn="0"/>
              <w:rPr>
                <w:rFonts w:cs="Segoe UI"/>
                <w:szCs w:val="19"/>
              </w:rPr>
            </w:pPr>
            <w:r w:rsidRPr="00D60FB5">
              <w:rPr>
                <w:rFonts w:cs="Segoe UI"/>
                <w:szCs w:val="19"/>
                <w:lang w:bidi=""/>
              </w:rPr>
              <w:t>500</w:t>
            </w:r>
            <w:r w:rsidRPr="00D60FB5">
              <w:rPr>
                <w:rFonts w:cs="Segoe UI"/>
                <w:szCs w:val="19"/>
                <w:rtl/>
              </w:rPr>
              <w:t xml:space="preserve"> أو </w:t>
            </w:r>
            <w:r w:rsidRPr="00D60FB5">
              <w:rPr>
                <w:rFonts w:cs="Segoe UI"/>
                <w:szCs w:val="19"/>
                <w:lang w:bidi=""/>
              </w:rPr>
              <w:t>250</w:t>
            </w:r>
            <w:r w:rsidRPr="00D60FB5">
              <w:rPr>
                <w:rFonts w:cs="Segoe UI"/>
                <w:szCs w:val="19"/>
                <w:rtl/>
              </w:rPr>
              <w:t xml:space="preserve"> للخدمة عبر الإنترنت </w:t>
            </w:r>
            <w:r w:rsidRPr="00D60FB5">
              <w:rPr>
                <w:rFonts w:cs="Segoe UI"/>
                <w:szCs w:val="19"/>
              </w:rPr>
              <w:t>(OLS)</w:t>
            </w:r>
            <w:r w:rsidRPr="00D60FB5">
              <w:rPr>
                <w:rFonts w:cs="Segoe UI"/>
                <w:szCs w:val="19"/>
                <w:rtl/>
              </w:rPr>
              <w:t xml:space="preserve"> فقط</w:t>
            </w:r>
          </w:p>
        </w:tc>
      </w:tr>
      <w:tr w:rsidR="004E2092" w:rsidRPr="00BF312C"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E2092" w:rsidRPr="00D60FB5" w:rsidRDefault="004E2092" w:rsidP="0019337E">
            <w:pPr>
              <w:pStyle w:val="VLBodyCopy2"/>
              <w:jc w:val="center"/>
              <w:rPr>
                <w:rFonts w:cs="Segoe UI"/>
                <w:b w:val="0"/>
                <w:szCs w:val="19"/>
              </w:rPr>
            </w:pPr>
            <w:r w:rsidRPr="00D60FB5">
              <w:rPr>
                <w:rFonts w:cs="Segoe UI"/>
                <w:b w:val="0"/>
                <w:szCs w:val="19"/>
              </w:rPr>
              <w:t>B</w:t>
            </w:r>
          </w:p>
        </w:tc>
        <w:tc>
          <w:tcPr>
            <w:tcW w:w="2525" w:type="pct"/>
          </w:tcPr>
          <w:p w:rsidR="004E2092" w:rsidRPr="00D60FB5" w:rsidRDefault="004E2092" w:rsidP="0019337E">
            <w:pPr>
              <w:pStyle w:val="VLBodyCopy2"/>
              <w:jc w:val="center"/>
              <w:cnfStyle w:val="000000010000" w:firstRow="0" w:lastRow="0" w:firstColumn="0" w:lastColumn="0" w:oddVBand="0" w:evenVBand="0" w:oddHBand="0" w:evenHBand="1" w:firstRowFirstColumn="0" w:firstRowLastColumn="0" w:lastRowFirstColumn="0" w:lastRowLastColumn="0"/>
              <w:rPr>
                <w:rFonts w:cs="Segoe UI"/>
                <w:szCs w:val="19"/>
              </w:rPr>
            </w:pPr>
            <w:r w:rsidRPr="00D60FB5">
              <w:rPr>
                <w:rFonts w:cs="Segoe UI"/>
                <w:szCs w:val="19"/>
                <w:lang w:bidi=""/>
              </w:rPr>
              <w:t>4,000</w:t>
            </w:r>
          </w:p>
        </w:tc>
      </w:tr>
      <w:tr w:rsidR="004E2092" w:rsidRPr="00BF312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E2092" w:rsidRPr="00D60FB5" w:rsidRDefault="004E2092" w:rsidP="0019337E">
            <w:pPr>
              <w:pStyle w:val="VLBodyCopy2"/>
              <w:jc w:val="center"/>
              <w:rPr>
                <w:rFonts w:cs="Segoe UI"/>
                <w:b w:val="0"/>
                <w:szCs w:val="19"/>
              </w:rPr>
            </w:pPr>
            <w:r w:rsidRPr="00D60FB5">
              <w:rPr>
                <w:rFonts w:cs="Segoe UI"/>
                <w:b w:val="0"/>
                <w:szCs w:val="19"/>
              </w:rPr>
              <w:t>C</w:t>
            </w:r>
          </w:p>
        </w:tc>
        <w:tc>
          <w:tcPr>
            <w:tcW w:w="2525" w:type="pct"/>
          </w:tcPr>
          <w:p w:rsidR="004E2092" w:rsidRPr="00D60FB5" w:rsidRDefault="004E2092" w:rsidP="0019337E">
            <w:pPr>
              <w:pStyle w:val="VLBodyCopy2"/>
              <w:jc w:val="center"/>
              <w:cnfStyle w:val="000000100000" w:firstRow="0" w:lastRow="0" w:firstColumn="0" w:lastColumn="0" w:oddVBand="0" w:evenVBand="0" w:oddHBand="1" w:evenHBand="0" w:firstRowFirstColumn="0" w:firstRowLastColumn="0" w:lastRowFirstColumn="0" w:lastRowLastColumn="0"/>
              <w:rPr>
                <w:rFonts w:cs="Segoe UI"/>
                <w:szCs w:val="19"/>
              </w:rPr>
            </w:pPr>
            <w:r w:rsidRPr="00D60FB5">
              <w:rPr>
                <w:rFonts w:cs="Segoe UI"/>
                <w:szCs w:val="19"/>
                <w:lang w:bidi=""/>
              </w:rPr>
              <w:t>10,000</w:t>
            </w:r>
          </w:p>
        </w:tc>
      </w:tr>
      <w:tr w:rsidR="004E2092" w:rsidRPr="00BF312C"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4E2092" w:rsidRPr="00D60FB5" w:rsidRDefault="004E2092" w:rsidP="0019337E">
            <w:pPr>
              <w:pStyle w:val="VLBodyCopy2"/>
              <w:jc w:val="center"/>
              <w:rPr>
                <w:rFonts w:cs="Segoe UI"/>
                <w:b w:val="0"/>
                <w:szCs w:val="19"/>
              </w:rPr>
            </w:pPr>
            <w:r w:rsidRPr="00D60FB5">
              <w:rPr>
                <w:rFonts w:cs="Segoe UI"/>
                <w:b w:val="0"/>
                <w:szCs w:val="19"/>
              </w:rPr>
              <w:t>D</w:t>
            </w:r>
          </w:p>
        </w:tc>
        <w:tc>
          <w:tcPr>
            <w:tcW w:w="2525" w:type="pct"/>
          </w:tcPr>
          <w:p w:rsidR="004E2092" w:rsidRPr="00D60FB5" w:rsidRDefault="004E2092" w:rsidP="0019337E">
            <w:pPr>
              <w:pStyle w:val="VLBodyCopy2"/>
              <w:jc w:val="center"/>
              <w:cnfStyle w:val="000000010000" w:firstRow="0" w:lastRow="0" w:firstColumn="0" w:lastColumn="0" w:oddVBand="0" w:evenVBand="0" w:oddHBand="0" w:evenHBand="1" w:firstRowFirstColumn="0" w:firstRowLastColumn="0" w:lastRowFirstColumn="0" w:lastRowLastColumn="0"/>
              <w:rPr>
                <w:rFonts w:cs="Segoe UI"/>
                <w:szCs w:val="19"/>
              </w:rPr>
            </w:pPr>
            <w:r w:rsidRPr="00D60FB5">
              <w:rPr>
                <w:rFonts w:cs="Segoe UI"/>
                <w:szCs w:val="19"/>
                <w:lang w:bidi=""/>
              </w:rPr>
              <w:t>25,000</w:t>
            </w:r>
          </w:p>
        </w:tc>
      </w:tr>
    </w:tbl>
    <w:p w:rsidR="004E2092" w:rsidRPr="00071EB7" w:rsidRDefault="004E2092" w:rsidP="004E2092">
      <w:pPr>
        <w:pStyle w:val="BodyText"/>
        <w:rPr>
          <w:rFonts w:cs="Segoe UI"/>
          <w:szCs w:val="18"/>
        </w:rPr>
      </w:pPr>
      <w:bookmarkStart w:id="16" w:name="_Toc364455186"/>
      <w:r w:rsidRPr="00071EB7">
        <w:rPr>
          <w:rFonts w:cs="Segoe UI"/>
          <w:szCs w:val="18"/>
          <w:rtl/>
        </w:rPr>
        <w:lastRenderedPageBreak/>
        <w:t>يكون السعر الافتراضي المبدئي الذي يلي التوقيع من المستوى أ، إلا أن مؤسستك تنتقل تلقائيًا إلى الاستمتاع بمستوى سعر أفضل متى طرأ أي من الأحداث التالية:</w:t>
      </w:r>
    </w:p>
    <w:p w:rsidR="004E2092" w:rsidRPr="00071EB7" w:rsidRDefault="004E2092" w:rsidP="004E2092">
      <w:pPr>
        <w:pStyle w:val="BodyText"/>
        <w:numPr>
          <w:ilvl w:val="0"/>
          <w:numId w:val="16"/>
        </w:numPr>
        <w:spacing w:after="0"/>
        <w:rPr>
          <w:rFonts w:cs="Segoe UI"/>
          <w:szCs w:val="18"/>
        </w:rPr>
      </w:pPr>
      <w:r w:rsidRPr="00071EB7">
        <w:rPr>
          <w:rFonts w:cs="Segoe UI"/>
          <w:szCs w:val="18"/>
          <w:rtl/>
        </w:rPr>
        <w:t xml:space="preserve">وضع طلب يتضمن نقاطًا كافية تؤهلك إلى الانتقال إلى مستوى السعر التالي. </w:t>
      </w:r>
    </w:p>
    <w:p w:rsidR="004E2092" w:rsidRPr="00071EB7" w:rsidRDefault="004E2092" w:rsidP="004E2092">
      <w:pPr>
        <w:pStyle w:val="BodyText"/>
        <w:numPr>
          <w:ilvl w:val="0"/>
          <w:numId w:val="16"/>
        </w:numPr>
        <w:spacing w:after="0"/>
        <w:rPr>
          <w:rFonts w:cs="Segoe UI"/>
          <w:szCs w:val="18"/>
        </w:rPr>
      </w:pPr>
      <w:r w:rsidRPr="00071EB7">
        <w:rPr>
          <w:rFonts w:cs="Segoe UI"/>
          <w:szCs w:val="18"/>
          <w:rtl/>
        </w:rPr>
        <w:t xml:space="preserve">ربط عقد تأهيلي نشط يتميز بمستوى سعر لتجمع المنتجات، هذا السعر أفضل من ذلك السعر الخاص بالتجمع المقابل في </w:t>
      </w:r>
      <w:r w:rsidRPr="00071EB7">
        <w:rPr>
          <w:rFonts w:cs="Segoe UI"/>
          <w:szCs w:val="18"/>
        </w:rPr>
        <w:t>MPSA</w:t>
      </w:r>
      <w:r w:rsidRPr="00071EB7">
        <w:rPr>
          <w:rFonts w:cs="Segoe UI"/>
          <w:szCs w:val="18"/>
          <w:rtl/>
        </w:rPr>
        <w:t xml:space="preserve">. </w:t>
      </w:r>
    </w:p>
    <w:p w:rsidR="004E2092" w:rsidRPr="00BF312C" w:rsidRDefault="004E2092" w:rsidP="004E2092">
      <w:pPr>
        <w:pStyle w:val="BodyText"/>
        <w:rPr>
          <w:rFonts w:cs="Segoe UI"/>
        </w:rPr>
      </w:pPr>
    </w:p>
    <w:p w:rsidR="004E2092" w:rsidRPr="00B505D2" w:rsidRDefault="004E2092" w:rsidP="004E2092">
      <w:pPr>
        <w:pStyle w:val="BodyText"/>
        <w:rPr>
          <w:rFonts w:cs="Segoe UI"/>
          <w:szCs w:val="18"/>
        </w:rPr>
      </w:pPr>
      <w:r w:rsidRPr="00B505D2">
        <w:rPr>
          <w:rFonts w:cs="Segoe UI"/>
          <w:szCs w:val="18"/>
          <w:rtl/>
        </w:rPr>
        <w:t xml:space="preserve">تتمتع حسابات الشراء الحكومية والأكاديمية بمستوى سعر فردي يعكس السعر الأكثر نفعًا الذي تعرضه </w:t>
      </w:r>
      <w:r w:rsidRPr="00B505D2">
        <w:rPr>
          <w:rFonts w:cs="Segoe UI"/>
          <w:szCs w:val="18"/>
        </w:rPr>
        <w:t>Microsoft</w:t>
      </w:r>
      <w:r w:rsidRPr="00B505D2">
        <w:rPr>
          <w:rFonts w:cs="Segoe UI"/>
          <w:szCs w:val="18"/>
          <w:rtl/>
        </w:rPr>
        <w:t xml:space="preserve"> عبر </w:t>
      </w:r>
      <w:r w:rsidRPr="00B505D2">
        <w:rPr>
          <w:rFonts w:cs="Segoe UI"/>
          <w:szCs w:val="18"/>
        </w:rPr>
        <w:t>MPSA</w:t>
      </w:r>
      <w:r w:rsidRPr="00B505D2">
        <w:rPr>
          <w:rFonts w:cs="Segoe UI"/>
          <w:szCs w:val="18"/>
          <w:rtl/>
        </w:rPr>
        <w:t xml:space="preserve"> (يكافئ هذا مستوى السعر التجاري ج بالنسبة للحساب الحكومي). </w:t>
      </w:r>
    </w:p>
    <w:p w:rsidR="004E2092" w:rsidRPr="001363C9" w:rsidRDefault="004E2092" w:rsidP="004E2092">
      <w:pPr>
        <w:pStyle w:val="Thirdheading"/>
        <w:rPr>
          <w:rFonts w:ascii="Segoe UI" w:hAnsi="Segoe UI" w:cs="Segoe UI"/>
          <w:szCs w:val="20"/>
        </w:rPr>
      </w:pPr>
      <w:r w:rsidRPr="001363C9">
        <w:rPr>
          <w:rFonts w:ascii="Segoe UI" w:hAnsi="Segoe UI" w:cs="Segoe UI"/>
          <w:b/>
          <w:szCs w:val="20"/>
          <w:rtl/>
        </w:rPr>
        <w:t>النقاط</w:t>
      </w:r>
    </w:p>
    <w:p w:rsidR="004E2092" w:rsidRPr="00B505D2" w:rsidRDefault="004E2092" w:rsidP="004E2092">
      <w:pPr>
        <w:pStyle w:val="BodyText"/>
        <w:rPr>
          <w:rFonts w:cs="Segoe UI"/>
          <w:szCs w:val="18"/>
        </w:rPr>
      </w:pPr>
      <w:r w:rsidRPr="00B505D2">
        <w:rPr>
          <w:rFonts w:cs="Segoe UI"/>
          <w:szCs w:val="18"/>
          <w:rtl/>
        </w:rPr>
        <w:t xml:space="preserve">تصَّنف </w:t>
      </w:r>
      <w:r w:rsidRPr="00B505D2">
        <w:rPr>
          <w:rFonts w:cs="Segoe UI"/>
          <w:szCs w:val="18"/>
        </w:rPr>
        <w:t>Microsoft</w:t>
      </w:r>
      <w:r w:rsidRPr="00B505D2">
        <w:rPr>
          <w:rFonts w:cs="Segoe UI"/>
          <w:szCs w:val="18"/>
          <w:rtl/>
        </w:rPr>
        <w:t xml:space="preserve"> المنتجات إلى ثلاث مجموعات منتجات مميزة بمستويات أسعار ذات طبقات: التطبيقات والأنظمة والخوادم. يستند مستوى السعر الخاص بكل تجمع إلى النقاط التي تمكنت من كسبها مقابل عمليات الشراء من هذه التجمعات. ويتم احتساب النقاط بشكل تراكمي من حسابات الشراء الخاصة بك التي تتميز بالنوع ذاته (التجارية على سبيل المثال). </w:t>
      </w:r>
    </w:p>
    <w:p w:rsidR="004E2092" w:rsidRPr="00B505D2" w:rsidRDefault="004E2092" w:rsidP="004E2092">
      <w:pPr>
        <w:pStyle w:val="BodyText"/>
        <w:numPr>
          <w:ilvl w:val="0"/>
          <w:numId w:val="16"/>
        </w:numPr>
        <w:spacing w:after="0"/>
        <w:rPr>
          <w:rFonts w:cs="Segoe UI"/>
          <w:szCs w:val="18"/>
        </w:rPr>
      </w:pPr>
      <w:r w:rsidRPr="00B505D2">
        <w:rPr>
          <w:rFonts w:cs="Segoe UI"/>
          <w:szCs w:val="18"/>
          <w:rtl/>
        </w:rPr>
        <w:t xml:space="preserve">التطبيقات. تتضمن الأمثلة على منتجات التطبيقات </w:t>
      </w:r>
      <w:r w:rsidRPr="00B505D2">
        <w:rPr>
          <w:rFonts w:cs="Segoe UI"/>
          <w:szCs w:val="18"/>
        </w:rPr>
        <w:t>Microsoft Office Professional</w:t>
      </w:r>
      <w:r w:rsidRPr="00B505D2">
        <w:rPr>
          <w:rFonts w:cs="Segoe UI"/>
          <w:szCs w:val="18"/>
          <w:rtl/>
        </w:rPr>
        <w:t xml:space="preserve"> وعميل </w:t>
      </w:r>
      <w:r w:rsidRPr="00B505D2">
        <w:rPr>
          <w:rFonts w:cs="Segoe UI"/>
          <w:szCs w:val="18"/>
        </w:rPr>
        <w:t>Microsoft Lync</w:t>
      </w:r>
      <w:r w:rsidRPr="00B505D2">
        <w:rPr>
          <w:rFonts w:cs="Segoe UI"/>
          <w:szCs w:val="18"/>
          <w:rtl/>
        </w:rPr>
        <w:t xml:space="preserve"> و</w:t>
      </w:r>
      <w:r w:rsidRPr="00B505D2">
        <w:rPr>
          <w:rFonts w:cs="Segoe UI"/>
          <w:szCs w:val="18"/>
          <w:lang w:bidi=""/>
        </w:rPr>
        <w:t>Office 365</w:t>
      </w:r>
      <w:r w:rsidRPr="00B505D2">
        <w:rPr>
          <w:rFonts w:cs="Segoe UI"/>
          <w:szCs w:val="18"/>
          <w:rtl/>
        </w:rPr>
        <w:t xml:space="preserve">. </w:t>
      </w:r>
    </w:p>
    <w:p w:rsidR="004E2092" w:rsidRPr="00B505D2" w:rsidRDefault="004E2092" w:rsidP="004E2092">
      <w:pPr>
        <w:pStyle w:val="BodyText"/>
        <w:numPr>
          <w:ilvl w:val="0"/>
          <w:numId w:val="16"/>
        </w:numPr>
        <w:spacing w:after="0"/>
        <w:rPr>
          <w:rFonts w:cs="Segoe UI"/>
          <w:szCs w:val="18"/>
        </w:rPr>
      </w:pPr>
      <w:r w:rsidRPr="00B505D2">
        <w:rPr>
          <w:rFonts w:cs="Segoe UI"/>
          <w:szCs w:val="18"/>
          <w:rtl/>
        </w:rPr>
        <w:t xml:space="preserve">الأنظمة. من بين الأمثلة على منتجات الأنظمة ترقيات نظام التشغيل </w:t>
      </w:r>
      <w:r w:rsidRPr="00B505D2">
        <w:rPr>
          <w:rFonts w:cs="Segoe UI"/>
          <w:szCs w:val="18"/>
        </w:rPr>
        <w:t>Windows</w:t>
      </w:r>
      <w:r w:rsidRPr="00B505D2">
        <w:rPr>
          <w:rFonts w:cs="Segoe UI"/>
          <w:szCs w:val="18"/>
          <w:rtl/>
        </w:rPr>
        <w:t xml:space="preserve"> مثل </w:t>
      </w:r>
      <w:r w:rsidRPr="00B505D2">
        <w:rPr>
          <w:rFonts w:cs="Segoe UI"/>
          <w:szCs w:val="18"/>
        </w:rPr>
        <w:t>Windows Professional</w:t>
      </w:r>
      <w:r w:rsidRPr="00B505D2">
        <w:rPr>
          <w:rFonts w:cs="Segoe UI"/>
          <w:szCs w:val="18"/>
          <w:rtl/>
        </w:rPr>
        <w:t>.</w:t>
      </w:r>
    </w:p>
    <w:p w:rsidR="004E2092" w:rsidRPr="00B505D2" w:rsidRDefault="004E2092" w:rsidP="004E2092">
      <w:pPr>
        <w:pStyle w:val="BodyText"/>
        <w:numPr>
          <w:ilvl w:val="0"/>
          <w:numId w:val="16"/>
        </w:numPr>
        <w:spacing w:after="0"/>
        <w:rPr>
          <w:rFonts w:cs="Segoe UI"/>
          <w:szCs w:val="18"/>
        </w:rPr>
      </w:pPr>
      <w:r w:rsidRPr="00B505D2">
        <w:rPr>
          <w:rFonts w:cs="Segoe UI"/>
          <w:szCs w:val="18"/>
          <w:rtl/>
        </w:rPr>
        <w:t xml:space="preserve">الخوادم. تتضمن الأمثلة على منتجات الخوادم </w:t>
      </w:r>
      <w:r w:rsidRPr="00B505D2">
        <w:rPr>
          <w:rFonts w:cs="Segoe UI"/>
          <w:szCs w:val="18"/>
        </w:rPr>
        <w:t>Microsoft Exchange Server</w:t>
      </w:r>
      <w:r w:rsidRPr="00B505D2">
        <w:rPr>
          <w:rFonts w:cs="Segoe UI"/>
          <w:szCs w:val="18"/>
          <w:rtl/>
        </w:rPr>
        <w:t xml:space="preserve"> وبرنامج قاعدة بيانات </w:t>
      </w:r>
      <w:r w:rsidRPr="00B505D2">
        <w:rPr>
          <w:rFonts w:cs="Segoe UI"/>
          <w:szCs w:val="18"/>
        </w:rPr>
        <w:t>Microsoft SQL Server</w:t>
      </w:r>
      <w:r w:rsidRPr="00B505D2">
        <w:rPr>
          <w:rFonts w:cs="Segoe UI"/>
          <w:szCs w:val="18"/>
          <w:rtl/>
        </w:rPr>
        <w:t xml:space="preserve"> و</w:t>
      </w:r>
      <w:r w:rsidRPr="00B505D2">
        <w:rPr>
          <w:rFonts w:cs="Segoe UI"/>
          <w:szCs w:val="18"/>
        </w:rPr>
        <w:t>Intune</w:t>
      </w:r>
      <w:r w:rsidRPr="00B505D2">
        <w:rPr>
          <w:rFonts w:cs="Segoe UI"/>
          <w:szCs w:val="18"/>
          <w:rtl/>
        </w:rPr>
        <w:t xml:space="preserve"> وتراخيص وصول العميل </w:t>
      </w:r>
      <w:r w:rsidRPr="00B505D2">
        <w:rPr>
          <w:rFonts w:cs="Segoe UI"/>
          <w:szCs w:val="18"/>
        </w:rPr>
        <w:t>(CAL)</w:t>
      </w:r>
      <w:r w:rsidRPr="00B505D2">
        <w:rPr>
          <w:rFonts w:cs="Segoe UI"/>
          <w:szCs w:val="18"/>
          <w:rtl/>
        </w:rPr>
        <w:t xml:space="preserve"> المرتبطة.</w:t>
      </w:r>
    </w:p>
    <w:p w:rsidR="004E2092" w:rsidRPr="0016281F" w:rsidRDefault="004E2092" w:rsidP="004E2092">
      <w:pPr>
        <w:pStyle w:val="BodyText"/>
        <w:spacing w:after="0"/>
        <w:rPr>
          <w:rFonts w:cs="Segoe UI"/>
          <w:szCs w:val="18"/>
        </w:rPr>
      </w:pPr>
    </w:p>
    <w:p w:rsidR="004E2092" w:rsidRPr="0016281F" w:rsidRDefault="004E2092" w:rsidP="004E2092">
      <w:pPr>
        <w:pStyle w:val="BodyText"/>
        <w:spacing w:after="0" w:line="240" w:lineRule="auto"/>
        <w:rPr>
          <w:rFonts w:cs="Segoe UI"/>
          <w:szCs w:val="18"/>
        </w:rPr>
      </w:pPr>
      <w:r w:rsidRPr="0016281F">
        <w:rPr>
          <w:rFonts w:cs="Segoe UI"/>
          <w:szCs w:val="18"/>
          <w:rtl/>
        </w:rPr>
        <w:t>المثال:</w:t>
      </w:r>
    </w:p>
    <w:tbl>
      <w:tblPr>
        <w:tblStyle w:val="LightList-Accent4"/>
        <w:bidiVisual/>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4E2092" w:rsidRPr="00BF312C"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4E2092" w:rsidRPr="001D3FFD" w:rsidRDefault="004E2092" w:rsidP="0019337E">
            <w:pPr>
              <w:pStyle w:val="BodyText"/>
              <w:spacing w:after="0" w:line="240" w:lineRule="auto"/>
              <w:rPr>
                <w:rFonts w:cs="Segoe UI"/>
                <w:color w:val="FFFFFF" w:themeColor="background1"/>
                <w:szCs w:val="18"/>
              </w:rPr>
            </w:pPr>
            <w:r w:rsidRPr="001D3FFD">
              <w:rPr>
                <w:rFonts w:cs="Segoe UI"/>
                <w:color w:val="FFFFFF" w:themeColor="background1"/>
                <w:szCs w:val="18"/>
                <w:rtl/>
              </w:rPr>
              <w:t>تجمع التطبيقات</w:t>
            </w:r>
          </w:p>
        </w:tc>
        <w:tc>
          <w:tcPr>
            <w:tcW w:w="989" w:type="dxa"/>
          </w:tcPr>
          <w:p w:rsidR="004E2092" w:rsidRPr="001D3FFD" w:rsidRDefault="004E209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1D3FFD">
              <w:rPr>
                <w:rFonts w:cs="Segoe UI"/>
                <w:color w:val="FFFFFF" w:themeColor="background1"/>
                <w:szCs w:val="18"/>
                <w:rtl/>
              </w:rPr>
              <w:t>النقاط</w:t>
            </w:r>
          </w:p>
        </w:tc>
        <w:tc>
          <w:tcPr>
            <w:tcW w:w="2993" w:type="dxa"/>
          </w:tcPr>
          <w:p w:rsidR="004E2092" w:rsidRPr="001D3FFD" w:rsidRDefault="004E209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1D3FFD">
              <w:rPr>
                <w:rFonts w:cs="Segoe UI"/>
                <w:color w:val="FFFFFF" w:themeColor="background1"/>
                <w:szCs w:val="18"/>
                <w:rtl/>
              </w:rPr>
              <w:t>تجمع الأنظمة</w:t>
            </w:r>
          </w:p>
        </w:tc>
        <w:tc>
          <w:tcPr>
            <w:tcW w:w="810" w:type="dxa"/>
          </w:tcPr>
          <w:p w:rsidR="004E2092" w:rsidRPr="001D3FFD" w:rsidRDefault="004E209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1D3FFD">
              <w:rPr>
                <w:rFonts w:cs="Segoe UI"/>
                <w:color w:val="FFFFFF" w:themeColor="background1"/>
                <w:szCs w:val="18"/>
                <w:rtl/>
              </w:rPr>
              <w:t>النقاط</w:t>
            </w:r>
          </w:p>
        </w:tc>
        <w:tc>
          <w:tcPr>
            <w:tcW w:w="2610" w:type="dxa"/>
          </w:tcPr>
          <w:p w:rsidR="004E2092" w:rsidRPr="001D3FFD" w:rsidRDefault="004E209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1D3FFD">
              <w:rPr>
                <w:rFonts w:cs="Segoe UI"/>
                <w:color w:val="FFFFFF" w:themeColor="background1"/>
                <w:szCs w:val="18"/>
                <w:rtl/>
              </w:rPr>
              <w:t>تجمع الخوادم</w:t>
            </w:r>
          </w:p>
        </w:tc>
        <w:tc>
          <w:tcPr>
            <w:tcW w:w="1260" w:type="dxa"/>
          </w:tcPr>
          <w:p w:rsidR="004E2092" w:rsidRPr="001D3FFD" w:rsidRDefault="004E209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1D3FFD">
              <w:rPr>
                <w:rFonts w:cs="Segoe UI"/>
                <w:color w:val="FFFFFF" w:themeColor="background1"/>
                <w:szCs w:val="18"/>
                <w:rtl/>
              </w:rPr>
              <w:t>النقاط</w:t>
            </w:r>
          </w:p>
        </w:tc>
      </w:tr>
      <w:tr w:rsidR="004E2092" w:rsidRPr="00BF312C"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4E2092" w:rsidRPr="00C70C63" w:rsidRDefault="004E2092" w:rsidP="0019337E">
            <w:pPr>
              <w:pStyle w:val="BodyText"/>
              <w:spacing w:after="0" w:line="240" w:lineRule="auto"/>
              <w:rPr>
                <w:rFonts w:cs="Segoe UI"/>
                <w:sz w:val="16"/>
                <w:szCs w:val="16"/>
              </w:rPr>
            </w:pPr>
            <w:r w:rsidRPr="00C70C63">
              <w:rPr>
                <w:rFonts w:cs="Segoe UI"/>
                <w:b w:val="0"/>
                <w:color w:val="000000" w:themeColor="text1"/>
                <w:sz w:val="16"/>
                <w:szCs w:val="16"/>
              </w:rPr>
              <w:t>Office Professional</w:t>
            </w:r>
          </w:p>
        </w:tc>
        <w:tc>
          <w:tcPr>
            <w:tcW w:w="989" w:type="dxa"/>
            <w:vAlign w:val="center"/>
          </w:tcPr>
          <w:p w:rsidR="004E2092" w:rsidRPr="00C70C63" w:rsidRDefault="004E209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C70C63">
              <w:rPr>
                <w:rFonts w:cs="Segoe UI"/>
                <w:bCs/>
                <w:color w:val="000000" w:themeColor="text1"/>
                <w:sz w:val="16"/>
                <w:szCs w:val="16"/>
                <w:lang w:bidi=""/>
              </w:rPr>
              <w:t>2</w:t>
            </w:r>
          </w:p>
        </w:tc>
        <w:tc>
          <w:tcPr>
            <w:tcW w:w="2993" w:type="dxa"/>
            <w:vAlign w:val="center"/>
          </w:tcPr>
          <w:p w:rsidR="004E2092" w:rsidRPr="00C70C63" w:rsidRDefault="004E209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C70C63">
              <w:rPr>
                <w:rFonts w:cs="Segoe UI"/>
                <w:bCs/>
                <w:color w:val="000000" w:themeColor="text1"/>
                <w:sz w:val="16"/>
                <w:szCs w:val="16"/>
                <w:rtl/>
              </w:rPr>
              <w:t xml:space="preserve">إصدار ترقية </w:t>
            </w:r>
            <w:r w:rsidRPr="00C70C63">
              <w:rPr>
                <w:rFonts w:cs="Segoe UI"/>
                <w:bCs/>
                <w:color w:val="000000" w:themeColor="text1"/>
                <w:sz w:val="16"/>
                <w:szCs w:val="16"/>
              </w:rPr>
              <w:t>Windows Professional</w:t>
            </w:r>
          </w:p>
        </w:tc>
        <w:tc>
          <w:tcPr>
            <w:tcW w:w="810" w:type="dxa"/>
            <w:vAlign w:val="center"/>
          </w:tcPr>
          <w:p w:rsidR="004E2092" w:rsidRPr="00C70C63" w:rsidRDefault="004E209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C70C63">
              <w:rPr>
                <w:rFonts w:cs="Segoe UI"/>
                <w:bCs/>
                <w:color w:val="000000" w:themeColor="text1"/>
                <w:sz w:val="16"/>
                <w:szCs w:val="16"/>
                <w:lang w:bidi=""/>
              </w:rPr>
              <w:t>2</w:t>
            </w:r>
          </w:p>
        </w:tc>
        <w:tc>
          <w:tcPr>
            <w:tcW w:w="2610" w:type="dxa"/>
            <w:vAlign w:val="center"/>
          </w:tcPr>
          <w:p w:rsidR="004E2092" w:rsidRPr="00C70C63" w:rsidRDefault="004E209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C70C63">
              <w:rPr>
                <w:rFonts w:cs="Segoe UI"/>
                <w:bCs/>
                <w:color w:val="000000" w:themeColor="text1"/>
                <w:sz w:val="16"/>
                <w:szCs w:val="16"/>
                <w:rtl/>
              </w:rPr>
              <w:t xml:space="preserve">إصدار </w:t>
            </w:r>
            <w:r w:rsidRPr="00C70C63">
              <w:rPr>
                <w:rFonts w:cs="Segoe UI"/>
                <w:bCs/>
                <w:color w:val="000000" w:themeColor="text1"/>
                <w:sz w:val="16"/>
                <w:szCs w:val="16"/>
              </w:rPr>
              <w:t>Windows Server Standard</w:t>
            </w:r>
          </w:p>
        </w:tc>
        <w:tc>
          <w:tcPr>
            <w:tcW w:w="1260" w:type="dxa"/>
            <w:vAlign w:val="center"/>
          </w:tcPr>
          <w:p w:rsidR="004E2092" w:rsidRPr="00C70C63" w:rsidRDefault="004E209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C70C63">
              <w:rPr>
                <w:rFonts w:cs="Segoe UI"/>
                <w:color w:val="000000" w:themeColor="text1"/>
                <w:sz w:val="16"/>
                <w:szCs w:val="16"/>
                <w:lang w:bidi=""/>
              </w:rPr>
              <w:t>15</w:t>
            </w:r>
          </w:p>
        </w:tc>
      </w:tr>
      <w:tr w:rsidR="004E2092" w:rsidRPr="00BF312C"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4E2092" w:rsidRPr="00C70C63" w:rsidRDefault="004E2092" w:rsidP="0019337E">
            <w:pPr>
              <w:pStyle w:val="BodyText"/>
              <w:spacing w:after="0" w:line="240" w:lineRule="auto"/>
              <w:rPr>
                <w:rFonts w:cs="Segoe UI"/>
                <w:b w:val="0"/>
                <w:color w:val="000000" w:themeColor="text1"/>
                <w:sz w:val="16"/>
                <w:szCs w:val="16"/>
              </w:rPr>
            </w:pPr>
            <w:r w:rsidRPr="00C70C63">
              <w:rPr>
                <w:rFonts w:cs="Segoe UI"/>
                <w:b w:val="0"/>
                <w:color w:val="000000" w:themeColor="text1"/>
                <w:sz w:val="16"/>
                <w:szCs w:val="16"/>
                <w:lang w:bidi=""/>
              </w:rPr>
              <w:t>O365 K1/E1/3/4</w:t>
            </w:r>
          </w:p>
        </w:tc>
        <w:tc>
          <w:tcPr>
            <w:tcW w:w="989" w:type="dxa"/>
            <w:vAlign w:val="center"/>
          </w:tcPr>
          <w:p w:rsidR="004E2092" w:rsidRPr="00C70C63" w:rsidRDefault="004E209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000000" w:themeColor="text1"/>
                <w:sz w:val="16"/>
                <w:szCs w:val="16"/>
              </w:rPr>
            </w:pPr>
            <w:r w:rsidRPr="00C70C63">
              <w:rPr>
                <w:rFonts w:cs="Segoe UI"/>
                <w:bCs/>
                <w:color w:val="000000" w:themeColor="text1"/>
                <w:sz w:val="16"/>
                <w:szCs w:val="16"/>
                <w:lang w:bidi=""/>
              </w:rPr>
              <w:t>1</w:t>
            </w:r>
          </w:p>
        </w:tc>
        <w:tc>
          <w:tcPr>
            <w:tcW w:w="2993" w:type="dxa"/>
            <w:vAlign w:val="center"/>
          </w:tcPr>
          <w:p w:rsidR="004E2092" w:rsidRPr="00C70C63" w:rsidRDefault="004E209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000000" w:themeColor="text1"/>
                <w:sz w:val="16"/>
                <w:szCs w:val="16"/>
              </w:rPr>
            </w:pPr>
          </w:p>
        </w:tc>
        <w:tc>
          <w:tcPr>
            <w:tcW w:w="810" w:type="dxa"/>
            <w:vAlign w:val="center"/>
          </w:tcPr>
          <w:p w:rsidR="004E2092" w:rsidRPr="00C70C63" w:rsidRDefault="004E209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000000" w:themeColor="text1"/>
                <w:sz w:val="16"/>
                <w:szCs w:val="16"/>
              </w:rPr>
            </w:pPr>
          </w:p>
        </w:tc>
        <w:tc>
          <w:tcPr>
            <w:tcW w:w="2610" w:type="dxa"/>
            <w:vAlign w:val="center"/>
          </w:tcPr>
          <w:p w:rsidR="004E2092" w:rsidRPr="00C70C63" w:rsidRDefault="004E209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000000" w:themeColor="text1"/>
                <w:sz w:val="16"/>
                <w:szCs w:val="16"/>
              </w:rPr>
            </w:pPr>
            <w:r w:rsidRPr="00C70C63">
              <w:rPr>
                <w:rFonts w:cs="Segoe UI"/>
                <w:bCs/>
                <w:color w:val="000000" w:themeColor="text1"/>
                <w:sz w:val="16"/>
                <w:szCs w:val="16"/>
              </w:rPr>
              <w:t>Windows In Tune</w:t>
            </w:r>
          </w:p>
        </w:tc>
        <w:tc>
          <w:tcPr>
            <w:tcW w:w="1260" w:type="dxa"/>
            <w:vAlign w:val="center"/>
          </w:tcPr>
          <w:p w:rsidR="004E2092" w:rsidRPr="00C70C63" w:rsidRDefault="004E209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color w:val="000000" w:themeColor="text1"/>
                <w:sz w:val="16"/>
                <w:szCs w:val="16"/>
              </w:rPr>
            </w:pPr>
            <w:r w:rsidRPr="00C70C63">
              <w:rPr>
                <w:rFonts w:cs="Segoe UI"/>
                <w:color w:val="000000" w:themeColor="text1"/>
                <w:sz w:val="16"/>
                <w:szCs w:val="16"/>
                <w:lang w:bidi=""/>
              </w:rPr>
              <w:t>1</w:t>
            </w:r>
          </w:p>
        </w:tc>
      </w:tr>
    </w:tbl>
    <w:p w:rsidR="004E2092" w:rsidRPr="005746C3" w:rsidRDefault="004E2092" w:rsidP="004E2092">
      <w:pPr>
        <w:pStyle w:val="BodyText"/>
        <w:spacing w:before="120"/>
        <w:rPr>
          <w:rFonts w:cs="Segoe UI"/>
          <w:szCs w:val="18"/>
        </w:rPr>
      </w:pPr>
      <w:r w:rsidRPr="005746C3">
        <w:rPr>
          <w:rFonts w:cs="Segoe UI"/>
          <w:bCs/>
          <w:szCs w:val="18"/>
          <w:rtl/>
        </w:rPr>
        <w:t xml:space="preserve">لمزيد من المعلومات والاطلاع على قائمة كاملة بنقاط المنتجات الخاصة بالتراخيص، تفضل بزيارة </w:t>
      </w:r>
      <w:hyperlink r:id="rId17" w:history="1">
        <w:r w:rsidRPr="005746C3">
          <w:rPr>
            <w:rStyle w:val="Hyperlink"/>
            <w:rFonts w:cs="Segoe UI"/>
            <w:szCs w:val="18"/>
          </w:rPr>
          <w:t>http://www.microsoft.com/licensing/contracts</w:t>
        </w:r>
      </w:hyperlink>
    </w:p>
    <w:bookmarkEnd w:id="16"/>
    <w:p w:rsidR="004E2092" w:rsidRPr="006E0E12" w:rsidRDefault="004E2092" w:rsidP="004E2092">
      <w:pPr>
        <w:pStyle w:val="Thirdheading"/>
        <w:rPr>
          <w:rFonts w:ascii="Segoe UI" w:hAnsi="Segoe UI" w:cs="Segoe UI"/>
          <w:szCs w:val="20"/>
        </w:rPr>
      </w:pPr>
      <w:r w:rsidRPr="006E0E12">
        <w:rPr>
          <w:rFonts w:ascii="Segoe UI" w:hAnsi="Segoe UI" w:cs="Segoe UI"/>
          <w:b/>
          <w:szCs w:val="20"/>
          <w:rtl/>
        </w:rPr>
        <w:t>تعديلات مستويات الأسعار</w:t>
      </w:r>
    </w:p>
    <w:p w:rsidR="004E2092" w:rsidRPr="006E0E12" w:rsidRDefault="004E2092" w:rsidP="004E2092">
      <w:pPr>
        <w:pStyle w:val="BodyText"/>
        <w:rPr>
          <w:rFonts w:cs="Segoe UI"/>
          <w:szCs w:val="18"/>
        </w:rPr>
      </w:pPr>
      <w:r w:rsidRPr="006E0E12">
        <w:rPr>
          <w:rFonts w:cs="Segoe UI"/>
          <w:szCs w:val="18"/>
          <w:rtl/>
        </w:rPr>
        <w:t xml:space="preserve">ستحصل على مستوى السعر التالي للتجمع فور أن تلبي مؤسستك الحد الأدنى لعدد النقاط السنوي المقابل. وسيقوم الطلب الذي يؤهلك للاستمتاع بمستوى الخصم التالي (المستوى أ إلى المستوى ب على سبيل المثال) بتلقي الخصم المرتبط بهذا المستوى التالي. تتم مراجعة مستويات الأسعار الخاصة بكل تجمع من تجمعات المنتجات كل عام بحلول شهر الذكرى السنوية للامتثال للاتفاقية والذي تم فيه تنشيط اتفاقية </w:t>
      </w:r>
      <w:r w:rsidRPr="006E0E12">
        <w:rPr>
          <w:rFonts w:cs="Segoe UI"/>
          <w:szCs w:val="18"/>
        </w:rPr>
        <w:t>MPSA</w:t>
      </w:r>
      <w:r w:rsidRPr="006E0E12">
        <w:rPr>
          <w:rFonts w:cs="Segoe UI"/>
          <w:szCs w:val="18"/>
          <w:rtl/>
        </w:rPr>
        <w:t>. كما أن أية نقاط تم الحصول عليها في سنة معينة، وكانت تزيد عن مستوى السعر الحالي لكنها تقل عن مستوى السعر التالي، سيتم ترحيلها إلى العام التالي لاحتسابها مقارنة بتوافق هذا العام.</w:t>
      </w:r>
    </w:p>
    <w:p w:rsidR="004E2092" w:rsidRPr="006E0E12" w:rsidRDefault="004E2092" w:rsidP="004E2092">
      <w:pPr>
        <w:pStyle w:val="BodyText"/>
        <w:rPr>
          <w:rFonts w:cs="Segoe UI"/>
          <w:szCs w:val="18"/>
        </w:rPr>
      </w:pPr>
      <w:r w:rsidRPr="006E0E12">
        <w:rPr>
          <w:rFonts w:cs="Segoe UI"/>
          <w:szCs w:val="18"/>
          <w:rtl/>
        </w:rPr>
        <w:t>إذا كانت عمليات الشراء خلال عام محدد تقل عن الحد الأدنى لعدد النقاط السنوي لتجمع منتجات، فسيقل مستوى أسعار مؤسستك لهذا التجمع بمقدار مستوى واحد فقط (على سبيل المثال، الانتقال من المستوى ج إلى المستوى ب) العام القادم، ولن يتم ترحيل أية نقاط إلى العام التالي. ولا يمكن أن يهبط مستوى الأسعار الخاص بك إلا مستوى واحدًا فقط كحد أقصى كل عام.</w:t>
      </w:r>
    </w:p>
    <w:p w:rsidR="004E2092" w:rsidRPr="006E0E12" w:rsidRDefault="004E2092" w:rsidP="004E2092">
      <w:pPr>
        <w:pStyle w:val="BodyText"/>
        <w:rPr>
          <w:rFonts w:cs="Segoe UI"/>
          <w:szCs w:val="18"/>
        </w:rPr>
      </w:pPr>
      <w:r w:rsidRPr="006E0E12">
        <w:rPr>
          <w:rFonts w:cs="Segoe UI"/>
          <w:szCs w:val="18"/>
          <w:rtl/>
        </w:rPr>
        <w:t xml:space="preserve">إذا كان لديك عقد تأهيلي نشط مرتبط باتفاقية </w:t>
      </w:r>
      <w:r w:rsidRPr="006E0E12">
        <w:rPr>
          <w:rFonts w:cs="Segoe UI"/>
          <w:szCs w:val="18"/>
        </w:rPr>
        <w:t>MPSA</w:t>
      </w:r>
      <w:r w:rsidRPr="006E0E12">
        <w:rPr>
          <w:rFonts w:cs="Segoe UI"/>
          <w:szCs w:val="18"/>
          <w:rtl/>
        </w:rPr>
        <w:t xml:space="preserve"> الخاصة بك التي تتميز بمستوى أسعار لمجموعة المنتجات أفضل من التجمع المقابل له في </w:t>
      </w:r>
      <w:r w:rsidRPr="006E0E12">
        <w:rPr>
          <w:rFonts w:cs="Segoe UI"/>
          <w:szCs w:val="18"/>
        </w:rPr>
        <w:t>MPSA</w:t>
      </w:r>
      <w:r w:rsidRPr="006E0E12">
        <w:rPr>
          <w:rFonts w:cs="Segoe UI"/>
          <w:szCs w:val="18"/>
          <w:rtl/>
        </w:rPr>
        <w:t xml:space="preserve">، فسيتم استخدام مستوى الأسعار الأفضل هذا لمجموعة المنتجات في </w:t>
      </w:r>
      <w:r w:rsidRPr="006E0E12">
        <w:rPr>
          <w:rFonts w:cs="Segoe UI"/>
          <w:szCs w:val="18"/>
        </w:rPr>
        <w:t>MPSA</w:t>
      </w:r>
      <w:r w:rsidRPr="006E0E12">
        <w:rPr>
          <w:rFonts w:cs="Segoe UI"/>
          <w:szCs w:val="18"/>
          <w:rtl/>
        </w:rPr>
        <w:t>.</w:t>
      </w:r>
    </w:p>
    <w:p w:rsidR="004E2092" w:rsidRPr="006E0E12" w:rsidRDefault="004E2092" w:rsidP="004E2092">
      <w:pPr>
        <w:pStyle w:val="Thirdheading"/>
        <w:rPr>
          <w:rFonts w:ascii="Segoe UI" w:hAnsi="Segoe UI" w:cs="Segoe UI"/>
          <w:szCs w:val="20"/>
        </w:rPr>
      </w:pPr>
      <w:r w:rsidRPr="006E0E12">
        <w:rPr>
          <w:rFonts w:ascii="Segoe UI" w:hAnsi="Segoe UI" w:cs="Segoe UI"/>
          <w:b/>
          <w:szCs w:val="20"/>
          <w:rtl/>
        </w:rPr>
        <w:t>آليات الطلب</w:t>
      </w:r>
    </w:p>
    <w:p w:rsidR="004E2092" w:rsidRPr="006E0E12" w:rsidRDefault="004E2092" w:rsidP="004E2092">
      <w:pPr>
        <w:pStyle w:val="BodyText"/>
        <w:rPr>
          <w:rFonts w:cs="Segoe UI"/>
          <w:szCs w:val="18"/>
        </w:rPr>
      </w:pPr>
      <w:r w:rsidRPr="006E0E12">
        <w:rPr>
          <w:rFonts w:cs="Segoe UI"/>
          <w:szCs w:val="18"/>
          <w:rtl/>
        </w:rPr>
        <w:t xml:space="preserve">يجوز وضع أوامر المنتجات التي توفرها </w:t>
      </w:r>
      <w:r w:rsidRPr="006E0E12">
        <w:rPr>
          <w:rFonts w:cs="Segoe UI"/>
          <w:szCs w:val="18"/>
        </w:rPr>
        <w:t>Microsoft</w:t>
      </w:r>
      <w:r w:rsidRPr="006E0E12">
        <w:rPr>
          <w:rFonts w:cs="Segoe UI"/>
          <w:szCs w:val="18"/>
          <w:rtl/>
        </w:rPr>
        <w:t xml:space="preserve"> عبر </w:t>
      </w:r>
      <w:r w:rsidRPr="006E0E12">
        <w:rPr>
          <w:rFonts w:cs="Segoe UI"/>
          <w:szCs w:val="18"/>
        </w:rPr>
        <w:t>MPSA</w:t>
      </w:r>
      <w:r w:rsidRPr="006E0E12">
        <w:rPr>
          <w:rFonts w:cs="Segoe UI"/>
          <w:szCs w:val="18"/>
          <w:rtl/>
        </w:rPr>
        <w:t xml:space="preserve"> مع شريك (شركاء) حلول الترخيص المختار. ويتم تحديد السعر وشروط الدفع لجميع الأوامر التي وضعها شريك في الاتفاقية التي أبرمت بينك وبين شريكك.</w:t>
      </w:r>
      <w:r>
        <w:rPr>
          <w:rFonts w:cs="Segoe UI"/>
          <w:szCs w:val="18"/>
          <w:rtl/>
        </w:rPr>
        <w:t xml:space="preserve"> </w:t>
      </w:r>
      <w:r w:rsidRPr="006E0E12">
        <w:rPr>
          <w:rFonts w:cs="Segoe UI"/>
          <w:szCs w:val="18"/>
          <w:rtl/>
        </w:rPr>
        <w:t>وعند تقديم الأوامر، يجب عليك تحديد جميع البلدان التي ستستخدم فيها مؤسستك هذه المنتجات.</w:t>
      </w:r>
    </w:p>
    <w:p w:rsidR="004E2092" w:rsidRPr="006E0E12" w:rsidRDefault="004E2092" w:rsidP="004E2092">
      <w:pPr>
        <w:pStyle w:val="BodyText"/>
        <w:rPr>
          <w:rFonts w:cs="Segoe UI"/>
          <w:szCs w:val="18"/>
        </w:rPr>
      </w:pPr>
      <w:r w:rsidRPr="006E0E12">
        <w:rPr>
          <w:rFonts w:cs="Segoe UI"/>
          <w:szCs w:val="18"/>
          <w:rtl/>
        </w:rPr>
        <w:t xml:space="preserve">سيكون موعد تعديل أوامر تراخيص اشتراكات البرامج وضمان البرنامج بحلول الذكرى السنوية الثالثة لحساب الشراء، كما تتم جدولة الدفع بصفة سنوية، أو إتمام الدفع بالكامل وقت طلبه في الوقت الذي تحدده أنت. </w:t>
      </w:r>
    </w:p>
    <w:p w:rsidR="004E2092" w:rsidRPr="006E0E12" w:rsidRDefault="004E2092" w:rsidP="004E2092">
      <w:pPr>
        <w:pStyle w:val="BodyText"/>
        <w:rPr>
          <w:rFonts w:cs="Segoe UI"/>
          <w:szCs w:val="18"/>
        </w:rPr>
      </w:pPr>
      <w:r w:rsidRPr="006E0E12">
        <w:rPr>
          <w:rFonts w:cs="Segoe UI"/>
          <w:szCs w:val="18"/>
          <w:rtl/>
        </w:rPr>
        <w:t>إن موعد تعديل طلبات الخدمات عبر الإنترنت أو اشتراكات الحزم لحساب الشراء سيكون بحلول الذكرى السنوية الأولى أو الثانية أو الثالثة بعد تاريخ الطلب. تعتمد خيارات التعديل على المنتجات المحددة. سيتم تعديل الطلبات الإضافية للاشتراك خلال هذه المدة تلقائيًا إلى تاريخ الانتهاء نفسه. يتم إصدار فواتير الطلبات إما سنويًا أو بالدفع الكامل المستحق وقت الشراء وذلك حسب اختيارك. وستكون أسعار الأوامر الإضافية لإحدى الاشتراكات هي نفس أسعار الأمر الأولي لهذا الاشتراك ما لم تتوفر أية ترقيات أفضل وقت الطلب. إذا كانت مدة الاشتراك أكثر من عام واحد، فستكون أسعار الطلبات الإضافية بالسعر الأفضل في وقت الطلب الإضافي أو بسعر الطلب الأولي. ويُعاد تحديد الأسعار فور تجديد مدة الاشتراك.</w:t>
      </w:r>
      <w:r>
        <w:rPr>
          <w:rFonts w:cs="Segoe UI"/>
          <w:szCs w:val="18"/>
          <w:rtl/>
        </w:rPr>
        <w:t xml:space="preserve"> </w:t>
      </w:r>
    </w:p>
    <w:p w:rsidR="004E2092" w:rsidRPr="006E0E12" w:rsidRDefault="004E2092" w:rsidP="004E2092">
      <w:pPr>
        <w:pStyle w:val="BodyText"/>
        <w:rPr>
          <w:rFonts w:cs="Segoe UI"/>
          <w:szCs w:val="18"/>
        </w:rPr>
      </w:pPr>
      <w:r w:rsidRPr="006E0E12">
        <w:rPr>
          <w:rFonts w:cs="Segoe UI"/>
          <w:szCs w:val="18"/>
          <w:rtl/>
        </w:rPr>
        <w:t xml:space="preserve">قد تتوفر خيارات الفوترة والتعديل الأخرى للطلبات عبر اتفاقية </w:t>
      </w:r>
      <w:r w:rsidRPr="006E0E12">
        <w:rPr>
          <w:rFonts w:cs="Segoe UI"/>
          <w:szCs w:val="18"/>
        </w:rPr>
        <w:t>MPSA</w:t>
      </w:r>
      <w:r w:rsidRPr="006E0E12">
        <w:rPr>
          <w:rFonts w:cs="Segoe UI"/>
          <w:szCs w:val="18"/>
          <w:rtl/>
        </w:rPr>
        <w:t xml:space="preserve"> في المستقبل. </w:t>
      </w:r>
    </w:p>
    <w:p w:rsidR="004E2092" w:rsidRPr="006E0E12" w:rsidRDefault="004E2092" w:rsidP="004E2092">
      <w:pPr>
        <w:pStyle w:val="BodyText"/>
        <w:rPr>
          <w:rFonts w:cs="Segoe UI"/>
          <w:szCs w:val="18"/>
        </w:rPr>
      </w:pPr>
      <w:r w:rsidRPr="006E0E12">
        <w:rPr>
          <w:rFonts w:cs="Segoe UI"/>
          <w:szCs w:val="18"/>
          <w:rtl/>
        </w:rPr>
        <w:lastRenderedPageBreak/>
        <w:t xml:space="preserve">بعد أن تقبل </w:t>
      </w:r>
      <w:r w:rsidRPr="006E0E12">
        <w:rPr>
          <w:rFonts w:cs="Segoe UI"/>
          <w:szCs w:val="18"/>
        </w:rPr>
        <w:t>Microsoft</w:t>
      </w:r>
      <w:r w:rsidRPr="006E0E12">
        <w:rPr>
          <w:rFonts w:cs="Segoe UI"/>
          <w:szCs w:val="18"/>
          <w:rtl/>
        </w:rPr>
        <w:t xml:space="preserve"> تسجيل حساب الشراء، يجوز لك استخدام أي منتج كما لو كان مرخصًا بموجب بنود </w:t>
      </w:r>
      <w:r w:rsidRPr="006E0E12">
        <w:rPr>
          <w:rFonts w:cs="Segoe UI"/>
          <w:szCs w:val="18"/>
        </w:rPr>
        <w:t>MPSA</w:t>
      </w:r>
      <w:r w:rsidRPr="006E0E12">
        <w:rPr>
          <w:rFonts w:cs="Segoe UI"/>
          <w:szCs w:val="18"/>
          <w:rtl/>
        </w:rPr>
        <w:t>، شريطة أن تقدِّم طلبًا بعدد كافٍ من التراخيص لاعتماد استخدام المنتج في نفس الشهر التقويمي الذي تم استخدام المنتج فيه للمرة الأولى.</w:t>
      </w:r>
      <w:r>
        <w:rPr>
          <w:rFonts w:cs="Segoe UI"/>
          <w:szCs w:val="18"/>
          <w:rtl/>
        </w:rPr>
        <w:t xml:space="preserve"> </w:t>
      </w:r>
      <w:r w:rsidRPr="006E0E12">
        <w:rPr>
          <w:rFonts w:cs="Segoe UI"/>
          <w:szCs w:val="18"/>
          <w:rtl/>
        </w:rPr>
        <w:t>كما يمكن استخدام كميات إضافية من المنتجات المرخصة شريطة تقديم طلب في الشهر الذي استُخدمت فيه هذه المنتجات لأول مرة.</w:t>
      </w:r>
      <w:r>
        <w:rPr>
          <w:rFonts w:cs="Segoe UI"/>
          <w:szCs w:val="18"/>
          <w:rtl/>
        </w:rPr>
        <w:t xml:space="preserve"> </w:t>
      </w:r>
      <w:r w:rsidRPr="006E0E12">
        <w:rPr>
          <w:rFonts w:cs="Segoe UI"/>
          <w:szCs w:val="18"/>
          <w:rtl/>
        </w:rPr>
        <w:t xml:space="preserve">ويمكنك الاطلاع على تقارير حول الكميات المخصصة لمقاعد الخدمات عبر الإنترنت التي تتطلب أمر تسوية عبر </w:t>
      </w:r>
      <w:r w:rsidRPr="006E0E12">
        <w:rPr>
          <w:rFonts w:cs="Segoe UI"/>
          <w:szCs w:val="18"/>
        </w:rPr>
        <w:t>MVLC</w:t>
      </w:r>
      <w:r w:rsidRPr="006E0E12">
        <w:rPr>
          <w:rFonts w:cs="Segoe UI"/>
          <w:szCs w:val="18"/>
          <w:rtl/>
        </w:rPr>
        <w:t xml:space="preserve"> أو ضمن التعليمات المقدمة من الشريك. </w:t>
      </w:r>
    </w:p>
    <w:p w:rsidR="004E2092" w:rsidRPr="006E0E12" w:rsidRDefault="004E2092" w:rsidP="004E2092">
      <w:pPr>
        <w:pStyle w:val="BodyText"/>
        <w:rPr>
          <w:rFonts w:cs="Segoe UI"/>
          <w:szCs w:val="18"/>
        </w:rPr>
      </w:pPr>
      <w:r w:rsidRPr="006E0E12">
        <w:rPr>
          <w:rFonts w:cs="Segoe UI"/>
          <w:szCs w:val="18"/>
          <w:rtl/>
        </w:rPr>
        <w:t xml:space="preserve">يجوز لـ </w:t>
      </w:r>
      <w:r w:rsidRPr="006E0E12">
        <w:rPr>
          <w:rFonts w:cs="Segoe UI"/>
          <w:szCs w:val="18"/>
        </w:rPr>
        <w:t>Microsoft</w:t>
      </w:r>
      <w:r w:rsidRPr="006E0E12">
        <w:rPr>
          <w:rFonts w:cs="Segoe UI"/>
          <w:szCs w:val="18"/>
          <w:rtl/>
        </w:rPr>
        <w:t xml:space="preserve"> تغيير المنتجات التي توفرها بموجب </w:t>
      </w:r>
      <w:r w:rsidRPr="006E0E12">
        <w:rPr>
          <w:rFonts w:cs="Segoe UI"/>
          <w:szCs w:val="18"/>
        </w:rPr>
        <w:t>MPSA</w:t>
      </w:r>
      <w:r w:rsidRPr="006E0E12">
        <w:rPr>
          <w:rFonts w:cs="Segoe UI"/>
          <w:szCs w:val="18"/>
          <w:rtl/>
        </w:rPr>
        <w:t xml:space="preserve"> ورفض قبول أية طلبات إذا كان لديها سبب يتعلق بالعمل يدفعها للقيام بذلك.</w:t>
      </w:r>
    </w:p>
    <w:p w:rsidR="004E2092" w:rsidRPr="006E0E12" w:rsidRDefault="004E2092" w:rsidP="004E2092">
      <w:pPr>
        <w:pStyle w:val="BodyText"/>
        <w:rPr>
          <w:rFonts w:cs="Segoe UI"/>
          <w:szCs w:val="18"/>
        </w:rPr>
      </w:pPr>
      <w:r w:rsidRPr="006E0E12">
        <w:rPr>
          <w:rFonts w:cs="Segoe UI"/>
          <w:szCs w:val="18"/>
          <w:rtl/>
        </w:rPr>
        <w:t xml:space="preserve">تتوفر معلومات حول الطلبات التي استلمتها </w:t>
      </w:r>
      <w:r w:rsidRPr="006E0E12">
        <w:rPr>
          <w:rFonts w:cs="Segoe UI"/>
          <w:szCs w:val="18"/>
        </w:rPr>
        <w:t>Microsoft</w:t>
      </w:r>
      <w:r w:rsidRPr="006E0E12">
        <w:rPr>
          <w:rFonts w:cs="Segoe UI"/>
          <w:szCs w:val="18"/>
          <w:rtl/>
        </w:rPr>
        <w:t xml:space="preserve"> ثم عالجتها في </w:t>
      </w:r>
      <w:r w:rsidRPr="006E0E12">
        <w:rPr>
          <w:rFonts w:cs="Segoe UI"/>
          <w:szCs w:val="18"/>
        </w:rPr>
        <w:t>MVLC</w:t>
      </w:r>
      <w:r w:rsidRPr="006E0E12">
        <w:rPr>
          <w:rFonts w:cs="Segoe UI"/>
          <w:szCs w:val="18"/>
          <w:rtl/>
        </w:rPr>
        <w:t xml:space="preserve"> على </w:t>
      </w:r>
      <w:hyperlink r:id="rId18" w:history="1">
        <w:r w:rsidRPr="006E0E12">
          <w:rPr>
            <w:rStyle w:val="Hyperlink"/>
            <w:rFonts w:cs="Segoe UI"/>
            <w:szCs w:val="18"/>
          </w:rPr>
          <w:t>https://licensing.microsoft.com/customer</w:t>
        </w:r>
      </w:hyperlink>
      <w:r w:rsidRPr="006E0E12">
        <w:rPr>
          <w:rFonts w:cs="Segoe UI"/>
          <w:szCs w:val="18"/>
          <w:rtl/>
        </w:rPr>
        <w:t>.</w:t>
      </w:r>
      <w:r>
        <w:rPr>
          <w:rFonts w:cs="Segoe UI"/>
          <w:szCs w:val="18"/>
          <w:rtl/>
        </w:rPr>
        <w:t xml:space="preserve"> </w:t>
      </w:r>
      <w:r w:rsidRPr="006E0E12">
        <w:rPr>
          <w:rFonts w:cs="Segoe UI"/>
          <w:szCs w:val="18"/>
          <w:rtl/>
        </w:rPr>
        <w:t xml:space="preserve">بمجرد تسجيل حساب الشريك، ستُمنح جهة الاتصال الخاصة به وصولاً إلى </w:t>
      </w:r>
      <w:r w:rsidRPr="006E0E12">
        <w:rPr>
          <w:rFonts w:cs="Segoe UI"/>
          <w:szCs w:val="18"/>
        </w:rPr>
        <w:t>MVLC</w:t>
      </w:r>
      <w:r w:rsidRPr="006E0E12">
        <w:rPr>
          <w:rFonts w:cs="Segoe UI"/>
          <w:szCs w:val="18"/>
          <w:rtl/>
        </w:rPr>
        <w:t>، كما سيُمنح حساب مسؤول الاتفاقية المعين وصولاً إلى المعلومات عبر جميع حسابات الشراء.</w:t>
      </w:r>
    </w:p>
    <w:p w:rsidR="004E2092" w:rsidRPr="00CD45FA" w:rsidRDefault="004E2092" w:rsidP="004E2092">
      <w:pPr>
        <w:pStyle w:val="Hdg1noborder"/>
        <w:rPr>
          <w:rFonts w:cs="Segoe UI"/>
          <w:bCs/>
          <w:szCs w:val="36"/>
        </w:rPr>
      </w:pPr>
      <w:bookmarkStart w:id="17" w:name="_Toc403380298"/>
      <w:bookmarkStart w:id="18" w:name="_Toc403985016"/>
      <w:bookmarkStart w:id="19" w:name="_Toc428232587"/>
      <w:r w:rsidRPr="00CD45FA">
        <w:rPr>
          <w:rFonts w:cs="Segoe UI"/>
          <w:bCs/>
          <w:szCs w:val="36"/>
          <w:rtl/>
        </w:rPr>
        <w:t xml:space="preserve">الفصل </w:t>
      </w:r>
      <w:r w:rsidRPr="00CD45FA">
        <w:rPr>
          <w:rFonts w:cs="Segoe UI"/>
          <w:bCs/>
          <w:szCs w:val="36"/>
          <w:lang w:bidi=""/>
        </w:rPr>
        <w:t>2</w:t>
      </w:r>
      <w:bookmarkEnd w:id="17"/>
      <w:bookmarkEnd w:id="18"/>
      <w:bookmarkEnd w:id="19"/>
    </w:p>
    <w:p w:rsidR="004E2092" w:rsidRPr="00B049DF" w:rsidRDefault="004E2092" w:rsidP="004E2092">
      <w:pPr>
        <w:pStyle w:val="Hdg1noborder"/>
        <w:spacing w:before="120" w:after="120" w:line="240" w:lineRule="auto"/>
        <w:rPr>
          <w:rFonts w:asciiTheme="majorHAnsi" w:eastAsiaTheme="majorEastAsia" w:hAnsiTheme="majorHAnsi" w:cs="Segoe UI"/>
          <w:sz w:val="28"/>
          <w:szCs w:val="28"/>
        </w:rPr>
      </w:pPr>
      <w:bookmarkStart w:id="20" w:name="_Toc403380299"/>
      <w:bookmarkStart w:id="21" w:name="_Toc403985017"/>
      <w:bookmarkStart w:id="22" w:name="_Toc428232588"/>
      <w:r w:rsidRPr="00B049DF">
        <w:rPr>
          <w:rFonts w:asciiTheme="majorHAnsi" w:eastAsiaTheme="majorEastAsia" w:hAnsiTheme="majorHAnsi" w:cs="Segoe UI"/>
          <w:bCs/>
          <w:color w:val="FFC000" w:themeColor="accent4"/>
          <w:sz w:val="28"/>
          <w:szCs w:val="28"/>
          <w:rtl/>
        </w:rPr>
        <w:t>مزايا الخدمات عبر الإنترنت</w:t>
      </w:r>
      <w:bookmarkEnd w:id="20"/>
      <w:bookmarkEnd w:id="21"/>
      <w:bookmarkEnd w:id="22"/>
    </w:p>
    <w:p w:rsidR="004E2092" w:rsidRPr="00BB401B" w:rsidRDefault="004E2092" w:rsidP="004E2092">
      <w:pPr>
        <w:pStyle w:val="BodyText"/>
        <w:rPr>
          <w:rFonts w:eastAsiaTheme="majorEastAsia" w:cs="Segoe UI"/>
          <w:szCs w:val="18"/>
        </w:rPr>
      </w:pPr>
      <w:r w:rsidRPr="00BB401B">
        <w:rPr>
          <w:rFonts w:cs="Segoe UI"/>
          <w:szCs w:val="18"/>
          <w:rtl/>
        </w:rPr>
        <w:t>إذا اشتريت خدمات عبر الإنترنت، فقد تكون مؤهلاً للاستفادة من مزايا تلك الخدمات؛</w:t>
      </w:r>
      <w:r>
        <w:rPr>
          <w:rFonts w:cs="Segoe UI"/>
          <w:szCs w:val="18"/>
          <w:rtl/>
        </w:rPr>
        <w:t xml:space="preserve"> </w:t>
      </w:r>
      <w:r w:rsidRPr="00BB401B">
        <w:rPr>
          <w:rFonts w:cs="Segoe UI"/>
          <w:szCs w:val="18"/>
          <w:rtl/>
        </w:rPr>
        <w:t xml:space="preserve">فعلى سبيل المثال، يحق لك الاستفادة من ميزة التعليم الإلكتروني إذا اشتريت </w:t>
      </w:r>
      <w:r w:rsidRPr="00BB401B">
        <w:rPr>
          <w:rFonts w:cs="Segoe UI"/>
          <w:szCs w:val="18"/>
          <w:lang w:bidi=""/>
        </w:rPr>
        <w:t>Office 365</w:t>
      </w:r>
      <w:r w:rsidRPr="00BB401B">
        <w:rPr>
          <w:rFonts w:cs="Segoe UI"/>
          <w:szCs w:val="18"/>
          <w:rtl/>
        </w:rPr>
        <w:t>.</w:t>
      </w:r>
      <w:r>
        <w:rPr>
          <w:rFonts w:cs="Segoe UI"/>
          <w:szCs w:val="18"/>
          <w:rtl/>
        </w:rPr>
        <w:t xml:space="preserve"> </w:t>
      </w:r>
      <w:r w:rsidRPr="00BB401B">
        <w:rPr>
          <w:rFonts w:cs="Segoe UI"/>
          <w:szCs w:val="18"/>
          <w:rtl/>
        </w:rPr>
        <w:t xml:space="preserve">يمكنك الاطلاع على تفاصيل تتعلق بالمزايا المتوفرة للخدمات عبر الإنترنت ضمن إدخال المنتج الوارد في بنود المنتج وعبر </w:t>
      </w:r>
      <w:r w:rsidRPr="00BB401B">
        <w:rPr>
          <w:rFonts w:cs="Segoe UI"/>
          <w:szCs w:val="18"/>
        </w:rPr>
        <w:t>MVLC</w:t>
      </w:r>
      <w:r w:rsidRPr="00BB401B">
        <w:rPr>
          <w:rFonts w:cs="Segoe UI"/>
          <w:szCs w:val="18"/>
          <w:rtl/>
        </w:rPr>
        <w:t xml:space="preserve"> بعد الشراء. وللتعرف على قائمة بمزايا ضمان البرنامج، انظر ما يلي. </w:t>
      </w:r>
    </w:p>
    <w:p w:rsidR="004E2092" w:rsidRPr="00B049DF" w:rsidRDefault="004E2092" w:rsidP="004E2092">
      <w:pPr>
        <w:pStyle w:val="Hdg1noborder"/>
        <w:spacing w:before="120" w:after="120" w:line="240" w:lineRule="auto"/>
        <w:rPr>
          <w:rFonts w:asciiTheme="majorHAnsi" w:eastAsiaTheme="majorEastAsia" w:hAnsiTheme="majorHAnsi" w:cs="Segoe UI"/>
          <w:sz w:val="28"/>
          <w:szCs w:val="28"/>
        </w:rPr>
      </w:pPr>
      <w:bookmarkStart w:id="23" w:name="_Toc403380300"/>
      <w:bookmarkStart w:id="24" w:name="_Toc403985018"/>
      <w:bookmarkStart w:id="25" w:name="_Toc428232589"/>
      <w:r w:rsidRPr="00B049DF">
        <w:rPr>
          <w:rFonts w:asciiTheme="majorHAnsi" w:eastAsiaTheme="majorEastAsia" w:hAnsiTheme="majorHAnsi" w:cs="Segoe UI"/>
          <w:bCs/>
          <w:color w:val="FFC000" w:themeColor="accent4"/>
          <w:sz w:val="28"/>
          <w:szCs w:val="28"/>
          <w:rtl/>
        </w:rPr>
        <w:t>ضمان البرنامج والمزايا</w:t>
      </w:r>
      <w:bookmarkEnd w:id="23"/>
      <w:bookmarkEnd w:id="24"/>
      <w:bookmarkEnd w:id="25"/>
    </w:p>
    <w:p w:rsidR="004E2092" w:rsidRPr="00BB401B" w:rsidRDefault="004E2092" w:rsidP="004E2092">
      <w:pPr>
        <w:pStyle w:val="BodyText"/>
        <w:rPr>
          <w:rFonts w:cs="Segoe UI"/>
          <w:szCs w:val="18"/>
        </w:rPr>
      </w:pPr>
      <w:r w:rsidRPr="00BB401B">
        <w:rPr>
          <w:rFonts w:cs="Segoe UI"/>
          <w:color w:val="000000" w:themeColor="text1"/>
          <w:szCs w:val="18"/>
          <w:rtl/>
        </w:rPr>
        <w:t xml:space="preserve">ضمان برنامج </w:t>
      </w:r>
      <w:r w:rsidRPr="00BB401B">
        <w:rPr>
          <w:rFonts w:cs="Segoe UI"/>
          <w:color w:val="000000" w:themeColor="text1"/>
          <w:szCs w:val="18"/>
        </w:rPr>
        <w:t>Microsoft</w:t>
      </w:r>
      <w:r w:rsidRPr="00BB401B">
        <w:rPr>
          <w:rFonts w:cs="Segoe UI"/>
          <w:color w:val="000000" w:themeColor="text1"/>
          <w:szCs w:val="18"/>
          <w:rtl/>
        </w:rPr>
        <w:t xml:space="preserve"> للترخيص المجمع </w:t>
      </w:r>
      <w:r w:rsidRPr="00BB401B">
        <w:rPr>
          <w:rFonts w:cs="Segoe UI"/>
          <w:color w:val="000000" w:themeColor="text1"/>
          <w:szCs w:val="18"/>
        </w:rPr>
        <w:t>(SA)</w:t>
      </w:r>
      <w:r w:rsidRPr="00BB401B">
        <w:rPr>
          <w:rFonts w:cs="Segoe UI"/>
          <w:color w:val="000000" w:themeColor="text1"/>
          <w:szCs w:val="18"/>
          <w:rtl/>
        </w:rPr>
        <w:t xml:space="preserve"> هو مجموعة من الأدوات والموارد التي تساعدك في نشر منتجات </w:t>
      </w:r>
      <w:r w:rsidRPr="00BB401B">
        <w:rPr>
          <w:rFonts w:cs="Segoe UI"/>
          <w:color w:val="000000" w:themeColor="text1"/>
          <w:szCs w:val="18"/>
        </w:rPr>
        <w:t>Microsoft</w:t>
      </w:r>
      <w:r w:rsidRPr="00BB401B">
        <w:rPr>
          <w:rFonts w:cs="Segoe UI"/>
          <w:color w:val="000000" w:themeColor="text1"/>
          <w:szCs w:val="18"/>
          <w:rtl/>
        </w:rPr>
        <w:t xml:space="preserve"> وإدارتها. ويخضع ضمان البرنامج الذي تشتريه بموجب </w:t>
      </w:r>
      <w:r w:rsidRPr="00BB401B">
        <w:rPr>
          <w:rFonts w:cs="Segoe UI"/>
          <w:color w:val="000000" w:themeColor="text1"/>
          <w:szCs w:val="18"/>
        </w:rPr>
        <w:t>MPSA</w:t>
      </w:r>
      <w:r w:rsidRPr="00BB401B">
        <w:rPr>
          <w:rFonts w:cs="Segoe UI"/>
          <w:color w:val="000000" w:themeColor="text1"/>
          <w:szCs w:val="18"/>
          <w:rtl/>
        </w:rPr>
        <w:t xml:space="preserve"> لشروط دليل الترخيص، ولا يخضع للملحق ب - بند ضمان البرنامج الوارد ببنود المنتج. </w:t>
      </w:r>
      <w:r w:rsidRPr="00BB401B">
        <w:rPr>
          <w:rFonts w:cs="Segoe UI"/>
          <w:szCs w:val="18"/>
          <w:rtl/>
        </w:rPr>
        <w:t xml:space="preserve">يرجى العلم بأنك إذا كنت على دراية بقواعد الحساب والأهلية الخاصة بمزايا ضمان البرنامج في </w:t>
      </w:r>
      <w:r w:rsidRPr="00BB401B">
        <w:rPr>
          <w:rFonts w:cs="Segoe UI"/>
          <w:szCs w:val="18"/>
        </w:rPr>
        <w:t>Select Plus</w:t>
      </w:r>
      <w:r w:rsidRPr="00BB401B">
        <w:rPr>
          <w:rFonts w:cs="Segoe UI"/>
          <w:szCs w:val="18"/>
          <w:rtl/>
        </w:rPr>
        <w:t xml:space="preserve">، فإن هذه القواعد تظل متوافقة مع اتفاقية </w:t>
      </w:r>
      <w:r w:rsidRPr="00BB401B">
        <w:rPr>
          <w:rFonts w:cs="Segoe UI"/>
          <w:szCs w:val="18"/>
        </w:rPr>
        <w:t>MPSA</w:t>
      </w:r>
      <w:r w:rsidRPr="00BB401B">
        <w:rPr>
          <w:rFonts w:cs="Segoe UI"/>
          <w:szCs w:val="18"/>
          <w:rtl/>
        </w:rPr>
        <w:t xml:space="preserve"> باستثناء ما يتعلق بإيصالات التدريب و"دعم حل المشكلات على مدار </w:t>
      </w:r>
      <w:r w:rsidRPr="00BB401B">
        <w:rPr>
          <w:rFonts w:cs="Segoe UI"/>
          <w:szCs w:val="18"/>
          <w:lang w:bidi=""/>
        </w:rPr>
        <w:t>24</w:t>
      </w:r>
      <w:r w:rsidRPr="00BB401B">
        <w:rPr>
          <w:rFonts w:cs="Segoe UI"/>
          <w:szCs w:val="18"/>
          <w:rtl/>
        </w:rPr>
        <w:t xml:space="preserve"> ساعة وطوال أيام الأسبوع" على النحو الموضح أدناه.</w:t>
      </w:r>
    </w:p>
    <w:p w:rsidR="004E2092" w:rsidRPr="00EE1BA1" w:rsidRDefault="004E2092" w:rsidP="004E2092">
      <w:pPr>
        <w:pStyle w:val="Thirdheading"/>
        <w:rPr>
          <w:rFonts w:ascii="Segoe UI" w:hAnsi="Segoe UI" w:cs="Segoe UI"/>
          <w:szCs w:val="20"/>
        </w:rPr>
      </w:pPr>
      <w:r w:rsidRPr="00EE1BA1">
        <w:rPr>
          <w:rFonts w:ascii="Segoe UI" w:hAnsi="Segoe UI" w:cs="Segoe UI"/>
          <w:b/>
          <w:szCs w:val="20"/>
          <w:rtl/>
        </w:rPr>
        <w:t>شراء ضمان البرنامج</w:t>
      </w:r>
    </w:p>
    <w:p w:rsidR="004E2092" w:rsidRPr="0095499D" w:rsidRDefault="004E2092" w:rsidP="004E2092">
      <w:pPr>
        <w:pStyle w:val="BodyText"/>
        <w:rPr>
          <w:rFonts w:cs="Segoe UI"/>
          <w:szCs w:val="18"/>
        </w:rPr>
      </w:pPr>
      <w:r w:rsidRPr="0095499D">
        <w:rPr>
          <w:rFonts w:cs="Segoe UI"/>
          <w:szCs w:val="18"/>
          <w:rtl/>
        </w:rPr>
        <w:t xml:space="preserve">يمكنك شراء ضمان البرنامج </w:t>
      </w:r>
      <w:r w:rsidRPr="0095499D">
        <w:rPr>
          <w:rFonts w:cs="Segoe UI"/>
          <w:szCs w:val="18"/>
        </w:rPr>
        <w:t>(SA)</w:t>
      </w:r>
      <w:r w:rsidRPr="0095499D">
        <w:rPr>
          <w:rFonts w:cs="Segoe UI"/>
          <w:szCs w:val="18"/>
          <w:rtl/>
        </w:rPr>
        <w:t xml:space="preserve"> بموجب </w:t>
      </w:r>
      <w:r w:rsidRPr="0095499D">
        <w:rPr>
          <w:rFonts w:cs="Segoe UI"/>
          <w:szCs w:val="18"/>
        </w:rPr>
        <w:t>MPSA</w:t>
      </w:r>
      <w:r w:rsidRPr="0095499D">
        <w:rPr>
          <w:rFonts w:cs="Segoe UI"/>
          <w:szCs w:val="18"/>
          <w:rtl/>
        </w:rPr>
        <w:t xml:space="preserve"> كما يلي:</w:t>
      </w:r>
    </w:p>
    <w:p w:rsidR="004E2092" w:rsidRPr="0095499D" w:rsidRDefault="004E2092" w:rsidP="004E2092">
      <w:pPr>
        <w:pStyle w:val="BodyText"/>
        <w:numPr>
          <w:ilvl w:val="0"/>
          <w:numId w:val="16"/>
        </w:numPr>
        <w:spacing w:after="0"/>
        <w:rPr>
          <w:rFonts w:cs="Segoe UI"/>
          <w:szCs w:val="18"/>
        </w:rPr>
      </w:pPr>
      <w:r w:rsidRPr="0095499D">
        <w:rPr>
          <w:rFonts w:cs="Segoe UI"/>
          <w:szCs w:val="18"/>
          <w:rtl/>
        </w:rPr>
        <w:t xml:space="preserve">الالتزام بإرفاق ضمان البرنامج </w:t>
      </w:r>
      <w:r w:rsidRPr="0095499D">
        <w:rPr>
          <w:rFonts w:cs="Segoe UI"/>
          <w:szCs w:val="18"/>
        </w:rPr>
        <w:t>(SA)</w:t>
      </w:r>
      <w:r w:rsidRPr="0095499D">
        <w:rPr>
          <w:rFonts w:cs="Segoe UI"/>
          <w:szCs w:val="18"/>
          <w:rtl/>
        </w:rPr>
        <w:t xml:space="preserve"> الخاص بجميع عمليات الشراء ضمن تجمع منتجات معين (التطبيقات أو الأنظمة أو الخادم)، يُطلق عليه عضوية ضمان البرنامج </w:t>
      </w:r>
      <w:r w:rsidRPr="0095499D">
        <w:rPr>
          <w:rFonts w:cs="Segoe UI"/>
          <w:szCs w:val="18"/>
        </w:rPr>
        <w:t>(SAM)</w:t>
      </w:r>
      <w:r w:rsidRPr="0095499D">
        <w:rPr>
          <w:rFonts w:cs="Segoe UI"/>
          <w:szCs w:val="18"/>
          <w:rtl/>
        </w:rPr>
        <w:t xml:space="preserve">. </w:t>
      </w:r>
    </w:p>
    <w:p w:rsidR="004E2092" w:rsidRPr="0095499D" w:rsidRDefault="004E2092" w:rsidP="004E2092">
      <w:pPr>
        <w:pStyle w:val="BodyText"/>
        <w:numPr>
          <w:ilvl w:val="0"/>
          <w:numId w:val="16"/>
        </w:numPr>
        <w:rPr>
          <w:rFonts w:cs="Segoe UI"/>
          <w:szCs w:val="18"/>
        </w:rPr>
      </w:pPr>
      <w:r w:rsidRPr="0095499D">
        <w:rPr>
          <w:rFonts w:cs="Segoe UI"/>
          <w:szCs w:val="18"/>
          <w:rtl/>
        </w:rPr>
        <w:t xml:space="preserve">شراء ضمان البرنامج </w:t>
      </w:r>
      <w:r w:rsidRPr="0095499D">
        <w:rPr>
          <w:rFonts w:cs="Segoe UI"/>
          <w:szCs w:val="18"/>
        </w:rPr>
        <w:t>(SA)</w:t>
      </w:r>
      <w:r w:rsidRPr="0095499D">
        <w:rPr>
          <w:rFonts w:cs="Segoe UI"/>
          <w:szCs w:val="18"/>
          <w:rtl/>
        </w:rPr>
        <w:t xml:space="preserve"> الخاص بمنتجات فردية دون الالتزام بتوسيع ضمان البرنامج </w:t>
      </w:r>
      <w:r w:rsidRPr="0095499D">
        <w:rPr>
          <w:rFonts w:cs="Segoe UI"/>
          <w:szCs w:val="18"/>
        </w:rPr>
        <w:t>(SA)</w:t>
      </w:r>
      <w:r w:rsidRPr="0095499D">
        <w:rPr>
          <w:rFonts w:cs="Segoe UI"/>
          <w:szCs w:val="18"/>
          <w:rtl/>
        </w:rPr>
        <w:t xml:space="preserve"> ليضم منتجات أخرى.</w:t>
      </w:r>
    </w:p>
    <w:p w:rsidR="004E2092" w:rsidRPr="0095499D" w:rsidRDefault="004E2092" w:rsidP="004E2092">
      <w:pPr>
        <w:pStyle w:val="BodyText"/>
        <w:rPr>
          <w:rFonts w:cs="Segoe UI"/>
          <w:szCs w:val="18"/>
        </w:rPr>
      </w:pPr>
      <w:r w:rsidRPr="0095499D">
        <w:rPr>
          <w:rFonts w:cs="Segoe UI"/>
          <w:color w:val="000000" w:themeColor="text1"/>
          <w:szCs w:val="18"/>
          <w:rtl/>
        </w:rPr>
        <w:t xml:space="preserve">يجب الحصول على ضمان البرنامج </w:t>
      </w:r>
      <w:r w:rsidRPr="0095499D">
        <w:rPr>
          <w:rFonts w:cs="Segoe UI"/>
          <w:color w:val="000000" w:themeColor="text1"/>
          <w:szCs w:val="18"/>
        </w:rPr>
        <w:t>(SA)</w:t>
      </w:r>
      <w:r w:rsidRPr="0095499D">
        <w:rPr>
          <w:rFonts w:cs="Segoe UI"/>
          <w:color w:val="000000" w:themeColor="text1"/>
          <w:szCs w:val="18"/>
          <w:rtl/>
        </w:rPr>
        <w:t xml:space="preserve"> في وقت الحصول على الترخيص أو فور تجديد مدة ضمان البرنامج الحالية.</w:t>
      </w:r>
      <w:r>
        <w:rPr>
          <w:rFonts w:cs="Segoe UI"/>
          <w:color w:val="000000" w:themeColor="text1"/>
          <w:szCs w:val="18"/>
          <w:rtl/>
        </w:rPr>
        <w:t xml:space="preserve"> </w:t>
      </w:r>
      <w:r w:rsidRPr="0095499D">
        <w:rPr>
          <w:rFonts w:cs="Segoe UI"/>
          <w:color w:val="000000" w:themeColor="text1"/>
          <w:szCs w:val="18"/>
          <w:rtl/>
        </w:rPr>
        <w:t xml:space="preserve">ما لم يُنص على خلاف ذلك، فإن التراخيص لآخر إصدار من المنتج هي فقط المؤهلة لضمان البرنامج </w:t>
      </w:r>
      <w:r w:rsidRPr="0095499D">
        <w:rPr>
          <w:rFonts w:cs="Segoe UI"/>
          <w:color w:val="000000" w:themeColor="text1"/>
          <w:szCs w:val="18"/>
        </w:rPr>
        <w:t>(SA)</w:t>
      </w:r>
      <w:r w:rsidRPr="0095499D">
        <w:rPr>
          <w:rFonts w:cs="Segoe UI"/>
          <w:color w:val="000000" w:themeColor="text1"/>
          <w:szCs w:val="18"/>
          <w:rtl/>
        </w:rPr>
        <w:t>.</w:t>
      </w:r>
    </w:p>
    <w:p w:rsidR="004E2092" w:rsidRPr="0095499D" w:rsidRDefault="004E2092" w:rsidP="004E2092">
      <w:pPr>
        <w:pStyle w:val="Thirdheading"/>
        <w:rPr>
          <w:rFonts w:ascii="Segoe UI" w:hAnsi="Segoe UI" w:cs="Segoe UI"/>
          <w:sz w:val="18"/>
          <w:szCs w:val="18"/>
        </w:rPr>
      </w:pPr>
      <w:r w:rsidRPr="0095499D">
        <w:rPr>
          <w:rFonts w:ascii="Segoe UI" w:hAnsi="Segoe UI" w:cs="Segoe UI"/>
          <w:color w:val="000000" w:themeColor="text1"/>
          <w:sz w:val="18"/>
          <w:szCs w:val="18"/>
          <w:rtl/>
        </w:rPr>
        <w:t xml:space="preserve">وكاستثناء للقاعدة العامة، يجوز للعملاء أن يكون لديهم خيار الحصول على ضمان البرنامج </w:t>
      </w:r>
      <w:r w:rsidRPr="0095499D">
        <w:rPr>
          <w:rFonts w:ascii="Segoe UI" w:hAnsi="Segoe UI" w:cs="Segoe UI"/>
          <w:color w:val="000000" w:themeColor="text1"/>
          <w:sz w:val="18"/>
          <w:szCs w:val="18"/>
        </w:rPr>
        <w:t>(SA)</w:t>
      </w:r>
      <w:r w:rsidRPr="0095499D">
        <w:rPr>
          <w:rFonts w:ascii="Segoe UI" w:hAnsi="Segoe UI" w:cs="Segoe UI"/>
          <w:color w:val="000000" w:themeColor="text1"/>
          <w:sz w:val="18"/>
          <w:szCs w:val="18"/>
          <w:rtl/>
        </w:rPr>
        <w:t xml:space="preserve"> لتراخيص معينة تم شراؤها من قناة البيع بالتجزئة (منتج بكامل محتوياته) أو من الشركة المصنعة للمعدات الأصلية </w:t>
      </w:r>
      <w:r w:rsidRPr="0095499D">
        <w:rPr>
          <w:rFonts w:ascii="Segoe UI" w:hAnsi="Segoe UI" w:cs="Segoe UI"/>
          <w:color w:val="000000" w:themeColor="text1"/>
          <w:sz w:val="18"/>
          <w:szCs w:val="18"/>
        </w:rPr>
        <w:t>(OEM)</w:t>
      </w:r>
      <w:r w:rsidRPr="0095499D">
        <w:rPr>
          <w:rFonts w:ascii="Segoe UI" w:hAnsi="Segoe UI" w:cs="Segoe UI"/>
          <w:color w:val="000000" w:themeColor="text1"/>
          <w:sz w:val="18"/>
          <w:szCs w:val="18"/>
          <w:rtl/>
        </w:rPr>
        <w:t xml:space="preserve"> في مجموعات الأنظمة والخادم في </w:t>
      </w:r>
      <w:r w:rsidRPr="0095499D">
        <w:rPr>
          <w:rFonts w:ascii="Segoe UI" w:hAnsi="Segoe UI" w:cs="Segoe UI"/>
          <w:color w:val="000000" w:themeColor="text1"/>
          <w:sz w:val="18"/>
          <w:szCs w:val="18"/>
        </w:rPr>
        <w:t>MPSA</w:t>
      </w:r>
      <w:r w:rsidRPr="0095499D">
        <w:rPr>
          <w:rFonts w:ascii="Segoe UI" w:hAnsi="Segoe UI" w:cs="Segoe UI"/>
          <w:color w:val="000000" w:themeColor="text1"/>
          <w:sz w:val="18"/>
          <w:szCs w:val="18"/>
          <w:rtl/>
        </w:rPr>
        <w:t xml:space="preserve">. في مجموعة التطبيقات، لا توجد منتجات بكامل محتوياتها (بما فيها بطاقات مفتاح المنتج) مضمنة في هذا الاستثناء ويجوز فقط الحصول على ضمان برنامج </w:t>
      </w:r>
      <w:r w:rsidRPr="0095499D">
        <w:rPr>
          <w:rFonts w:ascii="Segoe UI" w:hAnsi="Segoe UI" w:cs="Segoe UI"/>
          <w:color w:val="000000" w:themeColor="text1"/>
          <w:sz w:val="18"/>
          <w:szCs w:val="18"/>
          <w:lang w:bidi=""/>
        </w:rPr>
        <w:t>Microsoft Office Professional 2013</w:t>
      </w:r>
      <w:r w:rsidRPr="0095499D">
        <w:rPr>
          <w:rFonts w:ascii="Segoe UI" w:hAnsi="Segoe UI" w:cs="Segoe UI"/>
          <w:color w:val="000000" w:themeColor="text1"/>
          <w:sz w:val="18"/>
          <w:szCs w:val="18"/>
          <w:rtl/>
        </w:rPr>
        <w:t xml:space="preserve"> الذي تم الحصول عليه من الشركة المصنعة للمعدات الأصلية </w:t>
      </w:r>
      <w:r w:rsidRPr="0095499D">
        <w:rPr>
          <w:rFonts w:ascii="Segoe UI" w:hAnsi="Segoe UI" w:cs="Segoe UI"/>
          <w:color w:val="000000" w:themeColor="text1"/>
          <w:sz w:val="18"/>
          <w:szCs w:val="18"/>
        </w:rPr>
        <w:t>(OEM)</w:t>
      </w:r>
      <w:r w:rsidRPr="0095499D">
        <w:rPr>
          <w:rFonts w:ascii="Segoe UI" w:hAnsi="Segoe UI" w:cs="Segoe UI"/>
          <w:color w:val="000000" w:themeColor="text1"/>
          <w:sz w:val="18"/>
          <w:szCs w:val="18"/>
          <w:rtl/>
        </w:rPr>
        <w:t xml:space="preserve"> لـ </w:t>
      </w:r>
      <w:r w:rsidRPr="0095499D">
        <w:rPr>
          <w:rFonts w:ascii="Segoe UI" w:hAnsi="Segoe UI" w:cs="Segoe UI"/>
          <w:color w:val="000000" w:themeColor="text1"/>
          <w:sz w:val="18"/>
          <w:szCs w:val="18"/>
        </w:rPr>
        <w:t>Microsoft Office Standard</w:t>
      </w:r>
      <w:r w:rsidRPr="0095499D">
        <w:rPr>
          <w:rFonts w:ascii="Segoe UI" w:hAnsi="Segoe UI" w:cs="Segoe UI"/>
          <w:color w:val="000000" w:themeColor="text1"/>
          <w:sz w:val="18"/>
          <w:szCs w:val="18"/>
          <w:rtl/>
        </w:rPr>
        <w:t xml:space="preserve"> وذلك خلال </w:t>
      </w:r>
      <w:r w:rsidRPr="0095499D">
        <w:rPr>
          <w:rFonts w:ascii="Segoe UI" w:hAnsi="Segoe UI" w:cs="Segoe UI"/>
          <w:color w:val="000000" w:themeColor="text1"/>
          <w:sz w:val="18"/>
          <w:szCs w:val="18"/>
          <w:lang w:bidi=""/>
        </w:rPr>
        <w:t>90</w:t>
      </w:r>
      <w:r w:rsidRPr="0095499D">
        <w:rPr>
          <w:rFonts w:ascii="Segoe UI" w:hAnsi="Segoe UI" w:cs="Segoe UI"/>
          <w:color w:val="000000" w:themeColor="text1"/>
          <w:sz w:val="18"/>
          <w:szCs w:val="18"/>
          <w:rtl/>
        </w:rPr>
        <w:t xml:space="preserve"> يومًا من تاريخ الشراء.</w:t>
      </w:r>
    </w:p>
    <w:p w:rsidR="004E2092" w:rsidRPr="008B0A31" w:rsidRDefault="004E2092" w:rsidP="004E2092">
      <w:pPr>
        <w:pStyle w:val="Thirdheading"/>
        <w:rPr>
          <w:rFonts w:ascii="Segoe UI" w:hAnsi="Segoe UI" w:cs="Segoe UI"/>
          <w:szCs w:val="20"/>
        </w:rPr>
      </w:pPr>
      <w:r w:rsidRPr="008B0A31">
        <w:rPr>
          <w:rFonts w:ascii="Segoe UI" w:hAnsi="Segoe UI" w:cs="Segoe UI"/>
          <w:b/>
          <w:szCs w:val="20"/>
          <w:rtl/>
        </w:rPr>
        <w:t>تجديد ضمان البرنامج</w:t>
      </w:r>
    </w:p>
    <w:p w:rsidR="004E2092" w:rsidRPr="00D61328" w:rsidRDefault="004E2092" w:rsidP="004E2092">
      <w:pPr>
        <w:pStyle w:val="BodyText"/>
        <w:rPr>
          <w:rFonts w:cs="Segoe UI"/>
          <w:szCs w:val="18"/>
        </w:rPr>
      </w:pPr>
      <w:r w:rsidRPr="00D61328">
        <w:rPr>
          <w:rFonts w:cs="Segoe UI"/>
          <w:color w:val="000000" w:themeColor="text1"/>
          <w:szCs w:val="18"/>
          <w:rtl/>
        </w:rPr>
        <w:t xml:space="preserve">يجوز لك تجديد ضمان البرنامج </w:t>
      </w:r>
      <w:r w:rsidRPr="00D61328">
        <w:rPr>
          <w:rFonts w:cs="Segoe UI"/>
          <w:color w:val="000000" w:themeColor="text1"/>
          <w:szCs w:val="18"/>
        </w:rPr>
        <w:t>(SA)</w:t>
      </w:r>
      <w:r w:rsidRPr="00D61328">
        <w:rPr>
          <w:rFonts w:cs="Segoe UI"/>
          <w:color w:val="000000" w:themeColor="text1"/>
          <w:szCs w:val="18"/>
          <w:rtl/>
        </w:rPr>
        <w:t xml:space="preserve"> دون الحاجة إلى طلب ترخيص طالما لم تنته صلاحية تغطية ضمان البرنامج </w:t>
      </w:r>
      <w:r w:rsidRPr="00D61328">
        <w:rPr>
          <w:rFonts w:cs="Segoe UI"/>
          <w:color w:val="000000" w:themeColor="text1"/>
          <w:szCs w:val="18"/>
        </w:rPr>
        <w:t>(SA)</w:t>
      </w:r>
      <w:r w:rsidRPr="00D61328">
        <w:rPr>
          <w:rFonts w:cs="Segoe UI"/>
          <w:color w:val="000000" w:themeColor="text1"/>
          <w:szCs w:val="18"/>
          <w:rtl/>
        </w:rPr>
        <w:t>.</w:t>
      </w:r>
    </w:p>
    <w:p w:rsidR="004E2092" w:rsidRPr="008B0A31" w:rsidRDefault="004E2092" w:rsidP="004E2092">
      <w:pPr>
        <w:pStyle w:val="Thirdheading"/>
        <w:rPr>
          <w:rFonts w:ascii="Segoe UI" w:hAnsi="Segoe UI" w:cs="Segoe UI"/>
          <w:szCs w:val="20"/>
        </w:rPr>
      </w:pPr>
      <w:r w:rsidRPr="008B0A31">
        <w:rPr>
          <w:rFonts w:ascii="Segoe UI" w:hAnsi="Segoe UI" w:cs="Segoe UI"/>
          <w:b/>
          <w:szCs w:val="20"/>
          <w:rtl/>
        </w:rPr>
        <w:t>تجديد التغطية من اتفاقية منفصلة</w:t>
      </w:r>
    </w:p>
    <w:p w:rsidR="004E2092" w:rsidRPr="00D61328" w:rsidRDefault="004E2092" w:rsidP="004E2092">
      <w:pPr>
        <w:pStyle w:val="BodyText"/>
        <w:rPr>
          <w:rFonts w:cs="Segoe UI"/>
          <w:szCs w:val="18"/>
        </w:rPr>
      </w:pPr>
      <w:r w:rsidRPr="00D61328">
        <w:rPr>
          <w:rFonts w:cs="Segoe UI"/>
          <w:szCs w:val="18"/>
          <w:rtl/>
        </w:rPr>
        <w:t xml:space="preserve">يمكنك تجديد ضمان البرنامج الخاص بأي منتج إذا تمكنت من الحصول على ترخيص دائم، وكان ضمان البرنامج الخاص بهذا المنتج مضمنًا في اتفاقية سابقة؛ </w:t>
      </w:r>
    </w:p>
    <w:p w:rsidR="004E2092" w:rsidRPr="00D61328" w:rsidRDefault="004E2092" w:rsidP="004E2092">
      <w:pPr>
        <w:pStyle w:val="BodyText"/>
        <w:numPr>
          <w:ilvl w:val="0"/>
          <w:numId w:val="16"/>
        </w:numPr>
        <w:spacing w:after="0"/>
        <w:rPr>
          <w:rFonts w:cs="Segoe UI"/>
          <w:szCs w:val="18"/>
        </w:rPr>
      </w:pPr>
      <w:r w:rsidRPr="00D61328">
        <w:rPr>
          <w:rFonts w:cs="Segoe UI"/>
          <w:szCs w:val="18"/>
          <w:rtl/>
        </w:rPr>
        <w:t>وإذا كان تاريخ بداية تغطية ضمان البرنامج يقع في موعد أقصاه اليوم التالي لتاريخ انتهاء صلاحية تغطية ضمان البرنامج السابق،</w:t>
      </w:r>
      <w:r>
        <w:rPr>
          <w:rFonts w:cs="Segoe UI"/>
          <w:szCs w:val="18"/>
          <w:rtl/>
        </w:rPr>
        <w:t xml:space="preserve"> </w:t>
      </w:r>
    </w:p>
    <w:p w:rsidR="004E2092" w:rsidRPr="00D61328" w:rsidRDefault="004E2092" w:rsidP="004E2092">
      <w:pPr>
        <w:pStyle w:val="BodyText"/>
        <w:numPr>
          <w:ilvl w:val="0"/>
          <w:numId w:val="16"/>
        </w:numPr>
        <w:spacing w:after="0"/>
        <w:rPr>
          <w:rFonts w:cs="Segoe UI"/>
          <w:szCs w:val="18"/>
        </w:rPr>
      </w:pPr>
      <w:r w:rsidRPr="00D61328">
        <w:rPr>
          <w:rFonts w:cs="Segoe UI"/>
          <w:szCs w:val="18"/>
          <w:rtl/>
        </w:rPr>
        <w:t xml:space="preserve">وإذا تم تلقي أمر تجديد ضمان البرنامج قبل انتهاء صلاحية تغطية ضمان البرنامج السابق. </w:t>
      </w:r>
    </w:p>
    <w:p w:rsidR="004E2092" w:rsidRPr="001E0C18" w:rsidRDefault="004E2092" w:rsidP="004E2092">
      <w:pPr>
        <w:pStyle w:val="Thirdheading"/>
        <w:spacing w:before="240"/>
        <w:rPr>
          <w:rFonts w:cs="Segoe UI"/>
          <w:szCs w:val="20"/>
        </w:rPr>
      </w:pPr>
      <w:r w:rsidRPr="001E0C18">
        <w:rPr>
          <w:rFonts w:cs="Segoe UI"/>
          <w:b/>
          <w:szCs w:val="20"/>
          <w:rtl/>
        </w:rPr>
        <w:t xml:space="preserve">تراخيص وصول العميل </w:t>
      </w:r>
      <w:r w:rsidRPr="001E0C18">
        <w:rPr>
          <w:rFonts w:cs="Segoe UI"/>
          <w:b/>
          <w:szCs w:val="20"/>
        </w:rPr>
        <w:t>(CAL)</w:t>
      </w:r>
      <w:r w:rsidRPr="001E0C18">
        <w:rPr>
          <w:rFonts w:cs="Segoe UI"/>
          <w:b/>
          <w:szCs w:val="20"/>
          <w:rtl/>
        </w:rPr>
        <w:t xml:space="preserve"> وتراخيص إدارة العميل </w:t>
      </w:r>
      <w:r w:rsidRPr="001E0C18">
        <w:rPr>
          <w:rFonts w:cs="Segoe UI"/>
          <w:b/>
          <w:szCs w:val="20"/>
        </w:rPr>
        <w:t>(ML)</w:t>
      </w:r>
    </w:p>
    <w:p w:rsidR="004E2092" w:rsidRPr="0030293A" w:rsidRDefault="004E2092" w:rsidP="004E2092">
      <w:pPr>
        <w:pStyle w:val="BodyText"/>
        <w:rPr>
          <w:rFonts w:cs="Segoe UI"/>
          <w:szCs w:val="18"/>
        </w:rPr>
      </w:pPr>
      <w:r w:rsidRPr="0030293A">
        <w:rPr>
          <w:rFonts w:cs="Segoe UI"/>
          <w:szCs w:val="18"/>
          <w:rtl/>
        </w:rPr>
        <w:t xml:space="preserve">الانتقال بين المستخدم وتراخيص وصول العميل الخاصة بالجهاز: يمكنك التبديل بين المستخدم والجهاز عند تجديد ضمان البرنامج الخاص بتراخيص وصول العميل </w:t>
      </w:r>
      <w:r w:rsidRPr="0030293A">
        <w:rPr>
          <w:rFonts w:cs="Segoe UI"/>
          <w:szCs w:val="18"/>
        </w:rPr>
        <w:t>(CAL)</w:t>
      </w:r>
      <w:r w:rsidRPr="0030293A">
        <w:rPr>
          <w:rFonts w:cs="Segoe UI"/>
          <w:szCs w:val="18"/>
          <w:rtl/>
        </w:rPr>
        <w:t>.</w:t>
      </w:r>
      <w:r>
        <w:rPr>
          <w:rFonts w:cs="Segoe UI"/>
          <w:szCs w:val="18"/>
          <w:rtl/>
        </w:rPr>
        <w:t xml:space="preserve"> </w:t>
      </w:r>
      <w:r w:rsidRPr="0030293A">
        <w:rPr>
          <w:rFonts w:cs="Segoe UI"/>
          <w:szCs w:val="18"/>
          <w:rtl/>
        </w:rPr>
        <w:t xml:space="preserve">ولا يترتب على هذا الانتقال تغيير إصدار ترخيص وصول العميل (قياسًا على </w:t>
      </w:r>
      <w:r w:rsidRPr="0030293A">
        <w:rPr>
          <w:rFonts w:cs="Segoe UI"/>
          <w:szCs w:val="18"/>
        </w:rPr>
        <w:t>Enterprise</w:t>
      </w:r>
      <w:r w:rsidRPr="0030293A">
        <w:rPr>
          <w:rFonts w:cs="Segoe UI"/>
          <w:szCs w:val="18"/>
          <w:rtl/>
        </w:rPr>
        <w:t xml:space="preserve">). </w:t>
      </w:r>
    </w:p>
    <w:p w:rsidR="004E2092" w:rsidRPr="0030293A" w:rsidRDefault="004E2092" w:rsidP="004E2092">
      <w:pPr>
        <w:pStyle w:val="BodyText"/>
        <w:rPr>
          <w:rFonts w:cs="Segoe UI"/>
          <w:szCs w:val="18"/>
        </w:rPr>
      </w:pPr>
      <w:r w:rsidRPr="0030293A">
        <w:rPr>
          <w:rFonts w:cs="Segoe UI"/>
          <w:szCs w:val="18"/>
          <w:rtl/>
        </w:rPr>
        <w:lastRenderedPageBreak/>
        <w:t xml:space="preserve">الانتقال بين المستخدم وتراخيص إدارة العميل الخاصة ببيئات نظام التشغيل: يمكنك التبديل بين المستخدم وبيئة نظام التشغيل عند تجديد ضمان البرنامج </w:t>
      </w:r>
      <w:r w:rsidRPr="0030293A">
        <w:rPr>
          <w:rFonts w:cs="Segoe UI"/>
          <w:szCs w:val="18"/>
        </w:rPr>
        <w:t>(SA)</w:t>
      </w:r>
      <w:r w:rsidRPr="0030293A">
        <w:rPr>
          <w:rFonts w:cs="Segoe UI"/>
          <w:szCs w:val="18"/>
          <w:rtl/>
        </w:rPr>
        <w:t xml:space="preserve"> لتراخيص إدارة العميل.</w:t>
      </w:r>
    </w:p>
    <w:p w:rsidR="004E2092" w:rsidRPr="005122D7" w:rsidRDefault="004E2092" w:rsidP="004E2092">
      <w:pPr>
        <w:pStyle w:val="Thirdheading"/>
        <w:rPr>
          <w:rFonts w:ascii="Segoe UI" w:hAnsi="Segoe UI" w:cs="Segoe UI"/>
          <w:szCs w:val="20"/>
        </w:rPr>
      </w:pPr>
      <w:r w:rsidRPr="005122D7">
        <w:rPr>
          <w:rFonts w:ascii="Segoe UI" w:hAnsi="Segoe UI" w:cs="Segoe UI"/>
          <w:b/>
          <w:szCs w:val="20"/>
          <w:rtl/>
        </w:rPr>
        <w:t>مزايا ضمان البرنامج</w:t>
      </w:r>
    </w:p>
    <w:p w:rsidR="004E2092" w:rsidRPr="003137F8" w:rsidRDefault="004E2092" w:rsidP="004E2092">
      <w:pPr>
        <w:pStyle w:val="BodyText"/>
        <w:rPr>
          <w:rFonts w:cs="Segoe UI"/>
          <w:szCs w:val="18"/>
        </w:rPr>
      </w:pPr>
      <w:r w:rsidRPr="003137F8">
        <w:rPr>
          <w:rFonts w:cs="Segoe UI"/>
          <w:szCs w:val="18"/>
          <w:rtl/>
        </w:rPr>
        <w:t xml:space="preserve">تختلف مزايا ضمان البرنامج باختلاف المنتج وتجمع المنتجات. ينتهي وصولك وحقوق استخدامك لمزايا ضمان البرنامج </w:t>
      </w:r>
      <w:r w:rsidRPr="003137F8">
        <w:rPr>
          <w:rFonts w:cs="Segoe UI"/>
          <w:szCs w:val="18"/>
        </w:rPr>
        <w:t>(SA)</w:t>
      </w:r>
      <w:r w:rsidRPr="003137F8">
        <w:rPr>
          <w:rFonts w:cs="Segoe UI"/>
          <w:szCs w:val="18"/>
          <w:rtl/>
        </w:rPr>
        <w:t xml:space="preserve"> عند انتهاء صلاحية تغطية ضمان البرنامج، ما لم يُنَص على خلاف ذلك أدناه. ويتم منح معظم مزايا ضمان البرنامج </w:t>
      </w:r>
      <w:r w:rsidRPr="003137F8">
        <w:rPr>
          <w:rFonts w:cs="Segoe UI"/>
          <w:szCs w:val="18"/>
        </w:rPr>
        <w:t>(SA)</w:t>
      </w:r>
      <w:r w:rsidRPr="003137F8">
        <w:rPr>
          <w:rFonts w:cs="Segoe UI"/>
          <w:szCs w:val="18"/>
          <w:rtl/>
        </w:rPr>
        <w:t xml:space="preserve"> في بداية فترة التغطية.</w:t>
      </w:r>
      <w:r>
        <w:rPr>
          <w:rFonts w:cs="Segoe UI"/>
          <w:szCs w:val="18"/>
          <w:rtl/>
        </w:rPr>
        <w:t xml:space="preserve"> </w:t>
      </w:r>
      <w:r w:rsidRPr="003137F8">
        <w:rPr>
          <w:rFonts w:cs="Segoe UI"/>
          <w:szCs w:val="18"/>
          <w:rtl/>
        </w:rPr>
        <w:t>وقد تؤدي أية تغييرات تحدث أثناء فترة التغطية (على سبيل المثال، عمليات الشراء الإضافية أو المبالغ المستردة) إلى تغيير في أهلية المزايا. وأي استثناءات للقواعد الواردة أعلاه منصوص عليها في بنود المزايا الفردية أدناه.</w:t>
      </w:r>
      <w:r>
        <w:rPr>
          <w:rFonts w:cs="Segoe UI"/>
          <w:szCs w:val="18"/>
          <w:rtl/>
        </w:rPr>
        <w:t xml:space="preserve"> </w:t>
      </w:r>
      <w:r w:rsidRPr="003137F8">
        <w:rPr>
          <w:rFonts w:cs="Segoe UI"/>
          <w:szCs w:val="18"/>
          <w:rtl/>
        </w:rPr>
        <w:t xml:space="preserve">وتخضع المزايا للتغيير ويمكن إيقافها في أي وقت وبلا إشعار. ويتم تخصيص مزايا ضمان البرنامج بموجب اتفاقية </w:t>
      </w:r>
      <w:r w:rsidRPr="003137F8">
        <w:rPr>
          <w:rFonts w:cs="Segoe UI"/>
          <w:szCs w:val="18"/>
        </w:rPr>
        <w:t>MPSA</w:t>
      </w:r>
      <w:r w:rsidRPr="003137F8">
        <w:rPr>
          <w:rFonts w:cs="Segoe UI"/>
          <w:szCs w:val="18"/>
          <w:rtl/>
        </w:rPr>
        <w:t xml:space="preserve"> حسب حساب الشراء. </w:t>
      </w:r>
    </w:p>
    <w:p w:rsidR="004E2092" w:rsidRPr="003137F8" w:rsidRDefault="004E2092" w:rsidP="004E2092">
      <w:pPr>
        <w:spacing w:line="240" w:lineRule="auto"/>
        <w:rPr>
          <w:rFonts w:cs="Segoe UI"/>
          <w:szCs w:val="18"/>
        </w:rPr>
      </w:pPr>
      <w:r w:rsidRPr="003137F8">
        <w:rPr>
          <w:rFonts w:eastAsia="Times New Roman" w:cs="Segoe UI"/>
          <w:color w:val="505050"/>
          <w:szCs w:val="18"/>
          <w:rtl/>
        </w:rPr>
        <w:t xml:space="preserve">يؤهلك ضمان البرنامج </w:t>
      </w:r>
      <w:r w:rsidRPr="003137F8">
        <w:rPr>
          <w:rFonts w:eastAsia="Times New Roman" w:cs="Segoe UI"/>
          <w:color w:val="505050"/>
          <w:szCs w:val="18"/>
        </w:rPr>
        <w:t>(SA)</w:t>
      </w:r>
      <w:r w:rsidRPr="003137F8">
        <w:rPr>
          <w:rFonts w:eastAsia="Times New Roman" w:cs="Segoe UI"/>
          <w:color w:val="505050"/>
          <w:szCs w:val="18"/>
          <w:rtl/>
        </w:rPr>
        <w:t xml:space="preserve"> النشط لأي منتج مؤهل بموجب اتفاقية </w:t>
      </w:r>
      <w:r w:rsidRPr="003137F8">
        <w:rPr>
          <w:rFonts w:eastAsia="Times New Roman" w:cs="Segoe UI"/>
          <w:color w:val="505050"/>
          <w:szCs w:val="18"/>
        </w:rPr>
        <w:t>MPSA</w:t>
      </w:r>
      <w:r w:rsidRPr="003137F8">
        <w:rPr>
          <w:rFonts w:eastAsia="Times New Roman" w:cs="Segoe UI"/>
          <w:color w:val="505050"/>
          <w:szCs w:val="18"/>
          <w:rtl/>
        </w:rPr>
        <w:t xml:space="preserve"> للميزات الموضحة في الجدول أدناه، بصرف النظر عن إصدار المنتج الذي تستخدمه بالفعل.</w:t>
      </w:r>
      <w:r>
        <w:rPr>
          <w:rFonts w:eastAsia="Times New Roman" w:cs="Segoe UI"/>
          <w:color w:val="505050"/>
          <w:szCs w:val="18"/>
          <w:rtl/>
        </w:rPr>
        <w:t xml:space="preserve"> </w:t>
      </w:r>
      <w:r w:rsidRPr="003137F8">
        <w:rPr>
          <w:rFonts w:eastAsia="Times New Roman" w:cs="Segoe UI"/>
          <w:color w:val="505050"/>
          <w:szCs w:val="18"/>
          <w:rtl/>
        </w:rPr>
        <w:t xml:space="preserve">راجع فضل ضمان البرنامج لكل منتج للاطلاع على المزايا الخاصة بكل منتج مثل </w:t>
      </w:r>
      <w:r w:rsidRPr="003137F8">
        <w:rPr>
          <w:rFonts w:eastAsia="Times New Roman" w:cs="Segoe UI"/>
          <w:color w:val="505050"/>
          <w:szCs w:val="18"/>
        </w:rPr>
        <w:t>Microsoft Desktop Optimization Pack</w:t>
      </w:r>
      <w:r w:rsidRPr="003137F8">
        <w:rPr>
          <w:rFonts w:eastAsia="Times New Roman" w:cs="Segoe UI"/>
          <w:color w:val="505050"/>
          <w:szCs w:val="18"/>
          <w:rtl/>
        </w:rPr>
        <w:t xml:space="preserve"> و </w:t>
      </w:r>
      <w:r w:rsidRPr="003137F8">
        <w:rPr>
          <w:rFonts w:eastAsia="Times New Roman" w:cs="Segoe UI"/>
          <w:color w:val="505050"/>
          <w:szCs w:val="18"/>
        </w:rPr>
        <w:t>Windows Thin PC</w:t>
      </w:r>
      <w:r w:rsidRPr="003137F8">
        <w:rPr>
          <w:rFonts w:eastAsia="Times New Roman" w:cs="Segoe UI"/>
          <w:color w:val="505050"/>
          <w:szCs w:val="18"/>
          <w:rtl/>
        </w:rPr>
        <w:t>.</w:t>
      </w:r>
      <w:r>
        <w:rPr>
          <w:rFonts w:eastAsia="Times New Roman" w:cs="Segoe UI"/>
          <w:color w:val="505050"/>
          <w:szCs w:val="18"/>
          <w:rtl/>
        </w:rPr>
        <w:t xml:space="preserve"> </w:t>
      </w:r>
      <w:r w:rsidRPr="003137F8">
        <w:rPr>
          <w:rFonts w:eastAsia="Times New Roman" w:cs="Segoe UI"/>
          <w:color w:val="505050"/>
          <w:szCs w:val="18"/>
          <w:rtl/>
        </w:rPr>
        <w:t>ويتم تحديد المنتجات المؤهلة في كل بند من بنود المنتج.</w:t>
      </w:r>
      <w:r>
        <w:rPr>
          <w:rFonts w:eastAsia="Times New Roman" w:cs="Segoe UI"/>
          <w:color w:val="505050"/>
          <w:szCs w:val="18"/>
          <w:rtl/>
        </w:rPr>
        <w:t xml:space="preserve"> </w:t>
      </w:r>
      <w:r w:rsidRPr="003137F8">
        <w:rPr>
          <w:rFonts w:eastAsia="Times New Roman" w:cs="Segoe UI"/>
          <w:color w:val="505050"/>
          <w:szCs w:val="18"/>
          <w:rtl/>
        </w:rPr>
        <w:t xml:space="preserve">وتتطلب بعض المزايا عضوية ضمان البرنامج </w:t>
      </w:r>
      <w:r w:rsidRPr="003137F8">
        <w:rPr>
          <w:rFonts w:eastAsia="Times New Roman" w:cs="Segoe UI"/>
          <w:color w:val="505050"/>
          <w:szCs w:val="18"/>
        </w:rPr>
        <w:t>(SA)</w:t>
      </w:r>
      <w:r w:rsidRPr="003137F8">
        <w:rPr>
          <w:rFonts w:eastAsia="Times New Roman" w:cs="Segoe UI"/>
          <w:color w:val="505050"/>
          <w:szCs w:val="18"/>
          <w:rtl/>
        </w:rPr>
        <w:t xml:space="preserve">؛ حيث يترتب على عضوية ضمان البرنامج الخاصة بتجمع المنتجات أن تكون مؤهلاً لهذه المزايا. </w:t>
      </w:r>
    </w:p>
    <w:p w:rsidR="004E2092" w:rsidRPr="001A2A46" w:rsidRDefault="004E2092" w:rsidP="004E2092">
      <w:pPr>
        <w:pStyle w:val="Hdg1noborder"/>
        <w:spacing w:before="120" w:after="120" w:line="240" w:lineRule="auto"/>
        <w:rPr>
          <w:rFonts w:asciiTheme="majorHAnsi" w:eastAsiaTheme="majorEastAsia" w:hAnsiTheme="majorHAnsi" w:cs="Segoe UI"/>
          <w:sz w:val="28"/>
          <w:szCs w:val="28"/>
        </w:rPr>
      </w:pPr>
      <w:bookmarkStart w:id="26" w:name="_Toc403380301"/>
      <w:bookmarkStart w:id="27" w:name="_Toc403985019"/>
      <w:bookmarkStart w:id="28" w:name="_Toc428232590"/>
      <w:r w:rsidRPr="001A2A46">
        <w:rPr>
          <w:rFonts w:asciiTheme="majorHAnsi" w:eastAsiaTheme="majorEastAsia" w:hAnsiTheme="majorHAnsi" w:cs="Segoe UI"/>
          <w:bCs/>
          <w:color w:val="FFC000" w:themeColor="accent4"/>
          <w:sz w:val="28"/>
          <w:szCs w:val="28"/>
          <w:rtl/>
        </w:rPr>
        <w:t xml:space="preserve">توفر مزايا ضمان برنامج </w:t>
      </w:r>
      <w:r w:rsidRPr="001A2A46">
        <w:rPr>
          <w:rFonts w:asciiTheme="majorHAnsi" w:eastAsiaTheme="majorEastAsia" w:hAnsiTheme="majorHAnsi" w:cs="Segoe UI"/>
          <w:bCs/>
          <w:color w:val="FFC000" w:themeColor="accent4"/>
          <w:sz w:val="28"/>
          <w:szCs w:val="28"/>
        </w:rPr>
        <w:t>MPSA</w:t>
      </w:r>
      <w:bookmarkEnd w:id="26"/>
      <w:bookmarkEnd w:id="27"/>
      <w:bookmarkEnd w:id="28"/>
    </w:p>
    <w:p w:rsidR="004E2092" w:rsidRPr="00EA2EF3" w:rsidRDefault="004E2092" w:rsidP="004E2092">
      <w:pPr>
        <w:pStyle w:val="BodyText"/>
        <w:spacing w:after="0"/>
        <w:rPr>
          <w:rFonts w:cs="Segoe UI"/>
          <w:szCs w:val="18"/>
        </w:rPr>
      </w:pPr>
      <w:r w:rsidRPr="00EA2EF3">
        <w:rPr>
          <w:rFonts w:cs="Segoe UI"/>
          <w:szCs w:val="18"/>
          <w:rtl/>
        </w:rPr>
        <w:t xml:space="preserve">يمكن الوصول إلى مزايا ضمان البرنامج عبر </w:t>
      </w:r>
      <w:r w:rsidRPr="00EA2EF3">
        <w:rPr>
          <w:rFonts w:cs="Segoe UI"/>
          <w:szCs w:val="18"/>
        </w:rPr>
        <w:t>MVLC</w:t>
      </w:r>
      <w:r w:rsidRPr="00EA2EF3">
        <w:rPr>
          <w:rFonts w:cs="Segoe UI"/>
          <w:szCs w:val="18"/>
          <w:rtl/>
        </w:rPr>
        <w:t xml:space="preserve"> ما لم يُنَص على خلاف ذلك أدناه.</w:t>
      </w:r>
      <w:r>
        <w:rPr>
          <w:rFonts w:cs="Segoe UI"/>
          <w:szCs w:val="18"/>
          <w:rtl/>
        </w:rPr>
        <w:t xml:space="preserve"> </w:t>
      </w:r>
    </w:p>
    <w:tbl>
      <w:tblPr>
        <w:bidiVisual/>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70"/>
      </w:tblGrid>
      <w:tr w:rsidR="004E2092" w:rsidRPr="00BF312C" w:rsidTr="0019337E">
        <w:trPr>
          <w:trHeight w:val="56"/>
          <w:tblHeader/>
        </w:trPr>
        <w:tc>
          <w:tcPr>
            <w:tcW w:w="5736" w:type="dxa"/>
            <w:shd w:val="clear" w:color="auto" w:fill="BF8F00" w:themeFill="accent4" w:themeFillShade="BF"/>
            <w:vAlign w:val="center"/>
          </w:tcPr>
          <w:p w:rsidR="004E2092" w:rsidRPr="00BF312C" w:rsidRDefault="004E2092" w:rsidP="0019337E">
            <w:pPr>
              <w:pStyle w:val="ProductList-Body"/>
              <w:rPr>
                <w:rFonts w:ascii="Segoe UI" w:hAnsi="Segoe UI" w:cs="Segoe UI"/>
                <w:color w:val="FFFFFF" w:themeColor="background1"/>
                <w:szCs w:val="18"/>
              </w:rPr>
            </w:pPr>
            <w:r w:rsidRPr="00BF312C">
              <w:rPr>
                <w:rFonts w:ascii="Segoe UI" w:hAnsi="Segoe UI" w:cs="Segoe UI"/>
                <w:color w:val="FFFFFF" w:themeColor="background1"/>
                <w:szCs w:val="18"/>
                <w:rtl/>
              </w:rPr>
              <w:t xml:space="preserve">مزايا ضمان البرنامج </w:t>
            </w:r>
            <w:r w:rsidRPr="00BF312C">
              <w:rPr>
                <w:rFonts w:ascii="Segoe UI" w:hAnsi="Segoe UI" w:cs="Segoe UI"/>
                <w:color w:val="FFFFFF" w:themeColor="background1"/>
                <w:szCs w:val="18"/>
              </w:rPr>
              <w:t>(SA)</w:t>
            </w:r>
          </w:p>
        </w:tc>
        <w:tc>
          <w:tcPr>
            <w:tcW w:w="1648" w:type="dxa"/>
            <w:shd w:val="clear" w:color="auto" w:fill="BF8F00" w:themeFill="accent4" w:themeFillShade="BF"/>
            <w:vAlign w:val="center"/>
          </w:tcPr>
          <w:p w:rsidR="004E2092" w:rsidRPr="00BF312C" w:rsidRDefault="004E2092" w:rsidP="0019337E">
            <w:pPr>
              <w:pStyle w:val="ProductList-Body"/>
              <w:jc w:val="center"/>
              <w:rPr>
                <w:rFonts w:ascii="Segoe UI" w:hAnsi="Segoe UI" w:cs="Segoe UI"/>
                <w:color w:val="FFFFFF" w:themeColor="background1"/>
                <w:szCs w:val="18"/>
              </w:rPr>
            </w:pPr>
            <w:r w:rsidRPr="00BF312C">
              <w:rPr>
                <w:rFonts w:ascii="Segoe UI" w:hAnsi="Segoe UI" w:cs="Segoe UI"/>
                <w:color w:val="FFFFFF" w:themeColor="background1"/>
                <w:szCs w:val="18"/>
                <w:rtl/>
              </w:rPr>
              <w:t>تجمع التطبيقات</w:t>
            </w:r>
          </w:p>
        </w:tc>
        <w:tc>
          <w:tcPr>
            <w:tcW w:w="1828" w:type="dxa"/>
            <w:shd w:val="clear" w:color="auto" w:fill="BF8F00" w:themeFill="accent4" w:themeFillShade="BF"/>
            <w:vAlign w:val="center"/>
          </w:tcPr>
          <w:p w:rsidR="004E2092" w:rsidRPr="00BF312C" w:rsidRDefault="004E2092" w:rsidP="0019337E">
            <w:pPr>
              <w:pStyle w:val="ProductList-Body"/>
              <w:jc w:val="center"/>
              <w:rPr>
                <w:rFonts w:ascii="Segoe UI" w:hAnsi="Segoe UI" w:cs="Segoe UI"/>
                <w:color w:val="FFFFFF" w:themeColor="background1"/>
                <w:szCs w:val="18"/>
              </w:rPr>
            </w:pPr>
            <w:r w:rsidRPr="00BF312C">
              <w:rPr>
                <w:rFonts w:ascii="Segoe UI" w:hAnsi="Segoe UI" w:cs="Segoe UI"/>
                <w:color w:val="FFFFFF" w:themeColor="background1"/>
                <w:szCs w:val="18"/>
                <w:rtl/>
              </w:rPr>
              <w:t>تجمع الأنظمة</w:t>
            </w:r>
          </w:p>
        </w:tc>
        <w:tc>
          <w:tcPr>
            <w:tcW w:w="1570" w:type="dxa"/>
            <w:shd w:val="clear" w:color="auto" w:fill="BF8F00" w:themeFill="accent4" w:themeFillShade="BF"/>
            <w:vAlign w:val="center"/>
          </w:tcPr>
          <w:p w:rsidR="004E2092" w:rsidRPr="00BF312C" w:rsidRDefault="004E2092" w:rsidP="0019337E">
            <w:pPr>
              <w:pStyle w:val="ProductList-Body"/>
              <w:jc w:val="center"/>
              <w:rPr>
                <w:rFonts w:ascii="Segoe UI" w:hAnsi="Segoe UI" w:cs="Segoe UI"/>
                <w:color w:val="FFFFFF" w:themeColor="background1"/>
                <w:szCs w:val="18"/>
              </w:rPr>
            </w:pPr>
            <w:r w:rsidRPr="00BF312C">
              <w:rPr>
                <w:rFonts w:ascii="Segoe UI" w:hAnsi="Segoe UI" w:cs="Segoe UI"/>
                <w:color w:val="FFFFFF" w:themeColor="background1"/>
                <w:szCs w:val="18"/>
                <w:rtl/>
              </w:rPr>
              <w:t>تجمع الخوادم</w:t>
            </w:r>
          </w:p>
        </w:tc>
      </w:tr>
      <w:tr w:rsidR="004E2092" w:rsidRPr="00BF312C" w:rsidTr="0019337E">
        <w:trPr>
          <w:trHeight w:val="255"/>
        </w:trPr>
        <w:tc>
          <w:tcPr>
            <w:tcW w:w="5736" w:type="dxa"/>
          </w:tcPr>
          <w:p w:rsidR="004E2092" w:rsidRPr="005A0206" w:rsidRDefault="004E2092" w:rsidP="0019337E">
            <w:pPr>
              <w:pStyle w:val="ProductList-Body"/>
              <w:rPr>
                <w:rStyle w:val="Hyperlink"/>
                <w:rFonts w:ascii="Segoe UI" w:hAnsi="Segoe UI" w:cs="Segoe UI"/>
                <w:sz w:val="17"/>
                <w:szCs w:val="17"/>
              </w:rPr>
            </w:pPr>
            <w:hyperlink w:anchor="_Planning_Services" w:history="1">
              <w:r w:rsidRPr="005A0206">
                <w:rPr>
                  <w:rStyle w:val="Hyperlink"/>
                  <w:rFonts w:ascii="Segoe UI" w:hAnsi="Segoe UI" w:cs="Segoe UI"/>
                  <w:sz w:val="17"/>
                  <w:szCs w:val="17"/>
                  <w:rtl/>
                </w:rPr>
                <w:t>خدمات التخطيط</w:t>
              </w:r>
            </w:hyperlink>
          </w:p>
        </w:tc>
        <w:tc>
          <w:tcPr>
            <w:tcW w:w="164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82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c>
          <w:tcPr>
            <w:tcW w:w="1570" w:type="dxa"/>
            <w:vAlign w:val="center"/>
          </w:tcPr>
          <w:p w:rsidR="004E2092" w:rsidRPr="00203749" w:rsidRDefault="004E2092" w:rsidP="0019337E">
            <w:pPr>
              <w:pStyle w:val="ProductList-Body"/>
              <w:jc w:val="center"/>
              <w:rPr>
                <w:rStyle w:val="CommentReference"/>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r>
      <w:tr w:rsidR="004E2092" w:rsidRPr="00BF312C" w:rsidTr="0019337E">
        <w:trPr>
          <w:trHeight w:val="255"/>
        </w:trPr>
        <w:tc>
          <w:tcPr>
            <w:tcW w:w="5736" w:type="dxa"/>
          </w:tcPr>
          <w:p w:rsidR="004E2092" w:rsidRPr="005A0206" w:rsidRDefault="004E2092" w:rsidP="0019337E">
            <w:pPr>
              <w:pStyle w:val="ProductList-Body"/>
              <w:rPr>
                <w:rStyle w:val="Hyperlink"/>
                <w:rFonts w:ascii="Segoe UI" w:hAnsi="Segoe UI" w:cs="Segoe UI"/>
                <w:sz w:val="17"/>
                <w:szCs w:val="17"/>
              </w:rPr>
            </w:pPr>
            <w:hyperlink w:anchor="_Enhanced_Edition_Benefits" w:history="1">
              <w:r w:rsidRPr="005A0206">
                <w:rPr>
                  <w:rStyle w:val="Hyperlink"/>
                  <w:rFonts w:ascii="Segoe UI" w:hAnsi="Segoe UI" w:cs="Segoe UI"/>
                  <w:sz w:val="17"/>
                  <w:szCs w:val="17"/>
                  <w:rtl/>
                </w:rPr>
                <w:t>إيصالات التدريب</w:t>
              </w:r>
            </w:hyperlink>
          </w:p>
        </w:tc>
        <w:tc>
          <w:tcPr>
            <w:tcW w:w="164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82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570"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r>
      <w:tr w:rsidR="004E2092" w:rsidRPr="00BF312C" w:rsidTr="0019337E">
        <w:trPr>
          <w:trHeight w:val="255"/>
        </w:trPr>
        <w:tc>
          <w:tcPr>
            <w:tcW w:w="5736" w:type="dxa"/>
          </w:tcPr>
          <w:p w:rsidR="004E2092" w:rsidRPr="005A0206" w:rsidRDefault="004E2092" w:rsidP="0019337E">
            <w:pPr>
              <w:pStyle w:val="ProductList-Body"/>
              <w:rPr>
                <w:rFonts w:ascii="Segoe UI" w:hAnsi="Segoe UI" w:cs="Segoe UI"/>
                <w:sz w:val="17"/>
                <w:szCs w:val="17"/>
              </w:rPr>
            </w:pPr>
            <w:hyperlink w:anchor="_24x7_Problem_Resolution_1" w:history="1">
              <w:r w:rsidRPr="005A0206">
                <w:rPr>
                  <w:rStyle w:val="Hyperlink"/>
                  <w:rFonts w:ascii="Segoe UI" w:hAnsi="Segoe UI" w:cs="Segoe UI"/>
                  <w:sz w:val="17"/>
                  <w:szCs w:val="17"/>
                  <w:rtl/>
                </w:rPr>
                <w:t xml:space="preserve">دعم حل المشكلات على مدار </w:t>
              </w:r>
              <w:r w:rsidRPr="005A0206">
                <w:rPr>
                  <w:rStyle w:val="Hyperlink"/>
                  <w:rFonts w:ascii="Segoe UI" w:hAnsi="Segoe UI" w:cs="Segoe UI"/>
                  <w:sz w:val="17"/>
                  <w:szCs w:val="17"/>
                  <w:lang w:bidi=""/>
                </w:rPr>
                <w:t>24</w:t>
              </w:r>
              <w:r w:rsidRPr="005A0206">
                <w:rPr>
                  <w:rStyle w:val="Hyperlink"/>
                  <w:rFonts w:ascii="Segoe UI" w:hAnsi="Segoe UI" w:cs="Segoe UI"/>
                  <w:sz w:val="17"/>
                  <w:szCs w:val="17"/>
                  <w:rtl/>
                </w:rPr>
                <w:t xml:space="preserve"> ساعة يوميًا طوال أيام الأسبوع</w:t>
              </w:r>
            </w:hyperlink>
          </w:p>
        </w:tc>
        <w:tc>
          <w:tcPr>
            <w:tcW w:w="164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82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570"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r>
      <w:tr w:rsidR="004E2092" w:rsidRPr="00BF312C" w:rsidTr="0019337E">
        <w:trPr>
          <w:trHeight w:val="255"/>
        </w:trPr>
        <w:tc>
          <w:tcPr>
            <w:tcW w:w="5736" w:type="dxa"/>
          </w:tcPr>
          <w:p w:rsidR="004E2092" w:rsidRPr="005A0206" w:rsidRDefault="004E2092" w:rsidP="0019337E">
            <w:pPr>
              <w:pStyle w:val="ProductList-Body"/>
              <w:rPr>
                <w:rFonts w:ascii="Segoe UI" w:hAnsi="Segoe UI" w:cs="Segoe UI"/>
                <w:color w:val="000000" w:themeColor="text1"/>
                <w:sz w:val="17"/>
                <w:szCs w:val="17"/>
                <w:lang w:eastAsia="ja-JP"/>
              </w:rPr>
            </w:pPr>
            <w:hyperlink w:anchor="_New_Version_Rights_1" w:history="1">
              <w:r w:rsidRPr="005A0206">
                <w:rPr>
                  <w:rStyle w:val="Hyperlink"/>
                  <w:rFonts w:ascii="Segoe UI" w:hAnsi="Segoe UI" w:cs="Segoe UI"/>
                  <w:sz w:val="17"/>
                  <w:szCs w:val="17"/>
                  <w:rtl/>
                </w:rPr>
                <w:t>حقوق الإصدار الجديد</w:t>
              </w:r>
            </w:hyperlink>
          </w:p>
        </w:tc>
        <w:tc>
          <w:tcPr>
            <w:tcW w:w="164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82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570"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r>
      <w:tr w:rsidR="004E2092" w:rsidRPr="00BF312C" w:rsidTr="0019337E">
        <w:trPr>
          <w:trHeight w:val="255"/>
        </w:trPr>
        <w:tc>
          <w:tcPr>
            <w:tcW w:w="5736" w:type="dxa"/>
          </w:tcPr>
          <w:p w:rsidR="004E2092" w:rsidRPr="005A0206" w:rsidRDefault="004E2092" w:rsidP="0019337E">
            <w:pPr>
              <w:pStyle w:val="ProductList-Body"/>
              <w:rPr>
                <w:rFonts w:ascii="Segoe UI" w:hAnsi="Segoe UI" w:cs="Segoe UI"/>
                <w:sz w:val="17"/>
                <w:szCs w:val="17"/>
              </w:rPr>
            </w:pPr>
            <w:hyperlink w:anchor="_Office_Multi_Language_1" w:history="1">
              <w:r w:rsidRPr="005A0206">
                <w:rPr>
                  <w:rStyle w:val="Hyperlink"/>
                  <w:rFonts w:ascii="Segoe UI" w:hAnsi="Segoe UI" w:cs="Segoe UI"/>
                  <w:sz w:val="17"/>
                  <w:szCs w:val="17"/>
                </w:rPr>
                <w:t>Office Multi Language Pack</w:t>
              </w:r>
            </w:hyperlink>
          </w:p>
        </w:tc>
        <w:tc>
          <w:tcPr>
            <w:tcW w:w="164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82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c>
          <w:tcPr>
            <w:tcW w:w="1570"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r>
      <w:tr w:rsidR="004E2092" w:rsidRPr="00BF312C" w:rsidTr="0019337E">
        <w:trPr>
          <w:trHeight w:val="255"/>
        </w:trPr>
        <w:tc>
          <w:tcPr>
            <w:tcW w:w="5736" w:type="dxa"/>
          </w:tcPr>
          <w:p w:rsidR="004E2092" w:rsidRPr="005A0206" w:rsidRDefault="004E2092" w:rsidP="0019337E">
            <w:pPr>
              <w:pStyle w:val="ProductList-Body"/>
              <w:rPr>
                <w:rFonts w:ascii="Segoe UI" w:hAnsi="Segoe UI" w:cs="Segoe UI"/>
                <w:color w:val="000000" w:themeColor="text1"/>
                <w:sz w:val="17"/>
                <w:szCs w:val="17"/>
                <w:lang w:eastAsia="ja-JP"/>
              </w:rPr>
            </w:pPr>
            <w:hyperlink w:anchor="_E-Learning" w:history="1">
              <w:r w:rsidRPr="005A0206">
                <w:rPr>
                  <w:rStyle w:val="Hyperlink"/>
                  <w:rFonts w:ascii="Segoe UI" w:hAnsi="Segoe UI" w:cs="Segoe UI"/>
                  <w:sz w:val="17"/>
                  <w:szCs w:val="17"/>
                  <w:rtl/>
                </w:rPr>
                <w:t>التعليم الإلكتروني</w:t>
              </w:r>
            </w:hyperlink>
          </w:p>
        </w:tc>
        <w:tc>
          <w:tcPr>
            <w:tcW w:w="164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82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570"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r>
      <w:tr w:rsidR="004E2092" w:rsidRPr="00BF312C" w:rsidTr="0019337E">
        <w:trPr>
          <w:trHeight w:val="255"/>
        </w:trPr>
        <w:tc>
          <w:tcPr>
            <w:tcW w:w="5736" w:type="dxa"/>
          </w:tcPr>
          <w:p w:rsidR="004E2092" w:rsidRPr="005A0206" w:rsidRDefault="004E2092" w:rsidP="0019337E">
            <w:pPr>
              <w:pStyle w:val="ProductList-Body"/>
              <w:rPr>
                <w:rFonts w:ascii="Segoe UI" w:hAnsi="Segoe UI" w:cs="Segoe UI"/>
                <w:color w:val="000000" w:themeColor="text1"/>
                <w:sz w:val="17"/>
                <w:szCs w:val="17"/>
                <w:lang w:eastAsia="ja-JP"/>
              </w:rPr>
            </w:pPr>
            <w:hyperlink w:anchor="_Home_Use_Program" w:history="1">
              <w:r w:rsidRPr="005A0206">
                <w:rPr>
                  <w:rStyle w:val="Hyperlink"/>
                  <w:rFonts w:ascii="Segoe UI" w:hAnsi="Segoe UI" w:cs="Segoe UI"/>
                  <w:sz w:val="17"/>
                  <w:szCs w:val="17"/>
                  <w:rtl/>
                </w:rPr>
                <w:t xml:space="preserve">برنامج الاستخدام المنزلي </w:t>
              </w:r>
              <w:r w:rsidRPr="005A0206">
                <w:rPr>
                  <w:rStyle w:val="Hyperlink"/>
                  <w:rFonts w:ascii="Segoe UI" w:hAnsi="Segoe UI" w:cs="Segoe UI"/>
                  <w:sz w:val="17"/>
                  <w:szCs w:val="17"/>
                </w:rPr>
                <w:t>(Home Use Program)</w:t>
              </w:r>
            </w:hyperlink>
          </w:p>
        </w:tc>
        <w:tc>
          <w:tcPr>
            <w:tcW w:w="164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82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c>
          <w:tcPr>
            <w:tcW w:w="1570"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r>
      <w:tr w:rsidR="004E2092" w:rsidRPr="00BF312C" w:rsidTr="0019337E">
        <w:trPr>
          <w:trHeight w:val="255"/>
        </w:trPr>
        <w:tc>
          <w:tcPr>
            <w:tcW w:w="5736" w:type="dxa"/>
          </w:tcPr>
          <w:p w:rsidR="004E2092" w:rsidRPr="005A0206" w:rsidRDefault="004E2092" w:rsidP="0019337E">
            <w:pPr>
              <w:pStyle w:val="ProductList-Body"/>
              <w:rPr>
                <w:rFonts w:ascii="Segoe UI" w:hAnsi="Segoe UI" w:cs="Segoe UI"/>
                <w:color w:val="000000" w:themeColor="text1"/>
                <w:sz w:val="17"/>
                <w:szCs w:val="17"/>
                <w:lang w:eastAsia="ja-JP"/>
              </w:rPr>
            </w:pPr>
            <w:hyperlink w:anchor="_Enterprise_Source_Licensing" w:history="1">
              <w:r w:rsidRPr="005A0206">
                <w:rPr>
                  <w:rStyle w:val="Hyperlink"/>
                  <w:rFonts w:ascii="Segoe UI" w:hAnsi="Segoe UI" w:cs="Segoe UI"/>
                  <w:sz w:val="17"/>
                  <w:szCs w:val="17"/>
                </w:rPr>
                <w:t>Enterprise Source Licensing Program</w:t>
              </w:r>
            </w:hyperlink>
          </w:p>
        </w:tc>
        <w:tc>
          <w:tcPr>
            <w:tcW w:w="164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c>
          <w:tcPr>
            <w:tcW w:w="182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r w:rsidRPr="00BC431D">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70"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r>
      <w:tr w:rsidR="004E2092" w:rsidRPr="00BF312C" w:rsidTr="0019337E">
        <w:trPr>
          <w:trHeight w:val="255"/>
        </w:trPr>
        <w:tc>
          <w:tcPr>
            <w:tcW w:w="5736" w:type="dxa"/>
          </w:tcPr>
          <w:p w:rsidR="004E2092" w:rsidRPr="005A0206" w:rsidRDefault="004E2092" w:rsidP="0019337E">
            <w:pPr>
              <w:pStyle w:val="ProductList-Body"/>
              <w:rPr>
                <w:rFonts w:ascii="Segoe UI" w:hAnsi="Segoe UI" w:cs="Segoe UI"/>
                <w:color w:val="000000" w:themeColor="text1"/>
                <w:sz w:val="17"/>
                <w:szCs w:val="17"/>
                <w:lang w:eastAsia="ja-JP"/>
              </w:rPr>
            </w:pPr>
            <w:hyperlink w:anchor="_Back-up_for_Disaster" w:history="1">
              <w:r w:rsidRPr="005A0206">
                <w:rPr>
                  <w:rStyle w:val="Hyperlink"/>
                  <w:rFonts w:ascii="Segoe UI" w:hAnsi="Segoe UI" w:cs="Segoe UI"/>
                  <w:sz w:val="17"/>
                  <w:szCs w:val="17"/>
                  <w:rtl/>
                </w:rPr>
                <w:t>النسخ الاحتياطي لاسترداد الحالة بعد الكارثة</w:t>
              </w:r>
            </w:hyperlink>
          </w:p>
        </w:tc>
        <w:tc>
          <w:tcPr>
            <w:tcW w:w="164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c>
          <w:tcPr>
            <w:tcW w:w="182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c>
          <w:tcPr>
            <w:tcW w:w="1570"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r>
      <w:tr w:rsidR="004E2092" w:rsidRPr="00BF312C" w:rsidTr="0019337E">
        <w:trPr>
          <w:trHeight w:val="246"/>
        </w:trPr>
        <w:tc>
          <w:tcPr>
            <w:tcW w:w="5736" w:type="dxa"/>
          </w:tcPr>
          <w:p w:rsidR="004E2092" w:rsidRPr="005A0206" w:rsidRDefault="004E2092" w:rsidP="0019337E">
            <w:pPr>
              <w:pStyle w:val="ProductList-Body"/>
              <w:rPr>
                <w:rFonts w:ascii="Segoe UI" w:hAnsi="Segoe UI" w:cs="Segoe UI"/>
                <w:color w:val="000000" w:themeColor="text1"/>
                <w:sz w:val="17"/>
                <w:szCs w:val="17"/>
                <w:lang w:eastAsia="ja-JP"/>
              </w:rPr>
            </w:pPr>
            <w:hyperlink w:anchor="_License_Mobility_through" w:history="1">
              <w:r w:rsidRPr="005A0206">
                <w:rPr>
                  <w:rStyle w:val="Hyperlink"/>
                  <w:rFonts w:ascii="Segoe UI" w:hAnsi="Segoe UI" w:cs="Segoe UI"/>
                  <w:sz w:val="17"/>
                  <w:szCs w:val="17"/>
                  <w:rtl/>
                </w:rPr>
                <w:t>نقل الترخيص بموجب ضمان البرنامج</w:t>
              </w:r>
            </w:hyperlink>
          </w:p>
        </w:tc>
        <w:tc>
          <w:tcPr>
            <w:tcW w:w="164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c>
          <w:tcPr>
            <w:tcW w:w="182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p>
        </w:tc>
        <w:tc>
          <w:tcPr>
            <w:tcW w:w="1570"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r>
      <w:tr w:rsidR="004E2092" w:rsidRPr="00BF312C" w:rsidTr="0019337E">
        <w:trPr>
          <w:trHeight w:val="255"/>
        </w:trPr>
        <w:tc>
          <w:tcPr>
            <w:tcW w:w="5736" w:type="dxa"/>
          </w:tcPr>
          <w:p w:rsidR="004E2092" w:rsidRPr="005A0206" w:rsidRDefault="004E2092" w:rsidP="0019337E">
            <w:pPr>
              <w:pStyle w:val="ProductList-Body"/>
              <w:rPr>
                <w:rFonts w:ascii="Segoe UI" w:hAnsi="Segoe UI" w:cs="Segoe UI"/>
                <w:color w:val="000000" w:themeColor="text1"/>
                <w:sz w:val="17"/>
                <w:szCs w:val="17"/>
                <w:lang w:eastAsia="ja-JP"/>
              </w:rPr>
            </w:pPr>
            <w:hyperlink w:anchor="_Extended_Hotfix_Support" w:history="1">
              <w:r w:rsidRPr="005A0206">
                <w:rPr>
                  <w:rStyle w:val="Hyperlink"/>
                  <w:rFonts w:ascii="Segoe UI" w:hAnsi="Segoe UI" w:cs="Segoe UI"/>
                  <w:sz w:val="17"/>
                  <w:szCs w:val="17"/>
                  <w:rtl/>
                </w:rPr>
                <w:t>دعم الإصلاح العاجل الموسع</w:t>
              </w:r>
            </w:hyperlink>
          </w:p>
        </w:tc>
        <w:tc>
          <w:tcPr>
            <w:tcW w:w="1648" w:type="dxa"/>
            <w:vAlign w:val="center"/>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828" w:type="dxa"/>
          </w:tcPr>
          <w:p w:rsidR="004E2092" w:rsidRPr="00203749" w:rsidRDefault="004E2092" w:rsidP="0019337E">
            <w:pPr>
              <w:pStyle w:val="ProductList-Body"/>
              <w:jc w:val="center"/>
              <w:rPr>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c>
          <w:tcPr>
            <w:tcW w:w="1570" w:type="dxa"/>
            <w:vAlign w:val="center"/>
          </w:tcPr>
          <w:p w:rsidR="004E2092" w:rsidRPr="00203749" w:rsidRDefault="004E2092" w:rsidP="0019337E">
            <w:pPr>
              <w:pStyle w:val="ProductList-Body"/>
              <w:jc w:val="center"/>
              <w:rPr>
                <w:rStyle w:val="CommentReference"/>
                <w:rFonts w:ascii="Wingdings" w:hAnsi="Wingdings" w:cs="Segoe UI"/>
                <w:color w:val="000000" w:themeColor="text1"/>
                <w:sz w:val="17"/>
                <w:szCs w:val="17"/>
              </w:rPr>
            </w:pPr>
            <w:r w:rsidRPr="00203749">
              <w:rPr>
                <w:rFonts w:ascii="Wingdings" w:hAnsi="Wingdings" w:cs="Segoe UI"/>
                <w:color w:val="000000" w:themeColor="text1"/>
                <w:sz w:val="17"/>
                <w:szCs w:val="17"/>
              </w:rPr>
              <w:t></w:t>
            </w:r>
          </w:p>
        </w:tc>
      </w:tr>
    </w:tbl>
    <w:p w:rsidR="004E2092" w:rsidRPr="005E23E9" w:rsidRDefault="004E2092" w:rsidP="004E2092">
      <w:pPr>
        <w:pStyle w:val="ProductList-Body"/>
        <w:tabs>
          <w:tab w:val="clear" w:pos="158"/>
          <w:tab w:val="left" w:pos="180"/>
        </w:tabs>
        <w:rPr>
          <w:rFonts w:ascii="Segoe UI" w:hAnsi="Segoe UI" w:cs="Segoe UI"/>
          <w:i/>
          <w:iCs/>
          <w:sz w:val="16"/>
          <w:szCs w:val="16"/>
        </w:rPr>
      </w:pPr>
      <w:r w:rsidRPr="005E23E9">
        <w:rPr>
          <w:rFonts w:ascii="Segoe UI" w:eastAsia="Wingdings" w:hAnsi="Segoe UI" w:cs="Segoe UI"/>
          <w:i/>
          <w:iCs/>
          <w:color w:val="000000" w:themeColor="text1"/>
          <w:sz w:val="16"/>
          <w:szCs w:val="16"/>
        </w:rPr>
        <w:t xml:space="preserve"> </w:t>
      </w:r>
      <w:r w:rsidRPr="00DE0186">
        <w:rPr>
          <w:rFonts w:ascii="Wingdings" w:eastAsia="Wingdings" w:hAnsi="Wingdings" w:cs="Segoe UI"/>
          <w:color w:val="000000" w:themeColor="text1"/>
          <w:sz w:val="16"/>
          <w:szCs w:val="16"/>
        </w:rPr>
        <w:t></w:t>
      </w:r>
      <w:r w:rsidRPr="005E23E9">
        <w:rPr>
          <w:rFonts w:ascii="Segoe UI" w:eastAsiaTheme="minorEastAsia" w:hAnsi="Segoe UI" w:cs="Segoe UI"/>
          <w:i/>
          <w:iCs/>
          <w:color w:val="000000" w:themeColor="text1"/>
          <w:sz w:val="16"/>
          <w:szCs w:val="16"/>
          <w:rtl/>
        </w:rPr>
        <w:t>تشير إلى أن عضوية ضمان البرنامج، أو امتلاك ضمان البرنامج الخاص بالمنتجات المؤهلة أو تغطية ضمان البرنامج للمنتجات المؤهلة الموجودة ضمن هذا التجمع ستؤهلك للاستمتاع بتلك الميزة.</w:t>
      </w:r>
    </w:p>
    <w:p w:rsidR="004E2092" w:rsidRPr="005E23E9" w:rsidRDefault="004E2092" w:rsidP="004E2092">
      <w:pPr>
        <w:pStyle w:val="ProductList-Body"/>
        <w:tabs>
          <w:tab w:val="clear" w:pos="158"/>
          <w:tab w:val="left" w:pos="180"/>
        </w:tabs>
        <w:rPr>
          <w:rFonts w:ascii="Segoe UI" w:hAnsi="Segoe UI" w:cs="Segoe UI"/>
          <w:i/>
          <w:iCs/>
          <w:sz w:val="16"/>
          <w:szCs w:val="16"/>
        </w:rPr>
      </w:pPr>
      <w:r w:rsidRPr="005E23E9">
        <w:rPr>
          <w:rFonts w:ascii="Segoe UI" w:hAnsi="Segoe UI" w:cs="Segoe UI"/>
          <w:i/>
          <w:iCs/>
          <w:color w:val="000000" w:themeColor="text1"/>
          <w:sz w:val="16"/>
          <w:szCs w:val="16"/>
          <w:rtl/>
        </w:rPr>
        <w:t>بوجه عام، تشتمل الاشتراكات التي تتضمن مكونات برمجية مؤلفة من برامج ذات إصدار على حقوق الإصدار الجديدة الخاصة بتلك المكونات.</w:t>
      </w:r>
    </w:p>
    <w:p w:rsidR="004E2092" w:rsidRPr="005E23E9" w:rsidRDefault="004E2092" w:rsidP="004E2092">
      <w:pPr>
        <w:pStyle w:val="ProductList-Body"/>
        <w:rPr>
          <w:rFonts w:ascii="Segoe UI" w:hAnsi="Segoe UI" w:cs="Segoe UI"/>
          <w:i/>
          <w:iCs/>
          <w:sz w:val="16"/>
          <w:szCs w:val="16"/>
        </w:rPr>
      </w:pPr>
      <w:r w:rsidRPr="00DE0186">
        <w:rPr>
          <w:rFonts w:ascii="Segoe UI" w:hAnsi="Segoe UI" w:cs="Segoe UI"/>
          <w:color w:val="000000" w:themeColor="text1"/>
          <w:sz w:val="16"/>
          <w:szCs w:val="16"/>
          <w:vertAlign w:val="superscript"/>
          <w:lang w:bidi=""/>
        </w:rPr>
        <w:t>1</w:t>
      </w:r>
      <w:r w:rsidRPr="005E23E9">
        <w:rPr>
          <w:rFonts w:ascii="Segoe UI" w:hAnsi="Segoe UI" w:cs="Segoe UI"/>
          <w:i/>
          <w:iCs/>
          <w:color w:val="000000" w:themeColor="text1"/>
          <w:sz w:val="16"/>
          <w:szCs w:val="16"/>
          <w:rtl/>
        </w:rPr>
        <w:t xml:space="preserve">ليس من مزايا ضمان البرنامج الخاصة بمنتجات </w:t>
      </w:r>
      <w:r w:rsidRPr="005E23E9">
        <w:rPr>
          <w:rFonts w:ascii="Segoe UI" w:hAnsi="Segoe UI" w:cs="Segoe UI"/>
          <w:i/>
          <w:iCs/>
          <w:color w:val="000000" w:themeColor="text1"/>
          <w:sz w:val="16"/>
          <w:szCs w:val="16"/>
        </w:rPr>
        <w:t>Windows Embedded</w:t>
      </w:r>
      <w:r w:rsidRPr="005E23E9">
        <w:rPr>
          <w:rFonts w:ascii="Segoe UI" w:hAnsi="Segoe UI" w:cs="Segoe UI"/>
          <w:i/>
          <w:iCs/>
          <w:color w:val="000000" w:themeColor="text1"/>
          <w:sz w:val="16"/>
          <w:szCs w:val="16"/>
          <w:rtl/>
        </w:rPr>
        <w:t>.</w:t>
      </w:r>
    </w:p>
    <w:p w:rsidR="004E2092" w:rsidRPr="00583AA9" w:rsidRDefault="004E2092" w:rsidP="004E2092">
      <w:pPr>
        <w:pStyle w:val="Hdg1noborder"/>
        <w:spacing w:before="60" w:after="120" w:line="240" w:lineRule="auto"/>
        <w:rPr>
          <w:rFonts w:eastAsiaTheme="majorEastAsia" w:cs="Segoe UI"/>
          <w:sz w:val="28"/>
          <w:szCs w:val="28"/>
        </w:rPr>
      </w:pPr>
      <w:bookmarkStart w:id="29" w:name="_Toc403380302"/>
      <w:bookmarkStart w:id="30" w:name="_Toc403985020"/>
      <w:bookmarkStart w:id="31" w:name="_Toc428232591"/>
      <w:r w:rsidRPr="00583AA9">
        <w:rPr>
          <w:rFonts w:eastAsiaTheme="majorEastAsia" w:cs="Segoe UI"/>
          <w:bCs/>
          <w:color w:val="FFC000" w:themeColor="accent4"/>
          <w:sz w:val="28"/>
          <w:szCs w:val="28"/>
          <w:rtl/>
        </w:rPr>
        <w:t>المزايا المستندة إلى النقاط</w:t>
      </w:r>
      <w:bookmarkEnd w:id="29"/>
      <w:bookmarkEnd w:id="30"/>
      <w:bookmarkEnd w:id="31"/>
    </w:p>
    <w:p w:rsidR="004E2092" w:rsidRPr="00583AA9" w:rsidRDefault="004E2092" w:rsidP="004E2092">
      <w:pPr>
        <w:pStyle w:val="Thirdheading"/>
        <w:rPr>
          <w:rFonts w:ascii="Segoe UI" w:hAnsi="Segoe UI" w:cs="Segoe UI"/>
          <w:szCs w:val="20"/>
        </w:rPr>
      </w:pPr>
      <w:r w:rsidRPr="00583AA9">
        <w:rPr>
          <w:rFonts w:ascii="Segoe UI" w:hAnsi="Segoe UI" w:cs="Segoe UI"/>
          <w:b/>
          <w:szCs w:val="20"/>
          <w:rtl/>
        </w:rPr>
        <w:t xml:space="preserve">حساب نقاط مزايا ضمان البرنامج لـ </w:t>
      </w:r>
      <w:r w:rsidRPr="00583AA9">
        <w:rPr>
          <w:rFonts w:ascii="Segoe UI" w:hAnsi="Segoe UI" w:cs="Segoe UI"/>
          <w:b/>
          <w:szCs w:val="20"/>
        </w:rPr>
        <w:t>MPSA</w:t>
      </w:r>
      <w:r>
        <w:rPr>
          <w:rFonts w:ascii="Segoe UI" w:hAnsi="Segoe UI" w:cs="Segoe UI"/>
          <w:b/>
          <w:szCs w:val="20"/>
          <w:rtl/>
        </w:rPr>
        <w:t xml:space="preserve"> </w:t>
      </w:r>
    </w:p>
    <w:p w:rsidR="004E2092" w:rsidRPr="00534853" w:rsidRDefault="004E2092" w:rsidP="004E2092">
      <w:pPr>
        <w:pStyle w:val="BodyText"/>
        <w:rPr>
          <w:rFonts w:cs="Segoe UI"/>
          <w:szCs w:val="18"/>
        </w:rPr>
      </w:pPr>
      <w:r w:rsidRPr="00534853">
        <w:rPr>
          <w:rFonts w:cs="Segoe UI"/>
          <w:szCs w:val="18"/>
          <w:rtl/>
        </w:rPr>
        <w:t xml:space="preserve">مع </w:t>
      </w:r>
      <w:r w:rsidRPr="00534853">
        <w:rPr>
          <w:rFonts w:cs="Segoe UI"/>
          <w:szCs w:val="18"/>
        </w:rPr>
        <w:t>MPSA</w:t>
      </w:r>
      <w:r w:rsidRPr="00534853">
        <w:rPr>
          <w:rFonts w:cs="Segoe UI"/>
          <w:szCs w:val="18"/>
          <w:rtl/>
        </w:rPr>
        <w:t>، يتم حساب الاستحقاقات المتعلقة بالمزايا التالية باستخدام نظام يستند إلى نقاط:</w:t>
      </w:r>
    </w:p>
    <w:p w:rsidR="004E2092" w:rsidRPr="00534853" w:rsidRDefault="004E2092" w:rsidP="004E2092">
      <w:pPr>
        <w:pStyle w:val="BodyText"/>
        <w:numPr>
          <w:ilvl w:val="0"/>
          <w:numId w:val="16"/>
        </w:numPr>
        <w:spacing w:after="0"/>
        <w:rPr>
          <w:rFonts w:cs="Segoe UI"/>
          <w:szCs w:val="18"/>
        </w:rPr>
      </w:pPr>
      <w:r w:rsidRPr="00534853">
        <w:rPr>
          <w:rFonts w:cs="Segoe UI"/>
          <w:szCs w:val="18"/>
          <w:rtl/>
        </w:rPr>
        <w:t>خدمات التخطيط</w:t>
      </w:r>
    </w:p>
    <w:p w:rsidR="004E2092" w:rsidRPr="00534853" w:rsidRDefault="004E2092" w:rsidP="004E2092">
      <w:pPr>
        <w:pStyle w:val="BodyText"/>
        <w:numPr>
          <w:ilvl w:val="0"/>
          <w:numId w:val="16"/>
        </w:numPr>
        <w:spacing w:after="0"/>
        <w:rPr>
          <w:rFonts w:cs="Segoe UI"/>
          <w:szCs w:val="18"/>
        </w:rPr>
      </w:pPr>
      <w:r w:rsidRPr="00534853">
        <w:rPr>
          <w:rFonts w:cs="Segoe UI"/>
          <w:szCs w:val="18"/>
          <w:rtl/>
        </w:rPr>
        <w:t>إيصالات التدريب</w:t>
      </w:r>
    </w:p>
    <w:p w:rsidR="004E2092" w:rsidRPr="00534853" w:rsidRDefault="004E2092" w:rsidP="004E2092">
      <w:pPr>
        <w:pStyle w:val="BodyText"/>
        <w:numPr>
          <w:ilvl w:val="0"/>
          <w:numId w:val="16"/>
        </w:numPr>
        <w:rPr>
          <w:rFonts w:cs="Segoe UI"/>
          <w:szCs w:val="18"/>
        </w:rPr>
      </w:pPr>
      <w:r w:rsidRPr="00534853">
        <w:rPr>
          <w:rFonts w:cs="Segoe UI"/>
          <w:szCs w:val="18"/>
          <w:rtl/>
        </w:rPr>
        <w:t xml:space="preserve">دعم حل المشكلات على مدار </w:t>
      </w:r>
      <w:r w:rsidRPr="00534853">
        <w:rPr>
          <w:rFonts w:cs="Segoe UI"/>
          <w:szCs w:val="18"/>
          <w:lang w:bidi=""/>
        </w:rPr>
        <w:t>24</w:t>
      </w:r>
      <w:r w:rsidRPr="00534853">
        <w:rPr>
          <w:rFonts w:cs="Segoe UI"/>
          <w:szCs w:val="18"/>
          <w:rtl/>
        </w:rPr>
        <w:t xml:space="preserve"> ساعة يوميًا طوال أيام الأسبوع (الهاتف)</w:t>
      </w:r>
    </w:p>
    <w:p w:rsidR="004E2092" w:rsidRPr="00534853" w:rsidRDefault="004E2092" w:rsidP="004E2092">
      <w:pPr>
        <w:rPr>
          <w:rFonts w:cs="Segoe UI"/>
          <w:szCs w:val="18"/>
        </w:rPr>
      </w:pPr>
      <w:r w:rsidRPr="00534853">
        <w:rPr>
          <w:rFonts w:cs="Segoe UI"/>
          <w:color w:val="000000" w:themeColor="text1"/>
          <w:szCs w:val="18"/>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w:t>
      </w:r>
      <w:r>
        <w:rPr>
          <w:rFonts w:cs="Segoe UI"/>
          <w:color w:val="000000" w:themeColor="text1"/>
          <w:szCs w:val="18"/>
          <w:rtl/>
        </w:rPr>
        <w:t xml:space="preserve"> </w:t>
      </w:r>
      <w:r w:rsidRPr="00534853">
        <w:rPr>
          <w:rFonts w:cs="Segoe UI"/>
          <w:color w:val="000000" w:themeColor="text1"/>
          <w:szCs w:val="18"/>
          <w:rtl/>
        </w:rPr>
        <w:t xml:space="preserve">راجع جدول "مزايا ضمان البرنامج المتوفرة بموجب </w:t>
      </w:r>
      <w:r w:rsidRPr="00534853">
        <w:rPr>
          <w:rFonts w:cs="Segoe UI"/>
          <w:color w:val="000000" w:themeColor="text1"/>
          <w:szCs w:val="18"/>
        </w:rPr>
        <w:t>MPSA</w:t>
      </w:r>
      <w:r w:rsidRPr="00534853">
        <w:rPr>
          <w:rFonts w:cs="Segoe UI"/>
          <w:color w:val="000000" w:themeColor="text1"/>
          <w:szCs w:val="18"/>
          <w:rtl/>
        </w:rPr>
        <w:t xml:space="preserve"> حسب التجمع" الوارد أعلاه للاطلاع على التفاصيل المتعلقة بالتجمعات التي ستربح النقاط الخاصة بكل ميزة من مزايا ضمان البرنامج.</w:t>
      </w:r>
      <w:r>
        <w:rPr>
          <w:rFonts w:cs="Segoe UI"/>
          <w:color w:val="000000" w:themeColor="text1"/>
          <w:szCs w:val="18"/>
          <w:rtl/>
        </w:rPr>
        <w:t xml:space="preserve"> </w:t>
      </w:r>
      <w:r w:rsidRPr="00534853">
        <w:rPr>
          <w:rFonts w:cs="Segoe UI"/>
          <w:color w:val="000000" w:themeColor="text1"/>
          <w:szCs w:val="18"/>
          <w:rtl/>
        </w:rPr>
        <w:t>ولا يمكنك دمج نقاط من جميع حسابات الشراء لتكون مؤهلاً للحصول على مزيد من النقاط.</w:t>
      </w:r>
      <w:r>
        <w:rPr>
          <w:rFonts w:cs="Segoe UI"/>
          <w:color w:val="000000" w:themeColor="text1"/>
          <w:szCs w:val="18"/>
          <w:rtl/>
        </w:rPr>
        <w:t xml:space="preserve"> </w:t>
      </w:r>
      <w:r w:rsidRPr="00534853">
        <w:rPr>
          <w:rFonts w:cs="Segoe UI"/>
          <w:color w:val="000000" w:themeColor="text1"/>
          <w:szCs w:val="18"/>
          <w:rtl/>
        </w:rPr>
        <w:t xml:space="preserve">قد يؤدي الحد من النقاط كنتيجة للمبالغ المستردة وتصحيح أخطاء الفواتير، حيثما كان مسموحًا به، إلى فقد الاستحقاقات أثناء فترات الاستحقاق الحالية أو المستقبلية. </w:t>
      </w:r>
    </w:p>
    <w:tbl>
      <w:tblPr>
        <w:bidiVisual/>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E2092" w:rsidRPr="00BF312C" w:rsidTr="0019337E">
        <w:trPr>
          <w:trHeight w:val="208"/>
        </w:trPr>
        <w:tc>
          <w:tcPr>
            <w:tcW w:w="9995" w:type="dxa"/>
            <w:shd w:val="clear" w:color="auto" w:fill="BF8F00" w:themeFill="accent4" w:themeFillShade="BF"/>
            <w:tcMar>
              <w:top w:w="15" w:type="dxa"/>
              <w:left w:w="108" w:type="dxa"/>
              <w:bottom w:w="0" w:type="dxa"/>
              <w:right w:w="108" w:type="dxa"/>
            </w:tcMa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المنتجات</w:t>
            </w:r>
          </w:p>
        </w:tc>
        <w:tc>
          <w:tcPr>
            <w:tcW w:w="720" w:type="dxa"/>
            <w:shd w:val="clear" w:color="auto" w:fill="BF8F00" w:themeFill="accent4" w:themeFillShade="BF"/>
            <w:tcMar>
              <w:top w:w="15" w:type="dxa"/>
              <w:left w:w="108" w:type="dxa"/>
              <w:bottom w:w="0" w:type="dxa"/>
              <w:right w:w="108" w:type="dxa"/>
            </w:tcMar>
          </w:tcPr>
          <w:p w:rsidR="004E2092" w:rsidRPr="00BF312C" w:rsidRDefault="004E2092" w:rsidP="0019337E">
            <w:pPr>
              <w:pStyle w:val="ProductList-Body"/>
              <w:spacing w:before="20" w:after="20"/>
              <w:jc w:val="center"/>
              <w:rPr>
                <w:rFonts w:ascii="Segoe UI" w:hAnsi="Segoe UI" w:cs="Segoe UI"/>
                <w:color w:val="FFFFFF" w:themeColor="background1"/>
                <w:szCs w:val="18"/>
              </w:rPr>
            </w:pPr>
            <w:r w:rsidRPr="00BF312C">
              <w:rPr>
                <w:rFonts w:ascii="Segoe UI" w:hAnsi="Segoe UI" w:cs="Segoe UI"/>
                <w:color w:val="FFFFFF" w:themeColor="background1"/>
                <w:szCs w:val="18"/>
                <w:rtl/>
              </w:rPr>
              <w:t>النقاط</w:t>
            </w:r>
          </w:p>
        </w:tc>
      </w:tr>
      <w:tr w:rsidR="004E2092" w:rsidRPr="00BF312C" w:rsidTr="0019337E">
        <w:trPr>
          <w:trHeight w:val="127"/>
        </w:trPr>
        <w:tc>
          <w:tcPr>
            <w:tcW w:w="9995" w:type="dxa"/>
            <w:shd w:val="clear" w:color="auto" w:fill="FFFFFF"/>
            <w:tcMar>
              <w:top w:w="15" w:type="dxa"/>
              <w:left w:w="108" w:type="dxa"/>
              <w:bottom w:w="0" w:type="dxa"/>
              <w:right w:w="108" w:type="dxa"/>
            </w:tcMar>
          </w:tcPr>
          <w:p w:rsidR="004E2092" w:rsidRPr="003B7D24" w:rsidRDefault="004E2092" w:rsidP="0019337E">
            <w:pPr>
              <w:pStyle w:val="ProductList-Body"/>
              <w:rPr>
                <w:rFonts w:ascii="Segoe UI" w:hAnsi="Segoe UI" w:cs="Segoe UI"/>
                <w:color w:val="000000" w:themeColor="text1"/>
                <w:sz w:val="16"/>
                <w:szCs w:val="16"/>
              </w:rPr>
            </w:pPr>
            <w:r w:rsidRPr="003B7D24">
              <w:rPr>
                <w:rFonts w:ascii="Segoe UI" w:hAnsi="Segoe UI" w:cs="Segoe UI"/>
                <w:color w:val="000000" w:themeColor="text1"/>
                <w:sz w:val="16"/>
                <w:szCs w:val="16"/>
                <w:rtl/>
              </w:rPr>
              <w:t xml:space="preserve">منتجات تجمع تطبيقات </w:t>
            </w:r>
            <w:r w:rsidRPr="003B7D24">
              <w:rPr>
                <w:rFonts w:ascii="Segoe UI" w:hAnsi="Segoe UI" w:cs="Segoe UI"/>
                <w:color w:val="000000" w:themeColor="text1"/>
                <w:sz w:val="16"/>
                <w:szCs w:val="16"/>
              </w:rPr>
              <w:t>Office</w:t>
            </w:r>
            <w:r w:rsidRPr="003B7D24">
              <w:rPr>
                <w:rFonts w:ascii="Segoe UI" w:hAnsi="Segoe UI" w:cs="Segoe UI"/>
                <w:color w:val="000000" w:themeColor="text1"/>
                <w:sz w:val="16"/>
                <w:szCs w:val="16"/>
                <w:rtl/>
              </w:rPr>
              <w:t xml:space="preserve"> (بما في ذلك مجموعات </w:t>
            </w:r>
            <w:r w:rsidRPr="003B7D24">
              <w:rPr>
                <w:rFonts w:ascii="Segoe UI" w:hAnsi="Segoe UI" w:cs="Segoe UI"/>
                <w:b/>
                <w:bCs/>
                <w:color w:val="000000" w:themeColor="text1"/>
                <w:sz w:val="16"/>
                <w:szCs w:val="16"/>
              </w:rPr>
              <w:t>Office</w:t>
            </w:r>
            <w:r w:rsidRPr="003B7D24">
              <w:rPr>
                <w:rFonts w:ascii="Segoe UI" w:hAnsi="Segoe UI" w:cs="Segoe UI"/>
                <w:color w:val="000000" w:themeColor="text1"/>
                <w:sz w:val="16"/>
                <w:szCs w:val="16"/>
                <w:rtl/>
              </w:rPr>
              <w:t xml:space="preserve"> و</w:t>
            </w:r>
            <w:r w:rsidRPr="003B7D24">
              <w:rPr>
                <w:rFonts w:ascii="Segoe UI" w:hAnsi="Segoe UI" w:cs="Segoe UI"/>
                <w:color w:val="000000" w:themeColor="text1"/>
                <w:sz w:val="16"/>
                <w:szCs w:val="16"/>
              </w:rPr>
              <w:t>Project Standard</w:t>
            </w:r>
            <w:r w:rsidRPr="003B7D24">
              <w:rPr>
                <w:rFonts w:ascii="Segoe UI" w:hAnsi="Segoe UI" w:cs="Segoe UI"/>
                <w:color w:val="000000" w:themeColor="text1"/>
                <w:sz w:val="16"/>
                <w:szCs w:val="16"/>
                <w:rtl/>
              </w:rPr>
              <w:t xml:space="preserve"> و</w:t>
            </w:r>
            <w:r w:rsidRPr="003B7D24">
              <w:rPr>
                <w:rFonts w:ascii="Segoe UI" w:hAnsi="Segoe UI" w:cs="Segoe UI"/>
                <w:color w:val="000000" w:themeColor="text1"/>
                <w:sz w:val="16"/>
                <w:szCs w:val="16"/>
              </w:rPr>
              <w:t>Professional</w:t>
            </w:r>
            <w:r w:rsidRPr="003B7D24">
              <w:rPr>
                <w:rFonts w:ascii="Segoe UI" w:hAnsi="Segoe UI" w:cs="Segoe UI"/>
                <w:color w:val="000000" w:themeColor="text1"/>
                <w:sz w:val="16"/>
                <w:szCs w:val="16"/>
                <w:rtl/>
              </w:rPr>
              <w:t xml:space="preserve"> و</w:t>
            </w:r>
            <w:r w:rsidRPr="003B7D24">
              <w:rPr>
                <w:rFonts w:ascii="Segoe UI" w:hAnsi="Segoe UI" w:cs="Segoe UI"/>
                <w:color w:val="000000" w:themeColor="text1"/>
                <w:sz w:val="16"/>
                <w:szCs w:val="16"/>
              </w:rPr>
              <w:t>Visio Standard</w:t>
            </w:r>
            <w:r w:rsidRPr="003B7D24">
              <w:rPr>
                <w:rFonts w:ascii="Segoe UI" w:hAnsi="Segoe UI" w:cs="Segoe UI"/>
                <w:color w:val="000000" w:themeColor="text1"/>
                <w:sz w:val="16"/>
                <w:szCs w:val="16"/>
                <w:rtl/>
              </w:rPr>
              <w:t xml:space="preserve"> و</w:t>
            </w:r>
            <w:r w:rsidRPr="003B7D24">
              <w:rPr>
                <w:rFonts w:ascii="Segoe UI" w:hAnsi="Segoe UI" w:cs="Segoe UI"/>
                <w:color w:val="000000" w:themeColor="text1"/>
                <w:sz w:val="16"/>
                <w:szCs w:val="16"/>
              </w:rPr>
              <w:t>Professional</w:t>
            </w:r>
            <w:r w:rsidRPr="003B7D24">
              <w:rPr>
                <w:rFonts w:ascii="Segoe UI" w:hAnsi="Segoe UI" w:cs="Segoe UI"/>
                <w:color w:val="000000" w:themeColor="text1"/>
                <w:sz w:val="16"/>
                <w:szCs w:val="16"/>
                <w:rtl/>
              </w:rPr>
              <w:t>)، ومنتجات تجمع الأنظمة، و</w:t>
            </w:r>
            <w:r w:rsidRPr="003B7D24">
              <w:rPr>
                <w:rFonts w:ascii="Segoe UI" w:hAnsi="Segoe UI" w:cs="Segoe UI"/>
                <w:color w:val="000000" w:themeColor="text1"/>
                <w:sz w:val="16"/>
                <w:szCs w:val="16"/>
              </w:rPr>
              <w:t>Microsoft Dynamics CRM CAL</w:t>
            </w:r>
            <w:r w:rsidRPr="003B7D24">
              <w:rPr>
                <w:rFonts w:ascii="Segoe UI" w:hAnsi="Segoe UI" w:cs="Segoe UI"/>
                <w:color w:val="000000" w:themeColor="text1"/>
                <w:sz w:val="16"/>
                <w:szCs w:val="16"/>
                <w:vertAlign w:val="superscript"/>
                <w:lang w:bidi=""/>
              </w:rPr>
              <w:t>1</w:t>
            </w:r>
          </w:p>
        </w:tc>
        <w:tc>
          <w:tcPr>
            <w:tcW w:w="720" w:type="dxa"/>
            <w:shd w:val="clear" w:color="auto" w:fill="FFFFFF"/>
            <w:tcMar>
              <w:top w:w="15" w:type="dxa"/>
              <w:left w:w="108" w:type="dxa"/>
              <w:bottom w:w="0" w:type="dxa"/>
              <w:right w:w="108" w:type="dxa"/>
            </w:tcMar>
          </w:tcPr>
          <w:p w:rsidR="004E2092" w:rsidRPr="00453F34" w:rsidRDefault="004E2092" w:rsidP="0019337E">
            <w:pPr>
              <w:pStyle w:val="ProductList-Body"/>
              <w:jc w:val="center"/>
              <w:rPr>
                <w:rFonts w:ascii="Segoe UI" w:hAnsi="Segoe UI" w:cs="Segoe UI"/>
                <w:color w:val="000000" w:themeColor="text1"/>
                <w:sz w:val="16"/>
                <w:szCs w:val="16"/>
              </w:rPr>
            </w:pPr>
            <w:r w:rsidRPr="00453F34">
              <w:rPr>
                <w:rFonts w:ascii="Segoe UI" w:hAnsi="Segoe UI" w:cs="Segoe UI"/>
                <w:color w:val="000000" w:themeColor="text1"/>
                <w:sz w:val="16"/>
                <w:szCs w:val="16"/>
                <w:lang w:bidi=""/>
              </w:rPr>
              <w:t>1</w:t>
            </w:r>
          </w:p>
        </w:tc>
      </w:tr>
      <w:tr w:rsidR="004E2092" w:rsidRPr="00BF312C" w:rsidTr="0019337E">
        <w:trPr>
          <w:trHeight w:val="45"/>
        </w:trPr>
        <w:tc>
          <w:tcPr>
            <w:tcW w:w="9995" w:type="dxa"/>
            <w:shd w:val="clear" w:color="auto" w:fill="FFFFFF"/>
            <w:tcMar>
              <w:top w:w="15" w:type="dxa"/>
              <w:left w:w="108" w:type="dxa"/>
              <w:bottom w:w="0" w:type="dxa"/>
              <w:right w:w="108" w:type="dxa"/>
            </w:tcMar>
          </w:tcPr>
          <w:p w:rsidR="004E2092" w:rsidRPr="00A14442" w:rsidRDefault="004E2092" w:rsidP="0019337E">
            <w:pPr>
              <w:pStyle w:val="ProductList-Body"/>
              <w:rPr>
                <w:rFonts w:ascii="Segoe UI" w:hAnsi="Segoe UI" w:cs="Segoe UI"/>
                <w:color w:val="58595B"/>
                <w:sz w:val="16"/>
                <w:szCs w:val="16"/>
              </w:rPr>
            </w:pPr>
            <w:r w:rsidRPr="00A14442">
              <w:rPr>
                <w:rFonts w:ascii="Segoe UI" w:eastAsia="Calibri" w:hAnsi="Segoe UI" w:cs="Segoe UI"/>
                <w:color w:val="58595B"/>
                <w:sz w:val="16"/>
                <w:szCs w:val="16"/>
                <w:rtl/>
              </w:rPr>
              <w:t xml:space="preserve">إصدار </w:t>
            </w:r>
            <w:r w:rsidRPr="00A14442">
              <w:rPr>
                <w:rFonts w:ascii="Segoe UI" w:eastAsia="Calibri" w:hAnsi="Segoe UI" w:cs="Segoe UI"/>
                <w:color w:val="58595B"/>
                <w:sz w:val="16"/>
                <w:szCs w:val="16"/>
              </w:rPr>
              <w:t>SQL Server Standard</w:t>
            </w:r>
            <w:r w:rsidRPr="00A14442">
              <w:rPr>
                <w:rFonts w:ascii="Segoe UI" w:eastAsia="Calibri" w:hAnsi="Segoe UI" w:cs="Segoe UI"/>
                <w:color w:val="58595B"/>
                <w:sz w:val="16"/>
                <w:szCs w:val="16"/>
                <w:rtl/>
              </w:rPr>
              <w:t xml:space="preserve"> وإصدار </w:t>
            </w:r>
            <w:r w:rsidRPr="00A14442">
              <w:rPr>
                <w:rFonts w:ascii="Segoe UI" w:eastAsia="Calibri" w:hAnsi="Segoe UI" w:cs="Segoe UI"/>
                <w:color w:val="58595B"/>
                <w:sz w:val="16"/>
                <w:szCs w:val="16"/>
              </w:rPr>
              <w:t>Windows Server Standard</w:t>
            </w:r>
            <w:r w:rsidRPr="00A14442">
              <w:rPr>
                <w:rFonts w:ascii="Segoe UI" w:eastAsia="Calibri" w:hAnsi="Segoe UI" w:cs="Segoe UI"/>
                <w:color w:val="58595B"/>
                <w:sz w:val="16"/>
                <w:szCs w:val="16"/>
                <w:rtl/>
              </w:rPr>
              <w:t xml:space="preserve"> و</w:t>
            </w:r>
            <w:r w:rsidRPr="00A14442">
              <w:rPr>
                <w:rFonts w:ascii="Segoe UI" w:eastAsia="Calibri" w:hAnsi="Segoe UI" w:cs="Segoe UI"/>
                <w:color w:val="58595B"/>
                <w:sz w:val="16"/>
                <w:szCs w:val="16"/>
                <w:lang w:bidi=""/>
              </w:rPr>
              <w:t>Microsoft Dynamics CRM Server 2011</w:t>
            </w:r>
            <w:r w:rsidRPr="00A14442">
              <w:rPr>
                <w:rFonts w:ascii="Segoe UI" w:eastAsia="Calibri" w:hAnsi="Segoe UI" w:cs="Segoe UI"/>
                <w:color w:val="58595B"/>
                <w:sz w:val="16"/>
                <w:szCs w:val="16"/>
                <w:rtl/>
              </w:rPr>
              <w:t xml:space="preserve"> و</w:t>
            </w:r>
            <w:r w:rsidRPr="00A14442">
              <w:rPr>
                <w:rFonts w:ascii="Segoe UI" w:eastAsia="Calibri" w:hAnsi="Segoe UI" w:cs="Segoe UI"/>
                <w:color w:val="58595B"/>
                <w:sz w:val="16"/>
                <w:szCs w:val="16"/>
                <w:lang w:bidi=""/>
              </w:rPr>
              <w:t>Microsoft Dynamics CRM Server 2013</w:t>
            </w:r>
            <w:r w:rsidRPr="00A14442">
              <w:rPr>
                <w:rFonts w:ascii="Segoe UI" w:hAnsi="Segoe UI" w:cs="Segoe UI"/>
                <w:color w:val="58595B"/>
                <w:sz w:val="16"/>
                <w:szCs w:val="16"/>
              </w:rPr>
              <w:fldChar w:fldCharType="begin"/>
            </w:r>
            <w:r w:rsidRPr="00A14442">
              <w:rPr>
                <w:rFonts w:ascii="Segoe UI" w:hAnsi="Segoe UI" w:cs="Segoe UI"/>
                <w:color w:val="58595B"/>
                <w:sz w:val="16"/>
                <w:szCs w:val="16"/>
              </w:rPr>
              <w:instrText>XE "</w:instrText>
            </w:r>
            <w:r w:rsidRPr="00A14442">
              <w:rPr>
                <w:rFonts w:ascii="Segoe UI" w:hAnsi="Segoe UI" w:cs="Segoe UI"/>
                <w:color w:val="58595B"/>
                <w:sz w:val="16"/>
                <w:szCs w:val="16"/>
                <w:lang w:bidi=""/>
              </w:rPr>
              <w:instrText>Microsoft Dynamics CRM Server 2013</w:instrText>
            </w:r>
            <w:r w:rsidRPr="00A14442">
              <w:rPr>
                <w:rFonts w:ascii="Segoe UI" w:hAnsi="Segoe UI" w:cs="Segoe UI"/>
                <w:color w:val="58595B"/>
                <w:sz w:val="16"/>
                <w:szCs w:val="16"/>
              </w:rPr>
              <w:instrText>"</w:instrText>
            </w:r>
            <w:r w:rsidRPr="00A14442">
              <w:rPr>
                <w:rFonts w:ascii="Segoe UI" w:hAnsi="Segoe UI" w:cs="Segoe UI"/>
                <w:color w:val="58595B"/>
                <w:sz w:val="16"/>
                <w:szCs w:val="16"/>
              </w:rPr>
              <w:fldChar w:fldCharType="end"/>
            </w:r>
            <w:r w:rsidRPr="00A14442">
              <w:rPr>
                <w:rFonts w:ascii="Segoe UI" w:eastAsia="Calibri" w:hAnsi="Segoe UI" w:cs="Segoe UI"/>
                <w:color w:val="58595B"/>
                <w:sz w:val="16"/>
                <w:szCs w:val="16"/>
                <w:rtl/>
              </w:rPr>
              <w:t xml:space="preserve"> و</w:t>
            </w:r>
            <w:r w:rsidRPr="00A14442">
              <w:rPr>
                <w:rFonts w:ascii="Segoe UI" w:hAnsi="Segoe UI" w:cs="Segoe UI"/>
                <w:color w:val="58595B"/>
                <w:sz w:val="16"/>
                <w:szCs w:val="16"/>
              </w:rPr>
              <w:fldChar w:fldCharType="begin"/>
            </w:r>
            <w:r w:rsidRPr="00A14442">
              <w:rPr>
                <w:rFonts w:ascii="Segoe UI" w:hAnsi="Segoe UI" w:cs="Segoe UI"/>
                <w:color w:val="58595B"/>
                <w:sz w:val="16"/>
                <w:szCs w:val="16"/>
              </w:rPr>
              <w:instrText>XE "</w:instrText>
            </w:r>
            <w:r w:rsidRPr="00A14442">
              <w:rPr>
                <w:rFonts w:ascii="Segoe UI" w:hAnsi="Segoe UI" w:cs="Segoe UI"/>
                <w:color w:val="58595B"/>
                <w:sz w:val="16"/>
                <w:szCs w:val="16"/>
                <w:lang w:bidi=""/>
              </w:rPr>
              <w:instrText>Microsoft Dynamics CRM Server 2015</w:instrText>
            </w:r>
            <w:r w:rsidRPr="00A14442">
              <w:rPr>
                <w:rFonts w:ascii="Segoe UI" w:hAnsi="Segoe UI" w:cs="Segoe UI"/>
                <w:color w:val="58595B"/>
                <w:sz w:val="16"/>
                <w:szCs w:val="16"/>
              </w:rPr>
              <w:instrText>"</w:instrText>
            </w:r>
            <w:r w:rsidRPr="00A14442">
              <w:rPr>
                <w:rFonts w:ascii="Segoe UI" w:hAnsi="Segoe UI" w:cs="Segoe UI"/>
                <w:color w:val="58595B"/>
                <w:sz w:val="16"/>
                <w:szCs w:val="16"/>
              </w:rPr>
              <w:fldChar w:fldCharType="end"/>
            </w:r>
            <w:r w:rsidRPr="00A14442">
              <w:rPr>
                <w:rFonts w:ascii="Segoe UI" w:hAnsi="Segoe UI" w:cs="Segoe UI"/>
                <w:color w:val="58595B"/>
                <w:sz w:val="16"/>
                <w:szCs w:val="16"/>
                <w:lang w:bidi=""/>
              </w:rPr>
              <w:t>Microsoft Dynamics CRM Server 2015</w:t>
            </w:r>
            <w:r w:rsidRPr="00A14442">
              <w:rPr>
                <w:rFonts w:ascii="Segoe UI" w:eastAsia="Calibri" w:hAnsi="Segoe UI" w:cs="Segoe UI"/>
                <w:color w:val="58595B"/>
                <w:sz w:val="16"/>
                <w:szCs w:val="16"/>
                <w:rtl/>
              </w:rPr>
              <w:t xml:space="preserve"> و</w:t>
            </w:r>
            <w:r w:rsidRPr="00A14442">
              <w:rPr>
                <w:rFonts w:ascii="Segoe UI" w:hAnsi="Segoe UI" w:cs="Segoe UI"/>
                <w:color w:val="58595B"/>
                <w:sz w:val="16"/>
                <w:szCs w:val="16"/>
              </w:rPr>
              <w:fldChar w:fldCharType="begin"/>
            </w:r>
            <w:r w:rsidRPr="00A14442">
              <w:rPr>
                <w:rFonts w:ascii="Segoe UI" w:hAnsi="Segoe UI" w:cs="Segoe UI"/>
                <w:color w:val="58595B"/>
                <w:sz w:val="16"/>
                <w:szCs w:val="16"/>
              </w:rPr>
              <w:instrText>XE "</w:instrText>
            </w:r>
            <w:r w:rsidRPr="00A14442">
              <w:rPr>
                <w:rFonts w:ascii="Segoe UI" w:hAnsi="Segoe UI" w:cs="Segoe UI"/>
                <w:color w:val="58595B"/>
                <w:sz w:val="16"/>
                <w:szCs w:val="16"/>
                <w:lang w:bidi=""/>
              </w:rPr>
              <w:instrText>System Center 2012 Standard</w:instrText>
            </w:r>
            <w:r w:rsidRPr="00A14442">
              <w:rPr>
                <w:rFonts w:ascii="Segoe UI" w:hAnsi="Segoe UI" w:cs="Segoe UI"/>
                <w:color w:val="58595B"/>
                <w:sz w:val="16"/>
                <w:szCs w:val="16"/>
              </w:rPr>
              <w:instrText>"</w:instrText>
            </w:r>
            <w:r w:rsidRPr="00A14442">
              <w:rPr>
                <w:rFonts w:ascii="Segoe UI" w:hAnsi="Segoe UI" w:cs="Segoe UI"/>
                <w:color w:val="58595B"/>
                <w:sz w:val="16"/>
                <w:szCs w:val="16"/>
              </w:rPr>
              <w:fldChar w:fldCharType="end"/>
            </w:r>
            <w:r w:rsidRPr="00A14442">
              <w:rPr>
                <w:rFonts w:ascii="Segoe UI" w:hAnsi="Segoe UI" w:cs="Segoe UI"/>
                <w:color w:val="58595B"/>
                <w:sz w:val="16"/>
                <w:szCs w:val="16"/>
                <w:lang w:bidi=""/>
              </w:rPr>
              <w:t>System Center 2012 Standard</w:t>
            </w:r>
            <w:r w:rsidRPr="00A14442">
              <w:rPr>
                <w:rFonts w:ascii="Segoe UI" w:hAnsi="Segoe UI" w:cs="Segoe UI"/>
                <w:color w:val="58595B"/>
                <w:sz w:val="16"/>
                <w:szCs w:val="16"/>
                <w:rtl/>
              </w:rPr>
              <w:t xml:space="preserve"> وترخيص إدارة المستخدم (معالجان) و</w:t>
            </w:r>
            <w:r w:rsidRPr="00A14442">
              <w:rPr>
                <w:rFonts w:ascii="Segoe UI" w:hAnsi="Segoe UI" w:cs="Segoe UI"/>
                <w:color w:val="58595B"/>
                <w:sz w:val="16"/>
                <w:szCs w:val="16"/>
              </w:rPr>
              <w:t>Visual Studio Professional</w:t>
            </w:r>
            <w:r w:rsidRPr="00A14442">
              <w:rPr>
                <w:rFonts w:ascii="Segoe UI" w:hAnsi="Segoe UI" w:cs="Segoe UI"/>
                <w:color w:val="58595B"/>
                <w:sz w:val="16"/>
                <w:szCs w:val="16"/>
                <w:rtl/>
              </w:rPr>
              <w:t xml:space="preserve"> مع </w:t>
            </w:r>
            <w:r w:rsidRPr="00A14442">
              <w:rPr>
                <w:rFonts w:ascii="Segoe UI" w:hAnsi="Segoe UI" w:cs="Segoe UI"/>
                <w:color w:val="58595B"/>
                <w:sz w:val="16"/>
                <w:szCs w:val="16"/>
              </w:rPr>
              <w:t>MSDN</w:t>
            </w:r>
            <w:r w:rsidRPr="00A14442">
              <w:rPr>
                <w:rFonts w:ascii="Segoe UI" w:hAnsi="Segoe UI" w:cs="Segoe UI"/>
                <w:color w:val="58595B"/>
                <w:sz w:val="16"/>
                <w:szCs w:val="16"/>
                <w:rtl/>
              </w:rPr>
              <w:t xml:space="preserve"> و</w:t>
            </w:r>
            <w:r w:rsidRPr="00A14442">
              <w:rPr>
                <w:rFonts w:ascii="Segoe UI" w:hAnsi="Segoe UI" w:cs="Segoe UI"/>
                <w:color w:val="58595B"/>
                <w:sz w:val="16"/>
                <w:szCs w:val="16"/>
              </w:rPr>
              <w:t>Visual Studio Test Professional</w:t>
            </w:r>
            <w:r w:rsidRPr="00A14442">
              <w:rPr>
                <w:rFonts w:ascii="Segoe UI" w:hAnsi="Segoe UI" w:cs="Segoe UI"/>
                <w:color w:val="58595B"/>
                <w:sz w:val="16"/>
                <w:szCs w:val="16"/>
                <w:rtl/>
              </w:rPr>
              <w:t xml:space="preserve"> مع </w:t>
            </w:r>
            <w:r w:rsidRPr="00A14442">
              <w:rPr>
                <w:rFonts w:ascii="Segoe UI" w:hAnsi="Segoe UI" w:cs="Segoe UI"/>
                <w:color w:val="58595B"/>
                <w:sz w:val="16"/>
                <w:szCs w:val="16"/>
              </w:rPr>
              <w:t>MSDN</w:t>
            </w:r>
          </w:p>
        </w:tc>
        <w:tc>
          <w:tcPr>
            <w:tcW w:w="720" w:type="dxa"/>
            <w:shd w:val="clear" w:color="auto" w:fill="FFFFFF"/>
            <w:tcMar>
              <w:top w:w="15" w:type="dxa"/>
              <w:left w:w="108" w:type="dxa"/>
              <w:bottom w:w="0" w:type="dxa"/>
              <w:right w:w="108" w:type="dxa"/>
            </w:tcMar>
          </w:tcPr>
          <w:p w:rsidR="004E2092" w:rsidRPr="00453F34" w:rsidRDefault="004E2092" w:rsidP="0019337E">
            <w:pPr>
              <w:pStyle w:val="ProductList-Body"/>
              <w:jc w:val="center"/>
              <w:rPr>
                <w:rFonts w:ascii="Segoe UI" w:hAnsi="Segoe UI" w:cs="Segoe UI"/>
                <w:color w:val="000000" w:themeColor="text1"/>
                <w:sz w:val="16"/>
                <w:szCs w:val="16"/>
              </w:rPr>
            </w:pPr>
            <w:r w:rsidRPr="00453F34">
              <w:rPr>
                <w:rFonts w:ascii="Segoe UI" w:hAnsi="Segoe UI" w:cs="Segoe UI"/>
                <w:color w:val="000000" w:themeColor="text1"/>
                <w:sz w:val="16"/>
                <w:szCs w:val="16"/>
                <w:lang w:bidi=""/>
              </w:rPr>
              <w:t>25</w:t>
            </w:r>
          </w:p>
        </w:tc>
      </w:tr>
      <w:tr w:rsidR="004E2092" w:rsidRPr="00BF312C" w:rsidTr="0019337E">
        <w:trPr>
          <w:trHeight w:val="45"/>
        </w:trPr>
        <w:tc>
          <w:tcPr>
            <w:tcW w:w="9995" w:type="dxa"/>
            <w:shd w:val="clear" w:color="auto" w:fill="FFFFFF"/>
            <w:tcMar>
              <w:top w:w="15" w:type="dxa"/>
              <w:left w:w="108" w:type="dxa"/>
              <w:bottom w:w="0" w:type="dxa"/>
              <w:right w:w="108" w:type="dxa"/>
            </w:tcMar>
          </w:tcPr>
          <w:p w:rsidR="004E2092" w:rsidRPr="003B7D24" w:rsidRDefault="004E2092" w:rsidP="0019337E">
            <w:pPr>
              <w:pStyle w:val="ProductList-Body"/>
              <w:rPr>
                <w:rFonts w:ascii="Segoe UI" w:hAnsi="Segoe UI" w:cs="Segoe UI"/>
                <w:color w:val="000000" w:themeColor="text1"/>
                <w:sz w:val="16"/>
                <w:szCs w:val="16"/>
              </w:rPr>
            </w:pPr>
            <w:r w:rsidRPr="003B7D24">
              <w:rPr>
                <w:rFonts w:ascii="Segoe UI" w:eastAsia="Calibri" w:hAnsi="Segoe UI" w:cs="Segoe UI"/>
                <w:color w:val="000000" w:themeColor="text1"/>
                <w:sz w:val="16"/>
                <w:szCs w:val="16"/>
                <w:rtl/>
              </w:rPr>
              <w:t xml:space="preserve">إصدار </w:t>
            </w:r>
            <w:r w:rsidRPr="003B7D24">
              <w:rPr>
                <w:rFonts w:ascii="Segoe UI" w:eastAsia="Calibri" w:hAnsi="Segoe UI" w:cs="Segoe UI"/>
                <w:color w:val="000000" w:themeColor="text1"/>
                <w:sz w:val="16"/>
                <w:szCs w:val="16"/>
              </w:rPr>
              <w:t>SQL Server Enterprise</w:t>
            </w:r>
            <w:r w:rsidRPr="003B7D24">
              <w:rPr>
                <w:rFonts w:ascii="Segoe UI" w:hAnsi="Segoe UI" w:cs="Segoe UI"/>
                <w:color w:val="000000" w:themeColor="text1"/>
                <w:sz w:val="16"/>
                <w:szCs w:val="16"/>
                <w:rtl/>
              </w:rPr>
              <w:t xml:space="preserve"> و</w:t>
            </w:r>
            <w:r w:rsidRPr="003B7D24">
              <w:rPr>
                <w:rFonts w:ascii="Segoe UI" w:hAnsi="Segoe UI" w:cs="Segoe UI"/>
                <w:color w:val="000000" w:themeColor="text1"/>
                <w:sz w:val="16"/>
                <w:szCs w:val="16"/>
              </w:rPr>
              <w:t>SQL Server Business Intelligence</w:t>
            </w:r>
            <w:r w:rsidRPr="003B7D24">
              <w:rPr>
                <w:rFonts w:ascii="Segoe UI" w:eastAsia="Calibri" w:hAnsi="Segoe UI" w:cs="Segoe UI"/>
                <w:color w:val="000000" w:themeColor="text1"/>
                <w:sz w:val="16"/>
                <w:szCs w:val="16"/>
                <w:rtl/>
              </w:rPr>
              <w:t xml:space="preserve"> وإصدار </w:t>
            </w:r>
            <w:r w:rsidRPr="003B7D24">
              <w:rPr>
                <w:rFonts w:ascii="Segoe UI" w:eastAsia="Calibri" w:hAnsi="Segoe UI" w:cs="Segoe UI"/>
                <w:color w:val="000000" w:themeColor="text1"/>
                <w:sz w:val="16"/>
                <w:szCs w:val="16"/>
              </w:rPr>
              <w:t>Windows Server Enterprise</w:t>
            </w:r>
            <w:r w:rsidRPr="003B7D24">
              <w:rPr>
                <w:rFonts w:ascii="Segoe UI" w:eastAsia="Calibri" w:hAnsi="Segoe UI" w:cs="Segoe UI"/>
                <w:color w:val="000000" w:themeColor="text1"/>
                <w:sz w:val="16"/>
                <w:szCs w:val="16"/>
                <w:rtl/>
              </w:rPr>
              <w:t xml:space="preserve"> و</w:t>
            </w:r>
            <w:r w:rsidRPr="003B7D24">
              <w:rPr>
                <w:rFonts w:ascii="Segoe UI" w:eastAsia="Calibri" w:hAnsi="Segoe UI" w:cs="Segoe UI"/>
                <w:color w:val="000000" w:themeColor="text1"/>
                <w:sz w:val="16"/>
                <w:szCs w:val="16"/>
              </w:rPr>
              <w:t>Visual Studio Premium</w:t>
            </w:r>
            <w:r w:rsidRPr="003B7D24">
              <w:rPr>
                <w:rFonts w:ascii="Segoe UI" w:eastAsia="Calibri" w:hAnsi="Segoe UI" w:cs="Segoe UI"/>
                <w:color w:val="000000" w:themeColor="text1"/>
                <w:sz w:val="16"/>
                <w:szCs w:val="16"/>
                <w:rtl/>
              </w:rPr>
              <w:t xml:space="preserve"> مع </w:t>
            </w:r>
            <w:r w:rsidRPr="003B7D24">
              <w:rPr>
                <w:rFonts w:ascii="Segoe UI" w:eastAsia="Calibri" w:hAnsi="Segoe UI" w:cs="Segoe UI"/>
                <w:color w:val="000000" w:themeColor="text1"/>
                <w:sz w:val="16"/>
                <w:szCs w:val="16"/>
              </w:rPr>
              <w:t>MSDN</w:t>
            </w:r>
          </w:p>
        </w:tc>
        <w:tc>
          <w:tcPr>
            <w:tcW w:w="720" w:type="dxa"/>
            <w:shd w:val="clear" w:color="auto" w:fill="FFFFFF"/>
            <w:tcMar>
              <w:top w:w="15" w:type="dxa"/>
              <w:left w:w="108" w:type="dxa"/>
              <w:bottom w:w="0" w:type="dxa"/>
              <w:right w:w="108" w:type="dxa"/>
            </w:tcMar>
          </w:tcPr>
          <w:p w:rsidR="004E2092" w:rsidRPr="00453F34" w:rsidRDefault="004E2092" w:rsidP="0019337E">
            <w:pPr>
              <w:pStyle w:val="ProductList-Body"/>
              <w:jc w:val="center"/>
              <w:rPr>
                <w:rFonts w:ascii="Segoe UI" w:hAnsi="Segoe UI" w:cs="Segoe UI"/>
                <w:color w:val="000000" w:themeColor="text1"/>
                <w:sz w:val="16"/>
                <w:szCs w:val="16"/>
              </w:rPr>
            </w:pPr>
            <w:r w:rsidRPr="00453F34">
              <w:rPr>
                <w:rFonts w:ascii="Segoe UI" w:hAnsi="Segoe UI" w:cs="Segoe UI"/>
                <w:color w:val="000000" w:themeColor="text1"/>
                <w:sz w:val="16"/>
                <w:szCs w:val="16"/>
                <w:lang w:bidi=""/>
              </w:rPr>
              <w:t>50</w:t>
            </w:r>
          </w:p>
        </w:tc>
      </w:tr>
      <w:tr w:rsidR="004E2092" w:rsidRPr="00BF312C" w:rsidTr="0019337E">
        <w:trPr>
          <w:trHeight w:val="45"/>
        </w:trPr>
        <w:tc>
          <w:tcPr>
            <w:tcW w:w="9995" w:type="dxa"/>
            <w:shd w:val="clear" w:color="auto" w:fill="FFFFFF"/>
            <w:tcMar>
              <w:top w:w="15" w:type="dxa"/>
              <w:left w:w="108" w:type="dxa"/>
              <w:bottom w:w="0" w:type="dxa"/>
              <w:right w:w="108" w:type="dxa"/>
            </w:tcMar>
          </w:tcPr>
          <w:p w:rsidR="004E2092" w:rsidRPr="003B7D24" w:rsidRDefault="004E2092" w:rsidP="0019337E">
            <w:pPr>
              <w:pStyle w:val="ProductList-Body"/>
              <w:rPr>
                <w:rFonts w:ascii="Segoe UI" w:hAnsi="Segoe UI" w:cs="Segoe UI"/>
                <w:color w:val="000000" w:themeColor="text1"/>
                <w:sz w:val="16"/>
                <w:szCs w:val="16"/>
              </w:rPr>
            </w:pPr>
            <w:r w:rsidRPr="003B7D24">
              <w:rPr>
                <w:rFonts w:ascii="Segoe UI" w:eastAsia="Calibri" w:hAnsi="Segoe UI" w:cs="Segoe UI"/>
                <w:color w:val="000000" w:themeColor="text1"/>
                <w:sz w:val="16"/>
                <w:szCs w:val="16"/>
                <w:rtl/>
              </w:rPr>
              <w:lastRenderedPageBreak/>
              <w:t xml:space="preserve">إصدار </w:t>
            </w:r>
            <w:r w:rsidRPr="003B7D24">
              <w:rPr>
                <w:rFonts w:ascii="Segoe UI" w:eastAsia="Calibri" w:hAnsi="Segoe UI" w:cs="Segoe UI"/>
                <w:color w:val="000000" w:themeColor="text1"/>
                <w:sz w:val="16"/>
                <w:szCs w:val="16"/>
              </w:rPr>
              <w:t>SQL Server Data Center</w:t>
            </w:r>
            <w:r w:rsidRPr="003B7D24">
              <w:rPr>
                <w:rFonts w:ascii="Segoe UI" w:eastAsia="Calibri" w:hAnsi="Segoe UI" w:cs="Segoe UI"/>
                <w:color w:val="000000" w:themeColor="text1"/>
                <w:sz w:val="16"/>
                <w:szCs w:val="16"/>
                <w:rtl/>
              </w:rPr>
              <w:t xml:space="preserve"> و</w:t>
            </w:r>
            <w:r w:rsidRPr="003B7D24">
              <w:rPr>
                <w:rFonts w:ascii="Segoe UI" w:eastAsia="Calibri" w:hAnsi="Segoe UI" w:cs="Segoe UI"/>
                <w:color w:val="000000" w:themeColor="text1"/>
                <w:sz w:val="16"/>
                <w:szCs w:val="16"/>
              </w:rPr>
              <w:t>SQL Parallel Data Warehouse</w:t>
            </w:r>
            <w:r w:rsidRPr="003B7D24">
              <w:rPr>
                <w:rFonts w:ascii="Segoe UI" w:eastAsia="Calibri" w:hAnsi="Segoe UI" w:cs="Segoe UI"/>
                <w:color w:val="000000" w:themeColor="text1"/>
                <w:sz w:val="16"/>
                <w:szCs w:val="16"/>
                <w:rtl/>
              </w:rPr>
              <w:t xml:space="preserve"> وإصدار </w:t>
            </w:r>
            <w:r w:rsidRPr="003B7D24">
              <w:rPr>
                <w:rFonts w:ascii="Segoe UI" w:eastAsia="Calibri" w:hAnsi="Segoe UI" w:cs="Segoe UI"/>
                <w:color w:val="000000" w:themeColor="text1"/>
                <w:sz w:val="16"/>
                <w:szCs w:val="16"/>
              </w:rPr>
              <w:t>Windows Server Data Center</w:t>
            </w:r>
            <w:r w:rsidRPr="003B7D24">
              <w:rPr>
                <w:rFonts w:ascii="Segoe UI" w:eastAsia="Calibri" w:hAnsi="Segoe UI" w:cs="Segoe UI"/>
                <w:color w:val="000000" w:themeColor="text1"/>
                <w:sz w:val="16"/>
                <w:szCs w:val="16"/>
                <w:rtl/>
              </w:rPr>
              <w:t xml:space="preserve"> و </w:t>
            </w:r>
            <w:r w:rsidRPr="003B7D24">
              <w:rPr>
                <w:rFonts w:ascii="Segoe UI" w:eastAsia="Calibri" w:hAnsi="Segoe UI" w:cs="Segoe UI"/>
                <w:color w:val="000000" w:themeColor="text1"/>
                <w:sz w:val="16"/>
                <w:szCs w:val="16"/>
                <w:lang w:bidi=""/>
              </w:rPr>
              <w:t>System Center 2012 Datacenter</w:t>
            </w:r>
            <w:r w:rsidRPr="003B7D24">
              <w:rPr>
                <w:rFonts w:ascii="Segoe UI" w:hAnsi="Segoe UI" w:cs="Segoe UI"/>
                <w:sz w:val="16"/>
                <w:szCs w:val="16"/>
              </w:rPr>
              <w:fldChar w:fldCharType="begin"/>
            </w:r>
            <w:r w:rsidRPr="003B7D24">
              <w:rPr>
                <w:rFonts w:ascii="Segoe UI" w:hAnsi="Segoe UI" w:cs="Segoe UI"/>
                <w:sz w:val="16"/>
                <w:szCs w:val="16"/>
              </w:rPr>
              <w:instrText>XE "</w:instrText>
            </w:r>
            <w:r w:rsidRPr="003B7D24">
              <w:rPr>
                <w:rFonts w:ascii="Segoe UI" w:hAnsi="Segoe UI" w:cs="Segoe UI"/>
                <w:sz w:val="16"/>
                <w:szCs w:val="16"/>
                <w:lang w:bidi=""/>
              </w:rPr>
              <w:instrText>System Center 2012 Datacenter</w:instrText>
            </w:r>
            <w:r w:rsidRPr="003B7D24">
              <w:rPr>
                <w:rFonts w:ascii="Segoe UI" w:hAnsi="Segoe UI" w:cs="Segoe UI"/>
                <w:sz w:val="16"/>
                <w:szCs w:val="16"/>
              </w:rPr>
              <w:instrText>"</w:instrText>
            </w:r>
            <w:r w:rsidRPr="003B7D24">
              <w:rPr>
                <w:rFonts w:ascii="Segoe UI" w:hAnsi="Segoe UI" w:cs="Segoe UI"/>
                <w:sz w:val="16"/>
                <w:szCs w:val="16"/>
              </w:rPr>
              <w:fldChar w:fldCharType="end"/>
            </w:r>
            <w:r w:rsidRPr="003B7D24">
              <w:rPr>
                <w:rFonts w:ascii="Segoe UI" w:eastAsia="Calibri" w:hAnsi="Segoe UI" w:cs="Segoe UI"/>
                <w:color w:val="000000" w:themeColor="text1"/>
                <w:sz w:val="16"/>
                <w:szCs w:val="16"/>
                <w:rtl/>
              </w:rPr>
              <w:t xml:space="preserve"> ترخيص إدارة الخادم (معالجان) و</w:t>
            </w:r>
            <w:r w:rsidRPr="003B7D24">
              <w:rPr>
                <w:rFonts w:ascii="Segoe UI" w:eastAsia="Calibri" w:hAnsi="Segoe UI" w:cs="Segoe UI"/>
                <w:color w:val="000000" w:themeColor="text1"/>
                <w:sz w:val="16"/>
                <w:szCs w:val="16"/>
              </w:rPr>
              <w:t>Visual Studio Ultimate</w:t>
            </w:r>
            <w:r w:rsidRPr="003B7D24">
              <w:rPr>
                <w:rFonts w:ascii="Segoe UI" w:eastAsia="Calibri" w:hAnsi="Segoe UI" w:cs="Segoe UI"/>
                <w:color w:val="000000" w:themeColor="text1"/>
                <w:sz w:val="16"/>
                <w:szCs w:val="16"/>
                <w:rtl/>
              </w:rPr>
              <w:t xml:space="preserve"> مع </w:t>
            </w:r>
            <w:r w:rsidRPr="003B7D24">
              <w:rPr>
                <w:rFonts w:ascii="Segoe UI" w:eastAsia="Calibri" w:hAnsi="Segoe UI" w:cs="Segoe UI"/>
                <w:color w:val="000000" w:themeColor="text1"/>
                <w:sz w:val="16"/>
                <w:szCs w:val="16"/>
              </w:rPr>
              <w:t>MSDN</w:t>
            </w:r>
          </w:p>
        </w:tc>
        <w:tc>
          <w:tcPr>
            <w:tcW w:w="720" w:type="dxa"/>
            <w:shd w:val="clear" w:color="auto" w:fill="FFFFFF"/>
            <w:tcMar>
              <w:top w:w="15" w:type="dxa"/>
              <w:left w:w="108" w:type="dxa"/>
              <w:bottom w:w="0" w:type="dxa"/>
              <w:right w:w="108" w:type="dxa"/>
            </w:tcMar>
          </w:tcPr>
          <w:p w:rsidR="004E2092" w:rsidRPr="00453F34" w:rsidRDefault="004E2092" w:rsidP="0019337E">
            <w:pPr>
              <w:pStyle w:val="ProductList-Body"/>
              <w:jc w:val="center"/>
              <w:rPr>
                <w:rFonts w:ascii="Segoe UI" w:hAnsi="Segoe UI" w:cs="Segoe UI"/>
                <w:color w:val="000000" w:themeColor="text1"/>
                <w:sz w:val="16"/>
                <w:szCs w:val="16"/>
              </w:rPr>
            </w:pPr>
            <w:r w:rsidRPr="00453F34">
              <w:rPr>
                <w:rFonts w:ascii="Segoe UI" w:hAnsi="Segoe UI" w:cs="Segoe UI"/>
                <w:color w:val="000000" w:themeColor="text1"/>
                <w:sz w:val="16"/>
                <w:szCs w:val="16"/>
                <w:lang w:bidi=""/>
              </w:rPr>
              <w:t>75</w:t>
            </w:r>
          </w:p>
        </w:tc>
      </w:tr>
    </w:tbl>
    <w:p w:rsidR="004E2092" w:rsidRPr="00456B74" w:rsidRDefault="004E2092" w:rsidP="004E2092">
      <w:pPr>
        <w:pStyle w:val="ProductList-Body"/>
        <w:tabs>
          <w:tab w:val="clear" w:pos="158"/>
          <w:tab w:val="left" w:pos="180"/>
        </w:tabs>
        <w:rPr>
          <w:rFonts w:ascii="Segoe UI" w:hAnsi="Segoe UI" w:cs="Segoe UI"/>
          <w:iCs/>
        </w:rPr>
      </w:pPr>
      <w:r w:rsidRPr="00BF312C">
        <w:rPr>
          <w:rFonts w:ascii="Segoe UI" w:hAnsi="Segoe UI" w:cs="Segoe UI"/>
          <w:color w:val="000000" w:themeColor="text1"/>
          <w:sz w:val="16"/>
          <w:szCs w:val="18"/>
          <w:vertAlign w:val="superscript"/>
          <w:lang w:bidi=""/>
        </w:rPr>
        <w:t>1</w:t>
      </w:r>
      <w:r w:rsidRPr="00BF312C">
        <w:rPr>
          <w:rFonts w:ascii="Segoe UI" w:hAnsi="Segoe UI" w:cs="Segoe UI"/>
          <w:i/>
          <w:color w:val="000000" w:themeColor="text1"/>
          <w:sz w:val="16"/>
          <w:szCs w:val="18"/>
          <w:rtl/>
        </w:rPr>
        <w:t xml:space="preserve"> </w:t>
      </w:r>
      <w:r w:rsidRPr="00456B74">
        <w:rPr>
          <w:rFonts w:ascii="Segoe UI" w:hAnsi="Segoe UI" w:cs="Segoe UI"/>
          <w:i/>
          <w:iCs/>
          <w:color w:val="000000" w:themeColor="text1"/>
          <w:sz w:val="16"/>
          <w:szCs w:val="18"/>
          <w:rtl/>
        </w:rPr>
        <w:t xml:space="preserve">يتم احتساب </w:t>
      </w:r>
      <w:r w:rsidRPr="00456B74">
        <w:rPr>
          <w:rFonts w:ascii="Segoe UI" w:hAnsi="Segoe UI" w:cs="Segoe UI"/>
          <w:i/>
          <w:iCs/>
          <w:color w:val="000000" w:themeColor="text1"/>
          <w:sz w:val="16"/>
          <w:szCs w:val="18"/>
        </w:rPr>
        <w:t>Microsoft Dynamics CRM Professional CAL</w:t>
      </w:r>
      <w:r w:rsidRPr="00456B74">
        <w:rPr>
          <w:rFonts w:ascii="Segoe UI" w:hAnsi="Segoe UI" w:cs="Segoe UI"/>
          <w:i/>
          <w:iCs/>
          <w:color w:val="000000" w:themeColor="text1"/>
          <w:sz w:val="16"/>
          <w:szCs w:val="18"/>
          <w:rtl/>
        </w:rPr>
        <w:t xml:space="preserve"> بنقطتين </w:t>
      </w:r>
      <w:r w:rsidRPr="00456B74">
        <w:rPr>
          <w:rFonts w:ascii="Segoe UI" w:hAnsi="Segoe UI" w:cs="Segoe UI"/>
          <w:i/>
          <w:iCs/>
          <w:color w:val="000000" w:themeColor="text1"/>
          <w:sz w:val="16"/>
          <w:szCs w:val="18"/>
          <w:lang w:bidi=""/>
        </w:rPr>
        <w:t>(2)</w:t>
      </w:r>
    </w:p>
    <w:p w:rsidR="004E2092" w:rsidRPr="00456B74" w:rsidRDefault="004E2092" w:rsidP="004E2092">
      <w:pPr>
        <w:pStyle w:val="ProductList-Body"/>
        <w:tabs>
          <w:tab w:val="clear" w:pos="158"/>
          <w:tab w:val="left" w:pos="180"/>
        </w:tabs>
        <w:rPr>
          <w:rFonts w:ascii="Segoe UI" w:hAnsi="Segoe UI" w:cs="Segoe UI"/>
          <w:iCs/>
        </w:rPr>
      </w:pPr>
      <w:r w:rsidRPr="00BF312C">
        <w:rPr>
          <w:rFonts w:ascii="Segoe UI" w:hAnsi="Segoe UI" w:cs="Segoe UI"/>
          <w:i/>
          <w:color w:val="000000" w:themeColor="text1"/>
          <w:sz w:val="16"/>
          <w:szCs w:val="18"/>
          <w:rtl/>
        </w:rPr>
        <w:t>*</w:t>
      </w:r>
      <w:r>
        <w:rPr>
          <w:rFonts w:ascii="Segoe UI" w:hAnsi="Segoe UI" w:cs="Segoe UI"/>
          <w:i/>
          <w:color w:val="000000" w:themeColor="text1"/>
          <w:sz w:val="16"/>
          <w:szCs w:val="18"/>
        </w:rPr>
        <w:t xml:space="preserve"> </w:t>
      </w:r>
      <w:r w:rsidRPr="00456B74">
        <w:rPr>
          <w:rFonts w:ascii="Segoe UI" w:hAnsi="Segoe UI" w:cs="Segoe UI"/>
          <w:i/>
          <w:iCs/>
          <w:color w:val="000000" w:themeColor="text1"/>
          <w:sz w:val="16"/>
          <w:szCs w:val="18"/>
          <w:rtl/>
        </w:rPr>
        <w:t xml:space="preserve">يتم احتساب </w:t>
      </w:r>
      <w:r w:rsidRPr="00456B74">
        <w:rPr>
          <w:rFonts w:ascii="Segoe UI" w:hAnsi="Segoe UI" w:cs="Segoe UI"/>
          <w:i/>
          <w:iCs/>
          <w:color w:val="000000" w:themeColor="text1"/>
          <w:sz w:val="16"/>
          <w:szCs w:val="18"/>
        </w:rPr>
        <w:t>Core CAL Suite</w:t>
      </w:r>
      <w:r w:rsidRPr="00456B74">
        <w:rPr>
          <w:rFonts w:ascii="Segoe UI" w:hAnsi="Segoe UI" w:cs="Segoe UI"/>
          <w:i/>
          <w:iCs/>
          <w:color w:val="000000" w:themeColor="text1"/>
          <w:sz w:val="16"/>
          <w:szCs w:val="18"/>
          <w:rtl/>
        </w:rPr>
        <w:t xml:space="preserve"> وتغطية ضمان برنامج </w:t>
      </w:r>
      <w:r w:rsidRPr="00456B74">
        <w:rPr>
          <w:rFonts w:ascii="Segoe UI" w:hAnsi="Segoe UI" w:cs="Segoe UI"/>
          <w:i/>
          <w:iCs/>
          <w:color w:val="000000" w:themeColor="text1"/>
          <w:sz w:val="16"/>
          <w:szCs w:val="18"/>
        </w:rPr>
        <w:t>SQL CAL</w:t>
      </w:r>
      <w:r w:rsidRPr="00456B74">
        <w:rPr>
          <w:rFonts w:ascii="Segoe UI" w:hAnsi="Segoe UI" w:cs="Segoe UI"/>
          <w:i/>
          <w:iCs/>
          <w:color w:val="000000" w:themeColor="text1"/>
          <w:sz w:val="16"/>
          <w:szCs w:val="18"/>
          <w:rtl/>
        </w:rPr>
        <w:t xml:space="preserve"> بنقطة واحدة </w:t>
      </w:r>
      <w:r w:rsidRPr="00456B74">
        <w:rPr>
          <w:rFonts w:ascii="Segoe UI" w:hAnsi="Segoe UI" w:cs="Segoe UI"/>
          <w:i/>
          <w:iCs/>
          <w:color w:val="000000" w:themeColor="text1"/>
          <w:sz w:val="16"/>
          <w:szCs w:val="18"/>
          <w:lang w:bidi=""/>
        </w:rPr>
        <w:t>(1)</w:t>
      </w:r>
      <w:r w:rsidRPr="00456B74">
        <w:rPr>
          <w:rFonts w:ascii="Segoe UI" w:hAnsi="Segoe UI" w:cs="Segoe UI"/>
          <w:i/>
          <w:iCs/>
          <w:color w:val="000000" w:themeColor="text1"/>
          <w:sz w:val="16"/>
          <w:szCs w:val="18"/>
          <w:rtl/>
        </w:rPr>
        <w:t xml:space="preserve">، بينما تُحتسَب تغطية ضمان برنامج </w:t>
      </w:r>
      <w:r w:rsidRPr="00456B74">
        <w:rPr>
          <w:rFonts w:ascii="Segoe UI" w:hAnsi="Segoe UI" w:cs="Segoe UI"/>
          <w:i/>
          <w:iCs/>
          <w:color w:val="000000" w:themeColor="text1"/>
          <w:sz w:val="16"/>
          <w:szCs w:val="18"/>
        </w:rPr>
        <w:t>Enterprise CAL Suite</w:t>
      </w:r>
      <w:r w:rsidRPr="00456B74">
        <w:rPr>
          <w:rFonts w:ascii="Segoe UI" w:hAnsi="Segoe UI" w:cs="Segoe UI"/>
          <w:i/>
          <w:iCs/>
          <w:color w:val="000000" w:themeColor="text1"/>
          <w:sz w:val="16"/>
          <w:szCs w:val="18"/>
          <w:rtl/>
        </w:rPr>
        <w:t xml:space="preserve"> بنقطتين </w:t>
      </w:r>
      <w:r w:rsidRPr="00456B74">
        <w:rPr>
          <w:rFonts w:ascii="Segoe UI" w:hAnsi="Segoe UI" w:cs="Segoe UI"/>
          <w:i/>
          <w:iCs/>
          <w:color w:val="000000" w:themeColor="text1"/>
          <w:sz w:val="16"/>
          <w:szCs w:val="18"/>
          <w:lang w:bidi=""/>
        </w:rPr>
        <w:t>(2)</w:t>
      </w:r>
    </w:p>
    <w:p w:rsidR="004E2092" w:rsidRPr="001941DE" w:rsidRDefault="004E2092" w:rsidP="004E2092">
      <w:pPr>
        <w:pStyle w:val="Heading2"/>
        <w:rPr>
          <w:rFonts w:ascii="Segoe UI" w:hAnsi="Segoe UI" w:cs="Segoe UI"/>
          <w:szCs w:val="22"/>
        </w:rPr>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32592"/>
      <w:bookmarkEnd w:id="32"/>
      <w:bookmarkEnd w:id="33"/>
      <w:bookmarkEnd w:id="34"/>
      <w:bookmarkEnd w:id="35"/>
      <w:r w:rsidRPr="001941DE">
        <w:rPr>
          <w:rFonts w:ascii="Segoe UI" w:hAnsi="Segoe UI" w:cs="Segoe UI"/>
          <w:szCs w:val="22"/>
          <w:rtl/>
        </w:rPr>
        <w:t>خدمات التخطيط</w:t>
      </w:r>
      <w:bookmarkEnd w:id="36"/>
      <w:bookmarkEnd w:id="37"/>
      <w:bookmarkEnd w:id="38"/>
    </w:p>
    <w:p w:rsidR="004E2092" w:rsidRPr="00F16AE2" w:rsidRDefault="004E2092" w:rsidP="004E2092">
      <w:pPr>
        <w:pStyle w:val="ProductList-Body"/>
        <w:rPr>
          <w:rFonts w:ascii="Segoe UI" w:hAnsi="Segoe UI" w:cs="Segoe UI"/>
          <w:szCs w:val="18"/>
        </w:rPr>
      </w:pPr>
      <w:r w:rsidRPr="00F16AE2">
        <w:rPr>
          <w:rFonts w:ascii="Segoe UI" w:hAnsi="Segoe UI" w:cs="Segoe UI"/>
          <w:color w:val="000000" w:themeColor="text1"/>
          <w:szCs w:val="18"/>
          <w:rtl/>
        </w:rPr>
        <w:t xml:space="preserve">ستكون مؤهلاً لميزة خدمات التخطيط إذا تم اختيارك لعضوية ضمان البرنامج </w:t>
      </w:r>
      <w:r w:rsidRPr="00F16AE2">
        <w:rPr>
          <w:rFonts w:ascii="Segoe UI" w:hAnsi="Segoe UI" w:cs="Segoe UI"/>
          <w:color w:val="000000" w:themeColor="text1"/>
          <w:szCs w:val="18"/>
        </w:rPr>
        <w:t>(SAM)</w:t>
      </w:r>
      <w:r w:rsidRPr="00F16AE2">
        <w:rPr>
          <w:rFonts w:ascii="Segoe UI" w:hAnsi="Segoe UI" w:cs="Segoe UI"/>
          <w:color w:val="000000" w:themeColor="text1"/>
          <w:szCs w:val="18"/>
          <w:rtl/>
        </w:rPr>
        <w:t xml:space="preserve"> في تجمعات الخوادم و/أو التطبيقات.</w:t>
      </w:r>
      <w:r>
        <w:rPr>
          <w:rFonts w:ascii="Segoe UI" w:hAnsi="Segoe UI" w:cs="Segoe UI"/>
          <w:color w:val="000000" w:themeColor="text1"/>
          <w:szCs w:val="18"/>
          <w:rtl/>
        </w:rPr>
        <w:t xml:space="preserve"> </w:t>
      </w:r>
      <w:r w:rsidRPr="00F16AE2">
        <w:rPr>
          <w:rFonts w:ascii="Segoe UI" w:hAnsi="Segoe UI" w:cs="Segoe UI"/>
          <w:color w:val="000000" w:themeColor="text1"/>
          <w:szCs w:val="18"/>
          <w:rtl/>
        </w:rPr>
        <w:t xml:space="preserve">وتوفر لك هذه الميزة عروض الخدمات المحددة مسبقًا والتي ورد وصف بشأنها على </w:t>
      </w:r>
      <w:hyperlink r:id="rId19" w:history="1">
        <w:r w:rsidRPr="00F16AE2">
          <w:rPr>
            <w:rStyle w:val="Hyperlink"/>
            <w:rFonts w:ascii="Segoe UI" w:hAnsi="Segoe UI" w:cs="Segoe UI"/>
            <w:szCs w:val="18"/>
          </w:rPr>
          <w:t>http://www.microsoft.com/licensing/software-assurance/planning-services-overview.aspx</w:t>
        </w:r>
      </w:hyperlink>
      <w:r w:rsidRPr="00F16AE2">
        <w:rPr>
          <w:rFonts w:ascii="Segoe UI" w:hAnsi="Segoe UI" w:cs="Segoe UI"/>
          <w:color w:val="000000" w:themeColor="text1"/>
          <w:szCs w:val="18"/>
          <w:rtl/>
        </w:rPr>
        <w:t>.</w:t>
      </w:r>
      <w:r>
        <w:rPr>
          <w:rFonts w:ascii="Segoe UI" w:hAnsi="Segoe UI" w:cs="Segoe UI"/>
          <w:color w:val="000000" w:themeColor="text1"/>
          <w:szCs w:val="18"/>
          <w:rtl/>
        </w:rPr>
        <w:t xml:space="preserve"> </w:t>
      </w:r>
      <w:r w:rsidRPr="00F16AE2">
        <w:rPr>
          <w:rFonts w:ascii="Segoe UI" w:hAnsi="Segoe UI" w:cs="Segoe UI"/>
          <w:color w:val="000000" w:themeColor="text1"/>
          <w:szCs w:val="18"/>
          <w:rtl/>
        </w:rPr>
        <w:t xml:space="preserve">يجوز تغيير قائمة الخدمات المتوفرة ومستويات الخدمة المرتبطة في أي وقت. وسيوفر لك شركاء خدمات التخطيط (يمكنك الاطلاع على التفاصيل المتعلقة بهم على </w:t>
      </w:r>
      <w:hyperlink r:id="rId20" w:history="1">
        <w:r w:rsidRPr="00F16AE2">
          <w:rPr>
            <w:rStyle w:val="Hyperlink"/>
            <w:rFonts w:ascii="Segoe UI" w:hAnsi="Segoe UI" w:cs="Segoe UI"/>
            <w:szCs w:val="18"/>
          </w:rPr>
          <w:t>http://directory.partners.extranet.microsoft.com/psbproviders</w:t>
        </w:r>
      </w:hyperlink>
      <w:r w:rsidRPr="00F16AE2">
        <w:rPr>
          <w:rFonts w:ascii="Segoe UI" w:hAnsi="Segoe UI" w:cs="Segoe UI"/>
          <w:color w:val="000000" w:themeColor="text1"/>
          <w:szCs w:val="18"/>
          <w:rtl/>
        </w:rPr>
        <w:t xml:space="preserve"> ) مخططًا تفصيليًا يوضح نطاق العمل المتوفر الخاص بكل عرض من عروض الخدمات التي ذُكرت أعلاه فور طلبك إياه.</w:t>
      </w:r>
      <w:r>
        <w:rPr>
          <w:rFonts w:ascii="Segoe UI" w:hAnsi="Segoe UI" w:cs="Segoe UI"/>
          <w:color w:val="000000" w:themeColor="text1"/>
          <w:szCs w:val="18"/>
          <w:rtl/>
        </w:rPr>
        <w:t xml:space="preserve"> </w:t>
      </w:r>
      <w:r w:rsidRPr="00F16AE2">
        <w:rPr>
          <w:rFonts w:ascii="Segoe UI" w:hAnsi="Segoe UI" w:cs="Segoe UI"/>
          <w:color w:val="000000" w:themeColor="text1"/>
          <w:szCs w:val="18"/>
          <w:rtl/>
        </w:rPr>
        <w:t xml:space="preserve">ويجوز لك اختيار واحد أو أكثر من العروض المتوفرة، كما يجوز لهم التحديد من مستويات الخدمة المتوفرة حتى عدد أيام خدمات التخطيط المتوفرة لديهم. </w:t>
      </w:r>
      <w:r w:rsidRPr="00F16AE2">
        <w:rPr>
          <w:rFonts w:ascii="Segoe UI" w:hAnsi="Segoe UI" w:cs="Segoe UI"/>
          <w:szCs w:val="18"/>
        </w:rPr>
        <w:fldChar w:fldCharType="begin"/>
      </w:r>
      <w:r w:rsidRPr="00F16AE2">
        <w:rPr>
          <w:rFonts w:ascii="Segoe UI" w:hAnsi="Segoe UI" w:cs="Segoe UI"/>
          <w:szCs w:val="18"/>
        </w:rPr>
        <w:instrText>XE "</w:instrText>
      </w:r>
      <w:r w:rsidRPr="00F16AE2">
        <w:rPr>
          <w:rFonts w:ascii="Segoe UI" w:hAnsi="Segoe UI" w:cs="Segoe UI"/>
          <w:szCs w:val="18"/>
          <w:lang w:bidi=""/>
        </w:rPr>
        <w:instrText>Microsoft Dynamics CRM Server 2013</w:instrText>
      </w:r>
      <w:r w:rsidRPr="00F16AE2">
        <w:rPr>
          <w:rFonts w:ascii="Segoe UI" w:hAnsi="Segoe UI" w:cs="Segoe UI"/>
          <w:szCs w:val="18"/>
        </w:rPr>
        <w:instrText>"</w:instrText>
      </w:r>
      <w:r w:rsidRPr="00F16AE2">
        <w:rPr>
          <w:rFonts w:ascii="Segoe UI" w:hAnsi="Segoe UI" w:cs="Segoe UI"/>
          <w:szCs w:val="18"/>
        </w:rPr>
        <w:fldChar w:fldCharType="end"/>
      </w:r>
      <w:r w:rsidRPr="00F16AE2">
        <w:rPr>
          <w:rFonts w:ascii="Segoe UI" w:hAnsi="Segoe UI" w:cs="Segoe UI"/>
          <w:szCs w:val="18"/>
        </w:rPr>
        <w:fldChar w:fldCharType="begin"/>
      </w:r>
      <w:r w:rsidRPr="00F16AE2">
        <w:rPr>
          <w:rFonts w:ascii="Segoe UI" w:hAnsi="Segoe UI" w:cs="Segoe UI"/>
          <w:szCs w:val="18"/>
        </w:rPr>
        <w:instrText>XE "</w:instrText>
      </w:r>
      <w:r w:rsidRPr="00F16AE2">
        <w:rPr>
          <w:rFonts w:ascii="Segoe UI" w:hAnsi="Segoe UI" w:cs="Segoe UI"/>
          <w:szCs w:val="18"/>
          <w:lang w:bidi=""/>
        </w:rPr>
        <w:instrText>System Center 2012 Standard</w:instrText>
      </w:r>
      <w:r w:rsidRPr="00F16AE2">
        <w:rPr>
          <w:rFonts w:ascii="Segoe UI" w:hAnsi="Segoe UI" w:cs="Segoe UI"/>
          <w:szCs w:val="18"/>
        </w:rPr>
        <w:instrText>"</w:instrText>
      </w:r>
      <w:r w:rsidRPr="00F16AE2">
        <w:rPr>
          <w:rFonts w:ascii="Segoe UI" w:hAnsi="Segoe UI" w:cs="Segoe UI"/>
          <w:szCs w:val="18"/>
        </w:rPr>
        <w:fldChar w:fldCharType="end"/>
      </w:r>
      <w:r w:rsidRPr="00F16AE2">
        <w:rPr>
          <w:rFonts w:ascii="Segoe UI" w:hAnsi="Segoe UI" w:cs="Segoe UI"/>
          <w:szCs w:val="18"/>
        </w:rPr>
        <w:fldChar w:fldCharType="begin"/>
      </w:r>
      <w:r w:rsidRPr="00F16AE2">
        <w:rPr>
          <w:rFonts w:ascii="Segoe UI" w:hAnsi="Segoe UI" w:cs="Segoe UI"/>
          <w:szCs w:val="18"/>
        </w:rPr>
        <w:instrText>XE "</w:instrText>
      </w:r>
      <w:r w:rsidRPr="00F16AE2">
        <w:rPr>
          <w:rFonts w:ascii="Segoe UI" w:hAnsi="Segoe UI" w:cs="Segoe UI"/>
          <w:szCs w:val="18"/>
          <w:lang w:bidi=""/>
        </w:rPr>
        <w:instrText>System Center 2012 Datacenter</w:instrText>
      </w:r>
      <w:r w:rsidRPr="00F16AE2">
        <w:rPr>
          <w:rFonts w:ascii="Segoe UI" w:hAnsi="Segoe UI" w:cs="Segoe UI"/>
          <w:szCs w:val="18"/>
        </w:rPr>
        <w:instrText>"</w:instrText>
      </w:r>
      <w:r w:rsidRPr="00F16AE2">
        <w:rPr>
          <w:rFonts w:ascii="Segoe UI" w:hAnsi="Segoe UI" w:cs="Segoe UI"/>
          <w:szCs w:val="18"/>
        </w:rPr>
        <w:fldChar w:fldCharType="end"/>
      </w:r>
      <w:r w:rsidRPr="00F16AE2">
        <w:rPr>
          <w:rFonts w:ascii="Segoe UI" w:hAnsi="Segoe UI" w:cs="Segoe UI"/>
          <w:szCs w:val="18"/>
        </w:rPr>
        <w:fldChar w:fldCharType="begin"/>
      </w:r>
      <w:r w:rsidRPr="00F16AE2">
        <w:rPr>
          <w:rFonts w:ascii="Segoe UI" w:hAnsi="Segoe UI" w:cs="Segoe UI"/>
          <w:szCs w:val="18"/>
        </w:rPr>
        <w:instrText>XE "</w:instrText>
      </w:r>
      <w:r w:rsidRPr="00F16AE2">
        <w:rPr>
          <w:rFonts w:ascii="Segoe UI" w:hAnsi="Segoe UI" w:cs="Segoe UI"/>
          <w:szCs w:val="18"/>
          <w:rtl/>
        </w:rPr>
        <w:instrText>مجموعة برامج اتفاقية ترخيص وصول العميل الأساسية</w:instrText>
      </w:r>
      <w:r w:rsidRPr="00F16AE2">
        <w:rPr>
          <w:rFonts w:ascii="Segoe UI" w:hAnsi="Segoe UI" w:cs="Segoe UI"/>
          <w:szCs w:val="18"/>
        </w:rPr>
        <w:instrText>"</w:instrText>
      </w:r>
      <w:r w:rsidRPr="00F16AE2">
        <w:rPr>
          <w:rFonts w:ascii="Segoe UI" w:hAnsi="Segoe UI" w:cs="Segoe UI"/>
          <w:szCs w:val="18"/>
        </w:rPr>
        <w:fldChar w:fldCharType="end"/>
      </w:r>
      <w:r w:rsidRPr="00F16AE2">
        <w:rPr>
          <w:rFonts w:ascii="Segoe UI" w:hAnsi="Segoe UI" w:cs="Segoe UI"/>
          <w:szCs w:val="18"/>
        </w:rPr>
        <w:fldChar w:fldCharType="begin"/>
      </w:r>
      <w:r w:rsidRPr="00F16AE2">
        <w:rPr>
          <w:rFonts w:ascii="Segoe UI" w:hAnsi="Segoe UI" w:cs="Segoe UI"/>
          <w:szCs w:val="18"/>
        </w:rPr>
        <w:instrText>XE "</w:instrText>
      </w:r>
      <w:r w:rsidRPr="00F16AE2">
        <w:rPr>
          <w:rFonts w:ascii="Segoe UI" w:hAnsi="Segoe UI" w:cs="Segoe UI"/>
          <w:szCs w:val="18"/>
          <w:rtl/>
        </w:rPr>
        <w:instrText>مجموعة برامج ترخيص وصول العميل للمؤسسة</w:instrText>
      </w:r>
      <w:r w:rsidRPr="00F16AE2">
        <w:rPr>
          <w:rFonts w:ascii="Segoe UI" w:hAnsi="Segoe UI" w:cs="Segoe UI"/>
          <w:szCs w:val="18"/>
        </w:rPr>
        <w:instrText>"</w:instrText>
      </w:r>
      <w:r w:rsidRPr="00F16AE2">
        <w:rPr>
          <w:rFonts w:ascii="Segoe UI" w:hAnsi="Segoe UI" w:cs="Segoe UI"/>
          <w:szCs w:val="18"/>
        </w:rPr>
        <w:fldChar w:fldCharType="end"/>
      </w:r>
      <w:r w:rsidRPr="00F16AE2">
        <w:rPr>
          <w:rFonts w:ascii="Segoe UI" w:hAnsi="Segoe UI" w:cs="Segoe UI"/>
          <w:szCs w:val="18"/>
        </w:rPr>
        <w:fldChar w:fldCharType="begin"/>
      </w:r>
      <w:r w:rsidRPr="00F16AE2">
        <w:rPr>
          <w:rFonts w:ascii="Segoe UI" w:hAnsi="Segoe UI" w:cs="Segoe UI"/>
          <w:szCs w:val="18"/>
        </w:rPr>
        <w:instrText>XE "</w:instrText>
      </w:r>
      <w:r w:rsidRPr="00F16AE2">
        <w:rPr>
          <w:rFonts w:ascii="Segoe UI" w:hAnsi="Segoe UI" w:cs="Segoe UI"/>
          <w:szCs w:val="18"/>
          <w:rtl/>
        </w:rPr>
        <w:instrText>مجموعة برامج ترخيص وصول العميل للمؤسسة</w:instrText>
      </w:r>
      <w:r w:rsidRPr="00F16AE2">
        <w:rPr>
          <w:rFonts w:ascii="Segoe UI" w:hAnsi="Segoe UI" w:cs="Segoe UI"/>
          <w:szCs w:val="18"/>
        </w:rPr>
        <w:instrText>"</w:instrText>
      </w:r>
      <w:r w:rsidRPr="00F16AE2">
        <w:rPr>
          <w:rFonts w:ascii="Segoe UI" w:hAnsi="Segoe UI" w:cs="Segoe UI"/>
          <w:szCs w:val="18"/>
        </w:rPr>
        <w:fldChar w:fldCharType="end"/>
      </w:r>
      <w:r w:rsidRPr="00F16AE2">
        <w:rPr>
          <w:rFonts w:ascii="Segoe UI" w:hAnsi="Segoe UI" w:cs="Segoe UI"/>
          <w:szCs w:val="18"/>
        </w:rPr>
        <w:fldChar w:fldCharType="begin"/>
      </w:r>
      <w:r w:rsidRPr="00F16AE2">
        <w:rPr>
          <w:rFonts w:ascii="Segoe UI" w:hAnsi="Segoe UI" w:cs="Segoe UI"/>
          <w:szCs w:val="18"/>
        </w:rPr>
        <w:instrText>XE "</w:instrText>
      </w:r>
      <w:r w:rsidRPr="00F16AE2">
        <w:rPr>
          <w:rFonts w:ascii="Segoe UI" w:hAnsi="Segoe UI" w:cs="Segoe UI"/>
          <w:szCs w:val="18"/>
          <w:rtl/>
        </w:rPr>
        <w:instrText>مجموعة برامج ترخيص وصول العميل للمؤسسة</w:instrText>
      </w:r>
      <w:r w:rsidRPr="00F16AE2">
        <w:rPr>
          <w:rFonts w:ascii="Segoe UI" w:hAnsi="Segoe UI" w:cs="Segoe UI"/>
          <w:szCs w:val="18"/>
        </w:rPr>
        <w:instrText>"</w:instrText>
      </w:r>
      <w:r w:rsidRPr="00F16AE2">
        <w:rPr>
          <w:rFonts w:ascii="Segoe UI" w:hAnsi="Segoe UI" w:cs="Segoe UI"/>
          <w:szCs w:val="18"/>
        </w:rPr>
        <w:fldChar w:fldCharType="end"/>
      </w:r>
    </w:p>
    <w:p w:rsidR="004E2092" w:rsidRPr="00F16AE2" w:rsidRDefault="004E2092" w:rsidP="004E2092">
      <w:pPr>
        <w:rPr>
          <w:rFonts w:cs="Segoe UI"/>
          <w:szCs w:val="18"/>
        </w:rPr>
      </w:pPr>
      <w:r w:rsidRPr="00F16AE2">
        <w:rPr>
          <w:rFonts w:cs="Segoe UI"/>
          <w:color w:val="000000" w:themeColor="text1"/>
          <w:szCs w:val="18"/>
          <w:rtl/>
        </w:rPr>
        <w:t xml:space="preserve">عندما يتم تأهيلك، ستحصل على عدد من أيام خدمات التخطيط بناءً على عدد تراخيص تطبيق </w:t>
      </w:r>
      <w:r w:rsidRPr="00F16AE2">
        <w:rPr>
          <w:rFonts w:cs="Segoe UI"/>
          <w:color w:val="000000" w:themeColor="text1"/>
          <w:szCs w:val="18"/>
        </w:rPr>
        <w:t>Office</w:t>
      </w:r>
      <w:r w:rsidRPr="00F16AE2">
        <w:rPr>
          <w:rFonts w:cs="Segoe UI"/>
          <w:color w:val="000000" w:themeColor="text1"/>
          <w:szCs w:val="18"/>
          <w:rtl/>
        </w:rPr>
        <w:t xml:space="preserve"> التأهيلية، وتراخيص الخادم التأهيلية وعدد مجموعات </w:t>
      </w:r>
      <w:r w:rsidRPr="00F16AE2">
        <w:rPr>
          <w:rFonts w:cs="Segoe UI"/>
          <w:color w:val="000000" w:themeColor="text1"/>
          <w:szCs w:val="18"/>
        </w:rPr>
        <w:t>Core CAL</w:t>
      </w:r>
      <w:r w:rsidRPr="00F16AE2">
        <w:rPr>
          <w:rFonts w:cs="Segoe UI"/>
          <w:color w:val="000000" w:themeColor="text1"/>
          <w:szCs w:val="18"/>
          <w:rtl/>
        </w:rPr>
        <w:t xml:space="preserve"> ومجموعات </w:t>
      </w:r>
      <w:r w:rsidRPr="00F16AE2">
        <w:rPr>
          <w:rFonts w:cs="Segoe UI"/>
          <w:color w:val="000000" w:themeColor="text1"/>
          <w:szCs w:val="18"/>
        </w:rPr>
        <w:t>Enterprise CAL</w:t>
      </w:r>
      <w:r w:rsidRPr="00F16AE2">
        <w:rPr>
          <w:rFonts w:cs="Segoe UI"/>
          <w:color w:val="000000" w:themeColor="text1"/>
          <w:szCs w:val="18"/>
          <w:rtl/>
        </w:rPr>
        <w:t xml:space="preserve"> و</w:t>
      </w:r>
      <w:r w:rsidRPr="00F16AE2">
        <w:rPr>
          <w:rFonts w:cs="Segoe UI"/>
          <w:color w:val="000000" w:themeColor="text1"/>
          <w:szCs w:val="18"/>
        </w:rPr>
        <w:t>SQL CAL</w:t>
      </w:r>
      <w:r w:rsidRPr="00F16AE2">
        <w:rPr>
          <w:rFonts w:cs="Segoe UI"/>
          <w:color w:val="000000" w:themeColor="text1"/>
          <w:szCs w:val="18"/>
          <w:rtl/>
        </w:rPr>
        <w:t xml:space="preserve"> التي تم طلب ضمان البرنامج لها.</w:t>
      </w:r>
      <w:r>
        <w:rPr>
          <w:rFonts w:cs="Segoe UI"/>
          <w:color w:val="000000" w:themeColor="text1"/>
          <w:szCs w:val="18"/>
          <w:rtl/>
        </w:rPr>
        <w:t xml:space="preserve"> </w:t>
      </w:r>
      <w:r w:rsidRPr="00F16AE2">
        <w:rPr>
          <w:rFonts w:cs="Segoe UI"/>
          <w:color w:val="000000" w:themeColor="text1"/>
          <w:szCs w:val="18"/>
          <w:rtl/>
        </w:rPr>
        <w:t xml:space="preserve">ويتم دمج عدد الأيام التي تحصل عليها لخدمات التخطيط المتوفرة في تجمع أيام خدمات التخطيط الخاصة بكل حساب من حسابات الشراء. </w:t>
      </w:r>
    </w:p>
    <w:p w:rsidR="004E2092" w:rsidRPr="00BF312C" w:rsidRDefault="004E2092" w:rsidP="004E2092">
      <w:pPr>
        <w:pStyle w:val="ProductList-Body"/>
        <w:rPr>
          <w:rFonts w:ascii="Segoe UI" w:hAnsi="Segoe UI" w:cs="Segoe UI"/>
        </w:rPr>
      </w:pPr>
    </w:p>
    <w:p w:rsidR="004E2092" w:rsidRPr="009D5A25" w:rsidRDefault="004E2092" w:rsidP="004E2092">
      <w:pPr>
        <w:pStyle w:val="ProductList-Body"/>
        <w:rPr>
          <w:rFonts w:ascii="Segoe UI" w:hAnsi="Segoe UI" w:cs="Segoe UI"/>
          <w:szCs w:val="18"/>
        </w:rPr>
      </w:pPr>
      <w:r w:rsidRPr="009D5A25">
        <w:rPr>
          <w:rFonts w:ascii="Segoe UI" w:hAnsi="Segoe UI" w:cs="Segoe UI"/>
          <w:color w:val="000000" w:themeColor="text1"/>
          <w:szCs w:val="18"/>
          <w:rtl/>
        </w:rPr>
        <w:t xml:space="preserve">يعتمد عدد أيام خدمات التخطيط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9D5A25">
        <w:rPr>
          <w:rFonts w:ascii="Segoe UI" w:hAnsi="Segoe UI" w:cs="Segoe UI"/>
          <w:color w:val="000000" w:themeColor="text1"/>
          <w:szCs w:val="18"/>
        </w:rPr>
        <w:t>MPSA</w:t>
      </w:r>
      <w:r w:rsidRPr="009D5A25">
        <w:rPr>
          <w:rFonts w:ascii="Segoe UI" w:hAnsi="Segoe UI" w:cs="Segoe UI"/>
          <w:color w:val="000000" w:themeColor="text1"/>
          <w:szCs w:val="18"/>
          <w:rtl/>
        </w:rPr>
        <w:t>" الوارد بهذا المستند للاطلاع على التفاصيل المتعلقة بكيفية احتساب نقاط مزايا ضمان البرنامج):</w:t>
      </w:r>
    </w:p>
    <w:p w:rsidR="004E2092" w:rsidRPr="00BF312C" w:rsidRDefault="004E2092" w:rsidP="004E2092">
      <w:pPr>
        <w:pStyle w:val="ProductList-Body"/>
        <w:rPr>
          <w:rFonts w:ascii="Segoe UI" w:hAnsi="Segoe UI" w:cs="Segoe UI"/>
        </w:rPr>
      </w:pPr>
    </w:p>
    <w:tbl>
      <w:tblPr>
        <w:bidiVisual/>
        <w:tblW w:w="7475"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4E2092" w:rsidRPr="00BF312C" w:rsidTr="0019337E">
        <w:trPr>
          <w:trHeight w:val="226"/>
          <w:tblHeader/>
        </w:trPr>
        <w:tc>
          <w:tcPr>
            <w:tcW w:w="5265" w:type="dxa"/>
            <w:shd w:val="clear" w:color="auto" w:fill="BF8F00" w:themeFill="accent4" w:themeFillShade="BF"/>
            <w:tcMar>
              <w:top w:w="15" w:type="dxa"/>
              <w:left w:w="108" w:type="dxa"/>
              <w:bottom w:w="0" w:type="dxa"/>
              <w:right w:w="108" w:type="dxa"/>
            </w:tcMa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 xml:space="preserve">نقاط الخادم و/أو تطبيقات </w:t>
            </w:r>
            <w:r w:rsidRPr="00BF312C">
              <w:rPr>
                <w:rFonts w:ascii="Segoe UI" w:hAnsi="Segoe UI" w:cs="Segoe UI"/>
                <w:color w:val="FFFFFF" w:themeColor="background1"/>
                <w:szCs w:val="18"/>
              </w:rPr>
              <w:t>Office</w:t>
            </w:r>
            <w:r w:rsidRPr="00BF312C">
              <w:rPr>
                <w:rFonts w:ascii="Segoe UI" w:hAnsi="Segoe UI" w:cs="Segoe UI"/>
                <w:color w:val="FFFFFF" w:themeColor="background1"/>
                <w:szCs w:val="18"/>
                <w:rtl/>
              </w:rPr>
              <w:t xml:space="preserve"> مع عضوية ضمان البرنامج </w:t>
            </w:r>
            <w:r w:rsidRPr="00BF312C">
              <w:rPr>
                <w:rFonts w:ascii="Segoe UI" w:hAnsi="Segoe UI" w:cs="Segoe UI"/>
                <w:color w:val="FFFFFF" w:themeColor="background1"/>
                <w:szCs w:val="18"/>
              </w:rPr>
              <w:t>(SAM)</w:t>
            </w:r>
          </w:p>
        </w:tc>
        <w:tc>
          <w:tcPr>
            <w:tcW w:w="2210" w:type="dxa"/>
            <w:shd w:val="clear" w:color="auto" w:fill="BF8F00" w:themeFill="accent4" w:themeFillShade="BF"/>
            <w:tcMar>
              <w:top w:w="15" w:type="dxa"/>
              <w:left w:w="108" w:type="dxa"/>
              <w:bottom w:w="0" w:type="dxa"/>
              <w:right w:w="108" w:type="dxa"/>
            </w:tcMa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أيام خدمات التخطيط</w:t>
            </w:r>
          </w:p>
        </w:tc>
      </w:tr>
      <w:tr w:rsidR="004E2092" w:rsidRPr="00BF312C" w:rsidTr="0019337E">
        <w:trPr>
          <w:trHeight w:val="127"/>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200 – 499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500 – 1,999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3</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2,000 – 3,999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5</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4,000 – 29,999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10</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30,000 – 49,999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15</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50,000 – 99,999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20</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100,000 – 199,999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30</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200,000 – 399,999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40</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400,000 – 599,999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50</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600,000 +</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75</w:t>
            </w:r>
          </w:p>
        </w:tc>
      </w:tr>
    </w:tbl>
    <w:p w:rsidR="004E2092" w:rsidRPr="00BF312C" w:rsidRDefault="004E2092" w:rsidP="004E2092">
      <w:pPr>
        <w:pStyle w:val="ProductList-Body"/>
        <w:rPr>
          <w:rFonts w:ascii="Segoe UI" w:hAnsi="Segoe UI" w:cs="Segoe UI"/>
        </w:rPr>
      </w:pPr>
    </w:p>
    <w:tbl>
      <w:tblPr>
        <w:bidiVisual/>
        <w:tblW w:w="747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4E2092" w:rsidRPr="00BF312C" w:rsidTr="0019337E">
        <w:trPr>
          <w:trHeight w:val="172"/>
          <w:tblHeader/>
        </w:trPr>
        <w:tc>
          <w:tcPr>
            <w:tcW w:w="5265" w:type="dxa"/>
            <w:shd w:val="clear" w:color="auto" w:fill="BF8F00" w:themeFill="accent4" w:themeFillShade="BF"/>
            <w:tcMar>
              <w:top w:w="15" w:type="dxa"/>
              <w:left w:w="108" w:type="dxa"/>
              <w:bottom w:w="0" w:type="dxa"/>
              <w:right w:w="108" w:type="dxa"/>
            </w:tcMa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 xml:space="preserve">نقاط مجموعات </w:t>
            </w:r>
            <w:r w:rsidRPr="00BF312C">
              <w:rPr>
                <w:rFonts w:ascii="Segoe UI" w:hAnsi="Segoe UI" w:cs="Segoe UI"/>
                <w:color w:val="FFFFFF" w:themeColor="background1"/>
                <w:szCs w:val="18"/>
              </w:rPr>
              <w:t>CAL</w:t>
            </w:r>
            <w:r w:rsidRPr="00BF312C">
              <w:rPr>
                <w:rFonts w:ascii="Segoe UI" w:hAnsi="Segoe UI" w:cs="Segoe UI"/>
                <w:color w:val="FFFFFF" w:themeColor="background1"/>
                <w:szCs w:val="18"/>
                <w:rtl/>
              </w:rPr>
              <w:t xml:space="preserve"> مع عضوية ضمان البرنامج </w:t>
            </w:r>
            <w:r w:rsidRPr="00BF312C">
              <w:rPr>
                <w:rFonts w:ascii="Segoe UI" w:hAnsi="Segoe UI" w:cs="Segoe UI"/>
                <w:color w:val="FFFFFF" w:themeColor="background1"/>
                <w:szCs w:val="18"/>
              </w:rPr>
              <w:t>(SAM)</w:t>
            </w:r>
          </w:p>
        </w:tc>
        <w:tc>
          <w:tcPr>
            <w:tcW w:w="2210" w:type="dxa"/>
            <w:shd w:val="clear" w:color="auto" w:fill="BF8F00" w:themeFill="accent4" w:themeFillShade="BF"/>
            <w:tcMar>
              <w:top w:w="15" w:type="dxa"/>
              <w:left w:w="108" w:type="dxa"/>
              <w:bottom w:w="0" w:type="dxa"/>
              <w:right w:w="108" w:type="dxa"/>
            </w:tcMa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 xml:space="preserve">أيام خدمات التخطيط </w:t>
            </w:r>
          </w:p>
        </w:tc>
      </w:tr>
      <w:tr w:rsidR="004E2092" w:rsidRPr="00BF312C" w:rsidTr="0019337E">
        <w:trPr>
          <w:trHeight w:val="23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200 – 3,999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w:t>
            </w:r>
          </w:p>
        </w:tc>
      </w:tr>
      <w:tr w:rsidR="004E2092" w:rsidRPr="00BF312C" w:rsidTr="0019337E">
        <w:trPr>
          <w:trHeight w:val="5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4,000 – 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3</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10,000 – 99,999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5</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100,000 – 299,999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7</w:t>
            </w:r>
          </w:p>
        </w:tc>
      </w:tr>
      <w:tr w:rsidR="004E2092" w:rsidRPr="00BF312C" w:rsidTr="0019337E">
        <w:trPr>
          <w:trHeight w:val="36"/>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300,000 – 599,999</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10</w:t>
            </w:r>
          </w:p>
        </w:tc>
      </w:tr>
      <w:tr w:rsidR="004E2092" w:rsidRPr="00BF312C" w:rsidTr="0019337E">
        <w:trPr>
          <w:trHeight w:val="45"/>
        </w:trPr>
        <w:tc>
          <w:tcPr>
            <w:tcW w:w="5265" w:type="dxa"/>
            <w:shd w:val="clear" w:color="auto" w:fill="FFFFFF"/>
            <w:tcMar>
              <w:top w:w="15" w:type="dxa"/>
              <w:left w:w="108" w:type="dxa"/>
              <w:bottom w:w="0" w:type="dxa"/>
              <w:right w:w="108" w:type="dxa"/>
            </w:tcMa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600,000 +</w:t>
            </w:r>
          </w:p>
        </w:tc>
        <w:tc>
          <w:tcPr>
            <w:tcW w:w="2210" w:type="dxa"/>
            <w:shd w:val="clear" w:color="auto" w:fill="FFFFFF"/>
            <w:tcMar>
              <w:top w:w="15" w:type="dxa"/>
              <w:left w:w="108" w:type="dxa"/>
              <w:bottom w:w="0" w:type="dxa"/>
              <w:right w:w="108" w:type="dxa"/>
            </w:tcMa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12</w:t>
            </w:r>
          </w:p>
        </w:tc>
      </w:tr>
    </w:tbl>
    <w:p w:rsidR="004E2092" w:rsidRPr="00BF312C" w:rsidRDefault="004E2092" w:rsidP="004E2092">
      <w:pPr>
        <w:pStyle w:val="Thirdheading"/>
        <w:rPr>
          <w:rFonts w:ascii="Segoe UI" w:eastAsiaTheme="majorEastAsia" w:hAnsi="Segoe UI" w:cs="Segoe UI"/>
        </w:rPr>
      </w:pPr>
      <w:r w:rsidRPr="00BF312C">
        <w:rPr>
          <w:rFonts w:ascii="Segoe UI" w:eastAsiaTheme="majorEastAsia" w:hAnsi="Segoe UI" w:cs="Segoe UI"/>
          <w:b/>
          <w:bCs/>
          <w:color w:val="FFC000" w:themeColor="accent4"/>
          <w:sz w:val="18"/>
          <w:szCs w:val="18"/>
          <w:rtl/>
        </w:rPr>
        <w:t>استخدام أيام خدمات التخطيط</w:t>
      </w:r>
    </w:p>
    <w:p w:rsidR="004E2092" w:rsidRPr="002B0367" w:rsidRDefault="004E2092" w:rsidP="004E2092">
      <w:pPr>
        <w:pStyle w:val="ListParagraph"/>
        <w:numPr>
          <w:ilvl w:val="0"/>
          <w:numId w:val="16"/>
        </w:numPr>
        <w:rPr>
          <w:rFonts w:cs="Segoe UI"/>
          <w:szCs w:val="18"/>
        </w:rPr>
      </w:pPr>
      <w:r w:rsidRPr="002B0367">
        <w:rPr>
          <w:rFonts w:eastAsia="Times New Roman" w:cs="Segoe UI"/>
          <w:color w:val="505050"/>
          <w:szCs w:val="18"/>
          <w:rtl/>
        </w:rPr>
        <w:t xml:space="preserve">يمكنك الاطلاع على قائمة بشركاء خدمات تخطيط </w:t>
      </w:r>
      <w:r w:rsidRPr="002B0367">
        <w:rPr>
          <w:rFonts w:eastAsia="Times New Roman" w:cs="Segoe UI"/>
          <w:color w:val="505050"/>
          <w:szCs w:val="18"/>
        </w:rPr>
        <w:t>Microsoft</w:t>
      </w:r>
      <w:r w:rsidRPr="002B0367">
        <w:rPr>
          <w:rFonts w:eastAsia="Times New Roman" w:cs="Segoe UI"/>
          <w:color w:val="505050"/>
          <w:szCs w:val="18"/>
          <w:rtl/>
        </w:rPr>
        <w:t xml:space="preserve"> على:</w:t>
      </w:r>
      <w:r w:rsidRPr="002B0367">
        <w:rPr>
          <w:rFonts w:cs="Segoe UI"/>
          <w:color w:val="505050"/>
          <w:szCs w:val="18"/>
          <w:rtl/>
        </w:rPr>
        <w:t xml:space="preserve"> </w:t>
      </w:r>
      <w:hyperlink r:id="rId21" w:history="1">
        <w:r w:rsidRPr="002B0367">
          <w:rPr>
            <w:rStyle w:val="Hyperlink"/>
            <w:rFonts w:eastAsia="Times New Roman" w:cs="Segoe UI"/>
            <w:szCs w:val="18"/>
          </w:rPr>
          <w:t>http://directory.partners.extranet.microsoft.com/psbproviders</w:t>
        </w:r>
      </w:hyperlink>
      <w:r>
        <w:rPr>
          <w:rFonts w:eastAsia="Times New Roman" w:cs="Segoe UI"/>
          <w:color w:val="505050"/>
          <w:szCs w:val="18"/>
          <w:rtl/>
        </w:rPr>
        <w:t xml:space="preserve"> </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 xml:space="preserve">يجوز تقديم خدمات التخطيط من جانب شركاء </w:t>
      </w:r>
      <w:r w:rsidRPr="002B0367">
        <w:rPr>
          <w:rFonts w:cs="Segoe UI"/>
          <w:szCs w:val="18"/>
        </w:rPr>
        <w:t>Microsoft</w:t>
      </w:r>
      <w:r w:rsidRPr="002B0367">
        <w:rPr>
          <w:rFonts w:cs="Segoe UI"/>
          <w:szCs w:val="18"/>
          <w:rtl/>
        </w:rPr>
        <w:t xml:space="preserve"> المؤهلين أو الخدمات الاستشارية لـ </w:t>
      </w:r>
      <w:r w:rsidRPr="002B0367">
        <w:rPr>
          <w:rFonts w:cs="Segoe UI"/>
          <w:szCs w:val="18"/>
        </w:rPr>
        <w:t>Microsoft</w:t>
      </w:r>
      <w:r w:rsidRPr="002B0367">
        <w:rPr>
          <w:rFonts w:cs="Segoe UI"/>
          <w:szCs w:val="18"/>
          <w:rtl/>
        </w:rPr>
        <w:t>.</w:t>
      </w:r>
      <w:r>
        <w:rPr>
          <w:rFonts w:cs="Segoe UI"/>
          <w:szCs w:val="18"/>
          <w:rtl/>
        </w:rPr>
        <w:t xml:space="preserve"> </w:t>
      </w:r>
      <w:r w:rsidRPr="002B0367">
        <w:rPr>
          <w:rFonts w:cs="Segoe UI"/>
          <w:szCs w:val="18"/>
          <w:rtl/>
        </w:rPr>
        <w:t xml:space="preserve">تسري "شروط الاستخدام" المحلية التي أنشأها شريك خدمات التخطيط. كما أن الخدمات المقدمة بموجب الإيصالات يتم توفيرها بموجب الاتفاقية المبرمة بينك وبين شريك خدمات التخطيط؛ ولا تتحمل </w:t>
      </w:r>
      <w:r w:rsidRPr="002B0367">
        <w:rPr>
          <w:rFonts w:cs="Segoe UI"/>
          <w:szCs w:val="18"/>
        </w:rPr>
        <w:t>Microsoft</w:t>
      </w:r>
      <w:r w:rsidRPr="002B0367">
        <w:rPr>
          <w:rFonts w:cs="Segoe UI"/>
          <w:szCs w:val="18"/>
          <w:rtl/>
        </w:rPr>
        <w:t xml:space="preserve"> مسؤولية أي عمل أو إخفاق من جانب شريك خدمات التخطيط فيما يتعلق بالخدمات.</w:t>
      </w:r>
      <w:r>
        <w:rPr>
          <w:rFonts w:cs="Segoe UI"/>
          <w:szCs w:val="18"/>
          <w:rtl/>
        </w:rPr>
        <w:t xml:space="preserve"> </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لا يمكن استرداد إيصالات خدمات التخطيط إلا من خلال العميل المؤهل للميزة.</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لا تجوز مبادلة إيصالات خدمات التخطيط مقابل نقد أو أموال أو اعتبارات أخرى ذات قيمة.</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يجوز لك شراء الخدمات الإضافية التي تتجاوز نطاق العمل (كما هو محدد حسب نوع الإيصال ومستوى الخدمة) من شريك خدمات التخطيط خارج هذا البرنامج.</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lastRenderedPageBreak/>
        <w:t xml:space="preserve">قد يؤدي الحد من تغطية ضمان البرنامج </w:t>
      </w:r>
      <w:r w:rsidRPr="002B0367">
        <w:rPr>
          <w:rFonts w:cs="Segoe UI"/>
          <w:szCs w:val="18"/>
        </w:rPr>
        <w:t>(SA)</w:t>
      </w:r>
      <w:r w:rsidRPr="002B0367">
        <w:rPr>
          <w:rFonts w:cs="Segoe UI"/>
          <w:szCs w:val="18"/>
          <w:rtl/>
        </w:rPr>
        <w:t xml:space="preserve"> المؤهلة كنتيجة للمبالغ المستردة وتصحيح أخطاء الفواتير، حيثما كان مسموحًا به، إلى تقليل أيام تخويل خدمات التخطيط الخاصة بك.</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لا يجوز تجميع الإيصالات أو دمجها. وينبغي على الشركة توفير إيصال واحد لمشاركة واحدة لعدد الأيام المتوفرة.</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لا تكون الإيصالات صالحة إلا مع شريك خدمات التخطيط الذي يقدم نوعًا معينًا من الخدمات يتم استرداد الإيصال لأجلها. ويمكن استخدام الإيصال مع أي شريك من شركاء خدمات التخطيط حول العالم. قد تختلف عملية المشاركة. ويجوز لشريك خدمات التخطيط إلغاء إحدى الخدمات وفقًا لسياسة الإلغاء المحلية.</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 xml:space="preserve">يجب تعيين الإيصالات أثناء فترة تغطية ضمان البرنامج </w:t>
      </w:r>
      <w:r w:rsidRPr="002B0367">
        <w:rPr>
          <w:rFonts w:cs="Segoe UI"/>
          <w:szCs w:val="18"/>
        </w:rPr>
        <w:t>(SA)</w:t>
      </w:r>
      <w:r w:rsidRPr="002B0367">
        <w:rPr>
          <w:rFonts w:cs="Segoe UI"/>
          <w:szCs w:val="18"/>
          <w:rtl/>
        </w:rPr>
        <w:t>.</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 xml:space="preserve">تنتهي صلاحية الإيصالات بعد </w:t>
      </w:r>
      <w:r w:rsidRPr="002B0367">
        <w:rPr>
          <w:rFonts w:cs="Segoe UI"/>
          <w:szCs w:val="18"/>
          <w:lang w:bidi=""/>
        </w:rPr>
        <w:t>180</w:t>
      </w:r>
      <w:r w:rsidRPr="002B0367">
        <w:rPr>
          <w:rFonts w:cs="Segoe UI"/>
          <w:szCs w:val="18"/>
          <w:rtl/>
        </w:rPr>
        <w:t xml:space="preserve"> يومًا من تاريخ تعيين الإيصال، وهي مستقلة عن انتهاء صلاحية تغطية ضمان البرنامج </w:t>
      </w:r>
      <w:r w:rsidRPr="002B0367">
        <w:rPr>
          <w:rFonts w:cs="Segoe UI"/>
          <w:szCs w:val="18"/>
        </w:rPr>
        <w:t>(SA)</w:t>
      </w:r>
      <w:r w:rsidRPr="002B0367">
        <w:rPr>
          <w:rFonts w:cs="Segoe UI"/>
          <w:szCs w:val="18"/>
          <w:rtl/>
        </w:rPr>
        <w:t xml:space="preserve">. ويجب تقديم جميع الخدمات (الإيصال المسترد) قبل انتهاء صلاحية الإيصال. وتعود الإيصالات التي تنتهي صلاحيتها قبل انتهاء صلاحية ضمان البرنامج </w:t>
      </w:r>
      <w:r w:rsidRPr="002B0367">
        <w:rPr>
          <w:rFonts w:cs="Segoe UI"/>
          <w:szCs w:val="18"/>
        </w:rPr>
        <w:t>(SA)</w:t>
      </w:r>
      <w:r w:rsidRPr="002B0367">
        <w:rPr>
          <w:rFonts w:cs="Segoe UI"/>
          <w:szCs w:val="18"/>
          <w:rtl/>
        </w:rPr>
        <w:t xml:space="preserve"> إلى تجمع أيام تخطيط الخدمات المتوفر. </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 xml:space="preserve">بقبول مشاركة خدمات التخطيط، تقر بأنك ستتلقى استطلاعًا للرأي عند إكمال المشاركة لأغراض خاصة بضمان الجودة. </w:t>
      </w:r>
    </w:p>
    <w:p w:rsidR="004E2092" w:rsidRPr="002B0367" w:rsidRDefault="004E2092" w:rsidP="004E2092">
      <w:pPr>
        <w:pStyle w:val="BodyText"/>
        <w:numPr>
          <w:ilvl w:val="0"/>
          <w:numId w:val="16"/>
        </w:numPr>
        <w:spacing w:after="0"/>
        <w:rPr>
          <w:rFonts w:cs="Segoe UI"/>
          <w:szCs w:val="18"/>
        </w:rPr>
      </w:pPr>
      <w:r w:rsidRPr="002B0367">
        <w:rPr>
          <w:rFonts w:cs="Segoe UI"/>
          <w:szCs w:val="18"/>
          <w:rtl/>
        </w:rPr>
        <w:t xml:space="preserve">توضح الجداول أعلاه أيام خدمات التخطيط المتوفرة على أساس شراء لمدة </w:t>
      </w:r>
      <w:r w:rsidRPr="002B0367">
        <w:rPr>
          <w:rFonts w:cs="Segoe UI"/>
          <w:szCs w:val="18"/>
          <w:lang w:bidi=""/>
        </w:rPr>
        <w:t>3</w:t>
      </w:r>
      <w:r w:rsidRPr="002B0367">
        <w:rPr>
          <w:rFonts w:cs="Segoe UI"/>
          <w:szCs w:val="18"/>
          <w:rtl/>
        </w:rPr>
        <w:t xml:space="preserve"> سنوات كاملة تم بموجب حساب شراء.</w:t>
      </w:r>
      <w:r>
        <w:rPr>
          <w:rFonts w:cs="Segoe UI"/>
          <w:szCs w:val="18"/>
          <w:rtl/>
        </w:rPr>
        <w:t xml:space="preserve"> </w:t>
      </w:r>
      <w:r w:rsidRPr="002B0367">
        <w:rPr>
          <w:rFonts w:cs="Segoe UI"/>
          <w:szCs w:val="18"/>
          <w:rtl/>
        </w:rPr>
        <w:t xml:space="preserve">إذا لم تتجاوز مدة تغطية ضمان البرنامج </w:t>
      </w:r>
      <w:r w:rsidRPr="002B0367">
        <w:rPr>
          <w:rFonts w:cs="Segoe UI"/>
          <w:szCs w:val="18"/>
          <w:lang w:bidi=""/>
        </w:rPr>
        <w:t>3</w:t>
      </w:r>
      <w:r w:rsidRPr="002B0367">
        <w:rPr>
          <w:rFonts w:cs="Segoe UI"/>
          <w:szCs w:val="18"/>
          <w:rtl/>
        </w:rPr>
        <w:t xml:space="preserve"> سنوات، فسيتم توزيع عدد أيام خدمات التخطيط التي تستحقها وفقًا لذلك.</w:t>
      </w:r>
    </w:p>
    <w:p w:rsidR="004E2092" w:rsidRPr="002B0367" w:rsidRDefault="004E2092" w:rsidP="004E2092">
      <w:pPr>
        <w:pStyle w:val="ProductList-Body"/>
        <w:rPr>
          <w:rFonts w:ascii="Segoe UI" w:hAnsi="Segoe UI" w:cs="Segoe UI"/>
          <w:szCs w:val="18"/>
        </w:rPr>
      </w:pPr>
    </w:p>
    <w:p w:rsidR="004E2092" w:rsidRPr="002B0367" w:rsidRDefault="004E2092" w:rsidP="004E2092">
      <w:pPr>
        <w:pStyle w:val="ProductList-Body"/>
        <w:rPr>
          <w:rFonts w:ascii="Segoe UI" w:hAnsi="Segoe UI" w:cs="Segoe UI"/>
          <w:szCs w:val="18"/>
        </w:rPr>
      </w:pPr>
      <w:r w:rsidRPr="002B0367">
        <w:rPr>
          <w:rFonts w:ascii="Segoe UI" w:hAnsi="Segoe UI" w:cs="Segoe UI"/>
          <w:color w:val="000000" w:themeColor="text1"/>
          <w:szCs w:val="18"/>
          <w:rtl/>
        </w:rPr>
        <w:t xml:space="preserve">يجوز لـ </w:t>
      </w:r>
      <w:r w:rsidRPr="002B0367">
        <w:rPr>
          <w:rFonts w:ascii="Segoe UI" w:hAnsi="Segoe UI" w:cs="Segoe UI"/>
          <w:color w:val="000000" w:themeColor="text1"/>
          <w:szCs w:val="18"/>
        </w:rPr>
        <w:t>Microsoft</w:t>
      </w:r>
      <w:r w:rsidRPr="002B0367">
        <w:rPr>
          <w:rFonts w:ascii="Segoe UI" w:hAnsi="Segoe UI" w:cs="Segoe UI"/>
          <w:color w:val="000000" w:themeColor="text1"/>
          <w:szCs w:val="18"/>
          <w:rtl/>
        </w:rPr>
        <w:t xml:space="preserve"> أن تستخدم التسليمات المكتملة المقدمة إليها من جانب شريك خدمات التخطيط في نهاية المشاركة لأغراض خاصة بضمان الجودة وتجوز مشاركتها مع فريق حساب </w:t>
      </w:r>
      <w:r w:rsidRPr="002B0367">
        <w:rPr>
          <w:rFonts w:ascii="Segoe UI" w:hAnsi="Segoe UI" w:cs="Segoe UI"/>
          <w:color w:val="000000" w:themeColor="text1"/>
          <w:szCs w:val="18"/>
        </w:rPr>
        <w:t>Microsoft</w:t>
      </w:r>
      <w:r w:rsidRPr="002B0367">
        <w:rPr>
          <w:rFonts w:ascii="Segoe UI" w:hAnsi="Segoe UI" w:cs="Segoe UI"/>
          <w:color w:val="000000" w:themeColor="text1"/>
          <w:szCs w:val="18"/>
          <w:rtl/>
        </w:rPr>
        <w:t xml:space="preserve"> لهذا الغرض.</w:t>
      </w:r>
    </w:p>
    <w:p w:rsidR="004E2092" w:rsidRPr="00BF312C" w:rsidRDefault="004E2092" w:rsidP="004E2092">
      <w:pPr>
        <w:pStyle w:val="Heading2"/>
        <w:rPr>
          <w:rFonts w:ascii="Segoe UI" w:hAnsi="Segoe UI" w:cs="Segoe UI"/>
        </w:rPr>
      </w:pPr>
      <w:bookmarkStart w:id="39" w:name="_Enhanced_Edition_Benefits"/>
      <w:bookmarkStart w:id="40" w:name="_Toc403380304"/>
      <w:bookmarkStart w:id="41" w:name="_Toc403985022"/>
      <w:bookmarkStart w:id="42" w:name="_Toc428232593"/>
      <w:bookmarkStart w:id="43" w:name="_Toc394601024"/>
      <w:bookmarkEnd w:id="39"/>
      <w:r w:rsidRPr="00BF312C">
        <w:rPr>
          <w:rFonts w:ascii="Segoe UI" w:hAnsi="Segoe UI" w:cs="Segoe UI"/>
          <w:rtl/>
        </w:rPr>
        <w:t>إيصالات التدريب</w:t>
      </w:r>
      <w:bookmarkEnd w:id="40"/>
      <w:bookmarkEnd w:id="41"/>
      <w:bookmarkEnd w:id="42"/>
    </w:p>
    <w:p w:rsidR="004E2092" w:rsidRPr="00E4772F" w:rsidRDefault="004E2092" w:rsidP="004E2092">
      <w:pPr>
        <w:pStyle w:val="ProductList-Body"/>
        <w:rPr>
          <w:rFonts w:ascii="Segoe UI" w:hAnsi="Segoe UI" w:cs="Segoe UI"/>
          <w:szCs w:val="18"/>
        </w:rPr>
      </w:pPr>
      <w:r w:rsidRPr="00E4772F">
        <w:rPr>
          <w:rFonts w:ascii="Segoe UI" w:hAnsi="Segoe UI" w:cs="Segoe UI"/>
          <w:color w:val="000000" w:themeColor="text1"/>
          <w:szCs w:val="18"/>
          <w:rtl/>
        </w:rPr>
        <w:t xml:space="preserve">ستكون مؤهلاً لإيصالات تدريب </w:t>
      </w:r>
      <w:r w:rsidRPr="00E4772F">
        <w:rPr>
          <w:rFonts w:ascii="Segoe UI" w:hAnsi="Segoe UI" w:cs="Segoe UI"/>
          <w:color w:val="000000" w:themeColor="text1"/>
          <w:szCs w:val="18"/>
        </w:rPr>
        <w:t>Microsoft</w:t>
      </w:r>
      <w:r w:rsidRPr="00E4772F">
        <w:rPr>
          <w:rFonts w:ascii="Segoe UI" w:hAnsi="Segoe UI" w:cs="Segoe UI"/>
          <w:color w:val="000000" w:themeColor="text1"/>
          <w:szCs w:val="18"/>
          <w:rtl/>
        </w:rPr>
        <w:t xml:space="preserve"> إذا تم اختيارك لعضوية ضمان البرنامج </w:t>
      </w:r>
      <w:r w:rsidRPr="00E4772F">
        <w:rPr>
          <w:rFonts w:ascii="Segoe UI" w:hAnsi="Segoe UI" w:cs="Segoe UI"/>
          <w:color w:val="000000" w:themeColor="text1"/>
          <w:szCs w:val="18"/>
        </w:rPr>
        <w:t>(SAM)</w:t>
      </w:r>
      <w:r w:rsidRPr="00E4772F">
        <w:rPr>
          <w:rFonts w:ascii="Segoe UI" w:hAnsi="Segoe UI" w:cs="Segoe UI"/>
          <w:color w:val="000000" w:themeColor="text1"/>
          <w:szCs w:val="18"/>
          <w:rtl/>
        </w:rPr>
        <w:t xml:space="preserve"> في تجمعات الأنظمة أو التطبيقات.</w:t>
      </w:r>
      <w:r>
        <w:rPr>
          <w:rFonts w:ascii="Segoe UI" w:hAnsi="Segoe UI" w:cs="Segoe UI"/>
          <w:color w:val="000000" w:themeColor="text1"/>
          <w:szCs w:val="18"/>
          <w:rtl/>
        </w:rPr>
        <w:t xml:space="preserve"> </w:t>
      </w:r>
      <w:r w:rsidRPr="00E4772F">
        <w:rPr>
          <w:rFonts w:ascii="Segoe UI" w:hAnsi="Segoe UI" w:cs="Segoe UI"/>
          <w:color w:val="000000" w:themeColor="text1"/>
          <w:szCs w:val="18"/>
          <w:rtl/>
        </w:rPr>
        <w:t xml:space="preserve">وتمنحك هذه الإيصالات الحق في تلقي دورات تدريبية من أحد شركاء </w:t>
      </w:r>
      <w:r w:rsidRPr="00E4772F">
        <w:rPr>
          <w:rFonts w:ascii="Segoe UI" w:hAnsi="Segoe UI" w:cs="Segoe UI"/>
          <w:color w:val="000000" w:themeColor="text1"/>
          <w:szCs w:val="18"/>
        </w:rPr>
        <w:t>Microsoft</w:t>
      </w:r>
      <w:r w:rsidRPr="00E4772F">
        <w:rPr>
          <w:rFonts w:ascii="Segoe UI" w:hAnsi="Segoe UI" w:cs="Segoe UI"/>
          <w:color w:val="000000" w:themeColor="text1"/>
          <w:szCs w:val="18"/>
          <w:rtl/>
        </w:rPr>
        <w:t xml:space="preserve"> فيما يتعلق بالكفاءة في التعلم (شريك تعليم </w:t>
      </w:r>
      <w:r w:rsidRPr="00E4772F">
        <w:rPr>
          <w:rFonts w:ascii="Segoe UI" w:hAnsi="Segoe UI" w:cs="Segoe UI"/>
          <w:color w:val="000000" w:themeColor="text1"/>
          <w:szCs w:val="18"/>
        </w:rPr>
        <w:t>Microsoft</w:t>
      </w:r>
      <w:r w:rsidRPr="00E4772F">
        <w:rPr>
          <w:rFonts w:ascii="Segoe UI" w:hAnsi="Segoe UI" w:cs="Segoe UI"/>
          <w:color w:val="000000" w:themeColor="text1"/>
          <w:szCs w:val="18"/>
          <w:rtl/>
        </w:rPr>
        <w:t>) لعدد معين من أيام التدريب.</w:t>
      </w:r>
    </w:p>
    <w:p w:rsidR="004E2092" w:rsidRPr="00E4772F" w:rsidRDefault="004E2092" w:rsidP="004E2092">
      <w:pPr>
        <w:pStyle w:val="ProductList-Body"/>
        <w:spacing w:before="120" w:after="120"/>
        <w:rPr>
          <w:rFonts w:ascii="Segoe UI" w:hAnsi="Segoe UI" w:cs="Segoe UI"/>
          <w:szCs w:val="18"/>
        </w:rPr>
      </w:pPr>
      <w:r w:rsidRPr="00E4772F">
        <w:rPr>
          <w:rFonts w:ascii="Segoe UI" w:hAnsi="Segoe UI" w:cs="Segoe UI"/>
          <w:color w:val="000000" w:themeColor="text1"/>
          <w:szCs w:val="18"/>
          <w:rtl/>
        </w:rPr>
        <w:t xml:space="preserve">يعتمد عدد أيام إيصال التدريب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E4772F">
        <w:rPr>
          <w:rFonts w:ascii="Segoe UI" w:hAnsi="Segoe UI" w:cs="Segoe UI"/>
          <w:color w:val="000000" w:themeColor="text1"/>
          <w:szCs w:val="18"/>
        </w:rPr>
        <w:t>MPSA</w:t>
      </w:r>
      <w:r w:rsidRPr="00E4772F">
        <w:rPr>
          <w:rFonts w:ascii="Segoe UI" w:hAnsi="Segoe UI" w:cs="Segoe UI"/>
          <w:color w:val="000000" w:themeColor="text1"/>
          <w:szCs w:val="18"/>
          <w:rtl/>
        </w:rPr>
        <w:t>" الوارد بهذا المستند للاطلاع على التفاصيل المتعلقة بكيفية احتساب نقاط مزايا ضمان البرنامج):</w:t>
      </w:r>
    </w:p>
    <w:tbl>
      <w:tblPr>
        <w:tblStyle w:val="TableGrid"/>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4E2092" w:rsidRPr="00BF312C" w:rsidTr="0019337E">
        <w:trPr>
          <w:tblHeader/>
        </w:trPr>
        <w:tc>
          <w:tcPr>
            <w:tcW w:w="3198" w:type="dxa"/>
            <w:shd w:val="clear" w:color="auto" w:fill="BF8F00" w:themeFill="accent4" w:themeFillShade="BF"/>
            <w:vAlign w:val="cente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 xml:space="preserve">النقاط مع عضوية ضمان البرنامج </w:t>
            </w:r>
            <w:r w:rsidRPr="00BF312C">
              <w:rPr>
                <w:rFonts w:ascii="Segoe UI" w:hAnsi="Segoe UI" w:cs="Segoe UI"/>
                <w:color w:val="FFFFFF" w:themeColor="background1"/>
                <w:szCs w:val="18"/>
              </w:rPr>
              <w:t>(SAM)</w:t>
            </w:r>
          </w:p>
        </w:tc>
        <w:tc>
          <w:tcPr>
            <w:tcW w:w="2382" w:type="dxa"/>
            <w:shd w:val="clear" w:color="auto" w:fill="BF8F00" w:themeFill="accent4" w:themeFillShade="BF"/>
            <w:vAlign w:val="center"/>
          </w:tcPr>
          <w:p w:rsidR="004E2092" w:rsidRPr="00BF312C" w:rsidRDefault="004E2092" w:rsidP="0019337E">
            <w:pPr>
              <w:pStyle w:val="ProductList-Body"/>
              <w:spacing w:before="20" w:after="20"/>
              <w:jc w:val="center"/>
              <w:rPr>
                <w:rFonts w:ascii="Segoe UI" w:hAnsi="Segoe UI" w:cs="Segoe UI"/>
                <w:color w:val="FFFFFF" w:themeColor="background1"/>
                <w:szCs w:val="18"/>
              </w:rPr>
            </w:pPr>
            <w:r w:rsidRPr="00BF312C">
              <w:rPr>
                <w:rFonts w:ascii="Segoe UI" w:hAnsi="Segoe UI" w:cs="Segoe UI"/>
                <w:color w:val="FFFFFF" w:themeColor="background1"/>
                <w:szCs w:val="18"/>
                <w:rtl/>
              </w:rPr>
              <w:t>أيام الإيصال</w:t>
            </w:r>
            <w:r>
              <w:rPr>
                <w:rFonts w:ascii="Segoe UI" w:hAnsi="Segoe UI" w:cs="Segoe UI"/>
                <w:i/>
                <w:color w:val="FFFFFF" w:themeColor="background1"/>
                <w:szCs w:val="18"/>
                <w:rtl/>
              </w:rPr>
              <w:t xml:space="preserve"> </w:t>
            </w:r>
            <w:r w:rsidRPr="00BF312C">
              <w:rPr>
                <w:rFonts w:ascii="Segoe UI" w:hAnsi="Segoe UI" w:cs="Segoe UI"/>
                <w:color w:val="FFFFFF" w:themeColor="background1"/>
                <w:szCs w:val="18"/>
                <w:rtl/>
              </w:rPr>
              <w:t>لمنتجات تجمع التطبيقات</w:t>
            </w:r>
          </w:p>
        </w:tc>
        <w:tc>
          <w:tcPr>
            <w:tcW w:w="1890" w:type="dxa"/>
            <w:shd w:val="clear" w:color="auto" w:fill="BF8F00" w:themeFill="accent4" w:themeFillShade="BF"/>
            <w:vAlign w:val="center"/>
          </w:tcPr>
          <w:p w:rsidR="004E2092" w:rsidRPr="00BF312C" w:rsidRDefault="004E2092" w:rsidP="0019337E">
            <w:pPr>
              <w:pStyle w:val="ProductList-Body"/>
              <w:spacing w:before="20" w:after="20"/>
              <w:jc w:val="center"/>
              <w:rPr>
                <w:rFonts w:ascii="Segoe UI" w:hAnsi="Segoe UI" w:cs="Segoe UI"/>
                <w:color w:val="FFFFFF" w:themeColor="background1"/>
                <w:szCs w:val="18"/>
              </w:rPr>
            </w:pPr>
            <w:r w:rsidRPr="00BF312C">
              <w:rPr>
                <w:rFonts w:ascii="Segoe UI" w:hAnsi="Segoe UI" w:cs="Segoe UI"/>
                <w:color w:val="FFFFFF" w:themeColor="background1"/>
                <w:szCs w:val="18"/>
                <w:rtl/>
              </w:rPr>
              <w:t>أيام الإيصال لمنتجات تجمع الأنظمة</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50 – 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2</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w:t>
            </w:r>
          </w:p>
        </w:tc>
      </w:tr>
      <w:tr w:rsidR="004E2092" w:rsidRPr="00BF312C" w:rsidTr="0019337E">
        <w:trPr>
          <w:trHeight w:val="70"/>
        </w:trPr>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100 – 149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4</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2</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150 – 199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6</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3</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200 – 249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8</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4</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250 – 2,399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20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10</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2,400 – 5,999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30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15</w:t>
            </w:r>
          </w:p>
        </w:tc>
      </w:tr>
      <w:tr w:rsidR="004E2092" w:rsidRPr="00BF312C" w:rsidTr="0019337E">
        <w:trPr>
          <w:trHeight w:val="51"/>
        </w:trPr>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6,000 – 14,999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50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25</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15,000 – 29,999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110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55</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30,000 – 49,999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160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80</w:t>
            </w:r>
          </w:p>
        </w:tc>
      </w:tr>
      <w:tr w:rsidR="004E2092" w:rsidRPr="00BF312C" w:rsidTr="0019337E">
        <w:tc>
          <w:tcPr>
            <w:tcW w:w="3198" w:type="dxa"/>
            <w:vAlign w:val="center"/>
          </w:tcPr>
          <w:p w:rsidR="004E2092" w:rsidRPr="00BF312C" w:rsidRDefault="004E2092" w:rsidP="0019337E">
            <w:pPr>
              <w:pStyle w:val="ProductList-Body"/>
              <w:tabs>
                <w:tab w:val="clear" w:pos="158"/>
                <w:tab w:val="left" w:pos="162"/>
              </w:tabs>
              <w:rPr>
                <w:rFonts w:ascii="Segoe UI" w:hAnsi="Segoe UI" w:cs="Segoe UI"/>
                <w:color w:val="000000" w:themeColor="text1"/>
                <w:szCs w:val="18"/>
              </w:rPr>
            </w:pPr>
            <w:r w:rsidRPr="00BF312C">
              <w:rPr>
                <w:rFonts w:ascii="Segoe UI" w:hAnsi="Segoe UI" w:cs="Segoe UI"/>
                <w:color w:val="000000" w:themeColor="text1"/>
                <w:szCs w:val="18"/>
                <w:lang w:bidi=""/>
              </w:rPr>
              <w:t>50,000 – 99,999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250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125</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100,000 – 199,999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400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200</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200,000 – 399,999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600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300</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400,000 – 599,999</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800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400</w:t>
            </w:r>
          </w:p>
        </w:tc>
      </w:tr>
      <w:tr w:rsidR="004E2092" w:rsidRPr="00BF312C" w:rsidTr="0019337E">
        <w:tc>
          <w:tcPr>
            <w:tcW w:w="3198"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600,000 +</w:t>
            </w:r>
          </w:p>
        </w:tc>
        <w:tc>
          <w:tcPr>
            <w:tcW w:w="2382"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1,400</w:t>
            </w:r>
          </w:p>
        </w:tc>
        <w:tc>
          <w:tcPr>
            <w:tcW w:w="189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700</w:t>
            </w:r>
          </w:p>
        </w:tc>
      </w:tr>
    </w:tbl>
    <w:p w:rsidR="004E2092" w:rsidRPr="00BF312C" w:rsidRDefault="004E2092" w:rsidP="004E2092">
      <w:pPr>
        <w:pStyle w:val="Thirdheading"/>
        <w:rPr>
          <w:rFonts w:ascii="Segoe UI" w:eastAsiaTheme="majorEastAsia" w:hAnsi="Segoe UI" w:cs="Segoe UI"/>
        </w:rPr>
      </w:pPr>
      <w:r w:rsidRPr="00BF312C">
        <w:rPr>
          <w:rFonts w:ascii="Segoe UI" w:eastAsiaTheme="majorEastAsia" w:hAnsi="Segoe UI" w:cs="Segoe UI"/>
          <w:b/>
          <w:bCs/>
          <w:color w:val="FFC000" w:themeColor="accent4"/>
          <w:sz w:val="18"/>
          <w:szCs w:val="18"/>
          <w:rtl/>
        </w:rPr>
        <w:t>استخدام أيام إيصالات التدريب</w:t>
      </w:r>
    </w:p>
    <w:p w:rsidR="004E2092" w:rsidRPr="00517A75" w:rsidRDefault="004E2092" w:rsidP="004E2092">
      <w:pPr>
        <w:pStyle w:val="BodyText"/>
        <w:numPr>
          <w:ilvl w:val="0"/>
          <w:numId w:val="16"/>
        </w:numPr>
        <w:spacing w:after="0"/>
        <w:rPr>
          <w:rFonts w:cs="Segoe UI"/>
          <w:szCs w:val="18"/>
        </w:rPr>
      </w:pPr>
      <w:r w:rsidRPr="00517A75">
        <w:rPr>
          <w:rFonts w:cs="Segoe UI"/>
          <w:color w:val="000000" w:themeColor="text1"/>
          <w:szCs w:val="18"/>
          <w:rtl/>
        </w:rPr>
        <w:t>لا</w:t>
      </w:r>
      <w:r w:rsidRPr="00517A75">
        <w:rPr>
          <w:rFonts w:cs="Segoe UI"/>
          <w:szCs w:val="18"/>
          <w:rtl/>
        </w:rPr>
        <w:t xml:space="preserve"> تتوفر بعض الدورات بكل اللغات.</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تنطبق السياسات المحلية وشروط الاستخدام التي حددها شريك تعليم </w:t>
      </w:r>
      <w:r w:rsidRPr="00517A75">
        <w:rPr>
          <w:rFonts w:cs="Segoe UI"/>
          <w:szCs w:val="18"/>
        </w:rPr>
        <w:t>Microsoft</w:t>
      </w:r>
      <w:r w:rsidRPr="00517A75">
        <w:rPr>
          <w:rFonts w:cs="Segoe UI"/>
          <w:szCs w:val="18"/>
          <w:rtl/>
        </w:rPr>
        <w:t>.</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يمتلك مديرو الميزات القدرة على إلغاء إيصال في الحالة المعينة حتى تاريخ الإلغاء الذي حدده شريك تعليم </w:t>
      </w:r>
      <w:r w:rsidRPr="00517A75">
        <w:rPr>
          <w:rFonts w:cs="Segoe UI"/>
          <w:szCs w:val="18"/>
        </w:rPr>
        <w:t>Microsoft</w:t>
      </w:r>
      <w:r w:rsidRPr="00517A75">
        <w:rPr>
          <w:rFonts w:cs="Segoe UI"/>
          <w:szCs w:val="18"/>
          <w:rtl/>
        </w:rPr>
        <w:t>.</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يجب على الشخص الذي يتلقى التدريب سداد المبالغ المستحقة مقابل أيام الدورة التي لا يغطيها الإيصال.</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ستتم إعادة أي من أيام الإيصال الزائدة عن عدد الأيام المطبقة على فئة معينة إلى تجمع الأيام المتوفر المراد إعادة تعيينه من قبل مديري الميزات.</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تتطلب الدورات المقدمة بوتيرة متسارعة وجود أيام إيصال مساوية لعدد أيام الدورة للتقديم العادي للدورة.</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لا يمكن استرداد الإيصال إلا لأيام التدريب الذي يقدمه المعلم مع شركاء تعليم </w:t>
      </w:r>
      <w:r w:rsidRPr="00517A75">
        <w:rPr>
          <w:rFonts w:cs="Segoe UI"/>
          <w:szCs w:val="18"/>
        </w:rPr>
        <w:t>Microsoft</w:t>
      </w:r>
      <w:r w:rsidRPr="00517A75">
        <w:rPr>
          <w:rFonts w:cs="Segoe UI"/>
          <w:szCs w:val="18"/>
          <w:rtl/>
        </w:rPr>
        <w:t xml:space="preserve"> المؤهلين للدورات المعتمدة.</w:t>
      </w:r>
      <w:r>
        <w:rPr>
          <w:rFonts w:cs="Segoe UI"/>
          <w:szCs w:val="18"/>
          <w:rtl/>
        </w:rPr>
        <w:t xml:space="preserve"> </w:t>
      </w:r>
      <w:r w:rsidRPr="00517A75">
        <w:rPr>
          <w:rFonts w:cs="Segoe UI"/>
          <w:szCs w:val="18"/>
          <w:rtl/>
        </w:rPr>
        <w:t>أما الدورات المخصصة (بخلاف التقديم المتسارع للدورات المعتمدة أو الدورات المخصصة المجمعة فقط من الدورات المعتمدة) غير مؤهلة للتغطية من هذه الإيصالات.</w:t>
      </w:r>
      <w:r>
        <w:rPr>
          <w:rFonts w:cs="Segoe UI"/>
          <w:szCs w:val="18"/>
          <w:rtl/>
        </w:rPr>
        <w:t xml:space="preserve"> </w:t>
      </w:r>
      <w:r w:rsidRPr="00517A75">
        <w:rPr>
          <w:rFonts w:cs="Segoe UI"/>
          <w:szCs w:val="18"/>
          <w:rtl/>
        </w:rPr>
        <w:t xml:space="preserve">للحصول على معلومات حول الدورات المعتمدة، الرجاء زيارة </w:t>
      </w:r>
      <w:hyperlink r:id="rId22" w:history="1">
        <w:r w:rsidRPr="00517A75">
          <w:rPr>
            <w:rStyle w:val="Hyperlink"/>
            <w:rFonts w:cs="Segoe UI"/>
            <w:szCs w:val="18"/>
          </w:rPr>
          <w:t>http://www.microsoft.com/learning/sa/training.mspx</w:t>
        </w:r>
      </w:hyperlink>
      <w:r w:rsidRPr="00517A75">
        <w:rPr>
          <w:rFonts w:cs="Segoe UI"/>
          <w:color w:val="000000" w:themeColor="text1"/>
          <w:szCs w:val="18"/>
          <w:rtl/>
        </w:rPr>
        <w:t xml:space="preserve">. </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لا يمكن استخدام الإيصالات لتغطية أية رسوم متعلقة بعدم التواجد في دورة محجوزة.</w:t>
      </w:r>
      <w:r>
        <w:rPr>
          <w:rFonts w:cs="Segoe UI"/>
          <w:szCs w:val="18"/>
          <w:rtl/>
        </w:rPr>
        <w:t xml:space="preserve"> </w:t>
      </w:r>
      <w:r w:rsidRPr="00517A75">
        <w:rPr>
          <w:rFonts w:cs="Segoe UI"/>
          <w:szCs w:val="18"/>
          <w:rtl/>
        </w:rPr>
        <w:t xml:space="preserve">وتكون جميع الرسوم المتعلقة بـ "عدم التواجد" هي مسؤوليتك. </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lastRenderedPageBreak/>
        <w:t xml:space="preserve">يجوز استرداد الإيصالات فقط من قبل الشخص المعتمد من جانب مؤسستك لاستخدام الإيصال. </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لا يجوز مبادلة الإيصالات مقابل نقد أو أموال أو اعتبارات أخرى ذات قيمة.</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يجب تعيين الإيصالات أثناء فترة تغطية ضمان البرنامج </w:t>
      </w:r>
      <w:r w:rsidRPr="00517A75">
        <w:rPr>
          <w:rFonts w:cs="Segoe UI"/>
          <w:szCs w:val="18"/>
        </w:rPr>
        <w:t>(SA)</w:t>
      </w:r>
      <w:r w:rsidRPr="00517A75">
        <w:rPr>
          <w:rFonts w:cs="Segoe UI"/>
          <w:szCs w:val="18"/>
          <w:rtl/>
        </w:rPr>
        <w:t>.</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تنتهي صلاحية الإيصالات بعد </w:t>
      </w:r>
      <w:r w:rsidRPr="00517A75">
        <w:rPr>
          <w:rFonts w:cs="Segoe UI"/>
          <w:szCs w:val="18"/>
          <w:lang w:bidi=""/>
        </w:rPr>
        <w:t>180</w:t>
      </w:r>
      <w:r w:rsidRPr="00517A75">
        <w:rPr>
          <w:rFonts w:cs="Segoe UI"/>
          <w:szCs w:val="18"/>
          <w:rtl/>
        </w:rPr>
        <w:t xml:space="preserve"> يومًا من تاريخ تعيين الإيصال، وهي مستقلة عن انتهاء صلاحية تغطية ضمان البرنامج </w:t>
      </w:r>
      <w:r w:rsidRPr="00517A75">
        <w:rPr>
          <w:rFonts w:cs="Segoe UI"/>
          <w:szCs w:val="18"/>
        </w:rPr>
        <w:t>(SA)</w:t>
      </w:r>
      <w:r w:rsidRPr="00517A75">
        <w:rPr>
          <w:rFonts w:cs="Segoe UI"/>
          <w:szCs w:val="18"/>
          <w:rtl/>
        </w:rPr>
        <w:t xml:space="preserve">. ويجب تقديم كل الخدمات (التدريب المقدم والإيصال المسترد) قبل انتهاء صلاحية الإيصال. وتعود الإيصالات التي تنتهي صلاحيتها قبل انتهاء صلاحية ضمان البرنامج </w:t>
      </w:r>
      <w:r w:rsidRPr="00517A75">
        <w:rPr>
          <w:rFonts w:cs="Segoe UI"/>
          <w:szCs w:val="18"/>
        </w:rPr>
        <w:t>(SA)</w:t>
      </w:r>
      <w:r w:rsidRPr="00517A75">
        <w:rPr>
          <w:rFonts w:cs="Segoe UI"/>
          <w:szCs w:val="18"/>
          <w:rtl/>
        </w:rPr>
        <w:t xml:space="preserve"> إلى تجمع أيام إيصال التدريب المتوفر.</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مع استثناء جلسات العروض التوضيحية، يساوي يوم إيصال تدريب واحد ما يعادل يوم جلسة تدريب.</w:t>
      </w:r>
      <w:r>
        <w:rPr>
          <w:rFonts w:cs="Segoe UI"/>
          <w:szCs w:val="18"/>
          <w:rtl/>
        </w:rPr>
        <w:t xml:space="preserve"> </w:t>
      </w:r>
      <w:r w:rsidRPr="00517A75">
        <w:rPr>
          <w:rFonts w:cs="Segoe UI"/>
          <w:szCs w:val="18"/>
          <w:rtl/>
        </w:rPr>
        <w:t>بالنسبة لجلسات العروض التوضيحية، يساوي يوم إيصال تدريب واحد جلسة عرض توضيحي.</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يجب عليك استرداد إيصالات التدريب لمجموعات جلسات العروض التوضيحية المكونة من أربعة أو أكثر.</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لا تقتصر إيصالات التدريب المستردة لجلسات العروض التوضيحية، بخلاف إيصالات التدريب المستردة لجلسات التدريب الأخرى، على شخص واحد.</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يجوز استخدام الإيصالات لحجز تدريب مع شريك تعليم </w:t>
      </w:r>
      <w:r w:rsidRPr="00517A75">
        <w:rPr>
          <w:rFonts w:cs="Segoe UI"/>
          <w:szCs w:val="18"/>
        </w:rPr>
        <w:t>Microsoft</w:t>
      </w:r>
      <w:r w:rsidRPr="00517A75">
        <w:rPr>
          <w:rFonts w:cs="Segoe UI"/>
          <w:szCs w:val="18"/>
          <w:rtl/>
        </w:rPr>
        <w:t xml:space="preserve"> مؤهل في وقت واحد. </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يحتفظ شريك تعليم </w:t>
      </w:r>
      <w:r w:rsidRPr="00517A75">
        <w:rPr>
          <w:rFonts w:cs="Segoe UI"/>
          <w:szCs w:val="18"/>
        </w:rPr>
        <w:t>Microsoft</w:t>
      </w:r>
      <w:r w:rsidRPr="00517A75">
        <w:rPr>
          <w:rFonts w:cs="Segoe UI"/>
          <w:szCs w:val="18"/>
          <w:rtl/>
        </w:rPr>
        <w:t xml:space="preserve"> بالحق في إلغاء فئة وفقًا لسياسة الإلغاء المحلية.</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لا تكون الإيصالات صالحة إلا مع شركاء تعليم </w:t>
      </w:r>
      <w:r w:rsidRPr="00517A75">
        <w:rPr>
          <w:rFonts w:cs="Segoe UI"/>
          <w:szCs w:val="18"/>
        </w:rPr>
        <w:t>Microsoft</w:t>
      </w:r>
      <w:r w:rsidRPr="00517A75">
        <w:rPr>
          <w:rFonts w:cs="Segoe UI"/>
          <w:szCs w:val="18"/>
          <w:rtl/>
        </w:rPr>
        <w:t xml:space="preserve"> المشاركين. ويمكن استخدامها مع أي من شركاء تعليم </w:t>
      </w:r>
      <w:r w:rsidRPr="00517A75">
        <w:rPr>
          <w:rFonts w:cs="Segoe UI"/>
          <w:szCs w:val="18"/>
        </w:rPr>
        <w:t>Microsoft</w:t>
      </w:r>
      <w:r w:rsidRPr="00517A75">
        <w:rPr>
          <w:rFonts w:cs="Segoe UI"/>
          <w:szCs w:val="18"/>
          <w:rtl/>
        </w:rPr>
        <w:t xml:space="preserve"> المؤهلين حول العالم.</w:t>
      </w:r>
      <w:r>
        <w:rPr>
          <w:rFonts w:cs="Segoe UI"/>
          <w:szCs w:val="18"/>
          <w:rtl/>
        </w:rPr>
        <w:t xml:space="preserve"> </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يجب عليك تقديم معلومات الإيصال إلى شريك تعليم </w:t>
      </w:r>
      <w:r w:rsidRPr="00517A75">
        <w:rPr>
          <w:rFonts w:cs="Segoe UI"/>
          <w:szCs w:val="18"/>
        </w:rPr>
        <w:t>Microsoft</w:t>
      </w:r>
      <w:r w:rsidRPr="00517A75">
        <w:rPr>
          <w:rFonts w:cs="Segoe UI"/>
          <w:szCs w:val="18"/>
          <w:rtl/>
        </w:rPr>
        <w:t xml:space="preserve"> الذي يرغب في تطبيقها على الدورة قبل نهايتها بغرض استخدام الإيصال كطريقة سداد للدورة.</w:t>
      </w:r>
      <w:r>
        <w:rPr>
          <w:rFonts w:cs="Segoe UI"/>
          <w:szCs w:val="18"/>
          <w:rtl/>
        </w:rPr>
        <w:t xml:space="preserve"> </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لا تتحمل </w:t>
      </w:r>
      <w:r w:rsidRPr="00517A75">
        <w:rPr>
          <w:rFonts w:cs="Segoe UI"/>
          <w:szCs w:val="18"/>
        </w:rPr>
        <w:t>Microsoft</w:t>
      </w:r>
      <w:r w:rsidRPr="00517A75">
        <w:rPr>
          <w:rFonts w:cs="Segoe UI"/>
          <w:szCs w:val="18"/>
          <w:rtl/>
        </w:rPr>
        <w:t xml:space="preserve"> مسؤولية فقد الإيصالات أو سرقتها أو وضعها في غير محلها أو إساءة استخدامها.</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قد يؤدي الحد من عدد التراخيص المؤهلة التي يتم الحصول على تغطية ضمان البرنامج </w:t>
      </w:r>
      <w:r w:rsidRPr="00517A75">
        <w:rPr>
          <w:rFonts w:cs="Segoe UI"/>
          <w:szCs w:val="18"/>
        </w:rPr>
        <w:t>(SA)</w:t>
      </w:r>
      <w:r w:rsidRPr="00517A75">
        <w:rPr>
          <w:rFonts w:cs="Segoe UI"/>
          <w:szCs w:val="18"/>
          <w:rtl/>
        </w:rPr>
        <w:t xml:space="preserve"> لها كنتيجة للمبالغ المستردة وتصحيح أخطاء الفواتير، حيثما كان مسموحًا به، إلى تقليل تأهيل مستوى خدمة إيصالات التدريب الخاصة بك.</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لا يمكن استرداد الإيصالات إلا من جانب المؤسسة المؤهلة للميزة.</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الخدمات المقدمة بموجب الإيصالات يتم توفيرها بموجب الاتفاقية المبرمة بينك وبين شريك خدمات التخطيط؛ ولا تتحمل </w:t>
      </w:r>
      <w:r w:rsidRPr="00517A75">
        <w:rPr>
          <w:rFonts w:cs="Segoe UI"/>
          <w:szCs w:val="18"/>
        </w:rPr>
        <w:t>Microsoft</w:t>
      </w:r>
      <w:r w:rsidRPr="00517A75">
        <w:rPr>
          <w:rFonts w:cs="Segoe UI"/>
          <w:szCs w:val="18"/>
          <w:rtl/>
        </w:rPr>
        <w:t xml:space="preserve"> مسؤولية أي عمل أو إخفاق من جانب شريك خدمات التخطيط فيما يتعلق بالخدمات.</w:t>
      </w:r>
    </w:p>
    <w:p w:rsidR="004E2092" w:rsidRPr="00517A75" w:rsidRDefault="004E2092" w:rsidP="004E2092">
      <w:pPr>
        <w:pStyle w:val="BodyText"/>
        <w:numPr>
          <w:ilvl w:val="0"/>
          <w:numId w:val="16"/>
        </w:numPr>
        <w:spacing w:after="0"/>
        <w:rPr>
          <w:rFonts w:cs="Segoe UI"/>
          <w:szCs w:val="18"/>
        </w:rPr>
      </w:pPr>
      <w:r w:rsidRPr="00517A75">
        <w:rPr>
          <w:rFonts w:cs="Segoe UI"/>
          <w:szCs w:val="18"/>
          <w:rtl/>
        </w:rPr>
        <w:t xml:space="preserve">يوضح الجدول أعلاه أيام التدريب المتوفرة على أساس شراء لمدة </w:t>
      </w:r>
      <w:r w:rsidRPr="00517A75">
        <w:rPr>
          <w:rFonts w:cs="Segoe UI"/>
          <w:szCs w:val="18"/>
          <w:lang w:bidi=""/>
        </w:rPr>
        <w:t>3</w:t>
      </w:r>
      <w:r w:rsidRPr="00517A75">
        <w:rPr>
          <w:rFonts w:cs="Segoe UI"/>
          <w:szCs w:val="18"/>
          <w:rtl/>
        </w:rPr>
        <w:t xml:space="preserve"> سنوات كاملة تم بموجب حساب شراء.</w:t>
      </w:r>
      <w:r>
        <w:rPr>
          <w:rFonts w:cs="Segoe UI"/>
          <w:szCs w:val="18"/>
          <w:rtl/>
        </w:rPr>
        <w:t xml:space="preserve"> </w:t>
      </w:r>
      <w:r w:rsidRPr="00517A75">
        <w:rPr>
          <w:rFonts w:cs="Segoe UI"/>
          <w:szCs w:val="18"/>
          <w:rtl/>
        </w:rPr>
        <w:t xml:space="preserve">إذا لم تتجاوز مدة تغطية ضمان البرنامج </w:t>
      </w:r>
      <w:r w:rsidRPr="00517A75">
        <w:rPr>
          <w:rFonts w:cs="Segoe UI"/>
          <w:szCs w:val="18"/>
          <w:lang w:bidi=""/>
        </w:rPr>
        <w:t>3</w:t>
      </w:r>
      <w:r w:rsidRPr="00517A75">
        <w:rPr>
          <w:rFonts w:cs="Segoe UI"/>
          <w:szCs w:val="18"/>
          <w:rtl/>
        </w:rPr>
        <w:t xml:space="preserve"> سنوات، فسيتم توزيع عدد أيام التدريب التي تستحقها وفقًا لذلك.</w:t>
      </w:r>
    </w:p>
    <w:p w:rsidR="004E2092" w:rsidRPr="0075323F" w:rsidRDefault="004E2092" w:rsidP="004E2092">
      <w:pPr>
        <w:pStyle w:val="Heading2"/>
        <w:rPr>
          <w:rFonts w:cs="Segoe UI"/>
          <w:szCs w:val="22"/>
        </w:rPr>
      </w:pPr>
      <w:bookmarkStart w:id="44" w:name="_24x7_Problem_Resolution_1"/>
      <w:bookmarkStart w:id="45" w:name="_Toc403380305"/>
      <w:bookmarkStart w:id="46" w:name="_Toc403985023"/>
      <w:bookmarkStart w:id="47" w:name="_Toc428232594"/>
      <w:bookmarkEnd w:id="44"/>
      <w:r w:rsidRPr="0075323F">
        <w:rPr>
          <w:rFonts w:cs="Segoe UI"/>
          <w:szCs w:val="22"/>
          <w:rtl/>
        </w:rPr>
        <w:t xml:space="preserve">دعم حل المشكلات على مدار </w:t>
      </w:r>
      <w:r w:rsidRPr="0075323F">
        <w:rPr>
          <w:rFonts w:cs="Segoe UI"/>
          <w:szCs w:val="22"/>
          <w:lang w:bidi=""/>
        </w:rPr>
        <w:t>24</w:t>
      </w:r>
      <w:r w:rsidRPr="0075323F">
        <w:rPr>
          <w:rFonts w:cs="Segoe UI"/>
          <w:szCs w:val="22"/>
          <w:rtl/>
        </w:rPr>
        <w:t xml:space="preserve"> ساعة يوميًا طوال أيام الأسبوع</w:t>
      </w:r>
      <w:bookmarkEnd w:id="45"/>
      <w:bookmarkEnd w:id="46"/>
      <w:bookmarkEnd w:id="47"/>
      <w:r w:rsidRPr="0075323F">
        <w:rPr>
          <w:rFonts w:cs="Segoe UI"/>
          <w:szCs w:val="22"/>
          <w:rtl/>
        </w:rPr>
        <w:t xml:space="preserve"> </w:t>
      </w:r>
    </w:p>
    <w:p w:rsidR="004E2092" w:rsidRPr="00DA1CFE" w:rsidRDefault="004E2092" w:rsidP="004E2092">
      <w:pPr>
        <w:rPr>
          <w:rFonts w:cs="Segoe UI"/>
          <w:szCs w:val="18"/>
        </w:rPr>
      </w:pPr>
      <w:r w:rsidRPr="00DA1CFE">
        <w:rPr>
          <w:rFonts w:cs="Segoe UI"/>
          <w:color w:val="000000" w:themeColor="text1"/>
          <w:szCs w:val="18"/>
          <w:rtl/>
        </w:rPr>
        <w:t xml:space="preserve">إذا كنت تتمتع بتغطية لضمان البرنامج، فستكون عمليات الشراء خاصتك مؤهلة لميزة دعم حل المشكلات على مدار </w:t>
      </w:r>
      <w:r w:rsidRPr="00DA1CFE">
        <w:rPr>
          <w:rFonts w:cs="Segoe UI"/>
          <w:color w:val="000000" w:themeColor="text1"/>
          <w:szCs w:val="18"/>
          <w:lang w:bidi=""/>
        </w:rPr>
        <w:t>24</w:t>
      </w:r>
      <w:r w:rsidRPr="00DA1CFE">
        <w:rPr>
          <w:rFonts w:cs="Segoe UI"/>
          <w:color w:val="000000" w:themeColor="text1"/>
          <w:szCs w:val="18"/>
          <w:rtl/>
        </w:rPr>
        <w:t xml:space="preserve"> ساعة طوال أيام الأسبوع.</w:t>
      </w:r>
      <w:r>
        <w:rPr>
          <w:rFonts w:cs="Segoe UI"/>
          <w:color w:val="000000" w:themeColor="text1"/>
          <w:szCs w:val="18"/>
          <w:rtl/>
        </w:rPr>
        <w:t xml:space="preserve"> </w:t>
      </w:r>
      <w:r w:rsidRPr="00DA1CFE">
        <w:rPr>
          <w:rFonts w:cs="Segoe UI"/>
          <w:color w:val="000000" w:themeColor="text1"/>
          <w:szCs w:val="18"/>
          <w:rtl/>
        </w:rPr>
        <w:t xml:space="preserve">يوفر دعم حل المشكلات على مدار </w:t>
      </w:r>
      <w:r w:rsidRPr="00DA1CFE">
        <w:rPr>
          <w:rFonts w:cs="Segoe UI"/>
          <w:color w:val="000000" w:themeColor="text1"/>
          <w:szCs w:val="18"/>
          <w:lang w:bidi=""/>
        </w:rPr>
        <w:t>24</w:t>
      </w:r>
      <w:r w:rsidRPr="00DA1CFE">
        <w:rPr>
          <w:rFonts w:cs="Segoe UI"/>
          <w:color w:val="000000" w:themeColor="text1"/>
          <w:szCs w:val="18"/>
          <w:rtl/>
        </w:rPr>
        <w:t xml:space="preserve"> ساعة يوميًا طوال أيام الأسبوع مساعدة في التعامل مع المشكلات ذات الأعراض الخاصة التي تظهر أثناء استخدام منتجات </w:t>
      </w:r>
      <w:r w:rsidRPr="00DA1CFE">
        <w:rPr>
          <w:rFonts w:cs="Segoe UI"/>
          <w:color w:val="000000" w:themeColor="text1"/>
          <w:szCs w:val="18"/>
        </w:rPr>
        <w:t>Microsoft</w:t>
      </w:r>
      <w:r w:rsidRPr="00DA1CFE">
        <w:rPr>
          <w:rFonts w:cs="Segoe UI"/>
          <w:color w:val="000000" w:themeColor="text1"/>
          <w:szCs w:val="18"/>
          <w:rtl/>
        </w:rPr>
        <w:t xml:space="preserve">، بينما توجد توقعات مبررة أن سبب المشكلات هو منتجات </w:t>
      </w:r>
      <w:r w:rsidRPr="00DA1CFE">
        <w:rPr>
          <w:rFonts w:cs="Segoe UI"/>
          <w:color w:val="000000" w:themeColor="text1"/>
          <w:szCs w:val="18"/>
        </w:rPr>
        <w:t>Microsoft</w:t>
      </w:r>
      <w:r w:rsidRPr="00DA1CFE">
        <w:rPr>
          <w:rFonts w:cs="Segoe UI"/>
          <w:color w:val="000000" w:themeColor="text1"/>
          <w:szCs w:val="18"/>
          <w:rtl/>
        </w:rPr>
        <w:t>.</w:t>
      </w:r>
      <w:r>
        <w:rPr>
          <w:rFonts w:cs="Segoe UI"/>
          <w:color w:val="000000" w:themeColor="text1"/>
          <w:szCs w:val="18"/>
          <w:rtl/>
        </w:rPr>
        <w:t xml:space="preserve"> </w:t>
      </w:r>
      <w:r w:rsidRPr="00DA1CFE">
        <w:rPr>
          <w:rFonts w:cs="Segoe UI"/>
          <w:color w:val="000000" w:themeColor="text1"/>
          <w:szCs w:val="18"/>
          <w:rtl/>
        </w:rPr>
        <w:t xml:space="preserve">وستبذل </w:t>
      </w:r>
      <w:r w:rsidRPr="00DA1CFE">
        <w:rPr>
          <w:rFonts w:cs="Segoe UI"/>
          <w:color w:val="000000" w:themeColor="text1"/>
          <w:szCs w:val="18"/>
        </w:rPr>
        <w:t>Microsoft</w:t>
      </w:r>
      <w:r w:rsidRPr="00DA1CFE">
        <w:rPr>
          <w:rFonts w:cs="Segoe UI"/>
          <w:color w:val="000000" w:themeColor="text1"/>
          <w:szCs w:val="18"/>
          <w:rtl/>
        </w:rPr>
        <w:t xml:space="preserve"> جهودًا معقولة لمساعدتك في تقديم طلبات الدعم بطريقة تتسق مع سياسات دعم منتجات </w:t>
      </w:r>
      <w:r w:rsidRPr="00DA1CFE">
        <w:rPr>
          <w:rFonts w:cs="Segoe UI"/>
          <w:color w:val="000000" w:themeColor="text1"/>
          <w:szCs w:val="18"/>
        </w:rPr>
        <w:t>Microsoft</w:t>
      </w:r>
      <w:r>
        <w:rPr>
          <w:rFonts w:cs="Segoe UI"/>
          <w:color w:val="000000" w:themeColor="text1"/>
          <w:szCs w:val="18"/>
          <w:rtl/>
        </w:rPr>
        <w:t xml:space="preserve"> </w:t>
      </w:r>
      <w:r w:rsidRPr="00DA1CFE">
        <w:rPr>
          <w:rFonts w:cs="Segoe UI"/>
          <w:color w:val="000000" w:themeColor="text1"/>
          <w:szCs w:val="18"/>
          <w:rtl/>
        </w:rPr>
        <w:t xml:space="preserve">تحتفظ </w:t>
      </w:r>
      <w:r w:rsidRPr="00DA1CFE">
        <w:rPr>
          <w:rFonts w:cs="Segoe UI"/>
          <w:color w:val="000000" w:themeColor="text1"/>
          <w:szCs w:val="18"/>
        </w:rPr>
        <w:t>Microsoft</w:t>
      </w:r>
      <w:r w:rsidRPr="00DA1CFE">
        <w:rPr>
          <w:rFonts w:cs="Segoe UI"/>
          <w:color w:val="000000" w:themeColor="text1"/>
          <w:szCs w:val="18"/>
          <w:rtl/>
        </w:rPr>
        <w:t xml:space="preserve"> بحق رفض الطلبات غير المعقولة للحصول على خدمات الدعم، ويجوز لها في أي وقت إحالتك إلى اتفاقية مستوى الخدمة الإضافية التي تتطلب رسومًا إضافية. </w:t>
      </w:r>
    </w:p>
    <w:p w:rsidR="004E2092" w:rsidRPr="00DA1CFE" w:rsidRDefault="004E2092" w:rsidP="004E2092">
      <w:pPr>
        <w:spacing w:before="120"/>
        <w:rPr>
          <w:rFonts w:cs="Segoe UI"/>
          <w:szCs w:val="18"/>
        </w:rPr>
      </w:pPr>
      <w:r w:rsidRPr="00DA1CFE">
        <w:rPr>
          <w:rFonts w:cs="Segoe UI"/>
          <w:color w:val="000000" w:themeColor="text1"/>
          <w:szCs w:val="18"/>
          <w:rtl/>
        </w:rPr>
        <w:t xml:space="preserve">تستطيع </w:t>
      </w:r>
      <w:r w:rsidRPr="00DA1CFE">
        <w:rPr>
          <w:rFonts w:cs="Segoe UI"/>
          <w:color w:val="000000" w:themeColor="text1"/>
          <w:szCs w:val="18"/>
        </w:rPr>
        <w:t>Microsoft</w:t>
      </w:r>
      <w:r w:rsidRPr="00DA1CFE">
        <w:rPr>
          <w:rFonts w:cs="Segoe UI"/>
          <w:color w:val="000000" w:themeColor="text1"/>
          <w:szCs w:val="18"/>
          <w:rtl/>
        </w:rPr>
        <w:t xml:space="preserve"> إضافة دعم للمنتجات الجديدة أو إيقاف الدعم عن المنتجات الحالية. وقد تكون هناك حالات لا يمكن فيها دعم تطبيق مؤسستك لمنتجات </w:t>
      </w:r>
      <w:r w:rsidRPr="00DA1CFE">
        <w:rPr>
          <w:rFonts w:cs="Segoe UI"/>
          <w:color w:val="000000" w:themeColor="text1"/>
          <w:szCs w:val="18"/>
        </w:rPr>
        <w:t>Microsoft</w:t>
      </w:r>
      <w:r w:rsidRPr="00DA1CFE">
        <w:rPr>
          <w:rFonts w:cs="Segoe UI"/>
          <w:color w:val="000000" w:themeColor="text1"/>
          <w:szCs w:val="18"/>
          <w:rtl/>
        </w:rPr>
        <w:t xml:space="preserve"> بشكل فعَّال. وكجزء من تقديم خدمات الدعم، يتعين على </w:t>
      </w:r>
      <w:r w:rsidRPr="00DA1CFE">
        <w:rPr>
          <w:rFonts w:cs="Segoe UI"/>
          <w:color w:val="000000" w:themeColor="text1"/>
          <w:szCs w:val="18"/>
        </w:rPr>
        <w:t>Microsoft</w:t>
      </w:r>
      <w:r w:rsidRPr="00DA1CFE">
        <w:rPr>
          <w:rFonts w:cs="Segoe UI"/>
          <w:color w:val="000000" w:themeColor="text1"/>
          <w:szCs w:val="18"/>
          <w:rtl/>
        </w:rPr>
        <w:t xml:space="preserve"> إخطارك إذا توصلت إلى تلك النتيجة. وإذا لم تقم مؤسستك بتعديل التطبيق لجعله قابلاً للدعم بشكل فعَّال خلال </w:t>
      </w:r>
      <w:r w:rsidRPr="00DA1CFE">
        <w:rPr>
          <w:rFonts w:cs="Segoe UI"/>
          <w:color w:val="000000" w:themeColor="text1"/>
          <w:szCs w:val="18"/>
          <w:lang w:bidi=""/>
        </w:rPr>
        <w:t>30</w:t>
      </w:r>
      <w:r w:rsidRPr="00DA1CFE">
        <w:rPr>
          <w:rFonts w:cs="Segoe UI"/>
          <w:color w:val="000000" w:themeColor="text1"/>
          <w:szCs w:val="18"/>
          <w:rtl/>
        </w:rPr>
        <w:t xml:space="preserve"> يومًا من تاريخ استلام الإشعار، فلا تلتزم </w:t>
      </w:r>
      <w:r w:rsidRPr="00DA1CFE">
        <w:rPr>
          <w:rFonts w:cs="Segoe UI"/>
          <w:color w:val="000000" w:themeColor="text1"/>
          <w:szCs w:val="18"/>
        </w:rPr>
        <w:t>Microsoft</w:t>
      </w:r>
      <w:r w:rsidRPr="00DA1CFE">
        <w:rPr>
          <w:rFonts w:cs="Segoe UI"/>
          <w:color w:val="000000" w:themeColor="text1"/>
          <w:szCs w:val="18"/>
          <w:rtl/>
        </w:rPr>
        <w:t xml:space="preserve"> بتقديم خدمات دعم إضافية لذلك التطبيق؛ ومع ذلك، تواصل </w:t>
      </w:r>
      <w:r w:rsidRPr="00DA1CFE">
        <w:rPr>
          <w:rFonts w:cs="Segoe UI"/>
          <w:color w:val="000000" w:themeColor="text1"/>
          <w:szCs w:val="18"/>
        </w:rPr>
        <w:t>Microsoft</w:t>
      </w:r>
      <w:r w:rsidRPr="00DA1CFE">
        <w:rPr>
          <w:rFonts w:cs="Segoe UI"/>
          <w:color w:val="000000" w:themeColor="text1"/>
          <w:szCs w:val="18"/>
          <w:rtl/>
        </w:rPr>
        <w:t xml:space="preserve"> تقديم الدعم للتطبيقات الأخرى القابلة للدعم والتي تشملها هذه الشروط والبنود. </w:t>
      </w:r>
    </w:p>
    <w:p w:rsidR="004E2092" w:rsidRPr="00DA1CFE" w:rsidRDefault="004E2092" w:rsidP="004E2092">
      <w:pPr>
        <w:spacing w:before="120"/>
        <w:rPr>
          <w:rFonts w:cs="Segoe UI"/>
          <w:szCs w:val="18"/>
        </w:rPr>
      </w:pPr>
      <w:r w:rsidRPr="00DA1CFE">
        <w:rPr>
          <w:rFonts w:cs="Segoe UI"/>
          <w:color w:val="000000" w:themeColor="text1"/>
          <w:szCs w:val="18"/>
          <w:rtl/>
        </w:rPr>
        <w:t>يُعرَّف طلب الحصول على دعم بشأن المساعدة في إصلاح الأعطال، الذي يُعرف أيضًا باسم الحادث، على أنه مشكلة دعم واحدة ويلزم إجراء مجهود معقول لحلها.</w:t>
      </w:r>
      <w:r>
        <w:rPr>
          <w:rFonts w:cs="Segoe UI"/>
          <w:color w:val="000000" w:themeColor="text1"/>
          <w:szCs w:val="18"/>
          <w:rtl/>
        </w:rPr>
        <w:t xml:space="preserve"> </w:t>
      </w:r>
      <w:r w:rsidRPr="00DA1CFE">
        <w:rPr>
          <w:rFonts w:cs="Segoe UI"/>
          <w:color w:val="000000" w:themeColor="text1"/>
          <w:szCs w:val="18"/>
          <w:rtl/>
        </w:rPr>
        <w:t>ومشكلة الدعم الواحدة هي مشكلة لا يمكن تقسيمها إلى مشكلات فرعية.</w:t>
      </w:r>
      <w:r>
        <w:rPr>
          <w:rFonts w:cs="Segoe UI"/>
          <w:color w:val="000000" w:themeColor="text1"/>
          <w:szCs w:val="18"/>
          <w:rtl/>
        </w:rPr>
        <w:t xml:space="preserve"> </w:t>
      </w:r>
      <w:r w:rsidRPr="00DA1CFE">
        <w:rPr>
          <w:rFonts w:cs="Segoe UI"/>
          <w:color w:val="000000" w:themeColor="text1"/>
          <w:szCs w:val="18"/>
          <w:rtl/>
        </w:rPr>
        <w:t>إذا كانت المشكلة تتألف من مشكلات فرعية، فسيتم اعتبار كل واحدة حادثًا مستقلاً.</w:t>
      </w:r>
      <w:r>
        <w:rPr>
          <w:rFonts w:cs="Segoe UI"/>
          <w:color w:val="000000" w:themeColor="text1"/>
          <w:szCs w:val="18"/>
          <w:rtl/>
        </w:rPr>
        <w:t xml:space="preserve"> </w:t>
      </w:r>
      <w:r w:rsidRPr="00DA1CFE">
        <w:rPr>
          <w:rFonts w:cs="Segoe UI"/>
          <w:color w:val="000000" w:themeColor="text1"/>
          <w:szCs w:val="18"/>
          <w:rtl/>
        </w:rPr>
        <w:t xml:space="preserve">وفي حالات معينة، يمكن أن نزودك بتعديل لرمز برنامج منتج </w:t>
      </w:r>
      <w:r w:rsidRPr="00DA1CFE">
        <w:rPr>
          <w:rFonts w:cs="Segoe UI"/>
          <w:color w:val="000000" w:themeColor="text1"/>
          <w:szCs w:val="18"/>
        </w:rPr>
        <w:t>Microsoft</w:t>
      </w:r>
      <w:r w:rsidRPr="00DA1CFE">
        <w:rPr>
          <w:rFonts w:cs="Segoe UI"/>
          <w:color w:val="000000" w:themeColor="text1"/>
          <w:szCs w:val="18"/>
          <w:rtl/>
        </w:rPr>
        <w:t xml:space="preserve"> المتاح تجاريًا لمعالجة مشكلات حرجة معينة ("الإصلاح العاجل (الإصلاحات العاجلة)")؛ استجابةً لطلب الحصول على دعم بشأن المساعدة في إصلاح الأعطال.</w:t>
      </w:r>
      <w:r>
        <w:rPr>
          <w:rFonts w:cs="Segoe UI"/>
          <w:color w:val="000000" w:themeColor="text1"/>
          <w:szCs w:val="18"/>
          <w:rtl/>
        </w:rPr>
        <w:t xml:space="preserve"> </w:t>
      </w:r>
      <w:r w:rsidRPr="00DA1CFE">
        <w:rPr>
          <w:rFonts w:cs="Segoe UI"/>
          <w:color w:val="000000" w:themeColor="text1"/>
          <w:szCs w:val="18"/>
          <w:rtl/>
        </w:rPr>
        <w:t>صُممت الإصلاحات العاجلة لمعالجة المشكلات المحددة التي تواجهها والتي لم يتم اختبارها بشأن الرجوع للحالة السابقة.</w:t>
      </w:r>
      <w:r>
        <w:rPr>
          <w:rFonts w:cs="Segoe UI"/>
          <w:color w:val="000000" w:themeColor="text1"/>
          <w:szCs w:val="18"/>
          <w:rtl/>
        </w:rPr>
        <w:t xml:space="preserve"> </w:t>
      </w:r>
      <w:r w:rsidRPr="00DA1CFE">
        <w:rPr>
          <w:rFonts w:cs="Segoe UI"/>
          <w:color w:val="000000" w:themeColor="text1"/>
          <w:szCs w:val="18"/>
          <w:rtl/>
        </w:rPr>
        <w:t xml:space="preserve">وباستثناء ما هو منصوص عليه خلافًا لذلك في هذا المستند، قد لا يتم توزيع الإصلاحات العاجلة على أطراف أخرى غير تابعة دون الحصول على موافقة كتابية صريحة من </w:t>
      </w:r>
      <w:r w:rsidRPr="00DA1CFE">
        <w:rPr>
          <w:rFonts w:cs="Segoe UI"/>
          <w:color w:val="000000" w:themeColor="text1"/>
          <w:szCs w:val="18"/>
        </w:rPr>
        <w:t>Microsoft</w:t>
      </w:r>
      <w:r w:rsidRPr="00DA1CFE">
        <w:rPr>
          <w:rFonts w:cs="Segoe UI"/>
          <w:color w:val="000000" w:themeColor="text1"/>
          <w:szCs w:val="18"/>
          <w:rtl/>
        </w:rPr>
        <w:t>.</w:t>
      </w:r>
    </w:p>
    <w:p w:rsidR="004E2092" w:rsidRPr="00DA1CFE" w:rsidRDefault="004E2092" w:rsidP="004E2092">
      <w:pPr>
        <w:spacing w:before="120" w:after="120"/>
        <w:rPr>
          <w:rFonts w:cs="Segoe UI"/>
          <w:szCs w:val="18"/>
        </w:rPr>
      </w:pPr>
      <w:r w:rsidRPr="00DA1CFE">
        <w:rPr>
          <w:rFonts w:cs="Segoe UI"/>
          <w:color w:val="000000" w:themeColor="text1"/>
          <w:szCs w:val="18"/>
          <w:rtl/>
        </w:rPr>
        <w:t xml:space="preserve">المنتجات المتوفرة من خلال الترخيص المجمع والموجودة حاليًا في الدعم الأساسي كما هو مبين في نهج دورة حياة دعم </w:t>
      </w:r>
      <w:r w:rsidRPr="00DA1CFE">
        <w:rPr>
          <w:rFonts w:cs="Segoe UI"/>
          <w:color w:val="000000" w:themeColor="text1"/>
          <w:szCs w:val="18"/>
        </w:rPr>
        <w:t>Microsoft</w:t>
      </w:r>
      <w:r w:rsidRPr="00DA1CFE">
        <w:rPr>
          <w:rFonts w:cs="Segoe UI"/>
          <w:color w:val="000000" w:themeColor="text1"/>
          <w:szCs w:val="18"/>
          <w:rtl/>
        </w:rPr>
        <w:t xml:space="preserve"> مؤهلة لدعم حل المشكلات على مدار </w:t>
      </w:r>
      <w:r w:rsidRPr="00DA1CFE">
        <w:rPr>
          <w:rFonts w:cs="Segoe UI"/>
          <w:color w:val="000000" w:themeColor="text1"/>
          <w:szCs w:val="18"/>
          <w:lang w:bidi=""/>
        </w:rPr>
        <w:t>24</w:t>
      </w:r>
      <w:r w:rsidRPr="00DA1CFE">
        <w:rPr>
          <w:rFonts w:cs="Segoe UI"/>
          <w:color w:val="000000" w:themeColor="text1"/>
          <w:szCs w:val="18"/>
          <w:rtl/>
        </w:rPr>
        <w:t xml:space="preserve"> ساعة يوميًا طوال أيام الأسبوع.</w:t>
      </w:r>
      <w:r>
        <w:rPr>
          <w:rFonts w:cs="Segoe UI"/>
          <w:color w:val="000000" w:themeColor="text1"/>
          <w:szCs w:val="18"/>
          <w:rtl/>
        </w:rPr>
        <w:t xml:space="preserve"> </w:t>
      </w:r>
      <w:r w:rsidRPr="00DA1CFE">
        <w:rPr>
          <w:rFonts w:cs="Segoe UI"/>
          <w:color w:val="000000" w:themeColor="text1"/>
          <w:szCs w:val="18"/>
          <w:rtl/>
        </w:rPr>
        <w:t xml:space="preserve">يتوفر تأهيل لدعم الهاتف بتوفر عرض ضمان البرنامج </w:t>
      </w:r>
      <w:r w:rsidRPr="00DA1CFE">
        <w:rPr>
          <w:rFonts w:cs="Segoe UI"/>
          <w:color w:val="000000" w:themeColor="text1"/>
          <w:szCs w:val="18"/>
        </w:rPr>
        <w:t>(SA)</w:t>
      </w:r>
      <w:r w:rsidRPr="00DA1CFE">
        <w:rPr>
          <w:rFonts w:cs="Segoe UI"/>
          <w:color w:val="000000" w:themeColor="text1"/>
          <w:szCs w:val="18"/>
          <w:rtl/>
        </w:rPr>
        <w:t xml:space="preserve"> لهذا المنتج. إذا لم يكن خيار ضمان البرنامج </w:t>
      </w:r>
      <w:r w:rsidRPr="00DA1CFE">
        <w:rPr>
          <w:rFonts w:cs="Segoe UI"/>
          <w:color w:val="000000" w:themeColor="text1"/>
          <w:szCs w:val="18"/>
        </w:rPr>
        <w:t>(SA)</w:t>
      </w:r>
      <w:r w:rsidRPr="00DA1CFE">
        <w:rPr>
          <w:rFonts w:cs="Segoe UI"/>
          <w:color w:val="000000" w:themeColor="text1"/>
          <w:szCs w:val="18"/>
          <w:rtl/>
        </w:rPr>
        <w:t xml:space="preserve"> متوفرًا للخادم، لكنه متوفرًا لتراخيص وصول العميل </w:t>
      </w:r>
      <w:r w:rsidRPr="00DA1CFE">
        <w:rPr>
          <w:rFonts w:cs="Segoe UI"/>
          <w:color w:val="000000" w:themeColor="text1"/>
          <w:szCs w:val="18"/>
        </w:rPr>
        <w:t>(CAL)</w:t>
      </w:r>
      <w:r w:rsidRPr="00DA1CFE">
        <w:rPr>
          <w:rFonts w:cs="Segoe UI"/>
          <w:color w:val="000000" w:themeColor="text1"/>
          <w:szCs w:val="18"/>
          <w:rtl/>
        </w:rPr>
        <w:t>، فسيتم احتساب نقاط تراخيص وصول العميل للأحداث المراد استخدامها للمنتجات المؤهلة الأخرى كما هو موضح أدناه في البند "أحداث دعم الهاتف".</w:t>
      </w:r>
      <w:r>
        <w:rPr>
          <w:rFonts w:cs="Segoe UI"/>
          <w:color w:val="000000" w:themeColor="text1"/>
          <w:szCs w:val="18"/>
          <w:rtl/>
        </w:rPr>
        <w:t xml:space="preserve"> </w:t>
      </w:r>
      <w:r w:rsidRPr="00DA1CFE">
        <w:rPr>
          <w:rFonts w:cs="Segoe UI"/>
          <w:color w:val="000000" w:themeColor="text1"/>
          <w:szCs w:val="18"/>
          <w:rtl/>
        </w:rPr>
        <w:t>الرجاء الرجوع إلى البند المحدد لهذا المنتج في بنود المنتج للاطلاع على سياسة الدعم والخدمة.</w:t>
      </w:r>
      <w:r>
        <w:rPr>
          <w:rFonts w:cs="Segoe UI"/>
          <w:color w:val="000000" w:themeColor="text1"/>
          <w:szCs w:val="18"/>
          <w:rtl/>
        </w:rPr>
        <w:t xml:space="preserve"> </w:t>
      </w:r>
      <w:r w:rsidRPr="00DA1CFE">
        <w:rPr>
          <w:rFonts w:cs="Segoe UI"/>
          <w:color w:val="000000" w:themeColor="text1"/>
          <w:szCs w:val="18"/>
          <w:rtl/>
        </w:rPr>
        <w:t>الإصدارات السابقة للمنتجات والتي تحصل حاليًا على الدعم الرئيسي والتي تختارها للاستخدام بدلاً من الإصدار المرخص الحالي هي مؤهلة أيضًا.</w:t>
      </w:r>
      <w:r>
        <w:rPr>
          <w:rFonts w:cs="Segoe UI"/>
          <w:color w:val="000000" w:themeColor="text1"/>
          <w:szCs w:val="18"/>
          <w:rtl/>
        </w:rPr>
        <w:t xml:space="preserve"> </w:t>
      </w:r>
      <w:r w:rsidRPr="00DA1CFE">
        <w:rPr>
          <w:rFonts w:cs="Segoe UI"/>
          <w:color w:val="000000" w:themeColor="text1"/>
          <w:szCs w:val="18"/>
          <w:rtl/>
        </w:rPr>
        <w:t xml:space="preserve">وتُستثنى اشتراكات </w:t>
      </w:r>
      <w:r w:rsidRPr="00DA1CFE">
        <w:rPr>
          <w:rFonts w:cs="Segoe UI"/>
          <w:color w:val="000000" w:themeColor="text1"/>
          <w:szCs w:val="18"/>
        </w:rPr>
        <w:t>MSDN</w:t>
      </w:r>
      <w:r w:rsidRPr="00DA1CFE">
        <w:rPr>
          <w:rFonts w:cs="Segoe UI"/>
          <w:color w:val="000000" w:themeColor="text1"/>
          <w:szCs w:val="18"/>
          <w:rtl/>
        </w:rPr>
        <w:t xml:space="preserve"> ومنتجات </w:t>
      </w:r>
      <w:r w:rsidRPr="00DA1CFE">
        <w:rPr>
          <w:rFonts w:cs="Segoe UI"/>
          <w:color w:val="000000" w:themeColor="text1"/>
          <w:szCs w:val="18"/>
        </w:rPr>
        <w:t>HED</w:t>
      </w:r>
      <w:r w:rsidRPr="00DA1CFE">
        <w:rPr>
          <w:rFonts w:cs="Segoe UI"/>
          <w:color w:val="000000" w:themeColor="text1"/>
          <w:szCs w:val="18"/>
          <w:rtl/>
        </w:rPr>
        <w:t xml:space="preserve"> و</w:t>
      </w:r>
      <w:r w:rsidRPr="00DA1CFE">
        <w:rPr>
          <w:rFonts w:cs="Segoe UI"/>
          <w:color w:val="000000" w:themeColor="text1"/>
          <w:szCs w:val="18"/>
        </w:rPr>
        <w:t>Developer Edition</w:t>
      </w:r>
      <w:r w:rsidRPr="00DA1CFE">
        <w:rPr>
          <w:rFonts w:cs="Segoe UI"/>
          <w:color w:val="000000" w:themeColor="text1"/>
          <w:szCs w:val="18"/>
          <w:rtl/>
        </w:rPr>
        <w:t xml:space="preserve"> لكل الخوادم.</w:t>
      </w:r>
    </w:p>
    <w:p w:rsidR="004E2092" w:rsidRPr="00DA1CFE" w:rsidRDefault="004E2092" w:rsidP="004E2092">
      <w:pPr>
        <w:rPr>
          <w:rFonts w:cs="Segoe UI"/>
          <w:szCs w:val="18"/>
        </w:rPr>
      </w:pPr>
      <w:r w:rsidRPr="00DA1CFE">
        <w:rPr>
          <w:rFonts w:cs="Segoe UI"/>
          <w:color w:val="000000" w:themeColor="text1"/>
          <w:szCs w:val="18"/>
          <w:rtl/>
        </w:rPr>
        <w:t xml:space="preserve">يقدم لك دعم حل المشكلات على مدار </w:t>
      </w:r>
      <w:r w:rsidRPr="00DA1CFE">
        <w:rPr>
          <w:rFonts w:cs="Segoe UI"/>
          <w:color w:val="000000" w:themeColor="text1"/>
          <w:szCs w:val="18"/>
          <w:lang w:bidi=""/>
        </w:rPr>
        <w:t>24</w:t>
      </w:r>
      <w:r w:rsidRPr="00DA1CFE">
        <w:rPr>
          <w:rFonts w:cs="Segoe UI"/>
          <w:color w:val="000000" w:themeColor="text1"/>
          <w:szCs w:val="18"/>
          <w:rtl/>
        </w:rPr>
        <w:t xml:space="preserve"> ساعة يوميًا طوال أيام الأسبوع لك عددًا من الأحداث وجهات الاتصال لبدء مثل هذه الأحداث كما هو موضح أدناه. ويمكن بدء الدعم من خلال تقديم الأحداث سواء إلكترونيًا أو عبر الويب أو الهاتف. تنطبق بنود مختلفة على كل نوع من الوسائط.</w:t>
      </w:r>
      <w:r>
        <w:rPr>
          <w:rFonts w:cs="Segoe UI"/>
          <w:color w:val="000000" w:themeColor="text1"/>
          <w:szCs w:val="18"/>
          <w:rtl/>
        </w:rPr>
        <w:t xml:space="preserve"> </w:t>
      </w:r>
    </w:p>
    <w:p w:rsidR="004E2092" w:rsidRPr="00FE0AC2" w:rsidRDefault="004E2092" w:rsidP="004E2092">
      <w:pPr>
        <w:pStyle w:val="Thirdheading"/>
        <w:rPr>
          <w:rFonts w:ascii="Segoe UI" w:hAnsi="Segoe UI" w:cs="Segoe UI"/>
          <w:szCs w:val="20"/>
        </w:rPr>
      </w:pPr>
      <w:r w:rsidRPr="00FE0AC2">
        <w:rPr>
          <w:rFonts w:ascii="Segoe UI" w:hAnsi="Segoe UI" w:cs="Segoe UI"/>
          <w:b/>
          <w:szCs w:val="20"/>
          <w:rtl/>
        </w:rPr>
        <w:t>أحداث دعم الهاتف</w:t>
      </w:r>
    </w:p>
    <w:p w:rsidR="004E2092" w:rsidRPr="00906BFB" w:rsidRDefault="004E2092" w:rsidP="004E2092">
      <w:pPr>
        <w:rPr>
          <w:rFonts w:cs="Segoe UI"/>
          <w:szCs w:val="18"/>
        </w:rPr>
      </w:pPr>
      <w:r w:rsidRPr="00906BFB">
        <w:rPr>
          <w:rFonts w:cs="Segoe UI"/>
          <w:color w:val="000000" w:themeColor="text1"/>
          <w:szCs w:val="18"/>
          <w:rtl/>
        </w:rPr>
        <w:lastRenderedPageBreak/>
        <w:t>يختلف عدد أحداث دعم الهاتف المسموح بها تبعًا لنقاط مزايا ضمان البرنامج التي اكتسبتها.</w:t>
      </w:r>
      <w:r>
        <w:rPr>
          <w:rFonts w:cs="Segoe UI"/>
          <w:color w:val="000000" w:themeColor="text1"/>
          <w:szCs w:val="18"/>
          <w:rtl/>
        </w:rPr>
        <w:t xml:space="preserve"> </w:t>
      </w:r>
      <w:r w:rsidRPr="00906BFB">
        <w:rPr>
          <w:rFonts w:cs="Segoe UI"/>
          <w:color w:val="000000" w:themeColor="text1"/>
          <w:szCs w:val="18"/>
          <w:rtl/>
        </w:rPr>
        <w:t>فإذا كان لديك ضمان برنامج يغطي منتج برنامج خادم مؤهل واحدًا على الأقل، فحينئذٍ يحق لك الاستمتاع بحادث مجاني.</w:t>
      </w:r>
      <w:r>
        <w:rPr>
          <w:rFonts w:cs="Segoe UI"/>
          <w:color w:val="000000" w:themeColor="text1"/>
          <w:szCs w:val="18"/>
          <w:rtl/>
        </w:rPr>
        <w:t xml:space="preserve"> </w:t>
      </w:r>
      <w:r w:rsidRPr="00906BFB">
        <w:rPr>
          <w:rFonts w:cs="Segoe UI"/>
          <w:color w:val="000000" w:themeColor="text1"/>
          <w:szCs w:val="18"/>
          <w:rtl/>
        </w:rPr>
        <w:t xml:space="preserve">يعتمد عدد أحداث دعم الهاتف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906BFB">
        <w:rPr>
          <w:rFonts w:cs="Segoe UI"/>
          <w:color w:val="000000" w:themeColor="text1"/>
          <w:szCs w:val="18"/>
        </w:rPr>
        <w:t>MPSA</w:t>
      </w:r>
      <w:r w:rsidRPr="00906BFB">
        <w:rPr>
          <w:rFonts w:cs="Segoe UI"/>
          <w:color w:val="000000" w:themeColor="text1"/>
          <w:szCs w:val="18"/>
          <w:rtl/>
        </w:rPr>
        <w:t>" الوارد بهذا المستند للاطلاع على التفاصيل المتعلقة بكيفية احتساب نقاط مزايا ضمان البرنامج):</w:t>
      </w:r>
    </w:p>
    <w:tbl>
      <w:tblPr>
        <w:tblStyle w:val="TableGrid"/>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4E2092" w:rsidRPr="00BF312C" w:rsidTr="0019337E">
        <w:trPr>
          <w:tblHeader/>
        </w:trPr>
        <w:tc>
          <w:tcPr>
            <w:tcW w:w="3060" w:type="dxa"/>
            <w:shd w:val="clear" w:color="auto" w:fill="BF8F00" w:themeFill="accent4" w:themeFillShade="BF"/>
            <w:vAlign w:val="cente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التجمع</w:t>
            </w:r>
          </w:p>
        </w:tc>
        <w:tc>
          <w:tcPr>
            <w:tcW w:w="3240" w:type="dxa"/>
            <w:shd w:val="clear" w:color="auto" w:fill="BF8F00" w:themeFill="accent4" w:themeFillShade="BF"/>
            <w:vAlign w:val="center"/>
          </w:tcPr>
          <w:p w:rsidR="004E2092" w:rsidRPr="00BF312C" w:rsidRDefault="004E2092" w:rsidP="0019337E">
            <w:pPr>
              <w:pStyle w:val="ProductList-Body"/>
              <w:spacing w:before="20" w:after="20"/>
              <w:jc w:val="center"/>
              <w:rPr>
                <w:rFonts w:ascii="Segoe UI" w:hAnsi="Segoe UI" w:cs="Segoe UI"/>
                <w:color w:val="FFFFFF" w:themeColor="background1"/>
                <w:szCs w:val="18"/>
              </w:rPr>
            </w:pPr>
            <w:r w:rsidRPr="00BF312C">
              <w:rPr>
                <w:rFonts w:ascii="Segoe UI" w:hAnsi="Segoe UI" w:cs="Segoe UI"/>
                <w:color w:val="FFFFFF" w:themeColor="background1"/>
                <w:szCs w:val="18"/>
                <w:rtl/>
              </w:rPr>
              <w:t>النقاط لكل حادث خاص بدعم الهاتف</w:t>
            </w:r>
          </w:p>
        </w:tc>
      </w:tr>
      <w:tr w:rsidR="004E2092" w:rsidRPr="00BF312C" w:rsidTr="0019337E">
        <w:trPr>
          <w:trHeight w:val="60"/>
        </w:trPr>
        <w:tc>
          <w:tcPr>
            <w:tcW w:w="3060" w:type="dxa"/>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rtl/>
              </w:rPr>
              <w:t>التطبيقات والأنظمة (معًا)</w:t>
            </w:r>
          </w:p>
        </w:tc>
        <w:tc>
          <w:tcPr>
            <w:tcW w:w="324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2,000</w:t>
            </w:r>
          </w:p>
        </w:tc>
      </w:tr>
      <w:tr w:rsidR="004E2092" w:rsidRPr="00BF312C" w:rsidTr="0019337E">
        <w:trPr>
          <w:trHeight w:val="60"/>
        </w:trPr>
        <w:tc>
          <w:tcPr>
            <w:tcW w:w="3060" w:type="dxa"/>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rtl/>
              </w:rPr>
              <w:t>الخادم</w:t>
            </w:r>
          </w:p>
        </w:tc>
        <w:tc>
          <w:tcPr>
            <w:tcW w:w="324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400</w:t>
            </w:r>
          </w:p>
        </w:tc>
      </w:tr>
      <w:tr w:rsidR="004E2092" w:rsidRPr="00BF312C" w:rsidTr="0019337E">
        <w:trPr>
          <w:trHeight w:val="60"/>
        </w:trPr>
        <w:tc>
          <w:tcPr>
            <w:tcW w:w="3060" w:type="dxa"/>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rtl/>
              </w:rPr>
              <w:t>ترخيص وصول العميل</w:t>
            </w:r>
          </w:p>
        </w:tc>
        <w:tc>
          <w:tcPr>
            <w:tcW w:w="324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400</w:t>
            </w:r>
          </w:p>
        </w:tc>
      </w:tr>
    </w:tbl>
    <w:p w:rsidR="004E2092" w:rsidRPr="00BF312C" w:rsidRDefault="004E2092" w:rsidP="004E2092">
      <w:pPr>
        <w:ind w:firstLine="180"/>
        <w:rPr>
          <w:rFonts w:cs="Segoe UI"/>
        </w:rPr>
      </w:pPr>
    </w:p>
    <w:p w:rsidR="004E2092" w:rsidRPr="00020BB0" w:rsidRDefault="004E2092" w:rsidP="004E2092">
      <w:pPr>
        <w:pStyle w:val="ProductList-Body"/>
        <w:spacing w:after="120"/>
        <w:rPr>
          <w:rFonts w:ascii="Segoe UI" w:hAnsi="Segoe UI" w:cs="Segoe UI"/>
          <w:szCs w:val="18"/>
        </w:rPr>
      </w:pPr>
      <w:r w:rsidRPr="00020BB0">
        <w:rPr>
          <w:rFonts w:ascii="Segoe UI" w:hAnsi="Segoe UI" w:cs="Segoe UI"/>
          <w:color w:val="000000" w:themeColor="text1"/>
          <w:szCs w:val="18"/>
          <w:rtl/>
        </w:rPr>
        <w:t>يحق لك الاستمتاع بالأحداث طوال فترة تغطية ضمان البرنامج، وتكون متاحة للاستخدام من بداية فترة تغطية ضمان البرنامج سواء اخترت جدولة الدفعات أم لا. كما أن عمليات الشراء التي تجرى بعد أمر الشراء الأولي تبدأ عملية إعادة الحساب للأحداث الممنوحة والتخصيص السنوي.</w:t>
      </w:r>
      <w:r>
        <w:rPr>
          <w:rFonts w:ascii="Segoe UI" w:hAnsi="Segoe UI" w:cs="Segoe UI"/>
          <w:color w:val="000000" w:themeColor="text1"/>
          <w:szCs w:val="18"/>
          <w:rtl/>
        </w:rPr>
        <w:t xml:space="preserve"> </w:t>
      </w:r>
      <w:r w:rsidRPr="00020BB0">
        <w:rPr>
          <w:rFonts w:ascii="Segoe UI" w:hAnsi="Segoe UI" w:cs="Segoe UI"/>
          <w:color w:val="000000" w:themeColor="text1"/>
          <w:szCs w:val="18"/>
          <w:rtl/>
        </w:rPr>
        <w:t xml:space="preserve">تنتهي صلاحية أحداث دعم الهاتف التي لم تُستخدَم عند انتهاء تغطية ضمان البرنامج </w:t>
      </w:r>
      <w:r w:rsidRPr="00020BB0">
        <w:rPr>
          <w:rFonts w:ascii="Segoe UI" w:hAnsi="Segoe UI" w:cs="Segoe UI"/>
          <w:color w:val="000000" w:themeColor="text1"/>
          <w:szCs w:val="18"/>
        </w:rPr>
        <w:t>(SA)</w:t>
      </w:r>
      <w:r w:rsidRPr="00020BB0">
        <w:rPr>
          <w:rFonts w:ascii="Segoe UI" w:hAnsi="Segoe UI" w:cs="Segoe UI"/>
          <w:color w:val="000000" w:themeColor="text1"/>
          <w:szCs w:val="18"/>
          <w:rtl/>
        </w:rPr>
        <w:t>.</w:t>
      </w:r>
      <w:r>
        <w:rPr>
          <w:rFonts w:ascii="Segoe UI" w:hAnsi="Segoe UI" w:cs="Segoe UI"/>
          <w:color w:val="000000" w:themeColor="text1"/>
          <w:szCs w:val="18"/>
          <w:rtl/>
        </w:rPr>
        <w:t xml:space="preserve"> </w:t>
      </w:r>
      <w:r w:rsidRPr="00020BB0">
        <w:rPr>
          <w:rFonts w:ascii="Segoe UI" w:hAnsi="Segoe UI" w:cs="Segoe UI"/>
          <w:color w:val="000000" w:themeColor="text1"/>
          <w:szCs w:val="18"/>
          <w:rtl/>
        </w:rPr>
        <w:t>لا يجوز نقل أحداث دعم الهاتف بين حسابات الشراء.</w:t>
      </w:r>
    </w:p>
    <w:p w:rsidR="004E2092" w:rsidRPr="00020BB0" w:rsidRDefault="004E2092" w:rsidP="004E2092">
      <w:pPr>
        <w:pStyle w:val="ProductList-Body"/>
        <w:rPr>
          <w:rFonts w:ascii="Segoe UI" w:hAnsi="Segoe UI" w:cs="Segoe UI"/>
          <w:szCs w:val="18"/>
        </w:rPr>
      </w:pPr>
      <w:r w:rsidRPr="00020BB0">
        <w:rPr>
          <w:rFonts w:ascii="Segoe UI" w:hAnsi="Segoe UI" w:cs="Segoe UI"/>
          <w:color w:val="000000" w:themeColor="text1"/>
          <w:szCs w:val="18"/>
          <w:rtl/>
        </w:rPr>
        <w:t xml:space="preserve">يتوفر الوصول إلى دعم الهاتف المحلي أثناء ساعات العمل عبر موقع الويب </w:t>
      </w:r>
      <w:hyperlink r:id="rId23" w:history="1">
        <w:r w:rsidRPr="00020BB0">
          <w:rPr>
            <w:rStyle w:val="Hyperlink"/>
            <w:rFonts w:ascii="Segoe UI" w:hAnsi="Segoe UI" w:cs="Segoe UI"/>
            <w:szCs w:val="18"/>
          </w:rPr>
          <w:t>http://support.microsoft.com/gp/saphone</w:t>
        </w:r>
      </w:hyperlink>
      <w:r w:rsidRPr="00020BB0">
        <w:rPr>
          <w:rFonts w:ascii="Segoe UI" w:hAnsi="Segoe UI" w:cs="Segoe UI"/>
          <w:color w:val="000000" w:themeColor="text1"/>
          <w:szCs w:val="18"/>
          <w:rtl/>
        </w:rPr>
        <w:t>.</w:t>
      </w:r>
      <w:r>
        <w:rPr>
          <w:rFonts w:ascii="Segoe UI" w:hAnsi="Segoe UI" w:cs="Segoe UI"/>
          <w:color w:val="000000" w:themeColor="text1"/>
          <w:szCs w:val="18"/>
          <w:rtl/>
        </w:rPr>
        <w:t xml:space="preserve"> </w:t>
      </w:r>
      <w:r w:rsidRPr="00020BB0">
        <w:rPr>
          <w:rFonts w:ascii="Segoe UI" w:hAnsi="Segoe UI" w:cs="Segoe UI"/>
          <w:color w:val="000000" w:themeColor="text1"/>
          <w:szCs w:val="18"/>
          <w:rtl/>
        </w:rPr>
        <w:t>يجوز تقديم دعم الهاتف لساعات إضافية عبر مراكز الدعم الإقليمية والدولية.</w:t>
      </w:r>
      <w:r>
        <w:rPr>
          <w:rFonts w:ascii="Segoe UI" w:hAnsi="Segoe UI" w:cs="Segoe UI"/>
          <w:color w:val="000000" w:themeColor="text1"/>
          <w:szCs w:val="18"/>
          <w:rtl/>
        </w:rPr>
        <w:t xml:space="preserve"> </w:t>
      </w:r>
      <w:r w:rsidRPr="00020BB0">
        <w:rPr>
          <w:rFonts w:ascii="Segoe UI" w:hAnsi="Segoe UI" w:cs="Segoe UI"/>
          <w:color w:val="000000" w:themeColor="text1"/>
          <w:szCs w:val="18"/>
          <w:rtl/>
        </w:rPr>
        <w:t>ويمكن فقط استخدام دعم الهاتف لساعات إضافية لبدء تقديم طلبات الدعم المهمة للأعمال.</w:t>
      </w:r>
      <w:r>
        <w:rPr>
          <w:rFonts w:ascii="Segoe UI" w:hAnsi="Segoe UI" w:cs="Segoe UI"/>
          <w:color w:val="000000" w:themeColor="text1"/>
          <w:szCs w:val="18"/>
          <w:rtl/>
        </w:rPr>
        <w:t xml:space="preserve"> </w:t>
      </w:r>
      <w:r w:rsidRPr="00020BB0">
        <w:rPr>
          <w:rFonts w:ascii="Segoe UI" w:hAnsi="Segoe UI" w:cs="Segoe UI"/>
          <w:color w:val="000000" w:themeColor="text1"/>
          <w:szCs w:val="18"/>
          <w:rtl/>
        </w:rPr>
        <w:t>ويتم تحديد ساعات العمل حسب المنطقة.</w:t>
      </w:r>
      <w:r>
        <w:rPr>
          <w:rFonts w:ascii="Segoe UI" w:hAnsi="Segoe UI" w:cs="Segoe UI"/>
          <w:color w:val="000000" w:themeColor="text1"/>
          <w:szCs w:val="18"/>
          <w:rtl/>
        </w:rPr>
        <w:t xml:space="preserve"> </w:t>
      </w:r>
      <w:r w:rsidRPr="00020BB0">
        <w:rPr>
          <w:rFonts w:ascii="Segoe UI" w:hAnsi="Segoe UI" w:cs="Segoe UI"/>
          <w:color w:val="000000" w:themeColor="text1"/>
          <w:szCs w:val="18"/>
          <w:rtl/>
        </w:rPr>
        <w:t>لا تتوفر مساعدة دعم الهاتف بكل اللغات وفي كل المناطق.</w:t>
      </w:r>
    </w:p>
    <w:p w:rsidR="004E2092" w:rsidRPr="004E0067" w:rsidRDefault="004E2092" w:rsidP="004E2092">
      <w:pPr>
        <w:pStyle w:val="Thirdheading"/>
        <w:rPr>
          <w:rFonts w:ascii="Segoe UI" w:hAnsi="Segoe UI" w:cs="Segoe UI"/>
          <w:szCs w:val="20"/>
        </w:rPr>
      </w:pPr>
      <w:r w:rsidRPr="004E0067">
        <w:rPr>
          <w:rFonts w:ascii="Segoe UI" w:hAnsi="Segoe UI" w:cs="Segoe UI"/>
          <w:b/>
          <w:szCs w:val="20"/>
          <w:rtl/>
        </w:rPr>
        <w:t>الأحداث القائمة على الويب</w:t>
      </w:r>
      <w:r>
        <w:rPr>
          <w:rFonts w:ascii="Segoe UI" w:hAnsi="Segoe UI" w:cs="Segoe UI"/>
          <w:b/>
          <w:szCs w:val="20"/>
          <w:rtl/>
        </w:rPr>
        <w:t xml:space="preserve"> </w:t>
      </w:r>
    </w:p>
    <w:p w:rsidR="004E2092" w:rsidRPr="00F13CC4" w:rsidRDefault="004E2092" w:rsidP="004E2092">
      <w:pPr>
        <w:pStyle w:val="ProductList-Body"/>
        <w:rPr>
          <w:rFonts w:ascii="Segoe UI" w:hAnsi="Segoe UI" w:cs="Segoe UI"/>
          <w:szCs w:val="18"/>
        </w:rPr>
      </w:pPr>
      <w:r w:rsidRPr="00F13CC4">
        <w:rPr>
          <w:rFonts w:ascii="Segoe UI" w:hAnsi="Segoe UI" w:cs="Segoe UI"/>
          <w:color w:val="000000" w:themeColor="text1"/>
          <w:szCs w:val="18"/>
          <w:rtl/>
        </w:rPr>
        <w:t xml:space="preserve">إن أية عمليات شراء ذات صلة بإصدارات </w:t>
      </w:r>
      <w:r w:rsidRPr="00F13CC4">
        <w:rPr>
          <w:rFonts w:ascii="Segoe UI" w:hAnsi="Segoe UI" w:cs="Segoe UI"/>
          <w:color w:val="000000" w:themeColor="text1"/>
          <w:szCs w:val="18"/>
        </w:rPr>
        <w:t>Standard</w:t>
      </w:r>
      <w:r w:rsidRPr="00F13CC4">
        <w:rPr>
          <w:rFonts w:ascii="Segoe UI" w:hAnsi="Segoe UI" w:cs="Segoe UI"/>
          <w:color w:val="000000" w:themeColor="text1"/>
          <w:szCs w:val="18"/>
          <w:rtl/>
        </w:rPr>
        <w:t xml:space="preserve"> و</w:t>
      </w:r>
      <w:r w:rsidRPr="00F13CC4">
        <w:rPr>
          <w:rFonts w:ascii="Segoe UI" w:hAnsi="Segoe UI" w:cs="Segoe UI"/>
          <w:color w:val="000000" w:themeColor="text1"/>
          <w:szCs w:val="18"/>
        </w:rPr>
        <w:t>Enterprise</w:t>
      </w:r>
      <w:r w:rsidRPr="00F13CC4">
        <w:rPr>
          <w:rFonts w:ascii="Segoe UI" w:hAnsi="Segoe UI" w:cs="Segoe UI"/>
          <w:color w:val="000000" w:themeColor="text1"/>
          <w:szCs w:val="18"/>
          <w:rtl/>
        </w:rPr>
        <w:t xml:space="preserve"> و</w:t>
      </w:r>
      <w:r w:rsidRPr="00F13CC4">
        <w:rPr>
          <w:rFonts w:ascii="Segoe UI" w:hAnsi="Segoe UI" w:cs="Segoe UI"/>
          <w:color w:val="000000" w:themeColor="text1"/>
          <w:szCs w:val="18"/>
        </w:rPr>
        <w:t>Datacenter</w:t>
      </w:r>
      <w:r w:rsidRPr="00F13CC4">
        <w:rPr>
          <w:rFonts w:ascii="Segoe UI" w:hAnsi="Segoe UI" w:cs="Segoe UI"/>
          <w:color w:val="000000" w:themeColor="text1"/>
          <w:szCs w:val="18"/>
          <w:rtl/>
        </w:rPr>
        <w:t xml:space="preserve"> من برامج الخادم التي يغطيها ضمان البرنامج تمتلك حقًا في الوصول إلى الخدمات الإلكترونية القائمة على الويب الخاصة بدعم حل المشكلات متى اقتضت الضرورة ذلك.</w:t>
      </w:r>
      <w:r>
        <w:rPr>
          <w:rFonts w:ascii="Segoe UI" w:hAnsi="Segoe UI" w:cs="Segoe UI"/>
          <w:color w:val="000000" w:themeColor="text1"/>
          <w:szCs w:val="18"/>
          <w:rtl/>
        </w:rPr>
        <w:t xml:space="preserve"> </w:t>
      </w:r>
      <w:r w:rsidRPr="00F13CC4">
        <w:rPr>
          <w:rFonts w:ascii="Segoe UI" w:hAnsi="Segoe UI" w:cs="Segoe UI"/>
          <w:color w:val="000000" w:themeColor="text1"/>
          <w:szCs w:val="18"/>
          <w:rtl/>
        </w:rPr>
        <w:t xml:space="preserve">يتوفر الوصول إلى مواقع الدعم الإلكتروني على مدار </w:t>
      </w:r>
      <w:r w:rsidRPr="00F13CC4">
        <w:rPr>
          <w:rFonts w:ascii="Segoe UI" w:hAnsi="Segoe UI" w:cs="Segoe UI"/>
          <w:color w:val="000000" w:themeColor="text1"/>
          <w:szCs w:val="18"/>
          <w:lang w:bidi=""/>
        </w:rPr>
        <w:t>24</w:t>
      </w:r>
      <w:r w:rsidRPr="00F13CC4">
        <w:rPr>
          <w:rFonts w:ascii="Segoe UI" w:hAnsi="Segoe UI" w:cs="Segoe UI"/>
          <w:color w:val="000000" w:themeColor="text1"/>
          <w:szCs w:val="18"/>
          <w:rtl/>
        </w:rPr>
        <w:t xml:space="preserve"> ساعة يوميًا، </w:t>
      </w:r>
      <w:r w:rsidRPr="00F13CC4">
        <w:rPr>
          <w:rFonts w:ascii="Segoe UI" w:hAnsi="Segoe UI" w:cs="Segoe UI"/>
          <w:color w:val="000000" w:themeColor="text1"/>
          <w:szCs w:val="18"/>
          <w:lang w:bidi=""/>
        </w:rPr>
        <w:t>7</w:t>
      </w:r>
      <w:r w:rsidRPr="00F13CC4">
        <w:rPr>
          <w:rFonts w:ascii="Segoe UI" w:hAnsi="Segoe UI" w:cs="Segoe UI"/>
          <w:color w:val="000000" w:themeColor="text1"/>
          <w:szCs w:val="18"/>
          <w:rtl/>
        </w:rPr>
        <w:t xml:space="preserve"> أيام أسبوعيًا، إلا أن الاستجابات تكون أثناء ساعات العمل.</w:t>
      </w:r>
      <w:r>
        <w:rPr>
          <w:rFonts w:ascii="Segoe UI" w:hAnsi="Segoe UI" w:cs="Segoe UI"/>
          <w:color w:val="000000" w:themeColor="text1"/>
          <w:szCs w:val="18"/>
          <w:rtl/>
        </w:rPr>
        <w:t xml:space="preserve"> </w:t>
      </w:r>
      <w:r w:rsidRPr="00F13CC4">
        <w:rPr>
          <w:rFonts w:ascii="Segoe UI" w:hAnsi="Segoe UI" w:cs="Segoe UI"/>
          <w:color w:val="000000" w:themeColor="text1"/>
          <w:szCs w:val="18"/>
          <w:rtl/>
        </w:rPr>
        <w:t>راجع اختلافات ساعات العمل حسب المنطقة في البند أعلاه "أحداث دعم الهاتف".</w:t>
      </w:r>
    </w:p>
    <w:p w:rsidR="004E2092" w:rsidRPr="00F13CC4" w:rsidRDefault="004E2092" w:rsidP="004E2092">
      <w:pPr>
        <w:pStyle w:val="ProductList-Body"/>
        <w:spacing w:before="120" w:after="120"/>
        <w:rPr>
          <w:rFonts w:ascii="Segoe UI" w:hAnsi="Segoe UI" w:cs="Segoe UI"/>
          <w:szCs w:val="18"/>
        </w:rPr>
      </w:pPr>
      <w:r w:rsidRPr="00F13CC4">
        <w:rPr>
          <w:rFonts w:ascii="Segoe UI" w:hAnsi="Segoe UI" w:cs="Segoe UI"/>
          <w:color w:val="000000" w:themeColor="text1"/>
          <w:szCs w:val="18"/>
          <w:rtl/>
        </w:rPr>
        <w:t>يتم احتساب الأحداث التي تبدأ عبر الهاتف من رصيد الأحداث الهاتفية فور تقديم الحل.</w:t>
      </w:r>
      <w:r>
        <w:rPr>
          <w:rFonts w:ascii="Segoe UI" w:hAnsi="Segoe UI" w:cs="Segoe UI"/>
          <w:color w:val="000000" w:themeColor="text1"/>
          <w:szCs w:val="18"/>
          <w:rtl/>
        </w:rPr>
        <w:t xml:space="preserve"> </w:t>
      </w:r>
      <w:r w:rsidRPr="00F13CC4">
        <w:rPr>
          <w:rFonts w:ascii="Segoe UI" w:hAnsi="Segoe UI" w:cs="Segoe UI"/>
          <w:color w:val="000000" w:themeColor="text1"/>
          <w:szCs w:val="18"/>
          <w:rtl/>
        </w:rPr>
        <w:t>تُقدَم الأحداث التي تبدأ عبر الويب متى دعت الحاجة إليها ويتم تنفيذها عبر الويب والبريد الإلكتروني والوسائل الإلكترونية الأخرى.</w:t>
      </w:r>
      <w:r>
        <w:rPr>
          <w:rFonts w:ascii="Segoe UI" w:hAnsi="Segoe UI" w:cs="Segoe UI"/>
          <w:color w:val="000000" w:themeColor="text1"/>
          <w:szCs w:val="18"/>
          <w:rtl/>
        </w:rPr>
        <w:t xml:space="preserve"> </w:t>
      </w:r>
      <w:r w:rsidRPr="00F13CC4">
        <w:rPr>
          <w:rFonts w:ascii="Segoe UI" w:hAnsi="Segoe UI" w:cs="Segoe UI"/>
          <w:color w:val="000000" w:themeColor="text1"/>
          <w:szCs w:val="18"/>
          <w:rtl/>
        </w:rPr>
        <w:t>ويتم احتساب الأحداث التي تبدأ عبر الويب والتي يتم تحويلها إلى الهاتف لحلها من رصيد أحداث الهاتف فور حلها.</w:t>
      </w:r>
      <w:r>
        <w:rPr>
          <w:rFonts w:ascii="Segoe UI" w:hAnsi="Segoe UI" w:cs="Segoe UI"/>
          <w:color w:val="000000" w:themeColor="text1"/>
          <w:szCs w:val="18"/>
          <w:rtl/>
        </w:rPr>
        <w:t xml:space="preserve"> </w:t>
      </w:r>
      <w:r w:rsidRPr="00F13CC4">
        <w:rPr>
          <w:rFonts w:ascii="Segoe UI" w:hAnsi="Segoe UI" w:cs="Segoe UI"/>
          <w:color w:val="000000" w:themeColor="text1"/>
          <w:szCs w:val="18"/>
          <w:rtl/>
        </w:rPr>
        <w:t xml:space="preserve">أما الأحداث التي تبدأ عبر الويب تم تتابعها </w:t>
      </w:r>
      <w:r w:rsidRPr="00F13CC4">
        <w:rPr>
          <w:rFonts w:ascii="Segoe UI" w:hAnsi="Segoe UI" w:cs="Segoe UI"/>
          <w:color w:val="000000" w:themeColor="text1"/>
          <w:szCs w:val="18"/>
        </w:rPr>
        <w:t>Microsoft</w:t>
      </w:r>
      <w:r w:rsidRPr="00F13CC4">
        <w:rPr>
          <w:rFonts w:ascii="Segoe UI" w:hAnsi="Segoe UI" w:cs="Segoe UI"/>
          <w:color w:val="000000" w:themeColor="text1"/>
          <w:szCs w:val="18"/>
          <w:rtl/>
        </w:rPr>
        <w:t xml:space="preserve"> عبر الهاتف فلن يتم احتسابها من رصيد أحداث الهاتف المتوفر إذا استمر العمل على حلها عبر الويب والبريد الإلكتروني والوسائل الإلكترونية الأخرى.</w:t>
      </w:r>
      <w:r>
        <w:rPr>
          <w:rFonts w:ascii="Segoe UI" w:hAnsi="Segoe UI" w:cs="Segoe UI"/>
          <w:color w:val="000000" w:themeColor="text1"/>
          <w:szCs w:val="18"/>
          <w:rtl/>
        </w:rPr>
        <w:t xml:space="preserve"> </w:t>
      </w:r>
    </w:p>
    <w:p w:rsidR="004E2092" w:rsidRDefault="004E2092" w:rsidP="004E2092">
      <w:pPr>
        <w:pStyle w:val="ProductList-Body"/>
        <w:rPr>
          <w:rFonts w:ascii="Segoe UI" w:hAnsi="Segoe UI" w:cs="Segoe UI"/>
          <w:color w:val="000000" w:themeColor="text1"/>
          <w:szCs w:val="18"/>
        </w:rPr>
      </w:pPr>
      <w:r w:rsidRPr="00C00388">
        <w:rPr>
          <w:rFonts w:ascii="Segoe UI" w:hAnsi="Segoe UI" w:cs="Segoe UI"/>
          <w:color w:val="000000" w:themeColor="text1"/>
          <w:szCs w:val="18"/>
          <w:rtl/>
        </w:rPr>
        <w:t xml:space="preserve">يعد ضمان البرنامج </w:t>
      </w:r>
      <w:r w:rsidRPr="00C00388">
        <w:rPr>
          <w:rFonts w:ascii="Segoe UI" w:hAnsi="Segoe UI" w:cs="Segoe UI"/>
          <w:color w:val="000000" w:themeColor="text1"/>
          <w:szCs w:val="18"/>
        </w:rPr>
        <w:t>(SA)</w:t>
      </w:r>
      <w:r w:rsidRPr="00C00388">
        <w:rPr>
          <w:rFonts w:ascii="Segoe UI" w:hAnsi="Segoe UI" w:cs="Segoe UI"/>
          <w:color w:val="000000" w:themeColor="text1"/>
          <w:szCs w:val="18"/>
          <w:rtl/>
        </w:rPr>
        <w:t xml:space="preserve"> ضروريًا لكل من برنامج الخادم وتراخيص وصول العميل </w:t>
      </w:r>
      <w:r w:rsidRPr="00C00388">
        <w:rPr>
          <w:rFonts w:ascii="Segoe UI" w:hAnsi="Segoe UI" w:cs="Segoe UI"/>
          <w:color w:val="000000" w:themeColor="text1"/>
          <w:szCs w:val="18"/>
        </w:rPr>
        <w:t>(CAL)</w:t>
      </w:r>
      <w:r w:rsidRPr="00C00388">
        <w:rPr>
          <w:rFonts w:ascii="Segoe UI" w:hAnsi="Segoe UI" w:cs="Segoe UI"/>
          <w:color w:val="000000" w:themeColor="text1"/>
          <w:szCs w:val="18"/>
          <w:rtl/>
        </w:rPr>
        <w:t xml:space="preserve"> الخاصة بأحداث دعم الويب. يجوز لك فقط تقديم طلبات دعم حل المشكلات القائمة على الويب لتلك النسخ المرخصة من برنامج الخادم الذي يغطيه ضمان البرنامج </w:t>
      </w:r>
      <w:r w:rsidRPr="00C00388">
        <w:rPr>
          <w:rFonts w:ascii="Segoe UI" w:hAnsi="Segoe UI" w:cs="Segoe UI"/>
          <w:color w:val="000000" w:themeColor="text1"/>
          <w:szCs w:val="18"/>
        </w:rPr>
        <w:t>(SA)</w:t>
      </w:r>
      <w:r w:rsidRPr="00C00388">
        <w:rPr>
          <w:rFonts w:ascii="Segoe UI" w:hAnsi="Segoe UI" w:cs="Segoe UI"/>
          <w:color w:val="000000" w:themeColor="text1"/>
          <w:szCs w:val="18"/>
          <w:rtl/>
        </w:rPr>
        <w:t xml:space="preserve">. ولا يمكن نقل أحداث دعم الويب بين التراخيص. الرجاء مراجعة </w:t>
      </w:r>
      <w:r w:rsidRPr="00C00388">
        <w:rPr>
          <w:rFonts w:ascii="Segoe UI" w:hAnsi="Segoe UI" w:cs="Segoe UI"/>
          <w:szCs w:val="18"/>
          <w:rtl/>
        </w:rPr>
        <w:t>بنود المنتج</w:t>
      </w:r>
      <w:r w:rsidRPr="00C00388">
        <w:rPr>
          <w:rFonts w:ascii="Segoe UI" w:hAnsi="Segoe UI" w:cs="Segoe UI"/>
          <w:szCs w:val="18"/>
        </w:rPr>
        <w:t xml:space="preserve"> </w:t>
      </w:r>
      <w:r w:rsidRPr="00C00388">
        <w:rPr>
          <w:rFonts w:ascii="Segoe UI" w:hAnsi="Segoe UI" w:cs="Segoe UI"/>
          <w:color w:val="000000" w:themeColor="text1"/>
          <w:szCs w:val="18"/>
          <w:rtl/>
        </w:rPr>
        <w:t>للحصول على مزيد من التفاصيل حول تعيين التراخيص أو إعادة تعيينها إلى خوادم فعلية.</w:t>
      </w:r>
    </w:p>
    <w:p w:rsidR="004E2092" w:rsidRPr="00F742C7" w:rsidRDefault="004E2092" w:rsidP="004E2092">
      <w:pPr>
        <w:pStyle w:val="Thirdheading"/>
        <w:rPr>
          <w:rFonts w:ascii="Segoe UI" w:hAnsi="Segoe UI" w:cs="Segoe UI"/>
          <w:szCs w:val="20"/>
        </w:rPr>
      </w:pPr>
      <w:r w:rsidRPr="00F742C7">
        <w:rPr>
          <w:rFonts w:ascii="Segoe UI" w:hAnsi="Segoe UI" w:cs="Segoe UI"/>
          <w:b/>
          <w:szCs w:val="20"/>
          <w:rtl/>
        </w:rPr>
        <w:t>جهات اتصال الدعم</w:t>
      </w:r>
    </w:p>
    <w:p w:rsidR="004E2092" w:rsidRPr="00BF312C" w:rsidRDefault="004E2092" w:rsidP="004E2092">
      <w:pPr>
        <w:spacing w:line="240" w:lineRule="auto"/>
        <w:rPr>
          <w:rFonts w:cs="Segoe UI"/>
        </w:rPr>
      </w:pPr>
      <w:r w:rsidRPr="00BF312C">
        <w:rPr>
          <w:rFonts w:cs="Segoe UI"/>
          <w:color w:val="000000" w:themeColor="text1"/>
          <w:szCs w:val="18"/>
          <w:rtl/>
        </w:rPr>
        <w:t>فيما يلي عرض لعدد جهات اتصال الدعم المسموح بها لحساب الشراء؛</w:t>
      </w:r>
      <w:r>
        <w:rPr>
          <w:rFonts w:cs="Segoe UI"/>
          <w:color w:val="000000" w:themeColor="text1"/>
          <w:szCs w:val="18"/>
          <w:rtl/>
        </w:rPr>
        <w:t xml:space="preserve"> </w:t>
      </w:r>
      <w:r w:rsidRPr="00BF312C">
        <w:rPr>
          <w:rFonts w:cs="Segoe UI"/>
          <w:color w:val="000000" w:themeColor="text1"/>
          <w:szCs w:val="18"/>
          <w:rtl/>
        </w:rPr>
        <w:t>يجب تسمية جهات الاتصال بالأشخاص ويمكن تضمين أفراد من خارج مؤسستك.</w:t>
      </w:r>
      <w:r>
        <w:rPr>
          <w:rFonts w:cs="Segoe UI"/>
          <w:color w:val="000000" w:themeColor="text1"/>
          <w:szCs w:val="18"/>
          <w:rtl/>
        </w:rPr>
        <w:t xml:space="preserve"> </w:t>
      </w:r>
      <w:r w:rsidRPr="00BF312C">
        <w:rPr>
          <w:rFonts w:cs="Segoe UI"/>
          <w:color w:val="000000" w:themeColor="text1"/>
          <w:szCs w:val="18"/>
          <w:rtl/>
        </w:rPr>
        <w:t>ومع ذلك، قد لا يتم إدراج اسم مجموعة أو إدارة أو مؤسسة كجهة اتصال.</w:t>
      </w:r>
    </w:p>
    <w:p w:rsidR="004E2092" w:rsidRPr="00BF312C" w:rsidRDefault="004E2092" w:rsidP="004E2092">
      <w:pPr>
        <w:spacing w:line="240" w:lineRule="auto"/>
        <w:rPr>
          <w:rFonts w:cs="Segoe UI"/>
        </w:rPr>
      </w:pPr>
    </w:p>
    <w:tbl>
      <w:tblPr>
        <w:bidiVisual/>
        <w:tblW w:w="657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4E2092" w:rsidRPr="00BF312C" w:rsidTr="0019337E">
        <w:trPr>
          <w:trHeight w:val="178"/>
          <w:tblHeader/>
        </w:trPr>
        <w:tc>
          <w:tcPr>
            <w:tcW w:w="4140" w:type="dxa"/>
            <w:shd w:val="clear" w:color="auto" w:fill="8064A2"/>
            <w:vAlign w:val="center"/>
          </w:tcPr>
          <w:p w:rsidR="004E2092" w:rsidRPr="00BF312C" w:rsidRDefault="004E2092" w:rsidP="0019337E">
            <w:pPr>
              <w:pStyle w:val="ProductList-Body"/>
              <w:rPr>
                <w:rFonts w:ascii="Segoe UI" w:hAnsi="Segoe UI" w:cs="Segoe UI"/>
                <w:color w:val="FFFFFF" w:themeColor="background1"/>
                <w:szCs w:val="18"/>
              </w:rPr>
            </w:pPr>
            <w:r w:rsidRPr="00BF312C">
              <w:rPr>
                <w:rFonts w:ascii="Segoe UI" w:hAnsi="Segoe UI" w:cs="Segoe UI"/>
                <w:color w:val="FFFFFF" w:themeColor="background1"/>
                <w:szCs w:val="18"/>
                <w:rtl/>
              </w:rPr>
              <w:t>المزايا</w:t>
            </w:r>
          </w:p>
        </w:tc>
        <w:tc>
          <w:tcPr>
            <w:tcW w:w="2430" w:type="dxa"/>
            <w:shd w:val="clear" w:color="auto" w:fill="8064A2"/>
            <w:vAlign w:val="center"/>
          </w:tcPr>
          <w:p w:rsidR="004E2092" w:rsidRPr="00BF312C" w:rsidRDefault="004E2092" w:rsidP="0019337E">
            <w:pPr>
              <w:pStyle w:val="ProductList-Body"/>
              <w:spacing w:before="20" w:after="20"/>
              <w:jc w:val="center"/>
              <w:rPr>
                <w:rFonts w:ascii="Segoe UI" w:hAnsi="Segoe UI" w:cs="Segoe UI"/>
                <w:color w:val="FFFFFF" w:themeColor="background1"/>
                <w:szCs w:val="18"/>
              </w:rPr>
            </w:pPr>
            <w:r w:rsidRPr="00BF312C">
              <w:rPr>
                <w:rFonts w:ascii="Segoe UI" w:hAnsi="Segoe UI" w:cs="Segoe UI"/>
                <w:color w:val="FFFFFF" w:themeColor="background1"/>
                <w:szCs w:val="18"/>
                <w:rtl/>
              </w:rPr>
              <w:t>لكل حساب شراء</w:t>
            </w:r>
          </w:p>
        </w:tc>
      </w:tr>
      <w:tr w:rsidR="004E2092" w:rsidRPr="00BF312C" w:rsidTr="0019337E">
        <w:trPr>
          <w:trHeight w:val="236"/>
        </w:trPr>
        <w:tc>
          <w:tcPr>
            <w:tcW w:w="4140"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rtl/>
              </w:rPr>
              <w:t>عدد جهات الاتصال الخاصة بدعم حل المشكلات عبر الهاتف</w:t>
            </w:r>
          </w:p>
        </w:tc>
        <w:tc>
          <w:tcPr>
            <w:tcW w:w="243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rtl/>
              </w:rPr>
              <w:t>حسب الحاجة</w:t>
            </w:r>
          </w:p>
        </w:tc>
      </w:tr>
      <w:tr w:rsidR="004E2092" w:rsidRPr="00BF312C" w:rsidTr="0019337E">
        <w:trPr>
          <w:trHeight w:val="236"/>
        </w:trPr>
        <w:tc>
          <w:tcPr>
            <w:tcW w:w="4140" w:type="dxa"/>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rtl/>
              </w:rPr>
              <w:t>عدد جهات الاتصال المصرَح بها للدعم عبر الويب</w:t>
            </w:r>
          </w:p>
        </w:tc>
        <w:tc>
          <w:tcPr>
            <w:tcW w:w="2430" w:type="dxa"/>
            <w:vAlign w:val="center"/>
          </w:tcPr>
          <w:p w:rsidR="004E2092" w:rsidRPr="00BF312C" w:rsidRDefault="004E2092" w:rsidP="0019337E">
            <w:pPr>
              <w:pStyle w:val="ProductList-Body"/>
              <w:jc w:val="center"/>
              <w:rPr>
                <w:rFonts w:ascii="Segoe UI" w:hAnsi="Segoe UI" w:cs="Segoe UI"/>
                <w:color w:val="000000" w:themeColor="text1"/>
                <w:szCs w:val="18"/>
              </w:rPr>
            </w:pPr>
            <w:r w:rsidRPr="00BF312C">
              <w:rPr>
                <w:rFonts w:ascii="Segoe UI" w:hAnsi="Segoe UI" w:cs="Segoe UI"/>
                <w:color w:val="000000" w:themeColor="text1"/>
                <w:szCs w:val="18"/>
                <w:lang w:bidi=""/>
              </w:rPr>
              <w:t>4</w:t>
            </w:r>
          </w:p>
        </w:tc>
      </w:tr>
    </w:tbl>
    <w:p w:rsidR="004E2092" w:rsidRPr="00BF312C" w:rsidRDefault="004E2092" w:rsidP="004E2092">
      <w:pPr>
        <w:pStyle w:val="Thirdheading"/>
        <w:rPr>
          <w:rFonts w:ascii="Segoe UI" w:hAnsi="Segoe UI" w:cs="Segoe UI"/>
        </w:rPr>
      </w:pPr>
      <w:bookmarkStart w:id="48" w:name="_Toc240899166"/>
      <w:r w:rsidRPr="00BF312C">
        <w:rPr>
          <w:rFonts w:ascii="Segoe UI" w:hAnsi="Segoe UI" w:cs="Segoe UI"/>
          <w:b/>
          <w:rtl/>
        </w:rPr>
        <w:t>مستوى الخدمة لعملاء ضمان البرنامج</w:t>
      </w:r>
      <w:bookmarkEnd w:id="48"/>
    </w:p>
    <w:p w:rsidR="004E2092" w:rsidRPr="005B62AC" w:rsidRDefault="004E2092" w:rsidP="004E2092">
      <w:pPr>
        <w:pStyle w:val="ProductList-Body"/>
        <w:rPr>
          <w:rFonts w:ascii="Segoe UI" w:hAnsi="Segoe UI" w:cs="Segoe UI"/>
          <w:szCs w:val="18"/>
        </w:rPr>
      </w:pPr>
      <w:r w:rsidRPr="005B62AC">
        <w:rPr>
          <w:rFonts w:ascii="Segoe UI" w:hAnsi="Segoe UI" w:cs="Segoe UI"/>
          <w:color w:val="000000" w:themeColor="text1"/>
          <w:szCs w:val="18"/>
          <w:rtl/>
        </w:rPr>
        <w:t>يمكن إرسال طلبات الدعم عبر الهاتف أو إلكترونيًا بواسطة جهات الاتصال المخصصة لمؤسستك، باستثناء الخطورة من الدرجة أ وب التي يجب إرسالها عبر الهاتف كما هو منصوص عليه أدناه. أنت مسؤول عن تعيين مستوى الخطورة الأولي بالتشاور معنا كما يمكنك طلب إجراء تغيير في مستوى الخطورة في أي وقت.</w:t>
      </w:r>
      <w:r>
        <w:rPr>
          <w:rFonts w:ascii="Segoe UI" w:hAnsi="Segoe UI" w:cs="Segoe UI"/>
          <w:color w:val="000000" w:themeColor="text1"/>
          <w:szCs w:val="18"/>
          <w:rtl/>
        </w:rPr>
        <w:t xml:space="preserve"> </w:t>
      </w:r>
      <w:r w:rsidRPr="005B62AC">
        <w:rPr>
          <w:rFonts w:ascii="Segoe UI" w:hAnsi="Segoe UI" w:cs="Segoe UI"/>
          <w:color w:val="000000" w:themeColor="text1"/>
          <w:szCs w:val="18"/>
          <w:rtl/>
        </w:rPr>
        <w:t>يحتوي الجدول التالي على أوقات الاستجابة المقدرة حسب مستوى الخطورة والمسؤوليات المعينة لك:</w:t>
      </w:r>
    </w:p>
    <w:p w:rsidR="004E2092" w:rsidRPr="00BF312C" w:rsidRDefault="004E2092" w:rsidP="004E2092">
      <w:pPr>
        <w:pStyle w:val="ProductList-Body"/>
        <w:rPr>
          <w:rFonts w:ascii="Segoe UI" w:hAnsi="Segoe UI" w:cs="Segoe UI"/>
        </w:rPr>
      </w:pPr>
    </w:p>
    <w:tbl>
      <w:tblPr>
        <w:bidiVisual/>
        <w:tblW w:w="1053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9"/>
        <w:gridCol w:w="2772"/>
        <w:gridCol w:w="3609"/>
        <w:gridCol w:w="2880"/>
      </w:tblGrid>
      <w:tr w:rsidR="004E2092" w:rsidRPr="00BF312C" w:rsidTr="0019337E">
        <w:trPr>
          <w:trHeight w:val="160"/>
          <w:tblHeader/>
        </w:trPr>
        <w:tc>
          <w:tcPr>
            <w:tcW w:w="1269" w:type="dxa"/>
            <w:shd w:val="clear" w:color="auto" w:fill="FFC000" w:themeFill="accent4"/>
            <w:tcMar>
              <w:top w:w="0" w:type="dxa"/>
              <w:left w:w="108" w:type="dxa"/>
              <w:bottom w:w="0" w:type="dxa"/>
              <w:right w:w="108" w:type="dxa"/>
            </w:tcMar>
            <w:vAlign w:val="cente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مستوى الخطورة</w:t>
            </w:r>
          </w:p>
        </w:tc>
        <w:tc>
          <w:tcPr>
            <w:tcW w:w="2772" w:type="dxa"/>
            <w:shd w:val="clear" w:color="auto" w:fill="FFC000" w:themeFill="accent4"/>
            <w:tcMar>
              <w:top w:w="0" w:type="dxa"/>
              <w:left w:w="108" w:type="dxa"/>
              <w:bottom w:w="0" w:type="dxa"/>
              <w:right w:w="108" w:type="dxa"/>
            </w:tcMar>
            <w:vAlign w:val="cente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الحالة</w:t>
            </w:r>
          </w:p>
        </w:tc>
        <w:tc>
          <w:tcPr>
            <w:tcW w:w="3609" w:type="dxa"/>
            <w:shd w:val="clear" w:color="auto" w:fill="FFC000" w:themeFill="accent4"/>
            <w:tcMar>
              <w:top w:w="0" w:type="dxa"/>
              <w:left w:w="108" w:type="dxa"/>
              <w:bottom w:w="0" w:type="dxa"/>
              <w:right w:w="108" w:type="dxa"/>
            </w:tcMar>
            <w:vAlign w:val="cente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الاستجابة المتوقعة من جانبنا</w:t>
            </w:r>
          </w:p>
        </w:tc>
        <w:tc>
          <w:tcPr>
            <w:tcW w:w="2880" w:type="dxa"/>
            <w:shd w:val="clear" w:color="auto" w:fill="FFC000" w:themeFill="accent4"/>
            <w:tcMar>
              <w:top w:w="0" w:type="dxa"/>
              <w:left w:w="108" w:type="dxa"/>
              <w:bottom w:w="0" w:type="dxa"/>
              <w:right w:w="108" w:type="dxa"/>
            </w:tcMar>
            <w:vAlign w:val="cente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الاستجابة المتوقعة من جانبك</w:t>
            </w:r>
          </w:p>
        </w:tc>
      </w:tr>
      <w:tr w:rsidR="004E2092" w:rsidRPr="00BF312C" w:rsidTr="0019337E">
        <w:tc>
          <w:tcPr>
            <w:tcW w:w="1269" w:type="dxa"/>
            <w:tcMar>
              <w:top w:w="0" w:type="dxa"/>
              <w:left w:w="108" w:type="dxa"/>
              <w:bottom w:w="0" w:type="dxa"/>
              <w:right w:w="108" w:type="dxa"/>
            </w:tcMar>
          </w:tcPr>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Pr>
              <w:t>A</w:t>
            </w:r>
            <w:r w:rsidRPr="004D755A">
              <w:rPr>
                <w:rFonts w:ascii="Segoe UI" w:hAnsi="Segoe UI" w:cs="Segoe UI"/>
                <w:color w:val="000000" w:themeColor="text1"/>
                <w:szCs w:val="18"/>
                <w:rtl/>
              </w:rPr>
              <w:t xml:space="preserve">. إرسال عبر الهاتف </w:t>
            </w:r>
          </w:p>
        </w:tc>
        <w:tc>
          <w:tcPr>
            <w:tcW w:w="2772"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 xml:space="preserve">تأثير خطير على الأعمال: </w:t>
            </w:r>
          </w:p>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tl/>
              </w:rPr>
              <w:t>مُنيت شركتك بخسارة كبيرة أو انخفاض كبير في أداء الخدمات</w:t>
            </w:r>
          </w:p>
        </w:tc>
        <w:tc>
          <w:tcPr>
            <w:tcW w:w="3609"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أول استجابة هاتفية في غضون ساعتين أو أقل اعتمادًا على عرض الدعم</w:t>
            </w:r>
          </w:p>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 xml:space="preserve">انتقال موارد </w:t>
            </w:r>
            <w:r w:rsidRPr="004D755A">
              <w:rPr>
                <w:rFonts w:ascii="Segoe UI" w:hAnsi="Segoe UI" w:cs="Segoe UI"/>
                <w:color w:val="000000" w:themeColor="text1"/>
                <w:szCs w:val="18"/>
              </w:rPr>
              <w:t>Microsoft</w:t>
            </w:r>
            <w:r w:rsidRPr="004D755A">
              <w:rPr>
                <w:rFonts w:ascii="Segoe UI" w:hAnsi="Segoe UI" w:cs="Segoe UI"/>
                <w:color w:val="000000" w:themeColor="text1"/>
                <w:szCs w:val="18"/>
                <w:rtl/>
              </w:rPr>
              <w:t xml:space="preserve"> إلى الموقع حسب الحاجة.</w:t>
            </w:r>
          </w:p>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جهود متواصلة طوال اليوم على مدار الأسبوع</w:t>
            </w:r>
          </w:p>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tl/>
              </w:rPr>
              <w:lastRenderedPageBreak/>
              <w:t xml:space="preserve">إخطار كبار مديري </w:t>
            </w:r>
            <w:r w:rsidRPr="004D755A">
              <w:rPr>
                <w:rFonts w:ascii="Segoe UI" w:hAnsi="Segoe UI" w:cs="Segoe UI"/>
                <w:color w:val="000000" w:themeColor="text1"/>
                <w:szCs w:val="18"/>
              </w:rPr>
              <w:t>Microsoft</w:t>
            </w:r>
            <w:r w:rsidRPr="004D755A">
              <w:rPr>
                <w:rFonts w:ascii="Segoe UI" w:hAnsi="Segoe UI" w:cs="Segoe UI"/>
                <w:color w:val="000000" w:themeColor="text1"/>
                <w:szCs w:val="18"/>
                <w:rtl/>
              </w:rPr>
              <w:t xml:space="preserve"> اعتمادًا على عرض الدعم</w:t>
            </w:r>
          </w:p>
        </w:tc>
        <w:tc>
          <w:tcPr>
            <w:tcW w:w="2880"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lastRenderedPageBreak/>
              <w:t>تخصيص الموارد المناسبة لتعزيز الجهود المتواصلة طوال اليوم على مدار الأسبوع</w:t>
            </w:r>
            <w:r w:rsidRPr="004D755A">
              <w:rPr>
                <w:rFonts w:ascii="Segoe UI" w:hAnsi="Segoe UI" w:cs="Segoe UI"/>
                <w:color w:val="000000" w:themeColor="text1"/>
                <w:szCs w:val="18"/>
                <w:vertAlign w:val="superscript"/>
                <w:lang w:bidi=""/>
              </w:rPr>
              <w:t>2</w:t>
            </w:r>
          </w:p>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وصول واستجابة سريعان من جهة التحكم في التغييرات</w:t>
            </w:r>
          </w:p>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tl/>
              </w:rPr>
              <w:lastRenderedPageBreak/>
              <w:t>إعلام الإدارة</w:t>
            </w:r>
          </w:p>
        </w:tc>
      </w:tr>
      <w:tr w:rsidR="004E2092" w:rsidRPr="00BF312C" w:rsidTr="0019337E">
        <w:tc>
          <w:tcPr>
            <w:tcW w:w="1269" w:type="dxa"/>
            <w:tcMar>
              <w:top w:w="0" w:type="dxa"/>
              <w:left w:w="108" w:type="dxa"/>
              <w:bottom w:w="0" w:type="dxa"/>
              <w:right w:w="108" w:type="dxa"/>
            </w:tcMar>
          </w:tcPr>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Pr>
              <w:lastRenderedPageBreak/>
              <w:t>B</w:t>
            </w:r>
            <w:r w:rsidRPr="004D755A">
              <w:rPr>
                <w:rFonts w:ascii="Segoe UI" w:hAnsi="Segoe UI" w:cs="Segoe UI"/>
                <w:color w:val="000000" w:themeColor="text1"/>
                <w:szCs w:val="18"/>
                <w:rtl/>
              </w:rPr>
              <w:t>. إرسال عبر الهاتف</w:t>
            </w:r>
            <w:r>
              <w:rPr>
                <w:rFonts w:ascii="Segoe UI" w:hAnsi="Segoe UI" w:cs="Segoe UI"/>
                <w:color w:val="000000" w:themeColor="text1"/>
                <w:szCs w:val="18"/>
                <w:rtl/>
              </w:rPr>
              <w:t xml:space="preserve"> </w:t>
            </w:r>
          </w:p>
        </w:tc>
        <w:tc>
          <w:tcPr>
            <w:tcW w:w="2772"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 xml:space="preserve">تأثير متوسط على الشركة: </w:t>
            </w:r>
          </w:p>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tl/>
              </w:rPr>
              <w:t>مُنيت شركتك بخسارة متوسطة أو انخفاض متوسط في أداء الخدمات لكن يمكن متابعة العمل على نحوٍ معقول وبأداء ضعيف.</w:t>
            </w:r>
          </w:p>
        </w:tc>
        <w:tc>
          <w:tcPr>
            <w:tcW w:w="3609"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 xml:space="preserve">أول استجابة هاتفية في غضون </w:t>
            </w:r>
            <w:r w:rsidRPr="004D755A">
              <w:rPr>
                <w:rFonts w:ascii="Segoe UI" w:hAnsi="Segoe UI" w:cs="Segoe UI"/>
                <w:color w:val="000000" w:themeColor="text1"/>
                <w:szCs w:val="18"/>
                <w:lang w:bidi=""/>
              </w:rPr>
              <w:t>4</w:t>
            </w:r>
            <w:r w:rsidRPr="004D755A">
              <w:rPr>
                <w:rFonts w:ascii="Segoe UI" w:hAnsi="Segoe UI" w:cs="Segoe UI"/>
                <w:color w:val="000000" w:themeColor="text1"/>
                <w:szCs w:val="18"/>
                <w:rtl/>
              </w:rPr>
              <w:t xml:space="preserve"> ساعات أو أقل اعتمادًا على عرض الدعم</w:t>
            </w:r>
          </w:p>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بذل الجهود اللازمة خلال ساعات العمل</w:t>
            </w:r>
            <w:r w:rsidRPr="004D755A">
              <w:rPr>
                <w:rFonts w:ascii="Segoe UI" w:hAnsi="Segoe UI" w:cs="Segoe UI"/>
                <w:color w:val="000000" w:themeColor="text1"/>
                <w:szCs w:val="18"/>
                <w:vertAlign w:val="superscript"/>
                <w:lang w:bidi=""/>
              </w:rPr>
              <w:t>1</w:t>
            </w:r>
            <w:r w:rsidRPr="004D755A">
              <w:rPr>
                <w:rFonts w:ascii="Segoe UI" w:hAnsi="Segoe UI" w:cs="Segoe UI"/>
                <w:color w:val="000000" w:themeColor="text1"/>
                <w:szCs w:val="18"/>
                <w:rtl/>
              </w:rPr>
              <w:t xml:space="preserve"> فقط</w:t>
            </w:r>
          </w:p>
          <w:p w:rsidR="004E2092" w:rsidRPr="004D755A" w:rsidRDefault="004E2092" w:rsidP="0019337E">
            <w:pPr>
              <w:pStyle w:val="ProductList-Body"/>
              <w:rPr>
                <w:rFonts w:ascii="Segoe UI" w:hAnsi="Segoe UI" w:cs="Segoe UI"/>
                <w:color w:val="000000" w:themeColor="text1"/>
                <w:szCs w:val="18"/>
              </w:rPr>
            </w:pPr>
          </w:p>
        </w:tc>
        <w:tc>
          <w:tcPr>
            <w:tcW w:w="2880"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تخصيص الموارد المناسبة لتعزيز الجهود المتواصلة على مدار ساعات العمل</w:t>
            </w:r>
            <w:r w:rsidRPr="004D755A">
              <w:rPr>
                <w:rFonts w:ascii="Segoe UI" w:hAnsi="Segoe UI" w:cs="Segoe UI"/>
                <w:color w:val="000000" w:themeColor="text1"/>
                <w:szCs w:val="18"/>
                <w:vertAlign w:val="superscript"/>
                <w:lang w:bidi=""/>
              </w:rPr>
              <w:t>1</w:t>
            </w:r>
          </w:p>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tl/>
              </w:rPr>
              <w:t xml:space="preserve">وصول واستجابة سريعان من جهة التحكم في التغييرات في غضون </w:t>
            </w:r>
            <w:r w:rsidRPr="004D755A">
              <w:rPr>
                <w:rFonts w:ascii="Segoe UI" w:hAnsi="Segoe UI" w:cs="Segoe UI"/>
                <w:color w:val="000000" w:themeColor="text1"/>
                <w:szCs w:val="18"/>
                <w:lang w:bidi=""/>
              </w:rPr>
              <w:t>4</w:t>
            </w:r>
            <w:r w:rsidRPr="004D755A">
              <w:rPr>
                <w:rFonts w:ascii="Segoe UI" w:hAnsi="Segoe UI" w:cs="Segoe UI"/>
                <w:color w:val="000000" w:themeColor="text1"/>
                <w:szCs w:val="18"/>
                <w:rtl/>
              </w:rPr>
              <w:t xml:space="preserve"> ساعات عمل</w:t>
            </w:r>
            <w:r w:rsidRPr="004D755A">
              <w:rPr>
                <w:rFonts w:ascii="Segoe UI" w:hAnsi="Segoe UI" w:cs="Segoe UI"/>
                <w:color w:val="000000" w:themeColor="text1"/>
                <w:szCs w:val="18"/>
                <w:vertAlign w:val="superscript"/>
                <w:lang w:bidi=""/>
              </w:rPr>
              <w:t>1</w:t>
            </w:r>
          </w:p>
        </w:tc>
      </w:tr>
      <w:tr w:rsidR="004E2092" w:rsidRPr="00BF312C" w:rsidTr="0019337E">
        <w:tc>
          <w:tcPr>
            <w:tcW w:w="1269" w:type="dxa"/>
            <w:tcMar>
              <w:top w:w="0" w:type="dxa"/>
              <w:left w:w="108" w:type="dxa"/>
              <w:bottom w:w="0" w:type="dxa"/>
              <w:right w:w="108" w:type="dxa"/>
            </w:tcMar>
          </w:tcPr>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Pr>
              <w:t>C</w:t>
            </w:r>
            <w:r w:rsidRPr="004D755A">
              <w:rPr>
                <w:rFonts w:ascii="Segoe UI" w:hAnsi="Segoe UI" w:cs="Segoe UI"/>
                <w:color w:val="000000" w:themeColor="text1"/>
                <w:szCs w:val="18"/>
                <w:rtl/>
              </w:rPr>
              <w:t>. إرسال عبر الهاتف أو الويب</w:t>
            </w:r>
          </w:p>
        </w:tc>
        <w:tc>
          <w:tcPr>
            <w:tcW w:w="2772"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 xml:space="preserve">الحد الأدنى من التأثير على الأعمال: </w:t>
            </w:r>
          </w:p>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tl/>
              </w:rPr>
              <w:t>شركتك تتمتع بموقف قوي مع وجود إعاقات طفيفة للخدمة، وربما لا توجد.</w:t>
            </w:r>
          </w:p>
        </w:tc>
        <w:tc>
          <w:tcPr>
            <w:tcW w:w="3609"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أول استجابة في يوم عمل أو أقل اعتمادًا على عرض الدعم</w:t>
            </w:r>
          </w:p>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بذل الجهود اللازمة خلال ساعات العمل</w:t>
            </w:r>
            <w:r w:rsidRPr="004D755A">
              <w:rPr>
                <w:rFonts w:ascii="Segoe UI" w:hAnsi="Segoe UI" w:cs="Segoe UI"/>
                <w:color w:val="000000" w:themeColor="text1"/>
                <w:szCs w:val="18"/>
                <w:vertAlign w:val="superscript"/>
                <w:lang w:bidi=""/>
              </w:rPr>
              <w:t>1</w:t>
            </w:r>
            <w:r w:rsidRPr="004D755A">
              <w:rPr>
                <w:rFonts w:ascii="Segoe UI" w:hAnsi="Segoe UI" w:cs="Segoe UI"/>
                <w:color w:val="000000" w:themeColor="text1"/>
                <w:szCs w:val="18"/>
                <w:rtl/>
              </w:rPr>
              <w:t xml:space="preserve"> فقط</w:t>
            </w:r>
          </w:p>
          <w:p w:rsidR="004E2092" w:rsidRPr="004D755A" w:rsidRDefault="004E2092" w:rsidP="0019337E">
            <w:pPr>
              <w:pStyle w:val="ProductList-Body"/>
              <w:rPr>
                <w:rFonts w:ascii="Segoe UI" w:hAnsi="Segoe UI" w:cs="Segoe UI"/>
                <w:color w:val="000000" w:themeColor="text1"/>
                <w:szCs w:val="18"/>
              </w:rPr>
            </w:pPr>
          </w:p>
        </w:tc>
        <w:tc>
          <w:tcPr>
            <w:tcW w:w="2880" w:type="dxa"/>
            <w:tcMar>
              <w:top w:w="0" w:type="dxa"/>
              <w:left w:w="108" w:type="dxa"/>
              <w:bottom w:w="0" w:type="dxa"/>
              <w:right w:w="108" w:type="dxa"/>
            </w:tcMar>
          </w:tcPr>
          <w:p w:rsidR="004E2092" w:rsidRPr="004D755A" w:rsidRDefault="004E2092" w:rsidP="0019337E">
            <w:pPr>
              <w:pStyle w:val="ProductList-Body"/>
              <w:rPr>
                <w:rFonts w:ascii="Segoe UI" w:hAnsi="Segoe UI" w:cs="Segoe UI"/>
                <w:szCs w:val="18"/>
              </w:rPr>
            </w:pPr>
            <w:r w:rsidRPr="004D755A">
              <w:rPr>
                <w:rFonts w:ascii="Segoe UI" w:hAnsi="Segoe UI" w:cs="Segoe UI"/>
                <w:color w:val="000000" w:themeColor="text1"/>
                <w:szCs w:val="18"/>
                <w:rtl/>
              </w:rPr>
              <w:t>معلومات جهة اتصال دقيقة حول صاحب الحالة</w:t>
            </w:r>
          </w:p>
          <w:p w:rsidR="004E2092" w:rsidRPr="004D755A" w:rsidRDefault="004E2092" w:rsidP="0019337E">
            <w:pPr>
              <w:pStyle w:val="ProductList-Body"/>
              <w:rPr>
                <w:rFonts w:ascii="Segoe UI" w:hAnsi="Segoe UI" w:cs="Segoe UI"/>
                <w:color w:val="000000" w:themeColor="text1"/>
                <w:szCs w:val="18"/>
              </w:rPr>
            </w:pPr>
            <w:r w:rsidRPr="004D755A">
              <w:rPr>
                <w:rFonts w:ascii="Segoe UI" w:hAnsi="Segoe UI" w:cs="Segoe UI"/>
                <w:color w:val="000000" w:themeColor="text1"/>
                <w:szCs w:val="18"/>
                <w:rtl/>
              </w:rPr>
              <w:t>استجابة في غضون يوم عمل واحد</w:t>
            </w:r>
          </w:p>
        </w:tc>
      </w:tr>
    </w:tbl>
    <w:p w:rsidR="004E2092" w:rsidRPr="00D361C0" w:rsidRDefault="004E2092" w:rsidP="004E2092">
      <w:pPr>
        <w:pStyle w:val="ProductList-Body"/>
        <w:tabs>
          <w:tab w:val="clear" w:pos="158"/>
          <w:tab w:val="left" w:pos="180"/>
        </w:tabs>
        <w:rPr>
          <w:rFonts w:ascii="Segoe UI" w:hAnsi="Segoe UI" w:cs="Segoe UI"/>
          <w:szCs w:val="18"/>
        </w:rPr>
      </w:pPr>
      <w:r w:rsidRPr="00D361C0">
        <w:rPr>
          <w:rFonts w:ascii="Segoe UI" w:hAnsi="Segoe UI" w:cs="Segoe UI"/>
          <w:color w:val="000000" w:themeColor="text1"/>
          <w:szCs w:val="18"/>
          <w:lang w:bidi=""/>
        </w:rPr>
        <w:t>1</w:t>
      </w:r>
      <w:r w:rsidRPr="00D361C0">
        <w:rPr>
          <w:rFonts w:ascii="Segoe UI" w:hAnsi="Segoe UI" w:cs="Segoe UI"/>
          <w:color w:val="000000" w:themeColor="text1"/>
          <w:szCs w:val="18"/>
          <w:rtl/>
        </w:rPr>
        <w:t xml:space="preserve"> الاتصال بممثل </w:t>
      </w:r>
      <w:r w:rsidRPr="00D361C0">
        <w:rPr>
          <w:rFonts w:ascii="Segoe UI" w:hAnsi="Segoe UI" w:cs="Segoe UI"/>
          <w:color w:val="000000" w:themeColor="text1"/>
          <w:szCs w:val="18"/>
        </w:rPr>
        <w:t>Microsoft</w:t>
      </w:r>
      <w:r w:rsidRPr="00D361C0">
        <w:rPr>
          <w:rFonts w:ascii="Segoe UI" w:hAnsi="Segoe UI" w:cs="Segoe UI"/>
          <w:color w:val="000000" w:themeColor="text1"/>
          <w:szCs w:val="18"/>
          <w:rtl/>
        </w:rPr>
        <w:t xml:space="preserve"> للتعرف على ساعات العمل المحلية.</w:t>
      </w:r>
    </w:p>
    <w:p w:rsidR="004E2092" w:rsidRPr="00D361C0" w:rsidRDefault="004E2092" w:rsidP="004E2092">
      <w:pPr>
        <w:pStyle w:val="ProductList-Body"/>
        <w:tabs>
          <w:tab w:val="clear" w:pos="158"/>
          <w:tab w:val="left" w:pos="180"/>
        </w:tabs>
        <w:rPr>
          <w:rFonts w:ascii="Segoe UI" w:hAnsi="Segoe UI" w:cs="Segoe UI"/>
          <w:szCs w:val="18"/>
        </w:rPr>
      </w:pPr>
      <w:r w:rsidRPr="00D361C0">
        <w:rPr>
          <w:rFonts w:ascii="Segoe UI" w:hAnsi="Segoe UI" w:cs="Segoe UI"/>
          <w:color w:val="000000" w:themeColor="text1"/>
          <w:szCs w:val="18"/>
          <w:lang w:bidi=""/>
        </w:rPr>
        <w:t>2</w:t>
      </w:r>
      <w:r w:rsidRPr="00D361C0">
        <w:rPr>
          <w:rFonts w:ascii="Segoe UI" w:hAnsi="Segoe UI" w:cs="Segoe UI"/>
          <w:color w:val="000000" w:themeColor="text1"/>
          <w:szCs w:val="18"/>
          <w:rtl/>
        </w:rPr>
        <w:t xml:space="preserve"> قد نحتاج إلى خفض مستوى الخطورة إذا لم تكن قادرًا على تقديم الموارد أو الاستجابات المناسبة لتمكيننا من مواصلة جهود حل المشكلة.</w:t>
      </w:r>
    </w:p>
    <w:p w:rsidR="004E2092" w:rsidRPr="00D361C0" w:rsidRDefault="004E2092" w:rsidP="004E2092">
      <w:pPr>
        <w:pStyle w:val="ProductList-Body"/>
        <w:spacing w:before="120" w:after="120"/>
        <w:rPr>
          <w:rFonts w:ascii="Segoe UI" w:hAnsi="Segoe UI" w:cs="Segoe UI"/>
          <w:szCs w:val="18"/>
        </w:rPr>
      </w:pPr>
      <w:r w:rsidRPr="00D361C0">
        <w:rPr>
          <w:rFonts w:ascii="Segoe UI" w:hAnsi="Segoe UI" w:cs="Segoe UI"/>
          <w:color w:val="000000" w:themeColor="text1"/>
          <w:szCs w:val="18"/>
          <w:rtl/>
        </w:rPr>
        <w:t xml:space="preserve">قد يُطلَب منك إجراء أنشطة تحديد المشكلات وحلها، كما هو مطلوب من جانبنا، مثل إجراء عمليات تتبع عبر الشبكة أو التقاط رسائل الأخطاء أو جمع معلومات التكوين أو تغيير تكوينات المنتج أو تثبيت إصدارات جديدة من البرنامج أو مكونات جديدة أو تعديل عمليات معينة. </w:t>
      </w:r>
    </w:p>
    <w:p w:rsidR="004E2092" w:rsidRPr="00D361C0" w:rsidRDefault="004E2092" w:rsidP="004E2092">
      <w:pPr>
        <w:pStyle w:val="ProductList-Body"/>
        <w:rPr>
          <w:rFonts w:ascii="Segoe UI" w:hAnsi="Segoe UI" w:cs="Segoe UI"/>
          <w:szCs w:val="18"/>
        </w:rPr>
      </w:pPr>
      <w:r w:rsidRPr="00D361C0">
        <w:rPr>
          <w:rFonts w:ascii="Segoe UI" w:hAnsi="Segoe UI" w:cs="Segoe UI"/>
          <w:color w:val="000000" w:themeColor="text1"/>
          <w:szCs w:val="18"/>
          <w:rtl/>
        </w:rPr>
        <w:t>تتحمل مسؤولية تنفيذ الإجراءات اللازمة لحماية سلامة البرامج والبيانات وأمانها من الوصول غير المرخص وكذلك إعادة تكوين الملفات المفقودة أو التي تم تبديلها نتيجة لحالات الفشل الفادح.</w:t>
      </w:r>
    </w:p>
    <w:p w:rsidR="004E2092" w:rsidRPr="00D361C0" w:rsidRDefault="004E2092" w:rsidP="004E2092">
      <w:pPr>
        <w:pStyle w:val="ProductList-Body"/>
        <w:rPr>
          <w:rFonts w:ascii="Segoe UI" w:hAnsi="Segoe UI" w:cs="Segoe UI"/>
          <w:szCs w:val="18"/>
        </w:rPr>
      </w:pPr>
      <w:r w:rsidRPr="00D361C0">
        <w:rPr>
          <w:rFonts w:ascii="Segoe UI" w:hAnsi="Segoe UI" w:cs="Segoe UI"/>
          <w:color w:val="000000" w:themeColor="text1"/>
          <w:szCs w:val="18"/>
          <w:rtl/>
        </w:rPr>
        <w:t xml:space="preserve">ميزة الدعم هذه مرتبطة باستثمار ضمان البرنامج </w:t>
      </w:r>
      <w:r w:rsidRPr="00D361C0">
        <w:rPr>
          <w:rFonts w:ascii="Segoe UI" w:hAnsi="Segoe UI" w:cs="Segoe UI"/>
          <w:color w:val="000000" w:themeColor="text1"/>
          <w:szCs w:val="18"/>
        </w:rPr>
        <w:t>(SA)</w:t>
      </w:r>
      <w:r w:rsidRPr="00D361C0">
        <w:rPr>
          <w:rFonts w:ascii="Segoe UI" w:hAnsi="Segoe UI" w:cs="Segoe UI"/>
          <w:color w:val="000000" w:themeColor="text1"/>
          <w:szCs w:val="18"/>
          <w:rtl/>
        </w:rPr>
        <w:t xml:space="preserve">، وليس الإصدار. </w:t>
      </w:r>
    </w:p>
    <w:p w:rsidR="004E2092" w:rsidRPr="00295B3D" w:rsidRDefault="004E2092" w:rsidP="004E2092">
      <w:pPr>
        <w:pStyle w:val="Hdg1noborder"/>
        <w:spacing w:before="120"/>
        <w:rPr>
          <w:rFonts w:eastAsiaTheme="majorEastAsia" w:cs="Segoe UI"/>
          <w:sz w:val="28"/>
          <w:szCs w:val="28"/>
        </w:rPr>
      </w:pPr>
      <w:bookmarkStart w:id="49" w:name="_New_Version_Rights_1"/>
      <w:bookmarkStart w:id="50" w:name="_Toc403380306"/>
      <w:bookmarkStart w:id="51" w:name="_Toc403985024"/>
      <w:bookmarkStart w:id="52" w:name="_Toc428232595"/>
      <w:bookmarkEnd w:id="49"/>
      <w:r w:rsidRPr="00295B3D">
        <w:rPr>
          <w:rFonts w:eastAsiaTheme="majorEastAsia" w:cs="Segoe UI"/>
          <w:bCs/>
          <w:color w:val="FFC000" w:themeColor="accent4"/>
          <w:sz w:val="28"/>
          <w:szCs w:val="28"/>
          <w:rtl/>
        </w:rPr>
        <w:t>مزايا المنتجات التأهيلية</w:t>
      </w:r>
      <w:bookmarkEnd w:id="50"/>
      <w:bookmarkEnd w:id="51"/>
      <w:bookmarkEnd w:id="52"/>
    </w:p>
    <w:p w:rsidR="004E2092" w:rsidRPr="00687520" w:rsidRDefault="004E2092" w:rsidP="004E2092">
      <w:pPr>
        <w:pStyle w:val="Heading2"/>
        <w:rPr>
          <w:rFonts w:cs="Segoe UI"/>
          <w:szCs w:val="22"/>
        </w:rPr>
      </w:pPr>
      <w:bookmarkStart w:id="53" w:name="_Toc403380307"/>
      <w:bookmarkStart w:id="54" w:name="_Toc403985025"/>
      <w:bookmarkStart w:id="55" w:name="_Toc428232596"/>
      <w:r w:rsidRPr="00687520">
        <w:rPr>
          <w:rFonts w:cs="Segoe UI"/>
          <w:szCs w:val="22"/>
          <w:rtl/>
        </w:rPr>
        <w:t>حقوق الإصدار الجديد</w:t>
      </w:r>
      <w:bookmarkEnd w:id="53"/>
      <w:bookmarkEnd w:id="54"/>
      <w:bookmarkEnd w:id="55"/>
    </w:p>
    <w:p w:rsidR="004E2092" w:rsidRPr="00220591" w:rsidRDefault="004E2092" w:rsidP="004E2092">
      <w:pPr>
        <w:pStyle w:val="ProductList-Body"/>
        <w:rPr>
          <w:rFonts w:ascii="Segoe UI" w:hAnsi="Segoe UI" w:cs="Segoe UI"/>
          <w:szCs w:val="18"/>
        </w:rPr>
      </w:pPr>
      <w:r w:rsidRPr="00220591">
        <w:rPr>
          <w:rFonts w:ascii="Segoe UI" w:hAnsi="Segoe UI" w:cs="Segoe UI"/>
          <w:color w:val="000000" w:themeColor="text1"/>
          <w:szCs w:val="18"/>
          <w:rtl/>
        </w:rPr>
        <w:t>بالنسبة لأي منتج مرخص أساسي طُلبت تغطية ضمان البرنامج لأجله، تشير حقوق الإصدار الجديد إلى الحق في الترقية إلى أحدث إصدار من المنتج الذي تم توفيره خلال فترة الضمان ثم تشغيله بدلاً من المنتج المرخص الأساسي.</w:t>
      </w:r>
      <w:r>
        <w:rPr>
          <w:rFonts w:ascii="Segoe UI" w:hAnsi="Segoe UI" w:cs="Segoe UI"/>
          <w:color w:val="000000" w:themeColor="text1"/>
          <w:szCs w:val="18"/>
          <w:rtl/>
        </w:rPr>
        <w:t xml:space="preserve"> </w:t>
      </w:r>
      <w:r w:rsidRPr="00220591">
        <w:rPr>
          <w:rFonts w:ascii="Segoe UI" w:hAnsi="Segoe UI" w:cs="Segoe UI"/>
          <w:color w:val="000000" w:themeColor="text1"/>
          <w:szCs w:val="18"/>
          <w:rtl/>
        </w:rPr>
        <w:t xml:space="preserve">ويخضع استخدام الإصدار الجديد لشروط الترخيص لهذا الإصدار. ويمكنك إذا تمكنت من الحصول على تراخيص دائمة بموجب ضمان البرنامج </w:t>
      </w:r>
      <w:r w:rsidRPr="00220591">
        <w:rPr>
          <w:rFonts w:ascii="Segoe UI" w:hAnsi="Segoe UI" w:cs="Segoe UI"/>
          <w:color w:val="000000" w:themeColor="text1"/>
          <w:szCs w:val="18"/>
        </w:rPr>
        <w:t>(SA)</w:t>
      </w:r>
      <w:r w:rsidRPr="00220591">
        <w:rPr>
          <w:rFonts w:ascii="Segoe UI" w:hAnsi="Segoe UI" w:cs="Segoe UI"/>
          <w:color w:val="000000" w:themeColor="text1"/>
          <w:szCs w:val="18"/>
          <w:rtl/>
        </w:rPr>
        <w:t xml:space="preserve"> نشر الترقيات بعد انتهاء صلاحية تغطية الضمان.</w:t>
      </w:r>
    </w:p>
    <w:p w:rsidR="004E2092" w:rsidRPr="008F252A" w:rsidRDefault="004E2092" w:rsidP="004E2092">
      <w:pPr>
        <w:pStyle w:val="Heading2"/>
        <w:rPr>
          <w:rFonts w:cs="Segoe UI"/>
        </w:rPr>
      </w:pPr>
      <w:bookmarkStart w:id="56" w:name="_Office_Multi_Language_1"/>
      <w:bookmarkStart w:id="57" w:name="_Toc403380308"/>
      <w:bookmarkStart w:id="58" w:name="_Toc403985026"/>
      <w:bookmarkStart w:id="59" w:name="_Toc428232597"/>
      <w:bookmarkEnd w:id="56"/>
      <w:r w:rsidRPr="008F252A">
        <w:rPr>
          <w:rFonts w:cs="Segoe UI"/>
        </w:rPr>
        <w:t>Office Multi Language Pack</w:t>
      </w:r>
      <w:bookmarkEnd w:id="57"/>
      <w:bookmarkEnd w:id="58"/>
      <w:bookmarkEnd w:id="59"/>
    </w:p>
    <w:p w:rsidR="004E2092" w:rsidRPr="00833E70" w:rsidRDefault="004E2092" w:rsidP="004E2092">
      <w:pPr>
        <w:pStyle w:val="ProductList-Body"/>
        <w:rPr>
          <w:rFonts w:ascii="Segoe UI" w:hAnsi="Segoe UI" w:cs="Segoe UI"/>
          <w:szCs w:val="18"/>
        </w:rPr>
      </w:pPr>
      <w:r w:rsidRPr="00833E70">
        <w:rPr>
          <w:rFonts w:ascii="Segoe UI" w:hAnsi="Segoe UI" w:cs="Segoe UI"/>
          <w:color w:val="000000" w:themeColor="text1"/>
          <w:szCs w:val="18"/>
          <w:rtl/>
        </w:rPr>
        <w:t xml:space="preserve">تمنحك هذه الميزة إمكانية لاستخدام أحدث إصدار من </w:t>
      </w:r>
      <w:r w:rsidRPr="00833E70">
        <w:rPr>
          <w:rFonts w:ascii="Segoe UI" w:hAnsi="Segoe UI" w:cs="Segoe UI"/>
          <w:color w:val="000000" w:themeColor="text1"/>
          <w:szCs w:val="18"/>
        </w:rPr>
        <w:t>Office Multi Language Pack</w:t>
      </w:r>
      <w:r w:rsidRPr="00833E70">
        <w:rPr>
          <w:rFonts w:ascii="Segoe UI" w:hAnsi="Segoe UI" w:cs="Segoe UI"/>
          <w:color w:val="000000" w:themeColor="text1"/>
          <w:szCs w:val="18"/>
          <w:rtl/>
        </w:rPr>
        <w:t xml:space="preserve"> مع نُسخ من برامج </w:t>
      </w:r>
      <w:r w:rsidRPr="00833E70">
        <w:rPr>
          <w:rFonts w:ascii="Segoe UI" w:hAnsi="Segoe UI" w:cs="Segoe UI"/>
          <w:color w:val="000000" w:themeColor="text1"/>
          <w:szCs w:val="18"/>
        </w:rPr>
        <w:t>Office System</w:t>
      </w:r>
      <w:r w:rsidRPr="00833E70">
        <w:rPr>
          <w:rFonts w:ascii="Segoe UI" w:hAnsi="Segoe UI" w:cs="Segoe UI"/>
          <w:color w:val="000000" w:themeColor="text1"/>
          <w:szCs w:val="18"/>
          <w:rtl/>
        </w:rPr>
        <w:t xml:space="preserve"> (انظر الجدول أدناه) المسموح باستخدامها بموجب التراخيص المؤهلة؛</w:t>
      </w:r>
      <w:r>
        <w:rPr>
          <w:rFonts w:ascii="Segoe UI" w:hAnsi="Segoe UI" w:cs="Segoe UI"/>
          <w:color w:val="000000" w:themeColor="text1"/>
          <w:szCs w:val="18"/>
          <w:rtl/>
        </w:rPr>
        <w:t xml:space="preserve"> </w:t>
      </w:r>
      <w:r w:rsidRPr="00833E70">
        <w:rPr>
          <w:rFonts w:ascii="Segoe UI" w:hAnsi="Segoe UI" w:cs="Segoe UI"/>
          <w:color w:val="000000" w:themeColor="text1"/>
          <w:szCs w:val="18"/>
          <w:rtl/>
        </w:rPr>
        <w:t xml:space="preserve">فعلى سبيل المثال، إذا كان لديك حق في استخدام برنامج بموجب ترخيص مؤهل، فإنه يحق لك أيضًا استخدام </w:t>
      </w:r>
      <w:r w:rsidRPr="00833E70">
        <w:rPr>
          <w:rFonts w:ascii="Segoe UI" w:hAnsi="Segoe UI" w:cs="Segoe UI"/>
          <w:color w:val="000000" w:themeColor="text1"/>
          <w:szCs w:val="18"/>
        </w:rPr>
        <w:t>Office Multi Language Pack</w:t>
      </w:r>
      <w:r w:rsidRPr="00833E70">
        <w:rPr>
          <w:rFonts w:ascii="Segoe UI" w:hAnsi="Segoe UI" w:cs="Segoe UI"/>
          <w:color w:val="000000" w:themeColor="text1"/>
          <w:szCs w:val="18"/>
          <w:rtl/>
        </w:rPr>
        <w:t xml:space="preserve"> المرفقة مع هذا البرنامج.</w:t>
      </w:r>
      <w:r>
        <w:rPr>
          <w:rFonts w:ascii="Segoe UI" w:hAnsi="Segoe UI" w:cs="Segoe UI"/>
          <w:color w:val="000000" w:themeColor="text1"/>
          <w:szCs w:val="18"/>
          <w:rtl/>
        </w:rPr>
        <w:t xml:space="preserve"> </w:t>
      </w:r>
      <w:r w:rsidRPr="00833E70">
        <w:rPr>
          <w:rFonts w:ascii="Segoe UI" w:hAnsi="Segoe UI" w:cs="Segoe UI"/>
          <w:color w:val="000000" w:themeColor="text1"/>
          <w:szCs w:val="18"/>
          <w:rtl/>
        </w:rPr>
        <w:t xml:space="preserve">وتنتهي صلاحية حق استخدام </w:t>
      </w:r>
      <w:r w:rsidRPr="00833E70">
        <w:rPr>
          <w:rFonts w:ascii="Segoe UI" w:hAnsi="Segoe UI" w:cs="Segoe UI"/>
          <w:color w:val="000000" w:themeColor="text1"/>
          <w:szCs w:val="18"/>
        </w:rPr>
        <w:t>Office Multi Language Pack</w:t>
      </w:r>
      <w:r w:rsidRPr="00833E70">
        <w:rPr>
          <w:rFonts w:ascii="Segoe UI" w:hAnsi="Segoe UI" w:cs="Segoe UI"/>
          <w:color w:val="000000" w:themeColor="text1"/>
          <w:szCs w:val="18"/>
          <w:rtl/>
        </w:rPr>
        <w:t xml:space="preserve"> عند انتهاء صلاحية الحقوق بموجب ترخيص </w:t>
      </w:r>
      <w:r w:rsidRPr="00833E70">
        <w:rPr>
          <w:rFonts w:ascii="Segoe UI" w:hAnsi="Segoe UI" w:cs="Segoe UI"/>
          <w:color w:val="000000" w:themeColor="text1"/>
          <w:szCs w:val="18"/>
        </w:rPr>
        <w:t>Office System</w:t>
      </w:r>
      <w:r w:rsidRPr="00833E70">
        <w:rPr>
          <w:rFonts w:ascii="Segoe UI" w:hAnsi="Segoe UI" w:cs="Segoe UI"/>
          <w:color w:val="000000" w:themeColor="text1"/>
          <w:szCs w:val="18"/>
          <w:rtl/>
        </w:rPr>
        <w:t xml:space="preserve"> المؤهل.</w:t>
      </w:r>
    </w:p>
    <w:tbl>
      <w:tblPr>
        <w:bidiVisual/>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4E2092" w:rsidRPr="00BF312C" w:rsidTr="0019337E">
        <w:trPr>
          <w:trHeight w:val="60"/>
          <w:tblHeader/>
        </w:trPr>
        <w:tc>
          <w:tcPr>
            <w:tcW w:w="10800" w:type="dxa"/>
            <w:gridSpan w:val="3"/>
            <w:shd w:val="clear" w:color="auto" w:fill="FFC000" w:themeFill="accent4"/>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FFFFFF" w:themeColor="background1"/>
                <w:szCs w:val="18"/>
                <w:rtl/>
              </w:rPr>
              <w:t xml:space="preserve">منتجات تجمع تطبيقات </w:t>
            </w:r>
            <w:r w:rsidRPr="00BF312C">
              <w:rPr>
                <w:rFonts w:ascii="Segoe UI" w:hAnsi="Segoe UI" w:cs="Segoe UI"/>
                <w:color w:val="FFFFFF" w:themeColor="background1"/>
                <w:szCs w:val="18"/>
              </w:rPr>
              <w:t>Office System</w:t>
            </w:r>
          </w:p>
        </w:tc>
      </w:tr>
      <w:tr w:rsidR="004E2092" w:rsidRPr="00BF312C" w:rsidTr="0019337E">
        <w:trPr>
          <w:trHeight w:val="438"/>
        </w:trPr>
        <w:tc>
          <w:tcPr>
            <w:tcW w:w="3600" w:type="dxa"/>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Office Standard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Office Standard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Office Professional Plus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Office Professional Plus 2013</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rPr>
              <w:t xml:space="preserve"> </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Project Standard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Project Standard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Project Professional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Project Professional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Visio Standard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Visio Standard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Visio Professional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Visio Professional 2013</w:instrText>
            </w:r>
            <w:r w:rsidRPr="00BF312C">
              <w:rPr>
                <w:rFonts w:ascii="Segoe UI" w:hAnsi="Segoe UI" w:cs="Segoe UI"/>
              </w:rPr>
              <w:instrText>"</w:instrText>
            </w:r>
            <w:r w:rsidRPr="00BF312C">
              <w:rPr>
                <w:rFonts w:ascii="Segoe UI" w:hAnsi="Segoe UI" w:cs="Segoe UI"/>
              </w:rPr>
              <w:fldChar w:fldCharType="end"/>
            </w:r>
          </w:p>
        </w:tc>
        <w:tc>
          <w:tcPr>
            <w:tcW w:w="3600" w:type="dxa"/>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Access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Access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Excel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Excel 2013</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rPr>
              <w:t xml:space="preserve"> </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InfoPath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InfoPath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Lync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Lync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OneNote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OneNote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Outlook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Outlook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PowerPoint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PowerPoint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Publisher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Publisher 2013</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Word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Word 2013</w:instrText>
            </w:r>
            <w:r w:rsidRPr="00BF312C">
              <w:rPr>
                <w:rFonts w:ascii="Segoe UI" w:hAnsi="Segoe UI" w:cs="Segoe UI"/>
              </w:rPr>
              <w:instrText>"</w:instrText>
            </w:r>
            <w:r w:rsidRPr="00BF312C">
              <w:rPr>
                <w:rFonts w:ascii="Segoe UI" w:hAnsi="Segoe UI" w:cs="Segoe UI"/>
              </w:rPr>
              <w:fldChar w:fldCharType="end"/>
            </w:r>
          </w:p>
        </w:tc>
        <w:tc>
          <w:tcPr>
            <w:tcW w:w="3600" w:type="dxa"/>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Office for Mac Standard 2011</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Office for Mac Standard 2011</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rPr>
              <w:t xml:space="preserve"> </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Lync for Mac 2011</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Lync for Mac 2011</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Outlook for Mac 2011</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Outlook for Mac 2011</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PowerPoint for Mac 2011</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PowerPoint for Mac 2011</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Excel for Mac 2011</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Excel for Mac 2011</w:instrText>
            </w:r>
            <w:r w:rsidRPr="00BF312C">
              <w:rPr>
                <w:rFonts w:ascii="Segoe UI" w:hAnsi="Segoe UI" w:cs="Segoe UI"/>
              </w:rPr>
              <w:instrText>"</w:instrText>
            </w:r>
            <w:r w:rsidRPr="00BF312C">
              <w:rPr>
                <w:rFonts w:ascii="Segoe UI" w:hAnsi="Segoe UI" w:cs="Segoe UI"/>
              </w:rPr>
              <w:fldChar w:fldCharType="end"/>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Word for Mac 2011</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Word for Mac 2011</w:instrText>
            </w:r>
            <w:r w:rsidRPr="00BF312C">
              <w:rPr>
                <w:rFonts w:ascii="Segoe UI" w:hAnsi="Segoe UI" w:cs="Segoe UI"/>
              </w:rPr>
              <w:instrText>"</w:instrText>
            </w:r>
            <w:r w:rsidRPr="00BF312C">
              <w:rPr>
                <w:rFonts w:ascii="Segoe UI" w:hAnsi="Segoe UI" w:cs="Segoe UI"/>
              </w:rPr>
              <w:fldChar w:fldCharType="end"/>
            </w:r>
          </w:p>
        </w:tc>
      </w:tr>
    </w:tbl>
    <w:p w:rsidR="004E2092" w:rsidRPr="00BF312C" w:rsidRDefault="004E2092" w:rsidP="004E2092">
      <w:pPr>
        <w:pStyle w:val="ProductList-Body"/>
        <w:tabs>
          <w:tab w:val="clear" w:pos="158"/>
          <w:tab w:val="left" w:pos="180"/>
        </w:tabs>
        <w:rPr>
          <w:rFonts w:ascii="Segoe UI" w:hAnsi="Segoe UI" w:cs="Segoe UI"/>
        </w:rPr>
      </w:pPr>
      <w:r w:rsidRPr="00BF312C">
        <w:rPr>
          <w:rFonts w:ascii="Segoe UI" w:hAnsi="Segoe UI" w:cs="Segoe UI"/>
          <w:color w:val="000000" w:themeColor="text1"/>
          <w:szCs w:val="18"/>
          <w:rtl/>
        </w:rPr>
        <w:t xml:space="preserve">ملاحظة: تخضع قائمة تجمع تطبيقات </w:t>
      </w:r>
      <w:r w:rsidRPr="00BF312C">
        <w:rPr>
          <w:rFonts w:ascii="Segoe UI" w:hAnsi="Segoe UI" w:cs="Segoe UI"/>
          <w:color w:val="000000" w:themeColor="text1"/>
          <w:szCs w:val="18"/>
        </w:rPr>
        <w:t>Office System</w:t>
      </w:r>
      <w:r w:rsidRPr="00BF312C">
        <w:rPr>
          <w:rFonts w:ascii="Segoe UI" w:hAnsi="Segoe UI" w:cs="Segoe UI"/>
          <w:color w:val="000000" w:themeColor="text1"/>
          <w:szCs w:val="18"/>
          <w:rtl/>
        </w:rPr>
        <w:t xml:space="preserve"> للتغيير.</w:t>
      </w:r>
    </w:p>
    <w:p w:rsidR="004E2092" w:rsidRPr="00BF312C" w:rsidRDefault="004E2092" w:rsidP="004E2092">
      <w:pPr>
        <w:rPr>
          <w:rFonts w:cs="Segoe UI"/>
        </w:rPr>
      </w:pPr>
      <w:bookmarkStart w:id="60" w:name="_Office_Online_1"/>
      <w:bookmarkStart w:id="61" w:name="_Enhanced_Edition_Benefits_1"/>
      <w:bookmarkEnd w:id="43"/>
      <w:bookmarkEnd w:id="60"/>
      <w:bookmarkEnd w:id="61"/>
    </w:p>
    <w:p w:rsidR="004E2092" w:rsidRPr="00BF312C" w:rsidRDefault="004E2092" w:rsidP="004E2092">
      <w:pPr>
        <w:pStyle w:val="Heading2"/>
        <w:rPr>
          <w:rFonts w:ascii="Segoe UI" w:hAnsi="Segoe UI" w:cs="Segoe UI"/>
        </w:rPr>
      </w:pPr>
      <w:bookmarkStart w:id="62" w:name="_Windows_Companion_Subscription"/>
      <w:bookmarkStart w:id="63" w:name="_Training_Vouchers"/>
      <w:bookmarkStart w:id="64" w:name="_E-Learning"/>
      <w:bookmarkStart w:id="65" w:name="_Toc403380310"/>
      <w:bookmarkStart w:id="66" w:name="_Toc403985028"/>
      <w:bookmarkStart w:id="67" w:name="_Toc428232598"/>
      <w:bookmarkEnd w:id="62"/>
      <w:bookmarkEnd w:id="63"/>
      <w:bookmarkEnd w:id="64"/>
      <w:r w:rsidRPr="00BF312C">
        <w:rPr>
          <w:rFonts w:ascii="Segoe UI" w:hAnsi="Segoe UI" w:cs="Segoe UI"/>
          <w:rtl/>
        </w:rPr>
        <w:t>التعليم الإلكتروني</w:t>
      </w:r>
      <w:bookmarkEnd w:id="65"/>
      <w:bookmarkEnd w:id="66"/>
      <w:bookmarkEnd w:id="67"/>
    </w:p>
    <w:p w:rsidR="004E2092" w:rsidRPr="00761802" w:rsidRDefault="004E2092" w:rsidP="004E2092">
      <w:pPr>
        <w:pStyle w:val="ProductList-Body"/>
        <w:rPr>
          <w:rFonts w:ascii="Segoe UI" w:hAnsi="Segoe UI" w:cs="Segoe UI"/>
          <w:szCs w:val="18"/>
        </w:rPr>
      </w:pPr>
      <w:r w:rsidRPr="00761802">
        <w:rPr>
          <w:rFonts w:ascii="Segoe UI" w:hAnsi="Segoe UI" w:cs="Segoe UI"/>
          <w:color w:val="000000" w:themeColor="text1"/>
          <w:szCs w:val="18"/>
          <w:rtl/>
        </w:rPr>
        <w:t>إذا اشتريت منتجًا يقدم تعليمًا إلكترونيًا، فستكون مؤهلاً لتلقي رمز وصول لكل تجمع منطبق (تجمعات التطبيقات والأنظمة والخوادم) ولكل حساب شراء.</w:t>
      </w:r>
      <w:r>
        <w:rPr>
          <w:rFonts w:ascii="Segoe UI" w:hAnsi="Segoe UI" w:cs="Segoe UI"/>
          <w:color w:val="000000" w:themeColor="text1"/>
          <w:szCs w:val="18"/>
          <w:rtl/>
        </w:rPr>
        <w:t xml:space="preserve"> </w:t>
      </w:r>
      <w:r w:rsidRPr="00761802">
        <w:rPr>
          <w:rFonts w:ascii="Segoe UI" w:hAnsi="Segoe UI" w:cs="Segoe UI"/>
          <w:color w:val="000000" w:themeColor="text1"/>
          <w:szCs w:val="18"/>
          <w:rtl/>
        </w:rPr>
        <w:t xml:space="preserve">ويجوز لك أيضًا تنزيل ملفات التعليم الإلكتروني ذات المحتوى فقط والمتوافقة مع </w:t>
      </w:r>
      <w:r w:rsidRPr="00761802">
        <w:rPr>
          <w:rFonts w:ascii="Segoe UI" w:hAnsi="Segoe UI" w:cs="Segoe UI"/>
          <w:color w:val="000000" w:themeColor="text1"/>
          <w:szCs w:val="18"/>
        </w:rPr>
        <w:t>SCORM</w:t>
      </w:r>
      <w:r w:rsidRPr="00761802">
        <w:rPr>
          <w:rFonts w:ascii="Segoe UI" w:hAnsi="Segoe UI" w:cs="Segoe UI"/>
          <w:color w:val="000000" w:themeColor="text1"/>
          <w:szCs w:val="18"/>
          <w:rtl/>
        </w:rPr>
        <w:t xml:space="preserve"> (لتحديد التطبيقات والأنظمة) من مركز خدمات الترخيص المجمع </w:t>
      </w:r>
      <w:r w:rsidRPr="00761802">
        <w:rPr>
          <w:rFonts w:ascii="Segoe UI" w:hAnsi="Segoe UI" w:cs="Segoe UI"/>
          <w:color w:val="000000" w:themeColor="text1"/>
          <w:szCs w:val="18"/>
        </w:rPr>
        <w:t>(MVLC)</w:t>
      </w:r>
      <w:r w:rsidRPr="00761802">
        <w:rPr>
          <w:rFonts w:ascii="Segoe UI" w:hAnsi="Segoe UI" w:cs="Segoe UI"/>
          <w:color w:val="000000" w:themeColor="text1"/>
          <w:szCs w:val="18"/>
          <w:rtl/>
        </w:rPr>
        <w:t xml:space="preserve"> لاستيرادها إلى نظام الإدارة التعليمية </w:t>
      </w:r>
      <w:r w:rsidRPr="00761802">
        <w:rPr>
          <w:rFonts w:ascii="Segoe UI" w:hAnsi="Segoe UI" w:cs="Segoe UI"/>
          <w:color w:val="000000" w:themeColor="text1"/>
          <w:szCs w:val="18"/>
        </w:rPr>
        <w:t>(LMS)</w:t>
      </w:r>
      <w:r w:rsidRPr="00761802">
        <w:rPr>
          <w:rFonts w:ascii="Segoe UI" w:hAnsi="Segoe UI" w:cs="Segoe UI"/>
          <w:color w:val="000000" w:themeColor="text1"/>
          <w:szCs w:val="18"/>
          <w:rtl/>
        </w:rPr>
        <w:t xml:space="preserve"> الخاص بك.</w:t>
      </w:r>
      <w:r>
        <w:rPr>
          <w:rFonts w:ascii="Segoe UI" w:hAnsi="Segoe UI" w:cs="Segoe UI"/>
          <w:color w:val="000000" w:themeColor="text1"/>
          <w:szCs w:val="18"/>
          <w:rtl/>
        </w:rPr>
        <w:t xml:space="preserve"> </w:t>
      </w:r>
      <w:r w:rsidRPr="00761802">
        <w:rPr>
          <w:rFonts w:ascii="Segoe UI" w:hAnsi="Segoe UI" w:cs="Segoe UI"/>
          <w:color w:val="000000" w:themeColor="text1"/>
          <w:szCs w:val="18"/>
          <w:rtl/>
        </w:rPr>
        <w:t xml:space="preserve">ولا يستلزم وجود رمز وصول لتنزيل الملفات من </w:t>
      </w:r>
      <w:r w:rsidRPr="00761802">
        <w:rPr>
          <w:rFonts w:ascii="Segoe UI" w:hAnsi="Segoe UI" w:cs="Segoe UI"/>
          <w:color w:val="000000" w:themeColor="text1"/>
          <w:szCs w:val="18"/>
        </w:rPr>
        <w:t>MVLC</w:t>
      </w:r>
      <w:r w:rsidRPr="00761802">
        <w:rPr>
          <w:rFonts w:ascii="Segoe UI" w:hAnsi="Segoe UI" w:cs="Segoe UI"/>
          <w:color w:val="000000" w:themeColor="text1"/>
          <w:szCs w:val="18"/>
          <w:rtl/>
        </w:rPr>
        <w:t xml:space="preserve">. </w:t>
      </w:r>
    </w:p>
    <w:p w:rsidR="004E2092" w:rsidRPr="00761802" w:rsidRDefault="004E2092" w:rsidP="004E2092">
      <w:pPr>
        <w:pStyle w:val="ProductList-Body"/>
        <w:spacing w:before="120" w:after="120"/>
        <w:rPr>
          <w:rFonts w:ascii="Segoe UI" w:hAnsi="Segoe UI" w:cs="Segoe UI"/>
          <w:szCs w:val="18"/>
        </w:rPr>
      </w:pPr>
      <w:r w:rsidRPr="00761802">
        <w:rPr>
          <w:rFonts w:ascii="Segoe UI" w:hAnsi="Segoe UI" w:cs="Segoe UI"/>
          <w:color w:val="000000" w:themeColor="text1"/>
          <w:szCs w:val="18"/>
          <w:rtl/>
        </w:rPr>
        <w:lastRenderedPageBreak/>
        <w:t>إن الحد الأقصى لعدد المستخدمين الذين تقدم لهم تعليمًا إلكترونيًا يساوي عدد النُسخ المرخصة بموجب ضمان البرنامج الخاص بالمنتجات المقابلة التي توفر تعليمًا إلكترونيًا. ويجب تعيين مستخدم واحد لكل ترخيص.</w:t>
      </w:r>
      <w:r>
        <w:rPr>
          <w:rFonts w:ascii="Segoe UI" w:hAnsi="Segoe UI" w:cs="Segoe UI"/>
          <w:color w:val="000000" w:themeColor="text1"/>
          <w:szCs w:val="18"/>
          <w:rtl/>
        </w:rPr>
        <w:t xml:space="preserve"> </w:t>
      </w:r>
      <w:r w:rsidRPr="00761802">
        <w:rPr>
          <w:rFonts w:ascii="Segoe UI" w:hAnsi="Segoe UI" w:cs="Segoe UI"/>
          <w:color w:val="000000" w:themeColor="text1"/>
          <w:szCs w:val="18"/>
          <w:rtl/>
        </w:rPr>
        <w:t>ولا يمكن نقل الوصول من مستخدم إلى آخر.</w:t>
      </w:r>
      <w:r>
        <w:rPr>
          <w:rFonts w:ascii="Segoe UI" w:hAnsi="Segoe UI" w:cs="Segoe UI"/>
          <w:color w:val="000000" w:themeColor="text1"/>
          <w:szCs w:val="18"/>
          <w:rtl/>
        </w:rPr>
        <w:t xml:space="preserve"> </w:t>
      </w:r>
    </w:p>
    <w:p w:rsidR="004E2092" w:rsidRPr="00761802" w:rsidRDefault="004E2092" w:rsidP="004E2092">
      <w:pPr>
        <w:pStyle w:val="ProductList-Body"/>
        <w:rPr>
          <w:rFonts w:ascii="Segoe UI" w:hAnsi="Segoe UI" w:cs="Segoe UI"/>
          <w:szCs w:val="18"/>
        </w:rPr>
      </w:pPr>
      <w:r w:rsidRPr="00761802">
        <w:rPr>
          <w:rFonts w:ascii="Segoe UI" w:hAnsi="Segoe UI" w:cs="Segoe UI"/>
          <w:color w:val="000000" w:themeColor="text1"/>
          <w:szCs w:val="18"/>
          <w:rtl/>
        </w:rPr>
        <w:t xml:space="preserve">يجوز لك عندما تكون مؤهلاً شراء مجموعات التعليم الإلكتروني من مركز الاستيفاء الإقليمي إذا لم يكن الخيار عبر الإنترنت كافيًا. </w:t>
      </w:r>
    </w:p>
    <w:p w:rsidR="004E2092" w:rsidRPr="00761802" w:rsidRDefault="004E2092" w:rsidP="004E2092">
      <w:pPr>
        <w:pStyle w:val="ProductList-Body"/>
        <w:rPr>
          <w:rFonts w:ascii="Segoe UI" w:hAnsi="Segoe UI" w:cs="Segoe UI"/>
          <w:szCs w:val="18"/>
        </w:rPr>
      </w:pPr>
      <w:r w:rsidRPr="00761802">
        <w:rPr>
          <w:rFonts w:ascii="Segoe UI" w:hAnsi="Segoe UI" w:cs="Segoe UI"/>
          <w:color w:val="000000" w:themeColor="text1"/>
          <w:szCs w:val="18"/>
          <w:rtl/>
        </w:rPr>
        <w:t>يخضع نشر دورات التعليم الإلكتروني واستخدامها إلى البنود والشروط المنصوص عليها في الترخيص.</w:t>
      </w:r>
      <w:r>
        <w:rPr>
          <w:rFonts w:ascii="Segoe UI" w:hAnsi="Segoe UI" w:cs="Segoe UI"/>
          <w:color w:val="000000" w:themeColor="text1"/>
          <w:szCs w:val="18"/>
          <w:rtl/>
        </w:rPr>
        <w:t xml:space="preserve"> </w:t>
      </w:r>
    </w:p>
    <w:p w:rsidR="004E2092" w:rsidRPr="00761802" w:rsidRDefault="004E2092" w:rsidP="004E2092">
      <w:pPr>
        <w:pStyle w:val="ProductList-Body"/>
        <w:rPr>
          <w:rFonts w:ascii="Segoe UI" w:hAnsi="Segoe UI" w:cs="Segoe UI"/>
          <w:szCs w:val="18"/>
          <w:highlight w:val="yellow"/>
        </w:rPr>
      </w:pPr>
    </w:p>
    <w:p w:rsidR="004E2092" w:rsidRPr="00761802" w:rsidRDefault="004E2092" w:rsidP="004E2092">
      <w:pPr>
        <w:pStyle w:val="ProductList-Body"/>
        <w:rPr>
          <w:rFonts w:ascii="Segoe UI" w:hAnsi="Segoe UI" w:cs="Segoe UI"/>
          <w:szCs w:val="18"/>
        </w:rPr>
      </w:pPr>
      <w:r w:rsidRPr="00761802">
        <w:rPr>
          <w:rFonts w:ascii="Segoe UI" w:hAnsi="Segoe UI" w:cs="Segoe UI"/>
          <w:color w:val="000000" w:themeColor="text1"/>
          <w:szCs w:val="18"/>
          <w:rtl/>
        </w:rPr>
        <w:t xml:space="preserve">إذا كان لديك ضمان برنامج </w:t>
      </w:r>
      <w:r w:rsidRPr="00761802">
        <w:rPr>
          <w:rFonts w:ascii="Segoe UI" w:hAnsi="Segoe UI" w:cs="Segoe UI"/>
          <w:color w:val="000000" w:themeColor="text1"/>
          <w:szCs w:val="18"/>
        </w:rPr>
        <w:t>(SA)</w:t>
      </w:r>
      <w:r w:rsidRPr="00761802">
        <w:rPr>
          <w:rFonts w:ascii="Segoe UI" w:hAnsi="Segoe UI" w:cs="Segoe UI"/>
          <w:color w:val="000000" w:themeColor="text1"/>
          <w:szCs w:val="18"/>
          <w:rtl/>
        </w:rPr>
        <w:t xml:space="preserve"> لمنتجات الأنظمة أو التطبيقات المؤهلة، فستكون مؤهلاً لاستخدام دورات التعليم الإلكتروني المستضافة والمحتوى المتوافق مع </w:t>
      </w:r>
      <w:r w:rsidRPr="00761802">
        <w:rPr>
          <w:rFonts w:ascii="Segoe UI" w:hAnsi="Segoe UI" w:cs="Segoe UI"/>
          <w:color w:val="000000" w:themeColor="text1"/>
          <w:szCs w:val="18"/>
        </w:rPr>
        <w:t>SCORM</w:t>
      </w:r>
      <w:r w:rsidRPr="00761802">
        <w:rPr>
          <w:rFonts w:ascii="Segoe UI" w:hAnsi="Segoe UI" w:cs="Segoe UI"/>
          <w:color w:val="000000" w:themeColor="text1"/>
          <w:szCs w:val="18"/>
          <w:rtl/>
        </w:rPr>
        <w:t xml:space="preserve">. أما إذا كان لديك منتجات خادم مؤهلة، فإنك تكون مؤهلاً لاستخدام دورات خادم التعليم الإلكتروني المستضافة وليس المحتوى المتوافق مع </w:t>
      </w:r>
      <w:r w:rsidRPr="00761802">
        <w:rPr>
          <w:rFonts w:ascii="Segoe UI" w:hAnsi="Segoe UI" w:cs="Segoe UI"/>
          <w:color w:val="000000" w:themeColor="text1"/>
          <w:szCs w:val="18"/>
        </w:rPr>
        <w:t>SCORM</w:t>
      </w:r>
      <w:r w:rsidRPr="00761802">
        <w:rPr>
          <w:rFonts w:ascii="Segoe UI" w:hAnsi="Segoe UI" w:cs="Segoe UI"/>
          <w:color w:val="000000" w:themeColor="text1"/>
          <w:szCs w:val="18"/>
          <w:rtl/>
        </w:rPr>
        <w:t>.</w:t>
      </w:r>
    </w:p>
    <w:p w:rsidR="004E2092" w:rsidRPr="003B2114" w:rsidRDefault="004E2092" w:rsidP="004E2092">
      <w:pPr>
        <w:pStyle w:val="Heading2"/>
        <w:rPr>
          <w:rFonts w:cs="Segoe UI"/>
          <w:szCs w:val="22"/>
        </w:rPr>
      </w:pPr>
      <w:bookmarkStart w:id="68" w:name="_Home_Use_Program"/>
      <w:bookmarkStart w:id="69" w:name="_Toc403380311"/>
      <w:bookmarkStart w:id="70" w:name="_Toc403985029"/>
      <w:bookmarkStart w:id="71" w:name="_Toc428232599"/>
      <w:bookmarkEnd w:id="68"/>
      <w:r w:rsidRPr="003B2114">
        <w:rPr>
          <w:rFonts w:cs="Segoe UI"/>
          <w:szCs w:val="22"/>
          <w:rtl/>
        </w:rPr>
        <w:t xml:space="preserve">برنامج الاستخدام المنزلي </w:t>
      </w:r>
      <w:r w:rsidRPr="003B2114">
        <w:rPr>
          <w:rFonts w:cs="Segoe UI"/>
          <w:szCs w:val="22"/>
        </w:rPr>
        <w:t>(Home Use Program)</w:t>
      </w:r>
      <w:bookmarkEnd w:id="69"/>
      <w:bookmarkEnd w:id="70"/>
      <w:bookmarkEnd w:id="71"/>
    </w:p>
    <w:p w:rsidR="004E2092" w:rsidRPr="00333683" w:rsidRDefault="004E2092" w:rsidP="004E2092">
      <w:pPr>
        <w:pStyle w:val="ProductList-Body"/>
        <w:spacing w:after="120"/>
        <w:rPr>
          <w:rFonts w:ascii="Segoe UI" w:hAnsi="Segoe UI" w:cs="Segoe UI"/>
          <w:szCs w:val="18"/>
        </w:rPr>
      </w:pPr>
      <w:r w:rsidRPr="00333683">
        <w:rPr>
          <w:rFonts w:ascii="Segoe UI" w:hAnsi="Segoe UI" w:cs="Segoe UI"/>
          <w:color w:val="000000" w:themeColor="text1"/>
          <w:szCs w:val="18"/>
          <w:rtl/>
        </w:rPr>
        <w:t xml:space="preserve">إذا كان لديك ضمان برنامج نشط يغطي منتجات تطبيقات سطح المكتب المؤهلة، فإنك تكون مؤهلاً للمشاركة في برنامج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والذي يسمح للموظفين لديك الذين يستخدمون التطبيقات المؤهلة المرخصة طلب ترخيص واحد لبرنامج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المتوافق ليتم تثبيته على جهازين كحد أقصى (سواء جهازي كمبيوتر شخصيين أو جهازي </w:t>
      </w:r>
      <w:r w:rsidRPr="00333683">
        <w:rPr>
          <w:rFonts w:ascii="Segoe UI" w:hAnsi="Segoe UI" w:cs="Segoe UI"/>
          <w:color w:val="000000" w:themeColor="text1"/>
          <w:szCs w:val="18"/>
        </w:rPr>
        <w:t>Mac</w:t>
      </w:r>
      <w:r w:rsidRPr="00333683">
        <w:rPr>
          <w:rFonts w:ascii="Segoe UI" w:hAnsi="Segoe UI" w:cs="Segoe UI"/>
          <w:color w:val="000000" w:themeColor="text1"/>
          <w:szCs w:val="18"/>
          <w:rtl/>
        </w:rPr>
        <w:t>، محددين للبرنامج الذي تم شراؤه)، لكل ترخيص لتطبيق سطح المكتب الموجود لديك.</w:t>
      </w:r>
      <w:r>
        <w:rPr>
          <w:rFonts w:ascii="Segoe UI" w:hAnsi="Segoe UI" w:cs="Segoe UI"/>
          <w:color w:val="000000" w:themeColor="text1"/>
          <w:szCs w:val="18"/>
          <w:rtl/>
        </w:rPr>
        <w:t xml:space="preserve"> </w:t>
      </w:r>
      <w:r w:rsidRPr="00333683">
        <w:rPr>
          <w:rFonts w:ascii="Segoe UI" w:hAnsi="Segoe UI" w:cs="Segoe UI"/>
          <w:color w:val="000000" w:themeColor="text1"/>
          <w:szCs w:val="18"/>
          <w:rtl/>
        </w:rPr>
        <w:t xml:space="preserve">وبشرط حصول الموظفين أولاً على مفاتيح منتج برنامج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من </w:t>
      </w:r>
      <w:r w:rsidRPr="00333683">
        <w:rPr>
          <w:rFonts w:ascii="Segoe UI" w:hAnsi="Segoe UI" w:cs="Segoe UI"/>
          <w:color w:val="000000" w:themeColor="text1"/>
          <w:szCs w:val="18"/>
        </w:rPr>
        <w:t>Microsoft</w:t>
      </w:r>
      <w:r w:rsidRPr="00333683">
        <w:rPr>
          <w:rFonts w:ascii="Segoe UI" w:hAnsi="Segoe UI" w:cs="Segoe UI"/>
          <w:color w:val="000000" w:themeColor="text1"/>
          <w:szCs w:val="18"/>
          <w:rtl/>
        </w:rPr>
        <w:t xml:space="preserve">، يجوز لك السماح للموظفين بتثبيت برنامج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المتوافق، الذي حصلت عليه بموجب اتفاقية </w:t>
      </w:r>
      <w:r w:rsidRPr="00333683">
        <w:rPr>
          <w:rFonts w:ascii="Segoe UI" w:hAnsi="Segoe UI" w:cs="Segoe UI"/>
          <w:color w:val="000000" w:themeColor="text1"/>
          <w:szCs w:val="18"/>
        </w:rPr>
        <w:t>MPSA</w:t>
      </w:r>
      <w:r w:rsidRPr="00333683">
        <w:rPr>
          <w:rFonts w:ascii="Segoe UI" w:hAnsi="Segoe UI" w:cs="Segoe UI"/>
          <w:color w:val="000000" w:themeColor="text1"/>
          <w:szCs w:val="18"/>
          <w:rtl/>
        </w:rPr>
        <w:t>، على أجهزة كمبيوتر الموظفين المنزلية والأجهزة المحمولة في منشآت مؤسستك.</w:t>
      </w:r>
      <w:r>
        <w:rPr>
          <w:rFonts w:ascii="Segoe UI" w:hAnsi="Segoe UI" w:cs="Segoe UI"/>
          <w:color w:val="000000" w:themeColor="text1"/>
          <w:szCs w:val="18"/>
          <w:rtl/>
        </w:rPr>
        <w:t xml:space="preserve"> </w:t>
      </w:r>
      <w:r w:rsidRPr="00333683">
        <w:rPr>
          <w:rFonts w:ascii="Segoe UI" w:hAnsi="Segoe UI" w:cs="Segoe UI"/>
          <w:color w:val="000000" w:themeColor="text1"/>
          <w:szCs w:val="18"/>
          <w:rtl/>
        </w:rPr>
        <w:t>في حال طرح إصدار جديد أثناء فترة الاستخدام المؤهلة، يستطيع المستخدمون الرئيسيون الحصول على أحدث إصدار، لاستبدال الإصدار الحالي المثبت.</w:t>
      </w:r>
      <w:r>
        <w:rPr>
          <w:rFonts w:ascii="Segoe UI" w:hAnsi="Segoe UI" w:cs="Segoe UI"/>
          <w:color w:val="000000" w:themeColor="text1"/>
          <w:szCs w:val="18"/>
          <w:rtl/>
        </w:rPr>
        <w:t xml:space="preserve"> </w:t>
      </w:r>
      <w:r w:rsidRPr="00333683">
        <w:rPr>
          <w:rFonts w:ascii="Segoe UI" w:hAnsi="Segoe UI" w:cs="Segoe UI"/>
          <w:color w:val="000000" w:themeColor="text1"/>
          <w:szCs w:val="18"/>
          <w:rtl/>
        </w:rPr>
        <w:t xml:space="preserve">ويحدد الجدول التالي تطبيقات سطح المكتب التي تؤهلك للمشاركة في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والميزات المتوفرة به.</w:t>
      </w:r>
    </w:p>
    <w:p w:rsidR="004E2092" w:rsidRPr="00333683" w:rsidRDefault="004E2092" w:rsidP="004E2092">
      <w:pPr>
        <w:pStyle w:val="ProductList-Body"/>
        <w:rPr>
          <w:rFonts w:ascii="Segoe UI" w:hAnsi="Segoe UI" w:cs="Segoe UI"/>
          <w:szCs w:val="18"/>
        </w:rPr>
      </w:pPr>
      <w:r w:rsidRPr="00333683">
        <w:rPr>
          <w:rFonts w:ascii="Segoe UI" w:hAnsi="Segoe UI" w:cs="Segoe UI"/>
          <w:color w:val="000000" w:themeColor="text1"/>
          <w:szCs w:val="18"/>
          <w:rtl/>
        </w:rPr>
        <w:t xml:space="preserve">يجوز لشركة </w:t>
      </w:r>
      <w:r w:rsidRPr="00333683">
        <w:rPr>
          <w:rFonts w:ascii="Segoe UI" w:hAnsi="Segoe UI" w:cs="Segoe UI"/>
          <w:color w:val="000000" w:themeColor="text1"/>
          <w:szCs w:val="18"/>
        </w:rPr>
        <w:t>Microsoft</w:t>
      </w:r>
      <w:r w:rsidRPr="00333683">
        <w:rPr>
          <w:rFonts w:ascii="Segoe UI" w:hAnsi="Segoe UI" w:cs="Segoe UI"/>
          <w:color w:val="000000" w:themeColor="text1"/>
          <w:szCs w:val="18"/>
          <w:rtl/>
        </w:rPr>
        <w:t xml:space="preserve"> إنهاء مشاركتك في برنامج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على الفور ودون إخطار، فيما يتعلق بالوصول غير المصرح به إلى موقع ويب البرنامج أو الترخيص من خلاله للحصول على رمز البرنامج الخاص بك. </w:t>
      </w:r>
    </w:p>
    <w:p w:rsidR="004E2092" w:rsidRPr="00333683" w:rsidRDefault="004E2092" w:rsidP="004E2092">
      <w:pPr>
        <w:pStyle w:val="ProductList-Body"/>
        <w:spacing w:before="120" w:after="120"/>
        <w:rPr>
          <w:rFonts w:ascii="Segoe UI" w:hAnsi="Segoe UI" w:cs="Segoe UI"/>
          <w:szCs w:val="18"/>
        </w:rPr>
      </w:pPr>
      <w:r w:rsidRPr="00333683">
        <w:rPr>
          <w:rFonts w:ascii="Segoe UI" w:hAnsi="Segoe UI" w:cs="Segoe UI"/>
          <w:color w:val="000000" w:themeColor="text1"/>
          <w:szCs w:val="18"/>
          <w:rtl/>
        </w:rPr>
        <w:t xml:space="preserve">تنتهي صلاحية تراخيص الاستخدام المنزلي، بانتهاء التوظيف أو إنهاء تغطية ضمان البرنامج </w:t>
      </w:r>
      <w:r w:rsidRPr="00333683">
        <w:rPr>
          <w:rFonts w:ascii="Segoe UI" w:hAnsi="Segoe UI" w:cs="Segoe UI"/>
          <w:color w:val="000000" w:themeColor="text1"/>
          <w:szCs w:val="18"/>
        </w:rPr>
        <w:t>(SA)</w:t>
      </w:r>
      <w:r w:rsidRPr="00333683">
        <w:rPr>
          <w:rFonts w:ascii="Segoe UI" w:hAnsi="Segoe UI" w:cs="Segoe UI"/>
          <w:color w:val="000000" w:themeColor="text1"/>
          <w:szCs w:val="18"/>
          <w:rtl/>
        </w:rPr>
        <w:t xml:space="preserve"> أو انتهاء صلاحيته لنسخة من تطبيق سطح المكتب المناظر الذي يستخدمه الموظف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w:t>
      </w:r>
    </w:p>
    <w:p w:rsidR="004E2092" w:rsidRPr="00333683" w:rsidRDefault="004E2092" w:rsidP="004E2092">
      <w:pPr>
        <w:pStyle w:val="ProductList-Body"/>
        <w:rPr>
          <w:rFonts w:ascii="Segoe UI" w:hAnsi="Segoe UI" w:cs="Segoe UI"/>
          <w:szCs w:val="18"/>
        </w:rPr>
      </w:pPr>
      <w:r w:rsidRPr="00333683">
        <w:rPr>
          <w:rFonts w:ascii="Segoe UI" w:hAnsi="Segoe UI" w:cs="Segoe UI"/>
          <w:color w:val="000000" w:themeColor="text1"/>
          <w:szCs w:val="18"/>
          <w:rtl/>
        </w:rPr>
        <w:t xml:space="preserve">يتم الاتفاق على شروط استخدام برنامج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بين شركة </w:t>
      </w:r>
      <w:r w:rsidRPr="00333683">
        <w:rPr>
          <w:rFonts w:ascii="Segoe UI" w:hAnsi="Segoe UI" w:cs="Segoe UI"/>
          <w:color w:val="000000" w:themeColor="text1"/>
          <w:szCs w:val="18"/>
        </w:rPr>
        <w:t>Microsoft</w:t>
      </w:r>
      <w:r w:rsidRPr="00333683">
        <w:rPr>
          <w:rFonts w:ascii="Segoe UI" w:hAnsi="Segoe UI" w:cs="Segoe UI"/>
          <w:color w:val="000000" w:themeColor="text1"/>
          <w:szCs w:val="18"/>
          <w:rtl/>
        </w:rPr>
        <w:t xml:space="preserve"> والموظف لديك ويتم الوصول إليها من خلال موقع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على الويب. وقد تختلف هذه الشروط عن الحقوق المقدمة بموجب اتفاقية </w:t>
      </w:r>
      <w:r w:rsidRPr="00333683">
        <w:rPr>
          <w:rFonts w:ascii="Segoe UI" w:hAnsi="Segoe UI" w:cs="Segoe UI"/>
          <w:color w:val="000000" w:themeColor="text1"/>
          <w:szCs w:val="18"/>
        </w:rPr>
        <w:t>MPSA</w:t>
      </w:r>
      <w:r w:rsidRPr="00333683">
        <w:rPr>
          <w:rFonts w:ascii="Segoe UI" w:hAnsi="Segoe UI" w:cs="Segoe UI"/>
          <w:color w:val="000000" w:themeColor="text1"/>
          <w:szCs w:val="18"/>
          <w:rtl/>
        </w:rPr>
        <w:t xml:space="preserve">. ويجب عليك قصر الوصول إلى برنامج </w:t>
      </w:r>
      <w:r w:rsidRPr="00333683">
        <w:rPr>
          <w:rFonts w:ascii="Segoe UI" w:hAnsi="Segoe UI" w:cs="Segoe UI"/>
          <w:color w:val="000000" w:themeColor="text1"/>
          <w:szCs w:val="18"/>
        </w:rPr>
        <w:t>Home Use Program</w:t>
      </w:r>
      <w:r w:rsidRPr="00333683">
        <w:rPr>
          <w:rFonts w:ascii="Segoe UI" w:hAnsi="Segoe UI" w:cs="Segoe UI"/>
          <w:color w:val="000000" w:themeColor="text1"/>
          <w:szCs w:val="18"/>
          <w:rtl/>
        </w:rPr>
        <w:t xml:space="preserve"> على الموظفين فقط، وإبلاغ الموظفين عن موعد التوقف عن استخدام البرنامج بالتزامن مع انقضاء تغطية ضمان البرنامج </w:t>
      </w:r>
      <w:r w:rsidRPr="00333683">
        <w:rPr>
          <w:rFonts w:ascii="Segoe UI" w:hAnsi="Segoe UI" w:cs="Segoe UI"/>
          <w:color w:val="000000" w:themeColor="text1"/>
          <w:szCs w:val="18"/>
        </w:rPr>
        <w:t>(SA)</w:t>
      </w:r>
      <w:r w:rsidRPr="00333683">
        <w:rPr>
          <w:rFonts w:ascii="Segoe UI" w:hAnsi="Segoe UI" w:cs="Segoe UI"/>
          <w:color w:val="000000" w:themeColor="text1"/>
          <w:szCs w:val="18"/>
          <w:rtl/>
        </w:rPr>
        <w:t xml:space="preserve"> أو انتهاء التوظيف.</w:t>
      </w:r>
    </w:p>
    <w:p w:rsidR="004E2092" w:rsidRPr="00333683" w:rsidRDefault="004E2092" w:rsidP="004E2092">
      <w:pPr>
        <w:pStyle w:val="ProductList-Body"/>
        <w:spacing w:before="120"/>
        <w:rPr>
          <w:rFonts w:ascii="Segoe UI" w:hAnsi="Segoe UI" w:cs="Segoe UI"/>
          <w:szCs w:val="18"/>
        </w:rPr>
      </w:pPr>
      <w:r w:rsidRPr="00333683">
        <w:rPr>
          <w:rFonts w:ascii="Segoe UI" w:hAnsi="Segoe UI" w:cs="Segoe UI"/>
          <w:color w:val="000000" w:themeColor="text1"/>
          <w:szCs w:val="18"/>
          <w:rtl/>
        </w:rPr>
        <w:t>قد تتضمن المشاركة في هذا البرنامج فرض ضرائب على مؤسستك والموظفين لديك.</w:t>
      </w:r>
      <w:r>
        <w:rPr>
          <w:rFonts w:ascii="Segoe UI" w:hAnsi="Segoe UI" w:cs="Segoe UI"/>
          <w:color w:val="000000" w:themeColor="text1"/>
          <w:szCs w:val="18"/>
          <w:rtl/>
        </w:rPr>
        <w:t xml:space="preserve"> </w:t>
      </w:r>
      <w:r w:rsidRPr="00333683">
        <w:rPr>
          <w:rFonts w:ascii="Segoe UI" w:hAnsi="Segoe UI" w:cs="Segoe UI"/>
          <w:color w:val="000000" w:themeColor="text1"/>
          <w:szCs w:val="18"/>
          <w:rtl/>
        </w:rPr>
        <w:t xml:space="preserve">لا تتحمل </w:t>
      </w:r>
      <w:r w:rsidRPr="00333683">
        <w:rPr>
          <w:rFonts w:ascii="Segoe UI" w:hAnsi="Segoe UI" w:cs="Segoe UI"/>
          <w:color w:val="000000" w:themeColor="text1"/>
          <w:szCs w:val="18"/>
        </w:rPr>
        <w:t>Microsoft</w:t>
      </w:r>
      <w:r w:rsidRPr="00333683">
        <w:rPr>
          <w:rFonts w:ascii="Segoe UI" w:hAnsi="Segoe UI" w:cs="Segoe UI"/>
          <w:color w:val="000000" w:themeColor="text1"/>
          <w:szCs w:val="18"/>
          <w:rtl/>
        </w:rPr>
        <w:t xml:space="preserve"> أية مسؤولية عن الامتثال لأي من ميزات التوظيف أو الضرائب أو الإبلاغ عن أي التزام قد يقع على المؤسسة أو موظفيها. وفيما يلي عرض توضيحي للشروط الإضافية التي تنطبق على الموظفين في نيوزيلندا:</w:t>
      </w:r>
    </w:p>
    <w:p w:rsidR="004E2092" w:rsidRPr="00333683" w:rsidRDefault="004E2092" w:rsidP="004E2092">
      <w:pPr>
        <w:pStyle w:val="BodyText"/>
        <w:numPr>
          <w:ilvl w:val="0"/>
          <w:numId w:val="16"/>
        </w:numPr>
        <w:spacing w:after="0"/>
        <w:rPr>
          <w:rFonts w:cs="Segoe UI"/>
          <w:szCs w:val="18"/>
        </w:rPr>
      </w:pPr>
      <w:r w:rsidRPr="00333683">
        <w:rPr>
          <w:rFonts w:cs="Segoe UI"/>
          <w:szCs w:val="18"/>
          <w:rtl/>
        </w:rPr>
        <w:t xml:space="preserve">يجب عليك عدم طلب أي دفع أو اعتبارات من الموظفين فيما يتعلق ببرنامج </w:t>
      </w:r>
      <w:r w:rsidRPr="00333683">
        <w:rPr>
          <w:rFonts w:cs="Segoe UI"/>
          <w:szCs w:val="18"/>
        </w:rPr>
        <w:t>HUP</w:t>
      </w:r>
      <w:r w:rsidRPr="00333683">
        <w:rPr>
          <w:rFonts w:cs="Segoe UI"/>
          <w:szCs w:val="18"/>
          <w:rtl/>
        </w:rPr>
        <w:t xml:space="preserve">، أو القيام أو الإغفال عن القيام، بأي شيء قد يؤدي إلى زيادة في التكلفة الإجمالية لأي ميزة من ميزات البرنامج على أي موظف في نيوزيلندا فيما يتجاوز أي مبلغ تحتسبه </w:t>
      </w:r>
      <w:r w:rsidRPr="00333683">
        <w:rPr>
          <w:rFonts w:cs="Segoe UI"/>
          <w:szCs w:val="18"/>
        </w:rPr>
        <w:t>Microsoft</w:t>
      </w:r>
      <w:r w:rsidRPr="00333683">
        <w:rPr>
          <w:rFonts w:cs="Segoe UI"/>
          <w:szCs w:val="18"/>
          <w:rtl/>
        </w:rPr>
        <w:t xml:space="preserve">. </w:t>
      </w:r>
    </w:p>
    <w:p w:rsidR="004E2092" w:rsidRPr="00333683" w:rsidRDefault="004E2092" w:rsidP="004E2092">
      <w:pPr>
        <w:pStyle w:val="BodyText"/>
        <w:numPr>
          <w:ilvl w:val="0"/>
          <w:numId w:val="16"/>
        </w:numPr>
        <w:spacing w:after="0"/>
        <w:rPr>
          <w:rFonts w:cs="Segoe UI"/>
          <w:szCs w:val="18"/>
        </w:rPr>
      </w:pPr>
      <w:r w:rsidRPr="00333683">
        <w:rPr>
          <w:rFonts w:cs="Segoe UI"/>
          <w:szCs w:val="18"/>
          <w:rtl/>
        </w:rPr>
        <w:t xml:space="preserve">يجب عليك تعويض </w:t>
      </w:r>
      <w:r w:rsidRPr="00333683">
        <w:rPr>
          <w:rFonts w:cs="Segoe UI"/>
          <w:szCs w:val="18"/>
        </w:rPr>
        <w:t>Microsoft</w:t>
      </w:r>
      <w:r w:rsidRPr="00333683">
        <w:rPr>
          <w:rFonts w:cs="Segoe UI"/>
          <w:szCs w:val="18"/>
          <w:rtl/>
        </w:rPr>
        <w:t xml:space="preserve"> والشركات التابعة لها وحمايتها من أية تكاليف أو مصاريف أو خسائر أو أضرار تقع عليها أو على الشركات التابعة لها نتيجة لعدم امتثال مؤسستك للالتزامات المنصوص عليها في هذا البند. </w:t>
      </w:r>
    </w:p>
    <w:p w:rsidR="004E2092" w:rsidRPr="00BF312C" w:rsidRDefault="004E2092" w:rsidP="004E2092">
      <w:pPr>
        <w:pStyle w:val="BodyText"/>
        <w:spacing w:after="0"/>
        <w:rPr>
          <w:rFonts w:cs="Segoe UI"/>
        </w:rPr>
      </w:pPr>
    </w:p>
    <w:p w:rsidR="004E2092" w:rsidRPr="00BF312C" w:rsidRDefault="004E2092" w:rsidP="004E2092">
      <w:pPr>
        <w:pStyle w:val="ProductList-Body"/>
        <w:rPr>
          <w:rFonts w:ascii="Segoe UI" w:hAnsi="Segoe UI" w:cs="Segoe UI"/>
        </w:rPr>
      </w:pPr>
      <w:r w:rsidRPr="00BF312C">
        <w:rPr>
          <w:rFonts w:ascii="Segoe UI" w:hAnsi="Segoe UI" w:cs="Segoe UI"/>
          <w:color w:val="000000" w:themeColor="text1"/>
          <w:szCs w:val="18"/>
          <w:rtl/>
        </w:rPr>
        <w:t xml:space="preserve">فيما يلي تطبيقات سطح المكتب المتوفرة في </w:t>
      </w:r>
      <w:r w:rsidRPr="00BF312C">
        <w:rPr>
          <w:rFonts w:ascii="Segoe UI" w:hAnsi="Segoe UI" w:cs="Segoe UI"/>
          <w:color w:val="000000" w:themeColor="text1"/>
          <w:szCs w:val="18"/>
        </w:rPr>
        <w:t>Home Use Program</w:t>
      </w:r>
      <w:r w:rsidRPr="00BF312C">
        <w:rPr>
          <w:rFonts w:ascii="Segoe UI" w:hAnsi="Segoe UI" w:cs="Segoe UI"/>
          <w:color w:val="000000" w:themeColor="text1"/>
          <w:szCs w:val="18"/>
          <w:rtl/>
        </w:rPr>
        <w:t xml:space="preserve"> والتي تؤهلك للمشاركة: </w:t>
      </w:r>
    </w:p>
    <w:tbl>
      <w:tblPr>
        <w:bidiVisual/>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4E2092" w:rsidRPr="00BF312C" w:rsidTr="0019337E">
        <w:trPr>
          <w:trHeight w:val="60"/>
          <w:tblHeader/>
        </w:trPr>
        <w:tc>
          <w:tcPr>
            <w:tcW w:w="5355" w:type="dxa"/>
            <w:shd w:val="clear" w:color="auto" w:fill="FFC000" w:themeFill="accent4"/>
            <w:tcMar>
              <w:top w:w="0" w:type="dxa"/>
              <w:left w:w="108" w:type="dxa"/>
              <w:bottom w:w="0" w:type="dxa"/>
              <w:right w:w="108" w:type="dxa"/>
            </w:tcMar>
            <w:vAlign w:val="cente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تطبيق سطح المكتب المؤهل</w:t>
            </w:r>
          </w:p>
        </w:tc>
        <w:tc>
          <w:tcPr>
            <w:tcW w:w="5355" w:type="dxa"/>
            <w:shd w:val="clear" w:color="auto" w:fill="FFC000" w:themeFill="accent4"/>
            <w:tcMar>
              <w:top w:w="0" w:type="dxa"/>
              <w:left w:w="108" w:type="dxa"/>
              <w:bottom w:w="0" w:type="dxa"/>
              <w:right w:w="108" w:type="dxa"/>
            </w:tcMar>
            <w:vAlign w:val="center"/>
          </w:tcPr>
          <w:p w:rsidR="004E2092" w:rsidRPr="00BF312C" w:rsidRDefault="004E2092" w:rsidP="0019337E">
            <w:pPr>
              <w:pStyle w:val="ProductList-Body"/>
              <w:spacing w:before="20" w:after="20"/>
              <w:rPr>
                <w:rFonts w:ascii="Segoe UI" w:hAnsi="Segoe UI" w:cs="Segoe UI"/>
                <w:color w:val="FFFFFF" w:themeColor="background1"/>
                <w:szCs w:val="18"/>
              </w:rPr>
            </w:pPr>
            <w:r w:rsidRPr="00BF312C">
              <w:rPr>
                <w:rFonts w:ascii="Segoe UI" w:hAnsi="Segoe UI" w:cs="Segoe UI"/>
                <w:color w:val="FFFFFF" w:themeColor="background1"/>
                <w:szCs w:val="18"/>
                <w:rtl/>
              </w:rPr>
              <w:t xml:space="preserve">ترخيص </w:t>
            </w:r>
            <w:r w:rsidRPr="00BF312C">
              <w:rPr>
                <w:rFonts w:ascii="Segoe UI" w:hAnsi="Segoe UI" w:cs="Segoe UI"/>
                <w:color w:val="FFFFFF" w:themeColor="background1"/>
                <w:szCs w:val="18"/>
              </w:rPr>
              <w:t>Home Use Program</w:t>
            </w:r>
            <w:r w:rsidRPr="00BF312C">
              <w:rPr>
                <w:rFonts w:ascii="Segoe UI" w:hAnsi="Segoe UI" w:cs="Segoe UI"/>
                <w:color w:val="FFFFFF" w:themeColor="background1"/>
                <w:szCs w:val="18"/>
                <w:rtl/>
              </w:rPr>
              <w:t xml:space="preserve"> المقابل</w:t>
            </w:r>
          </w:p>
        </w:tc>
      </w:tr>
      <w:tr w:rsidR="004E2092" w:rsidRPr="00BF312C" w:rsidTr="0019337E">
        <w:trPr>
          <w:trHeight w:val="438"/>
        </w:trPr>
        <w:tc>
          <w:tcPr>
            <w:tcW w:w="5355" w:type="dxa"/>
            <w:tcMar>
              <w:top w:w="0" w:type="dxa"/>
              <w:left w:w="108" w:type="dxa"/>
              <w:bottom w:w="0" w:type="dxa"/>
              <w:right w:w="108" w:type="dxa"/>
            </w:tcMar>
            <w:vAlign w:val="center"/>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Office Standard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Office Professional Plus 2010</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Office Professional Plus 2010</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lang w:bidi=""/>
              </w:rPr>
              <w:t>/2013</w:t>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rPr>
              <w:t>Office</w:t>
            </w:r>
            <w:r w:rsidRPr="00BF312C">
              <w:rPr>
                <w:rFonts w:ascii="Segoe UI" w:hAnsi="Segoe UI" w:cs="Segoe UI"/>
                <w:color w:val="000000" w:themeColor="text1"/>
                <w:szCs w:val="18"/>
                <w:rtl/>
              </w:rPr>
              <w:t xml:space="preserve"> لـ </w:t>
            </w:r>
            <w:r w:rsidRPr="00BF312C">
              <w:rPr>
                <w:rFonts w:ascii="Segoe UI" w:hAnsi="Segoe UI" w:cs="Segoe UI"/>
                <w:color w:val="000000" w:themeColor="text1"/>
                <w:szCs w:val="18"/>
                <w:lang w:bidi=""/>
              </w:rPr>
              <w:t>Mac Standard 2011/Office 2016</w:t>
            </w:r>
            <w:r w:rsidRPr="00BF312C">
              <w:rPr>
                <w:rFonts w:ascii="Segoe UI" w:hAnsi="Segoe UI" w:cs="Segoe UI"/>
                <w:color w:val="000000" w:themeColor="text1"/>
                <w:szCs w:val="18"/>
                <w:rtl/>
              </w:rPr>
              <w:t xml:space="preserve"> لـ </w:t>
            </w:r>
            <w:r w:rsidRPr="00BF312C">
              <w:rPr>
                <w:rFonts w:ascii="Segoe UI" w:hAnsi="Segoe UI" w:cs="Segoe UI"/>
                <w:color w:val="000000" w:themeColor="text1"/>
                <w:szCs w:val="18"/>
              </w:rPr>
              <w:t>Mac Standard</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Office for Mac Standard 2011</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rtl/>
              </w:rPr>
              <w:t xml:space="preserve"> </w:t>
            </w:r>
          </w:p>
        </w:tc>
        <w:tc>
          <w:tcPr>
            <w:tcW w:w="5355" w:type="dxa"/>
            <w:tcMar>
              <w:top w:w="0" w:type="dxa"/>
              <w:left w:w="108" w:type="dxa"/>
              <w:bottom w:w="0" w:type="dxa"/>
              <w:right w:w="108" w:type="dxa"/>
            </w:tcMar>
            <w:vAlign w:val="center"/>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Office Professional Plus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Office Professional Plus 2013</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rPr>
              <w:t xml:space="preserve"> HUP</w:t>
            </w:r>
            <w:r w:rsidRPr="00BF312C">
              <w:rPr>
                <w:rFonts w:ascii="Segoe UI" w:hAnsi="Segoe UI" w:cs="Segoe UI"/>
                <w:color w:val="000000" w:themeColor="text1"/>
                <w:szCs w:val="18"/>
                <w:rtl/>
              </w:rPr>
              <w:t>، أو</w:t>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Office 2016</w:t>
            </w:r>
            <w:r w:rsidRPr="00BF312C">
              <w:rPr>
                <w:rFonts w:ascii="Segoe UI" w:hAnsi="Segoe UI" w:cs="Segoe UI"/>
                <w:color w:val="000000" w:themeColor="text1"/>
                <w:szCs w:val="18"/>
                <w:rtl/>
              </w:rPr>
              <w:t xml:space="preserve"> لـ </w:t>
            </w:r>
            <w:r w:rsidRPr="00BF312C">
              <w:rPr>
                <w:rFonts w:ascii="Segoe UI" w:hAnsi="Segoe UI" w:cs="Segoe UI"/>
                <w:color w:val="000000" w:themeColor="text1"/>
                <w:szCs w:val="18"/>
              </w:rPr>
              <w:t>Mac Home &amp; Business</w:t>
            </w:r>
            <w:r w:rsidRPr="00BF312C">
              <w:rPr>
                <w:rFonts w:ascii="Segoe UI" w:hAnsi="Segoe UI" w:cs="Segoe UI"/>
                <w:color w:val="000000" w:themeColor="text1"/>
                <w:szCs w:val="18"/>
                <w:rtl/>
              </w:rPr>
              <w:t xml:space="preserve"> مع </w:t>
            </w:r>
            <w:r w:rsidRPr="00BF312C">
              <w:rPr>
                <w:rFonts w:ascii="Segoe UI" w:hAnsi="Segoe UI" w:cs="Segoe UI"/>
                <w:color w:val="000000" w:themeColor="text1"/>
                <w:szCs w:val="18"/>
              </w:rPr>
              <w:t>Lync DL HUP</w:t>
            </w:r>
          </w:p>
        </w:tc>
      </w:tr>
      <w:tr w:rsidR="004E2092" w:rsidRPr="00BF312C" w:rsidTr="0019337E">
        <w:trPr>
          <w:trHeight w:val="438"/>
        </w:trPr>
        <w:tc>
          <w:tcPr>
            <w:tcW w:w="5355" w:type="dxa"/>
            <w:tcMar>
              <w:top w:w="0" w:type="dxa"/>
              <w:left w:w="108" w:type="dxa"/>
              <w:bottom w:w="0" w:type="dxa"/>
              <w:right w:w="108" w:type="dxa"/>
            </w:tcMar>
            <w:vAlign w:val="center"/>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Access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Excel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PowerPoint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InfoPath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lang w:bidi=""/>
              </w:rPr>
              <w:t>Lync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OneNote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Outlook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Publisher 2010/2013</w:t>
            </w:r>
          </w:p>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rPr>
              <w:t>Skype</w:t>
            </w:r>
            <w:r w:rsidRPr="00BF312C">
              <w:rPr>
                <w:rFonts w:ascii="Segoe UI" w:hAnsi="Segoe UI" w:cs="Segoe UI"/>
                <w:color w:val="000000" w:themeColor="text1"/>
                <w:szCs w:val="18"/>
                <w:rtl/>
              </w:rPr>
              <w:t xml:space="preserve"> لـ </w:t>
            </w:r>
            <w:r w:rsidRPr="00BF312C">
              <w:rPr>
                <w:rFonts w:ascii="Segoe UI" w:hAnsi="Segoe UI" w:cs="Segoe UI"/>
                <w:color w:val="000000" w:themeColor="text1"/>
                <w:szCs w:val="18"/>
                <w:lang w:bidi=""/>
              </w:rPr>
              <w:t>Business 2015</w:t>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Word 2010/2013</w:t>
            </w:r>
          </w:p>
        </w:tc>
        <w:tc>
          <w:tcPr>
            <w:tcW w:w="5355" w:type="dxa"/>
            <w:tcMar>
              <w:top w:w="0" w:type="dxa"/>
              <w:left w:w="108" w:type="dxa"/>
              <w:bottom w:w="0" w:type="dxa"/>
              <w:right w:w="108" w:type="dxa"/>
            </w:tcMar>
            <w:vAlign w:val="center"/>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Office Professional Plus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Office Professional Plus 2013</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rPr>
              <w:t xml:space="preserve"> HUP</w:t>
            </w:r>
            <w:r w:rsidRPr="00BF312C">
              <w:rPr>
                <w:rFonts w:ascii="Segoe UI" w:hAnsi="Segoe UI" w:cs="Segoe UI"/>
                <w:color w:val="000000" w:themeColor="text1"/>
                <w:szCs w:val="18"/>
                <w:rtl/>
              </w:rPr>
              <w:t>، أو</w:t>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Office 2016</w:t>
            </w:r>
            <w:r w:rsidRPr="00BF312C">
              <w:rPr>
                <w:rFonts w:ascii="Segoe UI" w:hAnsi="Segoe UI" w:cs="Segoe UI"/>
                <w:color w:val="000000" w:themeColor="text1"/>
                <w:szCs w:val="18"/>
                <w:rtl/>
              </w:rPr>
              <w:t xml:space="preserve"> لـ </w:t>
            </w:r>
            <w:r w:rsidRPr="00BF312C">
              <w:rPr>
                <w:rFonts w:ascii="Segoe UI" w:hAnsi="Segoe UI" w:cs="Segoe UI"/>
                <w:color w:val="000000" w:themeColor="text1"/>
                <w:szCs w:val="18"/>
              </w:rPr>
              <w:t>Mac Home &amp; Business</w:t>
            </w:r>
            <w:r w:rsidRPr="00BF312C">
              <w:rPr>
                <w:rFonts w:ascii="Segoe UI" w:hAnsi="Segoe UI" w:cs="Segoe UI"/>
                <w:color w:val="000000" w:themeColor="text1"/>
                <w:szCs w:val="18"/>
                <w:rtl/>
              </w:rPr>
              <w:t xml:space="preserve"> مع </w:t>
            </w:r>
            <w:r w:rsidRPr="00BF312C">
              <w:rPr>
                <w:rFonts w:ascii="Segoe UI" w:hAnsi="Segoe UI" w:cs="Segoe UI"/>
                <w:color w:val="000000" w:themeColor="text1"/>
                <w:szCs w:val="18"/>
              </w:rPr>
              <w:t>Lync DL HUP</w:t>
            </w:r>
          </w:p>
        </w:tc>
      </w:tr>
      <w:tr w:rsidR="004E2092" w:rsidRPr="00BF312C" w:rsidTr="0019337E">
        <w:trPr>
          <w:trHeight w:val="438"/>
        </w:trPr>
        <w:tc>
          <w:tcPr>
            <w:tcW w:w="5355" w:type="dxa"/>
            <w:tcMar>
              <w:top w:w="0" w:type="dxa"/>
              <w:left w:w="108" w:type="dxa"/>
              <w:bottom w:w="0" w:type="dxa"/>
              <w:right w:w="108" w:type="dxa"/>
            </w:tcMar>
            <w:vAlign w:val="center"/>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t>Visio Standard 2010/2013</w:t>
            </w:r>
            <w:r>
              <w:rPr>
                <w:rFonts w:ascii="Segoe UI" w:hAnsi="Segoe UI" w:cs="Segoe UI"/>
                <w:color w:val="000000" w:themeColor="text1"/>
                <w:szCs w:val="18"/>
                <w:rtl/>
              </w:rPr>
              <w:t xml:space="preserve"> </w:t>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lastRenderedPageBreak/>
              <w:t>Visio Professional 2010/2013</w:t>
            </w:r>
          </w:p>
        </w:tc>
        <w:tc>
          <w:tcPr>
            <w:tcW w:w="5355" w:type="dxa"/>
            <w:tcMar>
              <w:top w:w="0" w:type="dxa"/>
              <w:left w:w="108" w:type="dxa"/>
              <w:bottom w:w="0" w:type="dxa"/>
              <w:right w:w="108" w:type="dxa"/>
            </w:tcMar>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lastRenderedPageBreak/>
              <w:t>Visio Professional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Visio Professional 2013</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rPr>
              <w:t xml:space="preserve"> HUP</w:t>
            </w:r>
          </w:p>
        </w:tc>
      </w:tr>
      <w:tr w:rsidR="004E2092" w:rsidRPr="00BF312C" w:rsidTr="0019337E">
        <w:trPr>
          <w:trHeight w:val="438"/>
        </w:trPr>
        <w:tc>
          <w:tcPr>
            <w:tcW w:w="5355" w:type="dxa"/>
            <w:tcMar>
              <w:top w:w="0" w:type="dxa"/>
              <w:left w:w="108" w:type="dxa"/>
              <w:bottom w:w="0" w:type="dxa"/>
              <w:right w:w="108" w:type="dxa"/>
            </w:tcMar>
            <w:vAlign w:val="center"/>
          </w:tcPr>
          <w:p w:rsidR="004E2092" w:rsidRPr="00BF312C" w:rsidRDefault="004E2092" w:rsidP="0019337E">
            <w:pPr>
              <w:pStyle w:val="ProductList-Body"/>
              <w:rPr>
                <w:rFonts w:ascii="Segoe UI" w:hAnsi="Segoe UI" w:cs="Segoe UI"/>
              </w:rPr>
            </w:pPr>
            <w:r w:rsidRPr="00BF312C">
              <w:rPr>
                <w:rFonts w:ascii="Segoe UI" w:hAnsi="Segoe UI" w:cs="Segoe UI"/>
                <w:color w:val="000000" w:themeColor="text1"/>
                <w:szCs w:val="18"/>
                <w:lang w:bidi=""/>
              </w:rPr>
              <w:lastRenderedPageBreak/>
              <w:t>Project Standard 2010/2013</w:t>
            </w:r>
          </w:p>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Project Professional 2010/2013</w:t>
            </w:r>
          </w:p>
        </w:tc>
        <w:tc>
          <w:tcPr>
            <w:tcW w:w="5355" w:type="dxa"/>
            <w:tcMar>
              <w:top w:w="0" w:type="dxa"/>
              <w:left w:w="108" w:type="dxa"/>
              <w:bottom w:w="0" w:type="dxa"/>
              <w:right w:w="108" w:type="dxa"/>
            </w:tcMar>
            <w:vAlign w:val="center"/>
          </w:tcPr>
          <w:p w:rsidR="004E2092" w:rsidRPr="00BF312C" w:rsidRDefault="004E2092" w:rsidP="0019337E">
            <w:pPr>
              <w:pStyle w:val="ProductList-Body"/>
              <w:rPr>
                <w:rFonts w:ascii="Segoe UI" w:hAnsi="Segoe UI" w:cs="Segoe UI"/>
                <w:color w:val="000000" w:themeColor="text1"/>
                <w:szCs w:val="18"/>
              </w:rPr>
            </w:pPr>
            <w:r w:rsidRPr="00BF312C">
              <w:rPr>
                <w:rFonts w:ascii="Segoe UI" w:hAnsi="Segoe UI" w:cs="Segoe UI"/>
                <w:color w:val="000000" w:themeColor="text1"/>
                <w:szCs w:val="18"/>
                <w:lang w:bidi=""/>
              </w:rPr>
              <w:t>Project Professional 2013</w:t>
            </w:r>
            <w:r w:rsidRPr="00BF312C">
              <w:rPr>
                <w:rFonts w:ascii="Segoe UI" w:hAnsi="Segoe UI" w:cs="Segoe UI"/>
              </w:rPr>
              <w:fldChar w:fldCharType="begin"/>
            </w:r>
            <w:r w:rsidRPr="00BF312C">
              <w:rPr>
                <w:rFonts w:ascii="Segoe UI" w:hAnsi="Segoe UI" w:cs="Segoe UI"/>
              </w:rPr>
              <w:instrText>XE "</w:instrText>
            </w:r>
            <w:r w:rsidRPr="00BF312C">
              <w:rPr>
                <w:rFonts w:ascii="Segoe UI" w:hAnsi="Segoe UI" w:cs="Segoe UI"/>
                <w:lang w:bidi=""/>
              </w:rPr>
              <w:instrText>Project Standard 2013</w:instrText>
            </w:r>
            <w:r w:rsidRPr="00BF312C">
              <w:rPr>
                <w:rFonts w:ascii="Segoe UI" w:hAnsi="Segoe UI" w:cs="Segoe UI"/>
              </w:rPr>
              <w:instrText>"</w:instrText>
            </w:r>
            <w:r w:rsidRPr="00BF312C">
              <w:rPr>
                <w:rFonts w:ascii="Segoe UI" w:hAnsi="Segoe UI" w:cs="Segoe UI"/>
              </w:rPr>
              <w:fldChar w:fldCharType="end"/>
            </w:r>
            <w:r w:rsidRPr="00BF312C">
              <w:rPr>
                <w:rFonts w:ascii="Segoe UI" w:hAnsi="Segoe UI" w:cs="Segoe UI"/>
                <w:color w:val="000000" w:themeColor="text1"/>
                <w:szCs w:val="18"/>
              </w:rPr>
              <w:t xml:space="preserve"> HUP</w:t>
            </w:r>
          </w:p>
        </w:tc>
      </w:tr>
    </w:tbl>
    <w:p w:rsidR="004E2092" w:rsidRPr="00BF312C" w:rsidRDefault="004E2092" w:rsidP="004E2092">
      <w:pPr>
        <w:pStyle w:val="ProductList-Body"/>
        <w:tabs>
          <w:tab w:val="clear" w:pos="158"/>
          <w:tab w:val="left" w:pos="180"/>
        </w:tabs>
        <w:rPr>
          <w:rFonts w:ascii="Segoe UI" w:hAnsi="Segoe UI" w:cs="Segoe UI"/>
        </w:rPr>
      </w:pPr>
      <w:r w:rsidRPr="00BF312C">
        <w:rPr>
          <w:rFonts w:ascii="Segoe UI" w:hAnsi="Segoe UI" w:cs="Segoe UI"/>
          <w:color w:val="000000" w:themeColor="text1"/>
          <w:szCs w:val="18"/>
          <w:rtl/>
        </w:rPr>
        <w:t xml:space="preserve">للاطلاع على مزيد من المعلومات، بما في ذلك معلومات حول توفر برامج إضافية لـ </w:t>
      </w:r>
      <w:r w:rsidRPr="00BF312C">
        <w:rPr>
          <w:rFonts w:ascii="Segoe UI" w:hAnsi="Segoe UI" w:cs="Segoe UI"/>
          <w:color w:val="000000" w:themeColor="text1"/>
          <w:szCs w:val="18"/>
        </w:rPr>
        <w:t>Home Use Program</w:t>
      </w:r>
      <w:r w:rsidRPr="00BF312C">
        <w:rPr>
          <w:rFonts w:ascii="Segoe UI" w:hAnsi="Segoe UI" w:cs="Segoe UI"/>
          <w:color w:val="000000" w:themeColor="text1"/>
          <w:szCs w:val="18"/>
          <w:rtl/>
        </w:rPr>
        <w:t xml:space="preserve"> في المستقبل، يرجى الرجوع إلى </w:t>
      </w:r>
      <w:hyperlink r:id="rId24" w:history="1">
        <w:r w:rsidRPr="00BF312C">
          <w:rPr>
            <w:rStyle w:val="Hyperlink"/>
            <w:rFonts w:ascii="Segoe UI" w:hAnsi="Segoe UI" w:cs="Segoe UI"/>
            <w:szCs w:val="18"/>
          </w:rPr>
          <w:t>http://www.microsoft.com/licensing</w:t>
        </w:r>
      </w:hyperlink>
      <w:r w:rsidRPr="00BF312C">
        <w:rPr>
          <w:rFonts w:ascii="Segoe UI" w:hAnsi="Segoe UI" w:cs="Segoe UI"/>
          <w:color w:val="000000" w:themeColor="text1"/>
          <w:szCs w:val="18"/>
          <w:rtl/>
        </w:rPr>
        <w:t>.</w:t>
      </w:r>
      <w:r>
        <w:rPr>
          <w:rFonts w:ascii="Segoe UI" w:hAnsi="Segoe UI" w:cs="Segoe UI"/>
          <w:color w:val="000000" w:themeColor="text1"/>
          <w:szCs w:val="18"/>
          <w:rtl/>
        </w:rPr>
        <w:t xml:space="preserve"> </w:t>
      </w:r>
    </w:p>
    <w:p w:rsidR="004E2092" w:rsidRPr="009D5AF7" w:rsidRDefault="004E2092" w:rsidP="004E2092">
      <w:pPr>
        <w:pStyle w:val="Heading2"/>
        <w:rPr>
          <w:rFonts w:cs="Segoe UI"/>
          <w:szCs w:val="22"/>
        </w:rPr>
      </w:pPr>
      <w:bookmarkStart w:id="72" w:name="_Enterprise_Source_Licensing"/>
      <w:bookmarkStart w:id="73" w:name="_Toc379797448"/>
      <w:bookmarkStart w:id="74" w:name="_Toc380513484"/>
      <w:bookmarkStart w:id="75" w:name="_Toc380655534"/>
      <w:bookmarkStart w:id="76" w:name="_Toc394601030"/>
      <w:bookmarkStart w:id="77" w:name="_Toc403380312"/>
      <w:bookmarkStart w:id="78" w:name="_Toc403985030"/>
      <w:bookmarkStart w:id="79" w:name="_Toc428232600"/>
      <w:bookmarkEnd w:id="72"/>
      <w:r w:rsidRPr="009D5AF7">
        <w:rPr>
          <w:rFonts w:cs="Segoe UI"/>
          <w:szCs w:val="22"/>
        </w:rPr>
        <w:t>Enterprise Source Licensing Program</w:t>
      </w:r>
      <w:bookmarkEnd w:id="73"/>
      <w:bookmarkEnd w:id="74"/>
      <w:bookmarkEnd w:id="75"/>
      <w:bookmarkEnd w:id="76"/>
      <w:bookmarkEnd w:id="77"/>
      <w:bookmarkEnd w:id="78"/>
      <w:bookmarkEnd w:id="79"/>
      <w:r w:rsidRPr="009D5AF7">
        <w:rPr>
          <w:rFonts w:cs="Segoe UI"/>
          <w:szCs w:val="22"/>
          <w:rtl/>
        </w:rPr>
        <w:t xml:space="preserve"> </w:t>
      </w:r>
    </w:p>
    <w:p w:rsidR="004E2092" w:rsidRPr="00BF312C" w:rsidRDefault="004E2092" w:rsidP="004E2092">
      <w:pPr>
        <w:pStyle w:val="ProductList-Body"/>
        <w:rPr>
          <w:rFonts w:ascii="Segoe UI" w:hAnsi="Segoe UI" w:cs="Segoe UI"/>
        </w:rPr>
      </w:pPr>
      <w:r w:rsidRPr="00BF312C">
        <w:rPr>
          <w:rFonts w:ascii="Segoe UI" w:hAnsi="Segoe UI" w:cs="Segoe UI"/>
          <w:color w:val="000000" w:themeColor="text1"/>
          <w:szCs w:val="18"/>
          <w:rtl/>
        </w:rPr>
        <w:t xml:space="preserve">إذا كان حساب الشراء الخاص بك يحتوي على </w:t>
      </w:r>
      <w:r w:rsidRPr="00BF312C">
        <w:rPr>
          <w:rFonts w:ascii="Segoe UI" w:hAnsi="Segoe UI" w:cs="Segoe UI"/>
          <w:color w:val="000000" w:themeColor="text1"/>
          <w:szCs w:val="18"/>
          <w:lang w:bidi=""/>
        </w:rPr>
        <w:t>10</w:t>
      </w:r>
      <w:r>
        <w:rPr>
          <w:rFonts w:ascii="Segoe UI" w:hAnsi="Segoe UI" w:cs="Segoe UI"/>
          <w:color w:val="000000" w:themeColor="text1"/>
          <w:szCs w:val="18"/>
          <w:lang w:bidi=""/>
        </w:rPr>
        <w:t>,</w:t>
      </w:r>
      <w:r w:rsidRPr="00BF312C">
        <w:rPr>
          <w:rFonts w:ascii="Segoe UI" w:hAnsi="Segoe UI" w:cs="Segoe UI"/>
          <w:color w:val="000000" w:themeColor="text1"/>
          <w:szCs w:val="18"/>
          <w:lang w:bidi=""/>
        </w:rPr>
        <w:t>000</w:t>
      </w:r>
      <w:r w:rsidRPr="00BF312C">
        <w:rPr>
          <w:rFonts w:ascii="Segoe UI" w:hAnsi="Segoe UI" w:cs="Segoe UI"/>
          <w:color w:val="000000" w:themeColor="text1"/>
          <w:szCs w:val="18"/>
          <w:rtl/>
        </w:rPr>
        <w:t xml:space="preserve"> ترخيص أو أكثر مع تغطية ضمان البرنامج في تجمع الأنظمة، فإنك تكون مؤهلاً للمشاركة في برنامج </w:t>
      </w:r>
      <w:r w:rsidRPr="00BF312C">
        <w:rPr>
          <w:rFonts w:ascii="Segoe UI" w:hAnsi="Segoe UI" w:cs="Segoe UI"/>
          <w:color w:val="000000" w:themeColor="text1"/>
          <w:szCs w:val="18"/>
        </w:rPr>
        <w:t>Enterprise Source Licensing Program (ESLP)</w:t>
      </w:r>
      <w:r w:rsidRPr="00BF312C">
        <w:rPr>
          <w:rFonts w:ascii="Segoe UI" w:hAnsi="Segoe UI" w:cs="Segoe UI"/>
          <w:color w:val="000000" w:themeColor="text1"/>
          <w:szCs w:val="18"/>
          <w:cs/>
        </w:rPr>
        <w:t>‎</w:t>
      </w:r>
      <w:r w:rsidRPr="00BF312C">
        <w:rPr>
          <w:rFonts w:ascii="Segoe UI" w:hAnsi="Segoe UI" w:cs="Segoe UI"/>
          <w:color w:val="000000" w:themeColor="text1"/>
          <w:szCs w:val="18"/>
          <w:rtl/>
        </w:rPr>
        <w:t xml:space="preserve">، والذي يوفر وصولاً إلى التعليمة البرمجية المصدر لـ </w:t>
      </w:r>
      <w:r w:rsidRPr="00BF312C">
        <w:rPr>
          <w:rFonts w:ascii="Segoe UI" w:hAnsi="Segoe UI" w:cs="Segoe UI"/>
          <w:color w:val="000000" w:themeColor="text1"/>
          <w:szCs w:val="18"/>
        </w:rPr>
        <w:t>Microsoft Windows</w:t>
      </w:r>
      <w:r w:rsidRPr="00BF312C">
        <w:rPr>
          <w:rFonts w:ascii="Segoe UI" w:hAnsi="Segoe UI" w:cs="Segoe UI"/>
          <w:color w:val="000000" w:themeColor="text1"/>
          <w:szCs w:val="18"/>
          <w:rtl/>
        </w:rPr>
        <w:t xml:space="preserve"> للدعم والتطوير الداخلي ويتم منحه حسب حساب الشراء.</w:t>
      </w:r>
      <w:r>
        <w:rPr>
          <w:rFonts w:ascii="Segoe UI" w:hAnsi="Segoe UI" w:cs="Segoe UI"/>
          <w:color w:val="000000" w:themeColor="text1"/>
          <w:szCs w:val="18"/>
          <w:rtl/>
        </w:rPr>
        <w:t xml:space="preserve"> </w:t>
      </w:r>
      <w:r w:rsidRPr="00BF312C">
        <w:rPr>
          <w:rFonts w:ascii="Segoe UI" w:hAnsi="Segoe UI" w:cs="Segoe UI"/>
          <w:color w:val="000000" w:themeColor="text1"/>
          <w:szCs w:val="18"/>
          <w:rtl/>
        </w:rPr>
        <w:t>للاطلاع على مزيد من التفاصيل حول الأهلية والتوفر في الدولة، راجع</w:t>
      </w:r>
      <w:r w:rsidRPr="00BF312C">
        <w:rPr>
          <w:rFonts w:ascii="Segoe UI" w:hAnsi="Segoe UI" w:cs="Segoe UI"/>
          <w:rtl/>
        </w:rPr>
        <w:t xml:space="preserve"> </w:t>
      </w:r>
      <w:hyperlink r:id="rId25" w:history="1">
        <w:r w:rsidRPr="00BF312C">
          <w:rPr>
            <w:rStyle w:val="Hyperlink"/>
            <w:rFonts w:ascii="Segoe UI" w:hAnsi="Segoe UI" w:cs="Segoe UI"/>
          </w:rPr>
          <w:t>http://www.microsoft.com/en-us/sharedsource/enterprise-source-licensing-program.aspx</w:t>
        </w:r>
      </w:hyperlink>
      <w:r w:rsidRPr="00C07CD4">
        <w:rPr>
          <w:rFonts w:ascii="Segoe UI" w:hAnsi="Segoe UI" w:cs="Segoe UI"/>
        </w:rPr>
        <w:t>.</w:t>
      </w:r>
    </w:p>
    <w:p w:rsidR="004E2092" w:rsidRPr="00BF312C" w:rsidRDefault="004E2092" w:rsidP="004E2092">
      <w:pPr>
        <w:pStyle w:val="ProductList-Body"/>
        <w:rPr>
          <w:rFonts w:ascii="Segoe UI" w:hAnsi="Segoe UI" w:cs="Segoe UI"/>
        </w:rPr>
      </w:pPr>
      <w:bookmarkStart w:id="80" w:name="_24x7_Problem_Resolution"/>
      <w:bookmarkStart w:id="81" w:name="__System_Center"/>
      <w:bookmarkStart w:id="82" w:name="__System_Center_1"/>
      <w:bookmarkStart w:id="83" w:name="_Back-up_for_Disaster"/>
      <w:bookmarkStart w:id="84" w:name="_Toc336338239"/>
      <w:bookmarkStart w:id="85" w:name="_Toc372892146"/>
      <w:bookmarkStart w:id="86" w:name="_Toc379797451"/>
      <w:bookmarkStart w:id="87" w:name="_Toc380513487"/>
      <w:bookmarkStart w:id="88" w:name="_Toc380655537"/>
      <w:bookmarkStart w:id="89" w:name="_Toc394601033"/>
      <w:bookmarkEnd w:id="80"/>
      <w:bookmarkEnd w:id="81"/>
      <w:bookmarkEnd w:id="82"/>
      <w:bookmarkEnd w:id="83"/>
    </w:p>
    <w:p w:rsidR="004E2092" w:rsidRPr="009D5AF7" w:rsidRDefault="004E2092" w:rsidP="004E2092">
      <w:pPr>
        <w:pStyle w:val="Heading2"/>
        <w:rPr>
          <w:rFonts w:ascii="Segoe UI" w:hAnsi="Segoe UI" w:cs="Segoe UI"/>
          <w:szCs w:val="22"/>
        </w:rPr>
      </w:pPr>
      <w:bookmarkStart w:id="90" w:name="_Toc403380314"/>
      <w:bookmarkStart w:id="91" w:name="_Toc403985032"/>
      <w:bookmarkStart w:id="92" w:name="_Toc428232601"/>
      <w:r w:rsidRPr="009D5AF7">
        <w:rPr>
          <w:rFonts w:ascii="Segoe UI" w:hAnsi="Segoe UI" w:cs="Segoe UI"/>
          <w:szCs w:val="22"/>
          <w:rtl/>
        </w:rPr>
        <w:t>النسخ الاحتياطي لاسترداد الحالة بعد الكارثة</w:t>
      </w:r>
      <w:bookmarkEnd w:id="84"/>
      <w:bookmarkEnd w:id="85"/>
      <w:bookmarkEnd w:id="86"/>
      <w:bookmarkEnd w:id="87"/>
      <w:bookmarkEnd w:id="88"/>
      <w:bookmarkEnd w:id="89"/>
      <w:bookmarkEnd w:id="90"/>
      <w:bookmarkEnd w:id="91"/>
      <w:bookmarkEnd w:id="92"/>
      <w:r w:rsidRPr="009D5AF7">
        <w:rPr>
          <w:rFonts w:ascii="Segoe UI" w:hAnsi="Segoe UI" w:cs="Segoe UI"/>
          <w:szCs w:val="22"/>
          <w:rtl/>
        </w:rPr>
        <w:t xml:space="preserve"> </w:t>
      </w:r>
    </w:p>
    <w:p w:rsidR="004E2092" w:rsidRPr="009B5EE8" w:rsidRDefault="004E2092" w:rsidP="004E2092">
      <w:pPr>
        <w:rPr>
          <w:rFonts w:cs="Segoe UI"/>
          <w:szCs w:val="18"/>
        </w:rPr>
      </w:pPr>
      <w:r w:rsidRPr="009B5EE8">
        <w:rPr>
          <w:rFonts w:cs="Segoe UI"/>
          <w:color w:val="000000" w:themeColor="text1"/>
          <w:szCs w:val="18"/>
          <w:rtl/>
        </w:rPr>
        <w:t xml:space="preserve">إذا كان لديك ضمان برنامج </w:t>
      </w:r>
      <w:r w:rsidRPr="009B5EE8">
        <w:rPr>
          <w:rFonts w:cs="Segoe UI"/>
          <w:color w:val="000000" w:themeColor="text1"/>
          <w:szCs w:val="18"/>
        </w:rPr>
        <w:t>(SA)</w:t>
      </w:r>
      <w:r w:rsidRPr="009B5EE8">
        <w:rPr>
          <w:rFonts w:cs="Segoe UI"/>
          <w:color w:val="000000" w:themeColor="text1"/>
          <w:szCs w:val="18"/>
          <w:rtl/>
        </w:rPr>
        <w:t xml:space="preserve"> لمنتجات الخادم وتراخيص وصول العميل </w:t>
      </w:r>
      <w:r w:rsidRPr="009B5EE8">
        <w:rPr>
          <w:rFonts w:cs="Segoe UI"/>
          <w:color w:val="000000" w:themeColor="text1"/>
          <w:szCs w:val="18"/>
        </w:rPr>
        <w:t>(CAL)</w:t>
      </w:r>
      <w:r w:rsidRPr="009B5EE8">
        <w:rPr>
          <w:rFonts w:cs="Segoe UI"/>
          <w:color w:val="000000" w:themeColor="text1"/>
          <w:szCs w:val="18"/>
          <w:rtl/>
        </w:rPr>
        <w:t xml:space="preserve"> ذات الصلة، فإنك تكون مؤهلاً لتراخيص الخادم التكميلية لتلك المنتجات لأغراض استرداد الحالة بعد الكارثة.</w:t>
      </w:r>
      <w:r>
        <w:rPr>
          <w:rFonts w:cs="Segoe UI"/>
          <w:color w:val="000000" w:themeColor="text1"/>
          <w:szCs w:val="18"/>
          <w:rtl/>
        </w:rPr>
        <w:t xml:space="preserve"> </w:t>
      </w:r>
      <w:r w:rsidRPr="009B5EE8">
        <w:rPr>
          <w:rFonts w:cs="Segoe UI"/>
          <w:color w:val="000000" w:themeColor="text1"/>
          <w:szCs w:val="18"/>
          <w:rtl/>
        </w:rPr>
        <w:t xml:space="preserve">يرجى أيضًا مراجعة </w:t>
      </w:r>
      <w:hyperlink r:id="rId26" w:anchor="tab=4" w:history="1">
        <w:r w:rsidRPr="009B5EE8">
          <w:rPr>
            <w:rStyle w:val="Hyperlink"/>
            <w:rFonts w:cs="Segoe UI"/>
            <w:szCs w:val="18"/>
            <w:lang w:bidi=""/>
          </w:rPr>
          <w:t>http://www.microsoft.com/licensing/software-assurance/by-benefits.aspx#tab=4</w:t>
        </w:r>
      </w:hyperlink>
      <w:r w:rsidRPr="009B5EE8">
        <w:rPr>
          <w:rFonts w:cs="Segoe UI"/>
          <w:color w:val="1F497D"/>
          <w:szCs w:val="18"/>
          <w:rtl/>
        </w:rPr>
        <w:t>.</w:t>
      </w:r>
    </w:p>
    <w:p w:rsidR="004E2092" w:rsidRPr="009D5AF7" w:rsidRDefault="004E2092" w:rsidP="004E2092">
      <w:pPr>
        <w:pStyle w:val="Heading2"/>
        <w:rPr>
          <w:rFonts w:ascii="Segoe UI" w:hAnsi="Segoe UI" w:cs="Segoe UI"/>
          <w:szCs w:val="22"/>
        </w:rPr>
      </w:pPr>
      <w:bookmarkStart w:id="93" w:name="_License_Mobility_through"/>
      <w:bookmarkStart w:id="94" w:name="_Toc336338242"/>
      <w:bookmarkStart w:id="95" w:name="_Toc372892149"/>
      <w:bookmarkStart w:id="96" w:name="_Toc403380315"/>
      <w:bookmarkStart w:id="97" w:name="_Toc403985033"/>
      <w:bookmarkStart w:id="98" w:name="_Toc428232602"/>
      <w:bookmarkEnd w:id="93"/>
      <w:r w:rsidRPr="009D5AF7">
        <w:rPr>
          <w:rFonts w:ascii="Segoe UI" w:hAnsi="Segoe UI" w:cs="Segoe UI"/>
          <w:szCs w:val="22"/>
          <w:rtl/>
        </w:rPr>
        <w:t>نقل التراخيص من خلال ضمان البرنامج</w:t>
      </w:r>
      <w:bookmarkEnd w:id="94"/>
      <w:bookmarkEnd w:id="95"/>
      <w:bookmarkEnd w:id="96"/>
      <w:bookmarkEnd w:id="97"/>
      <w:bookmarkEnd w:id="98"/>
    </w:p>
    <w:p w:rsidR="004E2092" w:rsidRPr="00BF33EC" w:rsidRDefault="004E2092" w:rsidP="004E2092">
      <w:pPr>
        <w:pStyle w:val="ProductList-Body"/>
        <w:rPr>
          <w:rFonts w:ascii="Segoe UI" w:hAnsi="Segoe UI" w:cs="Segoe UI"/>
          <w:szCs w:val="18"/>
        </w:rPr>
      </w:pPr>
      <w:r w:rsidRPr="00BF33EC">
        <w:rPr>
          <w:rFonts w:ascii="Segoe UI" w:hAnsi="Segoe UI" w:cs="Segoe UI"/>
          <w:color w:val="000000" w:themeColor="text1"/>
          <w:szCs w:val="18"/>
          <w:rtl/>
        </w:rPr>
        <w:t xml:space="preserve">تتيح لك إمكانية نقل التراخيص من خلال ضمان البرنامج </w:t>
      </w:r>
      <w:r w:rsidRPr="00BF33EC">
        <w:rPr>
          <w:rFonts w:ascii="Segoe UI" w:hAnsi="Segoe UI" w:cs="Segoe UI"/>
          <w:color w:val="000000" w:themeColor="text1"/>
          <w:szCs w:val="18"/>
        </w:rPr>
        <w:t>(SA)</w:t>
      </w:r>
      <w:r w:rsidRPr="00BF33EC">
        <w:rPr>
          <w:rFonts w:ascii="Segoe UI" w:hAnsi="Segoe UI" w:cs="Segoe UI"/>
          <w:color w:val="000000" w:themeColor="text1"/>
          <w:szCs w:val="18"/>
          <w:rtl/>
        </w:rPr>
        <w:t xml:space="preserve"> نقل التراخيص المحلية المضمنة في ضمان البرنامج إلى الخوادم المشتركة الخاصة بجهات خارجية. وتعد كافة المنتجات المؤهلة حاليًا للحصول على " إمكانية نقل التراخيص داخل مزارع الخوادم" كما هي محددة في حقوق استخدام المنتج والمضمنة في ضمان البرنامج </w:t>
      </w:r>
      <w:r w:rsidRPr="00BF33EC">
        <w:rPr>
          <w:rFonts w:ascii="Segoe UI" w:hAnsi="Segoe UI" w:cs="Segoe UI"/>
          <w:color w:val="000000" w:themeColor="text1"/>
          <w:szCs w:val="18"/>
        </w:rPr>
        <w:t>(SA)</w:t>
      </w:r>
      <w:r w:rsidRPr="00BF33EC">
        <w:rPr>
          <w:rFonts w:ascii="Segoe UI" w:hAnsi="Segoe UI" w:cs="Segoe UI"/>
          <w:color w:val="000000" w:themeColor="text1"/>
          <w:szCs w:val="18"/>
          <w:rtl/>
        </w:rPr>
        <w:t xml:space="preserve"> مؤهلة للحصول على إمكانية نقل التراخيص من خلال ضمان البرنامج. إضافة إلى ذلك، تعد المنتجات التالية مؤهلة كذلك للحصول على إمكانية نقل التراخيص من خلال ضمان البرنامج </w:t>
      </w:r>
      <w:r w:rsidRPr="00BF33EC">
        <w:rPr>
          <w:rFonts w:ascii="Segoe UI" w:hAnsi="Segoe UI" w:cs="Segoe UI"/>
          <w:color w:val="000000" w:themeColor="text1"/>
          <w:szCs w:val="18"/>
        </w:rPr>
        <w:t>(SA)</w:t>
      </w:r>
      <w:r w:rsidRPr="00BF33EC">
        <w:rPr>
          <w:rFonts w:ascii="Segoe UI" w:hAnsi="Segoe UI" w:cs="Segoe UI"/>
          <w:color w:val="000000" w:themeColor="text1"/>
          <w:szCs w:val="18"/>
          <w:rtl/>
        </w:rPr>
        <w:t>:</w:t>
      </w:r>
    </w:p>
    <w:p w:rsidR="004E2092" w:rsidRPr="00BF33EC" w:rsidRDefault="004E2092" w:rsidP="004E2092">
      <w:pPr>
        <w:pStyle w:val="BodyText"/>
        <w:numPr>
          <w:ilvl w:val="0"/>
          <w:numId w:val="16"/>
        </w:numPr>
        <w:spacing w:after="0"/>
        <w:rPr>
          <w:rFonts w:cs="Segoe UI"/>
          <w:szCs w:val="18"/>
        </w:rPr>
      </w:pPr>
      <w:r w:rsidRPr="00BF33EC">
        <w:rPr>
          <w:rFonts w:cs="Segoe UI"/>
          <w:szCs w:val="18"/>
        </w:rPr>
        <w:t>System Center</w:t>
      </w:r>
      <w:r w:rsidRPr="00BF33EC">
        <w:rPr>
          <w:rFonts w:cs="Segoe UI"/>
          <w:szCs w:val="18"/>
          <w:rtl/>
        </w:rPr>
        <w:t xml:space="preserve"> - جميع تراخيص إدارة الخادم </w:t>
      </w:r>
      <w:r w:rsidRPr="00BF33EC">
        <w:rPr>
          <w:rFonts w:cs="Segoe UI"/>
          <w:szCs w:val="18"/>
        </w:rPr>
        <w:t>(ML)</w:t>
      </w:r>
      <w:r w:rsidRPr="00BF33EC">
        <w:rPr>
          <w:rFonts w:cs="Segoe UI"/>
          <w:szCs w:val="18"/>
          <w:rtl/>
        </w:rPr>
        <w:t xml:space="preserve">، بما في ذلك، </w:t>
      </w:r>
      <w:r w:rsidRPr="00BF33EC">
        <w:rPr>
          <w:rFonts w:cs="Segoe UI"/>
          <w:szCs w:val="18"/>
        </w:rPr>
        <w:t>SMSE</w:t>
      </w:r>
      <w:r w:rsidRPr="00BF33EC">
        <w:rPr>
          <w:rFonts w:cs="Segoe UI"/>
          <w:szCs w:val="18"/>
          <w:rtl/>
        </w:rPr>
        <w:t xml:space="preserve"> و</w:t>
      </w:r>
      <w:r w:rsidRPr="00BF33EC">
        <w:rPr>
          <w:rFonts w:cs="Segoe UI"/>
          <w:szCs w:val="18"/>
        </w:rPr>
        <w:t>SMSD</w:t>
      </w:r>
      <w:r w:rsidRPr="00BF33EC">
        <w:rPr>
          <w:rFonts w:cs="Segoe UI"/>
          <w:szCs w:val="18"/>
          <w:rtl/>
        </w:rPr>
        <w:t xml:space="preserve"> مع ضمان البرنامج </w:t>
      </w:r>
      <w:r w:rsidRPr="00BF33EC">
        <w:rPr>
          <w:rFonts w:cs="Segoe UI"/>
          <w:szCs w:val="18"/>
        </w:rPr>
        <w:t>(SA)</w:t>
      </w:r>
      <w:r w:rsidRPr="00BF33EC">
        <w:rPr>
          <w:rFonts w:cs="Segoe UI"/>
          <w:szCs w:val="18"/>
          <w:rtl/>
        </w:rPr>
        <w:t>، و</w:t>
      </w:r>
      <w:r w:rsidRPr="00BF33EC">
        <w:rPr>
          <w:rFonts w:cs="Segoe UI"/>
          <w:szCs w:val="18"/>
          <w:lang w:bidi=""/>
        </w:rPr>
        <w:t>System Center 2012 Standard</w:t>
      </w:r>
      <w:r w:rsidRPr="00BF33EC">
        <w:rPr>
          <w:rFonts w:cs="Segoe UI"/>
          <w:szCs w:val="18"/>
        </w:rPr>
        <w:fldChar w:fldCharType="begin"/>
      </w:r>
      <w:r w:rsidRPr="00BF33EC">
        <w:rPr>
          <w:rFonts w:cs="Segoe UI"/>
          <w:szCs w:val="18"/>
        </w:rPr>
        <w:instrText>XE "</w:instrText>
      </w:r>
      <w:r w:rsidRPr="00BF33EC">
        <w:rPr>
          <w:rFonts w:cs="Segoe UI"/>
          <w:szCs w:val="18"/>
          <w:lang w:bidi=""/>
        </w:rPr>
        <w:instrText>System Center 2012 Standard</w:instrText>
      </w:r>
      <w:r w:rsidRPr="00BF33EC">
        <w:rPr>
          <w:rFonts w:cs="Segoe UI"/>
          <w:szCs w:val="18"/>
        </w:rPr>
        <w:instrText>"</w:instrText>
      </w:r>
      <w:r w:rsidRPr="00BF33EC">
        <w:rPr>
          <w:rFonts w:cs="Segoe UI"/>
          <w:szCs w:val="18"/>
        </w:rPr>
        <w:fldChar w:fldCharType="end"/>
      </w:r>
      <w:r w:rsidRPr="00BF33EC">
        <w:rPr>
          <w:rFonts w:cs="Segoe UI"/>
          <w:szCs w:val="18"/>
          <w:rtl/>
        </w:rPr>
        <w:t xml:space="preserve"> و</w:t>
      </w:r>
      <w:r w:rsidRPr="00BF33EC">
        <w:rPr>
          <w:rFonts w:cs="Segoe UI"/>
          <w:szCs w:val="18"/>
        </w:rPr>
        <w:t>Datacenter</w:t>
      </w:r>
      <w:r w:rsidRPr="00BF33EC">
        <w:rPr>
          <w:rFonts w:cs="Segoe UI"/>
          <w:szCs w:val="18"/>
          <w:rtl/>
        </w:rPr>
        <w:t xml:space="preserve"> مع ضمان البرنامج </w:t>
      </w:r>
      <w:r w:rsidRPr="00BF33EC">
        <w:rPr>
          <w:rFonts w:cs="Segoe UI"/>
          <w:szCs w:val="18"/>
        </w:rPr>
        <w:t>(SA)</w:t>
      </w:r>
      <w:r w:rsidRPr="00BF33EC">
        <w:rPr>
          <w:rFonts w:cs="Segoe UI"/>
          <w:szCs w:val="18"/>
          <w:rtl/>
        </w:rPr>
        <w:t>.</w:t>
      </w:r>
    </w:p>
    <w:p w:rsidR="004E2092" w:rsidRPr="00BF33EC" w:rsidRDefault="004E2092" w:rsidP="004E2092">
      <w:pPr>
        <w:pStyle w:val="BodyText"/>
        <w:numPr>
          <w:ilvl w:val="0"/>
          <w:numId w:val="16"/>
        </w:numPr>
        <w:spacing w:after="0"/>
        <w:rPr>
          <w:rFonts w:cs="Segoe UI"/>
          <w:szCs w:val="18"/>
        </w:rPr>
      </w:pPr>
      <w:r w:rsidRPr="00BF33EC">
        <w:rPr>
          <w:rFonts w:cs="Segoe UI"/>
          <w:szCs w:val="18"/>
          <w:rtl/>
        </w:rPr>
        <w:t xml:space="preserve">لاستخدام نقل التراخيص من خلال ضمان البرنامج </w:t>
      </w:r>
      <w:r w:rsidRPr="00BF33EC">
        <w:rPr>
          <w:rFonts w:cs="Segoe UI"/>
          <w:szCs w:val="18"/>
        </w:rPr>
        <w:t>(SA)</w:t>
      </w:r>
      <w:r w:rsidRPr="00BF33EC">
        <w:rPr>
          <w:rFonts w:cs="Segoe UI"/>
          <w:szCs w:val="18"/>
          <w:rtl/>
        </w:rPr>
        <w:t>، يجب عليك:</w:t>
      </w:r>
    </w:p>
    <w:p w:rsidR="004E2092" w:rsidRPr="00BF33EC" w:rsidRDefault="004E2092" w:rsidP="004E2092">
      <w:pPr>
        <w:pStyle w:val="BodyText"/>
        <w:numPr>
          <w:ilvl w:val="1"/>
          <w:numId w:val="16"/>
        </w:numPr>
        <w:spacing w:after="0"/>
        <w:ind w:left="720" w:hanging="288"/>
        <w:rPr>
          <w:rFonts w:cs="Segoe UI"/>
          <w:szCs w:val="18"/>
        </w:rPr>
      </w:pPr>
      <w:r w:rsidRPr="00BF33EC">
        <w:rPr>
          <w:rFonts w:cs="Segoe UI"/>
          <w:szCs w:val="18"/>
          <w:rtl/>
        </w:rPr>
        <w:t xml:space="preserve">الحفاظ على تغطية ضمان البرنامج </w:t>
      </w:r>
      <w:r w:rsidRPr="00BF33EC">
        <w:rPr>
          <w:rFonts w:cs="Segoe UI"/>
          <w:szCs w:val="18"/>
        </w:rPr>
        <w:t>(SA)</w:t>
      </w:r>
      <w:r w:rsidRPr="00BF33EC">
        <w:rPr>
          <w:rFonts w:cs="Segoe UI"/>
          <w:szCs w:val="18"/>
          <w:rtl/>
        </w:rPr>
        <w:t xml:space="preserve"> للتراخيص التي تم بموجبها تشغيل البرنامج أو إدارة بيئات أنظمة التشغيل على خوادم الجهات الخارجية علاوة على تراخيص وصول العميل </w:t>
      </w:r>
      <w:r w:rsidRPr="00BF33EC">
        <w:rPr>
          <w:rFonts w:cs="Segoe UI"/>
          <w:szCs w:val="18"/>
        </w:rPr>
        <w:t>(CAL)</w:t>
      </w:r>
      <w:r w:rsidRPr="00BF33EC">
        <w:rPr>
          <w:rFonts w:cs="Segoe UI"/>
          <w:szCs w:val="18"/>
          <w:rtl/>
        </w:rPr>
        <w:t xml:space="preserve"> وتراخيص الموصل الخارجي وتراخيص الإدارة المتوافقة؛</w:t>
      </w:r>
    </w:p>
    <w:p w:rsidR="004E2092" w:rsidRPr="00BF33EC" w:rsidRDefault="004E2092" w:rsidP="004E2092">
      <w:pPr>
        <w:pStyle w:val="BodyText"/>
        <w:numPr>
          <w:ilvl w:val="1"/>
          <w:numId w:val="16"/>
        </w:numPr>
        <w:spacing w:after="0"/>
        <w:ind w:left="720" w:hanging="288"/>
        <w:rPr>
          <w:rFonts w:cs="Segoe UI"/>
          <w:szCs w:val="18"/>
        </w:rPr>
      </w:pPr>
      <w:r w:rsidRPr="00BF33EC">
        <w:rPr>
          <w:rFonts w:cs="Segoe UI"/>
          <w:szCs w:val="18"/>
          <w:rtl/>
        </w:rPr>
        <w:t xml:space="preserve">نشر التراخيص فقط مع نقل الترخيص المؤهل عبر شركاء ضمان البرنامج (راجع </w:t>
      </w:r>
      <w:hyperlink r:id="rId27" w:history="1">
        <w:r w:rsidRPr="00BF33EC">
          <w:rPr>
            <w:rStyle w:val="Hyperlink"/>
            <w:rFonts w:cs="Segoe UI"/>
            <w:szCs w:val="18"/>
          </w:rPr>
          <w:t>http://www.microsoft.com/licensing/software-assurance/license-mobility.aspx</w:t>
        </w:r>
      </w:hyperlink>
      <w:r w:rsidRPr="00BF33EC">
        <w:rPr>
          <w:rFonts w:cs="Segoe UI"/>
          <w:color w:val="000000" w:themeColor="text1"/>
          <w:szCs w:val="18"/>
          <w:rtl/>
        </w:rPr>
        <w:t xml:space="preserve">) </w:t>
      </w:r>
    </w:p>
    <w:p w:rsidR="004E2092" w:rsidRPr="00BF33EC" w:rsidRDefault="004E2092" w:rsidP="004E2092">
      <w:pPr>
        <w:pStyle w:val="BodyText"/>
        <w:numPr>
          <w:ilvl w:val="1"/>
          <w:numId w:val="16"/>
        </w:numPr>
        <w:spacing w:after="0"/>
        <w:ind w:left="720" w:hanging="288"/>
        <w:rPr>
          <w:rFonts w:cs="Segoe UI"/>
          <w:szCs w:val="18"/>
        </w:rPr>
      </w:pPr>
      <w:r w:rsidRPr="00BF33EC">
        <w:rPr>
          <w:rFonts w:cs="Segoe UI"/>
          <w:szCs w:val="18"/>
          <w:rtl/>
        </w:rPr>
        <w:t>إكمال نموذج التحقق من صحة نقل التراخيص مع كل شريك من شركاء نقل التراخيص من خلال ضمان البرنامج والذي سيقوم بتشغيل البرنامج المرخّص على خوادمه المشتركة.</w:t>
      </w:r>
      <w:r>
        <w:rPr>
          <w:rFonts w:cs="Segoe UI"/>
          <w:szCs w:val="18"/>
          <w:rtl/>
        </w:rPr>
        <w:t xml:space="preserve"> </w:t>
      </w:r>
      <w:r w:rsidRPr="00BF33EC">
        <w:rPr>
          <w:rFonts w:cs="Segoe UI"/>
          <w:szCs w:val="18"/>
          <w:rtl/>
        </w:rPr>
        <w:t>وسيكون نموذج التحقق من صحة نقل التراخيص متوفرًا لك بواسطة شريك نقل التراخيص من خلال ضمان البرنامج.</w:t>
      </w:r>
    </w:p>
    <w:p w:rsidR="004E2092" w:rsidRPr="009065F2" w:rsidRDefault="004E2092" w:rsidP="004E2092">
      <w:pPr>
        <w:pStyle w:val="Heading2"/>
        <w:rPr>
          <w:rFonts w:ascii="Segoe UI" w:hAnsi="Segoe UI" w:cs="Segoe UI"/>
          <w:szCs w:val="22"/>
        </w:rPr>
      </w:pPr>
      <w:bookmarkStart w:id="99" w:name="_Windows_Thin_PC"/>
      <w:bookmarkStart w:id="100" w:name="_Extended_Hotfix_Support"/>
      <w:bookmarkStart w:id="101" w:name="_Toc291204568"/>
      <w:bookmarkStart w:id="102" w:name="_Toc374472969"/>
      <w:bookmarkStart w:id="103" w:name="_Toc375840471"/>
      <w:bookmarkStart w:id="104" w:name="_Toc379797455"/>
      <w:bookmarkStart w:id="105" w:name="_Toc380513491"/>
      <w:bookmarkStart w:id="106" w:name="_Toc380655540"/>
      <w:bookmarkStart w:id="107" w:name="_Toc394601036"/>
      <w:bookmarkStart w:id="108" w:name="_Toc403380317"/>
      <w:bookmarkStart w:id="109" w:name="_Toc403985035"/>
      <w:bookmarkStart w:id="110" w:name="_Toc428232603"/>
      <w:bookmarkEnd w:id="99"/>
      <w:bookmarkEnd w:id="100"/>
      <w:r w:rsidRPr="009065F2">
        <w:rPr>
          <w:rFonts w:ascii="Segoe UI" w:hAnsi="Segoe UI" w:cs="Segoe UI"/>
          <w:szCs w:val="22"/>
          <w:rtl/>
        </w:rPr>
        <w:t>دعم الإصلاح العاجل الموسع</w:t>
      </w:r>
      <w:bookmarkEnd w:id="101"/>
      <w:bookmarkEnd w:id="102"/>
      <w:bookmarkEnd w:id="103"/>
      <w:bookmarkEnd w:id="104"/>
      <w:bookmarkEnd w:id="105"/>
      <w:bookmarkEnd w:id="106"/>
      <w:bookmarkEnd w:id="107"/>
      <w:bookmarkEnd w:id="108"/>
      <w:bookmarkEnd w:id="109"/>
      <w:bookmarkEnd w:id="110"/>
    </w:p>
    <w:p w:rsidR="004E2092" w:rsidRPr="00806A76" w:rsidRDefault="004E2092" w:rsidP="004E2092">
      <w:pPr>
        <w:pStyle w:val="ProductList-Body"/>
        <w:rPr>
          <w:rFonts w:ascii="Segoe UI" w:hAnsi="Segoe UI" w:cs="Segoe UI"/>
          <w:szCs w:val="18"/>
        </w:rPr>
      </w:pPr>
      <w:r w:rsidRPr="00806A76">
        <w:rPr>
          <w:rFonts w:ascii="Segoe UI" w:hAnsi="Segoe UI" w:cs="Segoe UI"/>
          <w:color w:val="000000" w:themeColor="text1"/>
          <w:szCs w:val="18"/>
          <w:rtl/>
        </w:rPr>
        <w:t xml:space="preserve">يتوفر دعم الإصلاح العاجل الموسع لك إذا قمت بالتوقيع على اتفاقية </w:t>
      </w:r>
      <w:r w:rsidRPr="00806A76">
        <w:rPr>
          <w:rFonts w:ascii="Segoe UI" w:hAnsi="Segoe UI" w:cs="Segoe UI"/>
          <w:color w:val="000000" w:themeColor="text1"/>
          <w:szCs w:val="18"/>
        </w:rPr>
        <w:t>Premier Support</w:t>
      </w:r>
      <w:r w:rsidRPr="00806A76">
        <w:rPr>
          <w:rFonts w:ascii="Segoe UI" w:hAnsi="Segoe UI" w:cs="Segoe UI"/>
          <w:color w:val="000000" w:themeColor="text1"/>
          <w:szCs w:val="18"/>
          <w:rtl/>
        </w:rPr>
        <w:t xml:space="preserve"> وشراء ضمان البرنامج.</w:t>
      </w:r>
    </w:p>
    <w:p w:rsidR="004E2092" w:rsidRPr="00806A76" w:rsidRDefault="004E2092" w:rsidP="004E2092">
      <w:pPr>
        <w:pStyle w:val="BodyText"/>
        <w:numPr>
          <w:ilvl w:val="0"/>
          <w:numId w:val="16"/>
        </w:numPr>
        <w:spacing w:after="0"/>
        <w:rPr>
          <w:rFonts w:cs="Segoe UI"/>
          <w:szCs w:val="18"/>
        </w:rPr>
      </w:pPr>
      <w:r w:rsidRPr="00806A76">
        <w:rPr>
          <w:rFonts w:cs="Segoe UI"/>
          <w:szCs w:val="18"/>
          <w:rtl/>
        </w:rPr>
        <w:t xml:space="preserve">إذا كانت عضوية ضمان البرنامج الخاصة بك تغطي تجمع التطبيقات، فإنك تكون مؤهلاً لدعم الإصلاح العاجل الموسع لمنتجات تجمع التطبيقات. </w:t>
      </w:r>
    </w:p>
    <w:p w:rsidR="004E2092" w:rsidRPr="00806A76" w:rsidRDefault="004E2092" w:rsidP="004E2092">
      <w:pPr>
        <w:pStyle w:val="BodyText"/>
        <w:numPr>
          <w:ilvl w:val="0"/>
          <w:numId w:val="16"/>
        </w:numPr>
        <w:spacing w:after="0"/>
        <w:rPr>
          <w:rFonts w:cs="Segoe UI"/>
          <w:szCs w:val="18"/>
        </w:rPr>
      </w:pPr>
      <w:r w:rsidRPr="00806A76">
        <w:rPr>
          <w:rFonts w:cs="Segoe UI"/>
          <w:szCs w:val="18"/>
          <w:rtl/>
        </w:rPr>
        <w:t xml:space="preserve">إذا كانت تغطية ضمان البرنامج لديك تغطي تجمع الأنظمة، فإنك تكون مؤهلاً لدعم الإصلاح العاجل الموسع الخاص بنظام تشغيل سطح مكتب </w:t>
      </w:r>
      <w:r w:rsidRPr="00806A76">
        <w:rPr>
          <w:rFonts w:cs="Segoe UI"/>
          <w:szCs w:val="18"/>
        </w:rPr>
        <w:t>Windows</w:t>
      </w:r>
      <w:r w:rsidRPr="00806A76">
        <w:rPr>
          <w:rFonts w:cs="Segoe UI"/>
          <w:szCs w:val="18"/>
          <w:rtl/>
        </w:rPr>
        <w:t xml:space="preserve"> و/أو نظام تشغيل </w:t>
      </w:r>
      <w:r w:rsidRPr="00806A76">
        <w:rPr>
          <w:rFonts w:cs="Segoe UI"/>
          <w:szCs w:val="18"/>
        </w:rPr>
        <w:t>Windows Embedded</w:t>
      </w:r>
      <w:r w:rsidRPr="00806A76">
        <w:rPr>
          <w:rFonts w:cs="Segoe UI"/>
          <w:szCs w:val="18"/>
          <w:rtl/>
        </w:rPr>
        <w:t xml:space="preserve"> (مع تغطية عضوية ضمان البرنامج لمنتج </w:t>
      </w:r>
      <w:r w:rsidRPr="00806A76">
        <w:rPr>
          <w:rFonts w:cs="Segoe UI"/>
          <w:szCs w:val="18"/>
        </w:rPr>
        <w:t>Windows Embedded</w:t>
      </w:r>
      <w:r w:rsidRPr="00806A76">
        <w:rPr>
          <w:rFonts w:cs="Segoe UI"/>
          <w:szCs w:val="18"/>
          <w:rtl/>
        </w:rPr>
        <w:t>).</w:t>
      </w:r>
    </w:p>
    <w:p w:rsidR="004E2092" w:rsidRPr="00806A76" w:rsidRDefault="004E2092" w:rsidP="004E2092">
      <w:pPr>
        <w:pStyle w:val="BodyText"/>
        <w:numPr>
          <w:ilvl w:val="0"/>
          <w:numId w:val="16"/>
        </w:numPr>
        <w:spacing w:after="0"/>
        <w:rPr>
          <w:rFonts w:cs="Segoe UI"/>
          <w:szCs w:val="18"/>
        </w:rPr>
      </w:pPr>
      <w:r w:rsidRPr="00806A76">
        <w:rPr>
          <w:rFonts w:cs="Segoe UI"/>
          <w:szCs w:val="18"/>
          <w:rtl/>
        </w:rPr>
        <w:t>إذا كان ضمان البرنامج لديك يغطي منتج خادم واحدًا على الأقل، فإنك تكون مؤهلاً لدعم الإصلاح العاجل الموسع لمنتجات الخادم.</w:t>
      </w:r>
      <w:r>
        <w:rPr>
          <w:rFonts w:cs="Segoe UI"/>
          <w:szCs w:val="18"/>
          <w:rtl/>
        </w:rPr>
        <w:t xml:space="preserve"> </w:t>
      </w:r>
      <w:r w:rsidRPr="00806A76">
        <w:rPr>
          <w:rFonts w:cs="Segoe UI"/>
          <w:szCs w:val="18"/>
          <w:rtl/>
        </w:rPr>
        <w:t>وتتم تغطية منتجات الخوادم التالية:</w:t>
      </w:r>
    </w:p>
    <w:p w:rsidR="004E2092" w:rsidRPr="00806A76" w:rsidRDefault="004E2092" w:rsidP="004E2092">
      <w:pPr>
        <w:pStyle w:val="BodyText"/>
        <w:numPr>
          <w:ilvl w:val="1"/>
          <w:numId w:val="16"/>
        </w:numPr>
        <w:spacing w:after="0"/>
        <w:ind w:left="720" w:hanging="288"/>
        <w:rPr>
          <w:rFonts w:cs="Segoe UI"/>
          <w:szCs w:val="18"/>
        </w:rPr>
      </w:pPr>
      <w:r w:rsidRPr="00806A76">
        <w:rPr>
          <w:rFonts w:cs="Segoe UI"/>
          <w:szCs w:val="18"/>
        </w:rPr>
        <w:t>Microsoft Exchange Server</w:t>
      </w:r>
      <w:r w:rsidRPr="00806A76">
        <w:rPr>
          <w:rFonts w:cs="Segoe UI"/>
          <w:szCs w:val="18"/>
          <w:rtl/>
        </w:rPr>
        <w:t xml:space="preserve"> و</w:t>
      </w:r>
      <w:r w:rsidRPr="00806A76">
        <w:rPr>
          <w:rFonts w:cs="Segoe UI"/>
          <w:szCs w:val="18"/>
        </w:rPr>
        <w:t>Microsoft SQL Server</w:t>
      </w:r>
      <w:r w:rsidRPr="00806A76">
        <w:rPr>
          <w:rFonts w:cs="Segoe UI"/>
          <w:szCs w:val="18"/>
          <w:rtl/>
        </w:rPr>
        <w:t xml:space="preserve"> و</w:t>
      </w:r>
      <w:r w:rsidRPr="00806A76">
        <w:rPr>
          <w:rFonts w:cs="Segoe UI"/>
          <w:szCs w:val="18"/>
          <w:lang w:bidi=""/>
        </w:rPr>
        <w:t>System Center 2012</w:t>
      </w:r>
      <w:r w:rsidRPr="00806A76">
        <w:rPr>
          <w:rFonts w:cs="Segoe UI"/>
          <w:szCs w:val="18"/>
          <w:rtl/>
        </w:rPr>
        <w:t xml:space="preserve"> و</w:t>
      </w:r>
      <w:r w:rsidRPr="00806A76">
        <w:rPr>
          <w:rFonts w:cs="Segoe UI"/>
          <w:szCs w:val="18"/>
        </w:rPr>
        <w:t>Windows Server</w:t>
      </w:r>
      <w:r w:rsidRPr="00806A76">
        <w:rPr>
          <w:rFonts w:cs="Segoe UI"/>
          <w:szCs w:val="18"/>
          <w:rtl/>
        </w:rPr>
        <w:t>.</w:t>
      </w:r>
    </w:p>
    <w:p w:rsidR="004E2092" w:rsidRPr="00806A76" w:rsidRDefault="004E2092" w:rsidP="004E2092">
      <w:pPr>
        <w:rPr>
          <w:rFonts w:cs="Segoe UI"/>
          <w:szCs w:val="18"/>
        </w:rPr>
      </w:pPr>
    </w:p>
    <w:p w:rsidR="004E2092" w:rsidRPr="00806A76" w:rsidRDefault="004E2092" w:rsidP="004E2092">
      <w:pPr>
        <w:rPr>
          <w:rFonts w:cs="Segoe UI"/>
          <w:szCs w:val="18"/>
        </w:rPr>
      </w:pPr>
      <w:r w:rsidRPr="00806A76">
        <w:rPr>
          <w:rFonts w:cs="Segoe UI"/>
          <w:color w:val="000000" w:themeColor="text1"/>
          <w:szCs w:val="18"/>
          <w:rtl/>
        </w:rPr>
        <w:t xml:space="preserve">يعد دعم الإصلاح العاجل الموسع ميزةً لإصدارات البرامج القديمة التي تم نقلها من الدعم الأساسي </w:t>
      </w:r>
      <w:r w:rsidRPr="00806A76">
        <w:rPr>
          <w:rFonts w:cs="Segoe UI"/>
          <w:color w:val="000000" w:themeColor="text1"/>
          <w:szCs w:val="18"/>
        </w:rPr>
        <w:t>(Mainstream)</w:t>
      </w:r>
      <w:r w:rsidRPr="00806A76">
        <w:rPr>
          <w:rFonts w:cs="Segoe UI"/>
          <w:color w:val="000000" w:themeColor="text1"/>
          <w:szCs w:val="18"/>
          <w:rtl/>
        </w:rPr>
        <w:t xml:space="preserve"> إلى الموسع </w:t>
      </w:r>
      <w:r w:rsidRPr="00806A76">
        <w:rPr>
          <w:rFonts w:cs="Segoe UI"/>
          <w:color w:val="000000" w:themeColor="text1"/>
          <w:szCs w:val="18"/>
        </w:rPr>
        <w:t>(Extended)</w:t>
      </w:r>
      <w:r w:rsidRPr="00806A76">
        <w:rPr>
          <w:rFonts w:cs="Segoe UI"/>
          <w:color w:val="000000" w:themeColor="text1"/>
          <w:szCs w:val="18"/>
          <w:rtl/>
        </w:rPr>
        <w:t>.</w:t>
      </w:r>
      <w:r>
        <w:rPr>
          <w:rFonts w:cs="Segoe UI"/>
          <w:color w:val="000000" w:themeColor="text1"/>
          <w:szCs w:val="18"/>
          <w:rtl/>
        </w:rPr>
        <w:t xml:space="preserve"> </w:t>
      </w:r>
      <w:r w:rsidRPr="00806A76">
        <w:rPr>
          <w:rFonts w:cs="Segoe UI"/>
          <w:color w:val="000000" w:themeColor="text1"/>
          <w:szCs w:val="18"/>
          <w:rtl/>
        </w:rPr>
        <w:t xml:space="preserve">يتم التنازل في الوقت الحالي عن الرسوم السنوية التي تُخصَم بصورة طبيعية كجزء من عقد الدعم الموسع إذا كنت مؤهلاً لميزة ضمان البرنامج </w:t>
      </w:r>
      <w:r w:rsidRPr="00806A76">
        <w:rPr>
          <w:rFonts w:cs="Segoe UI"/>
          <w:color w:val="000000" w:themeColor="text1"/>
          <w:szCs w:val="18"/>
        </w:rPr>
        <w:t>(SA)</w:t>
      </w:r>
      <w:r w:rsidRPr="00806A76">
        <w:rPr>
          <w:rFonts w:cs="Segoe UI"/>
          <w:color w:val="000000" w:themeColor="text1"/>
          <w:szCs w:val="18"/>
          <w:rtl/>
        </w:rPr>
        <w:t xml:space="preserve"> هذه. كما أنك تظل مسؤولاً عن رسوم الإصلاحات العاجلة الفردية.</w:t>
      </w:r>
      <w:r>
        <w:rPr>
          <w:rFonts w:cs="Segoe UI"/>
          <w:color w:val="000000" w:themeColor="text1"/>
          <w:szCs w:val="18"/>
          <w:rtl/>
        </w:rPr>
        <w:t xml:space="preserve"> </w:t>
      </w:r>
      <w:r w:rsidRPr="00806A76">
        <w:rPr>
          <w:rFonts w:cs="Segoe UI"/>
          <w:color w:val="000000" w:themeColor="text1"/>
          <w:szCs w:val="18"/>
          <w:rtl/>
        </w:rPr>
        <w:t xml:space="preserve">وعندما تكون مؤهلاً لهذه الميزة، فإنك لن تكون بحاجة إلى التسجيل في غضون مدة تبلغ </w:t>
      </w:r>
      <w:r w:rsidRPr="00806A76">
        <w:rPr>
          <w:rFonts w:cs="Segoe UI"/>
          <w:color w:val="000000" w:themeColor="text1"/>
          <w:szCs w:val="18"/>
          <w:lang w:bidi=""/>
        </w:rPr>
        <w:t>90</w:t>
      </w:r>
      <w:r w:rsidRPr="00806A76">
        <w:rPr>
          <w:rFonts w:cs="Segoe UI"/>
          <w:color w:val="000000" w:themeColor="text1"/>
          <w:szCs w:val="18"/>
          <w:rtl/>
        </w:rPr>
        <w:t xml:space="preserve"> يومًا من نقل المنتج إلى الدعم الموسع.</w:t>
      </w:r>
      <w:r>
        <w:rPr>
          <w:rFonts w:cs="Segoe UI"/>
          <w:color w:val="000000" w:themeColor="text1"/>
          <w:szCs w:val="18"/>
          <w:rtl/>
        </w:rPr>
        <w:t xml:space="preserve"> </w:t>
      </w:r>
      <w:r w:rsidRPr="00806A76">
        <w:rPr>
          <w:rFonts w:cs="Segoe UI"/>
          <w:color w:val="000000" w:themeColor="text1"/>
          <w:szCs w:val="18"/>
          <w:rtl/>
        </w:rPr>
        <w:t xml:space="preserve">يرجى أيضًا مراجعة </w:t>
      </w:r>
      <w:hyperlink r:id="rId28" w:anchor="tab=4" w:history="1">
        <w:r w:rsidRPr="00806A76">
          <w:rPr>
            <w:rStyle w:val="Hyperlink"/>
            <w:rFonts w:cs="Segoe UI"/>
            <w:szCs w:val="18"/>
            <w:lang w:bidi=""/>
          </w:rPr>
          <w:t>http://www.microsoft.com/licensing/software-assurance/by-benefits.aspx#tab=4</w:t>
        </w:r>
      </w:hyperlink>
      <w:r w:rsidRPr="00806A76">
        <w:rPr>
          <w:rFonts w:cs="Segoe UI"/>
          <w:color w:val="1F497D"/>
          <w:szCs w:val="18"/>
          <w:rtl/>
        </w:rPr>
        <w:t>.</w:t>
      </w:r>
    </w:p>
    <w:p w:rsidR="004E2092" w:rsidRPr="00271E18" w:rsidRDefault="004E2092" w:rsidP="004E2092">
      <w:pPr>
        <w:pStyle w:val="ProductList-Body"/>
        <w:rPr>
          <w:rFonts w:eastAsia="Calibri" w:cs="Tahoma"/>
          <w:color w:val="000000" w:themeColor="text1"/>
          <w:szCs w:val="18"/>
          <w:lang w:eastAsia="en-US"/>
        </w:rPr>
      </w:pPr>
      <w:bookmarkStart w:id="111" w:name="_Microsoft_Desktop_Optimization"/>
      <w:bookmarkStart w:id="112" w:name="_Microsoft_Dynamics_CustomerSource"/>
      <w:bookmarkStart w:id="113" w:name="_Virtualization_Rights_for"/>
      <w:bookmarkStart w:id="114" w:name="_Windows_Virtual_Desktop"/>
      <w:bookmarkEnd w:id="111"/>
      <w:bookmarkEnd w:id="112"/>
      <w:bookmarkEnd w:id="113"/>
      <w:bookmarkEnd w:id="114"/>
    </w:p>
    <w:p w:rsidR="004E2092" w:rsidRPr="007C573F" w:rsidRDefault="004E2092" w:rsidP="004E2092">
      <w:pPr>
        <w:pStyle w:val="Hdg1noborder"/>
        <w:rPr>
          <w:rFonts w:cs="Segoe UI"/>
          <w:bCs/>
          <w:szCs w:val="36"/>
        </w:rPr>
      </w:pPr>
      <w:bookmarkStart w:id="115" w:name="_Dynamics_CustomerSource"/>
      <w:bookmarkStart w:id="116" w:name="_Toc207701228"/>
      <w:bookmarkStart w:id="117" w:name="_Toc295673421"/>
      <w:bookmarkStart w:id="118" w:name="_Toc336949456"/>
      <w:bookmarkStart w:id="119" w:name="_Toc359876008"/>
      <w:bookmarkStart w:id="120" w:name="_Toc370837298"/>
      <w:bookmarkStart w:id="121" w:name="_Toc403380322"/>
      <w:bookmarkStart w:id="122" w:name="_Toc403985040"/>
      <w:bookmarkStart w:id="123" w:name="_Toc428232604"/>
      <w:bookmarkEnd w:id="115"/>
      <w:bookmarkEnd w:id="116"/>
      <w:bookmarkEnd w:id="117"/>
      <w:bookmarkEnd w:id="118"/>
      <w:bookmarkEnd w:id="119"/>
      <w:bookmarkEnd w:id="120"/>
      <w:r w:rsidRPr="007C573F">
        <w:rPr>
          <w:rFonts w:cs="Segoe UI"/>
          <w:bCs/>
          <w:szCs w:val="36"/>
          <w:rtl/>
        </w:rPr>
        <w:lastRenderedPageBreak/>
        <w:t xml:space="preserve">البند </w:t>
      </w:r>
      <w:r w:rsidRPr="007C573F">
        <w:rPr>
          <w:rFonts w:cs="Segoe UI"/>
          <w:bCs/>
          <w:szCs w:val="36"/>
          <w:lang w:bidi=""/>
        </w:rPr>
        <w:t>3</w:t>
      </w:r>
      <w:bookmarkEnd w:id="121"/>
      <w:bookmarkEnd w:id="122"/>
      <w:bookmarkEnd w:id="123"/>
      <w:r w:rsidRPr="007C573F">
        <w:rPr>
          <w:rFonts w:cs="Segoe UI"/>
          <w:bCs/>
          <w:szCs w:val="36"/>
          <w:rtl/>
        </w:rPr>
        <w:t xml:space="preserve"> </w:t>
      </w:r>
    </w:p>
    <w:p w:rsidR="004E2092" w:rsidRPr="002C726B" w:rsidRDefault="004E2092" w:rsidP="004E2092">
      <w:pPr>
        <w:pStyle w:val="Hdg1noborder"/>
        <w:spacing w:before="120" w:after="120" w:line="240" w:lineRule="auto"/>
        <w:rPr>
          <w:rFonts w:eastAsiaTheme="majorEastAsia" w:cs="Segoe UI"/>
          <w:sz w:val="28"/>
          <w:szCs w:val="28"/>
        </w:rPr>
      </w:pPr>
      <w:bookmarkStart w:id="124" w:name="_Toc403380323"/>
      <w:bookmarkStart w:id="125" w:name="_Toc403985041"/>
      <w:bookmarkStart w:id="126" w:name="_Toc428232605"/>
      <w:r w:rsidRPr="002C726B">
        <w:rPr>
          <w:rFonts w:eastAsiaTheme="majorEastAsia" w:cs="Segoe UI"/>
          <w:bCs/>
          <w:color w:val="FFC000" w:themeColor="accent4"/>
          <w:sz w:val="28"/>
          <w:szCs w:val="28"/>
          <w:rtl/>
        </w:rPr>
        <w:t>حقوق نسخ المنتجات وعمل صور منها</w:t>
      </w:r>
      <w:bookmarkEnd w:id="124"/>
      <w:bookmarkEnd w:id="125"/>
      <w:bookmarkEnd w:id="126"/>
    </w:p>
    <w:p w:rsidR="004E2092" w:rsidRPr="00A17273" w:rsidRDefault="004E2092" w:rsidP="004E2092">
      <w:pPr>
        <w:spacing w:before="120" w:line="240" w:lineRule="auto"/>
        <w:rPr>
          <w:rFonts w:cs="Segoe UI"/>
          <w:szCs w:val="18"/>
        </w:rPr>
      </w:pPr>
      <w:r w:rsidRPr="00A17273">
        <w:rPr>
          <w:rFonts w:eastAsia="Times New Roman" w:cs="Segoe UI"/>
          <w:color w:val="505050"/>
          <w:szCs w:val="18"/>
          <w:rtl/>
        </w:rPr>
        <w:t>يجوز لحسابات الشراء المسجَّلة</w:t>
      </w:r>
      <w:r w:rsidRPr="00A17273">
        <w:rPr>
          <w:rFonts w:cs="Segoe UI"/>
          <w:szCs w:val="18"/>
          <w:rtl/>
        </w:rPr>
        <w:t xml:space="preserve"> </w:t>
      </w:r>
      <w:r w:rsidRPr="00A17273">
        <w:rPr>
          <w:rFonts w:eastAsia="Times New Roman" w:cs="Segoe UI"/>
          <w:color w:val="505050"/>
          <w:szCs w:val="18"/>
          <w:rtl/>
        </w:rPr>
        <w:t>إصدار أي عدد تحتاجه من نسخ المنتجات لتوزيعها داخل مؤسستك.</w:t>
      </w:r>
      <w:r>
        <w:rPr>
          <w:rFonts w:eastAsia="Times New Roman" w:cs="Segoe UI"/>
          <w:color w:val="505050"/>
          <w:szCs w:val="18"/>
          <w:rtl/>
        </w:rPr>
        <w:t xml:space="preserve"> </w:t>
      </w:r>
      <w:r w:rsidRPr="00A17273">
        <w:rPr>
          <w:rFonts w:eastAsia="Times New Roman" w:cs="Segoe UI"/>
          <w:color w:val="505050"/>
          <w:szCs w:val="18"/>
          <w:rtl/>
        </w:rPr>
        <w:t xml:space="preserve">ويجب أن تكون النُسخ طبق الأصل وكاملة (بما في ذلك حقوق النشر وإشعارات العلامة التجارية) ومنسوخة من نُسخ أصلية يتم الحصول عليها من مصدر تنفيذ معتمد من </w:t>
      </w:r>
      <w:r w:rsidRPr="00A17273">
        <w:rPr>
          <w:rFonts w:eastAsia="Times New Roman" w:cs="Segoe UI"/>
          <w:color w:val="505050"/>
          <w:szCs w:val="18"/>
        </w:rPr>
        <w:t>Microsoft</w:t>
      </w:r>
      <w:r w:rsidRPr="00A17273">
        <w:rPr>
          <w:rFonts w:eastAsia="Times New Roman" w:cs="Segoe UI"/>
          <w:color w:val="505050"/>
          <w:szCs w:val="18"/>
          <w:rtl/>
        </w:rPr>
        <w:t>.</w:t>
      </w:r>
      <w:r>
        <w:rPr>
          <w:rFonts w:eastAsia="Times New Roman" w:cs="Segoe UI"/>
          <w:color w:val="505050"/>
          <w:szCs w:val="18"/>
          <w:rtl/>
        </w:rPr>
        <w:t xml:space="preserve"> </w:t>
      </w:r>
      <w:r w:rsidRPr="00A17273">
        <w:rPr>
          <w:rFonts w:eastAsia="Times New Roman" w:cs="Segoe UI"/>
          <w:color w:val="505050"/>
          <w:szCs w:val="18"/>
          <w:rtl/>
        </w:rPr>
        <w:t>ويجوز لحسابات الشراء الاستعانة بطرف ثالث لإنشاء هذه النُسخ، لكنك تظل أنت وحساباتك مسؤولين عن أفعال الطرف الثالث.</w:t>
      </w:r>
      <w:r>
        <w:rPr>
          <w:rFonts w:cs="Segoe UI"/>
          <w:szCs w:val="18"/>
          <w:rtl/>
        </w:rPr>
        <w:t xml:space="preserve"> </w:t>
      </w:r>
    </w:p>
    <w:p w:rsidR="004E2092" w:rsidRPr="00A17273" w:rsidRDefault="004E2092" w:rsidP="004E2092">
      <w:pPr>
        <w:spacing w:before="120" w:line="240" w:lineRule="auto"/>
        <w:rPr>
          <w:rFonts w:cs="Segoe UI"/>
          <w:szCs w:val="18"/>
        </w:rPr>
      </w:pPr>
      <w:r w:rsidRPr="00A17273">
        <w:rPr>
          <w:rFonts w:eastAsia="Times New Roman" w:cs="Segoe UI"/>
          <w:color w:val="505050"/>
          <w:szCs w:val="18"/>
          <w:rtl/>
        </w:rPr>
        <w:t>في حالات معينة، يُسمح بإنشاء صور باستخدام وسائط المنتج.</w:t>
      </w:r>
      <w:r>
        <w:rPr>
          <w:rFonts w:eastAsia="Times New Roman" w:cs="Segoe UI"/>
          <w:color w:val="505050"/>
          <w:szCs w:val="18"/>
          <w:rtl/>
        </w:rPr>
        <w:t xml:space="preserve"> </w:t>
      </w:r>
      <w:r w:rsidRPr="00A17273">
        <w:rPr>
          <w:rFonts w:eastAsia="Times New Roman" w:cs="Segoe UI"/>
          <w:color w:val="505050"/>
          <w:szCs w:val="18"/>
          <w:rtl/>
        </w:rPr>
        <w:t xml:space="preserve">إذا كان المنتج مرخصًا </w:t>
      </w:r>
      <w:r w:rsidRPr="00A17273">
        <w:rPr>
          <w:rFonts w:eastAsia="Times New Roman" w:cs="Segoe UI"/>
          <w:color w:val="505050"/>
          <w:szCs w:val="18"/>
          <w:lang w:bidi=""/>
        </w:rPr>
        <w:t>(1)</w:t>
      </w:r>
      <w:r w:rsidRPr="00A17273">
        <w:rPr>
          <w:rFonts w:eastAsia="Times New Roman" w:cs="Segoe UI"/>
          <w:color w:val="505050"/>
          <w:szCs w:val="18"/>
          <w:rtl/>
        </w:rPr>
        <w:t xml:space="preserve"> من شركة مصنعة أصلية </w:t>
      </w:r>
      <w:r w:rsidRPr="00A17273">
        <w:rPr>
          <w:rFonts w:eastAsia="Times New Roman" w:cs="Segoe UI"/>
          <w:color w:val="505050"/>
          <w:szCs w:val="18"/>
        </w:rPr>
        <w:t>(OEM)</w:t>
      </w:r>
      <w:r w:rsidRPr="00A17273">
        <w:rPr>
          <w:rFonts w:eastAsia="Times New Roman" w:cs="Segoe UI"/>
          <w:color w:val="505050"/>
          <w:szCs w:val="18"/>
          <w:rtl/>
        </w:rPr>
        <w:t xml:space="preserve">، أو </w:t>
      </w:r>
      <w:r w:rsidRPr="00A17273">
        <w:rPr>
          <w:rFonts w:eastAsia="Times New Roman" w:cs="Segoe UI"/>
          <w:color w:val="505050"/>
          <w:szCs w:val="18"/>
          <w:lang w:bidi=""/>
        </w:rPr>
        <w:t>(2)</w:t>
      </w:r>
      <w:r w:rsidRPr="00A17273">
        <w:rPr>
          <w:rFonts w:eastAsia="Times New Roman" w:cs="Segoe UI"/>
          <w:color w:val="505050"/>
          <w:szCs w:val="18"/>
          <w:rtl/>
        </w:rPr>
        <w:t xml:space="preserve"> كمنتج بكامل محتوياته من خلال مصدر بيع بالتجزئة، أو </w:t>
      </w:r>
      <w:r w:rsidRPr="00A17273">
        <w:rPr>
          <w:rFonts w:eastAsia="Times New Roman" w:cs="Segoe UI"/>
          <w:color w:val="505050"/>
          <w:szCs w:val="18"/>
          <w:lang w:bidi=""/>
        </w:rPr>
        <w:t>(3)</w:t>
      </w:r>
      <w:r w:rsidRPr="00A17273">
        <w:rPr>
          <w:rFonts w:eastAsia="Times New Roman" w:cs="Segoe UI"/>
          <w:color w:val="505050"/>
          <w:szCs w:val="18"/>
          <w:rtl/>
        </w:rPr>
        <w:t xml:space="preserve"> بموجب برنامج </w:t>
      </w:r>
      <w:r w:rsidRPr="00A17273">
        <w:rPr>
          <w:rFonts w:eastAsia="Times New Roman" w:cs="Segoe UI"/>
          <w:color w:val="505050"/>
          <w:szCs w:val="18"/>
        </w:rPr>
        <w:t>Microsoft</w:t>
      </w:r>
      <w:r w:rsidRPr="00A17273">
        <w:rPr>
          <w:rFonts w:eastAsia="Times New Roman" w:cs="Segoe UI"/>
          <w:color w:val="505050"/>
          <w:szCs w:val="18"/>
          <w:rtl/>
        </w:rPr>
        <w:t xml:space="preserve"> آخر، فيجوز استخدام الوسائط المقدمة بموجب اتفاقية </w:t>
      </w:r>
      <w:r w:rsidRPr="00A17273">
        <w:rPr>
          <w:rFonts w:eastAsia="Times New Roman" w:cs="Segoe UI"/>
          <w:color w:val="505050"/>
          <w:szCs w:val="18"/>
        </w:rPr>
        <w:t>MPSA</w:t>
      </w:r>
      <w:r w:rsidRPr="00A17273">
        <w:rPr>
          <w:rFonts w:eastAsia="Times New Roman" w:cs="Segoe UI"/>
          <w:color w:val="505050"/>
          <w:szCs w:val="18"/>
          <w:rtl/>
        </w:rPr>
        <w:t xml:space="preserve"> بشكل عام لإنشاء صور للاستخدام بدلاً من النُسخ المقدمة من خلال ذلك المصدر المنفصل.</w:t>
      </w:r>
      <w:r>
        <w:rPr>
          <w:rFonts w:eastAsia="Times New Roman" w:cs="Segoe UI"/>
          <w:color w:val="505050"/>
          <w:szCs w:val="18"/>
          <w:rtl/>
        </w:rPr>
        <w:t xml:space="preserve"> </w:t>
      </w:r>
      <w:r w:rsidRPr="00A17273">
        <w:rPr>
          <w:rFonts w:eastAsia="Times New Roman" w:cs="Segoe UI"/>
          <w:color w:val="505050"/>
          <w:szCs w:val="18"/>
          <w:rtl/>
        </w:rPr>
        <w:t>ويتوقف هذا الحق على الشروط التالية:</w:t>
      </w:r>
    </w:p>
    <w:p w:rsidR="004E2092" w:rsidRPr="00A17273" w:rsidRDefault="004E2092" w:rsidP="004E2092">
      <w:pPr>
        <w:pStyle w:val="BodyText"/>
        <w:numPr>
          <w:ilvl w:val="0"/>
          <w:numId w:val="16"/>
        </w:numPr>
        <w:spacing w:after="0"/>
        <w:rPr>
          <w:rFonts w:cs="Segoe UI"/>
          <w:szCs w:val="18"/>
        </w:rPr>
      </w:pPr>
      <w:r w:rsidRPr="00A17273">
        <w:rPr>
          <w:rFonts w:cs="Segoe UI"/>
          <w:szCs w:val="18"/>
          <w:rtl/>
        </w:rPr>
        <w:t>يجب حيازة تراخيص منفصلة من المصدر المنفصل الخاص بكل منتج تتم إعادة إنشاء صور له.</w:t>
      </w:r>
    </w:p>
    <w:p w:rsidR="004E2092" w:rsidRPr="00A17273" w:rsidRDefault="004E2092" w:rsidP="004E2092">
      <w:pPr>
        <w:pStyle w:val="BodyText"/>
        <w:numPr>
          <w:ilvl w:val="0"/>
          <w:numId w:val="16"/>
        </w:numPr>
        <w:spacing w:after="0"/>
        <w:rPr>
          <w:rFonts w:cs="Segoe UI"/>
          <w:szCs w:val="18"/>
        </w:rPr>
      </w:pPr>
      <w:r w:rsidRPr="00A17273">
        <w:rPr>
          <w:rFonts w:cs="Segoe UI"/>
          <w:szCs w:val="18"/>
          <w:rtl/>
        </w:rPr>
        <w:t>ويجب أن يكون المنتج واللغة والإصدار ومكونات النسخ التي تم عملها مماثلة للمنتج واللغة والإصدار وكافة مكونات النسخ التي حلت محلها، كما يظل عدد النسخ أو الطبعات من المنتج الذي تم السماح بعمل صور له كما هي.</w:t>
      </w:r>
    </w:p>
    <w:p w:rsidR="004E2092" w:rsidRPr="00A17273" w:rsidRDefault="004E2092" w:rsidP="004E2092">
      <w:pPr>
        <w:pStyle w:val="BodyText"/>
        <w:numPr>
          <w:ilvl w:val="0"/>
          <w:numId w:val="16"/>
        </w:numPr>
        <w:spacing w:after="0"/>
        <w:rPr>
          <w:rFonts w:cs="Segoe UI"/>
          <w:szCs w:val="18"/>
        </w:rPr>
      </w:pPr>
      <w:r w:rsidRPr="00A17273">
        <w:rPr>
          <w:rFonts w:cs="Segoe UI"/>
          <w:szCs w:val="18"/>
          <w:rtl/>
        </w:rPr>
        <w:t xml:space="preserve">باستثناء لنُسخ نظام التشغيل ونُسخ المنتجات المرخصة بموجب برنامج آخر من برامج </w:t>
      </w:r>
      <w:r w:rsidRPr="00A17273">
        <w:rPr>
          <w:rFonts w:cs="Segoe UI"/>
          <w:szCs w:val="18"/>
        </w:rPr>
        <w:t>Microsoft</w:t>
      </w:r>
      <w:r w:rsidRPr="00A17273">
        <w:rPr>
          <w:rFonts w:cs="Segoe UI"/>
          <w:szCs w:val="18"/>
          <w:rtl/>
        </w:rPr>
        <w:t>، يجب أن يكون نوع المنتج (ترقية أو ترخيص كامل مثلاً) الذي تمت إعادة إنشاء صورة له مماثلاً لنوع المنتج المرخّص من المصدر المنفصل.</w:t>
      </w:r>
    </w:p>
    <w:p w:rsidR="004E2092" w:rsidRPr="00A17273" w:rsidRDefault="004E2092" w:rsidP="004E2092">
      <w:pPr>
        <w:pStyle w:val="BodyText"/>
        <w:numPr>
          <w:ilvl w:val="0"/>
          <w:numId w:val="16"/>
        </w:numPr>
        <w:spacing w:after="0"/>
        <w:rPr>
          <w:rFonts w:cs="Segoe UI"/>
          <w:szCs w:val="18"/>
        </w:rPr>
      </w:pPr>
      <w:r w:rsidRPr="00A17273">
        <w:rPr>
          <w:rFonts w:cs="Segoe UI"/>
          <w:szCs w:val="18"/>
          <w:rtl/>
        </w:rPr>
        <w:t>يتعين على حساب الشراء الالتزام بأية عمليات أو متطلبات خاصة بالمنتجات تتعلق بإعادة عمل صور محددة في بنود المنتج.</w:t>
      </w:r>
    </w:p>
    <w:p w:rsidR="004E2092" w:rsidRPr="00A17273" w:rsidRDefault="004E2092" w:rsidP="004E2092">
      <w:pPr>
        <w:pStyle w:val="BodyText"/>
        <w:numPr>
          <w:ilvl w:val="0"/>
          <w:numId w:val="16"/>
        </w:numPr>
        <w:spacing w:after="0"/>
        <w:rPr>
          <w:rFonts w:cs="Segoe UI"/>
          <w:szCs w:val="18"/>
        </w:rPr>
      </w:pPr>
      <w:r w:rsidRPr="00A17273">
        <w:rPr>
          <w:rFonts w:cs="Segoe UI"/>
          <w:szCs w:val="18"/>
          <w:rtl/>
        </w:rPr>
        <w:t>تبقى المنتجات التي تمت إعادة إنشاء صور لها خاضعة للشروط وحقوق استخدام الترخيص التي تمت حيازتها من المصدر المستقل.</w:t>
      </w:r>
      <w:r>
        <w:rPr>
          <w:rFonts w:cs="Segoe UI"/>
          <w:szCs w:val="18"/>
          <w:rtl/>
        </w:rPr>
        <w:t xml:space="preserve"> </w:t>
      </w:r>
    </w:p>
    <w:p w:rsidR="004E2092" w:rsidRPr="0078018E" w:rsidRDefault="004E2092" w:rsidP="004E2092">
      <w:pPr>
        <w:pStyle w:val="Thirdheading"/>
        <w:rPr>
          <w:rFonts w:ascii="Segoe UI" w:hAnsi="Segoe UI" w:cs="Segoe UI"/>
          <w:szCs w:val="20"/>
        </w:rPr>
      </w:pPr>
      <w:r w:rsidRPr="0078018E">
        <w:rPr>
          <w:rFonts w:ascii="Segoe UI" w:hAnsi="Segoe UI" w:cs="Segoe UI"/>
          <w:b/>
          <w:szCs w:val="20"/>
          <w:rtl/>
        </w:rPr>
        <w:t>نُسخ التدريب/التقييم والنسخ الاحتياطي</w:t>
      </w:r>
      <w:r>
        <w:rPr>
          <w:rFonts w:ascii="Segoe UI" w:hAnsi="Segoe UI" w:cs="Segoe UI"/>
          <w:b/>
          <w:szCs w:val="20"/>
          <w:rtl/>
        </w:rPr>
        <w:t xml:space="preserve"> </w:t>
      </w:r>
    </w:p>
    <w:p w:rsidR="004E2092" w:rsidRPr="00C813AC" w:rsidRDefault="004E2092" w:rsidP="004E2092">
      <w:pPr>
        <w:spacing w:before="120" w:line="240" w:lineRule="auto"/>
        <w:rPr>
          <w:rFonts w:cs="Segoe UI"/>
          <w:szCs w:val="18"/>
        </w:rPr>
      </w:pPr>
      <w:r w:rsidRPr="00C813AC">
        <w:rPr>
          <w:rFonts w:eastAsia="Times New Roman" w:cs="Segoe UI"/>
          <w:color w:val="505050"/>
          <w:szCs w:val="18"/>
          <w:rtl/>
        </w:rPr>
        <w:t xml:space="preserve">بالنسبة لكل المنتجات بخلاف الخدمات عبر الإنترنت، يجوز لكل حساب شراء </w:t>
      </w:r>
      <w:r w:rsidRPr="00C813AC">
        <w:rPr>
          <w:rFonts w:eastAsia="Times New Roman" w:cs="Segoe UI"/>
          <w:color w:val="505050"/>
          <w:szCs w:val="18"/>
          <w:lang w:bidi=""/>
        </w:rPr>
        <w:t>(1)</w:t>
      </w:r>
      <w:r w:rsidRPr="00C813AC">
        <w:rPr>
          <w:rFonts w:eastAsia="Times New Roman" w:cs="Segoe UI"/>
          <w:color w:val="505050"/>
          <w:szCs w:val="18"/>
          <w:rtl/>
        </w:rPr>
        <w:t xml:space="preserve"> استخدام ما يصل إلى </w:t>
      </w:r>
      <w:r w:rsidRPr="00C813AC">
        <w:rPr>
          <w:rFonts w:eastAsia="Times New Roman" w:cs="Segoe UI"/>
          <w:color w:val="505050"/>
          <w:szCs w:val="18"/>
          <w:lang w:bidi=""/>
        </w:rPr>
        <w:t>20</w:t>
      </w:r>
      <w:r w:rsidRPr="00C813AC">
        <w:rPr>
          <w:rFonts w:eastAsia="Times New Roman" w:cs="Segoe UI"/>
          <w:color w:val="505050"/>
          <w:szCs w:val="18"/>
          <w:rtl/>
        </w:rPr>
        <w:t xml:space="preserve"> نسخة تكميلية من أي منتج مرخص في منشأة مخصصة للتدريب في مقرها لأغراض التدريب على ذلك المنتج بعينه، و</w:t>
      </w:r>
      <w:r w:rsidRPr="00C813AC">
        <w:rPr>
          <w:rFonts w:eastAsia="Times New Roman" w:cs="Segoe UI"/>
          <w:color w:val="505050"/>
          <w:szCs w:val="18"/>
          <w:lang w:bidi=""/>
        </w:rPr>
        <w:t>(2)</w:t>
      </w:r>
      <w:r w:rsidRPr="00C813AC">
        <w:rPr>
          <w:rFonts w:eastAsia="Times New Roman" w:cs="Segoe UI"/>
          <w:color w:val="505050"/>
          <w:szCs w:val="18"/>
          <w:rtl/>
        </w:rPr>
        <w:t xml:space="preserve"> استخدام ما يصل إلى </w:t>
      </w:r>
      <w:r w:rsidRPr="00C813AC">
        <w:rPr>
          <w:rFonts w:eastAsia="Times New Roman" w:cs="Segoe UI"/>
          <w:color w:val="505050"/>
          <w:szCs w:val="18"/>
          <w:lang w:bidi=""/>
        </w:rPr>
        <w:t>10</w:t>
      </w:r>
      <w:r w:rsidRPr="00C813AC">
        <w:rPr>
          <w:rFonts w:eastAsia="Times New Roman" w:cs="Segoe UI"/>
          <w:color w:val="505050"/>
          <w:szCs w:val="18"/>
          <w:rtl/>
        </w:rPr>
        <w:t xml:space="preserve"> نسخ تكميلية من أي منتج لفترة تقييم مدتها </w:t>
      </w:r>
      <w:r w:rsidRPr="00C813AC">
        <w:rPr>
          <w:rFonts w:eastAsia="Times New Roman" w:cs="Segoe UI"/>
          <w:color w:val="505050"/>
          <w:szCs w:val="18"/>
          <w:lang w:bidi=""/>
        </w:rPr>
        <w:t>60</w:t>
      </w:r>
      <w:r w:rsidRPr="00C813AC">
        <w:rPr>
          <w:rFonts w:eastAsia="Times New Roman" w:cs="Segoe UI"/>
          <w:color w:val="505050"/>
          <w:szCs w:val="18"/>
          <w:rtl/>
        </w:rPr>
        <w:t xml:space="preserve"> يومًا، و</w:t>
      </w:r>
      <w:r w:rsidRPr="00C813AC">
        <w:rPr>
          <w:rFonts w:eastAsia="Times New Roman" w:cs="Segoe UI"/>
          <w:color w:val="505050"/>
          <w:szCs w:val="18"/>
          <w:lang w:bidi=""/>
        </w:rPr>
        <w:t>(3)</w:t>
      </w:r>
      <w:r w:rsidRPr="00C813AC">
        <w:rPr>
          <w:rFonts w:eastAsia="Times New Roman" w:cs="Segoe UI"/>
          <w:color w:val="505050"/>
          <w:szCs w:val="18"/>
          <w:rtl/>
        </w:rPr>
        <w:t xml:space="preserve"> استخدام نسخة تكميلية واحدة من أي منتج مرخص لأغراض النسخ الاحتياطي أو الأرشفة لكل موقع من مواقعها الجغرافية. </w:t>
      </w:r>
    </w:p>
    <w:p w:rsidR="004E2092" w:rsidRPr="00AD59A2" w:rsidRDefault="004E2092" w:rsidP="004E2092">
      <w:pPr>
        <w:pStyle w:val="Hdg1noborder"/>
        <w:spacing w:before="120" w:after="120" w:line="240" w:lineRule="auto"/>
        <w:rPr>
          <w:rFonts w:eastAsiaTheme="majorEastAsia" w:cs="Segoe UI"/>
          <w:sz w:val="28"/>
          <w:szCs w:val="28"/>
        </w:rPr>
      </w:pPr>
      <w:bookmarkStart w:id="127" w:name="_Toc403380324"/>
      <w:bookmarkStart w:id="128" w:name="_Toc403985042"/>
      <w:bookmarkStart w:id="129" w:name="_Toc428232606"/>
      <w:r w:rsidRPr="00AD59A2">
        <w:rPr>
          <w:rFonts w:eastAsiaTheme="majorEastAsia" w:cs="Segoe UI"/>
          <w:bCs/>
          <w:color w:val="FFC000" w:themeColor="accent4"/>
          <w:sz w:val="28"/>
          <w:szCs w:val="28"/>
          <w:rtl/>
        </w:rPr>
        <w:t>عملية نقل الترخيص</w:t>
      </w:r>
      <w:bookmarkEnd w:id="127"/>
      <w:bookmarkEnd w:id="128"/>
      <w:bookmarkEnd w:id="129"/>
    </w:p>
    <w:p w:rsidR="004E2092" w:rsidRPr="009D3B2A" w:rsidRDefault="004E2092" w:rsidP="004E2092">
      <w:pPr>
        <w:pStyle w:val="BodyText"/>
        <w:rPr>
          <w:rFonts w:cs="Segoe UI"/>
          <w:szCs w:val="18"/>
        </w:rPr>
      </w:pPr>
      <w:r w:rsidRPr="009D3B2A">
        <w:rPr>
          <w:rFonts w:cs="Segoe UI"/>
          <w:szCs w:val="18"/>
          <w:rtl/>
        </w:rPr>
        <w:t xml:space="preserve">يجب عليك إخطار </w:t>
      </w:r>
      <w:r w:rsidRPr="009D3B2A">
        <w:rPr>
          <w:rFonts w:cs="Segoe UI"/>
          <w:szCs w:val="18"/>
        </w:rPr>
        <w:t>Microsoft</w:t>
      </w:r>
      <w:r w:rsidRPr="009D3B2A">
        <w:rPr>
          <w:rFonts w:cs="Segoe UI"/>
          <w:szCs w:val="18"/>
          <w:rtl/>
        </w:rPr>
        <w:t xml:space="preserve"> بنقل ملكية الترخيص عبر ملء نموذج نقل ملكية الترخيص الذي يمكن الحصول عليه من </w:t>
      </w:r>
      <w:hyperlink r:id="rId29" w:history="1">
        <w:r w:rsidRPr="009D3B2A">
          <w:rPr>
            <w:rStyle w:val="Hyperlink"/>
            <w:rFonts w:cs="Segoe UI"/>
            <w:szCs w:val="18"/>
          </w:rPr>
          <w:t>http://www.microsoft.com/licensing/contracts</w:t>
        </w:r>
      </w:hyperlink>
      <w:r w:rsidRPr="009D3B2A">
        <w:rPr>
          <w:rFonts w:cs="Segoe UI"/>
          <w:szCs w:val="18"/>
          <w:rtl/>
        </w:rPr>
        <w:t xml:space="preserve"> ثم إرسال النموذج المستوفى إلى </w:t>
      </w:r>
      <w:r w:rsidRPr="009D3B2A">
        <w:rPr>
          <w:rFonts w:cs="Segoe UI"/>
          <w:szCs w:val="18"/>
        </w:rPr>
        <w:t>Microsoft</w:t>
      </w:r>
      <w:r w:rsidRPr="009D3B2A">
        <w:rPr>
          <w:rFonts w:cs="Segoe UI"/>
          <w:szCs w:val="18"/>
          <w:rtl/>
        </w:rPr>
        <w:t xml:space="preserve"> قبل نقل ملكية الترخيص.</w:t>
      </w:r>
      <w:r>
        <w:rPr>
          <w:rFonts w:cs="Segoe UI"/>
          <w:szCs w:val="18"/>
          <w:rtl/>
        </w:rPr>
        <w:t xml:space="preserve"> </w:t>
      </w:r>
      <w:r w:rsidRPr="009D3B2A">
        <w:rPr>
          <w:rFonts w:cs="Segoe UI"/>
          <w:szCs w:val="18"/>
          <w:rtl/>
        </w:rPr>
        <w:t>ولن يكون أي نقل لملكية الترخيص صالحًا ما لم تقدم للمنقول إليه حقوق استخدام المنتج واجبة التطبيق وقيود الاستخدام وقيود المسؤولية (بما في ذلك الاستثناءات وأحكام الضمان)، وقيود نقل الملكية الموضحة في هذا البند ويوافق عليها المنقول له كتابة.</w:t>
      </w:r>
    </w:p>
    <w:p w:rsidR="004E2092" w:rsidRPr="00AD59A2" w:rsidRDefault="004E2092" w:rsidP="004E2092">
      <w:pPr>
        <w:pStyle w:val="Hdg1noborder"/>
        <w:spacing w:before="120" w:after="120" w:line="240" w:lineRule="auto"/>
        <w:rPr>
          <w:rFonts w:eastAsiaTheme="majorEastAsia" w:cs="Segoe UI"/>
          <w:sz w:val="28"/>
          <w:szCs w:val="28"/>
        </w:rPr>
      </w:pPr>
      <w:bookmarkStart w:id="130" w:name="_Toc428232607"/>
      <w:r w:rsidRPr="00AD59A2">
        <w:rPr>
          <w:rFonts w:eastAsiaTheme="majorEastAsia" w:cs="Segoe UI"/>
          <w:bCs/>
          <w:color w:val="FFC000" w:themeColor="accent4"/>
          <w:sz w:val="28"/>
          <w:szCs w:val="28"/>
          <w:rtl/>
        </w:rPr>
        <w:t xml:space="preserve">عملية التحقق من الامتثال و </w:t>
      </w:r>
      <w:r w:rsidRPr="00AD59A2">
        <w:rPr>
          <w:rFonts w:eastAsiaTheme="majorEastAsia" w:cs="Segoe UI"/>
          <w:color w:val="FFC000" w:themeColor="accent4"/>
          <w:sz w:val="28"/>
          <w:szCs w:val="28"/>
          <w:rtl/>
        </w:rPr>
        <w:t>القيود</w:t>
      </w:r>
      <w:bookmarkEnd w:id="130"/>
      <w:r w:rsidRPr="00AD59A2">
        <w:rPr>
          <w:rFonts w:eastAsiaTheme="majorEastAsia" w:cs="Segoe UI"/>
          <w:color w:val="FFC000" w:themeColor="accent4"/>
          <w:sz w:val="28"/>
          <w:szCs w:val="28"/>
          <w:rtl/>
        </w:rPr>
        <w:t xml:space="preserve"> </w:t>
      </w:r>
    </w:p>
    <w:p w:rsidR="004E2092" w:rsidRPr="009D3B2A" w:rsidRDefault="004E2092" w:rsidP="004E2092">
      <w:pPr>
        <w:pStyle w:val="BodyText"/>
        <w:rPr>
          <w:rFonts w:cs="Segoe UI"/>
          <w:szCs w:val="18"/>
        </w:rPr>
      </w:pPr>
      <w:r w:rsidRPr="009D3B2A">
        <w:rPr>
          <w:rFonts w:cs="Segoe UI"/>
          <w:szCs w:val="18"/>
          <w:rtl/>
        </w:rPr>
        <w:t xml:space="preserve">ستخطرك </w:t>
      </w:r>
      <w:r w:rsidRPr="009D3B2A">
        <w:rPr>
          <w:rFonts w:cs="Segoe UI"/>
          <w:szCs w:val="18"/>
        </w:rPr>
        <w:t>Microsoft</w:t>
      </w:r>
      <w:r w:rsidRPr="009D3B2A">
        <w:rPr>
          <w:rFonts w:cs="Segoe UI"/>
          <w:szCs w:val="18"/>
          <w:rtl/>
        </w:rPr>
        <w:t xml:space="preserve"> قبل الموعد بـ </w:t>
      </w:r>
      <w:r w:rsidRPr="009D3B2A">
        <w:rPr>
          <w:rFonts w:cs="Segoe UI"/>
          <w:szCs w:val="18"/>
          <w:lang w:bidi=""/>
        </w:rPr>
        <w:t>30</w:t>
      </w:r>
      <w:r w:rsidRPr="009D3B2A">
        <w:rPr>
          <w:rFonts w:cs="Segoe UI"/>
          <w:szCs w:val="18"/>
          <w:rtl/>
        </w:rPr>
        <w:t xml:space="preserve"> يومًا بنيتها في التحقق من امتثالك لبنود ترخيص المنتجات التي تستخدمها أو توزعها أنت أو الشركات التابعة لك. تقوم </w:t>
      </w:r>
      <w:r w:rsidRPr="009D3B2A">
        <w:rPr>
          <w:rFonts w:cs="Segoe UI"/>
          <w:szCs w:val="18"/>
        </w:rPr>
        <w:t>Microsoft</w:t>
      </w:r>
      <w:r w:rsidRPr="009D3B2A">
        <w:rPr>
          <w:rFonts w:cs="Segoe UI"/>
          <w:szCs w:val="18"/>
          <w:rtl/>
        </w:rPr>
        <w:t xml:space="preserve"> بتعيين مدقق حسابات مستقل ويخضع هذا المدقق بالتزام السرية. يتم استخدام أي معلومات يتم جمعها في التدقيق الذاتي حصريًا لأغراض تحديد الامتثال. تتم عملية التحقق هذه خلال ساعات العمل العادية، وبطريقة لا تتدخل بشكل غير معقول مع العمليات لديك. </w:t>
      </w:r>
    </w:p>
    <w:p w:rsidR="004E2092" w:rsidRPr="00AD59A2" w:rsidRDefault="004E2092" w:rsidP="004E2092">
      <w:pPr>
        <w:pStyle w:val="Hdg1noborder"/>
        <w:spacing w:before="120" w:after="120" w:line="240" w:lineRule="auto"/>
        <w:rPr>
          <w:rFonts w:eastAsiaTheme="majorEastAsia" w:cs="Segoe UI"/>
          <w:sz w:val="28"/>
          <w:szCs w:val="28"/>
        </w:rPr>
      </w:pPr>
      <w:bookmarkStart w:id="131" w:name="_Toc428232608"/>
      <w:bookmarkStart w:id="132" w:name="_Toc403380325"/>
      <w:bookmarkStart w:id="133" w:name="_Toc403985043"/>
      <w:r w:rsidRPr="00AD59A2">
        <w:rPr>
          <w:rFonts w:eastAsiaTheme="majorEastAsia" w:cs="Segoe UI"/>
          <w:bCs/>
          <w:color w:val="FFC000" w:themeColor="accent4"/>
          <w:sz w:val="28"/>
          <w:szCs w:val="28"/>
          <w:rtl/>
        </w:rPr>
        <w:t>عمليات التصفية</w:t>
      </w:r>
      <w:bookmarkEnd w:id="131"/>
    </w:p>
    <w:p w:rsidR="004E2092" w:rsidRPr="009D3B2A" w:rsidRDefault="004E2092" w:rsidP="004E2092">
      <w:pPr>
        <w:pStyle w:val="BodyText"/>
        <w:rPr>
          <w:rFonts w:cs="Segoe UI"/>
          <w:szCs w:val="18"/>
        </w:rPr>
      </w:pPr>
      <w:r w:rsidRPr="009D3B2A">
        <w:rPr>
          <w:rFonts w:cs="Segoe UI"/>
          <w:szCs w:val="18"/>
          <w:rtl/>
        </w:rPr>
        <w:t xml:space="preserve">إذا كنت تنوي نقل أكثر من عشرة في المئة من التراخيص المتعلقة بتصفية شركة تابعة أو قسم تشغيلي أو أي أقسام تشغيلية في شركة تابعة لك، فستعمل </w:t>
      </w:r>
      <w:r w:rsidRPr="009D3B2A">
        <w:rPr>
          <w:rFonts w:cs="Segoe UI"/>
          <w:szCs w:val="18"/>
        </w:rPr>
        <w:t>Microsoft</w:t>
      </w:r>
      <w:r w:rsidRPr="009D3B2A">
        <w:rPr>
          <w:rFonts w:cs="Segoe UI"/>
          <w:szCs w:val="18"/>
          <w:rtl/>
        </w:rPr>
        <w:t xml:space="preserve"> معك بحسن نية لتمكين عملية النقل.</w:t>
      </w:r>
    </w:p>
    <w:p w:rsidR="004E2092" w:rsidRPr="00AD59A2" w:rsidRDefault="004E2092" w:rsidP="004E2092">
      <w:pPr>
        <w:pStyle w:val="Hdg1noborder"/>
        <w:spacing w:before="120" w:after="120" w:line="240" w:lineRule="auto"/>
        <w:rPr>
          <w:rFonts w:eastAsiaTheme="majorEastAsia" w:cs="Segoe UI"/>
          <w:sz w:val="28"/>
          <w:szCs w:val="28"/>
        </w:rPr>
      </w:pPr>
      <w:bookmarkStart w:id="134" w:name="_Toc428232609"/>
      <w:r w:rsidRPr="00AD59A2">
        <w:rPr>
          <w:rFonts w:eastAsiaTheme="majorEastAsia" w:cs="Segoe UI"/>
          <w:bCs/>
          <w:color w:val="FFC000" w:themeColor="accent4"/>
          <w:sz w:val="28"/>
          <w:szCs w:val="28"/>
          <w:rtl/>
        </w:rPr>
        <w:t>الكوارث الطبيعية</w:t>
      </w:r>
      <w:bookmarkEnd w:id="132"/>
      <w:bookmarkEnd w:id="133"/>
      <w:bookmarkEnd w:id="134"/>
      <w:r w:rsidRPr="00AD59A2">
        <w:rPr>
          <w:rFonts w:eastAsiaTheme="majorEastAsia" w:cs="Segoe UI"/>
          <w:bCs/>
          <w:color w:val="FFC000" w:themeColor="accent4"/>
          <w:sz w:val="28"/>
          <w:szCs w:val="28"/>
          <w:rtl/>
        </w:rPr>
        <w:t xml:space="preserve"> </w:t>
      </w:r>
    </w:p>
    <w:p w:rsidR="004E2092" w:rsidRPr="009D3B2A" w:rsidRDefault="004E2092" w:rsidP="004E2092">
      <w:pPr>
        <w:pStyle w:val="BodyText"/>
        <w:rPr>
          <w:rFonts w:cs="Segoe UI"/>
          <w:szCs w:val="18"/>
        </w:rPr>
      </w:pPr>
      <w:r w:rsidRPr="009D3B2A">
        <w:rPr>
          <w:rFonts w:cs="Segoe UI"/>
          <w:szCs w:val="18"/>
          <w:rtl/>
        </w:rPr>
        <w:t xml:space="preserve">في حالة حدوث كارثة طبيعية، قد تقدم </w:t>
      </w:r>
      <w:r w:rsidRPr="009D3B2A">
        <w:rPr>
          <w:rFonts w:cs="Segoe UI"/>
          <w:szCs w:val="18"/>
        </w:rPr>
        <w:t>Microsoft</w:t>
      </w:r>
      <w:r w:rsidRPr="009D3B2A">
        <w:rPr>
          <w:rFonts w:cs="Segoe UI"/>
          <w:szCs w:val="18"/>
          <w:rtl/>
        </w:rPr>
        <w:t xml:space="preserve"> مساعدات أو تمنح حقوقًا إضافية عبر نشرها على الموقع </w:t>
      </w:r>
      <w:r w:rsidRPr="009D3B2A">
        <w:rPr>
          <w:rFonts w:cs="Segoe UI"/>
          <w:szCs w:val="18"/>
        </w:rPr>
        <w:t>http://www.microsoft.com</w:t>
      </w:r>
      <w:r w:rsidRPr="009D3B2A">
        <w:rPr>
          <w:rFonts w:cs="Segoe UI"/>
          <w:szCs w:val="18"/>
          <w:rtl/>
        </w:rPr>
        <w:t xml:space="preserve"> في هذا الوقت.</w:t>
      </w:r>
    </w:p>
    <w:p w:rsidR="004E2092" w:rsidRPr="005D2CB8" w:rsidRDefault="004E2092" w:rsidP="004E2092">
      <w:pPr>
        <w:pStyle w:val="Hdg1noborder"/>
        <w:rPr>
          <w:rFonts w:cs="Segoe UI"/>
          <w:bCs/>
          <w:szCs w:val="36"/>
        </w:rPr>
      </w:pPr>
      <w:bookmarkStart w:id="135" w:name="_Toc403380326"/>
      <w:bookmarkStart w:id="136" w:name="_Toc403985044"/>
      <w:bookmarkStart w:id="137" w:name="_Toc428232610"/>
      <w:r w:rsidRPr="005D2CB8">
        <w:rPr>
          <w:rFonts w:cs="Segoe UI"/>
          <w:bCs/>
          <w:szCs w:val="36"/>
          <w:rtl/>
        </w:rPr>
        <w:t xml:space="preserve">الفصل </w:t>
      </w:r>
      <w:r w:rsidRPr="005D2CB8">
        <w:rPr>
          <w:rFonts w:cs="Segoe UI"/>
          <w:bCs/>
          <w:szCs w:val="36"/>
          <w:lang w:bidi=""/>
        </w:rPr>
        <w:t>4</w:t>
      </w:r>
      <w:bookmarkEnd w:id="135"/>
      <w:bookmarkEnd w:id="136"/>
      <w:bookmarkEnd w:id="137"/>
    </w:p>
    <w:p w:rsidR="004E2092" w:rsidRPr="00D80886" w:rsidRDefault="004E2092" w:rsidP="004E2092">
      <w:pPr>
        <w:pStyle w:val="Hdg1noborder"/>
        <w:spacing w:before="120" w:after="120" w:line="240" w:lineRule="auto"/>
        <w:rPr>
          <w:rFonts w:asciiTheme="majorHAnsi" w:eastAsiaTheme="majorEastAsia" w:hAnsiTheme="majorHAnsi" w:cs="Segoe UI"/>
          <w:sz w:val="28"/>
          <w:szCs w:val="28"/>
        </w:rPr>
      </w:pPr>
      <w:bookmarkStart w:id="138" w:name="_Toc403380327"/>
      <w:bookmarkStart w:id="139" w:name="_Toc403985045"/>
      <w:bookmarkStart w:id="140" w:name="_Toc428232611"/>
      <w:r w:rsidRPr="00D80886">
        <w:rPr>
          <w:rFonts w:asciiTheme="majorHAnsi" w:eastAsiaTheme="majorEastAsia" w:hAnsiTheme="majorHAnsi" w:cs="Segoe UI"/>
          <w:color w:val="FFC000" w:themeColor="accent4"/>
          <w:sz w:val="28"/>
          <w:szCs w:val="28"/>
          <w:rtl/>
        </w:rPr>
        <w:t xml:space="preserve">تغيرات دليل الترخيص طوال </w:t>
      </w:r>
      <w:r w:rsidRPr="00D80886">
        <w:rPr>
          <w:rFonts w:asciiTheme="majorHAnsi" w:eastAsiaTheme="majorEastAsia" w:hAnsiTheme="majorHAnsi" w:cs="Segoe UI"/>
          <w:color w:val="FFC000" w:themeColor="accent4"/>
          <w:sz w:val="28"/>
          <w:szCs w:val="28"/>
          <w:lang w:bidi=""/>
        </w:rPr>
        <w:t>12</w:t>
      </w:r>
      <w:r w:rsidRPr="00D80886">
        <w:rPr>
          <w:rFonts w:asciiTheme="majorHAnsi" w:eastAsiaTheme="majorEastAsia" w:hAnsiTheme="majorHAnsi" w:cs="Segoe UI"/>
          <w:color w:val="FFC000" w:themeColor="accent4"/>
          <w:sz w:val="28"/>
          <w:szCs w:val="28"/>
          <w:rtl/>
        </w:rPr>
        <w:t xml:space="preserve"> شهرًا</w:t>
      </w:r>
      <w:bookmarkEnd w:id="138"/>
      <w:bookmarkEnd w:id="139"/>
      <w:bookmarkEnd w:id="140"/>
    </w:p>
    <w:p w:rsidR="004E2092" w:rsidRPr="00147FD4" w:rsidRDefault="004E2092" w:rsidP="004E2092">
      <w:pPr>
        <w:pStyle w:val="BodyText"/>
        <w:numPr>
          <w:ilvl w:val="0"/>
          <w:numId w:val="16"/>
        </w:numPr>
        <w:spacing w:after="0"/>
        <w:rPr>
          <w:rFonts w:cs="Segoe UI"/>
          <w:szCs w:val="18"/>
        </w:rPr>
      </w:pPr>
      <w:r w:rsidRPr="00147FD4">
        <w:rPr>
          <w:rFonts w:cs="Segoe UI"/>
          <w:szCs w:val="18"/>
          <w:rtl/>
        </w:rPr>
        <w:t xml:space="preserve">تم تحديث الصادر في أغسطس </w:t>
      </w:r>
      <w:r w:rsidRPr="00147FD4">
        <w:rPr>
          <w:rFonts w:cs="Segoe UI"/>
          <w:szCs w:val="18"/>
          <w:lang w:bidi=""/>
        </w:rPr>
        <w:t>2015</w:t>
      </w:r>
      <w:r w:rsidRPr="00147FD4">
        <w:rPr>
          <w:rFonts w:cs="Segoe UI"/>
          <w:szCs w:val="18"/>
          <w:rtl/>
        </w:rPr>
        <w:t xml:space="preserve"> ليشمل خدمات </w:t>
      </w:r>
      <w:r w:rsidRPr="00147FD4">
        <w:rPr>
          <w:rFonts w:cs="Segoe UI"/>
          <w:szCs w:val="18"/>
        </w:rPr>
        <w:t>Azure</w:t>
      </w:r>
      <w:r w:rsidRPr="00147FD4">
        <w:rPr>
          <w:rFonts w:cs="Segoe UI"/>
          <w:szCs w:val="18"/>
          <w:rtl/>
        </w:rPr>
        <w:t xml:space="preserve"> والخدمات على الإنترنت وخيارات شراء الحزم الإضافية وليتم الرجوع إلى مستند بنود المنتج والتعديل وفقًا له. واعتبارًا من </w:t>
      </w:r>
      <w:r w:rsidRPr="00147FD4">
        <w:rPr>
          <w:rFonts w:cs="Segoe UI"/>
          <w:szCs w:val="18"/>
          <w:lang w:bidi=""/>
        </w:rPr>
        <w:t>1</w:t>
      </w:r>
      <w:r w:rsidRPr="00147FD4">
        <w:rPr>
          <w:rFonts w:cs="Segoe UI"/>
          <w:szCs w:val="18"/>
          <w:rtl/>
        </w:rPr>
        <w:t xml:space="preserve"> يوليو </w:t>
      </w:r>
      <w:r w:rsidRPr="00147FD4">
        <w:rPr>
          <w:rFonts w:cs="Segoe UI"/>
          <w:szCs w:val="18"/>
          <w:lang w:bidi=""/>
        </w:rPr>
        <w:t>2015</w:t>
      </w:r>
      <w:r w:rsidRPr="00147FD4">
        <w:rPr>
          <w:rFonts w:cs="Segoe UI"/>
          <w:szCs w:val="18"/>
          <w:rtl/>
        </w:rPr>
        <w:t xml:space="preserve">، تحل بنود المنتج محل مستندات قائمة المنتجات وحقوق استخدام المنتج. </w:t>
      </w:r>
    </w:p>
    <w:p w:rsidR="004E2092" w:rsidRPr="00147FD4" w:rsidRDefault="004E2092" w:rsidP="004E2092">
      <w:pPr>
        <w:pStyle w:val="BodyText"/>
        <w:numPr>
          <w:ilvl w:val="0"/>
          <w:numId w:val="16"/>
        </w:numPr>
        <w:spacing w:after="0"/>
        <w:rPr>
          <w:rFonts w:cs="Segoe UI"/>
          <w:szCs w:val="18"/>
        </w:rPr>
      </w:pPr>
      <w:r w:rsidRPr="00147FD4">
        <w:rPr>
          <w:rFonts w:cs="Segoe UI"/>
          <w:szCs w:val="18"/>
          <w:rtl/>
        </w:rPr>
        <w:t xml:space="preserve">المعلومات المضافة في مايو </w:t>
      </w:r>
      <w:r w:rsidRPr="00147FD4">
        <w:rPr>
          <w:rFonts w:cs="Segoe UI"/>
          <w:szCs w:val="18"/>
          <w:lang w:bidi=""/>
        </w:rPr>
        <w:t>2015</w:t>
      </w:r>
      <w:r w:rsidRPr="00147FD4">
        <w:rPr>
          <w:rFonts w:cs="Segoe UI"/>
          <w:szCs w:val="18"/>
          <w:rtl/>
        </w:rPr>
        <w:t xml:space="preserve"> المتعلقة بعملية التحقق من الامتثال وعمليات نقل ترخيص التصفية وضمان المنتج المرفق بـ </w:t>
      </w:r>
      <w:r w:rsidRPr="00147FD4">
        <w:rPr>
          <w:rFonts w:cs="Segoe UI"/>
          <w:szCs w:val="18"/>
        </w:rPr>
        <w:t>OEM/FPP</w:t>
      </w:r>
      <w:r w:rsidRPr="00147FD4">
        <w:rPr>
          <w:rFonts w:cs="Segoe UI"/>
          <w:szCs w:val="18"/>
          <w:rtl/>
        </w:rPr>
        <w:t>.</w:t>
      </w:r>
    </w:p>
    <w:p w:rsidR="004E2092" w:rsidRPr="00147FD4" w:rsidRDefault="004E2092" w:rsidP="004E2092">
      <w:pPr>
        <w:pStyle w:val="BodyText"/>
        <w:numPr>
          <w:ilvl w:val="0"/>
          <w:numId w:val="16"/>
        </w:numPr>
        <w:spacing w:after="0"/>
        <w:rPr>
          <w:rFonts w:cs="Segoe UI"/>
          <w:szCs w:val="18"/>
        </w:rPr>
      </w:pPr>
      <w:r w:rsidRPr="00147FD4">
        <w:rPr>
          <w:rFonts w:cs="Segoe UI"/>
          <w:szCs w:val="18"/>
          <w:rtl/>
        </w:rPr>
        <w:lastRenderedPageBreak/>
        <w:t xml:space="preserve">تم في فبراير </w:t>
      </w:r>
      <w:r w:rsidRPr="00147FD4">
        <w:rPr>
          <w:rFonts w:cs="Segoe UI"/>
          <w:szCs w:val="18"/>
          <w:lang w:bidi=""/>
        </w:rPr>
        <w:t>2015</w:t>
      </w:r>
      <w:r w:rsidRPr="00147FD4">
        <w:rPr>
          <w:rFonts w:cs="Segoe UI"/>
          <w:szCs w:val="18"/>
          <w:rtl/>
        </w:rPr>
        <w:t xml:space="preserve"> التحديث لدعم إطلاق العمليات الخاصة بحساب الشراء من النوع الحكومي والأكاديمي. </w:t>
      </w:r>
    </w:p>
    <w:p w:rsidR="004E2092" w:rsidRPr="00147FD4" w:rsidRDefault="004E2092" w:rsidP="004E2092">
      <w:pPr>
        <w:pStyle w:val="BodyText"/>
        <w:numPr>
          <w:ilvl w:val="0"/>
          <w:numId w:val="16"/>
        </w:numPr>
        <w:spacing w:after="0"/>
        <w:rPr>
          <w:rFonts w:cs="Segoe UI"/>
          <w:szCs w:val="18"/>
        </w:rPr>
      </w:pPr>
      <w:r w:rsidRPr="00147FD4">
        <w:rPr>
          <w:rFonts w:cs="Segoe UI"/>
          <w:szCs w:val="18"/>
          <w:rtl/>
        </w:rPr>
        <w:t xml:space="preserve">تم في ديسمبر </w:t>
      </w:r>
      <w:r w:rsidRPr="00147FD4">
        <w:rPr>
          <w:rFonts w:cs="Segoe UI"/>
          <w:szCs w:val="18"/>
          <w:lang w:bidi=""/>
        </w:rPr>
        <w:t>2014</w:t>
      </w:r>
      <w:r w:rsidRPr="00147FD4">
        <w:rPr>
          <w:rFonts w:cs="Segoe UI"/>
          <w:szCs w:val="18"/>
          <w:rtl/>
        </w:rPr>
        <w:t xml:space="preserve"> تحديث المعلومات المتعلقة ببرنامج </w:t>
      </w:r>
      <w:r w:rsidRPr="00147FD4">
        <w:rPr>
          <w:rFonts w:cs="Segoe UI"/>
          <w:szCs w:val="18"/>
        </w:rPr>
        <w:t>Home Use Program</w:t>
      </w:r>
      <w:r w:rsidRPr="00147FD4">
        <w:rPr>
          <w:rFonts w:cs="Segoe UI"/>
          <w:szCs w:val="18"/>
          <w:rtl/>
        </w:rPr>
        <w:t xml:space="preserve"> وإزالة الإشارة إلى اشتراك </w:t>
      </w:r>
      <w:r w:rsidRPr="00147FD4">
        <w:rPr>
          <w:rFonts w:cs="Segoe UI"/>
          <w:szCs w:val="18"/>
        </w:rPr>
        <w:t>Windows Companion</w:t>
      </w:r>
      <w:r w:rsidRPr="00147FD4">
        <w:rPr>
          <w:rFonts w:cs="Segoe UI"/>
          <w:szCs w:val="18"/>
          <w:rtl/>
        </w:rPr>
        <w:t>.</w:t>
      </w:r>
    </w:p>
    <w:p w:rsidR="004E2092" w:rsidRPr="00147FD4" w:rsidRDefault="004E2092" w:rsidP="004E2092">
      <w:pPr>
        <w:pStyle w:val="BodyText"/>
        <w:numPr>
          <w:ilvl w:val="0"/>
          <w:numId w:val="16"/>
        </w:numPr>
        <w:spacing w:after="0"/>
        <w:rPr>
          <w:rFonts w:cs="Segoe UI"/>
          <w:szCs w:val="18"/>
        </w:rPr>
      </w:pPr>
      <w:r w:rsidRPr="00147FD4">
        <w:rPr>
          <w:rFonts w:cs="Segoe UI"/>
          <w:szCs w:val="18"/>
          <w:rtl/>
        </w:rPr>
        <w:t xml:space="preserve">تم التحديث في سبتمبر </w:t>
      </w:r>
      <w:r w:rsidRPr="00147FD4">
        <w:rPr>
          <w:rFonts w:cs="Segoe UI"/>
          <w:szCs w:val="18"/>
          <w:lang w:bidi=""/>
        </w:rPr>
        <w:t>2014</w:t>
      </w:r>
      <w:r w:rsidRPr="00147FD4">
        <w:rPr>
          <w:rFonts w:cs="Segoe UI"/>
          <w:szCs w:val="18"/>
          <w:rtl/>
        </w:rPr>
        <w:t xml:space="preserve"> لدعم إطلاق ضمان البرنامج والمزايا الخاصة به.</w:t>
      </w:r>
    </w:p>
    <w:p w:rsidR="004E2092" w:rsidRPr="00453AEC" w:rsidRDefault="004E2092" w:rsidP="004E2092">
      <w:pPr>
        <w:pStyle w:val="Hdg1noborder"/>
        <w:rPr>
          <w:rFonts w:cs="Segoe UI"/>
          <w:bCs/>
          <w:szCs w:val="36"/>
        </w:rPr>
      </w:pPr>
      <w:bookmarkStart w:id="141" w:name="_Toc403380328"/>
      <w:bookmarkStart w:id="142" w:name="_Toc403985046"/>
      <w:bookmarkStart w:id="143" w:name="_Toc428232612"/>
      <w:r w:rsidRPr="00453AEC">
        <w:rPr>
          <w:rFonts w:cs="Segoe UI"/>
          <w:bCs/>
          <w:szCs w:val="36"/>
          <w:rtl/>
        </w:rPr>
        <w:t>الملحق</w:t>
      </w:r>
      <w:bookmarkEnd w:id="141"/>
      <w:bookmarkEnd w:id="142"/>
      <w:bookmarkEnd w:id="143"/>
    </w:p>
    <w:p w:rsidR="004E2092" w:rsidRPr="007527A6" w:rsidRDefault="004E2092" w:rsidP="004E2092">
      <w:pPr>
        <w:pStyle w:val="Hdg1noborder"/>
        <w:spacing w:before="120" w:after="120" w:line="240" w:lineRule="auto"/>
        <w:rPr>
          <w:rFonts w:eastAsiaTheme="majorEastAsia" w:cs="Segoe UI"/>
          <w:sz w:val="28"/>
          <w:szCs w:val="28"/>
        </w:rPr>
      </w:pPr>
      <w:bookmarkStart w:id="144" w:name="_Toc403985047"/>
      <w:bookmarkStart w:id="145" w:name="_Toc428232613"/>
      <w:bookmarkStart w:id="146" w:name="_Toc403380329"/>
      <w:r w:rsidRPr="007527A6">
        <w:rPr>
          <w:rFonts w:eastAsiaTheme="majorEastAsia" w:cs="Segoe UI"/>
          <w:bCs/>
          <w:color w:val="FFC000" w:themeColor="accent4"/>
          <w:sz w:val="28"/>
          <w:szCs w:val="28"/>
          <w:rtl/>
        </w:rPr>
        <w:t>تعريف</w:t>
      </w:r>
      <w:r w:rsidRPr="007527A6">
        <w:rPr>
          <w:rFonts w:eastAsiaTheme="majorEastAsia" w:cs="Segoe UI"/>
          <w:color w:val="FFC000" w:themeColor="accent4"/>
          <w:sz w:val="28"/>
          <w:szCs w:val="28"/>
          <w:rtl/>
        </w:rPr>
        <w:t>المناطق</w:t>
      </w:r>
      <w:bookmarkEnd w:id="144"/>
      <w:bookmarkEnd w:id="145"/>
      <w:r w:rsidRPr="007527A6">
        <w:rPr>
          <w:rFonts w:eastAsiaTheme="majorEastAsia" w:cs="Segoe UI"/>
          <w:color w:val="FFC000" w:themeColor="accent4"/>
          <w:sz w:val="28"/>
          <w:szCs w:val="28"/>
          <w:rtl/>
        </w:rPr>
        <w:t xml:space="preserve"> </w:t>
      </w:r>
      <w:bookmarkEnd w:id="146"/>
    </w:p>
    <w:p w:rsidR="004E2092" w:rsidRPr="007527A6" w:rsidRDefault="004E2092" w:rsidP="004E2092">
      <w:pPr>
        <w:pStyle w:val="BodyText"/>
        <w:rPr>
          <w:rFonts w:cs="Segoe UI"/>
          <w:szCs w:val="18"/>
        </w:rPr>
      </w:pPr>
      <w:r w:rsidRPr="007527A6">
        <w:rPr>
          <w:rFonts w:cs="Segoe UI"/>
          <w:szCs w:val="18"/>
          <w:rtl/>
        </w:rPr>
        <w:t>تعرض القائمة أدناه الدول</w:t>
      </w:r>
      <w:r w:rsidRPr="00312237">
        <w:rPr>
          <w:rFonts w:cs="Segoe UI"/>
          <w:szCs w:val="18"/>
          <w:rtl/>
        </w:rPr>
        <w:t xml:space="preserve"> أو </w:t>
      </w:r>
      <w:r w:rsidRPr="007527A6">
        <w:rPr>
          <w:rFonts w:cs="Segoe UI"/>
          <w:szCs w:val="18"/>
          <w:rtl/>
        </w:rPr>
        <w:t>المناطق أو المقاطعات</w:t>
      </w:r>
      <w:r w:rsidRPr="007527A6">
        <w:rPr>
          <w:rFonts w:cs="Segoe UI"/>
          <w:color w:val="FF0000"/>
          <w:szCs w:val="18"/>
          <w:rtl/>
        </w:rPr>
        <w:t xml:space="preserve"> </w:t>
      </w:r>
      <w:r w:rsidRPr="007527A6">
        <w:rPr>
          <w:rFonts w:cs="Segoe UI"/>
          <w:szCs w:val="18"/>
          <w:rtl/>
        </w:rPr>
        <w:t xml:space="preserve">التي تعد جزءًا من تعريف </w:t>
      </w:r>
      <w:r w:rsidRPr="007527A6">
        <w:rPr>
          <w:rFonts w:cs="Segoe UI"/>
          <w:szCs w:val="18"/>
        </w:rPr>
        <w:t>Microsoft</w:t>
      </w:r>
      <w:r w:rsidRPr="007527A6">
        <w:rPr>
          <w:rFonts w:cs="Segoe UI"/>
          <w:szCs w:val="18"/>
          <w:rtl/>
        </w:rPr>
        <w:t xml:space="preserve"> لمنطقة </w:t>
      </w:r>
      <w:r w:rsidRPr="007527A6">
        <w:rPr>
          <w:rFonts w:cs="Segoe UI"/>
          <w:szCs w:val="18"/>
        </w:rPr>
        <w:t>EMEA</w:t>
      </w:r>
      <w:r w:rsidRPr="007527A6">
        <w:rPr>
          <w:rFonts w:cs="Segoe UI"/>
          <w:szCs w:val="18"/>
          <w:rtl/>
        </w:rPr>
        <w:t xml:space="preserve"> (أوروبا والشرق الأوسط وأفريقيًا)، والتي يمكن الإشارة إليها في بعض شروط الدولة الخاصة بنوع حساب الشراء. يرجى ملاحظة أن </w:t>
      </w:r>
      <w:r w:rsidRPr="007527A6">
        <w:rPr>
          <w:rFonts w:cs="Segoe UI"/>
          <w:szCs w:val="18"/>
        </w:rPr>
        <w:t>MPSA</w:t>
      </w:r>
      <w:r w:rsidRPr="007527A6">
        <w:rPr>
          <w:rFonts w:cs="Segoe UI"/>
          <w:szCs w:val="18"/>
          <w:rtl/>
        </w:rPr>
        <w:t xml:space="preserve"> قد لا تكون متوفرة في جميع الدول.</w:t>
      </w:r>
    </w:p>
    <w:p w:rsidR="004E2092" w:rsidRPr="006E0B2D" w:rsidRDefault="004E2092" w:rsidP="004E2092">
      <w:pPr>
        <w:pStyle w:val="BodyText"/>
        <w:rPr>
          <w:rFonts w:cs="Segoe UI"/>
          <w:sz w:val="14"/>
          <w:szCs w:val="14"/>
        </w:rPr>
      </w:pPr>
      <w:r w:rsidRPr="006E0B2D">
        <w:rPr>
          <w:rFonts w:cs="Segoe UI"/>
          <w:sz w:val="14"/>
          <w:szCs w:val="14"/>
          <w:rtl/>
        </w:rPr>
        <w:t xml:space="preserve">أفغانستان، ألبانيا، الجزائر، أندورا، أنجولا، أرمينيا، النمسا، أذربيجان، البحرين، روسيا البيضاء، بلجيكا، بنين، البوسنة والهرسك، بتسوانا، بلغاريا، بوركينا فاسو، الكاميرون، كيب فيرد، جمهورية أفريقيا الوسطى، تشاد، جزر القمر، الكونغو، الكونغو </w:t>
      </w:r>
      <w:r w:rsidRPr="006E0B2D">
        <w:rPr>
          <w:rFonts w:cs="Segoe UI"/>
          <w:sz w:val="14"/>
          <w:szCs w:val="14"/>
        </w:rPr>
        <w:t>(DRC)</w:t>
      </w:r>
      <w:r w:rsidRPr="006E0B2D">
        <w:rPr>
          <w:rFonts w:cs="Segoe UI"/>
          <w:sz w:val="14"/>
          <w:szCs w:val="14"/>
          <w:rtl/>
        </w:rPr>
        <w:t>، كوت ديفوار، كرواتيا، قبرص، جمهورية التشيك، الدانمارك، جيبوتي، مصر، غينيا الاستوائية، إريتريا، إستونيا، إثيوبيا، فنلندا، فرنسا، جزر بولينيزيا الفرنسية، الجابون، جامبيا، جورجيا، ألمانيا، غانا، اليونان، غينيا، غينيا بيساو، البحر المقدس (مدينة الفاتيكان)، المجر، آيسلندا، العراق، أيرلندا، إسرائيل، إيطاليا، الأردن، كازاخستان، كينيا، الكويت، قيرغيزستان، لاتفيا، لبنان، ليبيا، ليختنشتاين، ليتوانيا، لوكسمبورج، مقدونيا، مدغشقر، مالاوي، مالي، مالطا، موريتانيا، موريشيوس، مولدوفا، موناكو، منغوليا، الجبل الأسود، المغرب، موزمبيق، ناميبيا، هولندا، نيو كاليدونيا، النيجر، نيجيريا، النرويج، عمان، باكستان، بولندا، البرتغال، قطر، رومانيا، روسيا، رواندا، سان مارينو، المملكة العربية السعودية، السنغال، صربيا، سيشيل، سيراليون، سلوفاكيا، سلوفينيا، الصومال، جنوب أفريقيا، جنوب السودان، إسبانيا، السويد، سويسرا، سوريا، طاجيكستان، تنزانيا، توجو، تونس، تركيا، تركمانستان، أوغندا، أوكرانيا، الإمارات العربية المتحدة، المملكة المتحدة، أوزبكستان، اليمن، زامبيا، زيمبابوي</w:t>
      </w:r>
      <w:r w:rsidRPr="006E0B2D">
        <w:rPr>
          <w:rFonts w:cs="Segoe UI"/>
          <w:color w:val="1C4269"/>
          <w:sz w:val="14"/>
          <w:szCs w:val="14"/>
          <w:rtl/>
        </w:rPr>
        <w:t>.</w:t>
      </w:r>
    </w:p>
    <w:p w:rsidR="004E2092" w:rsidRPr="00BF312C" w:rsidRDefault="004E2092" w:rsidP="004E2092">
      <w:pPr>
        <w:pStyle w:val="BodyText"/>
        <w:rPr>
          <w:rFonts w:cs="Segoe UI"/>
        </w:rPr>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092" w:rsidRDefault="004E2092" w:rsidP="004E2092">
      <w:pPr>
        <w:spacing w:line="240" w:lineRule="auto"/>
      </w:pPr>
      <w:r>
        <w:separator/>
      </w:r>
    </w:p>
  </w:endnote>
  <w:endnote w:type="continuationSeparator" w:id="0">
    <w:p w:rsidR="004E2092" w:rsidRDefault="004E2092" w:rsidP="004E20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2092" w:rsidRPr="00175A86" w:rsidRDefault="004E2092"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084B" w:rsidRPr="00794D02" w:rsidRDefault="00C2145C" w:rsidP="00703B31">
    <w:pPr>
      <w:pStyle w:val="Footer"/>
      <w:tabs>
        <w:tab w:val="clear" w:pos="4680"/>
        <w:tab w:val="clear" w:pos="9360"/>
        <w:tab w:val="right" w:pos="10800"/>
      </w:tabs>
      <w:bidi w:val="0"/>
      <w:rPr>
        <w:rFonts w:cs="Segoe UI"/>
        <w:sz w:val="16"/>
        <w:szCs w:val="16"/>
      </w:rPr>
    </w:pPr>
    <w:r w:rsidRPr="00794D02">
      <w:rPr>
        <w:rFonts w:cs="Segoe UI"/>
        <w:sz w:val="16"/>
        <w:szCs w:val="16"/>
      </w:rPr>
      <w:t>© 2015 Microsoft Corporation. All rights reserved.</w:t>
    </w:r>
  </w:p>
  <w:p w:rsidR="008C084B" w:rsidRPr="00C14F9C" w:rsidRDefault="00C2145C" w:rsidP="00703B31">
    <w:pPr>
      <w:pStyle w:val="Footer"/>
      <w:tabs>
        <w:tab w:val="clear" w:pos="4680"/>
        <w:tab w:val="clear" w:pos="9360"/>
        <w:tab w:val="right" w:pos="10800"/>
      </w:tabs>
      <w:bidi w:val="0"/>
      <w:rPr>
        <w:rFonts w:cs="Segoe UI"/>
      </w:rPr>
    </w:pPr>
    <w:r w:rsidRPr="00794D02">
      <w:rPr>
        <w:rFonts w:cs="Segoe UI"/>
        <w:sz w:val="16"/>
        <w:szCs w:val="16"/>
      </w:rPr>
      <w:t>Microsoft is a registered trademark of Microsoft Corporation in the United States and/or other countries</w:t>
    </w:r>
    <w:r w:rsidRPr="00C14F9C">
      <w:rPr>
        <w:rFonts w:cs="Segoe UI"/>
      </w:rPr>
      <w:tab/>
    </w:r>
    <w:r w:rsidRPr="00951A26">
      <w:rPr>
        <w:rFonts w:cs="Segoe UI"/>
        <w:szCs w:val="18"/>
      </w:rPr>
      <w:fldChar w:fldCharType="begin"/>
    </w:r>
    <w:r w:rsidRPr="00951A26">
      <w:rPr>
        <w:rFonts w:cs="Segoe UI"/>
        <w:szCs w:val="18"/>
      </w:rPr>
      <w:instrText xml:space="preserve"> PAGE   \* MERGEFORMAT </w:instrText>
    </w:r>
    <w:r w:rsidRPr="00951A26">
      <w:rPr>
        <w:rFonts w:cs="Segoe UI"/>
        <w:szCs w:val="18"/>
      </w:rPr>
      <w:fldChar w:fldCharType="separate"/>
    </w:r>
    <w:r>
      <w:rPr>
        <w:rFonts w:cs="Segoe UI"/>
        <w:noProof/>
        <w:szCs w:val="18"/>
      </w:rPr>
      <w:t>16</w:t>
    </w:r>
    <w:r w:rsidRPr="00951A26">
      <w:rPr>
        <w:rFonts w:cs="Segoe UI"/>
        <w:noProof/>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084B" w:rsidRDefault="00C214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092" w:rsidRDefault="004E2092" w:rsidP="004E2092">
      <w:pPr>
        <w:spacing w:line="240" w:lineRule="auto"/>
      </w:pPr>
      <w:r>
        <w:separator/>
      </w:r>
    </w:p>
  </w:footnote>
  <w:footnote w:type="continuationSeparator" w:id="0">
    <w:p w:rsidR="004E2092" w:rsidRDefault="004E2092" w:rsidP="004E2092">
      <w:pPr>
        <w:spacing w:line="240" w:lineRule="auto"/>
      </w:pPr>
      <w:r>
        <w:continuationSeparator/>
      </w:r>
    </w:p>
  </w:footnote>
  <w:footnote w:id="1">
    <w:p w:rsidR="004E2092" w:rsidRDefault="004E2092" w:rsidP="004E2092">
      <w:pPr>
        <w:pStyle w:val="FootnoteText"/>
      </w:pPr>
      <w:r>
        <w:rPr>
          <w:rStyle w:val="FootnoteReference"/>
        </w:rPr>
        <w:footnoteRef/>
      </w:r>
      <w:r>
        <w:rPr>
          <w:rtl/>
        </w:rPr>
        <w:t xml:space="preserve"> </w:t>
      </w:r>
      <w:r w:rsidRPr="008916C8">
        <w:rPr>
          <w:rFonts w:cs="Segoe UI"/>
          <w:sz w:val="14"/>
          <w:szCs w:val="14"/>
          <w:rtl/>
        </w:rPr>
        <w:t>يتم دعم التوقيع المادي للاتفاقيات التي أُنشئت إلكترونيًا متى تطلب الأمر ذلك.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2092" w:rsidRPr="00175A86" w:rsidRDefault="004E2092"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2092" w:rsidRDefault="004E2092"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084B" w:rsidRPr="00C537F0" w:rsidRDefault="00C2145C"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084B" w:rsidRDefault="00C2145C"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FA180D28"/>
    <w:lvl w:ilvl="0" w:tplc="2CC4C19A">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D9A667CE"/>
    <w:lvl w:ilvl="0" w:tplc="2CC4C19A">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luFkx3kXyHq1ChW13k16JXqtpfUbNKiNdnsDLVXUhYpjkO8H+hhMPKvx/3t/NtHvM97nE0AHenh5Ebmc1YOi7A==" w:salt="8nXc3+YcQv30cxPUgCd8w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092"/>
    <w:rsid w:val="004E2092"/>
    <w:rsid w:val="00C2145C"/>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A84043-29D4-4A02-9E3E-0836B8705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4E2092"/>
    <w:pPr>
      <w:bidi/>
      <w:spacing w:after="0" w:line="240" w:lineRule="atLeast"/>
    </w:pPr>
    <w:rPr>
      <w:rFonts w:ascii="Segoe UI" w:hAnsi="Segoe UI"/>
      <w:sz w:val="18"/>
      <w:lang w:eastAsia="ar-SA"/>
    </w:rPr>
  </w:style>
  <w:style w:type="paragraph" w:styleId="Heading1">
    <w:name w:val="heading 1"/>
    <w:aliases w:val="Hdg 1 w/ border"/>
    <w:next w:val="Normal"/>
    <w:link w:val="Heading1Char"/>
    <w:uiPriority w:val="2"/>
    <w:qFormat/>
    <w:rsid w:val="004E2092"/>
    <w:pPr>
      <w:keepNext/>
      <w:pBdr>
        <w:top w:val="single" w:sz="4" w:space="6" w:color="68217A"/>
      </w:pBdr>
      <w:bidi/>
      <w:spacing w:before="480" w:line="420" w:lineRule="exact"/>
      <w:outlineLvl w:val="0"/>
    </w:pPr>
    <w:rPr>
      <w:rFonts w:ascii="Segoe UI Light" w:eastAsia="Times New Roman" w:hAnsi="Segoe UI Light" w:cs="Times New Roman"/>
      <w:color w:val="68217A"/>
      <w:kern w:val="36"/>
      <w:sz w:val="36"/>
      <w:szCs w:val="39"/>
      <w:lang w:eastAsia="ar-SA"/>
    </w:rPr>
  </w:style>
  <w:style w:type="paragraph" w:styleId="Heading2">
    <w:name w:val="heading 2"/>
    <w:next w:val="Normal"/>
    <w:link w:val="Heading2Char"/>
    <w:uiPriority w:val="2"/>
    <w:qFormat/>
    <w:rsid w:val="004E2092"/>
    <w:pPr>
      <w:keepNext/>
      <w:keepLines/>
      <w:bidi/>
      <w:spacing w:before="120" w:after="120" w:line="240" w:lineRule="auto"/>
      <w:outlineLvl w:val="1"/>
    </w:pPr>
    <w:rPr>
      <w:rFonts w:asciiTheme="majorHAnsi" w:eastAsiaTheme="majorEastAsia" w:hAnsiTheme="majorHAnsi" w:cstheme="majorBidi"/>
      <w:b/>
      <w:bCs/>
      <w:color w:val="FFC000" w:themeColor="accent4"/>
      <w:szCs w:val="1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4E2092"/>
    <w:rPr>
      <w:rFonts w:ascii="Segoe UI Light" w:eastAsia="Times New Roman" w:hAnsi="Segoe UI Light" w:cs="Times New Roman"/>
      <w:color w:val="68217A"/>
      <w:kern w:val="36"/>
      <w:sz w:val="36"/>
      <w:szCs w:val="39"/>
      <w:lang w:eastAsia="ar-SA"/>
    </w:rPr>
  </w:style>
  <w:style w:type="character" w:customStyle="1" w:styleId="Heading2Char">
    <w:name w:val="Heading 2 Char"/>
    <w:basedOn w:val="DefaultParagraphFont"/>
    <w:link w:val="Heading2"/>
    <w:uiPriority w:val="2"/>
    <w:rsid w:val="004E2092"/>
    <w:rPr>
      <w:rFonts w:asciiTheme="majorHAnsi" w:eastAsiaTheme="majorEastAsia" w:hAnsiTheme="majorHAnsi" w:cstheme="majorBidi"/>
      <w:b/>
      <w:bCs/>
      <w:color w:val="FFC000" w:themeColor="accent4"/>
      <w:szCs w:val="18"/>
      <w:lang w:eastAsia="ar-SA"/>
    </w:rPr>
  </w:style>
  <w:style w:type="paragraph" w:styleId="BalloonText">
    <w:name w:val="Balloon Text"/>
    <w:basedOn w:val="Normal"/>
    <w:link w:val="BalloonTextChar"/>
    <w:uiPriority w:val="99"/>
    <w:semiHidden/>
    <w:unhideWhenUsed/>
    <w:rsid w:val="004E2092"/>
    <w:rPr>
      <w:rFonts w:ascii="Tahoma" w:hAnsi="Tahoma" w:cs="Tahoma"/>
      <w:sz w:val="16"/>
      <w:szCs w:val="16"/>
    </w:rPr>
  </w:style>
  <w:style w:type="character" w:customStyle="1" w:styleId="BalloonTextChar">
    <w:name w:val="Balloon Text Char"/>
    <w:basedOn w:val="DefaultParagraphFont"/>
    <w:link w:val="BalloonText"/>
    <w:uiPriority w:val="99"/>
    <w:semiHidden/>
    <w:rsid w:val="004E2092"/>
    <w:rPr>
      <w:rFonts w:ascii="Tahoma" w:hAnsi="Tahoma" w:cs="Tahoma"/>
      <w:sz w:val="16"/>
      <w:szCs w:val="16"/>
      <w:lang w:eastAsia="ar-SA"/>
    </w:rPr>
  </w:style>
  <w:style w:type="paragraph" w:customStyle="1" w:styleId="ecxmsonormal">
    <w:name w:val="ecxmsonormal"/>
    <w:basedOn w:val="Normal"/>
    <w:uiPriority w:val="98"/>
    <w:semiHidden/>
    <w:rsid w:val="004E2092"/>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4E2092"/>
    <w:rPr>
      <w:color w:val="0563C1" w:themeColor="hyperlink"/>
      <w:u w:val="single"/>
    </w:rPr>
  </w:style>
  <w:style w:type="paragraph" w:styleId="Title">
    <w:name w:val="Title"/>
    <w:basedOn w:val="Normal"/>
    <w:next w:val="Normal"/>
    <w:link w:val="TitleChar"/>
    <w:uiPriority w:val="99"/>
    <w:unhideWhenUsed/>
    <w:rsid w:val="004E2092"/>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4E2092"/>
    <w:rPr>
      <w:rFonts w:asciiTheme="majorHAnsi" w:eastAsiaTheme="majorEastAsia" w:hAnsiTheme="majorHAnsi" w:cstheme="majorBidi"/>
      <w:color w:val="323E4F" w:themeColor="text2" w:themeShade="BF"/>
      <w:spacing w:val="5"/>
      <w:kern w:val="28"/>
      <w:sz w:val="52"/>
      <w:szCs w:val="52"/>
      <w:lang w:eastAsia="ar-SA"/>
    </w:rPr>
  </w:style>
  <w:style w:type="paragraph" w:styleId="Subtitle">
    <w:name w:val="Subtitle"/>
    <w:basedOn w:val="Normal"/>
    <w:next w:val="Normal"/>
    <w:link w:val="SubtitleChar"/>
    <w:uiPriority w:val="99"/>
    <w:unhideWhenUsed/>
    <w:rsid w:val="004E2092"/>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4E2092"/>
    <w:rPr>
      <w:rFonts w:asciiTheme="majorHAnsi" w:eastAsiaTheme="majorEastAsia" w:hAnsiTheme="majorHAnsi" w:cstheme="majorBidi"/>
      <w:i/>
      <w:iCs/>
      <w:color w:val="5B9BD5" w:themeColor="accent1"/>
      <w:spacing w:val="15"/>
      <w:sz w:val="24"/>
      <w:szCs w:val="24"/>
      <w:lang w:eastAsia="ar-SA"/>
    </w:rPr>
  </w:style>
  <w:style w:type="character" w:styleId="SubtleEmphasis">
    <w:name w:val="Subtle Emphasis"/>
    <w:basedOn w:val="DefaultParagraphFont"/>
    <w:uiPriority w:val="99"/>
    <w:rsid w:val="004E2092"/>
    <w:rPr>
      <w:i/>
      <w:iCs/>
      <w:color w:val="808080" w:themeColor="text1" w:themeTint="7F"/>
    </w:rPr>
  </w:style>
  <w:style w:type="character" w:styleId="Emphasis">
    <w:name w:val="Emphasis"/>
    <w:basedOn w:val="DefaultParagraphFont"/>
    <w:uiPriority w:val="99"/>
    <w:rsid w:val="004E2092"/>
    <w:rPr>
      <w:i/>
      <w:iCs/>
    </w:rPr>
  </w:style>
  <w:style w:type="character" w:styleId="IntenseEmphasis">
    <w:name w:val="Intense Emphasis"/>
    <w:basedOn w:val="DefaultParagraphFont"/>
    <w:uiPriority w:val="21"/>
    <w:unhideWhenUsed/>
    <w:rsid w:val="004E2092"/>
    <w:rPr>
      <w:b/>
      <w:bCs/>
      <w:i/>
      <w:iCs/>
      <w:color w:val="5B9BD5" w:themeColor="accent1"/>
    </w:rPr>
  </w:style>
  <w:style w:type="character" w:styleId="Strong">
    <w:name w:val="Strong"/>
    <w:basedOn w:val="DefaultParagraphFont"/>
    <w:uiPriority w:val="22"/>
    <w:unhideWhenUsed/>
    <w:rsid w:val="004E2092"/>
    <w:rPr>
      <w:b/>
      <w:bCs/>
    </w:rPr>
  </w:style>
  <w:style w:type="paragraph" w:styleId="Quote">
    <w:name w:val="Quote"/>
    <w:basedOn w:val="Normal"/>
    <w:next w:val="Normal"/>
    <w:link w:val="QuoteChar"/>
    <w:uiPriority w:val="29"/>
    <w:unhideWhenUsed/>
    <w:rsid w:val="004E2092"/>
    <w:rPr>
      <w:i/>
      <w:iCs/>
      <w:color w:val="000000" w:themeColor="text1"/>
    </w:rPr>
  </w:style>
  <w:style w:type="character" w:customStyle="1" w:styleId="QuoteChar">
    <w:name w:val="Quote Char"/>
    <w:basedOn w:val="DefaultParagraphFont"/>
    <w:link w:val="Quote"/>
    <w:uiPriority w:val="29"/>
    <w:rsid w:val="004E2092"/>
    <w:rPr>
      <w:rFonts w:ascii="Segoe UI" w:hAnsi="Segoe UI"/>
      <w:i/>
      <w:iCs/>
      <w:color w:val="000000" w:themeColor="text1"/>
      <w:sz w:val="18"/>
      <w:lang w:eastAsia="ar-SA"/>
    </w:rPr>
  </w:style>
  <w:style w:type="paragraph" w:styleId="IntenseQuote">
    <w:name w:val="Intense Quote"/>
    <w:basedOn w:val="Normal"/>
    <w:next w:val="Normal"/>
    <w:link w:val="IntenseQuoteChar"/>
    <w:uiPriority w:val="30"/>
    <w:unhideWhenUsed/>
    <w:rsid w:val="004E2092"/>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4E2092"/>
    <w:rPr>
      <w:rFonts w:ascii="Segoe UI" w:hAnsi="Segoe UI"/>
      <w:b/>
      <w:bCs/>
      <w:i/>
      <w:iCs/>
      <w:color w:val="5B9BD5" w:themeColor="accent1"/>
      <w:sz w:val="18"/>
      <w:lang w:eastAsia="ar-SA"/>
    </w:rPr>
  </w:style>
  <w:style w:type="character" w:styleId="SubtleReference">
    <w:name w:val="Subtle Reference"/>
    <w:basedOn w:val="DefaultParagraphFont"/>
    <w:uiPriority w:val="31"/>
    <w:unhideWhenUsed/>
    <w:rsid w:val="004E2092"/>
    <w:rPr>
      <w:smallCaps/>
      <w:color w:val="ED7D31" w:themeColor="accent2"/>
      <w:u w:val="single"/>
    </w:rPr>
  </w:style>
  <w:style w:type="character" w:styleId="IntenseReference">
    <w:name w:val="Intense Reference"/>
    <w:basedOn w:val="DefaultParagraphFont"/>
    <w:uiPriority w:val="32"/>
    <w:unhideWhenUsed/>
    <w:rsid w:val="004E2092"/>
    <w:rPr>
      <w:b/>
      <w:bCs/>
      <w:smallCaps/>
      <w:color w:val="ED7D31" w:themeColor="accent2"/>
      <w:spacing w:val="5"/>
      <w:u w:val="single"/>
    </w:rPr>
  </w:style>
  <w:style w:type="character" w:styleId="BookTitle">
    <w:name w:val="Book Title"/>
    <w:basedOn w:val="DefaultParagraphFont"/>
    <w:uiPriority w:val="33"/>
    <w:unhideWhenUsed/>
    <w:rsid w:val="004E2092"/>
    <w:rPr>
      <w:b/>
      <w:bCs/>
      <w:smallCaps/>
      <w:spacing w:val="5"/>
    </w:rPr>
  </w:style>
  <w:style w:type="paragraph" w:styleId="ListParagraph">
    <w:name w:val="List Paragraph"/>
    <w:basedOn w:val="Normal"/>
    <w:uiPriority w:val="34"/>
    <w:unhideWhenUsed/>
    <w:qFormat/>
    <w:rsid w:val="004E2092"/>
  </w:style>
  <w:style w:type="paragraph" w:styleId="NoSpacing">
    <w:name w:val="No Spacing"/>
    <w:uiPriority w:val="98"/>
    <w:rsid w:val="004E2092"/>
    <w:pPr>
      <w:bidi/>
      <w:spacing w:after="0" w:line="240" w:lineRule="auto"/>
    </w:pPr>
    <w:rPr>
      <w:rFonts w:ascii="Arial" w:hAnsi="Arial"/>
      <w:lang w:eastAsia="ar-SA"/>
    </w:rPr>
  </w:style>
  <w:style w:type="table" w:styleId="TableGrid">
    <w:name w:val="Table Grid"/>
    <w:basedOn w:val="TableNormal"/>
    <w:uiPriority w:val="39"/>
    <w:rsid w:val="004E2092"/>
    <w:pPr>
      <w:bidi/>
      <w:spacing w:after="0" w:line="240" w:lineRule="auto"/>
    </w:pPr>
    <w:rPr>
      <w:rFonts w:ascii="Arial" w:hAnsi="Arial"/>
      <w:sz w:val="20"/>
      <w:lang w:eastAsia="ar-SA"/>
    </w:rPr>
    <w:tblPr>
      <w:tblCellMar>
        <w:left w:w="0" w:type="dxa"/>
        <w:right w:w="0" w:type="dxa"/>
      </w:tblCellMar>
    </w:tblPr>
    <w:trPr>
      <w:cantSplit/>
    </w:trPr>
  </w:style>
  <w:style w:type="paragraph" w:customStyle="1" w:styleId="BodyTextIndented">
    <w:name w:val="Body Text Indented"/>
    <w:basedOn w:val="BodyText"/>
    <w:uiPriority w:val="6"/>
    <w:qFormat/>
    <w:rsid w:val="004E2092"/>
    <w:pPr>
      <w:ind w:left="3168"/>
    </w:pPr>
  </w:style>
  <w:style w:type="paragraph" w:styleId="Header">
    <w:name w:val="header"/>
    <w:basedOn w:val="Normal"/>
    <w:link w:val="HeaderChar"/>
    <w:uiPriority w:val="99"/>
    <w:unhideWhenUsed/>
    <w:rsid w:val="004E2092"/>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4E2092"/>
    <w:rPr>
      <w:rFonts w:asciiTheme="majorHAnsi" w:hAnsiTheme="majorHAnsi"/>
      <w:color w:val="68217A"/>
      <w:sz w:val="40"/>
      <w:lang w:eastAsia="ar-SA"/>
    </w:rPr>
  </w:style>
  <w:style w:type="paragraph" w:styleId="Footer">
    <w:name w:val="footer"/>
    <w:link w:val="FooterChar"/>
    <w:uiPriority w:val="99"/>
    <w:unhideWhenUsed/>
    <w:rsid w:val="004E2092"/>
    <w:pPr>
      <w:pBdr>
        <w:top w:val="single" w:sz="4" w:space="5" w:color="969696"/>
      </w:pBdr>
      <w:tabs>
        <w:tab w:val="center" w:pos="4680"/>
        <w:tab w:val="right" w:pos="9360"/>
      </w:tabs>
      <w:bidi/>
      <w:spacing w:after="0" w:line="240" w:lineRule="auto"/>
    </w:pPr>
    <w:rPr>
      <w:rFonts w:ascii="Segoe UI" w:hAnsi="Segoe UI"/>
      <w:color w:val="505050"/>
      <w:sz w:val="18"/>
      <w:lang w:eastAsia="ar-SA"/>
    </w:rPr>
  </w:style>
  <w:style w:type="character" w:customStyle="1" w:styleId="FooterChar">
    <w:name w:val="Footer Char"/>
    <w:basedOn w:val="DefaultParagraphFont"/>
    <w:link w:val="Footer"/>
    <w:uiPriority w:val="99"/>
    <w:rsid w:val="004E2092"/>
    <w:rPr>
      <w:rFonts w:ascii="Segoe UI" w:hAnsi="Segoe UI"/>
      <w:color w:val="505050"/>
      <w:sz w:val="18"/>
      <w:lang w:eastAsia="ar-SA"/>
    </w:rPr>
  </w:style>
  <w:style w:type="paragraph" w:customStyle="1" w:styleId="DocTitle">
    <w:name w:val="DocTitle"/>
    <w:rsid w:val="004E2092"/>
    <w:pPr>
      <w:bidi/>
      <w:spacing w:after="0" w:line="880" w:lineRule="atLeast"/>
      <w:ind w:left="2430" w:right="14"/>
    </w:pPr>
    <w:rPr>
      <w:rFonts w:ascii="Segoe UI Light" w:eastAsia="Times New Roman" w:hAnsi="Segoe UI Light" w:cs="Times New Roman"/>
      <w:color w:val="B4009E"/>
      <w:sz w:val="80"/>
      <w:szCs w:val="20"/>
      <w:lang w:eastAsia="ar-SA"/>
    </w:rPr>
  </w:style>
  <w:style w:type="paragraph" w:customStyle="1" w:styleId="TOCHeadingV1">
    <w:name w:val="TOC Heading V1"/>
    <w:uiPriority w:val="19"/>
    <w:rsid w:val="004E2092"/>
    <w:pPr>
      <w:pageBreakBefore/>
      <w:pBdr>
        <w:bottom w:val="single" w:sz="36" w:space="6" w:color="68217A"/>
      </w:pBdr>
      <w:bidi/>
      <w:spacing w:before="1320" w:after="720" w:line="240" w:lineRule="auto"/>
      <w:ind w:right="1440"/>
    </w:pPr>
    <w:rPr>
      <w:rFonts w:ascii="Segoe UI" w:hAnsi="Segoe UI"/>
      <w:color w:val="68217A"/>
      <w:sz w:val="32"/>
      <w:lang w:eastAsia="ar-SA"/>
    </w:rPr>
  </w:style>
  <w:style w:type="paragraph" w:styleId="Caption">
    <w:name w:val="caption"/>
    <w:aliases w:val="Caption underneath"/>
    <w:basedOn w:val="Normal"/>
    <w:uiPriority w:val="9"/>
    <w:qFormat/>
    <w:rsid w:val="004E2092"/>
    <w:pPr>
      <w:spacing w:before="60" w:after="300" w:line="180" w:lineRule="atLeast"/>
    </w:pPr>
    <w:rPr>
      <w:i/>
      <w:sz w:val="14"/>
    </w:rPr>
  </w:style>
  <w:style w:type="paragraph" w:customStyle="1" w:styleId="Legalese">
    <w:name w:val="Legalese"/>
    <w:uiPriority w:val="13"/>
    <w:qFormat/>
    <w:rsid w:val="004E2092"/>
    <w:pPr>
      <w:bidi/>
      <w:spacing w:after="120" w:line="180" w:lineRule="atLeast"/>
    </w:pPr>
    <w:rPr>
      <w:rFonts w:ascii="Segoe UI" w:eastAsia="Times New Roman" w:hAnsi="Segoe UI" w:cs="Times New Roman"/>
      <w:color w:val="000000" w:themeColor="text1"/>
      <w:sz w:val="14"/>
      <w:szCs w:val="20"/>
      <w:lang w:eastAsia="ar-SA"/>
    </w:rPr>
  </w:style>
  <w:style w:type="paragraph" w:styleId="TOC1">
    <w:name w:val="toc 1"/>
    <w:basedOn w:val="Normal"/>
    <w:next w:val="Normal"/>
    <w:uiPriority w:val="39"/>
    <w:unhideWhenUsed/>
    <w:rsid w:val="004E2092"/>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4E2092"/>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4E2092"/>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4E2092"/>
    <w:pPr>
      <w:bidi/>
      <w:spacing w:after="0" w:line="240" w:lineRule="auto"/>
    </w:pPr>
    <w:rPr>
      <w:sz w:val="18"/>
      <w:lang w:eastAsia="ar-SA"/>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4E2092"/>
    <w:pPr>
      <w:keepNext/>
    </w:pPr>
    <w:rPr>
      <w:color w:val="FFFFFF"/>
      <w:sz w:val="22"/>
    </w:rPr>
  </w:style>
  <w:style w:type="paragraph" w:customStyle="1" w:styleId="Hdg1noborder">
    <w:name w:val="Hdg 1 no border"/>
    <w:basedOn w:val="Heading1"/>
    <w:uiPriority w:val="2"/>
    <w:qFormat/>
    <w:rsid w:val="004E2092"/>
    <w:pPr>
      <w:pBdr>
        <w:top w:val="none" w:sz="0" w:space="0" w:color="auto"/>
      </w:pBdr>
      <w:spacing w:before="360"/>
    </w:pPr>
    <w:rPr>
      <w:rFonts w:ascii="Segoe UI" w:hAnsi="Segoe UI"/>
      <w:b/>
      <w:szCs w:val="20"/>
    </w:rPr>
  </w:style>
  <w:style w:type="paragraph" w:customStyle="1" w:styleId="DocSubtitle">
    <w:name w:val="DocSubtitle"/>
    <w:next w:val="DocTitle"/>
    <w:rsid w:val="004E2092"/>
    <w:pPr>
      <w:pageBreakBefore/>
      <w:bidi/>
      <w:spacing w:before="1080" w:after="0" w:line="340" w:lineRule="atLeast"/>
      <w:ind w:left="2434"/>
    </w:pPr>
    <w:rPr>
      <w:rFonts w:ascii="Segoe UI" w:eastAsia="Times New Roman" w:hAnsi="Segoe UI" w:cs="Times New Roman"/>
      <w:color w:val="68217A"/>
      <w:sz w:val="30"/>
      <w:szCs w:val="20"/>
      <w:lang w:eastAsia="ar-SA"/>
    </w:rPr>
  </w:style>
  <w:style w:type="paragraph" w:styleId="BodyText">
    <w:name w:val="Body Text"/>
    <w:basedOn w:val="Normal"/>
    <w:link w:val="BodyTextChar"/>
    <w:uiPriority w:val="3"/>
    <w:qFormat/>
    <w:rsid w:val="004E2092"/>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4E2092"/>
    <w:rPr>
      <w:rFonts w:ascii="Segoe UI" w:eastAsia="Times New Roman" w:hAnsi="Segoe UI" w:cs="Times New Roman"/>
      <w:color w:val="505050"/>
      <w:sz w:val="18"/>
      <w:szCs w:val="20"/>
      <w:lang w:eastAsia="ar-SA"/>
    </w:rPr>
  </w:style>
  <w:style w:type="paragraph" w:customStyle="1" w:styleId="Imagetablespacerrows">
    <w:name w:val="Image table spacer rows"/>
    <w:uiPriority w:val="8"/>
    <w:qFormat/>
    <w:rsid w:val="004E2092"/>
    <w:pPr>
      <w:keepNext/>
      <w:bidi/>
      <w:spacing w:after="0" w:line="240" w:lineRule="auto"/>
    </w:pPr>
    <w:rPr>
      <w:rFonts w:ascii="Segoe UI" w:eastAsia="Times New Roman" w:hAnsi="Segoe UI" w:cs="Times New Roman"/>
      <w:noProof/>
      <w:color w:val="000000" w:themeColor="text1"/>
      <w:sz w:val="16"/>
      <w:szCs w:val="20"/>
      <w:lang w:eastAsia="ar-SA"/>
    </w:rPr>
  </w:style>
  <w:style w:type="paragraph" w:customStyle="1" w:styleId="Sidebarheading">
    <w:name w:val="Sidebar heading"/>
    <w:uiPriority w:val="7"/>
    <w:qFormat/>
    <w:rsid w:val="004E2092"/>
    <w:pPr>
      <w:bidi/>
      <w:spacing w:after="180" w:line="290" w:lineRule="exact"/>
    </w:pPr>
    <w:rPr>
      <w:rFonts w:ascii="Segoe UI" w:eastAsia="Times New Roman" w:hAnsi="Segoe UI" w:cs="Times New Roman"/>
      <w:color w:val="68217A"/>
      <w:sz w:val="24"/>
      <w:szCs w:val="20"/>
      <w:lang w:eastAsia="ar-SA"/>
    </w:rPr>
  </w:style>
  <w:style w:type="paragraph" w:customStyle="1" w:styleId="DocTitlewhite">
    <w:name w:val="DocTitle white"/>
    <w:uiPriority w:val="1"/>
    <w:rsid w:val="004E2092"/>
    <w:pPr>
      <w:bidi/>
      <w:spacing w:after="0" w:line="880" w:lineRule="atLeast"/>
      <w:ind w:left="-144"/>
    </w:pPr>
    <w:rPr>
      <w:rFonts w:ascii="Segoe UI Light" w:eastAsia="Times New Roman" w:hAnsi="Segoe UI Light" w:cs="Times New Roman"/>
      <w:color w:val="FFFFFF"/>
      <w:sz w:val="80"/>
      <w:szCs w:val="20"/>
      <w:lang w:eastAsia="ar-SA"/>
    </w:rPr>
  </w:style>
  <w:style w:type="paragraph" w:customStyle="1" w:styleId="DocSubtitlewhite">
    <w:name w:val="DocSubtitle white"/>
    <w:basedOn w:val="DocSubtitle"/>
    <w:next w:val="DocTitlewhite"/>
    <w:uiPriority w:val="1"/>
    <w:rsid w:val="004E2092"/>
    <w:pPr>
      <w:spacing w:before="3000"/>
      <w:ind w:left="-144"/>
    </w:pPr>
    <w:rPr>
      <w:color w:val="FFFFFF"/>
    </w:rPr>
  </w:style>
  <w:style w:type="paragraph" w:customStyle="1" w:styleId="SpacerafterToChdgV3">
    <w:name w:val="Spacer after ToC hdg V3"/>
    <w:uiPriority w:val="20"/>
    <w:rsid w:val="004E2092"/>
    <w:pPr>
      <w:bidi/>
      <w:spacing w:after="0" w:line="240" w:lineRule="auto"/>
    </w:pPr>
    <w:rPr>
      <w:rFonts w:ascii="Segoe UI" w:eastAsia="Times New Roman" w:hAnsi="Segoe UI" w:cs="Times New Roman"/>
      <w:sz w:val="8"/>
      <w:szCs w:val="20"/>
      <w:lang w:eastAsia="ar-SA"/>
    </w:rPr>
  </w:style>
  <w:style w:type="paragraph" w:customStyle="1" w:styleId="Hdg1wborderindented">
    <w:name w:val="Hdg 1 w/ border indented"/>
    <w:basedOn w:val="Heading1"/>
    <w:uiPriority w:val="4"/>
    <w:qFormat/>
    <w:rsid w:val="004E2092"/>
    <w:pPr>
      <w:ind w:left="3150"/>
    </w:pPr>
    <w:rPr>
      <w:szCs w:val="20"/>
    </w:rPr>
  </w:style>
  <w:style w:type="paragraph" w:customStyle="1" w:styleId="Hdg1noborderindented">
    <w:name w:val="Hdg 1 no border indented"/>
    <w:basedOn w:val="Hdg1noborder"/>
    <w:uiPriority w:val="4"/>
    <w:qFormat/>
    <w:rsid w:val="004E2092"/>
    <w:pPr>
      <w:ind w:left="3150"/>
    </w:pPr>
  </w:style>
  <w:style w:type="paragraph" w:customStyle="1" w:styleId="Heading2indented">
    <w:name w:val="Heading 2 indented"/>
    <w:basedOn w:val="Heading2"/>
    <w:uiPriority w:val="5"/>
    <w:qFormat/>
    <w:rsid w:val="004E2092"/>
    <w:pPr>
      <w:ind w:left="3150"/>
    </w:pPr>
    <w:rPr>
      <w:rFonts w:eastAsia="Times New Roman" w:cs="Times New Roman"/>
      <w:szCs w:val="20"/>
    </w:rPr>
  </w:style>
  <w:style w:type="paragraph" w:customStyle="1" w:styleId="Bullet">
    <w:name w:val="Bullet"/>
    <w:basedOn w:val="BodyText"/>
    <w:uiPriority w:val="3"/>
    <w:qFormat/>
    <w:rsid w:val="004E2092"/>
    <w:pPr>
      <w:numPr>
        <w:numId w:val="12"/>
      </w:numPr>
    </w:pPr>
  </w:style>
  <w:style w:type="paragraph" w:customStyle="1" w:styleId="Bulletindented">
    <w:name w:val="Bullet indented"/>
    <w:basedOn w:val="Bullet"/>
    <w:uiPriority w:val="7"/>
    <w:qFormat/>
    <w:rsid w:val="004E2092"/>
    <w:pPr>
      <w:ind w:left="3528"/>
    </w:pPr>
  </w:style>
  <w:style w:type="paragraph" w:customStyle="1" w:styleId="Bulletnexttosidebar">
    <w:name w:val="Bullet next to sidebar"/>
    <w:basedOn w:val="Bulletindented"/>
    <w:uiPriority w:val="7"/>
    <w:qFormat/>
    <w:rsid w:val="004E2092"/>
    <w:pPr>
      <w:ind w:left="3442" w:hanging="3442"/>
    </w:pPr>
  </w:style>
  <w:style w:type="paragraph" w:customStyle="1" w:styleId="TOCHeadingV2">
    <w:name w:val="TOC Heading V2"/>
    <w:basedOn w:val="TOCHeadingV1"/>
    <w:uiPriority w:val="19"/>
    <w:qFormat/>
    <w:rsid w:val="004E2092"/>
    <w:pPr>
      <w:pBdr>
        <w:bottom w:val="none" w:sz="0" w:space="0" w:color="auto"/>
      </w:pBdr>
      <w:spacing w:before="1440" w:after="120"/>
      <w:ind w:left="1440"/>
    </w:pPr>
  </w:style>
  <w:style w:type="paragraph" w:customStyle="1" w:styleId="TOCHeadingV3">
    <w:name w:val="TOC Heading V3"/>
    <w:basedOn w:val="TOCHeadingV1"/>
    <w:uiPriority w:val="19"/>
    <w:qFormat/>
    <w:rsid w:val="004E2092"/>
    <w:pPr>
      <w:pBdr>
        <w:bottom w:val="none" w:sz="0" w:space="0" w:color="auto"/>
      </w:pBdr>
      <w:spacing w:before="120" w:after="0"/>
    </w:pPr>
    <w:rPr>
      <w:sz w:val="40"/>
    </w:rPr>
  </w:style>
  <w:style w:type="paragraph" w:customStyle="1" w:styleId="Tablespacerrows">
    <w:name w:val="Table spacer rows"/>
    <w:uiPriority w:val="12"/>
    <w:qFormat/>
    <w:rsid w:val="004E2092"/>
    <w:pPr>
      <w:keepNext/>
      <w:bidi/>
      <w:spacing w:after="0" w:line="240" w:lineRule="auto"/>
    </w:pPr>
    <w:rPr>
      <w:rFonts w:ascii="Segoe UI" w:eastAsia="Times New Roman" w:hAnsi="Segoe UI" w:cs="Times New Roman"/>
      <w:noProof/>
      <w:color w:val="000000" w:themeColor="text1"/>
      <w:sz w:val="16"/>
      <w:szCs w:val="20"/>
      <w:lang w:eastAsia="ar-SA"/>
    </w:rPr>
  </w:style>
  <w:style w:type="paragraph" w:customStyle="1" w:styleId="Captiontotheleft">
    <w:name w:val="Caption to the left"/>
    <w:basedOn w:val="Caption"/>
    <w:uiPriority w:val="9"/>
    <w:rsid w:val="004E2092"/>
    <w:pPr>
      <w:spacing w:after="120"/>
    </w:pPr>
    <w:rPr>
      <w:rFonts w:eastAsia="Times New Roman" w:cs="Times New Roman"/>
      <w:iCs/>
      <w:szCs w:val="20"/>
    </w:rPr>
  </w:style>
  <w:style w:type="paragraph" w:customStyle="1" w:styleId="VLBodyBullet">
    <w:name w:val="VL Body Bullet"/>
    <w:basedOn w:val="Normal"/>
    <w:qFormat/>
    <w:rsid w:val="004E2092"/>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4E2092"/>
    <w:pPr>
      <w:bidi/>
      <w:spacing w:after="0" w:line="240" w:lineRule="auto"/>
    </w:pPr>
    <w:rPr>
      <w:sz w:val="24"/>
      <w:szCs w:val="24"/>
      <w:lang w:eastAsia="ar-SA"/>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4E2092"/>
    <w:pPr>
      <w:spacing w:before="60" w:after="60" w:line="240" w:lineRule="auto"/>
    </w:pPr>
    <w:rPr>
      <w:b/>
      <w:bCs/>
      <w:color w:val="FFFFFF" w:themeColor="background1"/>
    </w:rPr>
  </w:style>
  <w:style w:type="paragraph" w:customStyle="1" w:styleId="VLTableBullets">
    <w:name w:val="VL Table Bullets"/>
    <w:basedOn w:val="VLBodyBullet"/>
    <w:rsid w:val="004E2092"/>
    <w:pPr>
      <w:spacing w:line="200" w:lineRule="exact"/>
      <w:ind w:left="432"/>
    </w:pPr>
    <w:rPr>
      <w:spacing w:val="-2"/>
      <w:sz w:val="17"/>
    </w:rPr>
  </w:style>
  <w:style w:type="paragraph" w:customStyle="1" w:styleId="VLTabletext">
    <w:name w:val="VL Table text"/>
    <w:basedOn w:val="Normal"/>
    <w:rsid w:val="004E2092"/>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4E2092"/>
    <w:pPr>
      <w:bidi/>
      <w:spacing w:after="0" w:line="240" w:lineRule="auto"/>
    </w:pPr>
    <w:rPr>
      <w:rFonts w:ascii="Arial" w:hAnsi="Arial"/>
      <w:lang w:eastAsia="ar-SA"/>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4E2092"/>
    <w:pPr>
      <w:bidi/>
      <w:spacing w:after="0" w:line="240" w:lineRule="auto"/>
    </w:pPr>
    <w:rPr>
      <w:rFonts w:ascii="Arial" w:hAnsi="Arial"/>
      <w:lang w:eastAsia="ar-SA"/>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4E2092"/>
    <w:pPr>
      <w:numPr>
        <w:numId w:val="14"/>
      </w:numPr>
      <w:bidi/>
      <w:spacing w:after="60" w:line="240" w:lineRule="auto"/>
    </w:pPr>
    <w:rPr>
      <w:rFonts w:ascii="Segoe Light" w:eastAsia="Times New Roman" w:hAnsi="Segoe Light" w:cs="Times New Roman"/>
      <w:sz w:val="14"/>
      <w:szCs w:val="24"/>
      <w:lang w:eastAsia="ar-SA"/>
    </w:rPr>
  </w:style>
  <w:style w:type="character" w:styleId="FollowedHyperlink">
    <w:name w:val="FollowedHyperlink"/>
    <w:basedOn w:val="DefaultParagraphFont"/>
    <w:uiPriority w:val="99"/>
    <w:semiHidden/>
    <w:unhideWhenUsed/>
    <w:rsid w:val="004E2092"/>
    <w:rPr>
      <w:color w:val="954F72" w:themeColor="followedHyperlink"/>
      <w:u w:val="single"/>
    </w:rPr>
  </w:style>
  <w:style w:type="paragraph" w:customStyle="1" w:styleId="VLBodyCopy2">
    <w:name w:val="VL Body Copy 2"/>
    <w:basedOn w:val="Normal"/>
    <w:next w:val="Normal"/>
    <w:link w:val="VLBodyCopy2Char"/>
    <w:qFormat/>
    <w:rsid w:val="004E2092"/>
    <w:pPr>
      <w:spacing w:line="240" w:lineRule="auto"/>
    </w:pPr>
    <w:rPr>
      <w:color w:val="595959" w:themeColor="text1" w:themeTint="A6"/>
      <w:sz w:val="19"/>
    </w:rPr>
  </w:style>
  <w:style w:type="character" w:customStyle="1" w:styleId="VLBodyCopy2Char">
    <w:name w:val="VL Body Copy 2 Char"/>
    <w:basedOn w:val="DefaultParagraphFont"/>
    <w:link w:val="VLBodyCopy2"/>
    <w:rsid w:val="004E2092"/>
    <w:rPr>
      <w:rFonts w:ascii="Segoe UI" w:hAnsi="Segoe UI"/>
      <w:color w:val="595959" w:themeColor="text1" w:themeTint="A6"/>
      <w:sz w:val="19"/>
      <w:lang w:eastAsia="ar-SA"/>
    </w:rPr>
  </w:style>
  <w:style w:type="character" w:styleId="CommentReference">
    <w:name w:val="annotation reference"/>
    <w:basedOn w:val="DefaultParagraphFont"/>
    <w:unhideWhenUsed/>
    <w:rsid w:val="004E2092"/>
    <w:rPr>
      <w:sz w:val="16"/>
      <w:szCs w:val="16"/>
    </w:rPr>
  </w:style>
  <w:style w:type="paragraph" w:styleId="CommentText">
    <w:name w:val="annotation text"/>
    <w:basedOn w:val="Normal"/>
    <w:link w:val="CommentTextChar"/>
    <w:uiPriority w:val="99"/>
    <w:semiHidden/>
    <w:unhideWhenUsed/>
    <w:rsid w:val="004E2092"/>
    <w:pPr>
      <w:spacing w:line="240" w:lineRule="auto"/>
    </w:pPr>
    <w:rPr>
      <w:sz w:val="20"/>
      <w:szCs w:val="20"/>
    </w:rPr>
  </w:style>
  <w:style w:type="character" w:customStyle="1" w:styleId="CommentTextChar">
    <w:name w:val="Comment Text Char"/>
    <w:basedOn w:val="DefaultParagraphFont"/>
    <w:link w:val="CommentText"/>
    <w:uiPriority w:val="99"/>
    <w:semiHidden/>
    <w:rsid w:val="004E2092"/>
    <w:rPr>
      <w:rFonts w:ascii="Segoe UI" w:hAnsi="Segoe UI"/>
      <w:sz w:val="20"/>
      <w:szCs w:val="20"/>
      <w:lang w:eastAsia="ar-SA"/>
    </w:rPr>
  </w:style>
  <w:style w:type="paragraph" w:styleId="CommentSubject">
    <w:name w:val="annotation subject"/>
    <w:basedOn w:val="CommentText"/>
    <w:next w:val="CommentText"/>
    <w:link w:val="CommentSubjectChar"/>
    <w:uiPriority w:val="99"/>
    <w:semiHidden/>
    <w:unhideWhenUsed/>
    <w:rsid w:val="004E2092"/>
    <w:rPr>
      <w:b/>
      <w:bCs/>
    </w:rPr>
  </w:style>
  <w:style w:type="character" w:customStyle="1" w:styleId="CommentSubjectChar">
    <w:name w:val="Comment Subject Char"/>
    <w:basedOn w:val="CommentTextChar"/>
    <w:link w:val="CommentSubject"/>
    <w:uiPriority w:val="99"/>
    <w:semiHidden/>
    <w:rsid w:val="004E2092"/>
    <w:rPr>
      <w:rFonts w:ascii="Segoe UI" w:hAnsi="Segoe UI"/>
      <w:b/>
      <w:bCs/>
      <w:sz w:val="20"/>
      <w:szCs w:val="20"/>
      <w:lang w:eastAsia="ar-SA"/>
    </w:rPr>
  </w:style>
  <w:style w:type="paragraph" w:styleId="NormalWeb">
    <w:name w:val="Normal (Web)"/>
    <w:basedOn w:val="Normal"/>
    <w:uiPriority w:val="99"/>
    <w:unhideWhenUsed/>
    <w:rsid w:val="004E20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4E2092"/>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4E2092"/>
    <w:rPr>
      <w:rFonts w:ascii="Segoe UI" w:hAnsi="Segoe UI"/>
      <w:color w:val="5B9BD5" w:themeColor="accent1"/>
      <w:sz w:val="25"/>
      <w:szCs w:val="24"/>
      <w:lang w:eastAsia="ar-SA"/>
    </w:rPr>
  </w:style>
  <w:style w:type="paragraph" w:styleId="FootnoteText">
    <w:name w:val="footnote text"/>
    <w:basedOn w:val="Normal"/>
    <w:link w:val="FootnoteTextChar"/>
    <w:uiPriority w:val="99"/>
    <w:semiHidden/>
    <w:unhideWhenUsed/>
    <w:rsid w:val="004E2092"/>
    <w:pPr>
      <w:spacing w:line="240" w:lineRule="auto"/>
    </w:pPr>
    <w:rPr>
      <w:sz w:val="20"/>
      <w:szCs w:val="20"/>
    </w:rPr>
  </w:style>
  <w:style w:type="character" w:customStyle="1" w:styleId="FootnoteTextChar">
    <w:name w:val="Footnote Text Char"/>
    <w:basedOn w:val="DefaultParagraphFont"/>
    <w:link w:val="FootnoteText"/>
    <w:uiPriority w:val="99"/>
    <w:semiHidden/>
    <w:rsid w:val="004E2092"/>
    <w:rPr>
      <w:rFonts w:ascii="Segoe UI" w:hAnsi="Segoe UI"/>
      <w:sz w:val="20"/>
      <w:szCs w:val="20"/>
      <w:lang w:eastAsia="ar-SA"/>
    </w:rPr>
  </w:style>
  <w:style w:type="character" w:styleId="FootnoteReference">
    <w:name w:val="footnote reference"/>
    <w:basedOn w:val="DefaultParagraphFont"/>
    <w:uiPriority w:val="99"/>
    <w:semiHidden/>
    <w:unhideWhenUsed/>
    <w:rsid w:val="004E2092"/>
    <w:rPr>
      <w:vertAlign w:val="superscript"/>
    </w:rPr>
  </w:style>
  <w:style w:type="paragraph" w:customStyle="1" w:styleId="AppendixTableHeadings">
    <w:name w:val="Appendix Table Headings"/>
    <w:basedOn w:val="AppendixTableText"/>
    <w:rsid w:val="004E2092"/>
    <w:rPr>
      <w:b/>
      <w:bCs/>
    </w:rPr>
  </w:style>
  <w:style w:type="paragraph" w:customStyle="1" w:styleId="AppendixTableText">
    <w:name w:val="Appendix Table Text"/>
    <w:basedOn w:val="Normal"/>
    <w:rsid w:val="004E2092"/>
    <w:pPr>
      <w:jc w:val="center"/>
    </w:pPr>
    <w:rPr>
      <w:rFonts w:ascii="Trebuchet MS" w:eastAsia="MS Mincho" w:hAnsi="Trebuchet MS" w:cs="Arial"/>
      <w:szCs w:val="18"/>
    </w:rPr>
  </w:style>
  <w:style w:type="paragraph" w:styleId="Revision">
    <w:name w:val="Revision"/>
    <w:hidden/>
    <w:uiPriority w:val="99"/>
    <w:semiHidden/>
    <w:rsid w:val="004E2092"/>
    <w:pPr>
      <w:bidi/>
      <w:spacing w:after="0" w:line="240" w:lineRule="auto"/>
    </w:pPr>
    <w:rPr>
      <w:rFonts w:ascii="Segoe UI" w:hAnsi="Segoe UI"/>
      <w:sz w:val="18"/>
      <w:lang w:eastAsia="ar-SA"/>
    </w:rPr>
  </w:style>
  <w:style w:type="table" w:customStyle="1" w:styleId="GridTable4-Accent41">
    <w:name w:val="Grid Table 4 - Accent 41"/>
    <w:basedOn w:val="TableNormal"/>
    <w:uiPriority w:val="49"/>
    <w:rsid w:val="004E2092"/>
    <w:pPr>
      <w:bidi/>
      <w:spacing w:after="0" w:line="240" w:lineRule="auto"/>
    </w:pPr>
    <w:rPr>
      <w:rFonts w:ascii="Arial" w:hAnsi="Arial"/>
      <w:lang w:eastAsia="ar-SA"/>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4E2092"/>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4E2092"/>
    <w:rPr>
      <w:rFonts w:ascii="Segoe UI Semibold" w:hAnsi="Segoe UI Semibold"/>
      <w:color w:val="404040" w:themeColor="text1" w:themeTint="BF"/>
      <w:sz w:val="19"/>
      <w:lang w:eastAsia="ar-SA"/>
    </w:rPr>
  </w:style>
  <w:style w:type="paragraph" w:customStyle="1" w:styleId="tableheading">
    <w:name w:val="table heading"/>
    <w:basedOn w:val="BodyText"/>
    <w:next w:val="Hdg1noborder"/>
    <w:link w:val="tableheadingChar"/>
    <w:uiPriority w:val="11"/>
    <w:qFormat/>
    <w:rsid w:val="004E2092"/>
    <w:pPr>
      <w:spacing w:before="120"/>
    </w:pPr>
    <w:rPr>
      <w:color w:val="68217A"/>
      <w:sz w:val="40"/>
    </w:rPr>
  </w:style>
  <w:style w:type="paragraph" w:customStyle="1" w:styleId="newheading2shurley">
    <w:name w:val="new heading 2 shurley"/>
    <w:basedOn w:val="Heading2"/>
    <w:link w:val="newheading2shurleyChar"/>
    <w:uiPriority w:val="11"/>
    <w:qFormat/>
    <w:rsid w:val="004E2092"/>
    <w:rPr>
      <w:b w:val="0"/>
      <w:sz w:val="28"/>
    </w:rPr>
  </w:style>
  <w:style w:type="character" w:customStyle="1" w:styleId="tableheadingChar">
    <w:name w:val="table heading Char"/>
    <w:basedOn w:val="BodyTextChar"/>
    <w:link w:val="tableheading"/>
    <w:uiPriority w:val="11"/>
    <w:rsid w:val="004E2092"/>
    <w:rPr>
      <w:rFonts w:ascii="Segoe UI" w:eastAsia="Times New Roman" w:hAnsi="Segoe UI" w:cs="Times New Roman"/>
      <w:color w:val="68217A"/>
      <w:sz w:val="40"/>
      <w:szCs w:val="20"/>
      <w:lang w:eastAsia="ar-SA"/>
    </w:rPr>
  </w:style>
  <w:style w:type="paragraph" w:customStyle="1" w:styleId="Thirdheading">
    <w:name w:val="Third heading"/>
    <w:basedOn w:val="BodyText"/>
    <w:link w:val="ThirdheadingChar"/>
    <w:uiPriority w:val="11"/>
    <w:qFormat/>
    <w:rsid w:val="004E2092"/>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4E2092"/>
    <w:rPr>
      <w:rFonts w:asciiTheme="majorHAnsi" w:eastAsiaTheme="majorEastAsia" w:hAnsiTheme="majorHAnsi" w:cstheme="majorBidi"/>
      <w:b w:val="0"/>
      <w:bCs/>
      <w:color w:val="FFC000" w:themeColor="accent4"/>
      <w:sz w:val="28"/>
      <w:szCs w:val="18"/>
      <w:lang w:eastAsia="ar-SA"/>
    </w:rPr>
  </w:style>
  <w:style w:type="character" w:customStyle="1" w:styleId="ThirdheadingChar">
    <w:name w:val="Third heading Char"/>
    <w:basedOn w:val="BodyTextChar"/>
    <w:link w:val="Thirdheading"/>
    <w:uiPriority w:val="11"/>
    <w:rsid w:val="004E2092"/>
    <w:rPr>
      <w:rFonts w:asciiTheme="majorHAnsi" w:eastAsia="Times New Roman" w:hAnsiTheme="majorHAnsi" w:cstheme="majorHAnsi"/>
      <w:color w:val="68217A"/>
      <w:sz w:val="20"/>
      <w:szCs w:val="24"/>
      <w:lang w:eastAsia="ar-SA"/>
    </w:rPr>
  </w:style>
  <w:style w:type="paragraph" w:customStyle="1" w:styleId="ProductList-Body">
    <w:name w:val="Product List - Body"/>
    <w:basedOn w:val="Normal"/>
    <w:link w:val="ProductList-BodyChar"/>
    <w:qFormat/>
    <w:rsid w:val="004E2092"/>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4E2092"/>
    <w:rPr>
      <w:sz w:val="18"/>
      <w:lang w:eastAsia="ar-SA"/>
    </w:rPr>
  </w:style>
  <w:style w:type="paragraph" w:customStyle="1" w:styleId="ProductList-Offering1Heading">
    <w:name w:val="Product List - Offering 1 Heading"/>
    <w:basedOn w:val="ProductList-Body"/>
    <w:next w:val="ProductList-Body"/>
    <w:link w:val="ProductList-Offering1HeadingChar"/>
    <w:qFormat/>
    <w:rsid w:val="004E209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2092"/>
    <w:rPr>
      <w:rFonts w:asciiTheme="majorHAnsi" w:hAnsiTheme="majorHAnsi"/>
      <w:b/>
      <w:sz w:val="28"/>
      <w:lang w:eastAsia="ar-SA"/>
    </w:rPr>
  </w:style>
  <w:style w:type="paragraph" w:customStyle="1" w:styleId="ProductList-SubSubSectionHeading">
    <w:name w:val="Product List - SubSubSection Heading"/>
    <w:basedOn w:val="ProductList-Body"/>
    <w:link w:val="ProductList-SubSubSectionHeadingChar"/>
    <w:qFormat/>
    <w:rsid w:val="004E2092"/>
  </w:style>
  <w:style w:type="character" w:customStyle="1" w:styleId="ProductList-SubSubSectionHeadingChar">
    <w:name w:val="Product List - SubSubSection Heading Char"/>
    <w:basedOn w:val="ProductList-BodyChar"/>
    <w:link w:val="ProductList-SubSubSectionHeading"/>
    <w:rsid w:val="004E2092"/>
    <w:rPr>
      <w:sz w:val="18"/>
      <w:lang w:eastAsia="ar-SA"/>
    </w:rPr>
  </w:style>
  <w:style w:type="paragraph" w:styleId="TOC5">
    <w:name w:val="toc 5"/>
    <w:basedOn w:val="Normal"/>
    <w:next w:val="Normal"/>
    <w:autoRedefine/>
    <w:uiPriority w:val="39"/>
    <w:semiHidden/>
    <w:unhideWhenUsed/>
    <w:rsid w:val="004E2092"/>
    <w:pPr>
      <w:spacing w:after="100"/>
      <w:ind w:left="720"/>
    </w:pPr>
  </w:style>
  <w:style w:type="table" w:customStyle="1" w:styleId="PlainTable11">
    <w:name w:val="Plain Table 11"/>
    <w:basedOn w:val="TableNormal"/>
    <w:uiPriority w:val="41"/>
    <w:rsid w:val="004E2092"/>
    <w:pPr>
      <w:bidi/>
      <w:spacing w:after="0" w:line="240" w:lineRule="auto"/>
    </w:pPr>
    <w:rPr>
      <w:rFonts w:ascii="Arial" w:hAnsi="Arial"/>
      <w:lang w:eastAsia="ar-S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4E2092"/>
    <w:rPr>
      <w:rFonts w:ascii="Courier New" w:hAnsi="Courier New" w:cs="Courier New"/>
      <w:b w:val="0"/>
      <w:i w:val="0"/>
      <w:color w:val="FF0000"/>
      <w:sz w:val="18"/>
    </w:rPr>
  </w:style>
  <w:style w:type="character" w:customStyle="1" w:styleId="LogoportDoNotTranslate">
    <w:name w:val="LogoportDoNotTranslate"/>
    <w:basedOn w:val="DefaultParagraphFont"/>
    <w:rsid w:val="004E2092"/>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8161</Words>
  <Characters>46522</Characters>
  <Application>Microsoft Office Word</Application>
  <DocSecurity>0</DocSecurity>
  <Lines>387</Lines>
  <Paragraphs>109</Paragraphs>
  <ScaleCrop>false</ScaleCrop>
  <Company/>
  <LinksUpToDate>false</LinksUpToDate>
  <CharactersWithSpaces>54574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