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7481720B" w14:textId="351178A0" w:rsidR="00CE427F" w:rsidRPr="00711D61" w:rsidRDefault="004D27A6" w:rsidP="00CE427F">
      <w:pPr>
        <w:pStyle w:val="ProductList-Body"/>
        <w:shd w:val="clear" w:color="auto" w:fill="0072C6"/>
        <w:tabs>
          <w:tab w:val="clear" w:pos="158"/>
          <w:tab w:val="left" w:pos="360"/>
        </w:tabs>
        <w:ind w:right="1800"/>
        <w:rPr>
          <w:rFonts w:ascii="Calibri Light" w:hAnsi="Calibri Light" w:cs="Arial"/>
          <w:color w:val="FFFFFF" w:themeColor="background1"/>
          <w:sz w:val="72"/>
          <w:szCs w:val="72"/>
        </w:rPr>
      </w:pPr>
      <w:r>
        <w:rPr>
          <w:rFonts w:asciiTheme="majorHAnsi" w:hAnsiTheme="majorHAnsi"/>
          <w:color w:val="FFFFFF" w:themeColor="background1"/>
          <w:sz w:val="72"/>
          <w:szCs w:val="72"/>
          <w:rtl/>
        </w:rPr>
        <w:tab/>
      </w:r>
      <w:r w:rsidR="00CE427F" w:rsidRPr="00711D61">
        <w:rPr>
          <w:rFonts w:ascii="Calibri Light" w:hAnsi="Calibri Light" w:cs="Arial"/>
          <w:color w:val="FFFFFF" w:themeColor="background1"/>
          <w:sz w:val="72"/>
          <w:szCs w:val="72"/>
          <w:rtl/>
        </w:rPr>
        <w:t>شروط الخدمات عبر الإنترنت</w:t>
      </w:r>
    </w:p>
    <w:p w14:paraId="250113F2" w14:textId="77777777" w:rsidR="00CE427F" w:rsidRPr="00711D61" w:rsidRDefault="00CE427F" w:rsidP="00CE427F">
      <w:pPr>
        <w:pStyle w:val="ProductList-Body"/>
        <w:shd w:val="clear" w:color="auto" w:fill="0072C6"/>
        <w:tabs>
          <w:tab w:val="clear" w:pos="158"/>
          <w:tab w:val="left" w:pos="360"/>
        </w:tabs>
        <w:ind w:right="1800"/>
        <w:rPr>
          <w:rFonts w:ascii="Calibri Light" w:hAnsi="Calibri Light" w:cs="Arial"/>
          <w:color w:val="FFFFFF" w:themeColor="background1"/>
          <w:sz w:val="96"/>
          <w:szCs w:val="96"/>
        </w:rPr>
      </w:pPr>
      <w:r w:rsidRPr="00711D61">
        <w:rPr>
          <w:rFonts w:ascii="Calibri Light" w:hAnsi="Calibri Light" w:cs="Arial"/>
          <w:color w:val="FFFFFF" w:themeColor="background1"/>
          <w:sz w:val="72"/>
          <w:szCs w:val="72"/>
          <w:rtl/>
        </w:rPr>
        <w:tab/>
      </w:r>
      <w:r w:rsidRPr="00711D61">
        <w:rPr>
          <w:rFonts w:ascii="Calibri Light" w:hAnsi="Calibri Light" w:cs="Arial"/>
          <w:color w:val="FFFFFF" w:themeColor="background1"/>
          <w:sz w:val="96"/>
          <w:szCs w:val="96"/>
          <w:lang w:bidi=""/>
        </w:rPr>
        <w:t>1</w:t>
      </w:r>
      <w:r w:rsidRPr="00711D61">
        <w:rPr>
          <w:rFonts w:ascii="Calibri Light" w:hAnsi="Calibri Light" w:cs="Arial"/>
          <w:color w:val="FFFFFF" w:themeColor="background1"/>
          <w:sz w:val="96"/>
          <w:szCs w:val="96"/>
          <w:rtl/>
        </w:rPr>
        <w:t xml:space="preserve"> أغسطس </w:t>
      </w:r>
      <w:r w:rsidRPr="00711D61">
        <w:rPr>
          <w:rFonts w:ascii="Calibri Light" w:hAnsi="Calibri Light" w:cs="Arial"/>
          <w:color w:val="FFFFFF" w:themeColor="background1"/>
          <w:sz w:val="96"/>
          <w:szCs w:val="96"/>
          <w:lang w:bidi=""/>
        </w:rPr>
        <w:t>2015</w:t>
      </w:r>
    </w:p>
    <w:p w14:paraId="6BAF63FC" w14:textId="03334769" w:rsidR="004D27A6" w:rsidRPr="00690C65" w:rsidRDefault="004D27A6" w:rsidP="00CE427F">
      <w:pPr>
        <w:pStyle w:val="ProductList-Body"/>
        <w:shd w:val="clear" w:color="auto" w:fill="0072C6"/>
        <w:tabs>
          <w:tab w:val="clear" w:pos="158"/>
          <w:tab w:val="left" w:pos="360"/>
        </w:tabs>
        <w:ind w:right="1800"/>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5"/>
          <w:footerReference w:type="default" r:id="rId16"/>
          <w:headerReference w:type="first" r:id="rId17"/>
          <w:footerReference w:type="first" r:id="rId18"/>
          <w:pgSz w:w="12240" w:h="15840"/>
          <w:pgMar w:top="1440" w:right="720" w:bottom="1440" w:left="729" w:header="720" w:footer="720" w:gutter="0"/>
          <w:cols w:space="720"/>
          <w:titlePg/>
          <w:bidi/>
          <w:docGrid w:linePitch="360"/>
        </w:sectPr>
      </w:pPr>
      <w:bookmarkStart w:id="1" w:name="TableofContents"/>
      <w:r w:rsidRPr="00FE4E0D">
        <w:rPr>
          <w:rFonts w:asciiTheme="majorHAnsi" w:hAnsiTheme="majorHAnsi"/>
          <w:b/>
          <w:bCs/>
          <w:sz w:val="40"/>
          <w:szCs w:val="40"/>
          <w:rtl/>
        </w:rPr>
        <w:lastRenderedPageBreak/>
        <w:t>جدول المحتويات</w:t>
      </w:r>
      <w:bookmarkEnd w:id="1"/>
    </w:p>
    <w:p w14:paraId="4D4D6653" w14:textId="77777777" w:rsidR="004D0587" w:rsidRDefault="00A430D3">
      <w:pPr>
        <w:pStyle w:val="TOC1"/>
        <w:rPr>
          <w:rFonts w:eastAsiaTheme="minorEastAsia"/>
          <w:b w:val="0"/>
          <w:bCs w:val="0"/>
          <w:caps w:val="0"/>
          <w:sz w:val="22"/>
          <w:szCs w:val="22"/>
          <w:rtl/>
          <w:lang w:eastAsia="ja-JP"/>
        </w:rPr>
      </w:pPr>
      <w:r w:rsidRPr="004D0587">
        <w:rPr>
          <w:rFonts w:ascii="Calibri" w:hAnsi="Calibri" w:cs="Calibri"/>
        </w:rPr>
        <w:lastRenderedPageBreak/>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24810880" w:history="1">
        <w:r w:rsidR="004D0587" w:rsidRPr="00CC4638">
          <w:rPr>
            <w:rStyle w:val="Hyperlink"/>
            <w:rFonts w:hint="cs"/>
            <w:rtl/>
          </w:rPr>
          <w:t>مقدمة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Toc424810880 \h</w:instrText>
        </w:r>
        <w:r w:rsidR="004D0587">
          <w:rPr>
            <w:webHidden/>
            <w:rtl/>
          </w:rPr>
          <w:instrText xml:space="preserve"> </w:instrText>
        </w:r>
        <w:r w:rsidR="004D0587">
          <w:rPr>
            <w:webHidden/>
            <w:rtl/>
          </w:rPr>
        </w:r>
        <w:r w:rsidR="004D0587">
          <w:rPr>
            <w:webHidden/>
            <w:rtl/>
          </w:rPr>
          <w:fldChar w:fldCharType="separate"/>
        </w:r>
        <w:r w:rsidR="004D0587">
          <w:rPr>
            <w:webHidden/>
            <w:rtl/>
          </w:rPr>
          <w:t>3</w:t>
        </w:r>
        <w:r w:rsidR="004D0587">
          <w:rPr>
            <w:webHidden/>
            <w:rtl/>
          </w:rPr>
          <w:fldChar w:fldCharType="end"/>
        </w:r>
      </w:hyperlink>
    </w:p>
    <w:p w14:paraId="2D5B561F" w14:textId="77777777" w:rsidR="004D0587" w:rsidRDefault="00AC26B4">
      <w:pPr>
        <w:pStyle w:val="TOC3"/>
        <w:rPr>
          <w:rFonts w:eastAsiaTheme="minorEastAsia"/>
          <w:smallCaps w:val="0"/>
          <w:sz w:val="22"/>
          <w:szCs w:val="22"/>
          <w:rtl/>
          <w:lang w:eastAsia="ja-JP"/>
        </w:rPr>
      </w:pPr>
      <w:hyperlink w:anchor="_Toc424810881" w:history="1">
        <w:r w:rsidR="004D0587" w:rsidRPr="00CC4638">
          <w:rPr>
            <w:rStyle w:val="Hyperlink"/>
            <w:rFonts w:hint="cs"/>
            <w:bCs/>
            <w:rtl/>
          </w:rPr>
          <w:t>الإصدارات</w:t>
        </w:r>
        <w:r w:rsidR="004D0587" w:rsidRPr="00CC4638">
          <w:rPr>
            <w:rStyle w:val="Hyperlink"/>
            <w:bCs/>
            <w:rtl/>
          </w:rPr>
          <w:t xml:space="preserve"> </w:t>
        </w:r>
        <w:r w:rsidR="004D0587" w:rsidRPr="00CC4638">
          <w:rPr>
            <w:rStyle w:val="Hyperlink"/>
            <w:rFonts w:hint="cs"/>
            <w:bCs/>
            <w:rtl/>
          </w:rPr>
          <w:t>السابقة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Toc424810881 \h</w:instrText>
        </w:r>
        <w:r w:rsidR="004D0587">
          <w:rPr>
            <w:webHidden/>
            <w:rtl/>
          </w:rPr>
          <w:instrText xml:space="preserve"> </w:instrText>
        </w:r>
        <w:r w:rsidR="004D0587">
          <w:rPr>
            <w:webHidden/>
            <w:rtl/>
          </w:rPr>
        </w:r>
        <w:r w:rsidR="004D0587">
          <w:rPr>
            <w:webHidden/>
            <w:rtl/>
          </w:rPr>
          <w:fldChar w:fldCharType="separate"/>
        </w:r>
        <w:r w:rsidR="004D0587">
          <w:rPr>
            <w:webHidden/>
            <w:rtl/>
          </w:rPr>
          <w:t>3</w:t>
        </w:r>
        <w:r w:rsidR="004D0587">
          <w:rPr>
            <w:webHidden/>
            <w:rtl/>
          </w:rPr>
          <w:fldChar w:fldCharType="end"/>
        </w:r>
      </w:hyperlink>
    </w:p>
    <w:p w14:paraId="2403A02E" w14:textId="77777777" w:rsidR="004D0587" w:rsidRDefault="00AC26B4">
      <w:pPr>
        <w:pStyle w:val="TOC3"/>
        <w:rPr>
          <w:rFonts w:eastAsiaTheme="minorEastAsia"/>
          <w:smallCaps w:val="0"/>
          <w:sz w:val="22"/>
          <w:szCs w:val="22"/>
          <w:rtl/>
          <w:lang w:eastAsia="ja-JP"/>
        </w:rPr>
      </w:pPr>
      <w:hyperlink w:anchor="_Toc424810882" w:history="1">
        <w:r w:rsidR="004D0587" w:rsidRPr="00CC4638">
          <w:rPr>
            <w:rStyle w:val="Hyperlink"/>
            <w:rFonts w:ascii="Calibri" w:hAnsi="Calibri" w:cs="Arial" w:hint="cs"/>
            <w:bCs/>
            <w:rtl/>
          </w:rPr>
          <w:t>توضيحات</w:t>
        </w:r>
        <w:r w:rsidR="004D0587" w:rsidRPr="00CC4638">
          <w:rPr>
            <w:rStyle w:val="Hyperlink"/>
            <w:rFonts w:ascii="Calibri" w:hAnsi="Calibri" w:cs="Arial"/>
            <w:bCs/>
            <w:rtl/>
          </w:rPr>
          <w:t xml:space="preserve"> </w:t>
        </w:r>
        <w:r w:rsidR="004D0587" w:rsidRPr="00CC4638">
          <w:rPr>
            <w:rStyle w:val="Hyperlink"/>
            <w:rFonts w:ascii="Calibri" w:hAnsi="Calibri" w:cs="Arial" w:hint="cs"/>
            <w:bCs/>
            <w:rtl/>
          </w:rPr>
          <w:t>وملخص</w:t>
        </w:r>
        <w:r w:rsidR="004D0587" w:rsidRPr="00CC4638">
          <w:rPr>
            <w:rStyle w:val="Hyperlink"/>
            <w:rFonts w:ascii="Calibri" w:hAnsi="Calibri" w:cs="Arial"/>
            <w:bCs/>
            <w:rtl/>
          </w:rPr>
          <w:t xml:space="preserve"> </w:t>
        </w:r>
        <w:r w:rsidR="004D0587" w:rsidRPr="00CC4638">
          <w:rPr>
            <w:rStyle w:val="Hyperlink"/>
            <w:rFonts w:ascii="Calibri" w:hAnsi="Calibri" w:cs="Arial" w:hint="cs"/>
            <w:bCs/>
            <w:rtl/>
          </w:rPr>
          <w:t>للتغييرات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Toc424810882 \h</w:instrText>
        </w:r>
        <w:r w:rsidR="004D0587">
          <w:rPr>
            <w:webHidden/>
            <w:rtl/>
          </w:rPr>
          <w:instrText xml:space="preserve"> </w:instrText>
        </w:r>
        <w:r w:rsidR="004D0587">
          <w:rPr>
            <w:webHidden/>
            <w:rtl/>
          </w:rPr>
        </w:r>
        <w:r w:rsidR="004D0587">
          <w:rPr>
            <w:webHidden/>
            <w:rtl/>
          </w:rPr>
          <w:fldChar w:fldCharType="separate"/>
        </w:r>
        <w:r w:rsidR="004D0587">
          <w:rPr>
            <w:webHidden/>
            <w:rtl/>
          </w:rPr>
          <w:t>3</w:t>
        </w:r>
        <w:r w:rsidR="004D0587">
          <w:rPr>
            <w:webHidden/>
            <w:rtl/>
          </w:rPr>
          <w:fldChar w:fldCharType="end"/>
        </w:r>
      </w:hyperlink>
    </w:p>
    <w:p w14:paraId="3A24D20A" w14:textId="77777777" w:rsidR="004D0587" w:rsidRDefault="00AC26B4">
      <w:pPr>
        <w:pStyle w:val="TOC5"/>
        <w:rPr>
          <w:rFonts w:eastAsiaTheme="minorEastAsia"/>
          <w:sz w:val="22"/>
          <w:szCs w:val="22"/>
          <w:rtl/>
          <w:lang w:eastAsia="ja-JP"/>
        </w:rPr>
      </w:pPr>
      <w:hyperlink w:anchor="_Toc424810883" w:history="1">
        <w:r w:rsidR="004D0587" w:rsidRPr="00CC4638">
          <w:rPr>
            <w:rStyle w:val="Hyperlink"/>
            <w:rFonts w:ascii="Calibri Light" w:hAnsi="Calibri Light" w:cs="Arial" w:hint="cs"/>
            <w:bCs/>
            <w:rtl/>
          </w:rPr>
          <w:t>بند</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اتفاقية</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شراكة</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الأعمال</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bCs/>
          </w:rPr>
          <w:t>(BAA)</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الخاصة</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بقانون</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bCs/>
          </w:rPr>
          <w:t>HIPAA</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ضمن</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شروط</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الخصوصية</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والأمان</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Toc424810883 \h</w:instrText>
        </w:r>
        <w:r w:rsidR="004D0587">
          <w:rPr>
            <w:webHidden/>
            <w:rtl/>
          </w:rPr>
          <w:instrText xml:space="preserve"> </w:instrText>
        </w:r>
        <w:r w:rsidR="004D0587">
          <w:rPr>
            <w:webHidden/>
            <w:rtl/>
          </w:rPr>
        </w:r>
        <w:r w:rsidR="004D0587">
          <w:rPr>
            <w:webHidden/>
            <w:rtl/>
          </w:rPr>
          <w:fldChar w:fldCharType="separate"/>
        </w:r>
        <w:r w:rsidR="004D0587">
          <w:rPr>
            <w:webHidden/>
            <w:rtl/>
          </w:rPr>
          <w:t>3</w:t>
        </w:r>
        <w:r w:rsidR="004D0587">
          <w:rPr>
            <w:webHidden/>
            <w:rtl/>
          </w:rPr>
          <w:fldChar w:fldCharType="end"/>
        </w:r>
      </w:hyperlink>
    </w:p>
    <w:p w14:paraId="319A8E7E" w14:textId="77777777" w:rsidR="004D0587" w:rsidRDefault="00AC26B4">
      <w:pPr>
        <w:pStyle w:val="TOC1"/>
        <w:rPr>
          <w:rFonts w:eastAsiaTheme="minorEastAsia"/>
          <w:b w:val="0"/>
          <w:bCs w:val="0"/>
          <w:caps w:val="0"/>
          <w:sz w:val="22"/>
          <w:szCs w:val="22"/>
          <w:rtl/>
          <w:lang w:eastAsia="ja-JP"/>
        </w:rPr>
      </w:pPr>
      <w:hyperlink w:anchor="_Toc424810884" w:history="1">
        <w:r w:rsidR="004D0587" w:rsidRPr="00CC4638">
          <w:rPr>
            <w:rStyle w:val="Hyperlink"/>
            <w:rFonts w:hint="cs"/>
            <w:rtl/>
          </w:rPr>
          <w:t>شروط</w:t>
        </w:r>
        <w:r w:rsidR="004D0587" w:rsidRPr="00CC4638">
          <w:rPr>
            <w:rStyle w:val="Hyperlink"/>
            <w:rtl/>
          </w:rPr>
          <w:t xml:space="preserve"> </w:t>
        </w:r>
        <w:r w:rsidR="004D0587" w:rsidRPr="00CC4638">
          <w:rPr>
            <w:rStyle w:val="Hyperlink"/>
            <w:rFonts w:hint="cs"/>
            <w:rtl/>
          </w:rPr>
          <w:t>عامة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Toc424810884 \h</w:instrText>
        </w:r>
        <w:r w:rsidR="004D0587">
          <w:rPr>
            <w:webHidden/>
            <w:rtl/>
          </w:rPr>
          <w:instrText xml:space="preserve"> </w:instrText>
        </w:r>
        <w:r w:rsidR="004D0587">
          <w:rPr>
            <w:webHidden/>
            <w:rtl/>
          </w:rPr>
        </w:r>
        <w:r w:rsidR="004D0587">
          <w:rPr>
            <w:webHidden/>
            <w:rtl/>
          </w:rPr>
          <w:fldChar w:fldCharType="separate"/>
        </w:r>
        <w:r w:rsidR="004D0587">
          <w:rPr>
            <w:webHidden/>
            <w:rtl/>
          </w:rPr>
          <w:t>4</w:t>
        </w:r>
        <w:r w:rsidR="004D0587">
          <w:rPr>
            <w:webHidden/>
            <w:rtl/>
          </w:rPr>
          <w:fldChar w:fldCharType="end"/>
        </w:r>
      </w:hyperlink>
    </w:p>
    <w:p w14:paraId="11594ED8" w14:textId="77777777" w:rsidR="004D0587" w:rsidRDefault="00AC26B4">
      <w:pPr>
        <w:pStyle w:val="TOC5"/>
        <w:rPr>
          <w:rFonts w:eastAsiaTheme="minorEastAsia"/>
          <w:sz w:val="22"/>
          <w:szCs w:val="22"/>
          <w:rtl/>
          <w:lang w:eastAsia="ja-JP"/>
        </w:rPr>
      </w:pPr>
      <w:hyperlink w:anchor="_Toc424810885" w:history="1">
        <w:r w:rsidR="004D0587" w:rsidRPr="00CC4638">
          <w:rPr>
            <w:rStyle w:val="Hyperlink"/>
            <w:rFonts w:hint="cs"/>
            <w:bCs/>
            <w:rtl/>
          </w:rPr>
          <w:t>التعريفات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Toc424810885 \h</w:instrText>
        </w:r>
        <w:r w:rsidR="004D0587">
          <w:rPr>
            <w:webHidden/>
            <w:rtl/>
          </w:rPr>
          <w:instrText xml:space="preserve"> </w:instrText>
        </w:r>
        <w:r w:rsidR="004D0587">
          <w:rPr>
            <w:webHidden/>
            <w:rtl/>
          </w:rPr>
        </w:r>
        <w:r w:rsidR="004D0587">
          <w:rPr>
            <w:webHidden/>
            <w:rtl/>
          </w:rPr>
          <w:fldChar w:fldCharType="separate"/>
        </w:r>
        <w:r w:rsidR="004D0587">
          <w:rPr>
            <w:webHidden/>
            <w:rtl/>
          </w:rPr>
          <w:t>4</w:t>
        </w:r>
        <w:r w:rsidR="004D0587">
          <w:rPr>
            <w:webHidden/>
            <w:rtl/>
          </w:rPr>
          <w:fldChar w:fldCharType="end"/>
        </w:r>
      </w:hyperlink>
    </w:p>
    <w:p w14:paraId="2A326A7E" w14:textId="77777777" w:rsidR="004D0587" w:rsidRDefault="00AC26B4">
      <w:pPr>
        <w:pStyle w:val="TOC5"/>
        <w:rPr>
          <w:rFonts w:eastAsiaTheme="minorEastAsia"/>
          <w:sz w:val="22"/>
          <w:szCs w:val="22"/>
          <w:rtl/>
          <w:lang w:eastAsia="ja-JP"/>
        </w:rPr>
      </w:pPr>
      <w:hyperlink w:anchor="_Toc424810886" w:history="1">
        <w:r w:rsidR="004D0587" w:rsidRPr="00CC4638">
          <w:rPr>
            <w:rStyle w:val="Hyperlink"/>
            <w:rFonts w:hint="cs"/>
            <w:bCs/>
            <w:rtl/>
          </w:rPr>
          <w:t>تحديثات</w:t>
        </w:r>
        <w:r w:rsidR="004D0587" w:rsidRPr="00CC4638">
          <w:rPr>
            <w:rStyle w:val="Hyperlink"/>
            <w:bCs/>
            <w:rtl/>
          </w:rPr>
          <w:t xml:space="preserve"> </w:t>
        </w:r>
        <w:r w:rsidR="004D0587" w:rsidRPr="00CC4638">
          <w:rPr>
            <w:rStyle w:val="Hyperlink"/>
            <w:rFonts w:hint="cs"/>
            <w:bCs/>
            <w:rtl/>
          </w:rPr>
          <w:t>شروط</w:t>
        </w:r>
        <w:r w:rsidR="004D0587" w:rsidRPr="00CC4638">
          <w:rPr>
            <w:rStyle w:val="Hyperlink"/>
            <w:bCs/>
            <w:rtl/>
          </w:rPr>
          <w:t xml:space="preserve"> </w:t>
        </w:r>
        <w:r w:rsidR="004D0587" w:rsidRPr="00CC4638">
          <w:rPr>
            <w:rStyle w:val="Hyperlink"/>
            <w:rFonts w:hint="cs"/>
            <w:bCs/>
            <w:rtl/>
          </w:rPr>
          <w:t>الخدمة</w:t>
        </w:r>
        <w:r w:rsidR="004D0587" w:rsidRPr="00CC4638">
          <w:rPr>
            <w:rStyle w:val="Hyperlink"/>
            <w:bCs/>
            <w:rtl/>
          </w:rPr>
          <w:t xml:space="preserve"> </w:t>
        </w:r>
        <w:r w:rsidR="004D0587" w:rsidRPr="00CC4638">
          <w:rPr>
            <w:rStyle w:val="Hyperlink"/>
            <w:rFonts w:hint="cs"/>
            <w:bCs/>
            <w:rtl/>
          </w:rPr>
          <w:t>عبر</w:t>
        </w:r>
        <w:r w:rsidR="004D0587" w:rsidRPr="00CC4638">
          <w:rPr>
            <w:rStyle w:val="Hyperlink"/>
            <w:bCs/>
            <w:rtl/>
          </w:rPr>
          <w:t xml:space="preserve"> </w:t>
        </w:r>
        <w:r w:rsidR="004D0587" w:rsidRPr="00CC4638">
          <w:rPr>
            <w:rStyle w:val="Hyperlink"/>
            <w:rFonts w:hint="cs"/>
            <w:bCs/>
            <w:rtl/>
          </w:rPr>
          <w:t>الإنترنت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Toc424810886 \h</w:instrText>
        </w:r>
        <w:r w:rsidR="004D0587">
          <w:rPr>
            <w:webHidden/>
            <w:rtl/>
          </w:rPr>
          <w:instrText xml:space="preserve"> </w:instrText>
        </w:r>
        <w:r w:rsidR="004D0587">
          <w:rPr>
            <w:webHidden/>
            <w:rtl/>
          </w:rPr>
        </w:r>
        <w:r w:rsidR="004D0587">
          <w:rPr>
            <w:webHidden/>
            <w:rtl/>
          </w:rPr>
          <w:fldChar w:fldCharType="separate"/>
        </w:r>
        <w:r w:rsidR="004D0587">
          <w:rPr>
            <w:webHidden/>
            <w:rtl/>
          </w:rPr>
          <w:t>4</w:t>
        </w:r>
        <w:r w:rsidR="004D0587">
          <w:rPr>
            <w:webHidden/>
            <w:rtl/>
          </w:rPr>
          <w:fldChar w:fldCharType="end"/>
        </w:r>
      </w:hyperlink>
    </w:p>
    <w:p w14:paraId="6B2C3C30" w14:textId="77777777" w:rsidR="004D0587" w:rsidRDefault="00AC26B4">
      <w:pPr>
        <w:pStyle w:val="TOC5"/>
        <w:rPr>
          <w:rFonts w:eastAsiaTheme="minorEastAsia"/>
          <w:sz w:val="22"/>
          <w:szCs w:val="22"/>
          <w:rtl/>
          <w:lang w:eastAsia="ja-JP"/>
        </w:rPr>
      </w:pPr>
      <w:hyperlink w:anchor="_Toc424810887" w:history="1">
        <w:r w:rsidR="004D0587" w:rsidRPr="00CC4638">
          <w:rPr>
            <w:rStyle w:val="Hyperlink"/>
            <w:rFonts w:hint="cs"/>
            <w:bCs/>
            <w:rtl/>
          </w:rPr>
          <w:t>التغيرات</w:t>
        </w:r>
        <w:r w:rsidR="004D0587" w:rsidRPr="00CC4638">
          <w:rPr>
            <w:rStyle w:val="Hyperlink"/>
            <w:bCs/>
            <w:rtl/>
          </w:rPr>
          <w:t xml:space="preserve"> </w:t>
        </w:r>
        <w:r w:rsidR="004D0587" w:rsidRPr="00CC4638">
          <w:rPr>
            <w:rStyle w:val="Hyperlink"/>
            <w:rFonts w:hint="cs"/>
            <w:bCs/>
            <w:rtl/>
          </w:rPr>
          <w:t>التنظيمية</w:t>
        </w:r>
        <w:r w:rsidR="004D0587" w:rsidRPr="00CC4638">
          <w:rPr>
            <w:rStyle w:val="Hyperlink"/>
            <w:bCs/>
            <w:rtl/>
          </w:rPr>
          <w:t xml:space="preserve"> </w:t>
        </w:r>
        <w:r w:rsidR="004D0587" w:rsidRPr="00CC4638">
          <w:rPr>
            <w:rStyle w:val="Hyperlink"/>
            <w:rFonts w:hint="cs"/>
            <w:bCs/>
            <w:rtl/>
          </w:rPr>
          <w:t>والتوفر</w:t>
        </w:r>
        <w:r w:rsidR="004D0587" w:rsidRPr="00CC4638">
          <w:rPr>
            <w:rStyle w:val="Hyperlink"/>
            <w:bCs/>
            <w:rtl/>
          </w:rPr>
          <w:t xml:space="preserve"> </w:t>
        </w:r>
        <w:r w:rsidR="004D0587" w:rsidRPr="00CC4638">
          <w:rPr>
            <w:rStyle w:val="Hyperlink"/>
            <w:rFonts w:hint="cs"/>
            <w:bCs/>
            <w:rtl/>
          </w:rPr>
          <w:t>الدولي</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Toc424810887 \h</w:instrText>
        </w:r>
        <w:r w:rsidR="004D0587">
          <w:rPr>
            <w:webHidden/>
            <w:rtl/>
          </w:rPr>
          <w:instrText xml:space="preserve"> </w:instrText>
        </w:r>
        <w:r w:rsidR="004D0587">
          <w:rPr>
            <w:webHidden/>
            <w:rtl/>
          </w:rPr>
        </w:r>
        <w:r w:rsidR="004D0587">
          <w:rPr>
            <w:webHidden/>
            <w:rtl/>
          </w:rPr>
          <w:fldChar w:fldCharType="separate"/>
        </w:r>
        <w:r w:rsidR="004D0587">
          <w:rPr>
            <w:webHidden/>
            <w:rtl/>
          </w:rPr>
          <w:t>4</w:t>
        </w:r>
        <w:r w:rsidR="004D0587">
          <w:rPr>
            <w:webHidden/>
            <w:rtl/>
          </w:rPr>
          <w:fldChar w:fldCharType="end"/>
        </w:r>
      </w:hyperlink>
    </w:p>
    <w:p w14:paraId="1B0DE42B" w14:textId="77777777" w:rsidR="004D0587" w:rsidRDefault="00AC26B4">
      <w:pPr>
        <w:pStyle w:val="TOC5"/>
        <w:rPr>
          <w:rFonts w:eastAsiaTheme="minorEastAsia"/>
          <w:sz w:val="22"/>
          <w:szCs w:val="22"/>
          <w:rtl/>
          <w:lang w:eastAsia="ja-JP"/>
        </w:rPr>
      </w:pPr>
      <w:hyperlink w:anchor="_Toc424810888" w:history="1">
        <w:r w:rsidR="004D0587" w:rsidRPr="00CC4638">
          <w:rPr>
            <w:rStyle w:val="Hyperlink"/>
            <w:rFonts w:hint="cs"/>
            <w:bCs/>
            <w:rtl/>
          </w:rPr>
          <w:t>الاحتفاظ</w:t>
        </w:r>
        <w:r w:rsidR="004D0587" w:rsidRPr="00CC4638">
          <w:rPr>
            <w:rStyle w:val="Hyperlink"/>
            <w:bCs/>
            <w:rtl/>
          </w:rPr>
          <w:t xml:space="preserve"> </w:t>
        </w:r>
        <w:r w:rsidR="004D0587" w:rsidRPr="00CC4638">
          <w:rPr>
            <w:rStyle w:val="Hyperlink"/>
            <w:rFonts w:hint="cs"/>
            <w:bCs/>
            <w:rtl/>
          </w:rPr>
          <w:t>بالبيانات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Toc424810888 \h</w:instrText>
        </w:r>
        <w:r w:rsidR="004D0587">
          <w:rPr>
            <w:webHidden/>
            <w:rtl/>
          </w:rPr>
          <w:instrText xml:space="preserve"> </w:instrText>
        </w:r>
        <w:r w:rsidR="004D0587">
          <w:rPr>
            <w:webHidden/>
            <w:rtl/>
          </w:rPr>
        </w:r>
        <w:r w:rsidR="004D0587">
          <w:rPr>
            <w:webHidden/>
            <w:rtl/>
          </w:rPr>
          <w:fldChar w:fldCharType="separate"/>
        </w:r>
        <w:r w:rsidR="004D0587">
          <w:rPr>
            <w:webHidden/>
            <w:rtl/>
          </w:rPr>
          <w:t>4</w:t>
        </w:r>
        <w:r w:rsidR="004D0587">
          <w:rPr>
            <w:webHidden/>
            <w:rtl/>
          </w:rPr>
          <w:fldChar w:fldCharType="end"/>
        </w:r>
      </w:hyperlink>
    </w:p>
    <w:p w14:paraId="7EF6FA4B" w14:textId="77777777" w:rsidR="004D0587" w:rsidRDefault="00AC26B4">
      <w:pPr>
        <w:pStyle w:val="TOC5"/>
        <w:rPr>
          <w:rFonts w:eastAsiaTheme="minorEastAsia"/>
          <w:sz w:val="22"/>
          <w:szCs w:val="22"/>
          <w:rtl/>
          <w:lang w:eastAsia="ja-JP"/>
        </w:rPr>
      </w:pPr>
      <w:hyperlink w:anchor="_Toc424810889" w:history="1">
        <w:r w:rsidR="004D0587" w:rsidRPr="00CC4638">
          <w:rPr>
            <w:rStyle w:val="Hyperlink"/>
            <w:rFonts w:hint="cs"/>
            <w:bCs/>
            <w:rtl/>
          </w:rPr>
          <w:t>استخدام</w:t>
        </w:r>
        <w:r w:rsidR="004D0587" w:rsidRPr="00CC4638">
          <w:rPr>
            <w:rStyle w:val="Hyperlink"/>
            <w:bCs/>
            <w:rtl/>
          </w:rPr>
          <w:t xml:space="preserve"> </w:t>
        </w:r>
        <w:r w:rsidR="004D0587" w:rsidRPr="00CC4638">
          <w:rPr>
            <w:rStyle w:val="Hyperlink"/>
            <w:rFonts w:hint="cs"/>
            <w:bCs/>
            <w:rtl/>
          </w:rPr>
          <w:t>البرامج</w:t>
        </w:r>
        <w:r w:rsidR="004D0587" w:rsidRPr="00CC4638">
          <w:rPr>
            <w:rStyle w:val="Hyperlink"/>
            <w:bCs/>
            <w:rtl/>
          </w:rPr>
          <w:t xml:space="preserve"> </w:t>
        </w:r>
        <w:r w:rsidR="004D0587" w:rsidRPr="00CC4638">
          <w:rPr>
            <w:rStyle w:val="Hyperlink"/>
            <w:rFonts w:hint="cs"/>
            <w:bCs/>
            <w:rtl/>
          </w:rPr>
          <w:t>مع</w:t>
        </w:r>
        <w:r w:rsidR="004D0587" w:rsidRPr="00CC4638">
          <w:rPr>
            <w:rStyle w:val="Hyperlink"/>
            <w:bCs/>
            <w:rtl/>
          </w:rPr>
          <w:t xml:space="preserve"> </w:t>
        </w:r>
        <w:r w:rsidR="004D0587" w:rsidRPr="00CC4638">
          <w:rPr>
            <w:rStyle w:val="Hyperlink"/>
            <w:rFonts w:hint="cs"/>
            <w:bCs/>
            <w:rtl/>
          </w:rPr>
          <w:t>الخدمة</w:t>
        </w:r>
        <w:r w:rsidR="004D0587" w:rsidRPr="00CC4638">
          <w:rPr>
            <w:rStyle w:val="Hyperlink"/>
            <w:bCs/>
            <w:rtl/>
          </w:rPr>
          <w:t xml:space="preserve"> </w:t>
        </w:r>
        <w:r w:rsidR="004D0587" w:rsidRPr="00CC4638">
          <w:rPr>
            <w:rStyle w:val="Hyperlink"/>
            <w:rFonts w:hint="cs"/>
            <w:bCs/>
            <w:rtl/>
          </w:rPr>
          <w:t>عبر</w:t>
        </w:r>
        <w:r w:rsidR="004D0587" w:rsidRPr="00CC4638">
          <w:rPr>
            <w:rStyle w:val="Hyperlink"/>
            <w:bCs/>
            <w:rtl/>
          </w:rPr>
          <w:t xml:space="preserve"> </w:t>
        </w:r>
        <w:r w:rsidR="004D0587" w:rsidRPr="00CC4638">
          <w:rPr>
            <w:rStyle w:val="Hyperlink"/>
            <w:rFonts w:hint="cs"/>
            <w:bCs/>
            <w:rtl/>
          </w:rPr>
          <w:t>الإنترنت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Toc424810889 \h</w:instrText>
        </w:r>
        <w:r w:rsidR="004D0587">
          <w:rPr>
            <w:webHidden/>
            <w:rtl/>
          </w:rPr>
          <w:instrText xml:space="preserve"> </w:instrText>
        </w:r>
        <w:r w:rsidR="004D0587">
          <w:rPr>
            <w:webHidden/>
            <w:rtl/>
          </w:rPr>
        </w:r>
        <w:r w:rsidR="004D0587">
          <w:rPr>
            <w:webHidden/>
            <w:rtl/>
          </w:rPr>
          <w:fldChar w:fldCharType="separate"/>
        </w:r>
        <w:r w:rsidR="004D0587">
          <w:rPr>
            <w:webHidden/>
            <w:rtl/>
          </w:rPr>
          <w:t>4</w:t>
        </w:r>
        <w:r w:rsidR="004D0587">
          <w:rPr>
            <w:webHidden/>
            <w:rtl/>
          </w:rPr>
          <w:fldChar w:fldCharType="end"/>
        </w:r>
      </w:hyperlink>
    </w:p>
    <w:p w14:paraId="63ED03AF" w14:textId="77777777" w:rsidR="004D0587" w:rsidRDefault="00AC26B4">
      <w:pPr>
        <w:pStyle w:val="TOC5"/>
        <w:rPr>
          <w:rFonts w:eastAsiaTheme="minorEastAsia"/>
          <w:sz w:val="22"/>
          <w:szCs w:val="22"/>
          <w:rtl/>
          <w:lang w:eastAsia="ja-JP"/>
        </w:rPr>
      </w:pPr>
      <w:hyperlink w:anchor="_Toc424810890" w:history="1">
        <w:r w:rsidR="004D0587" w:rsidRPr="00CC4638">
          <w:rPr>
            <w:rStyle w:val="Hyperlink"/>
            <w:rFonts w:hint="cs"/>
            <w:bCs/>
            <w:rtl/>
          </w:rPr>
          <w:t>المنتجات</w:t>
        </w:r>
        <w:r w:rsidR="004D0587" w:rsidRPr="00CC4638">
          <w:rPr>
            <w:rStyle w:val="Hyperlink"/>
            <w:bCs/>
            <w:rtl/>
          </w:rPr>
          <w:t xml:space="preserve"> </w:t>
        </w:r>
        <w:r w:rsidR="004D0587" w:rsidRPr="00CC4638">
          <w:rPr>
            <w:rStyle w:val="Hyperlink"/>
            <w:rFonts w:hint="cs"/>
            <w:bCs/>
            <w:rtl/>
          </w:rPr>
          <w:t>غير</w:t>
        </w:r>
        <w:r w:rsidR="004D0587" w:rsidRPr="00CC4638">
          <w:rPr>
            <w:rStyle w:val="Hyperlink"/>
            <w:bCs/>
            <w:rtl/>
          </w:rPr>
          <w:t xml:space="preserve"> </w:t>
        </w:r>
        <w:r w:rsidR="004D0587" w:rsidRPr="00CC4638">
          <w:rPr>
            <w:rStyle w:val="Hyperlink"/>
            <w:rFonts w:hint="cs"/>
            <w:bCs/>
            <w:rtl/>
          </w:rPr>
          <w:t>التابعة</w:t>
        </w:r>
        <w:r w:rsidR="004D0587" w:rsidRPr="00CC4638">
          <w:rPr>
            <w:rStyle w:val="Hyperlink"/>
            <w:bCs/>
            <w:rtl/>
          </w:rPr>
          <w:t xml:space="preserve"> </w:t>
        </w:r>
        <w:r w:rsidR="004D0587" w:rsidRPr="00CC4638">
          <w:rPr>
            <w:rStyle w:val="Hyperlink"/>
            <w:bCs/>
          </w:rPr>
          <w:t>Microsoft</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Toc424810890 \h</w:instrText>
        </w:r>
        <w:r w:rsidR="004D0587">
          <w:rPr>
            <w:webHidden/>
            <w:rtl/>
          </w:rPr>
          <w:instrText xml:space="preserve"> </w:instrText>
        </w:r>
        <w:r w:rsidR="004D0587">
          <w:rPr>
            <w:webHidden/>
            <w:rtl/>
          </w:rPr>
        </w:r>
        <w:r w:rsidR="004D0587">
          <w:rPr>
            <w:webHidden/>
            <w:rtl/>
          </w:rPr>
          <w:fldChar w:fldCharType="separate"/>
        </w:r>
        <w:r w:rsidR="004D0587">
          <w:rPr>
            <w:webHidden/>
            <w:rtl/>
          </w:rPr>
          <w:t>5</w:t>
        </w:r>
        <w:r w:rsidR="004D0587">
          <w:rPr>
            <w:webHidden/>
            <w:rtl/>
          </w:rPr>
          <w:fldChar w:fldCharType="end"/>
        </w:r>
      </w:hyperlink>
    </w:p>
    <w:p w14:paraId="16B334E8" w14:textId="77777777" w:rsidR="004D0587" w:rsidRDefault="00AC26B4">
      <w:pPr>
        <w:pStyle w:val="TOC5"/>
        <w:rPr>
          <w:rFonts w:eastAsiaTheme="minorEastAsia"/>
          <w:sz w:val="22"/>
          <w:szCs w:val="22"/>
          <w:rtl/>
          <w:lang w:eastAsia="ja-JP"/>
        </w:rPr>
      </w:pPr>
      <w:hyperlink w:anchor="_Toc424810891" w:history="1">
        <w:r w:rsidR="004D0587" w:rsidRPr="00CC4638">
          <w:rPr>
            <w:rStyle w:val="Hyperlink"/>
            <w:rFonts w:hint="cs"/>
            <w:bCs/>
            <w:rtl/>
          </w:rPr>
          <w:t>نهج</w:t>
        </w:r>
        <w:r w:rsidR="004D0587" w:rsidRPr="00CC4638">
          <w:rPr>
            <w:rStyle w:val="Hyperlink"/>
            <w:bCs/>
            <w:rtl/>
          </w:rPr>
          <w:t xml:space="preserve"> </w:t>
        </w:r>
        <w:r w:rsidR="004D0587" w:rsidRPr="00CC4638">
          <w:rPr>
            <w:rStyle w:val="Hyperlink"/>
            <w:rFonts w:hint="cs"/>
            <w:bCs/>
            <w:rtl/>
          </w:rPr>
          <w:t>الاستخدام</w:t>
        </w:r>
        <w:r w:rsidR="004D0587" w:rsidRPr="00CC4638">
          <w:rPr>
            <w:rStyle w:val="Hyperlink"/>
            <w:bCs/>
            <w:rtl/>
          </w:rPr>
          <w:t xml:space="preserve"> </w:t>
        </w:r>
        <w:r w:rsidR="004D0587" w:rsidRPr="00CC4638">
          <w:rPr>
            <w:rStyle w:val="Hyperlink"/>
            <w:rFonts w:hint="cs"/>
            <w:bCs/>
            <w:rtl/>
          </w:rPr>
          <w:t>المقبول</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Toc424810891 \h</w:instrText>
        </w:r>
        <w:r w:rsidR="004D0587">
          <w:rPr>
            <w:webHidden/>
            <w:rtl/>
          </w:rPr>
          <w:instrText xml:space="preserve"> </w:instrText>
        </w:r>
        <w:r w:rsidR="004D0587">
          <w:rPr>
            <w:webHidden/>
            <w:rtl/>
          </w:rPr>
        </w:r>
        <w:r w:rsidR="004D0587">
          <w:rPr>
            <w:webHidden/>
            <w:rtl/>
          </w:rPr>
          <w:fldChar w:fldCharType="separate"/>
        </w:r>
        <w:r w:rsidR="004D0587">
          <w:rPr>
            <w:webHidden/>
            <w:rtl/>
          </w:rPr>
          <w:t>5</w:t>
        </w:r>
        <w:r w:rsidR="004D0587">
          <w:rPr>
            <w:webHidden/>
            <w:rtl/>
          </w:rPr>
          <w:fldChar w:fldCharType="end"/>
        </w:r>
      </w:hyperlink>
    </w:p>
    <w:p w14:paraId="74016412" w14:textId="77777777" w:rsidR="004D0587" w:rsidRDefault="00AC26B4">
      <w:pPr>
        <w:pStyle w:val="TOC5"/>
        <w:rPr>
          <w:rFonts w:eastAsiaTheme="minorEastAsia"/>
          <w:sz w:val="22"/>
          <w:szCs w:val="22"/>
          <w:rtl/>
          <w:lang w:eastAsia="ja-JP"/>
        </w:rPr>
      </w:pPr>
      <w:hyperlink w:anchor="_Toc424810892" w:history="1">
        <w:r w:rsidR="004D0587" w:rsidRPr="00CC4638">
          <w:rPr>
            <w:rStyle w:val="Hyperlink"/>
            <w:rFonts w:hint="cs"/>
            <w:bCs/>
            <w:rtl/>
          </w:rPr>
          <w:t>القيود</w:t>
        </w:r>
        <w:r w:rsidR="004D0587" w:rsidRPr="00CC4638">
          <w:rPr>
            <w:rStyle w:val="Hyperlink"/>
            <w:bCs/>
            <w:rtl/>
          </w:rPr>
          <w:t xml:space="preserve"> </w:t>
        </w:r>
        <w:r w:rsidR="004D0587" w:rsidRPr="00CC4638">
          <w:rPr>
            <w:rStyle w:val="Hyperlink"/>
            <w:rFonts w:hint="cs"/>
            <w:bCs/>
            <w:rtl/>
          </w:rPr>
          <w:t>الفنية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Toc424810892 \h</w:instrText>
        </w:r>
        <w:r w:rsidR="004D0587">
          <w:rPr>
            <w:webHidden/>
            <w:rtl/>
          </w:rPr>
          <w:instrText xml:space="preserve"> </w:instrText>
        </w:r>
        <w:r w:rsidR="004D0587">
          <w:rPr>
            <w:webHidden/>
            <w:rtl/>
          </w:rPr>
        </w:r>
        <w:r w:rsidR="004D0587">
          <w:rPr>
            <w:webHidden/>
            <w:rtl/>
          </w:rPr>
          <w:fldChar w:fldCharType="separate"/>
        </w:r>
        <w:r w:rsidR="004D0587">
          <w:rPr>
            <w:webHidden/>
            <w:rtl/>
          </w:rPr>
          <w:t>5</w:t>
        </w:r>
        <w:r w:rsidR="004D0587">
          <w:rPr>
            <w:webHidden/>
            <w:rtl/>
          </w:rPr>
          <w:fldChar w:fldCharType="end"/>
        </w:r>
      </w:hyperlink>
    </w:p>
    <w:p w14:paraId="746904CA" w14:textId="77777777" w:rsidR="004D0587" w:rsidRDefault="00AC26B4">
      <w:pPr>
        <w:pStyle w:val="TOC5"/>
        <w:rPr>
          <w:rFonts w:eastAsiaTheme="minorEastAsia"/>
          <w:sz w:val="22"/>
          <w:szCs w:val="22"/>
          <w:rtl/>
          <w:lang w:eastAsia="ja-JP"/>
        </w:rPr>
      </w:pPr>
      <w:hyperlink w:anchor="_Toc424810893" w:history="1">
        <w:r w:rsidR="004D0587" w:rsidRPr="00CC4638">
          <w:rPr>
            <w:rStyle w:val="Hyperlink"/>
            <w:rFonts w:hint="cs"/>
            <w:bCs/>
            <w:rtl/>
          </w:rPr>
          <w:t>الامتثال</w:t>
        </w:r>
        <w:r w:rsidR="004D0587" w:rsidRPr="00CC4638">
          <w:rPr>
            <w:rStyle w:val="Hyperlink"/>
            <w:bCs/>
            <w:rtl/>
          </w:rPr>
          <w:t xml:space="preserve"> </w:t>
        </w:r>
        <w:r w:rsidR="004D0587" w:rsidRPr="00CC4638">
          <w:rPr>
            <w:rStyle w:val="Hyperlink"/>
            <w:rFonts w:hint="cs"/>
            <w:bCs/>
            <w:rtl/>
          </w:rPr>
          <w:t>للقوانين</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Toc424810893 \h</w:instrText>
        </w:r>
        <w:r w:rsidR="004D0587">
          <w:rPr>
            <w:webHidden/>
            <w:rtl/>
          </w:rPr>
          <w:instrText xml:space="preserve"> </w:instrText>
        </w:r>
        <w:r w:rsidR="004D0587">
          <w:rPr>
            <w:webHidden/>
            <w:rtl/>
          </w:rPr>
        </w:r>
        <w:r w:rsidR="004D0587">
          <w:rPr>
            <w:webHidden/>
            <w:rtl/>
          </w:rPr>
          <w:fldChar w:fldCharType="separate"/>
        </w:r>
        <w:r w:rsidR="004D0587">
          <w:rPr>
            <w:webHidden/>
            <w:rtl/>
          </w:rPr>
          <w:t>5</w:t>
        </w:r>
        <w:r w:rsidR="004D0587">
          <w:rPr>
            <w:webHidden/>
            <w:rtl/>
          </w:rPr>
          <w:fldChar w:fldCharType="end"/>
        </w:r>
      </w:hyperlink>
    </w:p>
    <w:p w14:paraId="7BE9BC21" w14:textId="77777777" w:rsidR="004D0587" w:rsidRDefault="00AC26B4">
      <w:pPr>
        <w:pStyle w:val="TOC5"/>
        <w:rPr>
          <w:rFonts w:eastAsiaTheme="minorEastAsia"/>
          <w:sz w:val="22"/>
          <w:szCs w:val="22"/>
          <w:rtl/>
          <w:lang w:eastAsia="ja-JP"/>
        </w:rPr>
      </w:pPr>
      <w:hyperlink w:anchor="_Toc424810894" w:history="1">
        <w:r w:rsidR="004D0587" w:rsidRPr="00CC4638">
          <w:rPr>
            <w:rStyle w:val="Hyperlink"/>
            <w:rFonts w:hint="cs"/>
            <w:bCs/>
            <w:rtl/>
          </w:rPr>
          <w:t>الإشعارات</w:t>
        </w:r>
        <w:r w:rsidR="004D0587" w:rsidRPr="00CC4638">
          <w:rPr>
            <w:rStyle w:val="Hyperlink"/>
            <w:bCs/>
            <w:rtl/>
          </w:rPr>
          <w:t xml:space="preserve"> </w:t>
        </w:r>
        <w:r w:rsidR="004D0587" w:rsidRPr="00CC4638">
          <w:rPr>
            <w:rStyle w:val="Hyperlink"/>
            <w:rFonts w:hint="cs"/>
            <w:bCs/>
            <w:rtl/>
          </w:rPr>
          <w:t>الإلكترونية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Toc424810894 \h</w:instrText>
        </w:r>
        <w:r w:rsidR="004D0587">
          <w:rPr>
            <w:webHidden/>
            <w:rtl/>
          </w:rPr>
          <w:instrText xml:space="preserve"> </w:instrText>
        </w:r>
        <w:r w:rsidR="004D0587">
          <w:rPr>
            <w:webHidden/>
            <w:rtl/>
          </w:rPr>
        </w:r>
        <w:r w:rsidR="004D0587">
          <w:rPr>
            <w:webHidden/>
            <w:rtl/>
          </w:rPr>
          <w:fldChar w:fldCharType="separate"/>
        </w:r>
        <w:r w:rsidR="004D0587">
          <w:rPr>
            <w:webHidden/>
            <w:rtl/>
          </w:rPr>
          <w:t>5</w:t>
        </w:r>
        <w:r w:rsidR="004D0587">
          <w:rPr>
            <w:webHidden/>
            <w:rtl/>
          </w:rPr>
          <w:fldChar w:fldCharType="end"/>
        </w:r>
      </w:hyperlink>
    </w:p>
    <w:p w14:paraId="50E33CD7" w14:textId="77777777" w:rsidR="004D0587" w:rsidRDefault="00AC26B4">
      <w:pPr>
        <w:pStyle w:val="TOC5"/>
        <w:rPr>
          <w:rFonts w:eastAsiaTheme="minorEastAsia"/>
          <w:sz w:val="22"/>
          <w:szCs w:val="22"/>
          <w:rtl/>
          <w:lang w:eastAsia="ja-JP"/>
        </w:rPr>
      </w:pPr>
      <w:hyperlink w:anchor="_Toc424810895" w:history="1">
        <w:r w:rsidR="004D0587" w:rsidRPr="00CC4638">
          <w:rPr>
            <w:rStyle w:val="Hyperlink"/>
            <w:rFonts w:hint="cs"/>
            <w:bCs/>
            <w:rtl/>
          </w:rPr>
          <w:t>إعادة</w:t>
        </w:r>
        <w:r w:rsidR="004D0587" w:rsidRPr="00CC4638">
          <w:rPr>
            <w:rStyle w:val="Hyperlink"/>
            <w:bCs/>
            <w:rtl/>
          </w:rPr>
          <w:t xml:space="preserve"> </w:t>
        </w:r>
        <w:r w:rsidR="004D0587" w:rsidRPr="00CC4638">
          <w:rPr>
            <w:rStyle w:val="Hyperlink"/>
            <w:rFonts w:hint="cs"/>
            <w:bCs/>
            <w:rtl/>
          </w:rPr>
          <w:t>تعيين</w:t>
        </w:r>
        <w:r w:rsidR="004D0587" w:rsidRPr="00CC4638">
          <w:rPr>
            <w:rStyle w:val="Hyperlink"/>
            <w:bCs/>
            <w:rtl/>
          </w:rPr>
          <w:t xml:space="preserve"> </w:t>
        </w:r>
        <w:r w:rsidR="004D0587" w:rsidRPr="00CC4638">
          <w:rPr>
            <w:rStyle w:val="Hyperlink"/>
            <w:rFonts w:hint="cs"/>
            <w:bCs/>
            <w:rtl/>
          </w:rPr>
          <w:t>الترخيص</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Toc424810895 \h</w:instrText>
        </w:r>
        <w:r w:rsidR="004D0587">
          <w:rPr>
            <w:webHidden/>
            <w:rtl/>
          </w:rPr>
          <w:instrText xml:space="preserve"> </w:instrText>
        </w:r>
        <w:r w:rsidR="004D0587">
          <w:rPr>
            <w:webHidden/>
            <w:rtl/>
          </w:rPr>
        </w:r>
        <w:r w:rsidR="004D0587">
          <w:rPr>
            <w:webHidden/>
            <w:rtl/>
          </w:rPr>
          <w:fldChar w:fldCharType="separate"/>
        </w:r>
        <w:r w:rsidR="004D0587">
          <w:rPr>
            <w:webHidden/>
            <w:rtl/>
          </w:rPr>
          <w:t>5</w:t>
        </w:r>
        <w:r w:rsidR="004D0587">
          <w:rPr>
            <w:webHidden/>
            <w:rtl/>
          </w:rPr>
          <w:fldChar w:fldCharType="end"/>
        </w:r>
      </w:hyperlink>
    </w:p>
    <w:p w14:paraId="38A1F1E0" w14:textId="77777777" w:rsidR="004D0587" w:rsidRDefault="00AC26B4">
      <w:pPr>
        <w:pStyle w:val="TOC5"/>
        <w:rPr>
          <w:rFonts w:eastAsiaTheme="minorEastAsia"/>
          <w:sz w:val="22"/>
          <w:szCs w:val="22"/>
          <w:rtl/>
          <w:lang w:eastAsia="ja-JP"/>
        </w:rPr>
      </w:pPr>
      <w:hyperlink w:anchor="_Toc424810896" w:history="1">
        <w:r w:rsidR="004D0587" w:rsidRPr="00CC4638">
          <w:rPr>
            <w:rStyle w:val="Hyperlink"/>
            <w:rFonts w:hint="cs"/>
            <w:bCs/>
            <w:rtl/>
          </w:rPr>
          <w:t>مكونات</w:t>
        </w:r>
        <w:r w:rsidR="004D0587" w:rsidRPr="00CC4638">
          <w:rPr>
            <w:rStyle w:val="Hyperlink"/>
            <w:bCs/>
            <w:rtl/>
          </w:rPr>
          <w:t xml:space="preserve"> </w:t>
        </w:r>
        <w:r w:rsidR="004D0587" w:rsidRPr="00CC4638">
          <w:rPr>
            <w:rStyle w:val="Hyperlink"/>
            <w:rFonts w:hint="cs"/>
            <w:bCs/>
            <w:rtl/>
          </w:rPr>
          <w:t>الخطوط</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Toc424810896 \h</w:instrText>
        </w:r>
        <w:r w:rsidR="004D0587">
          <w:rPr>
            <w:webHidden/>
            <w:rtl/>
          </w:rPr>
          <w:instrText xml:space="preserve"> </w:instrText>
        </w:r>
        <w:r w:rsidR="004D0587">
          <w:rPr>
            <w:webHidden/>
            <w:rtl/>
          </w:rPr>
        </w:r>
        <w:r w:rsidR="004D0587">
          <w:rPr>
            <w:webHidden/>
            <w:rtl/>
          </w:rPr>
          <w:fldChar w:fldCharType="separate"/>
        </w:r>
        <w:r w:rsidR="004D0587">
          <w:rPr>
            <w:webHidden/>
            <w:rtl/>
          </w:rPr>
          <w:t>5</w:t>
        </w:r>
        <w:r w:rsidR="004D0587">
          <w:rPr>
            <w:webHidden/>
            <w:rtl/>
          </w:rPr>
          <w:fldChar w:fldCharType="end"/>
        </w:r>
      </w:hyperlink>
    </w:p>
    <w:p w14:paraId="37C8FC30" w14:textId="77777777" w:rsidR="004D0587" w:rsidRDefault="00AC26B4">
      <w:pPr>
        <w:pStyle w:val="TOC5"/>
        <w:rPr>
          <w:rFonts w:eastAsiaTheme="minorEastAsia"/>
          <w:sz w:val="22"/>
          <w:szCs w:val="22"/>
          <w:rtl/>
          <w:lang w:eastAsia="ja-JP"/>
        </w:rPr>
      </w:pPr>
      <w:hyperlink w:anchor="_Toc424810897" w:history="1">
        <w:r w:rsidR="004D0587" w:rsidRPr="00CC4638">
          <w:rPr>
            <w:rStyle w:val="Hyperlink"/>
            <w:rFonts w:hint="cs"/>
            <w:bCs/>
            <w:rtl/>
          </w:rPr>
          <w:t>تعدد</w:t>
        </w:r>
        <w:r w:rsidR="004D0587" w:rsidRPr="00CC4638">
          <w:rPr>
            <w:rStyle w:val="Hyperlink"/>
            <w:bCs/>
            <w:rtl/>
          </w:rPr>
          <w:t xml:space="preserve"> </w:t>
        </w:r>
        <w:r w:rsidR="004D0587" w:rsidRPr="00CC4638">
          <w:rPr>
            <w:rStyle w:val="Hyperlink"/>
            <w:rFonts w:hint="cs"/>
            <w:bCs/>
            <w:rtl/>
          </w:rPr>
          <w:t>الإرسال</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Toc424810897 \h</w:instrText>
        </w:r>
        <w:r w:rsidR="004D0587">
          <w:rPr>
            <w:webHidden/>
            <w:rtl/>
          </w:rPr>
          <w:instrText xml:space="preserve"> </w:instrText>
        </w:r>
        <w:r w:rsidR="004D0587">
          <w:rPr>
            <w:webHidden/>
            <w:rtl/>
          </w:rPr>
        </w:r>
        <w:r w:rsidR="004D0587">
          <w:rPr>
            <w:webHidden/>
            <w:rtl/>
          </w:rPr>
          <w:fldChar w:fldCharType="separate"/>
        </w:r>
        <w:r w:rsidR="004D0587">
          <w:rPr>
            <w:webHidden/>
            <w:rtl/>
          </w:rPr>
          <w:t>5</w:t>
        </w:r>
        <w:r w:rsidR="004D0587">
          <w:rPr>
            <w:webHidden/>
            <w:rtl/>
          </w:rPr>
          <w:fldChar w:fldCharType="end"/>
        </w:r>
      </w:hyperlink>
    </w:p>
    <w:p w14:paraId="347F80CD" w14:textId="77777777" w:rsidR="004D0587" w:rsidRDefault="00AC26B4">
      <w:pPr>
        <w:pStyle w:val="TOC1"/>
        <w:rPr>
          <w:rFonts w:eastAsiaTheme="minorEastAsia"/>
          <w:b w:val="0"/>
          <w:bCs w:val="0"/>
          <w:caps w:val="0"/>
          <w:sz w:val="22"/>
          <w:szCs w:val="22"/>
          <w:rtl/>
          <w:lang w:eastAsia="ja-JP"/>
        </w:rPr>
      </w:pPr>
      <w:hyperlink w:anchor="_Toc424810898" w:history="1">
        <w:r w:rsidR="004D0587" w:rsidRPr="00CC4638">
          <w:rPr>
            <w:rStyle w:val="Hyperlink"/>
            <w:rFonts w:hint="cs"/>
            <w:rtl/>
          </w:rPr>
          <w:t>شروط</w:t>
        </w:r>
        <w:r w:rsidR="004D0587" w:rsidRPr="00CC4638">
          <w:rPr>
            <w:rStyle w:val="Hyperlink"/>
            <w:rtl/>
          </w:rPr>
          <w:t xml:space="preserve"> </w:t>
        </w:r>
        <w:r w:rsidR="004D0587" w:rsidRPr="00CC4638">
          <w:rPr>
            <w:rStyle w:val="Hyperlink"/>
            <w:rFonts w:hint="cs"/>
            <w:rtl/>
          </w:rPr>
          <w:t>الخصوصية</w:t>
        </w:r>
        <w:r w:rsidR="004D0587" w:rsidRPr="00CC4638">
          <w:rPr>
            <w:rStyle w:val="Hyperlink"/>
            <w:rtl/>
          </w:rPr>
          <w:t xml:space="preserve"> </w:t>
        </w:r>
        <w:r w:rsidR="004D0587" w:rsidRPr="00CC4638">
          <w:rPr>
            <w:rStyle w:val="Hyperlink"/>
            <w:rFonts w:hint="cs"/>
            <w:rtl/>
          </w:rPr>
          <w:t>والأمان</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Toc424810898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1A7CF744" w14:textId="77777777" w:rsidR="004D0587" w:rsidRDefault="00AC26B4">
      <w:pPr>
        <w:pStyle w:val="TOC4"/>
        <w:rPr>
          <w:rFonts w:eastAsiaTheme="minorEastAsia"/>
          <w:smallCaps w:val="0"/>
          <w:sz w:val="22"/>
          <w:szCs w:val="22"/>
          <w:rtl/>
          <w:lang w:eastAsia="ja-JP"/>
        </w:rPr>
      </w:pPr>
      <w:hyperlink w:anchor="_Toc424810899" w:history="1">
        <w:r w:rsidR="004D0587" w:rsidRPr="00CC4638">
          <w:rPr>
            <w:rStyle w:val="Hyperlink"/>
            <w:rFonts w:hint="cs"/>
            <w:bCs/>
            <w:rtl/>
          </w:rPr>
          <w:t>الشروط</w:t>
        </w:r>
        <w:r w:rsidR="004D0587" w:rsidRPr="00CC4638">
          <w:rPr>
            <w:rStyle w:val="Hyperlink"/>
            <w:bCs/>
            <w:rtl/>
          </w:rPr>
          <w:t xml:space="preserve"> </w:t>
        </w:r>
        <w:r w:rsidR="004D0587" w:rsidRPr="00CC4638">
          <w:rPr>
            <w:rStyle w:val="Hyperlink"/>
            <w:rFonts w:hint="cs"/>
            <w:bCs/>
            <w:rtl/>
          </w:rPr>
          <w:t>العامة</w:t>
        </w:r>
        <w:r w:rsidR="004D0587" w:rsidRPr="00CC4638">
          <w:rPr>
            <w:rStyle w:val="Hyperlink"/>
            <w:bCs/>
            <w:rtl/>
          </w:rPr>
          <w:t xml:space="preserve"> </w:t>
        </w:r>
        <w:r w:rsidR="004D0587" w:rsidRPr="00CC4638">
          <w:rPr>
            <w:rStyle w:val="Hyperlink"/>
            <w:rFonts w:hint="cs"/>
            <w:bCs/>
            <w:rtl/>
          </w:rPr>
          <w:t>للخصوصية</w:t>
        </w:r>
        <w:r w:rsidR="004D0587" w:rsidRPr="00CC4638">
          <w:rPr>
            <w:rStyle w:val="Hyperlink"/>
            <w:bCs/>
            <w:rtl/>
          </w:rPr>
          <w:t xml:space="preserve"> </w:t>
        </w:r>
        <w:r w:rsidR="004D0587" w:rsidRPr="00CC4638">
          <w:rPr>
            <w:rStyle w:val="Hyperlink"/>
            <w:rFonts w:hint="cs"/>
            <w:bCs/>
            <w:rtl/>
          </w:rPr>
          <w:t>والأمان</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Toc424810899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4726A76C" w14:textId="77777777" w:rsidR="004D0587" w:rsidRDefault="00AC26B4">
      <w:pPr>
        <w:pStyle w:val="TOC5"/>
        <w:rPr>
          <w:rFonts w:eastAsiaTheme="minorEastAsia"/>
          <w:sz w:val="22"/>
          <w:szCs w:val="22"/>
          <w:rtl/>
          <w:lang w:eastAsia="ja-JP"/>
        </w:rPr>
      </w:pPr>
      <w:hyperlink w:anchor="_Toc424810900" w:history="1">
        <w:r w:rsidR="004D0587" w:rsidRPr="00CC4638">
          <w:rPr>
            <w:rStyle w:val="Hyperlink"/>
            <w:rFonts w:hint="cs"/>
            <w:bCs/>
            <w:rtl/>
          </w:rPr>
          <w:t>النطاق</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Toc424810900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30F1AB28" w14:textId="77777777" w:rsidR="004D0587" w:rsidRDefault="00AC26B4">
      <w:pPr>
        <w:pStyle w:val="TOC5"/>
        <w:rPr>
          <w:rFonts w:eastAsiaTheme="minorEastAsia"/>
          <w:sz w:val="22"/>
          <w:szCs w:val="22"/>
          <w:rtl/>
          <w:lang w:eastAsia="ja-JP"/>
        </w:rPr>
      </w:pPr>
      <w:hyperlink w:anchor="_Toc424810901" w:history="1">
        <w:r w:rsidR="004D0587" w:rsidRPr="00CC4638">
          <w:rPr>
            <w:rStyle w:val="Hyperlink"/>
            <w:rFonts w:hint="cs"/>
            <w:bCs/>
            <w:rtl/>
          </w:rPr>
          <w:t>استخدام</w:t>
        </w:r>
        <w:r w:rsidR="004D0587" w:rsidRPr="00CC4638">
          <w:rPr>
            <w:rStyle w:val="Hyperlink"/>
            <w:bCs/>
            <w:rtl/>
          </w:rPr>
          <w:t xml:space="preserve"> </w:t>
        </w:r>
        <w:r w:rsidR="004D0587" w:rsidRPr="00CC4638">
          <w:rPr>
            <w:rStyle w:val="Hyperlink"/>
            <w:rFonts w:hint="cs"/>
            <w:bCs/>
            <w:rtl/>
          </w:rPr>
          <w:t>بيانات</w:t>
        </w:r>
        <w:r w:rsidR="004D0587" w:rsidRPr="00CC4638">
          <w:rPr>
            <w:rStyle w:val="Hyperlink"/>
            <w:bCs/>
            <w:rtl/>
          </w:rPr>
          <w:t xml:space="preserve"> </w:t>
        </w:r>
        <w:r w:rsidR="004D0587" w:rsidRPr="00CC4638">
          <w:rPr>
            <w:rStyle w:val="Hyperlink"/>
            <w:rFonts w:hint="cs"/>
            <w:bCs/>
            <w:rtl/>
          </w:rPr>
          <w:t>العميل</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Toc424810901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423FFDF7" w14:textId="77777777" w:rsidR="004D0587" w:rsidRDefault="00AC26B4">
      <w:pPr>
        <w:pStyle w:val="TOC5"/>
        <w:rPr>
          <w:rFonts w:eastAsiaTheme="minorEastAsia"/>
          <w:sz w:val="22"/>
          <w:szCs w:val="22"/>
          <w:rtl/>
          <w:lang w:eastAsia="ja-JP"/>
        </w:rPr>
      </w:pPr>
      <w:hyperlink w:anchor="_Toc424810902" w:history="1">
        <w:r w:rsidR="004D0587" w:rsidRPr="00CC4638">
          <w:rPr>
            <w:rStyle w:val="Hyperlink"/>
            <w:rFonts w:ascii="Calibri Light" w:hAnsi="Calibri Light" w:cs="Arial" w:hint="cs"/>
            <w:bCs/>
            <w:rtl/>
          </w:rPr>
          <w:t>إفشاء</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بيانات</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العميل</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Toc424810902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2BFEBDCE" w14:textId="77777777" w:rsidR="004D0587" w:rsidRDefault="00AC26B4">
      <w:pPr>
        <w:pStyle w:val="TOC5"/>
        <w:rPr>
          <w:rFonts w:eastAsiaTheme="minorEastAsia"/>
          <w:sz w:val="22"/>
          <w:szCs w:val="22"/>
          <w:rtl/>
          <w:lang w:eastAsia="ja-JP"/>
        </w:rPr>
      </w:pPr>
      <w:hyperlink w:anchor="_Toc424810903" w:history="1">
        <w:r w:rsidR="004D0587" w:rsidRPr="00CC4638">
          <w:rPr>
            <w:rStyle w:val="Hyperlink"/>
            <w:rFonts w:hint="cs"/>
            <w:bCs/>
            <w:rtl/>
          </w:rPr>
          <w:t>المؤسسات</w:t>
        </w:r>
        <w:r w:rsidR="004D0587" w:rsidRPr="00CC4638">
          <w:rPr>
            <w:rStyle w:val="Hyperlink"/>
            <w:bCs/>
            <w:rtl/>
          </w:rPr>
          <w:t xml:space="preserve"> </w:t>
        </w:r>
        <w:r w:rsidR="004D0587" w:rsidRPr="00CC4638">
          <w:rPr>
            <w:rStyle w:val="Hyperlink"/>
            <w:rFonts w:hint="cs"/>
            <w:bCs/>
            <w:rtl/>
          </w:rPr>
          <w:t>التعليمية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Toc424810903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66C44FD7" w14:textId="77777777" w:rsidR="004D0587" w:rsidRDefault="00AC26B4">
      <w:pPr>
        <w:pStyle w:val="TOC5"/>
        <w:rPr>
          <w:rFonts w:eastAsiaTheme="minorEastAsia"/>
          <w:sz w:val="22"/>
          <w:szCs w:val="22"/>
          <w:rtl/>
          <w:lang w:eastAsia="ja-JP"/>
        </w:rPr>
      </w:pPr>
      <w:hyperlink w:anchor="_Toc424810904" w:history="1">
        <w:r w:rsidR="004D0587" w:rsidRPr="00CC4638">
          <w:rPr>
            <w:rStyle w:val="Hyperlink"/>
            <w:rFonts w:ascii="Calibri Light" w:hAnsi="Calibri Light" w:cs="Arial" w:hint="cs"/>
            <w:bCs/>
            <w:rtl/>
          </w:rPr>
          <w:t>اتفاقية</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شراكة</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الأعمال</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bCs/>
          </w:rPr>
          <w:t>(BAA)</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الخاصة</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بقانون</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bCs/>
          </w:rPr>
          <w:t>HIPAA</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Toc424810904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1437DA4D" w14:textId="77777777" w:rsidR="004D0587" w:rsidRDefault="00AC26B4">
      <w:pPr>
        <w:pStyle w:val="TOC5"/>
        <w:rPr>
          <w:rFonts w:eastAsiaTheme="minorEastAsia"/>
          <w:sz w:val="22"/>
          <w:szCs w:val="22"/>
          <w:rtl/>
          <w:lang w:eastAsia="ja-JP"/>
        </w:rPr>
      </w:pPr>
      <w:hyperlink w:anchor="_Toc424810905" w:history="1">
        <w:r w:rsidR="004D0587" w:rsidRPr="00CC4638">
          <w:rPr>
            <w:rStyle w:val="Hyperlink"/>
            <w:rFonts w:hint="cs"/>
            <w:bCs/>
            <w:rtl/>
          </w:rPr>
          <w:t>الأمان</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Toc424810905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3DBE84BA" w14:textId="77777777" w:rsidR="004D0587" w:rsidRDefault="00AC26B4">
      <w:pPr>
        <w:pStyle w:val="TOC5"/>
        <w:rPr>
          <w:rFonts w:eastAsiaTheme="minorEastAsia"/>
          <w:sz w:val="22"/>
          <w:szCs w:val="22"/>
          <w:rtl/>
          <w:lang w:eastAsia="ja-JP"/>
        </w:rPr>
      </w:pPr>
      <w:hyperlink w:anchor="_Toc424810906" w:history="1">
        <w:r w:rsidR="004D0587" w:rsidRPr="00CC4638">
          <w:rPr>
            <w:rStyle w:val="Hyperlink"/>
            <w:rFonts w:hint="cs"/>
            <w:bCs/>
            <w:rtl/>
          </w:rPr>
          <w:t>إشعار</w:t>
        </w:r>
        <w:r w:rsidR="004D0587" w:rsidRPr="00CC4638">
          <w:rPr>
            <w:rStyle w:val="Hyperlink"/>
            <w:bCs/>
            <w:rtl/>
          </w:rPr>
          <w:t xml:space="preserve"> </w:t>
        </w:r>
        <w:r w:rsidR="004D0587" w:rsidRPr="00CC4638">
          <w:rPr>
            <w:rStyle w:val="Hyperlink"/>
            <w:rFonts w:hint="cs"/>
            <w:bCs/>
            <w:rtl/>
          </w:rPr>
          <w:t>المشكلة</w:t>
        </w:r>
        <w:r w:rsidR="004D0587" w:rsidRPr="00CC4638">
          <w:rPr>
            <w:rStyle w:val="Hyperlink"/>
            <w:bCs/>
            <w:rtl/>
          </w:rPr>
          <w:t xml:space="preserve"> </w:t>
        </w:r>
        <w:r w:rsidR="004D0587" w:rsidRPr="00CC4638">
          <w:rPr>
            <w:rStyle w:val="Hyperlink"/>
            <w:rFonts w:hint="cs"/>
            <w:bCs/>
            <w:rtl/>
          </w:rPr>
          <w:t>الأمنية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Toc424810906 \h</w:instrText>
        </w:r>
        <w:r w:rsidR="004D0587">
          <w:rPr>
            <w:webHidden/>
            <w:rtl/>
          </w:rPr>
          <w:instrText xml:space="preserve"> </w:instrText>
        </w:r>
        <w:r w:rsidR="004D0587">
          <w:rPr>
            <w:webHidden/>
            <w:rtl/>
          </w:rPr>
        </w:r>
        <w:r w:rsidR="004D0587">
          <w:rPr>
            <w:webHidden/>
            <w:rtl/>
          </w:rPr>
          <w:fldChar w:fldCharType="separate"/>
        </w:r>
        <w:r w:rsidR="004D0587">
          <w:rPr>
            <w:webHidden/>
            <w:rtl/>
          </w:rPr>
          <w:t>6</w:t>
        </w:r>
        <w:r w:rsidR="004D0587">
          <w:rPr>
            <w:webHidden/>
            <w:rtl/>
          </w:rPr>
          <w:fldChar w:fldCharType="end"/>
        </w:r>
      </w:hyperlink>
    </w:p>
    <w:p w14:paraId="50F6BBB8" w14:textId="77777777" w:rsidR="004D0587" w:rsidRDefault="00AC26B4">
      <w:pPr>
        <w:pStyle w:val="TOC5"/>
        <w:rPr>
          <w:rFonts w:eastAsiaTheme="minorEastAsia"/>
          <w:sz w:val="22"/>
          <w:szCs w:val="22"/>
          <w:rtl/>
          <w:lang w:eastAsia="ja-JP"/>
        </w:rPr>
      </w:pPr>
      <w:hyperlink w:anchor="_Toc424810907" w:history="1">
        <w:r w:rsidR="004D0587" w:rsidRPr="00CC4638">
          <w:rPr>
            <w:rStyle w:val="Hyperlink"/>
            <w:rFonts w:hint="cs"/>
            <w:bCs/>
            <w:rtl/>
          </w:rPr>
          <w:t>موقع</w:t>
        </w:r>
        <w:r w:rsidR="004D0587" w:rsidRPr="00CC4638">
          <w:rPr>
            <w:rStyle w:val="Hyperlink"/>
            <w:bCs/>
            <w:rtl/>
          </w:rPr>
          <w:t xml:space="preserve"> </w:t>
        </w:r>
        <w:r w:rsidR="004D0587" w:rsidRPr="00CC4638">
          <w:rPr>
            <w:rStyle w:val="Hyperlink"/>
            <w:rFonts w:hint="cs"/>
            <w:bCs/>
            <w:rtl/>
          </w:rPr>
          <w:t>معالجة</w:t>
        </w:r>
        <w:r w:rsidR="004D0587" w:rsidRPr="00CC4638">
          <w:rPr>
            <w:rStyle w:val="Hyperlink"/>
            <w:bCs/>
            <w:rtl/>
          </w:rPr>
          <w:t xml:space="preserve"> </w:t>
        </w:r>
        <w:r w:rsidR="004D0587" w:rsidRPr="00CC4638">
          <w:rPr>
            <w:rStyle w:val="Hyperlink"/>
            <w:rFonts w:hint="cs"/>
            <w:bCs/>
            <w:rtl/>
          </w:rPr>
          <w:t>البيانات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Toc424810907 \h</w:instrText>
        </w:r>
        <w:r w:rsidR="004D0587">
          <w:rPr>
            <w:webHidden/>
            <w:rtl/>
          </w:rPr>
          <w:instrText xml:space="preserve"> </w:instrText>
        </w:r>
        <w:r w:rsidR="004D0587">
          <w:rPr>
            <w:webHidden/>
            <w:rtl/>
          </w:rPr>
        </w:r>
        <w:r w:rsidR="004D0587">
          <w:rPr>
            <w:webHidden/>
            <w:rtl/>
          </w:rPr>
          <w:fldChar w:fldCharType="separate"/>
        </w:r>
        <w:r w:rsidR="004D0587">
          <w:rPr>
            <w:webHidden/>
            <w:rtl/>
          </w:rPr>
          <w:t>7</w:t>
        </w:r>
        <w:r w:rsidR="004D0587">
          <w:rPr>
            <w:webHidden/>
            <w:rtl/>
          </w:rPr>
          <w:fldChar w:fldCharType="end"/>
        </w:r>
      </w:hyperlink>
    </w:p>
    <w:p w14:paraId="248C6E1E" w14:textId="77777777" w:rsidR="004D0587" w:rsidRDefault="00AC26B4">
      <w:pPr>
        <w:pStyle w:val="TOC5"/>
        <w:rPr>
          <w:rFonts w:eastAsiaTheme="minorEastAsia"/>
          <w:sz w:val="22"/>
          <w:szCs w:val="22"/>
          <w:rtl/>
          <w:lang w:eastAsia="ja-JP"/>
        </w:rPr>
      </w:pPr>
      <w:hyperlink w:anchor="_Toc424810908" w:history="1">
        <w:r w:rsidR="004D0587" w:rsidRPr="00CC4638">
          <w:rPr>
            <w:rStyle w:val="Hyperlink"/>
            <w:rFonts w:ascii="Calibri" w:hAnsi="Calibri" w:cs="Arial" w:hint="cs"/>
            <w:bCs/>
            <w:rtl/>
          </w:rPr>
          <w:t>إصدارات</w:t>
        </w:r>
        <w:r w:rsidR="004D0587" w:rsidRPr="00CC4638">
          <w:rPr>
            <w:rStyle w:val="Hyperlink"/>
            <w:rFonts w:ascii="Calibri" w:hAnsi="Calibri" w:cs="Arial"/>
            <w:bCs/>
            <w:rtl/>
          </w:rPr>
          <w:t xml:space="preserve"> </w:t>
        </w:r>
        <w:r w:rsidR="004D0587" w:rsidRPr="00CC4638">
          <w:rPr>
            <w:rStyle w:val="Hyperlink"/>
            <w:rFonts w:ascii="Calibri" w:hAnsi="Calibri" w:cs="Arial" w:hint="cs"/>
            <w:bCs/>
            <w:rtl/>
          </w:rPr>
          <w:t>المعاينة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Toc424810908 \h</w:instrText>
        </w:r>
        <w:r w:rsidR="004D0587">
          <w:rPr>
            <w:webHidden/>
            <w:rtl/>
          </w:rPr>
          <w:instrText xml:space="preserve"> </w:instrText>
        </w:r>
        <w:r w:rsidR="004D0587">
          <w:rPr>
            <w:webHidden/>
            <w:rtl/>
          </w:rPr>
        </w:r>
        <w:r w:rsidR="004D0587">
          <w:rPr>
            <w:webHidden/>
            <w:rtl/>
          </w:rPr>
          <w:fldChar w:fldCharType="separate"/>
        </w:r>
        <w:r w:rsidR="004D0587">
          <w:rPr>
            <w:webHidden/>
            <w:rtl/>
          </w:rPr>
          <w:t>7</w:t>
        </w:r>
        <w:r w:rsidR="004D0587">
          <w:rPr>
            <w:webHidden/>
            <w:rtl/>
          </w:rPr>
          <w:fldChar w:fldCharType="end"/>
        </w:r>
      </w:hyperlink>
    </w:p>
    <w:p w14:paraId="3A693A6F" w14:textId="77777777" w:rsidR="004D0587" w:rsidRDefault="00AC26B4">
      <w:pPr>
        <w:pStyle w:val="TOC5"/>
        <w:rPr>
          <w:rFonts w:eastAsiaTheme="minorEastAsia"/>
          <w:sz w:val="22"/>
          <w:szCs w:val="22"/>
          <w:rtl/>
          <w:lang w:eastAsia="ja-JP"/>
        </w:rPr>
      </w:pPr>
      <w:hyperlink w:anchor="_Toc424810909" w:history="1">
        <w:r w:rsidR="004D0587" w:rsidRPr="00CC4638">
          <w:rPr>
            <w:rStyle w:val="Hyperlink"/>
            <w:rFonts w:hint="cs"/>
            <w:bCs/>
            <w:rtl/>
          </w:rPr>
          <w:t>استخدام</w:t>
        </w:r>
        <w:r w:rsidR="004D0587" w:rsidRPr="00CC4638">
          <w:rPr>
            <w:rStyle w:val="Hyperlink"/>
            <w:bCs/>
            <w:rtl/>
          </w:rPr>
          <w:t xml:space="preserve"> </w:t>
        </w:r>
        <w:r w:rsidR="004D0587" w:rsidRPr="00CC4638">
          <w:rPr>
            <w:rStyle w:val="Hyperlink"/>
            <w:rFonts w:hint="cs"/>
            <w:bCs/>
            <w:rtl/>
          </w:rPr>
          <w:t>المتعاقدين</w:t>
        </w:r>
        <w:r w:rsidR="004D0587" w:rsidRPr="00CC4638">
          <w:rPr>
            <w:rStyle w:val="Hyperlink"/>
            <w:bCs/>
            <w:rtl/>
          </w:rPr>
          <w:t xml:space="preserve"> </w:t>
        </w:r>
        <w:r w:rsidR="004D0587" w:rsidRPr="00CC4638">
          <w:rPr>
            <w:rStyle w:val="Hyperlink"/>
            <w:rFonts w:hint="cs"/>
            <w:bCs/>
            <w:rtl/>
          </w:rPr>
          <w:t>من</w:t>
        </w:r>
        <w:r w:rsidR="004D0587" w:rsidRPr="00CC4638">
          <w:rPr>
            <w:rStyle w:val="Hyperlink"/>
            <w:bCs/>
            <w:rtl/>
          </w:rPr>
          <w:t xml:space="preserve"> </w:t>
        </w:r>
        <w:r w:rsidR="004D0587" w:rsidRPr="00CC4638">
          <w:rPr>
            <w:rStyle w:val="Hyperlink"/>
            <w:rFonts w:hint="cs"/>
            <w:bCs/>
            <w:rtl/>
          </w:rPr>
          <w:t>الباطن</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Toc424810909 \h</w:instrText>
        </w:r>
        <w:r w:rsidR="004D0587">
          <w:rPr>
            <w:webHidden/>
            <w:rtl/>
          </w:rPr>
          <w:instrText xml:space="preserve"> </w:instrText>
        </w:r>
        <w:r w:rsidR="004D0587">
          <w:rPr>
            <w:webHidden/>
            <w:rtl/>
          </w:rPr>
        </w:r>
        <w:r w:rsidR="004D0587">
          <w:rPr>
            <w:webHidden/>
            <w:rtl/>
          </w:rPr>
          <w:fldChar w:fldCharType="separate"/>
        </w:r>
        <w:r w:rsidR="004D0587">
          <w:rPr>
            <w:webHidden/>
            <w:rtl/>
          </w:rPr>
          <w:t>7</w:t>
        </w:r>
        <w:r w:rsidR="004D0587">
          <w:rPr>
            <w:webHidden/>
            <w:rtl/>
          </w:rPr>
          <w:fldChar w:fldCharType="end"/>
        </w:r>
      </w:hyperlink>
    </w:p>
    <w:p w14:paraId="71F37D60" w14:textId="77777777" w:rsidR="004D0587" w:rsidRDefault="00AC26B4">
      <w:pPr>
        <w:pStyle w:val="TOC5"/>
        <w:rPr>
          <w:rFonts w:eastAsiaTheme="minorEastAsia"/>
          <w:sz w:val="22"/>
          <w:szCs w:val="22"/>
          <w:rtl/>
          <w:lang w:eastAsia="ja-JP"/>
        </w:rPr>
      </w:pPr>
      <w:hyperlink w:anchor="_Toc424810910" w:history="1">
        <w:r w:rsidR="004D0587" w:rsidRPr="00CC4638">
          <w:rPr>
            <w:rStyle w:val="Hyperlink"/>
            <w:rFonts w:hint="cs"/>
            <w:bCs/>
            <w:rtl/>
          </w:rPr>
          <w:t>كيفية</w:t>
        </w:r>
        <w:r w:rsidR="004D0587" w:rsidRPr="00CC4638">
          <w:rPr>
            <w:rStyle w:val="Hyperlink"/>
            <w:bCs/>
            <w:rtl/>
          </w:rPr>
          <w:t xml:space="preserve"> </w:t>
        </w:r>
        <w:r w:rsidR="004D0587" w:rsidRPr="00CC4638">
          <w:rPr>
            <w:rStyle w:val="Hyperlink"/>
            <w:rFonts w:hint="cs"/>
            <w:bCs/>
            <w:rtl/>
          </w:rPr>
          <w:t>الاتصال</w:t>
        </w:r>
        <w:r w:rsidR="004D0587" w:rsidRPr="00CC4638">
          <w:rPr>
            <w:rStyle w:val="Hyperlink"/>
            <w:bCs/>
            <w:rtl/>
          </w:rPr>
          <w:t xml:space="preserve"> </w:t>
        </w:r>
        <w:r w:rsidR="004D0587" w:rsidRPr="00CC4638">
          <w:rPr>
            <w:rStyle w:val="Hyperlink"/>
            <w:rFonts w:hint="cs"/>
            <w:bCs/>
            <w:rtl/>
          </w:rPr>
          <w:t>بـ</w:t>
        </w:r>
        <w:r w:rsidR="004D0587" w:rsidRPr="00CC4638">
          <w:rPr>
            <w:rStyle w:val="Hyperlink"/>
            <w:bCs/>
            <w:rtl/>
          </w:rPr>
          <w:t xml:space="preserve"> </w:t>
        </w:r>
        <w:r w:rsidR="004D0587" w:rsidRPr="00CC4638">
          <w:rPr>
            <w:rStyle w:val="Hyperlink"/>
            <w:bCs/>
          </w:rPr>
          <w:t>Microsoft</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Toc424810910 \h</w:instrText>
        </w:r>
        <w:r w:rsidR="004D0587">
          <w:rPr>
            <w:webHidden/>
            <w:rtl/>
          </w:rPr>
          <w:instrText xml:space="preserve"> </w:instrText>
        </w:r>
        <w:r w:rsidR="004D0587">
          <w:rPr>
            <w:webHidden/>
            <w:rtl/>
          </w:rPr>
        </w:r>
        <w:r w:rsidR="004D0587">
          <w:rPr>
            <w:webHidden/>
            <w:rtl/>
          </w:rPr>
          <w:fldChar w:fldCharType="separate"/>
        </w:r>
        <w:r w:rsidR="004D0587">
          <w:rPr>
            <w:webHidden/>
            <w:rtl/>
          </w:rPr>
          <w:t>7</w:t>
        </w:r>
        <w:r w:rsidR="004D0587">
          <w:rPr>
            <w:webHidden/>
            <w:rtl/>
          </w:rPr>
          <w:fldChar w:fldCharType="end"/>
        </w:r>
      </w:hyperlink>
    </w:p>
    <w:p w14:paraId="251DCFE7" w14:textId="77777777" w:rsidR="004D0587" w:rsidRDefault="00AC26B4">
      <w:pPr>
        <w:pStyle w:val="TOC4"/>
        <w:rPr>
          <w:rFonts w:eastAsiaTheme="minorEastAsia"/>
          <w:smallCaps w:val="0"/>
          <w:sz w:val="22"/>
          <w:szCs w:val="22"/>
          <w:rtl/>
          <w:lang w:eastAsia="ja-JP"/>
        </w:rPr>
      </w:pPr>
      <w:hyperlink w:anchor="_Toc424810911" w:history="1">
        <w:r w:rsidR="004D0587" w:rsidRPr="00CC4638">
          <w:rPr>
            <w:rStyle w:val="Hyperlink"/>
            <w:rFonts w:hint="cs"/>
            <w:bCs/>
            <w:rtl/>
          </w:rPr>
          <w:t>شروط</w:t>
        </w:r>
        <w:r w:rsidR="004D0587" w:rsidRPr="00CC4638">
          <w:rPr>
            <w:rStyle w:val="Hyperlink"/>
            <w:bCs/>
            <w:rtl/>
          </w:rPr>
          <w:t xml:space="preserve"> </w:t>
        </w:r>
        <w:r w:rsidR="004D0587" w:rsidRPr="00CC4638">
          <w:rPr>
            <w:rStyle w:val="Hyperlink"/>
            <w:rFonts w:hint="cs"/>
            <w:bCs/>
            <w:rtl/>
          </w:rPr>
          <w:t>معالجة</w:t>
        </w:r>
        <w:r w:rsidR="004D0587" w:rsidRPr="00CC4638">
          <w:rPr>
            <w:rStyle w:val="Hyperlink"/>
            <w:bCs/>
            <w:rtl/>
          </w:rPr>
          <w:t xml:space="preserve"> </w:t>
        </w:r>
        <w:r w:rsidR="004D0587" w:rsidRPr="00CC4638">
          <w:rPr>
            <w:rStyle w:val="Hyperlink"/>
            <w:rFonts w:hint="cs"/>
            <w:bCs/>
            <w:rtl/>
          </w:rPr>
          <w:t>البيانات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Toc424810911 \h</w:instrText>
        </w:r>
        <w:r w:rsidR="004D0587">
          <w:rPr>
            <w:webHidden/>
            <w:rtl/>
          </w:rPr>
          <w:instrText xml:space="preserve"> </w:instrText>
        </w:r>
        <w:r w:rsidR="004D0587">
          <w:rPr>
            <w:webHidden/>
            <w:rtl/>
          </w:rPr>
        </w:r>
        <w:r w:rsidR="004D0587">
          <w:rPr>
            <w:webHidden/>
            <w:rtl/>
          </w:rPr>
          <w:fldChar w:fldCharType="separate"/>
        </w:r>
        <w:r w:rsidR="004D0587">
          <w:rPr>
            <w:webHidden/>
            <w:rtl/>
          </w:rPr>
          <w:t>8</w:t>
        </w:r>
        <w:r w:rsidR="004D0587">
          <w:rPr>
            <w:webHidden/>
            <w:rtl/>
          </w:rPr>
          <w:fldChar w:fldCharType="end"/>
        </w:r>
      </w:hyperlink>
    </w:p>
    <w:p w14:paraId="03BD867F" w14:textId="77777777" w:rsidR="004D0587" w:rsidRDefault="00AC26B4">
      <w:pPr>
        <w:pStyle w:val="TOC5"/>
        <w:rPr>
          <w:rFonts w:eastAsiaTheme="minorEastAsia"/>
          <w:sz w:val="22"/>
          <w:szCs w:val="22"/>
          <w:rtl/>
          <w:lang w:eastAsia="ja-JP"/>
        </w:rPr>
      </w:pPr>
      <w:hyperlink w:anchor="_Toc424810912" w:history="1">
        <w:r w:rsidR="004D0587" w:rsidRPr="00CC4638">
          <w:rPr>
            <w:rStyle w:val="Hyperlink"/>
            <w:rFonts w:hint="cs"/>
            <w:bCs/>
            <w:rtl/>
          </w:rPr>
          <w:t>موقع</w:t>
        </w:r>
        <w:r w:rsidR="004D0587" w:rsidRPr="00CC4638">
          <w:rPr>
            <w:rStyle w:val="Hyperlink"/>
            <w:bCs/>
            <w:rtl/>
          </w:rPr>
          <w:t xml:space="preserve"> </w:t>
        </w:r>
        <w:r w:rsidR="004D0587" w:rsidRPr="00CC4638">
          <w:rPr>
            <w:rStyle w:val="Hyperlink"/>
            <w:rFonts w:hint="cs"/>
            <w:bCs/>
            <w:rtl/>
          </w:rPr>
          <w:t>استقرار</w:t>
        </w:r>
        <w:r w:rsidR="004D0587" w:rsidRPr="00CC4638">
          <w:rPr>
            <w:rStyle w:val="Hyperlink"/>
            <w:bCs/>
            <w:rtl/>
          </w:rPr>
          <w:t xml:space="preserve"> </w:t>
        </w:r>
        <w:r w:rsidR="004D0587" w:rsidRPr="00CC4638">
          <w:rPr>
            <w:rStyle w:val="Hyperlink"/>
            <w:rFonts w:hint="cs"/>
            <w:bCs/>
            <w:rtl/>
          </w:rPr>
          <w:t>بيانات</w:t>
        </w:r>
        <w:r w:rsidR="004D0587" w:rsidRPr="00CC4638">
          <w:rPr>
            <w:rStyle w:val="Hyperlink"/>
            <w:bCs/>
            <w:rtl/>
          </w:rPr>
          <w:t xml:space="preserve"> </w:t>
        </w:r>
        <w:r w:rsidR="004D0587" w:rsidRPr="00CC4638">
          <w:rPr>
            <w:rStyle w:val="Hyperlink"/>
            <w:rFonts w:hint="cs"/>
            <w:bCs/>
            <w:rtl/>
          </w:rPr>
          <w:t>غير</w:t>
        </w:r>
        <w:r w:rsidR="004D0587" w:rsidRPr="00CC4638">
          <w:rPr>
            <w:rStyle w:val="Hyperlink"/>
            <w:bCs/>
            <w:rtl/>
          </w:rPr>
          <w:t xml:space="preserve"> </w:t>
        </w:r>
        <w:r w:rsidR="004D0587" w:rsidRPr="00CC4638">
          <w:rPr>
            <w:rStyle w:val="Hyperlink"/>
            <w:rFonts w:hint="cs"/>
            <w:bCs/>
            <w:rtl/>
          </w:rPr>
          <w:t>نشطة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Toc424810912 \h</w:instrText>
        </w:r>
        <w:r w:rsidR="004D0587">
          <w:rPr>
            <w:webHidden/>
            <w:rtl/>
          </w:rPr>
          <w:instrText xml:space="preserve"> </w:instrText>
        </w:r>
        <w:r w:rsidR="004D0587">
          <w:rPr>
            <w:webHidden/>
            <w:rtl/>
          </w:rPr>
        </w:r>
        <w:r w:rsidR="004D0587">
          <w:rPr>
            <w:webHidden/>
            <w:rtl/>
          </w:rPr>
          <w:fldChar w:fldCharType="separate"/>
        </w:r>
        <w:r w:rsidR="004D0587">
          <w:rPr>
            <w:webHidden/>
            <w:rtl/>
          </w:rPr>
          <w:t>8</w:t>
        </w:r>
        <w:r w:rsidR="004D0587">
          <w:rPr>
            <w:webHidden/>
            <w:rtl/>
          </w:rPr>
          <w:fldChar w:fldCharType="end"/>
        </w:r>
      </w:hyperlink>
    </w:p>
    <w:p w14:paraId="18DD64BF" w14:textId="77777777" w:rsidR="004D0587" w:rsidRDefault="00AC26B4">
      <w:pPr>
        <w:pStyle w:val="TOC5"/>
        <w:rPr>
          <w:rFonts w:eastAsiaTheme="minorEastAsia"/>
          <w:sz w:val="22"/>
          <w:szCs w:val="22"/>
          <w:rtl/>
          <w:lang w:eastAsia="ja-JP"/>
        </w:rPr>
      </w:pPr>
      <w:hyperlink w:anchor="_Toc424810913" w:history="1">
        <w:r w:rsidR="004D0587" w:rsidRPr="00CC4638">
          <w:rPr>
            <w:rStyle w:val="Hyperlink"/>
            <w:rFonts w:hint="cs"/>
            <w:bCs/>
            <w:rtl/>
          </w:rPr>
          <w:t>الخصوصية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Toc424810913 \h</w:instrText>
        </w:r>
        <w:r w:rsidR="004D0587">
          <w:rPr>
            <w:webHidden/>
            <w:rtl/>
          </w:rPr>
          <w:instrText xml:space="preserve"> </w:instrText>
        </w:r>
        <w:r w:rsidR="004D0587">
          <w:rPr>
            <w:webHidden/>
            <w:rtl/>
          </w:rPr>
        </w:r>
        <w:r w:rsidR="004D0587">
          <w:rPr>
            <w:webHidden/>
            <w:rtl/>
          </w:rPr>
          <w:fldChar w:fldCharType="separate"/>
        </w:r>
        <w:r w:rsidR="004D0587">
          <w:rPr>
            <w:webHidden/>
            <w:rtl/>
          </w:rPr>
          <w:t>9</w:t>
        </w:r>
        <w:r w:rsidR="004D0587">
          <w:rPr>
            <w:webHidden/>
            <w:rtl/>
          </w:rPr>
          <w:fldChar w:fldCharType="end"/>
        </w:r>
      </w:hyperlink>
    </w:p>
    <w:p w14:paraId="006EA61E" w14:textId="77777777" w:rsidR="004D0587" w:rsidRDefault="00AC26B4">
      <w:pPr>
        <w:pStyle w:val="TOC5"/>
        <w:rPr>
          <w:rFonts w:eastAsiaTheme="minorEastAsia"/>
          <w:sz w:val="22"/>
          <w:szCs w:val="22"/>
          <w:rtl/>
          <w:lang w:eastAsia="ja-JP"/>
        </w:rPr>
      </w:pPr>
      <w:hyperlink w:anchor="_Toc424810914" w:history="1">
        <w:r w:rsidR="004D0587" w:rsidRPr="00CC4638">
          <w:rPr>
            <w:rStyle w:val="Hyperlink"/>
            <w:rFonts w:hint="cs"/>
            <w:bCs/>
            <w:rtl/>
          </w:rPr>
          <w:t>بنود</w:t>
        </w:r>
        <w:r w:rsidR="004D0587" w:rsidRPr="00CC4638">
          <w:rPr>
            <w:rStyle w:val="Hyperlink"/>
            <w:bCs/>
            <w:rtl/>
          </w:rPr>
          <w:t xml:space="preserve"> </w:t>
        </w:r>
        <w:r w:rsidR="004D0587" w:rsidRPr="00CC4638">
          <w:rPr>
            <w:rStyle w:val="Hyperlink"/>
            <w:rFonts w:hint="cs"/>
            <w:bCs/>
            <w:rtl/>
          </w:rPr>
          <w:t>أوروبية</w:t>
        </w:r>
        <w:r w:rsidR="004D0587" w:rsidRPr="00CC4638">
          <w:rPr>
            <w:rStyle w:val="Hyperlink"/>
            <w:bCs/>
            <w:rtl/>
          </w:rPr>
          <w:t xml:space="preserve"> </w:t>
        </w:r>
        <w:r w:rsidR="004D0587" w:rsidRPr="00CC4638">
          <w:rPr>
            <w:rStyle w:val="Hyperlink"/>
            <w:rFonts w:hint="cs"/>
            <w:bCs/>
            <w:rtl/>
          </w:rPr>
          <w:t>إضافية</w:t>
        </w:r>
        <w:r w:rsidR="004D0587" w:rsidRPr="00CC4638">
          <w:rPr>
            <w:rStyle w:val="Hyperlink"/>
            <w:bCs/>
            <w:rtl/>
          </w:rPr>
          <w:t>.</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Toc424810914 \h</w:instrText>
        </w:r>
        <w:r w:rsidR="004D0587">
          <w:rPr>
            <w:webHidden/>
            <w:rtl/>
          </w:rPr>
          <w:instrText xml:space="preserve"> </w:instrText>
        </w:r>
        <w:r w:rsidR="004D0587">
          <w:rPr>
            <w:webHidden/>
            <w:rtl/>
          </w:rPr>
        </w:r>
        <w:r w:rsidR="004D0587">
          <w:rPr>
            <w:webHidden/>
            <w:rtl/>
          </w:rPr>
          <w:fldChar w:fldCharType="separate"/>
        </w:r>
        <w:r w:rsidR="004D0587">
          <w:rPr>
            <w:webHidden/>
            <w:rtl/>
          </w:rPr>
          <w:t>9</w:t>
        </w:r>
        <w:r w:rsidR="004D0587">
          <w:rPr>
            <w:webHidden/>
            <w:rtl/>
          </w:rPr>
          <w:fldChar w:fldCharType="end"/>
        </w:r>
      </w:hyperlink>
    </w:p>
    <w:p w14:paraId="2FE77F40" w14:textId="77777777" w:rsidR="004D0587" w:rsidRDefault="00AC26B4">
      <w:pPr>
        <w:pStyle w:val="TOC5"/>
        <w:rPr>
          <w:rFonts w:eastAsiaTheme="minorEastAsia"/>
          <w:sz w:val="22"/>
          <w:szCs w:val="22"/>
          <w:rtl/>
          <w:lang w:eastAsia="ja-JP"/>
        </w:rPr>
      </w:pPr>
      <w:hyperlink w:anchor="_Toc424810915" w:history="1">
        <w:r w:rsidR="004D0587" w:rsidRPr="00CC4638">
          <w:rPr>
            <w:rStyle w:val="Hyperlink"/>
            <w:rFonts w:hint="cs"/>
            <w:bCs/>
            <w:rtl/>
          </w:rPr>
          <w:t>الأمان</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Toc424810915 \h</w:instrText>
        </w:r>
        <w:r w:rsidR="004D0587">
          <w:rPr>
            <w:webHidden/>
            <w:rtl/>
          </w:rPr>
          <w:instrText xml:space="preserve"> </w:instrText>
        </w:r>
        <w:r w:rsidR="004D0587">
          <w:rPr>
            <w:webHidden/>
            <w:rtl/>
          </w:rPr>
        </w:r>
        <w:r w:rsidR="004D0587">
          <w:rPr>
            <w:webHidden/>
            <w:rtl/>
          </w:rPr>
          <w:fldChar w:fldCharType="separate"/>
        </w:r>
        <w:r w:rsidR="004D0587">
          <w:rPr>
            <w:webHidden/>
            <w:rtl/>
          </w:rPr>
          <w:t>9</w:t>
        </w:r>
        <w:r w:rsidR="004D0587">
          <w:rPr>
            <w:webHidden/>
            <w:rtl/>
          </w:rPr>
          <w:fldChar w:fldCharType="end"/>
        </w:r>
      </w:hyperlink>
    </w:p>
    <w:p w14:paraId="5F09967D" w14:textId="77777777" w:rsidR="004D0587" w:rsidRDefault="00AC26B4">
      <w:pPr>
        <w:pStyle w:val="TOC1"/>
        <w:rPr>
          <w:rFonts w:eastAsiaTheme="minorEastAsia"/>
          <w:b w:val="0"/>
          <w:bCs w:val="0"/>
          <w:caps w:val="0"/>
          <w:sz w:val="22"/>
          <w:szCs w:val="22"/>
          <w:rtl/>
          <w:lang w:eastAsia="ja-JP"/>
        </w:rPr>
      </w:pPr>
      <w:hyperlink w:anchor="_Toc424810916" w:history="1">
        <w:r w:rsidR="004D0587" w:rsidRPr="00CC4638">
          <w:rPr>
            <w:rStyle w:val="Hyperlink"/>
            <w:rFonts w:hint="cs"/>
            <w:rtl/>
          </w:rPr>
          <w:t>الشروط</w:t>
        </w:r>
        <w:r w:rsidR="004D0587" w:rsidRPr="00CC4638">
          <w:rPr>
            <w:rStyle w:val="Hyperlink"/>
            <w:rtl/>
          </w:rPr>
          <w:t xml:space="preserve"> </w:t>
        </w:r>
        <w:r w:rsidR="004D0587" w:rsidRPr="00CC4638">
          <w:rPr>
            <w:rStyle w:val="Hyperlink"/>
            <w:rFonts w:hint="cs"/>
            <w:rtl/>
          </w:rPr>
          <w:t>الخاصة</w:t>
        </w:r>
        <w:r w:rsidR="004D0587" w:rsidRPr="00CC4638">
          <w:rPr>
            <w:rStyle w:val="Hyperlink"/>
            <w:rtl/>
          </w:rPr>
          <w:t xml:space="preserve"> </w:t>
        </w:r>
        <w:r w:rsidR="004D0587" w:rsidRPr="00CC4638">
          <w:rPr>
            <w:rStyle w:val="Hyperlink"/>
            <w:rFonts w:hint="cs"/>
            <w:rtl/>
          </w:rPr>
          <w:t>بالخدمة</w:t>
        </w:r>
        <w:r w:rsidR="004D0587" w:rsidRPr="00CC4638">
          <w:rPr>
            <w:rStyle w:val="Hyperlink"/>
            <w:rtl/>
          </w:rPr>
          <w:t xml:space="preserve"> </w:t>
        </w:r>
        <w:r w:rsidR="004D0587" w:rsidRPr="00CC4638">
          <w:rPr>
            <w:rStyle w:val="Hyperlink"/>
            <w:rFonts w:hint="cs"/>
            <w:rtl/>
          </w:rPr>
          <w:t>عبر</w:t>
        </w:r>
        <w:r w:rsidR="004D0587" w:rsidRPr="00CC4638">
          <w:rPr>
            <w:rStyle w:val="Hyperlink"/>
            <w:rtl/>
          </w:rPr>
          <w:t xml:space="preserve"> </w:t>
        </w:r>
        <w:r w:rsidR="004D0587" w:rsidRPr="00CC4638">
          <w:rPr>
            <w:rStyle w:val="Hyperlink"/>
            <w:rFonts w:hint="cs"/>
            <w:rtl/>
          </w:rPr>
          <w:t>الإنترنت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Toc424810916 \h</w:instrText>
        </w:r>
        <w:r w:rsidR="004D0587">
          <w:rPr>
            <w:webHidden/>
            <w:rtl/>
          </w:rPr>
          <w:instrText xml:space="preserve"> </w:instrText>
        </w:r>
        <w:r w:rsidR="004D0587">
          <w:rPr>
            <w:webHidden/>
            <w:rtl/>
          </w:rPr>
        </w:r>
        <w:r w:rsidR="004D0587">
          <w:rPr>
            <w:webHidden/>
            <w:rtl/>
          </w:rPr>
          <w:fldChar w:fldCharType="separate"/>
        </w:r>
        <w:r w:rsidR="004D0587">
          <w:rPr>
            <w:webHidden/>
            <w:rtl/>
          </w:rPr>
          <w:t>12</w:t>
        </w:r>
        <w:r w:rsidR="004D0587">
          <w:rPr>
            <w:webHidden/>
            <w:rtl/>
          </w:rPr>
          <w:fldChar w:fldCharType="end"/>
        </w:r>
      </w:hyperlink>
    </w:p>
    <w:p w14:paraId="0DDF0F65" w14:textId="77777777" w:rsidR="004D0587" w:rsidRDefault="00AC26B4">
      <w:pPr>
        <w:pStyle w:val="TOC3"/>
        <w:rPr>
          <w:rFonts w:eastAsiaTheme="minorEastAsia"/>
          <w:smallCaps w:val="0"/>
          <w:sz w:val="22"/>
          <w:szCs w:val="22"/>
          <w:rtl/>
          <w:lang w:eastAsia="ja-JP"/>
        </w:rPr>
      </w:pPr>
      <w:hyperlink w:anchor="_Toc424810917" w:history="1">
        <w:r w:rsidR="004D0587" w:rsidRPr="00CC4638">
          <w:rPr>
            <w:rStyle w:val="Hyperlink"/>
            <w:rFonts w:hint="cs"/>
            <w:bCs/>
            <w:rtl/>
          </w:rPr>
          <w:t>خدمات</w:t>
        </w:r>
        <w:r w:rsidR="004D0587" w:rsidRPr="00CC4638">
          <w:rPr>
            <w:rStyle w:val="Hyperlink"/>
            <w:bCs/>
            <w:rtl/>
          </w:rPr>
          <w:t xml:space="preserve"> </w:t>
        </w:r>
        <w:r w:rsidR="004D0587" w:rsidRPr="00CC4638">
          <w:rPr>
            <w:rStyle w:val="Hyperlink"/>
            <w:bCs/>
          </w:rPr>
          <w:t>Microsoft Azure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Toc424810917 \h</w:instrText>
        </w:r>
        <w:r w:rsidR="004D0587">
          <w:rPr>
            <w:webHidden/>
            <w:rtl/>
          </w:rPr>
          <w:instrText xml:space="preserve"> </w:instrText>
        </w:r>
        <w:r w:rsidR="004D0587">
          <w:rPr>
            <w:webHidden/>
            <w:rtl/>
          </w:rPr>
        </w:r>
        <w:r w:rsidR="004D0587">
          <w:rPr>
            <w:webHidden/>
            <w:rtl/>
          </w:rPr>
          <w:fldChar w:fldCharType="separate"/>
        </w:r>
        <w:r w:rsidR="004D0587">
          <w:rPr>
            <w:webHidden/>
            <w:rtl/>
          </w:rPr>
          <w:t>12</w:t>
        </w:r>
        <w:r w:rsidR="004D0587">
          <w:rPr>
            <w:webHidden/>
            <w:rtl/>
          </w:rPr>
          <w:fldChar w:fldCharType="end"/>
        </w:r>
      </w:hyperlink>
    </w:p>
    <w:p w14:paraId="415E468B" w14:textId="77777777" w:rsidR="004D0587" w:rsidRDefault="00AC26B4">
      <w:pPr>
        <w:pStyle w:val="TOC2"/>
        <w:rPr>
          <w:rFonts w:eastAsiaTheme="minorEastAsia"/>
          <w:b w:val="0"/>
          <w:smallCaps w:val="0"/>
          <w:sz w:val="22"/>
          <w:szCs w:val="22"/>
          <w:rtl/>
          <w:lang w:eastAsia="ja-JP"/>
        </w:rPr>
      </w:pPr>
      <w:hyperlink w:anchor="_Toc424810918" w:history="1">
        <w:r w:rsidR="004D0587" w:rsidRPr="00CC4638">
          <w:rPr>
            <w:rStyle w:val="Hyperlink"/>
            <w:rFonts w:hint="cs"/>
            <w:bCs/>
            <w:rtl/>
          </w:rPr>
          <w:t>خدمات</w:t>
        </w:r>
        <w:r w:rsidR="004D0587" w:rsidRPr="00CC4638">
          <w:rPr>
            <w:rStyle w:val="Hyperlink"/>
            <w:bCs/>
            <w:rtl/>
          </w:rPr>
          <w:t xml:space="preserve"> </w:t>
        </w:r>
        <w:r w:rsidR="004D0587" w:rsidRPr="00CC4638">
          <w:rPr>
            <w:rStyle w:val="Hyperlink"/>
            <w:rFonts w:hint="cs"/>
            <w:bCs/>
            <w:rtl/>
          </w:rPr>
          <w:t>الانتقال</w:t>
        </w:r>
        <w:r w:rsidR="004D0587" w:rsidRPr="00CC4638">
          <w:rPr>
            <w:rStyle w:val="Hyperlink"/>
            <w:bCs/>
            <w:rtl/>
          </w:rPr>
          <w:t xml:space="preserve"> </w:t>
        </w:r>
        <w:r w:rsidR="004D0587" w:rsidRPr="00CC4638">
          <w:rPr>
            <w:rStyle w:val="Hyperlink"/>
            <w:rFonts w:hint="cs"/>
            <w:bCs/>
            <w:rtl/>
          </w:rPr>
          <w:t>للمؤسسة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Toc424810918 \h</w:instrText>
        </w:r>
        <w:r w:rsidR="004D0587">
          <w:rPr>
            <w:webHidden/>
            <w:rtl/>
          </w:rPr>
          <w:instrText xml:space="preserve"> </w:instrText>
        </w:r>
        <w:r w:rsidR="004D0587">
          <w:rPr>
            <w:webHidden/>
            <w:rtl/>
          </w:rPr>
        </w:r>
        <w:r w:rsidR="004D0587">
          <w:rPr>
            <w:webHidden/>
            <w:rtl/>
          </w:rPr>
          <w:fldChar w:fldCharType="separate"/>
        </w:r>
        <w:r w:rsidR="004D0587">
          <w:rPr>
            <w:webHidden/>
            <w:rtl/>
          </w:rPr>
          <w:t>13</w:t>
        </w:r>
        <w:r w:rsidR="004D0587">
          <w:rPr>
            <w:webHidden/>
            <w:rtl/>
          </w:rPr>
          <w:fldChar w:fldCharType="end"/>
        </w:r>
      </w:hyperlink>
    </w:p>
    <w:p w14:paraId="58C52CD1" w14:textId="77777777" w:rsidR="004D0587" w:rsidRDefault="00AC26B4">
      <w:pPr>
        <w:pStyle w:val="TOC4"/>
        <w:rPr>
          <w:rFonts w:eastAsiaTheme="minorEastAsia"/>
          <w:smallCaps w:val="0"/>
          <w:sz w:val="22"/>
          <w:szCs w:val="22"/>
          <w:rtl/>
          <w:lang w:eastAsia="ja-JP"/>
        </w:rPr>
      </w:pPr>
      <w:hyperlink w:anchor="_Toc424810919" w:history="1">
        <w:r w:rsidR="004D0587" w:rsidRPr="00CC4638">
          <w:rPr>
            <w:rStyle w:val="Hyperlink"/>
            <w:bCs/>
          </w:rPr>
          <w:t>Azure Active Directory Basic</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Toc424810919 \h</w:instrText>
        </w:r>
        <w:r w:rsidR="004D0587">
          <w:rPr>
            <w:webHidden/>
            <w:rtl/>
          </w:rPr>
          <w:instrText xml:space="preserve"> </w:instrText>
        </w:r>
        <w:r w:rsidR="004D0587">
          <w:rPr>
            <w:webHidden/>
            <w:rtl/>
          </w:rPr>
        </w:r>
        <w:r w:rsidR="004D0587">
          <w:rPr>
            <w:webHidden/>
            <w:rtl/>
          </w:rPr>
          <w:fldChar w:fldCharType="separate"/>
        </w:r>
        <w:r w:rsidR="004D0587">
          <w:rPr>
            <w:webHidden/>
            <w:rtl/>
          </w:rPr>
          <w:t>13</w:t>
        </w:r>
        <w:r w:rsidR="004D0587">
          <w:rPr>
            <w:webHidden/>
            <w:rtl/>
          </w:rPr>
          <w:fldChar w:fldCharType="end"/>
        </w:r>
      </w:hyperlink>
    </w:p>
    <w:p w14:paraId="1F554477" w14:textId="77777777" w:rsidR="004D0587" w:rsidRDefault="00AC26B4">
      <w:pPr>
        <w:pStyle w:val="TOC4"/>
        <w:rPr>
          <w:rFonts w:eastAsiaTheme="minorEastAsia"/>
          <w:smallCaps w:val="0"/>
          <w:sz w:val="22"/>
          <w:szCs w:val="22"/>
          <w:rtl/>
          <w:lang w:eastAsia="ja-JP"/>
        </w:rPr>
      </w:pPr>
      <w:hyperlink w:anchor="_Toc424810920" w:history="1">
        <w:r w:rsidR="004D0587" w:rsidRPr="00CC4638">
          <w:rPr>
            <w:rStyle w:val="Hyperlink"/>
          </w:rPr>
          <w:t>Azure Active Directory Premium</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Toc424810920 \h</w:instrText>
        </w:r>
        <w:r w:rsidR="004D0587">
          <w:rPr>
            <w:webHidden/>
            <w:rtl/>
          </w:rPr>
          <w:instrText xml:space="preserve"> </w:instrText>
        </w:r>
        <w:r w:rsidR="004D0587">
          <w:rPr>
            <w:webHidden/>
            <w:rtl/>
          </w:rPr>
        </w:r>
        <w:r w:rsidR="004D0587">
          <w:rPr>
            <w:webHidden/>
            <w:rtl/>
          </w:rPr>
          <w:fldChar w:fldCharType="separate"/>
        </w:r>
        <w:r w:rsidR="004D0587">
          <w:rPr>
            <w:webHidden/>
            <w:rtl/>
          </w:rPr>
          <w:t>13</w:t>
        </w:r>
        <w:r w:rsidR="004D0587">
          <w:rPr>
            <w:webHidden/>
            <w:rtl/>
          </w:rPr>
          <w:fldChar w:fldCharType="end"/>
        </w:r>
      </w:hyperlink>
    </w:p>
    <w:p w14:paraId="25304A58" w14:textId="77777777" w:rsidR="004D0587" w:rsidRDefault="00AC26B4">
      <w:pPr>
        <w:pStyle w:val="TOC4"/>
        <w:rPr>
          <w:rFonts w:eastAsiaTheme="minorEastAsia"/>
          <w:smallCaps w:val="0"/>
          <w:sz w:val="22"/>
          <w:szCs w:val="22"/>
          <w:rtl/>
          <w:lang w:eastAsia="ja-JP"/>
        </w:rPr>
      </w:pPr>
      <w:hyperlink w:anchor="_Toc424810921" w:history="1">
        <w:r w:rsidR="004D0587" w:rsidRPr="00CC4638">
          <w:rPr>
            <w:rStyle w:val="Hyperlink"/>
            <w:rFonts w:hint="cs"/>
            <w:rtl/>
          </w:rPr>
          <w:t>إدارة</w:t>
        </w:r>
        <w:r w:rsidR="004D0587" w:rsidRPr="00CC4638">
          <w:rPr>
            <w:rStyle w:val="Hyperlink"/>
            <w:rtl/>
          </w:rPr>
          <w:t xml:space="preserve"> </w:t>
        </w:r>
        <w:r w:rsidR="004D0587" w:rsidRPr="00CC4638">
          <w:rPr>
            <w:rStyle w:val="Hyperlink"/>
            <w:rFonts w:hint="cs"/>
            <w:rtl/>
          </w:rPr>
          <w:t>حقوق</w:t>
        </w:r>
        <w:r w:rsidR="004D0587" w:rsidRPr="00CC4638">
          <w:rPr>
            <w:rStyle w:val="Hyperlink"/>
            <w:rtl/>
          </w:rPr>
          <w:t xml:space="preserve"> </w:t>
        </w:r>
        <w:r w:rsidR="004D0587" w:rsidRPr="00CC4638">
          <w:rPr>
            <w:rStyle w:val="Hyperlink"/>
          </w:rPr>
          <w:t>Azure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Toc424810921 \h</w:instrText>
        </w:r>
        <w:r w:rsidR="004D0587">
          <w:rPr>
            <w:webHidden/>
            <w:rtl/>
          </w:rPr>
          <w:instrText xml:space="preserve"> </w:instrText>
        </w:r>
        <w:r w:rsidR="004D0587">
          <w:rPr>
            <w:webHidden/>
            <w:rtl/>
          </w:rPr>
        </w:r>
        <w:r w:rsidR="004D0587">
          <w:rPr>
            <w:webHidden/>
            <w:rtl/>
          </w:rPr>
          <w:fldChar w:fldCharType="separate"/>
        </w:r>
        <w:r w:rsidR="004D0587">
          <w:rPr>
            <w:webHidden/>
            <w:rtl/>
          </w:rPr>
          <w:t>13</w:t>
        </w:r>
        <w:r w:rsidR="004D0587">
          <w:rPr>
            <w:webHidden/>
            <w:rtl/>
          </w:rPr>
          <w:fldChar w:fldCharType="end"/>
        </w:r>
      </w:hyperlink>
    </w:p>
    <w:p w14:paraId="48A0E5E3" w14:textId="77777777" w:rsidR="004D0587" w:rsidRDefault="00AC26B4">
      <w:pPr>
        <w:pStyle w:val="TOC4"/>
        <w:rPr>
          <w:rFonts w:eastAsiaTheme="minorEastAsia"/>
          <w:smallCaps w:val="0"/>
          <w:sz w:val="22"/>
          <w:szCs w:val="22"/>
          <w:rtl/>
          <w:lang w:eastAsia="ja-JP"/>
        </w:rPr>
      </w:pPr>
      <w:hyperlink w:anchor="_Toc424810922" w:history="1">
        <w:r w:rsidR="004D0587" w:rsidRPr="00CC4638">
          <w:rPr>
            <w:rStyle w:val="Hyperlink"/>
          </w:rPr>
          <w:t>Azure RemoteApp</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Toc424810922 \h</w:instrText>
        </w:r>
        <w:r w:rsidR="004D0587">
          <w:rPr>
            <w:webHidden/>
            <w:rtl/>
          </w:rPr>
          <w:instrText xml:space="preserve"> </w:instrText>
        </w:r>
        <w:r w:rsidR="004D0587">
          <w:rPr>
            <w:webHidden/>
            <w:rtl/>
          </w:rPr>
        </w:r>
        <w:r w:rsidR="004D0587">
          <w:rPr>
            <w:webHidden/>
            <w:rtl/>
          </w:rPr>
          <w:fldChar w:fldCharType="separate"/>
        </w:r>
        <w:r w:rsidR="004D0587">
          <w:rPr>
            <w:webHidden/>
            <w:rtl/>
          </w:rPr>
          <w:t>13</w:t>
        </w:r>
        <w:r w:rsidR="004D0587">
          <w:rPr>
            <w:webHidden/>
            <w:rtl/>
          </w:rPr>
          <w:fldChar w:fldCharType="end"/>
        </w:r>
      </w:hyperlink>
    </w:p>
    <w:p w14:paraId="5FA02016" w14:textId="77777777" w:rsidR="004D0587" w:rsidRDefault="00AC26B4">
      <w:pPr>
        <w:pStyle w:val="TOC3"/>
        <w:rPr>
          <w:rFonts w:eastAsiaTheme="minorEastAsia"/>
          <w:smallCaps w:val="0"/>
          <w:sz w:val="22"/>
          <w:szCs w:val="22"/>
          <w:rtl/>
          <w:lang w:eastAsia="ja-JP"/>
        </w:rPr>
      </w:pPr>
      <w:hyperlink w:anchor="_Toc424810923" w:history="1">
        <w:r w:rsidR="004D0587" w:rsidRPr="00CC4638">
          <w:rPr>
            <w:rStyle w:val="Hyperlink"/>
          </w:rPr>
          <w:t>Microsoft Intune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Toc424810923 \h</w:instrText>
        </w:r>
        <w:r w:rsidR="004D0587">
          <w:rPr>
            <w:webHidden/>
            <w:rtl/>
          </w:rPr>
          <w:instrText xml:space="preserve"> </w:instrText>
        </w:r>
        <w:r w:rsidR="004D0587">
          <w:rPr>
            <w:webHidden/>
            <w:rtl/>
          </w:rPr>
        </w:r>
        <w:r w:rsidR="004D0587">
          <w:rPr>
            <w:webHidden/>
            <w:rtl/>
          </w:rPr>
          <w:fldChar w:fldCharType="separate"/>
        </w:r>
        <w:r w:rsidR="004D0587">
          <w:rPr>
            <w:webHidden/>
            <w:rtl/>
          </w:rPr>
          <w:t>13</w:t>
        </w:r>
        <w:r w:rsidR="004D0587">
          <w:rPr>
            <w:webHidden/>
            <w:rtl/>
          </w:rPr>
          <w:fldChar w:fldCharType="end"/>
        </w:r>
      </w:hyperlink>
    </w:p>
    <w:p w14:paraId="1CFBD80B" w14:textId="77777777" w:rsidR="004D0587" w:rsidRDefault="00AC26B4">
      <w:pPr>
        <w:pStyle w:val="TOC2"/>
        <w:rPr>
          <w:rFonts w:eastAsiaTheme="minorEastAsia"/>
          <w:b w:val="0"/>
          <w:smallCaps w:val="0"/>
          <w:sz w:val="22"/>
          <w:szCs w:val="22"/>
          <w:rtl/>
          <w:lang w:eastAsia="ja-JP"/>
        </w:rPr>
      </w:pPr>
      <w:hyperlink w:anchor="_Toc424810924" w:history="1">
        <w:r w:rsidR="004D0587" w:rsidRPr="00CC4638">
          <w:rPr>
            <w:rStyle w:val="Hyperlink"/>
          </w:rPr>
          <w:t>Microsoft Dynamics CRM Online Services</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Toc424810924 \h</w:instrText>
        </w:r>
        <w:r w:rsidR="004D0587">
          <w:rPr>
            <w:webHidden/>
            <w:rtl/>
          </w:rPr>
          <w:instrText xml:space="preserve"> </w:instrText>
        </w:r>
        <w:r w:rsidR="004D0587">
          <w:rPr>
            <w:webHidden/>
            <w:rtl/>
          </w:rPr>
        </w:r>
        <w:r w:rsidR="004D0587">
          <w:rPr>
            <w:webHidden/>
            <w:rtl/>
          </w:rPr>
          <w:fldChar w:fldCharType="separate"/>
        </w:r>
        <w:r w:rsidR="004D0587">
          <w:rPr>
            <w:webHidden/>
            <w:rtl/>
          </w:rPr>
          <w:t>14</w:t>
        </w:r>
        <w:r w:rsidR="004D0587">
          <w:rPr>
            <w:webHidden/>
            <w:rtl/>
          </w:rPr>
          <w:fldChar w:fldCharType="end"/>
        </w:r>
      </w:hyperlink>
    </w:p>
    <w:p w14:paraId="049BCEA1" w14:textId="77777777" w:rsidR="004D0587" w:rsidRDefault="00AC26B4">
      <w:pPr>
        <w:pStyle w:val="TOC3"/>
        <w:rPr>
          <w:rFonts w:eastAsiaTheme="minorEastAsia"/>
          <w:smallCaps w:val="0"/>
          <w:sz w:val="22"/>
          <w:szCs w:val="22"/>
          <w:rtl/>
          <w:lang w:eastAsia="ja-JP"/>
        </w:rPr>
      </w:pPr>
      <w:hyperlink w:anchor="_Toc424810925" w:history="1">
        <w:r w:rsidR="004D0587" w:rsidRPr="00CC4638">
          <w:rPr>
            <w:rStyle w:val="Hyperlink"/>
          </w:rPr>
          <w:t>Microsoft Dynamics CRM Online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Toc424810925 \h</w:instrText>
        </w:r>
        <w:r w:rsidR="004D0587">
          <w:rPr>
            <w:webHidden/>
            <w:rtl/>
          </w:rPr>
          <w:instrText xml:space="preserve"> </w:instrText>
        </w:r>
        <w:r w:rsidR="004D0587">
          <w:rPr>
            <w:webHidden/>
            <w:rtl/>
          </w:rPr>
        </w:r>
        <w:r w:rsidR="004D0587">
          <w:rPr>
            <w:webHidden/>
            <w:rtl/>
          </w:rPr>
          <w:fldChar w:fldCharType="separate"/>
        </w:r>
        <w:r w:rsidR="004D0587">
          <w:rPr>
            <w:webHidden/>
            <w:rtl/>
          </w:rPr>
          <w:t>14</w:t>
        </w:r>
        <w:r w:rsidR="004D0587">
          <w:rPr>
            <w:webHidden/>
            <w:rtl/>
          </w:rPr>
          <w:fldChar w:fldCharType="end"/>
        </w:r>
      </w:hyperlink>
    </w:p>
    <w:p w14:paraId="6852A58B" w14:textId="77777777" w:rsidR="004D0587" w:rsidRDefault="00AC26B4">
      <w:pPr>
        <w:pStyle w:val="TOC4"/>
        <w:rPr>
          <w:rFonts w:eastAsiaTheme="minorEastAsia"/>
          <w:smallCaps w:val="0"/>
          <w:sz w:val="22"/>
          <w:szCs w:val="22"/>
          <w:rtl/>
          <w:lang w:eastAsia="ja-JP"/>
        </w:rPr>
      </w:pPr>
      <w:hyperlink w:anchor="_Toc424810926" w:history="1">
        <w:r w:rsidR="004D0587" w:rsidRPr="00CC4638">
          <w:rPr>
            <w:rStyle w:val="Hyperlink"/>
          </w:rPr>
          <w:t>Microsoft Dynamics Marketing</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Toc424810926 \h</w:instrText>
        </w:r>
        <w:r w:rsidR="004D0587">
          <w:rPr>
            <w:webHidden/>
            <w:rtl/>
          </w:rPr>
          <w:instrText xml:space="preserve"> </w:instrText>
        </w:r>
        <w:r w:rsidR="004D0587">
          <w:rPr>
            <w:webHidden/>
            <w:rtl/>
          </w:rPr>
        </w:r>
        <w:r w:rsidR="004D0587">
          <w:rPr>
            <w:webHidden/>
            <w:rtl/>
          </w:rPr>
          <w:fldChar w:fldCharType="separate"/>
        </w:r>
        <w:r w:rsidR="004D0587">
          <w:rPr>
            <w:webHidden/>
            <w:rtl/>
          </w:rPr>
          <w:t>14</w:t>
        </w:r>
        <w:r w:rsidR="004D0587">
          <w:rPr>
            <w:webHidden/>
            <w:rtl/>
          </w:rPr>
          <w:fldChar w:fldCharType="end"/>
        </w:r>
      </w:hyperlink>
    </w:p>
    <w:p w14:paraId="45A5A208" w14:textId="77777777" w:rsidR="004D0587" w:rsidRDefault="00AC26B4">
      <w:pPr>
        <w:pStyle w:val="TOC4"/>
        <w:rPr>
          <w:rFonts w:eastAsiaTheme="minorEastAsia"/>
          <w:smallCaps w:val="0"/>
          <w:sz w:val="22"/>
          <w:szCs w:val="22"/>
          <w:rtl/>
          <w:lang w:eastAsia="ja-JP"/>
        </w:rPr>
      </w:pPr>
      <w:hyperlink w:anchor="_Toc424810927" w:history="1">
        <w:r w:rsidR="004D0587" w:rsidRPr="00CC4638">
          <w:rPr>
            <w:rStyle w:val="Hyperlink"/>
          </w:rPr>
          <w:t>Microsoft Social Engagement</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Toc424810927 \h</w:instrText>
        </w:r>
        <w:r w:rsidR="004D0587">
          <w:rPr>
            <w:webHidden/>
            <w:rtl/>
          </w:rPr>
          <w:instrText xml:space="preserve"> </w:instrText>
        </w:r>
        <w:r w:rsidR="004D0587">
          <w:rPr>
            <w:webHidden/>
            <w:rtl/>
          </w:rPr>
        </w:r>
        <w:r w:rsidR="004D0587">
          <w:rPr>
            <w:webHidden/>
            <w:rtl/>
          </w:rPr>
          <w:fldChar w:fldCharType="separate"/>
        </w:r>
        <w:r w:rsidR="004D0587">
          <w:rPr>
            <w:webHidden/>
            <w:rtl/>
          </w:rPr>
          <w:t>14</w:t>
        </w:r>
        <w:r w:rsidR="004D0587">
          <w:rPr>
            <w:webHidden/>
            <w:rtl/>
          </w:rPr>
          <w:fldChar w:fldCharType="end"/>
        </w:r>
      </w:hyperlink>
    </w:p>
    <w:p w14:paraId="7E45F341" w14:textId="77777777" w:rsidR="004D0587" w:rsidRDefault="00AC26B4">
      <w:pPr>
        <w:pStyle w:val="TOC4"/>
        <w:rPr>
          <w:rFonts w:eastAsiaTheme="minorEastAsia"/>
          <w:smallCaps w:val="0"/>
          <w:sz w:val="22"/>
          <w:szCs w:val="22"/>
          <w:rtl/>
          <w:lang w:eastAsia="ja-JP"/>
        </w:rPr>
      </w:pPr>
      <w:hyperlink w:anchor="_Toc424810928" w:history="1">
        <w:r w:rsidR="004D0587" w:rsidRPr="00CC4638">
          <w:rPr>
            <w:rStyle w:val="Hyperlink"/>
          </w:rPr>
          <w:t>Parature, from Microsoft</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Toc424810928 \h</w:instrText>
        </w:r>
        <w:r w:rsidR="004D0587">
          <w:rPr>
            <w:webHidden/>
            <w:rtl/>
          </w:rPr>
          <w:instrText xml:space="preserve"> </w:instrText>
        </w:r>
        <w:r w:rsidR="004D0587">
          <w:rPr>
            <w:webHidden/>
            <w:rtl/>
          </w:rPr>
        </w:r>
        <w:r w:rsidR="004D0587">
          <w:rPr>
            <w:webHidden/>
            <w:rtl/>
          </w:rPr>
          <w:fldChar w:fldCharType="separate"/>
        </w:r>
        <w:r w:rsidR="004D0587">
          <w:rPr>
            <w:webHidden/>
            <w:rtl/>
          </w:rPr>
          <w:t>15</w:t>
        </w:r>
        <w:r w:rsidR="004D0587">
          <w:rPr>
            <w:webHidden/>
            <w:rtl/>
          </w:rPr>
          <w:fldChar w:fldCharType="end"/>
        </w:r>
      </w:hyperlink>
    </w:p>
    <w:p w14:paraId="5C920976" w14:textId="77777777" w:rsidR="004D0587" w:rsidRDefault="00AC26B4">
      <w:pPr>
        <w:pStyle w:val="TOC2"/>
        <w:rPr>
          <w:rFonts w:eastAsiaTheme="minorEastAsia"/>
          <w:b w:val="0"/>
          <w:smallCaps w:val="0"/>
          <w:sz w:val="22"/>
          <w:szCs w:val="22"/>
          <w:rtl/>
          <w:lang w:eastAsia="ja-JP"/>
        </w:rPr>
      </w:pPr>
      <w:hyperlink w:anchor="_Toc424810929" w:history="1">
        <w:r w:rsidR="004D0587" w:rsidRPr="00CC4638">
          <w:rPr>
            <w:rStyle w:val="Hyperlink"/>
            <w:rFonts w:hint="cs"/>
            <w:bCs/>
            <w:rtl/>
          </w:rPr>
          <w:t>خدمات</w:t>
        </w:r>
        <w:r w:rsidR="004D0587" w:rsidRPr="00CC4638">
          <w:rPr>
            <w:rStyle w:val="Hyperlink"/>
            <w:bCs/>
            <w:rtl/>
          </w:rPr>
          <w:t xml:space="preserve"> </w:t>
        </w:r>
        <w:r w:rsidR="004D0587" w:rsidRPr="00CC4638">
          <w:rPr>
            <w:rStyle w:val="Hyperlink"/>
            <w:bCs/>
            <w:lang w:bidi="en-US"/>
          </w:rPr>
          <w:t>Office 365</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Toc424810929 \h</w:instrText>
        </w:r>
        <w:r w:rsidR="004D0587">
          <w:rPr>
            <w:webHidden/>
            <w:rtl/>
          </w:rPr>
          <w:instrText xml:space="preserve"> </w:instrText>
        </w:r>
        <w:r w:rsidR="004D0587">
          <w:rPr>
            <w:webHidden/>
            <w:rtl/>
          </w:rPr>
        </w:r>
        <w:r w:rsidR="004D0587">
          <w:rPr>
            <w:webHidden/>
            <w:rtl/>
          </w:rPr>
          <w:fldChar w:fldCharType="separate"/>
        </w:r>
        <w:r w:rsidR="004D0587">
          <w:rPr>
            <w:webHidden/>
            <w:rtl/>
          </w:rPr>
          <w:t>15</w:t>
        </w:r>
        <w:r w:rsidR="004D0587">
          <w:rPr>
            <w:webHidden/>
            <w:rtl/>
          </w:rPr>
          <w:fldChar w:fldCharType="end"/>
        </w:r>
      </w:hyperlink>
    </w:p>
    <w:p w14:paraId="6981CFA7" w14:textId="77777777" w:rsidR="004D0587" w:rsidRDefault="00AC26B4">
      <w:pPr>
        <w:pStyle w:val="TOC4"/>
        <w:rPr>
          <w:rFonts w:eastAsiaTheme="minorEastAsia"/>
          <w:smallCaps w:val="0"/>
          <w:sz w:val="22"/>
          <w:szCs w:val="22"/>
          <w:rtl/>
          <w:lang w:eastAsia="ja-JP"/>
        </w:rPr>
      </w:pPr>
      <w:hyperlink w:anchor="_Toc424810930" w:history="1">
        <w:r w:rsidR="004D0587" w:rsidRPr="00CC4638">
          <w:rPr>
            <w:rStyle w:val="Hyperlink"/>
          </w:rPr>
          <w:t>Exchange Online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Toc424810930 \h</w:instrText>
        </w:r>
        <w:r w:rsidR="004D0587">
          <w:rPr>
            <w:webHidden/>
            <w:rtl/>
          </w:rPr>
          <w:instrText xml:space="preserve"> </w:instrText>
        </w:r>
        <w:r w:rsidR="004D0587">
          <w:rPr>
            <w:webHidden/>
            <w:rtl/>
          </w:rPr>
        </w:r>
        <w:r w:rsidR="004D0587">
          <w:rPr>
            <w:webHidden/>
            <w:rtl/>
          </w:rPr>
          <w:fldChar w:fldCharType="separate"/>
        </w:r>
        <w:r w:rsidR="004D0587">
          <w:rPr>
            <w:webHidden/>
            <w:rtl/>
          </w:rPr>
          <w:t>15</w:t>
        </w:r>
        <w:r w:rsidR="004D0587">
          <w:rPr>
            <w:webHidden/>
            <w:rtl/>
          </w:rPr>
          <w:fldChar w:fldCharType="end"/>
        </w:r>
      </w:hyperlink>
    </w:p>
    <w:p w14:paraId="34082710" w14:textId="77777777" w:rsidR="004D0587" w:rsidRDefault="00AC26B4">
      <w:pPr>
        <w:pStyle w:val="TOC5"/>
        <w:rPr>
          <w:rFonts w:eastAsiaTheme="minorEastAsia"/>
          <w:sz w:val="22"/>
          <w:szCs w:val="22"/>
          <w:rtl/>
          <w:lang w:eastAsia="ja-JP"/>
        </w:rPr>
      </w:pPr>
      <w:hyperlink w:anchor="_Toc424810931" w:history="1">
        <w:r w:rsidR="004D0587" w:rsidRPr="00CC4638">
          <w:rPr>
            <w:rStyle w:val="Hyperlink"/>
            <w:rFonts w:ascii="Calibri Light" w:hAnsi="Calibri Light" w:cs="Arial" w:hint="cs"/>
            <w:bCs/>
            <w:rtl/>
          </w:rPr>
          <w:t>اتفاقية</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مستوى</w:t>
        </w:r>
        <w:r w:rsidR="004D0587" w:rsidRPr="00CC4638">
          <w:rPr>
            <w:rStyle w:val="Hyperlink"/>
            <w:rFonts w:ascii="Calibri Light" w:hAnsi="Calibri Light" w:cs="Arial"/>
            <w:bCs/>
            <w:rtl/>
          </w:rPr>
          <w:t xml:space="preserve"> </w:t>
        </w:r>
        <w:r w:rsidR="004D0587" w:rsidRPr="00CC4638">
          <w:rPr>
            <w:rStyle w:val="Hyperlink"/>
            <w:rFonts w:ascii="Calibri Light" w:hAnsi="Calibri Light" w:cs="Arial" w:hint="cs"/>
            <w:bCs/>
            <w:rtl/>
          </w:rPr>
          <w:t>الخدمة</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Toc424810931 \h</w:instrText>
        </w:r>
        <w:r w:rsidR="004D0587">
          <w:rPr>
            <w:webHidden/>
            <w:rtl/>
          </w:rPr>
          <w:instrText xml:space="preserve"> </w:instrText>
        </w:r>
        <w:r w:rsidR="004D0587">
          <w:rPr>
            <w:webHidden/>
            <w:rtl/>
          </w:rPr>
        </w:r>
        <w:r w:rsidR="004D0587">
          <w:rPr>
            <w:webHidden/>
            <w:rtl/>
          </w:rPr>
          <w:fldChar w:fldCharType="separate"/>
        </w:r>
        <w:r w:rsidR="004D0587">
          <w:rPr>
            <w:webHidden/>
            <w:rtl/>
          </w:rPr>
          <w:t>16</w:t>
        </w:r>
        <w:r w:rsidR="004D0587">
          <w:rPr>
            <w:webHidden/>
            <w:rtl/>
          </w:rPr>
          <w:fldChar w:fldCharType="end"/>
        </w:r>
      </w:hyperlink>
    </w:p>
    <w:p w14:paraId="37CF7225" w14:textId="77777777" w:rsidR="004D0587" w:rsidRDefault="00AC26B4">
      <w:pPr>
        <w:pStyle w:val="TOC4"/>
        <w:rPr>
          <w:rFonts w:eastAsiaTheme="minorEastAsia"/>
          <w:smallCaps w:val="0"/>
          <w:sz w:val="22"/>
          <w:szCs w:val="22"/>
          <w:rtl/>
          <w:lang w:eastAsia="ja-JP"/>
        </w:rPr>
      </w:pPr>
      <w:hyperlink w:anchor="_Toc424810932" w:history="1">
        <w:r w:rsidR="004D0587" w:rsidRPr="00CC4638">
          <w:rPr>
            <w:rStyle w:val="Hyperlink"/>
            <w:rFonts w:hint="cs"/>
            <w:bCs/>
            <w:rtl/>
          </w:rPr>
          <w:t>تطبيقات</w:t>
        </w:r>
        <w:r w:rsidR="004D0587" w:rsidRPr="00CC4638">
          <w:rPr>
            <w:rStyle w:val="Hyperlink"/>
            <w:bCs/>
            <w:rtl/>
          </w:rPr>
          <w:t xml:space="preserve"> </w:t>
        </w:r>
        <w:r w:rsidR="004D0587" w:rsidRPr="00CC4638">
          <w:rPr>
            <w:rStyle w:val="Hyperlink"/>
            <w:bCs/>
            <w:lang w:bidi="en-US"/>
          </w:rPr>
          <w:t>Office 365</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Toc424810932 \h</w:instrText>
        </w:r>
        <w:r w:rsidR="004D0587">
          <w:rPr>
            <w:webHidden/>
            <w:rtl/>
          </w:rPr>
          <w:instrText xml:space="preserve"> </w:instrText>
        </w:r>
        <w:r w:rsidR="004D0587">
          <w:rPr>
            <w:webHidden/>
            <w:rtl/>
          </w:rPr>
        </w:r>
        <w:r w:rsidR="004D0587">
          <w:rPr>
            <w:webHidden/>
            <w:rtl/>
          </w:rPr>
          <w:fldChar w:fldCharType="separate"/>
        </w:r>
        <w:r w:rsidR="004D0587">
          <w:rPr>
            <w:webHidden/>
            <w:rtl/>
          </w:rPr>
          <w:t>16</w:t>
        </w:r>
        <w:r w:rsidR="004D0587">
          <w:rPr>
            <w:webHidden/>
            <w:rtl/>
          </w:rPr>
          <w:fldChar w:fldCharType="end"/>
        </w:r>
      </w:hyperlink>
    </w:p>
    <w:p w14:paraId="2C5ACD69" w14:textId="77777777" w:rsidR="004D0587" w:rsidRDefault="00AC26B4">
      <w:pPr>
        <w:pStyle w:val="TOC4"/>
        <w:rPr>
          <w:rFonts w:eastAsiaTheme="minorEastAsia"/>
          <w:smallCaps w:val="0"/>
          <w:sz w:val="22"/>
          <w:szCs w:val="22"/>
          <w:rtl/>
          <w:lang w:eastAsia="ja-JP"/>
        </w:rPr>
      </w:pPr>
      <w:hyperlink w:anchor="_Toc424810933" w:history="1">
        <w:r w:rsidR="004D0587" w:rsidRPr="00CC4638">
          <w:rPr>
            <w:rStyle w:val="Hyperlink"/>
          </w:rPr>
          <w:t>Office Online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Toc424810933 \h</w:instrText>
        </w:r>
        <w:r w:rsidR="004D0587">
          <w:rPr>
            <w:webHidden/>
            <w:rtl/>
          </w:rPr>
          <w:instrText xml:space="preserve"> </w:instrText>
        </w:r>
        <w:r w:rsidR="004D0587">
          <w:rPr>
            <w:webHidden/>
            <w:rtl/>
          </w:rPr>
        </w:r>
        <w:r w:rsidR="004D0587">
          <w:rPr>
            <w:webHidden/>
            <w:rtl/>
          </w:rPr>
          <w:fldChar w:fldCharType="separate"/>
        </w:r>
        <w:r w:rsidR="004D0587">
          <w:rPr>
            <w:webHidden/>
            <w:rtl/>
          </w:rPr>
          <w:t>17</w:t>
        </w:r>
        <w:r w:rsidR="004D0587">
          <w:rPr>
            <w:webHidden/>
            <w:rtl/>
          </w:rPr>
          <w:fldChar w:fldCharType="end"/>
        </w:r>
      </w:hyperlink>
    </w:p>
    <w:p w14:paraId="3286F210" w14:textId="77777777" w:rsidR="004D0587" w:rsidRDefault="00AC26B4">
      <w:pPr>
        <w:pStyle w:val="TOC4"/>
        <w:rPr>
          <w:rFonts w:eastAsiaTheme="minorEastAsia"/>
          <w:smallCaps w:val="0"/>
          <w:sz w:val="22"/>
          <w:szCs w:val="22"/>
          <w:rtl/>
          <w:lang w:eastAsia="ja-JP"/>
        </w:rPr>
      </w:pPr>
      <w:hyperlink w:anchor="_Toc424810934" w:history="1">
        <w:r w:rsidR="004D0587" w:rsidRPr="00CC4638">
          <w:rPr>
            <w:rStyle w:val="Hyperlink"/>
          </w:rPr>
          <w:t>OneDrive for Business</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Toc424810934 \h</w:instrText>
        </w:r>
        <w:r w:rsidR="004D0587">
          <w:rPr>
            <w:webHidden/>
            <w:rtl/>
          </w:rPr>
          <w:instrText xml:space="preserve"> </w:instrText>
        </w:r>
        <w:r w:rsidR="004D0587">
          <w:rPr>
            <w:webHidden/>
            <w:rtl/>
          </w:rPr>
        </w:r>
        <w:r w:rsidR="004D0587">
          <w:rPr>
            <w:webHidden/>
            <w:rtl/>
          </w:rPr>
          <w:fldChar w:fldCharType="separate"/>
        </w:r>
        <w:r w:rsidR="004D0587">
          <w:rPr>
            <w:webHidden/>
            <w:rtl/>
          </w:rPr>
          <w:t>17</w:t>
        </w:r>
        <w:r w:rsidR="004D0587">
          <w:rPr>
            <w:webHidden/>
            <w:rtl/>
          </w:rPr>
          <w:fldChar w:fldCharType="end"/>
        </w:r>
      </w:hyperlink>
    </w:p>
    <w:p w14:paraId="7E011D23" w14:textId="77777777" w:rsidR="004D0587" w:rsidRDefault="00AC26B4">
      <w:pPr>
        <w:pStyle w:val="TOC4"/>
        <w:rPr>
          <w:rFonts w:eastAsiaTheme="minorEastAsia"/>
          <w:smallCaps w:val="0"/>
          <w:sz w:val="22"/>
          <w:szCs w:val="22"/>
          <w:rtl/>
          <w:lang w:eastAsia="ja-JP"/>
        </w:rPr>
      </w:pPr>
      <w:hyperlink w:anchor="_Toc424810935" w:history="1">
        <w:r w:rsidR="004D0587" w:rsidRPr="00CC4638">
          <w:rPr>
            <w:rStyle w:val="Hyperlink"/>
          </w:rPr>
          <w:t>Project Online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Toc424810935 \h</w:instrText>
        </w:r>
        <w:r w:rsidR="004D0587">
          <w:rPr>
            <w:webHidden/>
            <w:rtl/>
          </w:rPr>
          <w:instrText xml:space="preserve"> </w:instrText>
        </w:r>
        <w:r w:rsidR="004D0587">
          <w:rPr>
            <w:webHidden/>
            <w:rtl/>
          </w:rPr>
        </w:r>
        <w:r w:rsidR="004D0587">
          <w:rPr>
            <w:webHidden/>
            <w:rtl/>
          </w:rPr>
          <w:fldChar w:fldCharType="separate"/>
        </w:r>
        <w:r w:rsidR="004D0587">
          <w:rPr>
            <w:webHidden/>
            <w:rtl/>
          </w:rPr>
          <w:t>17</w:t>
        </w:r>
        <w:r w:rsidR="004D0587">
          <w:rPr>
            <w:webHidden/>
            <w:rtl/>
          </w:rPr>
          <w:fldChar w:fldCharType="end"/>
        </w:r>
      </w:hyperlink>
    </w:p>
    <w:p w14:paraId="0BC7B2F1" w14:textId="77777777" w:rsidR="004D0587" w:rsidRDefault="00AC26B4">
      <w:pPr>
        <w:pStyle w:val="TOC4"/>
        <w:rPr>
          <w:rFonts w:eastAsiaTheme="minorEastAsia"/>
          <w:smallCaps w:val="0"/>
          <w:sz w:val="22"/>
          <w:szCs w:val="22"/>
          <w:rtl/>
          <w:lang w:eastAsia="ja-JP"/>
        </w:rPr>
      </w:pPr>
      <w:hyperlink w:anchor="_Toc424810936" w:history="1">
        <w:r w:rsidR="004D0587" w:rsidRPr="00CC4638">
          <w:rPr>
            <w:rStyle w:val="Hyperlink"/>
          </w:rPr>
          <w:t>SharePoint Online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Toc424810936 \h</w:instrText>
        </w:r>
        <w:r w:rsidR="004D0587">
          <w:rPr>
            <w:webHidden/>
            <w:rtl/>
          </w:rPr>
          <w:instrText xml:space="preserve"> </w:instrText>
        </w:r>
        <w:r w:rsidR="004D0587">
          <w:rPr>
            <w:webHidden/>
            <w:rtl/>
          </w:rPr>
        </w:r>
        <w:r w:rsidR="004D0587">
          <w:rPr>
            <w:webHidden/>
            <w:rtl/>
          </w:rPr>
          <w:fldChar w:fldCharType="separate"/>
        </w:r>
        <w:r w:rsidR="004D0587">
          <w:rPr>
            <w:webHidden/>
            <w:rtl/>
          </w:rPr>
          <w:t>17</w:t>
        </w:r>
        <w:r w:rsidR="004D0587">
          <w:rPr>
            <w:webHidden/>
            <w:rtl/>
          </w:rPr>
          <w:fldChar w:fldCharType="end"/>
        </w:r>
      </w:hyperlink>
    </w:p>
    <w:p w14:paraId="07287855" w14:textId="77777777" w:rsidR="004D0587" w:rsidRDefault="00AC26B4">
      <w:pPr>
        <w:pStyle w:val="TOC4"/>
        <w:rPr>
          <w:rFonts w:eastAsiaTheme="minorEastAsia"/>
          <w:smallCaps w:val="0"/>
          <w:sz w:val="22"/>
          <w:szCs w:val="22"/>
          <w:rtl/>
          <w:lang w:eastAsia="ja-JP"/>
        </w:rPr>
      </w:pPr>
      <w:hyperlink w:anchor="_Toc424810937" w:history="1">
        <w:r w:rsidR="004D0587" w:rsidRPr="00CC4638">
          <w:rPr>
            <w:rStyle w:val="Hyperlink"/>
          </w:rPr>
          <w:t>Skype for Business Online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Toc424810937 \h</w:instrText>
        </w:r>
        <w:r w:rsidR="004D0587">
          <w:rPr>
            <w:webHidden/>
            <w:rtl/>
          </w:rPr>
          <w:instrText xml:space="preserve"> </w:instrText>
        </w:r>
        <w:r w:rsidR="004D0587">
          <w:rPr>
            <w:webHidden/>
            <w:rtl/>
          </w:rPr>
        </w:r>
        <w:r w:rsidR="004D0587">
          <w:rPr>
            <w:webHidden/>
            <w:rtl/>
          </w:rPr>
          <w:fldChar w:fldCharType="separate"/>
        </w:r>
        <w:r w:rsidR="004D0587">
          <w:rPr>
            <w:webHidden/>
            <w:rtl/>
          </w:rPr>
          <w:t>18</w:t>
        </w:r>
        <w:r w:rsidR="004D0587">
          <w:rPr>
            <w:webHidden/>
            <w:rtl/>
          </w:rPr>
          <w:fldChar w:fldCharType="end"/>
        </w:r>
      </w:hyperlink>
    </w:p>
    <w:p w14:paraId="369D11DF" w14:textId="77777777" w:rsidR="004D0587" w:rsidRDefault="00AC26B4">
      <w:pPr>
        <w:pStyle w:val="TOC2"/>
        <w:rPr>
          <w:rFonts w:eastAsiaTheme="minorEastAsia"/>
          <w:b w:val="0"/>
          <w:smallCaps w:val="0"/>
          <w:sz w:val="22"/>
          <w:szCs w:val="22"/>
          <w:rtl/>
          <w:lang w:eastAsia="ja-JP"/>
        </w:rPr>
      </w:pPr>
      <w:hyperlink w:anchor="_Toc424810938" w:history="1">
        <w:r w:rsidR="004D0587" w:rsidRPr="00CC4638">
          <w:rPr>
            <w:rStyle w:val="Hyperlink"/>
            <w:rFonts w:hint="cs"/>
            <w:bCs/>
            <w:rtl/>
          </w:rPr>
          <w:t>خدمات</w:t>
        </w:r>
        <w:r w:rsidR="004D0587" w:rsidRPr="00CC4638">
          <w:rPr>
            <w:rStyle w:val="Hyperlink"/>
            <w:bCs/>
            <w:rtl/>
          </w:rPr>
          <w:t xml:space="preserve"> </w:t>
        </w:r>
        <w:r w:rsidR="004D0587" w:rsidRPr="00CC4638">
          <w:rPr>
            <w:rStyle w:val="Hyperlink"/>
            <w:rFonts w:hint="cs"/>
            <w:bCs/>
            <w:rtl/>
          </w:rPr>
          <w:t>أخرى</w:t>
        </w:r>
        <w:r w:rsidR="004D0587" w:rsidRPr="00CC4638">
          <w:rPr>
            <w:rStyle w:val="Hyperlink"/>
            <w:bCs/>
            <w:rtl/>
          </w:rPr>
          <w:t xml:space="preserve"> </w:t>
        </w:r>
        <w:r w:rsidR="004D0587" w:rsidRPr="00CC4638">
          <w:rPr>
            <w:rStyle w:val="Hyperlink"/>
            <w:rFonts w:hint="cs"/>
            <w:bCs/>
            <w:rtl/>
          </w:rPr>
          <w:t>عبر</w:t>
        </w:r>
        <w:r w:rsidR="004D0587" w:rsidRPr="00CC4638">
          <w:rPr>
            <w:rStyle w:val="Hyperlink"/>
            <w:bCs/>
            <w:rtl/>
          </w:rPr>
          <w:t xml:space="preserve"> </w:t>
        </w:r>
        <w:r w:rsidR="004D0587" w:rsidRPr="00CC4638">
          <w:rPr>
            <w:rStyle w:val="Hyperlink"/>
            <w:rFonts w:hint="cs"/>
            <w:bCs/>
            <w:rtl/>
          </w:rPr>
          <w:t>الإنترنت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Toc424810938 \h</w:instrText>
        </w:r>
        <w:r w:rsidR="004D0587">
          <w:rPr>
            <w:webHidden/>
            <w:rtl/>
          </w:rPr>
          <w:instrText xml:space="preserve"> </w:instrText>
        </w:r>
        <w:r w:rsidR="004D0587">
          <w:rPr>
            <w:webHidden/>
            <w:rtl/>
          </w:rPr>
        </w:r>
        <w:r w:rsidR="004D0587">
          <w:rPr>
            <w:webHidden/>
            <w:rtl/>
          </w:rPr>
          <w:fldChar w:fldCharType="separate"/>
        </w:r>
        <w:r w:rsidR="004D0587">
          <w:rPr>
            <w:webHidden/>
            <w:rtl/>
          </w:rPr>
          <w:t>18</w:t>
        </w:r>
        <w:r w:rsidR="004D0587">
          <w:rPr>
            <w:webHidden/>
            <w:rtl/>
          </w:rPr>
          <w:fldChar w:fldCharType="end"/>
        </w:r>
      </w:hyperlink>
    </w:p>
    <w:p w14:paraId="42C36C4E" w14:textId="77777777" w:rsidR="004D0587" w:rsidRDefault="00AC26B4">
      <w:pPr>
        <w:pStyle w:val="TOC4"/>
        <w:rPr>
          <w:rFonts w:eastAsiaTheme="minorEastAsia"/>
          <w:smallCaps w:val="0"/>
          <w:sz w:val="22"/>
          <w:szCs w:val="22"/>
          <w:rtl/>
          <w:lang w:eastAsia="ja-JP"/>
        </w:rPr>
      </w:pPr>
      <w:hyperlink w:anchor="_Toc424810939" w:history="1">
        <w:r w:rsidR="004D0587" w:rsidRPr="00CC4638">
          <w:rPr>
            <w:rStyle w:val="Hyperlink"/>
            <w:bCs/>
          </w:rPr>
          <w:t>Bing Maps Enterprise Platform</w:t>
        </w:r>
        <w:r w:rsidR="004D0587" w:rsidRPr="00CC4638">
          <w:rPr>
            <w:rStyle w:val="Hyperlink"/>
            <w:bCs/>
            <w:rtl/>
          </w:rPr>
          <w:t xml:space="preserve"> </w:t>
        </w:r>
        <w:r w:rsidR="004D0587" w:rsidRPr="00CC4638">
          <w:rPr>
            <w:rStyle w:val="Hyperlink"/>
            <w:rFonts w:hint="cs"/>
            <w:bCs/>
            <w:rtl/>
          </w:rPr>
          <w:t>و</w:t>
        </w:r>
        <w:r w:rsidR="004D0587" w:rsidRPr="00CC4638">
          <w:rPr>
            <w:rStyle w:val="Hyperlink"/>
            <w:bCs/>
          </w:rPr>
          <w:t>Bing Maps Mobile Asset Management Platform</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Toc424810939 \h</w:instrText>
        </w:r>
        <w:r w:rsidR="004D0587">
          <w:rPr>
            <w:webHidden/>
            <w:rtl/>
          </w:rPr>
          <w:instrText xml:space="preserve"> </w:instrText>
        </w:r>
        <w:r w:rsidR="004D0587">
          <w:rPr>
            <w:webHidden/>
            <w:rtl/>
          </w:rPr>
        </w:r>
        <w:r w:rsidR="004D0587">
          <w:rPr>
            <w:webHidden/>
            <w:rtl/>
          </w:rPr>
          <w:fldChar w:fldCharType="separate"/>
        </w:r>
        <w:r w:rsidR="004D0587">
          <w:rPr>
            <w:webHidden/>
            <w:rtl/>
          </w:rPr>
          <w:t>18</w:t>
        </w:r>
        <w:r w:rsidR="004D0587">
          <w:rPr>
            <w:webHidden/>
            <w:rtl/>
          </w:rPr>
          <w:fldChar w:fldCharType="end"/>
        </w:r>
      </w:hyperlink>
    </w:p>
    <w:p w14:paraId="5E1ED370" w14:textId="77777777" w:rsidR="004D0587" w:rsidRDefault="00AC26B4">
      <w:pPr>
        <w:pStyle w:val="TOC4"/>
        <w:rPr>
          <w:rFonts w:eastAsiaTheme="minorEastAsia"/>
          <w:smallCaps w:val="0"/>
          <w:sz w:val="22"/>
          <w:szCs w:val="22"/>
          <w:rtl/>
          <w:lang w:eastAsia="ja-JP"/>
        </w:rPr>
      </w:pPr>
      <w:hyperlink w:anchor="_Toc424810940" w:history="1">
        <w:r w:rsidR="004D0587" w:rsidRPr="00CC4638">
          <w:rPr>
            <w:rStyle w:val="Hyperlink"/>
          </w:rPr>
          <w:t>Microsoft Learning E-Reference Library</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Toc424810940 \h</w:instrText>
        </w:r>
        <w:r w:rsidR="004D0587">
          <w:rPr>
            <w:webHidden/>
            <w:rtl/>
          </w:rPr>
          <w:instrText xml:space="preserve"> </w:instrText>
        </w:r>
        <w:r w:rsidR="004D0587">
          <w:rPr>
            <w:webHidden/>
            <w:rtl/>
          </w:rPr>
        </w:r>
        <w:r w:rsidR="004D0587">
          <w:rPr>
            <w:webHidden/>
            <w:rtl/>
          </w:rPr>
          <w:fldChar w:fldCharType="separate"/>
        </w:r>
        <w:r w:rsidR="004D0587">
          <w:rPr>
            <w:webHidden/>
            <w:rtl/>
          </w:rPr>
          <w:t>19</w:t>
        </w:r>
        <w:r w:rsidR="004D0587">
          <w:rPr>
            <w:webHidden/>
            <w:rtl/>
          </w:rPr>
          <w:fldChar w:fldCharType="end"/>
        </w:r>
      </w:hyperlink>
    </w:p>
    <w:p w14:paraId="5FA24721" w14:textId="77777777" w:rsidR="004D0587" w:rsidRDefault="00AC26B4">
      <w:pPr>
        <w:pStyle w:val="TOC4"/>
        <w:rPr>
          <w:rFonts w:eastAsiaTheme="minorEastAsia"/>
          <w:smallCaps w:val="0"/>
          <w:sz w:val="22"/>
          <w:szCs w:val="22"/>
          <w:rtl/>
          <w:lang w:eastAsia="ja-JP"/>
        </w:rPr>
      </w:pPr>
      <w:hyperlink w:anchor="_Toc424810941" w:history="1">
        <w:r w:rsidR="004D0587" w:rsidRPr="00CC4638">
          <w:rPr>
            <w:rStyle w:val="Hyperlink"/>
          </w:rPr>
          <w:t>Microsoft Learning IT Academy</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Toc424810941 \h</w:instrText>
        </w:r>
        <w:r w:rsidR="004D0587">
          <w:rPr>
            <w:webHidden/>
            <w:rtl/>
          </w:rPr>
          <w:instrText xml:space="preserve"> </w:instrText>
        </w:r>
        <w:r w:rsidR="004D0587">
          <w:rPr>
            <w:webHidden/>
            <w:rtl/>
          </w:rPr>
        </w:r>
        <w:r w:rsidR="004D0587">
          <w:rPr>
            <w:webHidden/>
            <w:rtl/>
          </w:rPr>
          <w:fldChar w:fldCharType="separate"/>
        </w:r>
        <w:r w:rsidR="004D0587">
          <w:rPr>
            <w:webHidden/>
            <w:rtl/>
          </w:rPr>
          <w:t>19</w:t>
        </w:r>
        <w:r w:rsidR="004D0587">
          <w:rPr>
            <w:webHidden/>
            <w:rtl/>
          </w:rPr>
          <w:fldChar w:fldCharType="end"/>
        </w:r>
      </w:hyperlink>
    </w:p>
    <w:p w14:paraId="6F8F95DA" w14:textId="77777777" w:rsidR="004D0587" w:rsidRDefault="00AC26B4">
      <w:pPr>
        <w:pStyle w:val="TOC4"/>
        <w:rPr>
          <w:rFonts w:eastAsiaTheme="minorEastAsia"/>
          <w:smallCaps w:val="0"/>
          <w:sz w:val="22"/>
          <w:szCs w:val="22"/>
          <w:rtl/>
          <w:lang w:eastAsia="ja-JP"/>
        </w:rPr>
      </w:pPr>
      <w:hyperlink w:anchor="_Toc424810942" w:history="1">
        <w:r w:rsidR="004D0587" w:rsidRPr="00CC4638">
          <w:rPr>
            <w:rStyle w:val="Hyperlink"/>
            <w:lang w:bidi="en-US"/>
          </w:rPr>
          <w:t>Office 365 Developer</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Toc424810942 \h</w:instrText>
        </w:r>
        <w:r w:rsidR="004D0587">
          <w:rPr>
            <w:webHidden/>
            <w:rtl/>
          </w:rPr>
          <w:instrText xml:space="preserve"> </w:instrText>
        </w:r>
        <w:r w:rsidR="004D0587">
          <w:rPr>
            <w:webHidden/>
            <w:rtl/>
          </w:rPr>
        </w:r>
        <w:r w:rsidR="004D0587">
          <w:rPr>
            <w:webHidden/>
            <w:rtl/>
          </w:rPr>
          <w:fldChar w:fldCharType="separate"/>
        </w:r>
        <w:r w:rsidR="004D0587">
          <w:rPr>
            <w:webHidden/>
            <w:rtl/>
          </w:rPr>
          <w:t>19</w:t>
        </w:r>
        <w:r w:rsidR="004D0587">
          <w:rPr>
            <w:webHidden/>
            <w:rtl/>
          </w:rPr>
          <w:fldChar w:fldCharType="end"/>
        </w:r>
      </w:hyperlink>
    </w:p>
    <w:p w14:paraId="7274B65E" w14:textId="77777777" w:rsidR="004D0587" w:rsidRDefault="00AC26B4">
      <w:pPr>
        <w:pStyle w:val="TOC4"/>
        <w:rPr>
          <w:rFonts w:eastAsiaTheme="minorEastAsia"/>
          <w:smallCaps w:val="0"/>
          <w:sz w:val="22"/>
          <w:szCs w:val="22"/>
          <w:rtl/>
          <w:lang w:eastAsia="ja-JP"/>
        </w:rPr>
      </w:pPr>
      <w:hyperlink w:anchor="_Toc424810943" w:history="1">
        <w:r w:rsidR="004D0587" w:rsidRPr="00CC4638">
          <w:rPr>
            <w:rStyle w:val="Hyperlink"/>
            <w:bCs/>
          </w:rPr>
          <w:t>Power BI Pro</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Toc424810943 \h</w:instrText>
        </w:r>
        <w:r w:rsidR="004D0587">
          <w:rPr>
            <w:webHidden/>
            <w:rtl/>
          </w:rPr>
          <w:instrText xml:space="preserve"> </w:instrText>
        </w:r>
        <w:r w:rsidR="004D0587">
          <w:rPr>
            <w:webHidden/>
            <w:rtl/>
          </w:rPr>
        </w:r>
        <w:r w:rsidR="004D0587">
          <w:rPr>
            <w:webHidden/>
            <w:rtl/>
          </w:rPr>
          <w:fldChar w:fldCharType="separate"/>
        </w:r>
        <w:r w:rsidR="004D0587">
          <w:rPr>
            <w:webHidden/>
            <w:rtl/>
          </w:rPr>
          <w:t>19</w:t>
        </w:r>
        <w:r w:rsidR="004D0587">
          <w:rPr>
            <w:webHidden/>
            <w:rtl/>
          </w:rPr>
          <w:fldChar w:fldCharType="end"/>
        </w:r>
      </w:hyperlink>
    </w:p>
    <w:p w14:paraId="02851CD4" w14:textId="77777777" w:rsidR="004D0587" w:rsidRDefault="00AC26B4">
      <w:pPr>
        <w:pStyle w:val="TOC4"/>
        <w:rPr>
          <w:rFonts w:eastAsiaTheme="minorEastAsia"/>
          <w:smallCaps w:val="0"/>
          <w:sz w:val="22"/>
          <w:szCs w:val="22"/>
          <w:rtl/>
          <w:lang w:eastAsia="ja-JP"/>
        </w:rPr>
      </w:pPr>
      <w:hyperlink w:anchor="_Toc424810944" w:history="1">
        <w:r w:rsidR="004D0587" w:rsidRPr="00CC4638">
          <w:rPr>
            <w:rStyle w:val="Hyperlink"/>
          </w:rPr>
          <w:t>System Center Endpoint Protection</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Toc424810944 \h</w:instrText>
        </w:r>
        <w:r w:rsidR="004D0587">
          <w:rPr>
            <w:webHidden/>
            <w:rtl/>
          </w:rPr>
          <w:instrText xml:space="preserve"> </w:instrText>
        </w:r>
        <w:r w:rsidR="004D0587">
          <w:rPr>
            <w:webHidden/>
            <w:rtl/>
          </w:rPr>
        </w:r>
        <w:r w:rsidR="004D0587">
          <w:rPr>
            <w:webHidden/>
            <w:rtl/>
          </w:rPr>
          <w:fldChar w:fldCharType="separate"/>
        </w:r>
        <w:r w:rsidR="004D0587">
          <w:rPr>
            <w:webHidden/>
            <w:rtl/>
          </w:rPr>
          <w:t>20</w:t>
        </w:r>
        <w:r w:rsidR="004D0587">
          <w:rPr>
            <w:webHidden/>
            <w:rtl/>
          </w:rPr>
          <w:fldChar w:fldCharType="end"/>
        </w:r>
      </w:hyperlink>
    </w:p>
    <w:p w14:paraId="47AF9B0D" w14:textId="77777777" w:rsidR="004D0587" w:rsidRDefault="00AC26B4">
      <w:pPr>
        <w:pStyle w:val="TOC4"/>
        <w:rPr>
          <w:rFonts w:eastAsiaTheme="minorEastAsia"/>
          <w:smallCaps w:val="0"/>
          <w:sz w:val="22"/>
          <w:szCs w:val="22"/>
          <w:rtl/>
          <w:lang w:eastAsia="ja-JP"/>
        </w:rPr>
      </w:pPr>
      <w:hyperlink w:anchor="_Toc424810945" w:history="1">
        <w:r w:rsidR="004D0587" w:rsidRPr="00CC4638">
          <w:rPr>
            <w:rStyle w:val="Hyperlink"/>
          </w:rPr>
          <w:t>Translator API</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Toc424810945 \h</w:instrText>
        </w:r>
        <w:r w:rsidR="004D0587">
          <w:rPr>
            <w:webHidden/>
            <w:rtl/>
          </w:rPr>
          <w:instrText xml:space="preserve"> </w:instrText>
        </w:r>
        <w:r w:rsidR="004D0587">
          <w:rPr>
            <w:webHidden/>
            <w:rtl/>
          </w:rPr>
        </w:r>
        <w:r w:rsidR="004D0587">
          <w:rPr>
            <w:webHidden/>
            <w:rtl/>
          </w:rPr>
          <w:fldChar w:fldCharType="separate"/>
        </w:r>
        <w:r w:rsidR="004D0587">
          <w:rPr>
            <w:webHidden/>
            <w:rtl/>
          </w:rPr>
          <w:t>20</w:t>
        </w:r>
        <w:r w:rsidR="004D0587">
          <w:rPr>
            <w:webHidden/>
            <w:rtl/>
          </w:rPr>
          <w:fldChar w:fldCharType="end"/>
        </w:r>
      </w:hyperlink>
    </w:p>
    <w:p w14:paraId="36DC17BE" w14:textId="77777777" w:rsidR="004D0587" w:rsidRDefault="00AC26B4">
      <w:pPr>
        <w:pStyle w:val="TOC4"/>
        <w:rPr>
          <w:rFonts w:eastAsiaTheme="minorEastAsia"/>
          <w:smallCaps w:val="0"/>
          <w:sz w:val="22"/>
          <w:szCs w:val="22"/>
          <w:rtl/>
          <w:lang w:eastAsia="ja-JP"/>
        </w:rPr>
      </w:pPr>
      <w:hyperlink w:anchor="_Toc424810946" w:history="1">
        <w:r w:rsidR="004D0587" w:rsidRPr="00CC4638">
          <w:rPr>
            <w:rStyle w:val="Hyperlink"/>
          </w:rPr>
          <w:t>Yammer Enterprise</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Toc424810946 \h</w:instrText>
        </w:r>
        <w:r w:rsidR="004D0587">
          <w:rPr>
            <w:webHidden/>
            <w:rtl/>
          </w:rPr>
          <w:instrText xml:space="preserve"> </w:instrText>
        </w:r>
        <w:r w:rsidR="004D0587">
          <w:rPr>
            <w:webHidden/>
            <w:rtl/>
          </w:rPr>
        </w:r>
        <w:r w:rsidR="004D0587">
          <w:rPr>
            <w:webHidden/>
            <w:rtl/>
          </w:rPr>
          <w:fldChar w:fldCharType="separate"/>
        </w:r>
        <w:r w:rsidR="004D0587">
          <w:rPr>
            <w:webHidden/>
            <w:rtl/>
          </w:rPr>
          <w:t>20</w:t>
        </w:r>
        <w:r w:rsidR="004D0587">
          <w:rPr>
            <w:webHidden/>
            <w:rtl/>
          </w:rPr>
          <w:fldChar w:fldCharType="end"/>
        </w:r>
      </w:hyperlink>
    </w:p>
    <w:p w14:paraId="3487B295" w14:textId="77777777" w:rsidR="004D0587" w:rsidRDefault="00AC26B4">
      <w:pPr>
        <w:pStyle w:val="TOC1"/>
        <w:rPr>
          <w:rFonts w:eastAsiaTheme="minorEastAsia"/>
          <w:b w:val="0"/>
          <w:bCs w:val="0"/>
          <w:caps w:val="0"/>
          <w:sz w:val="22"/>
          <w:szCs w:val="22"/>
          <w:rtl/>
          <w:lang w:eastAsia="ja-JP"/>
        </w:rPr>
      </w:pPr>
      <w:hyperlink w:anchor="_Toc424810947" w:history="1">
        <w:r w:rsidR="004D0587" w:rsidRPr="00CC4638">
          <w:rPr>
            <w:rStyle w:val="Hyperlink"/>
            <w:rFonts w:hint="cs"/>
            <w:rtl/>
          </w:rPr>
          <w:t>المرفق</w:t>
        </w:r>
        <w:r w:rsidR="004D0587" w:rsidRPr="00CC4638">
          <w:rPr>
            <w:rStyle w:val="Hyperlink"/>
            <w:rtl/>
          </w:rPr>
          <w:t xml:space="preserve"> </w:t>
        </w:r>
        <w:r w:rsidR="004D0587" w:rsidRPr="00CC4638">
          <w:rPr>
            <w:rStyle w:val="Hyperlink"/>
            <w:lang w:bidi="en-US"/>
          </w:rPr>
          <w:t>1</w:t>
        </w:r>
        <w:r w:rsidR="004D0587" w:rsidRPr="00CC4638">
          <w:rPr>
            <w:rStyle w:val="Hyperlink"/>
            <w:rtl/>
          </w:rPr>
          <w:t xml:space="preserve"> – </w:t>
        </w:r>
        <w:r w:rsidR="004D0587" w:rsidRPr="00CC4638">
          <w:rPr>
            <w:rStyle w:val="Hyperlink"/>
            <w:rFonts w:hint="cs"/>
            <w:rtl/>
          </w:rPr>
          <w:t>الإشعارات</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Toc424810947 \h</w:instrText>
        </w:r>
        <w:r w:rsidR="004D0587">
          <w:rPr>
            <w:webHidden/>
            <w:rtl/>
          </w:rPr>
          <w:instrText xml:space="preserve"> </w:instrText>
        </w:r>
        <w:r w:rsidR="004D0587">
          <w:rPr>
            <w:webHidden/>
            <w:rtl/>
          </w:rPr>
        </w:r>
        <w:r w:rsidR="004D0587">
          <w:rPr>
            <w:webHidden/>
            <w:rtl/>
          </w:rPr>
          <w:fldChar w:fldCharType="separate"/>
        </w:r>
        <w:r w:rsidR="004D0587">
          <w:rPr>
            <w:webHidden/>
            <w:rtl/>
          </w:rPr>
          <w:t>21</w:t>
        </w:r>
        <w:r w:rsidR="004D0587">
          <w:rPr>
            <w:webHidden/>
            <w:rtl/>
          </w:rPr>
          <w:fldChar w:fldCharType="end"/>
        </w:r>
      </w:hyperlink>
    </w:p>
    <w:p w14:paraId="54DAE0CF" w14:textId="77777777" w:rsidR="004D0587" w:rsidRDefault="00AC26B4">
      <w:pPr>
        <w:pStyle w:val="TOC3"/>
        <w:rPr>
          <w:rFonts w:eastAsiaTheme="minorEastAsia"/>
          <w:smallCaps w:val="0"/>
          <w:sz w:val="22"/>
          <w:szCs w:val="22"/>
          <w:rtl/>
          <w:lang w:eastAsia="ja-JP"/>
        </w:rPr>
      </w:pPr>
      <w:hyperlink w:anchor="_Toc424810948" w:history="1">
        <w:r w:rsidR="004D0587" w:rsidRPr="00CC4638">
          <w:rPr>
            <w:rStyle w:val="Hyperlink"/>
          </w:rPr>
          <w:t>Bing Maps</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Toc424810948 \h</w:instrText>
        </w:r>
        <w:r w:rsidR="004D0587">
          <w:rPr>
            <w:webHidden/>
            <w:rtl/>
          </w:rPr>
          <w:instrText xml:space="preserve"> </w:instrText>
        </w:r>
        <w:r w:rsidR="004D0587">
          <w:rPr>
            <w:webHidden/>
            <w:rtl/>
          </w:rPr>
        </w:r>
        <w:r w:rsidR="004D0587">
          <w:rPr>
            <w:webHidden/>
            <w:rtl/>
          </w:rPr>
          <w:fldChar w:fldCharType="separate"/>
        </w:r>
        <w:r w:rsidR="004D0587">
          <w:rPr>
            <w:webHidden/>
            <w:rtl/>
          </w:rPr>
          <w:t>21</w:t>
        </w:r>
        <w:r w:rsidR="004D0587">
          <w:rPr>
            <w:webHidden/>
            <w:rtl/>
          </w:rPr>
          <w:fldChar w:fldCharType="end"/>
        </w:r>
      </w:hyperlink>
    </w:p>
    <w:p w14:paraId="6BEF4781" w14:textId="77777777" w:rsidR="004D0587" w:rsidRDefault="00AC26B4">
      <w:pPr>
        <w:pStyle w:val="TOC3"/>
        <w:rPr>
          <w:rFonts w:eastAsiaTheme="minorEastAsia"/>
          <w:smallCaps w:val="0"/>
          <w:sz w:val="22"/>
          <w:szCs w:val="22"/>
          <w:rtl/>
          <w:lang w:eastAsia="ja-JP"/>
        </w:rPr>
      </w:pPr>
      <w:hyperlink w:anchor="_Toc424810949" w:history="1">
        <w:r w:rsidR="004D0587" w:rsidRPr="00CC4638">
          <w:rPr>
            <w:rStyle w:val="Hyperlink"/>
            <w:rFonts w:hint="cs"/>
            <w:bCs/>
            <w:rtl/>
          </w:rPr>
          <w:t>دعم</w:t>
        </w:r>
        <w:r w:rsidR="004D0587" w:rsidRPr="00CC4638">
          <w:rPr>
            <w:rStyle w:val="Hyperlink"/>
            <w:bCs/>
            <w:rtl/>
          </w:rPr>
          <w:t xml:space="preserve"> </w:t>
        </w:r>
        <w:r w:rsidR="004D0587" w:rsidRPr="00CC4638">
          <w:rPr>
            <w:rStyle w:val="Hyperlink"/>
            <w:rFonts w:hint="cs"/>
            <w:bCs/>
            <w:rtl/>
          </w:rPr>
          <w:t>العملاء</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Toc424810949 \h</w:instrText>
        </w:r>
        <w:r w:rsidR="004D0587">
          <w:rPr>
            <w:webHidden/>
            <w:rtl/>
          </w:rPr>
          <w:instrText xml:space="preserve"> </w:instrText>
        </w:r>
        <w:r w:rsidR="004D0587">
          <w:rPr>
            <w:webHidden/>
            <w:rtl/>
          </w:rPr>
        </w:r>
        <w:r w:rsidR="004D0587">
          <w:rPr>
            <w:webHidden/>
            <w:rtl/>
          </w:rPr>
          <w:fldChar w:fldCharType="separate"/>
        </w:r>
        <w:r w:rsidR="004D0587">
          <w:rPr>
            <w:webHidden/>
            <w:rtl/>
          </w:rPr>
          <w:t>21</w:t>
        </w:r>
        <w:r w:rsidR="004D0587">
          <w:rPr>
            <w:webHidden/>
            <w:rtl/>
          </w:rPr>
          <w:fldChar w:fldCharType="end"/>
        </w:r>
      </w:hyperlink>
    </w:p>
    <w:p w14:paraId="559705B1" w14:textId="77777777" w:rsidR="004D0587" w:rsidRDefault="00AC26B4">
      <w:pPr>
        <w:pStyle w:val="TOC3"/>
        <w:rPr>
          <w:rFonts w:eastAsiaTheme="minorEastAsia"/>
          <w:smallCaps w:val="0"/>
          <w:sz w:val="22"/>
          <w:szCs w:val="22"/>
          <w:rtl/>
          <w:lang w:eastAsia="ja-JP"/>
        </w:rPr>
      </w:pPr>
      <w:hyperlink w:anchor="_Toc424810950" w:history="1">
        <w:r w:rsidR="004D0587" w:rsidRPr="00CC4638">
          <w:rPr>
            <w:rStyle w:val="Hyperlink"/>
            <w:rFonts w:hint="cs"/>
            <w:bCs/>
            <w:spacing w:val="-2"/>
            <w:rtl/>
          </w:rPr>
          <w:t>إشعار</w:t>
        </w:r>
        <w:r w:rsidR="004D0587" w:rsidRPr="00CC4638">
          <w:rPr>
            <w:rStyle w:val="Hyperlink"/>
            <w:bCs/>
            <w:spacing w:val="-2"/>
            <w:rtl/>
          </w:rPr>
          <w:t xml:space="preserve"> </w:t>
        </w:r>
        <w:r w:rsidR="004D0587" w:rsidRPr="00CC4638">
          <w:rPr>
            <w:rStyle w:val="Hyperlink"/>
            <w:rFonts w:hint="cs"/>
            <w:bCs/>
            <w:spacing w:val="-2"/>
            <w:rtl/>
          </w:rPr>
          <w:t>حول</w:t>
        </w:r>
        <w:r w:rsidR="004D0587" w:rsidRPr="00CC4638">
          <w:rPr>
            <w:rStyle w:val="Hyperlink"/>
            <w:bCs/>
            <w:spacing w:val="-2"/>
            <w:rtl/>
          </w:rPr>
          <w:t xml:space="preserve"> </w:t>
        </w:r>
        <w:r w:rsidR="004D0587" w:rsidRPr="00CC4638">
          <w:rPr>
            <w:rStyle w:val="Hyperlink"/>
            <w:rFonts w:hint="cs"/>
            <w:bCs/>
            <w:spacing w:val="-2"/>
            <w:rtl/>
          </w:rPr>
          <w:t>المعيار</w:t>
        </w:r>
        <w:r w:rsidR="004D0587" w:rsidRPr="00CC4638">
          <w:rPr>
            <w:rStyle w:val="Hyperlink"/>
            <w:bCs/>
            <w:spacing w:val="-2"/>
            <w:rtl/>
          </w:rPr>
          <w:t xml:space="preserve"> </w:t>
        </w:r>
        <w:r w:rsidR="004D0587" w:rsidRPr="00CC4638">
          <w:rPr>
            <w:rStyle w:val="Hyperlink"/>
            <w:rFonts w:hint="cs"/>
            <w:bCs/>
            <w:spacing w:val="-2"/>
            <w:rtl/>
          </w:rPr>
          <w:t>المرئي</w:t>
        </w:r>
        <w:r w:rsidR="004D0587" w:rsidRPr="00CC4638">
          <w:rPr>
            <w:rStyle w:val="Hyperlink"/>
            <w:bCs/>
            <w:spacing w:val="-2"/>
            <w:rtl/>
          </w:rPr>
          <w:t xml:space="preserve"> </w:t>
        </w:r>
        <w:r w:rsidR="004D0587" w:rsidRPr="00CC4638">
          <w:rPr>
            <w:rStyle w:val="Hyperlink"/>
            <w:bCs/>
            <w:spacing w:val="-2"/>
            <w:lang w:bidi="en-US"/>
          </w:rPr>
          <w:t>H.264/AVC</w:t>
        </w:r>
        <w:r w:rsidR="004D0587" w:rsidRPr="00CC4638">
          <w:rPr>
            <w:rStyle w:val="Hyperlink"/>
            <w:bCs/>
            <w:spacing w:val="-2"/>
            <w:rtl/>
          </w:rPr>
          <w:t xml:space="preserve"> </w:t>
        </w:r>
        <w:r w:rsidR="004D0587" w:rsidRPr="00CC4638">
          <w:rPr>
            <w:rStyle w:val="Hyperlink"/>
            <w:rFonts w:hint="cs"/>
            <w:bCs/>
            <w:spacing w:val="-2"/>
            <w:rtl/>
          </w:rPr>
          <w:t>ومعيار</w:t>
        </w:r>
        <w:r w:rsidR="004D0587" w:rsidRPr="00CC4638">
          <w:rPr>
            <w:rStyle w:val="Hyperlink"/>
            <w:bCs/>
            <w:spacing w:val="-2"/>
            <w:rtl/>
          </w:rPr>
          <w:t xml:space="preserve"> </w:t>
        </w:r>
        <w:r w:rsidR="004D0587" w:rsidRPr="00CC4638">
          <w:rPr>
            <w:rStyle w:val="Hyperlink"/>
            <w:rFonts w:hint="cs"/>
            <w:bCs/>
            <w:spacing w:val="-2"/>
            <w:rtl/>
          </w:rPr>
          <w:t>الفيديو</w:t>
        </w:r>
        <w:r w:rsidR="004D0587" w:rsidRPr="00CC4638">
          <w:rPr>
            <w:rStyle w:val="Hyperlink"/>
            <w:bCs/>
            <w:spacing w:val="-2"/>
            <w:rtl/>
          </w:rPr>
          <w:t xml:space="preserve"> </w:t>
        </w:r>
        <w:r w:rsidR="004D0587" w:rsidRPr="00CC4638">
          <w:rPr>
            <w:rStyle w:val="Hyperlink"/>
            <w:bCs/>
            <w:spacing w:val="-2"/>
            <w:lang w:bidi="en-US"/>
          </w:rPr>
          <w:t>VC-1</w:t>
        </w:r>
        <w:r w:rsidR="004D0587" w:rsidRPr="00CC4638">
          <w:rPr>
            <w:rStyle w:val="Hyperlink"/>
            <w:bCs/>
            <w:spacing w:val="-2"/>
            <w:rtl/>
          </w:rPr>
          <w:t xml:space="preserve"> </w:t>
        </w:r>
        <w:r w:rsidR="004D0587" w:rsidRPr="00CC4638">
          <w:rPr>
            <w:rStyle w:val="Hyperlink"/>
            <w:rFonts w:hint="cs"/>
            <w:bCs/>
            <w:spacing w:val="-2"/>
            <w:rtl/>
          </w:rPr>
          <w:t>والمعيار</w:t>
        </w:r>
        <w:r w:rsidR="004D0587" w:rsidRPr="00CC4638">
          <w:rPr>
            <w:rStyle w:val="Hyperlink"/>
            <w:bCs/>
            <w:spacing w:val="-2"/>
            <w:rtl/>
          </w:rPr>
          <w:t xml:space="preserve"> </w:t>
        </w:r>
        <w:r w:rsidR="004D0587" w:rsidRPr="00CC4638">
          <w:rPr>
            <w:rStyle w:val="Hyperlink"/>
            <w:rFonts w:hint="cs"/>
            <w:bCs/>
            <w:spacing w:val="-2"/>
            <w:rtl/>
          </w:rPr>
          <w:t>المرئي</w:t>
        </w:r>
        <w:r w:rsidR="004D0587" w:rsidRPr="00CC4638">
          <w:rPr>
            <w:rStyle w:val="Hyperlink"/>
            <w:bCs/>
            <w:spacing w:val="-2"/>
            <w:rtl/>
          </w:rPr>
          <w:t xml:space="preserve"> </w:t>
        </w:r>
        <w:r w:rsidR="004D0587" w:rsidRPr="00CC4638">
          <w:rPr>
            <w:rStyle w:val="Hyperlink"/>
            <w:bCs/>
            <w:spacing w:val="-2"/>
            <w:lang w:bidi="en-US"/>
          </w:rPr>
          <w:t>MPEG-4 Part</w:t>
        </w:r>
        <w:r w:rsidR="004D0587" w:rsidRPr="00CC4638">
          <w:rPr>
            <w:rStyle w:val="Hyperlink"/>
            <w:bCs/>
            <w:spacing w:val="-2"/>
            <w:rtl/>
          </w:rPr>
          <w:t xml:space="preserve"> </w:t>
        </w:r>
        <w:r w:rsidR="004D0587" w:rsidRPr="00CC4638">
          <w:rPr>
            <w:rStyle w:val="Hyperlink"/>
            <w:rFonts w:hint="cs"/>
            <w:bCs/>
            <w:spacing w:val="-2"/>
            <w:rtl/>
          </w:rPr>
          <w:t>ومعيار</w:t>
        </w:r>
        <w:r w:rsidR="004D0587" w:rsidRPr="00CC4638">
          <w:rPr>
            <w:rStyle w:val="Hyperlink"/>
            <w:bCs/>
            <w:spacing w:val="-2"/>
            <w:rtl/>
          </w:rPr>
          <w:t xml:space="preserve"> </w:t>
        </w:r>
        <w:r w:rsidR="004D0587" w:rsidRPr="00CC4638">
          <w:rPr>
            <w:rStyle w:val="Hyperlink"/>
            <w:rFonts w:hint="cs"/>
            <w:bCs/>
            <w:spacing w:val="-2"/>
            <w:rtl/>
          </w:rPr>
          <w:t>الفيديو</w:t>
        </w:r>
        <w:r w:rsidR="004D0587" w:rsidRPr="00CC4638">
          <w:rPr>
            <w:rStyle w:val="Hyperlink"/>
            <w:bCs/>
            <w:spacing w:val="-2"/>
            <w:rtl/>
          </w:rPr>
          <w:t xml:space="preserve"> </w:t>
        </w:r>
        <w:r w:rsidR="004D0587" w:rsidRPr="00CC4638">
          <w:rPr>
            <w:rStyle w:val="Hyperlink"/>
            <w:bCs/>
            <w:spacing w:val="-2"/>
            <w:lang w:bidi="en-US"/>
          </w:rPr>
          <w:t>MPEG-2</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Toc424810950 \h</w:instrText>
        </w:r>
        <w:r w:rsidR="004D0587">
          <w:rPr>
            <w:webHidden/>
            <w:rtl/>
          </w:rPr>
          <w:instrText xml:space="preserve"> </w:instrText>
        </w:r>
        <w:r w:rsidR="004D0587">
          <w:rPr>
            <w:webHidden/>
            <w:rtl/>
          </w:rPr>
        </w:r>
        <w:r w:rsidR="004D0587">
          <w:rPr>
            <w:webHidden/>
            <w:rtl/>
          </w:rPr>
          <w:fldChar w:fldCharType="separate"/>
        </w:r>
        <w:r w:rsidR="004D0587">
          <w:rPr>
            <w:webHidden/>
            <w:rtl/>
          </w:rPr>
          <w:t>22</w:t>
        </w:r>
        <w:r w:rsidR="004D0587">
          <w:rPr>
            <w:webHidden/>
            <w:rtl/>
          </w:rPr>
          <w:fldChar w:fldCharType="end"/>
        </w:r>
      </w:hyperlink>
    </w:p>
    <w:p w14:paraId="1DC22B73" w14:textId="77777777" w:rsidR="004D0587" w:rsidRDefault="00AC26B4">
      <w:pPr>
        <w:pStyle w:val="TOC1"/>
        <w:rPr>
          <w:rFonts w:eastAsiaTheme="minorEastAsia"/>
          <w:b w:val="0"/>
          <w:bCs w:val="0"/>
          <w:caps w:val="0"/>
          <w:sz w:val="22"/>
          <w:szCs w:val="22"/>
          <w:rtl/>
          <w:lang w:eastAsia="ja-JP"/>
        </w:rPr>
      </w:pPr>
      <w:hyperlink w:anchor="_Toc424810951" w:history="1">
        <w:r w:rsidR="004D0587" w:rsidRPr="00CC4638">
          <w:rPr>
            <w:rStyle w:val="Hyperlink"/>
            <w:rFonts w:hint="cs"/>
            <w:rtl/>
          </w:rPr>
          <w:t>المرفق</w:t>
        </w:r>
        <w:r w:rsidR="004D0587" w:rsidRPr="00CC4638">
          <w:rPr>
            <w:rStyle w:val="Hyperlink"/>
            <w:rtl/>
          </w:rPr>
          <w:t xml:space="preserve"> </w:t>
        </w:r>
        <w:r w:rsidR="004D0587" w:rsidRPr="00CC4638">
          <w:rPr>
            <w:rStyle w:val="Hyperlink"/>
            <w:lang w:bidi="en-US"/>
          </w:rPr>
          <w:t>2</w:t>
        </w:r>
        <w:r w:rsidR="004D0587" w:rsidRPr="00CC4638">
          <w:rPr>
            <w:rStyle w:val="Hyperlink"/>
            <w:rtl/>
          </w:rPr>
          <w:t xml:space="preserve"> – </w:t>
        </w:r>
        <w:r w:rsidR="004D0587" w:rsidRPr="00CC4638">
          <w:rPr>
            <w:rStyle w:val="Hyperlink"/>
            <w:rFonts w:hint="cs"/>
            <w:rtl/>
          </w:rPr>
          <w:t>مجموعات</w:t>
        </w:r>
        <w:r w:rsidR="004D0587" w:rsidRPr="00CC4638">
          <w:rPr>
            <w:rStyle w:val="Hyperlink"/>
            <w:rtl/>
          </w:rPr>
          <w:t xml:space="preserve"> </w:t>
        </w:r>
        <w:r w:rsidR="004D0587" w:rsidRPr="00CC4638">
          <w:rPr>
            <w:rStyle w:val="Hyperlink"/>
            <w:rFonts w:hint="cs"/>
            <w:rtl/>
          </w:rPr>
          <w:t>تراخيص</w:t>
        </w:r>
        <w:r w:rsidR="004D0587" w:rsidRPr="00CC4638">
          <w:rPr>
            <w:rStyle w:val="Hyperlink"/>
            <w:rtl/>
          </w:rPr>
          <w:t xml:space="preserve"> </w:t>
        </w:r>
        <w:r w:rsidR="004D0587" w:rsidRPr="00CC4638">
          <w:rPr>
            <w:rStyle w:val="Hyperlink"/>
            <w:rFonts w:hint="cs"/>
            <w:rtl/>
          </w:rPr>
          <w:t>الاشتراك</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Toc424810951 \h</w:instrText>
        </w:r>
        <w:r w:rsidR="004D0587">
          <w:rPr>
            <w:webHidden/>
            <w:rtl/>
          </w:rPr>
          <w:instrText xml:space="preserve"> </w:instrText>
        </w:r>
        <w:r w:rsidR="004D0587">
          <w:rPr>
            <w:webHidden/>
            <w:rtl/>
          </w:rPr>
        </w:r>
        <w:r w:rsidR="004D0587">
          <w:rPr>
            <w:webHidden/>
            <w:rtl/>
          </w:rPr>
          <w:fldChar w:fldCharType="separate"/>
        </w:r>
        <w:r w:rsidR="004D0587">
          <w:rPr>
            <w:webHidden/>
            <w:rtl/>
          </w:rPr>
          <w:t>23</w:t>
        </w:r>
        <w:r w:rsidR="004D0587">
          <w:rPr>
            <w:webHidden/>
            <w:rtl/>
          </w:rPr>
          <w:fldChar w:fldCharType="end"/>
        </w:r>
      </w:hyperlink>
    </w:p>
    <w:p w14:paraId="3D098D94" w14:textId="77777777" w:rsidR="004D0587" w:rsidRDefault="00AC26B4">
      <w:pPr>
        <w:pStyle w:val="TOC1"/>
        <w:rPr>
          <w:rFonts w:eastAsiaTheme="minorEastAsia"/>
          <w:b w:val="0"/>
          <w:bCs w:val="0"/>
          <w:caps w:val="0"/>
          <w:sz w:val="22"/>
          <w:szCs w:val="22"/>
          <w:rtl/>
          <w:lang w:eastAsia="ja-JP"/>
        </w:rPr>
      </w:pPr>
      <w:hyperlink w:anchor="_Toc424810952" w:history="1">
        <w:r w:rsidR="004D0587" w:rsidRPr="00CC4638">
          <w:rPr>
            <w:rStyle w:val="Hyperlink"/>
            <w:rFonts w:hint="cs"/>
            <w:rtl/>
          </w:rPr>
          <w:t>المرفق</w:t>
        </w:r>
        <w:r w:rsidR="004D0587" w:rsidRPr="00CC4638">
          <w:rPr>
            <w:rStyle w:val="Hyperlink"/>
            <w:rtl/>
          </w:rPr>
          <w:t xml:space="preserve"> </w:t>
        </w:r>
        <w:r w:rsidR="004D0587" w:rsidRPr="00CC4638">
          <w:rPr>
            <w:rStyle w:val="Hyperlink"/>
            <w:lang w:bidi="en-US"/>
          </w:rPr>
          <w:t>3</w:t>
        </w:r>
        <w:r w:rsidR="004D0587" w:rsidRPr="00CC4638">
          <w:rPr>
            <w:rStyle w:val="Hyperlink"/>
            <w:rtl/>
          </w:rPr>
          <w:t xml:space="preserve"> – </w:t>
        </w:r>
        <w:r w:rsidR="004D0587" w:rsidRPr="00CC4638">
          <w:rPr>
            <w:rStyle w:val="Hyperlink"/>
            <w:rFonts w:hint="cs"/>
            <w:rtl/>
          </w:rPr>
          <w:t>البنود</w:t>
        </w:r>
        <w:r w:rsidR="004D0587" w:rsidRPr="00CC4638">
          <w:rPr>
            <w:rStyle w:val="Hyperlink"/>
            <w:rtl/>
          </w:rPr>
          <w:t xml:space="preserve"> </w:t>
        </w:r>
        <w:r w:rsidR="004D0587" w:rsidRPr="00CC4638">
          <w:rPr>
            <w:rStyle w:val="Hyperlink"/>
            <w:rFonts w:hint="cs"/>
            <w:rtl/>
          </w:rPr>
          <w:t>التعاقدية</w:t>
        </w:r>
        <w:r w:rsidR="004D0587" w:rsidRPr="00CC4638">
          <w:rPr>
            <w:rStyle w:val="Hyperlink"/>
            <w:rtl/>
          </w:rPr>
          <w:t xml:space="preserve"> </w:t>
        </w:r>
        <w:r w:rsidR="004D0587" w:rsidRPr="00CC4638">
          <w:rPr>
            <w:rStyle w:val="Hyperlink"/>
            <w:rFonts w:hint="cs"/>
            <w:rtl/>
          </w:rPr>
          <w:t>القياسية</w:t>
        </w:r>
        <w:r w:rsidR="004D0587" w:rsidRPr="00CC4638">
          <w:rPr>
            <w:rStyle w:val="Hyperlink"/>
            <w:rtl/>
          </w:rPr>
          <w:t xml:space="preserve"> (</w:t>
        </w:r>
        <w:r w:rsidR="004D0587" w:rsidRPr="00CC4638">
          <w:rPr>
            <w:rStyle w:val="Hyperlink"/>
            <w:rFonts w:hint="cs"/>
            <w:rtl/>
          </w:rPr>
          <w:t>شركات</w:t>
        </w:r>
        <w:r w:rsidR="004D0587" w:rsidRPr="00CC4638">
          <w:rPr>
            <w:rStyle w:val="Hyperlink"/>
            <w:rtl/>
          </w:rPr>
          <w:t xml:space="preserve"> </w:t>
        </w:r>
        <w:r w:rsidR="004D0587" w:rsidRPr="00CC4638">
          <w:rPr>
            <w:rStyle w:val="Hyperlink"/>
            <w:rFonts w:hint="cs"/>
            <w:rtl/>
          </w:rPr>
          <w:t>المعالجة</w:t>
        </w:r>
        <w:r w:rsidR="004D0587" w:rsidRPr="00CC4638">
          <w:rPr>
            <w:rStyle w:val="Hyperlink"/>
            <w:rtl/>
          </w:rPr>
          <w:t>)</w:t>
        </w:r>
        <w:r w:rsidR="004D0587">
          <w:rPr>
            <w:webHidden/>
            <w:rtl/>
          </w:rPr>
          <w:tab/>
        </w:r>
        <w:r w:rsidR="004D0587">
          <w:rPr>
            <w:webHidden/>
            <w:rtl/>
          </w:rPr>
          <w:fldChar w:fldCharType="begin"/>
        </w:r>
        <w:r w:rsidR="004D0587">
          <w:rPr>
            <w:webHidden/>
            <w:rtl/>
          </w:rPr>
          <w:instrText xml:space="preserve"> </w:instrText>
        </w:r>
        <w:r w:rsidR="004D0587">
          <w:rPr>
            <w:webHidden/>
          </w:rPr>
          <w:instrText>PAGEREF</w:instrText>
        </w:r>
        <w:r w:rsidR="004D0587">
          <w:rPr>
            <w:webHidden/>
            <w:rtl/>
          </w:rPr>
          <w:instrText xml:space="preserve"> _</w:instrText>
        </w:r>
        <w:r w:rsidR="004D0587">
          <w:rPr>
            <w:webHidden/>
          </w:rPr>
          <w:instrText>Toc424810952 \h</w:instrText>
        </w:r>
        <w:r w:rsidR="004D0587">
          <w:rPr>
            <w:webHidden/>
            <w:rtl/>
          </w:rPr>
          <w:instrText xml:space="preserve"> </w:instrText>
        </w:r>
        <w:r w:rsidR="004D0587">
          <w:rPr>
            <w:webHidden/>
            <w:rtl/>
          </w:rPr>
        </w:r>
        <w:r w:rsidR="004D0587">
          <w:rPr>
            <w:webHidden/>
            <w:rtl/>
          </w:rPr>
          <w:fldChar w:fldCharType="separate"/>
        </w:r>
        <w:r w:rsidR="004D0587">
          <w:rPr>
            <w:webHidden/>
            <w:rtl/>
          </w:rPr>
          <w:t>24</w:t>
        </w:r>
        <w:r w:rsidR="004D0587">
          <w:rPr>
            <w:webHidden/>
            <w:rtl/>
          </w:rPr>
          <w:fldChar w:fldCharType="end"/>
        </w:r>
      </w:hyperlink>
    </w:p>
    <w:p w14:paraId="092C9288" w14:textId="1531465B"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2" w:name="Introduction"/>
      <w:bookmarkStart w:id="3" w:name="_Toc424810880"/>
      <w:r w:rsidRPr="00F91BE4">
        <w:rPr>
          <w:bCs/>
          <w:szCs w:val="40"/>
          <w:rtl/>
        </w:rPr>
        <w:lastRenderedPageBreak/>
        <w:t>مقدمة</w:t>
      </w:r>
      <w:bookmarkEnd w:id="2"/>
      <w:bookmarkEnd w:id="3"/>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9"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4" w:name="_Toc424810881"/>
      <w:r w:rsidRPr="0088575F">
        <w:rPr>
          <w:bCs/>
          <w:szCs w:val="28"/>
          <w:rtl/>
        </w:rPr>
        <w:t>الإصدارات</w:t>
      </w:r>
      <w:r w:rsidRPr="004C0528">
        <w:rPr>
          <w:bCs/>
          <w:szCs w:val="28"/>
          <w:rtl/>
        </w:rPr>
        <w:t xml:space="preserve"> السابقة</w:t>
      </w:r>
      <w:bookmarkEnd w:id="4"/>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20"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0EEDFFCA" w14:textId="77777777" w:rsidR="00A13BD9" w:rsidRPr="00ED35A2" w:rsidRDefault="00A13BD9" w:rsidP="00A13BD9">
      <w:pPr>
        <w:pStyle w:val="ProductList-Offering1Heading"/>
        <w:outlineLvl w:val="1"/>
        <w:rPr>
          <w:rFonts w:ascii="Calibri" w:hAnsi="Calibri" w:cs="Arial"/>
          <w:bCs/>
          <w:szCs w:val="28"/>
        </w:rPr>
      </w:pPr>
      <w:bookmarkStart w:id="5" w:name="_Toc417892041"/>
      <w:bookmarkStart w:id="6" w:name="_Toc412644871"/>
      <w:bookmarkStart w:id="7" w:name="_Toc424810882"/>
      <w:bookmarkStart w:id="8" w:name="_Toc378147615"/>
      <w:bookmarkStart w:id="9" w:name="_Toc378151517"/>
      <w:bookmarkStart w:id="10" w:name="_Toc379797094"/>
      <w:bookmarkStart w:id="11" w:name="_Toc380513120"/>
      <w:bookmarkStart w:id="12" w:name="_Toc380655159"/>
      <w:bookmarkStart w:id="13" w:name="_Toc383415077"/>
      <w:r w:rsidRPr="00ED35A2">
        <w:rPr>
          <w:rFonts w:ascii="Calibri" w:hAnsi="Calibri" w:cs="Arial"/>
          <w:bCs/>
          <w:szCs w:val="28"/>
          <w:rtl/>
        </w:rPr>
        <w:t>توضيحات وملخص للتغييرات</w:t>
      </w:r>
      <w:bookmarkEnd w:id="5"/>
      <w:bookmarkEnd w:id="6"/>
      <w:bookmarkEnd w:id="7"/>
    </w:p>
    <w:tbl>
      <w:tblPr>
        <w:tblStyle w:val="TableGrid"/>
        <w:bidiVisual/>
        <w:tblW w:w="0" w:type="auto"/>
        <w:tblLook w:val="04A0" w:firstRow="1" w:lastRow="0" w:firstColumn="1" w:lastColumn="0" w:noHBand="0" w:noVBand="1"/>
      </w:tblPr>
      <w:tblGrid>
        <w:gridCol w:w="5395"/>
        <w:gridCol w:w="5395"/>
      </w:tblGrid>
      <w:tr w:rsidR="00A13BD9" w:rsidRPr="00ED35A2" w14:paraId="507F77F3" w14:textId="77777777" w:rsidTr="00A13BD9">
        <w:trPr>
          <w:tblHeader/>
        </w:trPr>
        <w:tc>
          <w:tcPr>
            <w:tcW w:w="5395" w:type="dxa"/>
            <w:shd w:val="clear" w:color="auto" w:fill="0072C6"/>
          </w:tcPr>
          <w:p w14:paraId="5B7AB39C" w14:textId="77777777" w:rsidR="00A13BD9" w:rsidRPr="009A5395" w:rsidRDefault="00A13BD9" w:rsidP="00A13BD9">
            <w:pPr>
              <w:pStyle w:val="ProductList-Body"/>
              <w:spacing w:before="20" w:after="20"/>
              <w:rPr>
                <w:rFonts w:ascii="Calibri" w:hAnsi="Calibri" w:cs="Arial"/>
                <w:color w:val="FFFFFF" w:themeColor="background1"/>
                <w:szCs w:val="18"/>
              </w:rPr>
            </w:pPr>
            <w:r w:rsidRPr="009A5395">
              <w:rPr>
                <w:rFonts w:ascii="Calibri" w:hAnsi="Calibri" w:cs="Arial"/>
                <w:color w:val="FFFFFF" w:themeColor="background1"/>
                <w:szCs w:val="18"/>
                <w:rtl/>
              </w:rPr>
              <w:t>الإضافات</w:t>
            </w:r>
          </w:p>
        </w:tc>
        <w:tc>
          <w:tcPr>
            <w:tcW w:w="5395" w:type="dxa"/>
            <w:shd w:val="clear" w:color="auto" w:fill="0072C6"/>
          </w:tcPr>
          <w:p w14:paraId="0D494F9A" w14:textId="77777777" w:rsidR="00A13BD9" w:rsidRPr="009A5395" w:rsidRDefault="00A13BD9" w:rsidP="00A13BD9">
            <w:pPr>
              <w:pStyle w:val="ProductList-Body"/>
              <w:spacing w:before="20" w:after="20"/>
              <w:rPr>
                <w:rFonts w:ascii="Calibri" w:hAnsi="Calibri" w:cs="Arial"/>
                <w:color w:val="FFFFFF" w:themeColor="background1"/>
                <w:szCs w:val="18"/>
              </w:rPr>
            </w:pPr>
            <w:r w:rsidRPr="009A5395">
              <w:rPr>
                <w:rFonts w:ascii="Calibri" w:hAnsi="Calibri" w:cs="Arial"/>
                <w:color w:val="FFFFFF" w:themeColor="background1"/>
                <w:szCs w:val="18"/>
                <w:rtl/>
              </w:rPr>
              <w:t>المحذوفات</w:t>
            </w:r>
          </w:p>
        </w:tc>
      </w:tr>
      <w:tr w:rsidR="00CE427F" w:rsidRPr="00ED35A2" w14:paraId="0A7CA906" w14:textId="77777777" w:rsidTr="00A13BD9">
        <w:tc>
          <w:tcPr>
            <w:tcW w:w="5395" w:type="dxa"/>
          </w:tcPr>
          <w:p w14:paraId="4529772D" w14:textId="3E765878" w:rsidR="00CE427F" w:rsidRPr="00ED35A2" w:rsidRDefault="00CE427F" w:rsidP="00CE427F">
            <w:pPr>
              <w:pStyle w:val="ProductList-Body"/>
              <w:rPr>
                <w:rFonts w:ascii="Calibri" w:hAnsi="Calibri" w:cs="Arial"/>
              </w:rPr>
            </w:pPr>
            <w:r w:rsidRPr="00B75910">
              <w:rPr>
                <w:rFonts w:ascii="Calibri Light" w:hAnsi="Calibri Light" w:cs="Arial"/>
                <w:szCs w:val="18"/>
                <w:rtl/>
              </w:rPr>
              <w:t>حماية متقدمة من المخاطر</w:t>
            </w:r>
          </w:p>
        </w:tc>
        <w:tc>
          <w:tcPr>
            <w:tcW w:w="5395" w:type="dxa"/>
          </w:tcPr>
          <w:p w14:paraId="62CDC147" w14:textId="77777777" w:rsidR="00CE427F" w:rsidRPr="00ED35A2" w:rsidRDefault="00CE427F" w:rsidP="00CE427F">
            <w:pPr>
              <w:pStyle w:val="ProductList-Body"/>
              <w:rPr>
                <w:rFonts w:ascii="Calibri" w:hAnsi="Calibri" w:cs="Arial"/>
              </w:rPr>
            </w:pPr>
          </w:p>
        </w:tc>
      </w:tr>
      <w:tr w:rsidR="00CE427F" w:rsidRPr="00ED35A2" w14:paraId="08707EB7" w14:textId="77777777" w:rsidTr="00A13BD9">
        <w:tc>
          <w:tcPr>
            <w:tcW w:w="5395" w:type="dxa"/>
          </w:tcPr>
          <w:p w14:paraId="4F37EDC3" w14:textId="5EB9DA1E" w:rsidR="00CE427F" w:rsidRPr="00B75910" w:rsidRDefault="00CE427F" w:rsidP="00CE427F">
            <w:pPr>
              <w:pStyle w:val="ProductList-Body"/>
              <w:rPr>
                <w:rFonts w:ascii="Calibri Light" w:hAnsi="Calibri Light" w:cs="Arial"/>
                <w:szCs w:val="18"/>
                <w:rtl/>
              </w:rPr>
            </w:pPr>
            <w:r w:rsidRPr="00B75910">
              <w:rPr>
                <w:rFonts w:ascii="Calibri Light" w:hAnsi="Calibri Light" w:cs="Arial"/>
                <w:szCs w:val="18"/>
              </w:rPr>
              <w:t>Power BI Pro</w:t>
            </w:r>
          </w:p>
        </w:tc>
        <w:tc>
          <w:tcPr>
            <w:tcW w:w="5395" w:type="dxa"/>
          </w:tcPr>
          <w:p w14:paraId="2FA92EAD" w14:textId="1AF18E1D" w:rsidR="00CE427F" w:rsidRPr="00ED35A2" w:rsidRDefault="00CE427F" w:rsidP="00CE427F">
            <w:pPr>
              <w:pStyle w:val="ProductList-Body"/>
              <w:rPr>
                <w:rFonts w:ascii="Calibri" w:hAnsi="Calibri" w:cs="Arial"/>
              </w:rPr>
            </w:pPr>
            <w:r w:rsidRPr="00B75910">
              <w:rPr>
                <w:rFonts w:ascii="Calibri Light" w:hAnsi="Calibri Light" w:cs="Arial"/>
                <w:szCs w:val="18"/>
              </w:rPr>
              <w:t>Power BI</w:t>
            </w:r>
            <w:r w:rsidRPr="00B75910">
              <w:rPr>
                <w:rFonts w:ascii="Calibri Light" w:hAnsi="Calibri Light" w:cs="Arial"/>
                <w:szCs w:val="18"/>
                <w:rtl/>
              </w:rPr>
              <w:t xml:space="preserve"> لـ </w:t>
            </w:r>
            <w:r w:rsidRPr="00B75910">
              <w:rPr>
                <w:rFonts w:ascii="Calibri Light" w:hAnsi="Calibri Light" w:cs="Arial"/>
                <w:szCs w:val="18"/>
                <w:lang w:bidi=""/>
              </w:rPr>
              <w:t>Office 365</w:t>
            </w:r>
          </w:p>
        </w:tc>
      </w:tr>
    </w:tbl>
    <w:p w14:paraId="6B6CF1B1" w14:textId="77777777" w:rsidR="00A13BD9" w:rsidRPr="009A5395" w:rsidRDefault="00A13BD9" w:rsidP="00A13BD9">
      <w:pPr>
        <w:pStyle w:val="ProductList-Body"/>
        <w:rPr>
          <w:rFonts w:ascii="Calibri" w:hAnsi="Calibri" w:cs="Arial"/>
          <w:szCs w:val="18"/>
        </w:rPr>
      </w:pPr>
    </w:p>
    <w:p w14:paraId="6D726906" w14:textId="77777777" w:rsidR="00CE427F" w:rsidRPr="0088575F" w:rsidRDefault="00CE427F" w:rsidP="00CE427F">
      <w:pPr>
        <w:pStyle w:val="ProductList-Body"/>
        <w:tabs>
          <w:tab w:val="left" w:pos="360"/>
        </w:tabs>
        <w:rPr>
          <w:rFonts w:ascii="Calibri" w:hAnsi="Calibri" w:cs="Calibri"/>
          <w:b/>
          <w:bCs/>
          <w:color w:val="00188F"/>
          <w:szCs w:val="18"/>
        </w:rPr>
      </w:pPr>
      <w:r w:rsidRPr="0088575F">
        <w:rPr>
          <w:rFonts w:ascii="Arial" w:hAnsi="Arial" w:cs="Arial" w:hint="cs"/>
          <w:b/>
          <w:bCs/>
          <w:color w:val="00188F"/>
          <w:szCs w:val="18"/>
          <w:rtl/>
        </w:rPr>
        <w:t>التغييرات</w:t>
      </w:r>
    </w:p>
    <w:p w14:paraId="5933EFCF" w14:textId="77777777" w:rsidR="00CE427F" w:rsidRPr="0088575F" w:rsidRDefault="00CE427F" w:rsidP="00CE427F">
      <w:pPr>
        <w:pStyle w:val="ProductList-Body"/>
        <w:tabs>
          <w:tab w:val="left" w:pos="360"/>
        </w:tabs>
        <w:rPr>
          <w:rFonts w:ascii="Calibri" w:hAnsi="Calibri" w:cs="Calibri"/>
          <w:color w:val="00188F"/>
          <w:szCs w:val="18"/>
        </w:rPr>
      </w:pPr>
    </w:p>
    <w:p w14:paraId="3883AFF1" w14:textId="77777777" w:rsidR="00CE427F" w:rsidRPr="0088575F" w:rsidRDefault="00CE427F" w:rsidP="00CE427F">
      <w:pPr>
        <w:pStyle w:val="ProductList-Body"/>
        <w:ind w:left="180"/>
        <w:rPr>
          <w:rFonts w:ascii="Calibri" w:hAnsi="Calibri" w:cs="Calibri"/>
          <w:bCs/>
          <w:szCs w:val="18"/>
        </w:rPr>
      </w:pPr>
      <w:r w:rsidRPr="0088575F">
        <w:rPr>
          <w:rFonts w:ascii="Arial" w:hAnsi="Arial" w:cs="Arial" w:hint="cs"/>
          <w:b/>
          <w:bCs/>
          <w:color w:val="00188F"/>
          <w:szCs w:val="18"/>
          <w:rtl/>
        </w:rPr>
        <w:t>بند</w:t>
      </w:r>
      <w:r w:rsidRPr="0088575F">
        <w:rPr>
          <w:rFonts w:ascii="Calibri" w:hAnsi="Calibri" w:cs="Calibri"/>
          <w:b/>
          <w:bCs/>
          <w:color w:val="00188F"/>
          <w:szCs w:val="18"/>
          <w:rtl/>
        </w:rPr>
        <w:t xml:space="preserve"> </w:t>
      </w:r>
      <w:r w:rsidRPr="0088575F">
        <w:rPr>
          <w:rFonts w:ascii="Calibri" w:hAnsi="Calibri" w:cs="Calibri" w:hint="cs"/>
          <w:b/>
          <w:bCs/>
          <w:color w:val="00188F"/>
          <w:szCs w:val="18"/>
          <w:rtl/>
        </w:rPr>
        <w:t>”</w:t>
      </w:r>
      <w:r w:rsidRPr="0088575F">
        <w:rPr>
          <w:rFonts w:ascii="Arial" w:hAnsi="Arial" w:cs="Arial" w:hint="cs"/>
          <w:b/>
          <w:bCs/>
          <w:color w:val="00188F"/>
          <w:szCs w:val="18"/>
          <w:rtl/>
        </w:rPr>
        <w:t>إفشاء</w:t>
      </w:r>
      <w:r w:rsidRPr="0088575F">
        <w:rPr>
          <w:rFonts w:ascii="Calibri" w:hAnsi="Calibri" w:cs="Calibri"/>
          <w:b/>
          <w:bCs/>
          <w:color w:val="00188F"/>
          <w:szCs w:val="18"/>
          <w:rtl/>
        </w:rPr>
        <w:t xml:space="preserve"> </w:t>
      </w:r>
      <w:r w:rsidRPr="0088575F">
        <w:rPr>
          <w:rFonts w:ascii="Arial" w:hAnsi="Arial" w:cs="Arial" w:hint="cs"/>
          <w:b/>
          <w:bCs/>
          <w:color w:val="00188F"/>
          <w:szCs w:val="18"/>
          <w:rtl/>
        </w:rPr>
        <w:t>بيانات</w:t>
      </w:r>
      <w:r w:rsidRPr="0088575F">
        <w:rPr>
          <w:rFonts w:ascii="Calibri" w:hAnsi="Calibri" w:cs="Calibri"/>
          <w:b/>
          <w:bCs/>
          <w:color w:val="00188F"/>
          <w:szCs w:val="18"/>
          <w:rtl/>
        </w:rPr>
        <w:t xml:space="preserve"> </w:t>
      </w:r>
      <w:r w:rsidRPr="0088575F">
        <w:rPr>
          <w:rFonts w:ascii="Arial" w:hAnsi="Arial" w:cs="Arial" w:hint="cs"/>
          <w:b/>
          <w:bCs/>
          <w:color w:val="00188F"/>
          <w:szCs w:val="18"/>
          <w:rtl/>
        </w:rPr>
        <w:t>العملاء</w:t>
      </w:r>
      <w:r w:rsidRPr="0088575F">
        <w:rPr>
          <w:rFonts w:ascii="Calibri" w:hAnsi="Calibri" w:cs="Calibri" w:hint="cs"/>
          <w:b/>
          <w:bCs/>
          <w:color w:val="00188F"/>
          <w:szCs w:val="18"/>
          <w:rtl/>
        </w:rPr>
        <w:t>“</w:t>
      </w:r>
      <w:r w:rsidRPr="0088575F">
        <w:rPr>
          <w:rFonts w:ascii="Calibri" w:hAnsi="Calibri" w:cs="Calibri"/>
          <w:b/>
          <w:bCs/>
          <w:color w:val="00188F"/>
          <w:szCs w:val="18"/>
          <w:rtl/>
        </w:rPr>
        <w:t xml:space="preserve"> </w:t>
      </w:r>
      <w:r w:rsidRPr="0088575F">
        <w:rPr>
          <w:rFonts w:ascii="Arial" w:hAnsi="Arial" w:cs="Arial" w:hint="cs"/>
          <w:b/>
          <w:bCs/>
          <w:color w:val="00188F"/>
          <w:szCs w:val="18"/>
          <w:rtl/>
        </w:rPr>
        <w:t>ضمن</w:t>
      </w:r>
      <w:r w:rsidRPr="0088575F">
        <w:rPr>
          <w:rFonts w:ascii="Calibri" w:hAnsi="Calibri" w:cs="Calibri"/>
          <w:b/>
          <w:bCs/>
          <w:color w:val="00188F"/>
          <w:szCs w:val="18"/>
          <w:rtl/>
        </w:rPr>
        <w:t xml:space="preserve"> </w:t>
      </w:r>
      <w:r w:rsidRPr="0088575F">
        <w:rPr>
          <w:rFonts w:ascii="Arial" w:hAnsi="Arial" w:cs="Arial" w:hint="cs"/>
          <w:b/>
          <w:bCs/>
          <w:color w:val="00188F"/>
          <w:szCs w:val="18"/>
          <w:rtl/>
        </w:rPr>
        <w:t>شروط</w:t>
      </w:r>
      <w:r w:rsidRPr="0088575F">
        <w:rPr>
          <w:rFonts w:ascii="Calibri" w:hAnsi="Calibri" w:cs="Calibri"/>
          <w:b/>
          <w:bCs/>
          <w:color w:val="00188F"/>
          <w:szCs w:val="18"/>
          <w:rtl/>
        </w:rPr>
        <w:t xml:space="preserve"> </w:t>
      </w:r>
      <w:r w:rsidRPr="0088575F">
        <w:rPr>
          <w:rFonts w:ascii="Arial" w:hAnsi="Arial" w:cs="Arial" w:hint="cs"/>
          <w:b/>
          <w:bCs/>
          <w:color w:val="00188F"/>
          <w:szCs w:val="18"/>
          <w:rtl/>
        </w:rPr>
        <w:t>الخصوصية</w:t>
      </w:r>
      <w:r w:rsidRPr="0088575F">
        <w:rPr>
          <w:rFonts w:ascii="Calibri" w:hAnsi="Calibri" w:cs="Calibri"/>
          <w:b/>
          <w:bCs/>
          <w:color w:val="00188F"/>
          <w:szCs w:val="18"/>
          <w:rtl/>
        </w:rPr>
        <w:t xml:space="preserve"> </w:t>
      </w:r>
      <w:r w:rsidRPr="0088575F">
        <w:rPr>
          <w:rFonts w:ascii="Arial" w:hAnsi="Arial" w:cs="Arial" w:hint="cs"/>
          <w:b/>
          <w:bCs/>
          <w:color w:val="00188F"/>
          <w:szCs w:val="18"/>
          <w:rtl/>
        </w:rPr>
        <w:t>والأمان</w:t>
      </w:r>
    </w:p>
    <w:p w14:paraId="2F017EED" w14:textId="77777777" w:rsidR="00CE427F" w:rsidRPr="0088575F" w:rsidRDefault="00CE427F" w:rsidP="00CE427F">
      <w:pPr>
        <w:pStyle w:val="ProductList-Body"/>
        <w:tabs>
          <w:tab w:val="left" w:pos="360"/>
        </w:tabs>
        <w:rPr>
          <w:rFonts w:ascii="Calibri" w:hAnsi="Calibri" w:cs="Calibri"/>
          <w:color w:val="00188F"/>
          <w:szCs w:val="18"/>
        </w:rPr>
      </w:pPr>
      <w:r w:rsidRPr="0088575F">
        <w:rPr>
          <w:rFonts w:ascii="Calibri" w:hAnsi="Calibri" w:cs="Calibri"/>
          <w:color w:val="00188F"/>
          <w:szCs w:val="18"/>
          <w:rtl/>
        </w:rPr>
        <w:tab/>
      </w:r>
      <w:r w:rsidRPr="0088575F">
        <w:rPr>
          <w:rFonts w:ascii="Calibri" w:hAnsi="Calibri" w:cs="Calibri"/>
          <w:color w:val="00188F"/>
          <w:szCs w:val="18"/>
          <w:rtl/>
        </w:rPr>
        <w:tab/>
      </w:r>
      <w:r w:rsidRPr="0088575F">
        <w:rPr>
          <w:rFonts w:ascii="Arial" w:hAnsi="Arial" w:cs="Arial" w:hint="cs"/>
          <w:color w:val="00188F"/>
          <w:szCs w:val="18"/>
          <w:rtl/>
        </w:rPr>
        <w:t>تمت</w:t>
      </w:r>
      <w:r w:rsidRPr="0088575F">
        <w:rPr>
          <w:rFonts w:ascii="Calibri" w:hAnsi="Calibri" w:cs="Calibri"/>
          <w:color w:val="00188F"/>
          <w:szCs w:val="18"/>
          <w:rtl/>
        </w:rPr>
        <w:t xml:space="preserve"> </w:t>
      </w:r>
      <w:r w:rsidRPr="0088575F">
        <w:rPr>
          <w:rFonts w:ascii="Arial" w:hAnsi="Arial" w:cs="Arial" w:hint="cs"/>
          <w:color w:val="00188F"/>
          <w:szCs w:val="18"/>
          <w:rtl/>
        </w:rPr>
        <w:t>مراجعة</w:t>
      </w:r>
      <w:r w:rsidRPr="0088575F">
        <w:rPr>
          <w:rFonts w:ascii="Calibri" w:hAnsi="Calibri" w:cs="Calibri"/>
          <w:color w:val="00188F"/>
          <w:szCs w:val="18"/>
          <w:rtl/>
        </w:rPr>
        <w:t xml:space="preserve"> </w:t>
      </w:r>
      <w:r w:rsidRPr="0088575F">
        <w:rPr>
          <w:rFonts w:ascii="Arial" w:hAnsi="Arial" w:cs="Arial" w:hint="cs"/>
          <w:color w:val="00188F"/>
          <w:szCs w:val="18"/>
          <w:rtl/>
        </w:rPr>
        <w:t>البند</w:t>
      </w:r>
      <w:r w:rsidRPr="0088575F">
        <w:rPr>
          <w:rFonts w:ascii="Calibri" w:hAnsi="Calibri" w:cs="Calibri"/>
          <w:color w:val="00188F"/>
          <w:szCs w:val="18"/>
          <w:rtl/>
        </w:rPr>
        <w:t xml:space="preserve"> </w:t>
      </w:r>
      <w:r w:rsidRPr="0088575F">
        <w:rPr>
          <w:rFonts w:ascii="Calibri" w:hAnsi="Calibri" w:cs="Calibri" w:hint="cs"/>
          <w:color w:val="00188F"/>
          <w:szCs w:val="18"/>
          <w:rtl/>
        </w:rPr>
        <w:t>”</w:t>
      </w:r>
      <w:r w:rsidRPr="0088575F">
        <w:rPr>
          <w:rFonts w:ascii="Arial" w:hAnsi="Arial" w:cs="Arial" w:hint="cs"/>
          <w:color w:val="00188F"/>
          <w:szCs w:val="18"/>
          <w:rtl/>
        </w:rPr>
        <w:t>إفشاء</w:t>
      </w:r>
      <w:r w:rsidRPr="0088575F">
        <w:rPr>
          <w:rFonts w:ascii="Calibri" w:hAnsi="Calibri" w:cs="Calibri"/>
          <w:color w:val="00188F"/>
          <w:szCs w:val="18"/>
          <w:rtl/>
        </w:rPr>
        <w:t xml:space="preserve"> </w:t>
      </w:r>
      <w:r w:rsidRPr="0088575F">
        <w:rPr>
          <w:rFonts w:ascii="Arial" w:hAnsi="Arial" w:cs="Arial" w:hint="cs"/>
          <w:color w:val="00188F"/>
          <w:szCs w:val="18"/>
          <w:rtl/>
        </w:rPr>
        <w:t>بيانات</w:t>
      </w:r>
      <w:r w:rsidRPr="0088575F">
        <w:rPr>
          <w:rFonts w:ascii="Calibri" w:hAnsi="Calibri" w:cs="Calibri"/>
          <w:color w:val="00188F"/>
          <w:szCs w:val="18"/>
          <w:rtl/>
        </w:rPr>
        <w:t xml:space="preserve"> </w:t>
      </w:r>
      <w:r w:rsidRPr="0088575F">
        <w:rPr>
          <w:rFonts w:ascii="Arial" w:hAnsi="Arial" w:cs="Arial" w:hint="cs"/>
          <w:color w:val="00188F"/>
          <w:szCs w:val="18"/>
          <w:rtl/>
        </w:rPr>
        <w:t>العملاء</w:t>
      </w:r>
      <w:r w:rsidRPr="0088575F">
        <w:rPr>
          <w:rFonts w:ascii="Calibri" w:hAnsi="Calibri" w:cs="Calibri" w:hint="cs"/>
          <w:color w:val="00188F"/>
          <w:szCs w:val="18"/>
          <w:rtl/>
        </w:rPr>
        <w:t>“</w:t>
      </w:r>
      <w:r w:rsidRPr="0088575F">
        <w:rPr>
          <w:rFonts w:ascii="Calibri" w:hAnsi="Calibri" w:cs="Calibri"/>
          <w:color w:val="00188F"/>
          <w:szCs w:val="18"/>
          <w:rtl/>
        </w:rPr>
        <w:t xml:space="preserve"> </w:t>
      </w:r>
      <w:r w:rsidRPr="0088575F">
        <w:rPr>
          <w:rFonts w:ascii="Arial" w:hAnsi="Arial" w:cs="Arial" w:hint="cs"/>
          <w:color w:val="00188F"/>
          <w:szCs w:val="18"/>
          <w:rtl/>
        </w:rPr>
        <w:t>الذي</w:t>
      </w:r>
      <w:r w:rsidRPr="0088575F">
        <w:rPr>
          <w:rFonts w:ascii="Calibri" w:hAnsi="Calibri" w:cs="Calibri"/>
          <w:color w:val="00188F"/>
          <w:szCs w:val="18"/>
          <w:rtl/>
        </w:rPr>
        <w:t xml:space="preserve"> </w:t>
      </w:r>
      <w:r w:rsidRPr="0088575F">
        <w:rPr>
          <w:rFonts w:ascii="Arial" w:hAnsi="Arial" w:cs="Arial" w:hint="cs"/>
          <w:color w:val="00188F"/>
          <w:szCs w:val="18"/>
          <w:rtl/>
        </w:rPr>
        <w:t>يوضح</w:t>
      </w:r>
      <w:r w:rsidRPr="0088575F">
        <w:rPr>
          <w:rFonts w:ascii="Calibri" w:hAnsi="Calibri" w:cs="Calibri"/>
          <w:color w:val="00188F"/>
          <w:szCs w:val="18"/>
          <w:rtl/>
        </w:rPr>
        <w:t xml:space="preserve"> </w:t>
      </w:r>
      <w:r w:rsidRPr="0088575F">
        <w:rPr>
          <w:rFonts w:ascii="Arial" w:hAnsi="Arial" w:cs="Arial" w:hint="cs"/>
          <w:color w:val="00188F"/>
          <w:szCs w:val="18"/>
          <w:rtl/>
        </w:rPr>
        <w:t>منهج</w:t>
      </w:r>
      <w:r w:rsidRPr="0088575F">
        <w:rPr>
          <w:rFonts w:ascii="Calibri" w:hAnsi="Calibri" w:cs="Calibri"/>
          <w:color w:val="00188F"/>
          <w:szCs w:val="18"/>
          <w:rtl/>
        </w:rPr>
        <w:t xml:space="preserve"> </w:t>
      </w:r>
      <w:r w:rsidRPr="0088575F">
        <w:rPr>
          <w:rFonts w:ascii="Calibri" w:hAnsi="Calibri" w:cs="Calibri"/>
          <w:color w:val="00188F"/>
          <w:szCs w:val="18"/>
        </w:rPr>
        <w:t>Microsoft</w:t>
      </w:r>
      <w:r w:rsidRPr="0088575F">
        <w:rPr>
          <w:rFonts w:ascii="Calibri" w:hAnsi="Calibri" w:cs="Calibri"/>
          <w:color w:val="00188F"/>
          <w:szCs w:val="18"/>
          <w:rtl/>
        </w:rPr>
        <w:t xml:space="preserve"> </w:t>
      </w:r>
      <w:r w:rsidRPr="0088575F">
        <w:rPr>
          <w:rFonts w:ascii="Arial" w:hAnsi="Arial" w:cs="Arial" w:hint="cs"/>
          <w:color w:val="00188F"/>
          <w:szCs w:val="18"/>
          <w:rtl/>
        </w:rPr>
        <w:t>تجاه</w:t>
      </w:r>
      <w:r w:rsidRPr="0088575F">
        <w:rPr>
          <w:rFonts w:ascii="Calibri" w:hAnsi="Calibri" w:cs="Calibri"/>
          <w:color w:val="00188F"/>
          <w:szCs w:val="18"/>
          <w:rtl/>
        </w:rPr>
        <w:t xml:space="preserve"> </w:t>
      </w:r>
      <w:r w:rsidRPr="0088575F">
        <w:rPr>
          <w:rFonts w:ascii="Arial" w:hAnsi="Arial" w:cs="Arial" w:hint="cs"/>
          <w:color w:val="00188F"/>
          <w:szCs w:val="18"/>
          <w:rtl/>
        </w:rPr>
        <w:t>طلبات</w:t>
      </w:r>
      <w:r w:rsidRPr="0088575F">
        <w:rPr>
          <w:rFonts w:ascii="Calibri" w:hAnsi="Calibri" w:cs="Calibri"/>
          <w:color w:val="00188F"/>
          <w:szCs w:val="18"/>
          <w:rtl/>
        </w:rPr>
        <w:t xml:space="preserve"> </w:t>
      </w:r>
      <w:r w:rsidRPr="0088575F">
        <w:rPr>
          <w:rFonts w:ascii="Arial" w:hAnsi="Arial" w:cs="Arial" w:hint="cs"/>
          <w:color w:val="00188F"/>
          <w:szCs w:val="18"/>
          <w:rtl/>
        </w:rPr>
        <w:t>الأطراف</w:t>
      </w:r>
      <w:r w:rsidRPr="0088575F">
        <w:rPr>
          <w:rFonts w:ascii="Calibri" w:hAnsi="Calibri" w:cs="Calibri"/>
          <w:color w:val="00188F"/>
          <w:szCs w:val="18"/>
          <w:rtl/>
        </w:rPr>
        <w:t xml:space="preserve"> </w:t>
      </w:r>
      <w:r w:rsidRPr="0088575F">
        <w:rPr>
          <w:rFonts w:ascii="Arial" w:hAnsi="Arial" w:cs="Arial" w:hint="cs"/>
          <w:color w:val="00188F"/>
          <w:szCs w:val="18"/>
          <w:rtl/>
        </w:rPr>
        <w:t>الثالثة</w:t>
      </w:r>
      <w:r w:rsidRPr="0088575F">
        <w:rPr>
          <w:rFonts w:ascii="Calibri" w:hAnsi="Calibri" w:cs="Calibri"/>
          <w:color w:val="00188F"/>
          <w:szCs w:val="18"/>
          <w:rtl/>
        </w:rPr>
        <w:t xml:space="preserve"> </w:t>
      </w:r>
      <w:r w:rsidRPr="0088575F">
        <w:rPr>
          <w:rFonts w:ascii="Arial" w:hAnsi="Arial" w:cs="Arial" w:hint="cs"/>
          <w:color w:val="00188F"/>
          <w:szCs w:val="18"/>
          <w:rtl/>
        </w:rPr>
        <w:t>لبيانات</w:t>
      </w:r>
      <w:r w:rsidRPr="0088575F">
        <w:rPr>
          <w:rFonts w:ascii="Calibri" w:hAnsi="Calibri" w:cs="Calibri"/>
          <w:color w:val="00188F"/>
          <w:szCs w:val="18"/>
          <w:rtl/>
        </w:rPr>
        <w:t xml:space="preserve"> </w:t>
      </w:r>
      <w:r w:rsidRPr="0088575F">
        <w:rPr>
          <w:rFonts w:ascii="Arial" w:hAnsi="Arial" w:cs="Arial" w:hint="cs"/>
          <w:color w:val="00188F"/>
          <w:szCs w:val="18"/>
          <w:rtl/>
        </w:rPr>
        <w:t>العملاء</w:t>
      </w:r>
      <w:r w:rsidRPr="0088575F">
        <w:rPr>
          <w:rFonts w:ascii="Calibri" w:hAnsi="Calibri" w:cs="Calibri"/>
          <w:color w:val="00188F"/>
          <w:szCs w:val="18"/>
          <w:rtl/>
        </w:rPr>
        <w:t>.</w:t>
      </w:r>
    </w:p>
    <w:p w14:paraId="676F23C9" w14:textId="77777777" w:rsidR="00CE427F" w:rsidRPr="0088575F" w:rsidRDefault="00CE427F" w:rsidP="00CE427F">
      <w:pPr>
        <w:pStyle w:val="ProductList-Body"/>
        <w:tabs>
          <w:tab w:val="left" w:pos="360"/>
        </w:tabs>
        <w:rPr>
          <w:rFonts w:ascii="Calibri" w:hAnsi="Calibri" w:cs="Calibri"/>
          <w:color w:val="00188F"/>
          <w:szCs w:val="18"/>
        </w:rPr>
      </w:pPr>
    </w:p>
    <w:p w14:paraId="2DBCC01F" w14:textId="77777777" w:rsidR="00CE427F" w:rsidRPr="0088575F" w:rsidRDefault="00CE427F" w:rsidP="00CE427F">
      <w:pPr>
        <w:pStyle w:val="ProductList-SubSubSectionHeading"/>
        <w:rPr>
          <w:rFonts w:ascii="Calibri" w:hAnsi="Calibri" w:cs="Calibri"/>
          <w:bCs/>
          <w:szCs w:val="18"/>
        </w:rPr>
      </w:pPr>
      <w:r w:rsidRPr="0088575F">
        <w:rPr>
          <w:rFonts w:ascii="Calibri" w:hAnsi="Calibri" w:cs="Calibri"/>
          <w:szCs w:val="18"/>
          <w:rtl/>
        </w:rPr>
        <w:tab/>
      </w:r>
      <w:bookmarkStart w:id="14" w:name="_Toc423959201"/>
      <w:bookmarkStart w:id="15" w:name="_Toc424810883"/>
      <w:r w:rsidRPr="0088575F">
        <w:rPr>
          <w:rFonts w:ascii="Arial" w:hAnsi="Arial" w:cs="Arial" w:hint="cs"/>
          <w:bCs/>
          <w:szCs w:val="18"/>
          <w:rtl/>
        </w:rPr>
        <w:t>بند</w:t>
      </w:r>
      <w:r w:rsidRPr="0088575F">
        <w:rPr>
          <w:rFonts w:ascii="Calibri" w:hAnsi="Calibri" w:cs="Calibri"/>
          <w:bCs/>
          <w:szCs w:val="18"/>
          <w:rtl/>
        </w:rPr>
        <w:t xml:space="preserve"> </w:t>
      </w:r>
      <w:r w:rsidRPr="0088575F">
        <w:rPr>
          <w:rFonts w:ascii="Calibri" w:hAnsi="Calibri" w:cs="Calibri" w:hint="cs"/>
          <w:bCs/>
          <w:szCs w:val="18"/>
          <w:rtl/>
        </w:rPr>
        <w:t>”</w:t>
      </w:r>
      <w:r w:rsidRPr="0088575F">
        <w:rPr>
          <w:rFonts w:ascii="Arial" w:hAnsi="Arial" w:cs="Arial" w:hint="cs"/>
          <w:bCs/>
          <w:szCs w:val="18"/>
          <w:rtl/>
        </w:rPr>
        <w:t>اتفاقية</w:t>
      </w:r>
      <w:r w:rsidRPr="0088575F">
        <w:rPr>
          <w:rFonts w:ascii="Calibri" w:hAnsi="Calibri" w:cs="Calibri"/>
          <w:bCs/>
          <w:szCs w:val="18"/>
          <w:rtl/>
        </w:rPr>
        <w:t xml:space="preserve"> </w:t>
      </w:r>
      <w:r w:rsidRPr="0088575F">
        <w:rPr>
          <w:rFonts w:ascii="Arial" w:hAnsi="Arial" w:cs="Arial" w:hint="cs"/>
          <w:bCs/>
          <w:szCs w:val="18"/>
          <w:rtl/>
        </w:rPr>
        <w:t>شراكة</w:t>
      </w:r>
      <w:r w:rsidRPr="0088575F">
        <w:rPr>
          <w:rFonts w:ascii="Calibri" w:hAnsi="Calibri" w:cs="Calibri"/>
          <w:bCs/>
          <w:szCs w:val="18"/>
          <w:rtl/>
        </w:rPr>
        <w:t xml:space="preserve"> </w:t>
      </w:r>
      <w:r w:rsidRPr="0088575F">
        <w:rPr>
          <w:rFonts w:ascii="Arial" w:hAnsi="Arial" w:cs="Arial" w:hint="cs"/>
          <w:bCs/>
          <w:szCs w:val="18"/>
          <w:rtl/>
        </w:rPr>
        <w:t>الأعمال</w:t>
      </w:r>
      <w:r w:rsidRPr="0088575F">
        <w:rPr>
          <w:rFonts w:ascii="Calibri" w:hAnsi="Calibri" w:cs="Calibri"/>
          <w:bCs/>
          <w:szCs w:val="18"/>
          <w:rtl/>
        </w:rPr>
        <w:t xml:space="preserve"> </w:t>
      </w:r>
      <w:r w:rsidRPr="0088575F">
        <w:rPr>
          <w:rFonts w:ascii="Calibri" w:hAnsi="Calibri" w:cs="Calibri"/>
          <w:bCs/>
          <w:szCs w:val="18"/>
        </w:rPr>
        <w:t>(BAA)</w:t>
      </w:r>
      <w:r w:rsidRPr="0088575F">
        <w:rPr>
          <w:rFonts w:ascii="Calibri" w:hAnsi="Calibri" w:cs="Calibri"/>
          <w:bCs/>
          <w:szCs w:val="18"/>
          <w:rtl/>
        </w:rPr>
        <w:t xml:space="preserve"> </w:t>
      </w:r>
      <w:r w:rsidRPr="0088575F">
        <w:rPr>
          <w:rFonts w:ascii="Arial" w:hAnsi="Arial" w:cs="Arial" w:hint="cs"/>
          <w:bCs/>
          <w:szCs w:val="18"/>
          <w:rtl/>
        </w:rPr>
        <w:t>الخاصة</w:t>
      </w:r>
      <w:r w:rsidRPr="0088575F">
        <w:rPr>
          <w:rFonts w:ascii="Calibri" w:hAnsi="Calibri" w:cs="Calibri"/>
          <w:bCs/>
          <w:szCs w:val="18"/>
          <w:rtl/>
        </w:rPr>
        <w:t xml:space="preserve"> </w:t>
      </w:r>
      <w:r w:rsidRPr="0088575F">
        <w:rPr>
          <w:rFonts w:ascii="Arial" w:hAnsi="Arial" w:cs="Arial" w:hint="cs"/>
          <w:bCs/>
          <w:szCs w:val="18"/>
          <w:rtl/>
        </w:rPr>
        <w:t>بقانون</w:t>
      </w:r>
      <w:r w:rsidRPr="0088575F">
        <w:rPr>
          <w:rFonts w:ascii="Calibri" w:hAnsi="Calibri" w:cs="Calibri"/>
          <w:bCs/>
          <w:szCs w:val="18"/>
          <w:rtl/>
        </w:rPr>
        <w:t xml:space="preserve"> </w:t>
      </w:r>
      <w:r w:rsidRPr="0088575F">
        <w:rPr>
          <w:rFonts w:ascii="Calibri" w:hAnsi="Calibri" w:cs="Calibri"/>
          <w:bCs/>
          <w:szCs w:val="18"/>
        </w:rPr>
        <w:t>HIPAA</w:t>
      </w:r>
      <w:r w:rsidRPr="0088575F">
        <w:rPr>
          <w:rFonts w:ascii="Arial" w:hAnsi="Arial" w:cs="Arial" w:hint="cs"/>
          <w:bCs/>
          <w:szCs w:val="18"/>
          <w:rtl/>
        </w:rPr>
        <w:t>‬</w:t>
      </w:r>
      <w:r w:rsidRPr="0088575F">
        <w:rPr>
          <w:rFonts w:ascii="Calibri" w:hAnsi="Calibri" w:cs="Calibri" w:hint="cs"/>
          <w:bCs/>
          <w:szCs w:val="18"/>
          <w:rtl/>
        </w:rPr>
        <w:t>“</w:t>
      </w:r>
      <w:r w:rsidRPr="0088575F">
        <w:rPr>
          <w:rFonts w:ascii="Calibri" w:hAnsi="Calibri" w:cs="Calibri"/>
          <w:bCs/>
          <w:szCs w:val="18"/>
          <w:rtl/>
        </w:rPr>
        <w:t xml:space="preserve"> </w:t>
      </w:r>
      <w:r w:rsidRPr="0088575F">
        <w:rPr>
          <w:rFonts w:ascii="Arial" w:hAnsi="Arial" w:cs="Arial" w:hint="cs"/>
          <w:bCs/>
          <w:szCs w:val="18"/>
          <w:rtl/>
        </w:rPr>
        <w:t>ضمن</w:t>
      </w:r>
      <w:r w:rsidRPr="0088575F">
        <w:rPr>
          <w:rFonts w:ascii="Calibri" w:hAnsi="Calibri" w:cs="Calibri"/>
          <w:bCs/>
          <w:szCs w:val="18"/>
          <w:rtl/>
        </w:rPr>
        <w:t xml:space="preserve"> </w:t>
      </w:r>
      <w:r w:rsidRPr="0088575F">
        <w:rPr>
          <w:rFonts w:ascii="Arial" w:hAnsi="Arial" w:cs="Arial" w:hint="cs"/>
          <w:bCs/>
          <w:szCs w:val="18"/>
          <w:rtl/>
        </w:rPr>
        <w:t>شروط</w:t>
      </w:r>
      <w:r w:rsidRPr="0088575F">
        <w:rPr>
          <w:rFonts w:ascii="Calibri" w:hAnsi="Calibri" w:cs="Calibri"/>
          <w:bCs/>
          <w:szCs w:val="18"/>
          <w:rtl/>
        </w:rPr>
        <w:t xml:space="preserve"> </w:t>
      </w:r>
      <w:r w:rsidRPr="0088575F">
        <w:rPr>
          <w:rFonts w:ascii="Arial" w:hAnsi="Arial" w:cs="Arial" w:hint="cs"/>
          <w:bCs/>
          <w:szCs w:val="18"/>
          <w:rtl/>
        </w:rPr>
        <w:t>الخصوصية</w:t>
      </w:r>
      <w:r w:rsidRPr="0088575F">
        <w:rPr>
          <w:rFonts w:ascii="Calibri" w:hAnsi="Calibri" w:cs="Calibri"/>
          <w:bCs/>
          <w:szCs w:val="18"/>
          <w:rtl/>
        </w:rPr>
        <w:t xml:space="preserve"> </w:t>
      </w:r>
      <w:r w:rsidRPr="0088575F">
        <w:rPr>
          <w:rFonts w:ascii="Arial" w:hAnsi="Arial" w:cs="Arial" w:hint="cs"/>
          <w:bCs/>
          <w:szCs w:val="18"/>
          <w:rtl/>
        </w:rPr>
        <w:t>والأمان</w:t>
      </w:r>
      <w:bookmarkEnd w:id="14"/>
      <w:bookmarkEnd w:id="15"/>
    </w:p>
    <w:p w14:paraId="3D232088" w14:textId="77777777" w:rsidR="00CE427F" w:rsidRPr="0088575F" w:rsidRDefault="00CE427F" w:rsidP="00CE427F">
      <w:pPr>
        <w:pStyle w:val="ProductList-Body"/>
        <w:tabs>
          <w:tab w:val="left" w:pos="360"/>
        </w:tabs>
        <w:rPr>
          <w:rFonts w:ascii="Calibri" w:hAnsi="Calibri" w:cs="Calibri"/>
          <w:color w:val="00188F"/>
          <w:szCs w:val="18"/>
        </w:rPr>
      </w:pPr>
      <w:r w:rsidRPr="0088575F">
        <w:rPr>
          <w:rFonts w:ascii="Calibri" w:hAnsi="Calibri" w:cs="Calibri"/>
          <w:color w:val="00188F"/>
          <w:szCs w:val="18"/>
          <w:rtl/>
        </w:rPr>
        <w:tab/>
      </w:r>
      <w:r w:rsidRPr="0088575F">
        <w:rPr>
          <w:rFonts w:ascii="Calibri" w:hAnsi="Calibri" w:cs="Calibri"/>
          <w:color w:val="00188F"/>
          <w:szCs w:val="18"/>
          <w:rtl/>
        </w:rPr>
        <w:tab/>
      </w:r>
      <w:r w:rsidRPr="0088575F">
        <w:rPr>
          <w:rFonts w:ascii="Arial" w:hAnsi="Arial" w:cs="Arial" w:hint="cs"/>
          <w:color w:val="00188F"/>
          <w:szCs w:val="18"/>
          <w:rtl/>
        </w:rPr>
        <w:t>تم</w:t>
      </w:r>
      <w:r w:rsidRPr="0088575F">
        <w:rPr>
          <w:rFonts w:ascii="Calibri" w:hAnsi="Calibri" w:cs="Calibri"/>
          <w:color w:val="00188F"/>
          <w:szCs w:val="18"/>
          <w:rtl/>
        </w:rPr>
        <w:t xml:space="preserve"> </w:t>
      </w:r>
      <w:r w:rsidRPr="0088575F">
        <w:rPr>
          <w:rFonts w:ascii="Arial" w:hAnsi="Arial" w:cs="Arial" w:hint="cs"/>
          <w:color w:val="00188F"/>
          <w:szCs w:val="18"/>
          <w:rtl/>
        </w:rPr>
        <w:t>توضيح</w:t>
      </w:r>
      <w:r w:rsidRPr="0088575F">
        <w:rPr>
          <w:rFonts w:ascii="Calibri" w:hAnsi="Calibri" w:cs="Calibri"/>
          <w:color w:val="00188F"/>
          <w:szCs w:val="18"/>
          <w:rtl/>
        </w:rPr>
        <w:t xml:space="preserve"> </w:t>
      </w:r>
      <w:r w:rsidRPr="0088575F">
        <w:rPr>
          <w:rFonts w:ascii="Arial" w:hAnsi="Arial" w:cs="Arial" w:hint="cs"/>
          <w:color w:val="00188F"/>
          <w:szCs w:val="18"/>
          <w:rtl/>
        </w:rPr>
        <w:t>أن</w:t>
      </w:r>
      <w:r w:rsidRPr="0088575F">
        <w:rPr>
          <w:rFonts w:ascii="Calibri" w:hAnsi="Calibri" w:cs="Calibri"/>
          <w:color w:val="00188F"/>
          <w:szCs w:val="18"/>
          <w:rtl/>
        </w:rPr>
        <w:t xml:space="preserve"> "</w:t>
      </w:r>
      <w:r w:rsidRPr="0088575F">
        <w:rPr>
          <w:rFonts w:ascii="Calibri" w:hAnsi="Calibri" w:cs="Calibri" w:hint="cs"/>
          <w:color w:val="00188F"/>
          <w:szCs w:val="18"/>
          <w:rtl/>
        </w:rPr>
        <w:t>‏</w:t>
      </w:r>
      <w:dir w:val="rtl">
        <w:r w:rsidRPr="0088575F">
          <w:rPr>
            <w:rFonts w:ascii="Arial" w:hAnsi="Arial" w:cs="Arial" w:hint="cs"/>
            <w:color w:val="00188F"/>
            <w:szCs w:val="18"/>
            <w:rtl/>
          </w:rPr>
          <w:t>اتفاقية</w:t>
        </w:r>
        <w:r w:rsidRPr="0088575F">
          <w:rPr>
            <w:rFonts w:ascii="Calibri" w:hAnsi="Calibri" w:cs="Calibri"/>
            <w:color w:val="00188F"/>
            <w:szCs w:val="18"/>
            <w:rtl/>
          </w:rPr>
          <w:t xml:space="preserve"> </w:t>
        </w:r>
        <w:r w:rsidRPr="0088575F">
          <w:rPr>
            <w:rFonts w:ascii="Arial" w:hAnsi="Arial" w:cs="Arial" w:hint="cs"/>
            <w:color w:val="00188F"/>
            <w:szCs w:val="18"/>
            <w:rtl/>
          </w:rPr>
          <w:t>شراكة</w:t>
        </w:r>
        <w:r w:rsidRPr="0088575F">
          <w:rPr>
            <w:rFonts w:ascii="Calibri" w:hAnsi="Calibri" w:cs="Calibri"/>
            <w:color w:val="00188F"/>
            <w:szCs w:val="18"/>
            <w:rtl/>
          </w:rPr>
          <w:t xml:space="preserve"> </w:t>
        </w:r>
        <w:r w:rsidRPr="0088575F">
          <w:rPr>
            <w:rFonts w:ascii="Arial" w:hAnsi="Arial" w:cs="Arial" w:hint="cs"/>
            <w:color w:val="00188F"/>
            <w:szCs w:val="18"/>
            <w:rtl/>
          </w:rPr>
          <w:t>الأعمال</w:t>
        </w:r>
        <w:r w:rsidRPr="0088575F">
          <w:rPr>
            <w:rFonts w:ascii="Calibri" w:hAnsi="Calibri" w:cs="Calibri"/>
            <w:color w:val="00188F"/>
            <w:szCs w:val="18"/>
            <w:rtl/>
          </w:rPr>
          <w:t xml:space="preserve"> </w:t>
        </w:r>
        <w:r w:rsidRPr="0088575F">
          <w:rPr>
            <w:rFonts w:ascii="Calibri" w:hAnsi="Calibri" w:cs="Calibri"/>
            <w:color w:val="00188F"/>
            <w:szCs w:val="18"/>
          </w:rPr>
          <w:t>(BAA)</w:t>
        </w:r>
        <w:r w:rsidRPr="0088575F">
          <w:rPr>
            <w:rFonts w:ascii="Calibri" w:hAnsi="Calibri" w:cs="Calibri"/>
            <w:color w:val="00188F"/>
            <w:szCs w:val="18"/>
            <w:rtl/>
          </w:rPr>
          <w:t xml:space="preserve"> </w:t>
        </w:r>
        <w:r w:rsidRPr="0088575F">
          <w:rPr>
            <w:rFonts w:ascii="Arial" w:hAnsi="Arial" w:cs="Arial" w:hint="cs"/>
            <w:color w:val="00188F"/>
            <w:szCs w:val="18"/>
            <w:rtl/>
          </w:rPr>
          <w:t>الخاصة</w:t>
        </w:r>
        <w:r w:rsidRPr="0088575F">
          <w:rPr>
            <w:rFonts w:ascii="Calibri" w:hAnsi="Calibri" w:cs="Calibri"/>
            <w:color w:val="00188F"/>
            <w:szCs w:val="18"/>
            <w:rtl/>
          </w:rPr>
          <w:t xml:space="preserve"> </w:t>
        </w:r>
        <w:r w:rsidRPr="0088575F">
          <w:rPr>
            <w:rFonts w:ascii="Arial" w:hAnsi="Arial" w:cs="Arial" w:hint="cs"/>
            <w:color w:val="00188F"/>
            <w:szCs w:val="18"/>
            <w:rtl/>
          </w:rPr>
          <w:t>بقانون</w:t>
        </w:r>
        <w:r w:rsidRPr="0088575F">
          <w:rPr>
            <w:rFonts w:ascii="Calibri" w:hAnsi="Calibri" w:cs="Calibri"/>
            <w:color w:val="00188F"/>
            <w:szCs w:val="18"/>
            <w:rtl/>
          </w:rPr>
          <w:t xml:space="preserve"> </w:t>
        </w:r>
        <w:r w:rsidRPr="0088575F">
          <w:rPr>
            <w:rFonts w:ascii="Calibri" w:hAnsi="Calibri" w:cs="Calibri"/>
            <w:color w:val="00188F"/>
            <w:szCs w:val="18"/>
          </w:rPr>
          <w:t>HIPAA</w:t>
        </w:r>
        <w:r w:rsidRPr="0088575F">
          <w:rPr>
            <w:rFonts w:ascii="Calibri" w:hAnsi="Calibri" w:cs="Calibri"/>
            <w:color w:val="00188F"/>
            <w:szCs w:val="18"/>
            <w:rtl/>
          </w:rPr>
          <w:t xml:space="preserve">" </w:t>
        </w:r>
        <w:r w:rsidRPr="0088575F">
          <w:rPr>
            <w:rFonts w:ascii="Arial" w:hAnsi="Arial" w:cs="Arial" w:hint="cs"/>
            <w:color w:val="00188F"/>
            <w:szCs w:val="18"/>
            <w:rtl/>
          </w:rPr>
          <w:t>لا</w:t>
        </w:r>
        <w:r w:rsidRPr="0088575F">
          <w:rPr>
            <w:rFonts w:ascii="Calibri" w:hAnsi="Calibri" w:cs="Calibri"/>
            <w:color w:val="00188F"/>
            <w:szCs w:val="18"/>
            <w:rtl/>
          </w:rPr>
          <w:t xml:space="preserve"> </w:t>
        </w:r>
        <w:r w:rsidRPr="0088575F">
          <w:rPr>
            <w:rFonts w:ascii="Arial" w:hAnsi="Arial" w:cs="Arial" w:hint="cs"/>
            <w:color w:val="00188F"/>
            <w:szCs w:val="18"/>
            <w:rtl/>
          </w:rPr>
          <w:t>تسري</w:t>
        </w:r>
        <w:r w:rsidRPr="0088575F">
          <w:rPr>
            <w:rFonts w:ascii="Calibri" w:hAnsi="Calibri" w:cs="Calibri"/>
            <w:color w:val="00188F"/>
            <w:szCs w:val="18"/>
            <w:rtl/>
          </w:rPr>
          <w:t xml:space="preserve"> </w:t>
        </w:r>
        <w:r w:rsidRPr="0088575F">
          <w:rPr>
            <w:rFonts w:ascii="Arial" w:hAnsi="Arial" w:cs="Arial" w:hint="cs"/>
            <w:color w:val="00188F"/>
            <w:szCs w:val="18"/>
            <w:rtl/>
          </w:rPr>
          <w:t>على</w:t>
        </w:r>
        <w:r w:rsidRPr="0088575F">
          <w:rPr>
            <w:rFonts w:ascii="Calibri" w:hAnsi="Calibri" w:cs="Calibri"/>
            <w:color w:val="00188F"/>
            <w:szCs w:val="18"/>
            <w:rtl/>
          </w:rPr>
          <w:t xml:space="preserve"> </w:t>
        </w:r>
        <w:r w:rsidRPr="0088575F">
          <w:rPr>
            <w:rFonts w:ascii="Arial" w:hAnsi="Arial" w:cs="Arial" w:hint="cs"/>
            <w:color w:val="00188F"/>
            <w:szCs w:val="18"/>
            <w:rtl/>
          </w:rPr>
          <w:t>خدمات</w:t>
        </w:r>
        <w:r w:rsidRPr="0088575F">
          <w:rPr>
            <w:rFonts w:ascii="Calibri" w:hAnsi="Calibri" w:cs="Calibri"/>
            <w:color w:val="00188F"/>
            <w:szCs w:val="18"/>
            <w:rtl/>
          </w:rPr>
          <w:t xml:space="preserve"> </w:t>
        </w:r>
        <w:r w:rsidRPr="0088575F">
          <w:rPr>
            <w:rFonts w:ascii="Calibri" w:hAnsi="Calibri" w:cs="Calibri"/>
            <w:color w:val="00188F"/>
            <w:szCs w:val="18"/>
          </w:rPr>
          <w:t>Azure</w:t>
        </w:r>
        <w:r w:rsidRPr="0088575F">
          <w:rPr>
            <w:rFonts w:ascii="Calibri" w:hAnsi="Calibri" w:cs="Calibri"/>
            <w:color w:val="00188F"/>
            <w:szCs w:val="18"/>
            <w:rtl/>
          </w:rPr>
          <w:t xml:space="preserve"> </w:t>
        </w:r>
        <w:r w:rsidRPr="0088575F">
          <w:rPr>
            <w:rFonts w:ascii="Arial" w:hAnsi="Arial" w:cs="Arial" w:hint="cs"/>
            <w:color w:val="00188F"/>
            <w:szCs w:val="18"/>
            <w:rtl/>
          </w:rPr>
          <w:t>الحكومية</w:t>
        </w:r>
        <w:r w:rsidRPr="0088575F">
          <w:rPr>
            <w:rFonts w:ascii="Calibri" w:hAnsi="Calibri" w:cs="Calibri"/>
            <w:color w:val="00188F"/>
            <w:szCs w:val="18"/>
            <w:rtl/>
          </w:rPr>
          <w:t>.</w:t>
        </w:r>
        <w:r w:rsidRPr="0088575F">
          <w:rPr>
            <w:rFonts w:ascii="Arial" w:hAnsi="Arial" w:cs="Arial"/>
          </w:rPr>
          <w:t>‬</w:t>
        </w:r>
        <w:r w:rsidR="00AC26B4">
          <w:t>‬</w:t>
        </w:r>
      </w:dir>
    </w:p>
    <w:p w14:paraId="07A3CEE3" w14:textId="77777777" w:rsidR="00CE427F" w:rsidRPr="0088575F" w:rsidRDefault="00CE427F" w:rsidP="00CE427F">
      <w:pPr>
        <w:pStyle w:val="ProductList-Body"/>
        <w:tabs>
          <w:tab w:val="left" w:pos="360"/>
        </w:tabs>
        <w:rPr>
          <w:rFonts w:ascii="Calibri" w:hAnsi="Calibri" w:cs="Calibri"/>
          <w:color w:val="00188F"/>
          <w:szCs w:val="18"/>
        </w:rPr>
      </w:pPr>
    </w:p>
    <w:p w14:paraId="324486E6" w14:textId="77777777" w:rsidR="00CE427F" w:rsidRPr="0088575F" w:rsidRDefault="00CE427F" w:rsidP="00CE427F">
      <w:pPr>
        <w:pStyle w:val="ProductList-Body"/>
        <w:tabs>
          <w:tab w:val="left" w:pos="360"/>
        </w:tabs>
        <w:rPr>
          <w:rFonts w:ascii="Calibri" w:hAnsi="Calibri" w:cs="Calibri"/>
          <w:b/>
          <w:bCs/>
          <w:color w:val="00188F"/>
          <w:szCs w:val="18"/>
        </w:rPr>
      </w:pPr>
      <w:r w:rsidRPr="0088575F">
        <w:rPr>
          <w:rFonts w:ascii="Calibri" w:hAnsi="Calibri" w:cs="Calibri"/>
          <w:b/>
          <w:color w:val="00188F"/>
          <w:szCs w:val="18"/>
          <w:rtl/>
        </w:rPr>
        <w:tab/>
      </w:r>
      <w:r w:rsidRPr="0088575F">
        <w:rPr>
          <w:rFonts w:ascii="Arial" w:hAnsi="Arial" w:cs="Arial" w:hint="cs"/>
          <w:b/>
          <w:bCs/>
          <w:color w:val="00188F"/>
          <w:szCs w:val="18"/>
          <w:rtl/>
        </w:rPr>
        <w:t>فقرة</w:t>
      </w:r>
      <w:r w:rsidRPr="0088575F">
        <w:rPr>
          <w:rFonts w:ascii="Calibri" w:hAnsi="Calibri" w:cs="Calibri"/>
          <w:b/>
          <w:bCs/>
          <w:color w:val="00188F"/>
          <w:szCs w:val="18"/>
          <w:rtl/>
        </w:rPr>
        <w:t xml:space="preserve"> </w:t>
      </w:r>
      <w:r w:rsidRPr="0088575F">
        <w:rPr>
          <w:rFonts w:ascii="Arial" w:hAnsi="Arial" w:cs="Arial" w:hint="cs"/>
          <w:b/>
          <w:bCs/>
          <w:color w:val="00188F"/>
          <w:szCs w:val="18"/>
          <w:rtl/>
        </w:rPr>
        <w:t>شروط</w:t>
      </w:r>
      <w:r w:rsidRPr="0088575F">
        <w:rPr>
          <w:rFonts w:ascii="Calibri" w:hAnsi="Calibri" w:cs="Calibri"/>
          <w:b/>
          <w:bCs/>
          <w:color w:val="00188F"/>
          <w:szCs w:val="18"/>
          <w:rtl/>
        </w:rPr>
        <w:t xml:space="preserve"> </w:t>
      </w:r>
      <w:r w:rsidRPr="0088575F">
        <w:rPr>
          <w:rFonts w:ascii="Arial" w:hAnsi="Arial" w:cs="Arial" w:hint="cs"/>
          <w:b/>
          <w:bCs/>
          <w:color w:val="00188F"/>
          <w:szCs w:val="18"/>
          <w:rtl/>
        </w:rPr>
        <w:t>معالجة</w:t>
      </w:r>
      <w:r w:rsidRPr="0088575F">
        <w:rPr>
          <w:rFonts w:ascii="Calibri" w:hAnsi="Calibri" w:cs="Calibri"/>
          <w:b/>
          <w:bCs/>
          <w:color w:val="00188F"/>
          <w:szCs w:val="18"/>
          <w:rtl/>
        </w:rPr>
        <w:t xml:space="preserve"> </w:t>
      </w:r>
      <w:r w:rsidRPr="0088575F">
        <w:rPr>
          <w:rFonts w:ascii="Arial" w:hAnsi="Arial" w:cs="Arial" w:hint="cs"/>
          <w:b/>
          <w:bCs/>
          <w:color w:val="00188F"/>
          <w:szCs w:val="18"/>
          <w:rtl/>
        </w:rPr>
        <w:t>البيانات</w:t>
      </w:r>
      <w:r w:rsidRPr="0088575F">
        <w:rPr>
          <w:rFonts w:ascii="Calibri" w:hAnsi="Calibri" w:cs="Calibri"/>
          <w:b/>
          <w:bCs/>
          <w:color w:val="00188F"/>
          <w:szCs w:val="18"/>
          <w:rtl/>
        </w:rPr>
        <w:t xml:space="preserve"> </w:t>
      </w:r>
      <w:r w:rsidRPr="0088575F">
        <w:rPr>
          <w:rFonts w:ascii="Arial" w:hAnsi="Arial" w:cs="Arial" w:hint="cs"/>
          <w:b/>
          <w:bCs/>
          <w:color w:val="00188F"/>
          <w:szCs w:val="18"/>
          <w:rtl/>
        </w:rPr>
        <w:t>ضمن</w:t>
      </w:r>
      <w:r w:rsidRPr="0088575F">
        <w:rPr>
          <w:rFonts w:ascii="Calibri" w:hAnsi="Calibri" w:cs="Calibri"/>
          <w:b/>
          <w:bCs/>
          <w:color w:val="00188F"/>
          <w:szCs w:val="18"/>
          <w:rtl/>
        </w:rPr>
        <w:t xml:space="preserve"> </w:t>
      </w:r>
      <w:r w:rsidRPr="0088575F">
        <w:rPr>
          <w:rFonts w:ascii="Arial" w:hAnsi="Arial" w:cs="Arial" w:hint="cs"/>
          <w:b/>
          <w:bCs/>
          <w:color w:val="00188F"/>
          <w:szCs w:val="18"/>
          <w:rtl/>
        </w:rPr>
        <w:t>شروط</w:t>
      </w:r>
      <w:r w:rsidRPr="0088575F">
        <w:rPr>
          <w:rFonts w:ascii="Calibri" w:hAnsi="Calibri" w:cs="Calibri"/>
          <w:b/>
          <w:bCs/>
          <w:color w:val="00188F"/>
          <w:szCs w:val="18"/>
          <w:rtl/>
        </w:rPr>
        <w:t xml:space="preserve"> </w:t>
      </w:r>
      <w:r w:rsidRPr="0088575F">
        <w:rPr>
          <w:rFonts w:ascii="Arial" w:hAnsi="Arial" w:cs="Arial" w:hint="cs"/>
          <w:b/>
          <w:bCs/>
          <w:color w:val="00188F"/>
          <w:szCs w:val="18"/>
          <w:rtl/>
        </w:rPr>
        <w:t>الخصوصية</w:t>
      </w:r>
      <w:r w:rsidRPr="0088575F">
        <w:rPr>
          <w:rFonts w:ascii="Calibri" w:hAnsi="Calibri" w:cs="Calibri"/>
          <w:b/>
          <w:bCs/>
          <w:color w:val="00188F"/>
          <w:szCs w:val="18"/>
          <w:rtl/>
        </w:rPr>
        <w:t xml:space="preserve"> </w:t>
      </w:r>
      <w:r w:rsidRPr="0088575F">
        <w:rPr>
          <w:rFonts w:ascii="Arial" w:hAnsi="Arial" w:cs="Arial" w:hint="cs"/>
          <w:b/>
          <w:bCs/>
          <w:color w:val="00188F"/>
          <w:szCs w:val="18"/>
          <w:rtl/>
        </w:rPr>
        <w:t>والأمان</w:t>
      </w:r>
    </w:p>
    <w:p w14:paraId="09F7F462" w14:textId="77777777" w:rsidR="00CE427F" w:rsidRPr="0088575F" w:rsidRDefault="00CE427F" w:rsidP="00CE427F">
      <w:pPr>
        <w:pStyle w:val="ProductList-Body"/>
        <w:tabs>
          <w:tab w:val="left" w:pos="360"/>
        </w:tabs>
        <w:rPr>
          <w:rFonts w:ascii="Calibri" w:hAnsi="Calibri" w:cs="Calibri"/>
          <w:color w:val="00188F"/>
          <w:szCs w:val="18"/>
        </w:rPr>
      </w:pPr>
      <w:r w:rsidRPr="0088575F">
        <w:rPr>
          <w:rFonts w:ascii="Calibri" w:hAnsi="Calibri" w:cs="Calibri"/>
          <w:color w:val="00188F"/>
          <w:szCs w:val="18"/>
          <w:rtl/>
        </w:rPr>
        <w:tab/>
      </w:r>
      <w:r w:rsidRPr="0088575F">
        <w:rPr>
          <w:rFonts w:ascii="Calibri" w:hAnsi="Calibri" w:cs="Calibri"/>
          <w:color w:val="00188F"/>
          <w:szCs w:val="18"/>
          <w:rtl/>
        </w:rPr>
        <w:tab/>
      </w:r>
      <w:r w:rsidRPr="0088575F">
        <w:rPr>
          <w:rFonts w:ascii="Arial" w:hAnsi="Arial" w:cs="Arial" w:hint="cs"/>
          <w:color w:val="00188F"/>
          <w:szCs w:val="18"/>
          <w:rtl/>
        </w:rPr>
        <w:t>تمت</w:t>
      </w:r>
      <w:r w:rsidRPr="0088575F">
        <w:rPr>
          <w:rFonts w:ascii="Calibri" w:hAnsi="Calibri" w:cs="Calibri"/>
          <w:color w:val="00188F"/>
          <w:szCs w:val="18"/>
          <w:rtl/>
        </w:rPr>
        <w:t xml:space="preserve"> </w:t>
      </w:r>
      <w:r w:rsidRPr="0088575F">
        <w:rPr>
          <w:rFonts w:ascii="Arial" w:hAnsi="Arial" w:cs="Arial" w:hint="cs"/>
          <w:color w:val="00188F"/>
          <w:szCs w:val="18"/>
          <w:rtl/>
        </w:rPr>
        <w:t>إضافة</w:t>
      </w:r>
      <w:r w:rsidRPr="0088575F">
        <w:rPr>
          <w:rFonts w:ascii="Calibri" w:hAnsi="Calibri" w:cs="Calibri"/>
          <w:color w:val="00188F"/>
          <w:szCs w:val="18"/>
          <w:rtl/>
        </w:rPr>
        <w:t xml:space="preserve"> </w:t>
      </w:r>
      <w:r w:rsidRPr="0088575F">
        <w:rPr>
          <w:rFonts w:ascii="Calibri" w:hAnsi="Calibri" w:cs="Calibri" w:hint="cs"/>
          <w:color w:val="00188F"/>
          <w:szCs w:val="18"/>
          <w:rtl/>
        </w:rPr>
        <w:t>‏</w:t>
      </w:r>
      <w:dir w:val="rtl">
        <w:r w:rsidRPr="0088575F">
          <w:rPr>
            <w:rFonts w:ascii="Calibri" w:hAnsi="Calibri" w:cs="Calibri"/>
            <w:color w:val="00188F"/>
            <w:szCs w:val="18"/>
            <w:rtl/>
          </w:rPr>
          <w:t>”</w:t>
        </w:r>
        <w:r w:rsidRPr="0088575F">
          <w:rPr>
            <w:rFonts w:ascii="Arial" w:hAnsi="Arial" w:cs="Arial" w:hint="cs"/>
            <w:color w:val="00188F"/>
            <w:szCs w:val="18"/>
            <w:rtl/>
          </w:rPr>
          <w:t>حماية</w:t>
        </w:r>
        <w:r w:rsidRPr="0088575F">
          <w:rPr>
            <w:rFonts w:ascii="Calibri" w:hAnsi="Calibri" w:cs="Calibri"/>
            <w:color w:val="00188F"/>
            <w:szCs w:val="18"/>
            <w:rtl/>
          </w:rPr>
          <w:t xml:space="preserve"> </w:t>
        </w:r>
        <w:r w:rsidRPr="0088575F">
          <w:rPr>
            <w:rFonts w:ascii="Arial" w:hAnsi="Arial" w:cs="Arial" w:hint="cs"/>
            <w:color w:val="00188F"/>
            <w:szCs w:val="18"/>
            <w:rtl/>
          </w:rPr>
          <w:t>متقدمة</w:t>
        </w:r>
        <w:r w:rsidRPr="0088575F">
          <w:rPr>
            <w:rFonts w:ascii="Calibri" w:hAnsi="Calibri" w:cs="Calibri"/>
            <w:color w:val="00188F"/>
            <w:szCs w:val="18"/>
            <w:rtl/>
          </w:rPr>
          <w:t xml:space="preserve"> </w:t>
        </w:r>
        <w:r w:rsidRPr="0088575F">
          <w:rPr>
            <w:rFonts w:ascii="Arial" w:hAnsi="Arial" w:cs="Arial" w:hint="cs"/>
            <w:color w:val="00188F"/>
            <w:szCs w:val="18"/>
            <w:rtl/>
          </w:rPr>
          <w:t>من</w:t>
        </w:r>
        <w:r w:rsidRPr="0088575F">
          <w:rPr>
            <w:rFonts w:ascii="Calibri" w:hAnsi="Calibri" w:cs="Calibri"/>
            <w:color w:val="00188F"/>
            <w:szCs w:val="18"/>
            <w:rtl/>
          </w:rPr>
          <w:t xml:space="preserve"> </w:t>
        </w:r>
        <w:r w:rsidRPr="0088575F">
          <w:rPr>
            <w:rFonts w:ascii="Arial" w:hAnsi="Arial" w:cs="Arial" w:hint="cs"/>
            <w:color w:val="00188F"/>
            <w:szCs w:val="18"/>
            <w:rtl/>
          </w:rPr>
          <w:t>المخاطر</w:t>
        </w:r>
        <w:r w:rsidRPr="0088575F">
          <w:rPr>
            <w:rFonts w:ascii="Calibri" w:hAnsi="Calibri" w:cs="Calibri" w:hint="cs"/>
            <w:color w:val="00188F"/>
            <w:szCs w:val="18"/>
            <w:rtl/>
          </w:rPr>
          <w:t>“</w:t>
        </w:r>
        <w:r w:rsidRPr="0088575F">
          <w:rPr>
            <w:rFonts w:ascii="Calibri" w:hAnsi="Calibri" w:cs="Calibri"/>
            <w:color w:val="00188F"/>
            <w:szCs w:val="18"/>
            <w:rtl/>
          </w:rPr>
          <w:t xml:space="preserve"> </w:t>
        </w:r>
        <w:r w:rsidRPr="0088575F">
          <w:rPr>
            <w:rFonts w:ascii="Arial" w:hAnsi="Arial" w:cs="Arial" w:hint="cs"/>
            <w:color w:val="00188F"/>
            <w:szCs w:val="18"/>
            <w:rtl/>
          </w:rPr>
          <w:t>و</w:t>
        </w:r>
        <w:r w:rsidRPr="0088575F">
          <w:rPr>
            <w:rFonts w:ascii="Calibri" w:hAnsi="Calibri" w:cs="Calibri" w:hint="cs"/>
            <w:color w:val="00188F"/>
            <w:szCs w:val="18"/>
            <w:rtl/>
          </w:rPr>
          <w:t>”</w:t>
        </w:r>
        <w:r w:rsidRPr="0088575F">
          <w:rPr>
            <w:rFonts w:ascii="Calibri" w:hAnsi="Calibri" w:cs="Calibri"/>
            <w:color w:val="00188F"/>
            <w:szCs w:val="18"/>
          </w:rPr>
          <w:t>Project Online</w:t>
        </w:r>
        <w:r w:rsidRPr="0088575F">
          <w:rPr>
            <w:rFonts w:ascii="Calibri" w:hAnsi="Calibri" w:cs="Calibri"/>
            <w:color w:val="00188F"/>
            <w:szCs w:val="18"/>
            <w:rtl/>
          </w:rPr>
          <w:t xml:space="preserve">“ </w:t>
        </w:r>
        <w:r w:rsidRPr="0088575F">
          <w:rPr>
            <w:rFonts w:ascii="Arial" w:hAnsi="Arial" w:cs="Arial" w:hint="cs"/>
            <w:color w:val="00188F"/>
            <w:szCs w:val="18"/>
            <w:rtl/>
          </w:rPr>
          <w:t>إلى</w:t>
        </w:r>
        <w:r w:rsidRPr="0088575F">
          <w:rPr>
            <w:rFonts w:ascii="Calibri" w:hAnsi="Calibri" w:cs="Calibri"/>
            <w:color w:val="00188F"/>
            <w:szCs w:val="18"/>
            <w:rtl/>
          </w:rPr>
          <w:t xml:space="preserve"> </w:t>
        </w:r>
        <w:r w:rsidRPr="0088575F">
          <w:rPr>
            <w:rFonts w:ascii="Arial" w:hAnsi="Arial" w:cs="Arial" w:hint="cs"/>
            <w:color w:val="00188F"/>
            <w:szCs w:val="18"/>
            <w:rtl/>
          </w:rPr>
          <w:t>قائمة</w:t>
        </w:r>
        <w:r w:rsidRPr="0088575F">
          <w:rPr>
            <w:rFonts w:ascii="Calibri" w:hAnsi="Calibri" w:cs="Calibri"/>
            <w:color w:val="00188F"/>
            <w:szCs w:val="18"/>
            <w:rtl/>
          </w:rPr>
          <w:t xml:space="preserve"> </w:t>
        </w:r>
        <w:r w:rsidRPr="0088575F">
          <w:rPr>
            <w:rFonts w:ascii="Arial" w:hAnsi="Arial" w:cs="Arial" w:hint="cs"/>
            <w:color w:val="00188F"/>
            <w:szCs w:val="18"/>
            <w:rtl/>
          </w:rPr>
          <w:t>خدمات</w:t>
        </w:r>
        <w:r w:rsidRPr="0088575F">
          <w:rPr>
            <w:rFonts w:ascii="Calibri" w:hAnsi="Calibri" w:cs="Calibri"/>
            <w:color w:val="00188F"/>
            <w:szCs w:val="18"/>
            <w:rtl/>
          </w:rPr>
          <w:t xml:space="preserve"> </w:t>
        </w:r>
        <w:r w:rsidRPr="0088575F">
          <w:rPr>
            <w:rFonts w:ascii="Calibri" w:hAnsi="Calibri" w:cs="Calibri"/>
            <w:color w:val="00188F"/>
            <w:szCs w:val="18"/>
            <w:lang w:bidi=""/>
          </w:rPr>
          <w:t>Office 365</w:t>
        </w:r>
        <w:r w:rsidRPr="0088575F">
          <w:rPr>
            <w:rFonts w:ascii="Calibri" w:hAnsi="Calibri" w:cs="Calibri"/>
            <w:color w:val="00188F"/>
            <w:szCs w:val="18"/>
            <w:rtl/>
          </w:rPr>
          <w:t xml:space="preserve"> </w:t>
        </w:r>
        <w:r w:rsidRPr="0088575F">
          <w:rPr>
            <w:rFonts w:ascii="Arial" w:hAnsi="Arial" w:cs="Arial" w:hint="cs"/>
            <w:color w:val="00188F"/>
            <w:szCs w:val="18"/>
            <w:rtl/>
          </w:rPr>
          <w:t>المضمّنة</w:t>
        </w:r>
        <w:r w:rsidRPr="0088575F">
          <w:rPr>
            <w:rFonts w:ascii="Calibri" w:hAnsi="Calibri" w:cs="Calibri"/>
            <w:color w:val="00188F"/>
            <w:szCs w:val="18"/>
            <w:rtl/>
          </w:rPr>
          <w:t xml:space="preserve"> </w:t>
        </w:r>
        <w:r w:rsidRPr="0088575F">
          <w:rPr>
            <w:rFonts w:ascii="Arial" w:hAnsi="Arial" w:cs="Arial" w:hint="cs"/>
            <w:color w:val="00188F"/>
            <w:szCs w:val="18"/>
            <w:rtl/>
          </w:rPr>
          <w:t>في</w:t>
        </w:r>
        <w:r w:rsidRPr="0088575F">
          <w:rPr>
            <w:rFonts w:ascii="Calibri" w:hAnsi="Calibri" w:cs="Calibri"/>
            <w:color w:val="00188F"/>
            <w:szCs w:val="18"/>
            <w:rtl/>
          </w:rPr>
          <w:t xml:space="preserve"> </w:t>
        </w:r>
        <w:r w:rsidRPr="0088575F">
          <w:rPr>
            <w:rFonts w:ascii="Calibri" w:hAnsi="Calibri" w:cs="Calibri" w:hint="cs"/>
            <w:color w:val="00188F"/>
            <w:szCs w:val="18"/>
            <w:rtl/>
          </w:rPr>
          <w:t>”</w:t>
        </w:r>
        <w:r w:rsidRPr="0088575F">
          <w:rPr>
            <w:rFonts w:ascii="Arial" w:hAnsi="Arial" w:cs="Arial" w:hint="cs"/>
            <w:color w:val="00188F"/>
            <w:szCs w:val="18"/>
            <w:rtl/>
          </w:rPr>
          <w:t>شروط</w:t>
        </w:r>
        <w:r w:rsidRPr="0088575F">
          <w:rPr>
            <w:rFonts w:ascii="Calibri" w:hAnsi="Calibri" w:cs="Calibri"/>
            <w:color w:val="00188F"/>
            <w:szCs w:val="18"/>
            <w:rtl/>
          </w:rPr>
          <w:t xml:space="preserve"> </w:t>
        </w:r>
        <w:r w:rsidRPr="0088575F">
          <w:rPr>
            <w:rFonts w:ascii="Arial" w:hAnsi="Arial" w:cs="Arial" w:hint="cs"/>
            <w:color w:val="00188F"/>
            <w:szCs w:val="18"/>
            <w:rtl/>
          </w:rPr>
          <w:t>معالجة</w:t>
        </w:r>
        <w:r w:rsidRPr="0088575F">
          <w:rPr>
            <w:rFonts w:ascii="Calibri" w:hAnsi="Calibri" w:cs="Calibri"/>
            <w:color w:val="00188F"/>
            <w:szCs w:val="18"/>
            <w:rtl/>
          </w:rPr>
          <w:t xml:space="preserve"> </w:t>
        </w:r>
        <w:r w:rsidRPr="0088575F">
          <w:rPr>
            <w:rFonts w:ascii="Arial" w:hAnsi="Arial" w:cs="Arial" w:hint="cs"/>
            <w:color w:val="00188F"/>
            <w:szCs w:val="18"/>
            <w:rtl/>
          </w:rPr>
          <w:t>البيانات</w:t>
        </w:r>
        <w:r w:rsidRPr="0088575F">
          <w:rPr>
            <w:rFonts w:ascii="Calibri" w:hAnsi="Calibri" w:cs="Calibri" w:hint="cs"/>
            <w:color w:val="00188F"/>
            <w:szCs w:val="18"/>
            <w:rtl/>
          </w:rPr>
          <w:t>“</w:t>
        </w:r>
        <w:r w:rsidRPr="0088575F">
          <w:rPr>
            <w:rFonts w:ascii="Calibri" w:hAnsi="Calibri" w:cs="Calibri"/>
            <w:color w:val="00188F"/>
            <w:szCs w:val="18"/>
            <w:rtl/>
          </w:rPr>
          <w:t>.</w:t>
        </w:r>
        <w:r w:rsidRPr="0088575F">
          <w:rPr>
            <w:rFonts w:ascii="Arial" w:hAnsi="Arial" w:cs="Arial"/>
          </w:rPr>
          <w:t>‬</w:t>
        </w:r>
        <w:r w:rsidR="00AC26B4">
          <w:t>‬</w:t>
        </w:r>
      </w:dir>
    </w:p>
    <w:p w14:paraId="08670A61" w14:textId="77777777" w:rsidR="00CE427F" w:rsidRPr="0088575F" w:rsidRDefault="00CE427F" w:rsidP="00CE427F">
      <w:pPr>
        <w:pStyle w:val="ProductList-Body"/>
        <w:tabs>
          <w:tab w:val="left" w:pos="360"/>
        </w:tabs>
        <w:rPr>
          <w:rFonts w:ascii="Calibri" w:hAnsi="Calibri" w:cs="Calibri"/>
          <w:color w:val="00188F"/>
          <w:szCs w:val="18"/>
        </w:rPr>
      </w:pPr>
      <w:r w:rsidRPr="0088575F">
        <w:rPr>
          <w:rFonts w:ascii="Calibri" w:hAnsi="Calibri" w:cs="Calibri"/>
          <w:color w:val="00188F"/>
          <w:szCs w:val="18"/>
          <w:rtl/>
        </w:rPr>
        <w:tab/>
      </w:r>
      <w:r w:rsidRPr="0088575F">
        <w:rPr>
          <w:rFonts w:ascii="Calibri" w:hAnsi="Calibri" w:cs="Calibri"/>
          <w:color w:val="00188F"/>
          <w:szCs w:val="18"/>
          <w:rtl/>
        </w:rPr>
        <w:tab/>
      </w:r>
      <w:r w:rsidRPr="0088575F">
        <w:rPr>
          <w:rFonts w:ascii="Arial" w:hAnsi="Arial" w:cs="Arial" w:hint="cs"/>
          <w:color w:val="00188F"/>
          <w:szCs w:val="18"/>
          <w:rtl/>
        </w:rPr>
        <w:t>تمت</w:t>
      </w:r>
      <w:r w:rsidRPr="0088575F">
        <w:rPr>
          <w:rFonts w:ascii="Calibri" w:hAnsi="Calibri" w:cs="Calibri"/>
          <w:color w:val="00188F"/>
          <w:szCs w:val="18"/>
          <w:rtl/>
        </w:rPr>
        <w:t xml:space="preserve"> </w:t>
      </w:r>
      <w:r w:rsidRPr="0088575F">
        <w:rPr>
          <w:rFonts w:ascii="Arial" w:hAnsi="Arial" w:cs="Arial" w:hint="cs"/>
          <w:color w:val="00188F"/>
          <w:szCs w:val="18"/>
          <w:rtl/>
        </w:rPr>
        <w:t>إضافة</w:t>
      </w:r>
      <w:r w:rsidRPr="0088575F">
        <w:rPr>
          <w:rFonts w:ascii="Calibri" w:hAnsi="Calibri" w:cs="Calibri"/>
          <w:color w:val="00188F"/>
          <w:szCs w:val="18"/>
          <w:rtl/>
        </w:rPr>
        <w:t xml:space="preserve"> </w:t>
      </w:r>
      <w:r w:rsidRPr="0088575F">
        <w:rPr>
          <w:rFonts w:ascii="Calibri" w:hAnsi="Calibri" w:cs="Calibri" w:hint="cs"/>
          <w:color w:val="00188F"/>
          <w:szCs w:val="18"/>
          <w:rtl/>
        </w:rPr>
        <w:t>”</w:t>
      </w:r>
      <w:r w:rsidRPr="0088575F">
        <w:rPr>
          <w:rFonts w:ascii="Calibri" w:hAnsi="Calibri" w:cs="Calibri"/>
          <w:color w:val="00188F"/>
          <w:szCs w:val="18"/>
        </w:rPr>
        <w:t>HDInsight</w:t>
      </w:r>
      <w:r w:rsidRPr="0088575F">
        <w:rPr>
          <w:rFonts w:ascii="Calibri" w:hAnsi="Calibri" w:cs="Calibri"/>
          <w:color w:val="00188F"/>
          <w:szCs w:val="18"/>
          <w:rtl/>
        </w:rPr>
        <w:t xml:space="preserve">“ </w:t>
      </w:r>
      <w:r w:rsidRPr="0088575F">
        <w:rPr>
          <w:rFonts w:ascii="Arial" w:hAnsi="Arial" w:cs="Arial" w:hint="cs"/>
          <w:color w:val="00188F"/>
          <w:szCs w:val="18"/>
          <w:rtl/>
        </w:rPr>
        <w:t>إلى</w:t>
      </w:r>
      <w:r w:rsidRPr="0088575F">
        <w:rPr>
          <w:rFonts w:ascii="Calibri" w:hAnsi="Calibri" w:cs="Calibri"/>
          <w:color w:val="00188F"/>
          <w:szCs w:val="18"/>
          <w:rtl/>
        </w:rPr>
        <w:t xml:space="preserve"> </w:t>
      </w:r>
      <w:r w:rsidRPr="0088575F">
        <w:rPr>
          <w:rFonts w:ascii="Arial" w:hAnsi="Arial" w:cs="Arial" w:hint="cs"/>
          <w:color w:val="00188F"/>
          <w:szCs w:val="18"/>
          <w:rtl/>
        </w:rPr>
        <w:t>قائمة</w:t>
      </w:r>
      <w:r w:rsidRPr="0088575F">
        <w:rPr>
          <w:rFonts w:ascii="Calibri" w:hAnsi="Calibri" w:cs="Calibri"/>
          <w:color w:val="00188F"/>
          <w:szCs w:val="18"/>
          <w:rtl/>
        </w:rPr>
        <w:t xml:space="preserve"> </w:t>
      </w:r>
      <w:r w:rsidRPr="0088575F">
        <w:rPr>
          <w:rFonts w:ascii="Arial" w:hAnsi="Arial" w:cs="Arial" w:hint="cs"/>
          <w:color w:val="00188F"/>
          <w:szCs w:val="18"/>
          <w:rtl/>
        </w:rPr>
        <w:t>خدمات</w:t>
      </w:r>
      <w:r w:rsidRPr="0088575F">
        <w:rPr>
          <w:rFonts w:ascii="Calibri" w:hAnsi="Calibri" w:cs="Calibri"/>
          <w:color w:val="00188F"/>
          <w:szCs w:val="18"/>
          <w:rtl/>
        </w:rPr>
        <w:t xml:space="preserve"> </w:t>
      </w:r>
      <w:r w:rsidRPr="0088575F">
        <w:rPr>
          <w:rFonts w:ascii="Calibri" w:hAnsi="Calibri" w:cs="Calibri"/>
          <w:color w:val="00188F"/>
          <w:szCs w:val="18"/>
        </w:rPr>
        <w:t>Microsoft Azure</w:t>
      </w:r>
      <w:r w:rsidRPr="0088575F">
        <w:rPr>
          <w:rFonts w:ascii="Calibri" w:hAnsi="Calibri" w:cs="Calibri"/>
          <w:color w:val="00188F"/>
          <w:szCs w:val="18"/>
          <w:rtl/>
        </w:rPr>
        <w:t xml:space="preserve"> </w:t>
      </w:r>
      <w:r w:rsidRPr="0088575F">
        <w:rPr>
          <w:rFonts w:ascii="Arial" w:hAnsi="Arial" w:cs="Arial" w:hint="cs"/>
          <w:color w:val="00188F"/>
          <w:szCs w:val="18"/>
          <w:rtl/>
        </w:rPr>
        <w:t>الأساسية</w:t>
      </w:r>
      <w:r w:rsidRPr="0088575F">
        <w:rPr>
          <w:rFonts w:ascii="Calibri" w:hAnsi="Calibri" w:cs="Calibri"/>
          <w:color w:val="00188F"/>
          <w:szCs w:val="18"/>
          <w:rtl/>
        </w:rPr>
        <w:t xml:space="preserve"> </w:t>
      </w:r>
      <w:r w:rsidRPr="0088575F">
        <w:rPr>
          <w:rFonts w:ascii="Arial" w:hAnsi="Arial" w:cs="Arial" w:hint="cs"/>
          <w:color w:val="00188F"/>
          <w:szCs w:val="18"/>
          <w:rtl/>
        </w:rPr>
        <w:t>المضمّنة</w:t>
      </w:r>
      <w:r w:rsidRPr="0088575F">
        <w:rPr>
          <w:rFonts w:ascii="Calibri" w:hAnsi="Calibri" w:cs="Calibri"/>
          <w:color w:val="00188F"/>
          <w:szCs w:val="18"/>
          <w:rtl/>
        </w:rPr>
        <w:t xml:space="preserve"> </w:t>
      </w:r>
      <w:r w:rsidRPr="0088575F">
        <w:rPr>
          <w:rFonts w:ascii="Arial" w:hAnsi="Arial" w:cs="Arial" w:hint="cs"/>
          <w:color w:val="00188F"/>
          <w:szCs w:val="18"/>
          <w:rtl/>
        </w:rPr>
        <w:t>في</w:t>
      </w:r>
      <w:r w:rsidRPr="0088575F">
        <w:rPr>
          <w:rFonts w:ascii="Calibri" w:hAnsi="Calibri" w:cs="Calibri"/>
          <w:color w:val="00188F"/>
          <w:szCs w:val="18"/>
          <w:rtl/>
        </w:rPr>
        <w:t xml:space="preserve"> </w:t>
      </w:r>
      <w:r w:rsidRPr="0088575F">
        <w:rPr>
          <w:rFonts w:ascii="Calibri" w:hAnsi="Calibri" w:cs="Calibri" w:hint="cs"/>
          <w:color w:val="00188F"/>
          <w:szCs w:val="18"/>
          <w:rtl/>
        </w:rPr>
        <w:t>”</w:t>
      </w:r>
      <w:r w:rsidRPr="0088575F">
        <w:rPr>
          <w:rFonts w:ascii="Arial" w:hAnsi="Arial" w:cs="Arial" w:hint="cs"/>
          <w:color w:val="00188F"/>
          <w:szCs w:val="18"/>
          <w:rtl/>
        </w:rPr>
        <w:t>شروط</w:t>
      </w:r>
      <w:r w:rsidRPr="0088575F">
        <w:rPr>
          <w:rFonts w:ascii="Calibri" w:hAnsi="Calibri" w:cs="Calibri"/>
          <w:color w:val="00188F"/>
          <w:szCs w:val="18"/>
          <w:rtl/>
        </w:rPr>
        <w:t xml:space="preserve"> </w:t>
      </w:r>
      <w:r w:rsidRPr="0088575F">
        <w:rPr>
          <w:rFonts w:ascii="Arial" w:hAnsi="Arial" w:cs="Arial" w:hint="cs"/>
          <w:color w:val="00188F"/>
          <w:szCs w:val="18"/>
          <w:rtl/>
        </w:rPr>
        <w:t>معالجة</w:t>
      </w:r>
      <w:r w:rsidRPr="0088575F">
        <w:rPr>
          <w:rFonts w:ascii="Calibri" w:hAnsi="Calibri" w:cs="Calibri"/>
          <w:color w:val="00188F"/>
          <w:szCs w:val="18"/>
          <w:rtl/>
        </w:rPr>
        <w:t xml:space="preserve"> </w:t>
      </w:r>
      <w:r w:rsidRPr="0088575F">
        <w:rPr>
          <w:rFonts w:ascii="Arial" w:hAnsi="Arial" w:cs="Arial" w:hint="cs"/>
          <w:color w:val="00188F"/>
          <w:szCs w:val="18"/>
          <w:rtl/>
        </w:rPr>
        <w:t>البيانات</w:t>
      </w:r>
      <w:r w:rsidRPr="0088575F">
        <w:rPr>
          <w:rFonts w:ascii="Calibri" w:hAnsi="Calibri" w:cs="Calibri" w:hint="cs"/>
          <w:color w:val="00188F"/>
          <w:szCs w:val="18"/>
          <w:rtl/>
        </w:rPr>
        <w:t>“</w:t>
      </w:r>
      <w:r w:rsidRPr="0088575F">
        <w:rPr>
          <w:rFonts w:ascii="Calibri" w:hAnsi="Calibri" w:cs="Calibri"/>
          <w:color w:val="00188F"/>
          <w:szCs w:val="18"/>
          <w:rtl/>
        </w:rPr>
        <w:t>.</w:t>
      </w:r>
    </w:p>
    <w:p w14:paraId="7405D63F" w14:textId="77777777" w:rsidR="00CE427F" w:rsidRPr="0088575F" w:rsidRDefault="00CE427F" w:rsidP="00CE427F">
      <w:pPr>
        <w:pStyle w:val="ProductList-Body"/>
        <w:tabs>
          <w:tab w:val="left" w:pos="360"/>
        </w:tabs>
        <w:rPr>
          <w:rFonts w:ascii="Calibri" w:hAnsi="Calibri" w:cs="Calibri"/>
          <w:color w:val="00188F"/>
          <w:szCs w:val="18"/>
        </w:rPr>
      </w:pPr>
      <w:r w:rsidRPr="0088575F">
        <w:rPr>
          <w:rFonts w:ascii="Calibri" w:hAnsi="Calibri" w:cs="Calibri"/>
          <w:color w:val="00188F"/>
          <w:szCs w:val="18"/>
          <w:rtl/>
        </w:rPr>
        <w:tab/>
      </w:r>
      <w:r w:rsidRPr="0088575F">
        <w:rPr>
          <w:rFonts w:ascii="Calibri" w:hAnsi="Calibri" w:cs="Calibri"/>
          <w:color w:val="00188F"/>
          <w:szCs w:val="18"/>
          <w:rtl/>
        </w:rPr>
        <w:tab/>
      </w:r>
      <w:r w:rsidRPr="0088575F">
        <w:rPr>
          <w:rFonts w:ascii="Arial" w:hAnsi="Arial" w:cs="Arial" w:hint="cs"/>
          <w:color w:val="00188F"/>
          <w:szCs w:val="18"/>
          <w:rtl/>
        </w:rPr>
        <w:t>تمت</w:t>
      </w:r>
      <w:r w:rsidRPr="0088575F">
        <w:rPr>
          <w:rFonts w:ascii="Calibri" w:hAnsi="Calibri" w:cs="Calibri"/>
          <w:color w:val="00188F"/>
          <w:szCs w:val="18"/>
          <w:rtl/>
        </w:rPr>
        <w:t xml:space="preserve"> </w:t>
      </w:r>
      <w:r w:rsidRPr="0088575F">
        <w:rPr>
          <w:rFonts w:ascii="Arial" w:hAnsi="Arial" w:cs="Arial" w:hint="cs"/>
          <w:color w:val="00188F"/>
          <w:szCs w:val="18"/>
          <w:rtl/>
        </w:rPr>
        <w:t>إضافة</w:t>
      </w:r>
      <w:r w:rsidRPr="0088575F">
        <w:rPr>
          <w:rFonts w:ascii="Calibri" w:hAnsi="Calibri" w:cs="Calibri"/>
          <w:color w:val="00188F"/>
          <w:szCs w:val="18"/>
          <w:rtl/>
        </w:rPr>
        <w:t xml:space="preserve"> </w:t>
      </w:r>
      <w:r w:rsidRPr="0088575F">
        <w:rPr>
          <w:rFonts w:ascii="Arial" w:hAnsi="Arial" w:cs="Arial" w:hint="cs"/>
          <w:color w:val="00188F"/>
          <w:szCs w:val="18"/>
          <w:rtl/>
        </w:rPr>
        <w:t>شروط</w:t>
      </w:r>
      <w:r w:rsidRPr="0088575F">
        <w:rPr>
          <w:rFonts w:ascii="Calibri" w:hAnsi="Calibri" w:cs="Calibri"/>
          <w:color w:val="00188F"/>
          <w:szCs w:val="18"/>
          <w:rtl/>
        </w:rPr>
        <w:t xml:space="preserve"> </w:t>
      </w:r>
      <w:r w:rsidRPr="0088575F">
        <w:rPr>
          <w:rFonts w:ascii="Arial" w:hAnsi="Arial" w:cs="Arial" w:hint="cs"/>
          <w:color w:val="00188F"/>
          <w:szCs w:val="18"/>
          <w:rtl/>
        </w:rPr>
        <w:t>توضح</w:t>
      </w:r>
      <w:r w:rsidRPr="0088575F">
        <w:rPr>
          <w:rFonts w:ascii="Calibri" w:hAnsi="Calibri" w:cs="Calibri"/>
          <w:color w:val="00188F"/>
          <w:szCs w:val="18"/>
          <w:rtl/>
        </w:rPr>
        <w:t xml:space="preserve"> </w:t>
      </w:r>
      <w:r w:rsidRPr="0088575F">
        <w:rPr>
          <w:rFonts w:ascii="Arial" w:hAnsi="Arial" w:cs="Arial" w:hint="cs"/>
          <w:color w:val="00188F"/>
          <w:szCs w:val="18"/>
          <w:rtl/>
        </w:rPr>
        <w:t>أن</w:t>
      </w:r>
      <w:r w:rsidRPr="0088575F">
        <w:rPr>
          <w:rFonts w:ascii="Calibri" w:hAnsi="Calibri" w:cs="Calibri"/>
          <w:color w:val="00188F"/>
          <w:szCs w:val="18"/>
          <w:rtl/>
        </w:rPr>
        <w:t xml:space="preserve"> </w:t>
      </w:r>
      <w:r w:rsidRPr="0088575F">
        <w:rPr>
          <w:rFonts w:ascii="Arial" w:hAnsi="Arial" w:cs="Arial" w:hint="cs"/>
          <w:color w:val="00188F"/>
          <w:szCs w:val="18"/>
          <w:rtl/>
        </w:rPr>
        <w:t>إجراءات</w:t>
      </w:r>
      <w:r w:rsidRPr="0088575F">
        <w:rPr>
          <w:rFonts w:ascii="Calibri" w:hAnsi="Calibri" w:cs="Calibri"/>
          <w:color w:val="00188F"/>
          <w:szCs w:val="18"/>
          <w:rtl/>
        </w:rPr>
        <w:t xml:space="preserve"> </w:t>
      </w:r>
      <w:r w:rsidRPr="0088575F">
        <w:rPr>
          <w:rFonts w:ascii="Arial" w:hAnsi="Arial" w:cs="Arial" w:hint="cs"/>
          <w:color w:val="00188F"/>
          <w:szCs w:val="18"/>
          <w:rtl/>
        </w:rPr>
        <w:t>استرداد</w:t>
      </w:r>
      <w:r w:rsidRPr="0088575F">
        <w:rPr>
          <w:rFonts w:ascii="Calibri" w:hAnsi="Calibri" w:cs="Calibri"/>
          <w:color w:val="00188F"/>
          <w:szCs w:val="18"/>
          <w:rtl/>
        </w:rPr>
        <w:t xml:space="preserve"> </w:t>
      </w:r>
      <w:r w:rsidRPr="0088575F">
        <w:rPr>
          <w:rFonts w:ascii="Arial" w:hAnsi="Arial" w:cs="Arial" w:hint="cs"/>
          <w:color w:val="00188F"/>
          <w:szCs w:val="18"/>
          <w:rtl/>
        </w:rPr>
        <w:t>بيانات</w:t>
      </w:r>
      <w:r w:rsidRPr="0088575F">
        <w:rPr>
          <w:rFonts w:ascii="Calibri" w:hAnsi="Calibri" w:cs="Calibri"/>
          <w:color w:val="00188F"/>
          <w:szCs w:val="18"/>
          <w:rtl/>
        </w:rPr>
        <w:t xml:space="preserve"> </w:t>
      </w:r>
      <w:r w:rsidRPr="0088575F">
        <w:rPr>
          <w:rFonts w:ascii="Arial" w:hAnsi="Arial" w:cs="Arial" w:hint="cs"/>
          <w:color w:val="00188F"/>
          <w:szCs w:val="18"/>
          <w:rtl/>
        </w:rPr>
        <w:t>خدمات</w:t>
      </w:r>
      <w:r w:rsidRPr="0088575F">
        <w:rPr>
          <w:rFonts w:ascii="Calibri" w:hAnsi="Calibri" w:cs="Calibri"/>
          <w:color w:val="00188F"/>
          <w:szCs w:val="18"/>
          <w:rtl/>
        </w:rPr>
        <w:t xml:space="preserve"> </w:t>
      </w:r>
      <w:r w:rsidRPr="0088575F">
        <w:rPr>
          <w:rFonts w:ascii="Calibri" w:hAnsi="Calibri" w:cs="Calibri"/>
          <w:color w:val="00188F"/>
          <w:szCs w:val="18"/>
        </w:rPr>
        <w:t>Azure</w:t>
      </w:r>
      <w:r w:rsidRPr="0088575F">
        <w:rPr>
          <w:rFonts w:ascii="Calibri" w:hAnsi="Calibri" w:cs="Calibri"/>
          <w:color w:val="00188F"/>
          <w:szCs w:val="18"/>
          <w:rtl/>
        </w:rPr>
        <w:t xml:space="preserve"> </w:t>
      </w:r>
      <w:r w:rsidRPr="0088575F">
        <w:rPr>
          <w:rFonts w:ascii="Arial" w:hAnsi="Arial" w:cs="Arial" w:hint="cs"/>
          <w:color w:val="00188F"/>
          <w:szCs w:val="18"/>
          <w:rtl/>
        </w:rPr>
        <w:t>الحكومية</w:t>
      </w:r>
      <w:r w:rsidRPr="0088575F">
        <w:rPr>
          <w:rFonts w:ascii="Calibri" w:hAnsi="Calibri" w:cs="Calibri"/>
          <w:color w:val="00188F"/>
          <w:szCs w:val="18"/>
          <w:rtl/>
        </w:rPr>
        <w:t xml:space="preserve"> </w:t>
      </w:r>
      <w:r w:rsidRPr="0088575F">
        <w:rPr>
          <w:rFonts w:ascii="Arial" w:hAnsi="Arial" w:cs="Arial" w:hint="cs"/>
          <w:color w:val="00188F"/>
          <w:szCs w:val="18"/>
          <w:rtl/>
        </w:rPr>
        <w:t>تخضع</w:t>
      </w:r>
      <w:r w:rsidRPr="0088575F">
        <w:rPr>
          <w:rFonts w:ascii="Calibri" w:hAnsi="Calibri" w:cs="Calibri"/>
          <w:color w:val="00188F"/>
          <w:szCs w:val="18"/>
          <w:rtl/>
        </w:rPr>
        <w:t xml:space="preserve"> </w:t>
      </w:r>
      <w:r w:rsidRPr="0088575F">
        <w:rPr>
          <w:rFonts w:ascii="Arial" w:hAnsi="Arial" w:cs="Arial" w:hint="cs"/>
          <w:color w:val="00188F"/>
          <w:szCs w:val="18"/>
          <w:rtl/>
        </w:rPr>
        <w:t>للمراجعة</w:t>
      </w:r>
      <w:r w:rsidRPr="0088575F">
        <w:rPr>
          <w:rFonts w:ascii="Calibri" w:hAnsi="Calibri" w:cs="Calibri"/>
          <w:color w:val="00188F"/>
          <w:szCs w:val="18"/>
          <w:rtl/>
        </w:rPr>
        <w:t xml:space="preserve"> </w:t>
      </w:r>
      <w:r w:rsidRPr="0088575F">
        <w:rPr>
          <w:rFonts w:ascii="Arial" w:hAnsi="Arial" w:cs="Arial" w:hint="cs"/>
          <w:color w:val="00188F"/>
          <w:szCs w:val="18"/>
          <w:rtl/>
        </w:rPr>
        <w:t>كل</w:t>
      </w:r>
      <w:r w:rsidRPr="0088575F">
        <w:rPr>
          <w:rFonts w:ascii="Calibri" w:hAnsi="Calibri" w:cs="Calibri"/>
          <w:color w:val="00188F"/>
          <w:szCs w:val="18"/>
          <w:rtl/>
        </w:rPr>
        <w:t xml:space="preserve"> </w:t>
      </w:r>
      <w:r w:rsidRPr="0088575F">
        <w:rPr>
          <w:rFonts w:ascii="Arial" w:hAnsi="Arial" w:cs="Arial" w:hint="cs"/>
          <w:color w:val="00188F"/>
          <w:szCs w:val="18"/>
          <w:rtl/>
        </w:rPr>
        <w:t>اثني</w:t>
      </w:r>
      <w:r w:rsidRPr="0088575F">
        <w:rPr>
          <w:rFonts w:ascii="Calibri" w:hAnsi="Calibri" w:cs="Calibri"/>
          <w:color w:val="00188F"/>
          <w:szCs w:val="18"/>
          <w:rtl/>
        </w:rPr>
        <w:t xml:space="preserve"> </w:t>
      </w:r>
      <w:r w:rsidRPr="0088575F">
        <w:rPr>
          <w:rFonts w:ascii="Arial" w:hAnsi="Arial" w:cs="Arial" w:hint="cs"/>
          <w:color w:val="00188F"/>
          <w:szCs w:val="18"/>
          <w:rtl/>
        </w:rPr>
        <w:t>عشر</w:t>
      </w:r>
      <w:r w:rsidRPr="0088575F">
        <w:rPr>
          <w:rFonts w:ascii="Calibri" w:hAnsi="Calibri" w:cs="Calibri"/>
          <w:color w:val="00188F"/>
          <w:szCs w:val="18"/>
          <w:rtl/>
        </w:rPr>
        <w:t xml:space="preserve"> </w:t>
      </w:r>
      <w:r w:rsidRPr="0088575F">
        <w:rPr>
          <w:rFonts w:ascii="Arial" w:hAnsi="Arial" w:cs="Arial" w:hint="cs"/>
          <w:color w:val="00188F"/>
          <w:szCs w:val="18"/>
          <w:rtl/>
        </w:rPr>
        <w:t>شهرًا</w:t>
      </w:r>
      <w:r w:rsidRPr="0088575F">
        <w:rPr>
          <w:rFonts w:ascii="Calibri" w:hAnsi="Calibri" w:cs="Calibri"/>
          <w:color w:val="00188F"/>
          <w:szCs w:val="18"/>
          <w:rtl/>
        </w:rPr>
        <w:t>.</w:t>
      </w:r>
    </w:p>
    <w:p w14:paraId="1EF912C5" w14:textId="77777777" w:rsidR="00CE427F" w:rsidRPr="0088575F" w:rsidRDefault="00CE427F" w:rsidP="00CE427F">
      <w:pPr>
        <w:pStyle w:val="ProductList-Body"/>
        <w:tabs>
          <w:tab w:val="left" w:pos="360"/>
        </w:tabs>
        <w:ind w:left="360"/>
        <w:rPr>
          <w:rFonts w:ascii="Calibri" w:hAnsi="Calibri" w:cs="Calibri"/>
          <w:color w:val="00188F"/>
          <w:szCs w:val="18"/>
        </w:rPr>
      </w:pPr>
      <w:r w:rsidRPr="0088575F">
        <w:rPr>
          <w:rFonts w:ascii="Arial" w:hAnsi="Arial" w:cs="Arial" w:hint="cs"/>
          <w:color w:val="00188F"/>
          <w:szCs w:val="18"/>
          <w:rtl/>
        </w:rPr>
        <w:t>تم</w:t>
      </w:r>
      <w:r w:rsidRPr="0088575F">
        <w:rPr>
          <w:rFonts w:ascii="Calibri" w:hAnsi="Calibri" w:cs="Calibri"/>
          <w:color w:val="00188F"/>
          <w:szCs w:val="18"/>
          <w:rtl/>
        </w:rPr>
        <w:t xml:space="preserve"> </w:t>
      </w:r>
      <w:r w:rsidRPr="0088575F">
        <w:rPr>
          <w:rFonts w:ascii="Arial" w:hAnsi="Arial" w:cs="Arial" w:hint="cs"/>
          <w:color w:val="00188F"/>
          <w:szCs w:val="18"/>
          <w:rtl/>
        </w:rPr>
        <w:t>تحديث</w:t>
      </w:r>
      <w:r w:rsidRPr="0088575F">
        <w:rPr>
          <w:rFonts w:ascii="Calibri" w:hAnsi="Calibri" w:cs="Calibri"/>
          <w:color w:val="00188F"/>
          <w:szCs w:val="18"/>
          <w:rtl/>
        </w:rPr>
        <w:t xml:space="preserve"> </w:t>
      </w:r>
      <w:r w:rsidRPr="0088575F">
        <w:rPr>
          <w:rFonts w:ascii="Arial" w:hAnsi="Arial" w:cs="Arial" w:hint="cs"/>
          <w:color w:val="00188F"/>
          <w:szCs w:val="18"/>
          <w:rtl/>
        </w:rPr>
        <w:t>جدول</w:t>
      </w:r>
      <w:r w:rsidRPr="0088575F">
        <w:rPr>
          <w:rFonts w:ascii="Calibri" w:hAnsi="Calibri" w:cs="Calibri"/>
          <w:color w:val="00188F"/>
          <w:szCs w:val="18"/>
          <w:rtl/>
        </w:rPr>
        <w:t xml:space="preserve"> </w:t>
      </w:r>
      <w:r w:rsidRPr="0088575F">
        <w:rPr>
          <w:rFonts w:ascii="Arial" w:hAnsi="Arial" w:cs="Arial" w:hint="cs"/>
          <w:color w:val="00188F"/>
          <w:szCs w:val="18"/>
          <w:rtl/>
        </w:rPr>
        <w:t>إطارات</w:t>
      </w:r>
      <w:r w:rsidRPr="0088575F">
        <w:rPr>
          <w:rFonts w:ascii="Calibri" w:hAnsi="Calibri" w:cs="Calibri"/>
          <w:color w:val="00188F"/>
          <w:szCs w:val="18"/>
          <w:rtl/>
        </w:rPr>
        <w:t xml:space="preserve"> </w:t>
      </w:r>
      <w:r w:rsidRPr="0088575F">
        <w:rPr>
          <w:rFonts w:ascii="Arial" w:hAnsi="Arial" w:cs="Arial" w:hint="cs"/>
          <w:color w:val="00188F"/>
          <w:szCs w:val="18"/>
          <w:rtl/>
        </w:rPr>
        <w:t>العمل</w:t>
      </w:r>
      <w:r w:rsidRPr="0088575F">
        <w:rPr>
          <w:rFonts w:ascii="Calibri" w:hAnsi="Calibri" w:cs="Calibri"/>
          <w:color w:val="00188F"/>
          <w:szCs w:val="18"/>
          <w:rtl/>
        </w:rPr>
        <w:t xml:space="preserve"> </w:t>
      </w:r>
      <w:r w:rsidRPr="0088575F">
        <w:rPr>
          <w:rFonts w:ascii="Arial" w:hAnsi="Arial" w:cs="Arial" w:hint="cs"/>
          <w:color w:val="00188F"/>
          <w:szCs w:val="18"/>
          <w:rtl/>
        </w:rPr>
        <w:t>ومعايير</w:t>
      </w:r>
      <w:r w:rsidRPr="0088575F">
        <w:rPr>
          <w:rFonts w:ascii="Calibri" w:hAnsi="Calibri" w:cs="Calibri"/>
          <w:color w:val="00188F"/>
          <w:szCs w:val="18"/>
          <w:rtl/>
        </w:rPr>
        <w:t xml:space="preserve"> </w:t>
      </w:r>
      <w:r w:rsidRPr="0088575F">
        <w:rPr>
          <w:rFonts w:ascii="Arial" w:hAnsi="Arial" w:cs="Arial" w:hint="cs"/>
          <w:color w:val="00188F"/>
          <w:szCs w:val="18"/>
          <w:rtl/>
        </w:rPr>
        <w:t>التحكم</w:t>
      </w:r>
      <w:r w:rsidRPr="0088575F">
        <w:rPr>
          <w:rFonts w:ascii="Calibri" w:hAnsi="Calibri" w:cs="Calibri"/>
          <w:color w:val="00188F"/>
          <w:szCs w:val="18"/>
          <w:rtl/>
        </w:rPr>
        <w:t xml:space="preserve"> </w:t>
      </w:r>
      <w:r w:rsidRPr="0088575F">
        <w:rPr>
          <w:rFonts w:ascii="Arial" w:hAnsi="Arial" w:cs="Arial" w:hint="cs"/>
          <w:color w:val="00188F"/>
          <w:szCs w:val="18"/>
          <w:rtl/>
        </w:rPr>
        <w:t>في</w:t>
      </w:r>
      <w:r w:rsidRPr="0088575F">
        <w:rPr>
          <w:rFonts w:ascii="Calibri" w:hAnsi="Calibri" w:cs="Calibri"/>
          <w:color w:val="00188F"/>
          <w:szCs w:val="18"/>
          <w:rtl/>
        </w:rPr>
        <w:t xml:space="preserve"> </w:t>
      </w:r>
      <w:r w:rsidRPr="0088575F">
        <w:rPr>
          <w:rFonts w:ascii="Arial" w:hAnsi="Arial" w:cs="Arial" w:hint="cs"/>
          <w:color w:val="00188F"/>
          <w:szCs w:val="18"/>
          <w:rtl/>
        </w:rPr>
        <w:t>‬</w:t>
      </w:r>
      <w:r w:rsidRPr="0088575F">
        <w:rPr>
          <w:rFonts w:ascii="Calibri" w:hAnsi="Calibri" w:cs="Calibri" w:hint="cs"/>
          <w:color w:val="00188F"/>
          <w:szCs w:val="18"/>
          <w:rtl/>
        </w:rPr>
        <w:t>‏</w:t>
      </w:r>
      <w:dir w:val="rtl">
        <w:r w:rsidRPr="0088575F">
          <w:rPr>
            <w:rFonts w:ascii="Arial" w:hAnsi="Arial" w:cs="Arial" w:hint="cs"/>
            <w:color w:val="00188F"/>
            <w:szCs w:val="18"/>
            <w:rtl/>
          </w:rPr>
          <w:t>نهج</w:t>
        </w:r>
        <w:r w:rsidRPr="0088575F">
          <w:rPr>
            <w:rFonts w:ascii="Calibri" w:hAnsi="Calibri" w:cs="Calibri"/>
            <w:color w:val="00188F"/>
            <w:szCs w:val="18"/>
            <w:rtl/>
          </w:rPr>
          <w:t xml:space="preserve"> </w:t>
        </w:r>
        <w:r w:rsidRPr="0088575F">
          <w:rPr>
            <w:rFonts w:ascii="Arial" w:hAnsi="Arial" w:cs="Arial" w:hint="cs"/>
            <w:color w:val="00188F"/>
            <w:szCs w:val="18"/>
            <w:rtl/>
          </w:rPr>
          <w:t>أمان</w:t>
        </w:r>
        <w:r w:rsidRPr="0088575F">
          <w:rPr>
            <w:rFonts w:ascii="Calibri" w:hAnsi="Calibri" w:cs="Calibri"/>
            <w:color w:val="00188F"/>
            <w:szCs w:val="18"/>
            <w:rtl/>
          </w:rPr>
          <w:t xml:space="preserve"> </w:t>
        </w:r>
        <w:r w:rsidRPr="0088575F">
          <w:rPr>
            <w:rFonts w:ascii="Arial" w:hAnsi="Arial" w:cs="Arial" w:hint="cs"/>
            <w:color w:val="00188F"/>
            <w:szCs w:val="18"/>
            <w:rtl/>
          </w:rPr>
          <w:t>معلومات</w:t>
        </w:r>
        <w:r w:rsidRPr="0088575F">
          <w:rPr>
            <w:rFonts w:ascii="Calibri" w:hAnsi="Calibri" w:cs="Calibri"/>
            <w:color w:val="00188F"/>
            <w:szCs w:val="18"/>
            <w:rtl/>
          </w:rPr>
          <w:t xml:space="preserve"> </w:t>
        </w:r>
        <w:r w:rsidRPr="0088575F">
          <w:rPr>
            <w:rFonts w:ascii="Arial" w:hAnsi="Arial" w:cs="Arial" w:hint="cs"/>
            <w:color w:val="00188F"/>
            <w:szCs w:val="18"/>
            <w:rtl/>
          </w:rPr>
          <w:t>الخدمات</w:t>
        </w:r>
        <w:r w:rsidRPr="0088575F">
          <w:rPr>
            <w:rFonts w:ascii="Calibri" w:hAnsi="Calibri" w:cs="Calibri"/>
            <w:color w:val="00188F"/>
            <w:szCs w:val="18"/>
            <w:rtl/>
          </w:rPr>
          <w:t xml:space="preserve"> </w:t>
        </w:r>
        <w:r w:rsidRPr="0088575F">
          <w:rPr>
            <w:rFonts w:ascii="Arial" w:hAnsi="Arial" w:cs="Arial" w:hint="cs"/>
            <w:color w:val="00188F"/>
            <w:szCs w:val="18"/>
            <w:rtl/>
          </w:rPr>
          <w:t>عبر</w:t>
        </w:r>
        <w:r w:rsidRPr="0088575F">
          <w:rPr>
            <w:rFonts w:ascii="Calibri" w:hAnsi="Calibri" w:cs="Calibri"/>
            <w:color w:val="00188F"/>
            <w:szCs w:val="18"/>
            <w:rtl/>
          </w:rPr>
          <w:t xml:space="preserve"> </w:t>
        </w:r>
        <w:r w:rsidRPr="0088575F">
          <w:rPr>
            <w:rFonts w:ascii="Arial" w:hAnsi="Arial" w:cs="Arial" w:hint="cs"/>
            <w:color w:val="00188F"/>
            <w:szCs w:val="18"/>
            <w:rtl/>
          </w:rPr>
          <w:t>الإنترنت</w:t>
        </w:r>
        <w:r w:rsidRPr="0088575F">
          <w:rPr>
            <w:rFonts w:ascii="Calibri" w:hAnsi="Calibri" w:cs="Calibri"/>
            <w:color w:val="00188F"/>
            <w:szCs w:val="18"/>
            <w:rtl/>
          </w:rPr>
          <w:t xml:space="preserve"> </w:t>
        </w:r>
        <w:r w:rsidRPr="0088575F">
          <w:rPr>
            <w:rFonts w:ascii="Arial" w:hAnsi="Arial" w:cs="Arial" w:hint="cs"/>
            <w:color w:val="00188F"/>
            <w:szCs w:val="18"/>
            <w:rtl/>
          </w:rPr>
          <w:t>لتوضيح</w:t>
        </w:r>
        <w:r w:rsidRPr="0088575F">
          <w:rPr>
            <w:rFonts w:ascii="Calibri" w:hAnsi="Calibri" w:cs="Calibri"/>
            <w:color w:val="00188F"/>
            <w:szCs w:val="18"/>
            <w:rtl/>
          </w:rPr>
          <w:t xml:space="preserve"> </w:t>
        </w:r>
        <w:r w:rsidRPr="0088575F">
          <w:rPr>
            <w:rFonts w:ascii="Arial" w:hAnsi="Arial" w:cs="Arial" w:hint="cs"/>
            <w:color w:val="00188F"/>
            <w:szCs w:val="18"/>
            <w:rtl/>
          </w:rPr>
          <w:t>أن</w:t>
        </w:r>
        <w:r w:rsidRPr="0088575F">
          <w:rPr>
            <w:rFonts w:ascii="Calibri" w:hAnsi="Calibri" w:cs="Calibri"/>
            <w:color w:val="00188F"/>
            <w:szCs w:val="18"/>
            <w:rtl/>
          </w:rPr>
          <w:t xml:space="preserve"> </w:t>
        </w:r>
        <w:r w:rsidRPr="0088575F">
          <w:rPr>
            <w:rFonts w:ascii="Arial" w:hAnsi="Arial" w:cs="Arial" w:hint="cs"/>
            <w:color w:val="00188F"/>
            <w:szCs w:val="18"/>
            <w:rtl/>
          </w:rPr>
          <w:t>خدمات</w:t>
        </w:r>
        <w:r w:rsidRPr="0088575F">
          <w:rPr>
            <w:rFonts w:ascii="Calibri" w:hAnsi="Calibri" w:cs="Calibri"/>
            <w:color w:val="00188F"/>
            <w:szCs w:val="18"/>
            <w:rtl/>
          </w:rPr>
          <w:t xml:space="preserve"> </w:t>
        </w:r>
        <w:r w:rsidRPr="0088575F">
          <w:rPr>
            <w:rFonts w:ascii="Calibri" w:hAnsi="Calibri" w:cs="Calibri"/>
            <w:color w:val="00188F"/>
            <w:szCs w:val="18"/>
          </w:rPr>
          <w:t>Microsoft Intune</w:t>
        </w:r>
        <w:r w:rsidRPr="0088575F">
          <w:rPr>
            <w:rFonts w:ascii="Calibri" w:hAnsi="Calibri" w:cs="Calibri"/>
            <w:color w:val="00188F"/>
            <w:szCs w:val="18"/>
            <w:rtl/>
          </w:rPr>
          <w:t xml:space="preserve"> </w:t>
        </w:r>
        <w:r w:rsidRPr="0088575F">
          <w:rPr>
            <w:rFonts w:ascii="Arial" w:hAnsi="Arial" w:cs="Arial" w:hint="cs"/>
            <w:color w:val="00188F"/>
            <w:szCs w:val="18"/>
            <w:rtl/>
          </w:rPr>
          <w:t>عبر</w:t>
        </w:r>
        <w:r w:rsidRPr="0088575F">
          <w:rPr>
            <w:rFonts w:ascii="Calibri" w:hAnsi="Calibri" w:cs="Calibri"/>
            <w:color w:val="00188F"/>
            <w:szCs w:val="18"/>
            <w:rtl/>
          </w:rPr>
          <w:t xml:space="preserve"> </w:t>
        </w:r>
        <w:r w:rsidRPr="0088575F">
          <w:rPr>
            <w:rFonts w:ascii="Arial" w:hAnsi="Arial" w:cs="Arial" w:hint="cs"/>
            <w:color w:val="00188F"/>
            <w:szCs w:val="18"/>
            <w:rtl/>
          </w:rPr>
          <w:t>الإنترنت</w:t>
        </w:r>
        <w:r w:rsidRPr="0088575F">
          <w:rPr>
            <w:rFonts w:ascii="Calibri" w:hAnsi="Calibri" w:cs="Calibri"/>
            <w:color w:val="00188F"/>
            <w:szCs w:val="18"/>
            <w:rtl/>
          </w:rPr>
          <w:t xml:space="preserve"> </w:t>
        </w:r>
        <w:r w:rsidRPr="0088575F">
          <w:rPr>
            <w:rFonts w:ascii="Arial" w:hAnsi="Arial" w:cs="Arial" w:hint="cs"/>
            <w:color w:val="00188F"/>
            <w:szCs w:val="18"/>
            <w:rtl/>
          </w:rPr>
          <w:t>تلبي</w:t>
        </w:r>
        <w:r w:rsidRPr="0088575F">
          <w:rPr>
            <w:rFonts w:ascii="Calibri" w:hAnsi="Calibri" w:cs="Calibri"/>
            <w:color w:val="00188F"/>
            <w:szCs w:val="18"/>
            <w:rtl/>
          </w:rPr>
          <w:t xml:space="preserve"> </w:t>
        </w:r>
        <w:r w:rsidRPr="0088575F">
          <w:rPr>
            <w:rFonts w:ascii="Arial" w:hAnsi="Arial" w:cs="Arial" w:hint="cs"/>
            <w:color w:val="00188F"/>
            <w:szCs w:val="18"/>
            <w:rtl/>
          </w:rPr>
          <w:t>المعيارين</w:t>
        </w:r>
        <w:r w:rsidRPr="0088575F">
          <w:rPr>
            <w:rFonts w:ascii="Calibri" w:hAnsi="Calibri" w:cs="Calibri"/>
            <w:color w:val="00188F"/>
            <w:szCs w:val="18"/>
            <w:rtl/>
          </w:rPr>
          <w:t xml:space="preserve"> </w:t>
        </w:r>
        <w:r w:rsidRPr="0088575F">
          <w:rPr>
            <w:rFonts w:ascii="Calibri" w:hAnsi="Calibri" w:cs="Calibri"/>
            <w:color w:val="00188F"/>
            <w:szCs w:val="18"/>
            <w:lang w:bidi=""/>
          </w:rPr>
          <w:t>SSAE 16 SOC 1</w:t>
        </w:r>
        <w:r w:rsidRPr="0088575F">
          <w:rPr>
            <w:rFonts w:ascii="Calibri" w:hAnsi="Calibri" w:cs="Calibri"/>
            <w:color w:val="00188F"/>
            <w:szCs w:val="18"/>
            <w:rtl/>
          </w:rPr>
          <w:t xml:space="preserve"> </w:t>
        </w:r>
        <w:r w:rsidRPr="0088575F">
          <w:rPr>
            <w:rFonts w:ascii="Arial" w:hAnsi="Arial" w:cs="Arial" w:hint="cs"/>
            <w:color w:val="00188F"/>
            <w:szCs w:val="18"/>
            <w:rtl/>
          </w:rPr>
          <w:t>النوع</w:t>
        </w:r>
        <w:r w:rsidRPr="0088575F">
          <w:rPr>
            <w:rFonts w:ascii="Calibri" w:hAnsi="Calibri" w:cs="Calibri"/>
            <w:color w:val="00188F"/>
            <w:szCs w:val="18"/>
            <w:rtl/>
          </w:rPr>
          <w:t xml:space="preserve"> </w:t>
        </w:r>
        <w:r w:rsidRPr="0088575F">
          <w:rPr>
            <w:rFonts w:ascii="Calibri" w:hAnsi="Calibri" w:cs="Calibri"/>
            <w:color w:val="00188F"/>
            <w:szCs w:val="18"/>
          </w:rPr>
          <w:t>II</w:t>
        </w:r>
        <w:r w:rsidRPr="0088575F">
          <w:rPr>
            <w:rFonts w:ascii="Calibri" w:hAnsi="Calibri" w:cs="Calibri"/>
            <w:color w:val="00188F"/>
            <w:szCs w:val="18"/>
            <w:rtl/>
          </w:rPr>
          <w:t xml:space="preserve"> </w:t>
        </w:r>
        <w:r w:rsidRPr="0088575F">
          <w:rPr>
            <w:rFonts w:ascii="Arial" w:hAnsi="Arial" w:cs="Arial" w:hint="cs"/>
            <w:color w:val="00188F"/>
            <w:szCs w:val="18"/>
            <w:rtl/>
          </w:rPr>
          <w:t>و</w:t>
        </w:r>
        <w:r w:rsidRPr="0088575F">
          <w:rPr>
            <w:rFonts w:ascii="Calibri" w:hAnsi="Calibri" w:cs="Calibri"/>
            <w:color w:val="00188F"/>
            <w:szCs w:val="18"/>
            <w:lang w:bidi=""/>
          </w:rPr>
          <w:t>SSAE 16 SOC 2</w:t>
        </w:r>
        <w:r w:rsidRPr="0088575F">
          <w:rPr>
            <w:rFonts w:ascii="Calibri" w:hAnsi="Calibri" w:cs="Calibri"/>
            <w:color w:val="00188F"/>
            <w:szCs w:val="18"/>
            <w:rtl/>
          </w:rPr>
          <w:t xml:space="preserve"> </w:t>
        </w:r>
        <w:r w:rsidRPr="0088575F">
          <w:rPr>
            <w:rFonts w:ascii="Arial" w:hAnsi="Arial" w:cs="Arial" w:hint="cs"/>
            <w:color w:val="00188F"/>
            <w:szCs w:val="18"/>
            <w:rtl/>
          </w:rPr>
          <w:t>النوع</w:t>
        </w:r>
        <w:r w:rsidRPr="0088575F">
          <w:rPr>
            <w:rFonts w:ascii="Calibri" w:hAnsi="Calibri" w:cs="Calibri"/>
            <w:color w:val="00188F"/>
            <w:szCs w:val="18"/>
            <w:rtl/>
          </w:rPr>
          <w:t xml:space="preserve"> </w:t>
        </w:r>
        <w:r w:rsidRPr="0088575F">
          <w:rPr>
            <w:rFonts w:ascii="Calibri" w:hAnsi="Calibri" w:cs="Calibri"/>
            <w:color w:val="00188F"/>
            <w:szCs w:val="18"/>
          </w:rPr>
          <w:t>II</w:t>
        </w:r>
        <w:r w:rsidRPr="0088575F">
          <w:rPr>
            <w:rFonts w:ascii="Calibri" w:hAnsi="Calibri" w:cs="Calibri"/>
            <w:color w:val="00188F"/>
            <w:szCs w:val="18"/>
            <w:rtl/>
          </w:rPr>
          <w:t>.</w:t>
        </w:r>
        <w:r w:rsidRPr="0088575F">
          <w:rPr>
            <w:rFonts w:ascii="Arial" w:hAnsi="Arial" w:cs="Arial"/>
          </w:rPr>
          <w:t>‬</w:t>
        </w:r>
        <w:r w:rsidR="00AC26B4">
          <w:t>‬</w:t>
        </w:r>
      </w:dir>
    </w:p>
    <w:p w14:paraId="5451C7FD" w14:textId="77777777" w:rsidR="00CE427F" w:rsidRPr="0088575F" w:rsidRDefault="00CE427F" w:rsidP="00CE427F">
      <w:pPr>
        <w:pStyle w:val="ProductList-Body"/>
        <w:tabs>
          <w:tab w:val="left" w:pos="360"/>
        </w:tabs>
        <w:rPr>
          <w:rFonts w:ascii="Calibri" w:hAnsi="Calibri" w:cs="Calibri"/>
          <w:color w:val="00188F"/>
          <w:szCs w:val="18"/>
        </w:rPr>
      </w:pPr>
      <w:r w:rsidRPr="0088575F">
        <w:rPr>
          <w:rFonts w:ascii="Calibri" w:hAnsi="Calibri" w:cs="Calibri"/>
          <w:color w:val="00188F"/>
          <w:szCs w:val="18"/>
          <w:rtl/>
        </w:rPr>
        <w:tab/>
      </w:r>
      <w:r w:rsidRPr="0088575F">
        <w:rPr>
          <w:rFonts w:ascii="Calibri" w:hAnsi="Calibri" w:cs="Calibri"/>
          <w:color w:val="00188F"/>
          <w:szCs w:val="18"/>
          <w:rtl/>
        </w:rPr>
        <w:tab/>
      </w:r>
      <w:r w:rsidRPr="0088575F">
        <w:rPr>
          <w:rFonts w:ascii="Arial" w:hAnsi="Arial" w:cs="Arial" w:hint="cs"/>
          <w:color w:val="00188F"/>
          <w:szCs w:val="18"/>
          <w:rtl/>
        </w:rPr>
        <w:t>تمت</w:t>
      </w:r>
      <w:r w:rsidRPr="0088575F">
        <w:rPr>
          <w:rFonts w:ascii="Calibri" w:hAnsi="Calibri" w:cs="Calibri"/>
          <w:color w:val="00188F"/>
          <w:szCs w:val="18"/>
          <w:rtl/>
        </w:rPr>
        <w:t xml:space="preserve"> </w:t>
      </w:r>
      <w:r w:rsidRPr="0088575F">
        <w:rPr>
          <w:rFonts w:ascii="Arial" w:hAnsi="Arial" w:cs="Arial" w:hint="cs"/>
          <w:color w:val="00188F"/>
          <w:szCs w:val="18"/>
          <w:rtl/>
        </w:rPr>
        <w:t>إضافة</w:t>
      </w:r>
      <w:r w:rsidRPr="0088575F">
        <w:rPr>
          <w:rFonts w:ascii="Calibri" w:hAnsi="Calibri" w:cs="Calibri"/>
          <w:color w:val="00188F"/>
          <w:szCs w:val="18"/>
          <w:rtl/>
        </w:rPr>
        <w:t xml:space="preserve"> </w:t>
      </w:r>
      <w:r w:rsidRPr="0088575F">
        <w:rPr>
          <w:rFonts w:ascii="Arial" w:hAnsi="Arial" w:cs="Arial" w:hint="cs"/>
          <w:color w:val="00188F"/>
          <w:szCs w:val="18"/>
          <w:rtl/>
        </w:rPr>
        <w:t>شروط</w:t>
      </w:r>
      <w:r w:rsidRPr="0088575F">
        <w:rPr>
          <w:rFonts w:ascii="Calibri" w:hAnsi="Calibri" w:cs="Calibri"/>
          <w:color w:val="00188F"/>
          <w:szCs w:val="18"/>
          <w:rtl/>
        </w:rPr>
        <w:t xml:space="preserve"> </w:t>
      </w:r>
      <w:r w:rsidRPr="0088575F">
        <w:rPr>
          <w:rFonts w:ascii="Arial" w:hAnsi="Arial" w:cs="Arial" w:hint="cs"/>
          <w:color w:val="00188F"/>
          <w:szCs w:val="18"/>
          <w:rtl/>
        </w:rPr>
        <w:t>توضح</w:t>
      </w:r>
      <w:r w:rsidRPr="0088575F">
        <w:rPr>
          <w:rFonts w:ascii="Calibri" w:hAnsi="Calibri" w:cs="Calibri"/>
          <w:color w:val="00188F"/>
          <w:szCs w:val="18"/>
          <w:rtl/>
        </w:rPr>
        <w:t xml:space="preserve"> </w:t>
      </w:r>
      <w:r w:rsidRPr="0088575F">
        <w:rPr>
          <w:rFonts w:ascii="Arial" w:hAnsi="Arial" w:cs="Arial" w:hint="cs"/>
          <w:color w:val="00188F"/>
          <w:szCs w:val="18"/>
          <w:rtl/>
        </w:rPr>
        <w:t>أن</w:t>
      </w:r>
      <w:r w:rsidRPr="0088575F">
        <w:rPr>
          <w:rFonts w:ascii="Calibri" w:hAnsi="Calibri" w:cs="Calibri"/>
          <w:color w:val="00188F"/>
          <w:szCs w:val="18"/>
          <w:rtl/>
        </w:rPr>
        <w:t xml:space="preserve"> </w:t>
      </w:r>
      <w:r w:rsidRPr="0088575F">
        <w:rPr>
          <w:rFonts w:ascii="Arial" w:hAnsi="Arial" w:cs="Arial" w:hint="cs"/>
          <w:color w:val="00188F"/>
          <w:szCs w:val="18"/>
          <w:rtl/>
        </w:rPr>
        <w:t>إطارات</w:t>
      </w:r>
      <w:r w:rsidRPr="0088575F">
        <w:rPr>
          <w:rFonts w:ascii="Calibri" w:hAnsi="Calibri" w:cs="Calibri"/>
          <w:color w:val="00188F"/>
          <w:szCs w:val="18"/>
          <w:rtl/>
        </w:rPr>
        <w:t xml:space="preserve"> </w:t>
      </w:r>
      <w:r w:rsidRPr="0088575F">
        <w:rPr>
          <w:rFonts w:ascii="Arial" w:hAnsi="Arial" w:cs="Arial" w:hint="cs"/>
          <w:color w:val="00188F"/>
          <w:szCs w:val="18"/>
          <w:rtl/>
        </w:rPr>
        <w:t>العمل</w:t>
      </w:r>
      <w:r w:rsidRPr="0088575F">
        <w:rPr>
          <w:rFonts w:ascii="Calibri" w:hAnsi="Calibri" w:cs="Calibri"/>
          <w:color w:val="00188F"/>
          <w:szCs w:val="18"/>
          <w:rtl/>
        </w:rPr>
        <w:t xml:space="preserve"> </w:t>
      </w:r>
      <w:r w:rsidRPr="0088575F">
        <w:rPr>
          <w:rFonts w:ascii="Arial" w:hAnsi="Arial" w:cs="Arial" w:hint="cs"/>
          <w:color w:val="00188F"/>
          <w:szCs w:val="18"/>
          <w:rtl/>
        </w:rPr>
        <w:t>ومعايير</w:t>
      </w:r>
      <w:r w:rsidRPr="0088575F">
        <w:rPr>
          <w:rFonts w:ascii="Calibri" w:hAnsi="Calibri" w:cs="Calibri"/>
          <w:color w:val="00188F"/>
          <w:szCs w:val="18"/>
          <w:rtl/>
        </w:rPr>
        <w:t xml:space="preserve"> </w:t>
      </w:r>
      <w:r w:rsidRPr="0088575F">
        <w:rPr>
          <w:rFonts w:ascii="Arial" w:hAnsi="Arial" w:cs="Arial" w:hint="cs"/>
          <w:color w:val="00188F"/>
          <w:szCs w:val="18"/>
          <w:rtl/>
        </w:rPr>
        <w:t>التحكم</w:t>
      </w:r>
      <w:r w:rsidRPr="0088575F">
        <w:rPr>
          <w:rFonts w:ascii="Calibri" w:hAnsi="Calibri" w:cs="Calibri"/>
          <w:color w:val="00188F"/>
          <w:szCs w:val="18"/>
          <w:rtl/>
        </w:rPr>
        <w:t xml:space="preserve"> </w:t>
      </w:r>
      <w:r w:rsidRPr="0088575F">
        <w:rPr>
          <w:rFonts w:ascii="Arial" w:hAnsi="Arial" w:cs="Arial" w:hint="cs"/>
          <w:color w:val="00188F"/>
          <w:szCs w:val="18"/>
          <w:rtl/>
        </w:rPr>
        <w:t>المنفصلة</w:t>
      </w:r>
      <w:r w:rsidRPr="0088575F">
        <w:rPr>
          <w:rFonts w:ascii="Calibri" w:hAnsi="Calibri" w:cs="Calibri"/>
          <w:color w:val="00188F"/>
          <w:szCs w:val="18"/>
          <w:rtl/>
        </w:rPr>
        <w:t xml:space="preserve"> </w:t>
      </w:r>
      <w:r w:rsidRPr="0088575F">
        <w:rPr>
          <w:rFonts w:ascii="Arial" w:hAnsi="Arial" w:cs="Arial" w:hint="cs"/>
          <w:color w:val="00188F"/>
          <w:szCs w:val="18"/>
          <w:rtl/>
        </w:rPr>
        <w:t>تسري</w:t>
      </w:r>
      <w:r w:rsidRPr="0088575F">
        <w:rPr>
          <w:rFonts w:ascii="Calibri" w:hAnsi="Calibri" w:cs="Calibri"/>
          <w:color w:val="00188F"/>
          <w:szCs w:val="18"/>
          <w:rtl/>
        </w:rPr>
        <w:t xml:space="preserve"> </w:t>
      </w:r>
      <w:r w:rsidRPr="0088575F">
        <w:rPr>
          <w:rFonts w:ascii="Arial" w:hAnsi="Arial" w:cs="Arial" w:hint="cs"/>
          <w:color w:val="00188F"/>
          <w:szCs w:val="18"/>
          <w:rtl/>
        </w:rPr>
        <w:t>على</w:t>
      </w:r>
      <w:r w:rsidRPr="0088575F">
        <w:rPr>
          <w:rFonts w:ascii="Calibri" w:hAnsi="Calibri" w:cs="Calibri"/>
          <w:color w:val="00188F"/>
          <w:szCs w:val="18"/>
          <w:rtl/>
        </w:rPr>
        <w:t xml:space="preserve"> </w:t>
      </w:r>
      <w:r w:rsidRPr="0088575F">
        <w:rPr>
          <w:rFonts w:ascii="Arial" w:hAnsi="Arial" w:cs="Arial" w:hint="cs"/>
          <w:color w:val="00188F"/>
          <w:szCs w:val="18"/>
          <w:rtl/>
        </w:rPr>
        <w:t>خدمات</w:t>
      </w:r>
      <w:r w:rsidRPr="0088575F">
        <w:rPr>
          <w:rFonts w:ascii="Calibri" w:hAnsi="Calibri" w:cs="Calibri"/>
          <w:color w:val="00188F"/>
          <w:szCs w:val="18"/>
          <w:rtl/>
        </w:rPr>
        <w:t xml:space="preserve"> </w:t>
      </w:r>
      <w:r w:rsidRPr="0088575F">
        <w:rPr>
          <w:rFonts w:ascii="Calibri" w:hAnsi="Calibri" w:cs="Calibri"/>
          <w:color w:val="00188F"/>
          <w:szCs w:val="18"/>
        </w:rPr>
        <w:t>Azure</w:t>
      </w:r>
      <w:r w:rsidRPr="0088575F">
        <w:rPr>
          <w:rFonts w:ascii="Calibri" w:hAnsi="Calibri" w:cs="Calibri"/>
          <w:color w:val="00188F"/>
          <w:szCs w:val="18"/>
          <w:rtl/>
        </w:rPr>
        <w:t xml:space="preserve"> </w:t>
      </w:r>
      <w:r w:rsidRPr="0088575F">
        <w:rPr>
          <w:rFonts w:ascii="Arial" w:hAnsi="Arial" w:cs="Arial" w:hint="cs"/>
          <w:color w:val="00188F"/>
          <w:szCs w:val="18"/>
          <w:rtl/>
        </w:rPr>
        <w:t>الحكومية</w:t>
      </w:r>
      <w:r w:rsidRPr="0088575F">
        <w:rPr>
          <w:rFonts w:ascii="Calibri" w:hAnsi="Calibri" w:cs="Calibri"/>
          <w:color w:val="00188F"/>
          <w:szCs w:val="18"/>
          <w:rtl/>
        </w:rPr>
        <w:t>.</w:t>
      </w:r>
    </w:p>
    <w:p w14:paraId="60720621" w14:textId="77777777" w:rsidR="00CE427F" w:rsidRPr="0088575F" w:rsidRDefault="00CE427F" w:rsidP="00CE427F">
      <w:pPr>
        <w:pStyle w:val="ProductList-Body"/>
        <w:tabs>
          <w:tab w:val="left" w:pos="360"/>
        </w:tabs>
        <w:ind w:left="360"/>
        <w:rPr>
          <w:rFonts w:ascii="Calibri" w:hAnsi="Calibri" w:cs="Calibri"/>
          <w:color w:val="00188F"/>
          <w:szCs w:val="18"/>
        </w:rPr>
      </w:pPr>
    </w:p>
    <w:p w14:paraId="11621C4C" w14:textId="77777777" w:rsidR="00CE427F" w:rsidRPr="0088575F" w:rsidRDefault="00CE427F" w:rsidP="00CE427F">
      <w:pPr>
        <w:pStyle w:val="ProductList-Body"/>
        <w:rPr>
          <w:rFonts w:ascii="Calibri" w:hAnsi="Calibri" w:cs="Calibri"/>
          <w:b/>
          <w:color w:val="00188F"/>
          <w:szCs w:val="18"/>
        </w:rPr>
      </w:pPr>
      <w:r w:rsidRPr="0088575F">
        <w:rPr>
          <w:rFonts w:ascii="Calibri" w:hAnsi="Calibri" w:cs="Calibri"/>
          <w:b/>
          <w:color w:val="00188F"/>
          <w:szCs w:val="18"/>
          <w:rtl/>
        </w:rPr>
        <w:tab/>
      </w:r>
      <w:r w:rsidRPr="0088575F">
        <w:rPr>
          <w:rFonts w:ascii="Arial" w:hAnsi="Arial" w:cs="Arial" w:hint="cs"/>
          <w:b/>
          <w:bCs/>
          <w:color w:val="00188F"/>
          <w:szCs w:val="18"/>
          <w:rtl/>
        </w:rPr>
        <w:t>خدمات</w:t>
      </w:r>
      <w:r w:rsidRPr="0088575F">
        <w:rPr>
          <w:rFonts w:ascii="Calibri" w:hAnsi="Calibri" w:cs="Calibri"/>
          <w:b/>
          <w:color w:val="00188F"/>
          <w:szCs w:val="18"/>
          <w:rtl/>
        </w:rPr>
        <w:t xml:space="preserve"> </w:t>
      </w:r>
      <w:r w:rsidRPr="0088575F">
        <w:rPr>
          <w:rFonts w:ascii="Calibri" w:hAnsi="Calibri" w:cs="Calibri"/>
          <w:b/>
          <w:color w:val="00188F"/>
          <w:szCs w:val="18"/>
        </w:rPr>
        <w:t>Microsoft Azure</w:t>
      </w:r>
    </w:p>
    <w:p w14:paraId="7BE45032" w14:textId="77777777" w:rsidR="00CE427F" w:rsidRPr="0088575F" w:rsidRDefault="00CE427F" w:rsidP="00CE427F">
      <w:pPr>
        <w:pStyle w:val="ProductList-Body"/>
        <w:tabs>
          <w:tab w:val="left" w:pos="360"/>
        </w:tabs>
        <w:ind w:left="360"/>
        <w:rPr>
          <w:rFonts w:ascii="Calibri" w:hAnsi="Calibri" w:cs="Calibri"/>
          <w:color w:val="00188F"/>
          <w:szCs w:val="18"/>
        </w:rPr>
      </w:pPr>
      <w:r w:rsidRPr="0088575F">
        <w:rPr>
          <w:rFonts w:ascii="Arial" w:hAnsi="Arial" w:cs="Arial" w:hint="cs"/>
          <w:color w:val="00188F"/>
          <w:szCs w:val="18"/>
          <w:rtl/>
        </w:rPr>
        <w:t>تمت</w:t>
      </w:r>
      <w:r w:rsidRPr="0088575F">
        <w:rPr>
          <w:rFonts w:ascii="Calibri" w:hAnsi="Calibri" w:cs="Calibri"/>
          <w:color w:val="00188F"/>
          <w:szCs w:val="18"/>
          <w:rtl/>
        </w:rPr>
        <w:t xml:space="preserve"> </w:t>
      </w:r>
      <w:r w:rsidRPr="0088575F">
        <w:rPr>
          <w:rFonts w:ascii="Arial" w:hAnsi="Arial" w:cs="Arial" w:hint="cs"/>
          <w:color w:val="00188F"/>
          <w:szCs w:val="18"/>
          <w:rtl/>
        </w:rPr>
        <w:t>إضافة</w:t>
      </w:r>
      <w:r w:rsidRPr="0088575F">
        <w:rPr>
          <w:rFonts w:ascii="Calibri" w:hAnsi="Calibri" w:cs="Calibri"/>
          <w:color w:val="00188F"/>
          <w:szCs w:val="18"/>
          <w:rtl/>
        </w:rPr>
        <w:t xml:space="preserve"> </w:t>
      </w:r>
      <w:r w:rsidRPr="0088575F">
        <w:rPr>
          <w:rFonts w:ascii="Arial" w:hAnsi="Arial" w:cs="Arial" w:hint="cs"/>
          <w:color w:val="00188F"/>
          <w:szCs w:val="18"/>
          <w:rtl/>
        </w:rPr>
        <w:t>فترة</w:t>
      </w:r>
      <w:r w:rsidRPr="0088575F">
        <w:rPr>
          <w:rFonts w:ascii="Calibri" w:hAnsi="Calibri" w:cs="Calibri"/>
          <w:color w:val="00188F"/>
          <w:szCs w:val="18"/>
          <w:rtl/>
        </w:rPr>
        <w:t xml:space="preserve"> </w:t>
      </w:r>
      <w:r w:rsidRPr="0088575F">
        <w:rPr>
          <w:rFonts w:ascii="Arial" w:hAnsi="Arial" w:cs="Arial" w:hint="cs"/>
          <w:color w:val="00188F"/>
          <w:szCs w:val="18"/>
          <w:rtl/>
        </w:rPr>
        <w:t>محددة</w:t>
      </w:r>
      <w:r w:rsidRPr="0088575F">
        <w:rPr>
          <w:rFonts w:ascii="Calibri" w:hAnsi="Calibri" w:cs="Calibri"/>
          <w:color w:val="00188F"/>
          <w:szCs w:val="18"/>
          <w:rtl/>
        </w:rPr>
        <w:t xml:space="preserve"> </w:t>
      </w:r>
      <w:r w:rsidRPr="0088575F">
        <w:rPr>
          <w:rFonts w:ascii="Arial" w:hAnsi="Arial" w:cs="Arial" w:hint="cs"/>
          <w:color w:val="00188F"/>
          <w:szCs w:val="18"/>
          <w:rtl/>
        </w:rPr>
        <w:t>لخدمات</w:t>
      </w:r>
      <w:r w:rsidRPr="0088575F">
        <w:rPr>
          <w:rFonts w:ascii="Calibri" w:hAnsi="Calibri" w:cs="Calibri"/>
          <w:color w:val="00188F"/>
          <w:szCs w:val="18"/>
          <w:rtl/>
        </w:rPr>
        <w:t xml:space="preserve"> </w:t>
      </w:r>
      <w:r w:rsidRPr="0088575F">
        <w:rPr>
          <w:rFonts w:ascii="Calibri" w:hAnsi="Calibri" w:cs="Calibri"/>
          <w:color w:val="00188F"/>
          <w:szCs w:val="18"/>
        </w:rPr>
        <w:t>Azure</w:t>
      </w:r>
      <w:r w:rsidRPr="0088575F">
        <w:rPr>
          <w:rFonts w:ascii="Calibri" w:hAnsi="Calibri" w:cs="Calibri"/>
          <w:color w:val="00188F"/>
          <w:szCs w:val="18"/>
          <w:rtl/>
        </w:rPr>
        <w:t xml:space="preserve"> </w:t>
      </w:r>
      <w:r w:rsidRPr="0088575F">
        <w:rPr>
          <w:rFonts w:ascii="Arial" w:hAnsi="Arial" w:cs="Arial" w:hint="cs"/>
          <w:color w:val="00188F"/>
          <w:szCs w:val="18"/>
          <w:rtl/>
        </w:rPr>
        <w:t>الحكومية</w:t>
      </w:r>
      <w:r w:rsidRPr="0088575F">
        <w:rPr>
          <w:rFonts w:ascii="Calibri" w:hAnsi="Calibri" w:cs="Calibri"/>
          <w:color w:val="00188F"/>
          <w:szCs w:val="18"/>
          <w:rtl/>
        </w:rPr>
        <w:t>.</w:t>
      </w:r>
    </w:p>
    <w:p w14:paraId="00E57E09" w14:textId="77777777" w:rsidR="00CE427F" w:rsidRPr="0088575F" w:rsidRDefault="00CE427F" w:rsidP="00CE427F">
      <w:pPr>
        <w:pStyle w:val="ProductList-Body"/>
        <w:tabs>
          <w:tab w:val="left" w:pos="360"/>
        </w:tabs>
        <w:rPr>
          <w:rFonts w:ascii="Calibri" w:hAnsi="Calibri" w:cs="Calibri"/>
          <w:color w:val="00188F"/>
          <w:szCs w:val="18"/>
        </w:rPr>
      </w:pPr>
      <w:r w:rsidRPr="0088575F">
        <w:rPr>
          <w:rFonts w:ascii="Calibri" w:hAnsi="Calibri" w:cs="Calibri"/>
          <w:color w:val="00188F"/>
          <w:szCs w:val="18"/>
          <w:rtl/>
        </w:rPr>
        <w:tab/>
      </w:r>
    </w:p>
    <w:p w14:paraId="7F20DA16" w14:textId="77777777" w:rsidR="00CE427F" w:rsidRPr="0088575F" w:rsidRDefault="00CE427F" w:rsidP="00CE427F">
      <w:pPr>
        <w:pStyle w:val="ProductList-Body"/>
        <w:tabs>
          <w:tab w:val="left" w:pos="360"/>
        </w:tabs>
        <w:rPr>
          <w:rFonts w:ascii="Calibri" w:hAnsi="Calibri" w:cs="Calibri"/>
          <w:b/>
          <w:color w:val="00188F"/>
          <w:szCs w:val="18"/>
        </w:rPr>
      </w:pPr>
      <w:r w:rsidRPr="0088575F">
        <w:rPr>
          <w:rFonts w:ascii="Calibri" w:hAnsi="Calibri" w:cs="Calibri"/>
          <w:b/>
          <w:color w:val="00188F"/>
          <w:szCs w:val="18"/>
        </w:rPr>
        <w:tab/>
        <w:t>Exchange Online</w:t>
      </w:r>
    </w:p>
    <w:p w14:paraId="2A5B6E63" w14:textId="77777777" w:rsidR="00CE427F" w:rsidRPr="0088575F" w:rsidRDefault="00CE427F" w:rsidP="00CE427F">
      <w:pPr>
        <w:pStyle w:val="ProductList-Body"/>
        <w:tabs>
          <w:tab w:val="left" w:pos="360"/>
        </w:tabs>
        <w:rPr>
          <w:rFonts w:ascii="Calibri" w:hAnsi="Calibri" w:cs="Calibri"/>
          <w:color w:val="00188F"/>
          <w:szCs w:val="18"/>
        </w:rPr>
      </w:pPr>
      <w:r w:rsidRPr="0088575F">
        <w:rPr>
          <w:rFonts w:ascii="Calibri" w:hAnsi="Calibri" w:cs="Calibri"/>
          <w:color w:val="00188F"/>
          <w:szCs w:val="18"/>
          <w:rtl/>
        </w:rPr>
        <w:tab/>
      </w:r>
      <w:r w:rsidRPr="0088575F">
        <w:rPr>
          <w:rFonts w:ascii="Calibri" w:hAnsi="Calibri" w:cs="Calibri"/>
          <w:color w:val="00188F"/>
          <w:szCs w:val="18"/>
          <w:rtl/>
        </w:rPr>
        <w:tab/>
      </w:r>
      <w:r w:rsidRPr="0088575F">
        <w:rPr>
          <w:rFonts w:ascii="Arial" w:hAnsi="Arial" w:cs="Arial" w:hint="cs"/>
          <w:color w:val="00188F"/>
          <w:szCs w:val="18"/>
          <w:rtl/>
        </w:rPr>
        <w:t>تمت</w:t>
      </w:r>
      <w:r w:rsidRPr="0088575F">
        <w:rPr>
          <w:rFonts w:ascii="Calibri" w:hAnsi="Calibri" w:cs="Calibri"/>
          <w:color w:val="00188F"/>
          <w:szCs w:val="18"/>
          <w:rtl/>
        </w:rPr>
        <w:t xml:space="preserve"> </w:t>
      </w:r>
      <w:r w:rsidRPr="0088575F">
        <w:rPr>
          <w:rFonts w:ascii="Arial" w:hAnsi="Arial" w:cs="Arial" w:hint="cs"/>
          <w:color w:val="00188F"/>
          <w:szCs w:val="18"/>
          <w:rtl/>
        </w:rPr>
        <w:t>إضافة</w:t>
      </w:r>
      <w:r w:rsidRPr="0088575F">
        <w:rPr>
          <w:rFonts w:ascii="Calibri" w:hAnsi="Calibri" w:cs="Calibri"/>
          <w:color w:val="00188F"/>
          <w:szCs w:val="18"/>
          <w:rtl/>
        </w:rPr>
        <w:t xml:space="preserve"> </w:t>
      </w:r>
      <w:r w:rsidRPr="0088575F">
        <w:rPr>
          <w:rFonts w:ascii="Calibri" w:hAnsi="Calibri" w:cs="Calibri" w:hint="cs"/>
          <w:color w:val="00188F"/>
          <w:szCs w:val="18"/>
          <w:rtl/>
        </w:rPr>
        <w:t>”‏</w:t>
      </w:r>
      <w:dir w:val="rtl">
        <w:r w:rsidRPr="0088575F">
          <w:rPr>
            <w:rFonts w:ascii="Arial" w:hAnsi="Arial" w:cs="Arial" w:hint="cs"/>
            <w:color w:val="00188F"/>
            <w:szCs w:val="18"/>
            <w:rtl/>
          </w:rPr>
          <w:t>حماية</w:t>
        </w:r>
        <w:r w:rsidRPr="0088575F">
          <w:rPr>
            <w:rFonts w:ascii="Calibri" w:hAnsi="Calibri" w:cs="Calibri"/>
            <w:color w:val="00188F"/>
            <w:szCs w:val="18"/>
            <w:rtl/>
          </w:rPr>
          <w:t xml:space="preserve"> </w:t>
        </w:r>
        <w:r w:rsidRPr="0088575F">
          <w:rPr>
            <w:rFonts w:ascii="Arial" w:hAnsi="Arial" w:cs="Arial" w:hint="cs"/>
            <w:color w:val="00188F"/>
            <w:szCs w:val="18"/>
            <w:rtl/>
          </w:rPr>
          <w:t>متقدمة</w:t>
        </w:r>
        <w:r w:rsidRPr="0088575F">
          <w:rPr>
            <w:rFonts w:ascii="Calibri" w:hAnsi="Calibri" w:cs="Calibri"/>
            <w:color w:val="00188F"/>
            <w:szCs w:val="18"/>
            <w:rtl/>
          </w:rPr>
          <w:t xml:space="preserve"> </w:t>
        </w:r>
        <w:r w:rsidRPr="0088575F">
          <w:rPr>
            <w:rFonts w:ascii="Arial" w:hAnsi="Arial" w:cs="Arial" w:hint="cs"/>
            <w:color w:val="00188F"/>
            <w:szCs w:val="18"/>
            <w:rtl/>
          </w:rPr>
          <w:t>من</w:t>
        </w:r>
        <w:r w:rsidRPr="0088575F">
          <w:rPr>
            <w:rFonts w:ascii="Calibri" w:hAnsi="Calibri" w:cs="Calibri"/>
            <w:color w:val="00188F"/>
            <w:szCs w:val="18"/>
            <w:rtl/>
          </w:rPr>
          <w:t xml:space="preserve"> </w:t>
        </w:r>
        <w:r w:rsidRPr="0088575F">
          <w:rPr>
            <w:rFonts w:ascii="Arial" w:hAnsi="Arial" w:cs="Arial" w:hint="cs"/>
            <w:color w:val="00188F"/>
            <w:szCs w:val="18"/>
            <w:rtl/>
          </w:rPr>
          <w:t>المخاطر</w:t>
        </w:r>
        <w:r w:rsidRPr="0088575F">
          <w:rPr>
            <w:rFonts w:ascii="Arial" w:hAnsi="Arial" w:cs="Arial" w:hint="cs"/>
            <w:color w:val="00188F"/>
            <w:szCs w:val="18"/>
            <w:rtl/>
          </w:rPr>
          <w:t>‬</w:t>
        </w:r>
        <w:r w:rsidRPr="0088575F">
          <w:rPr>
            <w:rFonts w:ascii="Calibri" w:hAnsi="Calibri" w:cs="Calibri" w:hint="cs"/>
            <w:color w:val="00188F"/>
            <w:szCs w:val="18"/>
            <w:rtl/>
          </w:rPr>
          <w:t>“</w:t>
        </w:r>
        <w:r w:rsidRPr="0088575F">
          <w:rPr>
            <w:rFonts w:ascii="Arial" w:hAnsi="Arial" w:cs="Arial" w:hint="cs"/>
            <w:color w:val="00188F"/>
            <w:szCs w:val="18"/>
            <w:rtl/>
          </w:rPr>
          <w:t>،</w:t>
        </w:r>
        <w:r w:rsidRPr="0088575F">
          <w:rPr>
            <w:rFonts w:ascii="Calibri" w:hAnsi="Calibri" w:cs="Calibri"/>
            <w:color w:val="00188F"/>
            <w:szCs w:val="18"/>
            <w:rtl/>
          </w:rPr>
          <w:t xml:space="preserve"> </w:t>
        </w:r>
        <w:r w:rsidRPr="0088575F">
          <w:rPr>
            <w:rFonts w:ascii="Arial" w:hAnsi="Arial" w:cs="Arial" w:hint="cs"/>
            <w:color w:val="00188F"/>
            <w:szCs w:val="18"/>
            <w:rtl/>
          </w:rPr>
          <w:t>مع</w:t>
        </w:r>
        <w:r w:rsidRPr="0088575F">
          <w:rPr>
            <w:rFonts w:ascii="Calibri" w:hAnsi="Calibri" w:cs="Calibri"/>
            <w:color w:val="00188F"/>
            <w:szCs w:val="18"/>
            <w:rtl/>
          </w:rPr>
          <w:t xml:space="preserve"> </w:t>
        </w:r>
        <w:r w:rsidRPr="0088575F">
          <w:rPr>
            <w:rFonts w:ascii="Arial" w:hAnsi="Arial" w:cs="Arial" w:hint="cs"/>
            <w:color w:val="00188F"/>
            <w:szCs w:val="18"/>
            <w:rtl/>
          </w:rPr>
          <w:t>الإشارة</w:t>
        </w:r>
        <w:r w:rsidRPr="0088575F">
          <w:rPr>
            <w:rFonts w:ascii="Calibri" w:hAnsi="Calibri" w:cs="Calibri"/>
            <w:color w:val="00188F"/>
            <w:szCs w:val="18"/>
            <w:rtl/>
          </w:rPr>
          <w:t xml:space="preserve"> </w:t>
        </w:r>
        <w:r w:rsidRPr="0088575F">
          <w:rPr>
            <w:rFonts w:ascii="Arial" w:hAnsi="Arial" w:cs="Arial" w:hint="cs"/>
            <w:color w:val="00188F"/>
            <w:szCs w:val="18"/>
            <w:rtl/>
          </w:rPr>
          <w:t>إلى</w:t>
        </w:r>
        <w:r w:rsidRPr="0088575F">
          <w:rPr>
            <w:rFonts w:ascii="Calibri" w:hAnsi="Calibri" w:cs="Calibri"/>
            <w:color w:val="00188F"/>
            <w:szCs w:val="18"/>
            <w:rtl/>
          </w:rPr>
          <w:t xml:space="preserve"> </w:t>
        </w:r>
        <w:r w:rsidRPr="0088575F">
          <w:rPr>
            <w:rFonts w:ascii="Arial" w:hAnsi="Arial" w:cs="Arial" w:hint="cs"/>
            <w:color w:val="00188F"/>
            <w:szCs w:val="18"/>
            <w:rtl/>
          </w:rPr>
          <w:t>عدم</w:t>
        </w:r>
        <w:r w:rsidRPr="0088575F">
          <w:rPr>
            <w:rFonts w:ascii="Calibri" w:hAnsi="Calibri" w:cs="Calibri"/>
            <w:color w:val="00188F"/>
            <w:szCs w:val="18"/>
            <w:rtl/>
          </w:rPr>
          <w:t xml:space="preserve"> </w:t>
        </w:r>
        <w:r w:rsidRPr="0088575F">
          <w:rPr>
            <w:rFonts w:ascii="Arial" w:hAnsi="Arial" w:cs="Arial" w:hint="cs"/>
            <w:color w:val="00188F"/>
            <w:szCs w:val="18"/>
            <w:rtl/>
          </w:rPr>
          <w:t>وجود</w:t>
        </w:r>
        <w:r w:rsidRPr="0088575F">
          <w:rPr>
            <w:rFonts w:ascii="Calibri" w:hAnsi="Calibri" w:cs="Calibri"/>
            <w:color w:val="00188F"/>
            <w:szCs w:val="18"/>
            <w:rtl/>
          </w:rPr>
          <w:t xml:space="preserve"> </w:t>
        </w:r>
        <w:r w:rsidRPr="0088575F">
          <w:rPr>
            <w:rFonts w:ascii="Arial" w:hAnsi="Arial" w:cs="Arial" w:hint="cs"/>
            <w:color w:val="00188F"/>
            <w:szCs w:val="18"/>
            <w:rtl/>
          </w:rPr>
          <w:t>اتفاقية</w:t>
        </w:r>
        <w:r w:rsidRPr="0088575F">
          <w:rPr>
            <w:rFonts w:ascii="Calibri" w:hAnsi="Calibri" w:cs="Calibri"/>
            <w:color w:val="00188F"/>
            <w:szCs w:val="18"/>
            <w:rtl/>
          </w:rPr>
          <w:t xml:space="preserve"> </w:t>
        </w:r>
        <w:r w:rsidRPr="0088575F">
          <w:rPr>
            <w:rFonts w:ascii="Arial" w:hAnsi="Arial" w:cs="Arial" w:hint="cs"/>
            <w:color w:val="00188F"/>
            <w:szCs w:val="18"/>
            <w:rtl/>
          </w:rPr>
          <w:t>مستوى</w:t>
        </w:r>
        <w:r w:rsidRPr="0088575F">
          <w:rPr>
            <w:rFonts w:ascii="Calibri" w:hAnsi="Calibri" w:cs="Calibri"/>
            <w:color w:val="00188F"/>
            <w:szCs w:val="18"/>
            <w:rtl/>
          </w:rPr>
          <w:t xml:space="preserve"> </w:t>
        </w:r>
        <w:r w:rsidRPr="0088575F">
          <w:rPr>
            <w:rFonts w:ascii="Arial" w:hAnsi="Arial" w:cs="Arial" w:hint="cs"/>
            <w:color w:val="00188F"/>
            <w:szCs w:val="18"/>
            <w:rtl/>
          </w:rPr>
          <w:t>الخدمة</w:t>
        </w:r>
        <w:r w:rsidRPr="0088575F">
          <w:rPr>
            <w:rFonts w:ascii="Calibri" w:hAnsi="Calibri" w:cs="Calibri"/>
            <w:color w:val="00188F"/>
            <w:szCs w:val="18"/>
            <w:rtl/>
          </w:rPr>
          <w:t xml:space="preserve"> </w:t>
        </w:r>
        <w:r w:rsidRPr="0088575F">
          <w:rPr>
            <w:rFonts w:ascii="Arial" w:hAnsi="Arial" w:cs="Arial" w:hint="cs"/>
            <w:color w:val="00188F"/>
            <w:szCs w:val="18"/>
            <w:rtl/>
          </w:rPr>
          <w:t>ل</w:t>
        </w:r>
        <w:r w:rsidRPr="0088575F">
          <w:rPr>
            <w:rFonts w:ascii="Calibri" w:hAnsi="Calibri" w:cs="Calibri" w:hint="cs"/>
            <w:color w:val="00188F"/>
            <w:szCs w:val="18"/>
            <w:rtl/>
          </w:rPr>
          <w:t>‏</w:t>
        </w:r>
        <w:dir w:val="rtl">
          <w:r w:rsidRPr="0088575F">
            <w:rPr>
              <w:rFonts w:ascii="Arial" w:hAnsi="Arial" w:cs="Arial" w:hint="cs"/>
              <w:color w:val="00188F"/>
              <w:szCs w:val="18"/>
              <w:rtl/>
            </w:rPr>
            <w:t>حماية</w:t>
          </w:r>
          <w:r w:rsidRPr="0088575F">
            <w:rPr>
              <w:rFonts w:ascii="Calibri" w:hAnsi="Calibri" w:cs="Calibri"/>
              <w:color w:val="00188F"/>
              <w:szCs w:val="18"/>
              <w:rtl/>
            </w:rPr>
            <w:t xml:space="preserve"> </w:t>
          </w:r>
          <w:r w:rsidRPr="0088575F">
            <w:rPr>
              <w:rFonts w:ascii="Arial" w:hAnsi="Arial" w:cs="Arial" w:hint="cs"/>
              <w:color w:val="00188F"/>
              <w:szCs w:val="18"/>
              <w:rtl/>
            </w:rPr>
            <w:t>متقدمة</w:t>
          </w:r>
          <w:r w:rsidRPr="0088575F">
            <w:rPr>
              <w:rFonts w:ascii="Calibri" w:hAnsi="Calibri" w:cs="Calibri"/>
              <w:color w:val="00188F"/>
              <w:szCs w:val="18"/>
              <w:rtl/>
            </w:rPr>
            <w:t xml:space="preserve"> </w:t>
          </w:r>
          <w:r w:rsidRPr="0088575F">
            <w:rPr>
              <w:rFonts w:ascii="Arial" w:hAnsi="Arial" w:cs="Arial" w:hint="cs"/>
              <w:color w:val="00188F"/>
              <w:szCs w:val="18"/>
              <w:rtl/>
            </w:rPr>
            <w:t>من</w:t>
          </w:r>
          <w:r w:rsidRPr="0088575F">
            <w:rPr>
              <w:rFonts w:ascii="Calibri" w:hAnsi="Calibri" w:cs="Calibri"/>
              <w:color w:val="00188F"/>
              <w:szCs w:val="18"/>
              <w:rtl/>
            </w:rPr>
            <w:t xml:space="preserve"> </w:t>
          </w:r>
          <w:r w:rsidRPr="0088575F">
            <w:rPr>
              <w:rFonts w:ascii="Arial" w:hAnsi="Arial" w:cs="Arial" w:hint="cs"/>
              <w:color w:val="00188F"/>
              <w:szCs w:val="18"/>
              <w:rtl/>
            </w:rPr>
            <w:t>المخاطر</w:t>
          </w:r>
          <w:r w:rsidRPr="0088575F">
            <w:rPr>
              <w:rFonts w:ascii="Arial" w:hAnsi="Arial" w:cs="Arial" w:hint="cs"/>
              <w:color w:val="00188F"/>
              <w:szCs w:val="18"/>
              <w:rtl/>
            </w:rPr>
            <w:t>‬</w:t>
          </w:r>
          <w:r w:rsidRPr="0088575F">
            <w:rPr>
              <w:rFonts w:ascii="Calibri" w:hAnsi="Calibri" w:cs="Calibri"/>
              <w:color w:val="00188F"/>
              <w:szCs w:val="18"/>
              <w:rtl/>
            </w:rPr>
            <w:t>.</w:t>
          </w:r>
          <w:r w:rsidRPr="0088575F">
            <w:rPr>
              <w:rFonts w:ascii="Arial" w:hAnsi="Arial" w:cs="Arial"/>
            </w:rPr>
            <w:t>‬</w:t>
          </w:r>
          <w:r w:rsidRPr="0088575F">
            <w:rPr>
              <w:rFonts w:ascii="Arial" w:hAnsi="Arial" w:cs="Arial"/>
            </w:rPr>
            <w:t>‬</w:t>
          </w:r>
          <w:r w:rsidR="00AC26B4">
            <w:t>‬</w:t>
          </w:r>
          <w:r w:rsidR="00AC26B4">
            <w:t>‬</w:t>
          </w:r>
        </w:dir>
      </w:dir>
    </w:p>
    <w:p w14:paraId="10A69CAA" w14:textId="77777777" w:rsidR="00CE427F" w:rsidRPr="0088575F" w:rsidRDefault="00CE427F" w:rsidP="00CE427F">
      <w:pPr>
        <w:pStyle w:val="ProductList-Body"/>
        <w:tabs>
          <w:tab w:val="left" w:pos="360"/>
          <w:tab w:val="left" w:pos="4704"/>
        </w:tabs>
        <w:rPr>
          <w:rFonts w:ascii="Calibri" w:hAnsi="Calibri" w:cs="Calibri"/>
          <w:color w:val="00188F"/>
          <w:szCs w:val="18"/>
        </w:rPr>
      </w:pPr>
    </w:p>
    <w:p w14:paraId="62D4F149" w14:textId="77777777" w:rsidR="00CE427F" w:rsidRPr="0088575F" w:rsidRDefault="00CE427F" w:rsidP="00CE427F">
      <w:pPr>
        <w:pStyle w:val="ProductList-Body"/>
        <w:tabs>
          <w:tab w:val="left" w:pos="360"/>
          <w:tab w:val="left" w:pos="4704"/>
        </w:tabs>
        <w:rPr>
          <w:rFonts w:ascii="Calibri" w:hAnsi="Calibri" w:cs="Calibri"/>
          <w:color w:val="00188F"/>
          <w:szCs w:val="18"/>
        </w:rPr>
      </w:pPr>
      <w:r w:rsidRPr="0088575F">
        <w:rPr>
          <w:rFonts w:ascii="Calibri" w:hAnsi="Calibri" w:cs="Calibri"/>
          <w:b/>
          <w:color w:val="00188F"/>
          <w:szCs w:val="18"/>
        </w:rPr>
        <w:tab/>
        <w:t>Power BI</w:t>
      </w:r>
      <w:r w:rsidRPr="0088575F">
        <w:rPr>
          <w:rFonts w:ascii="Calibri" w:hAnsi="Calibri" w:cs="Calibri"/>
          <w:b/>
          <w:color w:val="00188F"/>
          <w:szCs w:val="18"/>
          <w:rtl/>
        </w:rPr>
        <w:t xml:space="preserve"> </w:t>
      </w:r>
      <w:r w:rsidRPr="0088575F">
        <w:rPr>
          <w:rFonts w:ascii="Arial" w:hAnsi="Arial" w:cs="Arial" w:hint="cs"/>
          <w:b/>
          <w:bCs/>
          <w:color w:val="00188F"/>
          <w:szCs w:val="18"/>
          <w:rtl/>
        </w:rPr>
        <w:t>لـ</w:t>
      </w:r>
      <w:r w:rsidRPr="0088575F">
        <w:rPr>
          <w:rFonts w:ascii="Calibri" w:hAnsi="Calibri" w:cs="Calibri"/>
          <w:b/>
          <w:color w:val="00188F"/>
          <w:szCs w:val="18"/>
          <w:rtl/>
        </w:rPr>
        <w:t xml:space="preserve"> </w:t>
      </w:r>
      <w:r w:rsidRPr="0088575F">
        <w:rPr>
          <w:rFonts w:ascii="Calibri" w:hAnsi="Calibri" w:cs="Calibri"/>
          <w:b/>
          <w:color w:val="00188F"/>
          <w:szCs w:val="18"/>
          <w:lang w:bidi=""/>
        </w:rPr>
        <w:t>Office 365</w:t>
      </w:r>
    </w:p>
    <w:p w14:paraId="1E395AF5" w14:textId="77777777" w:rsidR="00CE427F" w:rsidRPr="00B75910" w:rsidRDefault="00CE427F" w:rsidP="00CE427F">
      <w:pPr>
        <w:pStyle w:val="ProductList-Body"/>
        <w:tabs>
          <w:tab w:val="left" w:pos="360"/>
        </w:tabs>
        <w:rPr>
          <w:rFonts w:ascii="Calibri Light" w:hAnsi="Calibri Light" w:cs="Arial"/>
          <w:color w:val="00188F"/>
          <w:szCs w:val="18"/>
        </w:rPr>
      </w:pPr>
      <w:r w:rsidRPr="00B75910">
        <w:rPr>
          <w:rFonts w:ascii="Calibri Light" w:hAnsi="Calibri Light" w:cs="Arial"/>
          <w:color w:val="00188F"/>
          <w:szCs w:val="18"/>
          <w:rtl/>
        </w:rPr>
        <w:tab/>
      </w:r>
      <w:r w:rsidRPr="00B75910">
        <w:rPr>
          <w:rFonts w:ascii="Calibri Light" w:hAnsi="Calibri Light" w:cs="Arial"/>
          <w:color w:val="00188F"/>
          <w:szCs w:val="18"/>
          <w:rtl/>
        </w:rPr>
        <w:tab/>
        <w:t xml:space="preserve">تم تغيير الاسم إلى </w:t>
      </w:r>
      <w:r w:rsidRPr="00B75910">
        <w:rPr>
          <w:rFonts w:ascii="Calibri Light" w:hAnsi="Calibri Light" w:cs="Arial"/>
          <w:color w:val="00188F"/>
          <w:szCs w:val="18"/>
        </w:rPr>
        <w:t>Power BI Pro</w:t>
      </w:r>
      <w:r w:rsidRPr="00B75910">
        <w:rPr>
          <w:rFonts w:ascii="Calibri Light" w:hAnsi="Calibri Light" w:cs="Arial"/>
          <w:color w:val="00188F"/>
          <w:szCs w:val="18"/>
          <w:rtl/>
        </w:rPr>
        <w:t>.</w:t>
      </w:r>
    </w:p>
    <w:p w14:paraId="137F2629" w14:textId="77777777" w:rsidR="00A13BD9" w:rsidRPr="009A5395" w:rsidRDefault="00A13BD9" w:rsidP="00A13BD9">
      <w:pPr>
        <w:spacing w:after="120"/>
        <w:rPr>
          <w:rFonts w:ascii="Calibri" w:hAnsi="Calibri" w:cs="Arial"/>
          <w:sz w:val="18"/>
          <w:szCs w:val="18"/>
        </w:rPr>
      </w:pPr>
    </w:p>
    <w:bookmarkEnd w:id="8"/>
    <w:bookmarkEnd w:id="9"/>
    <w:bookmarkEnd w:id="10"/>
    <w:bookmarkEnd w:id="11"/>
    <w:bookmarkEnd w:id="12"/>
    <w:bookmarkEnd w:id="13"/>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1"/>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6" w:name="GeneralTerms"/>
      <w:bookmarkStart w:id="17" w:name="_Toc424810884"/>
      <w:r w:rsidRPr="004D021D">
        <w:rPr>
          <w:bCs/>
          <w:szCs w:val="40"/>
          <w:rtl/>
        </w:rPr>
        <w:lastRenderedPageBreak/>
        <w:t>شروط عامة</w:t>
      </w:r>
      <w:bookmarkEnd w:id="16"/>
      <w:bookmarkEnd w:id="17"/>
    </w:p>
    <w:p w14:paraId="13E595AA" w14:textId="35EFB13F" w:rsidR="00730B3A" w:rsidRPr="00F46BCF" w:rsidRDefault="00730B3A" w:rsidP="00D672AD">
      <w:pPr>
        <w:pStyle w:val="ProductList-Body"/>
        <w:rPr>
          <w:szCs w:val="18"/>
        </w:rPr>
      </w:pPr>
      <w:r w:rsidRPr="00F46BCF">
        <w:rPr>
          <w:szCs w:val="18"/>
          <w:rtl/>
        </w:rPr>
        <w:t xml:space="preserve">يجوز للعميل استخدام الخدمات عبر الإنترنت والبرامج ذات الصلة كما هو مسموح به صراحة في اتفاقية الترخيص المجمّع الخاصة بالعميل. في حين تحتفظ </w:t>
      </w:r>
      <w:r w:rsidRPr="00F46BCF">
        <w:rPr>
          <w:szCs w:val="18"/>
        </w:rPr>
        <w:t>Microsoft</w:t>
      </w:r>
      <w:r w:rsidRPr="00F46BCF">
        <w:rPr>
          <w:szCs w:val="18"/>
          <w:rtl/>
        </w:rPr>
        <w:t xml:space="preserve"> بجميع الحقوق الأخرى. ويتعين على العميل الحصول على تراخيص الاشتراك المناسبة واللازمة لاستخدامه لكل خدمة من الخدمات عبر الإنترنت وتعيينها. يكون ترخيص اشتراك المستخدم مطلوبًا لكل مستخدم يمكنه الوصول للخدمة عبر الإنترنت ما لم يتم تحديد غير ذلك في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يتناول </w:t>
      </w:r>
      <w:hyperlink w:anchor="Attachment2" w:history="1">
        <w:r w:rsidRPr="00F46BCF">
          <w:rPr>
            <w:rStyle w:val="Hyperlink"/>
            <w:szCs w:val="18"/>
            <w:rtl/>
          </w:rPr>
          <w:t xml:space="preserve">المرفق </w:t>
        </w:r>
        <w:r w:rsidRPr="00F46BCF">
          <w:rPr>
            <w:rStyle w:val="Hyperlink"/>
            <w:szCs w:val="18"/>
            <w:lang w:bidi="en-US"/>
          </w:rPr>
          <w:t>2</w:t>
        </w:r>
      </w:hyperlink>
      <w:r w:rsidRPr="00F46BCF">
        <w:rPr>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8" w:name="_Toc424810885"/>
      <w:r w:rsidRPr="000E79DF">
        <w:rPr>
          <w:bCs/>
          <w:szCs w:val="18"/>
          <w:rtl/>
        </w:rPr>
        <w:t>التعريفات</w:t>
      </w:r>
      <w:bookmarkEnd w:id="18"/>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69AA448A" w14:textId="7A065545" w:rsidR="00103924" w:rsidRPr="00F46BCF" w:rsidRDefault="00874919" w:rsidP="00D672AD">
      <w:pPr>
        <w:pStyle w:val="ProductList-Body"/>
        <w:spacing w:after="120"/>
        <w:rPr>
          <w:szCs w:val="18"/>
        </w:rPr>
      </w:pPr>
      <w:r w:rsidRPr="00F46BCF">
        <w:rPr>
          <w:szCs w:val="18"/>
          <w:rtl/>
        </w:rPr>
        <w:t xml:space="preserve">تعني عبارة "الخدمة عبر الإنترنت" الخدمة التي تستضيفها </w:t>
      </w:r>
      <w:r w:rsidRPr="00F46BCF">
        <w:rPr>
          <w:szCs w:val="18"/>
        </w:rPr>
        <w:t>Microsoft</w:t>
      </w:r>
      <w:r w:rsidRPr="00F46BCF">
        <w:rPr>
          <w:szCs w:val="18"/>
          <w:rtl/>
        </w:rPr>
        <w:t xml:space="preserve"> والتي يشترك فيها العميل بموجب اتفاقية ترخيص مجمع من </w:t>
      </w:r>
      <w:r w:rsidRPr="00F46BCF">
        <w:rPr>
          <w:szCs w:val="18"/>
        </w:rPr>
        <w:t>Microsoft</w:t>
      </w:r>
      <w:r w:rsidRPr="00F46BCF">
        <w:rPr>
          <w:szCs w:val="18"/>
          <w:rtl/>
        </w:rPr>
        <w:t xml:space="preserve">، بما في ذلك أي خدمة محددة في بند الخدمات عبر الإنترنت من قائمة المنتجات. يمكنك العثور على قائمة المنتجات على الموقع </w:t>
      </w:r>
      <w:hyperlink r:id="rId22" w:history="1">
        <w:r w:rsidRPr="00F46BCF">
          <w:rPr>
            <w:rStyle w:val="Hyperlink"/>
            <w:szCs w:val="18"/>
            <w:lang w:bidi="en-US"/>
          </w:rPr>
          <w:t>http://go.microsoft.com/?linkid=9839207</w:t>
        </w:r>
      </w:hyperlink>
      <w:r w:rsidRPr="00B500D2">
        <w:rPr>
          <w:rStyle w:val="Hyperlink"/>
          <w:szCs w:val="18"/>
          <w:u w:val="none"/>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AC26B4">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9" w:name="_Toc424810886"/>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9"/>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20" w:name="_Toc424810887"/>
      <w:r w:rsidRPr="000E79DF">
        <w:rPr>
          <w:bCs/>
          <w:szCs w:val="18"/>
          <w:rtl/>
        </w:rPr>
        <w:t>التغيرات التنظيمية والتوفر الدولي</w:t>
      </w:r>
      <w:bookmarkEnd w:id="20"/>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3"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1" w:name="_Toc424810888"/>
      <w:r w:rsidRPr="000E79DF">
        <w:rPr>
          <w:bCs/>
          <w:szCs w:val="18"/>
          <w:rtl/>
        </w:rPr>
        <w:t>الاحتفاظ بالبيانات</w:t>
      </w:r>
      <w:bookmarkEnd w:id="21"/>
    </w:p>
    <w:p w14:paraId="1645CC39" w14:textId="5E6B6EA9" w:rsidR="00103924" w:rsidRPr="00F46BCF" w:rsidRDefault="00D92296" w:rsidP="00D672AD">
      <w:pPr>
        <w:pStyle w:val="ProductList-Body"/>
        <w:spacing w:after="120"/>
        <w:rPr>
          <w:szCs w:val="18"/>
        </w:rPr>
      </w:pPr>
      <w:r w:rsidRPr="00F46BCF">
        <w:rPr>
          <w:szCs w:val="18"/>
          <w:rtl/>
        </w:rPr>
        <w:t xml:space="preserve">باستثناء الإصدارات التجريبية المجانية، تحتفظ </w:t>
      </w:r>
      <w:r w:rsidRPr="00F46BCF">
        <w:rPr>
          <w:szCs w:val="18"/>
        </w:rPr>
        <w:t>Microsoft</w:t>
      </w:r>
      <w:r w:rsidRPr="00F46BCF">
        <w:rPr>
          <w:szCs w:val="18"/>
          <w:rtl/>
        </w:rPr>
        <w:t xml:space="preserve"> ببيانات العميل المخزنة في الخدمة عبر الإنترنت في حساب بوظائف محدودة لمدة </w:t>
      </w:r>
      <w:r w:rsidRPr="00F46BCF">
        <w:rPr>
          <w:szCs w:val="18"/>
          <w:lang w:bidi="en-US"/>
        </w:rPr>
        <w:t>90</w:t>
      </w:r>
      <w:r w:rsidRPr="00F46BCF">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F46BCF">
        <w:rPr>
          <w:szCs w:val="18"/>
          <w:lang w:bidi="en-US"/>
        </w:rPr>
        <w:t>90</w:t>
      </w:r>
      <w:r w:rsidRPr="00F46BCF">
        <w:rPr>
          <w:szCs w:val="18"/>
          <w:rtl/>
        </w:rPr>
        <w:t xml:space="preserve"> يومًا، تقوم </w:t>
      </w:r>
      <w:r w:rsidRPr="00F46BCF">
        <w:rPr>
          <w:szCs w:val="18"/>
        </w:rPr>
        <w:t>Microsoft</w:t>
      </w:r>
      <w:r w:rsidRPr="00F46BCF">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2" w:name="_Toc424810889"/>
      <w:r w:rsidRPr="000E79DF">
        <w:rPr>
          <w:bCs/>
          <w:szCs w:val="18"/>
          <w:rtl/>
        </w:rPr>
        <w:t>استخدام البرامج مع الخدمة عبر الإنترنت</w:t>
      </w:r>
      <w:bookmarkEnd w:id="22"/>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lastRenderedPageBreak/>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3" w:name="_Toc424810890"/>
      <w:r w:rsidRPr="00B066EA">
        <w:rPr>
          <w:bCs/>
          <w:szCs w:val="18"/>
          <w:rtl/>
        </w:rPr>
        <w:t xml:space="preserve">المنتجات غير التابعة </w:t>
      </w:r>
      <w:r w:rsidRPr="00B066EA">
        <w:rPr>
          <w:bCs/>
          <w:szCs w:val="18"/>
        </w:rPr>
        <w:t>Microsoft</w:t>
      </w:r>
      <w:bookmarkEnd w:id="23"/>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4" w:name="_Toc424810891"/>
      <w:r w:rsidRPr="00B066EA">
        <w:rPr>
          <w:bCs/>
          <w:szCs w:val="18"/>
          <w:rtl/>
        </w:rPr>
        <w:t>نهج الاستخدام المقبول</w:t>
      </w:r>
      <w:bookmarkEnd w:id="24"/>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5" w:name="_Toc424810892"/>
      <w:r w:rsidRPr="00787A0E">
        <w:rPr>
          <w:bCs/>
          <w:szCs w:val="18"/>
          <w:rtl/>
        </w:rPr>
        <w:t>القيود الفنية</w:t>
      </w:r>
      <w:bookmarkEnd w:id="25"/>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6" w:name="_Toc424810893"/>
      <w:r w:rsidRPr="00787A0E">
        <w:rPr>
          <w:bCs/>
          <w:szCs w:val="18"/>
          <w:rtl/>
        </w:rPr>
        <w:t>الامتثال للقوانين</w:t>
      </w:r>
      <w:bookmarkEnd w:id="26"/>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AC26B4">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Pr="00F46BCF" w:rsidRDefault="003C35CD" w:rsidP="00D672AD">
      <w:pPr>
        <w:pStyle w:val="ProductList-Body"/>
        <w:rPr>
          <w:szCs w:val="18"/>
        </w:rPr>
      </w:pPr>
    </w:p>
    <w:p w14:paraId="4FEA4633" w14:textId="77777777" w:rsidR="00AD5F09" w:rsidRPr="00787A0E" w:rsidRDefault="00AD5F09" w:rsidP="00D672AD">
      <w:pPr>
        <w:pStyle w:val="ProductList-SubSubSectionHeading"/>
        <w:outlineLvl w:val="1"/>
        <w:rPr>
          <w:bCs/>
          <w:szCs w:val="18"/>
        </w:rPr>
      </w:pPr>
      <w:bookmarkStart w:id="27" w:name="_Toc424810894"/>
      <w:r w:rsidRPr="00787A0E">
        <w:rPr>
          <w:bCs/>
          <w:szCs w:val="18"/>
          <w:rtl/>
        </w:rPr>
        <w:t>الإشعارات الإلكترونية</w:t>
      </w:r>
      <w:bookmarkEnd w:id="27"/>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8" w:name="_Toc424810895"/>
      <w:r w:rsidRPr="00787A0E">
        <w:rPr>
          <w:bCs/>
          <w:szCs w:val="18"/>
          <w:rtl/>
        </w:rPr>
        <w:t>إعادة تعيين الترخيص</w:t>
      </w:r>
      <w:bookmarkEnd w:id="28"/>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29" w:name="_Toc424810896"/>
      <w:r w:rsidRPr="00787A0E">
        <w:rPr>
          <w:bCs/>
          <w:szCs w:val="18"/>
          <w:rtl/>
        </w:rPr>
        <w:t>مكونات الخطوط</w:t>
      </w:r>
      <w:bookmarkEnd w:id="29"/>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D672AD">
      <w:pPr>
        <w:pStyle w:val="ProductList-SubSubSectionHeading"/>
        <w:outlineLvl w:val="1"/>
        <w:rPr>
          <w:bCs/>
          <w:szCs w:val="18"/>
        </w:rPr>
      </w:pPr>
      <w:bookmarkStart w:id="30" w:name="_Toc424810897"/>
      <w:r w:rsidRPr="00787A0E">
        <w:rPr>
          <w:bCs/>
          <w:szCs w:val="18"/>
          <w:rtl/>
        </w:rPr>
        <w:t>تعدد الإرسال</w:t>
      </w:r>
      <w:bookmarkEnd w:id="30"/>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4"/>
          <w:footerReference w:type="first" r:id="rId25"/>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1" w:name="PrivacyandSecurityTerms"/>
      <w:bookmarkStart w:id="32" w:name="_Toc424810898"/>
      <w:r w:rsidRPr="00CE3A6D">
        <w:rPr>
          <w:bCs/>
          <w:szCs w:val="40"/>
          <w:rtl/>
        </w:rPr>
        <w:lastRenderedPageBreak/>
        <w:t>شروط الخصوصية والأمان</w:t>
      </w:r>
      <w:bookmarkEnd w:id="31"/>
      <w:bookmarkEnd w:id="32"/>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3A3EEF" w:rsidRDefault="00F77036" w:rsidP="00D672AD">
      <w:pPr>
        <w:pStyle w:val="ProductList-Offering2Heading"/>
        <w:outlineLvl w:val="1"/>
        <w:rPr>
          <w:bCs/>
          <w:szCs w:val="28"/>
        </w:rPr>
      </w:pPr>
      <w:bookmarkStart w:id="33" w:name="_Toc424810899"/>
      <w:r w:rsidRPr="003A3EEF">
        <w:rPr>
          <w:bCs/>
          <w:szCs w:val="28"/>
          <w:rtl/>
        </w:rPr>
        <w:t>الشروط العامة للخصوصية والأمان</w:t>
      </w:r>
      <w:bookmarkEnd w:id="33"/>
    </w:p>
    <w:p w14:paraId="0A292299" w14:textId="77777777" w:rsidR="00F77036" w:rsidRPr="00C04137" w:rsidRDefault="00F77036" w:rsidP="00D672AD">
      <w:pPr>
        <w:pStyle w:val="ProductList-SubSubSectionHeading"/>
        <w:outlineLvl w:val="2"/>
        <w:rPr>
          <w:bCs/>
          <w:szCs w:val="18"/>
        </w:rPr>
      </w:pPr>
      <w:bookmarkStart w:id="34" w:name="_Toc424810900"/>
      <w:r w:rsidRPr="00C04137">
        <w:rPr>
          <w:bCs/>
          <w:szCs w:val="18"/>
          <w:rtl/>
        </w:rPr>
        <w:t>النطاق</w:t>
      </w:r>
      <w:bookmarkEnd w:id="34"/>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5" w:name="_Toc424810901"/>
      <w:r w:rsidRPr="00C04137">
        <w:rPr>
          <w:bCs/>
          <w:szCs w:val="18"/>
          <w:rtl/>
        </w:rPr>
        <w:t>استخدام بيانات العميل</w:t>
      </w:r>
      <w:bookmarkEnd w:id="35"/>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6" w:name="_Toc423959220"/>
      <w:bookmarkStart w:id="37" w:name="_Toc417892060"/>
      <w:bookmarkStart w:id="38" w:name="_Toc424810902"/>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6"/>
      <w:bookmarkEnd w:id="37"/>
      <w:bookmarkEnd w:id="38"/>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39" w:name="_Toc424810903"/>
      <w:r w:rsidRPr="00C04137">
        <w:rPr>
          <w:bCs/>
          <w:szCs w:val="18"/>
          <w:rtl/>
        </w:rPr>
        <w:t>المؤسسات التعليمية</w:t>
      </w:r>
      <w:bookmarkEnd w:id="39"/>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0" w:name="_Toc423959222"/>
      <w:bookmarkStart w:id="41" w:name="_Toc424810904"/>
      <w:bookmarkStart w:id="42" w:name="_Toc417892062"/>
      <w:bookmarkStart w:id="43"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0"/>
      <w:bookmarkEnd w:id="41"/>
    </w:p>
    <w:p w14:paraId="7D516C57" w14:textId="77777777" w:rsidR="00CE427F" w:rsidRPr="00405BAA" w:rsidRDefault="00CE427F" w:rsidP="00CE427F">
      <w:pPr>
        <w:pStyle w:val="ProductList-Body"/>
        <w:keepNext/>
        <w:rPr>
          <w:rFonts w:ascii="Calibri Light" w:hAnsi="Calibri Light" w:cs="Arial"/>
          <w:szCs w:val="18"/>
        </w:rPr>
      </w:pPr>
      <w:r w:rsidRPr="00405BAA">
        <w:rPr>
          <w:rFonts w:ascii="Calibri Light" w:hAnsi="Calibri Light" w:cs="Arial"/>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405BAA">
        <w:rPr>
          <w:rFonts w:ascii="Calibri Light" w:hAnsi="Calibri Light" w:cs="Arial"/>
          <w:szCs w:val="18"/>
          <w:lang w:bidi=""/>
        </w:rPr>
        <w:t>45 CFR § 160.103</w:t>
      </w:r>
      <w:r w:rsidRPr="00405BAA">
        <w:rPr>
          <w:rFonts w:ascii="Calibri Light" w:hAnsi="Calibri Light" w:cs="Arial"/>
          <w:szCs w:val="18"/>
          <w:rtl/>
        </w:rPr>
        <w:t xml:space="preserve">، فإن تنفيذ اتفاقية الترخيص المجمع المبرمة مع العميل يشمل تنفيذ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الخاصة بقانون </w:t>
      </w:r>
      <w:r w:rsidRPr="00405BAA">
        <w:rPr>
          <w:rFonts w:ascii="Calibri Light" w:hAnsi="Calibri Light" w:cs="Arial"/>
          <w:szCs w:val="18"/>
        </w:rPr>
        <w:t>HIPAA</w:t>
      </w:r>
      <w:r w:rsidRPr="00405BAA">
        <w:rPr>
          <w:rFonts w:ascii="Calibri Light" w:hAnsi="Calibri Light" w:cs="Arial"/>
          <w:szCs w:val="18"/>
          <w:rtl/>
        </w:rPr>
        <w:t xml:space="preserve">، يتوفر النص الكامل لها على </w:t>
      </w:r>
      <w:hyperlink r:id="rId26" w:history="1">
        <w:r w:rsidRPr="00405BAA">
          <w:rPr>
            <w:rStyle w:val="Hyperlink"/>
            <w:rFonts w:ascii="Calibri Light" w:hAnsi="Calibri Light" w:cs="Arial"/>
            <w:szCs w:val="18"/>
          </w:rPr>
          <w:t>http://aka.ms/BAA</w:t>
        </w:r>
      </w:hyperlink>
      <w:r w:rsidRPr="00405BAA">
        <w:rPr>
          <w:rFonts w:ascii="Calibri Light" w:hAnsi="Calibri Light" w:cs="Arial"/>
          <w:szCs w:val="18"/>
          <w:rtl/>
        </w:rPr>
        <w:t xml:space="preserve">. لا تسري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على خدمات </w:t>
      </w:r>
      <w:r w:rsidRPr="00405BAA">
        <w:rPr>
          <w:rFonts w:ascii="Calibri Light" w:hAnsi="Calibri Light" w:cs="Arial"/>
          <w:szCs w:val="18"/>
        </w:rPr>
        <w:t>Azure</w:t>
      </w:r>
      <w:r w:rsidRPr="00405BAA">
        <w:rPr>
          <w:rFonts w:ascii="Calibri Light" w:hAnsi="Calibri Light" w:cs="Arial"/>
          <w:szCs w:val="18"/>
          <w:rtl/>
        </w:rPr>
        <w:t xml:space="preserve"> الحكومية (محددة في شروط خاصة بخدمة </w:t>
      </w:r>
      <w:r w:rsidRPr="00405BAA">
        <w:rPr>
          <w:rFonts w:ascii="Calibri Light" w:hAnsi="Calibri Light" w:cs="Arial"/>
          <w:szCs w:val="18"/>
        </w:rPr>
        <w:t>Microsoft Azure</w:t>
      </w:r>
      <w:r w:rsidRPr="00405BAA">
        <w:rPr>
          <w:rFonts w:ascii="Calibri Light" w:hAnsi="Calibri Light" w:cs="Arial"/>
          <w:szCs w:val="18"/>
          <w:rtl/>
        </w:rPr>
        <w:t xml:space="preserve">). يجوز للعميل رفض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عن طريق إرسال المعلومات التالية إلى </w:t>
      </w:r>
      <w:r w:rsidRPr="00405BAA">
        <w:rPr>
          <w:rFonts w:ascii="Calibri Light" w:hAnsi="Calibri Light" w:cs="Arial"/>
          <w:szCs w:val="18"/>
        </w:rPr>
        <w:t>Microsoft</w:t>
      </w:r>
      <w:r w:rsidRPr="00405BAA">
        <w:rPr>
          <w:rFonts w:ascii="Calibri Light" w:hAnsi="Calibri Light" w:cs="Arial"/>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CE427F">
      <w:pPr>
        <w:pStyle w:val="ProductList-Body"/>
        <w:keepNext/>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77777777" w:rsidR="00CE427F" w:rsidRPr="00405BAA" w:rsidRDefault="00CE427F" w:rsidP="00CE427F">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02205ABD" w14:textId="77777777" w:rsidR="00F77036" w:rsidRPr="00C04137" w:rsidRDefault="00F77036" w:rsidP="00D672AD">
      <w:pPr>
        <w:pStyle w:val="ProductList-SubSubSectionHeading"/>
        <w:outlineLvl w:val="2"/>
        <w:rPr>
          <w:bCs/>
          <w:szCs w:val="18"/>
        </w:rPr>
      </w:pPr>
      <w:bookmarkStart w:id="44" w:name="_Toc424810905"/>
      <w:bookmarkEnd w:id="42"/>
      <w:bookmarkEnd w:id="43"/>
      <w:r w:rsidRPr="00C04137">
        <w:rPr>
          <w:bCs/>
          <w:szCs w:val="18"/>
          <w:rtl/>
        </w:rPr>
        <w:t>الأمان</w:t>
      </w:r>
      <w:bookmarkEnd w:id="44"/>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5" w:name="_Toc424810906"/>
      <w:r w:rsidRPr="00483608">
        <w:rPr>
          <w:bCs/>
          <w:szCs w:val="18"/>
          <w:rtl/>
        </w:rPr>
        <w:t>إشعار المشكلة الأمنية</w:t>
      </w:r>
      <w:bookmarkEnd w:id="45"/>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6" w:name="_Toc424810907"/>
      <w:r w:rsidRPr="00B57699">
        <w:rPr>
          <w:bCs/>
          <w:szCs w:val="18"/>
          <w:rtl/>
        </w:rPr>
        <w:t>موقع معالجة البيانات</w:t>
      </w:r>
      <w:bookmarkEnd w:id="46"/>
    </w:p>
    <w:p w14:paraId="6F79E91B" w14:textId="77777777" w:rsidR="00F77036" w:rsidRPr="003B37AB" w:rsidRDefault="00F77036" w:rsidP="00D672AD">
      <w:pPr>
        <w:pStyle w:val="ProductList-Body"/>
        <w:rPr>
          <w:szCs w:val="18"/>
        </w:rPr>
      </w:pPr>
      <w:r w:rsidRPr="003B37AB">
        <w:rPr>
          <w:szCs w:val="18"/>
          <w:rtl/>
        </w:rPr>
        <w:t xml:space="preserve">باستثناء ما تم توضيحه في أي مكان آخر في شروط الخدمات عبر الإنترنت، قد يتم نقل بيانات العميل التي تقوم </w:t>
      </w:r>
      <w:r w:rsidRPr="003B37AB">
        <w:rPr>
          <w:szCs w:val="18"/>
        </w:rPr>
        <w:t>Microsoft</w:t>
      </w:r>
      <w:r w:rsidRPr="003B37AB">
        <w:rPr>
          <w:szCs w:val="18"/>
          <w:rtl/>
        </w:rPr>
        <w:t xml:space="preserve"> بمعالجتها نيابة عن العميل، وتخزينها ومعالجتها، إلى الولايات المتحدة أو أي بلد آخر توجد به منشآت مملوكة لشركة </w:t>
      </w:r>
      <w:r w:rsidRPr="003B37AB">
        <w:rPr>
          <w:szCs w:val="18"/>
        </w:rPr>
        <w:t>Microsoft</w:t>
      </w:r>
      <w:r w:rsidRPr="003B37AB">
        <w:rPr>
          <w:szCs w:val="18"/>
          <w:rtl/>
        </w:rPr>
        <w:t xml:space="preserve"> أو شركات تابعة لها أو المقاولين من الباطن. ويقوم العميل بتعيين </w:t>
      </w:r>
      <w:r w:rsidRPr="003B37AB">
        <w:rPr>
          <w:szCs w:val="18"/>
        </w:rPr>
        <w:t>Microsoft</w:t>
      </w:r>
      <w:r w:rsidRPr="003B37AB">
        <w:rPr>
          <w:szCs w:val="18"/>
          <w:rtl/>
        </w:rPr>
        <w:t xml:space="preserve"> لتنفيذ أي نوع من أنواع نقل بيانات العميل إلى أي بلد وتخزين بيانات العميل ومعالجتها بغرض توفير الخدمات عبر الإنترنت. تلتزم </w:t>
      </w:r>
      <w:r w:rsidRPr="003B37AB">
        <w:rPr>
          <w:szCs w:val="18"/>
        </w:rPr>
        <w:t>Microsoft</w:t>
      </w:r>
      <w:r w:rsidRPr="003B37AB">
        <w:rPr>
          <w:szCs w:val="18"/>
          <w:rtl/>
        </w:rPr>
        <w:t xml:space="preserve"> بإطاري عمل </w:t>
      </w:r>
      <w:r w:rsidRPr="003B37AB">
        <w:rPr>
          <w:szCs w:val="18"/>
        </w:rPr>
        <w:t>Safe Harbor</w:t>
      </w:r>
      <w:r w:rsidRPr="003B37AB">
        <w:rPr>
          <w:szCs w:val="18"/>
          <w:rtl/>
        </w:rPr>
        <w:t xml:space="preserve"> للاتحاد الأوروبي و</w:t>
      </w:r>
      <w:r w:rsidRPr="003B37AB">
        <w:rPr>
          <w:szCs w:val="18"/>
        </w:rPr>
        <w:t>Safe Harbor</w:t>
      </w:r>
      <w:r w:rsidRPr="003B37AB">
        <w:rPr>
          <w:szCs w:val="18"/>
          <w:rtl/>
        </w:rPr>
        <w:t xml:space="preserve"> السويسري، كما هو مبين من قِبل وزارة التجارة الأمريكية بخصوص جمع واستخدام والاحتفاظ بالبيانات من الاتحاد الأوروبي والمنطقة الاقتصادية الأوروبية وسويسرا.</w:t>
      </w:r>
    </w:p>
    <w:p w14:paraId="0F49DA8B" w14:textId="77777777" w:rsidR="00F77036" w:rsidRPr="003B37AB"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7" w:name="_Toc417892066"/>
      <w:bookmarkStart w:id="48" w:name="_Toc412644895"/>
      <w:bookmarkStart w:id="49" w:name="_Toc424810908"/>
      <w:r w:rsidRPr="0082411C">
        <w:rPr>
          <w:rFonts w:ascii="Calibri" w:hAnsi="Calibri" w:cs="Arial"/>
          <w:bCs/>
          <w:szCs w:val="18"/>
          <w:rtl/>
        </w:rPr>
        <w:t>إصدارات المعاينة</w:t>
      </w:r>
      <w:bookmarkEnd w:id="47"/>
      <w:bookmarkEnd w:id="48"/>
      <w:bookmarkEnd w:id="49"/>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0" w:name="_Toc424810909"/>
      <w:r w:rsidRPr="00B57699">
        <w:rPr>
          <w:bCs/>
          <w:szCs w:val="18"/>
          <w:rtl/>
        </w:rPr>
        <w:t>استخدام المتعاقدين من الباطن</w:t>
      </w:r>
      <w:bookmarkEnd w:id="50"/>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1" w:name="_Toc424810910"/>
      <w:r w:rsidRPr="00B57699">
        <w:rPr>
          <w:bCs/>
          <w:szCs w:val="18"/>
          <w:rtl/>
        </w:rPr>
        <w:t xml:space="preserve">كيفية الاتصال بـ </w:t>
      </w:r>
      <w:r w:rsidRPr="00B57699">
        <w:rPr>
          <w:bCs/>
          <w:szCs w:val="18"/>
        </w:rPr>
        <w:t>Microsoft</w:t>
      </w:r>
      <w:bookmarkEnd w:id="51"/>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7"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77777777" w:rsidR="00F77036" w:rsidRPr="00DC1FF2" w:rsidRDefault="00F77036" w:rsidP="00D672AD">
      <w:pPr>
        <w:pStyle w:val="ProductList-Body"/>
        <w:spacing w:before="120"/>
        <w:ind w:left="187"/>
        <w:rPr>
          <w:bCs/>
          <w:szCs w:val="18"/>
        </w:rPr>
      </w:pPr>
      <w:r w:rsidRPr="00DC1FF2">
        <w:rPr>
          <w:b/>
          <w:bCs/>
          <w:szCs w:val="18"/>
          <w:rtl/>
        </w:rPr>
        <w:t xml:space="preserve">خصوصية خدمة المؤسسة من </w:t>
      </w:r>
      <w:r w:rsidRPr="00DC1FF2">
        <w:rPr>
          <w:b/>
          <w:bCs/>
          <w:szCs w:val="18"/>
        </w:rPr>
        <w:t>Microsoft</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47A98213" w14:textId="77777777" w:rsidR="00366C8E" w:rsidRDefault="00366C8E" w:rsidP="00D672AD">
      <w:pPr>
        <w:pStyle w:val="ProductList-Body"/>
        <w:rPr>
          <w:szCs w:val="18"/>
        </w:rPr>
      </w:pPr>
    </w:p>
    <w:p w14:paraId="2EE58CFC" w14:textId="77777777" w:rsidR="005D6F59" w:rsidRDefault="005D6F59" w:rsidP="00D672AD">
      <w:pPr>
        <w:pStyle w:val="ProductList-Offering2Heading"/>
        <w:outlineLvl w:val="1"/>
        <w:rPr>
          <w:rFonts w:asciiTheme="minorHAnsi" w:hAnsiTheme="minorHAnsi"/>
          <w:b w:val="0"/>
          <w:sz w:val="18"/>
          <w:szCs w:val="18"/>
        </w:rPr>
      </w:pPr>
      <w:r>
        <w:rPr>
          <w:rFonts w:asciiTheme="minorHAnsi" w:hAnsiTheme="minorHAnsi"/>
          <w:b w:val="0"/>
          <w:sz w:val="18"/>
          <w:szCs w:val="18"/>
        </w:rPr>
        <w:br w:type="page"/>
      </w:r>
    </w:p>
    <w:p w14:paraId="066FE42F" w14:textId="2ACA532C" w:rsidR="000E6ED8" w:rsidRPr="002D4542" w:rsidRDefault="00F77036" w:rsidP="00D672AD">
      <w:pPr>
        <w:pStyle w:val="ProductList-Offering2Heading"/>
        <w:outlineLvl w:val="1"/>
        <w:rPr>
          <w:bCs/>
          <w:szCs w:val="28"/>
        </w:rPr>
      </w:pPr>
      <w:bookmarkStart w:id="52" w:name="_Toc424810911"/>
      <w:r w:rsidRPr="002D4542">
        <w:rPr>
          <w:bCs/>
          <w:szCs w:val="28"/>
          <w:rtl/>
        </w:rPr>
        <w:lastRenderedPageBreak/>
        <w:t>شروط معالجة البيانات</w:t>
      </w:r>
      <w:bookmarkEnd w:id="52"/>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912C29">
        <w:rPr>
          <w:rFonts w:ascii="Calibri" w:hAnsi="Calibri" w:cs="Arial"/>
          <w:b/>
          <w:bCs/>
          <w:szCs w:val="18"/>
          <w:rtl/>
        </w:rPr>
        <w:t>الخدمات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72AE1A9D" w14:textId="77777777" w:rsidR="000E6ED8" w:rsidRPr="00CE3B5E" w:rsidRDefault="000E6ED8" w:rsidP="00D672AD">
      <w:pPr>
        <w:pStyle w:val="ProductList-Body"/>
        <w:rPr>
          <w:szCs w:val="18"/>
        </w:rPr>
      </w:pPr>
    </w:p>
    <w:tbl>
      <w:tblPr>
        <w:tblStyle w:val="TableGrid"/>
        <w:bidiVisual/>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970"/>
        <w:gridCol w:w="7830"/>
      </w:tblGrid>
      <w:tr w:rsidR="0088164F" w:rsidRPr="00B93FEA" w14:paraId="17EE0C6C" w14:textId="77777777" w:rsidTr="00596291">
        <w:trPr>
          <w:tblHeader/>
        </w:trPr>
        <w:tc>
          <w:tcPr>
            <w:tcW w:w="10800" w:type="dxa"/>
            <w:gridSpan w:val="2"/>
            <w:shd w:val="clear" w:color="auto" w:fill="0072C6"/>
          </w:tcPr>
          <w:p w14:paraId="34D985C8" w14:textId="35F7C112" w:rsidR="0088164F" w:rsidRPr="00B93FEA" w:rsidRDefault="0088164F" w:rsidP="00D672AD">
            <w:pPr>
              <w:pStyle w:val="ProductList-Body"/>
              <w:spacing w:before="20" w:after="20"/>
              <w:rPr>
                <w:color w:val="FFFFFF" w:themeColor="background1"/>
                <w:szCs w:val="18"/>
              </w:rPr>
            </w:pPr>
            <w:r w:rsidRPr="00B93FEA">
              <w:rPr>
                <w:color w:val="FFFFFF" w:themeColor="background1"/>
                <w:szCs w:val="18"/>
                <w:rtl/>
              </w:rPr>
              <w:t>الخدمات عبر الإنترنت</w:t>
            </w:r>
          </w:p>
        </w:tc>
      </w:tr>
      <w:tr w:rsidR="00256427" w:rsidRPr="00B93FEA" w14:paraId="176BA6A2" w14:textId="77777777" w:rsidTr="00985DAB">
        <w:tc>
          <w:tcPr>
            <w:tcW w:w="2970" w:type="dxa"/>
            <w:vAlign w:val="center"/>
          </w:tcPr>
          <w:p w14:paraId="225F38A5" w14:textId="4BFD0E09" w:rsidR="00256427" w:rsidRPr="00B93FEA" w:rsidRDefault="00CF560D" w:rsidP="00D672AD">
            <w:pPr>
              <w:pStyle w:val="ProductList-Body"/>
              <w:rPr>
                <w:szCs w:val="18"/>
              </w:rPr>
            </w:pPr>
            <w:r w:rsidRPr="00B93FEA">
              <w:rPr>
                <w:szCs w:val="18"/>
              </w:rPr>
              <w:t>Microsoft Dynamics</w:t>
            </w:r>
            <w:r w:rsidR="00CE427F">
              <w:rPr>
                <w:szCs w:val="18"/>
              </w:rPr>
              <w:t xml:space="preserve"> CRM</w:t>
            </w:r>
            <w:r w:rsidRPr="00B93FEA">
              <w:rPr>
                <w:szCs w:val="18"/>
              </w:rPr>
              <w:t xml:space="preserve"> Online Services</w:t>
            </w:r>
          </w:p>
        </w:tc>
        <w:tc>
          <w:tcPr>
            <w:tcW w:w="7830" w:type="dxa"/>
          </w:tcPr>
          <w:p w14:paraId="3A0CC844" w14:textId="4610595E" w:rsidR="00256427" w:rsidRPr="00B93FEA" w:rsidRDefault="00CF560D" w:rsidP="00D672AD">
            <w:pPr>
              <w:pStyle w:val="ProductList-Body"/>
              <w:rPr>
                <w:szCs w:val="18"/>
              </w:rPr>
            </w:pPr>
            <w:r w:rsidRPr="00B93FEA">
              <w:rPr>
                <w:szCs w:val="18"/>
                <w:rtl/>
              </w:rPr>
              <w:t xml:space="preserve">تتوفر خدمات </w:t>
            </w:r>
            <w:r w:rsidRPr="00B93FEA">
              <w:rPr>
                <w:szCs w:val="18"/>
              </w:rPr>
              <w:t>Microsoft Dynamics</w:t>
            </w:r>
            <w:r w:rsidR="00CE427F">
              <w:rPr>
                <w:szCs w:val="18"/>
              </w:rPr>
              <w:t xml:space="preserve"> CRM</w:t>
            </w:r>
            <w:r w:rsidRPr="00B93FEA">
              <w:rPr>
                <w:szCs w:val="18"/>
              </w:rPr>
              <w:t xml:space="preserve"> Online</w:t>
            </w:r>
            <w:r w:rsidRPr="00B93FEA">
              <w:rPr>
                <w:szCs w:val="18"/>
                <w:rtl/>
              </w:rPr>
              <w:t xml:space="preserve"> من خلال الترخيص المجمّع أو مدخل الخدمات عبر الإنترنت من </w:t>
            </w:r>
            <w:r w:rsidRPr="00B93FEA">
              <w:rPr>
                <w:szCs w:val="18"/>
              </w:rPr>
              <w:t>Microsoft</w:t>
            </w:r>
            <w:r w:rsidRPr="00B93FEA">
              <w:rPr>
                <w:szCs w:val="18"/>
                <w:rtl/>
              </w:rPr>
              <w:t xml:space="preserve">، باستثناء </w:t>
            </w:r>
            <w:r w:rsidRPr="00B93FEA">
              <w:rPr>
                <w:szCs w:val="18"/>
                <w:lang w:bidi="en-US"/>
              </w:rPr>
              <w:t>(1) Microsoft Dynamics CRM</w:t>
            </w:r>
            <w:r w:rsidRPr="00B93FEA">
              <w:rPr>
                <w:szCs w:val="18"/>
                <w:rtl/>
              </w:rPr>
              <w:t xml:space="preserve"> للأجهزة المدعومة، التي تتضمن على سبيل المثال لا الحصر خدمات </w:t>
            </w:r>
            <w:r w:rsidRPr="00B93FEA">
              <w:rPr>
                <w:szCs w:val="18"/>
              </w:rPr>
              <w:t>Microsoft Dynamics CRM Online</w:t>
            </w:r>
            <w:r w:rsidRPr="00B93FEA">
              <w:rPr>
                <w:szCs w:val="18"/>
                <w:rtl/>
              </w:rPr>
              <w:t xml:space="preserve"> لأجهزة الكمبيوتر اللوحية و/أو الهواتف الذكية و</w:t>
            </w:r>
            <w:r w:rsidRPr="00B93FEA">
              <w:rPr>
                <w:szCs w:val="18"/>
                <w:lang w:bidi="en-US"/>
              </w:rPr>
              <w:t>(2)</w:t>
            </w:r>
            <w:r w:rsidRPr="00B93FEA">
              <w:rPr>
                <w:szCs w:val="18"/>
                <w:rtl/>
              </w:rPr>
              <w:t xml:space="preserve"> أي خدمة تحمل علامة تجارية منفصلة متوفرة مع </w:t>
            </w:r>
            <w:r w:rsidRPr="00B93FEA">
              <w:rPr>
                <w:szCs w:val="18"/>
              </w:rPr>
              <w:t>Microsoft Dynamics CRM Online</w:t>
            </w:r>
            <w:r w:rsidRPr="00B93FEA">
              <w:rPr>
                <w:szCs w:val="18"/>
                <w:rtl/>
              </w:rPr>
              <w:t xml:space="preserve"> أو متصلة بها، مثل </w:t>
            </w:r>
            <w:r w:rsidRPr="00B93FEA">
              <w:rPr>
                <w:szCs w:val="18"/>
              </w:rPr>
              <w:t>Microsoft Social Engagement</w:t>
            </w:r>
            <w:r w:rsidRPr="00B93FEA">
              <w:rPr>
                <w:szCs w:val="18"/>
                <w:rtl/>
              </w:rPr>
              <w:t xml:space="preserve"> و</w:t>
            </w:r>
            <w:r w:rsidRPr="00B93FEA">
              <w:rPr>
                <w:szCs w:val="18"/>
              </w:rPr>
              <w:t>Parature, from Microsoft</w:t>
            </w:r>
            <w:r w:rsidRPr="00B93FEA">
              <w:rPr>
                <w:szCs w:val="18"/>
                <w:rtl/>
              </w:rPr>
              <w:t xml:space="preserve"> و</w:t>
            </w:r>
            <w:r w:rsidRPr="00B93FEA">
              <w:rPr>
                <w:szCs w:val="18"/>
              </w:rPr>
              <w:t>Microsoft Dynamics Marketing</w:t>
            </w:r>
            <w:r w:rsidRPr="00B93FEA">
              <w:rPr>
                <w:szCs w:val="18"/>
                <w:rtl/>
              </w:rPr>
              <w:t>.</w:t>
            </w:r>
          </w:p>
        </w:tc>
      </w:tr>
      <w:tr w:rsidR="00CE427F" w:rsidRPr="00B93FEA" w14:paraId="0EEF8014" w14:textId="77777777" w:rsidTr="00985DAB">
        <w:tc>
          <w:tcPr>
            <w:tcW w:w="2970" w:type="dxa"/>
            <w:vAlign w:val="center"/>
          </w:tcPr>
          <w:p w14:paraId="17E444BC" w14:textId="6A623210" w:rsidR="00CE427F" w:rsidRPr="00B93FEA" w:rsidRDefault="00CE427F" w:rsidP="00CE427F">
            <w:pPr>
              <w:pStyle w:val="ProductList-Body"/>
              <w:rPr>
                <w:szCs w:val="18"/>
              </w:rPr>
            </w:pPr>
            <w:r w:rsidRPr="00405BAA">
              <w:rPr>
                <w:rFonts w:ascii="Calibri Light" w:hAnsi="Calibri Light" w:cs="Arial"/>
                <w:szCs w:val="18"/>
                <w:rtl/>
              </w:rPr>
              <w:t xml:space="preserve">خدمات </w:t>
            </w:r>
            <w:r w:rsidRPr="00405BAA">
              <w:rPr>
                <w:rFonts w:ascii="Calibri Light" w:hAnsi="Calibri Light" w:cs="Arial"/>
                <w:szCs w:val="18"/>
                <w:lang w:bidi=""/>
              </w:rPr>
              <w:t>Office 365</w:t>
            </w:r>
          </w:p>
        </w:tc>
        <w:tc>
          <w:tcPr>
            <w:tcW w:w="7830" w:type="dxa"/>
          </w:tcPr>
          <w:p w14:paraId="2B2D9666" w14:textId="70ED9C6C" w:rsidR="00CE427F" w:rsidRPr="00B93FEA" w:rsidRDefault="00CE427F" w:rsidP="00CE427F">
            <w:pPr>
              <w:pStyle w:val="ProductList-Body"/>
              <w:rPr>
                <w:szCs w:val="18"/>
              </w:rPr>
            </w:pPr>
            <w:r w:rsidRPr="00405BAA">
              <w:rPr>
                <w:rFonts w:ascii="Calibri Light" w:hAnsi="Calibri Light" w:cs="Arial"/>
                <w:szCs w:val="18"/>
                <w:rtl/>
              </w:rPr>
              <w:t xml:space="preserve">هي الخدمات التالية، كل منها كخدمة مستقلة أو بحسب تضمينها في خطة أو مجموعة تحمل علامة </w:t>
            </w:r>
            <w:r w:rsidRPr="00405BAA">
              <w:rPr>
                <w:rFonts w:ascii="Calibri Light" w:hAnsi="Calibri Light" w:cs="Arial"/>
                <w:szCs w:val="18"/>
                <w:lang w:bidi=""/>
              </w:rPr>
              <w:t>Office 365</w:t>
            </w:r>
            <w:r w:rsidRPr="00405BAA">
              <w:rPr>
                <w:rFonts w:ascii="Calibri Light" w:hAnsi="Calibri Light" w:cs="Arial"/>
                <w:szCs w:val="18"/>
                <w:rtl/>
              </w:rPr>
              <w:t xml:space="preserve"> التجارية: </w:t>
            </w:r>
            <w:r w:rsidRPr="00405BAA">
              <w:rPr>
                <w:rFonts w:ascii="Calibri Light" w:hAnsi="Calibri Light" w:cs="Arial"/>
                <w:szCs w:val="18"/>
              </w:rPr>
              <w:t>Exchange Online</w:t>
            </w:r>
            <w:r w:rsidRPr="00405BAA">
              <w:rPr>
                <w:rFonts w:ascii="Calibri Light" w:hAnsi="Calibri Light" w:cs="Arial"/>
                <w:szCs w:val="18"/>
                <w:rtl/>
              </w:rPr>
              <w:t xml:space="preserve"> وأرشفة </w:t>
            </w:r>
            <w:r w:rsidRPr="00405BAA">
              <w:rPr>
                <w:rFonts w:ascii="Calibri Light" w:hAnsi="Calibri Light" w:cs="Arial"/>
                <w:szCs w:val="18"/>
              </w:rPr>
              <w:t>Exchange Online</w:t>
            </w:r>
            <w:r w:rsidRPr="00405BAA">
              <w:rPr>
                <w:rFonts w:ascii="Calibri Light" w:hAnsi="Calibri Light" w:cs="Arial"/>
                <w:szCs w:val="18"/>
                <w:rtl/>
              </w:rPr>
              <w:t xml:space="preserve"> و</w:t>
            </w:r>
            <w:r w:rsidRPr="00405BAA">
              <w:rPr>
                <w:rFonts w:ascii="Calibri Light" w:hAnsi="Calibri Light" w:cs="Arial"/>
                <w:szCs w:val="18"/>
              </w:rPr>
              <w:t>Exchange Online Protection</w:t>
            </w:r>
            <w:r w:rsidRPr="00405BAA">
              <w:rPr>
                <w:rFonts w:ascii="Calibri Light" w:hAnsi="Calibri Light" w:cs="Arial"/>
                <w:szCs w:val="18"/>
                <w:rtl/>
              </w:rPr>
              <w:t xml:space="preserve"> و‏</w:t>
            </w:r>
            <w:dir w:val="rtl">
              <w:r w:rsidRPr="00405BAA">
                <w:rPr>
                  <w:rFonts w:ascii="Calibri Light" w:hAnsi="Calibri Light" w:cs="Arial"/>
                  <w:szCs w:val="18"/>
                  <w:rtl/>
                </w:rPr>
                <w:t>حماية متقدمة من المخاطر</w:t>
              </w:r>
              <w:r w:rsidRPr="00405BAA">
                <w:rPr>
                  <w:rFonts w:ascii="Calibri Light" w:hAnsi="Calibri Light" w:cs="Arial"/>
                  <w:szCs w:val="18"/>
                  <w:rtl/>
                </w:rPr>
                <w:t>‬ و</w:t>
              </w:r>
              <w:r w:rsidRPr="00405BAA">
                <w:rPr>
                  <w:rFonts w:ascii="Calibri Light" w:hAnsi="Calibri Light" w:cs="Arial"/>
                  <w:szCs w:val="18"/>
                </w:rPr>
                <w:t>SharePoint Online</w:t>
              </w:r>
              <w:r w:rsidRPr="00405BAA">
                <w:rPr>
                  <w:rFonts w:ascii="Calibri Light" w:hAnsi="Calibri Light" w:cs="Arial"/>
                  <w:szCs w:val="18"/>
                  <w:rtl/>
                </w:rPr>
                <w:t xml:space="preserve"> و</w:t>
              </w:r>
              <w:r w:rsidRPr="00405BAA">
                <w:rPr>
                  <w:rFonts w:ascii="Calibri Light" w:hAnsi="Calibri Light" w:cs="Arial"/>
                  <w:szCs w:val="18"/>
                </w:rPr>
                <w:t>OneDrive for Business</w:t>
              </w:r>
              <w:r w:rsidRPr="00405BAA">
                <w:rPr>
                  <w:rFonts w:ascii="Calibri Light" w:hAnsi="Calibri Light" w:cs="Arial"/>
                  <w:szCs w:val="18"/>
                  <w:rtl/>
                </w:rPr>
                <w:t xml:space="preserve"> و</w:t>
              </w:r>
              <w:r w:rsidRPr="00405BAA">
                <w:rPr>
                  <w:rFonts w:ascii="Calibri Light" w:hAnsi="Calibri Light" w:cs="Arial"/>
                  <w:szCs w:val="18"/>
                </w:rPr>
                <w:t>Project Online</w:t>
              </w:r>
              <w:r w:rsidRPr="00405BAA">
                <w:rPr>
                  <w:rFonts w:ascii="Calibri Light" w:hAnsi="Calibri Light" w:cs="Arial"/>
                  <w:szCs w:val="18"/>
                  <w:rtl/>
                </w:rPr>
                <w:t xml:space="preserve"> و</w:t>
              </w:r>
              <w:r w:rsidRPr="00405BAA">
                <w:rPr>
                  <w:rFonts w:ascii="Calibri Light" w:hAnsi="Calibri Light" w:cs="Arial"/>
                  <w:szCs w:val="18"/>
                </w:rPr>
                <w:t>Skype for Business Online</w:t>
              </w:r>
              <w:r w:rsidRPr="00405BAA">
                <w:rPr>
                  <w:rFonts w:ascii="Calibri Light" w:hAnsi="Calibri Light" w:cs="Arial"/>
                  <w:szCs w:val="18"/>
                  <w:rtl/>
                </w:rPr>
                <w:t xml:space="preserve"> و</w:t>
              </w:r>
              <w:r w:rsidRPr="00405BAA">
                <w:rPr>
                  <w:rFonts w:ascii="Calibri Light" w:hAnsi="Calibri Light" w:cs="Arial"/>
                  <w:szCs w:val="18"/>
                </w:rPr>
                <w:t>Office Online</w:t>
              </w:r>
              <w:r w:rsidRPr="00405BAA">
                <w:rPr>
                  <w:rFonts w:ascii="Calibri Light" w:hAnsi="Calibri Light" w:cs="Arial"/>
                  <w:szCs w:val="18"/>
                  <w:rtl/>
                </w:rPr>
                <w:t xml:space="preserve">. خدمات </w:t>
              </w:r>
              <w:r w:rsidRPr="00405BAA">
                <w:rPr>
                  <w:rFonts w:ascii="Calibri Light" w:hAnsi="Calibri Light" w:cs="Arial"/>
                  <w:szCs w:val="18"/>
                  <w:lang w:bidi=""/>
                </w:rPr>
                <w:t>Office 365</w:t>
              </w:r>
              <w:r w:rsidRPr="00405BAA">
                <w:rPr>
                  <w:rFonts w:ascii="Calibri Light" w:hAnsi="Calibri Light" w:cs="Arial"/>
                  <w:szCs w:val="18"/>
                  <w:rtl/>
                </w:rPr>
                <w:t xml:space="preserve"> لا تتضمن </w:t>
              </w:r>
              <w:r w:rsidRPr="00405BAA">
                <w:rPr>
                  <w:rFonts w:ascii="Calibri Light" w:hAnsi="Calibri Light" w:cs="Arial"/>
                  <w:szCs w:val="18"/>
                  <w:lang w:bidi=""/>
                </w:rPr>
                <w:t>Office 365 ProPlus</w:t>
              </w:r>
              <w:r w:rsidRPr="00405BAA">
                <w:rPr>
                  <w:rFonts w:ascii="Calibri Light" w:hAnsi="Calibri Light" w:cs="Arial"/>
                  <w:szCs w:val="18"/>
                  <w:rtl/>
                </w:rPr>
                <w:t xml:space="preserve"> أو أية خدمة تحمل علامة تجارية منفصلة تم توفيرها مع خطة أو مجموعة تحمل علامة </w:t>
              </w:r>
              <w:r w:rsidRPr="00405BAA">
                <w:rPr>
                  <w:rFonts w:ascii="Calibri Light" w:hAnsi="Calibri Light" w:cs="Arial"/>
                  <w:szCs w:val="18"/>
                  <w:lang w:bidi=""/>
                </w:rPr>
                <w:t>Office 365</w:t>
              </w:r>
              <w:r w:rsidRPr="00405BAA">
                <w:rPr>
                  <w:rFonts w:ascii="Calibri Light" w:hAnsi="Calibri Light" w:cs="Arial"/>
                  <w:szCs w:val="18"/>
                  <w:rtl/>
                </w:rPr>
                <w:t xml:space="preserve"> التجارية، مثل خدمة </w:t>
              </w:r>
              <w:r w:rsidRPr="00405BAA">
                <w:rPr>
                  <w:rFonts w:ascii="Calibri Light" w:hAnsi="Calibri Light" w:cs="Arial"/>
                  <w:szCs w:val="18"/>
                </w:rPr>
                <w:t>Bing</w:t>
              </w:r>
              <w:r w:rsidRPr="00405BAA">
                <w:rPr>
                  <w:rFonts w:ascii="Calibri Light" w:hAnsi="Calibri Light" w:cs="Arial"/>
                  <w:szCs w:val="18"/>
                  <w:rtl/>
                </w:rPr>
                <w:t xml:space="preserve"> أو </w:t>
              </w:r>
              <w:r w:rsidRPr="00405BAA">
                <w:rPr>
                  <w:rFonts w:ascii="Calibri Light" w:hAnsi="Calibri Light" w:cs="Arial"/>
                  <w:szCs w:val="18"/>
                </w:rPr>
                <w:t>Yammer</w:t>
              </w:r>
              <w:r w:rsidRPr="00405BAA">
                <w:rPr>
                  <w:rFonts w:ascii="Calibri Light" w:hAnsi="Calibri Light" w:cs="Arial"/>
                  <w:szCs w:val="18"/>
                  <w:rtl/>
                </w:rPr>
                <w:t xml:space="preserve"> أو أي خدمة تحمل علامة تجارية ”لـ </w:t>
              </w:r>
              <w:r w:rsidRPr="00405BAA">
                <w:rPr>
                  <w:rFonts w:ascii="Calibri Light" w:hAnsi="Calibri Light" w:cs="Arial"/>
                  <w:szCs w:val="18"/>
                  <w:lang w:bidi=""/>
                </w:rPr>
                <w:t>Office 365</w:t>
              </w:r>
              <w:r w:rsidRPr="00405BAA">
                <w:rPr>
                  <w:rFonts w:ascii="Calibri Light" w:hAnsi="Calibri Light" w:cs="Arial"/>
                  <w:szCs w:val="18"/>
                  <w:rtl/>
                </w:rPr>
                <w:t>“.</w:t>
              </w:r>
              <w:r>
                <w:t>‬</w:t>
              </w:r>
              <w:r w:rsidR="00AC26B4">
                <w:t>‬</w:t>
              </w:r>
            </w:dir>
          </w:p>
        </w:tc>
      </w:tr>
      <w:tr w:rsidR="00A13BD9" w:rsidRPr="00B93FEA" w14:paraId="31232290" w14:textId="77777777" w:rsidTr="00985DAB">
        <w:tc>
          <w:tcPr>
            <w:tcW w:w="2970" w:type="dxa"/>
            <w:vAlign w:val="center"/>
          </w:tcPr>
          <w:p w14:paraId="792F0442" w14:textId="52653591" w:rsidR="00A13BD9" w:rsidRPr="00B93FEA" w:rsidRDefault="00A13BD9" w:rsidP="00A13BD9">
            <w:pPr>
              <w:pStyle w:val="ProductList-Body"/>
              <w:rPr>
                <w:szCs w:val="18"/>
              </w:rPr>
            </w:pPr>
            <w:bookmarkStart w:id="53" w:name="MicrosoftAzureCoreServices"/>
            <w:r w:rsidRPr="006E5F48">
              <w:rPr>
                <w:rFonts w:ascii="Calibri" w:hAnsi="Calibri" w:cs="Arial"/>
                <w:szCs w:val="18"/>
                <w:rtl/>
              </w:rPr>
              <w:t xml:space="preserve">خدمات </w:t>
            </w:r>
            <w:r w:rsidRPr="006E5F48">
              <w:rPr>
                <w:rFonts w:ascii="Calibri" w:hAnsi="Calibri" w:cs="Arial"/>
                <w:szCs w:val="18"/>
              </w:rPr>
              <w:t>Microsoft Azure Core</w:t>
            </w:r>
            <w:bookmarkEnd w:id="53"/>
          </w:p>
        </w:tc>
        <w:tc>
          <w:tcPr>
            <w:tcW w:w="7830" w:type="dxa"/>
          </w:tcPr>
          <w:p w14:paraId="1BC35F13" w14:textId="39E70613" w:rsidR="00A13BD9" w:rsidRPr="00B93FEA" w:rsidRDefault="00A13BD9" w:rsidP="00A13BD9">
            <w:pPr>
              <w:pStyle w:val="ProductList-Body"/>
              <w:rPr>
                <w:szCs w:val="18"/>
              </w:rPr>
            </w:pPr>
            <w:r w:rsidRPr="006E5F48">
              <w:rPr>
                <w:rFonts w:ascii="Calibri" w:hAnsi="Calibri" w:cs="Arial"/>
                <w:szCs w:val="18"/>
                <w:rtl/>
              </w:rPr>
              <w:t xml:space="preserve">الخدمات السحابية (أدوار الويب والعامل) والأجهزة الظاهرية (تشمل خادم </w:t>
            </w:r>
            <w:r w:rsidRPr="006E5F48">
              <w:rPr>
                <w:rFonts w:ascii="Calibri" w:hAnsi="Calibri" w:cs="Arial"/>
                <w:szCs w:val="18"/>
              </w:rPr>
              <w:t>SQL</w:t>
            </w:r>
            <w:r w:rsidRPr="006E5F48">
              <w:rPr>
                <w:rFonts w:ascii="Calibri" w:hAnsi="Calibri" w:cs="Arial"/>
                <w:szCs w:val="18"/>
                <w:rtl/>
              </w:rPr>
              <w:t>) والتخزين (</w:t>
            </w:r>
            <w:r w:rsidRPr="006E5F48">
              <w:rPr>
                <w:rFonts w:ascii="Calibri" w:hAnsi="Calibri" w:cs="Arial"/>
                <w:szCs w:val="18"/>
              </w:rPr>
              <w:t>Blobs</w:t>
            </w:r>
            <w:r w:rsidRPr="006E5F48">
              <w:rPr>
                <w:rFonts w:ascii="Calibri" w:hAnsi="Calibri" w:cs="Arial"/>
                <w:szCs w:val="18"/>
                <w:rtl/>
              </w:rPr>
              <w:t xml:space="preserve"> و</w:t>
            </w:r>
            <w:r w:rsidRPr="006E5F48">
              <w:rPr>
                <w:rFonts w:ascii="Calibri" w:hAnsi="Calibri" w:cs="Arial"/>
                <w:szCs w:val="18"/>
              </w:rPr>
              <w:t>Tables</w:t>
            </w:r>
            <w:r w:rsidRPr="006E5F48">
              <w:rPr>
                <w:rFonts w:ascii="Calibri" w:hAnsi="Calibri" w:cs="Arial"/>
                <w:szCs w:val="18"/>
                <w:rtl/>
              </w:rPr>
              <w:t xml:space="preserve"> و</w:t>
            </w:r>
            <w:r w:rsidRPr="006E5F48">
              <w:rPr>
                <w:rFonts w:ascii="Calibri" w:hAnsi="Calibri" w:cs="Arial"/>
                <w:szCs w:val="18"/>
              </w:rPr>
              <w:t>Queues</w:t>
            </w:r>
            <w:r w:rsidRPr="006E5F48">
              <w:rPr>
                <w:rFonts w:ascii="Calibri" w:hAnsi="Calibri" w:cs="Arial"/>
                <w:szCs w:val="18"/>
                <w:rtl/>
              </w:rPr>
              <w:t>) والشبكة الظاهرية وإدارة حركة المرور و</w:t>
            </w:r>
            <w:r w:rsidRPr="006E5F48">
              <w:rPr>
                <w:rFonts w:ascii="Calibri" w:hAnsi="Calibri" w:cs="Arial"/>
                <w:szCs w:val="18"/>
              </w:rPr>
              <w:t>Batch</w:t>
            </w:r>
            <w:r w:rsidRPr="006E5F48">
              <w:rPr>
                <w:rFonts w:ascii="Calibri" w:hAnsi="Calibri" w:cs="Arial"/>
                <w:szCs w:val="18"/>
                <w:rtl/>
              </w:rPr>
              <w:t xml:space="preserve"> (الدفعة) ومواقع الويب وخدمات </w:t>
            </w:r>
            <w:r w:rsidRPr="006E5F48">
              <w:rPr>
                <w:rFonts w:ascii="Calibri" w:hAnsi="Calibri" w:cs="Arial"/>
                <w:szCs w:val="18"/>
              </w:rPr>
              <w:t>BizTalk</w:t>
            </w:r>
            <w:r w:rsidRPr="006E5F48">
              <w:rPr>
                <w:rFonts w:ascii="Calibri" w:hAnsi="Calibri" w:cs="Arial"/>
                <w:szCs w:val="18"/>
                <w:rtl/>
              </w:rPr>
              <w:t xml:space="preserve"> وخدمات الوسائط والخدمات المحمولة و</w:t>
            </w:r>
            <w:r w:rsidRPr="006E5F48">
              <w:rPr>
                <w:rFonts w:ascii="Calibri" w:hAnsi="Calibri" w:cs="Arial"/>
                <w:szCs w:val="18"/>
              </w:rPr>
              <w:t>Service Bus</w:t>
            </w:r>
            <w:r w:rsidRPr="006E5F48">
              <w:rPr>
                <w:rFonts w:ascii="Calibri" w:hAnsi="Calibri" w:cs="Arial"/>
                <w:szCs w:val="18"/>
                <w:rtl/>
              </w:rPr>
              <w:t xml:space="preserve"> و</w:t>
            </w:r>
            <w:r w:rsidRPr="006E5F48">
              <w:rPr>
                <w:rFonts w:ascii="Calibri" w:hAnsi="Calibri" w:cs="Arial"/>
                <w:szCs w:val="18"/>
              </w:rPr>
              <w:t>Notification Hub</w:t>
            </w:r>
            <w:r w:rsidRPr="006E5F48">
              <w:rPr>
                <w:rFonts w:ascii="Calibri" w:hAnsi="Calibri" w:cs="Arial"/>
                <w:szCs w:val="18"/>
                <w:rtl/>
              </w:rPr>
              <w:t xml:space="preserve"> (مركز إشعارات) و</w:t>
            </w:r>
            <w:r w:rsidRPr="006E5F48">
              <w:rPr>
                <w:rFonts w:ascii="Calibri" w:hAnsi="Calibri" w:cs="Arial"/>
                <w:szCs w:val="18"/>
              </w:rPr>
              <w:t>Workflow Manager</w:t>
            </w:r>
            <w:r w:rsidRPr="006E5F48">
              <w:rPr>
                <w:rFonts w:ascii="Calibri" w:hAnsi="Calibri" w:cs="Arial"/>
                <w:szCs w:val="18"/>
                <w:rtl/>
              </w:rPr>
              <w:t xml:space="preserve"> (إدارة سير العمل) و</w:t>
            </w:r>
            <w:r w:rsidRPr="006E5F48">
              <w:rPr>
                <w:rFonts w:ascii="Calibri" w:hAnsi="Calibri" w:cs="Arial"/>
                <w:szCs w:val="18"/>
              </w:rPr>
              <w:t>Express Route</w:t>
            </w:r>
            <w:r w:rsidRPr="006E5F48">
              <w:rPr>
                <w:rFonts w:ascii="Calibri" w:hAnsi="Calibri" w:cs="Arial"/>
                <w:szCs w:val="18"/>
                <w:rtl/>
              </w:rPr>
              <w:t xml:space="preserve"> (مسار سريع) و</w:t>
            </w:r>
            <w:r w:rsidRPr="006E5F48">
              <w:rPr>
                <w:rFonts w:ascii="Calibri" w:hAnsi="Calibri" w:cs="Arial"/>
                <w:szCs w:val="18"/>
              </w:rPr>
              <w:t>Scheduler</w:t>
            </w:r>
            <w:r w:rsidRPr="006E5F48">
              <w:rPr>
                <w:rFonts w:ascii="Calibri" w:hAnsi="Calibri" w:cs="Arial"/>
                <w:szCs w:val="18"/>
                <w:rtl/>
              </w:rPr>
              <w:t xml:space="preserve"> (مجدول) والمصادقة متعددة العوامل و</w:t>
            </w:r>
            <w:r w:rsidRPr="006E5F48">
              <w:rPr>
                <w:rFonts w:ascii="Calibri" w:hAnsi="Calibri" w:cs="Arial"/>
                <w:szCs w:val="18"/>
              </w:rPr>
              <w:t>Active Directory</w:t>
            </w:r>
            <w:r w:rsidRPr="006E5F48">
              <w:rPr>
                <w:rFonts w:ascii="Calibri" w:hAnsi="Calibri" w:cs="Arial"/>
                <w:szCs w:val="18"/>
                <w:rtl/>
              </w:rPr>
              <w:t xml:space="preserve"> و</w:t>
            </w:r>
            <w:r w:rsidRPr="006E5F48">
              <w:rPr>
                <w:rFonts w:ascii="Calibri" w:hAnsi="Calibri" w:cs="Arial"/>
                <w:szCs w:val="18"/>
              </w:rPr>
              <w:t>Rights Management Service</w:t>
            </w:r>
            <w:r w:rsidRPr="006E5F48">
              <w:rPr>
                <w:rFonts w:ascii="Calibri" w:hAnsi="Calibri" w:cs="Arial"/>
                <w:szCs w:val="18"/>
                <w:rtl/>
              </w:rPr>
              <w:t xml:space="preserve"> وقاعدة بيانات </w:t>
            </w:r>
            <w:r w:rsidRPr="006E5F48">
              <w:rPr>
                <w:rFonts w:ascii="Calibri" w:hAnsi="Calibri" w:cs="Arial"/>
                <w:szCs w:val="18"/>
              </w:rPr>
              <w:t>SQL</w:t>
            </w:r>
            <w:r w:rsidRPr="006E5F48">
              <w:rPr>
                <w:rFonts w:ascii="Calibri" w:hAnsi="Calibri" w:cs="Arial"/>
                <w:szCs w:val="18"/>
                <w:rtl/>
              </w:rPr>
              <w:t xml:space="preserve"> </w:t>
            </w:r>
            <w:r w:rsidR="00CE427F" w:rsidRPr="00CE427F">
              <w:rPr>
                <w:rFonts w:ascii="Calibri" w:hAnsi="Calibri" w:cs="Arial" w:hint="cs"/>
                <w:szCs w:val="18"/>
                <w:rtl/>
              </w:rPr>
              <w:t>و</w:t>
            </w:r>
            <w:r w:rsidR="00CE427F" w:rsidRPr="00CE427F">
              <w:rPr>
                <w:rFonts w:ascii="Calibri" w:hAnsi="Calibri" w:cs="Arial"/>
                <w:szCs w:val="18"/>
              </w:rPr>
              <w:t>HDInsight</w:t>
            </w:r>
            <w:r w:rsidR="00CE427F" w:rsidRPr="00CE427F">
              <w:rPr>
                <w:rFonts w:ascii="Calibri" w:hAnsi="Calibri" w:cs="Arial"/>
                <w:szCs w:val="18"/>
                <w:rtl/>
              </w:rPr>
              <w:t xml:space="preserve"> </w:t>
            </w:r>
            <w:r w:rsidRPr="006E5F48">
              <w:rPr>
                <w:rFonts w:ascii="Calibri" w:hAnsi="Calibri" w:cs="Arial"/>
                <w:szCs w:val="18"/>
                <w:rtl/>
              </w:rPr>
              <w:t xml:space="preserve">وغيرها من الميزات المحددة في مركز </w:t>
            </w:r>
            <w:r w:rsidRPr="006E5F48">
              <w:rPr>
                <w:rFonts w:ascii="Calibri" w:hAnsi="Calibri" w:cs="Arial"/>
                <w:szCs w:val="18"/>
              </w:rPr>
              <w:t>Microsoft Azure Trust Center</w:t>
            </w:r>
            <w:r w:rsidRPr="006E5F48">
              <w:rPr>
                <w:rFonts w:ascii="Calibri" w:hAnsi="Calibri" w:cs="Arial"/>
                <w:szCs w:val="18"/>
                <w:rtl/>
              </w:rPr>
              <w:t>.</w:t>
            </w:r>
          </w:p>
        </w:tc>
      </w:tr>
      <w:tr w:rsidR="00256427" w:rsidRPr="00B93FEA" w14:paraId="35238467" w14:textId="77777777" w:rsidTr="00985DAB">
        <w:tc>
          <w:tcPr>
            <w:tcW w:w="2970" w:type="dxa"/>
            <w:vAlign w:val="center"/>
          </w:tcPr>
          <w:p w14:paraId="2BF1ACCE" w14:textId="035545C0" w:rsidR="00256427" w:rsidRPr="00B93FEA" w:rsidRDefault="006E5B74" w:rsidP="00D672AD">
            <w:pPr>
              <w:pStyle w:val="ProductList-Body"/>
              <w:rPr>
                <w:szCs w:val="18"/>
              </w:rPr>
            </w:pPr>
            <w:r w:rsidRPr="00B93FEA">
              <w:rPr>
                <w:szCs w:val="18"/>
                <w:rtl/>
              </w:rPr>
              <w:t xml:space="preserve">الخدمات عبر الإنترنت لـ </w:t>
            </w:r>
            <w:r w:rsidRPr="00B93FEA">
              <w:rPr>
                <w:szCs w:val="18"/>
              </w:rPr>
              <w:t>Microsoft Intune</w:t>
            </w:r>
            <w:r w:rsidRPr="00B93FEA">
              <w:rPr>
                <w:szCs w:val="18"/>
                <w:rtl/>
              </w:rPr>
              <w:t>:</w:t>
            </w:r>
          </w:p>
        </w:tc>
        <w:tc>
          <w:tcPr>
            <w:tcW w:w="7830" w:type="dxa"/>
          </w:tcPr>
          <w:p w14:paraId="717F210B" w14:textId="2C797371" w:rsidR="00256427" w:rsidRPr="00B93FEA" w:rsidRDefault="00256427" w:rsidP="00D672AD">
            <w:pPr>
              <w:pStyle w:val="ProductList-Body"/>
              <w:rPr>
                <w:szCs w:val="18"/>
              </w:rPr>
            </w:pPr>
            <w:r w:rsidRPr="00B93FEA">
              <w:rPr>
                <w:szCs w:val="18"/>
                <w:rtl/>
              </w:rPr>
              <w:t xml:space="preserve">جزء خدمة مجموعة النظراء من </w:t>
            </w:r>
            <w:r w:rsidRPr="00B93FEA">
              <w:rPr>
                <w:szCs w:val="18"/>
              </w:rPr>
              <w:t>Microsoft Intune</w:t>
            </w:r>
            <w:r w:rsidRPr="00B93FEA">
              <w:rPr>
                <w:szCs w:val="18"/>
                <w:rtl/>
              </w:rPr>
              <w:t xml:space="preserve"> مثل منتج </w:t>
            </w:r>
            <w:r w:rsidRPr="00B93FEA">
              <w:rPr>
                <w:szCs w:val="18"/>
              </w:rPr>
              <w:t>Microsoft Intune Add-on</w:t>
            </w:r>
            <w:r w:rsidRPr="00B93FEA">
              <w:rPr>
                <w:szCs w:val="18"/>
                <w:rtl/>
              </w:rPr>
              <w:t xml:space="preserve"> أو أي خدمة إدارة يتم توفيرها بواسطة </w:t>
            </w:r>
            <w:r w:rsidRPr="00B93FEA">
              <w:rPr>
                <w:szCs w:val="18"/>
              </w:rPr>
              <w:t>Microsoft Intune</w:t>
            </w:r>
            <w:r w:rsidRPr="00B93FEA">
              <w:rPr>
                <w:szCs w:val="18"/>
                <w:rtl/>
              </w:rPr>
              <w:t xml:space="preserve"> مثل إدارة أجهزة المحمول لـ </w:t>
            </w:r>
            <w:r w:rsidRPr="00B93FEA">
              <w:rPr>
                <w:szCs w:val="18"/>
                <w:lang w:bidi="en-US"/>
              </w:rPr>
              <w:t>Office 365</w:t>
            </w:r>
            <w:r w:rsidRPr="00B93FEA">
              <w:rPr>
                <w:szCs w:val="18"/>
                <w:rtl/>
              </w:rPr>
              <w:t>.</w:t>
            </w:r>
          </w:p>
        </w:tc>
      </w:tr>
    </w:tbl>
    <w:p w14:paraId="1C3FFDF6" w14:textId="77777777" w:rsidR="000E6ED8" w:rsidRPr="00635E7E" w:rsidRDefault="000E6ED8" w:rsidP="00D672AD">
      <w:pPr>
        <w:pStyle w:val="ProductList-Body"/>
        <w:rPr>
          <w:szCs w:val="18"/>
        </w:rPr>
      </w:pPr>
    </w:p>
    <w:p w14:paraId="3A32298B" w14:textId="53860BFC" w:rsidR="00086F17" w:rsidRPr="004B25C4" w:rsidRDefault="00086F17" w:rsidP="00D672AD">
      <w:pPr>
        <w:pStyle w:val="ProductList-SubSubSectionHeading"/>
        <w:outlineLvl w:val="2"/>
        <w:rPr>
          <w:bCs/>
          <w:szCs w:val="18"/>
        </w:rPr>
      </w:pPr>
      <w:bookmarkStart w:id="54" w:name="_Toc424810912"/>
      <w:r w:rsidRPr="004B25C4">
        <w:rPr>
          <w:bCs/>
          <w:szCs w:val="18"/>
          <w:rtl/>
        </w:rPr>
        <w:t xml:space="preserve">موقع استقرار </w:t>
      </w:r>
      <w:r w:rsidR="004B25C4" w:rsidRPr="004B25C4">
        <w:rPr>
          <w:bCs/>
          <w:szCs w:val="18"/>
          <w:rtl/>
        </w:rPr>
        <w:t>بيانات غير نشطة</w:t>
      </w:r>
      <w:bookmarkEnd w:id="54"/>
    </w:p>
    <w:p w14:paraId="3170912A" w14:textId="319931FD" w:rsidR="00086F17" w:rsidRPr="004B25C4" w:rsidRDefault="00086F17" w:rsidP="00D672AD">
      <w:pPr>
        <w:pStyle w:val="ProductList-Body"/>
        <w:rPr>
          <w:szCs w:val="18"/>
        </w:rPr>
      </w:pPr>
      <w:r w:rsidRPr="004B25C4">
        <w:rPr>
          <w:szCs w:val="18"/>
          <w:rtl/>
        </w:rPr>
        <w:t xml:space="preserve">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داخل مناطق جغرافية رئيسية بعينها (يشار إلى كل منها بمنطقة جغرافية) كما يلي:</w:t>
      </w:r>
    </w:p>
    <w:p w14:paraId="467DBFAA" w14:textId="5D1F850F" w:rsidR="00086F17" w:rsidRPr="004B25C4" w:rsidRDefault="00086F17" w:rsidP="00D672AD">
      <w:pPr>
        <w:pStyle w:val="ProductList-Body"/>
        <w:numPr>
          <w:ilvl w:val="0"/>
          <w:numId w:val="6"/>
        </w:numPr>
        <w:ind w:left="450" w:hanging="270"/>
        <w:rPr>
          <w:szCs w:val="18"/>
        </w:rPr>
      </w:pPr>
      <w:r w:rsidRPr="004B25C4">
        <w:rPr>
          <w:b/>
          <w:bCs/>
          <w:szCs w:val="18"/>
          <w:lang w:bidi="en-US"/>
        </w:rPr>
        <w:t>Office 365 Services</w:t>
      </w:r>
      <w:r w:rsidRPr="004B25C4">
        <w:rPr>
          <w:b/>
          <w:bCs/>
          <w:szCs w:val="18"/>
          <w:rtl/>
        </w:rPr>
        <w:t>.</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التالية في وضع الاستقرار في إطار هذه المنطقة الجغرافية: </w:t>
      </w:r>
      <w:r w:rsidRPr="004B25C4">
        <w:rPr>
          <w:szCs w:val="18"/>
          <w:lang w:bidi="en-US"/>
        </w:rPr>
        <w:t>(1)</w:t>
      </w:r>
      <w:r w:rsidRPr="004B25C4">
        <w:rPr>
          <w:szCs w:val="18"/>
          <w:rtl/>
        </w:rPr>
        <w:t xml:space="preserve"> محتوى صندوق بريد </w:t>
      </w:r>
      <w:r w:rsidRPr="004B25C4">
        <w:rPr>
          <w:szCs w:val="18"/>
        </w:rPr>
        <w:t>Exchange Online</w:t>
      </w:r>
      <w:r w:rsidRPr="004B25C4">
        <w:rPr>
          <w:szCs w:val="18"/>
          <w:rtl/>
        </w:rPr>
        <w:t xml:space="preserve"> (نص البريد الإلكتروني وإدخالات التقويم ومحتوى مرفقات البريد الإلكتروني) و</w:t>
      </w:r>
      <w:r w:rsidRPr="004B25C4">
        <w:rPr>
          <w:szCs w:val="18"/>
          <w:lang w:bidi="en-US"/>
        </w:rPr>
        <w:t>(2)</w:t>
      </w:r>
      <w:r w:rsidRPr="004B25C4">
        <w:rPr>
          <w:szCs w:val="18"/>
          <w:rtl/>
        </w:rPr>
        <w:t xml:space="preserve"> محتوى موقع </w:t>
      </w:r>
      <w:r w:rsidRPr="004B25C4">
        <w:rPr>
          <w:szCs w:val="18"/>
        </w:rPr>
        <w:t>SharePoint Online</w:t>
      </w:r>
      <w:r w:rsidRPr="004B25C4">
        <w:rPr>
          <w:szCs w:val="18"/>
          <w:rtl/>
        </w:rPr>
        <w:t xml:space="preserve"> والملفات المحفوظة في هذا الموقع.</w:t>
      </w:r>
    </w:p>
    <w:p w14:paraId="612EBA91" w14:textId="1D407B99" w:rsidR="00086F17" w:rsidRPr="004B25C4" w:rsidRDefault="006E5B74" w:rsidP="00D672AD">
      <w:pPr>
        <w:pStyle w:val="ProductList-Body"/>
        <w:numPr>
          <w:ilvl w:val="0"/>
          <w:numId w:val="6"/>
        </w:numPr>
        <w:ind w:left="450" w:hanging="270"/>
        <w:rPr>
          <w:szCs w:val="18"/>
        </w:rPr>
      </w:pPr>
      <w:r w:rsidRPr="004B25C4">
        <w:rPr>
          <w:b/>
          <w:bCs/>
          <w:szCs w:val="18"/>
          <w:rtl/>
        </w:rPr>
        <w:t xml:space="preserve">الخدمات عبر الإنترنت لـ </w:t>
      </w:r>
      <w:r w:rsidRPr="004B25C4">
        <w:rPr>
          <w:b/>
          <w:bCs/>
          <w:szCs w:val="18"/>
        </w:rPr>
        <w:t>Microsoft Intune</w:t>
      </w:r>
      <w:r w:rsidRPr="004B25C4">
        <w:rPr>
          <w:b/>
          <w:bCs/>
          <w:szCs w:val="18"/>
          <w:rtl/>
        </w:rPr>
        <w:t>.</w:t>
      </w:r>
      <w:r w:rsidRPr="004B25C4">
        <w:rPr>
          <w:szCs w:val="18"/>
          <w:rtl/>
        </w:rPr>
        <w:t xml:space="preserve"> عندما يقوم العميل بتوفير حساب مستأجر، فإنه يقوم بتحديد منطقة جغرافية متوفرة يتم فيها تخزين </w:t>
      </w:r>
      <w:r w:rsidR="004B25C4" w:rsidRPr="004B25C4">
        <w:rPr>
          <w:szCs w:val="18"/>
          <w:rtl/>
        </w:rPr>
        <w:t>بيانات غير نشطة</w:t>
      </w:r>
      <w:r w:rsidRPr="004B25C4">
        <w:rPr>
          <w:szCs w:val="18"/>
          <w:rtl/>
        </w:rPr>
        <w:t xml:space="preserve"> في وضع الاستقرار. لن تقوم </w:t>
      </w:r>
      <w:r w:rsidRPr="004B25C4">
        <w:rPr>
          <w:szCs w:val="18"/>
        </w:rPr>
        <w:t>Microsoft</w:t>
      </w:r>
      <w:r w:rsidRPr="004B25C4">
        <w:rPr>
          <w:szCs w:val="18"/>
          <w:rtl/>
        </w:rPr>
        <w:t xml:space="preserve"> بنقل بيانات العميل خارج المنطقة الجغرافية التي يحددها باستثناء ما تم ذكره في البند "موقع البيانات" الخاص بمركز توثيق </w:t>
      </w:r>
      <w:r w:rsidRPr="004B25C4">
        <w:rPr>
          <w:szCs w:val="18"/>
        </w:rPr>
        <w:t>Microsoft Intune</w:t>
      </w:r>
      <w:r w:rsidRPr="004B25C4">
        <w:rPr>
          <w:szCs w:val="18"/>
          <w:rtl/>
        </w:rPr>
        <w:t>.</w:t>
      </w:r>
    </w:p>
    <w:p w14:paraId="58B83666" w14:textId="4DD26CAE" w:rsidR="00086F17" w:rsidRPr="004B25C4" w:rsidRDefault="00086F17" w:rsidP="00D672AD">
      <w:pPr>
        <w:pStyle w:val="ProductList-Body"/>
        <w:numPr>
          <w:ilvl w:val="0"/>
          <w:numId w:val="6"/>
        </w:numPr>
        <w:ind w:left="450" w:hanging="270"/>
        <w:rPr>
          <w:szCs w:val="18"/>
        </w:rPr>
      </w:pPr>
      <w:r w:rsidRPr="004B25C4">
        <w:rPr>
          <w:b/>
          <w:szCs w:val="18"/>
        </w:rPr>
        <w:t>Microsoft Azure Core Services</w:t>
      </w:r>
      <w:r w:rsidRPr="004B25C4">
        <w:rPr>
          <w:b/>
          <w:bCs/>
          <w:szCs w:val="18"/>
          <w:rtl/>
        </w:rPr>
        <w:t>.</w:t>
      </w:r>
      <w:r w:rsidRPr="004B25C4">
        <w:rPr>
          <w:szCs w:val="18"/>
          <w:rtl/>
        </w:rPr>
        <w:t xml:space="preserve"> عند قيام العميل بتكوين خدمة بعينها لنشرها في إطار المنطقة الجغرافية، الخاصة بهذه الخدمة،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4B25C4">
        <w:rPr>
          <w:szCs w:val="18"/>
        </w:rPr>
        <w:t>Microsoft Center</w:t>
      </w:r>
      <w:r w:rsidRPr="004B25C4">
        <w:rPr>
          <w:szCs w:val="18"/>
          <w:rtl/>
        </w:rPr>
        <w:t xml:space="preserve"> (الذي قد تقوم </w:t>
      </w:r>
      <w:r w:rsidRPr="004B25C4">
        <w:rPr>
          <w:szCs w:val="18"/>
        </w:rPr>
        <w:t>Microsoft</w:t>
      </w:r>
      <w:r w:rsidRPr="004B25C4">
        <w:rPr>
          <w:szCs w:val="18"/>
          <w:rtl/>
        </w:rPr>
        <w:t xml:space="preserve"> بتحديثه من حين لآخر، ولكنها لن تضيف استثناءات للخدمات الحالية في الإصدار العام).</w:t>
      </w:r>
    </w:p>
    <w:p w14:paraId="2E0BCC36" w14:textId="1CA02FB9" w:rsidR="00086F17" w:rsidRPr="004B25C4" w:rsidRDefault="00826803" w:rsidP="00D672AD">
      <w:pPr>
        <w:pStyle w:val="ProductList-Body"/>
        <w:numPr>
          <w:ilvl w:val="0"/>
          <w:numId w:val="6"/>
        </w:numPr>
        <w:spacing w:after="120"/>
        <w:ind w:left="461" w:hanging="274"/>
        <w:rPr>
          <w:szCs w:val="18"/>
        </w:rPr>
      </w:pPr>
      <w:r w:rsidRPr="004B25C4">
        <w:rPr>
          <w:b/>
          <w:szCs w:val="18"/>
        </w:rPr>
        <w:t>Microsoft Dynamics CRM Online Services</w:t>
      </w:r>
      <w:r w:rsidRPr="004B25C4">
        <w:rPr>
          <w:b/>
          <w:bCs/>
          <w:szCs w:val="18"/>
          <w:rtl/>
        </w:rPr>
        <w:t>.</w:t>
      </w:r>
      <w:r w:rsidRPr="004B25C4">
        <w:rPr>
          <w:szCs w:val="18"/>
          <w:rtl/>
        </w:rPr>
        <w:t xml:space="preserve"> بالنسبة للكيانات التي تديرها خدمة </w:t>
      </w:r>
      <w:r w:rsidRPr="004B25C4">
        <w:rPr>
          <w:szCs w:val="18"/>
        </w:rPr>
        <w:t>Microsoft Dynamics CRM Online Service</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الولايات المتحدة أو الاتحاد الأوروبي، كما هو معمول به.</w:t>
      </w:r>
    </w:p>
    <w:p w14:paraId="15A5EF57" w14:textId="77777777" w:rsidR="00086F17" w:rsidRPr="00635E7E" w:rsidRDefault="00086F17" w:rsidP="00D672AD">
      <w:pPr>
        <w:pStyle w:val="ProductList-Body"/>
        <w:rPr>
          <w:szCs w:val="18"/>
        </w:rPr>
      </w:pPr>
      <w:r w:rsidRPr="004B25C4">
        <w:rPr>
          <w:szCs w:val="18"/>
          <w:rtl/>
        </w:rPr>
        <w:t xml:space="preserve">لا تتحكم </w:t>
      </w:r>
      <w:r w:rsidRPr="004B25C4">
        <w:rPr>
          <w:szCs w:val="18"/>
        </w:rPr>
        <w:t>Microsoft</w:t>
      </w:r>
      <w:r w:rsidRPr="00635E7E">
        <w:rPr>
          <w:szCs w:val="18"/>
          <w:rtl/>
        </w:rPr>
        <w:t xml:space="preserve"> أو تقيد المناطق التي قد يصل منها العميل أو </w:t>
      </w:r>
      <w:r w:rsidRPr="004B25C4">
        <w:rPr>
          <w:szCs w:val="18"/>
          <w:rtl/>
        </w:rPr>
        <w:t>المستخدم إلى بيانات العميل أو ينقلها</w:t>
      </w:r>
      <w:r w:rsidRPr="00635E7E">
        <w:rPr>
          <w:szCs w:val="18"/>
          <w:rtl/>
        </w:rPr>
        <w:t>.</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55" w:name="_Toc424810913"/>
      <w:r w:rsidRPr="00C41906">
        <w:rPr>
          <w:bCs/>
          <w:szCs w:val="18"/>
          <w:rtl/>
        </w:rPr>
        <w:t>الخصوصية</w:t>
      </w:r>
      <w:bookmarkEnd w:id="55"/>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56" w:name="_Toc424810914"/>
      <w:r w:rsidRPr="00C41906">
        <w:rPr>
          <w:bCs/>
          <w:szCs w:val="18"/>
          <w:rtl/>
        </w:rPr>
        <w:t>بنود أوروبية إضافية.</w:t>
      </w:r>
      <w:bookmarkEnd w:id="56"/>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57" w:name="_Toc424810915"/>
      <w:r w:rsidRPr="00F403B6">
        <w:rPr>
          <w:bCs/>
          <w:szCs w:val="18"/>
          <w:rtl/>
        </w:rPr>
        <w:t>الأمان</w:t>
      </w:r>
      <w:bookmarkEnd w:id="57"/>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30F9C" w14:paraId="02F34839" w14:textId="77777777" w:rsidTr="00D50C5D">
        <w:trPr>
          <w:tblHeader/>
        </w:trPr>
        <w:tc>
          <w:tcPr>
            <w:tcW w:w="2610" w:type="dxa"/>
            <w:shd w:val="clear" w:color="auto" w:fill="0072C6"/>
          </w:tcPr>
          <w:p w14:paraId="75D7A1AA" w14:textId="0DECA32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المجال</w:t>
            </w:r>
          </w:p>
        </w:tc>
        <w:tc>
          <w:tcPr>
            <w:tcW w:w="8190" w:type="dxa"/>
            <w:shd w:val="clear" w:color="auto" w:fill="0072C6"/>
          </w:tcPr>
          <w:p w14:paraId="6C61E74C" w14:textId="4A3AC49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الممارسات</w:t>
            </w:r>
          </w:p>
        </w:tc>
      </w:tr>
      <w:tr w:rsidR="00086F17" w:rsidRPr="00E30F9C" w14:paraId="7BFB34B6" w14:textId="77777777" w:rsidTr="00D50C5D">
        <w:tc>
          <w:tcPr>
            <w:tcW w:w="2610" w:type="dxa"/>
            <w:vAlign w:val="center"/>
          </w:tcPr>
          <w:p w14:paraId="4A265EB1" w14:textId="4B939C28" w:rsidR="00086F17" w:rsidRPr="00E30F9C" w:rsidRDefault="00086F17" w:rsidP="00D672AD">
            <w:pPr>
              <w:pStyle w:val="ProductList-Body"/>
              <w:rPr>
                <w:szCs w:val="18"/>
              </w:rPr>
            </w:pPr>
            <w:r w:rsidRPr="00E30F9C">
              <w:rPr>
                <w:szCs w:val="18"/>
                <w:rtl/>
              </w:rPr>
              <w:t>تنظيم أمن المعلومات</w:t>
            </w:r>
          </w:p>
        </w:tc>
        <w:tc>
          <w:tcPr>
            <w:tcW w:w="8190" w:type="dxa"/>
          </w:tcPr>
          <w:p w14:paraId="4CCE6AB8" w14:textId="7F0E44E2" w:rsidR="009C6951" w:rsidRPr="00E30F9C" w:rsidRDefault="009C6951" w:rsidP="00D672AD">
            <w:pPr>
              <w:pStyle w:val="ProductList-Body"/>
              <w:rPr>
                <w:szCs w:val="18"/>
              </w:rPr>
            </w:pPr>
            <w:r w:rsidRPr="00B35683">
              <w:rPr>
                <w:b/>
                <w:bCs/>
                <w:szCs w:val="18"/>
                <w:rtl/>
              </w:rPr>
              <w:t>ملكية الأمن.</w:t>
            </w:r>
            <w:r w:rsidRPr="00E30F9C">
              <w:rPr>
                <w:szCs w:val="18"/>
                <w:rtl/>
              </w:rPr>
              <w:t xml:space="preserve"> قامت </w:t>
            </w:r>
            <w:r w:rsidRPr="00E30F9C">
              <w:rPr>
                <w:szCs w:val="18"/>
              </w:rPr>
              <w:t>Microsoft</w:t>
            </w:r>
            <w:r w:rsidRPr="00E30F9C">
              <w:rPr>
                <w:szCs w:val="18"/>
                <w:rtl/>
              </w:rPr>
              <w:t xml:space="preserve"> بتعيين موظف أمن واحد أو أكثر يكون مسؤولاً عن تنسيق قواعد وإجراءات الأمن ومراقبتها.</w:t>
            </w:r>
          </w:p>
          <w:p w14:paraId="25E100F8" w14:textId="7660AD52" w:rsidR="009C6951" w:rsidRPr="00E30F9C" w:rsidRDefault="009C6951" w:rsidP="00D672AD">
            <w:pPr>
              <w:pStyle w:val="ProductList-Body"/>
              <w:spacing w:before="40"/>
              <w:rPr>
                <w:szCs w:val="18"/>
              </w:rPr>
            </w:pPr>
            <w:r w:rsidRPr="00B35683">
              <w:rPr>
                <w:b/>
                <w:bCs/>
                <w:szCs w:val="18"/>
                <w:rtl/>
              </w:rPr>
              <w:t>أدوار الأمن ومسؤولياته.</w:t>
            </w:r>
            <w:r w:rsidRPr="00E30F9C">
              <w:rPr>
                <w:szCs w:val="18"/>
                <w:rtl/>
              </w:rPr>
              <w:t xml:space="preserve"> يخضع موظف </w:t>
            </w:r>
            <w:r w:rsidRPr="00E30F9C">
              <w:rPr>
                <w:szCs w:val="18"/>
              </w:rPr>
              <w:t>Microsoft</w:t>
            </w:r>
            <w:r w:rsidRPr="00E30F9C">
              <w:rPr>
                <w:szCs w:val="18"/>
                <w:rtl/>
              </w:rPr>
              <w:t xml:space="preserve"> المخوّل له الوصول إلى بيانات العميل لالتزامات السرية.</w:t>
            </w:r>
          </w:p>
          <w:p w14:paraId="43EEE1B1" w14:textId="14EE093C" w:rsidR="009C6951" w:rsidRPr="00E30F9C" w:rsidRDefault="009C6951" w:rsidP="00D672AD">
            <w:pPr>
              <w:pStyle w:val="ProductList-Body"/>
              <w:spacing w:before="40"/>
              <w:rPr>
                <w:szCs w:val="18"/>
              </w:rPr>
            </w:pPr>
            <w:r w:rsidRPr="00B35683">
              <w:rPr>
                <w:b/>
                <w:bCs/>
                <w:szCs w:val="18"/>
                <w:rtl/>
              </w:rPr>
              <w:t>برنامج إدارة المخاطر.</w:t>
            </w:r>
            <w:r w:rsidRPr="00E30F9C">
              <w:rPr>
                <w:szCs w:val="18"/>
                <w:rtl/>
              </w:rPr>
              <w:t xml:space="preserve"> تجري </w:t>
            </w:r>
            <w:r w:rsidRPr="00E30F9C">
              <w:rPr>
                <w:szCs w:val="18"/>
              </w:rPr>
              <w:t>Microsoft</w:t>
            </w:r>
            <w:r w:rsidRPr="00E30F9C">
              <w:rPr>
                <w:szCs w:val="18"/>
                <w:rtl/>
              </w:rPr>
              <w:t xml:space="preserve"> تقييمًا للمخاطر قبل معالجة بيانات العميل أو إطلاق خدمة الخدمات عبر الإنترنت.</w:t>
            </w:r>
          </w:p>
          <w:p w14:paraId="3D0B77AE" w14:textId="3E551499" w:rsidR="00086F17" w:rsidRPr="00E30F9C" w:rsidRDefault="009C6951" w:rsidP="00D672AD">
            <w:pPr>
              <w:pStyle w:val="ProductList-Body"/>
              <w:rPr>
                <w:szCs w:val="18"/>
              </w:rPr>
            </w:pPr>
            <w:r w:rsidRPr="00E30F9C">
              <w:rPr>
                <w:szCs w:val="18"/>
                <w:rtl/>
              </w:rPr>
              <w:t xml:space="preserve">تحتفظ </w:t>
            </w:r>
            <w:r w:rsidRPr="00E30F9C">
              <w:rPr>
                <w:szCs w:val="18"/>
              </w:rPr>
              <w:t>Microsoft</w:t>
            </w:r>
            <w:r w:rsidRPr="00E30F9C">
              <w:rPr>
                <w:szCs w:val="18"/>
                <w:rtl/>
              </w:rPr>
              <w:t xml:space="preserve"> بوثائق الأمن الخاصة بها وفقًا لمتطلبات الاستبقاء بعد أن تكون غير سارية المفعول.</w:t>
            </w:r>
          </w:p>
        </w:tc>
      </w:tr>
      <w:tr w:rsidR="00086F17" w:rsidRPr="00E30F9C" w14:paraId="7414B36E" w14:textId="77777777" w:rsidTr="00D50C5D">
        <w:tc>
          <w:tcPr>
            <w:tcW w:w="2610" w:type="dxa"/>
            <w:vAlign w:val="center"/>
          </w:tcPr>
          <w:p w14:paraId="6F221689" w14:textId="78DA8E2F" w:rsidR="00086F17" w:rsidRPr="00E30F9C" w:rsidRDefault="00086F17" w:rsidP="00D672AD">
            <w:pPr>
              <w:pStyle w:val="ProductList-Body"/>
              <w:rPr>
                <w:szCs w:val="18"/>
              </w:rPr>
            </w:pPr>
            <w:r w:rsidRPr="00E30F9C">
              <w:rPr>
                <w:szCs w:val="18"/>
                <w:rtl/>
              </w:rPr>
              <w:t>إدارة الأصول</w:t>
            </w:r>
          </w:p>
        </w:tc>
        <w:tc>
          <w:tcPr>
            <w:tcW w:w="8190" w:type="dxa"/>
          </w:tcPr>
          <w:p w14:paraId="6DA73246" w14:textId="0BE2B773" w:rsidR="009C6951" w:rsidRPr="00E30F9C" w:rsidRDefault="009C6951" w:rsidP="00D672AD">
            <w:pPr>
              <w:pStyle w:val="ProductList-Body"/>
              <w:rPr>
                <w:szCs w:val="18"/>
              </w:rPr>
            </w:pPr>
            <w:r w:rsidRPr="00B35683">
              <w:rPr>
                <w:b/>
                <w:bCs/>
                <w:szCs w:val="18"/>
                <w:rtl/>
              </w:rPr>
              <w:t>مخزون الأصول.</w:t>
            </w:r>
            <w:r w:rsidRPr="00E30F9C">
              <w:rPr>
                <w:szCs w:val="18"/>
                <w:rtl/>
              </w:rPr>
              <w:t xml:space="preserve"> تحتفظ </w:t>
            </w:r>
            <w:r w:rsidRPr="00E30F9C">
              <w:rPr>
                <w:szCs w:val="18"/>
              </w:rPr>
              <w:t>Microsoft</w:t>
            </w:r>
            <w:r w:rsidRPr="00E30F9C">
              <w:rPr>
                <w:szCs w:val="18"/>
                <w:rtl/>
              </w:rPr>
              <w:t xml:space="preserve"> بمخزون لكل الوسائط التي يتم تخزين بيانات العميل عليها. ويكون الوصول إلى مخزونات تلك الوسائط مقتصرًا على موظفي </w:t>
            </w:r>
            <w:r w:rsidRPr="00E30F9C">
              <w:rPr>
                <w:szCs w:val="18"/>
              </w:rPr>
              <w:t>Microsoft</w:t>
            </w:r>
            <w:r w:rsidRPr="00E30F9C">
              <w:rPr>
                <w:szCs w:val="18"/>
                <w:rtl/>
              </w:rPr>
              <w:t xml:space="preserve"> المخول لهم الوصول كتابيًا.</w:t>
            </w:r>
          </w:p>
          <w:p w14:paraId="4240A41C" w14:textId="77777777" w:rsidR="009C6951" w:rsidRPr="00B35683" w:rsidRDefault="009C6951" w:rsidP="00D672AD">
            <w:pPr>
              <w:pStyle w:val="ProductList-Body"/>
              <w:spacing w:before="40"/>
              <w:rPr>
                <w:bCs/>
                <w:szCs w:val="18"/>
              </w:rPr>
            </w:pPr>
            <w:r w:rsidRPr="00B35683">
              <w:rPr>
                <w:b/>
                <w:bCs/>
                <w:szCs w:val="18"/>
                <w:rtl/>
              </w:rPr>
              <w:t>معالجة الأصول</w:t>
            </w:r>
          </w:p>
          <w:p w14:paraId="44E4A99A" w14:textId="09CE2C4F"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بتصنيف بيانات العميل للمساعدة في تحديدها والسماح بالوصول إليها وجعله مقيدًا على نحو ملائم.</w:t>
            </w:r>
          </w:p>
          <w:p w14:paraId="134B5436" w14:textId="2C7EBF23" w:rsidR="009C6951" w:rsidRPr="00E30F9C" w:rsidRDefault="002A3B84" w:rsidP="00D672AD">
            <w:pPr>
              <w:pStyle w:val="ProductList-Body"/>
              <w:ind w:left="162" w:hanging="162"/>
              <w:rPr>
                <w:szCs w:val="18"/>
              </w:rPr>
            </w:pPr>
            <w:r w:rsidRPr="00E30F9C">
              <w:rPr>
                <w:szCs w:val="18"/>
                <w:rtl/>
              </w:rPr>
              <w:t>-</w:t>
            </w:r>
            <w:r w:rsidRPr="00E30F9C">
              <w:rPr>
                <w:szCs w:val="18"/>
                <w:rtl/>
              </w:rPr>
              <w:tab/>
              <w:t xml:space="preserve">تفرض </w:t>
            </w:r>
            <w:r w:rsidRPr="00E30F9C">
              <w:rPr>
                <w:szCs w:val="18"/>
              </w:rPr>
              <w:t>Microsoft</w:t>
            </w:r>
            <w:r w:rsidRPr="00E30F9C">
              <w:rPr>
                <w:szCs w:val="18"/>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30F9C" w:rsidRDefault="009C6951" w:rsidP="00D672AD">
            <w:pPr>
              <w:pStyle w:val="ProductList-Body"/>
              <w:numPr>
                <w:ilvl w:val="0"/>
                <w:numId w:val="11"/>
              </w:numPr>
              <w:ind w:left="162" w:hanging="180"/>
              <w:rPr>
                <w:szCs w:val="18"/>
              </w:rPr>
            </w:pPr>
            <w:r w:rsidRPr="00E30F9C">
              <w:rPr>
                <w:szCs w:val="18"/>
                <w:rtl/>
              </w:rPr>
              <w:t xml:space="preserve">يجب أن يحصل موظفو </w:t>
            </w:r>
            <w:r w:rsidRPr="00E30F9C">
              <w:rPr>
                <w:szCs w:val="18"/>
              </w:rPr>
              <w:t>Microsoft</w:t>
            </w:r>
            <w:r w:rsidRPr="00E30F9C">
              <w:rPr>
                <w:szCs w:val="18"/>
                <w:rtl/>
              </w:rPr>
              <w:t xml:space="preserve"> على تخويل من </w:t>
            </w:r>
            <w:r w:rsidRPr="00E30F9C">
              <w:rPr>
                <w:szCs w:val="18"/>
              </w:rPr>
              <w:t>Microsoft</w:t>
            </w:r>
            <w:r w:rsidRPr="00E30F9C">
              <w:rPr>
                <w:szCs w:val="18"/>
                <w:rtl/>
              </w:rPr>
              <w:t xml:space="preserve"> قبل تخزين بيانات العميل على أجهزة محمولة أو الوصول إليها عن بُعد أو معالجتها خارج منشآت </w:t>
            </w:r>
            <w:r w:rsidRPr="00E30F9C">
              <w:rPr>
                <w:szCs w:val="18"/>
              </w:rPr>
              <w:t>Microsoft</w:t>
            </w:r>
            <w:r w:rsidRPr="00E30F9C">
              <w:rPr>
                <w:szCs w:val="18"/>
                <w:rtl/>
              </w:rPr>
              <w:t>.</w:t>
            </w:r>
          </w:p>
        </w:tc>
      </w:tr>
      <w:tr w:rsidR="00086F17" w:rsidRPr="00E30F9C" w14:paraId="7EC99B9F" w14:textId="77777777" w:rsidTr="00D50C5D">
        <w:tc>
          <w:tcPr>
            <w:tcW w:w="2610" w:type="dxa"/>
            <w:vAlign w:val="center"/>
          </w:tcPr>
          <w:p w14:paraId="59347A52" w14:textId="738D913D" w:rsidR="00086F17" w:rsidRPr="00E30F9C" w:rsidRDefault="00086F17" w:rsidP="00D672AD">
            <w:pPr>
              <w:pStyle w:val="ProductList-Body"/>
              <w:rPr>
                <w:szCs w:val="18"/>
              </w:rPr>
            </w:pPr>
            <w:r w:rsidRPr="00E30F9C">
              <w:rPr>
                <w:szCs w:val="18"/>
                <w:rtl/>
              </w:rPr>
              <w:t>أمان الموارد البشرية</w:t>
            </w:r>
          </w:p>
        </w:tc>
        <w:tc>
          <w:tcPr>
            <w:tcW w:w="8190" w:type="dxa"/>
          </w:tcPr>
          <w:p w14:paraId="4D458344" w14:textId="28E5AABF" w:rsidR="00086F17" w:rsidRPr="00E30F9C" w:rsidRDefault="009C6951" w:rsidP="00D672AD">
            <w:pPr>
              <w:pStyle w:val="ProductList-Body"/>
              <w:rPr>
                <w:szCs w:val="18"/>
              </w:rPr>
            </w:pPr>
            <w:r w:rsidRPr="00B35683">
              <w:rPr>
                <w:b/>
                <w:bCs/>
                <w:szCs w:val="18"/>
                <w:rtl/>
              </w:rPr>
              <w:t>تدريب الأمان.</w:t>
            </w:r>
            <w:r w:rsidRPr="00E30F9C">
              <w:rPr>
                <w:szCs w:val="18"/>
                <w:rtl/>
              </w:rPr>
              <w:t xml:space="preserve"> تُعلِم </w:t>
            </w:r>
            <w:r w:rsidRPr="00E30F9C">
              <w:rPr>
                <w:szCs w:val="18"/>
              </w:rPr>
              <w:t>Microsoft</w:t>
            </w:r>
            <w:r w:rsidRPr="00E30F9C">
              <w:rPr>
                <w:szCs w:val="18"/>
                <w:rtl/>
              </w:rPr>
              <w:t xml:space="preserve"> موظفيها بإجراءات الأمان ذات الصلة والأدوار الخاصة بهم. كذلك تقوم </w:t>
            </w:r>
            <w:r w:rsidRPr="00E30F9C">
              <w:rPr>
                <w:szCs w:val="18"/>
              </w:rPr>
              <w:t>Microsoft</w:t>
            </w:r>
            <w:r w:rsidRPr="00E30F9C">
              <w:rPr>
                <w:szCs w:val="18"/>
                <w:rtl/>
              </w:rPr>
              <w:t xml:space="preserve"> بإعلام موظفيها بالظروف المحتملة التي يمكن أن يحدث فيها خرق لقواعد الأمان وإجراءاته. تستخدم </w:t>
            </w:r>
            <w:r w:rsidRPr="00E30F9C">
              <w:rPr>
                <w:szCs w:val="18"/>
              </w:rPr>
              <w:t>Microsoft</w:t>
            </w:r>
            <w:r w:rsidRPr="00E30F9C">
              <w:rPr>
                <w:szCs w:val="18"/>
                <w:rtl/>
              </w:rPr>
              <w:t xml:space="preserve"> بيانات مجهولة فقط في التدريب.</w:t>
            </w:r>
          </w:p>
        </w:tc>
      </w:tr>
      <w:tr w:rsidR="00086F17" w:rsidRPr="00E30F9C" w14:paraId="7B591B2A" w14:textId="77777777" w:rsidTr="00D50C5D">
        <w:tc>
          <w:tcPr>
            <w:tcW w:w="2610" w:type="dxa"/>
            <w:vAlign w:val="center"/>
          </w:tcPr>
          <w:p w14:paraId="17640D63" w14:textId="1909CE38" w:rsidR="00086F17" w:rsidRPr="00E30F9C" w:rsidRDefault="00086F17" w:rsidP="00D672AD">
            <w:pPr>
              <w:pStyle w:val="ProductList-Body"/>
              <w:rPr>
                <w:szCs w:val="18"/>
              </w:rPr>
            </w:pPr>
            <w:r w:rsidRPr="00E30F9C">
              <w:rPr>
                <w:szCs w:val="18"/>
                <w:rtl/>
              </w:rPr>
              <w:t>الأمان المادي والبيئي</w:t>
            </w:r>
          </w:p>
        </w:tc>
        <w:tc>
          <w:tcPr>
            <w:tcW w:w="8190" w:type="dxa"/>
          </w:tcPr>
          <w:p w14:paraId="0E056EAF" w14:textId="21CE734C" w:rsidR="009C6951" w:rsidRPr="00E30F9C" w:rsidRDefault="009C6951" w:rsidP="00D672AD">
            <w:pPr>
              <w:pStyle w:val="ProductList-Body"/>
              <w:rPr>
                <w:szCs w:val="18"/>
              </w:rPr>
            </w:pPr>
            <w:r w:rsidRPr="008F1066">
              <w:rPr>
                <w:b/>
                <w:bCs/>
                <w:szCs w:val="18"/>
                <w:rtl/>
              </w:rPr>
              <w:t>الوصول المادي إلى المنشآت.</w:t>
            </w:r>
            <w:r w:rsidRPr="00E30F9C">
              <w:rPr>
                <w:szCs w:val="18"/>
                <w:rtl/>
              </w:rPr>
              <w:t xml:space="preserve"> تقوم </w:t>
            </w:r>
            <w:r w:rsidRPr="00E30F9C">
              <w:rPr>
                <w:szCs w:val="18"/>
              </w:rPr>
              <w:t>Microsoft</w:t>
            </w:r>
            <w:r w:rsidRPr="00E30F9C">
              <w:rPr>
                <w:szCs w:val="18"/>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30F9C" w:rsidRDefault="009C6951" w:rsidP="00D672AD">
            <w:pPr>
              <w:pStyle w:val="ProductList-Body"/>
              <w:spacing w:before="40"/>
              <w:rPr>
                <w:szCs w:val="18"/>
              </w:rPr>
            </w:pPr>
            <w:r w:rsidRPr="008F1066">
              <w:rPr>
                <w:b/>
                <w:bCs/>
                <w:szCs w:val="18"/>
                <w:rtl/>
              </w:rPr>
              <w:t>الوصول المادي إلى المكونات.</w:t>
            </w:r>
            <w:r w:rsidRPr="00E30F9C">
              <w:rPr>
                <w:szCs w:val="18"/>
                <w:rtl/>
              </w:rPr>
              <w:t xml:space="preserve"> تحتفظ </w:t>
            </w:r>
            <w:r w:rsidRPr="00E30F9C">
              <w:rPr>
                <w:szCs w:val="18"/>
              </w:rPr>
              <w:t>Microsoft</w:t>
            </w:r>
            <w:r w:rsidRPr="00E30F9C">
              <w:rPr>
                <w:szCs w:val="18"/>
                <w:rtl/>
              </w:rPr>
              <w:t xml:space="preserve"> بسجلات الوسائط الواردة والصادرة التي تضم بيانات العميل، بما في ذلك نوع الوسائط </w:t>
            </w:r>
            <w:r w:rsidRPr="00E30F9C">
              <w:rPr>
                <w:szCs w:val="18"/>
                <w:rtl/>
              </w:rPr>
              <w:lastRenderedPageBreak/>
              <w:t>والمرسل/المستلمين المخولين والتاريخ والوقت وعدد الوسائط وأنواع بيانات العميل التي تحتوي عليها.</w:t>
            </w:r>
          </w:p>
          <w:p w14:paraId="556D004F" w14:textId="1CF63ED3" w:rsidR="009C6951" w:rsidRPr="00E30F9C" w:rsidRDefault="009C6951" w:rsidP="00D672AD">
            <w:pPr>
              <w:pStyle w:val="ProductList-Body"/>
              <w:spacing w:before="40"/>
              <w:rPr>
                <w:szCs w:val="18"/>
              </w:rPr>
            </w:pPr>
            <w:r w:rsidRPr="008F1066">
              <w:rPr>
                <w:b/>
                <w:bCs/>
                <w:szCs w:val="18"/>
                <w:rtl/>
              </w:rPr>
              <w:t>الحماية من الأعطال.</w:t>
            </w:r>
            <w:r w:rsidRPr="00E30F9C">
              <w:rPr>
                <w:szCs w:val="18"/>
                <w:rtl/>
              </w:rPr>
              <w:t xml:space="preserve"> تستخدم </w:t>
            </w:r>
            <w:r w:rsidRPr="00E30F9C">
              <w:rPr>
                <w:szCs w:val="18"/>
              </w:rPr>
              <w:t>Microsoft</w:t>
            </w:r>
            <w:r w:rsidRPr="00E30F9C">
              <w:rPr>
                <w:szCs w:val="18"/>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30F9C" w:rsidRDefault="009C6951" w:rsidP="00D672AD">
            <w:pPr>
              <w:pStyle w:val="ProductList-Body"/>
              <w:spacing w:before="40"/>
              <w:rPr>
                <w:szCs w:val="18"/>
              </w:rPr>
            </w:pPr>
            <w:r w:rsidRPr="008F1066">
              <w:rPr>
                <w:b/>
                <w:bCs/>
                <w:szCs w:val="18"/>
                <w:rtl/>
              </w:rPr>
              <w:t>التخلص من المكونات.</w:t>
            </w:r>
            <w:r w:rsidRPr="00E30F9C">
              <w:rPr>
                <w:szCs w:val="18"/>
                <w:rtl/>
              </w:rPr>
              <w:t xml:space="preserve"> تستخدم </w:t>
            </w:r>
            <w:r w:rsidRPr="00E30F9C">
              <w:rPr>
                <w:szCs w:val="18"/>
              </w:rPr>
              <w:t>Microsoft</w:t>
            </w:r>
            <w:r w:rsidRPr="00E30F9C">
              <w:rPr>
                <w:szCs w:val="18"/>
                <w:rtl/>
              </w:rPr>
              <w:t xml:space="preserve"> عمليات قياسية في هذا المجال لحذف بيانات العميل عندما لم تعد هناك حاجة لها.</w:t>
            </w:r>
          </w:p>
        </w:tc>
      </w:tr>
      <w:tr w:rsidR="00086F17" w:rsidRPr="00E30F9C" w14:paraId="5142F166" w14:textId="77777777" w:rsidTr="00D50C5D">
        <w:tc>
          <w:tcPr>
            <w:tcW w:w="2610" w:type="dxa"/>
            <w:vAlign w:val="center"/>
          </w:tcPr>
          <w:p w14:paraId="4E573BCA" w14:textId="3DE6A7D5" w:rsidR="00086F17" w:rsidRPr="00E30F9C" w:rsidRDefault="00086F17" w:rsidP="00D672AD">
            <w:pPr>
              <w:pStyle w:val="ProductList-Body"/>
              <w:rPr>
                <w:szCs w:val="18"/>
              </w:rPr>
            </w:pPr>
            <w:r w:rsidRPr="00E30F9C">
              <w:rPr>
                <w:szCs w:val="18"/>
                <w:rtl/>
              </w:rPr>
              <w:lastRenderedPageBreak/>
              <w:t>إدارة الاتصالات والعمليات</w:t>
            </w:r>
          </w:p>
        </w:tc>
        <w:tc>
          <w:tcPr>
            <w:tcW w:w="8190" w:type="dxa"/>
          </w:tcPr>
          <w:p w14:paraId="52A9B3B5" w14:textId="2B32BAB3" w:rsidR="009C6951" w:rsidRPr="00E30F9C" w:rsidRDefault="009C6951" w:rsidP="00D672AD">
            <w:pPr>
              <w:pStyle w:val="ProductList-Body"/>
              <w:rPr>
                <w:szCs w:val="18"/>
              </w:rPr>
            </w:pPr>
            <w:r w:rsidRPr="00D07227">
              <w:rPr>
                <w:b/>
                <w:bCs/>
                <w:szCs w:val="18"/>
                <w:rtl/>
              </w:rPr>
              <w:t>نهج التشغيل.</w:t>
            </w:r>
            <w:r w:rsidRPr="00E30F9C">
              <w:rPr>
                <w:szCs w:val="18"/>
                <w:rtl/>
              </w:rPr>
              <w:t xml:space="preserve"> تحتفظ </w:t>
            </w:r>
            <w:r w:rsidRPr="00E30F9C">
              <w:rPr>
                <w:szCs w:val="18"/>
              </w:rPr>
              <w:t>Microsoft</w:t>
            </w:r>
            <w:r w:rsidRPr="00E30F9C">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D07227" w:rsidRDefault="009C6951" w:rsidP="00D672AD">
            <w:pPr>
              <w:pStyle w:val="ProductList-Body"/>
              <w:spacing w:before="40"/>
              <w:rPr>
                <w:bCs/>
                <w:szCs w:val="18"/>
              </w:rPr>
            </w:pPr>
            <w:r w:rsidRPr="00D07227">
              <w:rPr>
                <w:b/>
                <w:bCs/>
                <w:szCs w:val="18"/>
                <w:rtl/>
              </w:rPr>
              <w:t>إجراءات استعادة البيانات</w:t>
            </w:r>
          </w:p>
          <w:p w14:paraId="273CBF49" w14:textId="1F3FDE1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E30F9C">
              <w:rPr>
                <w:szCs w:val="18"/>
              </w:rPr>
              <w:t>Microsoft</w:t>
            </w:r>
            <w:r w:rsidRPr="00E30F9C">
              <w:rPr>
                <w:szCs w:val="18"/>
                <w:rtl/>
              </w:rPr>
              <w:t xml:space="preserve"> بنُسخ متعددة من بيانات العميل يمكن استعادة بيانات العميل منها.</w:t>
            </w:r>
          </w:p>
          <w:p w14:paraId="60832291" w14:textId="703842F7"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ويكون لدى </w:t>
            </w:r>
            <w:r w:rsidRPr="00E30F9C">
              <w:rPr>
                <w:szCs w:val="18"/>
              </w:rPr>
              <w:t>Microsoft</w:t>
            </w:r>
            <w:r w:rsidRPr="00E30F9C">
              <w:rPr>
                <w:szCs w:val="18"/>
                <w:rtl/>
              </w:rPr>
              <w:t xml:space="preserve"> إجراءات معينة تحكم الوصول إلى نُسخ بيانات العميل.</w:t>
            </w:r>
          </w:p>
          <w:p w14:paraId="48D71867" w14:textId="77777777" w:rsidR="00E1432F" w:rsidRPr="00405BAA" w:rsidRDefault="00E1432F" w:rsidP="00E1432F">
            <w:pPr>
              <w:pStyle w:val="ProductList-Body"/>
              <w:ind w:left="162" w:hanging="162"/>
              <w:rPr>
                <w:rFonts w:ascii="Calibri Light" w:hAnsi="Calibri Light" w:cs="Arial"/>
                <w:szCs w:val="18"/>
              </w:rPr>
            </w:pPr>
            <w:r w:rsidRPr="00405BAA">
              <w:rPr>
                <w:rFonts w:ascii="Calibri Light" w:hAnsi="Calibri Light" w:cs="Arial"/>
                <w:szCs w:val="18"/>
                <w:rtl/>
              </w:rPr>
              <w:tab/>
              <w:t>‏</w:t>
            </w:r>
            <w:dir w:val="rtl">
              <w:r w:rsidRPr="00405BAA">
                <w:rPr>
                  <w:rFonts w:ascii="Calibri Light" w:hAnsi="Calibri Light" w:cs="Arial"/>
                  <w:szCs w:val="18"/>
                  <w:rtl/>
                </w:rPr>
                <w:t xml:space="preserve">تراجع </w:t>
              </w:r>
              <w:r w:rsidRPr="00405BAA">
                <w:rPr>
                  <w:rFonts w:ascii="Calibri Light" w:hAnsi="Calibri Light" w:cs="Arial"/>
                  <w:szCs w:val="18"/>
                </w:rPr>
                <w:t>Microsoft</w:t>
              </w:r>
              <w:r w:rsidRPr="00405BAA">
                <w:rPr>
                  <w:rFonts w:ascii="Calibri Light" w:hAnsi="Calibri Light" w:cs="Arial"/>
                  <w:szCs w:val="18"/>
                  <w:rtl/>
                </w:rPr>
                <w:t xml:space="preserve"> إجراءات استرداد البيانات كل ستة أشهر على الأقل، باستثناء إجراءات استرداد بيانات خدمات </w:t>
              </w:r>
              <w:r w:rsidRPr="00405BAA">
                <w:rPr>
                  <w:rFonts w:ascii="Calibri Light" w:hAnsi="Calibri Light" w:cs="Arial"/>
                  <w:szCs w:val="18"/>
                </w:rPr>
                <w:t>Azure</w:t>
              </w:r>
              <w:r w:rsidRPr="00405BAA">
                <w:rPr>
                  <w:rFonts w:ascii="Calibri Light" w:hAnsi="Calibri Light" w:cs="Arial"/>
                  <w:szCs w:val="18"/>
                  <w:rtl/>
                </w:rPr>
                <w:t xml:space="preserve"> الحكومية، حيث تخضع للمراجعة كل اثني عشر شهرًا.</w:t>
              </w:r>
              <w:r>
                <w:rPr>
                  <w:rFonts w:ascii="Arial" w:hAnsi="Arial" w:cs="Arial"/>
                </w:rPr>
                <w:t>‬</w:t>
              </w:r>
              <w:r w:rsidR="00AC26B4">
                <w:t>‬</w:t>
              </w:r>
            </w:dir>
          </w:p>
          <w:p w14:paraId="0C13E134" w14:textId="170BC129"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30F9C" w:rsidRDefault="009C6951" w:rsidP="00D672AD">
            <w:pPr>
              <w:pStyle w:val="ProductList-Body"/>
              <w:spacing w:before="40"/>
              <w:rPr>
                <w:szCs w:val="18"/>
              </w:rPr>
            </w:pPr>
            <w:r w:rsidRPr="00D07227">
              <w:rPr>
                <w:b/>
                <w:bCs/>
                <w:szCs w:val="18"/>
                <w:rtl/>
              </w:rPr>
              <w:t>البرامج الضارة.</w:t>
            </w:r>
            <w:r w:rsidRPr="00E30F9C">
              <w:rPr>
                <w:szCs w:val="18"/>
                <w:rtl/>
              </w:rPr>
              <w:t xml:space="preserve"> لدى </w:t>
            </w:r>
            <w:r w:rsidRPr="00E30F9C">
              <w:rPr>
                <w:szCs w:val="18"/>
              </w:rPr>
              <w:t>Microsoft</w:t>
            </w:r>
            <w:r w:rsidRPr="00E30F9C">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031EE0A7" w14:textId="77777777" w:rsidR="009C6951" w:rsidRPr="009315A9" w:rsidRDefault="009C6951" w:rsidP="00D672AD">
            <w:pPr>
              <w:pStyle w:val="ProductList-Body"/>
              <w:spacing w:before="40"/>
              <w:rPr>
                <w:bCs/>
                <w:szCs w:val="18"/>
              </w:rPr>
            </w:pPr>
            <w:r w:rsidRPr="009315A9">
              <w:rPr>
                <w:b/>
                <w:bCs/>
                <w:szCs w:val="18"/>
                <w:rtl/>
              </w:rPr>
              <w:t>البيانات خارج الحدود</w:t>
            </w:r>
          </w:p>
          <w:p w14:paraId="529D2023" w14:textId="70F38FBC"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بتشفير بيانات العميل، أو بتمكّين العميل من تشفيرها، أثناء نقلها عبر الشبكات العامة.</w:t>
            </w:r>
          </w:p>
          <w:p w14:paraId="70E6C4C4" w14:textId="68F5C01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كما تقيّد </w:t>
            </w:r>
            <w:r w:rsidRPr="00E30F9C">
              <w:rPr>
                <w:szCs w:val="18"/>
              </w:rPr>
              <w:t>Microsoft</w:t>
            </w:r>
            <w:r w:rsidRPr="00E30F9C">
              <w:rPr>
                <w:szCs w:val="18"/>
                <w:rtl/>
              </w:rPr>
              <w:t xml:space="preserve"> الوصول إلى بيانات العميل في الوسائط التي تغادر منشآتها (على سبيل المثال، من خلال التشفير).</w:t>
            </w:r>
          </w:p>
          <w:p w14:paraId="039DA155" w14:textId="73742380" w:rsidR="00086F17" w:rsidRPr="00E30F9C" w:rsidRDefault="009C6951" w:rsidP="00D672AD">
            <w:pPr>
              <w:pStyle w:val="ProductList-Body"/>
              <w:spacing w:before="40"/>
              <w:rPr>
                <w:szCs w:val="18"/>
              </w:rPr>
            </w:pPr>
            <w:r w:rsidRPr="00D07227">
              <w:rPr>
                <w:b/>
                <w:bCs/>
                <w:szCs w:val="18"/>
                <w:rtl/>
              </w:rPr>
              <w:t>تسجيل الأحداث.</w:t>
            </w:r>
            <w:r w:rsidRPr="00E30F9C">
              <w:rPr>
                <w:szCs w:val="18"/>
                <w:rtl/>
              </w:rPr>
              <w:t xml:space="preserve"> تقوم </w:t>
            </w:r>
            <w:r w:rsidRPr="00E30F9C">
              <w:rPr>
                <w:szCs w:val="18"/>
              </w:rPr>
              <w:t>Microsoft</w:t>
            </w:r>
            <w:r w:rsidRPr="00E30F9C">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30F9C" w14:paraId="4E04E154" w14:textId="77777777" w:rsidTr="00D50C5D">
        <w:tc>
          <w:tcPr>
            <w:tcW w:w="2610" w:type="dxa"/>
            <w:vAlign w:val="center"/>
          </w:tcPr>
          <w:p w14:paraId="1033C6C0" w14:textId="538D8B4A" w:rsidR="00086F17" w:rsidRPr="00E30F9C" w:rsidRDefault="00086F17" w:rsidP="00D672AD">
            <w:pPr>
              <w:pStyle w:val="ProductList-Body"/>
              <w:rPr>
                <w:szCs w:val="18"/>
              </w:rPr>
            </w:pPr>
            <w:r w:rsidRPr="00E30F9C">
              <w:rPr>
                <w:szCs w:val="18"/>
                <w:rtl/>
              </w:rPr>
              <w:t>التحكم في الوصول</w:t>
            </w:r>
          </w:p>
        </w:tc>
        <w:tc>
          <w:tcPr>
            <w:tcW w:w="8190" w:type="dxa"/>
          </w:tcPr>
          <w:p w14:paraId="4D5A88E0" w14:textId="3D42E11B" w:rsidR="009C6951" w:rsidRPr="00E30F9C" w:rsidRDefault="009C6951" w:rsidP="00D672AD">
            <w:pPr>
              <w:pStyle w:val="ProductList-Body"/>
              <w:rPr>
                <w:szCs w:val="18"/>
              </w:rPr>
            </w:pPr>
            <w:r w:rsidRPr="00AC2126">
              <w:rPr>
                <w:b/>
                <w:bCs/>
                <w:szCs w:val="18"/>
                <w:rtl/>
              </w:rPr>
              <w:t>نهج الوصول.</w:t>
            </w:r>
            <w:r w:rsidRPr="00E30F9C">
              <w:rPr>
                <w:szCs w:val="18"/>
                <w:rtl/>
              </w:rPr>
              <w:t xml:space="preserve"> تحتفظ </w:t>
            </w:r>
            <w:r w:rsidRPr="00E30F9C">
              <w:rPr>
                <w:szCs w:val="18"/>
              </w:rPr>
              <w:t>Microsoft</w:t>
            </w:r>
            <w:r w:rsidRPr="00E30F9C">
              <w:rPr>
                <w:szCs w:val="18"/>
                <w:rtl/>
              </w:rPr>
              <w:t xml:space="preserve"> بسجل لامتيازات الأمان الخاصة بالأفراد الذين يحق لهم الوصول إلى بيانات العميل.</w:t>
            </w:r>
          </w:p>
          <w:p w14:paraId="2541D145" w14:textId="77777777" w:rsidR="009C6951" w:rsidRPr="00072DB6" w:rsidRDefault="009C6951" w:rsidP="00D672AD">
            <w:pPr>
              <w:pStyle w:val="ProductList-Body"/>
              <w:spacing w:before="40"/>
              <w:rPr>
                <w:bCs/>
                <w:szCs w:val="18"/>
              </w:rPr>
            </w:pPr>
            <w:r w:rsidRPr="00072DB6">
              <w:rPr>
                <w:b/>
                <w:bCs/>
                <w:szCs w:val="18"/>
                <w:rtl/>
              </w:rPr>
              <w:t>تخويل الوصول</w:t>
            </w:r>
          </w:p>
          <w:p w14:paraId="6905FA03" w14:textId="5006D29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للموظفين المخول لهم الوصول إلى أنظمة </w:t>
            </w:r>
            <w:r w:rsidRPr="00E30F9C">
              <w:rPr>
                <w:szCs w:val="18"/>
              </w:rPr>
              <w:t>Microsoft</w:t>
            </w:r>
            <w:r w:rsidRPr="00E30F9C">
              <w:rPr>
                <w:szCs w:val="18"/>
                <w:rtl/>
              </w:rPr>
              <w:t xml:space="preserve"> التي تحتوي على بيانات العميل وتقوم بتحديثه.</w:t>
            </w:r>
          </w:p>
          <w:p w14:paraId="25553CE7" w14:textId="30C9726D"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بإلغاء تنشيط بيانات اعتماد المصادقة التي لم يتم استخدامها لفترة من الوقت لا تتجاوز ستة أشهر.</w:t>
            </w:r>
          </w:p>
          <w:p w14:paraId="520E2E67" w14:textId="3B37805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تحدد </w:t>
            </w:r>
            <w:r w:rsidRPr="00E30F9C">
              <w:rPr>
                <w:szCs w:val="18"/>
              </w:rPr>
              <w:t>Microsoft</w:t>
            </w:r>
            <w:r w:rsidRPr="00E30F9C">
              <w:rPr>
                <w:szCs w:val="18"/>
                <w:rtl/>
              </w:rPr>
              <w:t xml:space="preserve"> هؤلاء الموظفين الذين يجوز لهم منح الوصول المخول للبيانات والموارد أو تعديله أو إلغاؤه. </w:t>
            </w:r>
          </w:p>
          <w:p w14:paraId="05170003" w14:textId="5B433AA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072DB6" w:rsidRDefault="009C6951" w:rsidP="00D672AD">
            <w:pPr>
              <w:pStyle w:val="ProductList-Body"/>
              <w:spacing w:before="40"/>
              <w:rPr>
                <w:bCs/>
                <w:szCs w:val="18"/>
              </w:rPr>
            </w:pPr>
            <w:r w:rsidRPr="00072DB6">
              <w:rPr>
                <w:b/>
                <w:bCs/>
                <w:szCs w:val="18"/>
                <w:rtl/>
              </w:rPr>
              <w:t>أدنى الامتيازات</w:t>
            </w:r>
          </w:p>
          <w:p w14:paraId="5A54D499" w14:textId="3D2F247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يُسمح لموظفي الدعم الفني فقط الوصول إلى بيانات العميل إذا لزم الأمر. </w:t>
            </w:r>
          </w:p>
          <w:p w14:paraId="036CE9EC" w14:textId="5495C6D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بتقييد الوصول إلى بيانات العميل لهؤلاء الأفراد فقط الذين يطلبون هذا الوصول لأداء وظائفهم.</w:t>
            </w:r>
          </w:p>
          <w:p w14:paraId="0456AB46" w14:textId="77777777" w:rsidR="009C6951" w:rsidRPr="00072DB6" w:rsidRDefault="009C6951" w:rsidP="00D672AD">
            <w:pPr>
              <w:pStyle w:val="ProductList-Body"/>
              <w:spacing w:before="40"/>
              <w:rPr>
                <w:bCs/>
                <w:szCs w:val="18"/>
              </w:rPr>
            </w:pPr>
            <w:r w:rsidRPr="00072DB6">
              <w:rPr>
                <w:b/>
                <w:bCs/>
                <w:szCs w:val="18"/>
                <w:rtl/>
              </w:rPr>
              <w:t>السلامة والسرية</w:t>
            </w:r>
          </w:p>
          <w:p w14:paraId="0BF55A2D" w14:textId="10FACE8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ترشد </w:t>
            </w:r>
            <w:r w:rsidRPr="00E30F9C">
              <w:rPr>
                <w:szCs w:val="18"/>
              </w:rPr>
              <w:t>Microsoft</w:t>
            </w:r>
            <w:r w:rsidRPr="00E30F9C">
              <w:rPr>
                <w:szCs w:val="18"/>
                <w:rtl/>
              </w:rPr>
              <w:t xml:space="preserve"> موظفيها لتعطيل الجلسات الإدارية عند مغادرة المنشآت التي تتحكم فيها </w:t>
            </w:r>
            <w:r w:rsidRPr="00E30F9C">
              <w:rPr>
                <w:szCs w:val="18"/>
              </w:rPr>
              <w:t>Microsoft</w:t>
            </w:r>
            <w:r w:rsidRPr="00E30F9C">
              <w:rPr>
                <w:szCs w:val="18"/>
                <w:rtl/>
              </w:rPr>
              <w:t xml:space="preserve"> أو عند عدم استخدام أجهزة الكمبيوتر.</w:t>
            </w:r>
          </w:p>
          <w:p w14:paraId="5E91173C" w14:textId="00D1B40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بتخزين كلمات المرور بطريقة تجعلها غامضة عندما تكون سارية المفعول.</w:t>
            </w:r>
          </w:p>
          <w:p w14:paraId="7F353D0C" w14:textId="77777777" w:rsidR="009C6951" w:rsidRPr="00072DB6" w:rsidRDefault="009C6951" w:rsidP="00D672AD">
            <w:pPr>
              <w:pStyle w:val="ProductList-Body"/>
              <w:spacing w:before="40"/>
              <w:rPr>
                <w:bCs/>
                <w:szCs w:val="18"/>
              </w:rPr>
            </w:pPr>
            <w:r w:rsidRPr="00072DB6">
              <w:rPr>
                <w:b/>
                <w:bCs/>
                <w:szCs w:val="18"/>
                <w:rtl/>
              </w:rPr>
              <w:t>المصادقة</w:t>
            </w:r>
          </w:p>
          <w:p w14:paraId="3873F6E9" w14:textId="07F49072"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تجديد كلمات المرور بانتظام.</w:t>
            </w:r>
          </w:p>
          <w:p w14:paraId="0C91FCD8" w14:textId="1BD81918"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أن تتكون كلمة المرور من ثمانية أحرف على الأقل.</w:t>
            </w:r>
          </w:p>
          <w:p w14:paraId="579D94F4" w14:textId="4C47693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لن يتم منح المعرفات التي تم إنهاء نشاطها أو منتهية الصلاحية لأفراد آخرين.</w:t>
            </w:r>
          </w:p>
          <w:p w14:paraId="53682E1B" w14:textId="6A9C1EF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بمعايير قياسية في هذا المجال لإلغاء تنشيط كلمات المرور التالفة أو التي تم كشفها دون قصد.</w:t>
            </w:r>
          </w:p>
          <w:p w14:paraId="2A56C8FF" w14:textId="6C9CB74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30F9C" w:rsidRDefault="009C6951" w:rsidP="00D672AD">
            <w:pPr>
              <w:pStyle w:val="ProductList-Body"/>
              <w:spacing w:before="40"/>
              <w:rPr>
                <w:szCs w:val="18"/>
              </w:rPr>
            </w:pPr>
            <w:r w:rsidRPr="00072DB6">
              <w:rPr>
                <w:b/>
                <w:bCs/>
                <w:szCs w:val="18"/>
                <w:rtl/>
              </w:rPr>
              <w:t>تصميم الشبكة.</w:t>
            </w:r>
            <w:r w:rsidRPr="00E30F9C">
              <w:rPr>
                <w:szCs w:val="18"/>
                <w:rtl/>
              </w:rPr>
              <w:t xml:space="preserve"> تمتلك </w:t>
            </w:r>
            <w:r w:rsidRPr="00E30F9C">
              <w:rPr>
                <w:szCs w:val="18"/>
              </w:rPr>
              <w:t>Microsoft</w:t>
            </w:r>
            <w:r w:rsidRPr="00E30F9C">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30F9C" w14:paraId="46DDAE79" w14:textId="77777777" w:rsidTr="00D50C5D">
        <w:tc>
          <w:tcPr>
            <w:tcW w:w="2610" w:type="dxa"/>
            <w:vAlign w:val="center"/>
          </w:tcPr>
          <w:p w14:paraId="2C4520EB" w14:textId="54C172FD" w:rsidR="00086F17" w:rsidRPr="00E30F9C" w:rsidRDefault="00086F17" w:rsidP="00D672AD">
            <w:pPr>
              <w:pStyle w:val="ProductList-Body"/>
              <w:rPr>
                <w:szCs w:val="18"/>
              </w:rPr>
            </w:pPr>
            <w:r w:rsidRPr="00E30F9C">
              <w:rPr>
                <w:szCs w:val="18"/>
                <w:rtl/>
              </w:rPr>
              <w:t>إدارة مشكلات أمان المعلومات</w:t>
            </w:r>
          </w:p>
        </w:tc>
        <w:tc>
          <w:tcPr>
            <w:tcW w:w="8190" w:type="dxa"/>
          </w:tcPr>
          <w:p w14:paraId="1028D5CF" w14:textId="77777777" w:rsidR="00272578" w:rsidRPr="000F0500" w:rsidRDefault="00272578" w:rsidP="00D672AD">
            <w:pPr>
              <w:pStyle w:val="ProductList-Body"/>
              <w:rPr>
                <w:bCs/>
                <w:szCs w:val="18"/>
              </w:rPr>
            </w:pPr>
            <w:r w:rsidRPr="000F0500">
              <w:rPr>
                <w:b/>
                <w:bCs/>
                <w:szCs w:val="18"/>
                <w:rtl/>
              </w:rPr>
              <w:t>عملية الاستجابة للمشكلة</w:t>
            </w:r>
          </w:p>
          <w:p w14:paraId="099F1C9A" w14:textId="55CD50F8"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يضم الثغرات الأمنية إلى جانب وصف للثغرة، والفترة الزمنية ونتائج الثغرة واسم المبلِّغ وإلى من تم الإبلاغ عن الثغرة </w:t>
            </w:r>
            <w:r w:rsidRPr="00E30F9C">
              <w:rPr>
                <w:color w:val="000000" w:themeColor="text1"/>
                <w:szCs w:val="18"/>
                <w:rtl/>
              </w:rPr>
              <w:t>وإجراءات استعادة البيانات.</w:t>
            </w:r>
          </w:p>
          <w:p w14:paraId="5BB81CE4" w14:textId="54A094C4" w:rsidR="00E46617" w:rsidRPr="00E30F9C" w:rsidRDefault="003D22CB" w:rsidP="00D672AD">
            <w:pPr>
              <w:pStyle w:val="ProductList-Body"/>
              <w:ind w:left="162" w:hanging="162"/>
              <w:rPr>
                <w:szCs w:val="18"/>
              </w:rPr>
            </w:pPr>
            <w:r w:rsidRPr="00E30F9C">
              <w:rPr>
                <w:color w:val="000000" w:themeColor="text1"/>
                <w:szCs w:val="18"/>
                <w:rtl/>
              </w:rPr>
              <w:t>-</w:t>
            </w:r>
            <w:r w:rsidRPr="00E30F9C">
              <w:rPr>
                <w:color w:val="000000" w:themeColor="text1"/>
                <w:szCs w:val="18"/>
                <w:rtl/>
              </w:rPr>
              <w:tab/>
              <w:t xml:space="preserve">بالنسبة </w:t>
            </w:r>
            <w:r w:rsidRPr="00E30F9C">
              <w:rPr>
                <w:iCs/>
                <w:color w:val="000000" w:themeColor="text1"/>
                <w:szCs w:val="18"/>
                <w:rtl/>
              </w:rPr>
              <w:t xml:space="preserve">لكل ثغرة أمنية تعتبر حادثًا أمنيًا، يتم إنشاء إشعار بواسطة </w:t>
            </w:r>
            <w:r w:rsidRPr="00E30F9C">
              <w:rPr>
                <w:iCs/>
                <w:color w:val="000000" w:themeColor="text1"/>
                <w:szCs w:val="18"/>
              </w:rPr>
              <w:t>Microsoft</w:t>
            </w:r>
            <w:r w:rsidRPr="00E30F9C">
              <w:rPr>
                <w:iCs/>
                <w:color w:val="000000" w:themeColor="text1"/>
                <w:szCs w:val="18"/>
                <w:rtl/>
              </w:rPr>
              <w:t xml:space="preserve"> (على النحو الموضح في البند "إشعار الحادث الأمني" المذكور أعلاه) بدون تأخير غير مبرر، وعلى أي حال، في غضون </w:t>
            </w:r>
            <w:r w:rsidRPr="00E30F9C">
              <w:rPr>
                <w:iCs/>
                <w:color w:val="000000" w:themeColor="text1"/>
                <w:szCs w:val="18"/>
                <w:lang w:bidi="en-US"/>
              </w:rPr>
              <w:t>30</w:t>
            </w:r>
            <w:r w:rsidRPr="00E30F9C">
              <w:rPr>
                <w:iCs/>
                <w:color w:val="000000" w:themeColor="text1"/>
                <w:szCs w:val="18"/>
                <w:rtl/>
              </w:rPr>
              <w:t xml:space="preserve"> يومًا تقويميًا.</w:t>
            </w:r>
          </w:p>
          <w:p w14:paraId="3818EE7A" w14:textId="4139419A" w:rsidR="00272578" w:rsidRPr="00E30F9C" w:rsidRDefault="00272578" w:rsidP="00D672AD">
            <w:pPr>
              <w:pStyle w:val="ProductList-Body"/>
              <w:ind w:left="162" w:hanging="162"/>
              <w:rPr>
                <w:szCs w:val="18"/>
              </w:rPr>
            </w:pPr>
            <w:r w:rsidRPr="00E30F9C">
              <w:rPr>
                <w:color w:val="000000" w:themeColor="text1"/>
                <w:szCs w:val="18"/>
                <w:rtl/>
              </w:rPr>
              <w:t xml:space="preserve">تقوم </w:t>
            </w:r>
            <w:r w:rsidRPr="00E30F9C">
              <w:rPr>
                <w:color w:val="000000" w:themeColor="text1"/>
                <w:szCs w:val="18"/>
              </w:rPr>
              <w:t>Microsoft</w:t>
            </w:r>
            <w:r w:rsidRPr="00E30F9C">
              <w:rPr>
                <w:color w:val="000000" w:themeColor="text1"/>
                <w:szCs w:val="18"/>
                <w:rtl/>
              </w:rPr>
              <w:t xml:space="preserve"> بتعقب عمليات الكشف عن بيانات العميل، أو تقوم بتمكين </w:t>
            </w:r>
            <w:r w:rsidRPr="00E30F9C">
              <w:rPr>
                <w:szCs w:val="18"/>
                <w:rtl/>
              </w:rPr>
              <w:t xml:space="preserve">العميل من تتبعها، بما في ذلك البيانات التي تم الكشف عنها وإلى </w:t>
            </w:r>
            <w:r w:rsidRPr="00E30F9C">
              <w:rPr>
                <w:szCs w:val="18"/>
                <w:rtl/>
              </w:rPr>
              <w:lastRenderedPageBreak/>
              <w:t>من تم كشفها ووقت الكشف.</w:t>
            </w:r>
          </w:p>
          <w:p w14:paraId="730CA332" w14:textId="2F819071" w:rsidR="00086F17" w:rsidRPr="00E30F9C" w:rsidRDefault="00272578" w:rsidP="00D672AD">
            <w:pPr>
              <w:pStyle w:val="ProductList-Body"/>
              <w:spacing w:before="40"/>
              <w:rPr>
                <w:szCs w:val="18"/>
              </w:rPr>
            </w:pPr>
            <w:r w:rsidRPr="000F0500">
              <w:rPr>
                <w:b/>
                <w:bCs/>
                <w:szCs w:val="18"/>
                <w:rtl/>
              </w:rPr>
              <w:t>مراقبة الخدمة.</w:t>
            </w:r>
            <w:r w:rsidRPr="00E30F9C">
              <w:rPr>
                <w:szCs w:val="18"/>
                <w:rtl/>
              </w:rPr>
              <w:t xml:space="preserve"> يتحقق موظفو أمان </w:t>
            </w:r>
            <w:r w:rsidRPr="00E30F9C">
              <w:rPr>
                <w:szCs w:val="18"/>
              </w:rPr>
              <w:t>Microsoft</w:t>
            </w:r>
            <w:r w:rsidRPr="00E30F9C">
              <w:rPr>
                <w:szCs w:val="18"/>
                <w:rtl/>
              </w:rPr>
              <w:t xml:space="preserve"> من السجلات كل ستة أشهر على الأقل لاقتراح جهود المعالجة إذا لزم الأمر.</w:t>
            </w:r>
          </w:p>
        </w:tc>
      </w:tr>
      <w:tr w:rsidR="00086F17" w:rsidRPr="00E30F9C" w14:paraId="1186CDAD" w14:textId="77777777" w:rsidTr="00D50C5D">
        <w:tc>
          <w:tcPr>
            <w:tcW w:w="2610" w:type="dxa"/>
            <w:vAlign w:val="center"/>
          </w:tcPr>
          <w:p w14:paraId="417B34CB" w14:textId="1C65413C" w:rsidR="00086F17" w:rsidRPr="00E30F9C" w:rsidRDefault="00086F17" w:rsidP="00D672AD">
            <w:pPr>
              <w:pStyle w:val="ProductList-Body"/>
              <w:rPr>
                <w:szCs w:val="18"/>
              </w:rPr>
            </w:pPr>
            <w:r w:rsidRPr="00E30F9C">
              <w:rPr>
                <w:szCs w:val="18"/>
                <w:rtl/>
              </w:rPr>
              <w:lastRenderedPageBreak/>
              <w:t>إدارة استمرارية الأعمال</w:t>
            </w:r>
          </w:p>
        </w:tc>
        <w:tc>
          <w:tcPr>
            <w:tcW w:w="8190" w:type="dxa"/>
          </w:tcPr>
          <w:p w14:paraId="36CE9909" w14:textId="04F316E0"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بخطط طوارئ للمنشآت التي توجد بها أنظمة معلومات </w:t>
            </w:r>
            <w:r w:rsidRPr="00E30F9C">
              <w:rPr>
                <w:szCs w:val="18"/>
              </w:rPr>
              <w:t>Microsoft</w:t>
            </w:r>
            <w:r w:rsidRPr="00E30F9C">
              <w:rPr>
                <w:szCs w:val="18"/>
                <w:rtl/>
              </w:rPr>
              <w:t xml:space="preserve"> التي تعالج بيانات العميل.</w:t>
            </w:r>
          </w:p>
          <w:p w14:paraId="2EA52B9C" w14:textId="7CC13343" w:rsidR="00086F17" w:rsidRPr="00E30F9C" w:rsidRDefault="003D22CB" w:rsidP="00D672AD">
            <w:pPr>
              <w:pStyle w:val="ProductList-Body"/>
              <w:ind w:left="162" w:hanging="162"/>
              <w:rPr>
                <w:szCs w:val="18"/>
              </w:rPr>
            </w:pPr>
            <w:r w:rsidRPr="00E30F9C">
              <w:rPr>
                <w:szCs w:val="18"/>
                <w:rtl/>
              </w:rPr>
              <w:t>-</w:t>
            </w:r>
            <w:r w:rsidRPr="00E30F9C">
              <w:rPr>
                <w:szCs w:val="18"/>
                <w:rtl/>
              </w:rPr>
              <w:tab/>
              <w:t xml:space="preserve">يتم تصميم التخزين المتكرر في </w:t>
            </w:r>
            <w:r w:rsidRPr="00E30F9C">
              <w:rPr>
                <w:szCs w:val="18"/>
              </w:rPr>
              <w:t>Microsoft</w:t>
            </w:r>
            <w:r w:rsidRPr="00E30F9C">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6BDE258E" w14:textId="77777777" w:rsidR="00C62FB6" w:rsidRPr="00AE4FA0" w:rsidRDefault="00C62FB6" w:rsidP="00D672AD">
      <w:pPr>
        <w:pStyle w:val="ProductList-Body"/>
        <w:rPr>
          <w:bCs/>
          <w:szCs w:val="18"/>
        </w:rPr>
      </w:pPr>
      <w:r w:rsidRPr="00AE4FA0">
        <w:rPr>
          <w:b/>
          <w:bCs/>
          <w:color w:val="00188F"/>
          <w:szCs w:val="18"/>
          <w:rtl/>
        </w:rPr>
        <w:t>نهج أمان معلومات الخدمات عبر الإنترنت</w:t>
      </w:r>
    </w:p>
    <w:p w14:paraId="4453B305" w14:textId="77777777" w:rsidR="00C62FB6" w:rsidRPr="00BF2F3D" w:rsidRDefault="00C62FB6" w:rsidP="00D672AD">
      <w:pPr>
        <w:pStyle w:val="ProductList-Body"/>
        <w:rPr>
          <w:szCs w:val="18"/>
        </w:rPr>
      </w:pPr>
      <w:r w:rsidRPr="00BF2F3D">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5A079929" w14:textId="77777777" w:rsidR="00C62FB6" w:rsidRPr="00BF2F3D" w:rsidRDefault="00C62FB6" w:rsidP="00D672AD">
      <w:pPr>
        <w:pStyle w:val="ProductList-Body"/>
        <w:rPr>
          <w:szCs w:val="18"/>
        </w:rPr>
      </w:pPr>
    </w:p>
    <w:tbl>
      <w:tblPr>
        <w:tblStyle w:val="TableGrid"/>
        <w:bidiVisual/>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BF2F3D" w14:paraId="72E90D47" w14:textId="77777777" w:rsidTr="00C53010">
        <w:trPr>
          <w:tblHeader/>
        </w:trPr>
        <w:tc>
          <w:tcPr>
            <w:tcW w:w="2880" w:type="dxa"/>
            <w:shd w:val="clear" w:color="auto" w:fill="0072C6"/>
            <w:vAlign w:val="center"/>
          </w:tcPr>
          <w:p w14:paraId="708BABA2"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الخدمة عبر الإنترنت</w:t>
            </w:r>
          </w:p>
        </w:tc>
        <w:tc>
          <w:tcPr>
            <w:tcW w:w="1584" w:type="dxa"/>
            <w:shd w:val="clear" w:color="auto" w:fill="0072C6"/>
            <w:vAlign w:val="center"/>
          </w:tcPr>
          <w:p w14:paraId="39445BB7" w14:textId="77777777" w:rsidR="00C62FB6" w:rsidRPr="00B703CC" w:rsidRDefault="00C62FB6" w:rsidP="00D672AD">
            <w:pPr>
              <w:pStyle w:val="ProductList-Body"/>
              <w:rPr>
                <w:color w:val="FFFFFF" w:themeColor="background1"/>
                <w:szCs w:val="18"/>
              </w:rPr>
            </w:pPr>
            <w:r w:rsidRPr="00B703CC">
              <w:rPr>
                <w:color w:val="FFFFFF" w:themeColor="background1"/>
                <w:szCs w:val="18"/>
                <w:lang w:bidi="en-US"/>
              </w:rPr>
              <w:t>ISO 27001</w:t>
            </w:r>
          </w:p>
        </w:tc>
        <w:tc>
          <w:tcPr>
            <w:tcW w:w="1584" w:type="dxa"/>
            <w:shd w:val="clear" w:color="auto" w:fill="0072C6"/>
            <w:vAlign w:val="center"/>
          </w:tcPr>
          <w:p w14:paraId="0E7F4AAF" w14:textId="77777777" w:rsidR="00C62FB6" w:rsidRPr="00B703CC" w:rsidRDefault="00C62FB6" w:rsidP="00D672AD">
            <w:pPr>
              <w:pStyle w:val="ProductList-Body"/>
              <w:rPr>
                <w:szCs w:val="18"/>
              </w:rPr>
            </w:pPr>
            <w:r w:rsidRPr="00B703CC">
              <w:rPr>
                <w:color w:val="FFFFFF" w:themeColor="background1"/>
                <w:szCs w:val="18"/>
                <w:lang w:bidi="en-US"/>
              </w:rPr>
              <w:t>ISO 27002</w:t>
            </w:r>
          </w:p>
          <w:p w14:paraId="4460CED3"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قواعد الممارسة</w:t>
            </w:r>
          </w:p>
        </w:tc>
        <w:tc>
          <w:tcPr>
            <w:tcW w:w="1584" w:type="dxa"/>
            <w:shd w:val="clear" w:color="auto" w:fill="0072C6"/>
            <w:vAlign w:val="center"/>
          </w:tcPr>
          <w:p w14:paraId="5795DD33" w14:textId="77777777" w:rsidR="00C62FB6" w:rsidRPr="00B703CC" w:rsidRDefault="00C62FB6" w:rsidP="00D672AD">
            <w:pPr>
              <w:pStyle w:val="ProductList-Body"/>
              <w:rPr>
                <w:szCs w:val="18"/>
              </w:rPr>
            </w:pPr>
            <w:r w:rsidRPr="00B703CC">
              <w:rPr>
                <w:color w:val="FFFFFF" w:themeColor="background1"/>
                <w:szCs w:val="18"/>
                <w:lang w:bidi="en-US"/>
              </w:rPr>
              <w:t>ISO 27018</w:t>
            </w:r>
          </w:p>
          <w:p w14:paraId="50EB57C8" w14:textId="2B53C186" w:rsidR="00CA40F6" w:rsidRPr="00B703CC" w:rsidRDefault="00CA40F6" w:rsidP="00D672AD">
            <w:pPr>
              <w:pStyle w:val="ProductList-Body"/>
              <w:rPr>
                <w:color w:val="FFFFFF" w:themeColor="background1"/>
                <w:szCs w:val="18"/>
                <w:lang w:val="fr-FR"/>
              </w:rPr>
            </w:pPr>
            <w:r w:rsidRPr="00B703CC">
              <w:rPr>
                <w:color w:val="FFFFFF" w:themeColor="background1"/>
                <w:szCs w:val="18"/>
                <w:rtl/>
              </w:rPr>
              <w:t>قواعد الممارسة</w:t>
            </w:r>
          </w:p>
        </w:tc>
        <w:tc>
          <w:tcPr>
            <w:tcW w:w="1584" w:type="dxa"/>
            <w:shd w:val="clear" w:color="auto" w:fill="0072C6"/>
            <w:vAlign w:val="center"/>
          </w:tcPr>
          <w:p w14:paraId="6F937968"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1</w:t>
            </w:r>
            <w:r w:rsidRPr="00B703CC">
              <w:rPr>
                <w:color w:val="FFFFFF" w:themeColor="background1"/>
                <w:szCs w:val="18"/>
                <w:rtl/>
              </w:rPr>
              <w:t xml:space="preserve"> النوع </w:t>
            </w:r>
            <w:r w:rsidRPr="00B703CC">
              <w:rPr>
                <w:color w:val="FFFFFF" w:themeColor="background1"/>
                <w:szCs w:val="18"/>
              </w:rPr>
              <w:t>II</w:t>
            </w:r>
          </w:p>
        </w:tc>
        <w:tc>
          <w:tcPr>
            <w:tcW w:w="1584" w:type="dxa"/>
            <w:shd w:val="clear" w:color="auto" w:fill="0072C6"/>
            <w:vAlign w:val="center"/>
          </w:tcPr>
          <w:p w14:paraId="07A57E40"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2</w:t>
            </w:r>
            <w:r w:rsidRPr="00B703CC">
              <w:rPr>
                <w:color w:val="FFFFFF" w:themeColor="background1"/>
                <w:szCs w:val="18"/>
                <w:rtl/>
              </w:rPr>
              <w:t xml:space="preserve"> النوع </w:t>
            </w:r>
            <w:r w:rsidRPr="00B703CC">
              <w:rPr>
                <w:color w:val="FFFFFF" w:themeColor="background1"/>
                <w:szCs w:val="18"/>
              </w:rPr>
              <w:t>II</w:t>
            </w:r>
          </w:p>
        </w:tc>
      </w:tr>
      <w:tr w:rsidR="00C62FB6" w:rsidRPr="00BF2F3D" w14:paraId="675407D8" w14:textId="77777777" w:rsidTr="00C53010">
        <w:trPr>
          <w:trHeight w:val="288"/>
        </w:trPr>
        <w:tc>
          <w:tcPr>
            <w:tcW w:w="2880" w:type="dxa"/>
            <w:vAlign w:val="center"/>
          </w:tcPr>
          <w:p w14:paraId="71AF4730" w14:textId="77777777" w:rsidR="00C62FB6" w:rsidRPr="00BF2F3D" w:rsidRDefault="00C62FB6" w:rsidP="00D672AD">
            <w:pPr>
              <w:pStyle w:val="ProductList-Body"/>
              <w:rPr>
                <w:szCs w:val="18"/>
              </w:rPr>
            </w:pPr>
            <w:r w:rsidRPr="00BF2F3D">
              <w:rPr>
                <w:szCs w:val="18"/>
                <w:rtl/>
              </w:rPr>
              <w:t xml:space="preserve">خدمات </w:t>
            </w:r>
            <w:r w:rsidRPr="00BF2F3D">
              <w:rPr>
                <w:szCs w:val="18"/>
                <w:lang w:bidi="en-US"/>
              </w:rPr>
              <w:t>Office 365</w:t>
            </w:r>
          </w:p>
        </w:tc>
        <w:tc>
          <w:tcPr>
            <w:tcW w:w="1584" w:type="dxa"/>
            <w:vAlign w:val="center"/>
          </w:tcPr>
          <w:p w14:paraId="6C4AF9F1"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136375FC"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9B1F985"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BBE4D43"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A6FD65" w14:textId="77777777" w:rsidR="00C62FB6" w:rsidRPr="00BF2F3D" w:rsidRDefault="00C62FB6" w:rsidP="00D672AD">
            <w:pPr>
              <w:pStyle w:val="ProductList-Body"/>
              <w:rPr>
                <w:szCs w:val="18"/>
              </w:rPr>
            </w:pPr>
            <w:r w:rsidRPr="00BF2F3D">
              <w:rPr>
                <w:szCs w:val="18"/>
                <w:rtl/>
              </w:rPr>
              <w:t>نعم</w:t>
            </w:r>
          </w:p>
        </w:tc>
      </w:tr>
      <w:tr w:rsidR="00C62FB6" w:rsidRPr="00BF2F3D" w14:paraId="08C71880" w14:textId="77777777" w:rsidTr="00C53010">
        <w:trPr>
          <w:trHeight w:val="288"/>
        </w:trPr>
        <w:tc>
          <w:tcPr>
            <w:tcW w:w="2880" w:type="dxa"/>
            <w:vAlign w:val="center"/>
          </w:tcPr>
          <w:p w14:paraId="1DBDE8ED" w14:textId="7ED00E71" w:rsidR="00C62FB6" w:rsidRPr="00BF2F3D" w:rsidRDefault="00C62FB6" w:rsidP="00D672AD">
            <w:pPr>
              <w:pStyle w:val="ProductList-Body"/>
              <w:rPr>
                <w:szCs w:val="18"/>
              </w:rPr>
            </w:pPr>
            <w:r w:rsidRPr="00BF2F3D">
              <w:rPr>
                <w:szCs w:val="18"/>
              </w:rPr>
              <w:t xml:space="preserve">Microsoft Dynamics </w:t>
            </w:r>
            <w:r w:rsidR="00E1432F">
              <w:rPr>
                <w:szCs w:val="18"/>
              </w:rPr>
              <w:t xml:space="preserve">CRM </w:t>
            </w:r>
            <w:r w:rsidRPr="00BF2F3D">
              <w:rPr>
                <w:szCs w:val="18"/>
              </w:rPr>
              <w:t>Online Services</w:t>
            </w:r>
          </w:p>
        </w:tc>
        <w:tc>
          <w:tcPr>
            <w:tcW w:w="1584" w:type="dxa"/>
            <w:vAlign w:val="center"/>
          </w:tcPr>
          <w:p w14:paraId="199D7E7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4A08DE0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13A09EE" w14:textId="540A7A4F" w:rsidR="00C62FB6" w:rsidRPr="00BF2F3D" w:rsidRDefault="008F0187" w:rsidP="00D672AD">
            <w:pPr>
              <w:pStyle w:val="ProductList-Body"/>
              <w:rPr>
                <w:szCs w:val="18"/>
              </w:rPr>
            </w:pPr>
            <w:r w:rsidRPr="00BF2F3D">
              <w:rPr>
                <w:szCs w:val="18"/>
                <w:rtl/>
              </w:rPr>
              <w:t>نعم</w:t>
            </w:r>
          </w:p>
        </w:tc>
        <w:tc>
          <w:tcPr>
            <w:tcW w:w="1584" w:type="dxa"/>
            <w:vAlign w:val="center"/>
          </w:tcPr>
          <w:p w14:paraId="3A9BDE6E"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08B0FC2E" w14:textId="77777777" w:rsidR="00C62FB6" w:rsidRPr="00BF2F3D" w:rsidRDefault="00C62FB6" w:rsidP="00D672AD">
            <w:pPr>
              <w:pStyle w:val="ProductList-Body"/>
              <w:rPr>
                <w:szCs w:val="18"/>
              </w:rPr>
            </w:pPr>
            <w:r w:rsidRPr="00BF2F3D">
              <w:rPr>
                <w:szCs w:val="18"/>
                <w:rtl/>
              </w:rPr>
              <w:t>نعم</w:t>
            </w:r>
          </w:p>
        </w:tc>
      </w:tr>
      <w:tr w:rsidR="00C62FB6" w:rsidRPr="00BF2F3D" w14:paraId="10E95515" w14:textId="77777777" w:rsidTr="00C53010">
        <w:trPr>
          <w:trHeight w:val="288"/>
        </w:trPr>
        <w:tc>
          <w:tcPr>
            <w:tcW w:w="2880" w:type="dxa"/>
            <w:vAlign w:val="center"/>
          </w:tcPr>
          <w:p w14:paraId="5903AB48" w14:textId="77777777" w:rsidR="00C62FB6" w:rsidRPr="00BF2F3D" w:rsidRDefault="00C62FB6" w:rsidP="00D672AD">
            <w:pPr>
              <w:pStyle w:val="ProductList-Body"/>
              <w:rPr>
                <w:szCs w:val="18"/>
              </w:rPr>
            </w:pPr>
            <w:r w:rsidRPr="00BF2F3D">
              <w:rPr>
                <w:szCs w:val="18"/>
                <w:rtl/>
              </w:rPr>
              <w:t xml:space="preserve">خدمات </w:t>
            </w:r>
            <w:r w:rsidRPr="00BF2F3D">
              <w:rPr>
                <w:szCs w:val="18"/>
              </w:rPr>
              <w:t>Microsoft Azure Core</w:t>
            </w:r>
          </w:p>
        </w:tc>
        <w:tc>
          <w:tcPr>
            <w:tcW w:w="1584" w:type="dxa"/>
            <w:vAlign w:val="center"/>
          </w:tcPr>
          <w:p w14:paraId="7CCEDF9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276590E8"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74EC52"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69AF009" w14:textId="77777777" w:rsidR="00C62FB6" w:rsidRPr="00BF2F3D" w:rsidRDefault="00C62FB6" w:rsidP="00D672AD">
            <w:pPr>
              <w:pStyle w:val="ProductList-Body"/>
              <w:rPr>
                <w:szCs w:val="18"/>
              </w:rPr>
            </w:pPr>
            <w:r w:rsidRPr="00BF2F3D">
              <w:rPr>
                <w:szCs w:val="18"/>
                <w:rtl/>
              </w:rPr>
              <w:t>تتفاوت*</w:t>
            </w:r>
          </w:p>
        </w:tc>
        <w:tc>
          <w:tcPr>
            <w:tcW w:w="1584" w:type="dxa"/>
            <w:vAlign w:val="center"/>
          </w:tcPr>
          <w:p w14:paraId="60F778FC" w14:textId="77777777" w:rsidR="00C62FB6" w:rsidRPr="00BF2F3D" w:rsidRDefault="00C62FB6" w:rsidP="00D672AD">
            <w:pPr>
              <w:pStyle w:val="ProductList-Body"/>
              <w:rPr>
                <w:szCs w:val="18"/>
              </w:rPr>
            </w:pPr>
            <w:r w:rsidRPr="00BF2F3D">
              <w:rPr>
                <w:szCs w:val="18"/>
                <w:rtl/>
              </w:rPr>
              <w:t>تتفاوت*</w:t>
            </w:r>
          </w:p>
        </w:tc>
      </w:tr>
      <w:tr w:rsidR="00C62FB6" w:rsidRPr="00BF2F3D" w14:paraId="247EA9C8" w14:textId="77777777" w:rsidTr="00C53010">
        <w:trPr>
          <w:trHeight w:val="288"/>
        </w:trPr>
        <w:tc>
          <w:tcPr>
            <w:tcW w:w="2880" w:type="dxa"/>
            <w:vAlign w:val="center"/>
          </w:tcPr>
          <w:p w14:paraId="6271D1EE" w14:textId="6E51AF0A" w:rsidR="00C62FB6" w:rsidRPr="00BF2F3D" w:rsidRDefault="00C62FB6" w:rsidP="00D672AD">
            <w:pPr>
              <w:pStyle w:val="ProductList-Body"/>
              <w:rPr>
                <w:szCs w:val="18"/>
              </w:rPr>
            </w:pPr>
            <w:r w:rsidRPr="00BF2F3D">
              <w:rPr>
                <w:szCs w:val="18"/>
                <w:rtl/>
              </w:rPr>
              <w:t xml:space="preserve">الخدمات عبر الإنترنت لـ </w:t>
            </w:r>
            <w:r w:rsidRPr="00BF2F3D">
              <w:rPr>
                <w:szCs w:val="18"/>
              </w:rPr>
              <w:t>Microsoft Intune</w:t>
            </w:r>
            <w:r w:rsidRPr="00BF2F3D">
              <w:rPr>
                <w:szCs w:val="18"/>
                <w:rtl/>
              </w:rPr>
              <w:t>:</w:t>
            </w:r>
          </w:p>
        </w:tc>
        <w:tc>
          <w:tcPr>
            <w:tcW w:w="1584" w:type="dxa"/>
            <w:vAlign w:val="center"/>
          </w:tcPr>
          <w:p w14:paraId="438F865B"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422244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CD7969B" w14:textId="1E84F7A1" w:rsidR="00C62FB6" w:rsidRPr="00BF2F3D" w:rsidRDefault="008F0187" w:rsidP="00D672AD">
            <w:pPr>
              <w:pStyle w:val="ProductList-Body"/>
              <w:rPr>
                <w:szCs w:val="18"/>
              </w:rPr>
            </w:pPr>
            <w:r w:rsidRPr="00BF2F3D">
              <w:rPr>
                <w:szCs w:val="18"/>
                <w:rtl/>
              </w:rPr>
              <w:t>نعم</w:t>
            </w:r>
          </w:p>
        </w:tc>
        <w:tc>
          <w:tcPr>
            <w:tcW w:w="1584" w:type="dxa"/>
            <w:vAlign w:val="center"/>
          </w:tcPr>
          <w:p w14:paraId="55B9A33B" w14:textId="29465650" w:rsidR="00C62FB6" w:rsidRPr="00BF2F3D" w:rsidRDefault="00E1432F" w:rsidP="00D672AD">
            <w:pPr>
              <w:pStyle w:val="ProductList-Body"/>
              <w:rPr>
                <w:szCs w:val="18"/>
              </w:rPr>
            </w:pPr>
            <w:r w:rsidRPr="00BF2F3D">
              <w:rPr>
                <w:szCs w:val="18"/>
                <w:rtl/>
              </w:rPr>
              <w:t>نعم</w:t>
            </w:r>
          </w:p>
        </w:tc>
        <w:tc>
          <w:tcPr>
            <w:tcW w:w="1584" w:type="dxa"/>
            <w:vAlign w:val="center"/>
          </w:tcPr>
          <w:p w14:paraId="4DB7EFFD" w14:textId="0A69F4C3" w:rsidR="00C62FB6" w:rsidRPr="00BF2F3D" w:rsidRDefault="00E1432F" w:rsidP="00D672AD">
            <w:pPr>
              <w:pStyle w:val="ProductList-Body"/>
              <w:rPr>
                <w:szCs w:val="18"/>
              </w:rPr>
            </w:pPr>
            <w:r w:rsidRPr="00BF2F3D">
              <w:rPr>
                <w:szCs w:val="18"/>
                <w:rtl/>
              </w:rPr>
              <w:t>نعم</w:t>
            </w:r>
          </w:p>
        </w:tc>
      </w:tr>
    </w:tbl>
    <w:p w14:paraId="15A1B9DB" w14:textId="455F4F9A" w:rsidR="00C62FB6" w:rsidRPr="00BF2F3D" w:rsidRDefault="00C62FB6" w:rsidP="00D672AD">
      <w:pPr>
        <w:pStyle w:val="ProductList-Body"/>
        <w:rPr>
          <w:szCs w:val="18"/>
        </w:rPr>
      </w:pPr>
      <w:r w:rsidRPr="00BF2F3D">
        <w:rPr>
          <w:szCs w:val="18"/>
          <w:rtl/>
        </w:rPr>
        <w:t xml:space="preserve">*النطاق الحالي موضّح بالتفصيل في تقرير التدقيق وملخّص في مركز توثيق </w:t>
      </w:r>
      <w:r w:rsidRPr="00BF2F3D">
        <w:rPr>
          <w:szCs w:val="18"/>
        </w:rPr>
        <w:t>Microsoft Azure Trust Center</w:t>
      </w:r>
      <w:r w:rsidRPr="00BF2F3D">
        <w:rPr>
          <w:szCs w:val="18"/>
          <w:rtl/>
        </w:rPr>
        <w:t>.</w:t>
      </w:r>
    </w:p>
    <w:p w14:paraId="7863C0DA" w14:textId="77777777" w:rsidR="00C62FB6" w:rsidRPr="00BF2F3D"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34470791" w14:textId="77777777" w:rsidR="00C62FB6" w:rsidRPr="00BF2F3D" w:rsidRDefault="00C62FB6" w:rsidP="00D672AD">
      <w:pPr>
        <w:pStyle w:val="ProductList-Body"/>
        <w:rPr>
          <w:szCs w:val="18"/>
        </w:rPr>
      </w:pPr>
    </w:p>
    <w:p w14:paraId="23FA22F7" w14:textId="77777777" w:rsidR="00C62FB6" w:rsidRPr="00BF2F3D" w:rsidRDefault="00C62FB6" w:rsidP="00D672AD">
      <w:pPr>
        <w:pStyle w:val="ProductList-Body"/>
        <w:numPr>
          <w:ilvl w:val="1"/>
          <w:numId w:val="9"/>
        </w:numPr>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D672AD">
      <w:pPr>
        <w:pStyle w:val="ProductList-Body"/>
        <w:numPr>
          <w:ilvl w:val="1"/>
          <w:numId w:val="9"/>
        </w:numPr>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D672AD">
      <w:pPr>
        <w:pStyle w:val="ProductList-Body"/>
        <w:numPr>
          <w:ilvl w:val="1"/>
          <w:numId w:val="9"/>
        </w:numPr>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5F4E45E7" w14:textId="77777777" w:rsidR="00C62FB6" w:rsidRDefault="00C62FB6" w:rsidP="00D672AD">
      <w:pPr>
        <w:pStyle w:val="ProductList-Body"/>
        <w:sectPr w:rsidR="00C62FB6" w:rsidSect="00A61B2A">
          <w:footerReference w:type="default" r:id="rId28"/>
          <w:footerReference w:type="first" r:id="rId29"/>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58" w:name="OnlineServiceSpecificTerms"/>
      <w:bookmarkStart w:id="59" w:name="_Toc424810916"/>
      <w:r w:rsidRPr="005F0C66">
        <w:rPr>
          <w:bCs/>
          <w:szCs w:val="40"/>
          <w:rtl/>
        </w:rPr>
        <w:lastRenderedPageBreak/>
        <w:t>الشروط الخاصة بالخدمة عبر الإنترنت</w:t>
      </w:r>
      <w:bookmarkEnd w:id="58"/>
      <w:bookmarkEnd w:id="59"/>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672AD">
      <w:pPr>
        <w:pStyle w:val="ProductList-Offering1Heading"/>
        <w:outlineLvl w:val="1"/>
        <w:rPr>
          <w:bCs/>
          <w:szCs w:val="28"/>
        </w:rPr>
      </w:pPr>
      <w:bookmarkStart w:id="60" w:name="_Toc424810917"/>
      <w:r w:rsidRPr="00F20813">
        <w:rPr>
          <w:bCs/>
          <w:szCs w:val="28"/>
          <w:rtl/>
        </w:rPr>
        <w:t xml:space="preserve">خدمات </w:t>
      </w:r>
      <w:r w:rsidRPr="00F20813">
        <w:rPr>
          <w:bCs/>
          <w:szCs w:val="28"/>
        </w:rPr>
        <w:t>Microsoft Azure</w:t>
      </w:r>
      <w:bookmarkEnd w:id="60"/>
    </w:p>
    <w:p w14:paraId="16A72131" w14:textId="7F9996B9" w:rsidR="00CC34E7" w:rsidRPr="002D66E8" w:rsidRDefault="00CC34E7" w:rsidP="00D672AD">
      <w:pPr>
        <w:pStyle w:val="ProductList-Body"/>
        <w:rPr>
          <w:bCs/>
          <w:szCs w:val="18"/>
        </w:rPr>
      </w:pPr>
      <w:r w:rsidRPr="002D66E8">
        <w:rPr>
          <w:b/>
          <w:bCs/>
          <w:color w:val="00188F"/>
          <w:szCs w:val="18"/>
          <w:rtl/>
        </w:rPr>
        <w:t>الإشعارات</w:t>
      </w:r>
    </w:p>
    <w:p w14:paraId="24B11431" w14:textId="2615ED3D" w:rsidR="00CC34E7" w:rsidRPr="00653B52" w:rsidRDefault="00CC34E7" w:rsidP="00D672AD">
      <w:pPr>
        <w:pStyle w:val="ProductList-Body"/>
        <w:rPr>
          <w:szCs w:val="18"/>
        </w:rPr>
      </w:pPr>
      <w:r w:rsidRPr="00653B52">
        <w:rPr>
          <w:szCs w:val="18"/>
          <w:rtl/>
        </w:rPr>
        <w:t xml:space="preserve">تنطبق إشعارات دعم العميل والمعيار المرئي </w:t>
      </w:r>
      <w:r w:rsidRPr="00653B52">
        <w:rPr>
          <w:szCs w:val="18"/>
          <w:lang w:bidi="en-US"/>
        </w:rPr>
        <w:t>H.264/AVC</w:t>
      </w:r>
      <w:r w:rsidRPr="00653B52">
        <w:rPr>
          <w:szCs w:val="18"/>
          <w:rtl/>
        </w:rPr>
        <w:t xml:space="preserve"> ومعيار الفيديو </w:t>
      </w:r>
      <w:r w:rsidRPr="00653B52">
        <w:rPr>
          <w:szCs w:val="18"/>
          <w:lang w:bidi="en-US"/>
        </w:rPr>
        <w:t>VC-1</w:t>
      </w:r>
      <w:r w:rsidRPr="00653B52">
        <w:rPr>
          <w:szCs w:val="18"/>
          <w:rtl/>
        </w:rPr>
        <w:t xml:space="preserve"> والمعيار المرئي </w:t>
      </w:r>
      <w:r w:rsidRPr="00653B52">
        <w:rPr>
          <w:szCs w:val="18"/>
          <w:lang w:bidi="en-US"/>
        </w:rPr>
        <w:t>MPEG-4 Part 2</w:t>
      </w:r>
      <w:r w:rsidRPr="00653B52">
        <w:rPr>
          <w:szCs w:val="18"/>
          <w:rtl/>
        </w:rPr>
        <w:t xml:space="preserve"> ومعيار الفيديو </w:t>
      </w:r>
      <w:r w:rsidRPr="00653B52">
        <w:rPr>
          <w:szCs w:val="18"/>
          <w:lang w:bidi="en-US"/>
        </w:rPr>
        <w:t>MPEG-2</w:t>
      </w:r>
      <w:r w:rsidRPr="00653B52">
        <w:rPr>
          <w:szCs w:val="18"/>
          <w:rtl/>
        </w:rPr>
        <w:t xml:space="preserve"> الواردة في </w:t>
      </w:r>
      <w:hyperlink w:anchor="Attachment1" w:history="1">
        <w:r w:rsidRPr="00653B52">
          <w:rPr>
            <w:rStyle w:val="Hyperlink"/>
            <w:szCs w:val="18"/>
            <w:rtl/>
          </w:rPr>
          <w:t xml:space="preserve">المرفق </w:t>
        </w:r>
        <w:r w:rsidRPr="00653B52">
          <w:rPr>
            <w:rStyle w:val="Hyperlink"/>
            <w:szCs w:val="18"/>
            <w:lang w:bidi="en-US"/>
          </w:rPr>
          <w:t>1</w:t>
        </w:r>
      </w:hyperlink>
      <w:r w:rsidRPr="00653B52">
        <w:rPr>
          <w:szCs w:val="18"/>
          <w:rtl/>
        </w:rPr>
        <w:t xml:space="preserve"> .</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3DAB895C"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hyperlink r:id="rId30" w:history="1">
        <w:r w:rsidR="006B1437" w:rsidRPr="00204B89">
          <w:rPr>
            <w:rStyle w:val="Hyperlink"/>
          </w:rPr>
          <w:t>http://azure.microsoft.com/services</w:t>
        </w:r>
      </w:hyperlink>
      <w:r w:rsidR="006B1437">
        <w:t xml:space="preserve"> </w:t>
      </w:r>
      <w:bookmarkStart w:id="61" w:name="_GoBack"/>
      <w:bookmarkEnd w:id="61"/>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2D66E8" w:rsidRDefault="009616E2" w:rsidP="00D672AD">
      <w:pPr>
        <w:pStyle w:val="ProductList-Body"/>
        <w:rPr>
          <w:bCs/>
          <w:szCs w:val="18"/>
        </w:rPr>
      </w:pPr>
      <w:r w:rsidRPr="002D66E8">
        <w:rPr>
          <w:b/>
          <w:bCs/>
          <w:color w:val="00188F"/>
          <w:szCs w:val="18"/>
          <w:rtl/>
        </w:rPr>
        <w:t>التعريفات</w:t>
      </w:r>
    </w:p>
    <w:p w14:paraId="4BEFDA1D" w14:textId="77777777" w:rsidR="00E1432F" w:rsidRPr="00405BAA" w:rsidRDefault="00E1432F" w:rsidP="00E1432F">
      <w:pPr>
        <w:pStyle w:val="ProductList-Body"/>
        <w:spacing w:after="120"/>
        <w:rPr>
          <w:rFonts w:ascii="Calibri Light" w:hAnsi="Calibri Light" w:cs="Arial"/>
          <w:szCs w:val="18"/>
        </w:rPr>
      </w:pPr>
      <w:r w:rsidRPr="00405BAA">
        <w:rPr>
          <w:rFonts w:ascii="Calibri Light" w:hAnsi="Calibri Light" w:cs="Arial"/>
          <w:szCs w:val="18"/>
          <w:rtl/>
        </w:rPr>
        <w:t xml:space="preserve">يُقصد بـ ”خدمات </w:t>
      </w:r>
      <w:r w:rsidRPr="00405BAA">
        <w:rPr>
          <w:rFonts w:ascii="Calibri Light" w:hAnsi="Calibri Light" w:cs="Arial"/>
          <w:szCs w:val="18"/>
        </w:rPr>
        <w:t>Azure</w:t>
      </w:r>
      <w:r w:rsidRPr="00405BAA">
        <w:rPr>
          <w:rFonts w:ascii="Calibri Light" w:hAnsi="Calibri Light" w:cs="Arial"/>
          <w:szCs w:val="18"/>
          <w:rtl/>
        </w:rPr>
        <w:t xml:space="preserve"> الحكومية“ خدمة واحدة أو أكثر من الخدمات أو الميزات التي توفرها </w:t>
      </w:r>
      <w:r w:rsidRPr="00405BAA">
        <w:rPr>
          <w:rFonts w:ascii="Calibri Light" w:hAnsi="Calibri Light" w:cs="Arial"/>
          <w:szCs w:val="18"/>
        </w:rPr>
        <w:t>Microsoft</w:t>
      </w:r>
      <w:r w:rsidRPr="00405BAA">
        <w:rPr>
          <w:rFonts w:ascii="Calibri Light" w:hAnsi="Calibri Light" w:cs="Arial"/>
          <w:szCs w:val="18"/>
          <w:rtl/>
        </w:rPr>
        <w:t xml:space="preserve"> للعميل كخدمات سحابية خاصة بالمجتمع الحكومي في مناطق ”الحكومة الأمريكية“ المحددة على </w:t>
      </w:r>
      <w:r w:rsidRPr="00405BAA">
        <w:rPr>
          <w:rFonts w:ascii="Calibri Light" w:hAnsi="Calibri Light" w:cs="Arial"/>
          <w:szCs w:val="18"/>
        </w:rPr>
        <w:t>http://azure.microsoft.com/en-us/regions/#services</w:t>
      </w:r>
      <w:r w:rsidRPr="00405BAA">
        <w:rPr>
          <w:rFonts w:ascii="Calibri Light" w:hAnsi="Calibri Light" w:cs="Arial"/>
          <w:szCs w:val="18"/>
          <w:rtl/>
        </w:rPr>
        <w:t>.</w:t>
      </w:r>
    </w:p>
    <w:p w14:paraId="7A4AF654" w14:textId="67115809" w:rsidR="00272578" w:rsidRPr="00653B52" w:rsidRDefault="009616E2" w:rsidP="00D672AD">
      <w:pPr>
        <w:pStyle w:val="ProductList-Body"/>
        <w:spacing w:after="120"/>
        <w:rPr>
          <w:szCs w:val="18"/>
        </w:rPr>
      </w:pPr>
      <w:r w:rsidRPr="00653B52">
        <w:rPr>
          <w:szCs w:val="18"/>
          <w:rtl/>
        </w:rPr>
        <w:t xml:space="preserve">يشير "حل العميل" إلى أحد التطبيقات أو أي مجموعة تطبيقات تضيف وظائف رئيسية ومهمة إلى خدمات </w:t>
      </w:r>
      <w:r w:rsidRPr="00653B52">
        <w:rPr>
          <w:szCs w:val="18"/>
        </w:rPr>
        <w:t>Microsoft Azure</w:t>
      </w:r>
      <w:r w:rsidRPr="00653B52">
        <w:rPr>
          <w:szCs w:val="18"/>
          <w:rtl/>
        </w:rPr>
        <w:t xml:space="preserve"> وهي ليست بديلاً رئيسيًا لخدمات </w:t>
      </w:r>
      <w:r w:rsidRPr="00653B52">
        <w:rPr>
          <w:szCs w:val="18"/>
        </w:rPr>
        <w:t>Microsoft Azure</w:t>
      </w:r>
      <w:r w:rsidRPr="00653B52">
        <w:rPr>
          <w:szCs w:val="18"/>
          <w:rtl/>
        </w:rPr>
        <w:t>.</w:t>
      </w:r>
    </w:p>
    <w:p w14:paraId="260E95D5" w14:textId="60B2B58B" w:rsidR="00186BF6" w:rsidRPr="00653B52" w:rsidRDefault="00186BF6" w:rsidP="00D672AD">
      <w:pPr>
        <w:pStyle w:val="ProductList-Body"/>
        <w:rPr>
          <w:szCs w:val="18"/>
        </w:rPr>
      </w:pPr>
      <w:r w:rsidRPr="00653B52">
        <w:rPr>
          <w:szCs w:val="18"/>
          <w:rtl/>
        </w:rPr>
        <w:t xml:space="preserve">يشير "حل الخدمة المُدارة" إلى خدمة تكنولوجيا معلومات مُدارة مقدمة من العميل إلى أي طرف ثالث تتكون من إدارة </w:t>
      </w:r>
      <w:r w:rsidRPr="00653B52">
        <w:rPr>
          <w:szCs w:val="18"/>
        </w:rPr>
        <w:t>Microsoft Azure Services</w:t>
      </w:r>
      <w:r w:rsidRPr="00653B52">
        <w:rPr>
          <w:szCs w:val="18"/>
          <w:rtl/>
        </w:rPr>
        <w:t xml:space="preserve"> ودعمها.</w:t>
      </w:r>
    </w:p>
    <w:p w14:paraId="444686EB" w14:textId="77777777" w:rsidR="00186BF6" w:rsidRPr="00653B52" w:rsidRDefault="00186BF6" w:rsidP="00D672AD">
      <w:pPr>
        <w:pStyle w:val="ProductList-Body"/>
        <w:rPr>
          <w:szCs w:val="18"/>
        </w:rPr>
      </w:pPr>
    </w:p>
    <w:p w14:paraId="28D8E3C9" w14:textId="00B29992" w:rsidR="00272578" w:rsidRPr="00653B52" w:rsidRDefault="009616E2" w:rsidP="00D672AD">
      <w:pPr>
        <w:pStyle w:val="ProductList-Body"/>
        <w:rPr>
          <w:szCs w:val="18"/>
        </w:rPr>
      </w:pPr>
      <w:r w:rsidRPr="00653B52">
        <w:rPr>
          <w:szCs w:val="18"/>
          <w:rtl/>
        </w:rPr>
        <w:t xml:space="preserve">يُقصد بـ "خدمات </w:t>
      </w:r>
      <w:r w:rsidRPr="00653B52">
        <w:rPr>
          <w:szCs w:val="18"/>
        </w:rPr>
        <w:t>Microsoft Azure</w:t>
      </w:r>
      <w:r w:rsidRPr="00653B52">
        <w:rPr>
          <w:szCs w:val="18"/>
          <w:rtl/>
        </w:rPr>
        <w:t xml:space="preserve">" خدمة واحدة أو أكثر من خدمات </w:t>
      </w:r>
      <w:r w:rsidRPr="00653B52">
        <w:rPr>
          <w:szCs w:val="18"/>
        </w:rPr>
        <w:t>Microsoft</w:t>
      </w:r>
      <w:r w:rsidRPr="00653B52">
        <w:rPr>
          <w:szCs w:val="18"/>
          <w:rtl/>
        </w:rPr>
        <w:t xml:space="preserve"> وميزاتها المحددة على </w:t>
      </w:r>
      <w:hyperlink r:id="rId31" w:history="1">
        <w:r w:rsidRPr="00653B52">
          <w:rPr>
            <w:rStyle w:val="Hyperlink"/>
            <w:szCs w:val="18"/>
          </w:rPr>
          <w:t>http://azure.microsoft.com/support/legal/sla/</w:t>
        </w:r>
      </w:hyperlink>
      <w:r w:rsidRPr="00653B52">
        <w:rPr>
          <w:szCs w:val="18"/>
          <w:rtl/>
        </w:rPr>
        <w:t>، باستثناء ما تم تحديده كمرخص بشكل منفصل.</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42EB7CF9" w14:textId="77777777" w:rsidR="00186BF6" w:rsidRPr="00653B52" w:rsidRDefault="00186BF6" w:rsidP="00D672AD">
      <w:pPr>
        <w:pStyle w:val="ProductList-Body"/>
        <w:rPr>
          <w:szCs w:val="18"/>
        </w:rPr>
      </w:pPr>
    </w:p>
    <w:p w14:paraId="3D73DE3A" w14:textId="77777777" w:rsidR="00186BF6" w:rsidRPr="00FD5128" w:rsidRDefault="00186BF6" w:rsidP="00D672AD">
      <w:pPr>
        <w:pStyle w:val="ProductList-Body"/>
        <w:rPr>
          <w:bCs/>
          <w:szCs w:val="18"/>
        </w:rPr>
      </w:pPr>
      <w:r w:rsidRPr="00FD5128">
        <w:rPr>
          <w:b/>
          <w:bCs/>
          <w:color w:val="00188F"/>
          <w:szCs w:val="18"/>
          <w:rtl/>
        </w:rPr>
        <w:t>استثناء الخدمة المُدارة</w:t>
      </w:r>
    </w:p>
    <w:p w14:paraId="5F263060" w14:textId="42980266" w:rsidR="00186BF6" w:rsidRPr="00653B52" w:rsidRDefault="00186BF6" w:rsidP="00D672AD">
      <w:pPr>
        <w:pStyle w:val="ProductList-Body"/>
        <w:rPr>
          <w:szCs w:val="18"/>
        </w:rPr>
      </w:pPr>
      <w:r w:rsidRPr="00653B52">
        <w:rPr>
          <w:szCs w:val="18"/>
          <w:rtl/>
        </w:rPr>
        <w:t xml:space="preserve">يجوز للعميل تقديم حل خدمة مُدارة في حالة </w:t>
      </w:r>
      <w:r w:rsidRPr="00653B52">
        <w:rPr>
          <w:szCs w:val="18"/>
          <w:lang w:bidi="en-US"/>
        </w:rPr>
        <w:t>(1)</w:t>
      </w:r>
      <w:r w:rsidRPr="00653B52">
        <w:rPr>
          <w:szCs w:val="18"/>
          <w:rtl/>
        </w:rPr>
        <w:t xml:space="preserve"> تحمل العميل وحده مسؤولية الوصول إلى </w:t>
      </w:r>
      <w:r w:rsidRPr="00653B52">
        <w:rPr>
          <w:szCs w:val="18"/>
        </w:rPr>
        <w:t>Microsoft Azure Services</w:t>
      </w:r>
      <w:r w:rsidRPr="00653B52">
        <w:rPr>
          <w:szCs w:val="18"/>
          <w:rtl/>
        </w:rPr>
        <w:t xml:space="preserve"> وتكوينها وإدارتها و</w:t>
      </w:r>
      <w:r w:rsidRPr="00653B52">
        <w:rPr>
          <w:szCs w:val="18"/>
          <w:lang w:bidi="en-US"/>
        </w:rPr>
        <w:t>(2)</w:t>
      </w:r>
      <w:r w:rsidRPr="00653B52">
        <w:rPr>
          <w:szCs w:val="18"/>
          <w:rtl/>
        </w:rPr>
        <w:t xml:space="preserve"> تمكن العميل من الوصول الإداري لبيئة (بيئات) أنظمة التشغيل الظاهرية، إن وجدت، في حل الخدمة المُدارة و</w:t>
      </w:r>
      <w:r w:rsidRPr="00653B52">
        <w:rPr>
          <w:szCs w:val="18"/>
          <w:lang w:bidi="en-US"/>
        </w:rPr>
        <w:t>(3)</w:t>
      </w:r>
      <w:r w:rsidRPr="00653B52">
        <w:rPr>
          <w:szCs w:val="18"/>
          <w:rtl/>
        </w:rPr>
        <w:t xml:space="preserve"> تمكن الطرف الثالث من الوصول الإداري إلى التطبيق (التطبيقات) أو بيئة (بيئات) أنظمة التشغيل الظاهرية الخاصة به.</w:t>
      </w:r>
      <w:r w:rsidR="0043641C">
        <w:rPr>
          <w:szCs w:val="18"/>
          <w:rtl/>
        </w:rPr>
        <w:t xml:space="preserve"> </w:t>
      </w:r>
      <w:r w:rsidRPr="00653B52">
        <w:rPr>
          <w:szCs w:val="18"/>
          <w:rtl/>
        </w:rPr>
        <w:t xml:space="preserve">يتحمل العميل مسؤولية استخدام الطرف الثالث لـ </w:t>
      </w:r>
      <w:r w:rsidRPr="00653B52">
        <w:rPr>
          <w:szCs w:val="18"/>
        </w:rPr>
        <w:t>Microsoft Azure Services</w:t>
      </w:r>
      <w:r w:rsidRPr="00653B52">
        <w:rPr>
          <w:szCs w:val="18"/>
          <w:rtl/>
        </w:rPr>
        <w:t xml:space="preserve"> وفقًا لشروط اتفاقية الترخيص المجمّع.</w:t>
      </w:r>
    </w:p>
    <w:p w14:paraId="52905943" w14:textId="77777777" w:rsidR="009616E2" w:rsidRPr="00653B52" w:rsidRDefault="009616E2" w:rsidP="00D672AD">
      <w:pPr>
        <w:pStyle w:val="ProductList-Body"/>
        <w:rPr>
          <w:szCs w:val="18"/>
        </w:rPr>
      </w:pPr>
    </w:p>
    <w:p w14:paraId="2F8739E8" w14:textId="478B0041" w:rsidR="00BB13A7" w:rsidRPr="00FD5128" w:rsidRDefault="00BB13A7" w:rsidP="00D672AD">
      <w:pPr>
        <w:pStyle w:val="ProductList-Body"/>
        <w:rPr>
          <w:bCs/>
          <w:szCs w:val="18"/>
        </w:rPr>
      </w:pPr>
      <w:r w:rsidRPr="00FD5128">
        <w:rPr>
          <w:b/>
          <w:bCs/>
          <w:color w:val="00188F"/>
          <w:szCs w:val="18"/>
          <w:rtl/>
        </w:rPr>
        <w:t xml:space="preserve"> استخدام البرامج داخل نطاق </w:t>
      </w:r>
      <w:r w:rsidRPr="00FD5128">
        <w:rPr>
          <w:b/>
          <w:bCs/>
          <w:color w:val="00188F"/>
          <w:szCs w:val="18"/>
        </w:rPr>
        <w:t>Microsoft Azure</w:t>
      </w:r>
    </w:p>
    <w:p w14:paraId="0F0BF3D1" w14:textId="21F9725B" w:rsidR="00272578" w:rsidRPr="00653B52" w:rsidRDefault="00BB13A7" w:rsidP="00D672AD">
      <w:pPr>
        <w:pStyle w:val="ProductList-Body"/>
        <w:rPr>
          <w:szCs w:val="18"/>
        </w:rPr>
      </w:pPr>
      <w:r w:rsidRPr="00653B52">
        <w:rPr>
          <w:szCs w:val="18"/>
          <w:rtl/>
        </w:rPr>
        <w:t xml:space="preserve">توفر خدمات معيّنة من </w:t>
      </w:r>
      <w:r w:rsidRPr="00653B52">
        <w:rPr>
          <w:szCs w:val="18"/>
        </w:rPr>
        <w:t>Microsoft Azure</w:t>
      </w:r>
      <w:r w:rsidRPr="00653B52">
        <w:rPr>
          <w:szCs w:val="18"/>
          <w:rtl/>
        </w:rPr>
        <w:t xml:space="preserve"> للعملاء القدرة على تشغيل البرامج في </w:t>
      </w:r>
      <w:r w:rsidRPr="00653B52">
        <w:rPr>
          <w:szCs w:val="18"/>
        </w:rPr>
        <w:t>Microsoft Azure</w:t>
      </w:r>
      <w:r w:rsidRPr="00653B52">
        <w:rPr>
          <w:szCs w:val="18"/>
          <w:rtl/>
        </w:rPr>
        <w:t xml:space="preserve">. بالنسبة لبرامج </w:t>
      </w:r>
      <w:r w:rsidRPr="00653B52">
        <w:rPr>
          <w:szCs w:val="18"/>
        </w:rPr>
        <w:t>Microsoft</w:t>
      </w:r>
      <w:r w:rsidRPr="00653B52">
        <w:rPr>
          <w:szCs w:val="18"/>
          <w:rtl/>
        </w:rPr>
        <w:t xml:space="preserve"> المتوفرة في إطار خدمة </w:t>
      </w:r>
      <w:r w:rsidRPr="00653B52">
        <w:rPr>
          <w:szCs w:val="18"/>
        </w:rPr>
        <w:t>Microsoft Azure</w:t>
      </w:r>
      <w:r w:rsidRPr="00653B52">
        <w:rPr>
          <w:szCs w:val="18"/>
          <w:rtl/>
        </w:rPr>
        <w:t xml:space="preserve">، فإن </w:t>
      </w:r>
      <w:r w:rsidRPr="00653B52">
        <w:rPr>
          <w:szCs w:val="18"/>
        </w:rPr>
        <w:t>Microsoft</w:t>
      </w:r>
      <w:r w:rsidRPr="00653B52">
        <w:rPr>
          <w:szCs w:val="18"/>
          <w:rtl/>
        </w:rPr>
        <w:t xml:space="preserve"> تمنح العميل ترخيصًا محدودًا لاستخدام البرامج فقط في إطار خدمة </w:t>
      </w:r>
      <w:r w:rsidRPr="00653B52">
        <w:rPr>
          <w:szCs w:val="18"/>
        </w:rPr>
        <w:t>Microsoft Azure</w:t>
      </w:r>
      <w:r w:rsidRPr="00653B52">
        <w:rPr>
          <w:szCs w:val="18"/>
          <w:rtl/>
        </w:rPr>
        <w:t xml:space="preserve"> ومع الخضوع إلى أي شروط ترخيص إضافية قد يتم عرضها. لا يجوز للعميل استخدام هذه البرامج خارج خدمة </w:t>
      </w:r>
      <w:r w:rsidRPr="00653B52">
        <w:rPr>
          <w:szCs w:val="18"/>
        </w:rPr>
        <w:t>Microsoft Azure</w:t>
      </w:r>
      <w:r w:rsidRPr="00653B52">
        <w:rPr>
          <w:szCs w:val="18"/>
          <w:rtl/>
        </w:rPr>
        <w:t xml:space="preserve">، ما لم يكن لدى العميل ترخيص بالبرامج بعيدًا عن اشتراكه في خدمات </w:t>
      </w:r>
      <w:r w:rsidRPr="00653B52">
        <w:rPr>
          <w:szCs w:val="18"/>
        </w:rPr>
        <w:t>Microsoft Azure</w:t>
      </w:r>
      <w:r w:rsidRPr="00653B52">
        <w:rPr>
          <w:szCs w:val="18"/>
          <w:rtl/>
        </w:rPr>
        <w:t>.</w:t>
      </w:r>
      <w:r w:rsidR="0043641C">
        <w:rPr>
          <w:szCs w:val="18"/>
          <w:rtl/>
        </w:rPr>
        <w:t xml:space="preserve"> </w:t>
      </w:r>
      <w:r w:rsidRPr="00653B52">
        <w:rPr>
          <w:szCs w:val="18"/>
          <w:rtl/>
        </w:rPr>
        <w:t xml:space="preserve">إذا قام العميل بتحميل أو تثبيت أي برنامج ضمن خدمة </w:t>
      </w:r>
      <w:r w:rsidRPr="00653B52">
        <w:rPr>
          <w:szCs w:val="18"/>
        </w:rPr>
        <w:t>Microsoft Azure</w:t>
      </w:r>
      <w:r w:rsidRPr="00653B52">
        <w:rPr>
          <w:szCs w:val="18"/>
          <w:rtl/>
        </w:rPr>
        <w:t xml:space="preserve">، فإن العميل يوافق على تأمين الحقوق اللازمة لاستخدام هذا البرنامج ضمن خدمة </w:t>
      </w:r>
      <w:r w:rsidRPr="00653B52">
        <w:rPr>
          <w:szCs w:val="18"/>
        </w:rPr>
        <w:t>Microsoft Azure</w:t>
      </w:r>
      <w:r w:rsidRPr="00653B52">
        <w:rPr>
          <w:szCs w:val="18"/>
          <w:rtl/>
        </w:rPr>
        <w:t>.</w:t>
      </w:r>
    </w:p>
    <w:p w14:paraId="31B193D4" w14:textId="77777777" w:rsidR="00CD7F8D" w:rsidRPr="00653B5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2"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lastRenderedPageBreak/>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2B21B84D" w14:textId="77777777" w:rsidR="009616E2" w:rsidRPr="001747AF" w:rsidRDefault="009616E2" w:rsidP="00D672AD">
      <w:pPr>
        <w:pStyle w:val="ProductList-Body"/>
        <w:rPr>
          <w:bCs/>
          <w:szCs w:val="18"/>
        </w:rPr>
      </w:pPr>
      <w:r w:rsidRPr="001747AF">
        <w:rPr>
          <w:b/>
          <w:bCs/>
          <w:color w:val="00188F"/>
          <w:szCs w:val="18"/>
          <w:rtl/>
        </w:rPr>
        <w:t>خدمات الاستيراد/التصدير</w:t>
      </w:r>
    </w:p>
    <w:p w14:paraId="74D7239C" w14:textId="114B8F4D" w:rsidR="00272578" w:rsidRPr="00653B52" w:rsidRDefault="00272578" w:rsidP="00D672AD">
      <w:pPr>
        <w:pStyle w:val="ProductList-Body"/>
        <w:spacing w:after="120"/>
        <w:rPr>
          <w:szCs w:val="18"/>
        </w:rPr>
      </w:pPr>
      <w:r w:rsidRPr="00653B52">
        <w:rPr>
          <w:szCs w:val="18"/>
          <w:rtl/>
        </w:rPr>
        <w:t xml:space="preserve">إن استخدام العميل لخدمة الاستيراد/التصدير مشروط بالتزامه بكل التعليمات الصادرة عن </w:t>
      </w:r>
      <w:r w:rsidRPr="00653B52">
        <w:rPr>
          <w:szCs w:val="18"/>
        </w:rPr>
        <w:t>Microsoft</w:t>
      </w:r>
      <w:r w:rsidRPr="00653B52">
        <w:rPr>
          <w:szCs w:val="18"/>
          <w:rtl/>
        </w:rPr>
        <w:t xml:space="preserve"> فيما يتعلق بإعداد الوسائط المادية والتعامل معها وشحنها، علمًا بأنها تحتوي على البيانات (وسائط التخزين) التي سيتم توفيرها عبر البريد الإلكتروني أو على الموقع </w:t>
      </w:r>
      <w:hyperlink r:id="rId33" w:history="1">
        <w:r w:rsidRPr="00653B52">
          <w:rPr>
            <w:rStyle w:val="Hyperlink"/>
            <w:szCs w:val="18"/>
            <w:lang w:bidi="en-US"/>
          </w:rPr>
          <w:t>www.go.microsoft.com/fwlink/?linkid=301900&amp;CLCID=0X409</w:t>
        </w:r>
      </w:hyperlink>
      <w:r w:rsidRPr="00653B52">
        <w:rPr>
          <w:szCs w:val="18"/>
          <w:rtl/>
        </w:rPr>
        <w:t xml:space="preserve">. يتحمل العميل وحده مسؤولية التأكد من أن وسائط التخزين والبيانات متوافقة مع كل القوانين واللوائح. سيتم شحن كل وسائط التخزين الواردة عن طريق التسليم في الموقع إلى </w:t>
      </w:r>
      <w:r w:rsidRPr="00653B52">
        <w:rPr>
          <w:szCs w:val="18"/>
          <w:lang w:bidi="en-US"/>
        </w:rPr>
        <w:t>Microsoft DCS Data Center (INCOTERMS 2010)</w:t>
      </w:r>
      <w:r w:rsidRPr="00653B52">
        <w:rPr>
          <w:szCs w:val="18"/>
          <w:rtl/>
        </w:rPr>
        <w:t xml:space="preserve">. وسيتم شحن وسائط التخزين التي تم تصديرها عن طريق التسليم في الموقع إلى </w:t>
      </w:r>
      <w:r w:rsidRPr="00653B52">
        <w:rPr>
          <w:szCs w:val="18"/>
          <w:lang w:bidi="en-US"/>
        </w:rPr>
        <w:t>Customer Dock (INCOTERMS 2010)</w:t>
      </w:r>
      <w:r w:rsidRPr="00653B52">
        <w:rPr>
          <w:szCs w:val="18"/>
          <w:rtl/>
        </w:rPr>
        <w:t xml:space="preserve">. ويتحمل العميل وحده مسؤولية التأكد من أن البيانات التي يتم تصديرها على وسائط التخزين مسموح بشحنها إلى الموقع الذي يقدمه. </w:t>
      </w:r>
    </w:p>
    <w:p w14:paraId="7C7E1134" w14:textId="2D0DF8C7" w:rsidR="00272578" w:rsidRPr="00653B52" w:rsidRDefault="00272578" w:rsidP="00D672AD">
      <w:pPr>
        <w:pStyle w:val="ProductList-Body"/>
        <w:rPr>
          <w:szCs w:val="18"/>
        </w:rPr>
      </w:pPr>
      <w:r w:rsidRPr="00653B52">
        <w:rPr>
          <w:szCs w:val="18"/>
          <w:rtl/>
        </w:rPr>
        <w:t xml:space="preserve">يجب أن يوافق العميل على أن </w:t>
      </w:r>
      <w:r w:rsidRPr="00653B52">
        <w:rPr>
          <w:szCs w:val="18"/>
        </w:rPr>
        <w:t>Microsoft</w:t>
      </w:r>
      <w:r w:rsidRPr="00653B52">
        <w:rPr>
          <w:szCs w:val="18"/>
          <w:rtl/>
        </w:rPr>
        <w:t xml:space="preserve"> لا تتحمل المسؤولية فيما يتصل بوسائط التخزين والبيانات التي تحتوي عليها، كما لا تتحمل المسؤولية عن فقدان وسائط التخزين أو تلفها. يتحمل العميل وحده مسؤولية اتخاذ التدابير اللازمة لحماية وسائط التخزين والبيانات التي تحتوي عليها، بما في ذلك على سبيل المثال لا الحصر: بيانات التشفير والعبوة غير القابلة للتزوير وضمان الشحن والنسخة الاحتياطية للبيانات وتكرار البيانات.</w:t>
      </w:r>
    </w:p>
    <w:p w14:paraId="55699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636C6B6C" w:rsidR="000E6ED8" w:rsidRPr="00653B52"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4" w:history="1">
        <w:r w:rsidR="006C6572">
          <w:rPr>
            <w:rStyle w:val="Hyperlink"/>
            <w:szCs w:val="18"/>
          </w:rPr>
          <w:t>http://azure.microsoft.com/en-us/support/legal/store-terms/</w:t>
        </w:r>
      </w:hyperlink>
      <w:hyperlink r:id="rId35" w:history="1"/>
      <w:r w:rsidRPr="00653B52">
        <w:rPr>
          <w:szCs w:val="18"/>
          <w:rtl/>
        </w:rPr>
        <w:t>.</w:t>
      </w:r>
    </w:p>
    <w:p w14:paraId="65E06F6C" w14:textId="483218A9" w:rsidR="003D22CB"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2D80128" w14:textId="48A05148" w:rsidR="008070AF" w:rsidRPr="00BC56F4" w:rsidRDefault="008070AF" w:rsidP="00D672AD">
      <w:pPr>
        <w:pStyle w:val="ProductList-OfferingGroupHeading"/>
        <w:spacing w:after="80"/>
        <w:outlineLvl w:val="1"/>
        <w:rPr>
          <w:bCs/>
          <w:szCs w:val="28"/>
        </w:rPr>
      </w:pPr>
      <w:bookmarkStart w:id="62" w:name="_Toc424810918"/>
      <w:r w:rsidRPr="00BC56F4">
        <w:rPr>
          <w:bCs/>
          <w:szCs w:val="28"/>
          <w:rtl/>
        </w:rPr>
        <w:t>خدمات الانتقال للمؤسسة</w:t>
      </w:r>
      <w:bookmarkEnd w:id="62"/>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63" w:name="_Toc424810919"/>
      <w:r w:rsidRPr="00BC56F4">
        <w:rPr>
          <w:bCs/>
          <w:szCs w:val="28"/>
        </w:rPr>
        <w:t>Azure Active Directory Basic</w:t>
      </w:r>
      <w:bookmarkEnd w:id="63"/>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64" w:name="_Toc424810920"/>
      <w:r w:rsidRPr="00DB1F94">
        <w:rPr>
          <w:szCs w:val="28"/>
        </w:rPr>
        <w:t>Azure Active Directory Premium</w:t>
      </w:r>
      <w:bookmarkEnd w:id="64"/>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FD76442" w14:textId="798D3028" w:rsidR="00A13BD9" w:rsidRPr="005D6F59" w:rsidRDefault="008070AF" w:rsidP="005D6F59">
      <w:pPr>
        <w:pStyle w:val="ProductList-Offering2Heading"/>
        <w:outlineLvl w:val="2"/>
        <w:rPr>
          <w:rFonts w:cs="Arial"/>
          <w:bCs/>
          <w:szCs w:val="28"/>
        </w:rPr>
      </w:pPr>
      <w:r w:rsidRPr="005D6F59">
        <w:rPr>
          <w:rtl/>
        </w:rPr>
        <w:tab/>
      </w:r>
      <w:bookmarkStart w:id="65" w:name="AzureRightsManagement"/>
      <w:bookmarkStart w:id="66" w:name="_Toc417892080"/>
      <w:bookmarkStart w:id="67" w:name="_Toc412644908"/>
      <w:bookmarkStart w:id="68" w:name="_Toc424810921"/>
      <w:r w:rsidR="00A13BD9" w:rsidRPr="005D6F59">
        <w:rPr>
          <w:szCs w:val="28"/>
          <w:rtl/>
        </w:rPr>
        <w:t xml:space="preserve">إدارة حقوق </w:t>
      </w:r>
      <w:r w:rsidR="00A13BD9" w:rsidRPr="005D6F59">
        <w:rPr>
          <w:szCs w:val="28"/>
        </w:rPr>
        <w:t>Azure</w:t>
      </w:r>
      <w:bookmarkEnd w:id="65"/>
      <w:bookmarkEnd w:id="66"/>
      <w:bookmarkEnd w:id="67"/>
      <w:bookmarkEnd w:id="68"/>
    </w:p>
    <w:p w14:paraId="2FD857C4" w14:textId="18345730" w:rsidR="008070AF"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69" w:name="_Toc388464308"/>
      <w:bookmarkEnd w:id="69"/>
      <w:r>
        <w:rPr>
          <w:rtl/>
        </w:rPr>
        <w:tab/>
      </w:r>
      <w:bookmarkStart w:id="70" w:name="_Toc424810922"/>
      <w:r>
        <w:t>Azure RemoteApp</w:t>
      </w:r>
      <w:bookmarkEnd w:id="70"/>
      <w:r>
        <w:rPr>
          <w:rtl/>
        </w:rPr>
        <w:t xml:space="preserve"> </w:t>
      </w:r>
    </w:p>
    <w:p w14:paraId="5831C3F6" w14:textId="77777777" w:rsidR="00D44190"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452417D" w14:textId="015DF0ED" w:rsidR="008070AF" w:rsidRPr="00690C65" w:rsidRDefault="008070AF" w:rsidP="00D672AD">
      <w:pPr>
        <w:pStyle w:val="ProductList-Offering1Heading"/>
        <w:outlineLvl w:val="2"/>
      </w:pPr>
      <w:r>
        <w:rPr>
          <w:rtl/>
        </w:rPr>
        <w:tab/>
      </w:r>
      <w:bookmarkStart w:id="71" w:name="_Toc424810923"/>
      <w:r>
        <w:t>Microsoft Intune</w:t>
      </w:r>
      <w:bookmarkEnd w:id="71"/>
    </w:p>
    <w:p w14:paraId="7AE27C9A" w14:textId="77777777" w:rsidR="00D73EC5" w:rsidRPr="00A8327A" w:rsidRDefault="00D73EC5" w:rsidP="00D672AD">
      <w:pPr>
        <w:pStyle w:val="ProductList-Body"/>
        <w:rPr>
          <w:rFonts w:asciiTheme="majorHAnsi" w:hAnsiTheme="majorHAnsi"/>
          <w:sz w:val="16"/>
          <w:szCs w:val="16"/>
        </w:rPr>
        <w:sectPr w:rsidR="00D73EC5" w:rsidRPr="00A8327A" w:rsidSect="00A61B2A">
          <w:footerReference w:type="default" r:id="rId36"/>
          <w:footerReference w:type="first" r:id="rId37"/>
          <w:pgSz w:w="12240" w:h="15840"/>
          <w:pgMar w:top="1440" w:right="720" w:bottom="1440" w:left="720" w:header="720" w:footer="720" w:gutter="0"/>
          <w:cols w:space="720"/>
          <w:titlePg/>
          <w:bidi/>
          <w:docGrid w:linePitch="360"/>
        </w:sectPr>
      </w:pPr>
    </w:p>
    <w:p w14:paraId="166FEE32" w14:textId="21C31040" w:rsidR="008070AF" w:rsidRPr="00EC40B6" w:rsidRDefault="006E5B74" w:rsidP="00D672AD">
      <w:pPr>
        <w:pStyle w:val="ProductList-Body"/>
        <w:rPr>
          <w:sz w:val="16"/>
          <w:szCs w:val="16"/>
        </w:rPr>
      </w:pPr>
      <w:r w:rsidRPr="00EC40B6">
        <w:rPr>
          <w:rFonts w:asciiTheme="majorHAnsi" w:hAnsiTheme="majorHAnsi"/>
          <w:sz w:val="16"/>
          <w:szCs w:val="16"/>
        </w:rPr>
        <w:lastRenderedPageBreak/>
        <w:t>Microsoft Intune</w:t>
      </w:r>
      <w:r w:rsidRPr="00EC40B6">
        <w:rPr>
          <w:rFonts w:asciiTheme="majorHAnsi" w:hAnsiTheme="majorHAnsi"/>
          <w:sz w:val="16"/>
          <w:szCs w:val="16"/>
          <w:rtl/>
        </w:rPr>
        <w:t xml:space="preserve"> (حسب المستخدم)</w:t>
      </w:r>
    </w:p>
    <w:p w14:paraId="1F07D587" w14:textId="4E9FAD78" w:rsidR="008070AF" w:rsidRPr="00EC40B6" w:rsidRDefault="006E5B74" w:rsidP="00D672AD">
      <w:pPr>
        <w:pStyle w:val="ProductList-Body"/>
        <w:rPr>
          <w:sz w:val="16"/>
          <w:szCs w:val="16"/>
        </w:rPr>
      </w:pPr>
      <w:r w:rsidRPr="00EC40B6">
        <w:rPr>
          <w:rFonts w:asciiTheme="majorHAnsi" w:hAnsiTheme="majorHAnsi"/>
          <w:sz w:val="16"/>
          <w:szCs w:val="16"/>
        </w:rPr>
        <w:t>Microsoft Intune Add-on</w:t>
      </w:r>
      <w:r w:rsidRPr="00EC40B6">
        <w:rPr>
          <w:rFonts w:asciiTheme="majorHAnsi" w:hAnsiTheme="majorHAnsi"/>
          <w:sz w:val="16"/>
          <w:szCs w:val="16"/>
          <w:rtl/>
        </w:rPr>
        <w:t xml:space="preserve"> لتكوين </w:t>
      </w:r>
      <w:r w:rsidRPr="00EC40B6">
        <w:rPr>
          <w:rFonts w:asciiTheme="majorHAnsi" w:hAnsiTheme="majorHAnsi"/>
          <w:sz w:val="16"/>
          <w:szCs w:val="16"/>
        </w:rPr>
        <w:t>System Center</w:t>
      </w:r>
    </w:p>
    <w:p w14:paraId="205B37C3" w14:textId="68DA5EEA" w:rsidR="00D73EC5" w:rsidRPr="00EC40B6" w:rsidRDefault="008070AF" w:rsidP="007A3C4C">
      <w:pPr>
        <w:pStyle w:val="ProductList-Body"/>
        <w:rPr>
          <w:rFonts w:asciiTheme="majorHAnsi" w:hAnsiTheme="majorHAnsi"/>
          <w:sz w:val="16"/>
          <w:szCs w:val="16"/>
        </w:rPr>
        <w:sectPr w:rsidR="00D73EC5" w:rsidRPr="00EC40B6" w:rsidSect="00D73EC5">
          <w:type w:val="continuous"/>
          <w:pgSz w:w="12240" w:h="15840"/>
          <w:pgMar w:top="1440" w:right="720" w:bottom="1440" w:left="720" w:header="720" w:footer="720" w:gutter="0"/>
          <w:cols w:num="2" w:space="720"/>
          <w:titlePg/>
          <w:bidi/>
          <w:docGrid w:linePitch="360"/>
        </w:sectPr>
      </w:pPr>
      <w:r w:rsidRPr="00EC40B6">
        <w:rPr>
          <w:rFonts w:asciiTheme="majorHAnsi" w:hAnsiTheme="majorHAnsi"/>
          <w:sz w:val="16"/>
          <w:szCs w:val="16"/>
        </w:rPr>
        <w:lastRenderedPageBreak/>
        <w:t>Manager and System Center Endpoint Protection</w:t>
      </w:r>
      <w:r w:rsidRPr="00EC40B6">
        <w:rPr>
          <w:rFonts w:asciiTheme="majorHAnsi" w:hAnsiTheme="majorHAnsi"/>
          <w:sz w:val="16"/>
          <w:szCs w:val="16"/>
          <w:rtl/>
        </w:rPr>
        <w:t xml:space="preserve"> (حسب المستخدم</w:t>
      </w:r>
      <w:proofErr w:type="gramStart"/>
      <w:r w:rsidRPr="00EC40B6">
        <w:rPr>
          <w:rFonts w:asciiTheme="majorHAnsi" w:hAnsiTheme="majorHAnsi"/>
          <w:sz w:val="16"/>
          <w:szCs w:val="16"/>
          <w:rtl/>
        </w:rPr>
        <w:t>)</w:t>
      </w:r>
      <w:proofErr w:type="gramEnd"/>
      <w:r w:rsidRPr="00EC40B6">
        <w:rPr>
          <w:rFonts w:asciiTheme="majorHAnsi" w:hAnsiTheme="majorHAnsi"/>
          <w:sz w:val="16"/>
          <w:szCs w:val="16"/>
        </w:rPr>
        <w:br/>
        <w:t>(</w:t>
      </w:r>
      <w:r w:rsidR="007A3C4C">
        <w:rPr>
          <w:rFonts w:asciiTheme="majorHAnsi" w:hAnsiTheme="majorHAnsi"/>
          <w:sz w:val="16"/>
          <w:szCs w:val="16"/>
        </w:rPr>
        <w:t>"</w:t>
      </w:r>
      <w:r w:rsidRPr="00EC40B6">
        <w:rPr>
          <w:rFonts w:asciiTheme="majorHAnsi" w:hAnsiTheme="majorHAnsi"/>
          <w:sz w:val="16"/>
          <w:szCs w:val="16"/>
        </w:rPr>
        <w:t>Microsoft Intune Add-On</w:t>
      </w:r>
      <w:r w:rsidR="007A3C4C">
        <w:rPr>
          <w:rFonts w:asciiTheme="majorHAnsi" w:hAnsiTheme="majorHAnsi"/>
          <w:sz w:val="16"/>
          <w:szCs w:val="16"/>
        </w:rPr>
        <w:t>"</w:t>
      </w:r>
      <w:r w:rsidRPr="00EC40B6">
        <w:rPr>
          <w:rFonts w:asciiTheme="majorHAnsi" w:hAnsiTheme="majorHAnsi"/>
          <w:sz w:val="16"/>
          <w:szCs w:val="16"/>
        </w:rPr>
        <w:t>)</w:t>
      </w:r>
    </w:p>
    <w:p w14:paraId="6A81CB19" w14:textId="77777777" w:rsidR="008070AF" w:rsidRPr="00E6063D" w:rsidRDefault="008070AF" w:rsidP="00D672AD">
      <w:pPr>
        <w:pStyle w:val="ProductList-Body"/>
        <w:pBdr>
          <w:top w:val="single" w:sz="4" w:space="1" w:color="BFBFBF" w:themeColor="background1" w:themeShade="BF"/>
        </w:pBdr>
        <w:rPr>
          <w:szCs w:val="18"/>
        </w:rPr>
      </w:pPr>
    </w:p>
    <w:p w14:paraId="7AD58DF7" w14:textId="77777777" w:rsidR="00EF78B8" w:rsidRPr="00281D06" w:rsidRDefault="00EF78B8" w:rsidP="00D672AD">
      <w:pPr>
        <w:pStyle w:val="ProductList-Body"/>
        <w:tabs>
          <w:tab w:val="clear" w:pos="158"/>
          <w:tab w:val="left" w:pos="18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68D80ED" w14:textId="70CC96E3" w:rsidR="008070AF" w:rsidRPr="00CE21D8" w:rsidRDefault="008070AF" w:rsidP="00D672AD">
      <w:pPr>
        <w:pStyle w:val="ProductList-Body"/>
        <w:tabs>
          <w:tab w:val="clear" w:pos="158"/>
          <w:tab w:val="left" w:pos="180"/>
        </w:tabs>
        <w:rPr>
          <w:bCs/>
          <w:szCs w:val="18"/>
        </w:rPr>
      </w:pPr>
      <w:r w:rsidRPr="00CE21D8">
        <w:rPr>
          <w:b/>
          <w:bCs/>
          <w:color w:val="00188F"/>
          <w:szCs w:val="18"/>
          <w:rtl/>
        </w:rPr>
        <w:t xml:space="preserve">مكونات برنامج </w:t>
      </w:r>
      <w:r w:rsidRPr="00CE21D8">
        <w:rPr>
          <w:b/>
          <w:bCs/>
          <w:color w:val="00188F"/>
          <w:szCs w:val="18"/>
        </w:rPr>
        <w:t>Windows</w:t>
      </w:r>
      <w:r w:rsidRPr="00CE21D8">
        <w:rPr>
          <w:b/>
          <w:bCs/>
          <w:color w:val="00188F"/>
          <w:szCs w:val="18"/>
          <w:rtl/>
        </w:rPr>
        <w:t xml:space="preserve"> في برنامج </w:t>
      </w:r>
      <w:r w:rsidRPr="00CE21D8">
        <w:rPr>
          <w:b/>
          <w:bCs/>
          <w:color w:val="00188F"/>
          <w:szCs w:val="18"/>
        </w:rPr>
        <w:t>System Center</w:t>
      </w:r>
    </w:p>
    <w:p w14:paraId="6D97E713" w14:textId="646F4B1D" w:rsidR="008070AF" w:rsidRPr="00E6063D" w:rsidRDefault="008070AF" w:rsidP="00D672AD">
      <w:pPr>
        <w:pStyle w:val="ProductList-Body"/>
        <w:tabs>
          <w:tab w:val="clear" w:pos="158"/>
          <w:tab w:val="left" w:pos="180"/>
        </w:tabs>
        <w:rPr>
          <w:szCs w:val="18"/>
        </w:rPr>
      </w:pPr>
      <w:r w:rsidRPr="00E6063D">
        <w:rPr>
          <w:szCs w:val="18"/>
          <w:rtl/>
        </w:rPr>
        <w:t xml:space="preserve">يشتمل برنامج </w:t>
      </w:r>
      <w:r w:rsidRPr="00E6063D">
        <w:rPr>
          <w:szCs w:val="18"/>
        </w:rPr>
        <w:t>System Center</w:t>
      </w:r>
      <w:r w:rsidRPr="00E6063D">
        <w:rPr>
          <w:szCs w:val="18"/>
          <w:rtl/>
        </w:rPr>
        <w:t xml:space="preserve"> على مكون واحد أو أكثر من مكونات برامج </w:t>
      </w:r>
      <w:r w:rsidRPr="00E6063D">
        <w:rPr>
          <w:szCs w:val="18"/>
        </w:rPr>
        <w:t>Windows: Microsoft .NET Framework</w:t>
      </w:r>
      <w:r w:rsidRPr="00E6063D">
        <w:rPr>
          <w:szCs w:val="18"/>
          <w:rtl/>
        </w:rPr>
        <w:t xml:space="preserve"> ومكونات الوصول لبيانات </w:t>
      </w:r>
      <w:r w:rsidRPr="00E6063D">
        <w:rPr>
          <w:szCs w:val="18"/>
        </w:rPr>
        <w:t>Microsoft</w:t>
      </w:r>
      <w:r w:rsidRPr="00E6063D">
        <w:rPr>
          <w:szCs w:val="18"/>
          <w:rtl/>
        </w:rPr>
        <w:t xml:space="preserve"> وبرنامج </w:t>
      </w:r>
      <w:r w:rsidRPr="00E6063D">
        <w:rPr>
          <w:szCs w:val="18"/>
        </w:rPr>
        <w:t>Powershell</w:t>
      </w:r>
      <w:r w:rsidRPr="00E6063D">
        <w:rPr>
          <w:szCs w:val="18"/>
          <w:rtl/>
        </w:rPr>
        <w:t xml:space="preserve"> وملفات </w:t>
      </w:r>
      <w:r w:rsidRPr="00E6063D">
        <w:rPr>
          <w:szCs w:val="18"/>
        </w:rPr>
        <w:t>dlls</w:t>
      </w:r>
      <w:r w:rsidRPr="00E6063D">
        <w:rPr>
          <w:szCs w:val="18"/>
          <w:rtl/>
        </w:rPr>
        <w:t xml:space="preserve">. معينة ذات صلة بتقنيات </w:t>
      </w:r>
      <w:r w:rsidRPr="00E6063D">
        <w:rPr>
          <w:szCs w:val="18"/>
        </w:rPr>
        <w:t>Microsoft Build</w:t>
      </w:r>
      <w:r w:rsidRPr="00E6063D">
        <w:rPr>
          <w:szCs w:val="18"/>
          <w:rtl/>
        </w:rPr>
        <w:t xml:space="preserve"> و</w:t>
      </w:r>
      <w:r w:rsidRPr="00E6063D">
        <w:rPr>
          <w:szCs w:val="18"/>
        </w:rPr>
        <w:t>Windows Identity Foundation</w:t>
      </w:r>
      <w:r w:rsidRPr="00E6063D">
        <w:rPr>
          <w:szCs w:val="18"/>
          <w:rtl/>
        </w:rPr>
        <w:t xml:space="preserve"> ومكتبة </w:t>
      </w:r>
      <w:r w:rsidRPr="00E6063D">
        <w:rPr>
          <w:szCs w:val="18"/>
        </w:rPr>
        <w:t>Windows</w:t>
      </w:r>
      <w:r w:rsidRPr="00E6063D">
        <w:rPr>
          <w:szCs w:val="18"/>
          <w:rtl/>
        </w:rPr>
        <w:t xml:space="preserve"> لـ </w:t>
      </w:r>
      <w:r w:rsidRPr="00E6063D">
        <w:rPr>
          <w:szCs w:val="18"/>
        </w:rPr>
        <w:t>JavaScript</w:t>
      </w:r>
      <w:r w:rsidRPr="00E6063D">
        <w:rPr>
          <w:szCs w:val="18"/>
          <w:rtl/>
        </w:rPr>
        <w:t xml:space="preserve"> و</w:t>
      </w:r>
      <w:r w:rsidRPr="00E6063D">
        <w:rPr>
          <w:szCs w:val="18"/>
        </w:rPr>
        <w:t>Debghelp.dll</w:t>
      </w:r>
      <w:r w:rsidRPr="00E6063D">
        <w:rPr>
          <w:szCs w:val="18"/>
          <w:rtl/>
        </w:rPr>
        <w:t xml:space="preserve"> ونشر الويب. تقع شروط الترخيص التي تحكم استخدام مكونات برنامج </w:t>
      </w:r>
      <w:r w:rsidRPr="00E6063D">
        <w:rPr>
          <w:szCs w:val="18"/>
        </w:rPr>
        <w:t>Windows</w:t>
      </w:r>
      <w:r w:rsidRPr="00E6063D">
        <w:rPr>
          <w:szCs w:val="18"/>
          <w:rtl/>
        </w:rPr>
        <w:t xml:space="preserve"> في قسم </w:t>
      </w:r>
      <w:r w:rsidRPr="00E6063D">
        <w:rPr>
          <w:szCs w:val="18"/>
          <w:lang w:bidi="en-US"/>
        </w:rPr>
        <w:t>Windows 8.1 Pro</w:t>
      </w:r>
      <w:r w:rsidRPr="00E6063D">
        <w:rPr>
          <w:szCs w:val="18"/>
          <w:rtl/>
        </w:rPr>
        <w:t xml:space="preserve"> و</w:t>
      </w:r>
      <w:r w:rsidRPr="00E6063D">
        <w:rPr>
          <w:szCs w:val="18"/>
        </w:rPr>
        <w:t>Enterprise</w:t>
      </w:r>
      <w:r w:rsidRPr="00E6063D">
        <w:rPr>
          <w:szCs w:val="18"/>
          <w:rtl/>
        </w:rPr>
        <w:t xml:space="preserve"> في حقوق استخدام المنتج. يمكنك العثور على حقوق استخدام المنتج على الموقع </w:t>
      </w:r>
      <w:hyperlink r:id="rId38" w:history="1">
        <w:r w:rsidRPr="00E6063D">
          <w:rPr>
            <w:rStyle w:val="Hyperlink"/>
            <w:szCs w:val="18"/>
            <w:lang w:bidi="en-US"/>
          </w:rPr>
          <w:t>http://go.microsoft.com/?linkid=9839206</w:t>
        </w:r>
      </w:hyperlink>
      <w:hyperlink w:history="1"/>
      <w:r w:rsidRPr="00E6063D">
        <w:rPr>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D672AD">
      <w:pPr>
        <w:pStyle w:val="ProductList-Body"/>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EE36BF4" w14:textId="6009F1CE" w:rsidR="0074447C" w:rsidRPr="00690C65" w:rsidRDefault="0074447C" w:rsidP="00D672AD">
      <w:pPr>
        <w:pStyle w:val="ProductList-OfferingGroupHeading"/>
        <w:spacing w:after="80"/>
        <w:outlineLvl w:val="1"/>
      </w:pPr>
      <w:bookmarkStart w:id="72" w:name="_Toc424810924"/>
      <w:r>
        <w:t xml:space="preserve">Microsoft Dynamics </w:t>
      </w:r>
      <w:r w:rsidR="00E1432F">
        <w:t xml:space="preserve">CRM </w:t>
      </w:r>
      <w:r>
        <w:t>Online Services</w:t>
      </w:r>
      <w:bookmarkEnd w:id="72"/>
    </w:p>
    <w:p w14:paraId="25B159D1" w14:textId="77777777" w:rsidR="0074447C" w:rsidRPr="00CE21D8" w:rsidRDefault="0074447C" w:rsidP="00D672AD">
      <w:pPr>
        <w:pStyle w:val="ProductList-Body"/>
        <w:tabs>
          <w:tab w:val="clear" w:pos="158"/>
          <w:tab w:val="left" w:pos="360"/>
        </w:tabs>
        <w:rPr>
          <w:bCs/>
          <w:szCs w:val="18"/>
        </w:rPr>
      </w:pPr>
      <w:r w:rsidRPr="00CE21D8">
        <w:rPr>
          <w:b/>
          <w:bCs/>
          <w:color w:val="00188F"/>
          <w:szCs w:val="18"/>
          <w:rtl/>
        </w:rPr>
        <w:t>الإشعارات</w:t>
      </w:r>
    </w:p>
    <w:p w14:paraId="1FCF693D" w14:textId="65796E6A" w:rsidR="0074447C" w:rsidRPr="00BC0421" w:rsidRDefault="0074447C" w:rsidP="00D672AD">
      <w:pPr>
        <w:pStyle w:val="ProductList-Body"/>
        <w:rPr>
          <w:szCs w:val="18"/>
        </w:rPr>
      </w:pPr>
      <w:r w:rsidRPr="00BC0421">
        <w:rPr>
          <w:szCs w:val="18"/>
          <w:rtl/>
        </w:rPr>
        <w:t xml:space="preserve">تنطبق إشعارات خرائط </w:t>
      </w:r>
      <w:r w:rsidRPr="00BC0421">
        <w:rPr>
          <w:szCs w:val="18"/>
        </w:rPr>
        <w:t>Bing</w:t>
      </w:r>
      <w:r w:rsidRPr="00BC0421">
        <w:rPr>
          <w:szCs w:val="18"/>
          <w:rtl/>
        </w:rPr>
        <w:t xml:space="preserve"> ودعم العملاء الواردة في </w:t>
      </w:r>
      <w:hyperlink w:anchor="Attachment1" w:history="1">
        <w:r w:rsidRPr="00BC0421">
          <w:rPr>
            <w:rStyle w:val="Hyperlink"/>
            <w:szCs w:val="18"/>
            <w:rtl/>
          </w:rPr>
          <w:t xml:space="preserve">المرفق </w:t>
        </w:r>
        <w:r w:rsidRPr="00BC0421">
          <w:rPr>
            <w:rStyle w:val="Hyperlink"/>
            <w:szCs w:val="18"/>
            <w:lang w:bidi="en-US"/>
          </w:rPr>
          <w:t>1</w:t>
        </w:r>
      </w:hyperlink>
      <w:r w:rsidRPr="00BC0421">
        <w:rPr>
          <w:szCs w:val="18"/>
          <w:rtl/>
        </w:rPr>
        <w:t>.</w:t>
      </w:r>
    </w:p>
    <w:p w14:paraId="65135BC8" w14:textId="77777777" w:rsidR="003C6496" w:rsidRPr="00BC0421" w:rsidRDefault="003C6496" w:rsidP="00D672AD">
      <w:pPr>
        <w:pStyle w:val="ProductList-Body"/>
        <w:rPr>
          <w:szCs w:val="18"/>
        </w:rPr>
      </w:pPr>
    </w:p>
    <w:p w14:paraId="205755C0" w14:textId="32B50589" w:rsidR="003C6496" w:rsidRPr="00CE21D8" w:rsidRDefault="003C6496" w:rsidP="00D672AD">
      <w:pPr>
        <w:pStyle w:val="ProductList-Body"/>
        <w:tabs>
          <w:tab w:val="clear" w:pos="158"/>
          <w:tab w:val="left" w:pos="180"/>
        </w:tabs>
        <w:rPr>
          <w:bCs/>
          <w:szCs w:val="18"/>
        </w:rPr>
      </w:pPr>
      <w:r w:rsidRPr="00CE21D8">
        <w:rPr>
          <w:b/>
          <w:bCs/>
          <w:color w:val="00188F"/>
          <w:szCs w:val="18"/>
          <w:rtl/>
        </w:rPr>
        <w:t>مجموعات ترخيص الاشتراك</w:t>
      </w:r>
    </w:p>
    <w:p w14:paraId="75876E63" w14:textId="63970C57" w:rsidR="00234095" w:rsidRPr="00BC0421" w:rsidRDefault="003C6496" w:rsidP="00D672AD">
      <w:pPr>
        <w:pStyle w:val="ProductList-Body"/>
        <w:rPr>
          <w:szCs w:val="18"/>
        </w:rPr>
      </w:pPr>
      <w:r w:rsidRPr="00BC0421">
        <w:rPr>
          <w:szCs w:val="18"/>
          <w:rtl/>
        </w:rPr>
        <w:t xml:space="preserve">بالإضافة إلى تراخيص اشتراك المستخدمين، راجع </w:t>
      </w:r>
      <w:hyperlink w:anchor="Attachment2" w:history="1">
        <w:r w:rsidRPr="00BC0421">
          <w:rPr>
            <w:rStyle w:val="Hyperlink"/>
            <w:szCs w:val="18"/>
            <w:rtl/>
          </w:rPr>
          <w:t xml:space="preserve">المرفق </w:t>
        </w:r>
        <w:r w:rsidRPr="00BC0421">
          <w:rPr>
            <w:rStyle w:val="Hyperlink"/>
            <w:szCs w:val="18"/>
            <w:lang w:bidi="en-US"/>
          </w:rPr>
          <w:t>2</w:t>
        </w:r>
      </w:hyperlink>
      <w:r w:rsidRPr="00BC0421">
        <w:rPr>
          <w:szCs w:val="18"/>
          <w:rtl/>
        </w:rPr>
        <w:t xml:space="preserve"> لمعرفة العروض الأخرى التي تفي بالمتطلبات الخاصة بترخيص الاشتراك</w:t>
      </w:r>
    </w:p>
    <w:p w14:paraId="0B15327B" w14:textId="77777777" w:rsidR="00234095" w:rsidRPr="00BC0421" w:rsidRDefault="00234095" w:rsidP="00D672AD">
      <w:pPr>
        <w:pStyle w:val="ProductList-Body"/>
        <w:rPr>
          <w:szCs w:val="18"/>
        </w:rPr>
      </w:pPr>
    </w:p>
    <w:p w14:paraId="17FD052C" w14:textId="7CFE4BB3" w:rsidR="000E6ED8" w:rsidRPr="00690C65" w:rsidRDefault="0074447C" w:rsidP="00D672AD">
      <w:pPr>
        <w:pStyle w:val="ProductList-Offering1Heading"/>
        <w:outlineLvl w:val="2"/>
      </w:pPr>
      <w:r>
        <w:rPr>
          <w:rtl/>
        </w:rPr>
        <w:tab/>
      </w:r>
      <w:bookmarkStart w:id="73" w:name="_Toc424810925"/>
      <w:r>
        <w:t>Microsoft Dynamics CRM Online</w:t>
      </w:r>
      <w:bookmarkEnd w:id="73"/>
    </w:p>
    <w:p w14:paraId="01C5AC26" w14:textId="77777777" w:rsidR="00E275D6" w:rsidRDefault="00E275D6" w:rsidP="00D672AD">
      <w:pPr>
        <w:pStyle w:val="ProductList-Offering1"/>
        <w:sectPr w:rsidR="00E275D6" w:rsidSect="00D73EC5">
          <w:type w:val="continuous"/>
          <w:pgSz w:w="12240" w:h="15840"/>
          <w:pgMar w:top="1440" w:right="720" w:bottom="1440" w:left="720" w:header="720" w:footer="720" w:gutter="0"/>
          <w:cols w:space="720"/>
          <w:titlePg/>
          <w:bidi/>
          <w:docGrid w:linePitch="360"/>
        </w:sectPr>
      </w:pPr>
    </w:p>
    <w:p w14:paraId="3D3AA89B" w14:textId="02AEAA3E" w:rsidR="001B497B" w:rsidRPr="00177118" w:rsidRDefault="001B497B" w:rsidP="00D672AD">
      <w:pPr>
        <w:pStyle w:val="ProductList-Body"/>
        <w:rPr>
          <w:sz w:val="16"/>
          <w:szCs w:val="16"/>
        </w:rPr>
      </w:pPr>
      <w:r w:rsidRPr="00177118">
        <w:rPr>
          <w:rFonts w:asciiTheme="majorHAnsi" w:hAnsiTheme="majorHAnsi"/>
          <w:sz w:val="16"/>
          <w:szCs w:val="16"/>
        </w:rPr>
        <w:lastRenderedPageBreak/>
        <w:t>Microsoft Dynamics CRM Online Essentials</w:t>
      </w:r>
    </w:p>
    <w:p w14:paraId="0E630A51" w14:textId="77777777"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Basic</w:t>
      </w:r>
    </w:p>
    <w:p w14:paraId="088F8E43" w14:textId="56527771" w:rsidR="001B497B" w:rsidRPr="00D95A5F" w:rsidRDefault="001B497B" w:rsidP="00D672AD">
      <w:pPr>
        <w:pStyle w:val="ProductList-Body"/>
        <w:rPr>
          <w:sz w:val="16"/>
          <w:szCs w:val="16"/>
        </w:rPr>
      </w:pPr>
      <w:r w:rsidRPr="00D95A5F">
        <w:rPr>
          <w:rFonts w:asciiTheme="majorHAnsi" w:hAnsiTheme="majorHAnsi"/>
          <w:sz w:val="16"/>
          <w:szCs w:val="16"/>
        </w:rPr>
        <w:lastRenderedPageBreak/>
        <w:t>Microsoft Dynamics CRM Online Professional</w:t>
      </w:r>
    </w:p>
    <w:p w14:paraId="065142BC" w14:textId="77777777"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Enterprise</w:t>
      </w:r>
    </w:p>
    <w:p w14:paraId="51F4C6D8" w14:textId="58511F3A" w:rsidR="00E275D6" w:rsidRDefault="00E275D6" w:rsidP="00D672AD">
      <w:pPr>
        <w:pStyle w:val="ProductList-Body"/>
        <w:sectPr w:rsidR="00E275D6" w:rsidSect="00E275D6">
          <w:type w:val="continuous"/>
          <w:pgSz w:w="12240" w:h="15840"/>
          <w:pgMar w:top="1440" w:right="720" w:bottom="1440" w:left="720" w:header="720" w:footer="720" w:gutter="0"/>
          <w:cols w:num="2" w:space="720"/>
          <w:titlePg/>
          <w:bidi/>
          <w:docGrid w:linePitch="360"/>
        </w:sectPr>
      </w:pPr>
    </w:p>
    <w:p w14:paraId="3D35934B" w14:textId="7C2E376E" w:rsidR="000A5E8A" w:rsidRPr="00CD670E" w:rsidRDefault="000A5E8A" w:rsidP="00D672AD">
      <w:pPr>
        <w:pStyle w:val="ProductList-Body"/>
        <w:pBdr>
          <w:top w:val="single" w:sz="4" w:space="1" w:color="BFBFBF" w:themeColor="background1" w:themeShade="BF"/>
        </w:pBdr>
        <w:rPr>
          <w:szCs w:val="18"/>
        </w:rPr>
      </w:pPr>
    </w:p>
    <w:p w14:paraId="2FE51F09" w14:textId="194668F2" w:rsidR="001B497B" w:rsidRPr="00CE21D8" w:rsidRDefault="001B497B" w:rsidP="00D672AD">
      <w:pPr>
        <w:pStyle w:val="ProductList-Body"/>
        <w:tabs>
          <w:tab w:val="clear" w:pos="158"/>
          <w:tab w:val="left" w:pos="360"/>
        </w:tabs>
        <w:rPr>
          <w:bCs/>
          <w:szCs w:val="18"/>
        </w:rPr>
      </w:pPr>
      <w:r w:rsidRPr="00CE21D8">
        <w:rPr>
          <w:b/>
          <w:bCs/>
          <w:color w:val="00188F"/>
          <w:szCs w:val="18"/>
          <w:rtl/>
        </w:rPr>
        <w:t>المستخدمون الخارجيون</w:t>
      </w:r>
    </w:p>
    <w:p w14:paraId="2041C544" w14:textId="44F81550" w:rsidR="001B497B" w:rsidRPr="00687999" w:rsidRDefault="001B497B" w:rsidP="00D672AD">
      <w:pPr>
        <w:pStyle w:val="ProductList-Body"/>
        <w:tabs>
          <w:tab w:val="clear" w:pos="158"/>
          <w:tab w:val="left" w:pos="360"/>
        </w:tabs>
        <w:rPr>
          <w:spacing w:val="-2"/>
          <w:szCs w:val="18"/>
        </w:rPr>
      </w:pPr>
      <w:r w:rsidRPr="00687999">
        <w:rPr>
          <w:spacing w:val="-2"/>
          <w:szCs w:val="18"/>
          <w:rtl/>
        </w:rPr>
        <w:t xml:space="preserve">لا يحتاج المستخدمون الخارجيون لكافة إصدارات </w:t>
      </w:r>
      <w:r w:rsidRPr="00687999">
        <w:rPr>
          <w:spacing w:val="-2"/>
          <w:szCs w:val="18"/>
        </w:rPr>
        <w:t>Microsoft Dynamics CRM Online</w:t>
      </w:r>
      <w:r w:rsidRPr="00687999">
        <w:rPr>
          <w:spacing w:val="-2"/>
          <w:szCs w:val="18"/>
          <w:rtl/>
        </w:rPr>
        <w:t xml:space="preserve"> إلى ترخيص الاشتراك اللازم للوصول إلى الخدمة عبر الإنترنت إلا في حالة استخدام البرامج العميلة لـ </w:t>
      </w:r>
      <w:r w:rsidRPr="00687999">
        <w:rPr>
          <w:spacing w:val="-2"/>
          <w:szCs w:val="18"/>
        </w:rPr>
        <w:t>Microsoft Dynamics CRM</w:t>
      </w:r>
      <w:r w:rsidRPr="00687999">
        <w:rPr>
          <w:spacing w:val="-2"/>
          <w:szCs w:val="18"/>
          <w:rtl/>
        </w:rPr>
        <w:t xml:space="preserve">. ولا ينطبق هذا الاستثناء على الوصول إلى </w:t>
      </w:r>
      <w:r w:rsidRPr="00687999">
        <w:rPr>
          <w:spacing w:val="-2"/>
          <w:szCs w:val="18"/>
        </w:rPr>
        <w:t>Microsoft Dynamics Marketing</w:t>
      </w:r>
      <w:r w:rsidRPr="00687999">
        <w:rPr>
          <w:spacing w:val="-2"/>
          <w:szCs w:val="18"/>
          <w:rtl/>
        </w:rPr>
        <w:t xml:space="preserve"> أو </w:t>
      </w:r>
      <w:r w:rsidRPr="00687999">
        <w:rPr>
          <w:spacing w:val="-2"/>
          <w:szCs w:val="18"/>
        </w:rPr>
        <w:t>Microsoft Social Engagement</w:t>
      </w:r>
      <w:r w:rsidRPr="00687999">
        <w:rPr>
          <w:spacing w:val="-2"/>
          <w:szCs w:val="18"/>
          <w:rtl/>
        </w:rPr>
        <w:t xml:space="preserve"> أو </w:t>
      </w:r>
      <w:r w:rsidRPr="00687999">
        <w:rPr>
          <w:spacing w:val="-2"/>
          <w:szCs w:val="18"/>
        </w:rPr>
        <w:t>Parature, from Microsoft</w:t>
      </w:r>
      <w:r w:rsidRPr="00687999">
        <w:rPr>
          <w:color w:val="000000" w:themeColor="text1"/>
          <w:spacing w:val="-2"/>
          <w:szCs w:val="18"/>
          <w:rtl/>
        </w:rPr>
        <w:t xml:space="preserve">. </w:t>
      </w:r>
    </w:p>
    <w:p w14:paraId="719EFD5C" w14:textId="0A05AF6C" w:rsidR="004E52BA"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8BD01E1" w14:textId="77777777" w:rsidR="0074447C" w:rsidRPr="00690C65" w:rsidRDefault="0074447C" w:rsidP="00D672AD">
      <w:pPr>
        <w:pStyle w:val="ProductList-Offering2Heading"/>
        <w:outlineLvl w:val="2"/>
      </w:pPr>
      <w:r>
        <w:rPr>
          <w:rtl/>
        </w:rPr>
        <w:tab/>
      </w:r>
      <w:bookmarkStart w:id="74" w:name="_Toc424810926"/>
      <w:r>
        <w:t>Microsoft Dynamics Marketing</w:t>
      </w:r>
      <w:bookmarkEnd w:id="74"/>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FC6A06" w:rsidRDefault="0074447C" w:rsidP="00D672AD">
      <w:pPr>
        <w:pStyle w:val="ProductList-Body"/>
        <w:pBdr>
          <w:top w:val="single" w:sz="4" w:space="1" w:color="BFBFBF" w:themeColor="background1" w:themeShade="BF"/>
        </w:pBdr>
        <w:rPr>
          <w:szCs w:val="1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076A0F57" w:rsidR="0074447C" w:rsidRPr="00FC6A06" w:rsidRDefault="0074447C" w:rsidP="00D672AD">
      <w:pPr>
        <w:pStyle w:val="ProductList-Body"/>
        <w:rPr>
          <w:szCs w:val="18"/>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6DE06528" w14:textId="77777777" w:rsidR="0074447C"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163FBDEA" w:rsidR="00234095" w:rsidRPr="00690C65" w:rsidRDefault="00234095" w:rsidP="00D672AD">
      <w:pPr>
        <w:pStyle w:val="ProductList-Offering2Heading"/>
        <w:outlineLvl w:val="2"/>
      </w:pPr>
      <w:r>
        <w:rPr>
          <w:rtl/>
        </w:rPr>
        <w:tab/>
      </w:r>
      <w:bookmarkStart w:id="75" w:name="_Toc424810927"/>
      <w:r>
        <w:t>Microsoft Social Engagement</w:t>
      </w:r>
      <w:bookmarkEnd w:id="75"/>
    </w:p>
    <w:p w14:paraId="7E1BF27D" w14:textId="7231FD4B" w:rsidR="00234095" w:rsidRPr="00690C65" w:rsidRDefault="00234095" w:rsidP="00D672AD">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D672AD">
      <w:pPr>
        <w:pStyle w:val="ProductList-Body"/>
      </w:pPr>
      <w:r>
        <w:rPr>
          <w:rFonts w:asciiTheme="majorHAnsi" w:hAnsiTheme="majorHAnsi"/>
          <w:sz w:val="16"/>
          <w:szCs w:val="16"/>
        </w:rPr>
        <w:t>Microsoft Social Engagement Enterprise</w:t>
      </w:r>
    </w:p>
    <w:p w14:paraId="5EAF2DB7" w14:textId="77777777" w:rsidR="00234095" w:rsidRPr="006952E1" w:rsidRDefault="00234095" w:rsidP="00D672AD">
      <w:pPr>
        <w:pStyle w:val="ProductList-Body"/>
        <w:pBdr>
          <w:top w:val="single" w:sz="4" w:space="1" w:color="BFBFBF" w:themeColor="background1" w:themeShade="BF"/>
        </w:pBdr>
        <w:rPr>
          <w:szCs w:val="18"/>
        </w:rPr>
      </w:pPr>
    </w:p>
    <w:p w14:paraId="47F1DFE4" w14:textId="77777777" w:rsidR="00DD2927" w:rsidRPr="00CC6C04" w:rsidRDefault="00DD2927" w:rsidP="00D672AD">
      <w:pPr>
        <w:pStyle w:val="ProductList-Body"/>
        <w:rPr>
          <w:bCs/>
          <w:szCs w:val="18"/>
        </w:rPr>
      </w:pPr>
      <w:r w:rsidRPr="00CC6C04">
        <w:rPr>
          <w:b/>
          <w:bCs/>
          <w:color w:val="00188F"/>
          <w:szCs w:val="18"/>
          <w:rtl/>
        </w:rPr>
        <w:t>اتفاقية مستوى الخدمة</w:t>
      </w:r>
    </w:p>
    <w:p w14:paraId="2526FAEE" w14:textId="02CF1C30" w:rsidR="00DD2927" w:rsidRPr="006952E1" w:rsidRDefault="00DD2927" w:rsidP="00D672AD">
      <w:pPr>
        <w:pStyle w:val="ProductList-Body"/>
        <w:rPr>
          <w:szCs w:val="18"/>
        </w:rPr>
      </w:pPr>
      <w:r w:rsidRPr="006952E1">
        <w:rPr>
          <w:szCs w:val="18"/>
          <w:rtl/>
        </w:rPr>
        <w:t xml:space="preserve">لا توجد اتفاقية </w:t>
      </w:r>
      <w:r w:rsidRPr="006952E1">
        <w:rPr>
          <w:szCs w:val="18"/>
        </w:rPr>
        <w:t>SLA</w:t>
      </w:r>
      <w:r w:rsidRPr="006952E1">
        <w:rPr>
          <w:szCs w:val="18"/>
          <w:rtl/>
        </w:rPr>
        <w:t xml:space="preserve"> لـ </w:t>
      </w:r>
      <w:r w:rsidRPr="006952E1">
        <w:rPr>
          <w:szCs w:val="18"/>
        </w:rPr>
        <w:t>Microsoft Social Engagement</w:t>
      </w:r>
      <w:r w:rsidRPr="006952E1">
        <w:rPr>
          <w:szCs w:val="18"/>
          <w:rtl/>
        </w:rPr>
        <w:t>.</w:t>
      </w:r>
    </w:p>
    <w:p w14:paraId="7B89B3D7" w14:textId="77777777" w:rsidR="00DD2927" w:rsidRPr="006952E1" w:rsidRDefault="00DD2927" w:rsidP="00D672AD">
      <w:pPr>
        <w:pStyle w:val="ProductList-Body"/>
        <w:tabs>
          <w:tab w:val="clear" w:pos="158"/>
          <w:tab w:val="left" w:pos="360"/>
        </w:tabs>
        <w:rPr>
          <w:szCs w:val="18"/>
        </w:rPr>
      </w:pPr>
    </w:p>
    <w:p w14:paraId="0179AB89" w14:textId="5E790D51" w:rsidR="00234095" w:rsidRPr="00CC6C04" w:rsidRDefault="00234095" w:rsidP="0088575F">
      <w:pPr>
        <w:pStyle w:val="ProductList-Body"/>
        <w:keepNext/>
        <w:tabs>
          <w:tab w:val="clear" w:pos="158"/>
          <w:tab w:val="left" w:pos="360"/>
        </w:tabs>
        <w:rPr>
          <w:bCs/>
          <w:szCs w:val="18"/>
        </w:rPr>
      </w:pPr>
      <w:r w:rsidRPr="00CC6C04">
        <w:rPr>
          <w:b/>
          <w:bCs/>
          <w:color w:val="00188F"/>
          <w:szCs w:val="18"/>
          <w:rtl/>
        </w:rPr>
        <w:lastRenderedPageBreak/>
        <w:t xml:space="preserve">المحتوى الاجتماعي الذي يتم الحصول عليه من خلال </w:t>
      </w:r>
      <w:r w:rsidRPr="00CC6C04">
        <w:rPr>
          <w:b/>
          <w:bCs/>
          <w:color w:val="00188F"/>
          <w:szCs w:val="18"/>
        </w:rPr>
        <w:t>Microsoft Social Engagement</w:t>
      </w:r>
    </w:p>
    <w:p w14:paraId="5E68D6B4" w14:textId="67C1D2D9" w:rsidR="00234095" w:rsidRPr="006952E1" w:rsidRDefault="00234095" w:rsidP="00D672AD">
      <w:pPr>
        <w:pStyle w:val="ProductList-Body"/>
        <w:tabs>
          <w:tab w:val="clear" w:pos="158"/>
          <w:tab w:val="left" w:pos="360"/>
        </w:tabs>
        <w:rPr>
          <w:szCs w:val="18"/>
        </w:rPr>
      </w:pPr>
      <w:r w:rsidRPr="006952E1">
        <w:rPr>
          <w:szCs w:val="18"/>
          <w:rtl/>
        </w:rPr>
        <w:t xml:space="preserve">المحتوى الاجتماعي هو محتوى متوفر بشكل عام ويتم تجميعه من شبكات الوسائط الاجتماعية (مثل </w:t>
      </w:r>
      <w:r w:rsidRPr="006952E1">
        <w:rPr>
          <w:szCs w:val="18"/>
        </w:rPr>
        <w:t>Twitter</w:t>
      </w:r>
      <w:r w:rsidRPr="006952E1">
        <w:rPr>
          <w:szCs w:val="18"/>
          <w:rtl/>
        </w:rPr>
        <w:t xml:space="preserve"> و</w:t>
      </w:r>
      <w:r w:rsidRPr="006952E1">
        <w:rPr>
          <w:szCs w:val="18"/>
        </w:rPr>
        <w:t>Facebook</w:t>
      </w:r>
      <w:r w:rsidRPr="006952E1">
        <w:rPr>
          <w:szCs w:val="18"/>
          <w:rtl/>
        </w:rPr>
        <w:t xml:space="preserve"> و</w:t>
      </w:r>
      <w:r w:rsidRPr="006952E1">
        <w:rPr>
          <w:szCs w:val="18"/>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6952E1">
        <w:rPr>
          <w:szCs w:val="18"/>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6952E1">
        <w:rPr>
          <w:szCs w:val="18"/>
        </w:rPr>
        <w:t>Microsoft</w:t>
      </w:r>
      <w:r w:rsidRPr="006952E1">
        <w:rPr>
          <w:szCs w:val="18"/>
          <w:rtl/>
        </w:rPr>
        <w:t xml:space="preserve"> بالحق في:</w:t>
      </w:r>
    </w:p>
    <w:p w14:paraId="77019DD1" w14:textId="77777777" w:rsidR="00234095" w:rsidRPr="006952E1" w:rsidRDefault="00234095" w:rsidP="00D672AD">
      <w:pPr>
        <w:pStyle w:val="ProductList-Body"/>
        <w:numPr>
          <w:ilvl w:val="0"/>
          <w:numId w:val="13"/>
        </w:numPr>
        <w:ind w:left="450" w:hanging="270"/>
        <w:rPr>
          <w:szCs w:val="18"/>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توجيه العميل لتحرير المحتوى الاجتماعي أو حذفه في حالة قيام العميل بتصديره؛</w:t>
      </w:r>
    </w:p>
    <w:p w14:paraId="04668B90" w14:textId="57844584"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690C65" w:rsidRDefault="00AC26B4"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690C65" w:rsidRDefault="00E776C5" w:rsidP="0088575F">
      <w:pPr>
        <w:pStyle w:val="ProductList-Offering2Heading"/>
        <w:outlineLvl w:val="2"/>
      </w:pPr>
      <w:r>
        <w:rPr>
          <w:rtl/>
        </w:rPr>
        <w:tab/>
      </w:r>
      <w:bookmarkStart w:id="76" w:name="_Toc424810928"/>
      <w:r>
        <w:t>Parature, from Microsoft</w:t>
      </w:r>
      <w:bookmarkEnd w:id="76"/>
    </w:p>
    <w:p w14:paraId="72DC0FC9" w14:textId="341C5E91" w:rsidR="00E776C5" w:rsidRPr="00690C65" w:rsidRDefault="00E776C5" w:rsidP="0088575F">
      <w:pPr>
        <w:pStyle w:val="ProductList-Body"/>
      </w:pPr>
      <w:r>
        <w:rPr>
          <w:rFonts w:asciiTheme="majorHAnsi" w:hAnsiTheme="majorHAnsi"/>
          <w:sz w:val="16"/>
          <w:szCs w:val="16"/>
        </w:rPr>
        <w:t>Parature Enterprise</w:t>
      </w:r>
    </w:p>
    <w:p w14:paraId="7F568B1A" w14:textId="77777777" w:rsidR="00E776C5" w:rsidRPr="00690C65" w:rsidRDefault="00E776C5" w:rsidP="0088575F">
      <w:pPr>
        <w:pStyle w:val="ProductList-Body"/>
        <w:pBdr>
          <w:top w:val="single" w:sz="4" w:space="1" w:color="BFBFBF" w:themeColor="background1" w:themeShade="BF"/>
        </w:pBdr>
      </w:pPr>
    </w:p>
    <w:p w14:paraId="6314EC11" w14:textId="77777777" w:rsidR="00DD2927" w:rsidRPr="00871B9E" w:rsidRDefault="00DD2927" w:rsidP="0088575F">
      <w:pPr>
        <w:pStyle w:val="ProductList-Body"/>
        <w:rPr>
          <w:szCs w:val="18"/>
        </w:rPr>
      </w:pPr>
      <w:r w:rsidRPr="00871B9E">
        <w:rPr>
          <w:b/>
          <w:color w:val="00188F"/>
          <w:szCs w:val="18"/>
          <w:rtl/>
        </w:rPr>
        <w:t>اتفاقية مستوى الخدمة</w:t>
      </w:r>
    </w:p>
    <w:p w14:paraId="34B12191" w14:textId="7BA81900" w:rsidR="00DD2927" w:rsidRPr="00871B9E" w:rsidRDefault="00DD2927" w:rsidP="0088575F">
      <w:pPr>
        <w:pStyle w:val="ProductList-Body"/>
        <w:rPr>
          <w:szCs w:val="18"/>
        </w:rPr>
      </w:pPr>
      <w:r w:rsidRPr="00871B9E">
        <w:rPr>
          <w:szCs w:val="18"/>
          <w:rtl/>
        </w:rPr>
        <w:t xml:space="preserve">لا توجد اتفاقية </w:t>
      </w:r>
      <w:r w:rsidRPr="00871B9E">
        <w:rPr>
          <w:szCs w:val="18"/>
        </w:rPr>
        <w:t>SLA</w:t>
      </w:r>
      <w:r w:rsidRPr="00871B9E">
        <w:rPr>
          <w:szCs w:val="18"/>
          <w:rtl/>
        </w:rPr>
        <w:t xml:space="preserve"> لـ </w:t>
      </w:r>
      <w:r w:rsidRPr="00871B9E">
        <w:rPr>
          <w:szCs w:val="18"/>
        </w:rPr>
        <w:t>Parature, from Microsoft</w:t>
      </w:r>
      <w:r w:rsidRPr="00871B9E">
        <w:rPr>
          <w:szCs w:val="18"/>
          <w:rtl/>
        </w:rPr>
        <w:t>.</w:t>
      </w:r>
    </w:p>
    <w:p w14:paraId="08C7C227" w14:textId="77777777" w:rsidR="00DD2927" w:rsidRPr="00871B9E" w:rsidRDefault="00DD2927" w:rsidP="0088575F">
      <w:pPr>
        <w:pStyle w:val="ProductList-Body"/>
        <w:rPr>
          <w:szCs w:val="18"/>
        </w:rPr>
      </w:pPr>
    </w:p>
    <w:p w14:paraId="463F46D2" w14:textId="172F1787" w:rsidR="00DD2927" w:rsidRPr="00871B9E" w:rsidRDefault="00DD2927" w:rsidP="0088575F">
      <w:pPr>
        <w:pStyle w:val="ProductList-Body"/>
        <w:rPr>
          <w:szCs w:val="18"/>
        </w:rPr>
      </w:pPr>
      <w:r w:rsidRPr="00871B9E">
        <w:rPr>
          <w:szCs w:val="18"/>
          <w:rtl/>
        </w:rPr>
        <w:t xml:space="preserve">يجوز للمستخدم استخدام </w:t>
      </w:r>
      <w:r w:rsidRPr="00871B9E">
        <w:rPr>
          <w:szCs w:val="18"/>
        </w:rPr>
        <w:t>Parature</w:t>
      </w:r>
      <w:r w:rsidRPr="00871B9E">
        <w:rPr>
          <w:szCs w:val="18"/>
          <w:rtl/>
        </w:rPr>
        <w:t xml:space="preserve"> وفقًا لشروط الخصوصية و/أو الأمان الموجودة على الموقع </w:t>
      </w:r>
      <w:r w:rsidRPr="00871B9E">
        <w:rPr>
          <w:szCs w:val="18"/>
        </w:rPr>
        <w:t>http://www.parature.com/privacylegal/</w:t>
      </w:r>
      <w:r w:rsidRPr="00871B9E">
        <w:rPr>
          <w:rFonts w:cs="Calibri"/>
          <w:szCs w:val="18"/>
          <w:cs/>
        </w:rPr>
        <w:t>‎</w:t>
      </w:r>
      <w:r w:rsidRPr="00871B9E">
        <w:rPr>
          <w:szCs w:val="18"/>
          <w:rtl/>
        </w:rPr>
        <w:t>.</w:t>
      </w:r>
    </w:p>
    <w:p w14:paraId="1C854430" w14:textId="77777777" w:rsidR="00E776C5" w:rsidRPr="00690C65" w:rsidRDefault="00AC26B4"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8837CB" w:rsidRDefault="004E52BA" w:rsidP="00D672AD">
      <w:pPr>
        <w:pStyle w:val="ProductList-OfferingGroupHeading"/>
        <w:spacing w:after="80"/>
        <w:outlineLvl w:val="1"/>
        <w:rPr>
          <w:bCs/>
        </w:rPr>
      </w:pPr>
      <w:bookmarkStart w:id="77" w:name="_Toc424810929"/>
      <w:r w:rsidRPr="008837CB">
        <w:rPr>
          <w:bCs/>
          <w:rtl/>
        </w:rPr>
        <w:t xml:space="preserve">خدمات </w:t>
      </w:r>
      <w:r w:rsidRPr="008837CB">
        <w:rPr>
          <w:bCs/>
          <w:lang w:bidi="en-US"/>
        </w:rPr>
        <w:t>Office 365</w:t>
      </w:r>
      <w:bookmarkEnd w:id="77"/>
    </w:p>
    <w:p w14:paraId="0D6092AD" w14:textId="020427FE" w:rsidR="000E3993" w:rsidRPr="00184A0C" w:rsidRDefault="000E3993" w:rsidP="00D672AD">
      <w:pPr>
        <w:pStyle w:val="ProductList-Body"/>
        <w:tabs>
          <w:tab w:val="clear" w:pos="158"/>
          <w:tab w:val="left" w:pos="360"/>
        </w:tabs>
        <w:rPr>
          <w:bCs/>
          <w:szCs w:val="18"/>
        </w:rPr>
      </w:pPr>
      <w:r w:rsidRPr="00184A0C">
        <w:rPr>
          <w:b/>
          <w:bCs/>
          <w:color w:val="00188F"/>
          <w:szCs w:val="18"/>
          <w:rtl/>
        </w:rPr>
        <w:t>الإشعارات</w:t>
      </w:r>
    </w:p>
    <w:p w14:paraId="4CE7ACB8" w14:textId="1D7715BE" w:rsidR="000E3993" w:rsidRPr="00635B71" w:rsidRDefault="000E3993" w:rsidP="00D672AD">
      <w:pPr>
        <w:pStyle w:val="ProductList-Body"/>
        <w:rPr>
          <w:szCs w:val="18"/>
        </w:rPr>
      </w:pPr>
      <w:r w:rsidRPr="00635B71">
        <w:rPr>
          <w:szCs w:val="18"/>
          <w:rtl/>
        </w:rPr>
        <w:t xml:space="preserve">تنطبق إشعارات خرائط </w:t>
      </w:r>
      <w:r w:rsidRPr="00635B71">
        <w:rPr>
          <w:szCs w:val="18"/>
        </w:rPr>
        <w:t>Bing</w:t>
      </w:r>
      <w:r w:rsidRPr="00635B71">
        <w:rPr>
          <w:szCs w:val="18"/>
          <w:rtl/>
        </w:rPr>
        <w:t xml:space="preserve"> الواردة في </w:t>
      </w:r>
      <w:hyperlink w:anchor="Attachment1" w:history="1">
        <w:r w:rsidRPr="00635B71">
          <w:rPr>
            <w:rStyle w:val="Hyperlink"/>
            <w:szCs w:val="18"/>
            <w:rtl/>
          </w:rPr>
          <w:t xml:space="preserve">المرفق </w:t>
        </w:r>
        <w:r w:rsidRPr="00635B71">
          <w:rPr>
            <w:rStyle w:val="Hyperlink"/>
            <w:szCs w:val="18"/>
            <w:lang w:bidi="en-US"/>
          </w:rPr>
          <w:t>1</w:t>
        </w:r>
      </w:hyperlink>
      <w:r w:rsidRPr="00635B71">
        <w:rPr>
          <w:szCs w:val="18"/>
          <w:rtl/>
        </w:rPr>
        <w:t>.</w:t>
      </w:r>
    </w:p>
    <w:p w14:paraId="6DD48789" w14:textId="77777777" w:rsidR="000E3993" w:rsidRPr="00635B71" w:rsidRDefault="000E3993" w:rsidP="00D672AD">
      <w:pPr>
        <w:pStyle w:val="ProductList-Body"/>
        <w:rPr>
          <w:szCs w:val="18"/>
        </w:rPr>
      </w:pPr>
    </w:p>
    <w:p w14:paraId="78B5ADA0" w14:textId="77777777" w:rsidR="009427A1" w:rsidRPr="00184A0C" w:rsidRDefault="009427A1" w:rsidP="00D672AD">
      <w:pPr>
        <w:pStyle w:val="ProductList-Body"/>
        <w:rPr>
          <w:bCs/>
          <w:szCs w:val="18"/>
        </w:rPr>
      </w:pPr>
      <w:bookmarkStart w:id="78" w:name="CoreFeaturesforOffice365Services"/>
      <w:r w:rsidRPr="00184A0C">
        <w:rPr>
          <w:b/>
          <w:bCs/>
          <w:color w:val="00188F"/>
          <w:szCs w:val="18"/>
          <w:rtl/>
        </w:rPr>
        <w:t xml:space="preserve">الميزات الأساسية لخدمات </w:t>
      </w:r>
      <w:r w:rsidRPr="00184A0C">
        <w:rPr>
          <w:b/>
          <w:bCs/>
          <w:color w:val="00188F"/>
          <w:szCs w:val="18"/>
          <w:lang w:bidi="en-US"/>
        </w:rPr>
        <w:t>Office 365</w:t>
      </w:r>
    </w:p>
    <w:bookmarkEnd w:id="78"/>
    <w:p w14:paraId="6CD2CC0F" w14:textId="7D0FEFFD" w:rsidR="009427A1" w:rsidRPr="00264B5B" w:rsidRDefault="009427A1" w:rsidP="00D672AD">
      <w:pPr>
        <w:pStyle w:val="ProductList-Body"/>
        <w:rPr>
          <w:szCs w:val="18"/>
        </w:rPr>
      </w:pPr>
      <w:r w:rsidRPr="00264B5B">
        <w:rPr>
          <w:szCs w:val="18"/>
          <w:rtl/>
        </w:rPr>
        <w:t xml:space="preserve">أثناء مدة اشتراك العميل، تلتزم خدمات </w:t>
      </w:r>
      <w:r w:rsidRPr="00264B5B">
        <w:rPr>
          <w:szCs w:val="18"/>
          <w:lang w:bidi="en-US"/>
        </w:rPr>
        <w:t>Office 365</w:t>
      </w:r>
      <w:r w:rsidRPr="00264B5B">
        <w:rPr>
          <w:szCs w:val="18"/>
          <w:rtl/>
        </w:rPr>
        <w:t xml:space="preserve"> فعليًا بوصف الميزات الأساسية (إن وجد) الوارد في البنود الخاصة بخدمة </w:t>
      </w:r>
      <w:r w:rsidRPr="00264B5B">
        <w:rPr>
          <w:szCs w:val="18"/>
          <w:lang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264B5B">
        <w:rPr>
          <w:szCs w:val="18"/>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635B71" w:rsidRDefault="009427A1" w:rsidP="00D672AD">
      <w:pPr>
        <w:pStyle w:val="ProductList-Body"/>
        <w:rPr>
          <w:szCs w:val="18"/>
        </w:rPr>
      </w:pPr>
    </w:p>
    <w:p w14:paraId="6313F83C" w14:textId="77777777" w:rsidR="009427A1" w:rsidRPr="00184A0C" w:rsidRDefault="009427A1" w:rsidP="00D672AD">
      <w:pPr>
        <w:pStyle w:val="ProductList-Body"/>
        <w:tabs>
          <w:tab w:val="clear" w:pos="158"/>
          <w:tab w:val="left" w:pos="360"/>
        </w:tabs>
        <w:ind w:left="180"/>
        <w:rPr>
          <w:bCs/>
          <w:szCs w:val="18"/>
        </w:rPr>
      </w:pPr>
      <w:r w:rsidRPr="00184A0C">
        <w:rPr>
          <w:b/>
          <w:bCs/>
          <w:color w:val="0072C6"/>
          <w:szCs w:val="18"/>
          <w:rtl/>
        </w:rPr>
        <w:t>مدخل الإدارة</w:t>
      </w:r>
    </w:p>
    <w:p w14:paraId="1026F256" w14:textId="77777777" w:rsidR="009427A1" w:rsidRPr="00635B71" w:rsidRDefault="009427A1" w:rsidP="00D672AD">
      <w:pPr>
        <w:pStyle w:val="ProductList-Body"/>
        <w:tabs>
          <w:tab w:val="clear" w:pos="158"/>
          <w:tab w:val="left" w:pos="360"/>
        </w:tabs>
        <w:ind w:left="180"/>
        <w:rPr>
          <w:szCs w:val="18"/>
        </w:rPr>
      </w:pPr>
      <w:r w:rsidRPr="00635B71">
        <w:rPr>
          <w:szCs w:val="18"/>
          <w:rtl/>
        </w:rPr>
        <w:t xml:space="preserve">يكون بإمكان العميل إضافة المستخدمين والمجالات وإزالتها وإدارة التراخيص وإنشاء مجموعات عبر مدخل </w:t>
      </w:r>
      <w:r w:rsidRPr="00635B71">
        <w:rPr>
          <w:szCs w:val="18"/>
        </w:rPr>
        <w:t>Microsoft Online Services</w:t>
      </w:r>
      <w:r w:rsidRPr="00635B71">
        <w:rPr>
          <w:szCs w:val="18"/>
          <w:rtl/>
        </w:rPr>
        <w:t xml:space="preserve"> أو موقع لاحق له.</w:t>
      </w:r>
    </w:p>
    <w:p w14:paraId="6DEB3BE1" w14:textId="77777777" w:rsidR="009427A1" w:rsidRPr="00635B71" w:rsidRDefault="009427A1" w:rsidP="00D672AD">
      <w:pPr>
        <w:pStyle w:val="ProductList-Body"/>
        <w:rPr>
          <w:szCs w:val="18"/>
        </w:rPr>
      </w:pPr>
    </w:p>
    <w:p w14:paraId="130DD1E2" w14:textId="77777777" w:rsidR="004A2A95" w:rsidRPr="00184A0C" w:rsidRDefault="004A2A95" w:rsidP="00D672AD">
      <w:pPr>
        <w:pStyle w:val="ProductList-Body"/>
        <w:tabs>
          <w:tab w:val="clear" w:pos="158"/>
          <w:tab w:val="left" w:pos="180"/>
        </w:tabs>
        <w:rPr>
          <w:bCs/>
          <w:szCs w:val="18"/>
        </w:rPr>
      </w:pPr>
      <w:r w:rsidRPr="00184A0C">
        <w:rPr>
          <w:b/>
          <w:bCs/>
          <w:color w:val="00188F"/>
          <w:szCs w:val="18"/>
          <w:rtl/>
        </w:rPr>
        <w:t>مجموعات ترخيص الاشتراك</w:t>
      </w:r>
    </w:p>
    <w:p w14:paraId="143997D5" w14:textId="5F6FE513" w:rsidR="004A2A95" w:rsidRPr="00635B71" w:rsidRDefault="004A2A95" w:rsidP="00D672AD">
      <w:pPr>
        <w:pStyle w:val="ProductList-Body"/>
        <w:tabs>
          <w:tab w:val="clear" w:pos="158"/>
          <w:tab w:val="left" w:pos="180"/>
        </w:tabs>
        <w:rPr>
          <w:szCs w:val="18"/>
        </w:rPr>
      </w:pPr>
      <w:r w:rsidRPr="00635B71">
        <w:rPr>
          <w:szCs w:val="18"/>
          <w:rtl/>
        </w:rPr>
        <w:t xml:space="preserve">بالإضافة إلى تراخيص اشتراك المستخدم، راجع </w:t>
      </w:r>
      <w:hyperlink w:anchor="Attachment2" w:history="1">
        <w:r w:rsidRPr="00635B71">
          <w:rPr>
            <w:rStyle w:val="Hyperlink"/>
            <w:szCs w:val="18"/>
            <w:rtl/>
          </w:rPr>
          <w:t xml:space="preserve">المرفق </w:t>
        </w:r>
        <w:r w:rsidRPr="00635B71">
          <w:rPr>
            <w:rStyle w:val="Hyperlink"/>
            <w:szCs w:val="18"/>
            <w:lang w:bidi="en-US"/>
          </w:rPr>
          <w:t>2</w:t>
        </w:r>
      </w:hyperlink>
      <w:r w:rsidRPr="00635B71">
        <w:rPr>
          <w:szCs w:val="18"/>
          <w:rtl/>
        </w:rPr>
        <w:t xml:space="preserve"> لمعرفة تراخيص الاشتراك الأخرى التي تفي بمتطلبات </w:t>
      </w:r>
      <w:r w:rsidRPr="00635B71">
        <w:rPr>
          <w:szCs w:val="18"/>
        </w:rPr>
        <w:t>Exchange Online</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 xml:space="preserve"> و</w:t>
      </w:r>
      <w:r w:rsidRPr="00635B71">
        <w:rPr>
          <w:szCs w:val="18"/>
        </w:rPr>
        <w:t>Skype for Business</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 xml:space="preserve"> و</w:t>
      </w:r>
      <w:r w:rsidRPr="00635B71">
        <w:rPr>
          <w:szCs w:val="18"/>
        </w:rPr>
        <w:t>SharePoint Online</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w:t>
      </w:r>
    </w:p>
    <w:p w14:paraId="0A11F7CA" w14:textId="77777777" w:rsidR="009427A1" w:rsidRPr="00635B71" w:rsidRDefault="009427A1" w:rsidP="00D672AD">
      <w:pPr>
        <w:pStyle w:val="ProductList-Body"/>
        <w:rPr>
          <w:szCs w:val="18"/>
        </w:rPr>
      </w:pPr>
    </w:p>
    <w:p w14:paraId="40EDB465" w14:textId="77777777" w:rsidR="00E93FD0" w:rsidRPr="00690C65" w:rsidRDefault="00E93FD0" w:rsidP="00D672AD">
      <w:pPr>
        <w:pStyle w:val="ProductList-Offering2Heading"/>
        <w:outlineLvl w:val="2"/>
      </w:pPr>
      <w:r>
        <w:rPr>
          <w:rtl/>
        </w:rPr>
        <w:tab/>
      </w:r>
      <w:bookmarkStart w:id="79" w:name="_Toc424810930"/>
      <w:r>
        <w:t>Exchange Online</w:t>
      </w:r>
      <w:bookmarkEnd w:id="79"/>
    </w:p>
    <w:p w14:paraId="504B85AD" w14:textId="77777777" w:rsidR="00E93FD0" w:rsidRDefault="00E93FD0" w:rsidP="00D672AD">
      <w:pPr>
        <w:pStyle w:val="ProductList-Offering1"/>
        <w:sectPr w:rsidR="00E93FD0" w:rsidSect="00E275D6">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lastRenderedPageBreak/>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 xml:space="preserve">Exchange Online </w:t>
      </w:r>
      <w:proofErr w:type="gramStart"/>
      <w:r w:rsidRPr="004C28FB">
        <w:rPr>
          <w:rFonts w:asciiTheme="majorHAnsi" w:hAnsiTheme="majorHAnsi"/>
          <w:sz w:val="16"/>
          <w:szCs w:val="16"/>
        </w:rPr>
        <w:t>Archiving</w:t>
      </w:r>
      <w:proofErr w:type="gramEnd"/>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 xml:space="preserve">Exchange Online </w:t>
      </w:r>
      <w:proofErr w:type="gramStart"/>
      <w:r w:rsidRPr="004C28FB">
        <w:rPr>
          <w:rFonts w:asciiTheme="majorHAnsi" w:hAnsiTheme="majorHAnsi"/>
          <w:sz w:val="16"/>
          <w:szCs w:val="16"/>
        </w:rPr>
        <w:t>Archiving</w:t>
      </w:r>
      <w:proofErr w:type="gramEnd"/>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lastRenderedPageBreak/>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9545F5" w:rsidRDefault="00123E7D" w:rsidP="00D672AD">
      <w:pPr>
        <w:pStyle w:val="ProductList-Body"/>
        <w:pBdr>
          <w:top w:val="single" w:sz="4" w:space="1" w:color="BFBFBF" w:themeColor="background1" w:themeShade="BF"/>
        </w:pBdr>
        <w:rPr>
          <w:szCs w:val="1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D672AD">
      <w:pPr>
        <w:pStyle w:val="ProductList-Body"/>
        <w:ind w:left="180"/>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9545F5" w:rsidRDefault="001A19E0" w:rsidP="00D672AD">
      <w:pPr>
        <w:pStyle w:val="ProductList-Body"/>
        <w:ind w:left="180"/>
        <w:rPr>
          <w:szCs w:val="18"/>
        </w:rPr>
      </w:pPr>
      <w:r w:rsidRPr="009545F5">
        <w:rPr>
          <w:b/>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9545F5" w:rsidRDefault="001A19E0" w:rsidP="00D672AD">
      <w:pPr>
        <w:pStyle w:val="ProductList-Body"/>
        <w:ind w:left="180"/>
        <w:rPr>
          <w:szCs w:val="18"/>
        </w:rPr>
      </w:pPr>
      <w:r w:rsidRPr="009545F5">
        <w:rPr>
          <w:b/>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9545F5" w:rsidRDefault="001A19E0" w:rsidP="00D672AD">
      <w:pPr>
        <w:pStyle w:val="ProductList-Body"/>
        <w:ind w:left="180"/>
        <w:rPr>
          <w:szCs w:val="18"/>
        </w:rPr>
      </w:pPr>
      <w:r w:rsidRPr="009545F5">
        <w:rPr>
          <w:b/>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D672AD">
      <w:pPr>
        <w:pStyle w:val="ProductList-Body"/>
        <w:ind w:left="180"/>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D672AD">
      <w:pPr>
        <w:pStyle w:val="ProductList-Body"/>
        <w:ind w:left="180"/>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D672AD">
      <w:pPr>
        <w:pStyle w:val="ProductList-Body"/>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9"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405BAA" w:rsidRDefault="00E1432F" w:rsidP="00E1432F">
      <w:pPr>
        <w:pStyle w:val="ProductList-SubSubSectionHeading"/>
        <w:rPr>
          <w:rFonts w:ascii="Calibri Light" w:hAnsi="Calibri Light" w:cs="Arial"/>
          <w:bCs/>
          <w:szCs w:val="18"/>
        </w:rPr>
      </w:pPr>
      <w:bookmarkStart w:id="80" w:name="_Toc423959249"/>
      <w:bookmarkStart w:id="81" w:name="_Toc424810931"/>
      <w:r w:rsidRPr="00405BAA">
        <w:rPr>
          <w:rFonts w:ascii="Calibri Light" w:hAnsi="Calibri Light" w:cs="Arial"/>
          <w:bCs/>
          <w:szCs w:val="18"/>
          <w:rtl/>
        </w:rPr>
        <w:t>اتفاقية مستوى الخدمة</w:t>
      </w:r>
      <w:bookmarkEnd w:id="80"/>
      <w:bookmarkEnd w:id="81"/>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AC26B4"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tab/>
      </w:r>
      <w:bookmarkStart w:id="82" w:name="_Toc424810932"/>
      <w:r w:rsidRPr="00B301D4">
        <w:rPr>
          <w:bCs/>
          <w:szCs w:val="28"/>
          <w:rtl/>
        </w:rPr>
        <w:t xml:space="preserve">تطبيقات </w:t>
      </w:r>
      <w:r w:rsidRPr="00B301D4">
        <w:rPr>
          <w:bCs/>
          <w:szCs w:val="28"/>
          <w:lang w:bidi="en-US"/>
        </w:rPr>
        <w:t>Office 365</w:t>
      </w:r>
      <w:bookmarkEnd w:id="82"/>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lastRenderedPageBreak/>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lastRenderedPageBreak/>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16F42" w:rsidRDefault="00123E7D" w:rsidP="00D672AD">
      <w:pPr>
        <w:pStyle w:val="ProductList-Body"/>
        <w:pBdr>
          <w:top w:val="single" w:sz="4" w:space="1" w:color="BFBFBF" w:themeColor="background1" w:themeShade="BF"/>
        </w:pBdr>
        <w:rPr>
          <w:szCs w:val="1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2268BACF" w14:textId="298B3003" w:rsidR="007A78D1" w:rsidRPr="00827850" w:rsidRDefault="007A78D1" w:rsidP="00D672AD">
      <w:pPr>
        <w:pStyle w:val="ProductList-Body"/>
        <w:tabs>
          <w:tab w:val="clear" w:pos="158"/>
          <w:tab w:val="left" w:pos="180"/>
        </w:tabs>
        <w:rPr>
          <w:bCs/>
          <w:szCs w:val="18"/>
        </w:rPr>
      </w:pPr>
      <w:r w:rsidRPr="00827850">
        <w:rPr>
          <w:b/>
          <w:bCs/>
          <w:color w:val="00188F"/>
          <w:szCs w:val="18"/>
          <w:rtl/>
        </w:rPr>
        <w:t xml:space="preserve">التثبيت وحقوق الاستخدام </w:t>
      </w:r>
    </w:p>
    <w:p w14:paraId="26D35AA3" w14:textId="77777777" w:rsidR="007A78D1" w:rsidRPr="00216F42" w:rsidRDefault="007A78D1" w:rsidP="00D672AD">
      <w:pPr>
        <w:pStyle w:val="ProductList-Body"/>
        <w:tabs>
          <w:tab w:val="clear" w:pos="158"/>
          <w:tab w:val="left" w:pos="180"/>
        </w:tabs>
        <w:rPr>
          <w:szCs w:val="18"/>
        </w:rPr>
      </w:pPr>
      <w:r w:rsidRPr="00216F42">
        <w:rPr>
          <w:szCs w:val="18"/>
          <w:rtl/>
        </w:rPr>
        <w:t xml:space="preserve">يجب على كل مستخدم يتم تعيين ترخيص اشتراك له من قِبل العميل أن يتوفر لديه حساب </w:t>
      </w:r>
      <w:r w:rsidRPr="00216F42">
        <w:rPr>
          <w:szCs w:val="18"/>
        </w:rPr>
        <w:t>Microsoft</w:t>
      </w:r>
      <w:r w:rsidRPr="00216F42">
        <w:rPr>
          <w:szCs w:val="18"/>
          <w:rtl/>
        </w:rPr>
        <w:t xml:space="preserve"> لاستخدام البرامج المقدمة مع الاشتراك. يجوز لهؤلاء المستخدمين:</w:t>
      </w:r>
    </w:p>
    <w:p w14:paraId="1548E4FA" w14:textId="77777777" w:rsidR="007A78D1" w:rsidRPr="00216F42" w:rsidRDefault="007A78D1" w:rsidP="00D672AD">
      <w:pPr>
        <w:pStyle w:val="ProductList-Body"/>
        <w:numPr>
          <w:ilvl w:val="0"/>
          <w:numId w:val="17"/>
        </w:numPr>
        <w:ind w:left="450" w:hanging="270"/>
        <w:rPr>
          <w:szCs w:val="18"/>
        </w:rPr>
      </w:pPr>
      <w:r w:rsidRPr="00216F42">
        <w:rPr>
          <w:szCs w:val="18"/>
          <w:rtl/>
        </w:rPr>
        <w:t>تنشيط البرامج المقدمة مع ترخيص الاشتراك حتى خمس بيئات أنظمة تشغيل متزامنة للاستخدام المحلي والاستخدام عن بُعد؛</w:t>
      </w:r>
    </w:p>
    <w:p w14:paraId="2885026B" w14:textId="0A71D692" w:rsidR="007A78D1" w:rsidRPr="008F3D90" w:rsidRDefault="007A78D1" w:rsidP="00D672AD">
      <w:pPr>
        <w:pStyle w:val="ProductList-Body"/>
        <w:numPr>
          <w:ilvl w:val="0"/>
          <w:numId w:val="17"/>
        </w:numPr>
        <w:spacing w:before="40"/>
        <w:ind w:left="450" w:hanging="274"/>
        <w:rPr>
          <w:szCs w:val="18"/>
        </w:rPr>
      </w:pPr>
      <w:r w:rsidRPr="008F3D90">
        <w:rPr>
          <w:szCs w:val="18"/>
          <w:rtl/>
        </w:rPr>
        <w:t xml:space="preserve">تثبيت البرنامج أيضًا من خلال تنشيط الكمبيوتر المشترك على خادم شبكة أو </w:t>
      </w:r>
      <w:r w:rsidRPr="008F3D90">
        <w:rPr>
          <w:szCs w:val="18"/>
        </w:rPr>
        <w:t>Microsoft Azure Platform Services</w:t>
      </w:r>
      <w:r w:rsidRPr="008F3D90">
        <w:rPr>
          <w:szCs w:val="18"/>
          <w:rtl/>
        </w:rPr>
        <w:t xml:space="preserve"> واستخدام البرنامج في إنشاء المستندات أو تحريرها أو حفظها. للغرض المتعلق بحق الاستخدام هذا، يشير مصطلح "خادم الشبكة" إلى الخادم المادي للأجهزة والمخصص فقط لاستخدام العميل. ولا يسري شرط تنشيط الكمبيوتر المشترك على ترخيص العملاء الخاص بـ </w:t>
      </w:r>
      <w:r w:rsidRPr="008F3D90">
        <w:rPr>
          <w:szCs w:val="18"/>
          <w:lang w:bidi="en-US"/>
        </w:rPr>
        <w:t>Office 365 Business</w:t>
      </w:r>
      <w:r w:rsidRPr="008F3D90">
        <w:rPr>
          <w:szCs w:val="18"/>
          <w:rtl/>
        </w:rPr>
        <w:t>؛</w:t>
      </w:r>
    </w:p>
    <w:p w14:paraId="11BA942C" w14:textId="77777777" w:rsidR="007A78D1" w:rsidRPr="00216F42" w:rsidRDefault="007A78D1" w:rsidP="00D672AD">
      <w:pPr>
        <w:pStyle w:val="ProductList-Body"/>
        <w:numPr>
          <w:ilvl w:val="0"/>
          <w:numId w:val="17"/>
        </w:numPr>
        <w:spacing w:before="40"/>
        <w:ind w:left="450" w:hanging="274"/>
        <w:rPr>
          <w:szCs w:val="18"/>
        </w:rPr>
      </w:pPr>
      <w:r w:rsidRPr="00216F42">
        <w:rPr>
          <w:szCs w:val="18"/>
          <w:rtl/>
        </w:rPr>
        <w:t xml:space="preserve">يتعين عليهم توصيل كل جهاز قام المستخدم بتثبيت البرامج عليه بالإنترنت مرة واحدة على الأقل كل </w:t>
      </w:r>
      <w:r w:rsidRPr="00216F42">
        <w:rPr>
          <w:szCs w:val="18"/>
          <w:lang w:bidi="en-US"/>
        </w:rPr>
        <w:t>30</w:t>
      </w:r>
      <w:r w:rsidRPr="00216F42">
        <w:rPr>
          <w:szCs w:val="18"/>
          <w:rtl/>
        </w:rPr>
        <w:t xml:space="preserve"> يومًا، وإلا فسوف تتأثر وظائف البرامج.</w:t>
      </w:r>
    </w:p>
    <w:p w14:paraId="4A9838EC" w14:textId="77777777" w:rsidR="004A2A95" w:rsidRPr="00216F42" w:rsidRDefault="004A2A95" w:rsidP="00D672AD">
      <w:pPr>
        <w:pStyle w:val="ProductList-Body"/>
        <w:ind w:left="180"/>
        <w:rPr>
          <w:szCs w:val="18"/>
        </w:rPr>
      </w:pPr>
    </w:p>
    <w:p w14:paraId="00348069" w14:textId="67D9C0E5" w:rsidR="009427A1" w:rsidRPr="00A84674" w:rsidRDefault="009427A1" w:rsidP="00D672AD">
      <w:pPr>
        <w:pStyle w:val="ProductList-Body"/>
        <w:rPr>
          <w:bCs/>
          <w:szCs w:val="18"/>
        </w:rPr>
      </w:pPr>
      <w:r w:rsidRPr="00A84674">
        <w:rPr>
          <w:b/>
          <w:bCs/>
          <w:color w:val="00188F"/>
          <w:szCs w:val="18"/>
          <w:rtl/>
        </w:rPr>
        <w:t xml:space="preserve">تسري الشروط التالية على </w:t>
      </w:r>
      <w:r w:rsidRPr="00A84674">
        <w:rPr>
          <w:b/>
          <w:bCs/>
          <w:color w:val="00188F"/>
          <w:szCs w:val="18"/>
          <w:lang w:bidi="en-US"/>
        </w:rPr>
        <w:t>Office 365 Business and Office 365 ProPlus</w:t>
      </w:r>
      <w:r w:rsidRPr="00A84674">
        <w:rPr>
          <w:b/>
          <w:bCs/>
          <w:color w:val="00188F"/>
          <w:szCs w:val="18"/>
          <w:rtl/>
        </w:rPr>
        <w:t xml:space="preserve"> فقط</w:t>
      </w:r>
    </w:p>
    <w:p w14:paraId="792EF34A" w14:textId="77777777" w:rsidR="009427A1" w:rsidRPr="00A84674" w:rsidRDefault="009427A1" w:rsidP="00D672AD">
      <w:pPr>
        <w:pStyle w:val="ProductList-Body"/>
        <w:ind w:left="180"/>
        <w:rPr>
          <w:bCs/>
          <w:szCs w:val="18"/>
        </w:rPr>
      </w:pPr>
      <w:r w:rsidRPr="00A84674">
        <w:rPr>
          <w:b/>
          <w:bCs/>
          <w:color w:val="0072C6"/>
          <w:szCs w:val="18"/>
          <w:rtl/>
        </w:rPr>
        <w:t>الهاتف الذكي وأجهزة الكمبيوتر اللوحية</w:t>
      </w:r>
    </w:p>
    <w:p w14:paraId="1938521A" w14:textId="77777777" w:rsidR="009427A1" w:rsidRPr="00216F42" w:rsidRDefault="009427A1" w:rsidP="00D672AD">
      <w:pPr>
        <w:pStyle w:val="ProductList-Body"/>
        <w:ind w:left="180"/>
        <w:rPr>
          <w:szCs w:val="18"/>
        </w:rPr>
      </w:pPr>
      <w:r w:rsidRPr="00216F42">
        <w:rPr>
          <w:szCs w:val="18"/>
          <w:rtl/>
        </w:rPr>
        <w:t xml:space="preserve">يجوز أيضًا لكل مستخدم يتم تعيين ترخيص اشتراك له من قِبل العميل تنشيط برنامج </w:t>
      </w:r>
      <w:r w:rsidRPr="00216F42">
        <w:rPr>
          <w:szCs w:val="18"/>
        </w:rPr>
        <w:t>Microsoft Office Mobile</w:t>
      </w:r>
      <w:r w:rsidRPr="00216F42">
        <w:rPr>
          <w:szCs w:val="18"/>
          <w:rtl/>
        </w:rPr>
        <w:t xml:space="preserve"> لإنشاء المستندات أو تحريرها أو حفظها على ما يصل إلى خمسة هواتف ذكية للمستخدم وخمسة أجهزة كمبيوتر لوحية للمستخدم.</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42C64D" w14:textId="2297DE1B" w:rsidR="00976EB6" w:rsidRPr="00690C65" w:rsidRDefault="00976EB6" w:rsidP="00D672AD">
      <w:pPr>
        <w:pStyle w:val="ProductList-Offering2Heading"/>
        <w:outlineLvl w:val="2"/>
      </w:pPr>
      <w:r>
        <w:rPr>
          <w:rtl/>
        </w:rPr>
        <w:tab/>
      </w:r>
      <w:bookmarkStart w:id="83" w:name="_Toc424810933"/>
      <w:r>
        <w:t>Office Online</w:t>
      </w:r>
      <w:bookmarkEnd w:id="83"/>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84" w:name="_Toc424810934"/>
      <w:r>
        <w:t>OneDrive for Business</w:t>
      </w:r>
      <w:bookmarkEnd w:id="84"/>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85" w:name="_Toc424810935"/>
      <w:r>
        <w:t>Project Online</w:t>
      </w:r>
      <w:bookmarkEnd w:id="85"/>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AC26B4"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16FE8B6" w14:textId="77777777" w:rsidR="0088575F" w:rsidRDefault="0088575F" w:rsidP="0088575F">
      <w:pPr>
        <w:pStyle w:val="ProductList-Offering2Heading"/>
        <w:outlineLvl w:val="2"/>
      </w:pPr>
    </w:p>
    <w:p w14:paraId="6D3F8F84" w14:textId="77777777" w:rsidR="0088575F" w:rsidRDefault="0088575F" w:rsidP="0088575F">
      <w:pPr>
        <w:pStyle w:val="ProductList-Offering2Heading"/>
        <w:outlineLvl w:val="2"/>
      </w:pPr>
    </w:p>
    <w:p w14:paraId="048D16AA" w14:textId="53720AB8" w:rsidR="005B7124" w:rsidRPr="00690C65" w:rsidRDefault="005B7124" w:rsidP="0088575F">
      <w:pPr>
        <w:pStyle w:val="ProductList-Offering2Heading"/>
        <w:keepNext/>
        <w:keepLines/>
        <w:outlineLvl w:val="2"/>
      </w:pPr>
      <w:r>
        <w:rPr>
          <w:rtl/>
        </w:rPr>
        <w:lastRenderedPageBreak/>
        <w:tab/>
      </w:r>
      <w:bookmarkStart w:id="86" w:name="_Toc424810936"/>
      <w:r>
        <w:t>SharePoint Online</w:t>
      </w:r>
      <w:bookmarkEnd w:id="86"/>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lastRenderedPageBreak/>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lastRenderedPageBreak/>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4D37AA" w:rsidRDefault="00581CDB" w:rsidP="0088575F">
      <w:pPr>
        <w:pStyle w:val="ProductList-Body"/>
        <w:pBdr>
          <w:top w:val="single" w:sz="4" w:space="1" w:color="BFBFBF" w:themeColor="background1" w:themeShade="BF"/>
        </w:pBdr>
        <w:rPr>
          <w:szCs w:val="1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027171D" w14:textId="77777777" w:rsidR="00CB6005" w:rsidRPr="00690C65" w:rsidRDefault="00CB6005" w:rsidP="00D672AD">
      <w:pPr>
        <w:pStyle w:val="ProductList-Offering2Heading"/>
        <w:outlineLvl w:val="2"/>
      </w:pPr>
      <w:r>
        <w:rPr>
          <w:rtl/>
        </w:rPr>
        <w:tab/>
      </w:r>
      <w:bookmarkStart w:id="87" w:name="_Toc424810937"/>
      <w:r>
        <w:t>Skype for Business Online</w:t>
      </w:r>
      <w:bookmarkEnd w:id="87"/>
    </w:p>
    <w:p w14:paraId="06AE8F07" w14:textId="77777777" w:rsidR="00CB6005" w:rsidRPr="00690C65" w:rsidRDefault="00CB6005" w:rsidP="00D672AD">
      <w:pPr>
        <w:pStyle w:val="ProductList-Body"/>
      </w:pPr>
      <w:r>
        <w:rPr>
          <w:rFonts w:asciiTheme="majorHAnsi" w:hAnsiTheme="majorHAnsi"/>
          <w:sz w:val="16"/>
          <w:szCs w:val="16"/>
        </w:rPr>
        <w:t>Skype for Business Online</w:t>
      </w:r>
      <w:r>
        <w:rPr>
          <w:rFonts w:asciiTheme="majorHAnsi" w:hAnsiTheme="majorHAnsi"/>
          <w:sz w:val="16"/>
          <w:szCs w:val="16"/>
          <w:rtl/>
        </w:rPr>
        <w:t xml:space="preserve"> الخطة </w:t>
      </w:r>
      <w:r>
        <w:rPr>
          <w:rFonts w:asciiTheme="majorHAnsi" w:hAnsiTheme="majorHAnsi"/>
          <w:sz w:val="16"/>
          <w:szCs w:val="16"/>
          <w:lang w:bidi="en-US"/>
        </w:rPr>
        <w:t>1</w:t>
      </w:r>
    </w:p>
    <w:p w14:paraId="71B1AAB3" w14:textId="77777777" w:rsidR="00CB6005" w:rsidRPr="00690C65" w:rsidRDefault="00CB6005" w:rsidP="00D672AD">
      <w:pPr>
        <w:pStyle w:val="ProductList-Body"/>
      </w:pPr>
      <w:r>
        <w:rPr>
          <w:rFonts w:asciiTheme="majorHAnsi" w:hAnsiTheme="majorHAnsi"/>
          <w:sz w:val="16"/>
          <w:szCs w:val="16"/>
        </w:rPr>
        <w:t>Skype for Business Online</w:t>
      </w:r>
      <w:r>
        <w:rPr>
          <w:rFonts w:asciiTheme="majorHAnsi" w:hAnsiTheme="majorHAnsi"/>
          <w:sz w:val="16"/>
          <w:szCs w:val="16"/>
          <w:rtl/>
        </w:rPr>
        <w:t xml:space="preserve"> الخطة </w:t>
      </w:r>
      <w:r>
        <w:rPr>
          <w:rFonts w:asciiTheme="majorHAnsi" w:hAnsiTheme="majorHAnsi"/>
          <w:sz w:val="16"/>
          <w:szCs w:val="16"/>
          <w:lang w:bidi="en-US"/>
        </w:rPr>
        <w:t>2</w:t>
      </w:r>
    </w:p>
    <w:p w14:paraId="47EE86D8" w14:textId="77777777" w:rsidR="00CB6005" w:rsidRPr="00767DFD" w:rsidRDefault="00CB6005" w:rsidP="00D672AD">
      <w:pPr>
        <w:pStyle w:val="ProductList-Body"/>
        <w:pBdr>
          <w:top w:val="single" w:sz="4" w:space="1" w:color="BFBFBF" w:themeColor="background1" w:themeShade="BF"/>
        </w:pBdr>
        <w:rPr>
          <w:szCs w:val="18"/>
        </w:rPr>
      </w:pPr>
    </w:p>
    <w:p w14:paraId="24B7E303"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الإشعارات</w:t>
      </w:r>
    </w:p>
    <w:p w14:paraId="3D8CBC10" w14:textId="045EEC28" w:rsidR="00CB6005" w:rsidRPr="00767DFD" w:rsidRDefault="00CB6005" w:rsidP="00D672AD">
      <w:pPr>
        <w:pStyle w:val="ProductList-Body"/>
        <w:rPr>
          <w:szCs w:val="18"/>
        </w:rPr>
      </w:pPr>
      <w:r w:rsidRPr="00767DFD">
        <w:rPr>
          <w:szCs w:val="18"/>
          <w:rtl/>
        </w:rPr>
        <w:t xml:space="preserve">تنطبق إشعارات التسجيل ومعيار </w:t>
      </w:r>
      <w:r w:rsidRPr="00767DFD">
        <w:rPr>
          <w:szCs w:val="18"/>
          <w:lang w:bidi="en-US"/>
        </w:rPr>
        <w:t>H.264/MPEG-4 AVC</w:t>
      </w:r>
      <w:r w:rsidRPr="00767DFD">
        <w:rPr>
          <w:szCs w:val="18"/>
          <w:rtl/>
        </w:rPr>
        <w:t xml:space="preserve"> و/أو الترميز المرئي </w:t>
      </w:r>
      <w:r w:rsidRPr="00767DFD">
        <w:rPr>
          <w:szCs w:val="18"/>
          <w:lang w:bidi="en-US"/>
        </w:rPr>
        <w:t>VC-1</w:t>
      </w:r>
      <w:r w:rsidRPr="00767DFD">
        <w:rPr>
          <w:szCs w:val="18"/>
          <w:rtl/>
        </w:rPr>
        <w:t xml:space="preserve"> الواردة في </w:t>
      </w:r>
      <w:hyperlink w:anchor="Attachment1" w:history="1">
        <w:r w:rsidRPr="00767DFD">
          <w:rPr>
            <w:rStyle w:val="Hyperlink"/>
            <w:szCs w:val="18"/>
            <w:rtl/>
          </w:rPr>
          <w:t xml:space="preserve">المرفق </w:t>
        </w:r>
        <w:r w:rsidRPr="00767DFD">
          <w:rPr>
            <w:rStyle w:val="Hyperlink"/>
            <w:szCs w:val="18"/>
            <w:lang w:bidi="en-US"/>
          </w:rPr>
          <w:t>1</w:t>
        </w:r>
      </w:hyperlink>
      <w:r w:rsidRPr="00767DFD">
        <w:rPr>
          <w:szCs w:val="18"/>
          <w:rtl/>
        </w:rPr>
        <w:t>.</w:t>
      </w:r>
    </w:p>
    <w:p w14:paraId="5B1780B6" w14:textId="77777777" w:rsidR="00CB6005" w:rsidRPr="00767DFD" w:rsidRDefault="00CB6005" w:rsidP="00D672AD">
      <w:pPr>
        <w:pStyle w:val="ProductList-Body"/>
        <w:rPr>
          <w:szCs w:val="18"/>
        </w:rPr>
      </w:pPr>
    </w:p>
    <w:p w14:paraId="2FB1AA39" w14:textId="77777777" w:rsidR="00CB6005" w:rsidRPr="00D206A0" w:rsidRDefault="00CB6005" w:rsidP="00D672AD">
      <w:pPr>
        <w:pStyle w:val="ProductList-Body"/>
        <w:rPr>
          <w:bCs/>
          <w:szCs w:val="18"/>
        </w:rPr>
      </w:pPr>
      <w:r w:rsidRPr="00D206A0">
        <w:rPr>
          <w:b/>
          <w:bCs/>
          <w:color w:val="00188F"/>
          <w:szCs w:val="18"/>
          <w:rtl/>
        </w:rPr>
        <w:t xml:space="preserve">الميزات الأساسية لخدمات </w:t>
      </w:r>
      <w:r w:rsidRPr="00D206A0">
        <w:rPr>
          <w:b/>
          <w:bCs/>
          <w:color w:val="00188F"/>
          <w:szCs w:val="18"/>
          <w:lang w:bidi="en-US"/>
        </w:rPr>
        <w:t>Office 365</w:t>
      </w:r>
    </w:p>
    <w:p w14:paraId="4DDC19F5" w14:textId="37148D32" w:rsidR="00CB6005" w:rsidRPr="00767DFD" w:rsidRDefault="00CB6005" w:rsidP="00D672AD">
      <w:pPr>
        <w:pStyle w:val="ProductList-Body"/>
        <w:rPr>
          <w:szCs w:val="18"/>
        </w:rPr>
      </w:pPr>
      <w:r w:rsidRPr="00767DFD">
        <w:rPr>
          <w:szCs w:val="18"/>
          <w:rtl/>
        </w:rPr>
        <w:t xml:space="preserve">تشتمل خدمة </w:t>
      </w:r>
      <w:r w:rsidRPr="00767DFD">
        <w:rPr>
          <w:szCs w:val="18"/>
        </w:rPr>
        <w:t>Skype for Business Online</w:t>
      </w:r>
      <w:r w:rsidRPr="00767DFD">
        <w:rPr>
          <w:szCs w:val="18"/>
          <w:rtl/>
        </w:rPr>
        <w:t xml:space="preserve"> أو الخدمة اللاحقة لها على إمكانيات </w:t>
      </w:r>
      <w:hyperlink w:anchor="CoreFeaturesforOffice365Services" w:history="1">
        <w:r w:rsidRPr="00767DFD">
          <w:rPr>
            <w:rStyle w:val="Hyperlink"/>
            <w:szCs w:val="18"/>
            <w:rtl/>
          </w:rPr>
          <w:t>الميزات الأساسية</w:t>
        </w:r>
      </w:hyperlink>
      <w:r w:rsidRPr="00767DFD">
        <w:rPr>
          <w:szCs w:val="18"/>
          <w:rtl/>
        </w:rPr>
        <w:t xml:space="preserve"> التالية:</w:t>
      </w:r>
    </w:p>
    <w:p w14:paraId="0FDCB043" w14:textId="77777777" w:rsidR="00CB6005" w:rsidRPr="00767DFD" w:rsidRDefault="00CB6005" w:rsidP="00D672AD">
      <w:pPr>
        <w:pStyle w:val="ProductList-Body"/>
        <w:rPr>
          <w:szCs w:val="18"/>
        </w:rPr>
      </w:pPr>
    </w:p>
    <w:p w14:paraId="2062AF2B"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المراسلات الفورية</w:t>
      </w:r>
    </w:p>
    <w:p w14:paraId="04E6BA46"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نقل رسالة نصية إلى مستخدم آخر في الوقت الحقيقي عبر شبكة بروتوكول الإنترنت.</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EF9505" w14:textId="054F6DDD" w:rsidR="008E1EAF" w:rsidRPr="000527D0" w:rsidRDefault="004B3528" w:rsidP="00D672AD">
      <w:pPr>
        <w:pStyle w:val="ProductList-OfferingGroupHeading"/>
        <w:outlineLvl w:val="1"/>
        <w:rPr>
          <w:bCs/>
          <w:szCs w:val="28"/>
        </w:rPr>
      </w:pPr>
      <w:bookmarkStart w:id="88" w:name="_Toc424810938"/>
      <w:r w:rsidRPr="000527D0">
        <w:rPr>
          <w:bCs/>
          <w:szCs w:val="28"/>
          <w:rtl/>
        </w:rPr>
        <w:t>خدمات أخرى عبر الإنترنت</w:t>
      </w:r>
      <w:bookmarkEnd w:id="88"/>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89" w:name="_Toc424810939"/>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89"/>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lastRenderedPageBreak/>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680AC23C"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وظيفة خرائط </w:t>
      </w:r>
      <w:r w:rsidRPr="00AC6CA0">
        <w:rPr>
          <w:szCs w:val="18"/>
        </w:rPr>
        <w:t>Bing</w:t>
      </w:r>
      <w:r w:rsidRPr="00AC6CA0">
        <w:rPr>
          <w:szCs w:val="18"/>
          <w:rtl/>
        </w:rPr>
        <w:t xml:space="preserve"> الإضافية غير المحدودة، أو</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5D6F5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0" w:history="1">
        <w:r w:rsidRPr="00AC6CA0">
          <w:rPr>
            <w:rStyle w:val="Hyperlink"/>
            <w:szCs w:val="18"/>
            <w:lang w:bidi="en-US"/>
          </w:rPr>
          <w:t>http://go.microsoft.com/fwlink/p/?LinkID=66121</w:t>
        </w:r>
      </w:hyperlink>
      <w:r w:rsidRPr="00AC6CA0">
        <w:rPr>
          <w:szCs w:val="18"/>
          <w:rtl/>
        </w:rPr>
        <w:t xml:space="preserve"> وموقع </w:t>
      </w:r>
      <w:hyperlink r:id="rId41"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D672AD">
      <w:pPr>
        <w:pStyle w:val="ProductList-Body"/>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2"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90" w:name="_Toc424810940"/>
      <w:r w:rsidRPr="009D4A3D">
        <w:rPr>
          <w:szCs w:val="28"/>
        </w:rPr>
        <w:t>Microsoft Learning E-Reference Library</w:t>
      </w:r>
      <w:bookmarkEnd w:id="90"/>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91" w:name="_Toc424810941"/>
      <w:r w:rsidRPr="009D4A3D">
        <w:rPr>
          <w:szCs w:val="28"/>
        </w:rPr>
        <w:t>Microsoft Learning IT Academy</w:t>
      </w:r>
      <w:bookmarkEnd w:id="91"/>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3"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EEA3C10" w14:textId="77777777" w:rsidR="00581CDB" w:rsidRPr="00690C65" w:rsidRDefault="00581CDB" w:rsidP="00D672AD">
      <w:pPr>
        <w:pStyle w:val="ProductList-Offering2Heading"/>
        <w:outlineLvl w:val="2"/>
      </w:pPr>
      <w:r>
        <w:rPr>
          <w:rtl/>
        </w:rPr>
        <w:tab/>
      </w:r>
      <w:bookmarkStart w:id="92" w:name="_Toc424810942"/>
      <w:r>
        <w:rPr>
          <w:lang w:bidi="en-US"/>
        </w:rPr>
        <w:t>Office 365 Developer</w:t>
      </w:r>
      <w:bookmarkEnd w:id="92"/>
    </w:p>
    <w:p w14:paraId="5B0F2979"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lastRenderedPageBreak/>
        <w:tab/>
      </w:r>
      <w:bookmarkStart w:id="93" w:name="_Toc424810943"/>
      <w:r w:rsidRPr="004F05FD">
        <w:rPr>
          <w:bCs/>
        </w:rPr>
        <w:t>Power BI</w:t>
      </w:r>
      <w:r w:rsidR="00E1432F">
        <w:rPr>
          <w:bCs/>
        </w:rPr>
        <w:t xml:space="preserve"> Pro</w:t>
      </w:r>
      <w:bookmarkEnd w:id="93"/>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D83CBA9" w14:textId="23710CEF" w:rsidR="003D22CB" w:rsidRPr="00690C65" w:rsidRDefault="00D67A4B" w:rsidP="00D672AD">
      <w:pPr>
        <w:pStyle w:val="ProductList-Offering2Heading"/>
        <w:outlineLvl w:val="2"/>
      </w:pPr>
      <w:r>
        <w:rPr>
          <w:rtl/>
        </w:rPr>
        <w:tab/>
      </w:r>
      <w:bookmarkStart w:id="94" w:name="_Toc424810944"/>
      <w:r>
        <w:t>System Center Endpoint Protection</w:t>
      </w:r>
      <w:bookmarkEnd w:id="94"/>
    </w:p>
    <w:p w14:paraId="208FA420" w14:textId="77777777" w:rsidR="00D67A4B" w:rsidRPr="00545E07" w:rsidRDefault="00D67A4B" w:rsidP="00D672AD">
      <w:pPr>
        <w:pStyle w:val="ProductList-Body"/>
        <w:rPr>
          <w:bCs/>
          <w:szCs w:val="18"/>
        </w:rPr>
      </w:pPr>
      <w:r w:rsidRPr="00545E07">
        <w:rPr>
          <w:b/>
          <w:bCs/>
          <w:color w:val="00188F"/>
          <w:szCs w:val="18"/>
          <w:rtl/>
        </w:rPr>
        <w:t>تراخيص اشتراك الأجهزة</w:t>
      </w:r>
    </w:p>
    <w:p w14:paraId="40B41340" w14:textId="4198302C" w:rsidR="00D67A4B" w:rsidRPr="003670C6" w:rsidRDefault="00D67A4B" w:rsidP="00D672AD">
      <w:pPr>
        <w:pStyle w:val="ProductList-Body"/>
        <w:rPr>
          <w:szCs w:val="18"/>
        </w:rPr>
      </w:pPr>
      <w:r w:rsidRPr="003670C6">
        <w:rPr>
          <w:szCs w:val="18"/>
          <w:rtl/>
        </w:rPr>
        <w:t xml:space="preserve">يلزم توفر ترخيص اشتراك لكل جهاز يقوم بالوصول إلى </w:t>
      </w:r>
      <w:r w:rsidRPr="003670C6">
        <w:rPr>
          <w:szCs w:val="18"/>
        </w:rPr>
        <w:t>System Center Endpoint Protection</w:t>
      </w:r>
      <w:r w:rsidRPr="003670C6">
        <w:rPr>
          <w:szCs w:val="18"/>
          <w:rtl/>
        </w:rPr>
        <w:t xml:space="preserve"> أو البرامج ذات الصلة، باستثناء الخوادم التي تتطلب تراخيص إدارة الخوادم.</w:t>
      </w:r>
    </w:p>
    <w:p w14:paraId="067CEBF1" w14:textId="77777777" w:rsidR="00D67A4B" w:rsidRPr="003670C6" w:rsidRDefault="00D67A4B" w:rsidP="00D672AD">
      <w:pPr>
        <w:pStyle w:val="ProductList-Body"/>
        <w:rPr>
          <w:szCs w:val="18"/>
        </w:rPr>
      </w:pPr>
    </w:p>
    <w:p w14:paraId="15D62F3E" w14:textId="77777777" w:rsidR="00D67A4B" w:rsidRPr="00545E07" w:rsidRDefault="00D67A4B" w:rsidP="00D672AD">
      <w:pPr>
        <w:pStyle w:val="ProductList-Body"/>
        <w:rPr>
          <w:bCs/>
          <w:szCs w:val="18"/>
        </w:rPr>
      </w:pPr>
      <w:r w:rsidRPr="00545E07">
        <w:rPr>
          <w:b/>
          <w:bCs/>
          <w:color w:val="00188F"/>
          <w:szCs w:val="18"/>
          <w:rtl/>
        </w:rPr>
        <w:t>تراخيص الاشتراك لإدارة الخوادم</w:t>
      </w:r>
    </w:p>
    <w:p w14:paraId="57534787" w14:textId="5065AC1A" w:rsidR="00D67A4B" w:rsidRPr="003670C6" w:rsidRDefault="00D67A4B" w:rsidP="00D672AD">
      <w:pPr>
        <w:pStyle w:val="ProductList-Body"/>
        <w:rPr>
          <w:szCs w:val="18"/>
        </w:rPr>
      </w:pPr>
      <w:r w:rsidRPr="003670C6">
        <w:rPr>
          <w:szCs w:val="18"/>
          <w:rtl/>
        </w:rPr>
        <w:t xml:space="preserve">بالإضافة إلى متطلبات ترخيص اشتراك المستخدم، تُطلب تراخيص إدارة الخادم لكل خادم في العدد المحدد في شروط ترخيص </w:t>
      </w:r>
      <w:r w:rsidRPr="003670C6">
        <w:rPr>
          <w:szCs w:val="18"/>
          <w:lang w:bidi="en-US"/>
        </w:rPr>
        <w:t>System Center 2012 R2 Datacenter</w:t>
      </w:r>
      <w:r w:rsidRPr="003670C6">
        <w:rPr>
          <w:szCs w:val="18"/>
          <w:rtl/>
        </w:rPr>
        <w:t xml:space="preserve"> و</w:t>
      </w:r>
      <w:r w:rsidRPr="003670C6">
        <w:rPr>
          <w:szCs w:val="18"/>
        </w:rPr>
        <w:t>Standard</w:t>
      </w:r>
      <w:r w:rsidRPr="003670C6">
        <w:rPr>
          <w:szCs w:val="18"/>
          <w:rtl/>
        </w:rPr>
        <w:t xml:space="preserve"> بقسم "خوادم الإدارة" من حقوق استخدام المنتج. يمكنك العثور على حقوق استخدام المنتج على الموقع </w:t>
      </w:r>
      <w:hyperlink r:id="rId44" w:history="1">
        <w:r w:rsidRPr="003670C6">
          <w:rPr>
            <w:rStyle w:val="Hyperlink"/>
            <w:szCs w:val="18"/>
            <w:lang w:bidi="en-US"/>
          </w:rPr>
          <w:t>http://go.microsoft.com/?linkid=9839206</w:t>
        </w:r>
      </w:hyperlink>
      <w:r w:rsidRPr="003670C6">
        <w:rPr>
          <w:szCs w:val="18"/>
          <w:rtl/>
        </w:rPr>
        <w:t xml:space="preserve">. لأغراض هذا البيان، تُعد بيئات أنظمة التشغيل التي تعمل بأنظمة تشغيل الخوادم التي تتيح الوصول إلى </w:t>
      </w:r>
      <w:r w:rsidRPr="003670C6">
        <w:rPr>
          <w:szCs w:val="18"/>
        </w:rPr>
        <w:t>System Center Endpoint Protection</w:t>
      </w:r>
      <w:r w:rsidRPr="003670C6">
        <w:rPr>
          <w:szCs w:val="18"/>
          <w:rtl/>
        </w:rPr>
        <w:t xml:space="preserve">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14:paraId="0C2623FA" w14:textId="77777777" w:rsidR="00D67A4B" w:rsidRPr="003670C6" w:rsidRDefault="00D67A4B" w:rsidP="00D672AD">
      <w:pPr>
        <w:pStyle w:val="ProductList-Body"/>
        <w:rPr>
          <w:szCs w:val="18"/>
        </w:rPr>
      </w:pPr>
    </w:p>
    <w:p w14:paraId="35F9FAD7" w14:textId="77777777" w:rsidR="00D67A4B" w:rsidRPr="00884832" w:rsidRDefault="00D67A4B" w:rsidP="00D672AD">
      <w:pPr>
        <w:pStyle w:val="ProductList-Body"/>
        <w:rPr>
          <w:bCs/>
          <w:szCs w:val="18"/>
        </w:rPr>
      </w:pPr>
      <w:r w:rsidRPr="00884832">
        <w:rPr>
          <w:b/>
          <w:bCs/>
          <w:color w:val="00188F"/>
          <w:szCs w:val="18"/>
          <w:rtl/>
        </w:rPr>
        <w:t>استبدال محركات المسح الضوئي</w:t>
      </w:r>
    </w:p>
    <w:p w14:paraId="30EBF89C" w14:textId="5218EAE9" w:rsidR="00D67A4B" w:rsidRPr="003670C6" w:rsidRDefault="00D67A4B" w:rsidP="00D672AD">
      <w:pPr>
        <w:pStyle w:val="ProductList-Body"/>
        <w:rPr>
          <w:szCs w:val="18"/>
        </w:rPr>
      </w:pPr>
      <w:r w:rsidRPr="003670C6">
        <w:rPr>
          <w:szCs w:val="18"/>
          <w:rtl/>
        </w:rPr>
        <w:t xml:space="preserve">يجوز لشركة </w:t>
      </w:r>
      <w:r w:rsidRPr="003670C6">
        <w:rPr>
          <w:szCs w:val="18"/>
        </w:rPr>
        <w:t>Microsoft</w:t>
      </w:r>
      <w:r w:rsidRPr="003670C6">
        <w:rPr>
          <w:szCs w:val="18"/>
          <w:rtl/>
        </w:rPr>
        <w:t xml:space="preserve"> استبدال البرامج والملفات المشابهة فيما تحتويه الخدمة عبر الإنترنت من:</w:t>
      </w:r>
    </w:p>
    <w:p w14:paraId="67AD4818" w14:textId="77777777" w:rsidR="00D67A4B" w:rsidRPr="003670C6" w:rsidRDefault="00D67A4B" w:rsidP="00D672AD">
      <w:pPr>
        <w:pStyle w:val="ProductList-Body"/>
        <w:numPr>
          <w:ilvl w:val="0"/>
          <w:numId w:val="21"/>
        </w:numPr>
        <w:ind w:left="450" w:hanging="270"/>
        <w:rPr>
          <w:szCs w:val="18"/>
        </w:rPr>
      </w:pPr>
      <w:r w:rsidRPr="003670C6">
        <w:rPr>
          <w:szCs w:val="18"/>
          <w:rtl/>
        </w:rPr>
        <w:t>برامج مكافحة الفيروسات والبريد العشوائي؛ و</w:t>
      </w:r>
    </w:p>
    <w:p w14:paraId="3428E125" w14:textId="7DB3AF3C" w:rsidR="003D22CB" w:rsidRPr="003670C6" w:rsidRDefault="00D67A4B" w:rsidP="00D672AD">
      <w:pPr>
        <w:pStyle w:val="ProductList-Body"/>
        <w:numPr>
          <w:ilvl w:val="0"/>
          <w:numId w:val="21"/>
        </w:numPr>
        <w:spacing w:before="40"/>
        <w:ind w:left="461" w:hanging="274"/>
        <w:rPr>
          <w:szCs w:val="18"/>
        </w:rPr>
      </w:pPr>
      <w:r w:rsidRPr="003670C6">
        <w:rPr>
          <w:szCs w:val="18"/>
          <w:rtl/>
        </w:rPr>
        <w:t>ملفات التواقيع وملفات بيانات تصفية المحتوى.</w:t>
      </w:r>
    </w:p>
    <w:p w14:paraId="2166D208" w14:textId="75E7C41F" w:rsidR="00D67A4B"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234B4DB7" w:rsidR="00D67A4B" w:rsidRPr="00690C65" w:rsidRDefault="00D67A4B" w:rsidP="00D672AD">
      <w:pPr>
        <w:pStyle w:val="ProductList-Offering2Heading"/>
        <w:outlineLvl w:val="2"/>
      </w:pPr>
      <w:r>
        <w:rPr>
          <w:rtl/>
        </w:rPr>
        <w:tab/>
      </w:r>
      <w:bookmarkStart w:id="95" w:name="_Toc424810945"/>
      <w:r>
        <w:t>Translator API</w:t>
      </w:r>
      <w:bookmarkEnd w:id="95"/>
    </w:p>
    <w:p w14:paraId="3779266A" w14:textId="3DF23AA1" w:rsidR="00D67A4B" w:rsidRPr="009D3432" w:rsidRDefault="00D67A4B" w:rsidP="00D672AD">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5"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6" w:history="1">
        <w:r w:rsidRPr="009D3432">
          <w:rPr>
            <w:rStyle w:val="Hyperlink"/>
            <w:szCs w:val="18"/>
          </w:rPr>
          <w:t>http://aka.ms/translatorprivacy</w:t>
        </w:r>
      </w:hyperlink>
      <w:r w:rsidRPr="009D3432">
        <w:rPr>
          <w:szCs w:val="18"/>
          <w:rtl/>
        </w:rPr>
        <w:t>.</w:t>
      </w:r>
    </w:p>
    <w:p w14:paraId="472476E8" w14:textId="75F2672B" w:rsidR="00D67A4B"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A97184F" w14:textId="194DAA50" w:rsidR="000E6ED8" w:rsidRPr="00690C65" w:rsidRDefault="00414009" w:rsidP="00D672AD">
      <w:pPr>
        <w:pStyle w:val="ProductList-Offering2Heading"/>
        <w:outlineLvl w:val="2"/>
      </w:pPr>
      <w:r>
        <w:rPr>
          <w:rtl/>
        </w:rPr>
        <w:tab/>
      </w:r>
      <w:bookmarkStart w:id="96" w:name="_Toc424810946"/>
      <w:r>
        <w:t>Yammer Enterprise</w:t>
      </w:r>
      <w:bookmarkEnd w:id="96"/>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AC26B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7"/>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97" w:name="Attachment1"/>
      <w:bookmarkStart w:id="98" w:name="_Toc424810947"/>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97"/>
      <w:bookmarkEnd w:id="98"/>
    </w:p>
    <w:p w14:paraId="2F4609B8" w14:textId="0A35F4A9" w:rsidR="004D27A6" w:rsidRPr="00D56DAF" w:rsidRDefault="00D67A4B" w:rsidP="00D672AD">
      <w:pPr>
        <w:pStyle w:val="ProductList-Offering1Heading"/>
        <w:outlineLvl w:val="1"/>
        <w:rPr>
          <w:szCs w:val="28"/>
        </w:rPr>
      </w:pPr>
      <w:bookmarkStart w:id="99" w:name="_Toc424810948"/>
      <w:r w:rsidRPr="00D56DAF">
        <w:rPr>
          <w:szCs w:val="28"/>
        </w:rPr>
        <w:t>Bing Maps</w:t>
      </w:r>
      <w:bookmarkEnd w:id="99"/>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8"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49" w:history="1">
        <w:r w:rsidRPr="00174F79">
          <w:rPr>
            <w:rStyle w:val="Hyperlink"/>
            <w:szCs w:val="18"/>
            <w:lang w:bidi="en-US"/>
          </w:rPr>
          <w:t>http://go.microsoft.com/fwlink/?LinkID=248686</w:t>
        </w:r>
      </w:hyperlink>
      <w:r w:rsidRPr="00174F79">
        <w:rPr>
          <w:szCs w:val="18"/>
          <w:rtl/>
        </w:rPr>
        <w:t>.</w:t>
      </w:r>
    </w:p>
    <w:p w14:paraId="4A627177" w14:textId="77777777" w:rsidR="00A27D70" w:rsidRPr="00690C65" w:rsidRDefault="00A27D70" w:rsidP="00D672AD">
      <w:pPr>
        <w:pStyle w:val="ProductList-Body"/>
      </w:pPr>
    </w:p>
    <w:p w14:paraId="4E2E1548" w14:textId="3DA7C895" w:rsidR="00D67A4B" w:rsidRPr="00581596" w:rsidRDefault="00A27D70" w:rsidP="00D672AD">
      <w:pPr>
        <w:pStyle w:val="ProductList-Offering1Heading"/>
        <w:outlineLvl w:val="1"/>
        <w:rPr>
          <w:bCs/>
          <w:szCs w:val="28"/>
        </w:rPr>
      </w:pPr>
      <w:bookmarkStart w:id="100" w:name="_Toc424810949"/>
      <w:r w:rsidRPr="00581596">
        <w:rPr>
          <w:bCs/>
          <w:szCs w:val="28"/>
          <w:rtl/>
        </w:rPr>
        <w:t>دعم العملاء</w:t>
      </w:r>
      <w:bookmarkEnd w:id="100"/>
    </w:p>
    <w:p w14:paraId="74BA5B87" w14:textId="77F519AE" w:rsidR="00A27D70" w:rsidRPr="001C37AC" w:rsidRDefault="00A27D70" w:rsidP="00D672AD">
      <w:pPr>
        <w:pStyle w:val="ProductList-Body"/>
        <w:rPr>
          <w:szCs w:val="18"/>
        </w:rPr>
      </w:pPr>
      <w:r w:rsidRPr="001C37AC">
        <w:rPr>
          <w:szCs w:val="18"/>
          <w:rtl/>
        </w:rPr>
        <w:t xml:space="preserve">إذا كانت اتفاقية الترخيص المجمّع المبرمة مع العميل تتضمن اتفاقية </w:t>
      </w:r>
      <w:r w:rsidRPr="001C37AC">
        <w:rPr>
          <w:szCs w:val="18"/>
        </w:rPr>
        <w:t>Master Business</w:t>
      </w:r>
      <w:r w:rsidRPr="001C37AC">
        <w:rPr>
          <w:szCs w:val="18"/>
          <w:rtl/>
        </w:rPr>
        <w:t xml:space="preserve"> بتاريخ يسبق </w:t>
      </w:r>
      <w:r w:rsidRPr="001C37AC">
        <w:rPr>
          <w:szCs w:val="18"/>
          <w:lang w:bidi="en-US"/>
        </w:rPr>
        <w:t>1</w:t>
      </w:r>
      <w:r w:rsidRPr="001C37AC">
        <w:rPr>
          <w:szCs w:val="18"/>
          <w:rtl/>
        </w:rPr>
        <w:t xml:space="preserve"> سبتمبر </w:t>
      </w:r>
      <w:r w:rsidRPr="001C37AC">
        <w:rPr>
          <w:szCs w:val="18"/>
          <w:lang w:bidi="en-US"/>
        </w:rPr>
        <w:t>2007</w:t>
      </w:r>
      <w:r w:rsidRPr="001C37AC">
        <w:rPr>
          <w:szCs w:val="18"/>
          <w:rtl/>
        </w:rPr>
        <w:t xml:space="preserve"> (ولم يوقع العميل أي اتفاقية </w:t>
      </w:r>
      <w:r w:rsidRPr="001C37AC">
        <w:rPr>
          <w:szCs w:val="18"/>
        </w:rPr>
        <w:t>Microsoft Professional Services</w:t>
      </w:r>
      <w:r w:rsidRPr="001C37AC">
        <w:rPr>
          <w:szCs w:val="18"/>
          <w:rtl/>
        </w:rPr>
        <w:t xml:space="preserve"> على المستوى الرئيسي) أو إذا تم الترخيص للعميل بموجب اتفاقية الاشتراك عبر الإنترنت من </w:t>
      </w:r>
      <w:r w:rsidRPr="001C37AC">
        <w:rPr>
          <w:szCs w:val="18"/>
        </w:rPr>
        <w:t>Microsoft</w:t>
      </w:r>
      <w:r w:rsidRPr="001C37AC">
        <w:rPr>
          <w:szCs w:val="18"/>
          <w:rtl/>
        </w:rPr>
        <w:t xml:space="preserve"> أو غيرها من اتفاقيات </w:t>
      </w:r>
      <w:r w:rsidRPr="001C37AC">
        <w:rPr>
          <w:szCs w:val="18"/>
        </w:rPr>
        <w:t>Microsoft</w:t>
      </w:r>
      <w:r w:rsidRPr="001C37AC">
        <w:rPr>
          <w:szCs w:val="18"/>
          <w:rtl/>
        </w:rPr>
        <w:t xml:space="preserve"> التي لا تغطي سوى الخدمات عبر الإنترنت، فسيخضع الدعم المقدم للعميل لهذه الشروط الإضافية.</w:t>
      </w:r>
    </w:p>
    <w:p w14:paraId="72A55EF8" w14:textId="77777777" w:rsidR="00A27D70" w:rsidRPr="00357E63" w:rsidRDefault="00A27D70" w:rsidP="00D672AD">
      <w:pPr>
        <w:pStyle w:val="ProductList-Body"/>
        <w:rPr>
          <w:szCs w:val="18"/>
        </w:rPr>
      </w:pPr>
    </w:p>
    <w:p w14:paraId="7CCE7CD3" w14:textId="77777777" w:rsidR="00A27D70" w:rsidRPr="003B4BE9" w:rsidRDefault="00A27D70" w:rsidP="00D672AD">
      <w:pPr>
        <w:pStyle w:val="ProductList-Body"/>
        <w:outlineLvl w:val="2"/>
        <w:rPr>
          <w:bCs/>
          <w:szCs w:val="18"/>
        </w:rPr>
      </w:pPr>
      <w:r w:rsidRPr="003B4BE9">
        <w:rPr>
          <w:b/>
          <w:bCs/>
          <w:color w:val="00188F"/>
          <w:szCs w:val="18"/>
          <w:rtl/>
        </w:rPr>
        <w:t>التعريفات</w:t>
      </w:r>
    </w:p>
    <w:p w14:paraId="2C565124" w14:textId="1897B3EC" w:rsidR="00A27D70" w:rsidRPr="00357E63" w:rsidRDefault="00A27D70" w:rsidP="00D672AD">
      <w:pPr>
        <w:pStyle w:val="ProductList-Body"/>
        <w:spacing w:after="120"/>
        <w:rPr>
          <w:szCs w:val="18"/>
        </w:rPr>
      </w:pPr>
      <w:r w:rsidRPr="00357E63">
        <w:rPr>
          <w:szCs w:val="18"/>
          <w:rtl/>
        </w:rPr>
        <w:t>ستحمل المصطلحات المستخدمة في إشعار دعم العميل هذا ولكنها غير معرَّفة نفس التعريف الموضح لها في اتفاقية الترخيص المجمّع المبرمة مع العميل.</w:t>
      </w:r>
    </w:p>
    <w:p w14:paraId="067398BD" w14:textId="5483682B" w:rsidR="00A27D70" w:rsidRPr="00357E63" w:rsidRDefault="00A27D70" w:rsidP="00D672AD">
      <w:pPr>
        <w:pStyle w:val="ProductList-Body"/>
        <w:spacing w:after="120"/>
        <w:rPr>
          <w:szCs w:val="18"/>
        </w:rPr>
      </w:pPr>
      <w:r w:rsidRPr="00357E63">
        <w:rPr>
          <w:szCs w:val="18"/>
          <w:rtl/>
        </w:rPr>
        <w:t xml:space="preserve">تشير عبارة "دعم العميل" إلى كل ما يُقدم من دعم أو مشورة إلى العميل بموجب اتفاقية الترخيص المجمّع المبرمة مع العميل. </w:t>
      </w:r>
    </w:p>
    <w:p w14:paraId="1BB74927" w14:textId="16BE8372" w:rsidR="00A27D70" w:rsidRPr="00357E63" w:rsidRDefault="00A27D70" w:rsidP="00D672AD">
      <w:pPr>
        <w:pStyle w:val="ProductList-Body"/>
        <w:rPr>
          <w:szCs w:val="18"/>
        </w:rPr>
      </w:pPr>
      <w:r w:rsidRPr="00357E63">
        <w:rPr>
          <w:szCs w:val="18"/>
          <w:rtl/>
        </w:rPr>
        <w:t xml:space="preserve">تعني "الإصلاحات" إصلاحات المنتج أو تعديلاته أو تحسيناته أو مشتقاته والتي تصدرها </w:t>
      </w:r>
      <w:r w:rsidRPr="00357E63">
        <w:rPr>
          <w:szCs w:val="18"/>
        </w:rPr>
        <w:t>Microsoft</w:t>
      </w:r>
      <w:r w:rsidRPr="00357E63">
        <w:rPr>
          <w:szCs w:val="18"/>
          <w:rtl/>
        </w:rPr>
        <w:t xml:space="preserve"> بشكل عام (مثل حزم الخدمة) أو التي تقدمها </w:t>
      </w:r>
      <w:r w:rsidRPr="00357E63">
        <w:rPr>
          <w:szCs w:val="18"/>
        </w:rPr>
        <w:t>Microsoft</w:t>
      </w:r>
      <w:r w:rsidRPr="00357E63">
        <w:rPr>
          <w:szCs w:val="18"/>
          <w:rtl/>
        </w:rPr>
        <w:t xml:space="preserve"> إلى العميل عند تنفيذ دعم العملاء لمواجهة مشكلة محددة.</w:t>
      </w:r>
    </w:p>
    <w:p w14:paraId="74319269" w14:textId="77777777" w:rsidR="00A27D70" w:rsidRPr="00357E63" w:rsidRDefault="00A27D70" w:rsidP="00D672AD">
      <w:pPr>
        <w:pStyle w:val="ProductList-Body"/>
        <w:rPr>
          <w:szCs w:val="18"/>
        </w:rPr>
      </w:pPr>
    </w:p>
    <w:p w14:paraId="5D81DA69" w14:textId="77777777" w:rsidR="00A13BD9" w:rsidRPr="00376E09" w:rsidRDefault="00A13BD9" w:rsidP="00A13BD9">
      <w:pPr>
        <w:pStyle w:val="ProductList-Body"/>
        <w:outlineLvl w:val="2"/>
        <w:rPr>
          <w:rFonts w:ascii="Calibri" w:hAnsi="Calibri" w:cs="Arial"/>
          <w:b/>
          <w:bCs/>
          <w:color w:val="00188F"/>
          <w:szCs w:val="18"/>
        </w:rPr>
      </w:pPr>
      <w:r w:rsidRPr="00376E09">
        <w:rPr>
          <w:rFonts w:ascii="Calibri" w:hAnsi="Calibri" w:cs="Arial"/>
          <w:b/>
          <w:bCs/>
          <w:color w:val="00188F"/>
          <w:szCs w:val="18"/>
          <w:rtl/>
        </w:rPr>
        <w:t>الإصلاحات</w:t>
      </w:r>
    </w:p>
    <w:p w14:paraId="59A4C369" w14:textId="77777777" w:rsidR="00A13BD9" w:rsidRPr="00376E09" w:rsidRDefault="00A13BD9" w:rsidP="00A13BD9">
      <w:pPr>
        <w:pStyle w:val="ProductList-Body"/>
        <w:rPr>
          <w:rFonts w:ascii="Calibri" w:hAnsi="Calibri" w:cs="Arial"/>
          <w:szCs w:val="18"/>
        </w:rPr>
      </w:pPr>
      <w:r w:rsidRPr="00376E09">
        <w:rPr>
          <w:rFonts w:ascii="Calibri" w:hAnsi="Calibri" w:cs="Arial"/>
          <w:szCs w:val="18"/>
          <w:rtl/>
        </w:rPr>
        <w:t xml:space="preserve">إذا قدمت </w:t>
      </w:r>
      <w:r w:rsidRPr="00376E09">
        <w:rPr>
          <w:rFonts w:ascii="Calibri" w:hAnsi="Calibri" w:cs="Arial"/>
          <w:szCs w:val="18"/>
        </w:rPr>
        <w:t>Microsoft</w:t>
      </w:r>
      <w:r w:rsidRPr="00376E09">
        <w:rPr>
          <w:rFonts w:ascii="Calibri" w:hAnsi="Calibri" w:cs="Arial"/>
          <w:szCs w:val="18"/>
          <w:rtl/>
        </w:rPr>
        <w:t xml:space="preserve"> الإصلاحات للعميل في سياق تنفيذ خدمة العملاء، فسيتم ترخيص تلك الإصلاحات وفقًا لشروط الترخيص التي تسري على المنتج المرتبط بهذه الإصلاحات، وذلك ما لم تشتمل الإصلاحات على شروط منفصلة تخضع لها الإصلاحات في هذه الحالة. إذا قُدمت الإصلاحات لخدمات </w:t>
      </w:r>
      <w:r w:rsidRPr="00376E09">
        <w:rPr>
          <w:rFonts w:ascii="Calibri" w:hAnsi="Calibri" w:cs="Arial"/>
          <w:szCs w:val="18"/>
        </w:rPr>
        <w:t>Microsoft Azure Services</w:t>
      </w:r>
      <w:r w:rsidRPr="00376E09">
        <w:rPr>
          <w:rFonts w:ascii="Calibri" w:hAnsi="Calibri" w:cs="Arial"/>
          <w:szCs w:val="18"/>
          <w:rtl/>
        </w:rPr>
        <w:t xml:space="preserve"> أو </w:t>
      </w:r>
      <w:r w:rsidRPr="00376E09">
        <w:rPr>
          <w:rFonts w:ascii="Calibri" w:hAnsi="Calibri" w:cs="Arial"/>
          <w:szCs w:val="18"/>
        </w:rPr>
        <w:t>Microsoft Intune</w:t>
      </w:r>
      <w:r w:rsidRPr="00376E09">
        <w:rPr>
          <w:rFonts w:ascii="Calibri" w:hAnsi="Calibri" w:cs="Arial"/>
          <w:szCs w:val="18"/>
          <w:rtl/>
        </w:rPr>
        <w:t xml:space="preserve"> أو </w:t>
      </w:r>
      <w:r w:rsidRPr="00376E09">
        <w:rPr>
          <w:rFonts w:ascii="Calibri" w:hAnsi="Calibri" w:cs="Arial"/>
          <w:szCs w:val="18"/>
        </w:rPr>
        <w:t>Microsoft Dynamics CRM Online</w:t>
      </w:r>
      <w:r w:rsidRPr="00376E09">
        <w:rPr>
          <w:rFonts w:ascii="Calibri" w:hAnsi="Calibri" w:cs="Arial"/>
          <w:szCs w:val="18"/>
          <w:rtl/>
        </w:rPr>
        <w:t xml:space="preserve"> أو </w:t>
      </w:r>
      <w:r w:rsidRPr="00376E09">
        <w:rPr>
          <w:rFonts w:ascii="Calibri" w:hAnsi="Calibri" w:cs="Arial"/>
          <w:szCs w:val="18"/>
        </w:rPr>
        <w:t>Microsoft Dynamics Marketing</w:t>
      </w:r>
      <w:r w:rsidRPr="00376E09">
        <w:rPr>
          <w:rFonts w:ascii="Calibri" w:hAnsi="Calibri" w:cs="Arial"/>
          <w:szCs w:val="18"/>
          <w:rtl/>
        </w:rPr>
        <w:t xml:space="preserve"> أو </w:t>
      </w:r>
      <w:r w:rsidRPr="00376E09">
        <w:rPr>
          <w:rFonts w:ascii="Calibri" w:hAnsi="Calibri" w:cs="Arial"/>
          <w:szCs w:val="18"/>
        </w:rPr>
        <w:t>Microsoft Social Engagement</w:t>
      </w:r>
      <w:r w:rsidRPr="00376E09">
        <w:rPr>
          <w:rFonts w:ascii="Calibri" w:hAnsi="Calibri" w:cs="Arial"/>
          <w:szCs w:val="18"/>
          <w:rtl/>
        </w:rPr>
        <w:t xml:space="preserve"> أو </w:t>
      </w:r>
      <w:r w:rsidRPr="00376E09">
        <w:rPr>
          <w:rFonts w:ascii="Calibri" w:hAnsi="Calibri" w:cs="Arial"/>
          <w:szCs w:val="18"/>
          <w:lang w:bidi=""/>
        </w:rPr>
        <w:t>Office 365</w:t>
      </w:r>
      <w:r w:rsidRPr="00376E09">
        <w:rPr>
          <w:rFonts w:ascii="Calibri" w:hAnsi="Calibri" w:cs="Arial"/>
          <w:szCs w:val="18"/>
          <w:rtl/>
        </w:rPr>
        <w:t xml:space="preserve">، فستسري أي شروط استخدام أخرى تنص عليها </w:t>
      </w:r>
      <w:r w:rsidRPr="00376E09">
        <w:rPr>
          <w:rFonts w:ascii="Calibri" w:hAnsi="Calibri" w:cs="Arial"/>
          <w:szCs w:val="18"/>
        </w:rPr>
        <w:t>Microsoft</w:t>
      </w:r>
      <w:r w:rsidRPr="00376E09">
        <w:rPr>
          <w:rFonts w:ascii="Calibri" w:hAnsi="Calibri" w:cs="Arial"/>
          <w:szCs w:val="18"/>
          <w:rtl/>
        </w:rPr>
        <w:t xml:space="preserve"> مع الإصلاحات، كما يتعين حصول العميل على ترخيص غير حصري ومؤقت ومدفوع بالكامل لاستخدام الإصلاحات وإعادة إنتاجها لاستخدام العميل الداخلي فقط، وذلك في حالة عدم وجود ما ينص على شروط الاستخدام. ولا يجوز للعميل تعديل أو تغيير أسماء ملفات الإصلاحات أو دمجها مع تعليمات برمجية غير مملوكة لشركة </w:t>
      </w:r>
      <w:r w:rsidRPr="00376E09">
        <w:rPr>
          <w:rFonts w:ascii="Calibri" w:hAnsi="Calibri" w:cs="Arial"/>
          <w:szCs w:val="18"/>
        </w:rPr>
        <w:t>Microsoft</w:t>
      </w:r>
      <w:r w:rsidRPr="00376E09">
        <w:rPr>
          <w:rFonts w:ascii="Calibri" w:hAnsi="Calibri" w:cs="Arial"/>
          <w:szCs w:val="18"/>
          <w:rtl/>
        </w:rPr>
        <w:t>.</w:t>
      </w:r>
    </w:p>
    <w:p w14:paraId="1207E45D" w14:textId="77777777" w:rsidR="00A27D70" w:rsidRPr="00357E63" w:rsidRDefault="00A27D70" w:rsidP="00D672AD">
      <w:pPr>
        <w:pStyle w:val="ProductList-Body"/>
        <w:rPr>
          <w:szCs w:val="18"/>
        </w:rPr>
      </w:pPr>
    </w:p>
    <w:p w14:paraId="27FF6CDA" w14:textId="77777777" w:rsidR="00A27D70" w:rsidRPr="003B4BE9" w:rsidRDefault="00A27D70" w:rsidP="00D672AD">
      <w:pPr>
        <w:pStyle w:val="ProductList-Body"/>
        <w:outlineLvl w:val="2"/>
        <w:rPr>
          <w:bCs/>
          <w:szCs w:val="18"/>
        </w:rPr>
      </w:pPr>
      <w:r w:rsidRPr="003B4BE9">
        <w:rPr>
          <w:b/>
          <w:bCs/>
          <w:color w:val="00188F"/>
          <w:szCs w:val="18"/>
          <w:rtl/>
        </w:rPr>
        <w:t>الأعمال الموجودة مسبقًا</w:t>
      </w:r>
    </w:p>
    <w:p w14:paraId="3F1FFB48" w14:textId="6114154C" w:rsidR="00A27D70" w:rsidRPr="00357E63" w:rsidRDefault="00A27D70" w:rsidP="00D672AD">
      <w:pPr>
        <w:pStyle w:val="ProductList-Body"/>
        <w:rPr>
          <w:szCs w:val="18"/>
        </w:rPr>
      </w:pPr>
      <w:r w:rsidRPr="00357E63">
        <w:rPr>
          <w:szCs w:val="18"/>
          <w:rtl/>
        </w:rPr>
        <w:t xml:space="preserve">تظل كافة الحقوق في أية تعليمات برمجية للكمبيوتر أو مواد مكتوبة غير مستندة إلى التعليمات البرمجية والتي يتم تطويرها أو الحصول عليها بأي شكل من قِبل أو من أجل الطرفين أو الشركات التابعة لهما بصورة مستقلة عن اتفاقية الترخيص المجمّع المبرمة مع العميل (والمشار إليها باسم "العمل الموجود مسبقًا") ملكية مقصورة على الطرف الذي يوفر العمل الموجود مسبقًا. وأثناء تنفيذ دعم العملاء، يمنح كل طرف للطرف الآخر (ومتعهدي </w:t>
      </w:r>
      <w:r w:rsidRPr="00357E63">
        <w:rPr>
          <w:szCs w:val="18"/>
        </w:rPr>
        <w:t>Microsoft</w:t>
      </w:r>
      <w:r w:rsidRPr="00357E63">
        <w:rPr>
          <w:szCs w:val="18"/>
          <w:rtl/>
        </w:rPr>
        <w:t xml:space="preserve"> إن لزم الأمر) ترخيصًا مؤقتًا وغير حصري باستخدام وإعادة إنتاج وتعديل أي من أعماله الموجودة مسبقًا التي يتم توفيرها للطرف الآخر، وذلك لتنفيذ التزاماته فيما يتعلق بدعم العملاء. باستثناء ما يتفق عليه الطرفان صراحة خلافًا لذلك كتابةً، عند دفع المبالغ الواجبة بالكامل، تمنح </w:t>
      </w:r>
      <w:r w:rsidRPr="00357E63">
        <w:rPr>
          <w:szCs w:val="18"/>
        </w:rPr>
        <w:t>Microsoft</w:t>
      </w:r>
      <w:r w:rsidRPr="00357E63">
        <w:rPr>
          <w:szCs w:val="18"/>
          <w:rtl/>
        </w:rPr>
        <w:t xml:space="preserve"> العميل ترخيصًا غير حصري ودائمًا ومدفوع الثمن بالكامل باستخدام وإعادة إنتاج وتعديل (إن أمكن) أي من أعمالها الموجودة مسبقًا التي يتم توفيرها كجزء من التسليمات الخاصة بدعم العميل، وذلك بالشكل الذي تم تسليمها به للعميل ولأغراض الأعمال الداخلية للعميل فقط. ويتوقف الترخيص بأعمال </w:t>
      </w:r>
      <w:r w:rsidRPr="00357E63">
        <w:rPr>
          <w:szCs w:val="18"/>
        </w:rPr>
        <w:t>Microsoft</w:t>
      </w:r>
      <w:r w:rsidRPr="00357E63">
        <w:rPr>
          <w:szCs w:val="18"/>
          <w:rtl/>
        </w:rPr>
        <w:t xml:space="preserve"> الموجودة مسبقًا على امتثال العميل لشروط اتفاقية الترخيص المجمّع المبرمة معه. وإذا كان العميل يقيم في جمهورية التشيك، فيقر العميل بأن المؤلف قد منح الموافقات ذات الصلة بتعديل الأعمال الموجودة مسبقًا الخاصة بالعميل. تُعد أية مخالفة لشروط اتفاقية الترخيص المجمّع المبرمة مع العميل أو لأي بيان آخر بشأن دعم العميل بموجب تلك الاتفاقية من جانب العميل بمثابة شرط لاحق للحصول على الترخيص الدائم لأعمال </w:t>
      </w:r>
      <w:r w:rsidRPr="00357E63">
        <w:rPr>
          <w:szCs w:val="18"/>
        </w:rPr>
        <w:t>Microsoft</w:t>
      </w:r>
      <w:r w:rsidRPr="00357E63">
        <w:rPr>
          <w:szCs w:val="18"/>
          <w:rtl/>
        </w:rPr>
        <w:t xml:space="preserve"> الموجودة مسبقًا والتي تتركها </w:t>
      </w:r>
      <w:r w:rsidRPr="00357E63">
        <w:rPr>
          <w:szCs w:val="18"/>
        </w:rPr>
        <w:t>Microsoft</w:t>
      </w:r>
      <w:r w:rsidRPr="00357E63">
        <w:rPr>
          <w:szCs w:val="18"/>
          <w:rtl/>
        </w:rPr>
        <w:t xml:space="preserve"> لدى العميل عند الانتهاء من أداء دعم العملاء.</w:t>
      </w:r>
    </w:p>
    <w:p w14:paraId="4ABCE685" w14:textId="77777777" w:rsidR="00A27D70" w:rsidRPr="00357E63" w:rsidRDefault="00A27D70" w:rsidP="00D672AD">
      <w:pPr>
        <w:pStyle w:val="ProductList-Body"/>
        <w:rPr>
          <w:szCs w:val="18"/>
        </w:rPr>
      </w:pPr>
    </w:p>
    <w:p w14:paraId="5167264F" w14:textId="77777777" w:rsidR="00A27D70" w:rsidRPr="003B4BE9" w:rsidRDefault="00A27D70" w:rsidP="00D672AD">
      <w:pPr>
        <w:pStyle w:val="ProductList-Body"/>
        <w:outlineLvl w:val="2"/>
        <w:rPr>
          <w:bCs/>
          <w:szCs w:val="18"/>
        </w:rPr>
      </w:pPr>
      <w:r w:rsidRPr="003B4BE9">
        <w:rPr>
          <w:b/>
          <w:bCs/>
          <w:color w:val="00188F"/>
          <w:szCs w:val="18"/>
          <w:rtl/>
        </w:rPr>
        <w:t>المواد</w:t>
      </w:r>
    </w:p>
    <w:p w14:paraId="48F7D817" w14:textId="43C6CD5F" w:rsidR="00A27D70" w:rsidRPr="00357E63" w:rsidRDefault="00A27D70" w:rsidP="00D672AD">
      <w:pPr>
        <w:pStyle w:val="ProductList-Body"/>
        <w:rPr>
          <w:szCs w:val="18"/>
        </w:rPr>
      </w:pPr>
      <w:r w:rsidRPr="00357E63">
        <w:rPr>
          <w:szCs w:val="18"/>
          <w:rtl/>
        </w:rPr>
        <w:t xml:space="preserve">تؤول إلى </w:t>
      </w:r>
      <w:r w:rsidRPr="00357E63">
        <w:rPr>
          <w:szCs w:val="18"/>
        </w:rPr>
        <w:t>Microsoft</w:t>
      </w:r>
      <w:r w:rsidRPr="00357E63">
        <w:rPr>
          <w:szCs w:val="18"/>
          <w:rtl/>
        </w:rPr>
        <w:t xml:space="preserve"> ملكية جميع الحقوق في أية مواد قامت </w:t>
      </w:r>
      <w:r w:rsidRPr="00357E63">
        <w:rPr>
          <w:szCs w:val="18"/>
        </w:rPr>
        <w:t>Microsoft</w:t>
      </w:r>
      <w:r w:rsidRPr="00357E63">
        <w:rPr>
          <w:szCs w:val="18"/>
          <w:rtl/>
        </w:rPr>
        <w:t xml:space="preserve"> بتطويرها (بخلاف التعليمات البرمجية) وتم تقديمها للعميل فيما يتعلق بدعم العملاء (المشار إليه بمصطلح "المواد")، باستثناء الحد الذي تمثله هذه المواد للأعمال الموجودة مسبقًا والخاصة بالعميل. تمنح </w:t>
      </w:r>
      <w:r w:rsidRPr="00357E63">
        <w:rPr>
          <w:szCs w:val="18"/>
        </w:rPr>
        <w:t>Microsoft</w:t>
      </w:r>
      <w:r w:rsidRPr="00357E63">
        <w:rPr>
          <w:szCs w:val="18"/>
          <w:rtl/>
        </w:rPr>
        <w:t xml:space="preserve"> ترخيصًا غير حصري ودائمًا ومدفوعًا بالكامل لاستخدام المواد وإعادة إنتاجها وتعديلها لعمليات الأعمال الداخلية الخاصة بالعميل فقط وبدون أي التزام خاص بالمحاسبة أو دفع أي حقوق تأليف.</w:t>
      </w:r>
    </w:p>
    <w:p w14:paraId="06A9384D" w14:textId="77777777" w:rsidR="00A27D70" w:rsidRPr="00357E63" w:rsidRDefault="00A27D70" w:rsidP="00D672AD">
      <w:pPr>
        <w:pStyle w:val="ProductList-Body"/>
        <w:rPr>
          <w:szCs w:val="18"/>
        </w:rPr>
      </w:pPr>
    </w:p>
    <w:p w14:paraId="2EC8636C" w14:textId="77777777" w:rsidR="00A27D70" w:rsidRPr="003B4BE9" w:rsidRDefault="00A27D70" w:rsidP="00D672AD">
      <w:pPr>
        <w:pStyle w:val="ProductList-Body"/>
        <w:outlineLvl w:val="2"/>
        <w:rPr>
          <w:bCs/>
          <w:szCs w:val="18"/>
        </w:rPr>
      </w:pPr>
      <w:r w:rsidRPr="003B4BE9">
        <w:rPr>
          <w:b/>
          <w:bCs/>
          <w:color w:val="00188F"/>
          <w:szCs w:val="18"/>
          <w:rtl/>
        </w:rPr>
        <w:t>نموذج التعليمات البرمجية</w:t>
      </w:r>
    </w:p>
    <w:p w14:paraId="6FB65A5D" w14:textId="6A780208" w:rsidR="00A27D70" w:rsidRPr="00357E63" w:rsidRDefault="00A27D70" w:rsidP="00D672AD">
      <w:pPr>
        <w:pStyle w:val="ProductList-Body"/>
        <w:rPr>
          <w:szCs w:val="18"/>
        </w:rPr>
      </w:pPr>
      <w:r w:rsidRPr="00357E63">
        <w:rPr>
          <w:szCs w:val="18"/>
          <w:rtl/>
        </w:rPr>
        <w:t xml:space="preserve">تمنح </w:t>
      </w:r>
      <w:r w:rsidRPr="00357E63">
        <w:rPr>
          <w:szCs w:val="18"/>
        </w:rPr>
        <w:t>Microsoft</w:t>
      </w:r>
      <w:r w:rsidRPr="00357E63">
        <w:rPr>
          <w:szCs w:val="18"/>
          <w:rtl/>
        </w:rPr>
        <w:t xml:space="preserve"> العميل حقًا غير حصري ودائمًا وخاليًا من حقوق الملكية لاستخدام أية تعليمة برمجية للبرامج قامت </w:t>
      </w:r>
      <w:r w:rsidRPr="00357E63">
        <w:rPr>
          <w:szCs w:val="18"/>
        </w:rPr>
        <w:t>Microsoft</w:t>
      </w:r>
      <w:r w:rsidRPr="00357E63">
        <w:rPr>
          <w:szCs w:val="18"/>
          <w:rtl/>
        </w:rPr>
        <w:t xml:space="preserve"> بتقديمها لغرض التوضيح (المشار إليه بعبارة "نموذج تعليمة برمجية") وتعديلها وكذلك إعادة إنتاج نموذج التعليمة البرمجية للكائن الخاص بنموذج التعليمة البرمجية وتوزيعه، شريطة موافقة العميل على: </w:t>
      </w:r>
      <w:r w:rsidRPr="00357E63">
        <w:rPr>
          <w:szCs w:val="18"/>
          <w:lang w:bidi="en-US"/>
        </w:rPr>
        <w:t>(1)</w:t>
      </w:r>
      <w:r w:rsidRPr="00357E63">
        <w:rPr>
          <w:szCs w:val="18"/>
          <w:rtl/>
        </w:rPr>
        <w:t xml:space="preserve"> عدم استخدام اسم </w:t>
      </w:r>
      <w:r w:rsidRPr="00357E63">
        <w:rPr>
          <w:szCs w:val="18"/>
        </w:rPr>
        <w:t>Microsoft</w:t>
      </w:r>
      <w:r w:rsidRPr="00357E63">
        <w:rPr>
          <w:szCs w:val="18"/>
          <w:rtl/>
        </w:rPr>
        <w:t xml:space="preserve"> أو شعارها أو علاماتها التجارية لتسويق منتج البرنامج الخاص بالعميل الذي تم تضمين نموذج التعليمات البرمجية فيه؛ و</w:t>
      </w:r>
      <w:r w:rsidRPr="00357E63">
        <w:rPr>
          <w:szCs w:val="18"/>
          <w:lang w:bidi="en-US"/>
        </w:rPr>
        <w:t>(2)</w:t>
      </w:r>
      <w:r w:rsidRPr="00357E63">
        <w:rPr>
          <w:szCs w:val="18"/>
          <w:rtl/>
        </w:rPr>
        <w:t xml:space="preserve"> إدراج إشعار حقوق نشر صالح على منتج البرنامج الخاص بالعميل الذي تم تضمين نموذج التعليمات البرمجية فيه؛ و</w:t>
      </w:r>
      <w:r w:rsidRPr="00357E63">
        <w:rPr>
          <w:szCs w:val="18"/>
          <w:lang w:bidi="en-US"/>
        </w:rPr>
        <w:t>(3)</w:t>
      </w:r>
      <w:r w:rsidRPr="00357E63">
        <w:rPr>
          <w:szCs w:val="18"/>
          <w:rtl/>
        </w:rPr>
        <w:t xml:space="preserve"> تعويض </w:t>
      </w:r>
      <w:r w:rsidRPr="00357E63">
        <w:rPr>
          <w:szCs w:val="18"/>
        </w:rPr>
        <w:t>Microsoft</w:t>
      </w:r>
      <w:r w:rsidRPr="00357E63">
        <w:rPr>
          <w:szCs w:val="18"/>
          <w:rtl/>
        </w:rPr>
        <w:t xml:space="preserve"> وحمايتها والدفاع عنها وعن مورديها ضد أية ادعاءات أو دعاوى قضائية بما في ذلك تحمل رسوم المحاماة التي تنجم عن استخدام نموذج التعليمات البرمجية أو توزيعه.</w:t>
      </w:r>
    </w:p>
    <w:p w14:paraId="6FD21B8E" w14:textId="77777777" w:rsidR="00A27D70" w:rsidRPr="00357E63" w:rsidRDefault="00A27D70" w:rsidP="00D672AD">
      <w:pPr>
        <w:pStyle w:val="ProductList-Body"/>
        <w:rPr>
          <w:szCs w:val="18"/>
        </w:rPr>
      </w:pPr>
    </w:p>
    <w:p w14:paraId="6659C6CE" w14:textId="77777777" w:rsidR="00A27D70" w:rsidRPr="003B4BE9" w:rsidRDefault="00A27D70" w:rsidP="00D672AD">
      <w:pPr>
        <w:pStyle w:val="ProductList-Body"/>
        <w:outlineLvl w:val="2"/>
        <w:rPr>
          <w:bCs/>
          <w:szCs w:val="18"/>
        </w:rPr>
      </w:pPr>
      <w:r w:rsidRPr="003B4BE9">
        <w:rPr>
          <w:b/>
          <w:bCs/>
          <w:color w:val="00188F"/>
          <w:szCs w:val="18"/>
          <w:rtl/>
        </w:rPr>
        <w:t>حقوق الشركات التابعة</w:t>
      </w:r>
    </w:p>
    <w:p w14:paraId="49249AA7" w14:textId="1D2CAFAB" w:rsidR="00A27D70" w:rsidRPr="00357E63" w:rsidRDefault="00A27D70" w:rsidP="00D672AD">
      <w:pPr>
        <w:pStyle w:val="ProductList-Body"/>
        <w:rPr>
          <w:szCs w:val="18"/>
        </w:rPr>
      </w:pPr>
      <w:r w:rsidRPr="00357E63">
        <w:rPr>
          <w:szCs w:val="18"/>
          <w:rtl/>
        </w:rPr>
        <w:t>يجوز للعميل ترخيص الحقوق المضمنة في هذا البند من الباطن للشركات التابعة، ولكن لا يجوز للشركات التابعة ترخيص هذه الحقوق من الباطن ويجب أن يكون استخدامها متوافقًا مع شروط الترخيص الواردة في اتفاقية الترخيص المجمّع المبرمة مع العميل.</w:t>
      </w:r>
    </w:p>
    <w:p w14:paraId="565BFD00" w14:textId="77777777" w:rsidR="00A27D70" w:rsidRPr="00357E63" w:rsidRDefault="00A27D70" w:rsidP="00D672AD">
      <w:pPr>
        <w:pStyle w:val="ProductList-Body"/>
        <w:rPr>
          <w:szCs w:val="18"/>
        </w:rPr>
      </w:pPr>
    </w:p>
    <w:p w14:paraId="509EABF0" w14:textId="77777777" w:rsidR="00A27D70" w:rsidRPr="003B4BE9" w:rsidRDefault="00A27D70" w:rsidP="00D672AD">
      <w:pPr>
        <w:pStyle w:val="ProductList-Body"/>
        <w:outlineLvl w:val="2"/>
        <w:rPr>
          <w:bCs/>
          <w:szCs w:val="18"/>
        </w:rPr>
      </w:pPr>
      <w:r w:rsidRPr="003B4BE9">
        <w:rPr>
          <w:b/>
          <w:bCs/>
          <w:color w:val="00188F"/>
          <w:szCs w:val="18"/>
          <w:rtl/>
        </w:rPr>
        <w:t>ضمان دعم العملاء</w:t>
      </w:r>
    </w:p>
    <w:p w14:paraId="58F354F4" w14:textId="7236F1AC" w:rsidR="00D67A4B" w:rsidRPr="00357E63" w:rsidRDefault="00A27D70" w:rsidP="00D672AD">
      <w:pPr>
        <w:pStyle w:val="ProductList-Body"/>
        <w:rPr>
          <w:szCs w:val="18"/>
        </w:rPr>
      </w:pPr>
      <w:r w:rsidRPr="00357E63">
        <w:rPr>
          <w:szCs w:val="18"/>
          <w:rtl/>
        </w:rPr>
        <w:t xml:space="preserve">تضمن </w:t>
      </w:r>
      <w:r w:rsidRPr="00357E63">
        <w:rPr>
          <w:szCs w:val="18"/>
        </w:rPr>
        <w:t>Microsoft</w:t>
      </w:r>
      <w:r w:rsidRPr="00357E63">
        <w:rPr>
          <w:szCs w:val="18"/>
          <w:rtl/>
        </w:rPr>
        <w:t xml:space="preserve"> أن يتم تنفيذ كافة خدمات دعم العملاء بعناية ومهارة احترافية.</w:t>
      </w:r>
    </w:p>
    <w:p w14:paraId="0A0F00C4" w14:textId="77777777" w:rsidR="00D67A4B" w:rsidRPr="00357E63" w:rsidRDefault="00D67A4B" w:rsidP="00D672AD">
      <w:pPr>
        <w:pStyle w:val="ProductList-Body"/>
        <w:rPr>
          <w:szCs w:val="18"/>
        </w:rPr>
      </w:pPr>
    </w:p>
    <w:p w14:paraId="7C9D16CC" w14:textId="40E24B5F" w:rsidR="00D67A4B" w:rsidRPr="00A606C4" w:rsidRDefault="00A27D70" w:rsidP="00D672AD">
      <w:pPr>
        <w:pStyle w:val="ProductList-Offering1Heading"/>
        <w:outlineLvl w:val="1"/>
        <w:rPr>
          <w:bCs/>
          <w:spacing w:val="-2"/>
          <w:szCs w:val="28"/>
        </w:rPr>
      </w:pPr>
      <w:bookmarkStart w:id="101" w:name="_Toc424810950"/>
      <w:r w:rsidRPr="00A606C4">
        <w:rPr>
          <w:bCs/>
          <w:spacing w:val="-2"/>
          <w:szCs w:val="28"/>
          <w:rtl/>
        </w:rPr>
        <w:lastRenderedPageBreak/>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01"/>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0"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0B8C43B6" w14:textId="77777777" w:rsidR="00D67A4B" w:rsidRPr="00690C65" w:rsidRDefault="00D67A4B" w:rsidP="00D672AD">
      <w:pPr>
        <w:pStyle w:val="ProductList-Body"/>
      </w:pPr>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1"/>
          <w:footerReference w:type="first" r:id="rId52"/>
          <w:pgSz w:w="12240" w:h="15840"/>
          <w:pgMar w:top="1440" w:right="720" w:bottom="1440" w:left="720" w:header="720" w:footer="720" w:gutter="0"/>
          <w:cols w:space="720"/>
          <w:titlePg/>
          <w:bidi/>
          <w:docGrid w:linePitch="360"/>
        </w:sectPr>
      </w:pPr>
    </w:p>
    <w:p w14:paraId="1F0E523E" w14:textId="778A9A8F" w:rsidR="00D67A4B" w:rsidRPr="00D91CAA" w:rsidRDefault="000F30F7" w:rsidP="00D672AD">
      <w:pPr>
        <w:pStyle w:val="ProductList-SectionHeading"/>
        <w:outlineLvl w:val="0"/>
        <w:rPr>
          <w:bCs/>
          <w:szCs w:val="40"/>
        </w:rPr>
      </w:pPr>
      <w:bookmarkStart w:id="102" w:name="Attachment2"/>
      <w:bookmarkStart w:id="103" w:name="_Toc424810951"/>
      <w:r w:rsidRPr="00D91CAA">
        <w:rPr>
          <w:bCs/>
          <w:szCs w:val="40"/>
          <w:rtl/>
        </w:rPr>
        <w:lastRenderedPageBreak/>
        <w:t xml:space="preserve">المرفق </w:t>
      </w:r>
      <w:r w:rsidRPr="00D91CAA">
        <w:rPr>
          <w:bCs/>
          <w:szCs w:val="40"/>
          <w:lang w:bidi="en-US"/>
        </w:rPr>
        <w:t>2</w:t>
      </w:r>
      <w:r w:rsidRPr="00D91CAA">
        <w:rPr>
          <w:bCs/>
          <w:szCs w:val="40"/>
          <w:rtl/>
        </w:rPr>
        <w:t xml:space="preserve"> – مجموعات تراخيص الاشتراك</w:t>
      </w:r>
      <w:bookmarkEnd w:id="102"/>
      <w:bookmarkEnd w:id="103"/>
    </w:p>
    <w:p w14:paraId="15149E3E" w14:textId="5EA43D9E" w:rsidR="007D0838" w:rsidRPr="001835FE" w:rsidRDefault="000F30F7" w:rsidP="00D672AD">
      <w:pPr>
        <w:pStyle w:val="ProductList-Body"/>
        <w:jc w:val="both"/>
        <w:rPr>
          <w:szCs w:val="18"/>
        </w:rPr>
      </w:pPr>
      <w:r w:rsidRPr="001835FE">
        <w:rPr>
          <w:szCs w:val="18"/>
          <w:rtl/>
        </w:rPr>
        <w:t xml:space="preserve">يمكن إتاحة الخدمات عبر الإنترنت للشراء كمجموعات لخدمات الإنترنت. في حالة وجود خلية مظللة </w:t>
      </w:r>
      <w:r w:rsidRPr="001835FE">
        <w:rPr>
          <w:color w:val="000000" w:themeColor="text1"/>
          <w:szCs w:val="18"/>
          <w:shd w:val="clear" w:color="auto" w:fill="4668C5"/>
          <w:rtl/>
        </w:rPr>
        <w:t>باللون الأزرق</w:t>
      </w:r>
      <w:r w:rsidRPr="001835FE">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1835FE">
        <w:rPr>
          <w:szCs w:val="18"/>
          <w:rtl/>
        </w:rPr>
        <w:t xml:space="preserve"> يفي بمتطلبات ترخيص الاشتراك في الخدمات عبر الإنترنت المضمنة داخل الخلية. </w:t>
      </w:r>
    </w:p>
    <w:p w14:paraId="7691D15D" w14:textId="77777777" w:rsidR="009A6ABA" w:rsidRPr="005A08A0" w:rsidRDefault="009A6ABA" w:rsidP="00D672AD">
      <w:pPr>
        <w:pStyle w:val="ProductList-Body"/>
        <w:jc w:val="both"/>
        <w:rPr>
          <w:szCs w:val="18"/>
        </w:rPr>
      </w:pPr>
    </w:p>
    <w:tbl>
      <w:tblPr>
        <w:bidiVisual/>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903"/>
        <w:gridCol w:w="963"/>
        <w:gridCol w:w="939"/>
        <w:gridCol w:w="843"/>
        <w:gridCol w:w="597"/>
        <w:gridCol w:w="501"/>
      </w:tblGrid>
      <w:tr w:rsidR="00BB3BB1" w:rsidRPr="00B778CF" w14:paraId="405973D6" w14:textId="77777777" w:rsidTr="00BB3BB1">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B778CF" w:rsidRDefault="009A6ABA" w:rsidP="00D672AD">
            <w:pPr>
              <w:pStyle w:val="ProductList-Body"/>
              <w:tabs>
                <w:tab w:val="clear" w:pos="158"/>
                <w:tab w:val="left" w:pos="720"/>
              </w:tabs>
              <w:spacing w:line="256" w:lineRule="auto"/>
              <w:ind w:left="-108"/>
              <w:rPr>
                <w:sz w:val="16"/>
                <w:szCs w:val="16"/>
              </w:rPr>
            </w:pPr>
            <w:r w:rsidRPr="00B778CF">
              <w:rPr>
                <w:sz w:val="16"/>
                <w:szCs w:val="16"/>
                <w:rtl/>
              </w:rPr>
              <w:t>الخدمة عبر الإنترنت</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7D6CBB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Enterprise</w:t>
            </w:r>
            <w:r w:rsidRPr="00B778CF">
              <w:rPr>
                <w:rFonts w:asciiTheme="majorHAnsi" w:hAnsiTheme="majorHAnsi"/>
                <w:color w:val="FFFFFF" w:themeColor="background1"/>
                <w:sz w:val="16"/>
                <w:szCs w:val="16"/>
                <w:vertAlign w:val="superscript"/>
                <w:lang w:bidi="en-US"/>
              </w:rPr>
              <w:t xml:space="preserve"> 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49C43E23"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حكومة</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17E03F9"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للتعليم</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0BCF5F29"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Business Essentials</w:t>
            </w:r>
          </w:p>
        </w:tc>
        <w:tc>
          <w:tcPr>
            <w:tcW w:w="9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7E7C2BB9"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tl/>
              </w:rPr>
              <w:t>جهة أعمال خاصة</w:t>
            </w:r>
          </w:p>
          <w:p w14:paraId="7CA644B3"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الإصدار المميز</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CB5B32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الشركات متوسطة الحجم</w:t>
            </w:r>
          </w:p>
        </w:tc>
        <w:tc>
          <w:tcPr>
            <w:tcW w:w="93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tl/>
              </w:rPr>
              <w:t>للمؤسسة</w:t>
            </w:r>
          </w:p>
          <w:p w14:paraId="0A5DE34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مجموعة التنقل</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Pr>
              <w:t>Enterprise Cloud</w:t>
            </w:r>
          </w:p>
          <w:p w14:paraId="2EC3693F"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Suite</w:t>
            </w:r>
            <w:r w:rsidRPr="00B778CF">
              <w:rPr>
                <w:rFonts w:asciiTheme="majorHAnsi" w:hAnsiTheme="majorHAnsi"/>
                <w:color w:val="FFFFFF" w:themeColor="background1"/>
                <w:sz w:val="16"/>
                <w:szCs w:val="16"/>
                <w:vertAlign w:val="superscript"/>
                <w:lang w:bidi="en-US"/>
              </w:rPr>
              <w:t xml:space="preserve"> 2</w:t>
            </w:r>
          </w:p>
        </w:tc>
        <w:tc>
          <w:tcPr>
            <w:tcW w:w="1097"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Pr>
              <w:t>Microsoft Dynamics</w:t>
            </w:r>
          </w:p>
          <w:p w14:paraId="1466A1CA"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CRM Online</w:t>
            </w:r>
          </w:p>
        </w:tc>
      </w:tr>
      <w:tr w:rsidR="00DE34B8" w:rsidRPr="00B778CF" w14:paraId="3E2839AF" w14:textId="77777777" w:rsidTr="00BB3BB1">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Pr="00B778CF" w:rsidRDefault="009A6ABA" w:rsidP="00D672AD">
            <w:pPr>
              <w:spacing w:after="0"/>
              <w:rPr>
                <w:sz w:val="16"/>
                <w:szCs w:val="16"/>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97"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Pro.</w:t>
            </w:r>
          </w:p>
        </w:tc>
        <w:tc>
          <w:tcPr>
            <w:tcW w:w="501"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Ent.</w:t>
            </w:r>
          </w:p>
        </w:tc>
      </w:tr>
      <w:tr w:rsidR="00DE34B8" w:rsidRPr="00B778CF" w14:paraId="3F640A2B" w14:textId="77777777" w:rsidTr="00BB3BB1">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F18E9EA" w14:textId="77777777" w:rsidTr="00BB3BB1">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3E8388D6"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12764D52"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0ABC6094"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4937399"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C3BCF36"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4888BDF"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65C25224"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7CF572AC"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Pr="00230C5E" w:rsidRDefault="009A6ABA" w:rsidP="00D672AD">
            <w:pPr>
              <w:pStyle w:val="ProductList-Body"/>
              <w:tabs>
                <w:tab w:val="clear" w:pos="158"/>
                <w:tab w:val="left" w:pos="720"/>
              </w:tabs>
              <w:spacing w:line="256" w:lineRule="auto"/>
              <w:ind w:left="-108"/>
              <w:rPr>
                <w:rFonts w:asciiTheme="majorHAnsi" w:hAnsiTheme="majorHAnsi"/>
                <w:spacing w:val="-1"/>
                <w:sz w:val="16"/>
                <w:szCs w:val="16"/>
              </w:rPr>
            </w:pPr>
            <w:r w:rsidRPr="00230C5E">
              <w:rPr>
                <w:rFonts w:asciiTheme="majorHAnsi" w:hAnsiTheme="majorHAnsi"/>
                <w:spacing w:val="-1"/>
                <w:sz w:val="16"/>
                <w:szCs w:val="16"/>
              </w:rPr>
              <w:t xml:space="preserve"> Skype for Business Online</w:t>
            </w:r>
            <w:r w:rsidRPr="00230C5E">
              <w:rPr>
                <w:rFonts w:asciiTheme="majorHAnsi" w:hAnsiTheme="majorHAnsi"/>
                <w:spacing w:val="-1"/>
                <w:sz w:val="16"/>
                <w:szCs w:val="16"/>
                <w:rtl/>
              </w:rPr>
              <w:t xml:space="preserve"> الخطة </w:t>
            </w:r>
            <w:r w:rsidRPr="00230C5E">
              <w:rPr>
                <w:rFonts w:asciiTheme="majorHAnsi" w:hAnsiTheme="majorHAnsi"/>
                <w:spacing w:val="-1"/>
                <w:sz w:val="16"/>
                <w:szCs w:val="16"/>
                <w:lang w:bidi="en-US"/>
              </w:rPr>
              <w:t>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2E4E6896"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Pr="00230C5E" w:rsidRDefault="009A6ABA" w:rsidP="00D672AD">
            <w:pPr>
              <w:pStyle w:val="ProductList-Body"/>
              <w:tabs>
                <w:tab w:val="clear" w:pos="158"/>
                <w:tab w:val="left" w:pos="720"/>
              </w:tabs>
              <w:spacing w:line="256" w:lineRule="auto"/>
              <w:ind w:left="-108"/>
              <w:rPr>
                <w:rFonts w:asciiTheme="majorHAnsi" w:hAnsiTheme="majorHAnsi"/>
                <w:spacing w:val="-1"/>
                <w:sz w:val="16"/>
                <w:szCs w:val="16"/>
              </w:rPr>
            </w:pPr>
            <w:r w:rsidRPr="00230C5E">
              <w:rPr>
                <w:rFonts w:asciiTheme="majorHAnsi" w:hAnsiTheme="majorHAnsi"/>
                <w:spacing w:val="-1"/>
                <w:sz w:val="16"/>
                <w:szCs w:val="16"/>
              </w:rPr>
              <w:t xml:space="preserve"> Skype for Business Online</w:t>
            </w:r>
            <w:r w:rsidRPr="00230C5E">
              <w:rPr>
                <w:rFonts w:asciiTheme="majorHAnsi" w:hAnsiTheme="majorHAnsi"/>
                <w:spacing w:val="-1"/>
                <w:sz w:val="16"/>
                <w:szCs w:val="16"/>
                <w:rtl/>
              </w:rPr>
              <w:t xml:space="preserve"> الخطة </w:t>
            </w:r>
            <w:r w:rsidRPr="00230C5E">
              <w:rPr>
                <w:rFonts w:asciiTheme="majorHAnsi" w:hAnsiTheme="majorHAnsi"/>
                <w:spacing w:val="-1"/>
                <w:sz w:val="16"/>
                <w:szCs w:val="16"/>
                <w:lang w:bidi="en-US"/>
              </w:rPr>
              <w:t>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3BB1088"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r w:rsidRPr="00B778CF">
              <w:rPr>
                <w:rFonts w:asciiTheme="majorHAnsi" w:hAnsiTheme="majorHAnsi"/>
                <w:sz w:val="16"/>
                <w:szCs w:val="16"/>
                <w:rtl/>
              </w:rPr>
              <w:t xml:space="preserve"> </w:t>
            </w: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7674A66A"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383D529E"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32E5BE3F"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EA92558"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sz w:val="16"/>
                <w:szCs w:val="16"/>
              </w:rPr>
              <w:t>Microsoft</w:t>
            </w:r>
            <w:r w:rsidRPr="00B778CF">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6D0F5A2D"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tl/>
              </w:rPr>
              <w:t xml:space="preserve">إدارة حقوق </w:t>
            </w:r>
            <w:r w:rsidRPr="00B778CF">
              <w:rPr>
                <w:rFonts w:asciiTheme="majorHAnsi" w:hAnsiTheme="majorHAnsi"/>
                <w:sz w:val="16"/>
                <w:szCs w:val="16"/>
              </w:rPr>
              <w:t>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264A40B5"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55C3365"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21C7E982"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573A0638"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717B45C6" w14:textId="77777777" w:rsidTr="00BB3BB1">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bl>
    <w:p w14:paraId="569DD7F1" w14:textId="77777777" w:rsidR="00D67A4B" w:rsidRPr="00690C65" w:rsidRDefault="00D67A4B" w:rsidP="00D672AD">
      <w:pPr>
        <w:pStyle w:val="ProductList-Body"/>
      </w:pPr>
    </w:p>
    <w:p w14:paraId="78C074DA" w14:textId="128B014E" w:rsidR="00C614F3" w:rsidRPr="00ED7301" w:rsidRDefault="00007D8A" w:rsidP="00D672AD">
      <w:pPr>
        <w:pStyle w:val="ProductList-Body"/>
        <w:rPr>
          <w:szCs w:val="18"/>
        </w:rPr>
      </w:pPr>
      <w:proofErr w:type="gramStart"/>
      <w:r w:rsidRPr="00ED7301">
        <w:rPr>
          <w:szCs w:val="18"/>
          <w:vertAlign w:val="superscript"/>
          <w:lang w:bidi="en-US"/>
        </w:rPr>
        <w:t>1</w:t>
      </w:r>
      <w:r w:rsidRPr="00ED7301">
        <w:rPr>
          <w:szCs w:val="18"/>
          <w:rtl/>
        </w:rPr>
        <w:t xml:space="preserve"> تراخيص اشتراكات مجموعة الوظائف الإضافية التي تضم "بدون </w:t>
      </w:r>
      <w:r w:rsidRPr="00ED7301">
        <w:rPr>
          <w:szCs w:val="18"/>
        </w:rPr>
        <w:t>ProPlus</w:t>
      </w:r>
      <w:r w:rsidRPr="00ED7301">
        <w:rPr>
          <w:szCs w:val="18"/>
          <w:rtl/>
        </w:rPr>
        <w:t xml:space="preserve">" في العنوان لا تشتمل على حقوق لـ </w:t>
      </w:r>
      <w:r w:rsidRPr="00ED7301">
        <w:rPr>
          <w:szCs w:val="18"/>
          <w:lang w:bidi="en-US"/>
        </w:rPr>
        <w:t>Office 365 ProPlus</w:t>
      </w:r>
      <w:r w:rsidRPr="00ED7301">
        <w:rPr>
          <w:szCs w:val="18"/>
          <w:rtl/>
        </w:rPr>
        <w:t>.</w:t>
      </w:r>
      <w:proofErr w:type="gramEnd"/>
    </w:p>
    <w:p w14:paraId="3A7DEFE7" w14:textId="649D2BC4" w:rsidR="008D23E8" w:rsidRPr="00ED7301" w:rsidRDefault="00007D8A" w:rsidP="00D672AD">
      <w:pPr>
        <w:pStyle w:val="ProductList-Body"/>
        <w:rPr>
          <w:szCs w:val="18"/>
        </w:rPr>
      </w:pPr>
      <w:proofErr w:type="gramStart"/>
      <w:r w:rsidRPr="00ED7301">
        <w:rPr>
          <w:szCs w:val="18"/>
          <w:vertAlign w:val="superscript"/>
          <w:lang w:bidi="en-US"/>
        </w:rPr>
        <w:t>2</w:t>
      </w:r>
      <w:r w:rsidRPr="00ED7301">
        <w:rPr>
          <w:szCs w:val="18"/>
          <w:rtl/>
        </w:rPr>
        <w:t xml:space="preserve"> بالإضافة إلى الخدمات عبر الإنترنت المحددة أعلاه، تفي </w:t>
      </w:r>
      <w:r w:rsidRPr="00ED7301">
        <w:rPr>
          <w:szCs w:val="18"/>
        </w:rPr>
        <w:t>Enterprise Cloud Suite</w:t>
      </w:r>
      <w:r w:rsidRPr="00ED7301">
        <w:rPr>
          <w:szCs w:val="18"/>
          <w:rtl/>
        </w:rPr>
        <w:t xml:space="preserve"> بمتطلبات ترخيص الاشتراك لـ </w:t>
      </w:r>
      <w:r w:rsidRPr="00ED7301">
        <w:rPr>
          <w:szCs w:val="18"/>
        </w:rPr>
        <w:t>Windows SA</w:t>
      </w:r>
      <w:r w:rsidRPr="00ED7301">
        <w:rPr>
          <w:szCs w:val="18"/>
          <w:rtl/>
        </w:rPr>
        <w:t xml:space="preserve"> حسب المستخدم على النحو الموضح في قائمة المنتجات.</w:t>
      </w:r>
      <w:proofErr w:type="gramEnd"/>
      <w:r w:rsidRPr="00ED7301">
        <w:rPr>
          <w:szCs w:val="18"/>
          <w:rtl/>
        </w:rPr>
        <w:t xml:space="preserve"> يمكنك العثور على قائمة المنتجات على الموقع </w:t>
      </w:r>
      <w:hyperlink r:id="rId53" w:history="1">
        <w:r w:rsidRPr="00ED7301">
          <w:rPr>
            <w:rStyle w:val="Hyperlink"/>
            <w:szCs w:val="18"/>
            <w:lang w:bidi="en-US"/>
          </w:rPr>
          <w:t>http://go.microsoft.com/?linkid=9839207</w:t>
        </w:r>
      </w:hyperlink>
      <w:r w:rsidRPr="00ED7301">
        <w:rPr>
          <w:szCs w:val="18"/>
          <w:rtl/>
        </w:rPr>
        <w:t>.</w:t>
      </w:r>
    </w:p>
    <w:p w14:paraId="5CE54DAE" w14:textId="7CA4E779" w:rsidR="0053216D" w:rsidRPr="00ED7301" w:rsidRDefault="000759BB" w:rsidP="00D672AD">
      <w:pPr>
        <w:pStyle w:val="ProductList-Body"/>
        <w:rPr>
          <w:szCs w:val="18"/>
        </w:rPr>
      </w:pPr>
      <w:proofErr w:type="gramStart"/>
      <w:r w:rsidRPr="00ED7301">
        <w:rPr>
          <w:szCs w:val="18"/>
          <w:vertAlign w:val="superscript"/>
          <w:lang w:bidi="en-US"/>
        </w:rPr>
        <w:t>3</w:t>
      </w:r>
      <w:r w:rsidRPr="00ED7301">
        <w:rPr>
          <w:szCs w:val="18"/>
          <w:rtl/>
        </w:rPr>
        <w:t xml:space="preserve"> تفي </w:t>
      </w:r>
      <w:r w:rsidRPr="00ED7301">
        <w:rPr>
          <w:szCs w:val="18"/>
        </w:rPr>
        <w:t>Microsoft Dynamics CRM Online Enterprise EDU</w:t>
      </w:r>
      <w:r w:rsidRPr="00ED7301">
        <w:rPr>
          <w:szCs w:val="18"/>
          <w:rtl/>
        </w:rPr>
        <w:t xml:space="preserve"> و</w:t>
      </w:r>
      <w:r w:rsidRPr="00ED7301">
        <w:rPr>
          <w:szCs w:val="18"/>
        </w:rPr>
        <w:t>Microsoft Dynamics CRM Online Professional EDU</w:t>
      </w:r>
      <w:r w:rsidRPr="00ED7301">
        <w:rPr>
          <w:szCs w:val="18"/>
          <w:rtl/>
        </w:rPr>
        <w:t xml:space="preserve">، بمتطلبات تراخيص الاشتراك نفسها التي تفي بها </w:t>
      </w:r>
      <w:r w:rsidRPr="00ED7301">
        <w:rPr>
          <w:szCs w:val="18"/>
        </w:rPr>
        <w:t>Microsoft Dynamics CRM Online Professional</w:t>
      </w:r>
      <w:r w:rsidRPr="00ED7301">
        <w:rPr>
          <w:szCs w:val="18"/>
          <w:rtl/>
        </w:rPr>
        <w:t xml:space="preserve"> و</w:t>
      </w:r>
      <w:r w:rsidRPr="00ED7301">
        <w:rPr>
          <w:szCs w:val="18"/>
        </w:rPr>
        <w:t>Microsoft Dynamics CRM Online Enterprise</w:t>
      </w:r>
      <w:r w:rsidRPr="00ED7301">
        <w:rPr>
          <w:szCs w:val="18"/>
          <w:rtl/>
        </w:rPr>
        <w:t xml:space="preserve"> على التوالي.</w:t>
      </w:r>
      <w:proofErr w:type="gramEnd"/>
    </w:p>
    <w:p w14:paraId="2A6A49D9" w14:textId="65C5C0AF" w:rsidR="00F2322F" w:rsidRPr="00ED7301" w:rsidRDefault="00F2322F" w:rsidP="00D672AD">
      <w:pPr>
        <w:pStyle w:val="ProductList-Body"/>
        <w:rPr>
          <w:szCs w:val="18"/>
        </w:rPr>
      </w:pPr>
    </w:p>
    <w:p w14:paraId="374EA8ED" w14:textId="77777777" w:rsidR="00D67A4B" w:rsidRPr="00ED7301" w:rsidRDefault="00D67A4B" w:rsidP="00D672AD">
      <w:pPr>
        <w:pStyle w:val="ProductList-Body"/>
        <w:rPr>
          <w:szCs w:val="18"/>
        </w:rPr>
      </w:pPr>
    </w:p>
    <w:p w14:paraId="144749B0" w14:textId="77777777" w:rsidR="00232755" w:rsidRDefault="00232755" w:rsidP="00D672AD">
      <w:pPr>
        <w:pStyle w:val="ProductList-Body"/>
        <w:sectPr w:rsidR="00232755"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04" w:name="Attachment3"/>
      <w:bookmarkStart w:id="105" w:name="_Toc424810952"/>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04"/>
      <w:bookmarkEnd w:id="105"/>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2</w:t>
      </w:r>
      <w:r w:rsidRPr="00DF2D32">
        <w:rPr>
          <w:b/>
          <w:bCs/>
          <w:szCs w:val="18"/>
          <w:rtl/>
        </w:rPr>
        <w:t>: تفاصيل نقل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w:t>
      </w:r>
      <w:proofErr w:type="gramStart"/>
      <w:r w:rsidRPr="00DF2D32">
        <w:rPr>
          <w:szCs w:val="18"/>
          <w:rtl/>
        </w:rPr>
        <w:t>و</w:t>
      </w:r>
      <w:r w:rsidR="00CC4A8B">
        <w:t>(</w:t>
      </w:r>
      <w:proofErr w:type="gramEnd"/>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proofErr w:type="gramStart"/>
      <w:r w:rsidR="00D00A73">
        <w:t>)</w:t>
      </w:r>
      <w:r w:rsidRPr="00DF2D32">
        <w:rPr>
          <w:szCs w:val="18"/>
          <w:rtl/>
        </w:rPr>
        <w:t>،</w:t>
      </w:r>
      <w:proofErr w:type="gramEnd"/>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77777777" w:rsidR="00E83159" w:rsidRPr="00DF2D32" w:rsidRDefault="00E83159" w:rsidP="00D672AD">
      <w:pPr>
        <w:pStyle w:val="ProductList-Body"/>
        <w:spacing w:after="120"/>
        <w:rPr>
          <w:szCs w:val="18"/>
        </w:rPr>
      </w:pPr>
      <w:r w:rsidRPr="00DF2D32">
        <w:rPr>
          <w:b/>
          <w:bCs/>
          <w:szCs w:val="18"/>
          <w:rtl/>
        </w:rPr>
        <w:t>الأشخاص المعنيون بالبيانات:</w:t>
      </w:r>
      <w:r w:rsidRPr="00DF2D32">
        <w:rPr>
          <w:szCs w:val="18"/>
          <w:rtl/>
        </w:rPr>
        <w:t xml:space="preserve"> تشمل موضوعات البيانات مندوبي عملاء جهة تصدير البيانات والمستخدمين بما في ذلك موظفي جهة تصدير البيانات ومتعاقديها ومتعاونيها وعملائها. قد تشمل موضوعات البيانات أيضًا الأفراد الذين يحاولون الاتصال بالمعلومات الشخصية أو نقلها لمستخدمي الخدمات الذين توفرهم جهة استيراد البيانات.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proofErr w:type="gramStart"/>
      <w:r w:rsidRPr="00DF2D32">
        <w:rPr>
          <w:b/>
          <w:szCs w:val="18"/>
        </w:rPr>
        <w:t>a</w:t>
      </w:r>
      <w:proofErr w:type="gramEnd"/>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proofErr w:type="gramStart"/>
      <w:r w:rsidRPr="00DF2D32">
        <w:rPr>
          <w:b/>
          <w:szCs w:val="18"/>
        </w:rPr>
        <w:t>b</w:t>
      </w:r>
      <w:proofErr w:type="gramEnd"/>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proofErr w:type="gramStart"/>
      <w:r w:rsidRPr="00DF2D32">
        <w:rPr>
          <w:b/>
          <w:szCs w:val="18"/>
        </w:rPr>
        <w:t>c</w:t>
      </w:r>
      <w:proofErr w:type="gramEnd"/>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proofErr w:type="gramStart"/>
      <w:r w:rsidRPr="00DF2D32">
        <w:rPr>
          <w:b/>
          <w:szCs w:val="18"/>
        </w:rPr>
        <w:t>d</w:t>
      </w:r>
      <w:proofErr w:type="gramEnd"/>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proofErr w:type="gramStart"/>
      <w:r w:rsidRPr="00DF2D32">
        <w:rPr>
          <w:b/>
          <w:szCs w:val="18"/>
        </w:rPr>
        <w:t>e</w:t>
      </w:r>
      <w:proofErr w:type="gramEnd"/>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461DAC" w14:textId="77777777" w:rsidR="00AC26B4" w:rsidRDefault="00AC26B4" w:rsidP="009A573F">
      <w:pPr>
        <w:spacing w:after="0" w:line="240" w:lineRule="auto"/>
      </w:pPr>
      <w:r>
        <w:separator/>
      </w:r>
    </w:p>
  </w:endnote>
  <w:endnote w:type="continuationSeparator" w:id="0">
    <w:p w14:paraId="21E4AE88" w14:textId="77777777" w:rsidR="00AC26B4" w:rsidRDefault="00AC26B4" w:rsidP="009A573F">
      <w:pPr>
        <w:spacing w:after="0" w:line="240" w:lineRule="auto"/>
      </w:pPr>
      <w:r>
        <w:continuationSeparator/>
      </w:r>
    </w:p>
  </w:endnote>
  <w:endnote w:type="continuationNotice" w:id="1">
    <w:p w14:paraId="21FCBF7A" w14:textId="77777777" w:rsidR="00AC26B4" w:rsidRDefault="00AC26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920E65" w14:textId="77777777" w:rsidR="00907192" w:rsidRDefault="0090719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4D0587" w:rsidRDefault="004D0587"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4D0587" w:rsidRPr="00591643" w:rsidRDefault="004D0587">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58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0587" w:rsidRPr="00C76DF3" w:rsidRDefault="00AC26B4" w:rsidP="005C51AC">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0587" w:rsidRPr="00C76DF3" w:rsidRDefault="004D058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0587" w:rsidRPr="00C76DF3" w:rsidRDefault="00AC26B4" w:rsidP="005C51AC">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0587" w:rsidRPr="00C76DF3" w:rsidRDefault="004D058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0587" w:rsidRPr="00C76DF3" w:rsidRDefault="00AC26B4" w:rsidP="005C51AC">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0587" w:rsidRPr="00C76DF3" w:rsidRDefault="004D058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0587" w:rsidRPr="00C76DF3" w:rsidRDefault="00AC26B4" w:rsidP="005C51AC">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0587" w:rsidRPr="00C76DF3" w:rsidRDefault="004D05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0587" w:rsidRPr="00C76DF3" w:rsidRDefault="00AC26B4" w:rsidP="005C51AC">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0587" w:rsidRPr="00C76DF3" w:rsidRDefault="004D05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0587" w:rsidRPr="00C76DF3" w:rsidRDefault="00AC26B4" w:rsidP="005C51AC">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المرفقات</w:t>
            </w:r>
          </w:hyperlink>
        </w:p>
      </w:tc>
    </w:tr>
  </w:tbl>
  <w:p w14:paraId="7E537610" w14:textId="77777777" w:rsidR="004D0587" w:rsidRPr="00591643" w:rsidRDefault="004D058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4D0587" w:rsidRPr="00537667" w:rsidRDefault="004D058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4D0587" w:rsidRPr="00537667" w:rsidRDefault="004D058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4D0587" w:rsidRPr="00537667" w:rsidRDefault="004D058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07F9D442" w14:textId="77777777" w:rsidR="004D0587" w:rsidRPr="00591643" w:rsidRDefault="004D0587"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5A51D574" w14:textId="77777777" w:rsidR="004D0587" w:rsidRPr="00591643" w:rsidRDefault="004D0587"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3FA806E9" w14:textId="77777777" w:rsidR="004D0587" w:rsidRPr="00591643" w:rsidRDefault="004D0587"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6816EEE6" w14:textId="77777777" w:rsidR="004D0587" w:rsidRPr="00591643" w:rsidRDefault="004D0587"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72D139B6" w14:textId="77777777" w:rsidR="004D0587" w:rsidRPr="00591643" w:rsidRDefault="004D0587"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5BBA9A19" w14:textId="77777777" w:rsidR="004D0587" w:rsidRPr="00591643" w:rsidRDefault="004D0587"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7A5172FB" w14:textId="77777777" w:rsidR="004D0587" w:rsidRPr="00591643" w:rsidRDefault="004D0587" w:rsidP="008500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6A80A67B" w14:textId="77777777" w:rsidR="004D0587" w:rsidRPr="00591643" w:rsidRDefault="004D0587" w:rsidP="008500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933E1E" w14:textId="77777777" w:rsidR="004D0587" w:rsidRDefault="004D0587">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3735B0B9" w14:textId="77777777" w:rsidR="004D0587" w:rsidRPr="00591643" w:rsidRDefault="004D0587"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D0587"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4D0587" w:rsidRPr="00C76DF3" w:rsidRDefault="00AC26B4" w:rsidP="00A13BD9">
          <w:pPr>
            <w:pStyle w:val="ProductList-OfferingBody"/>
            <w:ind w:left="-77" w:right="-73"/>
            <w:jc w:val="center"/>
            <w:rPr>
              <w:color w:val="808080" w:themeColor="background1" w:themeShade="80"/>
              <w:sz w:val="14"/>
              <w:szCs w:val="14"/>
            </w:rPr>
          </w:pPr>
          <w:hyperlink w:anchor="TableofContents" w:history="1">
            <w:r w:rsidR="004D058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4D0587" w:rsidRPr="00537667" w:rsidRDefault="004D058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4D0587" w:rsidRPr="00C76DF3" w:rsidRDefault="00AC26B4" w:rsidP="00A13BD9">
          <w:pPr>
            <w:pStyle w:val="ProductList-OfferingBody"/>
            <w:ind w:left="-72" w:right="-74"/>
            <w:jc w:val="center"/>
            <w:rPr>
              <w:color w:val="808080" w:themeColor="background1" w:themeShade="80"/>
              <w:sz w:val="14"/>
              <w:szCs w:val="14"/>
            </w:rPr>
          </w:pPr>
          <w:hyperlink w:anchor="Introduction" w:history="1">
            <w:r w:rsidR="004D058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4D0587" w:rsidRPr="00537667" w:rsidRDefault="004D058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4D0587" w:rsidRPr="00C76DF3" w:rsidRDefault="00AC26B4" w:rsidP="00A13BD9">
          <w:pPr>
            <w:pStyle w:val="ProductList-OfferingBody"/>
            <w:ind w:left="-72" w:right="-75"/>
            <w:jc w:val="center"/>
            <w:rPr>
              <w:color w:val="808080" w:themeColor="background1" w:themeShade="80"/>
              <w:sz w:val="14"/>
              <w:szCs w:val="14"/>
            </w:rPr>
          </w:pPr>
          <w:hyperlink w:anchor="GeneralTerms" w:history="1">
            <w:r w:rsidR="004D058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4D0587" w:rsidRPr="00C76DF3" w:rsidRDefault="00AC26B4" w:rsidP="00A13BD9">
          <w:pPr>
            <w:pStyle w:val="ProductList-OfferingBody"/>
            <w:ind w:left="-72" w:right="-77"/>
            <w:jc w:val="center"/>
            <w:rPr>
              <w:color w:val="808080" w:themeColor="background1" w:themeShade="80"/>
              <w:sz w:val="14"/>
              <w:szCs w:val="14"/>
            </w:rPr>
          </w:pPr>
          <w:hyperlink w:anchor="PrivacyandSecurityTerms" w:history="1">
            <w:r w:rsidR="004D058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4D0587" w:rsidRPr="00C76DF3" w:rsidRDefault="00AC26B4" w:rsidP="00A13BD9">
          <w:pPr>
            <w:pStyle w:val="ProductList-OfferingBody"/>
            <w:ind w:left="-72" w:right="-77"/>
            <w:jc w:val="center"/>
            <w:rPr>
              <w:color w:val="808080" w:themeColor="background1" w:themeShade="80"/>
              <w:sz w:val="14"/>
              <w:szCs w:val="14"/>
            </w:rPr>
          </w:pPr>
          <w:hyperlink w:anchor="OnlineServiceSpecificTerms" w:history="1">
            <w:r w:rsidR="004D058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4D0587" w:rsidRPr="00537667" w:rsidRDefault="004D058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4D0587" w:rsidRPr="00C76DF3" w:rsidRDefault="00AC26B4" w:rsidP="00A13BD9">
          <w:pPr>
            <w:pStyle w:val="ProductList-OfferingBody"/>
            <w:ind w:left="-72" w:right="-76"/>
            <w:jc w:val="center"/>
            <w:rPr>
              <w:color w:val="808080" w:themeColor="background1" w:themeShade="80"/>
              <w:sz w:val="14"/>
              <w:szCs w:val="14"/>
            </w:rPr>
          </w:pPr>
          <w:hyperlink w:anchor="Attachment1" w:history="1">
            <w:r w:rsidR="004D0587">
              <w:rPr>
                <w:rStyle w:val="Hyperlink"/>
                <w:sz w:val="14"/>
                <w:szCs w:val="14"/>
                <w:rtl/>
              </w:rPr>
              <w:t>المرفق</w:t>
            </w:r>
          </w:hyperlink>
        </w:p>
      </w:tc>
    </w:tr>
  </w:tbl>
  <w:p w14:paraId="132058DE" w14:textId="77777777" w:rsidR="004D0587" w:rsidRPr="00591643" w:rsidRDefault="004D0587"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C1B1DB" w14:textId="77777777" w:rsidR="00AC26B4" w:rsidRDefault="00AC26B4" w:rsidP="009A573F">
      <w:pPr>
        <w:spacing w:after="0" w:line="240" w:lineRule="auto"/>
      </w:pPr>
      <w:r>
        <w:separator/>
      </w:r>
    </w:p>
  </w:footnote>
  <w:footnote w:type="continuationSeparator" w:id="0">
    <w:p w14:paraId="04729C51" w14:textId="77777777" w:rsidR="00AC26B4" w:rsidRDefault="00AC26B4" w:rsidP="009A573F">
      <w:pPr>
        <w:spacing w:after="0" w:line="240" w:lineRule="auto"/>
      </w:pPr>
      <w:r>
        <w:continuationSeparator/>
      </w:r>
    </w:p>
  </w:footnote>
  <w:footnote w:type="continuationNotice" w:id="1">
    <w:p w14:paraId="22C58238" w14:textId="77777777" w:rsidR="00AC26B4" w:rsidRDefault="00AC26B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BD3F11" w14:textId="77777777" w:rsidR="00907192" w:rsidRDefault="009071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6D40EF" w14:textId="77777777" w:rsidR="00907192" w:rsidRDefault="0090719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4D0587" w:rsidRPr="004D27A6" w:rsidRDefault="004D05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2F16DEF2" w:rsidR="004D0587" w:rsidRPr="00760837" w:rsidRDefault="004D0587" w:rsidP="00CF4721">
        <w:pPr>
          <w:pStyle w:val="ProductList-Body"/>
          <w:tabs>
            <w:tab w:val="right" w:pos="10800"/>
          </w:tabs>
          <w:spacing w:before="20" w:after="20"/>
          <w:rPr>
            <w:noProof/>
            <w:color w:val="404040" w:themeColor="text1" w:themeTint="BF"/>
            <w:sz w:val="16"/>
            <w:szCs w:val="16"/>
          </w:rPr>
        </w:pPr>
        <w:r w:rsidRPr="00760837">
          <w:rPr>
            <w:color w:val="404040" w:themeColor="text1" w:themeTint="BF"/>
            <w:sz w:val="16"/>
            <w:szCs w:val="16"/>
            <w:rtl/>
          </w:rPr>
          <w:t xml:space="preserve">شروط الخدمة عبر الإنترنت للترخيص المجمّع من </w:t>
        </w:r>
        <w:r w:rsidRPr="00760837">
          <w:rPr>
            <w:color w:val="404040" w:themeColor="text1" w:themeTint="BF"/>
            <w:sz w:val="16"/>
            <w:szCs w:val="16"/>
          </w:rPr>
          <w:t>Microsoft</w:t>
        </w:r>
        <w:r w:rsidRPr="00760837">
          <w:rPr>
            <w:color w:val="404040" w:themeColor="text1" w:themeTint="BF"/>
            <w:sz w:val="16"/>
            <w:szCs w:val="16"/>
            <w:rtl/>
          </w:rPr>
          <w:t xml:space="preserve"> (تصدر باللغة الإنجليزية في جميع أنحاء العالم، في </w:t>
        </w:r>
        <w:r w:rsidRPr="00CF4721">
          <w:rPr>
            <w:rFonts w:cs="Arial" w:hint="cs"/>
            <w:color w:val="404040" w:themeColor="text1" w:themeTint="BF"/>
            <w:sz w:val="16"/>
            <w:szCs w:val="16"/>
            <w:rtl/>
          </w:rPr>
          <w:t>أغسطس</w:t>
        </w:r>
        <w:r w:rsidRPr="00CF4721">
          <w:rPr>
            <w:rFonts w:cs="Arial"/>
            <w:color w:val="404040" w:themeColor="text1" w:themeTint="BF"/>
            <w:sz w:val="16"/>
            <w:szCs w:val="16"/>
            <w:rtl/>
          </w:rPr>
          <w:t xml:space="preserve"> </w:t>
        </w:r>
        <w:r w:rsidRPr="00760837">
          <w:rPr>
            <w:color w:val="404040" w:themeColor="text1" w:themeTint="BF"/>
            <w:sz w:val="16"/>
            <w:szCs w:val="16"/>
            <w:lang w:bidi="en-US"/>
          </w:rPr>
          <w:t>2015</w:t>
        </w:r>
        <w:r w:rsidRPr="00760837">
          <w:rPr>
            <w:color w:val="404040" w:themeColor="text1" w:themeTint="BF"/>
            <w:sz w:val="16"/>
            <w:szCs w:val="16"/>
            <w:rtl/>
          </w:rPr>
          <w:t>)</w:t>
        </w:r>
        <w:r w:rsidRPr="00760837">
          <w:rPr>
            <w:color w:val="404040" w:themeColor="text1" w:themeTint="BF"/>
            <w:sz w:val="16"/>
            <w:szCs w:val="16"/>
            <w:rtl/>
          </w:rPr>
          <w:tab/>
        </w:r>
        <w:r w:rsidRPr="00760837">
          <w:rPr>
            <w:color w:val="404040" w:themeColor="text1" w:themeTint="BF"/>
            <w:sz w:val="16"/>
            <w:szCs w:val="16"/>
          </w:rPr>
          <w:fldChar w:fldCharType="begin"/>
        </w:r>
        <w:r w:rsidRPr="00760837">
          <w:rPr>
            <w:color w:val="404040" w:themeColor="text1" w:themeTint="BF"/>
            <w:sz w:val="16"/>
            <w:szCs w:val="16"/>
          </w:rPr>
          <w:instrText xml:space="preserve"> PAGE   \* MERGEFORMAT </w:instrText>
        </w:r>
        <w:r w:rsidRPr="00760837">
          <w:rPr>
            <w:color w:val="404040" w:themeColor="text1" w:themeTint="BF"/>
            <w:sz w:val="16"/>
            <w:szCs w:val="16"/>
          </w:rPr>
          <w:fldChar w:fldCharType="separate"/>
        </w:r>
        <w:r w:rsidR="00907192">
          <w:rPr>
            <w:noProof/>
            <w:color w:val="404040" w:themeColor="text1" w:themeTint="BF"/>
            <w:sz w:val="16"/>
            <w:szCs w:val="16"/>
          </w:rPr>
          <w:t>11</w:t>
        </w:r>
        <w:r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7714993D" w:rsidR="004D0587" w:rsidRPr="00811F0E" w:rsidRDefault="004D0587" w:rsidP="00CF4721">
        <w:pPr>
          <w:pStyle w:val="ProductList-Body"/>
          <w:tabs>
            <w:tab w:val="right" w:pos="10800"/>
          </w:tabs>
          <w:spacing w:before="20" w:after="20"/>
          <w:rPr>
            <w:color w:val="404040" w:themeColor="text1" w:themeTint="BF"/>
            <w:sz w:val="16"/>
            <w:szCs w:val="16"/>
          </w:rPr>
        </w:pPr>
        <w:r w:rsidRPr="00811F0E">
          <w:rPr>
            <w:color w:val="404040" w:themeColor="text1" w:themeTint="BF"/>
            <w:sz w:val="16"/>
            <w:szCs w:val="16"/>
            <w:rtl/>
          </w:rPr>
          <w:t xml:space="preserve">شروط الخدمة عبر الإنترنت للترخيص المجمّع من </w:t>
        </w:r>
        <w:r w:rsidRPr="00811F0E">
          <w:rPr>
            <w:color w:val="404040" w:themeColor="text1" w:themeTint="BF"/>
            <w:sz w:val="16"/>
            <w:szCs w:val="16"/>
          </w:rPr>
          <w:t>Microsoft</w:t>
        </w:r>
        <w:r w:rsidRPr="00811F0E">
          <w:rPr>
            <w:color w:val="404040" w:themeColor="text1" w:themeTint="BF"/>
            <w:sz w:val="16"/>
            <w:szCs w:val="16"/>
            <w:rtl/>
          </w:rPr>
          <w:t xml:space="preserve"> (تصدر باللغة الإنجليزية في جميع أنحاء العالم، في </w:t>
        </w:r>
        <w:r w:rsidRPr="00CF4721">
          <w:rPr>
            <w:rFonts w:cs="Arial" w:hint="cs"/>
            <w:color w:val="404040" w:themeColor="text1" w:themeTint="BF"/>
            <w:sz w:val="16"/>
            <w:szCs w:val="16"/>
            <w:rtl/>
          </w:rPr>
          <w:t>أغسطس</w:t>
        </w:r>
        <w:r w:rsidRPr="00CF4721">
          <w:rPr>
            <w:rFonts w:cs="Arial"/>
            <w:color w:val="404040" w:themeColor="text1" w:themeTint="BF"/>
            <w:sz w:val="16"/>
            <w:szCs w:val="16"/>
            <w:rtl/>
          </w:rPr>
          <w:t xml:space="preserve"> </w:t>
        </w:r>
        <w:r w:rsidRPr="00811F0E">
          <w:rPr>
            <w:color w:val="404040" w:themeColor="text1" w:themeTint="BF"/>
            <w:sz w:val="16"/>
            <w:szCs w:val="16"/>
            <w:lang w:bidi="en-US"/>
          </w:rPr>
          <w:t>2015</w:t>
        </w:r>
        <w:r w:rsidRPr="00811F0E">
          <w:rPr>
            <w:color w:val="404040" w:themeColor="text1" w:themeTint="BF"/>
            <w:sz w:val="16"/>
            <w:szCs w:val="16"/>
            <w:rtl/>
          </w:rPr>
          <w:t>)</w:t>
        </w:r>
        <w:r w:rsidRPr="00811F0E">
          <w:rPr>
            <w:color w:val="404040" w:themeColor="text1" w:themeTint="BF"/>
            <w:sz w:val="16"/>
            <w:szCs w:val="16"/>
            <w:rtl/>
          </w:rPr>
          <w:tab/>
        </w:r>
        <w:r w:rsidRPr="00811F0E">
          <w:rPr>
            <w:color w:val="404040" w:themeColor="text1" w:themeTint="BF"/>
            <w:sz w:val="16"/>
            <w:szCs w:val="16"/>
          </w:rPr>
          <w:fldChar w:fldCharType="begin"/>
        </w:r>
        <w:r w:rsidRPr="00811F0E">
          <w:rPr>
            <w:color w:val="404040" w:themeColor="text1" w:themeTint="BF"/>
            <w:sz w:val="16"/>
            <w:szCs w:val="16"/>
          </w:rPr>
          <w:instrText xml:space="preserve"> PAGE   \* MERGEFORMAT </w:instrText>
        </w:r>
        <w:r w:rsidRPr="00811F0E">
          <w:rPr>
            <w:color w:val="404040" w:themeColor="text1" w:themeTint="BF"/>
            <w:sz w:val="16"/>
            <w:szCs w:val="16"/>
          </w:rPr>
          <w:fldChar w:fldCharType="separate"/>
        </w:r>
        <w:r w:rsidR="00907192">
          <w:rPr>
            <w:noProof/>
            <w:color w:val="404040" w:themeColor="text1" w:themeTint="BF"/>
            <w:sz w:val="16"/>
            <w:szCs w:val="16"/>
          </w:rPr>
          <w:t>12</w:t>
        </w:r>
        <w:r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ReOesBcgn99ercSB5fa2Jt998hU=" w:salt="zllGClz40qJEgZ6DLBKM6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2B9"/>
    <w:rsid w:val="00006F19"/>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1013C9"/>
    <w:rsid w:val="0010172F"/>
    <w:rsid w:val="00103924"/>
    <w:rsid w:val="00103B5B"/>
    <w:rsid w:val="00103C5F"/>
    <w:rsid w:val="00104DBC"/>
    <w:rsid w:val="0010587C"/>
    <w:rsid w:val="00105B4C"/>
    <w:rsid w:val="00107F31"/>
    <w:rsid w:val="00111B6A"/>
    <w:rsid w:val="00112AA1"/>
    <w:rsid w:val="00117EB2"/>
    <w:rsid w:val="00120505"/>
    <w:rsid w:val="00122096"/>
    <w:rsid w:val="00123D2B"/>
    <w:rsid w:val="00123E7D"/>
    <w:rsid w:val="001242BA"/>
    <w:rsid w:val="00124AAD"/>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B5B"/>
    <w:rsid w:val="00266EE8"/>
    <w:rsid w:val="00267734"/>
    <w:rsid w:val="0026799F"/>
    <w:rsid w:val="00270CD4"/>
    <w:rsid w:val="00271353"/>
    <w:rsid w:val="002715CA"/>
    <w:rsid w:val="00272578"/>
    <w:rsid w:val="002731FA"/>
    <w:rsid w:val="00273364"/>
    <w:rsid w:val="002743C4"/>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C35CD"/>
    <w:rsid w:val="003C399B"/>
    <w:rsid w:val="003C3B94"/>
    <w:rsid w:val="003C62D2"/>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327A6"/>
    <w:rsid w:val="00633463"/>
    <w:rsid w:val="0063373E"/>
    <w:rsid w:val="0063398B"/>
    <w:rsid w:val="00633CC2"/>
    <w:rsid w:val="00635B71"/>
    <w:rsid w:val="00635E7E"/>
    <w:rsid w:val="006379B5"/>
    <w:rsid w:val="0064152F"/>
    <w:rsid w:val="00642513"/>
    <w:rsid w:val="006434A0"/>
    <w:rsid w:val="00646030"/>
    <w:rsid w:val="0064640A"/>
    <w:rsid w:val="006519F7"/>
    <w:rsid w:val="00651B74"/>
    <w:rsid w:val="006523C8"/>
    <w:rsid w:val="006524A3"/>
    <w:rsid w:val="00653B52"/>
    <w:rsid w:val="00653E71"/>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ABF"/>
    <w:rsid w:val="00686EF8"/>
    <w:rsid w:val="00687999"/>
    <w:rsid w:val="00690C65"/>
    <w:rsid w:val="00691C26"/>
    <w:rsid w:val="006925AE"/>
    <w:rsid w:val="00693493"/>
    <w:rsid w:val="0069373A"/>
    <w:rsid w:val="006952E1"/>
    <w:rsid w:val="006A07C3"/>
    <w:rsid w:val="006A16BA"/>
    <w:rsid w:val="006A2AA6"/>
    <w:rsid w:val="006A4EAE"/>
    <w:rsid w:val="006B1437"/>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223E3"/>
    <w:rsid w:val="00722EB1"/>
    <w:rsid w:val="007246D4"/>
    <w:rsid w:val="007257F9"/>
    <w:rsid w:val="0072631D"/>
    <w:rsid w:val="00727454"/>
    <w:rsid w:val="007303AE"/>
    <w:rsid w:val="007304A1"/>
    <w:rsid w:val="00730B3A"/>
    <w:rsid w:val="00733083"/>
    <w:rsid w:val="0073317D"/>
    <w:rsid w:val="007337E7"/>
    <w:rsid w:val="007347E5"/>
    <w:rsid w:val="0074447C"/>
    <w:rsid w:val="007476EE"/>
    <w:rsid w:val="00752424"/>
    <w:rsid w:val="00753527"/>
    <w:rsid w:val="0075635C"/>
    <w:rsid w:val="00756659"/>
    <w:rsid w:val="00757AB4"/>
    <w:rsid w:val="00760837"/>
    <w:rsid w:val="00761047"/>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07192"/>
    <w:rsid w:val="0091186E"/>
    <w:rsid w:val="009123E5"/>
    <w:rsid w:val="009130AF"/>
    <w:rsid w:val="009141A9"/>
    <w:rsid w:val="00917344"/>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223B"/>
    <w:rsid w:val="00AB471B"/>
    <w:rsid w:val="00AB48DD"/>
    <w:rsid w:val="00AB5CE8"/>
    <w:rsid w:val="00AB64F8"/>
    <w:rsid w:val="00AC026C"/>
    <w:rsid w:val="00AC1338"/>
    <w:rsid w:val="00AC2126"/>
    <w:rsid w:val="00AC26B4"/>
    <w:rsid w:val="00AC2980"/>
    <w:rsid w:val="00AC3BA6"/>
    <w:rsid w:val="00AC61DE"/>
    <w:rsid w:val="00AC6CA0"/>
    <w:rsid w:val="00AC73FD"/>
    <w:rsid w:val="00AC7E59"/>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74D2"/>
    <w:rsid w:val="00B0782A"/>
    <w:rsid w:val="00B12C95"/>
    <w:rsid w:val="00B13A69"/>
    <w:rsid w:val="00B16237"/>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101"/>
    <w:rsid w:val="00D12FE5"/>
    <w:rsid w:val="00D13220"/>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31C1"/>
    <w:rsid w:val="00DE34B8"/>
    <w:rsid w:val="00DE3848"/>
    <w:rsid w:val="00DE44BF"/>
    <w:rsid w:val="00DE5F5E"/>
    <w:rsid w:val="00DE6A83"/>
    <w:rsid w:val="00DE7535"/>
    <w:rsid w:val="00DF1449"/>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1153"/>
    <w:rsid w:val="00E526D8"/>
    <w:rsid w:val="00E53C1F"/>
    <w:rsid w:val="00E53F8E"/>
    <w:rsid w:val="00E553C4"/>
    <w:rsid w:val="00E5739A"/>
    <w:rsid w:val="00E57A29"/>
    <w:rsid w:val="00E6063D"/>
    <w:rsid w:val="00E6194F"/>
    <w:rsid w:val="00E61DFC"/>
    <w:rsid w:val="00E652A8"/>
    <w:rsid w:val="00E66E5C"/>
    <w:rsid w:val="00E67F37"/>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B54CE"/>
    <w:pPr>
      <w:tabs>
        <w:tab w:val="right" w:leader="dot" w:pos="5030"/>
      </w:tabs>
      <w:spacing w:after="0" w:line="252" w:lineRule="auto"/>
      <w:ind w:left="158"/>
    </w:pPr>
    <w:rPr>
      <w:b/>
      <w:smallCaps/>
      <w:noProof/>
      <w:sz w:val="18"/>
      <w:szCs w:val="18"/>
    </w:rPr>
  </w:style>
  <w:style w:type="paragraph" w:styleId="TOC3">
    <w:name w:val="toc 3"/>
    <w:basedOn w:val="Normal"/>
    <w:next w:val="Normal"/>
    <w:autoRedefine/>
    <w:uiPriority w:val="39"/>
    <w:unhideWhenUsed/>
    <w:rsid w:val="00A223FD"/>
    <w:pPr>
      <w:tabs>
        <w:tab w:val="right" w:leader="dot" w:pos="5030"/>
      </w:tabs>
      <w:spacing w:after="0" w:line="252" w:lineRule="auto"/>
      <w:ind w:left="158"/>
    </w:pPr>
    <w:rPr>
      <w:smallCap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2035"/>
    <w:pPr>
      <w:tabs>
        <w:tab w:val="right" w:leader="dot" w:pos="5030"/>
      </w:tabs>
      <w:spacing w:after="0" w:line="252" w:lineRule="auto"/>
      <w:ind w:left="317"/>
    </w:pPr>
    <w:rPr>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B54CE"/>
    <w:pPr>
      <w:tabs>
        <w:tab w:val="right" w:leader="dot" w:pos="5030"/>
      </w:tabs>
      <w:spacing w:after="0" w:line="252" w:lineRule="auto"/>
      <w:ind w:left="158"/>
    </w:pPr>
    <w:rPr>
      <w:b/>
      <w:smallCaps/>
      <w:noProof/>
      <w:sz w:val="18"/>
      <w:szCs w:val="18"/>
    </w:rPr>
  </w:style>
  <w:style w:type="paragraph" w:styleId="TOC3">
    <w:name w:val="toc 3"/>
    <w:basedOn w:val="Normal"/>
    <w:next w:val="Normal"/>
    <w:autoRedefine/>
    <w:uiPriority w:val="39"/>
    <w:unhideWhenUsed/>
    <w:rsid w:val="00A223FD"/>
    <w:pPr>
      <w:tabs>
        <w:tab w:val="right" w:leader="dot" w:pos="5030"/>
      </w:tabs>
      <w:spacing w:after="0" w:line="252" w:lineRule="auto"/>
      <w:ind w:left="158"/>
    </w:pPr>
    <w:rPr>
      <w:smallCap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2035"/>
    <w:pPr>
      <w:tabs>
        <w:tab w:val="right" w:leader="dot" w:pos="5030"/>
      </w:tabs>
      <w:spacing w:after="0" w:line="252" w:lineRule="auto"/>
      <w:ind w:left="317"/>
    </w:pPr>
    <w:rPr>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248686" TargetMode="External"/><Relationship Id="rId47" Type="http://schemas.openxmlformats.org/officeDocument/2006/relationships/footer" Target="footer13.xm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www.go.microsoft.com/fwlink/?linkid=301900&amp;CLCID=0X409"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p/?LinkID=223436"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hyperlink" Target="http://go.microsoft.com/?linkid=9839207"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1.xml"/><Relationship Id="rId49" Type="http://schemas.openxmlformats.org/officeDocument/2006/relationships/hyperlink" Target="http://go.microsoft.com/fwlink/?LinkID=248686" TargetMode="Externa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7C610-A518-4305-A611-1C2280329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15657</Words>
  <Characters>89245</Characters>
  <Application>Microsoft Office Word</Application>
  <DocSecurity>8</DocSecurity>
  <Lines>743</Lines>
  <Paragraphs>209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104693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2015-07-24T20:58:00Z</dcterms:created>
  <dcterms:modified xsi:type="dcterms:W3CDTF">2015-07-24T20:59:00Z</dcterms:modified>
</cp:coreProperties>
</file>