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0.xml" ContentType="application/vnd.openxmlformats-officedocument.wordprocessingml.footer+xml"/>
  <Override PartName="/word/footer9.xml" ContentType="application/vnd.openxmlformats-officedocument.wordprocessingml.footer+xml"/>
  <Override PartName="/word/footer8.xml" ContentType="application/vnd.openxmlformats-officedocument.wordprocessingml.footer+xml"/>
  <Override PartName="/word/footer7.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7.xml" ContentType="application/vnd.openxmlformats-officedocument.wordprocessingml.footer+xml"/>
  <Override PartName="/word/footer16.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header5.xml" ContentType="application/vnd.openxmlformats-officedocument.wordprocessingml.header+xml"/>
  <Override PartName="/word/footnotes.xml" ContentType="application/vnd.openxmlformats-officedocument.wordprocessingml.footnotes+xml"/>
  <Override PartName="/word/footer1.xml" ContentType="application/vnd.openxmlformats-officedocument.wordprocessingml.footer+xml"/>
  <Override PartName="/word/endnotes.xml" ContentType="application/vnd.openxmlformats-officedocument.wordprocessingml.endnotes+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webextensions/webextension1.xml" ContentType="application/vnd.ms-office.webextension+xml"/>
  <Override PartName="/word/webextensions/taskpanes.xml" ContentType="application/vnd.ms-office.webextensiontaskpan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821AC6" w14:textId="77777777" w:rsidR="004D27A6" w:rsidRPr="0055273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30821AC7" w14:textId="77777777" w:rsidR="004D27A6" w:rsidRPr="00C95C41" w:rsidRDefault="004D27A6" w:rsidP="004D27A6">
      <w:pPr>
        <w:pStyle w:val="ProductList-Body"/>
        <w:shd w:val="clear" w:color="auto" w:fill="00188F"/>
        <w:ind w:right="8640"/>
      </w:pPr>
      <w:r>
        <w:rPr>
          <w:rFonts w:asciiTheme="majorHAnsi" w:hAnsiTheme="majorHAnsi"/>
          <w:color w:val="FFFFFF" w:themeColor="background1"/>
          <w:sz w:val="32"/>
          <w:szCs w:val="32"/>
        </w:rPr>
        <w:tab/>
      </w:r>
      <w:r w:rsidR="006C50D2" w:rsidRPr="00B64EAD">
        <w:rPr>
          <w:rFonts w:asciiTheme="majorHAnsi" w:hAnsiTheme="majorHAnsi"/>
          <w:color w:val="FFFFFF" w:themeColor="background1"/>
          <w:sz w:val="32"/>
          <w:szCs w:val="32"/>
        </w:rPr>
        <w:t>Volume</w:t>
      </w:r>
    </w:p>
    <w:bookmarkEnd w:id="0"/>
    <w:p w14:paraId="30821AC8" w14:textId="77777777" w:rsidR="004D27A6" w:rsidRPr="00C95C41"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6C50D2" w:rsidRPr="00B64EAD">
        <w:rPr>
          <w:rFonts w:asciiTheme="majorHAnsi" w:hAnsiTheme="majorHAnsi"/>
          <w:color w:val="FFFFFF" w:themeColor="background1"/>
          <w:sz w:val="32"/>
          <w:szCs w:val="32"/>
        </w:rPr>
        <w:t>Licensing</w:t>
      </w:r>
    </w:p>
    <w:p w14:paraId="30821AC9" w14:textId="77777777" w:rsidR="004D27A6" w:rsidRPr="00C95C41" w:rsidRDefault="004D27A6" w:rsidP="004D27A6">
      <w:pPr>
        <w:pStyle w:val="ProductList-Body"/>
        <w:shd w:val="clear" w:color="auto" w:fill="00188F"/>
        <w:ind w:right="8640"/>
      </w:pPr>
    </w:p>
    <w:p w14:paraId="30821ACA" w14:textId="77777777" w:rsidR="004D27A6" w:rsidRPr="002E1DAC" w:rsidRDefault="004D27A6" w:rsidP="004D27A6">
      <w:pPr>
        <w:pStyle w:val="ProductList-Body"/>
        <w:shd w:val="clear" w:color="auto" w:fill="0072C6"/>
        <w:ind w:right="1800"/>
        <w:rPr>
          <w:rFonts w:asciiTheme="majorHAnsi" w:hAnsiTheme="majorHAnsi"/>
          <w:color w:val="FFFFFF" w:themeColor="background1"/>
          <w:sz w:val="72"/>
          <w:szCs w:val="72"/>
          <w:lang w:val="ru-RU" w:eastAsia="en-US" w:bidi="ar-SA"/>
        </w:rPr>
      </w:pPr>
    </w:p>
    <w:p w14:paraId="30821ACB" w14:textId="77777777" w:rsidR="004D27A6" w:rsidRPr="007725C9"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30821ACC"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30821ACD"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октомври 2014 г.</w:t>
      </w:r>
    </w:p>
    <w:p w14:paraId="30821ACE" w14:textId="77777777" w:rsidR="004D27A6" w:rsidRPr="007B3F8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0821ACF" w14:textId="77777777" w:rsidR="004D27A6" w:rsidRPr="00C95C41" w:rsidRDefault="004D27A6" w:rsidP="004D27A6">
      <w:pPr>
        <w:pStyle w:val="ProductList-Body"/>
      </w:pPr>
    </w:p>
    <w:p w14:paraId="30821AD0"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30821AD1"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Съдържание</w:t>
      </w:r>
      <w:bookmarkEnd w:id="1"/>
    </w:p>
    <w:bookmarkStart w:id="2" w:name="_GoBack"/>
    <w:bookmarkEnd w:id="2"/>
    <w:p w14:paraId="0C007242" w14:textId="77777777" w:rsidR="00E44086"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74106" w:history="1">
        <w:r w:rsidR="00E44086" w:rsidRPr="006B354F">
          <w:rPr>
            <w:rStyle w:val="Hyperlink"/>
            <w:noProof/>
          </w:rPr>
          <w:t>Въведение</w:t>
        </w:r>
        <w:r w:rsidR="00E44086">
          <w:rPr>
            <w:noProof/>
            <w:webHidden/>
          </w:rPr>
          <w:tab/>
        </w:r>
        <w:r w:rsidR="00E44086">
          <w:rPr>
            <w:noProof/>
            <w:webHidden/>
          </w:rPr>
          <w:fldChar w:fldCharType="begin"/>
        </w:r>
        <w:r w:rsidR="00E44086">
          <w:rPr>
            <w:noProof/>
            <w:webHidden/>
          </w:rPr>
          <w:instrText xml:space="preserve"> PAGEREF _Toc399674106 \h </w:instrText>
        </w:r>
        <w:r w:rsidR="00E44086">
          <w:rPr>
            <w:noProof/>
            <w:webHidden/>
          </w:rPr>
        </w:r>
        <w:r w:rsidR="00E44086">
          <w:rPr>
            <w:noProof/>
            <w:webHidden/>
          </w:rPr>
          <w:fldChar w:fldCharType="separate"/>
        </w:r>
        <w:r w:rsidR="00E44086">
          <w:rPr>
            <w:noProof/>
            <w:webHidden/>
          </w:rPr>
          <w:t>3</w:t>
        </w:r>
        <w:r w:rsidR="00E44086">
          <w:rPr>
            <w:noProof/>
            <w:webHidden/>
          </w:rPr>
          <w:fldChar w:fldCharType="end"/>
        </w:r>
      </w:hyperlink>
    </w:p>
    <w:p w14:paraId="082C1589" w14:textId="77777777" w:rsidR="00E44086" w:rsidRDefault="00E44086">
      <w:pPr>
        <w:pStyle w:val="TOC3"/>
        <w:rPr>
          <w:rFonts w:eastAsiaTheme="minorEastAsia"/>
          <w:smallCaps w:val="0"/>
          <w:sz w:val="22"/>
          <w:lang w:val="en-US" w:eastAsia="en-US" w:bidi="ar-SA"/>
        </w:rPr>
      </w:pPr>
      <w:hyperlink w:anchor="_Toc399674107" w:history="1">
        <w:r w:rsidRPr="006B354F">
          <w:rPr>
            <w:rStyle w:val="Hyperlink"/>
          </w:rPr>
          <w:t>Предишни версии</w:t>
        </w:r>
        <w:r>
          <w:rPr>
            <w:webHidden/>
          </w:rPr>
          <w:tab/>
        </w:r>
        <w:r>
          <w:rPr>
            <w:webHidden/>
          </w:rPr>
          <w:fldChar w:fldCharType="begin"/>
        </w:r>
        <w:r>
          <w:rPr>
            <w:webHidden/>
          </w:rPr>
          <w:instrText xml:space="preserve"> PAGEREF _Toc399674107 \h </w:instrText>
        </w:r>
        <w:r>
          <w:rPr>
            <w:webHidden/>
          </w:rPr>
        </w:r>
        <w:r>
          <w:rPr>
            <w:webHidden/>
          </w:rPr>
          <w:fldChar w:fldCharType="separate"/>
        </w:r>
        <w:r>
          <w:rPr>
            <w:webHidden/>
          </w:rPr>
          <w:t>3</w:t>
        </w:r>
        <w:r>
          <w:rPr>
            <w:webHidden/>
          </w:rPr>
          <w:fldChar w:fldCharType="end"/>
        </w:r>
      </w:hyperlink>
    </w:p>
    <w:p w14:paraId="1E42EE28" w14:textId="77777777" w:rsidR="00E44086" w:rsidRDefault="00E44086">
      <w:pPr>
        <w:pStyle w:val="TOC3"/>
        <w:rPr>
          <w:rFonts w:eastAsiaTheme="minorEastAsia"/>
          <w:smallCaps w:val="0"/>
          <w:sz w:val="22"/>
          <w:lang w:val="en-US" w:eastAsia="en-US" w:bidi="ar-SA"/>
        </w:rPr>
      </w:pPr>
      <w:hyperlink w:anchor="_Toc399674108" w:history="1">
        <w:r w:rsidRPr="006B354F">
          <w:rPr>
            <w:rStyle w:val="Hyperlink"/>
          </w:rPr>
          <w:t>Уточнения и обобщение на промени</w:t>
        </w:r>
        <w:r>
          <w:rPr>
            <w:webHidden/>
          </w:rPr>
          <w:tab/>
        </w:r>
        <w:r>
          <w:rPr>
            <w:webHidden/>
          </w:rPr>
          <w:fldChar w:fldCharType="begin"/>
        </w:r>
        <w:r>
          <w:rPr>
            <w:webHidden/>
          </w:rPr>
          <w:instrText xml:space="preserve"> PAGEREF _Toc399674108 \h </w:instrText>
        </w:r>
        <w:r>
          <w:rPr>
            <w:webHidden/>
          </w:rPr>
        </w:r>
        <w:r>
          <w:rPr>
            <w:webHidden/>
          </w:rPr>
          <w:fldChar w:fldCharType="separate"/>
        </w:r>
        <w:r>
          <w:rPr>
            <w:webHidden/>
          </w:rPr>
          <w:t>3</w:t>
        </w:r>
        <w:r>
          <w:rPr>
            <w:webHidden/>
          </w:rPr>
          <w:fldChar w:fldCharType="end"/>
        </w:r>
      </w:hyperlink>
    </w:p>
    <w:p w14:paraId="08B72FA7" w14:textId="77777777" w:rsidR="00E44086" w:rsidRDefault="00E44086">
      <w:pPr>
        <w:pStyle w:val="TOC1"/>
        <w:tabs>
          <w:tab w:val="right" w:leader="dot" w:pos="5030"/>
        </w:tabs>
        <w:rPr>
          <w:rFonts w:eastAsiaTheme="minorEastAsia"/>
          <w:b w:val="0"/>
          <w:caps w:val="0"/>
          <w:noProof/>
          <w:sz w:val="22"/>
          <w:lang w:val="en-US" w:eastAsia="en-US" w:bidi="ar-SA"/>
        </w:rPr>
      </w:pPr>
      <w:hyperlink w:anchor="_Toc399674109" w:history="1">
        <w:r w:rsidRPr="006B354F">
          <w:rPr>
            <w:rStyle w:val="Hyperlink"/>
            <w:noProof/>
          </w:rPr>
          <w:t>Общи условия</w:t>
        </w:r>
        <w:r>
          <w:rPr>
            <w:noProof/>
            <w:webHidden/>
          </w:rPr>
          <w:tab/>
        </w:r>
        <w:r>
          <w:rPr>
            <w:noProof/>
            <w:webHidden/>
          </w:rPr>
          <w:fldChar w:fldCharType="begin"/>
        </w:r>
        <w:r>
          <w:rPr>
            <w:noProof/>
            <w:webHidden/>
          </w:rPr>
          <w:instrText xml:space="preserve"> PAGEREF _Toc399674109 \h </w:instrText>
        </w:r>
        <w:r>
          <w:rPr>
            <w:noProof/>
            <w:webHidden/>
          </w:rPr>
        </w:r>
        <w:r>
          <w:rPr>
            <w:noProof/>
            <w:webHidden/>
          </w:rPr>
          <w:fldChar w:fldCharType="separate"/>
        </w:r>
        <w:r>
          <w:rPr>
            <w:noProof/>
            <w:webHidden/>
          </w:rPr>
          <w:t>5</w:t>
        </w:r>
        <w:r>
          <w:rPr>
            <w:noProof/>
            <w:webHidden/>
          </w:rPr>
          <w:fldChar w:fldCharType="end"/>
        </w:r>
      </w:hyperlink>
    </w:p>
    <w:p w14:paraId="76ABD934" w14:textId="77777777" w:rsidR="00E44086" w:rsidRDefault="00E44086">
      <w:pPr>
        <w:pStyle w:val="TOC5"/>
        <w:tabs>
          <w:tab w:val="right" w:leader="dot" w:pos="5030"/>
        </w:tabs>
        <w:rPr>
          <w:rFonts w:eastAsiaTheme="minorEastAsia"/>
          <w:noProof/>
          <w:sz w:val="22"/>
          <w:lang w:val="en-US" w:eastAsia="en-US" w:bidi="ar-SA"/>
        </w:rPr>
      </w:pPr>
      <w:hyperlink w:anchor="_Toc399674110" w:history="1">
        <w:r w:rsidRPr="006B354F">
          <w:rPr>
            <w:rStyle w:val="Hyperlink"/>
            <w:noProof/>
          </w:rPr>
          <w:t>Определения</w:t>
        </w:r>
        <w:r>
          <w:rPr>
            <w:noProof/>
            <w:webHidden/>
          </w:rPr>
          <w:tab/>
        </w:r>
        <w:r>
          <w:rPr>
            <w:noProof/>
            <w:webHidden/>
          </w:rPr>
          <w:fldChar w:fldCharType="begin"/>
        </w:r>
        <w:r>
          <w:rPr>
            <w:noProof/>
            <w:webHidden/>
          </w:rPr>
          <w:instrText xml:space="preserve"> PAGEREF _Toc399674110 \h </w:instrText>
        </w:r>
        <w:r>
          <w:rPr>
            <w:noProof/>
            <w:webHidden/>
          </w:rPr>
        </w:r>
        <w:r>
          <w:rPr>
            <w:noProof/>
            <w:webHidden/>
          </w:rPr>
          <w:fldChar w:fldCharType="separate"/>
        </w:r>
        <w:r>
          <w:rPr>
            <w:noProof/>
            <w:webHidden/>
          </w:rPr>
          <w:t>5</w:t>
        </w:r>
        <w:r>
          <w:rPr>
            <w:noProof/>
            <w:webHidden/>
          </w:rPr>
          <w:fldChar w:fldCharType="end"/>
        </w:r>
      </w:hyperlink>
    </w:p>
    <w:p w14:paraId="39B8A14B" w14:textId="77777777" w:rsidR="00E44086" w:rsidRDefault="00E44086">
      <w:pPr>
        <w:pStyle w:val="TOC5"/>
        <w:tabs>
          <w:tab w:val="right" w:leader="dot" w:pos="5030"/>
        </w:tabs>
        <w:rPr>
          <w:rFonts w:eastAsiaTheme="minorEastAsia"/>
          <w:noProof/>
          <w:sz w:val="22"/>
          <w:lang w:val="en-US" w:eastAsia="en-US" w:bidi="ar-SA"/>
        </w:rPr>
      </w:pPr>
      <w:hyperlink w:anchor="_Toc399674111" w:history="1">
        <w:r w:rsidRPr="006B354F">
          <w:rPr>
            <w:rStyle w:val="Hyperlink"/>
            <w:noProof/>
          </w:rPr>
          <w:t>Актуализации на условията за Онлайн услугите</w:t>
        </w:r>
        <w:r>
          <w:rPr>
            <w:noProof/>
            <w:webHidden/>
          </w:rPr>
          <w:tab/>
        </w:r>
        <w:r>
          <w:rPr>
            <w:noProof/>
            <w:webHidden/>
          </w:rPr>
          <w:fldChar w:fldCharType="begin"/>
        </w:r>
        <w:r>
          <w:rPr>
            <w:noProof/>
            <w:webHidden/>
          </w:rPr>
          <w:instrText xml:space="preserve"> PAGEREF _Toc399674111 \h </w:instrText>
        </w:r>
        <w:r>
          <w:rPr>
            <w:noProof/>
            <w:webHidden/>
          </w:rPr>
        </w:r>
        <w:r>
          <w:rPr>
            <w:noProof/>
            <w:webHidden/>
          </w:rPr>
          <w:fldChar w:fldCharType="separate"/>
        </w:r>
        <w:r>
          <w:rPr>
            <w:noProof/>
            <w:webHidden/>
          </w:rPr>
          <w:t>5</w:t>
        </w:r>
        <w:r>
          <w:rPr>
            <w:noProof/>
            <w:webHidden/>
          </w:rPr>
          <w:fldChar w:fldCharType="end"/>
        </w:r>
      </w:hyperlink>
    </w:p>
    <w:p w14:paraId="7B108865" w14:textId="77777777" w:rsidR="00E44086" w:rsidRDefault="00E44086">
      <w:pPr>
        <w:pStyle w:val="TOC5"/>
        <w:tabs>
          <w:tab w:val="right" w:leader="dot" w:pos="5030"/>
        </w:tabs>
        <w:rPr>
          <w:rFonts w:eastAsiaTheme="minorEastAsia"/>
          <w:noProof/>
          <w:sz w:val="22"/>
          <w:lang w:val="en-US" w:eastAsia="en-US" w:bidi="ar-SA"/>
        </w:rPr>
      </w:pPr>
      <w:hyperlink w:anchor="_Toc399674112" w:history="1">
        <w:r w:rsidRPr="006B354F">
          <w:rPr>
            <w:rStyle w:val="Hyperlink"/>
            <w:noProof/>
          </w:rPr>
          <w:t>Регулаторни промени и международна наличност</w:t>
        </w:r>
        <w:r>
          <w:rPr>
            <w:noProof/>
            <w:webHidden/>
          </w:rPr>
          <w:tab/>
        </w:r>
        <w:r>
          <w:rPr>
            <w:noProof/>
            <w:webHidden/>
          </w:rPr>
          <w:fldChar w:fldCharType="begin"/>
        </w:r>
        <w:r>
          <w:rPr>
            <w:noProof/>
            <w:webHidden/>
          </w:rPr>
          <w:instrText xml:space="preserve"> PAGEREF _Toc399674112 \h </w:instrText>
        </w:r>
        <w:r>
          <w:rPr>
            <w:noProof/>
            <w:webHidden/>
          </w:rPr>
        </w:r>
        <w:r>
          <w:rPr>
            <w:noProof/>
            <w:webHidden/>
          </w:rPr>
          <w:fldChar w:fldCharType="separate"/>
        </w:r>
        <w:r>
          <w:rPr>
            <w:noProof/>
            <w:webHidden/>
          </w:rPr>
          <w:t>5</w:t>
        </w:r>
        <w:r>
          <w:rPr>
            <w:noProof/>
            <w:webHidden/>
          </w:rPr>
          <w:fldChar w:fldCharType="end"/>
        </w:r>
      </w:hyperlink>
    </w:p>
    <w:p w14:paraId="444D75D7" w14:textId="77777777" w:rsidR="00E44086" w:rsidRDefault="00E44086">
      <w:pPr>
        <w:pStyle w:val="TOC5"/>
        <w:tabs>
          <w:tab w:val="right" w:leader="dot" w:pos="5030"/>
        </w:tabs>
        <w:rPr>
          <w:rFonts w:eastAsiaTheme="minorEastAsia"/>
          <w:noProof/>
          <w:sz w:val="22"/>
          <w:lang w:val="en-US" w:eastAsia="en-US" w:bidi="ar-SA"/>
        </w:rPr>
      </w:pPr>
      <w:hyperlink w:anchor="_Toc399674113" w:history="1">
        <w:r w:rsidRPr="006B354F">
          <w:rPr>
            <w:rStyle w:val="Hyperlink"/>
            <w:noProof/>
          </w:rPr>
          <w:t>Съхранение на данни</w:t>
        </w:r>
        <w:r>
          <w:rPr>
            <w:noProof/>
            <w:webHidden/>
          </w:rPr>
          <w:tab/>
        </w:r>
        <w:r>
          <w:rPr>
            <w:noProof/>
            <w:webHidden/>
          </w:rPr>
          <w:fldChar w:fldCharType="begin"/>
        </w:r>
        <w:r>
          <w:rPr>
            <w:noProof/>
            <w:webHidden/>
          </w:rPr>
          <w:instrText xml:space="preserve"> PAGEREF _Toc399674113 \h </w:instrText>
        </w:r>
        <w:r>
          <w:rPr>
            <w:noProof/>
            <w:webHidden/>
          </w:rPr>
        </w:r>
        <w:r>
          <w:rPr>
            <w:noProof/>
            <w:webHidden/>
          </w:rPr>
          <w:fldChar w:fldCharType="separate"/>
        </w:r>
        <w:r>
          <w:rPr>
            <w:noProof/>
            <w:webHidden/>
          </w:rPr>
          <w:t>5</w:t>
        </w:r>
        <w:r>
          <w:rPr>
            <w:noProof/>
            <w:webHidden/>
          </w:rPr>
          <w:fldChar w:fldCharType="end"/>
        </w:r>
      </w:hyperlink>
    </w:p>
    <w:p w14:paraId="6AAE895A" w14:textId="77777777" w:rsidR="00E44086" w:rsidRDefault="00E44086">
      <w:pPr>
        <w:pStyle w:val="TOC5"/>
        <w:tabs>
          <w:tab w:val="right" w:leader="dot" w:pos="5030"/>
        </w:tabs>
        <w:rPr>
          <w:rFonts w:eastAsiaTheme="minorEastAsia"/>
          <w:noProof/>
          <w:sz w:val="22"/>
          <w:lang w:val="en-US" w:eastAsia="en-US" w:bidi="ar-SA"/>
        </w:rPr>
      </w:pPr>
      <w:hyperlink w:anchor="_Toc399674114" w:history="1">
        <w:r w:rsidRPr="006B354F">
          <w:rPr>
            <w:rStyle w:val="Hyperlink"/>
            <w:noProof/>
          </w:rPr>
          <w:t>Използване на софтуера с Онлайн услугата</w:t>
        </w:r>
        <w:r>
          <w:rPr>
            <w:noProof/>
            <w:webHidden/>
          </w:rPr>
          <w:tab/>
        </w:r>
        <w:r>
          <w:rPr>
            <w:noProof/>
            <w:webHidden/>
          </w:rPr>
          <w:fldChar w:fldCharType="begin"/>
        </w:r>
        <w:r>
          <w:rPr>
            <w:noProof/>
            <w:webHidden/>
          </w:rPr>
          <w:instrText xml:space="preserve"> PAGEREF _Toc399674114 \h </w:instrText>
        </w:r>
        <w:r>
          <w:rPr>
            <w:noProof/>
            <w:webHidden/>
          </w:rPr>
        </w:r>
        <w:r>
          <w:rPr>
            <w:noProof/>
            <w:webHidden/>
          </w:rPr>
          <w:fldChar w:fldCharType="separate"/>
        </w:r>
        <w:r>
          <w:rPr>
            <w:noProof/>
            <w:webHidden/>
          </w:rPr>
          <w:t>6</w:t>
        </w:r>
        <w:r>
          <w:rPr>
            <w:noProof/>
            <w:webHidden/>
          </w:rPr>
          <w:fldChar w:fldCharType="end"/>
        </w:r>
      </w:hyperlink>
    </w:p>
    <w:p w14:paraId="44D83024" w14:textId="77777777" w:rsidR="00E44086" w:rsidRDefault="00E44086">
      <w:pPr>
        <w:pStyle w:val="TOC5"/>
        <w:tabs>
          <w:tab w:val="right" w:leader="dot" w:pos="5030"/>
        </w:tabs>
        <w:rPr>
          <w:rFonts w:eastAsiaTheme="minorEastAsia"/>
          <w:noProof/>
          <w:sz w:val="22"/>
          <w:lang w:val="en-US" w:eastAsia="en-US" w:bidi="ar-SA"/>
        </w:rPr>
      </w:pPr>
      <w:hyperlink w:anchor="_Toc399674115" w:history="1">
        <w:r w:rsidRPr="006B354F">
          <w:rPr>
            <w:rStyle w:val="Hyperlink"/>
            <w:noProof/>
          </w:rPr>
          <w:t>Продукти, които не са на Microsoft</w:t>
        </w:r>
        <w:r>
          <w:rPr>
            <w:noProof/>
            <w:webHidden/>
          </w:rPr>
          <w:tab/>
        </w:r>
        <w:r>
          <w:rPr>
            <w:noProof/>
            <w:webHidden/>
          </w:rPr>
          <w:fldChar w:fldCharType="begin"/>
        </w:r>
        <w:r>
          <w:rPr>
            <w:noProof/>
            <w:webHidden/>
          </w:rPr>
          <w:instrText xml:space="preserve"> PAGEREF _Toc399674115 \h </w:instrText>
        </w:r>
        <w:r>
          <w:rPr>
            <w:noProof/>
            <w:webHidden/>
          </w:rPr>
        </w:r>
        <w:r>
          <w:rPr>
            <w:noProof/>
            <w:webHidden/>
          </w:rPr>
          <w:fldChar w:fldCharType="separate"/>
        </w:r>
        <w:r>
          <w:rPr>
            <w:noProof/>
            <w:webHidden/>
          </w:rPr>
          <w:t>6</w:t>
        </w:r>
        <w:r>
          <w:rPr>
            <w:noProof/>
            <w:webHidden/>
          </w:rPr>
          <w:fldChar w:fldCharType="end"/>
        </w:r>
      </w:hyperlink>
    </w:p>
    <w:p w14:paraId="34BBA4E1" w14:textId="77777777" w:rsidR="00E44086" w:rsidRDefault="00E44086">
      <w:pPr>
        <w:pStyle w:val="TOC5"/>
        <w:tabs>
          <w:tab w:val="right" w:leader="dot" w:pos="5030"/>
        </w:tabs>
        <w:rPr>
          <w:rFonts w:eastAsiaTheme="minorEastAsia"/>
          <w:noProof/>
          <w:sz w:val="22"/>
          <w:lang w:val="en-US" w:eastAsia="en-US" w:bidi="ar-SA"/>
        </w:rPr>
      </w:pPr>
      <w:hyperlink w:anchor="_Toc399674116" w:history="1">
        <w:r w:rsidRPr="006B354F">
          <w:rPr>
            <w:rStyle w:val="Hyperlink"/>
            <w:noProof/>
          </w:rPr>
          <w:t>Условия за допустимо използване</w:t>
        </w:r>
        <w:r>
          <w:rPr>
            <w:noProof/>
            <w:webHidden/>
          </w:rPr>
          <w:tab/>
        </w:r>
        <w:r>
          <w:rPr>
            <w:noProof/>
            <w:webHidden/>
          </w:rPr>
          <w:fldChar w:fldCharType="begin"/>
        </w:r>
        <w:r>
          <w:rPr>
            <w:noProof/>
            <w:webHidden/>
          </w:rPr>
          <w:instrText xml:space="preserve"> PAGEREF _Toc399674116 \h </w:instrText>
        </w:r>
        <w:r>
          <w:rPr>
            <w:noProof/>
            <w:webHidden/>
          </w:rPr>
        </w:r>
        <w:r>
          <w:rPr>
            <w:noProof/>
            <w:webHidden/>
          </w:rPr>
          <w:fldChar w:fldCharType="separate"/>
        </w:r>
        <w:r>
          <w:rPr>
            <w:noProof/>
            <w:webHidden/>
          </w:rPr>
          <w:t>6</w:t>
        </w:r>
        <w:r>
          <w:rPr>
            <w:noProof/>
            <w:webHidden/>
          </w:rPr>
          <w:fldChar w:fldCharType="end"/>
        </w:r>
      </w:hyperlink>
    </w:p>
    <w:p w14:paraId="1DB11060" w14:textId="77777777" w:rsidR="00E44086" w:rsidRDefault="00E44086">
      <w:pPr>
        <w:pStyle w:val="TOC5"/>
        <w:tabs>
          <w:tab w:val="right" w:leader="dot" w:pos="5030"/>
        </w:tabs>
        <w:rPr>
          <w:rFonts w:eastAsiaTheme="minorEastAsia"/>
          <w:noProof/>
          <w:sz w:val="22"/>
          <w:lang w:val="en-US" w:eastAsia="en-US" w:bidi="ar-SA"/>
        </w:rPr>
      </w:pPr>
      <w:hyperlink w:anchor="_Toc399674117" w:history="1">
        <w:r w:rsidRPr="006B354F">
          <w:rPr>
            <w:rStyle w:val="Hyperlink"/>
            <w:noProof/>
          </w:rPr>
          <w:t>Технически ограничения</w:t>
        </w:r>
        <w:r>
          <w:rPr>
            <w:noProof/>
            <w:webHidden/>
          </w:rPr>
          <w:tab/>
        </w:r>
        <w:r>
          <w:rPr>
            <w:noProof/>
            <w:webHidden/>
          </w:rPr>
          <w:fldChar w:fldCharType="begin"/>
        </w:r>
        <w:r>
          <w:rPr>
            <w:noProof/>
            <w:webHidden/>
          </w:rPr>
          <w:instrText xml:space="preserve"> PAGEREF _Toc399674117 \h </w:instrText>
        </w:r>
        <w:r>
          <w:rPr>
            <w:noProof/>
            <w:webHidden/>
          </w:rPr>
        </w:r>
        <w:r>
          <w:rPr>
            <w:noProof/>
            <w:webHidden/>
          </w:rPr>
          <w:fldChar w:fldCharType="separate"/>
        </w:r>
        <w:r>
          <w:rPr>
            <w:noProof/>
            <w:webHidden/>
          </w:rPr>
          <w:t>6</w:t>
        </w:r>
        <w:r>
          <w:rPr>
            <w:noProof/>
            <w:webHidden/>
          </w:rPr>
          <w:fldChar w:fldCharType="end"/>
        </w:r>
      </w:hyperlink>
    </w:p>
    <w:p w14:paraId="2CCDF50A" w14:textId="77777777" w:rsidR="00E44086" w:rsidRDefault="00E44086">
      <w:pPr>
        <w:pStyle w:val="TOC5"/>
        <w:tabs>
          <w:tab w:val="right" w:leader="dot" w:pos="5030"/>
        </w:tabs>
        <w:rPr>
          <w:rFonts w:eastAsiaTheme="minorEastAsia"/>
          <w:noProof/>
          <w:sz w:val="22"/>
          <w:lang w:val="en-US" w:eastAsia="en-US" w:bidi="ar-SA"/>
        </w:rPr>
      </w:pPr>
      <w:hyperlink w:anchor="_Toc399674118" w:history="1">
        <w:r w:rsidRPr="006B354F">
          <w:rPr>
            <w:rStyle w:val="Hyperlink"/>
            <w:noProof/>
          </w:rPr>
          <w:t>Съответствие със законите</w:t>
        </w:r>
        <w:r>
          <w:rPr>
            <w:noProof/>
            <w:webHidden/>
          </w:rPr>
          <w:tab/>
        </w:r>
        <w:r>
          <w:rPr>
            <w:noProof/>
            <w:webHidden/>
          </w:rPr>
          <w:fldChar w:fldCharType="begin"/>
        </w:r>
        <w:r>
          <w:rPr>
            <w:noProof/>
            <w:webHidden/>
          </w:rPr>
          <w:instrText xml:space="preserve"> PAGEREF _Toc399674118 \h </w:instrText>
        </w:r>
        <w:r>
          <w:rPr>
            <w:noProof/>
            <w:webHidden/>
          </w:rPr>
        </w:r>
        <w:r>
          <w:rPr>
            <w:noProof/>
            <w:webHidden/>
          </w:rPr>
          <w:fldChar w:fldCharType="separate"/>
        </w:r>
        <w:r>
          <w:rPr>
            <w:noProof/>
            <w:webHidden/>
          </w:rPr>
          <w:t>7</w:t>
        </w:r>
        <w:r>
          <w:rPr>
            <w:noProof/>
            <w:webHidden/>
          </w:rPr>
          <w:fldChar w:fldCharType="end"/>
        </w:r>
      </w:hyperlink>
    </w:p>
    <w:p w14:paraId="743E4304" w14:textId="77777777" w:rsidR="00E44086" w:rsidRDefault="00E44086">
      <w:pPr>
        <w:pStyle w:val="TOC5"/>
        <w:tabs>
          <w:tab w:val="right" w:leader="dot" w:pos="5030"/>
        </w:tabs>
        <w:rPr>
          <w:rFonts w:eastAsiaTheme="minorEastAsia"/>
          <w:noProof/>
          <w:sz w:val="22"/>
          <w:lang w:val="en-US" w:eastAsia="en-US" w:bidi="ar-SA"/>
        </w:rPr>
      </w:pPr>
      <w:hyperlink w:anchor="_Toc399674119" w:history="1">
        <w:r w:rsidRPr="006B354F">
          <w:rPr>
            <w:rStyle w:val="Hyperlink"/>
            <w:noProof/>
          </w:rPr>
          <w:t>Придобити права</w:t>
        </w:r>
        <w:r>
          <w:rPr>
            <w:noProof/>
            <w:webHidden/>
          </w:rPr>
          <w:tab/>
        </w:r>
        <w:r>
          <w:rPr>
            <w:noProof/>
            <w:webHidden/>
          </w:rPr>
          <w:fldChar w:fldCharType="begin"/>
        </w:r>
        <w:r>
          <w:rPr>
            <w:noProof/>
            <w:webHidden/>
          </w:rPr>
          <w:instrText xml:space="preserve"> PAGEREF _Toc399674119 \h </w:instrText>
        </w:r>
        <w:r>
          <w:rPr>
            <w:noProof/>
            <w:webHidden/>
          </w:rPr>
        </w:r>
        <w:r>
          <w:rPr>
            <w:noProof/>
            <w:webHidden/>
          </w:rPr>
          <w:fldChar w:fldCharType="separate"/>
        </w:r>
        <w:r>
          <w:rPr>
            <w:noProof/>
            <w:webHidden/>
          </w:rPr>
          <w:t>7</w:t>
        </w:r>
        <w:r>
          <w:rPr>
            <w:noProof/>
            <w:webHidden/>
          </w:rPr>
          <w:fldChar w:fldCharType="end"/>
        </w:r>
      </w:hyperlink>
    </w:p>
    <w:p w14:paraId="139DEE1C" w14:textId="77777777" w:rsidR="00E44086" w:rsidRDefault="00E44086">
      <w:pPr>
        <w:pStyle w:val="TOC5"/>
        <w:tabs>
          <w:tab w:val="right" w:leader="dot" w:pos="5030"/>
        </w:tabs>
        <w:rPr>
          <w:rFonts w:eastAsiaTheme="minorEastAsia"/>
          <w:noProof/>
          <w:sz w:val="22"/>
          <w:lang w:val="en-US" w:eastAsia="en-US" w:bidi="ar-SA"/>
        </w:rPr>
      </w:pPr>
      <w:hyperlink w:anchor="_Toc399674120" w:history="1">
        <w:r w:rsidRPr="006B354F">
          <w:rPr>
            <w:rStyle w:val="Hyperlink"/>
            <w:noProof/>
          </w:rPr>
          <w:t>Електронни известия</w:t>
        </w:r>
        <w:r>
          <w:rPr>
            <w:noProof/>
            <w:webHidden/>
          </w:rPr>
          <w:tab/>
        </w:r>
        <w:r>
          <w:rPr>
            <w:noProof/>
            <w:webHidden/>
          </w:rPr>
          <w:fldChar w:fldCharType="begin"/>
        </w:r>
        <w:r>
          <w:rPr>
            <w:noProof/>
            <w:webHidden/>
          </w:rPr>
          <w:instrText xml:space="preserve"> PAGEREF _Toc399674120 \h </w:instrText>
        </w:r>
        <w:r>
          <w:rPr>
            <w:noProof/>
            <w:webHidden/>
          </w:rPr>
        </w:r>
        <w:r>
          <w:rPr>
            <w:noProof/>
            <w:webHidden/>
          </w:rPr>
          <w:fldChar w:fldCharType="separate"/>
        </w:r>
        <w:r>
          <w:rPr>
            <w:noProof/>
            <w:webHidden/>
          </w:rPr>
          <w:t>7</w:t>
        </w:r>
        <w:r>
          <w:rPr>
            <w:noProof/>
            <w:webHidden/>
          </w:rPr>
          <w:fldChar w:fldCharType="end"/>
        </w:r>
      </w:hyperlink>
    </w:p>
    <w:p w14:paraId="2CC4732D" w14:textId="77777777" w:rsidR="00E44086" w:rsidRDefault="00E44086">
      <w:pPr>
        <w:pStyle w:val="TOC5"/>
        <w:tabs>
          <w:tab w:val="right" w:leader="dot" w:pos="5030"/>
        </w:tabs>
        <w:rPr>
          <w:rFonts w:eastAsiaTheme="minorEastAsia"/>
          <w:noProof/>
          <w:sz w:val="22"/>
          <w:lang w:val="en-US" w:eastAsia="en-US" w:bidi="ar-SA"/>
        </w:rPr>
      </w:pPr>
      <w:hyperlink w:anchor="_Toc399674121" w:history="1">
        <w:r w:rsidRPr="006B354F">
          <w:rPr>
            <w:rStyle w:val="Hyperlink"/>
            <w:noProof/>
          </w:rPr>
          <w:t>Превъзлагане на лицензи</w:t>
        </w:r>
        <w:r>
          <w:rPr>
            <w:noProof/>
            <w:webHidden/>
          </w:rPr>
          <w:tab/>
        </w:r>
        <w:r>
          <w:rPr>
            <w:noProof/>
            <w:webHidden/>
          </w:rPr>
          <w:fldChar w:fldCharType="begin"/>
        </w:r>
        <w:r>
          <w:rPr>
            <w:noProof/>
            <w:webHidden/>
          </w:rPr>
          <w:instrText xml:space="preserve"> PAGEREF _Toc399674121 \h </w:instrText>
        </w:r>
        <w:r>
          <w:rPr>
            <w:noProof/>
            <w:webHidden/>
          </w:rPr>
        </w:r>
        <w:r>
          <w:rPr>
            <w:noProof/>
            <w:webHidden/>
          </w:rPr>
          <w:fldChar w:fldCharType="separate"/>
        </w:r>
        <w:r>
          <w:rPr>
            <w:noProof/>
            <w:webHidden/>
          </w:rPr>
          <w:t>7</w:t>
        </w:r>
        <w:r>
          <w:rPr>
            <w:noProof/>
            <w:webHidden/>
          </w:rPr>
          <w:fldChar w:fldCharType="end"/>
        </w:r>
      </w:hyperlink>
    </w:p>
    <w:p w14:paraId="0783585F" w14:textId="77777777" w:rsidR="00E44086" w:rsidRDefault="00E44086">
      <w:pPr>
        <w:pStyle w:val="TOC5"/>
        <w:tabs>
          <w:tab w:val="right" w:leader="dot" w:pos="5030"/>
        </w:tabs>
        <w:rPr>
          <w:rFonts w:eastAsiaTheme="minorEastAsia"/>
          <w:noProof/>
          <w:sz w:val="22"/>
          <w:lang w:val="en-US" w:eastAsia="en-US" w:bidi="ar-SA"/>
        </w:rPr>
      </w:pPr>
      <w:hyperlink w:anchor="_Toc399674122" w:history="1">
        <w:r w:rsidRPr="006B354F">
          <w:rPr>
            <w:rStyle w:val="Hyperlink"/>
            <w:noProof/>
          </w:rPr>
          <w:t>Компоненти на шрифтове</w:t>
        </w:r>
        <w:r>
          <w:rPr>
            <w:noProof/>
            <w:webHidden/>
          </w:rPr>
          <w:tab/>
        </w:r>
        <w:r>
          <w:rPr>
            <w:noProof/>
            <w:webHidden/>
          </w:rPr>
          <w:fldChar w:fldCharType="begin"/>
        </w:r>
        <w:r>
          <w:rPr>
            <w:noProof/>
            <w:webHidden/>
          </w:rPr>
          <w:instrText xml:space="preserve"> PAGEREF _Toc399674122 \h </w:instrText>
        </w:r>
        <w:r>
          <w:rPr>
            <w:noProof/>
            <w:webHidden/>
          </w:rPr>
        </w:r>
        <w:r>
          <w:rPr>
            <w:noProof/>
            <w:webHidden/>
          </w:rPr>
          <w:fldChar w:fldCharType="separate"/>
        </w:r>
        <w:r>
          <w:rPr>
            <w:noProof/>
            <w:webHidden/>
          </w:rPr>
          <w:t>7</w:t>
        </w:r>
        <w:r>
          <w:rPr>
            <w:noProof/>
            <w:webHidden/>
          </w:rPr>
          <w:fldChar w:fldCharType="end"/>
        </w:r>
      </w:hyperlink>
    </w:p>
    <w:p w14:paraId="54E1F1E1" w14:textId="77777777" w:rsidR="00E44086" w:rsidRDefault="00E44086">
      <w:pPr>
        <w:pStyle w:val="TOC5"/>
        <w:tabs>
          <w:tab w:val="right" w:leader="dot" w:pos="5030"/>
        </w:tabs>
        <w:rPr>
          <w:rFonts w:eastAsiaTheme="minorEastAsia"/>
          <w:noProof/>
          <w:sz w:val="22"/>
          <w:lang w:val="en-US" w:eastAsia="en-US" w:bidi="ar-SA"/>
        </w:rPr>
      </w:pPr>
      <w:hyperlink w:anchor="_Toc399674123" w:history="1">
        <w:r w:rsidRPr="006B354F">
          <w:rPr>
            <w:rStyle w:val="Hyperlink"/>
            <w:noProof/>
          </w:rPr>
          <w:t>Мултиплексиране</w:t>
        </w:r>
        <w:r>
          <w:rPr>
            <w:noProof/>
            <w:webHidden/>
          </w:rPr>
          <w:tab/>
        </w:r>
        <w:r>
          <w:rPr>
            <w:noProof/>
            <w:webHidden/>
          </w:rPr>
          <w:fldChar w:fldCharType="begin"/>
        </w:r>
        <w:r>
          <w:rPr>
            <w:noProof/>
            <w:webHidden/>
          </w:rPr>
          <w:instrText xml:space="preserve"> PAGEREF _Toc399674123 \h </w:instrText>
        </w:r>
        <w:r>
          <w:rPr>
            <w:noProof/>
            <w:webHidden/>
          </w:rPr>
        </w:r>
        <w:r>
          <w:rPr>
            <w:noProof/>
            <w:webHidden/>
          </w:rPr>
          <w:fldChar w:fldCharType="separate"/>
        </w:r>
        <w:r>
          <w:rPr>
            <w:noProof/>
            <w:webHidden/>
          </w:rPr>
          <w:t>7</w:t>
        </w:r>
        <w:r>
          <w:rPr>
            <w:noProof/>
            <w:webHidden/>
          </w:rPr>
          <w:fldChar w:fldCharType="end"/>
        </w:r>
      </w:hyperlink>
    </w:p>
    <w:p w14:paraId="7B091582" w14:textId="77777777" w:rsidR="00E44086" w:rsidRDefault="00E44086">
      <w:pPr>
        <w:pStyle w:val="TOC1"/>
        <w:tabs>
          <w:tab w:val="right" w:leader="dot" w:pos="5030"/>
        </w:tabs>
        <w:rPr>
          <w:rFonts w:eastAsiaTheme="minorEastAsia"/>
          <w:b w:val="0"/>
          <w:caps w:val="0"/>
          <w:noProof/>
          <w:sz w:val="22"/>
          <w:lang w:val="en-US" w:eastAsia="en-US" w:bidi="ar-SA"/>
        </w:rPr>
      </w:pPr>
      <w:hyperlink w:anchor="_Toc399674124" w:history="1">
        <w:r w:rsidRPr="006B354F">
          <w:rPr>
            <w:rStyle w:val="Hyperlink"/>
            <w:noProof/>
          </w:rPr>
          <w:t>Условия за поверителност и защита</w:t>
        </w:r>
        <w:r>
          <w:rPr>
            <w:noProof/>
            <w:webHidden/>
          </w:rPr>
          <w:tab/>
        </w:r>
        <w:r>
          <w:rPr>
            <w:noProof/>
            <w:webHidden/>
          </w:rPr>
          <w:fldChar w:fldCharType="begin"/>
        </w:r>
        <w:r>
          <w:rPr>
            <w:noProof/>
            <w:webHidden/>
          </w:rPr>
          <w:instrText xml:space="preserve"> PAGEREF _Toc399674124 \h </w:instrText>
        </w:r>
        <w:r>
          <w:rPr>
            <w:noProof/>
            <w:webHidden/>
          </w:rPr>
        </w:r>
        <w:r>
          <w:rPr>
            <w:noProof/>
            <w:webHidden/>
          </w:rPr>
          <w:fldChar w:fldCharType="separate"/>
        </w:r>
        <w:r>
          <w:rPr>
            <w:noProof/>
            <w:webHidden/>
          </w:rPr>
          <w:t>8</w:t>
        </w:r>
        <w:r>
          <w:rPr>
            <w:noProof/>
            <w:webHidden/>
          </w:rPr>
          <w:fldChar w:fldCharType="end"/>
        </w:r>
      </w:hyperlink>
    </w:p>
    <w:p w14:paraId="268B1516" w14:textId="77777777" w:rsidR="00E44086" w:rsidRDefault="00E44086">
      <w:pPr>
        <w:pStyle w:val="TOC4"/>
        <w:rPr>
          <w:rFonts w:eastAsiaTheme="minorEastAsia"/>
          <w:smallCaps w:val="0"/>
          <w:noProof/>
          <w:sz w:val="22"/>
          <w:lang w:val="en-US" w:eastAsia="en-US" w:bidi="ar-SA"/>
        </w:rPr>
      </w:pPr>
      <w:hyperlink w:anchor="_Toc399674125" w:history="1">
        <w:r w:rsidRPr="006B354F">
          <w:rPr>
            <w:rStyle w:val="Hyperlink"/>
            <w:noProof/>
          </w:rPr>
          <w:t>Общи условия за поверителност и защита</w:t>
        </w:r>
        <w:r>
          <w:rPr>
            <w:noProof/>
            <w:webHidden/>
          </w:rPr>
          <w:tab/>
        </w:r>
        <w:r>
          <w:rPr>
            <w:noProof/>
            <w:webHidden/>
          </w:rPr>
          <w:fldChar w:fldCharType="begin"/>
        </w:r>
        <w:r>
          <w:rPr>
            <w:noProof/>
            <w:webHidden/>
          </w:rPr>
          <w:instrText xml:space="preserve"> PAGEREF _Toc399674125 \h </w:instrText>
        </w:r>
        <w:r>
          <w:rPr>
            <w:noProof/>
            <w:webHidden/>
          </w:rPr>
        </w:r>
        <w:r>
          <w:rPr>
            <w:noProof/>
            <w:webHidden/>
          </w:rPr>
          <w:fldChar w:fldCharType="separate"/>
        </w:r>
        <w:r>
          <w:rPr>
            <w:noProof/>
            <w:webHidden/>
          </w:rPr>
          <w:t>8</w:t>
        </w:r>
        <w:r>
          <w:rPr>
            <w:noProof/>
            <w:webHidden/>
          </w:rPr>
          <w:fldChar w:fldCharType="end"/>
        </w:r>
      </w:hyperlink>
    </w:p>
    <w:p w14:paraId="40B4C662" w14:textId="77777777" w:rsidR="00E44086" w:rsidRDefault="00E44086">
      <w:pPr>
        <w:pStyle w:val="TOC5"/>
        <w:tabs>
          <w:tab w:val="right" w:leader="dot" w:pos="5030"/>
        </w:tabs>
        <w:rPr>
          <w:rFonts w:eastAsiaTheme="minorEastAsia"/>
          <w:noProof/>
          <w:sz w:val="22"/>
          <w:lang w:val="en-US" w:eastAsia="en-US" w:bidi="ar-SA"/>
        </w:rPr>
      </w:pPr>
      <w:hyperlink w:anchor="_Toc399674126" w:history="1">
        <w:r w:rsidRPr="006B354F">
          <w:rPr>
            <w:rStyle w:val="Hyperlink"/>
            <w:noProof/>
          </w:rPr>
          <w:t>Обсег</w:t>
        </w:r>
        <w:r>
          <w:rPr>
            <w:noProof/>
            <w:webHidden/>
          </w:rPr>
          <w:tab/>
        </w:r>
        <w:r>
          <w:rPr>
            <w:noProof/>
            <w:webHidden/>
          </w:rPr>
          <w:fldChar w:fldCharType="begin"/>
        </w:r>
        <w:r>
          <w:rPr>
            <w:noProof/>
            <w:webHidden/>
          </w:rPr>
          <w:instrText xml:space="preserve"> PAGEREF _Toc399674126 \h </w:instrText>
        </w:r>
        <w:r>
          <w:rPr>
            <w:noProof/>
            <w:webHidden/>
          </w:rPr>
        </w:r>
        <w:r>
          <w:rPr>
            <w:noProof/>
            <w:webHidden/>
          </w:rPr>
          <w:fldChar w:fldCharType="separate"/>
        </w:r>
        <w:r>
          <w:rPr>
            <w:noProof/>
            <w:webHidden/>
          </w:rPr>
          <w:t>8</w:t>
        </w:r>
        <w:r>
          <w:rPr>
            <w:noProof/>
            <w:webHidden/>
          </w:rPr>
          <w:fldChar w:fldCharType="end"/>
        </w:r>
      </w:hyperlink>
    </w:p>
    <w:p w14:paraId="722B6BD3" w14:textId="77777777" w:rsidR="00E44086" w:rsidRDefault="00E44086">
      <w:pPr>
        <w:pStyle w:val="TOC5"/>
        <w:tabs>
          <w:tab w:val="right" w:leader="dot" w:pos="5030"/>
        </w:tabs>
        <w:rPr>
          <w:rFonts w:eastAsiaTheme="minorEastAsia"/>
          <w:noProof/>
          <w:sz w:val="22"/>
          <w:lang w:val="en-US" w:eastAsia="en-US" w:bidi="ar-SA"/>
        </w:rPr>
      </w:pPr>
      <w:hyperlink w:anchor="_Toc399674127" w:history="1">
        <w:r w:rsidRPr="006B354F">
          <w:rPr>
            <w:rStyle w:val="Hyperlink"/>
            <w:noProof/>
          </w:rPr>
          <w:t>Използване на Клиентски данни</w:t>
        </w:r>
        <w:r>
          <w:rPr>
            <w:noProof/>
            <w:webHidden/>
          </w:rPr>
          <w:tab/>
        </w:r>
        <w:r>
          <w:rPr>
            <w:noProof/>
            <w:webHidden/>
          </w:rPr>
          <w:fldChar w:fldCharType="begin"/>
        </w:r>
        <w:r>
          <w:rPr>
            <w:noProof/>
            <w:webHidden/>
          </w:rPr>
          <w:instrText xml:space="preserve"> PAGEREF _Toc399674127 \h </w:instrText>
        </w:r>
        <w:r>
          <w:rPr>
            <w:noProof/>
            <w:webHidden/>
          </w:rPr>
        </w:r>
        <w:r>
          <w:rPr>
            <w:noProof/>
            <w:webHidden/>
          </w:rPr>
          <w:fldChar w:fldCharType="separate"/>
        </w:r>
        <w:r>
          <w:rPr>
            <w:noProof/>
            <w:webHidden/>
          </w:rPr>
          <w:t>8</w:t>
        </w:r>
        <w:r>
          <w:rPr>
            <w:noProof/>
            <w:webHidden/>
          </w:rPr>
          <w:fldChar w:fldCharType="end"/>
        </w:r>
      </w:hyperlink>
    </w:p>
    <w:p w14:paraId="06D46FC6" w14:textId="77777777" w:rsidR="00E44086" w:rsidRDefault="00E44086">
      <w:pPr>
        <w:pStyle w:val="TOC5"/>
        <w:tabs>
          <w:tab w:val="right" w:leader="dot" w:pos="5030"/>
        </w:tabs>
        <w:rPr>
          <w:rFonts w:eastAsiaTheme="minorEastAsia"/>
          <w:noProof/>
          <w:sz w:val="22"/>
          <w:lang w:val="en-US" w:eastAsia="en-US" w:bidi="ar-SA"/>
        </w:rPr>
      </w:pPr>
      <w:hyperlink w:anchor="_Toc399674128" w:history="1">
        <w:r w:rsidRPr="006B354F">
          <w:rPr>
            <w:rStyle w:val="Hyperlink"/>
            <w:noProof/>
          </w:rPr>
          <w:t>Изнасяне на информация за Клиентски данни</w:t>
        </w:r>
        <w:r>
          <w:rPr>
            <w:noProof/>
            <w:webHidden/>
          </w:rPr>
          <w:tab/>
        </w:r>
        <w:r>
          <w:rPr>
            <w:noProof/>
            <w:webHidden/>
          </w:rPr>
          <w:fldChar w:fldCharType="begin"/>
        </w:r>
        <w:r>
          <w:rPr>
            <w:noProof/>
            <w:webHidden/>
          </w:rPr>
          <w:instrText xml:space="preserve"> PAGEREF _Toc399674128 \h </w:instrText>
        </w:r>
        <w:r>
          <w:rPr>
            <w:noProof/>
            <w:webHidden/>
          </w:rPr>
        </w:r>
        <w:r>
          <w:rPr>
            <w:noProof/>
            <w:webHidden/>
          </w:rPr>
          <w:fldChar w:fldCharType="separate"/>
        </w:r>
        <w:r>
          <w:rPr>
            <w:noProof/>
            <w:webHidden/>
          </w:rPr>
          <w:t>8</w:t>
        </w:r>
        <w:r>
          <w:rPr>
            <w:noProof/>
            <w:webHidden/>
          </w:rPr>
          <w:fldChar w:fldCharType="end"/>
        </w:r>
      </w:hyperlink>
    </w:p>
    <w:p w14:paraId="1ED0A49F" w14:textId="77777777" w:rsidR="00E44086" w:rsidRDefault="00E44086">
      <w:pPr>
        <w:pStyle w:val="TOC5"/>
        <w:tabs>
          <w:tab w:val="right" w:leader="dot" w:pos="5030"/>
        </w:tabs>
        <w:rPr>
          <w:rFonts w:eastAsiaTheme="minorEastAsia"/>
          <w:noProof/>
          <w:sz w:val="22"/>
          <w:lang w:val="en-US" w:eastAsia="en-US" w:bidi="ar-SA"/>
        </w:rPr>
      </w:pPr>
      <w:hyperlink w:anchor="_Toc399674129" w:history="1">
        <w:r w:rsidRPr="006B354F">
          <w:rPr>
            <w:rStyle w:val="Hyperlink"/>
            <w:noProof/>
          </w:rPr>
          <w:t>Образователни институции</w:t>
        </w:r>
        <w:r>
          <w:rPr>
            <w:noProof/>
            <w:webHidden/>
          </w:rPr>
          <w:tab/>
        </w:r>
        <w:r>
          <w:rPr>
            <w:noProof/>
            <w:webHidden/>
          </w:rPr>
          <w:fldChar w:fldCharType="begin"/>
        </w:r>
        <w:r>
          <w:rPr>
            <w:noProof/>
            <w:webHidden/>
          </w:rPr>
          <w:instrText xml:space="preserve"> PAGEREF _Toc399674129 \h </w:instrText>
        </w:r>
        <w:r>
          <w:rPr>
            <w:noProof/>
            <w:webHidden/>
          </w:rPr>
        </w:r>
        <w:r>
          <w:rPr>
            <w:noProof/>
            <w:webHidden/>
          </w:rPr>
          <w:fldChar w:fldCharType="separate"/>
        </w:r>
        <w:r>
          <w:rPr>
            <w:noProof/>
            <w:webHidden/>
          </w:rPr>
          <w:t>8</w:t>
        </w:r>
        <w:r>
          <w:rPr>
            <w:noProof/>
            <w:webHidden/>
          </w:rPr>
          <w:fldChar w:fldCharType="end"/>
        </w:r>
      </w:hyperlink>
    </w:p>
    <w:p w14:paraId="45482940" w14:textId="77777777" w:rsidR="00E44086" w:rsidRDefault="00E44086">
      <w:pPr>
        <w:pStyle w:val="TOC5"/>
        <w:tabs>
          <w:tab w:val="right" w:leader="dot" w:pos="5030"/>
        </w:tabs>
        <w:rPr>
          <w:rFonts w:eastAsiaTheme="minorEastAsia"/>
          <w:noProof/>
          <w:sz w:val="22"/>
          <w:lang w:val="en-US" w:eastAsia="en-US" w:bidi="ar-SA"/>
        </w:rPr>
      </w:pPr>
      <w:hyperlink w:anchor="_Toc399674130" w:history="1">
        <w:r w:rsidRPr="006B354F">
          <w:rPr>
            <w:rStyle w:val="Hyperlink"/>
            <w:noProof/>
          </w:rPr>
          <w:t>Защита</w:t>
        </w:r>
        <w:r>
          <w:rPr>
            <w:noProof/>
            <w:webHidden/>
          </w:rPr>
          <w:tab/>
        </w:r>
        <w:r>
          <w:rPr>
            <w:noProof/>
            <w:webHidden/>
          </w:rPr>
          <w:fldChar w:fldCharType="begin"/>
        </w:r>
        <w:r>
          <w:rPr>
            <w:noProof/>
            <w:webHidden/>
          </w:rPr>
          <w:instrText xml:space="preserve"> PAGEREF _Toc399674130 \h </w:instrText>
        </w:r>
        <w:r>
          <w:rPr>
            <w:noProof/>
            <w:webHidden/>
          </w:rPr>
        </w:r>
        <w:r>
          <w:rPr>
            <w:noProof/>
            <w:webHidden/>
          </w:rPr>
          <w:fldChar w:fldCharType="separate"/>
        </w:r>
        <w:r>
          <w:rPr>
            <w:noProof/>
            <w:webHidden/>
          </w:rPr>
          <w:t>9</w:t>
        </w:r>
        <w:r>
          <w:rPr>
            <w:noProof/>
            <w:webHidden/>
          </w:rPr>
          <w:fldChar w:fldCharType="end"/>
        </w:r>
      </w:hyperlink>
    </w:p>
    <w:p w14:paraId="7C634CA5" w14:textId="77777777" w:rsidR="00E44086" w:rsidRDefault="00E44086">
      <w:pPr>
        <w:pStyle w:val="TOC5"/>
        <w:tabs>
          <w:tab w:val="right" w:leader="dot" w:pos="5030"/>
        </w:tabs>
        <w:rPr>
          <w:rFonts w:eastAsiaTheme="minorEastAsia"/>
          <w:noProof/>
          <w:sz w:val="22"/>
          <w:lang w:val="en-US" w:eastAsia="en-US" w:bidi="ar-SA"/>
        </w:rPr>
      </w:pPr>
      <w:hyperlink w:anchor="_Toc399674131" w:history="1">
        <w:r w:rsidRPr="006B354F">
          <w:rPr>
            <w:rStyle w:val="Hyperlink"/>
            <w:noProof/>
          </w:rPr>
          <w:t>Уведомяване за пробив в защитата</w:t>
        </w:r>
        <w:r>
          <w:rPr>
            <w:noProof/>
            <w:webHidden/>
          </w:rPr>
          <w:tab/>
        </w:r>
        <w:r>
          <w:rPr>
            <w:noProof/>
            <w:webHidden/>
          </w:rPr>
          <w:fldChar w:fldCharType="begin"/>
        </w:r>
        <w:r>
          <w:rPr>
            <w:noProof/>
            <w:webHidden/>
          </w:rPr>
          <w:instrText xml:space="preserve"> PAGEREF _Toc399674131 \h </w:instrText>
        </w:r>
        <w:r>
          <w:rPr>
            <w:noProof/>
            <w:webHidden/>
          </w:rPr>
        </w:r>
        <w:r>
          <w:rPr>
            <w:noProof/>
            <w:webHidden/>
          </w:rPr>
          <w:fldChar w:fldCharType="separate"/>
        </w:r>
        <w:r>
          <w:rPr>
            <w:noProof/>
            <w:webHidden/>
          </w:rPr>
          <w:t>9</w:t>
        </w:r>
        <w:r>
          <w:rPr>
            <w:noProof/>
            <w:webHidden/>
          </w:rPr>
          <w:fldChar w:fldCharType="end"/>
        </w:r>
      </w:hyperlink>
    </w:p>
    <w:p w14:paraId="08805253" w14:textId="77777777" w:rsidR="00E44086" w:rsidRDefault="00E44086">
      <w:pPr>
        <w:pStyle w:val="TOC5"/>
        <w:tabs>
          <w:tab w:val="right" w:leader="dot" w:pos="5030"/>
        </w:tabs>
        <w:rPr>
          <w:rFonts w:eastAsiaTheme="minorEastAsia"/>
          <w:noProof/>
          <w:sz w:val="22"/>
          <w:lang w:val="en-US" w:eastAsia="en-US" w:bidi="ar-SA"/>
        </w:rPr>
      </w:pPr>
      <w:hyperlink w:anchor="_Toc399674132" w:history="1">
        <w:r w:rsidRPr="006B354F">
          <w:rPr>
            <w:rStyle w:val="Hyperlink"/>
            <w:noProof/>
          </w:rPr>
          <w:t>Местоположение на обработването на данните</w:t>
        </w:r>
        <w:r>
          <w:rPr>
            <w:noProof/>
            <w:webHidden/>
          </w:rPr>
          <w:tab/>
        </w:r>
        <w:r>
          <w:rPr>
            <w:noProof/>
            <w:webHidden/>
          </w:rPr>
          <w:fldChar w:fldCharType="begin"/>
        </w:r>
        <w:r>
          <w:rPr>
            <w:noProof/>
            <w:webHidden/>
          </w:rPr>
          <w:instrText xml:space="preserve"> PAGEREF _Toc399674132 \h </w:instrText>
        </w:r>
        <w:r>
          <w:rPr>
            <w:noProof/>
            <w:webHidden/>
          </w:rPr>
        </w:r>
        <w:r>
          <w:rPr>
            <w:noProof/>
            <w:webHidden/>
          </w:rPr>
          <w:fldChar w:fldCharType="separate"/>
        </w:r>
        <w:r>
          <w:rPr>
            <w:noProof/>
            <w:webHidden/>
          </w:rPr>
          <w:t>9</w:t>
        </w:r>
        <w:r>
          <w:rPr>
            <w:noProof/>
            <w:webHidden/>
          </w:rPr>
          <w:fldChar w:fldCharType="end"/>
        </w:r>
      </w:hyperlink>
    </w:p>
    <w:p w14:paraId="3DE301B6" w14:textId="77777777" w:rsidR="00E44086" w:rsidRDefault="00E44086">
      <w:pPr>
        <w:pStyle w:val="TOC5"/>
        <w:tabs>
          <w:tab w:val="right" w:leader="dot" w:pos="5030"/>
        </w:tabs>
        <w:rPr>
          <w:rFonts w:eastAsiaTheme="minorEastAsia"/>
          <w:noProof/>
          <w:sz w:val="22"/>
          <w:lang w:val="en-US" w:eastAsia="en-US" w:bidi="ar-SA"/>
        </w:rPr>
      </w:pPr>
      <w:hyperlink w:anchor="_Toc399674133" w:history="1">
        <w:r w:rsidRPr="006B354F">
          <w:rPr>
            <w:rStyle w:val="Hyperlink"/>
            <w:noProof/>
          </w:rPr>
          <w:t>Предварителни издания</w:t>
        </w:r>
        <w:r>
          <w:rPr>
            <w:noProof/>
            <w:webHidden/>
          </w:rPr>
          <w:tab/>
        </w:r>
        <w:r>
          <w:rPr>
            <w:noProof/>
            <w:webHidden/>
          </w:rPr>
          <w:fldChar w:fldCharType="begin"/>
        </w:r>
        <w:r>
          <w:rPr>
            <w:noProof/>
            <w:webHidden/>
          </w:rPr>
          <w:instrText xml:space="preserve"> PAGEREF _Toc399674133 \h </w:instrText>
        </w:r>
        <w:r>
          <w:rPr>
            <w:noProof/>
            <w:webHidden/>
          </w:rPr>
        </w:r>
        <w:r>
          <w:rPr>
            <w:noProof/>
            <w:webHidden/>
          </w:rPr>
          <w:fldChar w:fldCharType="separate"/>
        </w:r>
        <w:r>
          <w:rPr>
            <w:noProof/>
            <w:webHidden/>
          </w:rPr>
          <w:t>9</w:t>
        </w:r>
        <w:r>
          <w:rPr>
            <w:noProof/>
            <w:webHidden/>
          </w:rPr>
          <w:fldChar w:fldCharType="end"/>
        </w:r>
      </w:hyperlink>
    </w:p>
    <w:p w14:paraId="48C56880" w14:textId="77777777" w:rsidR="00E44086" w:rsidRDefault="00E44086">
      <w:pPr>
        <w:pStyle w:val="TOC5"/>
        <w:tabs>
          <w:tab w:val="right" w:leader="dot" w:pos="5030"/>
        </w:tabs>
        <w:rPr>
          <w:rFonts w:eastAsiaTheme="minorEastAsia"/>
          <w:noProof/>
          <w:sz w:val="22"/>
          <w:lang w:val="en-US" w:eastAsia="en-US" w:bidi="ar-SA"/>
        </w:rPr>
      </w:pPr>
      <w:hyperlink w:anchor="_Toc399674134" w:history="1">
        <w:r w:rsidRPr="006B354F">
          <w:rPr>
            <w:rStyle w:val="Hyperlink"/>
            <w:noProof/>
          </w:rPr>
          <w:t>Използване на Подизпълнители</w:t>
        </w:r>
        <w:r>
          <w:rPr>
            <w:noProof/>
            <w:webHidden/>
          </w:rPr>
          <w:tab/>
        </w:r>
        <w:r>
          <w:rPr>
            <w:noProof/>
            <w:webHidden/>
          </w:rPr>
          <w:fldChar w:fldCharType="begin"/>
        </w:r>
        <w:r>
          <w:rPr>
            <w:noProof/>
            <w:webHidden/>
          </w:rPr>
          <w:instrText xml:space="preserve"> PAGEREF _Toc399674134 \h </w:instrText>
        </w:r>
        <w:r>
          <w:rPr>
            <w:noProof/>
            <w:webHidden/>
          </w:rPr>
        </w:r>
        <w:r>
          <w:rPr>
            <w:noProof/>
            <w:webHidden/>
          </w:rPr>
          <w:fldChar w:fldCharType="separate"/>
        </w:r>
        <w:r>
          <w:rPr>
            <w:noProof/>
            <w:webHidden/>
          </w:rPr>
          <w:t>9</w:t>
        </w:r>
        <w:r>
          <w:rPr>
            <w:noProof/>
            <w:webHidden/>
          </w:rPr>
          <w:fldChar w:fldCharType="end"/>
        </w:r>
      </w:hyperlink>
    </w:p>
    <w:p w14:paraId="5846D7FB" w14:textId="77777777" w:rsidR="00E44086" w:rsidRDefault="00E44086">
      <w:pPr>
        <w:pStyle w:val="TOC5"/>
        <w:tabs>
          <w:tab w:val="right" w:leader="dot" w:pos="5030"/>
        </w:tabs>
        <w:rPr>
          <w:rFonts w:eastAsiaTheme="minorEastAsia"/>
          <w:noProof/>
          <w:sz w:val="22"/>
          <w:lang w:val="en-US" w:eastAsia="en-US" w:bidi="ar-SA"/>
        </w:rPr>
      </w:pPr>
      <w:hyperlink w:anchor="_Toc399674135" w:history="1">
        <w:r w:rsidRPr="006B354F">
          <w:rPr>
            <w:rStyle w:val="Hyperlink"/>
            <w:noProof/>
          </w:rPr>
          <w:t>Начини за връзка с Microsoft</w:t>
        </w:r>
        <w:r>
          <w:rPr>
            <w:noProof/>
            <w:webHidden/>
          </w:rPr>
          <w:tab/>
        </w:r>
        <w:r>
          <w:rPr>
            <w:noProof/>
            <w:webHidden/>
          </w:rPr>
          <w:fldChar w:fldCharType="begin"/>
        </w:r>
        <w:r>
          <w:rPr>
            <w:noProof/>
            <w:webHidden/>
          </w:rPr>
          <w:instrText xml:space="preserve"> PAGEREF _Toc399674135 \h </w:instrText>
        </w:r>
        <w:r>
          <w:rPr>
            <w:noProof/>
            <w:webHidden/>
          </w:rPr>
        </w:r>
        <w:r>
          <w:rPr>
            <w:noProof/>
            <w:webHidden/>
          </w:rPr>
          <w:fldChar w:fldCharType="separate"/>
        </w:r>
        <w:r>
          <w:rPr>
            <w:noProof/>
            <w:webHidden/>
          </w:rPr>
          <w:t>9</w:t>
        </w:r>
        <w:r>
          <w:rPr>
            <w:noProof/>
            <w:webHidden/>
          </w:rPr>
          <w:fldChar w:fldCharType="end"/>
        </w:r>
      </w:hyperlink>
    </w:p>
    <w:p w14:paraId="30D89E16" w14:textId="77777777" w:rsidR="00E44086" w:rsidRDefault="00E44086">
      <w:pPr>
        <w:pStyle w:val="TOC4"/>
        <w:rPr>
          <w:rFonts w:eastAsiaTheme="minorEastAsia"/>
          <w:smallCaps w:val="0"/>
          <w:noProof/>
          <w:sz w:val="22"/>
          <w:lang w:val="en-US" w:eastAsia="en-US" w:bidi="ar-SA"/>
        </w:rPr>
      </w:pPr>
      <w:hyperlink w:anchor="_Toc399674136" w:history="1">
        <w:r w:rsidRPr="006B354F">
          <w:rPr>
            <w:rStyle w:val="Hyperlink"/>
            <w:noProof/>
          </w:rPr>
          <w:t>Условия за обработване на данни</w:t>
        </w:r>
        <w:r>
          <w:rPr>
            <w:noProof/>
            <w:webHidden/>
          </w:rPr>
          <w:tab/>
        </w:r>
        <w:r>
          <w:rPr>
            <w:noProof/>
            <w:webHidden/>
          </w:rPr>
          <w:fldChar w:fldCharType="begin"/>
        </w:r>
        <w:r>
          <w:rPr>
            <w:noProof/>
            <w:webHidden/>
          </w:rPr>
          <w:instrText xml:space="preserve"> PAGEREF _Toc399674136 \h </w:instrText>
        </w:r>
        <w:r>
          <w:rPr>
            <w:noProof/>
            <w:webHidden/>
          </w:rPr>
        </w:r>
        <w:r>
          <w:rPr>
            <w:noProof/>
            <w:webHidden/>
          </w:rPr>
          <w:fldChar w:fldCharType="separate"/>
        </w:r>
        <w:r>
          <w:rPr>
            <w:noProof/>
            <w:webHidden/>
          </w:rPr>
          <w:t>10</w:t>
        </w:r>
        <w:r>
          <w:rPr>
            <w:noProof/>
            <w:webHidden/>
          </w:rPr>
          <w:fldChar w:fldCharType="end"/>
        </w:r>
      </w:hyperlink>
    </w:p>
    <w:p w14:paraId="01358D09" w14:textId="77777777" w:rsidR="00E44086" w:rsidRDefault="00E44086">
      <w:pPr>
        <w:pStyle w:val="TOC5"/>
        <w:tabs>
          <w:tab w:val="right" w:leader="dot" w:pos="5030"/>
        </w:tabs>
        <w:rPr>
          <w:rFonts w:eastAsiaTheme="minorEastAsia"/>
          <w:noProof/>
          <w:sz w:val="22"/>
          <w:lang w:val="en-US" w:eastAsia="en-US" w:bidi="ar-SA"/>
        </w:rPr>
      </w:pPr>
      <w:hyperlink w:anchor="_Toc399674137" w:history="1">
        <w:r w:rsidRPr="006B354F">
          <w:rPr>
            <w:rStyle w:val="Hyperlink"/>
            <w:noProof/>
          </w:rPr>
          <w:t>Местоположение на Клиентски данни за неподвижно съхранение</w:t>
        </w:r>
        <w:r>
          <w:rPr>
            <w:noProof/>
            <w:webHidden/>
          </w:rPr>
          <w:tab/>
        </w:r>
        <w:r>
          <w:rPr>
            <w:noProof/>
            <w:webHidden/>
          </w:rPr>
          <w:fldChar w:fldCharType="begin"/>
        </w:r>
        <w:r>
          <w:rPr>
            <w:noProof/>
            <w:webHidden/>
          </w:rPr>
          <w:instrText xml:space="preserve"> PAGEREF _Toc399674137 \h </w:instrText>
        </w:r>
        <w:r>
          <w:rPr>
            <w:noProof/>
            <w:webHidden/>
          </w:rPr>
        </w:r>
        <w:r>
          <w:rPr>
            <w:noProof/>
            <w:webHidden/>
          </w:rPr>
          <w:fldChar w:fldCharType="separate"/>
        </w:r>
        <w:r>
          <w:rPr>
            <w:noProof/>
            <w:webHidden/>
          </w:rPr>
          <w:t>11</w:t>
        </w:r>
        <w:r>
          <w:rPr>
            <w:noProof/>
            <w:webHidden/>
          </w:rPr>
          <w:fldChar w:fldCharType="end"/>
        </w:r>
      </w:hyperlink>
    </w:p>
    <w:p w14:paraId="7E7039FA" w14:textId="77777777" w:rsidR="00E44086" w:rsidRDefault="00E44086">
      <w:pPr>
        <w:pStyle w:val="TOC5"/>
        <w:tabs>
          <w:tab w:val="right" w:leader="dot" w:pos="5030"/>
        </w:tabs>
        <w:rPr>
          <w:rFonts w:eastAsiaTheme="minorEastAsia"/>
          <w:noProof/>
          <w:sz w:val="22"/>
          <w:lang w:val="en-US" w:eastAsia="en-US" w:bidi="ar-SA"/>
        </w:rPr>
      </w:pPr>
      <w:hyperlink w:anchor="_Toc399674138" w:history="1">
        <w:r w:rsidRPr="006B354F">
          <w:rPr>
            <w:rStyle w:val="Hyperlink"/>
            <w:noProof/>
          </w:rPr>
          <w:t>Поверителност</w:t>
        </w:r>
        <w:r>
          <w:rPr>
            <w:noProof/>
            <w:webHidden/>
          </w:rPr>
          <w:tab/>
        </w:r>
        <w:r>
          <w:rPr>
            <w:noProof/>
            <w:webHidden/>
          </w:rPr>
          <w:fldChar w:fldCharType="begin"/>
        </w:r>
        <w:r>
          <w:rPr>
            <w:noProof/>
            <w:webHidden/>
          </w:rPr>
          <w:instrText xml:space="preserve"> PAGEREF _Toc399674138 \h </w:instrText>
        </w:r>
        <w:r>
          <w:rPr>
            <w:noProof/>
            <w:webHidden/>
          </w:rPr>
        </w:r>
        <w:r>
          <w:rPr>
            <w:noProof/>
            <w:webHidden/>
          </w:rPr>
          <w:fldChar w:fldCharType="separate"/>
        </w:r>
        <w:r>
          <w:rPr>
            <w:noProof/>
            <w:webHidden/>
          </w:rPr>
          <w:t>11</w:t>
        </w:r>
        <w:r>
          <w:rPr>
            <w:noProof/>
            <w:webHidden/>
          </w:rPr>
          <w:fldChar w:fldCharType="end"/>
        </w:r>
      </w:hyperlink>
    </w:p>
    <w:p w14:paraId="326D365D" w14:textId="77777777" w:rsidR="00E44086" w:rsidRDefault="00E44086">
      <w:pPr>
        <w:pStyle w:val="TOC5"/>
        <w:tabs>
          <w:tab w:val="right" w:leader="dot" w:pos="5030"/>
        </w:tabs>
        <w:rPr>
          <w:rFonts w:eastAsiaTheme="minorEastAsia"/>
          <w:noProof/>
          <w:sz w:val="22"/>
          <w:lang w:val="en-US" w:eastAsia="en-US" w:bidi="ar-SA"/>
        </w:rPr>
      </w:pPr>
      <w:hyperlink w:anchor="_Toc399674139" w:history="1">
        <w:r w:rsidRPr="006B354F">
          <w:rPr>
            <w:rStyle w:val="Hyperlink"/>
            <w:noProof/>
          </w:rPr>
          <w:t>Допълнителни условия за Европа.</w:t>
        </w:r>
        <w:r>
          <w:rPr>
            <w:noProof/>
            <w:webHidden/>
          </w:rPr>
          <w:tab/>
        </w:r>
        <w:r>
          <w:rPr>
            <w:noProof/>
            <w:webHidden/>
          </w:rPr>
          <w:fldChar w:fldCharType="begin"/>
        </w:r>
        <w:r>
          <w:rPr>
            <w:noProof/>
            <w:webHidden/>
          </w:rPr>
          <w:instrText xml:space="preserve"> PAGEREF _Toc399674139 \h </w:instrText>
        </w:r>
        <w:r>
          <w:rPr>
            <w:noProof/>
            <w:webHidden/>
          </w:rPr>
        </w:r>
        <w:r>
          <w:rPr>
            <w:noProof/>
            <w:webHidden/>
          </w:rPr>
          <w:fldChar w:fldCharType="separate"/>
        </w:r>
        <w:r>
          <w:rPr>
            <w:noProof/>
            <w:webHidden/>
          </w:rPr>
          <w:t>11</w:t>
        </w:r>
        <w:r>
          <w:rPr>
            <w:noProof/>
            <w:webHidden/>
          </w:rPr>
          <w:fldChar w:fldCharType="end"/>
        </w:r>
      </w:hyperlink>
    </w:p>
    <w:p w14:paraId="22CB6D9F" w14:textId="77777777" w:rsidR="00E44086" w:rsidRDefault="00E44086">
      <w:pPr>
        <w:pStyle w:val="TOC5"/>
        <w:tabs>
          <w:tab w:val="right" w:leader="dot" w:pos="5030"/>
        </w:tabs>
        <w:rPr>
          <w:rFonts w:eastAsiaTheme="minorEastAsia"/>
          <w:noProof/>
          <w:sz w:val="22"/>
          <w:lang w:val="en-US" w:eastAsia="en-US" w:bidi="ar-SA"/>
        </w:rPr>
      </w:pPr>
      <w:hyperlink w:anchor="_Toc399674140" w:history="1">
        <w:r w:rsidRPr="006B354F">
          <w:rPr>
            <w:rStyle w:val="Hyperlink"/>
            <w:noProof/>
          </w:rPr>
          <w:t>Защита</w:t>
        </w:r>
        <w:r>
          <w:rPr>
            <w:noProof/>
            <w:webHidden/>
          </w:rPr>
          <w:tab/>
        </w:r>
        <w:r>
          <w:rPr>
            <w:noProof/>
            <w:webHidden/>
          </w:rPr>
          <w:fldChar w:fldCharType="begin"/>
        </w:r>
        <w:r>
          <w:rPr>
            <w:noProof/>
            <w:webHidden/>
          </w:rPr>
          <w:instrText xml:space="preserve"> PAGEREF _Toc399674140 \h </w:instrText>
        </w:r>
        <w:r>
          <w:rPr>
            <w:noProof/>
            <w:webHidden/>
          </w:rPr>
        </w:r>
        <w:r>
          <w:rPr>
            <w:noProof/>
            <w:webHidden/>
          </w:rPr>
          <w:fldChar w:fldCharType="separate"/>
        </w:r>
        <w:r>
          <w:rPr>
            <w:noProof/>
            <w:webHidden/>
          </w:rPr>
          <w:t>12</w:t>
        </w:r>
        <w:r>
          <w:rPr>
            <w:noProof/>
            <w:webHidden/>
          </w:rPr>
          <w:fldChar w:fldCharType="end"/>
        </w:r>
      </w:hyperlink>
    </w:p>
    <w:p w14:paraId="71392C73" w14:textId="77777777" w:rsidR="00E44086" w:rsidRDefault="00E44086">
      <w:pPr>
        <w:pStyle w:val="TOC5"/>
        <w:tabs>
          <w:tab w:val="right" w:leader="dot" w:pos="5030"/>
        </w:tabs>
        <w:rPr>
          <w:rFonts w:eastAsiaTheme="minorEastAsia"/>
          <w:noProof/>
          <w:sz w:val="22"/>
          <w:lang w:val="en-US" w:eastAsia="en-US" w:bidi="ar-SA"/>
        </w:rPr>
      </w:pPr>
      <w:hyperlink w:anchor="_Toc399674141" w:history="1">
        <w:r w:rsidRPr="006B354F">
          <w:rPr>
            <w:rStyle w:val="Hyperlink"/>
            <w:noProof/>
          </w:rPr>
          <w:t>Сертифицирания и проверки</w:t>
        </w:r>
        <w:r>
          <w:rPr>
            <w:noProof/>
            <w:webHidden/>
          </w:rPr>
          <w:tab/>
        </w:r>
        <w:r>
          <w:rPr>
            <w:noProof/>
            <w:webHidden/>
          </w:rPr>
          <w:fldChar w:fldCharType="begin"/>
        </w:r>
        <w:r>
          <w:rPr>
            <w:noProof/>
            <w:webHidden/>
          </w:rPr>
          <w:instrText xml:space="preserve"> PAGEREF _Toc399674141 \h </w:instrText>
        </w:r>
        <w:r>
          <w:rPr>
            <w:noProof/>
            <w:webHidden/>
          </w:rPr>
        </w:r>
        <w:r>
          <w:rPr>
            <w:noProof/>
            <w:webHidden/>
          </w:rPr>
          <w:fldChar w:fldCharType="separate"/>
        </w:r>
        <w:r>
          <w:rPr>
            <w:noProof/>
            <w:webHidden/>
          </w:rPr>
          <w:t>14</w:t>
        </w:r>
        <w:r>
          <w:rPr>
            <w:noProof/>
            <w:webHidden/>
          </w:rPr>
          <w:fldChar w:fldCharType="end"/>
        </w:r>
      </w:hyperlink>
    </w:p>
    <w:p w14:paraId="396B20C1" w14:textId="77777777" w:rsidR="00E44086" w:rsidRDefault="00E44086">
      <w:pPr>
        <w:pStyle w:val="TOC1"/>
        <w:tabs>
          <w:tab w:val="right" w:leader="dot" w:pos="5030"/>
        </w:tabs>
        <w:rPr>
          <w:rFonts w:eastAsiaTheme="minorEastAsia"/>
          <w:b w:val="0"/>
          <w:caps w:val="0"/>
          <w:noProof/>
          <w:sz w:val="22"/>
          <w:lang w:val="en-US" w:eastAsia="en-US" w:bidi="ar-SA"/>
        </w:rPr>
      </w:pPr>
      <w:hyperlink w:anchor="_Toc399674142" w:history="1">
        <w:r w:rsidRPr="006B354F">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_Toc399674142 \h </w:instrText>
        </w:r>
        <w:r>
          <w:rPr>
            <w:noProof/>
            <w:webHidden/>
          </w:rPr>
        </w:r>
        <w:r>
          <w:rPr>
            <w:noProof/>
            <w:webHidden/>
          </w:rPr>
          <w:fldChar w:fldCharType="separate"/>
        </w:r>
        <w:r>
          <w:rPr>
            <w:noProof/>
            <w:webHidden/>
          </w:rPr>
          <w:t>16</w:t>
        </w:r>
        <w:r>
          <w:rPr>
            <w:noProof/>
            <w:webHidden/>
          </w:rPr>
          <w:fldChar w:fldCharType="end"/>
        </w:r>
      </w:hyperlink>
    </w:p>
    <w:p w14:paraId="5DD45205" w14:textId="77777777" w:rsidR="00E44086" w:rsidRDefault="00E44086">
      <w:pPr>
        <w:pStyle w:val="TOC3"/>
        <w:rPr>
          <w:rFonts w:eastAsiaTheme="minorEastAsia"/>
          <w:smallCaps w:val="0"/>
          <w:sz w:val="22"/>
          <w:lang w:val="en-US" w:eastAsia="en-US" w:bidi="ar-SA"/>
        </w:rPr>
      </w:pPr>
      <w:hyperlink w:anchor="_Toc399674143" w:history="1">
        <w:r w:rsidRPr="006B354F">
          <w:rPr>
            <w:rStyle w:val="Hyperlink"/>
          </w:rPr>
          <w:t>Microsoft Azure Services</w:t>
        </w:r>
        <w:r>
          <w:rPr>
            <w:webHidden/>
          </w:rPr>
          <w:tab/>
        </w:r>
        <w:r>
          <w:rPr>
            <w:webHidden/>
          </w:rPr>
          <w:fldChar w:fldCharType="begin"/>
        </w:r>
        <w:r>
          <w:rPr>
            <w:webHidden/>
          </w:rPr>
          <w:instrText xml:space="preserve"> PAGEREF _Toc399674143 \h </w:instrText>
        </w:r>
        <w:r>
          <w:rPr>
            <w:webHidden/>
          </w:rPr>
        </w:r>
        <w:r>
          <w:rPr>
            <w:webHidden/>
          </w:rPr>
          <w:fldChar w:fldCharType="separate"/>
        </w:r>
        <w:r>
          <w:rPr>
            <w:webHidden/>
          </w:rPr>
          <w:t>16</w:t>
        </w:r>
        <w:r>
          <w:rPr>
            <w:webHidden/>
          </w:rPr>
          <w:fldChar w:fldCharType="end"/>
        </w:r>
      </w:hyperlink>
    </w:p>
    <w:p w14:paraId="355B75B7" w14:textId="77777777" w:rsidR="00E44086" w:rsidRDefault="00E44086">
      <w:pPr>
        <w:pStyle w:val="TOC2"/>
        <w:tabs>
          <w:tab w:val="right" w:leader="dot" w:pos="5030"/>
        </w:tabs>
        <w:rPr>
          <w:rFonts w:eastAsiaTheme="minorEastAsia"/>
          <w:b w:val="0"/>
          <w:smallCaps w:val="0"/>
          <w:noProof/>
          <w:sz w:val="22"/>
          <w:lang w:val="en-US" w:eastAsia="en-US" w:bidi="ar-SA"/>
        </w:rPr>
      </w:pPr>
      <w:hyperlink w:anchor="_Toc399674144" w:history="1">
        <w:r w:rsidRPr="006B354F">
          <w:rPr>
            <w:rStyle w:val="Hyperlink"/>
            <w:noProof/>
          </w:rPr>
          <w:t>Корпоративни мобилни услуги</w:t>
        </w:r>
        <w:r>
          <w:rPr>
            <w:noProof/>
            <w:webHidden/>
          </w:rPr>
          <w:tab/>
        </w:r>
        <w:r>
          <w:rPr>
            <w:noProof/>
            <w:webHidden/>
          </w:rPr>
          <w:fldChar w:fldCharType="begin"/>
        </w:r>
        <w:r>
          <w:rPr>
            <w:noProof/>
            <w:webHidden/>
          </w:rPr>
          <w:instrText xml:space="preserve"> PAGEREF _Toc399674144 \h </w:instrText>
        </w:r>
        <w:r>
          <w:rPr>
            <w:noProof/>
            <w:webHidden/>
          </w:rPr>
        </w:r>
        <w:r>
          <w:rPr>
            <w:noProof/>
            <w:webHidden/>
          </w:rPr>
          <w:fldChar w:fldCharType="separate"/>
        </w:r>
        <w:r>
          <w:rPr>
            <w:noProof/>
            <w:webHidden/>
          </w:rPr>
          <w:t>17</w:t>
        </w:r>
        <w:r>
          <w:rPr>
            <w:noProof/>
            <w:webHidden/>
          </w:rPr>
          <w:fldChar w:fldCharType="end"/>
        </w:r>
      </w:hyperlink>
    </w:p>
    <w:p w14:paraId="10BFB68A" w14:textId="77777777" w:rsidR="00E44086" w:rsidRDefault="00E44086">
      <w:pPr>
        <w:pStyle w:val="TOC4"/>
        <w:rPr>
          <w:rFonts w:eastAsiaTheme="minorEastAsia"/>
          <w:smallCaps w:val="0"/>
          <w:noProof/>
          <w:sz w:val="22"/>
          <w:lang w:val="en-US" w:eastAsia="en-US" w:bidi="ar-SA"/>
        </w:rPr>
      </w:pPr>
      <w:hyperlink w:anchor="_Toc399674145" w:history="1">
        <w:r w:rsidRPr="006B354F">
          <w:rPr>
            <w:rStyle w:val="Hyperlink"/>
            <w:noProof/>
          </w:rPr>
          <w:t>Azure Active Directory Basic</w:t>
        </w:r>
        <w:r>
          <w:rPr>
            <w:noProof/>
            <w:webHidden/>
          </w:rPr>
          <w:tab/>
        </w:r>
        <w:r>
          <w:rPr>
            <w:noProof/>
            <w:webHidden/>
          </w:rPr>
          <w:fldChar w:fldCharType="begin"/>
        </w:r>
        <w:r>
          <w:rPr>
            <w:noProof/>
            <w:webHidden/>
          </w:rPr>
          <w:instrText xml:space="preserve"> PAGEREF _Toc399674145 \h </w:instrText>
        </w:r>
        <w:r>
          <w:rPr>
            <w:noProof/>
            <w:webHidden/>
          </w:rPr>
        </w:r>
        <w:r>
          <w:rPr>
            <w:noProof/>
            <w:webHidden/>
          </w:rPr>
          <w:fldChar w:fldCharType="separate"/>
        </w:r>
        <w:r>
          <w:rPr>
            <w:noProof/>
            <w:webHidden/>
          </w:rPr>
          <w:t>17</w:t>
        </w:r>
        <w:r>
          <w:rPr>
            <w:noProof/>
            <w:webHidden/>
          </w:rPr>
          <w:fldChar w:fldCharType="end"/>
        </w:r>
      </w:hyperlink>
    </w:p>
    <w:p w14:paraId="25CA836F" w14:textId="77777777" w:rsidR="00E44086" w:rsidRDefault="00E44086">
      <w:pPr>
        <w:pStyle w:val="TOC4"/>
        <w:rPr>
          <w:rFonts w:eastAsiaTheme="minorEastAsia"/>
          <w:smallCaps w:val="0"/>
          <w:noProof/>
          <w:sz w:val="22"/>
          <w:lang w:val="en-US" w:eastAsia="en-US" w:bidi="ar-SA"/>
        </w:rPr>
      </w:pPr>
      <w:hyperlink w:anchor="_Toc399674146" w:history="1">
        <w:r w:rsidRPr="006B354F">
          <w:rPr>
            <w:rStyle w:val="Hyperlink"/>
            <w:noProof/>
          </w:rPr>
          <w:t>Azure Active Directory Premium</w:t>
        </w:r>
        <w:r>
          <w:rPr>
            <w:noProof/>
            <w:webHidden/>
          </w:rPr>
          <w:tab/>
        </w:r>
        <w:r>
          <w:rPr>
            <w:noProof/>
            <w:webHidden/>
          </w:rPr>
          <w:fldChar w:fldCharType="begin"/>
        </w:r>
        <w:r>
          <w:rPr>
            <w:noProof/>
            <w:webHidden/>
          </w:rPr>
          <w:instrText xml:space="preserve"> PAGEREF _Toc399674146 \h </w:instrText>
        </w:r>
        <w:r>
          <w:rPr>
            <w:noProof/>
            <w:webHidden/>
          </w:rPr>
        </w:r>
        <w:r>
          <w:rPr>
            <w:noProof/>
            <w:webHidden/>
          </w:rPr>
          <w:fldChar w:fldCharType="separate"/>
        </w:r>
        <w:r>
          <w:rPr>
            <w:noProof/>
            <w:webHidden/>
          </w:rPr>
          <w:t>17</w:t>
        </w:r>
        <w:r>
          <w:rPr>
            <w:noProof/>
            <w:webHidden/>
          </w:rPr>
          <w:fldChar w:fldCharType="end"/>
        </w:r>
      </w:hyperlink>
    </w:p>
    <w:p w14:paraId="6520EEBF" w14:textId="77777777" w:rsidR="00E44086" w:rsidRDefault="00E44086">
      <w:pPr>
        <w:pStyle w:val="TOC4"/>
        <w:rPr>
          <w:rFonts w:eastAsiaTheme="minorEastAsia"/>
          <w:smallCaps w:val="0"/>
          <w:noProof/>
          <w:sz w:val="22"/>
          <w:lang w:val="en-US" w:eastAsia="en-US" w:bidi="ar-SA"/>
        </w:rPr>
      </w:pPr>
      <w:hyperlink w:anchor="_Toc399674147" w:history="1">
        <w:r w:rsidRPr="006B354F">
          <w:rPr>
            <w:rStyle w:val="Hyperlink"/>
            <w:noProof/>
          </w:rPr>
          <w:t>Azure Rights Management Service</w:t>
        </w:r>
        <w:r>
          <w:rPr>
            <w:noProof/>
            <w:webHidden/>
          </w:rPr>
          <w:tab/>
        </w:r>
        <w:r>
          <w:rPr>
            <w:noProof/>
            <w:webHidden/>
          </w:rPr>
          <w:fldChar w:fldCharType="begin"/>
        </w:r>
        <w:r>
          <w:rPr>
            <w:noProof/>
            <w:webHidden/>
          </w:rPr>
          <w:instrText xml:space="preserve"> PAGEREF _Toc399674147 \h </w:instrText>
        </w:r>
        <w:r>
          <w:rPr>
            <w:noProof/>
            <w:webHidden/>
          </w:rPr>
        </w:r>
        <w:r>
          <w:rPr>
            <w:noProof/>
            <w:webHidden/>
          </w:rPr>
          <w:fldChar w:fldCharType="separate"/>
        </w:r>
        <w:r>
          <w:rPr>
            <w:noProof/>
            <w:webHidden/>
          </w:rPr>
          <w:t>18</w:t>
        </w:r>
        <w:r>
          <w:rPr>
            <w:noProof/>
            <w:webHidden/>
          </w:rPr>
          <w:fldChar w:fldCharType="end"/>
        </w:r>
      </w:hyperlink>
    </w:p>
    <w:p w14:paraId="3B7402C8" w14:textId="77777777" w:rsidR="00E44086" w:rsidRDefault="00E44086">
      <w:pPr>
        <w:pStyle w:val="TOC3"/>
        <w:rPr>
          <w:rFonts w:eastAsiaTheme="minorEastAsia"/>
          <w:smallCaps w:val="0"/>
          <w:sz w:val="22"/>
          <w:lang w:val="en-US" w:eastAsia="en-US" w:bidi="ar-SA"/>
        </w:rPr>
      </w:pPr>
      <w:hyperlink w:anchor="_Toc399674148" w:history="1">
        <w:r w:rsidRPr="006B354F">
          <w:rPr>
            <w:rStyle w:val="Hyperlink"/>
          </w:rPr>
          <w:t>Windows Intune</w:t>
        </w:r>
        <w:r>
          <w:rPr>
            <w:webHidden/>
          </w:rPr>
          <w:tab/>
        </w:r>
        <w:r>
          <w:rPr>
            <w:webHidden/>
          </w:rPr>
          <w:fldChar w:fldCharType="begin"/>
        </w:r>
        <w:r>
          <w:rPr>
            <w:webHidden/>
          </w:rPr>
          <w:instrText xml:space="preserve"> PAGEREF _Toc399674148 \h </w:instrText>
        </w:r>
        <w:r>
          <w:rPr>
            <w:webHidden/>
          </w:rPr>
        </w:r>
        <w:r>
          <w:rPr>
            <w:webHidden/>
          </w:rPr>
          <w:fldChar w:fldCharType="separate"/>
        </w:r>
        <w:r>
          <w:rPr>
            <w:webHidden/>
          </w:rPr>
          <w:t>18</w:t>
        </w:r>
        <w:r>
          <w:rPr>
            <w:webHidden/>
          </w:rPr>
          <w:fldChar w:fldCharType="end"/>
        </w:r>
      </w:hyperlink>
    </w:p>
    <w:p w14:paraId="6C9B93FC" w14:textId="77777777" w:rsidR="00E44086" w:rsidRDefault="00E44086">
      <w:pPr>
        <w:pStyle w:val="TOC2"/>
        <w:tabs>
          <w:tab w:val="right" w:leader="dot" w:pos="5030"/>
        </w:tabs>
        <w:rPr>
          <w:rFonts w:eastAsiaTheme="minorEastAsia"/>
          <w:b w:val="0"/>
          <w:smallCaps w:val="0"/>
          <w:noProof/>
          <w:sz w:val="22"/>
          <w:lang w:val="en-US" w:eastAsia="en-US" w:bidi="ar-SA"/>
        </w:rPr>
      </w:pPr>
      <w:hyperlink w:anchor="_Toc399674149" w:history="1">
        <w:r w:rsidRPr="006B354F">
          <w:rPr>
            <w:rStyle w:val="Hyperlink"/>
            <w:noProof/>
          </w:rPr>
          <w:t>Microsoft Dynamics Online Services</w:t>
        </w:r>
        <w:r>
          <w:rPr>
            <w:noProof/>
            <w:webHidden/>
          </w:rPr>
          <w:tab/>
        </w:r>
        <w:r>
          <w:rPr>
            <w:noProof/>
            <w:webHidden/>
          </w:rPr>
          <w:fldChar w:fldCharType="begin"/>
        </w:r>
        <w:r>
          <w:rPr>
            <w:noProof/>
            <w:webHidden/>
          </w:rPr>
          <w:instrText xml:space="preserve"> PAGEREF _Toc399674149 \h </w:instrText>
        </w:r>
        <w:r>
          <w:rPr>
            <w:noProof/>
            <w:webHidden/>
          </w:rPr>
        </w:r>
        <w:r>
          <w:rPr>
            <w:noProof/>
            <w:webHidden/>
          </w:rPr>
          <w:fldChar w:fldCharType="separate"/>
        </w:r>
        <w:r>
          <w:rPr>
            <w:noProof/>
            <w:webHidden/>
          </w:rPr>
          <w:t>20</w:t>
        </w:r>
        <w:r>
          <w:rPr>
            <w:noProof/>
            <w:webHidden/>
          </w:rPr>
          <w:fldChar w:fldCharType="end"/>
        </w:r>
      </w:hyperlink>
    </w:p>
    <w:p w14:paraId="278928E1" w14:textId="77777777" w:rsidR="00E44086" w:rsidRDefault="00E44086">
      <w:pPr>
        <w:pStyle w:val="TOC3"/>
        <w:rPr>
          <w:rFonts w:eastAsiaTheme="minorEastAsia"/>
          <w:smallCaps w:val="0"/>
          <w:sz w:val="22"/>
          <w:lang w:val="en-US" w:eastAsia="en-US" w:bidi="ar-SA"/>
        </w:rPr>
      </w:pPr>
      <w:hyperlink w:anchor="_Toc399674150" w:history="1">
        <w:r w:rsidRPr="006B354F">
          <w:rPr>
            <w:rStyle w:val="Hyperlink"/>
          </w:rPr>
          <w:t>Microsoft Dynamics CRM Online</w:t>
        </w:r>
        <w:r>
          <w:rPr>
            <w:webHidden/>
          </w:rPr>
          <w:tab/>
        </w:r>
        <w:r>
          <w:rPr>
            <w:webHidden/>
          </w:rPr>
          <w:fldChar w:fldCharType="begin"/>
        </w:r>
        <w:r>
          <w:rPr>
            <w:webHidden/>
          </w:rPr>
          <w:instrText xml:space="preserve"> PAGEREF _Toc399674150 \h </w:instrText>
        </w:r>
        <w:r>
          <w:rPr>
            <w:webHidden/>
          </w:rPr>
        </w:r>
        <w:r>
          <w:rPr>
            <w:webHidden/>
          </w:rPr>
          <w:fldChar w:fldCharType="separate"/>
        </w:r>
        <w:r>
          <w:rPr>
            <w:webHidden/>
          </w:rPr>
          <w:t>20</w:t>
        </w:r>
        <w:r>
          <w:rPr>
            <w:webHidden/>
          </w:rPr>
          <w:fldChar w:fldCharType="end"/>
        </w:r>
      </w:hyperlink>
    </w:p>
    <w:p w14:paraId="53F1FCCE" w14:textId="77777777" w:rsidR="00E44086" w:rsidRDefault="00E44086">
      <w:pPr>
        <w:pStyle w:val="TOC4"/>
        <w:rPr>
          <w:rFonts w:eastAsiaTheme="minorEastAsia"/>
          <w:smallCaps w:val="0"/>
          <w:noProof/>
          <w:sz w:val="22"/>
          <w:lang w:val="en-US" w:eastAsia="en-US" w:bidi="ar-SA"/>
        </w:rPr>
      </w:pPr>
      <w:hyperlink w:anchor="_Toc399674151" w:history="1">
        <w:r w:rsidRPr="006B354F">
          <w:rPr>
            <w:rStyle w:val="Hyperlink"/>
            <w:noProof/>
          </w:rPr>
          <w:t>Microsoft Dynamics Marketing</w:t>
        </w:r>
        <w:r>
          <w:rPr>
            <w:noProof/>
            <w:webHidden/>
          </w:rPr>
          <w:tab/>
        </w:r>
        <w:r>
          <w:rPr>
            <w:noProof/>
            <w:webHidden/>
          </w:rPr>
          <w:fldChar w:fldCharType="begin"/>
        </w:r>
        <w:r>
          <w:rPr>
            <w:noProof/>
            <w:webHidden/>
          </w:rPr>
          <w:instrText xml:space="preserve"> PAGEREF _Toc399674151 \h </w:instrText>
        </w:r>
        <w:r>
          <w:rPr>
            <w:noProof/>
            <w:webHidden/>
          </w:rPr>
        </w:r>
        <w:r>
          <w:rPr>
            <w:noProof/>
            <w:webHidden/>
          </w:rPr>
          <w:fldChar w:fldCharType="separate"/>
        </w:r>
        <w:r>
          <w:rPr>
            <w:noProof/>
            <w:webHidden/>
          </w:rPr>
          <w:t>20</w:t>
        </w:r>
        <w:r>
          <w:rPr>
            <w:noProof/>
            <w:webHidden/>
          </w:rPr>
          <w:fldChar w:fldCharType="end"/>
        </w:r>
      </w:hyperlink>
    </w:p>
    <w:p w14:paraId="057C461A" w14:textId="77777777" w:rsidR="00E44086" w:rsidRDefault="00E44086">
      <w:pPr>
        <w:pStyle w:val="TOC4"/>
        <w:rPr>
          <w:rFonts w:eastAsiaTheme="minorEastAsia"/>
          <w:smallCaps w:val="0"/>
          <w:noProof/>
          <w:sz w:val="22"/>
          <w:lang w:val="en-US" w:eastAsia="en-US" w:bidi="ar-SA"/>
        </w:rPr>
      </w:pPr>
      <w:hyperlink w:anchor="_Toc399674152" w:history="1">
        <w:r w:rsidRPr="006B354F">
          <w:rPr>
            <w:rStyle w:val="Hyperlink"/>
            <w:noProof/>
          </w:rPr>
          <w:t>Microsoft Social Listening</w:t>
        </w:r>
        <w:r>
          <w:rPr>
            <w:noProof/>
            <w:webHidden/>
          </w:rPr>
          <w:tab/>
        </w:r>
        <w:r>
          <w:rPr>
            <w:noProof/>
            <w:webHidden/>
          </w:rPr>
          <w:fldChar w:fldCharType="begin"/>
        </w:r>
        <w:r>
          <w:rPr>
            <w:noProof/>
            <w:webHidden/>
          </w:rPr>
          <w:instrText xml:space="preserve"> PAGEREF _Toc399674152 \h </w:instrText>
        </w:r>
        <w:r>
          <w:rPr>
            <w:noProof/>
            <w:webHidden/>
          </w:rPr>
        </w:r>
        <w:r>
          <w:rPr>
            <w:noProof/>
            <w:webHidden/>
          </w:rPr>
          <w:fldChar w:fldCharType="separate"/>
        </w:r>
        <w:r>
          <w:rPr>
            <w:noProof/>
            <w:webHidden/>
          </w:rPr>
          <w:t>21</w:t>
        </w:r>
        <w:r>
          <w:rPr>
            <w:noProof/>
            <w:webHidden/>
          </w:rPr>
          <w:fldChar w:fldCharType="end"/>
        </w:r>
      </w:hyperlink>
    </w:p>
    <w:p w14:paraId="0B9A1011" w14:textId="77777777" w:rsidR="00E44086" w:rsidRDefault="00E44086">
      <w:pPr>
        <w:pStyle w:val="TOC4"/>
        <w:rPr>
          <w:rFonts w:eastAsiaTheme="minorEastAsia"/>
          <w:smallCaps w:val="0"/>
          <w:noProof/>
          <w:sz w:val="22"/>
          <w:lang w:val="en-US" w:eastAsia="en-US" w:bidi="ar-SA"/>
        </w:rPr>
      </w:pPr>
      <w:hyperlink w:anchor="_Toc399674153" w:history="1">
        <w:r w:rsidRPr="006B354F">
          <w:rPr>
            <w:rStyle w:val="Hyperlink"/>
            <w:noProof/>
          </w:rPr>
          <w:t>Parature (на Microsoft)</w:t>
        </w:r>
        <w:r>
          <w:rPr>
            <w:noProof/>
            <w:webHidden/>
          </w:rPr>
          <w:tab/>
        </w:r>
        <w:r>
          <w:rPr>
            <w:noProof/>
            <w:webHidden/>
          </w:rPr>
          <w:fldChar w:fldCharType="begin"/>
        </w:r>
        <w:r>
          <w:rPr>
            <w:noProof/>
            <w:webHidden/>
          </w:rPr>
          <w:instrText xml:space="preserve"> PAGEREF _Toc399674153 \h </w:instrText>
        </w:r>
        <w:r>
          <w:rPr>
            <w:noProof/>
            <w:webHidden/>
          </w:rPr>
        </w:r>
        <w:r>
          <w:rPr>
            <w:noProof/>
            <w:webHidden/>
          </w:rPr>
          <w:fldChar w:fldCharType="separate"/>
        </w:r>
        <w:r>
          <w:rPr>
            <w:noProof/>
            <w:webHidden/>
          </w:rPr>
          <w:t>21</w:t>
        </w:r>
        <w:r>
          <w:rPr>
            <w:noProof/>
            <w:webHidden/>
          </w:rPr>
          <w:fldChar w:fldCharType="end"/>
        </w:r>
      </w:hyperlink>
    </w:p>
    <w:p w14:paraId="30670DA1" w14:textId="77777777" w:rsidR="00E44086" w:rsidRDefault="00E44086">
      <w:pPr>
        <w:pStyle w:val="TOC2"/>
        <w:tabs>
          <w:tab w:val="right" w:leader="dot" w:pos="5030"/>
        </w:tabs>
        <w:rPr>
          <w:rFonts w:eastAsiaTheme="minorEastAsia"/>
          <w:b w:val="0"/>
          <w:smallCaps w:val="0"/>
          <w:noProof/>
          <w:sz w:val="22"/>
          <w:lang w:val="en-US" w:eastAsia="en-US" w:bidi="ar-SA"/>
        </w:rPr>
      </w:pPr>
      <w:hyperlink w:anchor="_Toc399674154" w:history="1">
        <w:r w:rsidRPr="006B354F">
          <w:rPr>
            <w:rStyle w:val="Hyperlink"/>
            <w:noProof/>
          </w:rPr>
          <w:t>Услуги на Office 365</w:t>
        </w:r>
        <w:r>
          <w:rPr>
            <w:noProof/>
            <w:webHidden/>
          </w:rPr>
          <w:tab/>
        </w:r>
        <w:r>
          <w:rPr>
            <w:noProof/>
            <w:webHidden/>
          </w:rPr>
          <w:fldChar w:fldCharType="begin"/>
        </w:r>
        <w:r>
          <w:rPr>
            <w:noProof/>
            <w:webHidden/>
          </w:rPr>
          <w:instrText xml:space="preserve"> PAGEREF _Toc399674154 \h </w:instrText>
        </w:r>
        <w:r>
          <w:rPr>
            <w:noProof/>
            <w:webHidden/>
          </w:rPr>
        </w:r>
        <w:r>
          <w:rPr>
            <w:noProof/>
            <w:webHidden/>
          </w:rPr>
          <w:fldChar w:fldCharType="separate"/>
        </w:r>
        <w:r>
          <w:rPr>
            <w:noProof/>
            <w:webHidden/>
          </w:rPr>
          <w:t>21</w:t>
        </w:r>
        <w:r>
          <w:rPr>
            <w:noProof/>
            <w:webHidden/>
          </w:rPr>
          <w:fldChar w:fldCharType="end"/>
        </w:r>
      </w:hyperlink>
    </w:p>
    <w:p w14:paraId="7C82AED4" w14:textId="77777777" w:rsidR="00E44086" w:rsidRDefault="00E44086">
      <w:pPr>
        <w:pStyle w:val="TOC4"/>
        <w:rPr>
          <w:rFonts w:eastAsiaTheme="minorEastAsia"/>
          <w:smallCaps w:val="0"/>
          <w:noProof/>
          <w:sz w:val="22"/>
          <w:lang w:val="en-US" w:eastAsia="en-US" w:bidi="ar-SA"/>
        </w:rPr>
      </w:pPr>
      <w:hyperlink w:anchor="_Toc399674155" w:history="1">
        <w:r w:rsidRPr="006B354F">
          <w:rPr>
            <w:rStyle w:val="Hyperlink"/>
            <w:noProof/>
          </w:rPr>
          <w:t>Exchange Online</w:t>
        </w:r>
        <w:r>
          <w:rPr>
            <w:noProof/>
            <w:webHidden/>
          </w:rPr>
          <w:tab/>
        </w:r>
        <w:r>
          <w:rPr>
            <w:noProof/>
            <w:webHidden/>
          </w:rPr>
          <w:fldChar w:fldCharType="begin"/>
        </w:r>
        <w:r>
          <w:rPr>
            <w:noProof/>
            <w:webHidden/>
          </w:rPr>
          <w:instrText xml:space="preserve"> PAGEREF _Toc399674155 \h </w:instrText>
        </w:r>
        <w:r>
          <w:rPr>
            <w:noProof/>
            <w:webHidden/>
          </w:rPr>
        </w:r>
        <w:r>
          <w:rPr>
            <w:noProof/>
            <w:webHidden/>
          </w:rPr>
          <w:fldChar w:fldCharType="separate"/>
        </w:r>
        <w:r>
          <w:rPr>
            <w:noProof/>
            <w:webHidden/>
          </w:rPr>
          <w:t>22</w:t>
        </w:r>
        <w:r>
          <w:rPr>
            <w:noProof/>
            <w:webHidden/>
          </w:rPr>
          <w:fldChar w:fldCharType="end"/>
        </w:r>
      </w:hyperlink>
    </w:p>
    <w:p w14:paraId="3C79F6F3" w14:textId="77777777" w:rsidR="00E44086" w:rsidRDefault="00E44086">
      <w:pPr>
        <w:pStyle w:val="TOC4"/>
        <w:rPr>
          <w:rFonts w:eastAsiaTheme="minorEastAsia"/>
          <w:smallCaps w:val="0"/>
          <w:noProof/>
          <w:sz w:val="22"/>
          <w:lang w:val="en-US" w:eastAsia="en-US" w:bidi="ar-SA"/>
        </w:rPr>
      </w:pPr>
      <w:hyperlink w:anchor="_Toc399674156" w:history="1">
        <w:r w:rsidRPr="006B354F">
          <w:rPr>
            <w:rStyle w:val="Hyperlink"/>
            <w:noProof/>
          </w:rPr>
          <w:t>Lync Online</w:t>
        </w:r>
        <w:r>
          <w:rPr>
            <w:noProof/>
            <w:webHidden/>
          </w:rPr>
          <w:tab/>
        </w:r>
        <w:r>
          <w:rPr>
            <w:noProof/>
            <w:webHidden/>
          </w:rPr>
          <w:fldChar w:fldCharType="begin"/>
        </w:r>
        <w:r>
          <w:rPr>
            <w:noProof/>
            <w:webHidden/>
          </w:rPr>
          <w:instrText xml:space="preserve"> PAGEREF _Toc399674156 \h </w:instrText>
        </w:r>
        <w:r>
          <w:rPr>
            <w:noProof/>
            <w:webHidden/>
          </w:rPr>
        </w:r>
        <w:r>
          <w:rPr>
            <w:noProof/>
            <w:webHidden/>
          </w:rPr>
          <w:fldChar w:fldCharType="separate"/>
        </w:r>
        <w:r>
          <w:rPr>
            <w:noProof/>
            <w:webHidden/>
          </w:rPr>
          <w:t>23</w:t>
        </w:r>
        <w:r>
          <w:rPr>
            <w:noProof/>
            <w:webHidden/>
          </w:rPr>
          <w:fldChar w:fldCharType="end"/>
        </w:r>
      </w:hyperlink>
    </w:p>
    <w:p w14:paraId="2E038C8A" w14:textId="77777777" w:rsidR="00E44086" w:rsidRDefault="00E44086">
      <w:pPr>
        <w:pStyle w:val="TOC4"/>
        <w:rPr>
          <w:rFonts w:eastAsiaTheme="minorEastAsia"/>
          <w:smallCaps w:val="0"/>
          <w:noProof/>
          <w:sz w:val="22"/>
          <w:lang w:val="en-US" w:eastAsia="en-US" w:bidi="ar-SA"/>
        </w:rPr>
      </w:pPr>
      <w:hyperlink w:anchor="_Toc399674157" w:history="1">
        <w:r w:rsidRPr="006B354F">
          <w:rPr>
            <w:rStyle w:val="Hyperlink"/>
            <w:noProof/>
          </w:rPr>
          <w:t>Приложения на Office 365</w:t>
        </w:r>
        <w:r>
          <w:rPr>
            <w:noProof/>
            <w:webHidden/>
          </w:rPr>
          <w:tab/>
        </w:r>
        <w:r>
          <w:rPr>
            <w:noProof/>
            <w:webHidden/>
          </w:rPr>
          <w:fldChar w:fldCharType="begin"/>
        </w:r>
        <w:r>
          <w:rPr>
            <w:noProof/>
            <w:webHidden/>
          </w:rPr>
          <w:instrText xml:space="preserve"> PAGEREF _Toc399674157 \h </w:instrText>
        </w:r>
        <w:r>
          <w:rPr>
            <w:noProof/>
            <w:webHidden/>
          </w:rPr>
        </w:r>
        <w:r>
          <w:rPr>
            <w:noProof/>
            <w:webHidden/>
          </w:rPr>
          <w:fldChar w:fldCharType="separate"/>
        </w:r>
        <w:r>
          <w:rPr>
            <w:noProof/>
            <w:webHidden/>
          </w:rPr>
          <w:t>23</w:t>
        </w:r>
        <w:r>
          <w:rPr>
            <w:noProof/>
            <w:webHidden/>
          </w:rPr>
          <w:fldChar w:fldCharType="end"/>
        </w:r>
      </w:hyperlink>
    </w:p>
    <w:p w14:paraId="59334FD1" w14:textId="77777777" w:rsidR="00E44086" w:rsidRDefault="00E44086">
      <w:pPr>
        <w:pStyle w:val="TOC4"/>
        <w:rPr>
          <w:rFonts w:eastAsiaTheme="minorEastAsia"/>
          <w:smallCaps w:val="0"/>
          <w:noProof/>
          <w:sz w:val="22"/>
          <w:lang w:val="en-US" w:eastAsia="en-US" w:bidi="ar-SA"/>
        </w:rPr>
      </w:pPr>
      <w:hyperlink w:anchor="_Toc399674158" w:history="1">
        <w:r w:rsidRPr="006B354F">
          <w:rPr>
            <w:rStyle w:val="Hyperlink"/>
            <w:noProof/>
          </w:rPr>
          <w:t>Office Online</w:t>
        </w:r>
        <w:r>
          <w:rPr>
            <w:noProof/>
            <w:webHidden/>
          </w:rPr>
          <w:tab/>
        </w:r>
        <w:r>
          <w:rPr>
            <w:noProof/>
            <w:webHidden/>
          </w:rPr>
          <w:fldChar w:fldCharType="begin"/>
        </w:r>
        <w:r>
          <w:rPr>
            <w:noProof/>
            <w:webHidden/>
          </w:rPr>
          <w:instrText xml:space="preserve"> PAGEREF _Toc399674158 \h </w:instrText>
        </w:r>
        <w:r>
          <w:rPr>
            <w:noProof/>
            <w:webHidden/>
          </w:rPr>
        </w:r>
        <w:r>
          <w:rPr>
            <w:noProof/>
            <w:webHidden/>
          </w:rPr>
          <w:fldChar w:fldCharType="separate"/>
        </w:r>
        <w:r>
          <w:rPr>
            <w:noProof/>
            <w:webHidden/>
          </w:rPr>
          <w:t>24</w:t>
        </w:r>
        <w:r>
          <w:rPr>
            <w:noProof/>
            <w:webHidden/>
          </w:rPr>
          <w:fldChar w:fldCharType="end"/>
        </w:r>
      </w:hyperlink>
    </w:p>
    <w:p w14:paraId="2089DBEB" w14:textId="77777777" w:rsidR="00E44086" w:rsidRDefault="00E44086">
      <w:pPr>
        <w:pStyle w:val="TOC4"/>
        <w:rPr>
          <w:rFonts w:eastAsiaTheme="minorEastAsia"/>
          <w:smallCaps w:val="0"/>
          <w:noProof/>
          <w:sz w:val="22"/>
          <w:lang w:val="en-US" w:eastAsia="en-US" w:bidi="ar-SA"/>
        </w:rPr>
      </w:pPr>
      <w:hyperlink w:anchor="_Toc399674159" w:history="1">
        <w:r w:rsidRPr="006B354F">
          <w:rPr>
            <w:rStyle w:val="Hyperlink"/>
            <w:noProof/>
          </w:rPr>
          <w:t>OneDrive за бизнеса</w:t>
        </w:r>
        <w:r>
          <w:rPr>
            <w:noProof/>
            <w:webHidden/>
          </w:rPr>
          <w:tab/>
        </w:r>
        <w:r>
          <w:rPr>
            <w:noProof/>
            <w:webHidden/>
          </w:rPr>
          <w:fldChar w:fldCharType="begin"/>
        </w:r>
        <w:r>
          <w:rPr>
            <w:noProof/>
            <w:webHidden/>
          </w:rPr>
          <w:instrText xml:space="preserve"> PAGEREF _Toc399674159 \h </w:instrText>
        </w:r>
        <w:r>
          <w:rPr>
            <w:noProof/>
            <w:webHidden/>
          </w:rPr>
        </w:r>
        <w:r>
          <w:rPr>
            <w:noProof/>
            <w:webHidden/>
          </w:rPr>
          <w:fldChar w:fldCharType="separate"/>
        </w:r>
        <w:r>
          <w:rPr>
            <w:noProof/>
            <w:webHidden/>
          </w:rPr>
          <w:t>24</w:t>
        </w:r>
        <w:r>
          <w:rPr>
            <w:noProof/>
            <w:webHidden/>
          </w:rPr>
          <w:fldChar w:fldCharType="end"/>
        </w:r>
      </w:hyperlink>
    </w:p>
    <w:p w14:paraId="63C69BCA" w14:textId="77777777" w:rsidR="00E44086" w:rsidRDefault="00E44086">
      <w:pPr>
        <w:pStyle w:val="TOC4"/>
        <w:rPr>
          <w:rFonts w:eastAsiaTheme="minorEastAsia"/>
          <w:smallCaps w:val="0"/>
          <w:noProof/>
          <w:sz w:val="22"/>
          <w:lang w:val="en-US" w:eastAsia="en-US" w:bidi="ar-SA"/>
        </w:rPr>
      </w:pPr>
      <w:hyperlink w:anchor="_Toc399674160" w:history="1">
        <w:r w:rsidRPr="006B354F">
          <w:rPr>
            <w:rStyle w:val="Hyperlink"/>
            <w:noProof/>
          </w:rPr>
          <w:t>Project Online</w:t>
        </w:r>
        <w:r>
          <w:rPr>
            <w:noProof/>
            <w:webHidden/>
          </w:rPr>
          <w:tab/>
        </w:r>
        <w:r>
          <w:rPr>
            <w:noProof/>
            <w:webHidden/>
          </w:rPr>
          <w:fldChar w:fldCharType="begin"/>
        </w:r>
        <w:r>
          <w:rPr>
            <w:noProof/>
            <w:webHidden/>
          </w:rPr>
          <w:instrText xml:space="preserve"> PAGEREF _Toc399674160 \h </w:instrText>
        </w:r>
        <w:r>
          <w:rPr>
            <w:noProof/>
            <w:webHidden/>
          </w:rPr>
        </w:r>
        <w:r>
          <w:rPr>
            <w:noProof/>
            <w:webHidden/>
          </w:rPr>
          <w:fldChar w:fldCharType="separate"/>
        </w:r>
        <w:r>
          <w:rPr>
            <w:noProof/>
            <w:webHidden/>
          </w:rPr>
          <w:t>25</w:t>
        </w:r>
        <w:r>
          <w:rPr>
            <w:noProof/>
            <w:webHidden/>
          </w:rPr>
          <w:fldChar w:fldCharType="end"/>
        </w:r>
      </w:hyperlink>
    </w:p>
    <w:p w14:paraId="555370EB" w14:textId="77777777" w:rsidR="00E44086" w:rsidRDefault="00E44086">
      <w:pPr>
        <w:pStyle w:val="TOC4"/>
        <w:rPr>
          <w:rFonts w:eastAsiaTheme="minorEastAsia"/>
          <w:smallCaps w:val="0"/>
          <w:noProof/>
          <w:sz w:val="22"/>
          <w:lang w:val="en-US" w:eastAsia="en-US" w:bidi="ar-SA"/>
        </w:rPr>
      </w:pPr>
      <w:hyperlink w:anchor="_Toc399674161" w:history="1">
        <w:r w:rsidRPr="006B354F">
          <w:rPr>
            <w:rStyle w:val="Hyperlink"/>
            <w:noProof/>
          </w:rPr>
          <w:t>SharePoint Online</w:t>
        </w:r>
        <w:r>
          <w:rPr>
            <w:noProof/>
            <w:webHidden/>
          </w:rPr>
          <w:tab/>
        </w:r>
        <w:r>
          <w:rPr>
            <w:noProof/>
            <w:webHidden/>
          </w:rPr>
          <w:fldChar w:fldCharType="begin"/>
        </w:r>
        <w:r>
          <w:rPr>
            <w:noProof/>
            <w:webHidden/>
          </w:rPr>
          <w:instrText xml:space="preserve"> PAGEREF _Toc399674161 \h </w:instrText>
        </w:r>
        <w:r>
          <w:rPr>
            <w:noProof/>
            <w:webHidden/>
          </w:rPr>
        </w:r>
        <w:r>
          <w:rPr>
            <w:noProof/>
            <w:webHidden/>
          </w:rPr>
          <w:fldChar w:fldCharType="separate"/>
        </w:r>
        <w:r>
          <w:rPr>
            <w:noProof/>
            <w:webHidden/>
          </w:rPr>
          <w:t>25</w:t>
        </w:r>
        <w:r>
          <w:rPr>
            <w:noProof/>
            <w:webHidden/>
          </w:rPr>
          <w:fldChar w:fldCharType="end"/>
        </w:r>
      </w:hyperlink>
    </w:p>
    <w:p w14:paraId="7D1FCDB8" w14:textId="77777777" w:rsidR="00E44086" w:rsidRDefault="00E44086">
      <w:pPr>
        <w:pStyle w:val="TOC2"/>
        <w:tabs>
          <w:tab w:val="right" w:leader="dot" w:pos="5030"/>
        </w:tabs>
        <w:rPr>
          <w:rFonts w:eastAsiaTheme="minorEastAsia"/>
          <w:b w:val="0"/>
          <w:smallCaps w:val="0"/>
          <w:noProof/>
          <w:sz w:val="22"/>
          <w:lang w:val="en-US" w:eastAsia="en-US" w:bidi="ar-SA"/>
        </w:rPr>
      </w:pPr>
      <w:hyperlink w:anchor="_Toc399674162" w:history="1">
        <w:r w:rsidRPr="006B354F">
          <w:rPr>
            <w:rStyle w:val="Hyperlink"/>
            <w:noProof/>
          </w:rPr>
          <w:t>Други Онлайн услуги</w:t>
        </w:r>
        <w:r>
          <w:rPr>
            <w:noProof/>
            <w:webHidden/>
          </w:rPr>
          <w:tab/>
        </w:r>
        <w:r>
          <w:rPr>
            <w:noProof/>
            <w:webHidden/>
          </w:rPr>
          <w:fldChar w:fldCharType="begin"/>
        </w:r>
        <w:r>
          <w:rPr>
            <w:noProof/>
            <w:webHidden/>
          </w:rPr>
          <w:instrText xml:space="preserve"> PAGEREF _Toc399674162 \h </w:instrText>
        </w:r>
        <w:r>
          <w:rPr>
            <w:noProof/>
            <w:webHidden/>
          </w:rPr>
        </w:r>
        <w:r>
          <w:rPr>
            <w:noProof/>
            <w:webHidden/>
          </w:rPr>
          <w:fldChar w:fldCharType="separate"/>
        </w:r>
        <w:r>
          <w:rPr>
            <w:noProof/>
            <w:webHidden/>
          </w:rPr>
          <w:t>25</w:t>
        </w:r>
        <w:r>
          <w:rPr>
            <w:noProof/>
            <w:webHidden/>
          </w:rPr>
          <w:fldChar w:fldCharType="end"/>
        </w:r>
      </w:hyperlink>
    </w:p>
    <w:p w14:paraId="482410B1" w14:textId="77777777" w:rsidR="00E44086" w:rsidRDefault="00E44086">
      <w:pPr>
        <w:pStyle w:val="TOC4"/>
        <w:tabs>
          <w:tab w:val="left" w:pos="6302"/>
        </w:tabs>
        <w:rPr>
          <w:rFonts w:eastAsiaTheme="minorEastAsia"/>
          <w:smallCaps w:val="0"/>
          <w:noProof/>
          <w:sz w:val="22"/>
          <w:lang w:val="en-US" w:eastAsia="en-US" w:bidi="ar-SA"/>
        </w:rPr>
      </w:pPr>
      <w:hyperlink w:anchor="_Toc399674163" w:history="1">
        <w:r w:rsidRPr="006B354F">
          <w:rPr>
            <w:rStyle w:val="Hyperlink"/>
            <w:noProof/>
          </w:rPr>
          <w:t xml:space="preserve">Платформа Bing Maps Enterprise и Платформа за управление на движими активи на </w:t>
        </w:r>
        <w:r>
          <w:rPr>
            <w:rFonts w:eastAsiaTheme="minorEastAsia"/>
            <w:smallCaps w:val="0"/>
            <w:noProof/>
            <w:sz w:val="22"/>
            <w:lang w:val="en-US" w:eastAsia="en-US" w:bidi="ar-SA"/>
          </w:rPr>
          <w:tab/>
        </w:r>
        <w:r w:rsidRPr="006B354F">
          <w:rPr>
            <w:rStyle w:val="Hyperlink"/>
            <w:noProof/>
          </w:rPr>
          <w:t>Bing</w:t>
        </w:r>
        <w:r w:rsidRPr="006B354F">
          <w:rPr>
            <w:rStyle w:val="Hyperlink"/>
            <w:noProof/>
            <w:lang w:val="en-US"/>
          </w:rPr>
          <w:t> </w:t>
        </w:r>
        <w:r w:rsidRPr="006B354F">
          <w:rPr>
            <w:rStyle w:val="Hyperlink"/>
            <w:noProof/>
          </w:rPr>
          <w:t>Maps</w:t>
        </w:r>
        <w:r>
          <w:rPr>
            <w:noProof/>
            <w:webHidden/>
          </w:rPr>
          <w:tab/>
        </w:r>
        <w:r>
          <w:rPr>
            <w:noProof/>
            <w:webHidden/>
          </w:rPr>
          <w:fldChar w:fldCharType="begin"/>
        </w:r>
        <w:r>
          <w:rPr>
            <w:noProof/>
            <w:webHidden/>
          </w:rPr>
          <w:instrText xml:space="preserve"> PAGEREF _Toc399674163 \h </w:instrText>
        </w:r>
        <w:r>
          <w:rPr>
            <w:noProof/>
            <w:webHidden/>
          </w:rPr>
        </w:r>
        <w:r>
          <w:rPr>
            <w:noProof/>
            <w:webHidden/>
          </w:rPr>
          <w:fldChar w:fldCharType="separate"/>
        </w:r>
        <w:r>
          <w:rPr>
            <w:noProof/>
            <w:webHidden/>
          </w:rPr>
          <w:t>25</w:t>
        </w:r>
        <w:r>
          <w:rPr>
            <w:noProof/>
            <w:webHidden/>
          </w:rPr>
          <w:fldChar w:fldCharType="end"/>
        </w:r>
      </w:hyperlink>
    </w:p>
    <w:p w14:paraId="2AA13217" w14:textId="77777777" w:rsidR="00E44086" w:rsidRDefault="00E44086">
      <w:pPr>
        <w:pStyle w:val="TOC4"/>
        <w:rPr>
          <w:rFonts w:eastAsiaTheme="minorEastAsia"/>
          <w:smallCaps w:val="0"/>
          <w:noProof/>
          <w:sz w:val="22"/>
          <w:lang w:val="en-US" w:eastAsia="en-US" w:bidi="ar-SA"/>
        </w:rPr>
      </w:pPr>
      <w:hyperlink w:anchor="_Toc399674164" w:history="1">
        <w:r w:rsidRPr="006B354F">
          <w:rPr>
            <w:rStyle w:val="Hyperlink"/>
            <w:noProof/>
          </w:rPr>
          <w:t>Microsoft Learning E-Reference Library</w:t>
        </w:r>
        <w:r>
          <w:rPr>
            <w:noProof/>
            <w:webHidden/>
          </w:rPr>
          <w:tab/>
        </w:r>
        <w:r>
          <w:rPr>
            <w:noProof/>
            <w:webHidden/>
          </w:rPr>
          <w:fldChar w:fldCharType="begin"/>
        </w:r>
        <w:r>
          <w:rPr>
            <w:noProof/>
            <w:webHidden/>
          </w:rPr>
          <w:instrText xml:space="preserve"> PAGEREF _Toc399674164 \h </w:instrText>
        </w:r>
        <w:r>
          <w:rPr>
            <w:noProof/>
            <w:webHidden/>
          </w:rPr>
        </w:r>
        <w:r>
          <w:rPr>
            <w:noProof/>
            <w:webHidden/>
          </w:rPr>
          <w:fldChar w:fldCharType="separate"/>
        </w:r>
        <w:r>
          <w:rPr>
            <w:noProof/>
            <w:webHidden/>
          </w:rPr>
          <w:t>26</w:t>
        </w:r>
        <w:r>
          <w:rPr>
            <w:noProof/>
            <w:webHidden/>
          </w:rPr>
          <w:fldChar w:fldCharType="end"/>
        </w:r>
      </w:hyperlink>
    </w:p>
    <w:p w14:paraId="050B6364" w14:textId="77777777" w:rsidR="00E44086" w:rsidRDefault="00E44086">
      <w:pPr>
        <w:pStyle w:val="TOC4"/>
        <w:rPr>
          <w:rFonts w:eastAsiaTheme="minorEastAsia"/>
          <w:smallCaps w:val="0"/>
          <w:noProof/>
          <w:sz w:val="22"/>
          <w:lang w:val="en-US" w:eastAsia="en-US" w:bidi="ar-SA"/>
        </w:rPr>
      </w:pPr>
      <w:hyperlink w:anchor="_Toc399674165" w:history="1">
        <w:r w:rsidRPr="006B354F">
          <w:rPr>
            <w:rStyle w:val="Hyperlink"/>
            <w:noProof/>
          </w:rPr>
          <w:t>Microsoft Learning IT Academy</w:t>
        </w:r>
        <w:r>
          <w:rPr>
            <w:noProof/>
            <w:webHidden/>
          </w:rPr>
          <w:tab/>
        </w:r>
        <w:r>
          <w:rPr>
            <w:noProof/>
            <w:webHidden/>
          </w:rPr>
          <w:fldChar w:fldCharType="begin"/>
        </w:r>
        <w:r>
          <w:rPr>
            <w:noProof/>
            <w:webHidden/>
          </w:rPr>
          <w:instrText xml:space="preserve"> PAGEREF _Toc399674165 \h </w:instrText>
        </w:r>
        <w:r>
          <w:rPr>
            <w:noProof/>
            <w:webHidden/>
          </w:rPr>
        </w:r>
        <w:r>
          <w:rPr>
            <w:noProof/>
            <w:webHidden/>
          </w:rPr>
          <w:fldChar w:fldCharType="separate"/>
        </w:r>
        <w:r>
          <w:rPr>
            <w:noProof/>
            <w:webHidden/>
          </w:rPr>
          <w:t>26</w:t>
        </w:r>
        <w:r>
          <w:rPr>
            <w:noProof/>
            <w:webHidden/>
          </w:rPr>
          <w:fldChar w:fldCharType="end"/>
        </w:r>
      </w:hyperlink>
    </w:p>
    <w:p w14:paraId="20F0AE4D" w14:textId="77777777" w:rsidR="00E44086" w:rsidRDefault="00E44086">
      <w:pPr>
        <w:pStyle w:val="TOC4"/>
        <w:rPr>
          <w:rFonts w:eastAsiaTheme="minorEastAsia"/>
          <w:smallCaps w:val="0"/>
          <w:noProof/>
          <w:sz w:val="22"/>
          <w:lang w:val="en-US" w:eastAsia="en-US" w:bidi="ar-SA"/>
        </w:rPr>
      </w:pPr>
      <w:hyperlink w:anchor="_Toc399674166" w:history="1">
        <w:r w:rsidRPr="006B354F">
          <w:rPr>
            <w:rStyle w:val="Hyperlink"/>
            <w:noProof/>
          </w:rPr>
          <w:t>Office 365 Developer</w:t>
        </w:r>
        <w:r>
          <w:rPr>
            <w:noProof/>
            <w:webHidden/>
          </w:rPr>
          <w:tab/>
        </w:r>
        <w:r>
          <w:rPr>
            <w:noProof/>
            <w:webHidden/>
          </w:rPr>
          <w:fldChar w:fldCharType="begin"/>
        </w:r>
        <w:r>
          <w:rPr>
            <w:noProof/>
            <w:webHidden/>
          </w:rPr>
          <w:instrText xml:space="preserve"> PAGEREF _Toc399674166 \h </w:instrText>
        </w:r>
        <w:r>
          <w:rPr>
            <w:noProof/>
            <w:webHidden/>
          </w:rPr>
        </w:r>
        <w:r>
          <w:rPr>
            <w:noProof/>
            <w:webHidden/>
          </w:rPr>
          <w:fldChar w:fldCharType="separate"/>
        </w:r>
        <w:r>
          <w:rPr>
            <w:noProof/>
            <w:webHidden/>
          </w:rPr>
          <w:t>26</w:t>
        </w:r>
        <w:r>
          <w:rPr>
            <w:noProof/>
            <w:webHidden/>
          </w:rPr>
          <w:fldChar w:fldCharType="end"/>
        </w:r>
      </w:hyperlink>
    </w:p>
    <w:p w14:paraId="4C5B7193" w14:textId="77777777" w:rsidR="00E44086" w:rsidRDefault="00E44086">
      <w:pPr>
        <w:pStyle w:val="TOC4"/>
        <w:rPr>
          <w:rFonts w:eastAsiaTheme="minorEastAsia"/>
          <w:smallCaps w:val="0"/>
          <w:noProof/>
          <w:sz w:val="22"/>
          <w:lang w:val="en-US" w:eastAsia="en-US" w:bidi="ar-SA"/>
        </w:rPr>
      </w:pPr>
      <w:hyperlink w:anchor="_Toc399674167" w:history="1">
        <w:r w:rsidRPr="006B354F">
          <w:rPr>
            <w:rStyle w:val="Hyperlink"/>
            <w:noProof/>
          </w:rPr>
          <w:t>Power BI за Office 365</w:t>
        </w:r>
        <w:r>
          <w:rPr>
            <w:noProof/>
            <w:webHidden/>
          </w:rPr>
          <w:tab/>
        </w:r>
        <w:r>
          <w:rPr>
            <w:noProof/>
            <w:webHidden/>
          </w:rPr>
          <w:fldChar w:fldCharType="begin"/>
        </w:r>
        <w:r>
          <w:rPr>
            <w:noProof/>
            <w:webHidden/>
          </w:rPr>
          <w:instrText xml:space="preserve"> PAGEREF _Toc399674167 \h </w:instrText>
        </w:r>
        <w:r>
          <w:rPr>
            <w:noProof/>
            <w:webHidden/>
          </w:rPr>
        </w:r>
        <w:r>
          <w:rPr>
            <w:noProof/>
            <w:webHidden/>
          </w:rPr>
          <w:fldChar w:fldCharType="separate"/>
        </w:r>
        <w:r>
          <w:rPr>
            <w:noProof/>
            <w:webHidden/>
          </w:rPr>
          <w:t>26</w:t>
        </w:r>
        <w:r>
          <w:rPr>
            <w:noProof/>
            <w:webHidden/>
          </w:rPr>
          <w:fldChar w:fldCharType="end"/>
        </w:r>
      </w:hyperlink>
    </w:p>
    <w:p w14:paraId="6B20F7AE" w14:textId="77777777" w:rsidR="00E44086" w:rsidRDefault="00E44086">
      <w:pPr>
        <w:pStyle w:val="TOC4"/>
        <w:rPr>
          <w:rFonts w:eastAsiaTheme="minorEastAsia"/>
          <w:smallCaps w:val="0"/>
          <w:noProof/>
          <w:sz w:val="22"/>
          <w:lang w:val="en-US" w:eastAsia="en-US" w:bidi="ar-SA"/>
        </w:rPr>
      </w:pPr>
      <w:hyperlink w:anchor="_Toc399674168" w:history="1">
        <w:r w:rsidRPr="006B354F">
          <w:rPr>
            <w:rStyle w:val="Hyperlink"/>
            <w:noProof/>
          </w:rPr>
          <w:t>System Center Endpoint Protection</w:t>
        </w:r>
        <w:r>
          <w:rPr>
            <w:noProof/>
            <w:webHidden/>
          </w:rPr>
          <w:tab/>
        </w:r>
        <w:r>
          <w:rPr>
            <w:noProof/>
            <w:webHidden/>
          </w:rPr>
          <w:fldChar w:fldCharType="begin"/>
        </w:r>
        <w:r>
          <w:rPr>
            <w:noProof/>
            <w:webHidden/>
          </w:rPr>
          <w:instrText xml:space="preserve"> PAGEREF _Toc399674168 \h </w:instrText>
        </w:r>
        <w:r>
          <w:rPr>
            <w:noProof/>
            <w:webHidden/>
          </w:rPr>
        </w:r>
        <w:r>
          <w:rPr>
            <w:noProof/>
            <w:webHidden/>
          </w:rPr>
          <w:fldChar w:fldCharType="separate"/>
        </w:r>
        <w:r>
          <w:rPr>
            <w:noProof/>
            <w:webHidden/>
          </w:rPr>
          <w:t>27</w:t>
        </w:r>
        <w:r>
          <w:rPr>
            <w:noProof/>
            <w:webHidden/>
          </w:rPr>
          <w:fldChar w:fldCharType="end"/>
        </w:r>
      </w:hyperlink>
    </w:p>
    <w:p w14:paraId="6ACAC1E6" w14:textId="77777777" w:rsidR="00E44086" w:rsidRDefault="00E44086">
      <w:pPr>
        <w:pStyle w:val="TOC4"/>
        <w:rPr>
          <w:rFonts w:eastAsiaTheme="minorEastAsia"/>
          <w:smallCaps w:val="0"/>
          <w:noProof/>
          <w:sz w:val="22"/>
          <w:lang w:val="en-US" w:eastAsia="en-US" w:bidi="ar-SA"/>
        </w:rPr>
      </w:pPr>
      <w:hyperlink w:anchor="_Toc399674169" w:history="1">
        <w:r w:rsidRPr="006B354F">
          <w:rPr>
            <w:rStyle w:val="Hyperlink"/>
            <w:noProof/>
          </w:rPr>
          <w:t>API на Преводача</w:t>
        </w:r>
        <w:r>
          <w:rPr>
            <w:noProof/>
            <w:webHidden/>
          </w:rPr>
          <w:tab/>
        </w:r>
        <w:r>
          <w:rPr>
            <w:noProof/>
            <w:webHidden/>
          </w:rPr>
          <w:fldChar w:fldCharType="begin"/>
        </w:r>
        <w:r>
          <w:rPr>
            <w:noProof/>
            <w:webHidden/>
          </w:rPr>
          <w:instrText xml:space="preserve"> PAGEREF _Toc399674169 \h </w:instrText>
        </w:r>
        <w:r>
          <w:rPr>
            <w:noProof/>
            <w:webHidden/>
          </w:rPr>
        </w:r>
        <w:r>
          <w:rPr>
            <w:noProof/>
            <w:webHidden/>
          </w:rPr>
          <w:fldChar w:fldCharType="separate"/>
        </w:r>
        <w:r>
          <w:rPr>
            <w:noProof/>
            <w:webHidden/>
          </w:rPr>
          <w:t>27</w:t>
        </w:r>
        <w:r>
          <w:rPr>
            <w:noProof/>
            <w:webHidden/>
          </w:rPr>
          <w:fldChar w:fldCharType="end"/>
        </w:r>
      </w:hyperlink>
    </w:p>
    <w:p w14:paraId="7F7D7FC6" w14:textId="77777777" w:rsidR="00E44086" w:rsidRDefault="00E44086">
      <w:pPr>
        <w:pStyle w:val="TOC4"/>
        <w:rPr>
          <w:rFonts w:eastAsiaTheme="minorEastAsia"/>
          <w:smallCaps w:val="0"/>
          <w:noProof/>
          <w:sz w:val="22"/>
          <w:lang w:val="en-US" w:eastAsia="en-US" w:bidi="ar-SA"/>
        </w:rPr>
      </w:pPr>
      <w:hyperlink w:anchor="_Toc399674170" w:history="1">
        <w:r w:rsidRPr="006B354F">
          <w:rPr>
            <w:rStyle w:val="Hyperlink"/>
            <w:noProof/>
          </w:rPr>
          <w:t>Yammer Enterprise</w:t>
        </w:r>
        <w:r>
          <w:rPr>
            <w:noProof/>
            <w:webHidden/>
          </w:rPr>
          <w:tab/>
        </w:r>
        <w:r>
          <w:rPr>
            <w:noProof/>
            <w:webHidden/>
          </w:rPr>
          <w:fldChar w:fldCharType="begin"/>
        </w:r>
        <w:r>
          <w:rPr>
            <w:noProof/>
            <w:webHidden/>
          </w:rPr>
          <w:instrText xml:space="preserve"> PAGEREF _Toc399674170 \h </w:instrText>
        </w:r>
        <w:r>
          <w:rPr>
            <w:noProof/>
            <w:webHidden/>
          </w:rPr>
        </w:r>
        <w:r>
          <w:rPr>
            <w:noProof/>
            <w:webHidden/>
          </w:rPr>
          <w:fldChar w:fldCharType="separate"/>
        </w:r>
        <w:r>
          <w:rPr>
            <w:noProof/>
            <w:webHidden/>
          </w:rPr>
          <w:t>27</w:t>
        </w:r>
        <w:r>
          <w:rPr>
            <w:noProof/>
            <w:webHidden/>
          </w:rPr>
          <w:fldChar w:fldCharType="end"/>
        </w:r>
      </w:hyperlink>
    </w:p>
    <w:p w14:paraId="0C9BCC70" w14:textId="77777777" w:rsidR="00E44086" w:rsidRDefault="00E44086">
      <w:pPr>
        <w:pStyle w:val="TOC1"/>
        <w:tabs>
          <w:tab w:val="right" w:leader="dot" w:pos="5030"/>
        </w:tabs>
        <w:rPr>
          <w:rFonts w:eastAsiaTheme="minorEastAsia"/>
          <w:b w:val="0"/>
          <w:caps w:val="0"/>
          <w:noProof/>
          <w:sz w:val="22"/>
          <w:lang w:val="en-US" w:eastAsia="en-US" w:bidi="ar-SA"/>
        </w:rPr>
      </w:pPr>
      <w:hyperlink w:anchor="_Toc399674171" w:history="1">
        <w:r w:rsidRPr="006B354F">
          <w:rPr>
            <w:rStyle w:val="Hyperlink"/>
            <w:noProof/>
          </w:rPr>
          <w:t>Приложение 1 – Бележки</w:t>
        </w:r>
        <w:r>
          <w:rPr>
            <w:noProof/>
            <w:webHidden/>
          </w:rPr>
          <w:tab/>
        </w:r>
        <w:r>
          <w:rPr>
            <w:noProof/>
            <w:webHidden/>
          </w:rPr>
          <w:fldChar w:fldCharType="begin"/>
        </w:r>
        <w:r>
          <w:rPr>
            <w:noProof/>
            <w:webHidden/>
          </w:rPr>
          <w:instrText xml:space="preserve"> PAGEREF _Toc399674171 \h </w:instrText>
        </w:r>
        <w:r>
          <w:rPr>
            <w:noProof/>
            <w:webHidden/>
          </w:rPr>
        </w:r>
        <w:r>
          <w:rPr>
            <w:noProof/>
            <w:webHidden/>
          </w:rPr>
          <w:fldChar w:fldCharType="separate"/>
        </w:r>
        <w:r>
          <w:rPr>
            <w:noProof/>
            <w:webHidden/>
          </w:rPr>
          <w:t>28</w:t>
        </w:r>
        <w:r>
          <w:rPr>
            <w:noProof/>
            <w:webHidden/>
          </w:rPr>
          <w:fldChar w:fldCharType="end"/>
        </w:r>
      </w:hyperlink>
    </w:p>
    <w:p w14:paraId="4FFEA1C1" w14:textId="77777777" w:rsidR="00E44086" w:rsidRDefault="00E44086">
      <w:pPr>
        <w:pStyle w:val="TOC3"/>
        <w:rPr>
          <w:rFonts w:eastAsiaTheme="minorEastAsia"/>
          <w:smallCaps w:val="0"/>
          <w:sz w:val="22"/>
          <w:lang w:val="en-US" w:eastAsia="en-US" w:bidi="ar-SA"/>
        </w:rPr>
      </w:pPr>
      <w:hyperlink w:anchor="_Toc399674172" w:history="1">
        <w:r w:rsidRPr="006B354F">
          <w:rPr>
            <w:rStyle w:val="Hyperlink"/>
          </w:rPr>
          <w:t>Bing Maps</w:t>
        </w:r>
        <w:r>
          <w:rPr>
            <w:webHidden/>
          </w:rPr>
          <w:tab/>
        </w:r>
        <w:r>
          <w:rPr>
            <w:webHidden/>
          </w:rPr>
          <w:fldChar w:fldCharType="begin"/>
        </w:r>
        <w:r>
          <w:rPr>
            <w:webHidden/>
          </w:rPr>
          <w:instrText xml:space="preserve"> PAGEREF _Toc399674172 \h </w:instrText>
        </w:r>
        <w:r>
          <w:rPr>
            <w:webHidden/>
          </w:rPr>
        </w:r>
        <w:r>
          <w:rPr>
            <w:webHidden/>
          </w:rPr>
          <w:fldChar w:fldCharType="separate"/>
        </w:r>
        <w:r>
          <w:rPr>
            <w:webHidden/>
          </w:rPr>
          <w:t>28</w:t>
        </w:r>
        <w:r>
          <w:rPr>
            <w:webHidden/>
          </w:rPr>
          <w:fldChar w:fldCharType="end"/>
        </w:r>
      </w:hyperlink>
    </w:p>
    <w:p w14:paraId="7690445F" w14:textId="77777777" w:rsidR="00E44086" w:rsidRDefault="00E44086">
      <w:pPr>
        <w:pStyle w:val="TOC3"/>
        <w:rPr>
          <w:rFonts w:eastAsiaTheme="minorEastAsia"/>
          <w:smallCaps w:val="0"/>
          <w:sz w:val="22"/>
          <w:lang w:val="en-US" w:eastAsia="en-US" w:bidi="ar-SA"/>
        </w:rPr>
      </w:pPr>
      <w:hyperlink w:anchor="_Toc399674173" w:history="1">
        <w:r w:rsidRPr="006B354F">
          <w:rPr>
            <w:rStyle w:val="Hyperlink"/>
          </w:rPr>
          <w:t>Поддръжка на клиенти</w:t>
        </w:r>
        <w:r>
          <w:rPr>
            <w:webHidden/>
          </w:rPr>
          <w:tab/>
        </w:r>
        <w:r>
          <w:rPr>
            <w:webHidden/>
          </w:rPr>
          <w:fldChar w:fldCharType="begin"/>
        </w:r>
        <w:r>
          <w:rPr>
            <w:webHidden/>
          </w:rPr>
          <w:instrText xml:space="preserve"> PAGEREF _Toc399674173 \h </w:instrText>
        </w:r>
        <w:r>
          <w:rPr>
            <w:webHidden/>
          </w:rPr>
        </w:r>
        <w:r>
          <w:rPr>
            <w:webHidden/>
          </w:rPr>
          <w:fldChar w:fldCharType="separate"/>
        </w:r>
        <w:r>
          <w:rPr>
            <w:webHidden/>
          </w:rPr>
          <w:t>28</w:t>
        </w:r>
        <w:r>
          <w:rPr>
            <w:webHidden/>
          </w:rPr>
          <w:fldChar w:fldCharType="end"/>
        </w:r>
      </w:hyperlink>
    </w:p>
    <w:p w14:paraId="179BF9DC" w14:textId="77777777" w:rsidR="00E44086" w:rsidRDefault="00E44086">
      <w:pPr>
        <w:pStyle w:val="TOC3"/>
        <w:rPr>
          <w:rFonts w:eastAsiaTheme="minorEastAsia"/>
          <w:smallCaps w:val="0"/>
          <w:sz w:val="22"/>
          <w:lang w:val="en-US" w:eastAsia="en-US" w:bidi="ar-SA"/>
        </w:rPr>
      </w:pPr>
      <w:hyperlink w:anchor="_Toc399674174" w:history="1">
        <w:r w:rsidRPr="006B354F">
          <w:rPr>
            <w:rStyle w:val="Hyperlink"/>
          </w:rPr>
          <w:t>Бележка за Визуалния стандарт H.264/AVC, Видеостандарта VC-1, Визуалния стандарт MPEG</w:t>
        </w:r>
        <w:r w:rsidRPr="006B354F">
          <w:rPr>
            <w:rStyle w:val="Hyperlink"/>
            <w:lang w:val="ru-RU"/>
          </w:rPr>
          <w:t>­</w:t>
        </w:r>
        <w:r w:rsidRPr="006B354F">
          <w:rPr>
            <w:rStyle w:val="Hyperlink"/>
          </w:rPr>
          <w:t>4 Част 2 и Видеостандарта MPEG-2</w:t>
        </w:r>
        <w:r>
          <w:rPr>
            <w:webHidden/>
          </w:rPr>
          <w:tab/>
        </w:r>
        <w:r>
          <w:rPr>
            <w:webHidden/>
          </w:rPr>
          <w:fldChar w:fldCharType="begin"/>
        </w:r>
        <w:r>
          <w:rPr>
            <w:webHidden/>
          </w:rPr>
          <w:instrText xml:space="preserve"> PAGEREF _Toc399674174 \h </w:instrText>
        </w:r>
        <w:r>
          <w:rPr>
            <w:webHidden/>
          </w:rPr>
        </w:r>
        <w:r>
          <w:rPr>
            <w:webHidden/>
          </w:rPr>
          <w:fldChar w:fldCharType="separate"/>
        </w:r>
        <w:r>
          <w:rPr>
            <w:webHidden/>
          </w:rPr>
          <w:t>29</w:t>
        </w:r>
        <w:r>
          <w:rPr>
            <w:webHidden/>
          </w:rPr>
          <w:fldChar w:fldCharType="end"/>
        </w:r>
      </w:hyperlink>
    </w:p>
    <w:p w14:paraId="55CD1E73" w14:textId="77777777" w:rsidR="00E44086" w:rsidRDefault="00E44086">
      <w:pPr>
        <w:pStyle w:val="TOC1"/>
        <w:tabs>
          <w:tab w:val="right" w:leader="dot" w:pos="5030"/>
        </w:tabs>
        <w:rPr>
          <w:rFonts w:eastAsiaTheme="minorEastAsia"/>
          <w:b w:val="0"/>
          <w:caps w:val="0"/>
          <w:noProof/>
          <w:sz w:val="22"/>
          <w:lang w:val="en-US" w:eastAsia="en-US" w:bidi="ar-SA"/>
        </w:rPr>
      </w:pPr>
      <w:hyperlink w:anchor="_Toc399674175" w:history="1">
        <w:r w:rsidRPr="006B354F">
          <w:rPr>
            <w:rStyle w:val="Hyperlink"/>
            <w:noProof/>
          </w:rPr>
          <w:t>Приложение 2 – Пакети с лицензи за абонамент</w:t>
        </w:r>
        <w:r>
          <w:rPr>
            <w:noProof/>
            <w:webHidden/>
          </w:rPr>
          <w:tab/>
        </w:r>
        <w:r>
          <w:rPr>
            <w:noProof/>
            <w:webHidden/>
          </w:rPr>
          <w:fldChar w:fldCharType="begin"/>
        </w:r>
        <w:r>
          <w:rPr>
            <w:noProof/>
            <w:webHidden/>
          </w:rPr>
          <w:instrText xml:space="preserve"> PAGEREF _Toc399674175 \h </w:instrText>
        </w:r>
        <w:r>
          <w:rPr>
            <w:noProof/>
            <w:webHidden/>
          </w:rPr>
        </w:r>
        <w:r>
          <w:rPr>
            <w:noProof/>
            <w:webHidden/>
          </w:rPr>
          <w:fldChar w:fldCharType="separate"/>
        </w:r>
        <w:r>
          <w:rPr>
            <w:noProof/>
            <w:webHidden/>
          </w:rPr>
          <w:t>30</w:t>
        </w:r>
        <w:r>
          <w:rPr>
            <w:noProof/>
            <w:webHidden/>
          </w:rPr>
          <w:fldChar w:fldCharType="end"/>
        </w:r>
      </w:hyperlink>
    </w:p>
    <w:p w14:paraId="3915FE17" w14:textId="77777777" w:rsidR="00E44086" w:rsidRDefault="00E44086">
      <w:pPr>
        <w:pStyle w:val="TOC1"/>
        <w:tabs>
          <w:tab w:val="right" w:leader="dot" w:pos="5030"/>
        </w:tabs>
        <w:rPr>
          <w:rFonts w:eastAsiaTheme="minorEastAsia"/>
          <w:b w:val="0"/>
          <w:caps w:val="0"/>
          <w:noProof/>
          <w:sz w:val="22"/>
          <w:lang w:val="en-US" w:eastAsia="en-US" w:bidi="ar-SA"/>
        </w:rPr>
      </w:pPr>
      <w:hyperlink w:anchor="_Toc399674176" w:history="1">
        <w:r w:rsidRPr="006B354F">
          <w:rPr>
            <w:rStyle w:val="Hyperlink"/>
            <w:noProof/>
          </w:rPr>
          <w:t>Приложение 3 – Стандартните договорни клаузи (Изпълнители за обработване на данни)</w:t>
        </w:r>
        <w:r>
          <w:rPr>
            <w:noProof/>
            <w:webHidden/>
          </w:rPr>
          <w:tab/>
        </w:r>
        <w:r>
          <w:rPr>
            <w:noProof/>
            <w:webHidden/>
          </w:rPr>
          <w:fldChar w:fldCharType="begin"/>
        </w:r>
        <w:r>
          <w:rPr>
            <w:noProof/>
            <w:webHidden/>
          </w:rPr>
          <w:instrText xml:space="preserve"> PAGEREF _Toc399674176 \h </w:instrText>
        </w:r>
        <w:r>
          <w:rPr>
            <w:noProof/>
            <w:webHidden/>
          </w:rPr>
        </w:r>
        <w:r>
          <w:rPr>
            <w:noProof/>
            <w:webHidden/>
          </w:rPr>
          <w:fldChar w:fldCharType="separate"/>
        </w:r>
        <w:r>
          <w:rPr>
            <w:noProof/>
            <w:webHidden/>
          </w:rPr>
          <w:t>31</w:t>
        </w:r>
        <w:r>
          <w:rPr>
            <w:noProof/>
            <w:webHidden/>
          </w:rPr>
          <w:fldChar w:fldCharType="end"/>
        </w:r>
      </w:hyperlink>
    </w:p>
    <w:p w14:paraId="30821B19" w14:textId="77777777" w:rsidR="004D27A6" w:rsidRPr="00C95C41" w:rsidRDefault="00455D2A" w:rsidP="00A914BF">
      <w:pPr>
        <w:pStyle w:val="ProductList-Body"/>
      </w:pPr>
      <w:r>
        <w:fldChar w:fldCharType="end"/>
      </w:r>
    </w:p>
    <w:p w14:paraId="30821B1A"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0821B1B" w14:textId="77777777" w:rsidR="004D27A6" w:rsidRPr="00C95C41" w:rsidRDefault="004D27A6" w:rsidP="00366C8E">
      <w:pPr>
        <w:pStyle w:val="ProductList-SectionHeading"/>
        <w:outlineLvl w:val="0"/>
      </w:pPr>
      <w:bookmarkStart w:id="3" w:name="Introduction"/>
      <w:bookmarkStart w:id="4" w:name="_Toc399674106"/>
      <w:r>
        <w:t>Въведение</w:t>
      </w:r>
      <w:bookmarkEnd w:id="3"/>
      <w:bookmarkEnd w:id="4"/>
    </w:p>
    <w:p w14:paraId="30821B1C" w14:textId="77777777" w:rsidR="003F6CEE" w:rsidRPr="00C95C41"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30821B1D" w14:textId="77777777" w:rsidR="004D27A6" w:rsidRPr="00C95C41"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3776B0">
        <w:fldChar w:fldCharType="begin"/>
      </w:r>
      <w:r w:rsidR="003776B0">
        <w:instrText xml:space="preserve"> HYPERLINK "http://microsoft.com/licensing/contracts" </w:instrText>
      </w:r>
      <w:r w:rsidR="003776B0">
        <w:fldChar w:fldCharType="separate"/>
      </w:r>
      <w:r>
        <w:rPr>
          <w:rStyle w:val="Hyperlink"/>
        </w:rPr>
        <w:t>http://microsoft.com/licensing/contracts</w:t>
      </w:r>
      <w:r w:rsidR="003776B0">
        <w:rPr>
          <w:rStyle w:val="Hyperlink"/>
        </w:rPr>
        <w:fldChar w:fldCharType="end"/>
      </w:r>
      <w:r>
        <w:t>.</w:t>
      </w:r>
    </w:p>
    <w:p w14:paraId="30821B1E" w14:textId="77777777" w:rsidR="004D27A6" w:rsidRPr="00C95C41" w:rsidRDefault="004D27A6" w:rsidP="00A914BF">
      <w:pPr>
        <w:pStyle w:val="ProductList-Body"/>
      </w:pPr>
    </w:p>
    <w:p w14:paraId="30821B1F" w14:textId="77777777" w:rsidR="004D27A6" w:rsidRPr="00C95C41" w:rsidRDefault="003F6CEE" w:rsidP="00366C8E">
      <w:pPr>
        <w:pStyle w:val="ProductList-Offering1Heading"/>
        <w:outlineLvl w:val="1"/>
      </w:pPr>
      <w:bookmarkStart w:id="5" w:name="_Toc399674107"/>
      <w:r>
        <w:t>Предишни версии</w:t>
      </w:r>
      <w:bookmarkEnd w:id="5"/>
    </w:p>
    <w:p w14:paraId="30821B20" w14:textId="77777777" w:rsidR="004D27A6" w:rsidRPr="00C95C41"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8" w:history="1">
        <w:r>
          <w:rPr>
            <w:rStyle w:val="Hyperlink"/>
          </w:rPr>
          <w:t>http://go.microsoft.com/?linkid=9840733</w:t>
        </w:r>
      </w:hyperlink>
      <w:r>
        <w:t xml:space="preserve"> или да се свърже със съответния риселър или Мениджър на клиенти на Microsoft.</w:t>
      </w:r>
    </w:p>
    <w:p w14:paraId="30821B21" w14:textId="77777777" w:rsidR="003F6CEE" w:rsidRPr="00C95C41" w:rsidRDefault="003F6CEE" w:rsidP="00A914BF">
      <w:pPr>
        <w:pStyle w:val="ProductList-Body"/>
      </w:pPr>
    </w:p>
    <w:p w14:paraId="30821B22"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74108"/>
      <w:r>
        <w:t>Уточнения и обобщение на промени</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30821B25" w14:textId="77777777" w:rsidTr="00414009">
        <w:trPr>
          <w:tblHeader/>
        </w:trPr>
        <w:tc>
          <w:tcPr>
            <w:tcW w:w="5395" w:type="dxa"/>
            <w:shd w:val="clear" w:color="auto" w:fill="0072C6"/>
          </w:tcPr>
          <w:p w14:paraId="30821B23" w14:textId="77777777" w:rsidR="00862C50" w:rsidRPr="00AD6DB4" w:rsidRDefault="00862C50" w:rsidP="00414009">
            <w:pPr>
              <w:pStyle w:val="ProductList-Body"/>
              <w:spacing w:before="20" w:after="20"/>
              <w:rPr>
                <w:color w:val="FFFFFF" w:themeColor="background1"/>
              </w:rPr>
            </w:pPr>
            <w:r>
              <w:rPr>
                <w:color w:val="FFFFFF" w:themeColor="background1"/>
              </w:rPr>
              <w:t>Допълнения</w:t>
            </w:r>
          </w:p>
        </w:tc>
        <w:tc>
          <w:tcPr>
            <w:tcW w:w="5395" w:type="dxa"/>
            <w:shd w:val="clear" w:color="auto" w:fill="0072C6"/>
          </w:tcPr>
          <w:p w14:paraId="30821B24" w14:textId="77777777" w:rsidR="00862C50" w:rsidRPr="00AD6DB4" w:rsidRDefault="00862C50" w:rsidP="00414009">
            <w:pPr>
              <w:pStyle w:val="ProductList-Body"/>
              <w:spacing w:before="20" w:after="20"/>
              <w:rPr>
                <w:color w:val="FFFFFF" w:themeColor="background1"/>
              </w:rPr>
            </w:pPr>
            <w:r>
              <w:rPr>
                <w:color w:val="FFFFFF" w:themeColor="background1"/>
              </w:rPr>
              <w:t>Премахвания</w:t>
            </w:r>
          </w:p>
        </w:tc>
      </w:tr>
      <w:tr w:rsidR="0080135B" w14:paraId="30821B28" w14:textId="77777777" w:rsidTr="00414009">
        <w:tc>
          <w:tcPr>
            <w:tcW w:w="5395" w:type="dxa"/>
          </w:tcPr>
          <w:p w14:paraId="30821B26" w14:textId="77777777" w:rsidR="0080135B" w:rsidRDefault="0080135B" w:rsidP="0080135B">
            <w:pPr>
              <w:pStyle w:val="ProductList-Body"/>
            </w:pPr>
            <w:r>
              <w:t>Azure Directory Basic</w:t>
            </w:r>
          </w:p>
        </w:tc>
        <w:tc>
          <w:tcPr>
            <w:tcW w:w="5395" w:type="dxa"/>
          </w:tcPr>
          <w:p w14:paraId="30821B27" w14:textId="77777777" w:rsidR="0080135B" w:rsidRPr="0080135B" w:rsidRDefault="0080135B" w:rsidP="0080135B">
            <w:pPr>
              <w:pStyle w:val="ProductList-Body"/>
            </w:pPr>
          </w:p>
        </w:tc>
      </w:tr>
      <w:tr w:rsidR="00FE2524" w14:paraId="30821B2B" w14:textId="77777777" w:rsidTr="00414009">
        <w:tc>
          <w:tcPr>
            <w:tcW w:w="5395" w:type="dxa"/>
          </w:tcPr>
          <w:p w14:paraId="30821B29" w14:textId="77777777" w:rsidR="00FE2524" w:rsidRPr="00692F0C" w:rsidRDefault="00FE2524" w:rsidP="00FE2524">
            <w:pPr>
              <w:pStyle w:val="ProductList-Body"/>
            </w:pPr>
            <w:r>
              <w:t>Microsoft Dynamics Marketing Sales Collaboration</w:t>
            </w:r>
          </w:p>
        </w:tc>
        <w:tc>
          <w:tcPr>
            <w:tcW w:w="5395" w:type="dxa"/>
          </w:tcPr>
          <w:p w14:paraId="30821B2A" w14:textId="77777777" w:rsidR="00FE2524" w:rsidRPr="00111ECD" w:rsidRDefault="00FE2524" w:rsidP="00FE2524">
            <w:pPr>
              <w:pStyle w:val="ProductList-Body"/>
            </w:pPr>
          </w:p>
        </w:tc>
      </w:tr>
      <w:tr w:rsidR="00FE2524" w14:paraId="30821B2E" w14:textId="77777777" w:rsidTr="00414009">
        <w:tc>
          <w:tcPr>
            <w:tcW w:w="5395" w:type="dxa"/>
          </w:tcPr>
          <w:p w14:paraId="30821B2C" w14:textId="77777777" w:rsidR="00FE2524" w:rsidRDefault="00FE2524" w:rsidP="00FE2524">
            <w:pPr>
              <w:pStyle w:val="ProductList-Body"/>
            </w:pPr>
            <w:r>
              <w:t>Office 365 Business</w:t>
            </w:r>
          </w:p>
        </w:tc>
        <w:tc>
          <w:tcPr>
            <w:tcW w:w="5395" w:type="dxa"/>
          </w:tcPr>
          <w:p w14:paraId="30821B2D" w14:textId="77777777" w:rsidR="00FE2524" w:rsidRPr="00111ECD" w:rsidRDefault="00FE2524" w:rsidP="00FE2524">
            <w:pPr>
              <w:pStyle w:val="ProductList-Body"/>
            </w:pPr>
          </w:p>
        </w:tc>
      </w:tr>
      <w:tr w:rsidR="00FE2524" w14:paraId="30821B31" w14:textId="77777777" w:rsidTr="00414009">
        <w:tc>
          <w:tcPr>
            <w:tcW w:w="5395" w:type="dxa"/>
          </w:tcPr>
          <w:p w14:paraId="30821B2F" w14:textId="77777777" w:rsidR="00FE2524" w:rsidRDefault="00FE2524" w:rsidP="00FE2524">
            <w:pPr>
              <w:pStyle w:val="ProductList-Body"/>
            </w:pPr>
            <w:r>
              <w:t>Parature (на Microsoft)</w:t>
            </w:r>
          </w:p>
        </w:tc>
        <w:tc>
          <w:tcPr>
            <w:tcW w:w="5395" w:type="dxa"/>
          </w:tcPr>
          <w:p w14:paraId="30821B30" w14:textId="77777777" w:rsidR="00FE2524" w:rsidRPr="00111ECD" w:rsidRDefault="00FE2524" w:rsidP="00FE2524">
            <w:pPr>
              <w:pStyle w:val="ProductList-Body"/>
            </w:pPr>
          </w:p>
        </w:tc>
      </w:tr>
    </w:tbl>
    <w:p w14:paraId="30821B32" w14:textId="77777777" w:rsidR="00862C50" w:rsidRPr="00C95C41" w:rsidRDefault="00862C50" w:rsidP="00862C50">
      <w:pPr>
        <w:pStyle w:val="ProductList-Body"/>
      </w:pPr>
    </w:p>
    <w:p w14:paraId="30821B33" w14:textId="77777777" w:rsidR="003F6CEE" w:rsidRPr="00C95C41" w:rsidRDefault="00730B3A" w:rsidP="00A914BF">
      <w:pPr>
        <w:pStyle w:val="ProductList-Body"/>
      </w:pPr>
      <w:r>
        <w:rPr>
          <w:b/>
          <w:color w:val="00188F"/>
          <w:szCs w:val="18"/>
        </w:rPr>
        <w:t>Промени</w:t>
      </w:r>
    </w:p>
    <w:p w14:paraId="30821B34" w14:textId="77777777" w:rsidR="00AA2A25" w:rsidRPr="00C95C41" w:rsidRDefault="00AA2A25" w:rsidP="00B96540">
      <w:pPr>
        <w:pStyle w:val="ProductList-Body"/>
      </w:pPr>
    </w:p>
    <w:p w14:paraId="30821B35" w14:textId="77777777" w:rsidR="00FC5782" w:rsidRPr="00C95C41" w:rsidRDefault="0099256C" w:rsidP="00B96540">
      <w:pPr>
        <w:pStyle w:val="ProductList-Body"/>
      </w:pPr>
      <w:r>
        <w:rPr>
          <w:b/>
          <w:color w:val="00188F"/>
        </w:rPr>
        <w:t>Общи условия</w:t>
      </w:r>
    </w:p>
    <w:p w14:paraId="30821B36" w14:textId="77777777" w:rsidR="00FC5782" w:rsidRPr="00C95C41" w:rsidRDefault="0099256C" w:rsidP="00FC5782">
      <w:pPr>
        <w:pStyle w:val="ProductList-Body"/>
        <w:spacing w:before="40"/>
      </w:pPr>
      <w:r>
        <w:t>В раздела „Съответствие със законите“ бе разяснено, че Microsoft не определя дали Данните на клиента са обект на определен закон, или наредба.</w:t>
      </w:r>
    </w:p>
    <w:p w14:paraId="30821B37" w14:textId="77777777" w:rsidR="003F6CEE" w:rsidRPr="00C95C41" w:rsidRDefault="003F6CEE" w:rsidP="00A914BF">
      <w:pPr>
        <w:pStyle w:val="ProductList-Body"/>
      </w:pPr>
    </w:p>
    <w:p w14:paraId="30821B38" w14:textId="77777777" w:rsidR="003F6CEE" w:rsidRPr="00C95C41" w:rsidRDefault="00CE051D" w:rsidP="00A914BF">
      <w:pPr>
        <w:pStyle w:val="ProductList-Body"/>
      </w:pPr>
      <w:r>
        <w:rPr>
          <w:b/>
          <w:color w:val="00188F"/>
        </w:rPr>
        <w:t>Условия за поверителност и защита</w:t>
      </w:r>
    </w:p>
    <w:p w14:paraId="30821B39" w14:textId="77777777" w:rsidR="009B2DBE" w:rsidRPr="00C95C41" w:rsidRDefault="0099256C" w:rsidP="00A769CE">
      <w:pPr>
        <w:pStyle w:val="ProductList-Body"/>
        <w:numPr>
          <w:ilvl w:val="0"/>
          <w:numId w:val="30"/>
        </w:numPr>
        <w:tabs>
          <w:tab w:val="clear" w:pos="158"/>
        </w:tabs>
        <w:ind w:left="360" w:hanging="180"/>
      </w:pPr>
      <w:r>
        <w:t>В раздела „Общи условия за поверителност и защита“ Parature (на Microsoft) бе добавена към списъка на непокритите Онлайн услуги.</w:t>
      </w:r>
    </w:p>
    <w:p w14:paraId="30821B3A" w14:textId="77777777" w:rsidR="00A769CE" w:rsidRPr="00C95C41" w:rsidRDefault="009B2DBE" w:rsidP="00A769CE">
      <w:pPr>
        <w:pStyle w:val="ProductList-Body"/>
        <w:numPr>
          <w:ilvl w:val="0"/>
          <w:numId w:val="30"/>
        </w:numPr>
        <w:tabs>
          <w:tab w:val="clear" w:pos="158"/>
        </w:tabs>
        <w:ind w:left="360" w:hanging="180"/>
      </w:pPr>
      <w:r>
        <w:t>В раздела „Условия за обработване на данни“ към списъка на изключените от „Онлайн услуги“ с Microsoft Dynamics CRM Online беше добавена Parature.</w:t>
      </w:r>
    </w:p>
    <w:p w14:paraId="30821B3B" w14:textId="77777777" w:rsidR="004D27A6" w:rsidRPr="00C95C41" w:rsidRDefault="0099256C" w:rsidP="00A769CE">
      <w:pPr>
        <w:pStyle w:val="ProductList-Body"/>
        <w:numPr>
          <w:ilvl w:val="0"/>
          <w:numId w:val="30"/>
        </w:numPr>
        <w:tabs>
          <w:tab w:val="clear" w:pos="158"/>
        </w:tabs>
        <w:ind w:left="360" w:hanging="180"/>
      </w:pPr>
      <w:r>
        <w:t>В раздела „Условия за обработване на данни“ „Защита в Exchange Online“ бе добавена към списъка на включените към „Онлайн услуги“ за Office 365.</w:t>
      </w:r>
    </w:p>
    <w:p w14:paraId="30821B3C" w14:textId="77777777" w:rsidR="00FD384F" w:rsidRPr="00C95C41" w:rsidRDefault="00FD384F" w:rsidP="00A914BF">
      <w:pPr>
        <w:pStyle w:val="ProductList-Body"/>
      </w:pPr>
    </w:p>
    <w:p w14:paraId="30821B3D" w14:textId="77777777" w:rsidR="00027CFF" w:rsidRPr="00C95C41" w:rsidRDefault="00027CFF" w:rsidP="00A84F89">
      <w:pPr>
        <w:pStyle w:val="ProductList-Body"/>
      </w:pPr>
      <w:r>
        <w:rPr>
          <w:b/>
          <w:color w:val="00188F"/>
        </w:rPr>
        <w:t xml:space="preserve">Добавки за екземпляри и място за съхранение </w:t>
      </w:r>
    </w:p>
    <w:p w14:paraId="30821B3E" w14:textId="77777777" w:rsidR="00027CFF" w:rsidRPr="00C95C41" w:rsidRDefault="00FA7049" w:rsidP="00FA7049">
      <w:pPr>
        <w:pStyle w:val="ProductList-Body"/>
      </w:pPr>
      <w:r>
        <w:t>Може да намерите информация относно ЛА добавките за екземпляри и добавките за място за съхранение в помощните материали за продукта.</w:t>
      </w:r>
    </w:p>
    <w:p w14:paraId="30821B3F" w14:textId="77777777" w:rsidR="00FA7049" w:rsidRPr="00C95C41" w:rsidRDefault="00FA7049" w:rsidP="00FA7049">
      <w:pPr>
        <w:pStyle w:val="ProductList-Body"/>
      </w:pPr>
    </w:p>
    <w:p w14:paraId="30821B40" w14:textId="77777777" w:rsidR="00A84F89" w:rsidRPr="00C95C41" w:rsidRDefault="00A84F89" w:rsidP="00A84F89">
      <w:pPr>
        <w:pStyle w:val="ProductList-Body"/>
      </w:pPr>
      <w:r>
        <w:rPr>
          <w:b/>
          <w:color w:val="00188F"/>
        </w:rPr>
        <w:t>Корпоративни мобилни услуги</w:t>
      </w:r>
    </w:p>
    <w:p w14:paraId="30821B41" w14:textId="77777777" w:rsidR="00A84F89" w:rsidRPr="00C95C41" w:rsidRDefault="00A769CE" w:rsidP="00A84F89">
      <w:pPr>
        <w:pStyle w:val="ProductList-Body"/>
      </w:pPr>
      <w:r>
        <w:t xml:space="preserve">Създадено е ново семейство на Онлайн услуги, което включва налични за закупуване Онлайн услуги, като например Корпоративни мобилни услуги, както и други Онлайн услуги, които не са част от Пакета. </w:t>
      </w:r>
    </w:p>
    <w:p w14:paraId="30821B42" w14:textId="77777777" w:rsidR="00A84F89" w:rsidRPr="00C95C41" w:rsidRDefault="00A84F89" w:rsidP="00A914BF">
      <w:pPr>
        <w:pStyle w:val="ProductList-Body"/>
      </w:pPr>
    </w:p>
    <w:p w14:paraId="30821B43" w14:textId="77777777" w:rsidR="00FD384F" w:rsidRPr="00C95C41" w:rsidRDefault="00FD384F" w:rsidP="00A914BF">
      <w:pPr>
        <w:pStyle w:val="ProductList-Body"/>
      </w:pPr>
      <w:r>
        <w:rPr>
          <w:b/>
          <w:color w:val="00188F"/>
        </w:rPr>
        <w:t>Microsoft Azure Services</w:t>
      </w:r>
    </w:p>
    <w:p w14:paraId="30821B44" w14:textId="77777777" w:rsidR="00FD384F" w:rsidRPr="00C95C41" w:rsidRDefault="00FD384F" w:rsidP="00AA2A25">
      <w:pPr>
        <w:pStyle w:val="ProductList-Body"/>
      </w:pPr>
      <w:r>
        <w:t>Поправена техническа грешка на юлската версия на OST:</w:t>
      </w:r>
      <w:r w:rsidR="00E9515D">
        <w:t xml:space="preserve"> </w:t>
      </w:r>
      <w:r>
        <w:t>хипервръзката в определението за Microsoft Azure Services е променена обратно към използваната в априлската версия на документа „Права за използване на Онлайн услугите (OLSUR)“.</w:t>
      </w:r>
    </w:p>
    <w:p w14:paraId="30821B45" w14:textId="77777777" w:rsidR="00A769CE" w:rsidRPr="00C95C41" w:rsidRDefault="00A769CE" w:rsidP="00AA2A25">
      <w:pPr>
        <w:pStyle w:val="ProductList-Body"/>
      </w:pPr>
    </w:p>
    <w:p w14:paraId="30821B46" w14:textId="77777777" w:rsidR="00FD384F" w:rsidRPr="00C95C41" w:rsidRDefault="00AA2A25" w:rsidP="00A914BF">
      <w:pPr>
        <w:pStyle w:val="ProductList-Body"/>
      </w:pPr>
      <w:r>
        <w:rPr>
          <w:b/>
          <w:color w:val="00188F"/>
        </w:rPr>
        <w:t>Microsoft Dynamics Online</w:t>
      </w:r>
    </w:p>
    <w:p w14:paraId="30821B47" w14:textId="77777777" w:rsidR="00DD5C60" w:rsidRPr="00C95C41" w:rsidRDefault="00445F89" w:rsidP="00A769CE">
      <w:pPr>
        <w:pStyle w:val="ProductList-Body"/>
        <w:numPr>
          <w:ilvl w:val="0"/>
          <w:numId w:val="27"/>
        </w:numPr>
        <w:tabs>
          <w:tab w:val="clear" w:pos="158"/>
        </w:tabs>
        <w:ind w:left="360" w:hanging="180"/>
      </w:pPr>
      <w:r>
        <w:t>Името на семейството е променено от Microsoft Dynamics Online на Microsoft Dynamics Online Services.</w:t>
      </w:r>
    </w:p>
    <w:p w14:paraId="30821B48" w14:textId="77777777" w:rsidR="00DD5C60" w:rsidRPr="00C95C41" w:rsidRDefault="000B07BF" w:rsidP="00A769CE">
      <w:pPr>
        <w:pStyle w:val="ProductList-Body"/>
        <w:numPr>
          <w:ilvl w:val="0"/>
          <w:numId w:val="27"/>
        </w:numPr>
        <w:tabs>
          <w:tab w:val="clear" w:pos="158"/>
        </w:tabs>
        <w:ind w:left="360" w:hanging="180"/>
      </w:pPr>
      <w:r>
        <w:t>Семейство е организирано в подмножества на Онлайн услуги и е разяснено кои условия се прилагат за всички Продукти и кои се прилагат само за подмножествата.</w:t>
      </w:r>
    </w:p>
    <w:p w14:paraId="30821B4A" w14:textId="77777777" w:rsidR="00FD384F" w:rsidRPr="00C95C41" w:rsidRDefault="00FD384F" w:rsidP="00A914BF">
      <w:pPr>
        <w:pStyle w:val="ProductList-Body"/>
      </w:pPr>
    </w:p>
    <w:p w14:paraId="30821B4B" w14:textId="77777777" w:rsidR="00903D35" w:rsidRPr="00C95C41" w:rsidRDefault="00903D35" w:rsidP="00A914BF">
      <w:pPr>
        <w:pStyle w:val="ProductList-Body"/>
      </w:pPr>
      <w:r>
        <w:rPr>
          <w:b/>
          <w:color w:val="00188F"/>
        </w:rPr>
        <w:t>Услуги на Office 365</w:t>
      </w:r>
    </w:p>
    <w:p w14:paraId="30821B4C" w14:textId="77777777" w:rsidR="00903D35" w:rsidRPr="00C95C41" w:rsidRDefault="00A84F89" w:rsidP="00A769CE">
      <w:pPr>
        <w:pStyle w:val="ProductList-Body"/>
        <w:numPr>
          <w:ilvl w:val="0"/>
          <w:numId w:val="28"/>
        </w:numPr>
        <w:tabs>
          <w:tab w:val="clear" w:pos="158"/>
        </w:tabs>
        <w:ind w:left="360" w:hanging="180"/>
      </w:pPr>
      <w:r>
        <w:t>Office 365 ProPlus е добавен към списъка с Услуги на Office 365, които се покриват от Споразумението за ниво на услугите.</w:t>
      </w:r>
    </w:p>
    <w:p w14:paraId="30821B4D" w14:textId="77777777" w:rsidR="007D521E" w:rsidRPr="00C95C41" w:rsidRDefault="00A92414" w:rsidP="00A769CE">
      <w:pPr>
        <w:pStyle w:val="ProductList-Body"/>
        <w:numPr>
          <w:ilvl w:val="0"/>
          <w:numId w:val="28"/>
        </w:numPr>
        <w:tabs>
          <w:tab w:val="clear" w:pos="158"/>
        </w:tabs>
        <w:ind w:left="360" w:hanging="180"/>
      </w:pPr>
      <w:r>
        <w:t>В раздела „Инсталиране и права за използване на приложенията на Office 365” е добавено правото на потребителите да инсталират софтуер с Активиране на споделен компютър (SCA) на мрежов сървър или Microsoft Azure Platform Services.</w:t>
      </w:r>
    </w:p>
    <w:p w14:paraId="30821B4E" w14:textId="77777777" w:rsidR="00903D35" w:rsidRPr="00C95C41" w:rsidRDefault="00903D35" w:rsidP="00A914BF">
      <w:pPr>
        <w:pStyle w:val="ProductList-Body"/>
      </w:pPr>
    </w:p>
    <w:p w14:paraId="30821B4F" w14:textId="77777777" w:rsidR="00A84F89" w:rsidRPr="00C95C41" w:rsidRDefault="00A84F89" w:rsidP="00A84F89">
      <w:pPr>
        <w:pStyle w:val="ProductList-Body"/>
      </w:pPr>
      <w:r>
        <w:rPr>
          <w:b/>
          <w:color w:val="00188F"/>
        </w:rPr>
        <w:t>Други Онлайн услуги</w:t>
      </w:r>
    </w:p>
    <w:p w14:paraId="30821B50" w14:textId="77777777" w:rsidR="00A84F89" w:rsidRPr="00C95C41" w:rsidRDefault="00A769CE" w:rsidP="00A769CE">
      <w:pPr>
        <w:pStyle w:val="ProductList-Body"/>
        <w:numPr>
          <w:ilvl w:val="0"/>
          <w:numId w:val="29"/>
        </w:numPr>
        <w:tabs>
          <w:tab w:val="clear" w:pos="158"/>
        </w:tabs>
        <w:ind w:left="360" w:hanging="180"/>
      </w:pPr>
      <w:r>
        <w:t>Името Microsoft Azure Directory Premium е променено на Azure Active Directory Premium и услугата е преместенa в семейството „Корпоративни мобилни услуги“.</w:t>
      </w:r>
    </w:p>
    <w:p w14:paraId="30821B51" w14:textId="77777777" w:rsidR="00A84F89" w:rsidRPr="00C95C41" w:rsidRDefault="00A769CE" w:rsidP="00A769CE">
      <w:pPr>
        <w:pStyle w:val="ProductList-Body"/>
        <w:numPr>
          <w:ilvl w:val="0"/>
          <w:numId w:val="29"/>
        </w:numPr>
        <w:tabs>
          <w:tab w:val="clear" w:pos="158"/>
        </w:tabs>
        <w:ind w:left="360" w:hanging="180"/>
      </w:pPr>
      <w:r>
        <w:t xml:space="preserve">Името Microsoft Rights Management е променено на Azure Rights Management Service и услугата е преместенa в семейството „Корпоративни мобилни услуги“. </w:t>
      </w:r>
    </w:p>
    <w:p w14:paraId="30821B52" w14:textId="77777777" w:rsidR="00A84F89" w:rsidRPr="00C95C41" w:rsidRDefault="00A84F89" w:rsidP="00A914BF">
      <w:pPr>
        <w:pStyle w:val="ProductList-Body"/>
      </w:pPr>
    </w:p>
    <w:p w14:paraId="30821B53" w14:textId="77777777" w:rsidR="00B0042D" w:rsidRPr="00C95C41" w:rsidRDefault="00B0042D" w:rsidP="00A914BF">
      <w:pPr>
        <w:pStyle w:val="ProductList-Body"/>
      </w:pPr>
      <w:r>
        <w:rPr>
          <w:b/>
          <w:color w:val="00188F"/>
        </w:rPr>
        <w:t>Windows Intune</w:t>
      </w:r>
    </w:p>
    <w:p w14:paraId="30821B54" w14:textId="77777777" w:rsidR="00B0042D" w:rsidRPr="00C95C41" w:rsidRDefault="00B0042D" w:rsidP="00A914BF">
      <w:pPr>
        <w:pStyle w:val="ProductList-Body"/>
      </w:pPr>
      <w:r>
        <w:t>Услугата е преместена в семейството „Корпоративни мобилни услуги“.</w:t>
      </w:r>
    </w:p>
    <w:p w14:paraId="30821B55" w14:textId="77777777" w:rsidR="00B0042D" w:rsidRPr="00C95C41" w:rsidRDefault="00B0042D" w:rsidP="00A914BF">
      <w:pPr>
        <w:pStyle w:val="ProductList-Body"/>
      </w:pPr>
    </w:p>
    <w:p w14:paraId="30821B56" w14:textId="77777777" w:rsidR="0080135B" w:rsidRPr="00C95C41" w:rsidRDefault="0080135B" w:rsidP="00AC73FD">
      <w:pPr>
        <w:pStyle w:val="ProductList-Body"/>
        <w:keepNext/>
        <w:keepLines/>
      </w:pPr>
      <w:r>
        <w:rPr>
          <w:b/>
          <w:color w:val="00188F"/>
        </w:rPr>
        <w:t>Yammer</w:t>
      </w:r>
    </w:p>
    <w:p w14:paraId="30821B57" w14:textId="77777777" w:rsidR="00FD384F" w:rsidRPr="00C95C41" w:rsidRDefault="00ED0B1B" w:rsidP="00ED0B1B">
      <w:pPr>
        <w:pStyle w:val="ProductList-Body"/>
      </w:pPr>
      <w:r>
        <w:t>Забраната за използване от деца на възраст под 13 години е премахната.</w:t>
      </w:r>
    </w:p>
    <w:p w14:paraId="30821B58" w14:textId="77777777" w:rsidR="00ED0B1B" w:rsidRPr="00C95C41" w:rsidRDefault="00ED0B1B" w:rsidP="00ED0B1B">
      <w:pPr>
        <w:pStyle w:val="ProductList-Body"/>
      </w:pPr>
    </w:p>
    <w:p w14:paraId="30821B59" w14:textId="77777777" w:rsidR="00EA0550" w:rsidRPr="00C95C41" w:rsidRDefault="00EA0550" w:rsidP="00ED0B1B">
      <w:pPr>
        <w:pStyle w:val="ProductList-Body"/>
      </w:pPr>
      <w:r>
        <w:rPr>
          <w:b/>
          <w:color w:val="00188F"/>
        </w:rPr>
        <w:t>Приложение 1, Бележки</w:t>
      </w:r>
    </w:p>
    <w:p w14:paraId="30821B5A" w14:textId="77777777" w:rsidR="00EA0550" w:rsidRPr="00C95C41" w:rsidRDefault="00EA0550" w:rsidP="00ED0B1B">
      <w:pPr>
        <w:pStyle w:val="ProductList-Body"/>
      </w:pPr>
      <w:r>
        <w:t>В Бележки за визуален стандарт H.264/AVC, видеостандарт VC-1, визуален стандарт MPEG Част 4 и забележката за видеостандарта MPE</w:t>
      </w:r>
      <w:r w:rsidR="007725C9">
        <w:rPr>
          <w:lang w:val="en-US"/>
        </w:rPr>
        <w:t>G</w:t>
      </w:r>
      <w:r>
        <w:t>-2 хипервръзката е поправена.</w:t>
      </w:r>
    </w:p>
    <w:p w14:paraId="30821B5B" w14:textId="77777777" w:rsidR="00EA0550" w:rsidRPr="00C95C41" w:rsidRDefault="00EA0550" w:rsidP="00ED0B1B">
      <w:pPr>
        <w:pStyle w:val="ProductList-Body"/>
      </w:pPr>
    </w:p>
    <w:p w14:paraId="30821B5C" w14:textId="77777777" w:rsidR="00ED0B1B" w:rsidRPr="00C95C41" w:rsidRDefault="00ED0B1B" w:rsidP="00ED0B1B">
      <w:pPr>
        <w:pStyle w:val="ProductList-Body"/>
      </w:pPr>
      <w:r>
        <w:rPr>
          <w:b/>
          <w:color w:val="00188F"/>
        </w:rPr>
        <w:t>Приложение 2, Пакети с лицензи за абонамент</w:t>
      </w:r>
    </w:p>
    <w:p w14:paraId="30821B5D" w14:textId="77777777" w:rsidR="00AC73FD" w:rsidRPr="00C95C41" w:rsidRDefault="00ED0B1B" w:rsidP="00AC73FD">
      <w:pPr>
        <w:pStyle w:val="ProductList-Body"/>
        <w:numPr>
          <w:ilvl w:val="0"/>
          <w:numId w:val="32"/>
        </w:numPr>
        <w:tabs>
          <w:tab w:val="clear" w:pos="158"/>
        </w:tabs>
        <w:ind w:left="360" w:hanging="180"/>
      </w:pPr>
      <w:r>
        <w:t>Пакетите с ЛА Office 365 Small Business и Office 365 Small Business Premium са изтрити.</w:t>
      </w:r>
    </w:p>
    <w:p w14:paraId="30821B5E" w14:textId="77777777" w:rsidR="00AC73FD" w:rsidRPr="00C95C41" w:rsidRDefault="00AC73FD" w:rsidP="00AC73FD">
      <w:pPr>
        <w:pStyle w:val="ProductList-Body"/>
        <w:numPr>
          <w:ilvl w:val="0"/>
          <w:numId w:val="32"/>
        </w:numPr>
        <w:tabs>
          <w:tab w:val="clear" w:pos="158"/>
        </w:tabs>
        <w:ind w:left="360" w:hanging="180"/>
      </w:pPr>
      <w:r>
        <w:t>Пакетите с ЛА Office 365 Business Essentials, Office 365 Business Premium, Microsoft Dynamics CRM Online Professional и Microsoft Dynamics CRM Online Enterprise са добавени.</w:t>
      </w:r>
    </w:p>
    <w:p w14:paraId="30821B5F" w14:textId="77777777" w:rsidR="00FD384F" w:rsidRPr="00C95C41" w:rsidRDefault="00FD384F" w:rsidP="00A914BF">
      <w:pPr>
        <w:pStyle w:val="ProductList-Body"/>
      </w:pPr>
    </w:p>
    <w:p w14:paraId="30821B60" w14:textId="77777777" w:rsidR="00FD384F" w:rsidRPr="00FD384F" w:rsidRDefault="00FD384F" w:rsidP="00A914BF">
      <w:pPr>
        <w:pStyle w:val="ProductList-Body"/>
        <w:rPr>
          <w:b/>
          <w:color w:val="00188F"/>
        </w:rPr>
        <w:sectPr w:rsidR="00FD384F" w:rsidRPr="00FD384F" w:rsidSect="00A61B2A">
          <w:footerReference w:type="default" r:id="rId19"/>
          <w:footerReference w:type="first" r:id="rId20"/>
          <w:pgSz w:w="12240" w:h="15840"/>
          <w:pgMar w:top="1440" w:right="720" w:bottom="1440" w:left="720" w:header="720" w:footer="720" w:gutter="0"/>
          <w:cols w:space="720"/>
          <w:titlePg/>
          <w:docGrid w:linePitch="360"/>
        </w:sectPr>
      </w:pPr>
    </w:p>
    <w:p w14:paraId="30821B61" w14:textId="77777777" w:rsidR="004D27A6" w:rsidRPr="00C95C41" w:rsidRDefault="00730B3A" w:rsidP="00366C8E">
      <w:pPr>
        <w:pStyle w:val="ProductList-SectionHeading"/>
        <w:outlineLvl w:val="0"/>
      </w:pPr>
      <w:bookmarkStart w:id="13" w:name="GeneralTerms"/>
      <w:bookmarkStart w:id="14" w:name="_Toc399674109"/>
      <w:r>
        <w:t>Общи условия</w:t>
      </w:r>
      <w:bookmarkEnd w:id="13"/>
      <w:bookmarkEnd w:id="14"/>
    </w:p>
    <w:p w14:paraId="30821B62" w14:textId="77777777" w:rsidR="00730B3A" w:rsidRPr="00C95C41" w:rsidRDefault="00730B3A"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0821B63" w14:textId="77777777" w:rsidR="00730B3A" w:rsidRPr="00C95C41" w:rsidRDefault="00730B3A" w:rsidP="00A914BF">
      <w:pPr>
        <w:pStyle w:val="ProductList-Body"/>
      </w:pPr>
    </w:p>
    <w:p w14:paraId="30821B64" w14:textId="77777777" w:rsidR="00730B3A" w:rsidRPr="00C95C41" w:rsidRDefault="00103924" w:rsidP="00366C8E">
      <w:pPr>
        <w:pStyle w:val="ProductList-SubSubSectionHeading"/>
        <w:outlineLvl w:val="1"/>
      </w:pPr>
      <w:bookmarkStart w:id="15" w:name="_Toc399674110"/>
      <w:r>
        <w:t>Определения</w:t>
      </w:r>
      <w:bookmarkEnd w:id="15"/>
    </w:p>
    <w:p w14:paraId="30821B65" w14:textId="77777777" w:rsidR="00103924" w:rsidRPr="00C95C41"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30821B66" w14:textId="77777777" w:rsidR="00103924" w:rsidRPr="00C95C41"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30821B67" w14:textId="77777777" w:rsidR="00103924" w:rsidRPr="00C95C41"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0821B68" w14:textId="77777777" w:rsidR="00103924" w:rsidRPr="00C95C41"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30821B69" w14:textId="77777777" w:rsidR="00103924" w:rsidRPr="00C95C41"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30821B6A" w14:textId="77777777" w:rsidR="00103924" w:rsidRPr="00C95C41"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30821B6B" w14:textId="77777777" w:rsidR="00103924" w:rsidRPr="00C95C41" w:rsidRDefault="00874919" w:rsidP="00337870">
      <w:pPr>
        <w:pStyle w:val="ProductList-Body"/>
        <w:spacing w:after="120"/>
      </w:pPr>
      <w:r>
        <w:t>„Онлайн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Списъка с продукти. Списъкът с</w:t>
      </w:r>
      <w:r w:rsidR="004310CA">
        <w:rPr>
          <w:lang w:val="en-US"/>
        </w:rPr>
        <w:t> </w:t>
      </w:r>
      <w:r>
        <w:t xml:space="preserve">продукти се намира на адрес </w:t>
      </w:r>
      <w:hyperlink r:id="rId21" w:history="1">
        <w:r>
          <w:rPr>
            <w:rStyle w:val="Hyperlink"/>
          </w:rPr>
          <w:t>http://go.microsoft.com/?linkid=9839207</w:t>
        </w:r>
      </w:hyperlink>
      <w:r w:rsidRPr="004310CA">
        <w:rPr>
          <w:rStyle w:val="Hyperlink"/>
          <w:color w:val="auto"/>
          <w:u w:val="none"/>
        </w:rPr>
        <w:t>.</w:t>
      </w:r>
    </w:p>
    <w:p w14:paraId="30821B6C" w14:textId="77777777" w:rsidR="00103924" w:rsidRPr="00C95C41"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30821B6D" w14:textId="77777777" w:rsidR="00730B3A" w:rsidRPr="00C95C41" w:rsidRDefault="00337870" w:rsidP="00103924">
      <w:pPr>
        <w:pStyle w:val="ProductList-Body"/>
      </w:pPr>
      <w:r>
        <w:t>„ЛА“ означава лиценз за абонамент.</w:t>
      </w:r>
    </w:p>
    <w:p w14:paraId="30821B6E" w14:textId="77777777" w:rsidR="00103924" w:rsidRPr="004310CA" w:rsidRDefault="00103924" w:rsidP="00103924">
      <w:pPr>
        <w:pStyle w:val="ProductList-Body"/>
        <w:rPr>
          <w:sz w:val="16"/>
        </w:rPr>
      </w:pPr>
    </w:p>
    <w:p w14:paraId="30821B6F" w14:textId="77777777" w:rsidR="00103924" w:rsidRPr="00C95C41" w:rsidRDefault="00103924" w:rsidP="00366C8E">
      <w:pPr>
        <w:pStyle w:val="ProductList-SubSubSectionHeading"/>
        <w:outlineLvl w:val="1"/>
      </w:pPr>
      <w:bookmarkStart w:id="16" w:name="_Toc399674111"/>
      <w:r>
        <w:t>Актуализации на условията за Онлайн услугите</w:t>
      </w:r>
      <w:bookmarkEnd w:id="16"/>
    </w:p>
    <w:p w14:paraId="30821B70" w14:textId="77777777" w:rsidR="00103924" w:rsidRPr="00C95C41"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30821B71" w14:textId="77777777" w:rsidR="00103924" w:rsidRPr="004310CA" w:rsidRDefault="00103924" w:rsidP="00103924">
      <w:pPr>
        <w:pStyle w:val="ProductList-Body"/>
        <w:rPr>
          <w:sz w:val="16"/>
        </w:rPr>
      </w:pPr>
    </w:p>
    <w:p w14:paraId="30821B72" w14:textId="77777777" w:rsidR="00103924" w:rsidRPr="00C95C41" w:rsidRDefault="00103924" w:rsidP="00366C8E">
      <w:pPr>
        <w:pStyle w:val="ProductList-SubSubSectionHeading"/>
        <w:outlineLvl w:val="1"/>
      </w:pPr>
      <w:bookmarkStart w:id="17" w:name="_Toc399674112"/>
      <w:r>
        <w:t>Регулаторни промени и международна наличност</w:t>
      </w:r>
      <w:bookmarkEnd w:id="17"/>
    </w:p>
    <w:p w14:paraId="30821B73" w14:textId="77777777" w:rsidR="00103924" w:rsidRPr="00C95C41"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30821B74" w14:textId="77777777" w:rsidR="00103924" w:rsidRPr="004310CA" w:rsidRDefault="00103924" w:rsidP="00103924">
      <w:pPr>
        <w:pStyle w:val="ProductList-Body"/>
        <w:rPr>
          <w:sz w:val="16"/>
        </w:rPr>
      </w:pPr>
    </w:p>
    <w:p w14:paraId="30821B75" w14:textId="77777777" w:rsidR="00103924" w:rsidRPr="00C95C41" w:rsidRDefault="00103924" w:rsidP="00366C8E">
      <w:pPr>
        <w:pStyle w:val="ProductList-SubSubSectionHeading"/>
        <w:outlineLvl w:val="1"/>
      </w:pPr>
      <w:bookmarkStart w:id="18" w:name="_Toc399674113"/>
      <w:r>
        <w:t>Съхранение на данни</w:t>
      </w:r>
      <w:bookmarkEnd w:id="18"/>
    </w:p>
    <w:p w14:paraId="30821B76" w14:textId="77777777" w:rsidR="00103924" w:rsidRPr="00C95C41" w:rsidRDefault="00103924" w:rsidP="00337870">
      <w:pPr>
        <w:pStyle w:val="ProductList-Body"/>
        <w:spacing w:after="120"/>
      </w:pPr>
      <w:r>
        <w:t>Microsoft ще запази съхранените Клиентски данни в Онлайн услугата в акаунт с ограничени функции за поне 90 дни след изтичане на срока или прекратяване на абонамента на Клиента, така че Клиентът ще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30821B77" w14:textId="77777777" w:rsidR="00103924" w:rsidRPr="00C95C41"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30821B78" w14:textId="77777777" w:rsidR="00103924" w:rsidRPr="00C95C41" w:rsidRDefault="00103924" w:rsidP="00103924">
      <w:pPr>
        <w:pStyle w:val="ProductList-Body"/>
      </w:pPr>
    </w:p>
    <w:p w14:paraId="30821B79" w14:textId="77777777" w:rsidR="00103924" w:rsidRPr="00C95C41" w:rsidRDefault="00103924" w:rsidP="00366C8E">
      <w:pPr>
        <w:pStyle w:val="ProductList-SubSubSectionHeading"/>
        <w:outlineLvl w:val="1"/>
      </w:pPr>
      <w:bookmarkStart w:id="19" w:name="_Toc399674114"/>
      <w:r>
        <w:t>Използване на софтуера с Онлайн услугата</w:t>
      </w:r>
      <w:bookmarkEnd w:id="19"/>
    </w:p>
    <w:p w14:paraId="30821B7A" w14:textId="77777777" w:rsidR="00103924" w:rsidRPr="00C95C41"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30821B7B" w14:textId="77777777" w:rsidR="00AD5F09" w:rsidRPr="00C95C41" w:rsidRDefault="00AD5F09" w:rsidP="00103924">
      <w:pPr>
        <w:pStyle w:val="ProductList-Body"/>
      </w:pPr>
    </w:p>
    <w:p w14:paraId="30821B7C" w14:textId="77777777" w:rsidR="00103924" w:rsidRPr="00C95C41" w:rsidRDefault="00103924" w:rsidP="00366C8E">
      <w:pPr>
        <w:pStyle w:val="ProductList-Body"/>
        <w:ind w:left="180"/>
        <w:outlineLvl w:val="2"/>
      </w:pPr>
      <w:r>
        <w:rPr>
          <w:b/>
          <w:color w:val="0072C6"/>
        </w:rPr>
        <w:t>Лицензионни условия за софтуер на Microsoft</w:t>
      </w:r>
    </w:p>
    <w:p w14:paraId="30821B7D" w14:textId="77777777" w:rsidR="00103924" w:rsidRPr="00C95C41" w:rsidRDefault="00103924" w:rsidP="00AD5F09">
      <w:pPr>
        <w:pStyle w:val="ProductList-Body"/>
        <w:ind w:left="180"/>
      </w:pPr>
      <w:r>
        <w:t xml:space="preserve">Клиентът може да инсталира и използва софтуера само за използване с Онлайн услугата. </w:t>
      </w:r>
      <w:r w:rsidR="003776B0">
        <w:fldChar w:fldCharType="begin"/>
      </w:r>
      <w:r w:rsidR="003776B0">
        <w:instrText xml:space="preserve"> HYPERLINK \l "OnlineServiceSpecificTerms" </w:instrText>
      </w:r>
      <w:r w:rsidR="003776B0">
        <w:fldChar w:fldCharType="separate"/>
      </w:r>
      <w:r>
        <w:rPr>
          <w:rStyle w:val="Hyperlink"/>
        </w:rPr>
        <w:t>Специфичните условия за Онлайн услугата</w:t>
      </w:r>
      <w:r w:rsidR="003776B0">
        <w:rPr>
          <w:rStyle w:val="Hyperlink"/>
        </w:rPr>
        <w:fldChar w:fldCharType="end"/>
      </w:r>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30821B7E" w14:textId="77777777" w:rsidR="00AD5F09" w:rsidRPr="00C95C41" w:rsidRDefault="00AD5F09" w:rsidP="00AD5F09">
      <w:pPr>
        <w:pStyle w:val="ProductList-Body"/>
        <w:ind w:left="180"/>
      </w:pPr>
    </w:p>
    <w:p w14:paraId="30821B7F" w14:textId="77777777" w:rsidR="00103924" w:rsidRPr="00C95C41"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30821B80" w14:textId="77777777" w:rsidR="00103924" w:rsidRPr="00C95C41"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w:t>
      </w:r>
      <w:r w:rsidR="004310CA">
        <w:rPr>
          <w:lang w:val="en-US"/>
        </w:rPr>
        <w:t> </w:t>
      </w:r>
      <w:r>
        <w:t>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30821B81" w14:textId="77777777" w:rsidR="00AD5F09" w:rsidRPr="00C95C41" w:rsidRDefault="00AD5F09" w:rsidP="00AD5F09">
      <w:pPr>
        <w:pStyle w:val="ProductList-Body"/>
        <w:ind w:left="180"/>
      </w:pPr>
    </w:p>
    <w:p w14:paraId="30821B82" w14:textId="77777777" w:rsidR="00103924" w:rsidRPr="00C95C41" w:rsidRDefault="00103924" w:rsidP="00366C8E">
      <w:pPr>
        <w:pStyle w:val="ProductList-Body"/>
        <w:ind w:left="180"/>
        <w:outlineLvl w:val="2"/>
      </w:pPr>
      <w:r>
        <w:rPr>
          <w:b/>
          <w:color w:val="0072C6"/>
        </w:rPr>
        <w:t>Софтуерни компоненти на трети лица</w:t>
      </w:r>
    </w:p>
    <w:p w14:paraId="30821B83" w14:textId="77777777" w:rsidR="00103924" w:rsidRPr="00C95C41"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30821B84" w14:textId="77777777" w:rsidR="00AD5F09" w:rsidRPr="00C95C41" w:rsidRDefault="00AD5F09" w:rsidP="00AD5F09">
      <w:pPr>
        <w:pStyle w:val="ProductList-Body"/>
      </w:pPr>
    </w:p>
    <w:p w14:paraId="30821B85" w14:textId="77777777" w:rsidR="00AD5F09" w:rsidRPr="00C95C41" w:rsidRDefault="00AD5F09" w:rsidP="00366C8E">
      <w:pPr>
        <w:pStyle w:val="ProductList-SubSubSectionHeading"/>
        <w:outlineLvl w:val="1"/>
      </w:pPr>
      <w:bookmarkStart w:id="20" w:name="_Toc399674115"/>
      <w:r>
        <w:t>Продукти, които не са на Microsoft</w:t>
      </w:r>
      <w:bookmarkEnd w:id="20"/>
    </w:p>
    <w:p w14:paraId="30821B86" w14:textId="77777777" w:rsidR="00103924" w:rsidRPr="00C95C41"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30821B87" w14:textId="77777777" w:rsidR="00103924" w:rsidRPr="00C95C41" w:rsidRDefault="00103924" w:rsidP="00103924">
      <w:pPr>
        <w:pStyle w:val="ProductList-Body"/>
      </w:pPr>
    </w:p>
    <w:p w14:paraId="30821B88" w14:textId="77777777" w:rsidR="00AD5F09" w:rsidRPr="00C95C41" w:rsidRDefault="00AD5F09" w:rsidP="00366C8E">
      <w:pPr>
        <w:pStyle w:val="ProductList-SubSubSectionHeading"/>
        <w:outlineLvl w:val="1"/>
      </w:pPr>
      <w:bookmarkStart w:id="21" w:name="_Toc399674116"/>
      <w:r>
        <w:t>Условия за допустимо използване</w:t>
      </w:r>
      <w:bookmarkEnd w:id="21"/>
    </w:p>
    <w:p w14:paraId="30821B89" w14:textId="77777777" w:rsidR="00AD5F09" w:rsidRPr="00C95C41"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0821B8A" w14:textId="77777777" w:rsidR="00AD5F09" w:rsidRPr="00C95C41"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30821B8B" w14:textId="77777777" w:rsidR="00AD5F09" w:rsidRPr="00C95C41" w:rsidRDefault="00AD5F09" w:rsidP="0088164F">
      <w:pPr>
        <w:pStyle w:val="ProductList-Body"/>
        <w:numPr>
          <w:ilvl w:val="0"/>
          <w:numId w:val="2"/>
        </w:numPr>
        <w:spacing w:before="40"/>
        <w:ind w:left="450" w:hanging="270"/>
      </w:pPr>
      <w:r>
        <w:t xml:space="preserve">за нарушаване на правата на други; </w:t>
      </w:r>
    </w:p>
    <w:p w14:paraId="30821B8C" w14:textId="77777777" w:rsidR="00AD5F09" w:rsidRPr="00C95C41"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30821B8D" w14:textId="77777777" w:rsidR="00AD5F09" w:rsidRPr="00C95C41"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30821B8E" w14:textId="77777777" w:rsidR="00AD5F09" w:rsidRPr="00C95C41"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30821B8F" w14:textId="77777777" w:rsidR="00AD5F09" w:rsidRPr="00C95C41"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0821B90" w14:textId="77777777" w:rsidR="00103924" w:rsidRPr="00C95C41" w:rsidRDefault="00AD5F09" w:rsidP="00AD5F09">
      <w:pPr>
        <w:pStyle w:val="ProductList-Body"/>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0821B91" w14:textId="77777777" w:rsidR="003C35CD" w:rsidRPr="00C95C41" w:rsidRDefault="003C35CD" w:rsidP="003C35CD">
      <w:pPr>
        <w:pStyle w:val="ProductList-Body"/>
      </w:pPr>
    </w:p>
    <w:p w14:paraId="30821B92" w14:textId="77777777" w:rsidR="003C35CD" w:rsidRPr="00C95C41" w:rsidRDefault="003C35CD" w:rsidP="003C35CD">
      <w:pPr>
        <w:pStyle w:val="ProductList-SubSubSectionHeading"/>
        <w:outlineLvl w:val="1"/>
      </w:pPr>
      <w:bookmarkStart w:id="22" w:name="_Toc399674117"/>
      <w:r>
        <w:t>Технически ограничения</w:t>
      </w:r>
      <w:bookmarkEnd w:id="22"/>
    </w:p>
    <w:p w14:paraId="30821B93" w14:textId="77777777" w:rsidR="003C35CD" w:rsidRPr="00C95C41" w:rsidRDefault="003C35CD" w:rsidP="003C35CD">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w:t>
      </w:r>
    </w:p>
    <w:p w14:paraId="30821B94" w14:textId="77777777" w:rsidR="00103924" w:rsidRPr="002E1DAC" w:rsidRDefault="00103924" w:rsidP="00103924">
      <w:pPr>
        <w:pStyle w:val="ProductList-Body"/>
        <w:rPr>
          <w:lang w:val="ru-RU"/>
        </w:rPr>
      </w:pPr>
    </w:p>
    <w:p w14:paraId="30821B95" w14:textId="77777777" w:rsidR="004310CA" w:rsidRPr="002E1DAC" w:rsidRDefault="004310CA" w:rsidP="00103924">
      <w:pPr>
        <w:pStyle w:val="ProductList-Body"/>
        <w:rPr>
          <w:lang w:val="ru-RU"/>
        </w:rPr>
      </w:pPr>
    </w:p>
    <w:p w14:paraId="30821B96" w14:textId="77777777" w:rsidR="004310CA" w:rsidRPr="002E1DAC" w:rsidRDefault="004310CA" w:rsidP="00103924">
      <w:pPr>
        <w:pStyle w:val="ProductList-Body"/>
        <w:rPr>
          <w:lang w:val="ru-RU"/>
        </w:rPr>
      </w:pPr>
    </w:p>
    <w:p w14:paraId="30821B97" w14:textId="77777777" w:rsidR="00AD5F09" w:rsidRPr="00C95C41" w:rsidRDefault="00AD5F09" w:rsidP="00366C8E">
      <w:pPr>
        <w:pStyle w:val="ProductList-SubSubSectionHeading"/>
        <w:outlineLvl w:val="1"/>
      </w:pPr>
      <w:bookmarkStart w:id="23" w:name="_Toc399674118"/>
      <w:r>
        <w:t>Съответствие със законите</w:t>
      </w:r>
      <w:bookmarkEnd w:id="23"/>
    </w:p>
    <w:p w14:paraId="30821B98" w14:textId="77777777" w:rsidR="00AD5F09" w:rsidRPr="00C95C41"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w:t>
      </w:r>
      <w:r w:rsidR="004310CA">
        <w:rPr>
          <w:lang w:val="en-US"/>
        </w:rPr>
        <w:t> </w:t>
      </w:r>
      <w:r>
        <w:t>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w:t>
      </w:r>
      <w:r w:rsidR="00090D62">
        <w:rPr>
          <w:lang w:val="en-US"/>
        </w:rPr>
        <w:t> </w:t>
      </w:r>
      <w:r>
        <w:t>или наредба. Всички Пробиви в защитата са обект на условията на Уведомяване за пробив в защитата по-долу.</w:t>
      </w:r>
    </w:p>
    <w:p w14:paraId="30821B99" w14:textId="77777777" w:rsidR="00AD5F09" w:rsidRPr="00C95C41"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Windows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w:t>
      </w:r>
      <w:r w:rsidR="004310CA">
        <w:rPr>
          <w:lang w:val="en-US"/>
        </w:rPr>
        <w:t> </w:t>
      </w:r>
      <w:r>
        <w:t>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30821B9A" w14:textId="77777777" w:rsidR="003C35CD" w:rsidRPr="00C95C41" w:rsidRDefault="003C35CD" w:rsidP="003C35CD">
      <w:pPr>
        <w:pStyle w:val="ProductList-Body"/>
      </w:pPr>
    </w:p>
    <w:p w14:paraId="30821B9B" w14:textId="77777777" w:rsidR="003C35CD" w:rsidRPr="00C95C41" w:rsidRDefault="003C35CD" w:rsidP="003C35CD">
      <w:pPr>
        <w:pStyle w:val="ProductList-SubSubSectionHeading"/>
        <w:outlineLvl w:val="1"/>
      </w:pPr>
      <w:bookmarkStart w:id="24" w:name="_Toc399674119"/>
      <w:r>
        <w:t>Придобити права</w:t>
      </w:r>
      <w:bookmarkEnd w:id="24"/>
    </w:p>
    <w:p w14:paraId="30821B9C" w14:textId="77777777" w:rsidR="003C35CD" w:rsidRPr="00C95C41" w:rsidRDefault="003C35CD" w:rsidP="003C35CD">
      <w:pPr>
        <w:pStyle w:val="ProductList-Body"/>
      </w:pPr>
      <w:r>
        <w:t>Microsoft и Клиентът приемат, че предоставянето и използването на Онлайн услугите не цели да създаде отговорност по силата на Директивата за придобитите права (Директива на Съвета 2001/23/ЕО, с предишно име Директива на Съвета 77/187/ЕО, изменена с Директива на Съвета 98/50/ЕО) или на националните законодателства, прилагащи същите или подобни закони или разпоредби (включително Разпоредбите за прехвърляне на дружества (Защита на заетостта) от 2006 г. в Обединеното кралство) (с общото название „ARD“). Клиентът ще защитава Microsoft срещу всякакви претенции, възникнали по силата на ARD, деклариращи прехвърлянето (или относно декларираното прехвърляне) на служител или контрагент при Microsoft в резултат на предоставянето на Онлайн услуги. Microsoft ще защитава Клиента срещу всякакви претенции, възникнали по силата на ARD, деклариращи прехвърлянето (или относно декларираното прехвърляне) на служител или контрагент при Клиента в резултат на прекратяването на дадена Онлайн услуга. Във всеки случай страната, осигуряваща защита, следва да заплати разходите за последващо неблагоприятно съдебно решение (или споразумение, прието от нея), а</w:t>
      </w:r>
      <w:r w:rsidR="004310CA">
        <w:rPr>
          <w:lang w:val="en-US"/>
        </w:rPr>
        <w:t> </w:t>
      </w:r>
      <w:r>
        <w:t>другата страна следва да уведоми страната, осигуряваща защита, за претенцията, да й предостави пълен контрол по защитата и споразумението по повод на претенцията и да й укаже необходимата помощ за защитата срещу претенцията (като разумните основателни разходи за съдействието следва да се възстановят от страната, осигуряваща защита).</w:t>
      </w:r>
    </w:p>
    <w:p w14:paraId="30821B9D" w14:textId="77777777" w:rsidR="00AD5F09" w:rsidRPr="00C95C41" w:rsidRDefault="00AD5F09" w:rsidP="00AD5F09">
      <w:pPr>
        <w:pStyle w:val="ProductList-Body"/>
      </w:pPr>
    </w:p>
    <w:p w14:paraId="30821B9E" w14:textId="77777777" w:rsidR="00AD5F09" w:rsidRPr="00C95C41" w:rsidRDefault="00AD5F09" w:rsidP="00366C8E">
      <w:pPr>
        <w:pStyle w:val="ProductList-SubSubSectionHeading"/>
        <w:outlineLvl w:val="1"/>
      </w:pPr>
      <w:bookmarkStart w:id="25" w:name="_Toc399674120"/>
      <w:r>
        <w:t>Електронни известия</w:t>
      </w:r>
      <w:bookmarkEnd w:id="25"/>
    </w:p>
    <w:p w14:paraId="30821B9F" w14:textId="77777777" w:rsidR="00AD5F09" w:rsidRPr="00C95C41"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0821BA0" w14:textId="77777777" w:rsidR="00AD5F09" w:rsidRPr="00C95C41" w:rsidRDefault="00AD5F09" w:rsidP="00AD5F09">
      <w:pPr>
        <w:pStyle w:val="ProductList-SubSubSectionHeading"/>
      </w:pPr>
    </w:p>
    <w:p w14:paraId="30821BA1" w14:textId="77777777" w:rsidR="00AD5F09" w:rsidRPr="00C95C41" w:rsidRDefault="00AD5F09" w:rsidP="00366C8E">
      <w:pPr>
        <w:pStyle w:val="ProductList-SubSubSectionHeading"/>
        <w:outlineLvl w:val="1"/>
      </w:pPr>
      <w:bookmarkStart w:id="26" w:name="_Toc399674121"/>
      <w:r>
        <w:t>Превъзлагане на лицензи</w:t>
      </w:r>
      <w:bookmarkEnd w:id="26"/>
    </w:p>
    <w:p w14:paraId="30821BA2" w14:textId="77777777" w:rsidR="00AD5F09" w:rsidRPr="00C95C41"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30821BA3" w14:textId="77777777" w:rsidR="00AD5F09" w:rsidRPr="00C95C41" w:rsidRDefault="00AD5F09" w:rsidP="00AD5F09">
      <w:pPr>
        <w:pStyle w:val="ProductList-SubSubSectionHeading"/>
      </w:pPr>
    </w:p>
    <w:p w14:paraId="30821BA4" w14:textId="77777777" w:rsidR="00AD5F09" w:rsidRPr="00C95C41" w:rsidRDefault="00AD5F09" w:rsidP="00366C8E">
      <w:pPr>
        <w:pStyle w:val="ProductList-SubSubSectionHeading"/>
        <w:outlineLvl w:val="1"/>
      </w:pPr>
      <w:bookmarkStart w:id="27" w:name="_Toc399674122"/>
      <w:r>
        <w:t>Компоненти на шрифтове</w:t>
      </w:r>
      <w:bookmarkEnd w:id="27"/>
    </w:p>
    <w:p w14:paraId="30821BA5" w14:textId="77777777" w:rsidR="00AD5F09" w:rsidRPr="00C95C41"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w:t>
      </w:r>
      <w:r w:rsidR="003F5E8E">
        <w:rPr>
          <w:lang w:val="en-US"/>
        </w:rPr>
        <w:t> </w:t>
      </w:r>
      <w:r>
        <w:t>ограниченията за вграждане в шрифтовете и може временно да ги изтегля на принтер или друго изходно устройство, за да отпечатва съдържание.</w:t>
      </w:r>
    </w:p>
    <w:p w14:paraId="30821BA6" w14:textId="77777777" w:rsidR="00AD5F09" w:rsidRPr="00C95C41" w:rsidRDefault="00AD5F09" w:rsidP="00AD5F09">
      <w:pPr>
        <w:pStyle w:val="ProductList-SubSubSectionHeading"/>
      </w:pPr>
    </w:p>
    <w:p w14:paraId="30821BA7" w14:textId="77777777" w:rsidR="00AD5F09" w:rsidRPr="00C95C41" w:rsidRDefault="00AD5F09" w:rsidP="00366C8E">
      <w:pPr>
        <w:pStyle w:val="ProductList-SubSubSectionHeading"/>
        <w:outlineLvl w:val="1"/>
      </w:pPr>
      <w:bookmarkStart w:id="28" w:name="_Toc399674123"/>
      <w:r>
        <w:t>Мултиплексиране</w:t>
      </w:r>
      <w:bookmarkEnd w:id="28"/>
    </w:p>
    <w:p w14:paraId="30821BA8" w14:textId="77777777" w:rsidR="00103924" w:rsidRPr="00C95C41"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30821BA9" w14:textId="77777777" w:rsidR="00103924" w:rsidRPr="00C95C41" w:rsidRDefault="00103924" w:rsidP="00103924">
      <w:pPr>
        <w:pStyle w:val="ProductList-Body"/>
      </w:pPr>
    </w:p>
    <w:p w14:paraId="30821BAA" w14:textId="77777777" w:rsidR="004D27A6" w:rsidRPr="00C95C41" w:rsidRDefault="004D27A6" w:rsidP="00A914BF">
      <w:pPr>
        <w:pStyle w:val="ProductList-Body"/>
      </w:pPr>
    </w:p>
    <w:p w14:paraId="30821BA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30821BAC" w14:textId="77777777" w:rsidR="004D27A6" w:rsidRPr="00C95C41" w:rsidRDefault="000E6ED8" w:rsidP="00366C8E">
      <w:pPr>
        <w:pStyle w:val="ProductList-SectionHeading"/>
        <w:outlineLvl w:val="0"/>
      </w:pPr>
      <w:bookmarkStart w:id="29" w:name="PrivacyandSecurityTerms"/>
      <w:bookmarkStart w:id="30" w:name="_Toc399674124"/>
      <w:r>
        <w:t>Условия за поверителност и защита</w:t>
      </w:r>
      <w:bookmarkEnd w:id="29"/>
      <w:bookmarkEnd w:id="30"/>
    </w:p>
    <w:p w14:paraId="30821BAD" w14:textId="77777777" w:rsidR="00F77036" w:rsidRPr="00C95C41" w:rsidRDefault="00F77036" w:rsidP="00F77036">
      <w:pPr>
        <w:pStyle w:val="ProductList-Body"/>
      </w:pPr>
      <w:r>
        <w:t xml:space="preserve">Настоящият раздел от Условията за Онлайн услуги съдържа две части: </w:t>
      </w:r>
    </w:p>
    <w:p w14:paraId="30821BAE" w14:textId="77777777" w:rsidR="00F77036" w:rsidRPr="00C95C41"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30821BAF" w14:textId="77777777" w:rsidR="000E6ED8" w:rsidRPr="00C95C41"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30821BB0" w14:textId="77777777" w:rsidR="00F77036" w:rsidRPr="00C95C41" w:rsidRDefault="00F77036" w:rsidP="00F77036">
      <w:pPr>
        <w:pStyle w:val="ProductList-Body"/>
      </w:pPr>
    </w:p>
    <w:p w14:paraId="30821BB1" w14:textId="77777777" w:rsidR="000E6ED8" w:rsidRPr="00C95C41" w:rsidRDefault="00F77036" w:rsidP="00366C8E">
      <w:pPr>
        <w:pStyle w:val="ProductList-Offering2Heading"/>
        <w:outlineLvl w:val="1"/>
      </w:pPr>
      <w:bookmarkStart w:id="31" w:name="_Toc399674125"/>
      <w:r>
        <w:t>Общи условия за поверителност и защита</w:t>
      </w:r>
      <w:bookmarkEnd w:id="31"/>
    </w:p>
    <w:p w14:paraId="30821BB2" w14:textId="77777777" w:rsidR="00F77036" w:rsidRPr="00C95C41" w:rsidRDefault="00F77036" w:rsidP="00366C8E">
      <w:pPr>
        <w:pStyle w:val="ProductList-SubSubSectionHeading"/>
        <w:outlineLvl w:val="2"/>
      </w:pPr>
      <w:bookmarkStart w:id="32" w:name="_Toc399674126"/>
      <w:r>
        <w:t>Обсег</w:t>
      </w:r>
      <w:bookmarkEnd w:id="32"/>
    </w:p>
    <w:p w14:paraId="30821BB3" w14:textId="77777777" w:rsidR="00F77036" w:rsidRPr="00C95C41" w:rsidRDefault="00F77036" w:rsidP="00F77036">
      <w:pPr>
        <w:pStyle w:val="ProductList-Body"/>
      </w:pPr>
      <w:r>
        <w:t>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Microsoft Translator, Yammer и Parature (на Microsoft), които се</w:t>
      </w:r>
      <w:r w:rsidR="009029DC">
        <w:rPr>
          <w:lang w:val="en-US"/>
        </w:rPr>
        <w:t> </w:t>
      </w:r>
      <w:r>
        <w:t xml:space="preserve">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30821BB4" w14:textId="77777777" w:rsidR="00F77036" w:rsidRPr="00C95C41" w:rsidRDefault="00F77036" w:rsidP="00F77036">
      <w:pPr>
        <w:pStyle w:val="ProductList-Body"/>
      </w:pPr>
    </w:p>
    <w:p w14:paraId="30821BB5" w14:textId="77777777" w:rsidR="00F77036" w:rsidRPr="00C95C41" w:rsidRDefault="00F77036" w:rsidP="00366C8E">
      <w:pPr>
        <w:pStyle w:val="ProductList-SubSubSectionHeading"/>
        <w:outlineLvl w:val="2"/>
      </w:pPr>
      <w:bookmarkStart w:id="33" w:name="_Toc399674127"/>
      <w:r>
        <w:t>Използване на Клиентски данни</w:t>
      </w:r>
      <w:bookmarkEnd w:id="33"/>
    </w:p>
    <w:p w14:paraId="30821BB6" w14:textId="77777777" w:rsidR="00F77036" w:rsidRPr="00C95C41"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w:t>
      </w:r>
      <w:r w:rsidR="009029DC">
        <w:rPr>
          <w:lang w:val="en-US"/>
        </w:rPr>
        <w:t> </w:t>
      </w:r>
      <w:r>
        <w:t>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30821BB7" w14:textId="77777777" w:rsidR="00F77036" w:rsidRPr="00C95C41" w:rsidRDefault="00F77036" w:rsidP="00F77036">
      <w:pPr>
        <w:pStyle w:val="ProductList-Body"/>
      </w:pPr>
    </w:p>
    <w:p w14:paraId="30821BB8" w14:textId="77777777" w:rsidR="00F77036" w:rsidRPr="00C95C41" w:rsidRDefault="00F77036" w:rsidP="00366C8E">
      <w:pPr>
        <w:pStyle w:val="ProductList-SubSubSectionHeading"/>
        <w:outlineLvl w:val="2"/>
      </w:pPr>
      <w:bookmarkStart w:id="34" w:name="_Toc399674128"/>
      <w:r>
        <w:t>Изнасяне на информация за Клиентски данни</w:t>
      </w:r>
      <w:bookmarkEnd w:id="34"/>
    </w:p>
    <w:p w14:paraId="30821BB9" w14:textId="77777777" w:rsidR="00F77036" w:rsidRPr="00C95C41" w:rsidRDefault="00F77036" w:rsidP="00F824AC">
      <w:pPr>
        <w:pStyle w:val="ProductList-Body"/>
        <w:spacing w:after="120"/>
      </w:pPr>
      <w:r>
        <w:t xml:space="preserve">Microsoft няма да разкрива Клиентски данни извън фирмата Microsoft или контролираните от нея филиали и свързани лица освен (1) по указание на Клиента, (2) с разрешение от краен потребител, (3) по описания начин в OST или (4) когато това се изисква по закон. </w:t>
      </w:r>
    </w:p>
    <w:p w14:paraId="30821BBA" w14:textId="77777777" w:rsidR="00F77036" w:rsidRPr="00C95C41" w:rsidRDefault="00F77036" w:rsidP="00F824AC">
      <w:pPr>
        <w:pStyle w:val="ProductList-Body"/>
        <w:spacing w:after="120"/>
      </w:pPr>
      <w:r>
        <w:t>Microsoft няма да разкрива Клиентски данни на правоохранителни органи, освен ако това не се изисква по закон. В случай че правоохранителни органи се свържат с Microsoft и изискат Клиентски данни, Microsoft ще се опита да ги пренасочи, за да отправят изискванията си за съответните данни директно към Клиента. Ако фирмата Microsoft бъде заставена да разкрие Клиентски данни на правоохранителни органи, Microsoft ще уведоми незабавно Клиента и ще предостави копие на изискването, освен ако за фирмата не е</w:t>
      </w:r>
      <w:r w:rsidR="009029DC">
        <w:rPr>
          <w:lang w:val="en-US"/>
        </w:rPr>
        <w:t> </w:t>
      </w:r>
      <w:r>
        <w:t>наложена забрана по законов път за това.</w:t>
      </w:r>
    </w:p>
    <w:p w14:paraId="30821BBB" w14:textId="77777777" w:rsidR="00F77036" w:rsidRPr="00C95C41" w:rsidRDefault="00F77036" w:rsidP="00F824AC">
      <w:pPr>
        <w:pStyle w:val="ProductList-Body"/>
        <w:spacing w:after="120"/>
      </w:pPr>
      <w:r>
        <w:t>При получаване на заявка от трето лице за Клиентски данни (като например заявки от крайни потребители на Клиента), Microsoft ще уведоми незабавно Клиента, освен ако не е наложена забрана по законов път за това. Ако по закон не се изисква Microsoft да разкрива Клиентските данни, Microsoft ще отхвърли заявката. Ако заявката е валидна и може да застави Microsoft да разкрие заявената информация, Microsoft ще се опита да пренасочи третото лице да отправи заявката си за Клиентските данни директно към Клиента.</w:t>
      </w:r>
    </w:p>
    <w:p w14:paraId="30821BBC" w14:textId="77777777" w:rsidR="00F77036" w:rsidRPr="00C95C41" w:rsidRDefault="00F77036" w:rsidP="00AE69BA">
      <w:pPr>
        <w:pStyle w:val="ProductList-Body"/>
        <w:spacing w:after="120"/>
      </w:pPr>
      <w:r>
        <w:t xml:space="preserve">Освен по указание на Клиента, Microsoft няма да предоставя на трети лица: (1) пряк, непряк, общ или неограничен достъп до Клиентските данни; (2) използваните шифроващи ключове за платформи за защита на Клиентските данни или възможността за разбиване на съответното шифроване; или (3) какъвто и да е вид достъп до Клиентските данни, ако Microsoft е наясно, че тези данни ще се използват за различни цели от посочените в заявката. </w:t>
      </w:r>
    </w:p>
    <w:p w14:paraId="30821BBD" w14:textId="77777777" w:rsidR="00F77036" w:rsidRPr="00C95C41" w:rsidRDefault="00F77036" w:rsidP="00F77036">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30821BBE" w14:textId="77777777" w:rsidR="00F77036" w:rsidRPr="00C95C41" w:rsidRDefault="00F77036" w:rsidP="00F77036">
      <w:pPr>
        <w:pStyle w:val="ProductList-Body"/>
      </w:pPr>
    </w:p>
    <w:p w14:paraId="30821BBF" w14:textId="77777777" w:rsidR="00F77036" w:rsidRPr="00C95C41" w:rsidRDefault="00F77036" w:rsidP="00366C8E">
      <w:pPr>
        <w:pStyle w:val="ProductList-SubSubSectionHeading"/>
        <w:outlineLvl w:val="2"/>
      </w:pPr>
      <w:bookmarkStart w:id="35" w:name="_Toc399674129"/>
      <w:r>
        <w:t>Образователни институции</w:t>
      </w:r>
      <w:bookmarkEnd w:id="35"/>
    </w:p>
    <w:p w14:paraId="30821BC0" w14:textId="77777777" w:rsidR="00F77036" w:rsidRPr="00C95C41"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30821BC1" w14:textId="77777777" w:rsidR="00F77036" w:rsidRPr="00C95C41"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30821BC2" w14:textId="77777777" w:rsidR="00F77036" w:rsidRPr="002E1DAC" w:rsidRDefault="00F77036" w:rsidP="00F77036">
      <w:pPr>
        <w:pStyle w:val="ProductList-Body"/>
        <w:rPr>
          <w:lang w:val="ru-RU"/>
        </w:rPr>
      </w:pPr>
    </w:p>
    <w:p w14:paraId="30821BC3" w14:textId="77777777" w:rsidR="009029DC" w:rsidRPr="002E1DAC" w:rsidRDefault="009029DC" w:rsidP="00F77036">
      <w:pPr>
        <w:pStyle w:val="ProductList-Body"/>
        <w:rPr>
          <w:lang w:val="ru-RU"/>
        </w:rPr>
      </w:pPr>
    </w:p>
    <w:p w14:paraId="30821BC4" w14:textId="77777777" w:rsidR="00F77036" w:rsidRPr="00C95C41" w:rsidRDefault="00F77036" w:rsidP="00366C8E">
      <w:pPr>
        <w:pStyle w:val="ProductList-SubSubSectionHeading"/>
        <w:outlineLvl w:val="2"/>
      </w:pPr>
      <w:bookmarkStart w:id="36" w:name="_Toc399674130"/>
      <w:r>
        <w:t>Защита</w:t>
      </w:r>
      <w:bookmarkEnd w:id="36"/>
    </w:p>
    <w:p w14:paraId="30821BC5" w14:textId="77777777" w:rsidR="00F77036" w:rsidRPr="00C95C41"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30821BC6" w14:textId="77777777" w:rsidR="00F77036" w:rsidRPr="00C95C41" w:rsidRDefault="00F77036" w:rsidP="00F77036">
      <w:pPr>
        <w:pStyle w:val="ProductList-Body"/>
      </w:pPr>
    </w:p>
    <w:p w14:paraId="30821BC7" w14:textId="77777777" w:rsidR="00F77036" w:rsidRPr="00C95C41" w:rsidRDefault="00F77036" w:rsidP="00366C8E">
      <w:pPr>
        <w:pStyle w:val="ProductList-SubSubSectionHeading"/>
        <w:outlineLvl w:val="2"/>
      </w:pPr>
      <w:bookmarkStart w:id="37" w:name="_Toc399674131"/>
      <w:r>
        <w:t>Уведомяване за пробив в защитата</w:t>
      </w:r>
      <w:bookmarkEnd w:id="37"/>
    </w:p>
    <w:p w14:paraId="30821BC8" w14:textId="77777777" w:rsidR="00F77036" w:rsidRPr="00C95C41"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0821BC9" w14:textId="77777777" w:rsidR="00F77036" w:rsidRPr="00C95C41"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0821BCA" w14:textId="77777777" w:rsidR="00F77036" w:rsidRPr="00C95C41"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30821BCB" w14:textId="77777777" w:rsidR="00F77036" w:rsidRPr="00C95C41" w:rsidRDefault="00F77036" w:rsidP="00F77036">
      <w:pPr>
        <w:pStyle w:val="ProductList-Body"/>
      </w:pPr>
    </w:p>
    <w:p w14:paraId="30821BCC" w14:textId="77777777" w:rsidR="00F77036" w:rsidRPr="00C95C41" w:rsidRDefault="00F77036" w:rsidP="00233C87">
      <w:pPr>
        <w:pStyle w:val="ProductList-SubSubSectionHeading"/>
        <w:outlineLvl w:val="2"/>
      </w:pPr>
      <w:bookmarkStart w:id="38" w:name="_Toc399674132"/>
      <w:r>
        <w:t>Местоположение на обработването на данните</w:t>
      </w:r>
      <w:bookmarkEnd w:id="38"/>
    </w:p>
    <w:p w14:paraId="30821BCD" w14:textId="77777777" w:rsidR="00F77036" w:rsidRPr="00C95C41" w:rsidRDefault="00F77036"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14:paraId="30821BCE" w14:textId="77777777" w:rsidR="00F77036" w:rsidRPr="00C95C41" w:rsidRDefault="00F77036" w:rsidP="00F77036">
      <w:pPr>
        <w:pStyle w:val="ProductList-Body"/>
      </w:pPr>
    </w:p>
    <w:p w14:paraId="30821BCF" w14:textId="77777777" w:rsidR="00F77036" w:rsidRPr="00C95C41" w:rsidRDefault="00F77036" w:rsidP="00233C87">
      <w:pPr>
        <w:pStyle w:val="ProductList-SubSubSectionHeading"/>
        <w:outlineLvl w:val="2"/>
      </w:pPr>
      <w:bookmarkStart w:id="39" w:name="_Toc399674133"/>
      <w:r>
        <w:t>Предварителни издания</w:t>
      </w:r>
      <w:bookmarkEnd w:id="39"/>
    </w:p>
    <w:p w14:paraId="30821BD0" w14:textId="77777777" w:rsidR="00F77036" w:rsidRPr="00C95C41" w:rsidRDefault="00F77036" w:rsidP="00F77036">
      <w:pPr>
        <w:pStyle w:val="ProductList-Body"/>
      </w:pPr>
      <w:r>
        <w:t>Microsoft може да предлага функции и услуги за визуализация, бета-версия или друга предварителна версия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30821BD1" w14:textId="77777777" w:rsidR="00F77036" w:rsidRPr="00C95C41" w:rsidRDefault="00F77036" w:rsidP="00F77036">
      <w:pPr>
        <w:pStyle w:val="ProductList-Body"/>
      </w:pPr>
    </w:p>
    <w:p w14:paraId="30821BD2" w14:textId="77777777" w:rsidR="00F77036" w:rsidRPr="00C95C41" w:rsidRDefault="00F77036" w:rsidP="00233C87">
      <w:pPr>
        <w:pStyle w:val="ProductList-SubSubSectionHeading"/>
        <w:outlineLvl w:val="2"/>
      </w:pPr>
      <w:bookmarkStart w:id="40" w:name="_Toc399674134"/>
      <w:r>
        <w:t>Използване на Подизпълнители</w:t>
      </w:r>
      <w:bookmarkEnd w:id="40"/>
    </w:p>
    <w:p w14:paraId="30821BD3" w14:textId="77777777" w:rsidR="000E6ED8" w:rsidRPr="00C95C41"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30821BD4" w14:textId="77777777" w:rsidR="000E6ED8" w:rsidRPr="00C95C41" w:rsidRDefault="000E6ED8" w:rsidP="00A914BF">
      <w:pPr>
        <w:pStyle w:val="ProductList-Body"/>
      </w:pPr>
    </w:p>
    <w:p w14:paraId="30821BD5" w14:textId="77777777" w:rsidR="00F77036" w:rsidRPr="00C95C41" w:rsidRDefault="00F77036" w:rsidP="00233C87">
      <w:pPr>
        <w:pStyle w:val="ProductList-SubSubSectionHeading"/>
        <w:outlineLvl w:val="2"/>
      </w:pPr>
      <w:bookmarkStart w:id="41" w:name="_Toc399674135"/>
      <w:r>
        <w:t>Начини за връзка с Microsoft</w:t>
      </w:r>
      <w:bookmarkEnd w:id="41"/>
    </w:p>
    <w:p w14:paraId="30821BD6" w14:textId="77777777" w:rsidR="00F77036" w:rsidRPr="00C95C41" w:rsidRDefault="00F77036" w:rsidP="00F77036">
      <w:pPr>
        <w:pStyle w:val="ProductList-Body"/>
      </w:pPr>
      <w:r>
        <w:t>Ако Клиентът смята, че Microsoft не спазва ангажиментите си по отношение на поверителността или защитата, Клиентът може да се</w:t>
      </w:r>
      <w:r w:rsidR="009029DC">
        <w:rPr>
          <w:lang w:val="en-US"/>
        </w:rPr>
        <w:t> </w:t>
      </w:r>
      <w:r>
        <w:t xml:space="preserve">свърже с поддръжката на клиенти или да използва Уеб формуляра за поверителност на Microsoft, който се намира на адрес </w:t>
      </w:r>
      <w:hyperlink r:id="rId25" w:history="1">
        <w:r>
          <w:rPr>
            <w:rStyle w:val="Hyperlink"/>
          </w:rPr>
          <w:t>http://go.microsoft.com/?linkid=9846224</w:t>
        </w:r>
      </w:hyperlink>
      <w:r>
        <w:t>. Пощенският адрес на Microsoft е:</w:t>
      </w:r>
      <w:r w:rsidR="00E9515D">
        <w:t xml:space="preserve"> </w:t>
      </w:r>
    </w:p>
    <w:p w14:paraId="30821BD7" w14:textId="77777777" w:rsidR="00F77036" w:rsidRPr="00C95C41" w:rsidRDefault="00F77036" w:rsidP="0088164F">
      <w:pPr>
        <w:pStyle w:val="ProductList-Body"/>
        <w:spacing w:before="120"/>
        <w:ind w:left="187"/>
      </w:pPr>
      <w:r>
        <w:rPr>
          <w:b/>
        </w:rPr>
        <w:t>Microsoft Enterprise Service Privacy</w:t>
      </w:r>
    </w:p>
    <w:p w14:paraId="30821BD8" w14:textId="77777777" w:rsidR="00F77036" w:rsidRPr="00C95C41" w:rsidRDefault="00F77036" w:rsidP="00F77036">
      <w:pPr>
        <w:pStyle w:val="ProductList-Body"/>
        <w:ind w:left="180"/>
      </w:pPr>
      <w:r>
        <w:t>Microsoft Corporation</w:t>
      </w:r>
    </w:p>
    <w:p w14:paraId="30821BD9" w14:textId="77777777" w:rsidR="00F77036" w:rsidRPr="00C95C41" w:rsidRDefault="00F77036" w:rsidP="00F77036">
      <w:pPr>
        <w:pStyle w:val="ProductList-Body"/>
        <w:ind w:left="180"/>
      </w:pPr>
      <w:r>
        <w:t>One Microsoft Way</w:t>
      </w:r>
    </w:p>
    <w:p w14:paraId="30821BDA" w14:textId="77777777" w:rsidR="00F77036" w:rsidRPr="00C95C41" w:rsidRDefault="00F77036" w:rsidP="00F77036">
      <w:pPr>
        <w:pStyle w:val="ProductList-Body"/>
        <w:ind w:left="180"/>
      </w:pPr>
      <w:r>
        <w:t xml:space="preserve">Redmond, Washington 98052 </w:t>
      </w:r>
      <w:r w:rsidR="007539D4">
        <w:t>USA</w:t>
      </w:r>
    </w:p>
    <w:p w14:paraId="30821BDB" w14:textId="77777777" w:rsidR="00F77036" w:rsidRPr="00C95C41" w:rsidRDefault="00F77036" w:rsidP="00F77036">
      <w:pPr>
        <w:pStyle w:val="ProductList-Body"/>
      </w:pPr>
    </w:p>
    <w:p w14:paraId="30821BDC" w14:textId="77777777" w:rsidR="00F77036" w:rsidRPr="00C95C41"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30821BDD" w14:textId="77777777" w:rsidR="00F77036" w:rsidRPr="00C95C41" w:rsidRDefault="00F77036" w:rsidP="0088164F">
      <w:pPr>
        <w:pStyle w:val="ProductList-Body"/>
        <w:spacing w:before="120"/>
        <w:ind w:left="187"/>
      </w:pPr>
      <w:r>
        <w:rPr>
          <w:b/>
        </w:rPr>
        <w:t>Microsoft Ireland Operations, Ltd.</w:t>
      </w:r>
    </w:p>
    <w:p w14:paraId="30821BDE" w14:textId="77777777" w:rsidR="00F77036" w:rsidRPr="00C95C41" w:rsidRDefault="007539D4" w:rsidP="00F77036">
      <w:pPr>
        <w:pStyle w:val="ProductList-Body"/>
        <w:ind w:left="180"/>
      </w:pPr>
      <w:r>
        <w:t>Attn</w:t>
      </w:r>
      <w:r w:rsidR="00F77036">
        <w:t>: Data Protection</w:t>
      </w:r>
    </w:p>
    <w:p w14:paraId="30821BDF" w14:textId="77777777" w:rsidR="00F77036" w:rsidRPr="00C95C41" w:rsidRDefault="00F77036" w:rsidP="00F77036">
      <w:pPr>
        <w:pStyle w:val="ProductList-Body"/>
        <w:ind w:left="180"/>
      </w:pPr>
      <w:r>
        <w:t>Carmenhall Road</w:t>
      </w:r>
    </w:p>
    <w:p w14:paraId="30821BE0" w14:textId="77777777" w:rsidR="000E6ED8" w:rsidRPr="00C95C41" w:rsidRDefault="00F77036" w:rsidP="00F77036">
      <w:pPr>
        <w:pStyle w:val="ProductList-Body"/>
        <w:ind w:left="180"/>
      </w:pPr>
      <w:r>
        <w:t>Sandyford, Dublin 18, Ireland</w:t>
      </w:r>
    </w:p>
    <w:p w14:paraId="30821BE1" w14:textId="77777777" w:rsidR="000E6ED8" w:rsidRPr="00C95C41" w:rsidRDefault="00F77036" w:rsidP="00233C87">
      <w:pPr>
        <w:pStyle w:val="ProductList-Offering2Heading"/>
        <w:outlineLvl w:val="1"/>
      </w:pPr>
      <w:bookmarkStart w:id="42" w:name="_Toc399674136"/>
      <w:r>
        <w:t>Условия за обработване на данни</w:t>
      </w:r>
      <w:bookmarkEnd w:id="42"/>
    </w:p>
    <w:p w14:paraId="30821BE2" w14:textId="77777777" w:rsidR="00F77036" w:rsidRPr="00C95C41" w:rsidRDefault="00F77036" w:rsidP="00F824AC">
      <w:pPr>
        <w:pStyle w:val="ProductList-Body"/>
        <w:spacing w:after="120"/>
      </w:pPr>
      <w:r>
        <w:t>Условията за обработване на данни (DPT) включват условията в настоящия раздел.</w:t>
      </w:r>
    </w:p>
    <w:p w14:paraId="30821BE3" w14:textId="77777777" w:rsidR="00F77036" w:rsidRPr="009D2028" w:rsidRDefault="00F77036" w:rsidP="00F77036">
      <w:pPr>
        <w:pStyle w:val="ProductList-Body"/>
        <w:rPr>
          <w:spacing w:val="-2"/>
        </w:rPr>
      </w:pPr>
      <w:r w:rsidRPr="009D2028">
        <w:rPr>
          <w:spacing w:val="-2"/>
        </w:rPr>
        <w:t>Условията за обработване на данни също така включват „Стандартните договорни клаузи“ съгласно Решение на Европейската комисия от 5</w:t>
      </w:r>
      <w:r w:rsidR="009D2028" w:rsidRPr="009D2028">
        <w:rPr>
          <w:spacing w:val="-2"/>
          <w:lang w:val="en-US"/>
        </w:rPr>
        <w:t> </w:t>
      </w:r>
      <w:r w:rsidRPr="009D2028">
        <w:rPr>
          <w:spacing w:val="-2"/>
        </w:rPr>
        <w:t xml:space="preserve">февруари 2010 г. относно стандартните договорни клаузи за прехвърляне на лични данни на изпълнители за обработване на данни, базирани в други страни, съгласно Директива на ЕС за защита на личните данни. Стандартните договорни клаузи се намират в </w:t>
      </w:r>
      <w:hyperlink w:anchor="Attachment3" w:history="1">
        <w:r w:rsidRPr="009D2028">
          <w:rPr>
            <w:rStyle w:val="Hyperlink"/>
            <w:spacing w:val="-2"/>
          </w:rPr>
          <w:t>Приложение 3</w:t>
        </w:r>
      </w:hyperlink>
      <w:r w:rsidRPr="009D2028">
        <w:rPr>
          <w:spacing w:val="-2"/>
        </w:rPr>
        <w:t>. В допълнение</w:t>
      </w:r>
    </w:p>
    <w:p w14:paraId="30821BE4" w14:textId="77777777" w:rsidR="00F77036" w:rsidRPr="00C95C41"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30821BE5" w14:textId="77777777" w:rsidR="00F77036" w:rsidRPr="00C95C41"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обработва данните; и</w:t>
      </w:r>
    </w:p>
    <w:p w14:paraId="30821BE6" w14:textId="77777777" w:rsidR="00F77036" w:rsidRPr="00C95C41"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w:t>
      </w:r>
      <w:r w:rsidR="009029DC">
        <w:rPr>
          <w:lang w:val="en-US"/>
        </w:rPr>
        <w:t> </w:t>
      </w:r>
      <w:r>
        <w:t>ще останат в пълна сила за всеки абонамент, докато всички свързани Клиентски данни не се изтрият от системите на Microsoft в</w:t>
      </w:r>
      <w:r w:rsidR="009029DC">
        <w:rPr>
          <w:lang w:val="en-US"/>
        </w:rPr>
        <w:t> </w:t>
      </w:r>
      <w:r>
        <w:t>съответствие с DPT.</w:t>
      </w:r>
    </w:p>
    <w:p w14:paraId="30821BE7" w14:textId="77777777" w:rsidR="00F77036" w:rsidRPr="00C95C41"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w:t>
      </w:r>
      <w:r w:rsidR="009029DC">
        <w:rPr>
          <w:lang w:val="en-US"/>
        </w:rPr>
        <w:t> </w:t>
      </w:r>
      <w:r>
        <w:t>корпоративно лицензиране на Клиента):</w:t>
      </w:r>
    </w:p>
    <w:p w14:paraId="30821BE8" w14:textId="77777777" w:rsidR="00F77036" w:rsidRPr="00C95C41"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30821BE9" w14:textId="77777777" w:rsidR="00F77036" w:rsidRPr="00C95C41"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30821BEA" w14:textId="77777777" w:rsidR="00F77036" w:rsidRPr="00C95C41"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w:t>
      </w:r>
      <w:r w:rsidR="009029DC">
        <w:rPr>
          <w:lang w:val="en-US"/>
        </w:rPr>
        <w:t> </w:t>
      </w:r>
      <w:r>
        <w:t>тяхната цялост; и</w:t>
      </w:r>
    </w:p>
    <w:p w14:paraId="30821BEB" w14:textId="77777777" w:rsidR="00F77036" w:rsidRPr="00C95C41"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30821BEC" w14:textId="77777777" w:rsidR="00F77036" w:rsidRPr="00C95C41"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30821BED" w14:textId="77777777" w:rsidR="000E6ED8" w:rsidRPr="00C95C41" w:rsidRDefault="00F77036" w:rsidP="00F824AC">
      <w:pPr>
        <w:pStyle w:val="ProductList-Body"/>
      </w:pPr>
      <w:r>
        <w:rPr>
          <w:b/>
        </w:rPr>
        <w:t>В DPT терминът „Онлайн услуги“ се прилага само за услугите в таблицата по-долу, с изключение на функциите или услугите на Предварителните издания, а терминът „Клиентски данни“ включва само Клиентските данни, предоставени чрез използването на</w:t>
      </w:r>
      <w:r w:rsidR="009029DC">
        <w:rPr>
          <w:b/>
          <w:lang w:val="en-US"/>
        </w:rPr>
        <w:t> </w:t>
      </w:r>
      <w:r>
        <w:rPr>
          <w:b/>
        </w:rPr>
        <w:t>Онлайн услугите.</w:t>
      </w:r>
    </w:p>
    <w:p w14:paraId="30821BEE"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30821BF0" w14:textId="77777777" w:rsidTr="000B2305">
        <w:trPr>
          <w:tblHeader/>
        </w:trPr>
        <w:tc>
          <w:tcPr>
            <w:tcW w:w="10800" w:type="dxa"/>
            <w:gridSpan w:val="2"/>
            <w:shd w:val="clear" w:color="auto" w:fill="0072C6"/>
          </w:tcPr>
          <w:p w14:paraId="30821BEF" w14:textId="77777777"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30821BF3" w14:textId="77777777" w:rsidTr="000B2305">
        <w:tc>
          <w:tcPr>
            <w:tcW w:w="2610" w:type="dxa"/>
            <w:vAlign w:val="center"/>
          </w:tcPr>
          <w:p w14:paraId="30821BF1" w14:textId="77777777" w:rsidR="00256427" w:rsidRDefault="00CF560D" w:rsidP="00CF560D">
            <w:pPr>
              <w:pStyle w:val="ProductList-Body"/>
            </w:pPr>
            <w:r>
              <w:t>Microsoft Dynamics Online Services</w:t>
            </w:r>
          </w:p>
        </w:tc>
        <w:tc>
          <w:tcPr>
            <w:tcW w:w="8190" w:type="dxa"/>
          </w:tcPr>
          <w:p w14:paraId="30821BF2" w14:textId="35CE17F0" w:rsidR="00256427" w:rsidRDefault="00CF560D" w:rsidP="009029DC">
            <w:pPr>
              <w:pStyle w:val="ProductList-Body"/>
            </w:pPr>
            <w:r>
              <w:t>Microsoft Dynamics 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w:t>
            </w:r>
            <w:r w:rsidR="009029DC">
              <w:rPr>
                <w:lang w:val="en-US"/>
              </w:rPr>
              <w:t> </w:t>
            </w:r>
            <w:r>
              <w:t xml:space="preserve">Microsoft Dynamics CRM Online, като например Microsoft Social </w:t>
            </w:r>
            <w:r w:rsidR="00E44086">
              <w:t>Listening</w:t>
            </w:r>
            <w:r>
              <w:t>, Parature (на Microsoft) и</w:t>
            </w:r>
            <w:r w:rsidR="009029DC">
              <w:rPr>
                <w:lang w:val="en-US"/>
              </w:rPr>
              <w:t> </w:t>
            </w:r>
            <w:r>
              <w:t>Microsoft Dynamics Marketing.</w:t>
            </w:r>
          </w:p>
        </w:tc>
      </w:tr>
      <w:tr w:rsidR="00256427" w14:paraId="30821BF7" w14:textId="77777777" w:rsidTr="000B2305">
        <w:tc>
          <w:tcPr>
            <w:tcW w:w="2610" w:type="dxa"/>
            <w:vAlign w:val="center"/>
          </w:tcPr>
          <w:p w14:paraId="30821BF4" w14:textId="77777777" w:rsidR="00256427" w:rsidRDefault="00256427" w:rsidP="003B7142">
            <w:pPr>
              <w:pStyle w:val="ProductList-Body"/>
            </w:pPr>
            <w:r>
              <w:t>Услуги на Office 365</w:t>
            </w:r>
          </w:p>
        </w:tc>
        <w:tc>
          <w:tcPr>
            <w:tcW w:w="8190" w:type="dxa"/>
          </w:tcPr>
          <w:p w14:paraId="30821BF5" w14:textId="77777777" w:rsidR="00256427" w:rsidRPr="00C95C41" w:rsidRDefault="00256427" w:rsidP="008E1EAF">
            <w:pPr>
              <w:pStyle w:val="ProductList-Body"/>
            </w:pPr>
            <w:r>
              <w:t xml:space="preserve">1. Exchange Online, Exchange Online Archiving, Exchange Online Protection, SharePoint Online, OneDrive за бизнеса, Lync Online и Office Online, включени в плановете Office 365 Enterprise E1, E2, E3, E4, K1 и K2; както и </w:t>
            </w:r>
          </w:p>
          <w:p w14:paraId="30821BF6" w14:textId="77777777" w:rsidR="00256427" w:rsidRDefault="00256427" w:rsidP="009029DC">
            <w:pPr>
              <w:pStyle w:val="ProductList-Body"/>
            </w:pPr>
            <w:r>
              <w:t>2. плановете Exchange Online (план 1 и план 2), Exchange Online Basic и Exchange Online (терминал); плановете SharePoint Online (план 1 и план 2) и SharePoint Online (терминал); OneDrive за бизнеса, плановете Office Online (план 1 и план 2); както и плановете Lync Online (план 1, план 2 и план 3). Услугите на Office 365 не включват Office 365 ProPlus или други отделно обозначени услуги, предоставени с план или пакет, обозначен за Office 365, като например услуга на Bing или Yammer или</w:t>
            </w:r>
            <w:r w:rsidR="009029DC">
              <w:rPr>
                <w:lang w:val="en-US"/>
              </w:rPr>
              <w:t> </w:t>
            </w:r>
            <w:r>
              <w:t>услуга с обозначение „за Office 365“.</w:t>
            </w:r>
          </w:p>
        </w:tc>
      </w:tr>
      <w:tr w:rsidR="00256427" w14:paraId="30821BFA" w14:textId="77777777" w:rsidTr="000B2305">
        <w:tc>
          <w:tcPr>
            <w:tcW w:w="2610" w:type="dxa"/>
            <w:vAlign w:val="center"/>
          </w:tcPr>
          <w:p w14:paraId="30821BF8" w14:textId="77777777" w:rsidR="00256427" w:rsidRDefault="00256427" w:rsidP="003B7142">
            <w:pPr>
              <w:pStyle w:val="ProductList-Body"/>
            </w:pPr>
            <w:r>
              <w:t>Основни услуги на Microsoft Azure</w:t>
            </w:r>
          </w:p>
        </w:tc>
        <w:tc>
          <w:tcPr>
            <w:tcW w:w="8190" w:type="dxa"/>
          </w:tcPr>
          <w:p w14:paraId="30821BF9" w14:textId="77777777" w:rsidR="00256427" w:rsidRDefault="00256427" w:rsidP="008E1EAF">
            <w:pPr>
              <w:pStyle w:val="ProductList-Body"/>
            </w:pPr>
            <w:r>
              <w:t>Услуги в облака (уеб роля и роля на служител), Виртуални машини (включително с SQL Server), Съхранение (Блобове, Таблици, Опашки), Виртуална мрежа, Диспечер на трафик, Уеб сайтове, BizTalk Services, Media Services, Mobile Services, Service Bus, Multi-Factor Authentication, Active Directory, Rights Management Service, SQL Database и всички останали функции, указани като включени в Центъра за сигурност на Microsoft Azure.</w:t>
            </w:r>
          </w:p>
        </w:tc>
      </w:tr>
      <w:tr w:rsidR="00256427" w14:paraId="30821BFD" w14:textId="77777777" w:rsidTr="009029DC">
        <w:trPr>
          <w:cantSplit/>
        </w:trPr>
        <w:tc>
          <w:tcPr>
            <w:tcW w:w="2610" w:type="dxa"/>
            <w:vAlign w:val="center"/>
          </w:tcPr>
          <w:p w14:paraId="30821BFB" w14:textId="77777777" w:rsidR="00256427" w:rsidRDefault="005C7ADC" w:rsidP="003B7142">
            <w:pPr>
              <w:pStyle w:val="ProductList-Body"/>
            </w:pPr>
            <w:r>
              <w:t>Онлайн услуги на Windows Intune</w:t>
            </w:r>
          </w:p>
        </w:tc>
        <w:tc>
          <w:tcPr>
            <w:tcW w:w="8190" w:type="dxa"/>
          </w:tcPr>
          <w:p w14:paraId="30821BFC" w14:textId="77777777" w:rsidR="00256427" w:rsidRDefault="00256427" w:rsidP="009029DC">
            <w:pPr>
              <w:pStyle w:val="ProductList-Body"/>
            </w:pPr>
            <w:r>
              <w:t>Дял на услугите в облака на Windows Intune, като например Продукт за добавка на Windows Intune (SKU номер за лицензиране на едро U7U-00007). В него не се включва локален софтуер, предоставен в</w:t>
            </w:r>
            <w:r w:rsidR="009029DC">
              <w:rPr>
                <w:lang w:val="en-US"/>
              </w:rPr>
              <w:t> </w:t>
            </w:r>
            <w:r>
              <w:t>наличност с абонамент за Windows Intune.</w:t>
            </w:r>
          </w:p>
        </w:tc>
      </w:tr>
    </w:tbl>
    <w:p w14:paraId="30821BFE" w14:textId="77777777" w:rsidR="000E6ED8" w:rsidRPr="00C95C41" w:rsidRDefault="000E6ED8" w:rsidP="00A914BF">
      <w:pPr>
        <w:pStyle w:val="ProductList-Body"/>
      </w:pPr>
    </w:p>
    <w:p w14:paraId="30821BFF" w14:textId="77777777" w:rsidR="00086F17" w:rsidRPr="00C95C41" w:rsidRDefault="00086F17" w:rsidP="00233C87">
      <w:pPr>
        <w:pStyle w:val="ProductList-SubSubSectionHeading"/>
        <w:outlineLvl w:val="2"/>
      </w:pPr>
      <w:bookmarkStart w:id="43" w:name="_Toc399674137"/>
      <w:r>
        <w:t>Местоположение на Клиентски данни за неподвижно съхранение</w:t>
      </w:r>
      <w:bookmarkEnd w:id="43"/>
    </w:p>
    <w:p w14:paraId="30821C00" w14:textId="77777777" w:rsidR="00086F17" w:rsidRPr="00C95C41" w:rsidRDefault="00086F17" w:rsidP="00086F17">
      <w:pPr>
        <w:pStyle w:val="ProductList-Body"/>
      </w:pPr>
      <w:r>
        <w:t>Microsoft ще съхранява Клиентските данни неподвижно в рамките на определени големи географски области (всяка от тях с названието „Географска област“), както следва:</w:t>
      </w:r>
    </w:p>
    <w:p w14:paraId="30821C01" w14:textId="77777777" w:rsidR="00086F17" w:rsidRPr="00C95C41" w:rsidRDefault="00086F17" w:rsidP="00A44A41">
      <w:pPr>
        <w:pStyle w:val="ProductList-Body"/>
        <w:numPr>
          <w:ilvl w:val="0"/>
          <w:numId w:val="6"/>
        </w:numPr>
        <w:ind w:left="450" w:hanging="270"/>
      </w:pPr>
      <w:r>
        <w:rPr>
          <w:b/>
        </w:rPr>
        <w:t>Услуги на Office 365</w:t>
      </w:r>
      <w:r w:rsidRPr="009029DC">
        <w:rPr>
          <w:b/>
        </w:rPr>
        <w:t xml:space="preserve">. </w:t>
      </w:r>
      <w:r>
        <w:t>Ако Клиентът осигурява своя клиент в САЩ или ЕС, Microsoft ще съхранява следните Клиентски данни неподвижно в рамките на посочената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14:paraId="30821C02" w14:textId="77777777" w:rsidR="00086F17" w:rsidRPr="00C95C41" w:rsidRDefault="00086F17" w:rsidP="00A44A41">
      <w:pPr>
        <w:pStyle w:val="ProductList-Body"/>
        <w:numPr>
          <w:ilvl w:val="0"/>
          <w:numId w:val="6"/>
        </w:numPr>
        <w:ind w:left="450" w:hanging="270"/>
      </w:pPr>
      <w:r>
        <w:rPr>
          <w:b/>
        </w:rPr>
        <w:t>Онлайн услуги на Windows Intune</w:t>
      </w:r>
      <w:r w:rsidRPr="009029DC">
        <w:rPr>
          <w:b/>
        </w:rPr>
        <w:t xml:space="preserve">. </w:t>
      </w:r>
      <w:r>
        <w:t>Когато Клиентът осигурява акаунт на клиент, Клиентът избира налична Географска област за</w:t>
      </w:r>
      <w:r w:rsidR="009029DC">
        <w:rPr>
          <w:lang w:val="en-US"/>
        </w:rPr>
        <w:t> </w:t>
      </w:r>
      <w:r>
        <w:t>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Windows Intune.</w:t>
      </w:r>
    </w:p>
    <w:p w14:paraId="30821C03" w14:textId="77777777" w:rsidR="00086F17" w:rsidRPr="00C95C41" w:rsidRDefault="00086F17" w:rsidP="00A44A41">
      <w:pPr>
        <w:pStyle w:val="ProductList-Body"/>
        <w:numPr>
          <w:ilvl w:val="0"/>
          <w:numId w:val="6"/>
        </w:numPr>
        <w:ind w:left="450" w:hanging="270"/>
      </w:pPr>
      <w:r>
        <w:rPr>
          <w:b/>
        </w:rPr>
        <w:t>Основни услуги на Microsoft Azure</w:t>
      </w:r>
      <w:r w:rsidRPr="009029DC">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30821C04" w14:textId="77777777" w:rsidR="00086F17" w:rsidRPr="00C95C41" w:rsidRDefault="00826803" w:rsidP="000B2305">
      <w:pPr>
        <w:pStyle w:val="ProductList-Body"/>
        <w:numPr>
          <w:ilvl w:val="0"/>
          <w:numId w:val="6"/>
        </w:numPr>
        <w:spacing w:after="120"/>
        <w:ind w:left="461" w:hanging="274"/>
      </w:pPr>
      <w:r>
        <w:rPr>
          <w:b/>
        </w:rPr>
        <w:t>Microsoft Dynamics CRM Online Services</w:t>
      </w:r>
      <w:r w:rsidRPr="009029DC">
        <w:rPr>
          <w:b/>
        </w:rPr>
        <w:t xml:space="preserve">. </w:t>
      </w:r>
      <w:r>
        <w:t>За обекти, управлявани от Microsoft Dynamics CRM Online Services, ако Клиентът осигурява своя клиент в САЩ или ЕС, Microsoft ще съхранява Данните на клиента неподвижно в САЩ или в ЕС – както е приложимо.</w:t>
      </w:r>
    </w:p>
    <w:p w14:paraId="30821C05" w14:textId="77777777" w:rsidR="00086F17" w:rsidRPr="00C95C41" w:rsidRDefault="00086F17" w:rsidP="00086F17">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0821C06" w14:textId="77777777" w:rsidR="00086F17" w:rsidRPr="00C95C41" w:rsidRDefault="00086F17" w:rsidP="00086F17">
      <w:pPr>
        <w:pStyle w:val="ProductList-Body"/>
      </w:pPr>
    </w:p>
    <w:p w14:paraId="30821C07" w14:textId="77777777" w:rsidR="00086F17" w:rsidRPr="00C95C41" w:rsidRDefault="00086F17" w:rsidP="00233C87">
      <w:pPr>
        <w:pStyle w:val="ProductList-SubSubSectionHeading"/>
        <w:outlineLvl w:val="2"/>
      </w:pPr>
      <w:bookmarkStart w:id="44" w:name="_Toc399674138"/>
      <w:r>
        <w:t>Поверителност</w:t>
      </w:r>
      <w:bookmarkEnd w:id="44"/>
    </w:p>
    <w:p w14:paraId="30821C08" w14:textId="77777777" w:rsidR="00086F17" w:rsidRPr="00C95C41" w:rsidRDefault="00086F17" w:rsidP="00A44A41">
      <w:pPr>
        <w:pStyle w:val="ProductList-Body"/>
        <w:numPr>
          <w:ilvl w:val="0"/>
          <w:numId w:val="7"/>
        </w:numPr>
        <w:ind w:left="450" w:hanging="270"/>
      </w:pPr>
      <w:r>
        <w:rPr>
          <w:b/>
        </w:rPr>
        <w:t>Връщане или изтриване на Клиентски данни</w:t>
      </w:r>
      <w:r w:rsidRPr="009029DC">
        <w:rPr>
          <w:b/>
        </w:rPr>
        <w:t>.</w:t>
      </w:r>
      <w:r>
        <w:t xml:space="preserve"> Не по-късно от 180 дни след изтичане на срока или прекратяване на използването на</w:t>
      </w:r>
      <w:r w:rsidR="009029DC">
        <w:rPr>
          <w:lang w:val="en-US"/>
        </w:rPr>
        <w:t> </w:t>
      </w:r>
      <w:r>
        <w:t xml:space="preserve">дадена Онлайн услуга от страна на Клиента Microsoft ще забрани акаунта и ще изтрие Клиентските данни от акаунта. </w:t>
      </w:r>
    </w:p>
    <w:p w14:paraId="30821C09" w14:textId="77777777" w:rsidR="00086F17" w:rsidRPr="00C95C41" w:rsidRDefault="00086F17" w:rsidP="00A44A41">
      <w:pPr>
        <w:pStyle w:val="ProductList-Body"/>
        <w:numPr>
          <w:ilvl w:val="0"/>
          <w:numId w:val="7"/>
        </w:numPr>
        <w:ind w:left="450" w:hanging="270"/>
      </w:pPr>
      <w:r>
        <w:rPr>
          <w:b/>
        </w:rPr>
        <w:t>Прехвърляне на Клиентски данни</w:t>
      </w:r>
      <w:r w:rsidRPr="009029DC">
        <w:rPr>
          <w:b/>
        </w:rPr>
        <w:t>.</w:t>
      </w:r>
      <w:r>
        <w:t xml:space="preserve"> 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30821C0A" w14:textId="77777777" w:rsidR="00086F17" w:rsidRPr="00C95C41" w:rsidRDefault="00086F17" w:rsidP="00A44A41">
      <w:pPr>
        <w:pStyle w:val="ProductList-Body"/>
        <w:numPr>
          <w:ilvl w:val="0"/>
          <w:numId w:val="7"/>
        </w:numPr>
        <w:ind w:left="450" w:hanging="270"/>
      </w:pPr>
      <w:r>
        <w:rPr>
          <w:b/>
        </w:rPr>
        <w:t>Персонал на Microsoft</w:t>
      </w:r>
      <w:r w:rsidRPr="009029DC">
        <w:rPr>
          <w:b/>
        </w:rPr>
        <w:t xml:space="preserve">. </w:t>
      </w:r>
      <w:r>
        <w:t>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30821C0B" w14:textId="77777777" w:rsidR="00086F17" w:rsidRPr="00C95C41" w:rsidRDefault="00086F17" w:rsidP="00A44A41">
      <w:pPr>
        <w:pStyle w:val="ProductList-Body"/>
        <w:numPr>
          <w:ilvl w:val="0"/>
          <w:numId w:val="7"/>
        </w:numPr>
        <w:ind w:left="450" w:hanging="270"/>
      </w:pPr>
      <w:r>
        <w:rPr>
          <w:b/>
        </w:rPr>
        <w:t>Прехвърляне на подизпълнител</w:t>
      </w:r>
      <w:r w:rsidRPr="009029DC">
        <w:rPr>
          <w:b/>
        </w:rPr>
        <w:t xml:space="preserve">. </w:t>
      </w:r>
      <w:r>
        <w:t>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30821C0C" w14:textId="77777777" w:rsidR="00086F17" w:rsidRPr="00C95C41" w:rsidRDefault="00086F17" w:rsidP="00086F17">
      <w:pPr>
        <w:pStyle w:val="ProductList-Body"/>
      </w:pPr>
    </w:p>
    <w:p w14:paraId="30821C0D" w14:textId="77777777" w:rsidR="00086F17" w:rsidRPr="00C95C41" w:rsidRDefault="00086F17" w:rsidP="00233C87">
      <w:pPr>
        <w:pStyle w:val="ProductList-SubSubSectionHeading"/>
        <w:outlineLvl w:val="2"/>
      </w:pPr>
      <w:bookmarkStart w:id="45" w:name="_Toc399674139"/>
      <w:r>
        <w:t>Допълнителни условия за Европа.</w:t>
      </w:r>
      <w:bookmarkEnd w:id="45"/>
    </w:p>
    <w:p w14:paraId="30821C0E" w14:textId="77777777" w:rsidR="00086F17" w:rsidRPr="00C95C41"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30821C0F" w14:textId="77777777" w:rsidR="00086F17" w:rsidRPr="00C95C41" w:rsidRDefault="00086F17" w:rsidP="00A44A41">
      <w:pPr>
        <w:pStyle w:val="ProductList-Body"/>
        <w:numPr>
          <w:ilvl w:val="0"/>
          <w:numId w:val="8"/>
        </w:numPr>
        <w:ind w:left="450" w:hanging="270"/>
      </w:pPr>
      <w:r>
        <w:rPr>
          <w:b/>
        </w:rPr>
        <w:t>Крайни потребители в ЕИЗ или Швейцария</w:t>
      </w:r>
      <w:r w:rsidRPr="009029DC">
        <w:rPr>
          <w:b/>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30821C10" w14:textId="77777777" w:rsidR="00086F17" w:rsidRPr="00C95C41" w:rsidRDefault="00086F17" w:rsidP="00A44A41">
      <w:pPr>
        <w:pStyle w:val="ProductList-Body"/>
        <w:numPr>
          <w:ilvl w:val="0"/>
          <w:numId w:val="8"/>
        </w:numPr>
        <w:ind w:left="450" w:hanging="270"/>
      </w:pPr>
      <w:r>
        <w:rPr>
          <w:b/>
        </w:rPr>
        <w:t>Намерения на страните</w:t>
      </w:r>
      <w:r w:rsidRPr="008631BD">
        <w:rPr>
          <w:b/>
        </w:rPr>
        <w:t>.</w:t>
      </w:r>
      <w:r>
        <w:t xml:space="preserve"> За Онлайн услугите Microsoft е изпълнител за обработване на данни (или подизпълнител за обработване), действащ от името на Клиента. Като изпълнител за обработване на данни (или подизпълнител за обработване)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тях) представляват пълни и окончателни инструкции към Microsoft от страна на Клиента за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30821C11" w14:textId="77777777" w:rsidR="00086F17" w:rsidRPr="00C95C41" w:rsidRDefault="00086F17" w:rsidP="00A44A41">
      <w:pPr>
        <w:pStyle w:val="ProductList-Body"/>
        <w:numPr>
          <w:ilvl w:val="0"/>
          <w:numId w:val="8"/>
        </w:numPr>
        <w:ind w:left="450" w:hanging="270"/>
      </w:pPr>
      <w:r>
        <w:rPr>
          <w:b/>
        </w:rPr>
        <w:t>Времетраене и цел на обработването на данни</w:t>
      </w:r>
      <w:r w:rsidRPr="008631BD">
        <w:rPr>
          <w:b/>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30821C12" w14:textId="77777777" w:rsidR="00086F17" w:rsidRPr="00C95C41" w:rsidRDefault="00086F17" w:rsidP="00A44A41">
      <w:pPr>
        <w:pStyle w:val="ProductList-Body"/>
        <w:numPr>
          <w:ilvl w:val="0"/>
          <w:numId w:val="8"/>
        </w:numPr>
        <w:ind w:left="450" w:hanging="270"/>
      </w:pPr>
      <w:r>
        <w:rPr>
          <w:b/>
        </w:rPr>
        <w:t>Обхват и цел на обработването на данните</w:t>
      </w:r>
      <w:r w:rsidRPr="008631BD">
        <w:rPr>
          <w:b/>
        </w:rPr>
        <w:t xml:space="preserve">. </w:t>
      </w:r>
      <w:r>
        <w:t>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30821C13" w14:textId="77777777" w:rsidR="00086F17" w:rsidRPr="00C95C41" w:rsidRDefault="00086F17" w:rsidP="00A44A41">
      <w:pPr>
        <w:pStyle w:val="ProductList-Body"/>
        <w:numPr>
          <w:ilvl w:val="0"/>
          <w:numId w:val="8"/>
        </w:numPr>
        <w:ind w:left="450" w:hanging="270"/>
      </w:pPr>
      <w:r>
        <w:rPr>
          <w:b/>
        </w:rPr>
        <w:t>Достъп до Клиентските данни</w:t>
      </w:r>
      <w:r w:rsidRPr="008631BD">
        <w:rPr>
          <w:b/>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30821C14" w14:textId="77777777" w:rsidR="00086F17" w:rsidRPr="008631BD" w:rsidRDefault="00086F17" w:rsidP="00086F17">
      <w:pPr>
        <w:pStyle w:val="ProductList-Body"/>
        <w:rPr>
          <w:sz w:val="14"/>
        </w:rPr>
      </w:pPr>
    </w:p>
    <w:p w14:paraId="30821C15" w14:textId="77777777" w:rsidR="00086F17" w:rsidRPr="00C95C41" w:rsidRDefault="00086F17" w:rsidP="00233C87">
      <w:pPr>
        <w:pStyle w:val="ProductList-SubSubSectionHeading"/>
        <w:outlineLvl w:val="2"/>
      </w:pPr>
      <w:bookmarkStart w:id="46" w:name="_Toc399674140"/>
      <w:r>
        <w:t>Защита</w:t>
      </w:r>
      <w:bookmarkEnd w:id="46"/>
    </w:p>
    <w:p w14:paraId="30821C16" w14:textId="77777777" w:rsidR="000E6ED8" w:rsidRPr="00C95C41" w:rsidRDefault="007303AE" w:rsidP="003B7142">
      <w:pPr>
        <w:pStyle w:val="ProductList-Body"/>
        <w:numPr>
          <w:ilvl w:val="0"/>
          <w:numId w:val="25"/>
        </w:numPr>
        <w:ind w:left="450" w:hanging="270"/>
      </w:pPr>
      <w:r>
        <w:rPr>
          <w:b/>
        </w:rPr>
        <w:t>Общи практики</w:t>
      </w:r>
      <w:r w:rsidRPr="008631BD">
        <w:rPr>
          <w:b/>
        </w:rPr>
        <w:t xml:space="preserve">. </w:t>
      </w:r>
      <w:r>
        <w:t>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0821C17"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30821C1A" w14:textId="77777777" w:rsidTr="000B2305">
        <w:trPr>
          <w:tblHeader/>
        </w:trPr>
        <w:tc>
          <w:tcPr>
            <w:tcW w:w="2610" w:type="dxa"/>
            <w:shd w:val="clear" w:color="auto" w:fill="0072C6"/>
          </w:tcPr>
          <w:p w14:paraId="30821C18" w14:textId="77777777"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30821C19" w14:textId="77777777"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30821C20" w14:textId="77777777" w:rsidTr="000B2305">
        <w:tc>
          <w:tcPr>
            <w:tcW w:w="2610" w:type="dxa"/>
            <w:vAlign w:val="center"/>
          </w:tcPr>
          <w:p w14:paraId="30821C1B" w14:textId="77777777" w:rsidR="00086F17" w:rsidRDefault="00086F17" w:rsidP="007303AE">
            <w:pPr>
              <w:pStyle w:val="ProductList-Body"/>
            </w:pPr>
            <w:r>
              <w:t>Организация на защитата на информация</w:t>
            </w:r>
          </w:p>
        </w:tc>
        <w:tc>
          <w:tcPr>
            <w:tcW w:w="8190" w:type="dxa"/>
          </w:tcPr>
          <w:p w14:paraId="30821C1C" w14:textId="77777777" w:rsidR="009C6951" w:rsidRPr="00C95C41" w:rsidRDefault="009C6951" w:rsidP="009C6951">
            <w:pPr>
              <w:pStyle w:val="ProductList-Body"/>
            </w:pPr>
            <w:r>
              <w:rPr>
                <w:b/>
              </w:rPr>
              <w:t>Собственост върху защитата</w:t>
            </w:r>
            <w:r w:rsidRPr="008631BD">
              <w:rPr>
                <w:b/>
              </w:rPr>
              <w:t xml:space="preserve">. </w:t>
            </w:r>
            <w:r>
              <w:t>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30821C1D" w14:textId="77777777" w:rsidR="009C6951" w:rsidRPr="00C95C41" w:rsidRDefault="009C6951" w:rsidP="0088164F">
            <w:pPr>
              <w:pStyle w:val="ProductList-Body"/>
              <w:spacing w:before="40"/>
            </w:pPr>
            <w:r>
              <w:rPr>
                <w:b/>
              </w:rPr>
              <w:t>Роли и отговорности по защитата</w:t>
            </w:r>
            <w:r w:rsidRPr="008631BD">
              <w:rPr>
                <w:b/>
              </w:rPr>
              <w:t xml:space="preserve">. </w:t>
            </w:r>
            <w:r>
              <w:t>Персоналът на Microsoft, разполагащ с достъп до Клиентските данни, се подчинява на задължения за поверителност.</w:t>
            </w:r>
          </w:p>
          <w:p w14:paraId="30821C1E" w14:textId="77777777" w:rsidR="009C6951" w:rsidRPr="00C95C41" w:rsidRDefault="009C6951" w:rsidP="0088164F">
            <w:pPr>
              <w:pStyle w:val="ProductList-Body"/>
              <w:spacing w:before="40"/>
            </w:pPr>
            <w:r>
              <w:rPr>
                <w:b/>
              </w:rPr>
              <w:t>Програма за управление на риска</w:t>
            </w:r>
            <w:r w:rsidRPr="008631BD">
              <w:rPr>
                <w:b/>
              </w:rPr>
              <w:t xml:space="preserve">. </w:t>
            </w:r>
            <w:r>
              <w:t>Фирмата Microsoft е извършила оценка на риска преди обработване на Клиентските данни или стартиране на Онлайн услугите.</w:t>
            </w:r>
          </w:p>
          <w:p w14:paraId="30821C1F" w14:textId="77777777"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30821C27" w14:textId="77777777" w:rsidTr="000B2305">
        <w:tc>
          <w:tcPr>
            <w:tcW w:w="2610" w:type="dxa"/>
            <w:vAlign w:val="center"/>
          </w:tcPr>
          <w:p w14:paraId="30821C21" w14:textId="77777777" w:rsidR="00086F17" w:rsidRDefault="00086F17" w:rsidP="007303AE">
            <w:pPr>
              <w:pStyle w:val="ProductList-Body"/>
            </w:pPr>
            <w:r>
              <w:t>Управление на активи</w:t>
            </w:r>
          </w:p>
        </w:tc>
        <w:tc>
          <w:tcPr>
            <w:tcW w:w="8190" w:type="dxa"/>
          </w:tcPr>
          <w:p w14:paraId="30821C22" w14:textId="77777777" w:rsidR="009C6951" w:rsidRPr="00C95C41" w:rsidRDefault="009C6951" w:rsidP="009C6951">
            <w:pPr>
              <w:pStyle w:val="ProductList-Body"/>
            </w:pPr>
            <w:r>
              <w:rPr>
                <w:b/>
              </w:rPr>
              <w:t>Инвентар на активите</w:t>
            </w:r>
            <w:r w:rsidRPr="008631BD">
              <w:rPr>
                <w:b/>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30821C23" w14:textId="77777777" w:rsidR="009C6951" w:rsidRPr="00C95C41" w:rsidRDefault="009C6951" w:rsidP="0088164F">
            <w:pPr>
              <w:pStyle w:val="ProductList-Body"/>
              <w:spacing w:before="40"/>
            </w:pPr>
            <w:r>
              <w:rPr>
                <w:b/>
              </w:rPr>
              <w:t>Опериране с активите</w:t>
            </w:r>
          </w:p>
          <w:p w14:paraId="30821C24" w14:textId="77777777" w:rsidR="009C6951" w:rsidRPr="00C95C41"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30821C25" w14:textId="77777777" w:rsidR="009C6951" w:rsidRPr="00C95C41"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30821C26" w14:textId="77777777"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30821C2A" w14:textId="77777777" w:rsidTr="000B2305">
        <w:tc>
          <w:tcPr>
            <w:tcW w:w="2610" w:type="dxa"/>
            <w:vAlign w:val="center"/>
          </w:tcPr>
          <w:p w14:paraId="30821C28" w14:textId="77777777" w:rsidR="00086F17" w:rsidRDefault="00086F17" w:rsidP="007303AE">
            <w:pPr>
              <w:pStyle w:val="ProductList-Body"/>
            </w:pPr>
            <w:r>
              <w:t>Защита на човешките ресурси</w:t>
            </w:r>
          </w:p>
        </w:tc>
        <w:tc>
          <w:tcPr>
            <w:tcW w:w="8190" w:type="dxa"/>
          </w:tcPr>
          <w:p w14:paraId="30821C29" w14:textId="77777777" w:rsidR="00086F17" w:rsidRDefault="009C6951" w:rsidP="008E1EAF">
            <w:pPr>
              <w:pStyle w:val="ProductList-Body"/>
            </w:pPr>
            <w:r>
              <w:rPr>
                <w:b/>
              </w:rPr>
              <w:t>Обучение за защита</w:t>
            </w:r>
            <w:r w:rsidRPr="008631BD">
              <w:rPr>
                <w:b/>
              </w:rPr>
              <w:t xml:space="preserve">. </w:t>
            </w:r>
            <w:r>
              <w:t>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30821C30" w14:textId="77777777" w:rsidTr="000B2305">
        <w:tc>
          <w:tcPr>
            <w:tcW w:w="2610" w:type="dxa"/>
            <w:vAlign w:val="center"/>
          </w:tcPr>
          <w:p w14:paraId="30821C2B" w14:textId="77777777" w:rsidR="00086F17" w:rsidRDefault="00086F17" w:rsidP="007303AE">
            <w:pPr>
              <w:pStyle w:val="ProductList-Body"/>
            </w:pPr>
            <w:r>
              <w:t>Физическа защита и защита на средата</w:t>
            </w:r>
          </w:p>
        </w:tc>
        <w:tc>
          <w:tcPr>
            <w:tcW w:w="8190" w:type="dxa"/>
          </w:tcPr>
          <w:p w14:paraId="30821C2C" w14:textId="77777777" w:rsidR="009C6951" w:rsidRPr="00C95C41" w:rsidRDefault="009C6951" w:rsidP="009C6951">
            <w:pPr>
              <w:pStyle w:val="ProductList-Body"/>
            </w:pPr>
            <w:r>
              <w:rPr>
                <w:b/>
              </w:rPr>
              <w:t>Физически достъп до учрежденията</w:t>
            </w:r>
            <w:r w:rsidRPr="008631BD">
              <w:rPr>
                <w:b/>
              </w:rPr>
              <w:t xml:space="preserve">. </w:t>
            </w:r>
            <w:r>
              <w:t>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30821C2D" w14:textId="77777777" w:rsidR="009C6951" w:rsidRPr="00C95C41" w:rsidRDefault="009C6951" w:rsidP="0088164F">
            <w:pPr>
              <w:pStyle w:val="ProductList-Body"/>
              <w:spacing w:before="40"/>
            </w:pPr>
            <w:r>
              <w:rPr>
                <w:b/>
              </w:rPr>
              <w:t>Физически достъп до компонентите</w:t>
            </w:r>
            <w:r w:rsidRPr="008631BD">
              <w:rPr>
                <w:b/>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30821C2E" w14:textId="77777777" w:rsidR="009C6951" w:rsidRPr="00C95C41" w:rsidRDefault="009C6951" w:rsidP="0088164F">
            <w:pPr>
              <w:pStyle w:val="ProductList-Body"/>
              <w:spacing w:before="40"/>
            </w:pPr>
            <w:r>
              <w:rPr>
                <w:b/>
              </w:rPr>
              <w:t>Защита от прекъсвания</w:t>
            </w:r>
            <w:r w:rsidRPr="008631BD">
              <w:rPr>
                <w:b/>
              </w:rPr>
              <w:t xml:space="preserve">. </w:t>
            </w:r>
            <w:r>
              <w:t>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30821C2F" w14:textId="77777777" w:rsidR="00086F17" w:rsidRDefault="009C6951" w:rsidP="0088164F">
            <w:pPr>
              <w:pStyle w:val="ProductList-Body"/>
              <w:spacing w:before="40"/>
            </w:pPr>
            <w:r>
              <w:rPr>
                <w:b/>
              </w:rPr>
              <w:t>Изхвърляне на компоненти</w:t>
            </w:r>
            <w:r w:rsidRPr="008631BD">
              <w:rPr>
                <w:b/>
              </w:rPr>
              <w:t>.</w:t>
            </w:r>
            <w:r>
              <w:t xml:space="preserve"> Microsoft използва стандартни за индустрията процеси за изтриване на Клиентските данни, когато те вече не са необходими.</w:t>
            </w:r>
          </w:p>
        </w:tc>
      </w:tr>
      <w:tr w:rsidR="00086F17" w14:paraId="30821C3E" w14:textId="77777777" w:rsidTr="000B2305">
        <w:tc>
          <w:tcPr>
            <w:tcW w:w="2610" w:type="dxa"/>
            <w:vAlign w:val="center"/>
          </w:tcPr>
          <w:p w14:paraId="30821C31" w14:textId="77777777" w:rsidR="00086F17" w:rsidRDefault="00086F17" w:rsidP="007303AE">
            <w:pPr>
              <w:pStyle w:val="ProductList-Body"/>
            </w:pPr>
            <w:r>
              <w:t>Управление на комуникациите и операциите</w:t>
            </w:r>
          </w:p>
        </w:tc>
        <w:tc>
          <w:tcPr>
            <w:tcW w:w="8190" w:type="dxa"/>
          </w:tcPr>
          <w:p w14:paraId="30821C32" w14:textId="77777777" w:rsidR="009C6951" w:rsidRPr="00C95C41" w:rsidRDefault="009C6951" w:rsidP="009C6951">
            <w:pPr>
              <w:pStyle w:val="ProductList-Body"/>
            </w:pPr>
            <w:r>
              <w:rPr>
                <w:b/>
              </w:rPr>
              <w:t>Работни правила</w:t>
            </w:r>
            <w:r w:rsidRPr="008631BD">
              <w:rPr>
                <w:b/>
              </w:rPr>
              <w:t xml:space="preserve">. </w:t>
            </w:r>
            <w:r>
              <w:t>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30821C33" w14:textId="77777777" w:rsidR="009C6951" w:rsidRPr="00C95C41" w:rsidRDefault="009C6951" w:rsidP="0088164F">
            <w:pPr>
              <w:pStyle w:val="ProductList-Body"/>
              <w:spacing w:before="40"/>
            </w:pPr>
            <w:r>
              <w:rPr>
                <w:b/>
              </w:rPr>
              <w:t>Процедури за възстановяване на данни</w:t>
            </w:r>
          </w:p>
          <w:p w14:paraId="30821C34" w14:textId="77777777" w:rsidR="009C6951" w:rsidRPr="00C95C41"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30821C35" w14:textId="77777777" w:rsidR="009C6951" w:rsidRPr="00C95C41"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30821C36" w14:textId="77777777" w:rsidR="009C6951" w:rsidRPr="00C95C41"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30821C37" w14:textId="77777777" w:rsidR="009C6951" w:rsidRPr="00C95C41" w:rsidRDefault="003D22CB" w:rsidP="003D22CB">
            <w:pPr>
              <w:pStyle w:val="ProductList-Body"/>
              <w:ind w:left="162" w:hanging="162"/>
            </w:pPr>
            <w:r>
              <w:t>-</w:t>
            </w:r>
            <w:r>
              <w:tab/>
              <w:t>Microsoft преглежда процедурите за възстановяване на данни поне на всеки шест месеца.</w:t>
            </w:r>
          </w:p>
          <w:p w14:paraId="30821C38" w14:textId="77777777" w:rsidR="009C6951" w:rsidRPr="00C95C41"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30821C39" w14:textId="77777777" w:rsidR="009C6951" w:rsidRPr="00C95C41" w:rsidRDefault="009C6951" w:rsidP="0088164F">
            <w:pPr>
              <w:pStyle w:val="ProductList-Body"/>
              <w:spacing w:before="40"/>
            </w:pPr>
            <w:r>
              <w:rPr>
                <w:b/>
              </w:rPr>
              <w:t>Злонамерен софтуер</w:t>
            </w:r>
            <w:r w:rsidRPr="008631BD">
              <w:rPr>
                <w:b/>
              </w:rPr>
              <w:t xml:space="preserve">. </w:t>
            </w:r>
            <w:r>
              <w:t>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30821C3A" w14:textId="77777777" w:rsidR="009C6951" w:rsidRPr="00C95C41" w:rsidRDefault="009C6951" w:rsidP="0088164F">
            <w:pPr>
              <w:pStyle w:val="ProductList-Body"/>
              <w:spacing w:before="40"/>
            </w:pPr>
            <w:r>
              <w:rPr>
                <w:b/>
              </w:rPr>
              <w:t>Данни отвъд границите</w:t>
            </w:r>
          </w:p>
          <w:p w14:paraId="30821C3B" w14:textId="77777777" w:rsidR="009C6951" w:rsidRPr="00C95C41" w:rsidRDefault="00651B74" w:rsidP="003D22CB">
            <w:pPr>
              <w:pStyle w:val="ProductList-Body"/>
              <w:ind w:left="162" w:hanging="162"/>
            </w:pPr>
            <w:r>
              <w:t>-</w:t>
            </w:r>
            <w:r>
              <w:tab/>
              <w:t>Microsoft шифрова или предоставя възможност на Клиента да шифрова предаваните Клиентски данни през публични мрежи.</w:t>
            </w:r>
          </w:p>
          <w:p w14:paraId="30821C3C" w14:textId="77777777" w:rsidR="009C6951" w:rsidRPr="00C95C41" w:rsidRDefault="003D22CB" w:rsidP="003D22CB">
            <w:pPr>
              <w:pStyle w:val="ProductList-Body"/>
              <w:ind w:left="162" w:hanging="162"/>
            </w:pPr>
            <w:r>
              <w:t>-</w:t>
            </w:r>
            <w:r>
              <w:tab/>
              <w:t>Microsoft ограничава достъпа до Клиентските данни върху носителите, които напускат учрежденията на фирмата (например чрез шифроване).</w:t>
            </w:r>
          </w:p>
          <w:p w14:paraId="30821C3D" w14:textId="77777777" w:rsidR="00086F17" w:rsidRDefault="009C6951" w:rsidP="0088164F">
            <w:pPr>
              <w:pStyle w:val="ProductList-Body"/>
              <w:spacing w:before="40"/>
            </w:pPr>
            <w:r>
              <w:rPr>
                <w:b/>
              </w:rPr>
              <w:t>Регистриране на събития</w:t>
            </w:r>
            <w:r w:rsidRPr="008631BD">
              <w:rPr>
                <w:b/>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30821C55" w14:textId="77777777" w:rsidTr="000B2305">
        <w:tc>
          <w:tcPr>
            <w:tcW w:w="2610" w:type="dxa"/>
            <w:vAlign w:val="center"/>
          </w:tcPr>
          <w:p w14:paraId="30821C3F" w14:textId="77777777" w:rsidR="00086F17" w:rsidRDefault="00086F17" w:rsidP="007303AE">
            <w:pPr>
              <w:pStyle w:val="ProductList-Body"/>
            </w:pPr>
            <w:r>
              <w:t>Контрол на достъпа</w:t>
            </w:r>
          </w:p>
        </w:tc>
        <w:tc>
          <w:tcPr>
            <w:tcW w:w="8190" w:type="dxa"/>
          </w:tcPr>
          <w:p w14:paraId="30821C40" w14:textId="77777777" w:rsidR="009C6951" w:rsidRPr="00C95C41" w:rsidRDefault="009C6951" w:rsidP="009C6951">
            <w:pPr>
              <w:pStyle w:val="ProductList-Body"/>
            </w:pPr>
            <w:r>
              <w:rPr>
                <w:b/>
              </w:rPr>
              <w:t>Правила за достъп</w:t>
            </w:r>
            <w:r w:rsidRPr="008631BD">
              <w:rPr>
                <w:b/>
              </w:rPr>
              <w:t xml:space="preserve">. </w:t>
            </w:r>
            <w:r>
              <w:t>Microsoft поддържа запис за привилегиите за защита на лицата, разполагащи с достъп до Клиентските данни.</w:t>
            </w:r>
          </w:p>
          <w:p w14:paraId="30821C41" w14:textId="77777777" w:rsidR="009C6951" w:rsidRPr="00C95C41" w:rsidRDefault="009C6951" w:rsidP="0088164F">
            <w:pPr>
              <w:pStyle w:val="ProductList-Body"/>
              <w:spacing w:before="40"/>
            </w:pPr>
            <w:r>
              <w:rPr>
                <w:b/>
              </w:rPr>
              <w:t>Упълномощаване на достъпа</w:t>
            </w:r>
          </w:p>
          <w:p w14:paraId="30821C42" w14:textId="77777777" w:rsidR="009C6951" w:rsidRPr="00C95C41"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30821C43" w14:textId="77777777" w:rsidR="009C6951" w:rsidRPr="00C95C41"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30821C44" w14:textId="77777777" w:rsidR="009C6951" w:rsidRPr="00C95C41"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30821C45" w14:textId="77777777" w:rsidR="009C6951" w:rsidRPr="00C95C41"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30821C46" w14:textId="77777777" w:rsidR="009C6951" w:rsidRPr="00C95C41" w:rsidRDefault="009C6951" w:rsidP="0088164F">
            <w:pPr>
              <w:pStyle w:val="ProductList-Body"/>
              <w:spacing w:before="40"/>
            </w:pPr>
            <w:r>
              <w:rPr>
                <w:b/>
              </w:rPr>
              <w:t>Минимални привилегии</w:t>
            </w:r>
          </w:p>
          <w:p w14:paraId="30821C47" w14:textId="77777777" w:rsidR="009C6951" w:rsidRPr="00C95C41"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30821C48" w14:textId="77777777" w:rsidR="009C6951" w:rsidRPr="00C95C41"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30821C49" w14:textId="77777777" w:rsidR="009C6951" w:rsidRPr="00C95C41" w:rsidRDefault="009C6951" w:rsidP="0088164F">
            <w:pPr>
              <w:pStyle w:val="ProductList-Body"/>
              <w:spacing w:before="40"/>
            </w:pPr>
            <w:r>
              <w:rPr>
                <w:b/>
              </w:rPr>
              <w:t>Цялост и поверителност</w:t>
            </w:r>
          </w:p>
          <w:p w14:paraId="30821C4A" w14:textId="77777777" w:rsidR="009C6951" w:rsidRPr="00C95C41"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30821C4B" w14:textId="77777777" w:rsidR="009C6951" w:rsidRPr="00C95C41"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30821C4C" w14:textId="77777777" w:rsidR="009C6951" w:rsidRPr="00C95C41" w:rsidRDefault="009C6951" w:rsidP="0088164F">
            <w:pPr>
              <w:pStyle w:val="ProductList-Body"/>
              <w:spacing w:before="40"/>
            </w:pPr>
            <w:r>
              <w:rPr>
                <w:b/>
              </w:rPr>
              <w:t>Удостоверяване</w:t>
            </w:r>
          </w:p>
          <w:p w14:paraId="30821C4D" w14:textId="77777777" w:rsidR="009C6951" w:rsidRPr="00C95C41"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w:t>
            </w:r>
            <w:r w:rsidR="008631BD">
              <w:rPr>
                <w:lang w:val="en-US"/>
              </w:rPr>
              <w:t> </w:t>
            </w:r>
            <w:r>
              <w:t>потребителите, които се опитват да осъществят достъп до информационните системи.</w:t>
            </w:r>
          </w:p>
          <w:p w14:paraId="30821C4E" w14:textId="77777777" w:rsidR="009C6951" w:rsidRPr="00C95C41" w:rsidRDefault="003D22CB" w:rsidP="003D22CB">
            <w:pPr>
              <w:pStyle w:val="ProductList-Body"/>
              <w:ind w:left="162" w:hanging="162"/>
            </w:pPr>
            <w:r>
              <w:t>-</w:t>
            </w:r>
            <w:r>
              <w:tab/>
              <w:t>Когато механизмите за удостоверяване се базират на пароли, Microsoft изисква паролите да се подновяват редовно.</w:t>
            </w:r>
          </w:p>
          <w:p w14:paraId="30821C4F" w14:textId="77777777" w:rsidR="009C6951" w:rsidRPr="00C95C41" w:rsidRDefault="003D22CB" w:rsidP="003D22CB">
            <w:pPr>
              <w:pStyle w:val="ProductList-Body"/>
              <w:ind w:left="162" w:hanging="162"/>
            </w:pPr>
            <w:r>
              <w:t>-</w:t>
            </w:r>
            <w:r>
              <w:tab/>
              <w:t>Когато механизмите за удостоверяване се базират на пароли, Microsoft изисква паролата да бъде с дължина поне осем знака.</w:t>
            </w:r>
          </w:p>
          <w:p w14:paraId="30821C50" w14:textId="77777777" w:rsidR="009C6951" w:rsidRPr="00C95C41"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w:t>
            </w:r>
            <w:r w:rsidR="008631BD">
              <w:rPr>
                <w:lang w:val="en-US"/>
              </w:rPr>
              <w:t> </w:t>
            </w:r>
            <w:r>
              <w:t>други лица.</w:t>
            </w:r>
          </w:p>
          <w:p w14:paraId="30821C51" w14:textId="77777777" w:rsidR="009C6951" w:rsidRPr="00C95C41"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30821C52" w14:textId="77777777" w:rsidR="009C6951" w:rsidRPr="00C95C41"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30821C53" w14:textId="77777777" w:rsidR="009C6951" w:rsidRPr="00C95C41"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30821C54" w14:textId="77777777" w:rsidR="00086F17" w:rsidRDefault="009C6951" w:rsidP="007303AE">
            <w:pPr>
              <w:pStyle w:val="ProductList-Body"/>
              <w:spacing w:before="40"/>
            </w:pPr>
            <w:r>
              <w:rPr>
                <w:b/>
              </w:rPr>
              <w:t>Дизайн на мрежата</w:t>
            </w:r>
            <w:r w:rsidRPr="008631BD">
              <w:rPr>
                <w:b/>
              </w:rPr>
              <w:t>.</w:t>
            </w:r>
            <w:r>
              <w:t xml:space="preserve"> 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30821C5B" w14:textId="77777777" w:rsidTr="000B2305">
        <w:tc>
          <w:tcPr>
            <w:tcW w:w="2610" w:type="dxa"/>
            <w:vAlign w:val="center"/>
          </w:tcPr>
          <w:p w14:paraId="30821C56" w14:textId="77777777" w:rsidR="00086F17" w:rsidRDefault="00086F17" w:rsidP="007303AE">
            <w:pPr>
              <w:pStyle w:val="ProductList-Body"/>
            </w:pPr>
            <w:r>
              <w:t>Управление на пробивите в защитата на информацията</w:t>
            </w:r>
          </w:p>
        </w:tc>
        <w:tc>
          <w:tcPr>
            <w:tcW w:w="8190" w:type="dxa"/>
          </w:tcPr>
          <w:p w14:paraId="30821C57" w14:textId="77777777" w:rsidR="00272578" w:rsidRPr="00C95C41" w:rsidRDefault="00272578" w:rsidP="00272578">
            <w:pPr>
              <w:pStyle w:val="ProductList-Body"/>
            </w:pPr>
            <w:r>
              <w:rPr>
                <w:b/>
              </w:rPr>
              <w:t>Процес за реакция при пробиви</w:t>
            </w:r>
          </w:p>
          <w:p w14:paraId="30821C58" w14:textId="77777777" w:rsidR="00272578" w:rsidRPr="00C95C41" w:rsidRDefault="003D22CB" w:rsidP="003D22CB">
            <w:pPr>
              <w:pStyle w:val="ProductList-Body"/>
              <w:ind w:left="162" w:hanging="162"/>
            </w:pPr>
            <w:r>
              <w:t>-</w:t>
            </w:r>
            <w:r>
              <w:tab/>
              <w:t>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w:t>
            </w:r>
            <w:r w:rsidR="008631BD">
              <w:rPr>
                <w:lang w:val="en-US"/>
              </w:rPr>
              <w:t> </w:t>
            </w:r>
            <w:r>
              <w:t>съобщено за дупката, както и процедурата за възстановяване на данните.</w:t>
            </w:r>
          </w:p>
          <w:p w14:paraId="30821C59" w14:textId="77777777" w:rsidR="00272578" w:rsidRPr="00C95C41" w:rsidRDefault="003D22CB" w:rsidP="003D22CB">
            <w:pPr>
              <w:pStyle w:val="ProductList-Body"/>
              <w:ind w:left="162" w:hanging="162"/>
            </w:pPr>
            <w:r>
              <w:t>-</w:t>
            </w:r>
            <w:r>
              <w:tab/>
              <w:t>Microsoft проследява или предоставя възможност на 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30821C5A" w14:textId="77777777" w:rsidR="00086F17" w:rsidRDefault="00272578" w:rsidP="0088164F">
            <w:pPr>
              <w:pStyle w:val="ProductList-Body"/>
              <w:spacing w:before="40"/>
            </w:pPr>
            <w:r>
              <w:rPr>
                <w:b/>
              </w:rPr>
              <w:t>Следене на услугата</w:t>
            </w:r>
            <w:r w:rsidRPr="008631BD">
              <w:rPr>
                <w:b/>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30821C5F" w14:textId="77777777" w:rsidTr="000B2305">
        <w:tc>
          <w:tcPr>
            <w:tcW w:w="2610" w:type="dxa"/>
            <w:vAlign w:val="center"/>
          </w:tcPr>
          <w:p w14:paraId="30821C5C" w14:textId="77777777" w:rsidR="00086F17" w:rsidRDefault="00086F17" w:rsidP="007303AE">
            <w:pPr>
              <w:pStyle w:val="ProductList-Body"/>
            </w:pPr>
            <w:r>
              <w:t>Управление на непрекъснатостта в бизнеса</w:t>
            </w:r>
          </w:p>
        </w:tc>
        <w:tc>
          <w:tcPr>
            <w:tcW w:w="8190" w:type="dxa"/>
          </w:tcPr>
          <w:p w14:paraId="30821C5D" w14:textId="77777777" w:rsidR="00272578" w:rsidRPr="00C95C41"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30821C5E" w14:textId="77777777" w:rsidR="00086F17" w:rsidRDefault="003D22CB" w:rsidP="008631BD">
            <w:pPr>
              <w:pStyle w:val="ProductList-Body"/>
              <w:ind w:left="162" w:hanging="162"/>
            </w:pPr>
            <w:r>
              <w:t>-</w:t>
            </w:r>
            <w:r>
              <w:tab/>
              <w:t>Мястото за съхранение за резервираност на Microsoft и процедурите за възстановяване на данни са</w:t>
            </w:r>
            <w:r w:rsidR="008631BD">
              <w:rPr>
                <w:lang w:val="en-US"/>
              </w:rPr>
              <w:t> </w:t>
            </w:r>
            <w:r>
              <w:t>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30821C60" w14:textId="77777777" w:rsidR="00086F17" w:rsidRPr="00C95C41" w:rsidRDefault="00086F17" w:rsidP="00A914BF">
      <w:pPr>
        <w:pStyle w:val="ProductList-Body"/>
      </w:pPr>
    </w:p>
    <w:p w14:paraId="30821C61" w14:textId="77777777" w:rsidR="00272578" w:rsidRPr="00C95C41" w:rsidRDefault="00272578" w:rsidP="00233C87">
      <w:pPr>
        <w:pStyle w:val="ProductList-SubSubSectionHeading"/>
        <w:outlineLvl w:val="2"/>
      </w:pPr>
      <w:bookmarkStart w:id="47" w:name="_Toc399674141"/>
      <w:r>
        <w:t>Сертифицирания и проверки</w:t>
      </w:r>
      <w:bookmarkEnd w:id="47"/>
    </w:p>
    <w:p w14:paraId="30821C62" w14:textId="77777777" w:rsidR="00272578" w:rsidRPr="00C95C41" w:rsidRDefault="00272578" w:rsidP="00A44A41">
      <w:pPr>
        <w:pStyle w:val="ProductList-Body"/>
        <w:numPr>
          <w:ilvl w:val="0"/>
          <w:numId w:val="9"/>
        </w:numPr>
        <w:ind w:left="450" w:hanging="270"/>
      </w:pPr>
      <w:r>
        <w:t>Фирмата Microsoft е установила и приема да поддържа правила за защита на данните (Правила за защитата на информация онлайн) за всяка Онлайн услуга, която съответства на стандартите ISO 27001 за установяване, прилагане, управление и подобрение на Системата за управление на защитата на информация и кодекса ISO/IEC 27002 за най-добри практики за управление на защитата на информация. Поверително при необходимост да се знае и съобразно указаните от Microsoft задължения за неразкриване, приети от Клиента, Microsoft ще предостави достъп на Клиента до Правилата за защитата на информация онлайн, както и разумно изисканата от Клиента друга информация по отношение на правилата и практиките за защита на Microsoft. Единствено Клиентът носи отговорност за прегледа на Правилата за защитата на информация онлайн, като взема независимо окончателно решение дали Правилата за защитата на информация онлайн отговарят на изискванията на Клиента, както и за гарантирането, че персоналът и консултантите на Клиента спазват указанията, които са им предоставени по отношение на защитата на данни. Ако Клиентът се регулира от Стандартните договорни клаузи, настоящият раздел представлява допълнение към Клауза 5, параграф е и Клауза 12, параграф 2 от Стандартните договорни клаузи.</w:t>
      </w:r>
    </w:p>
    <w:p w14:paraId="30821C63" w14:textId="77777777" w:rsidR="00272578" w:rsidRPr="00C95C41" w:rsidRDefault="00272578" w:rsidP="0088164F">
      <w:pPr>
        <w:pStyle w:val="ProductList-Body"/>
        <w:numPr>
          <w:ilvl w:val="0"/>
          <w:numId w:val="9"/>
        </w:numPr>
        <w:spacing w:before="40"/>
        <w:ind w:left="461" w:hanging="274"/>
      </w:pPr>
      <w:r>
        <w:t xml:space="preserve">Microsoft ще проверява защитата на компютрите и компютърната среда, които се използват при обработването на Клиентски данни (включително лични данни) в Онлайн услугите и физическите центрове за данни, от които Microsoft предоставя Онлайн услугите. Тази проверка: (1) ще се извършва поне веднъж годишно; (2) ще се извършва в съответствие със стандартите ISO 27001; (3) ще се извършва от квалифицирани независими специалисти – трети лица – по защитата, избрани от Microsoft, за сметка на фирмата; (4) в резултат на проверката ще се генерира отчет за проверката (Отчет за проверка на Microsoft), който ще представлява поверителна информация на Microsoft; и (5) може да се извършва за други цели, освен за спазване на изискванията в настоящия раздел (например като част от редовните процедури за вътрешна защита на Microsoft или с цел спазване на други договорни задължения). </w:t>
      </w:r>
    </w:p>
    <w:p w14:paraId="30821C64" w14:textId="77777777" w:rsidR="00272578" w:rsidRPr="00C95C41" w:rsidRDefault="00272578" w:rsidP="0088164F">
      <w:pPr>
        <w:pStyle w:val="ProductList-Body"/>
        <w:numPr>
          <w:ilvl w:val="0"/>
          <w:numId w:val="9"/>
        </w:numPr>
        <w:spacing w:before="40"/>
        <w:ind w:left="461" w:hanging="274"/>
      </w:pPr>
      <w:r>
        <w:t xml:space="preserve">Ако Клиентът изиска това в писмен вид, Microsoft ще предостави на Клиента поверително обобщение на Отчета за проверка на Microsoft (Обобщен отчет), така че Клиентът да може да извърши разумна проверка на спазването на задълженията за защита според DPT от страна на Microsoft. Обобщеният отчет ще разкрива ясно обхвата на проверката, както и всички съществени констатации на одитора. Обобщеният отчет представлява поверителна информация на Microsoft. </w:t>
      </w:r>
    </w:p>
    <w:p w14:paraId="30821C65" w14:textId="77777777" w:rsidR="00272578" w:rsidRPr="00C95C41" w:rsidRDefault="00272578" w:rsidP="0088164F">
      <w:pPr>
        <w:pStyle w:val="ProductList-Body"/>
        <w:numPr>
          <w:ilvl w:val="0"/>
          <w:numId w:val="9"/>
        </w:numPr>
        <w:spacing w:before="40"/>
        <w:ind w:left="461" w:hanging="274"/>
      </w:pPr>
      <w:r>
        <w:t>Ако Стандартните договорни клаузи се прилагат, Клиентът приема да упражнява своето право на проверка, като инструктира Microsoft да изпълнява проверката по описания начин в настоящия раздел от DPT. Ако Клиентът не се е отписал от Стандартните договорни клаузи и желае да промени инструкцията относно упражняването на правото на проверка, Клиентът има право да промени инструкцията по споменатия начин в Стандартните договорни клаузи, като това трябва да се изиска в писмен вид.</w:t>
      </w:r>
    </w:p>
    <w:p w14:paraId="30821C66" w14:textId="77777777" w:rsidR="000E6ED8" w:rsidRPr="00C95C41" w:rsidRDefault="00272578" w:rsidP="00ED3508">
      <w:pPr>
        <w:pStyle w:val="ProductList-Body"/>
        <w:numPr>
          <w:ilvl w:val="0"/>
          <w:numId w:val="9"/>
        </w:numPr>
        <w:spacing w:before="40"/>
        <w:ind w:left="461" w:hanging="274"/>
      </w:pPr>
      <w:r>
        <w:t>Ако Стандартните договорни клаузи се прилагат, никаква част от настоящия раздел от DPT не променя Стандартните договорни клаузи и не засяга правата на който и да е контролен орган или субект на данни според Стандартните договорни клаузи. Microsoft Corporation е предвиденият бенефициент-трето лице на настоящия раздел.</w:t>
      </w:r>
    </w:p>
    <w:p w14:paraId="30821C67" w14:textId="77777777"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14:paraId="30821C68" w14:textId="77777777" w:rsidR="000E6ED8" w:rsidRPr="00C95C41" w:rsidRDefault="00272578" w:rsidP="00233C87">
      <w:pPr>
        <w:pStyle w:val="ProductList-SectionHeading"/>
        <w:outlineLvl w:val="0"/>
      </w:pPr>
      <w:bookmarkStart w:id="48" w:name="OnlineServiceSpecificTerms"/>
      <w:bookmarkStart w:id="49" w:name="_Toc399674142"/>
      <w:r>
        <w:t>Специфични условия за Онлайн услуги</w:t>
      </w:r>
      <w:bookmarkEnd w:id="48"/>
      <w:bookmarkEnd w:id="49"/>
    </w:p>
    <w:p w14:paraId="30821C69" w14:textId="77777777" w:rsidR="000E6ED8" w:rsidRPr="00C95C41"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30821C6A" w14:textId="77777777" w:rsidR="000E6ED8" w:rsidRPr="00C95C41" w:rsidRDefault="000E6ED8" w:rsidP="00A914BF">
      <w:pPr>
        <w:pStyle w:val="ProductList-Body"/>
      </w:pPr>
    </w:p>
    <w:p w14:paraId="30821C6B" w14:textId="77777777" w:rsidR="000E6ED8" w:rsidRPr="00C95C41" w:rsidRDefault="00272578" w:rsidP="00233C87">
      <w:pPr>
        <w:pStyle w:val="ProductList-Offering1Heading"/>
        <w:outlineLvl w:val="1"/>
      </w:pPr>
      <w:bookmarkStart w:id="50" w:name="_Toc399674143"/>
      <w:r>
        <w:t>Microsoft Azure Services</w:t>
      </w:r>
      <w:bookmarkEnd w:id="50"/>
    </w:p>
    <w:p w14:paraId="30821C6C" w14:textId="77777777" w:rsidR="00CC34E7" w:rsidRPr="00C95C41" w:rsidRDefault="00CC34E7" w:rsidP="00CC34E7">
      <w:pPr>
        <w:pStyle w:val="ProductList-Body"/>
      </w:pPr>
      <w:r>
        <w:rPr>
          <w:b/>
          <w:color w:val="00188F"/>
        </w:rPr>
        <w:t>Бележки</w:t>
      </w:r>
    </w:p>
    <w:p w14:paraId="30821C6D" w14:textId="77777777" w:rsidR="00CC34E7" w:rsidRPr="00C95C41" w:rsidRDefault="00CC34E7" w:rsidP="00CC34E7">
      <w:pPr>
        <w:pStyle w:val="ProductList-Body"/>
      </w:pPr>
      <w:r>
        <w:t>Прилагат се Бележките за Поддръжка на клиенти и Визуалния стандарт H.264/AVC, Видеостандарта VC-1, Визуалния стандарт MPEG-4 Част</w:t>
      </w:r>
      <w:r w:rsidR="009D2028">
        <w:rPr>
          <w:lang w:val="en-US"/>
        </w:rPr>
        <w:t> </w:t>
      </w:r>
      <w:r>
        <w:t xml:space="preserve">2 и Видеостандарта MPEG-2 в </w:t>
      </w:r>
      <w:hyperlink w:anchor="Attachment1" w:history="1">
        <w:r>
          <w:rPr>
            <w:rStyle w:val="Hyperlink"/>
          </w:rPr>
          <w:t>Приложение 1</w:t>
        </w:r>
      </w:hyperlink>
      <w:r>
        <w:t>.</w:t>
      </w:r>
    </w:p>
    <w:p w14:paraId="30821C6E" w14:textId="77777777" w:rsidR="00CC34E7" w:rsidRPr="00C95C41" w:rsidRDefault="00CC34E7" w:rsidP="00CC34E7">
      <w:pPr>
        <w:pStyle w:val="ProductList-Body"/>
      </w:pPr>
    </w:p>
    <w:p w14:paraId="30821C6F" w14:textId="77777777" w:rsidR="00CC34E7" w:rsidRPr="00C95C41" w:rsidRDefault="00CC34E7" w:rsidP="00CC34E7">
      <w:pPr>
        <w:pStyle w:val="ProductList-Body"/>
      </w:pPr>
      <w:r>
        <w:rPr>
          <w:b/>
          <w:color w:val="00188F"/>
        </w:rPr>
        <w:t>Споразумение за услуги</w:t>
      </w:r>
    </w:p>
    <w:p w14:paraId="30821C70" w14:textId="77777777" w:rsidR="00CC34E7" w:rsidRPr="00C95C41" w:rsidRDefault="00CC34E7" w:rsidP="00CC34E7">
      <w:pPr>
        <w:pStyle w:val="ProductList-Body"/>
      </w:pPr>
      <w:r>
        <w:t xml:space="preserve">Вижте </w:t>
      </w:r>
      <w:hyperlink r:id="rId28" w:history="1">
        <w:r>
          <w:rPr>
            <w:rStyle w:val="Hyperlink"/>
          </w:rPr>
          <w:t>http://azure.microsoft.com/en-us/support/legal/sla/</w:t>
        </w:r>
      </w:hyperlink>
      <w:r>
        <w:t>.</w:t>
      </w:r>
    </w:p>
    <w:p w14:paraId="30821C71" w14:textId="77777777" w:rsidR="00CC34E7" w:rsidRPr="00C95C41" w:rsidRDefault="00CC34E7" w:rsidP="00D12FE5">
      <w:pPr>
        <w:pStyle w:val="ProductList-Body"/>
      </w:pPr>
    </w:p>
    <w:p w14:paraId="30821C72" w14:textId="77777777" w:rsidR="00272578" w:rsidRPr="00C95C41" w:rsidRDefault="009616E2" w:rsidP="00CC34E7">
      <w:pPr>
        <w:pStyle w:val="ProductList-Body"/>
      </w:pPr>
      <w:r>
        <w:rPr>
          <w:b/>
          <w:color w:val="00188F"/>
        </w:rPr>
        <w:t>Определения</w:t>
      </w:r>
    </w:p>
    <w:p w14:paraId="30821C73" w14:textId="77777777" w:rsidR="00272578" w:rsidRPr="00C95C41"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30821C74" w14:textId="77777777" w:rsidR="00186BF6" w:rsidRPr="00C95C41" w:rsidRDefault="00186BF6" w:rsidP="00272578">
      <w:pPr>
        <w:pStyle w:val="ProductList-Body"/>
      </w:pPr>
      <w:r>
        <w:t>„Решение за управлявана услуга“ означава управлявана ИТ услуга, предоставена от Клиента на трето лице, която се състои в администрирането и поддръжката на Microsoft Azure Services.</w:t>
      </w:r>
    </w:p>
    <w:p w14:paraId="30821C75" w14:textId="77777777" w:rsidR="00186BF6" w:rsidRPr="00C95C41" w:rsidRDefault="00186BF6" w:rsidP="00272578">
      <w:pPr>
        <w:pStyle w:val="ProductList-Body"/>
      </w:pPr>
    </w:p>
    <w:p w14:paraId="30821C76" w14:textId="77777777" w:rsidR="00272578" w:rsidRPr="00C95C41" w:rsidRDefault="009616E2" w:rsidP="00272578">
      <w:pPr>
        <w:pStyle w:val="ProductList-Body"/>
      </w:pPr>
      <w:r>
        <w:t xml:space="preserve">„Microsoft Azure Services“ означава една или няколко от услугите и функциите на Microsoft, посочени на адрес: </w:t>
      </w:r>
      <w:hyperlink r:id="rId29" w:history="1">
        <w:r>
          <w:rPr>
            <w:rStyle w:val="Hyperlink"/>
          </w:rPr>
          <w:t>http://azure.microsoft.com/en-us/services</w:t>
        </w:r>
      </w:hyperlink>
      <w:r>
        <w:t>, с изключение на посочените като отделно лицензирани.</w:t>
      </w:r>
    </w:p>
    <w:p w14:paraId="30821C77" w14:textId="77777777" w:rsidR="009616E2" w:rsidRPr="00C95C41" w:rsidRDefault="009616E2" w:rsidP="00272578">
      <w:pPr>
        <w:pStyle w:val="ProductList-Body"/>
      </w:pPr>
    </w:p>
    <w:p w14:paraId="30821C78" w14:textId="77777777" w:rsidR="009616E2" w:rsidRPr="00C95C41" w:rsidRDefault="00272578" w:rsidP="00927DFB">
      <w:pPr>
        <w:pStyle w:val="ProductList-Body"/>
      </w:pPr>
      <w:r>
        <w:rPr>
          <w:b/>
          <w:color w:val="00188F"/>
        </w:rPr>
        <w:t>Ограничения</w:t>
      </w:r>
    </w:p>
    <w:p w14:paraId="30821C79" w14:textId="77777777" w:rsidR="00272578" w:rsidRPr="00C95C41" w:rsidRDefault="00272578" w:rsidP="009616E2">
      <w:pPr>
        <w:pStyle w:val="ProductList-Body"/>
      </w:pPr>
      <w:r>
        <w:t>Като Клиент нямате право</w:t>
      </w:r>
    </w:p>
    <w:p w14:paraId="30821C7A" w14:textId="77777777" w:rsidR="00272578" w:rsidRPr="00C95C41"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30821C7B" w14:textId="77777777" w:rsidR="00272578" w:rsidRPr="00C95C41"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w:t>
      </w:r>
      <w:r w:rsidR="008631BD">
        <w:rPr>
          <w:lang w:val="en-US"/>
        </w:rPr>
        <w:t> </w:t>
      </w:r>
      <w:r>
        <w:t>отделни потребители (напр. Active Directory Premium). Приложимите специфични условия за превъзлагане за дадена функция на</w:t>
      </w:r>
      <w:r w:rsidR="008631BD">
        <w:rPr>
          <w:lang w:val="en-US"/>
        </w:rPr>
        <w:t> </w:t>
      </w:r>
      <w:r>
        <w:t>Microsoft Azure Service може да са предоставени в допълнителна документация за съответната функция.</w:t>
      </w:r>
    </w:p>
    <w:p w14:paraId="30821C7C" w14:textId="77777777" w:rsidR="009616E2" w:rsidRPr="00C95C41" w:rsidRDefault="009616E2" w:rsidP="00272578">
      <w:pPr>
        <w:pStyle w:val="ProductList-Body"/>
      </w:pPr>
    </w:p>
    <w:p w14:paraId="30821C7D" w14:textId="77777777" w:rsidR="009616E2" w:rsidRPr="00C95C41" w:rsidRDefault="00272578" w:rsidP="00927DFB">
      <w:pPr>
        <w:pStyle w:val="ProductList-Body"/>
      </w:pPr>
      <w:r>
        <w:rPr>
          <w:b/>
          <w:color w:val="00188F"/>
        </w:rPr>
        <w:t>Оттегляне на услуги или функции</w:t>
      </w:r>
    </w:p>
    <w:p w14:paraId="30821C7E" w14:textId="77777777" w:rsidR="00272578" w:rsidRPr="00C95C41"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30821C7F" w14:textId="77777777" w:rsidR="009616E2" w:rsidRPr="00C95C41" w:rsidRDefault="009616E2" w:rsidP="00272578">
      <w:pPr>
        <w:pStyle w:val="ProductList-Body"/>
      </w:pPr>
    </w:p>
    <w:p w14:paraId="30821C80" w14:textId="77777777" w:rsidR="009616E2" w:rsidRPr="00C95C41" w:rsidRDefault="002A3B84" w:rsidP="00927DFB">
      <w:pPr>
        <w:pStyle w:val="ProductList-Body"/>
      </w:pPr>
      <w:r>
        <w:rPr>
          <w:b/>
          <w:color w:val="00188F"/>
        </w:rPr>
        <w:t>Запазване на данни след изтичане на срока или прекратяване</w:t>
      </w:r>
    </w:p>
    <w:p w14:paraId="30821C81" w14:textId="77777777" w:rsidR="00272578" w:rsidRPr="00C95C41"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30821C82" w14:textId="77777777" w:rsidR="009616E2" w:rsidRPr="00C95C41" w:rsidRDefault="009616E2" w:rsidP="00272578">
      <w:pPr>
        <w:pStyle w:val="ProductList-Body"/>
      </w:pPr>
    </w:p>
    <w:p w14:paraId="30821C83" w14:textId="77777777" w:rsidR="009616E2" w:rsidRPr="00C95C41" w:rsidRDefault="00272578" w:rsidP="00927DFB">
      <w:pPr>
        <w:pStyle w:val="ProductList-Body"/>
      </w:pPr>
      <w:r>
        <w:rPr>
          <w:b/>
          <w:color w:val="00188F"/>
        </w:rPr>
        <w:t>Изключение за хостване</w:t>
      </w:r>
    </w:p>
    <w:p w14:paraId="30821C84" w14:textId="77777777" w:rsidR="00272578" w:rsidRPr="00C95C41"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0821C85" w14:textId="77777777" w:rsidR="00186BF6" w:rsidRPr="00C95C41" w:rsidRDefault="00186BF6" w:rsidP="00272578">
      <w:pPr>
        <w:pStyle w:val="ProductList-Body"/>
      </w:pPr>
    </w:p>
    <w:p w14:paraId="30821C86" w14:textId="77777777" w:rsidR="00186BF6" w:rsidRPr="00C95C41" w:rsidRDefault="00186BF6" w:rsidP="00272578">
      <w:pPr>
        <w:pStyle w:val="ProductList-Body"/>
      </w:pPr>
      <w:r>
        <w:rPr>
          <w:b/>
          <w:color w:val="00188F"/>
        </w:rPr>
        <w:t>Изключение за управлявана услуга</w:t>
      </w:r>
    </w:p>
    <w:p w14:paraId="30821C87" w14:textId="77777777" w:rsidR="00186BF6" w:rsidRPr="00C95C41" w:rsidRDefault="00186BF6" w:rsidP="00272578">
      <w:pPr>
        <w:pStyle w:val="ProductList-Body"/>
      </w:pPr>
      <w:r>
        <w:t>Клиентът може да предостави Решение за управлявана услуга, при условие че (i) Клиентът разполага с изключителната възможност да осъществява достъп до, да конфигурира и да администрира Услугите на Microsoft Azure, (ii) Клиентът разполага с административен достъп до виртуалните OSE, ако такива са налични, в Решението за управлявана услуга и (iii) третото лице разполага с административен достъп само до собствените си приложения или виртуални OSE.</w:t>
      </w:r>
      <w:r w:rsidR="00E9515D">
        <w:t xml:space="preserve"> </w:t>
      </w:r>
      <w:r>
        <w:t>Клиентът носи отговорност за използването на Услугите на Microsoft Azure от страна на третото лице в съответствие с условията на споразумението за корпоративно лицензиране.</w:t>
      </w:r>
    </w:p>
    <w:p w14:paraId="30821C88" w14:textId="77777777" w:rsidR="009616E2" w:rsidRPr="00C95C41" w:rsidRDefault="009616E2" w:rsidP="00272578">
      <w:pPr>
        <w:pStyle w:val="ProductList-Body"/>
      </w:pPr>
    </w:p>
    <w:p w14:paraId="30821C89" w14:textId="77777777" w:rsidR="009616E2" w:rsidRPr="00C95C41" w:rsidRDefault="00272578" w:rsidP="00927DFB">
      <w:pPr>
        <w:pStyle w:val="ProductList-Body"/>
      </w:pPr>
      <w:r>
        <w:rPr>
          <w:b/>
          <w:color w:val="00188F"/>
        </w:rPr>
        <w:t>Виртуални машини</w:t>
      </w:r>
    </w:p>
    <w:p w14:paraId="30821C8A" w14:textId="77777777" w:rsidR="00272578" w:rsidRPr="00C95C41" w:rsidRDefault="00272578" w:rsidP="00272578">
      <w:pPr>
        <w:pStyle w:val="ProductList-Body"/>
      </w:pPr>
      <w:r>
        <w:t xml:space="preserve">Услугите на Microsoft Azure може да предоставят на Клиента опцията за изпълнение на Windows Server и друг софтуер на Microsoft във Виртуална машина. Клиентът се съгласява да осигурите правата, необходими за изпълнение на всеки софтуер (включително операционната система) в рамките на Виртуалните машини на Клиента. Клиентът може да изпълнява този софтуер само в рамките на Услугите на Microsoft Azure и само съвместно с разрешеното използване от страна на Клиента на дадена приложима роля на Microsoft Azure в съответствие с Универсалните и Общите условия за софтуера, описани подробно в документа „Права за използване на продукти“, който се намира на адрес </w:t>
      </w:r>
      <w:hyperlink r:id="rId30" w:history="1">
        <w:r>
          <w:rPr>
            <w:rStyle w:val="Hyperlink"/>
          </w:rPr>
          <w:t>http://go.microsoft.com/?linkid=9839206</w:t>
        </w:r>
      </w:hyperlink>
      <w:r>
        <w:t xml:space="preserve"> или на сайта-приемник.</w:t>
      </w:r>
    </w:p>
    <w:p w14:paraId="30821C8B" w14:textId="77777777" w:rsidR="009616E2" w:rsidRPr="00C95C41" w:rsidRDefault="009616E2" w:rsidP="00272578">
      <w:pPr>
        <w:pStyle w:val="ProductList-Body"/>
      </w:pPr>
    </w:p>
    <w:p w14:paraId="30821C8C" w14:textId="77777777" w:rsidR="009616E2" w:rsidRPr="00C95C41" w:rsidRDefault="00272578" w:rsidP="00927DFB">
      <w:pPr>
        <w:pStyle w:val="ProductList-Body"/>
      </w:pPr>
      <w:r>
        <w:rPr>
          <w:b/>
          <w:color w:val="00188F"/>
        </w:rPr>
        <w:t>Споделяне</w:t>
      </w:r>
    </w:p>
    <w:p w14:paraId="30821C8D" w14:textId="77777777" w:rsidR="00272578" w:rsidRPr="00C95C41"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30821C8E" w14:textId="77777777" w:rsidR="009616E2" w:rsidRPr="00C95C41" w:rsidRDefault="009616E2" w:rsidP="00272578">
      <w:pPr>
        <w:pStyle w:val="ProductList-Body"/>
      </w:pPr>
    </w:p>
    <w:p w14:paraId="30821C8F" w14:textId="77777777" w:rsidR="009616E2" w:rsidRPr="00C95C41" w:rsidRDefault="009616E2" w:rsidP="00927DFB">
      <w:pPr>
        <w:pStyle w:val="ProductList-Body"/>
      </w:pPr>
      <w:r>
        <w:rPr>
          <w:b/>
          <w:color w:val="00188F"/>
        </w:rPr>
        <w:t>Услуги за внос/износ</w:t>
      </w:r>
    </w:p>
    <w:p w14:paraId="30821C90" w14:textId="77777777" w:rsidR="00272578" w:rsidRPr="00C95C41" w:rsidRDefault="00272578" w:rsidP="0088164F">
      <w:pPr>
        <w:pStyle w:val="ProductList-Body"/>
        <w:spacing w:after="120"/>
      </w:pPr>
      <w:r>
        <w:t xml:space="preserve">Използването на Услугата за внос/износ от страна на Клиента се обуславя от спазването от негова страна на всички инструкции, предоставени от Microsoft, по отношение на подготовката, обработването и доставянето на физическите носители, съдържащи негови данни (носители за съхранение), които ще бъдат предоставени по имейл или на адрес </w:t>
      </w:r>
      <w:hyperlink r:id="rId31" w:history="1">
        <w:r>
          <w:rPr>
            <w:rStyle w:val="Hyperlink"/>
          </w:rPr>
          <w:t>www.go.microsoft.com/fwlink/?linkid=301900&amp;CLCID=0X409</w:t>
        </w:r>
      </w:hyperlink>
      <w: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Всички входящи носители за съхранение ще се доставят на място в Център за данни на Microsoft (INCOTERMS 2010). Изнасяните носители за съхранение ще се доставят на място, посочено от Клиента (INCOTERMS 2010). Клиентът носи отговорност за гарантиране, че доставката до посоченото от Клиента местоположение на изнасяните данни на носителите за съхранение е разрешена. </w:t>
      </w:r>
    </w:p>
    <w:p w14:paraId="30821C91" w14:textId="77777777" w:rsidR="00272578" w:rsidRPr="00C95C41" w:rsidRDefault="00272578" w:rsidP="00272578">
      <w:pPr>
        <w:pStyle w:val="ProductList-Body"/>
      </w:pPr>
      <w:r>
        <w:t>Клиентът приема, че Microsoft няма задължение по отношение на носителите за съхранение и на данните, които се съдържат на тях, и не носи отговорност за загубени, повредени или унищожени носители за съхранение. Единствено Клиентът носи отговорност за вземането на</w:t>
      </w:r>
      <w:r w:rsidR="008631BD">
        <w:rPr>
          <w:lang w:val="en-US"/>
        </w:rPr>
        <w:t> </w:t>
      </w:r>
      <w:r>
        <w:t>предпазни мерки за защитата на носителите за съхранение и данните, които се съдържат на тях, включително, без ограничение: шифроване на данните, непозволяваща злонамерена промяна на данните опаковка, застраховка за доставка, архивиране на данните, както и излишък на данните.</w:t>
      </w:r>
    </w:p>
    <w:p w14:paraId="30821C92" w14:textId="77777777" w:rsidR="009616E2" w:rsidRPr="00C95C41" w:rsidRDefault="009616E2" w:rsidP="00272578">
      <w:pPr>
        <w:pStyle w:val="ProductList-Body"/>
      </w:pPr>
    </w:p>
    <w:p w14:paraId="30821C93" w14:textId="77777777" w:rsidR="009616E2" w:rsidRPr="00C95C41" w:rsidRDefault="009616E2" w:rsidP="00927DFB">
      <w:pPr>
        <w:pStyle w:val="ProductList-Body"/>
      </w:pPr>
      <w:r>
        <w:rPr>
          <w:b/>
          <w:color w:val="00188F"/>
        </w:rPr>
        <w:t>Магазин</w:t>
      </w:r>
    </w:p>
    <w:p w14:paraId="30821C94" w14:textId="77777777" w:rsidR="000E6ED8" w:rsidRPr="00C95C41"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Магазина на Microsoft Azure и Галерията с Виртуални машини, обект на отделни условия, налични на </w:t>
      </w:r>
      <w:hyperlink r:id="rId32" w:history="1">
        <w:r>
          <w:rPr>
            <w:rStyle w:val="Hyperlink"/>
          </w:rPr>
          <w:t>http://azure.microsoft.com/en-us/support/legal/microsoft-azure-store-terms/</w:t>
        </w:r>
      </w:hyperlink>
      <w:hyperlink r:id="rId33" w:history="1"/>
      <w:r>
        <w:t>.</w:t>
      </w:r>
    </w:p>
    <w:p w14:paraId="30821C95" w14:textId="77777777" w:rsidR="003D22CB" w:rsidRPr="00C95C41" w:rsidRDefault="003776B0" w:rsidP="003D22CB">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Съдържание</w:t>
        </w:r>
      </w:hyperlink>
      <w:r w:rsidR="0043733A" w:rsidRPr="003F2DE4">
        <w:rPr>
          <w:rStyle w:val="Hyperlink"/>
          <w:sz w:val="16"/>
          <w:szCs w:val="16"/>
          <w:u w:val="none"/>
        </w:rPr>
        <w:t xml:space="preserve"> </w:t>
      </w:r>
      <w:r w:rsidR="00455D2A">
        <w:rPr>
          <w:sz w:val="16"/>
          <w:szCs w:val="16"/>
        </w:rPr>
        <w:t>/</w:t>
      </w:r>
      <w:r w:rsidR="0043733A" w:rsidRPr="003F2DE4">
        <w:rPr>
          <w:sz w:val="16"/>
          <w:szCs w:val="16"/>
        </w:rPr>
        <w:t xml:space="preserve"> </w:t>
      </w:r>
      <w:hyperlink w:anchor="GeneralTerms" w:history="1">
        <w:r w:rsidR="00455D2A">
          <w:rPr>
            <w:rStyle w:val="Hyperlink"/>
            <w:sz w:val="16"/>
            <w:szCs w:val="16"/>
          </w:rPr>
          <w:t>Общи условия</w:t>
        </w:r>
      </w:hyperlink>
    </w:p>
    <w:p w14:paraId="30821C96" w14:textId="77777777" w:rsidR="008070AF" w:rsidRPr="00C95C41" w:rsidRDefault="008070AF" w:rsidP="00D73EC5">
      <w:pPr>
        <w:pStyle w:val="ProductList-OfferingGroupHeading"/>
        <w:spacing w:after="80"/>
        <w:outlineLvl w:val="1"/>
      </w:pPr>
      <w:bookmarkStart w:id="51" w:name="_Toc399674144"/>
      <w:r>
        <w:t>Корпоративни мобилни услуги</w:t>
      </w:r>
      <w:bookmarkEnd w:id="51"/>
    </w:p>
    <w:p w14:paraId="30821C97" w14:textId="77777777" w:rsidR="008070AF" w:rsidRPr="00C95C41" w:rsidRDefault="008070AF" w:rsidP="008070AF">
      <w:pPr>
        <w:pStyle w:val="ProductList-Body"/>
        <w:tabs>
          <w:tab w:val="clear" w:pos="158"/>
          <w:tab w:val="left" w:pos="360"/>
        </w:tabs>
      </w:pPr>
      <w:r>
        <w:rPr>
          <w:b/>
          <w:color w:val="00188F"/>
        </w:rPr>
        <w:t>Бележки</w:t>
      </w:r>
    </w:p>
    <w:p w14:paraId="30821C98" w14:textId="77777777" w:rsidR="008070AF" w:rsidRPr="00C95C41"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0821C99" w14:textId="77777777" w:rsidR="008070AF" w:rsidRPr="00C95C41" w:rsidRDefault="008070AF" w:rsidP="008070AF">
      <w:pPr>
        <w:pStyle w:val="ProductList-Body"/>
      </w:pPr>
    </w:p>
    <w:p w14:paraId="30821C9A" w14:textId="77777777" w:rsidR="008070AF" w:rsidRPr="00C95C41" w:rsidRDefault="008070AF" w:rsidP="008070AF">
      <w:pPr>
        <w:pStyle w:val="ProductList-Body"/>
        <w:tabs>
          <w:tab w:val="clear" w:pos="158"/>
          <w:tab w:val="left" w:pos="180"/>
        </w:tabs>
      </w:pPr>
      <w:r>
        <w:rPr>
          <w:b/>
          <w:color w:val="00188F"/>
        </w:rPr>
        <w:t>Пакети с лицензи за абонамент</w:t>
      </w:r>
    </w:p>
    <w:p w14:paraId="30821C9B" w14:textId="77777777" w:rsidR="008070AF" w:rsidRPr="00C95C41" w:rsidRDefault="008070AF" w:rsidP="008070AF">
      <w:pPr>
        <w:pStyle w:val="ProductList-Body"/>
      </w:pPr>
      <w:r>
        <w:t xml:space="preserve">В допълнение към ЛА за потребител вж. </w:t>
      </w:r>
      <w:r w:rsidR="003776B0">
        <w:fldChar w:fldCharType="begin"/>
      </w:r>
      <w:r w:rsidR="003776B0">
        <w:instrText xml:space="preserve"> HYPERLINK \l "Attachment2" </w:instrText>
      </w:r>
      <w:r w:rsidR="003776B0">
        <w:fldChar w:fldCharType="separate"/>
      </w:r>
      <w:r>
        <w:rPr>
          <w:rStyle w:val="Hyperlink"/>
        </w:rPr>
        <w:t>Приложение 2</w:t>
      </w:r>
      <w:r w:rsidR="003776B0">
        <w:rPr>
          <w:rStyle w:val="Hyperlink"/>
        </w:rPr>
        <w:fldChar w:fldCharType="end"/>
      </w:r>
      <w:r>
        <w:t xml:space="preserve"> за други ЛА, които изпълняват изискванията за Azure Active Directory Premium, Azure Rights Management и Windows Intune.</w:t>
      </w:r>
    </w:p>
    <w:p w14:paraId="30821C9C" w14:textId="77777777" w:rsidR="00706672" w:rsidRPr="00C95C41" w:rsidRDefault="00706672" w:rsidP="008070AF">
      <w:pPr>
        <w:pStyle w:val="ProductList-Body"/>
      </w:pPr>
    </w:p>
    <w:p w14:paraId="30821C9D" w14:textId="77777777" w:rsidR="00122096" w:rsidRPr="00C95C41" w:rsidRDefault="00122096" w:rsidP="00122096">
      <w:pPr>
        <w:pStyle w:val="ProductList-Offering2Heading"/>
        <w:outlineLvl w:val="2"/>
      </w:pPr>
      <w:r>
        <w:tab/>
      </w:r>
      <w:bookmarkStart w:id="52" w:name="_Toc399674145"/>
      <w:r>
        <w:t>Azure Active Directory Basic</w:t>
      </w:r>
      <w:bookmarkEnd w:id="52"/>
    </w:p>
    <w:p w14:paraId="30821C9E" w14:textId="77777777" w:rsidR="00122096" w:rsidRPr="00C95C41"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30821C9F" w14:textId="77777777" w:rsidR="00122096" w:rsidRPr="00C95C41" w:rsidRDefault="003776B0" w:rsidP="00122096">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CA0" w14:textId="77777777" w:rsidR="00706672" w:rsidRPr="00C95C41" w:rsidRDefault="00706672" w:rsidP="00706672">
      <w:pPr>
        <w:pStyle w:val="ProductList-Offering2Heading"/>
        <w:outlineLvl w:val="2"/>
      </w:pPr>
      <w:r>
        <w:tab/>
      </w:r>
      <w:bookmarkStart w:id="53" w:name="_Toc399674146"/>
      <w:r>
        <w:t>Azure Active Directory Premium</w:t>
      </w:r>
      <w:bookmarkEnd w:id="53"/>
    </w:p>
    <w:p w14:paraId="30821CA1" w14:textId="77777777" w:rsidR="00706672" w:rsidRPr="00C95C41"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30821CA2" w14:textId="77777777" w:rsidR="00706672" w:rsidRPr="00C95C41" w:rsidRDefault="003776B0" w:rsidP="00706672">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CA3" w14:textId="77777777" w:rsidR="008070AF" w:rsidRPr="00C95C41" w:rsidRDefault="008070AF" w:rsidP="008070AF">
      <w:pPr>
        <w:pStyle w:val="ProductList-Offering2Heading"/>
        <w:outlineLvl w:val="2"/>
      </w:pPr>
      <w:r>
        <w:tab/>
      </w:r>
      <w:bookmarkStart w:id="54" w:name="_Toc399674147"/>
      <w:r>
        <w:t>Azure Rights Management Service</w:t>
      </w:r>
      <w:bookmarkEnd w:id="54"/>
      <w:r>
        <w:t xml:space="preserve"> </w:t>
      </w:r>
    </w:p>
    <w:p w14:paraId="30821CA4" w14:textId="77777777" w:rsidR="008070AF" w:rsidRPr="00C95C41" w:rsidRDefault="003776B0" w:rsidP="008070AF">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CA5" w14:textId="77777777" w:rsidR="008070AF" w:rsidRPr="00C95C41" w:rsidRDefault="008070AF" w:rsidP="00D73EC5">
      <w:pPr>
        <w:pStyle w:val="ProductList-Offering1Heading"/>
        <w:outlineLvl w:val="2"/>
      </w:pPr>
      <w:bookmarkStart w:id="55" w:name="_Toc388464308"/>
      <w:bookmarkEnd w:id="55"/>
      <w:r>
        <w:tab/>
      </w:r>
      <w:bookmarkStart w:id="56" w:name="_Toc399674148"/>
      <w:r>
        <w:t>Windows Intune</w:t>
      </w:r>
      <w:bookmarkEnd w:id="56"/>
    </w:p>
    <w:p w14:paraId="30821CA6"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30821CA7" w14:textId="77777777" w:rsidR="008070AF" w:rsidRPr="00C95C41" w:rsidRDefault="008070AF" w:rsidP="008070AF">
      <w:pPr>
        <w:pStyle w:val="ProductList-Body"/>
      </w:pPr>
      <w:r>
        <w:rPr>
          <w:rFonts w:asciiTheme="majorHAnsi" w:hAnsiTheme="majorHAnsi"/>
          <w:sz w:val="16"/>
          <w:szCs w:val="16"/>
        </w:rPr>
        <w:t>Windows Intune (по потребител)</w:t>
      </w:r>
    </w:p>
    <w:p w14:paraId="30821CA8" w14:textId="77777777" w:rsidR="001A0CFD" w:rsidRPr="00C95C41" w:rsidRDefault="001A0CFD" w:rsidP="008070AF">
      <w:pPr>
        <w:pStyle w:val="ProductList-Body"/>
      </w:pPr>
      <w:r>
        <w:rPr>
          <w:rFonts w:asciiTheme="majorHAnsi" w:hAnsiTheme="majorHAnsi"/>
          <w:sz w:val="16"/>
          <w:szCs w:val="16"/>
        </w:rPr>
        <w:t>Windows Intune с Настолна операционна система Windows (на потребител)</w:t>
      </w:r>
    </w:p>
    <w:p w14:paraId="30821CA9" w14:textId="77777777" w:rsidR="008070AF" w:rsidRPr="00C95C41" w:rsidRDefault="008070AF" w:rsidP="008070AF">
      <w:pPr>
        <w:pStyle w:val="ProductList-Body"/>
      </w:pPr>
    </w:p>
    <w:p w14:paraId="30821CAA" w14:textId="77777777" w:rsidR="008070AF" w:rsidRPr="00C95C41" w:rsidRDefault="008070AF" w:rsidP="008070AF">
      <w:pPr>
        <w:pStyle w:val="ProductList-Body"/>
      </w:pPr>
      <w:r>
        <w:rPr>
          <w:rFonts w:asciiTheme="majorHAnsi" w:hAnsiTheme="majorHAnsi"/>
          <w:sz w:val="16"/>
          <w:szCs w:val="16"/>
        </w:rPr>
        <w:t>Добавка за Windows Intune за System Center Configuration</w:t>
      </w:r>
    </w:p>
    <w:p w14:paraId="30821CAB" w14:textId="77777777" w:rsidR="00D73EC5" w:rsidRPr="00A8327A" w:rsidRDefault="008070AF" w:rsidP="008070AF">
      <w:pPr>
        <w:pStyle w:val="ProductList-Body"/>
        <w:rPr>
          <w:rFonts w:asciiTheme="majorHAnsi" w:hAnsiTheme="majorHAnsi"/>
          <w:sz w:val="16"/>
          <w:szCs w:val="16"/>
        </w:rPr>
        <w:sectPr w:rsidR="00D73EC5" w:rsidRPr="00A8327A" w:rsidSect="000C41DA">
          <w:type w:val="continuous"/>
          <w:pgSz w:w="12240" w:h="15840"/>
          <w:pgMar w:top="1440" w:right="720" w:bottom="1440" w:left="720" w:header="720" w:footer="720" w:gutter="0"/>
          <w:cols w:num="2" w:space="540"/>
          <w:titlePg/>
          <w:docGrid w:linePitch="360"/>
        </w:sectPr>
      </w:pPr>
      <w:r>
        <w:rPr>
          <w:rFonts w:asciiTheme="majorHAnsi" w:hAnsiTheme="majorHAnsi"/>
          <w:sz w:val="16"/>
          <w:szCs w:val="16"/>
        </w:rPr>
        <w:t>Manager и System Center Endpoint Protection (на потребител)</w:t>
      </w:r>
      <w:r>
        <w:rPr>
          <w:rFonts w:asciiTheme="majorHAnsi" w:hAnsiTheme="majorHAnsi"/>
          <w:sz w:val="16"/>
          <w:szCs w:val="16"/>
        </w:rPr>
        <w:br/>
        <w:t>(„Добавка за Windows Intune“)</w:t>
      </w:r>
    </w:p>
    <w:p w14:paraId="30821CAC" w14:textId="77777777" w:rsidR="008070AF" w:rsidRPr="002E1DAC"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30821CAD" w14:textId="77777777" w:rsidR="00EF78B8" w:rsidRPr="00C95C41" w:rsidRDefault="00EF78B8" w:rsidP="00EF78B8">
      <w:pPr>
        <w:pStyle w:val="ProductList-Body"/>
        <w:tabs>
          <w:tab w:val="clear" w:pos="158"/>
          <w:tab w:val="left" w:pos="180"/>
        </w:tabs>
      </w:pPr>
      <w:r>
        <w:rPr>
          <w:b/>
          <w:color w:val="00188F"/>
        </w:rPr>
        <w:t>Управление на устройства</w:t>
      </w:r>
    </w:p>
    <w:p w14:paraId="30821CAE" w14:textId="77777777" w:rsidR="00EF78B8" w:rsidRPr="00C95C41"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30821CAF" w14:textId="77777777" w:rsidR="00EF78B8" w:rsidRPr="00C95C41" w:rsidRDefault="00EF78B8" w:rsidP="00EF78B8">
      <w:pPr>
        <w:pStyle w:val="ProductList-Body"/>
        <w:tabs>
          <w:tab w:val="clear" w:pos="158"/>
          <w:tab w:val="left" w:pos="180"/>
        </w:tabs>
      </w:pPr>
    </w:p>
    <w:p w14:paraId="30821CB0" w14:textId="77777777" w:rsidR="008070AF" w:rsidRPr="00C95C41" w:rsidRDefault="008070AF" w:rsidP="008070AF">
      <w:pPr>
        <w:pStyle w:val="ProductList-Body"/>
        <w:tabs>
          <w:tab w:val="clear" w:pos="158"/>
          <w:tab w:val="left" w:pos="180"/>
        </w:tabs>
      </w:pPr>
      <w:r>
        <w:rPr>
          <w:b/>
          <w:color w:val="00188F"/>
        </w:rPr>
        <w:t>ЛА за добавка за място за съхранение</w:t>
      </w:r>
    </w:p>
    <w:p w14:paraId="30821CB1" w14:textId="77777777" w:rsidR="008070AF" w:rsidRPr="00C95C41"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30821CB2" w14:textId="77777777" w:rsidR="008070AF" w:rsidRPr="00C95C41" w:rsidRDefault="008070AF" w:rsidP="008070AF">
      <w:pPr>
        <w:pStyle w:val="ProductList-Body"/>
        <w:tabs>
          <w:tab w:val="clear" w:pos="158"/>
          <w:tab w:val="left" w:pos="180"/>
        </w:tabs>
      </w:pPr>
    </w:p>
    <w:p w14:paraId="30821CB3" w14:textId="77777777" w:rsidR="008070AF" w:rsidRPr="00C95C41" w:rsidRDefault="008070AF" w:rsidP="008070AF">
      <w:pPr>
        <w:pStyle w:val="ProductList-Body"/>
        <w:tabs>
          <w:tab w:val="clear" w:pos="158"/>
          <w:tab w:val="left" w:pos="180"/>
        </w:tabs>
      </w:pPr>
      <w:r>
        <w:rPr>
          <w:b/>
          <w:color w:val="00188F"/>
        </w:rPr>
        <w:t>Софтуерни компоненти на Windows в Софтуер на System Center</w:t>
      </w:r>
    </w:p>
    <w:p w14:paraId="30821CB4" w14:textId="77777777" w:rsidR="008070AF" w:rsidRPr="00C95C41" w:rsidRDefault="008070AF" w:rsidP="008070AF">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Windows 8.1 Pro и раздела Enterprise на Правата за използване на продукти. Правата за използване на продукти се намират на адрес </w:t>
      </w:r>
      <w:hyperlink r:id="rId36" w:history="1">
        <w:r>
          <w:rPr>
            <w:rStyle w:val="Hyperlink"/>
          </w:rPr>
          <w:t>http://go.microsoft.com/?linkid=9839206</w:t>
        </w:r>
      </w:hyperlink>
      <w:hyperlink w:history="1"/>
      <w:r>
        <w:t>.</w:t>
      </w:r>
    </w:p>
    <w:p w14:paraId="30821CB5" w14:textId="77777777" w:rsidR="008070AF" w:rsidRPr="00C95C41" w:rsidRDefault="008070AF" w:rsidP="008070AF">
      <w:pPr>
        <w:pStyle w:val="ProductList-Body"/>
        <w:tabs>
          <w:tab w:val="clear" w:pos="158"/>
          <w:tab w:val="left" w:pos="180"/>
        </w:tabs>
      </w:pPr>
    </w:p>
    <w:p w14:paraId="30821CB6" w14:textId="77777777" w:rsidR="008070AF" w:rsidRPr="00C95C41"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30821CB7" w14:textId="77777777" w:rsidR="008070AF" w:rsidRPr="00C95C41"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w:t>
      </w:r>
      <w:r w:rsidR="008631BD">
        <w:rPr>
          <w:lang w:val="en-US"/>
        </w:rPr>
        <w:t> </w:t>
      </w:r>
      <w:r>
        <w:t>който те са включени.</w:t>
      </w:r>
    </w:p>
    <w:p w14:paraId="30821CB8" w14:textId="77777777" w:rsidR="008070AF" w:rsidRPr="00C95C41" w:rsidRDefault="008070AF" w:rsidP="008070AF">
      <w:pPr>
        <w:pStyle w:val="ProductList-Body"/>
      </w:pPr>
    </w:p>
    <w:p w14:paraId="30821CB9" w14:textId="77777777" w:rsidR="008070AF" w:rsidRPr="00C95C41" w:rsidRDefault="008070AF" w:rsidP="008070AF">
      <w:pPr>
        <w:pStyle w:val="ProductList-Body"/>
      </w:pPr>
      <w:r>
        <w:rPr>
          <w:b/>
          <w:color w:val="002060"/>
        </w:rPr>
        <w:t>Следните допълнителни условия се прилагат за Услугата за Настолна операционна система Windows, която клиентите получават с</w:t>
      </w:r>
      <w:r w:rsidR="008631BD">
        <w:rPr>
          <w:b/>
          <w:color w:val="002060"/>
          <w:lang w:val="en-US"/>
        </w:rPr>
        <w:t> </w:t>
      </w:r>
      <w:r>
        <w:rPr>
          <w:b/>
          <w:color w:val="002060"/>
        </w:rPr>
        <w:t xml:space="preserve">Windows Intune с Услуга за Настолна операционна система Windows: </w:t>
      </w:r>
    </w:p>
    <w:p w14:paraId="30821CBA" w14:textId="77777777" w:rsidR="008070AF" w:rsidRPr="00C95C41" w:rsidRDefault="008070AF" w:rsidP="008070AF">
      <w:pPr>
        <w:pStyle w:val="ProductList-Body"/>
        <w:tabs>
          <w:tab w:val="clear" w:pos="158"/>
          <w:tab w:val="left" w:pos="360"/>
        </w:tabs>
        <w:ind w:left="180"/>
      </w:pPr>
      <w:r>
        <w:rPr>
          <w:b/>
          <w:color w:val="0072C6"/>
        </w:rPr>
        <w:t>Бележки</w:t>
      </w:r>
    </w:p>
    <w:p w14:paraId="30821CBB" w14:textId="77777777" w:rsidR="008070AF" w:rsidRPr="00C95C41" w:rsidRDefault="008070AF" w:rsidP="008070AF">
      <w:pPr>
        <w:pStyle w:val="ProductList-Body"/>
        <w:ind w:left="180"/>
      </w:pPr>
      <w:r>
        <w:t>Бележката за Визуалния стандарт H.264/AVC, Видеостандарта VC-1, Видеостандарта MPEG-2, Визуалния стандарт MPEG-4 Част 2 и Видеостандарта MPEG-2 в Приложение 1 се прилага за Windows Intune с Настолна операционна система Windows.</w:t>
      </w:r>
    </w:p>
    <w:p w14:paraId="30821CBC" w14:textId="77777777" w:rsidR="008070AF" w:rsidRPr="00C95C41" w:rsidRDefault="008070AF" w:rsidP="008070AF">
      <w:pPr>
        <w:pStyle w:val="ProductList-Body"/>
      </w:pPr>
    </w:p>
    <w:p w14:paraId="30821CBD" w14:textId="77777777" w:rsidR="008070AF" w:rsidRPr="00C95C41" w:rsidRDefault="008070AF" w:rsidP="008070AF">
      <w:pPr>
        <w:pStyle w:val="ProductList-Body"/>
        <w:ind w:left="180"/>
      </w:pPr>
      <w:r>
        <w:rPr>
          <w:b/>
          <w:color w:val="0072C6"/>
        </w:rPr>
        <w:t>Достъп до Онлайн услуга</w:t>
      </w:r>
    </w:p>
    <w:p w14:paraId="30821CBE" w14:textId="77777777" w:rsidR="008070AF" w:rsidRPr="00C95C41" w:rsidRDefault="008070AF" w:rsidP="008070AF">
      <w:pPr>
        <w:pStyle w:val="ProductList-Body"/>
        <w:ind w:left="180"/>
      </w:pPr>
      <w:r>
        <w:t xml:space="preserve">Всеки потребител, на когото Клиентът прехвърли ЛА за потребител за Windows Intune с Настолна операционна система Windows, има право да използва и да осъществява достъп до Онлайн услугата и друг сроден софтуер (включително софтуера System Center) за управление на Устройството с Windows на потребителя и максимум четири допълнителни устройства. </w:t>
      </w:r>
    </w:p>
    <w:p w14:paraId="30821CBF" w14:textId="77777777" w:rsidR="008070AF" w:rsidRPr="00C95C41" w:rsidRDefault="008070AF" w:rsidP="008070AF">
      <w:pPr>
        <w:pStyle w:val="ProductList-Body"/>
        <w:ind w:left="180"/>
      </w:pPr>
    </w:p>
    <w:p w14:paraId="30821CC0" w14:textId="77777777" w:rsidR="008070AF" w:rsidRPr="00C95C41" w:rsidRDefault="008070AF" w:rsidP="008070AF">
      <w:pPr>
        <w:pStyle w:val="ProductList-Body"/>
        <w:ind w:left="180"/>
      </w:pPr>
      <w:r>
        <w:rPr>
          <w:b/>
          <w:color w:val="0072C6"/>
        </w:rPr>
        <w:t>Прехвърляне на Лиценз за настолна операционна система Windows</w:t>
      </w:r>
    </w:p>
    <w:p w14:paraId="30821CC1" w14:textId="77777777" w:rsidR="008070AF" w:rsidRPr="00C95C41" w:rsidRDefault="008070AF" w:rsidP="008070AF">
      <w:pPr>
        <w:pStyle w:val="ProductList-Body"/>
        <w:ind w:left="180"/>
      </w:pPr>
      <w:r>
        <w:t xml:space="preserve">Всеки потребител, на когото е прехвърлен ЛА за Потребител (Основният потребител), има право да използва софтуера Windows (както е описано в раздела „Настолна операционна система Windows“ по-долу) на едно устройство, което трябва да разполага с прехвърлен и инсталиран отговарящ на условията лиценз за операционна система. Съответното устройство е Устройството с Windows на Основния потребител за целите на настоящите лицензионни условия, както и на Правата за използване на продукти в лицензионните условия за Microsoft Desktop Optimization Pack (MDOP). Правата за използване на продукти се намират на адрес </w:t>
      </w:r>
      <w:hyperlink r:id="rId37" w:history="1">
        <w:r>
          <w:rPr>
            <w:rStyle w:val="Hyperlink"/>
          </w:rPr>
          <w:t>http://go.microsoft.com/?linkid=9839206</w:t>
        </w:r>
      </w:hyperlink>
      <w:r>
        <w:t>.</w:t>
      </w:r>
    </w:p>
    <w:p w14:paraId="30821CC2" w14:textId="77777777" w:rsidR="008070AF" w:rsidRPr="00C95C41" w:rsidRDefault="008070AF" w:rsidP="008070AF">
      <w:pPr>
        <w:pStyle w:val="ProductList-Body"/>
        <w:ind w:left="180"/>
      </w:pPr>
    </w:p>
    <w:p w14:paraId="30821CC3" w14:textId="77777777" w:rsidR="008070AF" w:rsidRPr="00C95C41" w:rsidRDefault="008070AF" w:rsidP="008070AF">
      <w:pPr>
        <w:pStyle w:val="ProductList-Body"/>
        <w:ind w:left="180"/>
      </w:pPr>
      <w:r>
        <w:t xml:space="preserve">Лицензите за квалифицирани операционни системи (както 32-битови, така и 64-битови) включват следните: </w:t>
      </w:r>
    </w:p>
    <w:p w14:paraId="30821CC4" w14:textId="77777777" w:rsidR="008070AF" w:rsidRPr="00C95C41" w:rsidRDefault="008070AF" w:rsidP="008070AF">
      <w:pPr>
        <w:pStyle w:val="ProductList-Body"/>
        <w:numPr>
          <w:ilvl w:val="0"/>
          <w:numId w:val="18"/>
        </w:numPr>
        <w:ind w:hanging="270"/>
      </w:pPr>
      <w:r>
        <w:t>Windows 8 и 8.1 Enterprise или Pro, (без диск, изданията N, K и KN)</w:t>
      </w:r>
    </w:p>
    <w:p w14:paraId="30821CC5" w14:textId="77777777" w:rsidR="008070AF" w:rsidRPr="00C95C41" w:rsidRDefault="008070AF" w:rsidP="008070AF">
      <w:pPr>
        <w:pStyle w:val="ProductList-Body"/>
        <w:numPr>
          <w:ilvl w:val="0"/>
          <w:numId w:val="18"/>
        </w:numPr>
        <w:spacing w:before="40"/>
        <w:ind w:hanging="270"/>
      </w:pPr>
      <w:r>
        <w:t xml:space="preserve">Windows 7 Enterprise или Professional (без диск) (включително изданията N, K и KN),\ или Ultimate </w:t>
      </w:r>
    </w:p>
    <w:p w14:paraId="30821CC6" w14:textId="77777777" w:rsidR="008070AF" w:rsidRPr="00C95C41" w:rsidRDefault="008070AF" w:rsidP="008070AF">
      <w:pPr>
        <w:pStyle w:val="ProductList-Body"/>
        <w:numPr>
          <w:ilvl w:val="0"/>
          <w:numId w:val="18"/>
        </w:numPr>
        <w:spacing w:before="40"/>
        <w:ind w:hanging="270"/>
      </w:pPr>
      <w:r>
        <w:t xml:space="preserve">Windows Vista Enterprise (изданията N, K, KN), Business (изданията N, K, KN, Blade) или Ultimate </w:t>
      </w:r>
    </w:p>
    <w:p w14:paraId="30821CC7" w14:textId="77777777" w:rsidR="008070AF" w:rsidRPr="00C95C41" w:rsidRDefault="008070AF" w:rsidP="008070AF">
      <w:pPr>
        <w:pStyle w:val="ProductList-Body"/>
        <w:numPr>
          <w:ilvl w:val="0"/>
          <w:numId w:val="18"/>
        </w:numPr>
        <w:spacing w:before="40"/>
        <w:ind w:hanging="270"/>
      </w:pPr>
      <w:r>
        <w:t xml:space="preserve">Windows XP Professional или Изданията за таблет (включително изданията N, K, KN и Blade), Windows XP Pro N или Windows XP Pro Blade PC </w:t>
      </w:r>
    </w:p>
    <w:p w14:paraId="30821CC8" w14:textId="77777777" w:rsidR="008070AF" w:rsidRPr="00C95C41" w:rsidRDefault="008070AF" w:rsidP="008070AF">
      <w:pPr>
        <w:pStyle w:val="ProductList-Body"/>
        <w:numPr>
          <w:ilvl w:val="0"/>
          <w:numId w:val="18"/>
        </w:numPr>
        <w:spacing w:before="40"/>
        <w:ind w:hanging="270"/>
      </w:pPr>
      <w:r>
        <w:t xml:space="preserve">Windows 2000 Professional </w:t>
      </w:r>
    </w:p>
    <w:p w14:paraId="30821CC9" w14:textId="77777777" w:rsidR="008070AF" w:rsidRPr="00C95C41" w:rsidRDefault="008070AF" w:rsidP="008070AF">
      <w:pPr>
        <w:pStyle w:val="ProductList-Body"/>
        <w:numPr>
          <w:ilvl w:val="0"/>
          <w:numId w:val="18"/>
        </w:numPr>
        <w:spacing w:before="40"/>
        <w:ind w:hanging="270"/>
      </w:pPr>
      <w:r>
        <w:t>Windows NT Workstation 4.0</w:t>
      </w:r>
    </w:p>
    <w:p w14:paraId="30821CCA" w14:textId="77777777" w:rsidR="008070AF" w:rsidRPr="00C95C41" w:rsidRDefault="008070AF" w:rsidP="008070AF">
      <w:pPr>
        <w:pStyle w:val="ProductList-Body"/>
        <w:numPr>
          <w:ilvl w:val="0"/>
          <w:numId w:val="18"/>
        </w:numPr>
        <w:spacing w:before="40"/>
        <w:ind w:hanging="270"/>
      </w:pPr>
      <w:r>
        <w:t>Windows 98 (включително 2-ро Издание)</w:t>
      </w:r>
    </w:p>
    <w:p w14:paraId="30821CCB" w14:textId="77777777" w:rsidR="008070AF" w:rsidRPr="00C95C41" w:rsidRDefault="008070AF" w:rsidP="008070AF">
      <w:pPr>
        <w:pStyle w:val="ProductList-Body"/>
        <w:numPr>
          <w:ilvl w:val="0"/>
          <w:numId w:val="18"/>
        </w:numPr>
        <w:spacing w:before="40"/>
        <w:ind w:hanging="270"/>
      </w:pPr>
      <w:r>
        <w:t xml:space="preserve">Apple Macintosh </w:t>
      </w:r>
    </w:p>
    <w:p w14:paraId="30821CCC" w14:textId="77777777" w:rsidR="008070AF" w:rsidRPr="00C95C41" w:rsidRDefault="008070AF" w:rsidP="008070AF">
      <w:pPr>
        <w:pStyle w:val="ProductList-Body"/>
      </w:pPr>
    </w:p>
    <w:p w14:paraId="30821CCD" w14:textId="77777777" w:rsidR="008070AF" w:rsidRPr="00C95C41" w:rsidRDefault="008070AF" w:rsidP="008070AF">
      <w:pPr>
        <w:pStyle w:val="ProductList-Body"/>
        <w:ind w:left="180"/>
      </w:pPr>
      <w:r>
        <w:rPr>
          <w:b/>
          <w:color w:val="0072C6"/>
        </w:rPr>
        <w:t>Настолна операционна система Windows</w:t>
      </w:r>
    </w:p>
    <w:p w14:paraId="30821CCE" w14:textId="77777777" w:rsidR="008070AF" w:rsidRPr="00C95C41" w:rsidRDefault="008070AF" w:rsidP="008070AF">
      <w:pPr>
        <w:pStyle w:val="ProductList-Body"/>
        <w:ind w:left="180"/>
      </w:pPr>
      <w:r>
        <w:t xml:space="preserve">Правата за използване на продукти за Операционната система Windows Enterprise се прилагат за софтуера на настолната операционна система Windows, включен в ЛА за Потребител, с изключение на описаните случаи в настоящия раздел. Използваният тук термин „Софтуер“ се отнася за Windows Enterprise. </w:t>
      </w:r>
    </w:p>
    <w:p w14:paraId="30821CCF" w14:textId="77777777" w:rsidR="008070AF" w:rsidRPr="00C95C41" w:rsidRDefault="008070AF" w:rsidP="008070AF">
      <w:pPr>
        <w:pStyle w:val="ProductList-Body"/>
        <w:numPr>
          <w:ilvl w:val="0"/>
          <w:numId w:val="26"/>
        </w:numPr>
      </w:pPr>
      <w:r>
        <w:t>Клиентът може да инсталира едно копие на Windows 8.1 Enterprise, 8.1 Pro или която и да е предишна поддържана версия на софтуера на Устройството с Windows с максимум два процесора. Основният потребител може да използва софтуера за свързани с</w:t>
      </w:r>
      <w:r w:rsidR="008631BD">
        <w:rPr>
          <w:lang w:val="en-US"/>
        </w:rPr>
        <w:t> </w:t>
      </w:r>
      <w:r>
        <w:t xml:space="preserve">работата цели локално или отдалечено. </w:t>
      </w:r>
    </w:p>
    <w:p w14:paraId="30821CD0" w14:textId="77777777" w:rsidR="008070AF" w:rsidRPr="00C95C41" w:rsidRDefault="00C47B65" w:rsidP="008070AF">
      <w:pPr>
        <w:pStyle w:val="ProductList-Body"/>
        <w:numPr>
          <w:ilvl w:val="0"/>
          <w:numId w:val="26"/>
        </w:numPr>
        <w:spacing w:before="40"/>
      </w:pPr>
      <w:r>
        <w:rPr>
          <w:b/>
        </w:rPr>
        <w:t>Локални права за виртуализиране.</w:t>
      </w:r>
      <w:r>
        <w:t xml:space="preserve"> Основният потребител може да изпълнява до четири Екземпляра във виртуални OSE и един Екземпляр във Физическата OSE локално на Устройството с Windows. Ако всички разрешени Екземпляри за локално изпълнение във виртуални OSE са използвани, Клиентът може да използва Екземпляра във Физическата OSE само за хостване и управление на</w:t>
      </w:r>
      <w:r w:rsidR="008631BD">
        <w:rPr>
          <w:lang w:val="en-US"/>
        </w:rPr>
        <w:t> </w:t>
      </w:r>
      <w:r>
        <w:t xml:space="preserve">виртуалните OSE. </w:t>
      </w:r>
    </w:p>
    <w:p w14:paraId="30821CD1" w14:textId="77777777" w:rsidR="008070AF" w:rsidRPr="00C95C41" w:rsidRDefault="00C47B65" w:rsidP="008070AF">
      <w:pPr>
        <w:pStyle w:val="ProductList-Body"/>
        <w:numPr>
          <w:ilvl w:val="0"/>
          <w:numId w:val="26"/>
        </w:numPr>
        <w:spacing w:before="40"/>
      </w:pPr>
      <w:r>
        <w:rPr>
          <w:b/>
        </w:rPr>
        <w:t>Отдалечени права за виртуализиране.</w:t>
      </w:r>
      <w:r>
        <w:t xml:space="preserve"> При използване на Устройството с Windows Основният потребител може да осъществява отдалечен достъп до максимум четири Екземпляра на софтуера, които се изпълняват във виртуални OSE, или до един екземпляр на софтуера, който се изпълнява в една физическа OSE на устройство в центъра за данни на Клиента. </w:t>
      </w:r>
    </w:p>
    <w:p w14:paraId="30821CD2" w14:textId="77777777" w:rsidR="008070AF" w:rsidRPr="00C95C41" w:rsidRDefault="008070AF" w:rsidP="008070AF">
      <w:pPr>
        <w:pStyle w:val="ProductList-Body"/>
        <w:numPr>
          <w:ilvl w:val="0"/>
          <w:numId w:val="26"/>
        </w:numPr>
        <w:spacing w:before="40"/>
      </w:pPr>
      <w:r>
        <w:rPr>
          <w:b/>
        </w:rPr>
        <w:t>Обновяващи се права за използване.</w:t>
      </w:r>
      <w:r>
        <w:t xml:space="preserve"> Основният потребител може да осъществява отдалечен достъп до разрешените Екземпляри, изпълнявани на сървърите в центъра за данни на Клиента, от устройство, което не се контролира, директно или индиректно, от Клиента или неговите Свързани лица („Отговарящо на условията устройство на трето лице“) от всяка точка извън учрежденията на Клиента или неговите Свързани лица и може да изпълнява един Екземпляр на софтуера във виртуална OSE на Отговарящо на условията устройство на трето лице извън учрежденията на Клиента или неговите Свързани лица.</w:t>
      </w:r>
    </w:p>
    <w:p w14:paraId="30821CD3" w14:textId="77777777" w:rsidR="008070AF" w:rsidRPr="00C95C41" w:rsidRDefault="008070AF" w:rsidP="008070AF">
      <w:pPr>
        <w:pStyle w:val="ProductList-Body"/>
        <w:numPr>
          <w:ilvl w:val="0"/>
          <w:numId w:val="26"/>
        </w:numPr>
        <w:spacing w:before="40"/>
      </w:pPr>
      <w:r>
        <w:rPr>
          <w:b/>
        </w:rPr>
        <w:t>Права за Windows to Go.</w:t>
      </w:r>
      <w:r>
        <w:t xml:space="preserve"> Клиентът може да създаде и да съхрани Екземпляр на софтуера на до две USB устройства за изпълнение от Основния потребител на произволно Устройство с Windows или на Отговарящо на условията устройство на трето лице от всяка точка извън учрежденията на Клиента или Свързаните лица на Клиента.</w:t>
      </w:r>
    </w:p>
    <w:p w14:paraId="30821CD4" w14:textId="77777777" w:rsidR="008070AF" w:rsidRPr="00C95C41" w:rsidRDefault="008070AF" w:rsidP="008070AF">
      <w:pPr>
        <w:pStyle w:val="ProductList-Body"/>
        <w:numPr>
          <w:ilvl w:val="0"/>
          <w:numId w:val="26"/>
        </w:numPr>
        <w:spacing w:before="40"/>
      </w:pPr>
      <w:r>
        <w:t>Основният потребител може да осъществява отдалечен достъп до всеки разрешен Екземпляр на софтуера, изпълняван на сървъри в центъра за данни на Клиента от Партниращо устройство на Windows RT, като „Партниращо устройство на Window RT“ означава всяко допълнително устройство, използвано от Основния потребител и надлежно лицензирано от Клиента (а не от трето лице) за работа с Windows RT или Windows RT 8.1.</w:t>
      </w:r>
    </w:p>
    <w:p w14:paraId="30821CD5" w14:textId="77777777" w:rsidR="008070AF" w:rsidRPr="00C95C41" w:rsidRDefault="008070AF" w:rsidP="008070AF">
      <w:pPr>
        <w:pStyle w:val="ProductList-Body"/>
        <w:numPr>
          <w:ilvl w:val="0"/>
          <w:numId w:val="26"/>
        </w:numPr>
        <w:spacing w:before="40"/>
      </w:pPr>
      <w:r>
        <w:t>Клиентът има право да свърже до 20 устройства към Устройството с Windows за споделяне на файлове, печат, Интернет информационни услуги, Споделяне на интернет връзка или телефонни услуги. За активиране чрез Услуги за управление на ключове или друга подобна технология се разрешават неограничен брой връзки.</w:t>
      </w:r>
    </w:p>
    <w:p w14:paraId="30821CD6" w14:textId="77777777" w:rsidR="008070AF" w:rsidRPr="00C95C41" w:rsidRDefault="008070AF" w:rsidP="00A67583">
      <w:pPr>
        <w:pStyle w:val="ProductList-Body"/>
        <w:numPr>
          <w:ilvl w:val="0"/>
          <w:numId w:val="26"/>
        </w:numPr>
        <w:spacing w:before="40"/>
      </w:pPr>
      <w:r>
        <w:t>Клиентът може да създава неограничен брой Екземпляри на софтуера и да ги съхранява на всеки от сървърите на Клиента или на</w:t>
      </w:r>
      <w:r w:rsidR="008631BD">
        <w:rPr>
          <w:lang w:val="en-US"/>
        </w:rPr>
        <w:t> </w:t>
      </w:r>
      <w:r>
        <w:t xml:space="preserve">носител за съхранение единствено с цел упражняване на правото на Клиента за изпълнение на Екземплярите на софтуера съгласно който и да е от лицензите на Клиента за Windows Intune с Настолна операционна система Windows (на потребител). </w:t>
      </w:r>
    </w:p>
    <w:p w14:paraId="30821CD7" w14:textId="77777777" w:rsidR="008070AF" w:rsidRPr="00C95C41" w:rsidRDefault="008070AF" w:rsidP="008070AF">
      <w:pPr>
        <w:pStyle w:val="ProductList-Body"/>
        <w:numPr>
          <w:ilvl w:val="0"/>
          <w:numId w:val="26"/>
        </w:numPr>
        <w:spacing w:before="40"/>
      </w:pPr>
      <w:r>
        <w:t xml:space="preserve">Други потребители може да осъществяват достъп до софтуера единствено с цел предоставяне на техническа поддръжка чрез Отдалечена помощ (или подобна технология) или за администриране на сървъра. </w:t>
      </w:r>
    </w:p>
    <w:p w14:paraId="30821CD8" w14:textId="77777777" w:rsidR="008070AF" w:rsidRPr="00C95C41" w:rsidRDefault="008070AF" w:rsidP="008070AF">
      <w:pPr>
        <w:pStyle w:val="ProductList-Body"/>
        <w:ind w:left="180"/>
      </w:pPr>
    </w:p>
    <w:p w14:paraId="30821CD9" w14:textId="77777777" w:rsidR="008070AF" w:rsidRPr="00C95C41" w:rsidRDefault="008070AF" w:rsidP="008070AF">
      <w:pPr>
        <w:pStyle w:val="ProductList-Body"/>
        <w:ind w:left="180"/>
      </w:pPr>
      <w:r>
        <w:rPr>
          <w:b/>
          <w:color w:val="0072C6"/>
        </w:rPr>
        <w:t>Прехвърляне на Настолна операционна система Windows</w:t>
      </w:r>
    </w:p>
    <w:p w14:paraId="30821CDA" w14:textId="77777777" w:rsidR="008070AF" w:rsidRPr="00C95C41" w:rsidRDefault="008070AF" w:rsidP="008070AF">
      <w:pPr>
        <w:pStyle w:val="ProductList-Body"/>
        <w:ind w:left="180"/>
      </w:pPr>
      <w:r>
        <w:t xml:space="preserve">Съгласно общото правило срещу краткосрочното прехвърляне на лицензи Клиентът има правото да прехвърли лиценза си на отговарящо на условията заместващо устройство. Отговарящо на условията заместващо устройство е устройство, за което Клиентът е прехвърлил даден лиценз и на което Клиентът е инсталирал най-новата версия на настолната операционна система Windows. Клиентът може да прехвърли своя лиценз по-рано само ако премахне лиценза на лицензираното устройство вследствие на хардуерен срив. Клиентът може да замести дадено Устройство с Windows с друго устройство, но за кратък срок (90 дни или по-малко) и само ако съответното заместващо устройство е лицензирано за поддържана и отговаряща на условията версия на настолната операционна система Windows. Лицензи, предоставени или придобити във връзка с други лицензи, отговарящи на условията (напр. MDOP), принципно трябва да се прехвърлят, ако и когато отговарящият на условията лиценз е прехвърлен. </w:t>
      </w:r>
    </w:p>
    <w:p w14:paraId="30821CDB" w14:textId="77777777" w:rsidR="008070AF" w:rsidRPr="00C95C41" w:rsidRDefault="008070AF" w:rsidP="008070AF">
      <w:pPr>
        <w:pStyle w:val="ProductList-Body"/>
        <w:ind w:left="180"/>
      </w:pPr>
    </w:p>
    <w:p w14:paraId="30821CDC" w14:textId="77777777" w:rsidR="008070AF" w:rsidRPr="00C95C41" w:rsidRDefault="008070AF" w:rsidP="008070AF">
      <w:pPr>
        <w:pStyle w:val="ProductList-Body"/>
        <w:ind w:left="180"/>
      </w:pPr>
      <w:r>
        <w:rPr>
          <w:b/>
          <w:color w:val="0072C6"/>
        </w:rPr>
        <w:t>Опция за изкупуване на операционна система Windows</w:t>
      </w:r>
    </w:p>
    <w:p w14:paraId="30821CDD" w14:textId="77777777" w:rsidR="008070AF" w:rsidRPr="00C95C41" w:rsidRDefault="008070AF" w:rsidP="008070AF">
      <w:pPr>
        <w:pStyle w:val="ProductList-Body"/>
        <w:ind w:left="180"/>
      </w:pPr>
      <w:r>
        <w:t>Опция за изкупуване е налична за получаване на постоянни Лицензи за последната версия на Windows Enterprise, която е достъпна за Клиента по силата на неговия абонамент за Windows Intune с Настолна операционна система Windows на или преди датата, на която Клиентът упражни опцията за изкупуване („Софтуерът Windows Enterprise“). Поръчка за изкупуване може да се подаде през/по всяко време след 12-ия календарен месец на действащ абонамент за Windows Intune с Настолна операционна система Windows или до 90 дни след изтичане на срока на/отказа от абонамента на Клиента. От Клиента ще се изисква да заплати всички неуредени абонаментни такси и/или такси за отказ при или преди упражняването на опцията за изкупуване. Поръчката на Клиента за изкупуване за Софтуер Windows Enterprise може да включва брой Лицензи до, но не и надвишаващ, броя на действащите ЛА, с които Клиентът разполага в момента (или</w:t>
      </w:r>
      <w:r w:rsidR="008631BD">
        <w:rPr>
          <w:lang w:val="en-US"/>
        </w:rPr>
        <w:t> </w:t>
      </w:r>
      <w:r>
        <w:t xml:space="preserve">е разполагал до 90 дни преди изкупуването), за Windows Intune с Настолна операционна система Windows. За информация относно цените, условията на плащане и начина на упражняване на опцията за изкупуване Клиентът трябва да се свърже с местния център за поддръжка: </w:t>
      </w:r>
      <w:hyperlink r:id="rId38" w:history="1">
        <w:r>
          <w:rPr>
            <w:rStyle w:val="Hyperlink"/>
          </w:rPr>
          <w:t>www.microsoft.com/online/help/en-us/helphowto/0d8eb4c2-77c5-4dd8-b66c-9f1de7451e24.htm</w:t>
        </w:r>
      </w:hyperlink>
      <w:r>
        <w:t xml:space="preserve"> .</w:t>
      </w:r>
    </w:p>
    <w:p w14:paraId="30821CDE" w14:textId="77777777" w:rsidR="008070AF" w:rsidRPr="00C95C41" w:rsidRDefault="008070AF" w:rsidP="008070AF">
      <w:pPr>
        <w:pStyle w:val="ProductList-Body"/>
        <w:ind w:left="180"/>
      </w:pPr>
    </w:p>
    <w:p w14:paraId="30821CDF" w14:textId="77777777" w:rsidR="008070AF" w:rsidRPr="00C95C41" w:rsidRDefault="008070AF" w:rsidP="008070AF">
      <w:pPr>
        <w:pStyle w:val="ProductList-Body"/>
        <w:ind w:left="450"/>
      </w:pPr>
      <w:r>
        <w:rPr>
          <w:b/>
          <w:color w:val="4668C5"/>
        </w:rPr>
        <w:t>Постоянни лицензи</w:t>
      </w:r>
    </w:p>
    <w:p w14:paraId="30821CE0" w14:textId="77777777" w:rsidR="008070AF" w:rsidRPr="00C95C41" w:rsidRDefault="008070AF" w:rsidP="008070AF">
      <w:pPr>
        <w:pStyle w:val="ProductList-Body"/>
        <w:ind w:left="450"/>
      </w:pPr>
      <w:r>
        <w:t>Ако Microsoft приеме поръчката за изкупуване от Клиента и получи заплащане в пълен размер, Клиентът ще разполага с постоянни Лицензи за Софтуера Windows Enterprise за броя Лицензи, указани в поръчката за изкупуване. Постоянните лицензи, получени по силата на опцията за изкупуване, продължават да се подчиняват на условията на споразумението за корпоративно лицензиране на Клиента (включително настоящите Условия за Онлайн услуги, както е допълнително указано по-долу, както и всички ограничения на</w:t>
      </w:r>
      <w:r w:rsidR="008631BD">
        <w:rPr>
          <w:lang w:val="en-US"/>
        </w:rPr>
        <w:t> </w:t>
      </w:r>
      <w:r>
        <w:t>лиценза), като имат приоритет и заместват всички основни постоянни Лицензи на Клиента за отговаряща на условията настолна операционна система на Microsoft. Условията, регулиращи текущото използване на Софтуера Windows Enterprise от страна на Клиента, ще останат в сила и след изтичането или прекратяването на споразумението за корпоративно лицензиране на Клиента.</w:t>
      </w:r>
    </w:p>
    <w:p w14:paraId="30821CE1" w14:textId="77777777" w:rsidR="008070AF" w:rsidRPr="00C95C41" w:rsidRDefault="008070AF" w:rsidP="008070AF">
      <w:pPr>
        <w:pStyle w:val="ProductList-Body"/>
        <w:ind w:left="450"/>
      </w:pPr>
    </w:p>
    <w:p w14:paraId="30821CE2" w14:textId="77777777" w:rsidR="008070AF" w:rsidRPr="00C95C41" w:rsidRDefault="008070AF" w:rsidP="008070AF">
      <w:pPr>
        <w:pStyle w:val="ProductList-Body"/>
        <w:ind w:left="450"/>
      </w:pPr>
      <w:r>
        <w:rPr>
          <w:b/>
          <w:color w:val="4668C5"/>
        </w:rPr>
        <w:t>Опция за изкупуване</w:t>
      </w:r>
    </w:p>
    <w:p w14:paraId="30821CE3" w14:textId="77777777" w:rsidR="008070AF" w:rsidRPr="00C95C41" w:rsidRDefault="008070AF" w:rsidP="008070AF">
      <w:pPr>
        <w:pStyle w:val="ProductList-Body"/>
        <w:ind w:left="450"/>
      </w:pPr>
      <w:r>
        <w:t>Въпреки противоречащите клаузи в споразумението за корпоративно лицензиране на Клиента, Клиентът няма право да прехвърля постоянни лицензи за настолна операционна система Windows, придобити чрез опцията за изкупуване на Windows Intune с Настолна операционна система Windows, на заместващи устройства.</w:t>
      </w:r>
    </w:p>
    <w:p w14:paraId="30821CE4" w14:textId="77777777" w:rsidR="008070AF" w:rsidRPr="00C95C41" w:rsidRDefault="008070AF" w:rsidP="008070AF">
      <w:pPr>
        <w:pStyle w:val="ProductList-Body"/>
        <w:ind w:left="450"/>
      </w:pPr>
    </w:p>
    <w:p w14:paraId="30821CE5" w14:textId="77777777" w:rsidR="008070AF" w:rsidRPr="00C95C41" w:rsidRDefault="008070AF" w:rsidP="008070AF">
      <w:pPr>
        <w:pStyle w:val="ProductList-Body"/>
        <w:ind w:left="450"/>
      </w:pPr>
      <w:r>
        <w:rPr>
          <w:b/>
          <w:color w:val="4668C5"/>
        </w:rPr>
        <w:t>Прехвърляне на лицензи</w:t>
      </w:r>
    </w:p>
    <w:p w14:paraId="30821CE6" w14:textId="77777777" w:rsidR="008070AF" w:rsidRPr="00C95C41" w:rsidRDefault="008070AF" w:rsidP="008070AF">
      <w:pPr>
        <w:pStyle w:val="ProductList-Body"/>
        <w:ind w:left="450"/>
      </w:pPr>
      <w:r>
        <w:t>Клиентът трябва да прехвърли постоянните лицензи, придобити от Клиента по силата на опцията за изкупуване, на Устройствата с Windows, на които Клиентът е използвал софтуера по силата на съответните ЛА за Windows Intune с Настолна операционна система Windows (на потребител) на Клиента.</w:t>
      </w:r>
    </w:p>
    <w:p w14:paraId="30821CE7" w14:textId="77777777" w:rsidR="008070AF" w:rsidRPr="00C95C41" w:rsidRDefault="008070AF" w:rsidP="008070AF">
      <w:pPr>
        <w:pStyle w:val="ProductList-Body"/>
        <w:ind w:left="450"/>
      </w:pPr>
    </w:p>
    <w:p w14:paraId="30821CE8" w14:textId="77777777" w:rsidR="008070AF" w:rsidRPr="00C95C41" w:rsidRDefault="008070AF" w:rsidP="008070AF">
      <w:pPr>
        <w:pStyle w:val="ProductList-Body"/>
        <w:ind w:left="450"/>
      </w:pPr>
      <w:r>
        <w:rPr>
          <w:b/>
          <w:color w:val="4668C5"/>
        </w:rPr>
        <w:t>Права за използване на продукти</w:t>
      </w:r>
    </w:p>
    <w:p w14:paraId="30821CE9" w14:textId="77777777" w:rsidR="008070AF" w:rsidRPr="00C95C41" w:rsidRDefault="008070AF" w:rsidP="008070AF">
      <w:pPr>
        <w:pStyle w:val="ProductList-Body"/>
        <w:ind w:left="450"/>
      </w:pPr>
      <w:r>
        <w:t>Правата за използване на продукти за Операционната система Windows Enterprise се прилагат за използването на Софтуера Windows Enterprise от страна на Клиента съгласно постоянните Лицензи, придобити от Клиента по силата на опцията за изкупуване. Правата за</w:t>
      </w:r>
      <w:r w:rsidR="008631BD">
        <w:rPr>
          <w:lang w:val="en-US"/>
        </w:rPr>
        <w:t> </w:t>
      </w:r>
      <w:r>
        <w:t xml:space="preserve">използване на продукти се намират на адрес </w:t>
      </w:r>
      <w:hyperlink r:id="rId39" w:history="1">
        <w:r>
          <w:rPr>
            <w:rStyle w:val="Hyperlink"/>
          </w:rPr>
          <w:t>http://go.microsoft.com/?linkid=9839206</w:t>
        </w:r>
      </w:hyperlink>
      <w:r w:rsidRPr="008631BD">
        <w:rPr>
          <w:rStyle w:val="Hyperlink"/>
          <w:u w:val="none"/>
        </w:rPr>
        <w:t>.</w:t>
      </w:r>
      <w:r>
        <w:t xml:space="preserve"> Разделите „Права за виртуализиране“, „Обновяващи се права за използване“, „Права за Windows to Go“ и „Партниращи устройства“, описани по-горе в настоящия раздел, не се прилагат.</w:t>
      </w:r>
    </w:p>
    <w:p w14:paraId="30821CEA" w14:textId="77777777" w:rsidR="008070AF" w:rsidRPr="00C95C41" w:rsidRDefault="003776B0" w:rsidP="008070AF">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CEB" w14:textId="77777777" w:rsidR="0074447C" w:rsidRPr="00C95C41" w:rsidRDefault="0074447C" w:rsidP="0074447C">
      <w:pPr>
        <w:pStyle w:val="ProductList-OfferingGroupHeading"/>
        <w:spacing w:after="80"/>
        <w:outlineLvl w:val="1"/>
      </w:pPr>
      <w:bookmarkStart w:id="57" w:name="_Toc399674149"/>
      <w:r>
        <w:t>Microsoft Dynamics Online Services</w:t>
      </w:r>
      <w:bookmarkEnd w:id="57"/>
    </w:p>
    <w:p w14:paraId="30821CEC" w14:textId="77777777" w:rsidR="0074447C" w:rsidRPr="00C95C41" w:rsidRDefault="0074447C" w:rsidP="0074447C">
      <w:pPr>
        <w:pStyle w:val="ProductList-Body"/>
        <w:tabs>
          <w:tab w:val="clear" w:pos="158"/>
          <w:tab w:val="left" w:pos="360"/>
        </w:tabs>
      </w:pPr>
      <w:r>
        <w:rPr>
          <w:b/>
          <w:color w:val="00188F"/>
        </w:rPr>
        <w:t>Бележки</w:t>
      </w:r>
    </w:p>
    <w:p w14:paraId="30821CED" w14:textId="77777777" w:rsidR="0074447C" w:rsidRPr="00C95C41" w:rsidRDefault="0074447C" w:rsidP="0074447C">
      <w:pPr>
        <w:pStyle w:val="ProductList-Body"/>
      </w:pPr>
      <w:r>
        <w:t xml:space="preserve">Прилагат се Бележките за Карти на Bing и Поддръжка за клиенти в </w:t>
      </w:r>
      <w:hyperlink w:anchor="Attachment1" w:history="1">
        <w:r>
          <w:rPr>
            <w:rStyle w:val="Hyperlink"/>
          </w:rPr>
          <w:t>Приложение 1</w:t>
        </w:r>
      </w:hyperlink>
      <w:r>
        <w:t>.</w:t>
      </w:r>
    </w:p>
    <w:p w14:paraId="30821CEE" w14:textId="77777777" w:rsidR="003C6496" w:rsidRPr="00C95C41" w:rsidRDefault="003C6496" w:rsidP="003C6496">
      <w:pPr>
        <w:pStyle w:val="ProductList-Body"/>
      </w:pPr>
    </w:p>
    <w:p w14:paraId="30821CEF" w14:textId="77777777" w:rsidR="003C6496" w:rsidRPr="00C95C41" w:rsidRDefault="003C6496" w:rsidP="003C6496">
      <w:pPr>
        <w:pStyle w:val="ProductList-Body"/>
        <w:tabs>
          <w:tab w:val="clear" w:pos="158"/>
          <w:tab w:val="left" w:pos="180"/>
        </w:tabs>
      </w:pPr>
      <w:r>
        <w:rPr>
          <w:b/>
          <w:color w:val="00188F"/>
        </w:rPr>
        <w:t>Пакети с лицензи за абонамент</w:t>
      </w:r>
    </w:p>
    <w:p w14:paraId="30821CF0" w14:textId="77777777" w:rsidR="00234095" w:rsidRPr="00C95C41" w:rsidRDefault="003C6496" w:rsidP="003C6496">
      <w:pPr>
        <w:pStyle w:val="ProductList-Body"/>
      </w:pPr>
      <w:r>
        <w:t xml:space="preserve">В допълнение към ЛА за потребител вж. </w:t>
      </w:r>
      <w:r w:rsidR="003776B0">
        <w:fldChar w:fldCharType="begin"/>
      </w:r>
      <w:r w:rsidR="003776B0">
        <w:instrText xml:space="preserve"> HYPERLINK \l "Attachment2" </w:instrText>
      </w:r>
      <w:r w:rsidR="003776B0">
        <w:fldChar w:fldCharType="separate"/>
      </w:r>
      <w:r>
        <w:rPr>
          <w:rStyle w:val="Hyperlink"/>
        </w:rPr>
        <w:t>Приложение 2</w:t>
      </w:r>
      <w:r w:rsidR="003776B0">
        <w:rPr>
          <w:rStyle w:val="Hyperlink"/>
        </w:rPr>
        <w:fldChar w:fldCharType="end"/>
      </w:r>
      <w:r>
        <w:t xml:space="preserve"> за други предложения, които отговарят на изискванията за ЛА</w:t>
      </w:r>
    </w:p>
    <w:p w14:paraId="30821CF1" w14:textId="77777777" w:rsidR="003C6496" w:rsidRPr="00C95C41" w:rsidRDefault="003C6496" w:rsidP="003C6496">
      <w:pPr>
        <w:pStyle w:val="ProductList-Body"/>
      </w:pPr>
    </w:p>
    <w:p w14:paraId="30821CF2" w14:textId="77777777" w:rsidR="00234095" w:rsidRPr="00C95C41" w:rsidRDefault="00234095" w:rsidP="0074447C">
      <w:pPr>
        <w:pStyle w:val="ProductList-Body"/>
      </w:pPr>
    </w:p>
    <w:p w14:paraId="30821CF3" w14:textId="77777777" w:rsidR="000E6ED8" w:rsidRPr="00C95C41" w:rsidRDefault="0074447C" w:rsidP="009B1BF6">
      <w:pPr>
        <w:pStyle w:val="ProductList-Offering1Heading"/>
        <w:outlineLvl w:val="2"/>
      </w:pPr>
      <w:r>
        <w:tab/>
      </w:r>
      <w:bookmarkStart w:id="58" w:name="_Toc399674150"/>
      <w:r>
        <w:t>Microsoft Dynamics CRM Online</w:t>
      </w:r>
      <w:bookmarkEnd w:id="58"/>
    </w:p>
    <w:p w14:paraId="30821CF4"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0821CF5" w14:textId="77777777" w:rsidR="001B497B" w:rsidRPr="00C95C41" w:rsidRDefault="001B497B" w:rsidP="00EF1E73">
      <w:pPr>
        <w:pStyle w:val="ProductList-Body"/>
      </w:pPr>
      <w:r>
        <w:rPr>
          <w:rFonts w:asciiTheme="majorHAnsi" w:hAnsiTheme="majorHAnsi"/>
          <w:sz w:val="16"/>
          <w:szCs w:val="16"/>
        </w:rPr>
        <w:t>Microsoft Dynamics CRM Online Essentials</w:t>
      </w:r>
    </w:p>
    <w:p w14:paraId="30821CF6" w14:textId="77777777" w:rsidR="001B497B" w:rsidRPr="00C95C41" w:rsidRDefault="001B497B" w:rsidP="00EF1E73">
      <w:pPr>
        <w:pStyle w:val="ProductList-Body"/>
      </w:pPr>
      <w:r>
        <w:rPr>
          <w:rFonts w:asciiTheme="majorHAnsi" w:hAnsiTheme="majorHAnsi"/>
          <w:sz w:val="16"/>
          <w:szCs w:val="16"/>
        </w:rPr>
        <w:t>Microsoft Dynamics CRM Online Basic</w:t>
      </w:r>
    </w:p>
    <w:p w14:paraId="30821CF7"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30821CF8" w14:textId="77777777" w:rsidR="001B497B" w:rsidRPr="00C95C41" w:rsidRDefault="001B497B" w:rsidP="00EF1E73">
      <w:pPr>
        <w:pStyle w:val="ProductList-Body"/>
      </w:pPr>
      <w:r>
        <w:rPr>
          <w:rFonts w:asciiTheme="majorHAnsi" w:hAnsiTheme="majorHAnsi"/>
          <w:sz w:val="16"/>
          <w:szCs w:val="16"/>
        </w:rPr>
        <w:t>Microsoft Dynamics CRM Online Enterprise</w:t>
      </w:r>
    </w:p>
    <w:p w14:paraId="30821CF9"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0821CFA" w14:textId="77777777" w:rsidR="000A5E8A" w:rsidRPr="002E1DAC"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30821CFB" w14:textId="77777777" w:rsidR="001B497B" w:rsidRPr="00C95C41" w:rsidRDefault="001B497B" w:rsidP="000A5E8A">
      <w:pPr>
        <w:pStyle w:val="ProductList-Body"/>
        <w:tabs>
          <w:tab w:val="clear" w:pos="158"/>
          <w:tab w:val="left" w:pos="360"/>
        </w:tabs>
      </w:pPr>
      <w:r>
        <w:rPr>
          <w:b/>
          <w:color w:val="00188F"/>
        </w:rPr>
        <w:t>Външни потребители</w:t>
      </w:r>
    </w:p>
    <w:p w14:paraId="30821CFC" w14:textId="474AB4DB" w:rsidR="001B497B" w:rsidRPr="00C95C41" w:rsidRDefault="001B497B" w:rsidP="000A5E8A">
      <w:pPr>
        <w:pStyle w:val="ProductList-Body"/>
        <w:tabs>
          <w:tab w:val="clear" w:pos="158"/>
          <w:tab w:val="left" w:pos="360"/>
        </w:tabs>
      </w:pPr>
      <w:r>
        <w:t xml:space="preserve">Не е необходимо Външните потребители на всички издания на Microsoft Dynamics CRM Online да разполагат с ЛА за достъп до Онлайн услугата, освен ако не използват клиенти на Microsoft Dynamics CRM. Горното условие не е приложимо за достъп до Microsoft Dynamics Marketing, Microsoft Social </w:t>
      </w:r>
      <w:r w:rsidR="00E44086">
        <w:t>Listening</w:t>
      </w:r>
      <w:r>
        <w:t xml:space="preserve"> или Parature (на Microsoft).</w:t>
      </w:r>
      <w:r>
        <w:rPr>
          <w:color w:val="000000" w:themeColor="text1"/>
          <w:szCs w:val="18"/>
        </w:rPr>
        <w:t xml:space="preserve"> </w:t>
      </w:r>
    </w:p>
    <w:p w14:paraId="30821CFD" w14:textId="77777777" w:rsidR="004E52BA" w:rsidRPr="00C95C41" w:rsidRDefault="003776B0" w:rsidP="004E52BA">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CFE" w14:textId="77777777" w:rsidR="0074447C" w:rsidRPr="00C95C41" w:rsidRDefault="0074447C" w:rsidP="0074447C">
      <w:pPr>
        <w:pStyle w:val="ProductList-Offering2Heading"/>
        <w:outlineLvl w:val="2"/>
      </w:pPr>
      <w:r>
        <w:tab/>
      </w:r>
      <w:bookmarkStart w:id="59" w:name="_Toc399674151"/>
      <w:r>
        <w:t>Microsoft Dynamics Marketing</w:t>
      </w:r>
      <w:bookmarkEnd w:id="59"/>
    </w:p>
    <w:p w14:paraId="30821CFF" w14:textId="77777777" w:rsidR="0074447C" w:rsidRPr="00C95C41" w:rsidRDefault="0074447C" w:rsidP="0074447C">
      <w:pPr>
        <w:pStyle w:val="ProductList-Body"/>
      </w:pPr>
      <w:r>
        <w:rPr>
          <w:rFonts w:asciiTheme="majorHAnsi" w:hAnsiTheme="majorHAnsi"/>
          <w:sz w:val="16"/>
          <w:szCs w:val="16"/>
        </w:rPr>
        <w:t>Microsoft Dynamics Marketing Enterprise</w:t>
      </w:r>
    </w:p>
    <w:p w14:paraId="30821D00"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30821D01" w14:textId="77777777" w:rsidR="0074447C" w:rsidRPr="002E1DAC"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30821D02" w14:textId="77777777" w:rsidR="00E53C1F" w:rsidRPr="00C95C41" w:rsidRDefault="00E53C1F" w:rsidP="00E53C1F">
      <w:pPr>
        <w:pStyle w:val="ProductList-Body"/>
      </w:pPr>
      <w:r>
        <w:rPr>
          <w:b/>
          <w:color w:val="00188F"/>
        </w:rPr>
        <w:t>Споразумение за услуги</w:t>
      </w:r>
    </w:p>
    <w:p w14:paraId="30821D03" w14:textId="77777777" w:rsidR="00E53C1F" w:rsidRPr="00C95C41" w:rsidRDefault="00E53C1F" w:rsidP="00E53C1F">
      <w:pPr>
        <w:pStyle w:val="ProductList-Body"/>
      </w:pPr>
      <w:r>
        <w:t>Няма SLA за Microsoft Dynamics Marketing.</w:t>
      </w:r>
    </w:p>
    <w:p w14:paraId="30821D04" w14:textId="77777777" w:rsidR="00E53C1F" w:rsidRPr="00C95C41" w:rsidRDefault="00E53C1F" w:rsidP="0074447C">
      <w:pPr>
        <w:pStyle w:val="ProductList-Body"/>
        <w:tabs>
          <w:tab w:val="clear" w:pos="158"/>
          <w:tab w:val="left" w:pos="360"/>
        </w:tabs>
      </w:pPr>
    </w:p>
    <w:p w14:paraId="30821D05" w14:textId="77777777" w:rsidR="0074447C" w:rsidRPr="00C95C41" w:rsidRDefault="0074447C" w:rsidP="0074447C">
      <w:pPr>
        <w:pStyle w:val="ProductList-Body"/>
        <w:tabs>
          <w:tab w:val="clear" w:pos="158"/>
          <w:tab w:val="left" w:pos="360"/>
        </w:tabs>
      </w:pPr>
      <w:r>
        <w:rPr>
          <w:b/>
          <w:color w:val="00188F"/>
        </w:rPr>
        <w:t>Профил на потребител в уеб</w:t>
      </w:r>
    </w:p>
    <w:p w14:paraId="30821D06" w14:textId="77777777" w:rsidR="0074447C" w:rsidRPr="00C95C41"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w:t>
      </w:r>
      <w:r w:rsidR="008631BD">
        <w:rPr>
          <w:lang w:val="en-US"/>
        </w:rPr>
        <w:t> </w:t>
      </w:r>
      <w:r>
        <w:t>портал.</w:t>
      </w:r>
    </w:p>
    <w:p w14:paraId="30821D07" w14:textId="77777777" w:rsidR="0074447C" w:rsidRPr="00C95C41" w:rsidRDefault="003776B0" w:rsidP="0074447C">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08" w14:textId="2F4D05F8" w:rsidR="00234095" w:rsidRPr="00C95C41" w:rsidRDefault="00234095" w:rsidP="00234095">
      <w:pPr>
        <w:pStyle w:val="ProductList-Offering2Heading"/>
        <w:outlineLvl w:val="2"/>
      </w:pPr>
      <w:r>
        <w:tab/>
      </w:r>
      <w:bookmarkStart w:id="60" w:name="_Toc399674152"/>
      <w:r>
        <w:t xml:space="preserve">Microsoft Social </w:t>
      </w:r>
      <w:r w:rsidR="00E44086">
        <w:t>Listening</w:t>
      </w:r>
      <w:bookmarkEnd w:id="60"/>
    </w:p>
    <w:p w14:paraId="30821D09" w14:textId="215704C3" w:rsidR="00234095" w:rsidRPr="00C95C41" w:rsidRDefault="00234095" w:rsidP="00234095">
      <w:pPr>
        <w:pStyle w:val="ProductList-Body"/>
      </w:pPr>
      <w:r>
        <w:rPr>
          <w:rFonts w:asciiTheme="majorHAnsi" w:hAnsiTheme="majorHAnsi"/>
          <w:sz w:val="16"/>
          <w:szCs w:val="16"/>
        </w:rPr>
        <w:t xml:space="preserve">Microsoft Social </w:t>
      </w:r>
      <w:r w:rsidR="00E44086">
        <w:rPr>
          <w:rFonts w:asciiTheme="majorHAnsi" w:hAnsiTheme="majorHAnsi"/>
          <w:sz w:val="16"/>
          <w:szCs w:val="16"/>
        </w:rPr>
        <w:t>Listening</w:t>
      </w:r>
      <w:r>
        <w:rPr>
          <w:rFonts w:asciiTheme="majorHAnsi" w:hAnsiTheme="majorHAnsi"/>
          <w:sz w:val="16"/>
          <w:szCs w:val="16"/>
        </w:rPr>
        <w:t xml:space="preserve"> Professional</w:t>
      </w:r>
    </w:p>
    <w:p w14:paraId="30821D0B" w14:textId="77777777" w:rsidR="00234095" w:rsidRPr="002E1DAC"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30821D0C" w14:textId="77777777" w:rsidR="00DD2927" w:rsidRPr="00C95C41" w:rsidRDefault="00DD2927" w:rsidP="00DD2927">
      <w:pPr>
        <w:pStyle w:val="ProductList-Body"/>
      </w:pPr>
      <w:r>
        <w:rPr>
          <w:b/>
          <w:color w:val="00188F"/>
        </w:rPr>
        <w:t>Споразумение за услуги</w:t>
      </w:r>
    </w:p>
    <w:p w14:paraId="30821D0D" w14:textId="5273D915" w:rsidR="00DD2927" w:rsidRPr="00C95C41" w:rsidRDefault="00DD2927" w:rsidP="00DD2927">
      <w:pPr>
        <w:pStyle w:val="ProductList-Body"/>
      </w:pPr>
      <w:r>
        <w:t xml:space="preserve">Няма SLA за Microsoft Social </w:t>
      </w:r>
      <w:r w:rsidR="00E44086">
        <w:t>Listening</w:t>
      </w:r>
      <w:r>
        <w:t>.</w:t>
      </w:r>
    </w:p>
    <w:p w14:paraId="30821D0E" w14:textId="77777777" w:rsidR="00DD2927" w:rsidRPr="00C95C41" w:rsidRDefault="00DD2927" w:rsidP="00234095">
      <w:pPr>
        <w:pStyle w:val="ProductList-Body"/>
        <w:tabs>
          <w:tab w:val="clear" w:pos="158"/>
          <w:tab w:val="left" w:pos="360"/>
        </w:tabs>
      </w:pPr>
    </w:p>
    <w:p w14:paraId="30821D0F" w14:textId="7E65498F" w:rsidR="00234095" w:rsidRPr="00C95C41" w:rsidRDefault="00234095" w:rsidP="00234095">
      <w:pPr>
        <w:pStyle w:val="ProductList-Body"/>
        <w:tabs>
          <w:tab w:val="clear" w:pos="158"/>
          <w:tab w:val="left" w:pos="360"/>
        </w:tabs>
      </w:pPr>
      <w:r>
        <w:rPr>
          <w:b/>
          <w:color w:val="00188F"/>
        </w:rPr>
        <w:t xml:space="preserve">Социално съдържание, получено чрез Microsoft Social </w:t>
      </w:r>
      <w:r w:rsidR="00E44086">
        <w:rPr>
          <w:b/>
          <w:color w:val="00188F"/>
        </w:rPr>
        <w:t>Listening</w:t>
      </w:r>
    </w:p>
    <w:p w14:paraId="30821D10" w14:textId="0E625032" w:rsidR="00234095" w:rsidRPr="00C95C41" w:rsidRDefault="00234095" w:rsidP="00234095">
      <w:pPr>
        <w:pStyle w:val="ProductList-Body"/>
        <w:tabs>
          <w:tab w:val="clear" w:pos="158"/>
          <w:tab w:val="left" w:pos="360"/>
        </w:tabs>
      </w:pPr>
      <w:r>
        <w:t xml:space="preserve">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w:t>
      </w:r>
      <w:r w:rsidR="00E44086">
        <w:t>Listening</w:t>
      </w:r>
      <w:r>
        <w:t>. Социалното съдържание не е Клиентски данни. Microsoft си запазва правото:</w:t>
      </w:r>
    </w:p>
    <w:p w14:paraId="30821D11" w14:textId="77777777" w:rsidR="00234095" w:rsidRPr="00C95C41"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30821D12" w14:textId="77777777" w:rsidR="00234095" w:rsidRPr="00C95C41" w:rsidRDefault="00234095" w:rsidP="00234095">
      <w:pPr>
        <w:pStyle w:val="ProductList-Body"/>
        <w:numPr>
          <w:ilvl w:val="0"/>
          <w:numId w:val="13"/>
        </w:numPr>
        <w:spacing w:before="40"/>
        <w:ind w:left="45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w:t>
      </w:r>
      <w:r w:rsidR="008631BD">
        <w:rPr>
          <w:lang w:val="en-US"/>
        </w:rPr>
        <w:t> </w:t>
      </w:r>
      <w:r>
        <w:t xml:space="preserve">Закона за авторското право в цифровата епоха; </w:t>
      </w:r>
    </w:p>
    <w:p w14:paraId="30821D13" w14:textId="77777777" w:rsidR="00234095" w:rsidRPr="00C95C41"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w:t>
      </w:r>
      <w:r w:rsidR="003617C1">
        <w:rPr>
          <w:lang w:val="en-US"/>
        </w:rPr>
        <w:t> </w:t>
      </w:r>
      <w:r>
        <w:t>и</w:t>
      </w:r>
    </w:p>
    <w:p w14:paraId="30821D14" w14:textId="77777777" w:rsidR="00234095" w:rsidRPr="00C95C41"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30821D15" w14:textId="77777777" w:rsidR="00E776C5" w:rsidRPr="00C95C41" w:rsidRDefault="003776B0" w:rsidP="00E776C5">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16" w14:textId="77777777" w:rsidR="00E776C5" w:rsidRPr="00C95C41" w:rsidRDefault="00E776C5" w:rsidP="00A8327A">
      <w:pPr>
        <w:pStyle w:val="ProductList-Offering2Heading"/>
        <w:keepNext/>
        <w:keepLines/>
        <w:outlineLvl w:val="2"/>
      </w:pPr>
      <w:r>
        <w:tab/>
      </w:r>
      <w:bookmarkStart w:id="61" w:name="_Toc399674153"/>
      <w:r>
        <w:t>Parature (на Microsoft)</w:t>
      </w:r>
      <w:bookmarkEnd w:id="61"/>
    </w:p>
    <w:p w14:paraId="30821D17" w14:textId="77777777" w:rsidR="00E776C5" w:rsidRPr="00C95C41" w:rsidRDefault="00E776C5" w:rsidP="00A8327A">
      <w:pPr>
        <w:pStyle w:val="ProductList-Body"/>
        <w:keepNext/>
        <w:keepLines/>
      </w:pPr>
      <w:r>
        <w:rPr>
          <w:rFonts w:asciiTheme="majorHAnsi" w:hAnsiTheme="majorHAnsi"/>
          <w:sz w:val="16"/>
          <w:szCs w:val="16"/>
        </w:rPr>
        <w:t>Parature Enterprise</w:t>
      </w:r>
    </w:p>
    <w:p w14:paraId="30821D18" w14:textId="77777777" w:rsidR="00E776C5" w:rsidRPr="00C95C41" w:rsidRDefault="00E776C5" w:rsidP="00A8327A">
      <w:pPr>
        <w:pStyle w:val="ProductList-Body"/>
        <w:keepNext/>
        <w:keepLines/>
        <w:pBdr>
          <w:top w:val="single" w:sz="4" w:space="1" w:color="BFBFBF" w:themeColor="background1" w:themeShade="BF"/>
        </w:pBdr>
      </w:pPr>
    </w:p>
    <w:p w14:paraId="30821D19" w14:textId="77777777" w:rsidR="00DD2927" w:rsidRPr="00C95C41" w:rsidRDefault="00DD2927" w:rsidP="00A8327A">
      <w:pPr>
        <w:pStyle w:val="ProductList-Body"/>
        <w:keepNext/>
        <w:keepLines/>
      </w:pPr>
      <w:r>
        <w:rPr>
          <w:b/>
          <w:color w:val="00188F"/>
        </w:rPr>
        <w:t>Споразумение за услуги</w:t>
      </w:r>
    </w:p>
    <w:p w14:paraId="30821D1A" w14:textId="77777777" w:rsidR="00DD2927" w:rsidRPr="00C95C41" w:rsidRDefault="00DD2927" w:rsidP="00A8327A">
      <w:pPr>
        <w:pStyle w:val="ProductList-Body"/>
        <w:keepNext/>
        <w:keepLines/>
      </w:pPr>
      <w:r>
        <w:t>Няма SLA за Parature (на Microsoft).</w:t>
      </w:r>
    </w:p>
    <w:p w14:paraId="30821D1B" w14:textId="77777777" w:rsidR="00DD2927" w:rsidRPr="00C95C41" w:rsidRDefault="00DD2927" w:rsidP="00A8327A">
      <w:pPr>
        <w:pStyle w:val="ProductList-Body"/>
        <w:keepNext/>
        <w:keepLines/>
      </w:pPr>
    </w:p>
    <w:p w14:paraId="30821D1C" w14:textId="77777777" w:rsidR="00DD2927" w:rsidRPr="00C95C41" w:rsidRDefault="00DD2927" w:rsidP="00A8327A">
      <w:pPr>
        <w:pStyle w:val="ProductList-Body"/>
        <w:keepNext/>
        <w:keepLines/>
      </w:pPr>
      <w:r>
        <w:t>Клиентите могат да използват Parature съобразно условията за поверителност и/или защита на адрес: http://www.parature.com/privacylegal/.</w:t>
      </w:r>
    </w:p>
    <w:p w14:paraId="30821D1D" w14:textId="77777777" w:rsidR="00E776C5" w:rsidRPr="00C95C41" w:rsidRDefault="003776B0" w:rsidP="00E776C5">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1E" w14:textId="77777777" w:rsidR="003D22CB" w:rsidRPr="00C95C41" w:rsidRDefault="004E52BA" w:rsidP="00D73EC5">
      <w:pPr>
        <w:pStyle w:val="ProductList-OfferingGroupHeading"/>
        <w:spacing w:after="80"/>
        <w:outlineLvl w:val="1"/>
      </w:pPr>
      <w:bookmarkStart w:id="62" w:name="_Toc399674154"/>
      <w:r>
        <w:t>Услуги на Office 365</w:t>
      </w:r>
      <w:bookmarkEnd w:id="62"/>
    </w:p>
    <w:p w14:paraId="30821D1F" w14:textId="77777777" w:rsidR="000E3993" w:rsidRPr="00C95C41" w:rsidRDefault="000E3993" w:rsidP="000E3993">
      <w:pPr>
        <w:pStyle w:val="ProductList-Body"/>
        <w:tabs>
          <w:tab w:val="clear" w:pos="158"/>
          <w:tab w:val="left" w:pos="360"/>
        </w:tabs>
      </w:pPr>
      <w:r>
        <w:rPr>
          <w:b/>
          <w:color w:val="00188F"/>
        </w:rPr>
        <w:t>Бележки</w:t>
      </w:r>
    </w:p>
    <w:p w14:paraId="30821D20" w14:textId="77777777" w:rsidR="000E3993" w:rsidRPr="00C95C41" w:rsidRDefault="000E3993" w:rsidP="000E399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0821D21" w14:textId="77777777" w:rsidR="000E3993" w:rsidRPr="00C95C41" w:rsidRDefault="000E3993" w:rsidP="000E3993">
      <w:pPr>
        <w:pStyle w:val="ProductList-Body"/>
      </w:pPr>
    </w:p>
    <w:p w14:paraId="30821D22" w14:textId="77777777" w:rsidR="009427A1" w:rsidRPr="00C95C41" w:rsidRDefault="009427A1" w:rsidP="009427A1">
      <w:pPr>
        <w:pStyle w:val="ProductList-Body"/>
      </w:pPr>
      <w:bookmarkStart w:id="63" w:name="CoreFeaturesforOffice365Services"/>
      <w:r>
        <w:rPr>
          <w:b/>
          <w:color w:val="00188F"/>
        </w:rPr>
        <w:t>Основни функции за Услуги на Office 365</w:t>
      </w:r>
    </w:p>
    <w:bookmarkEnd w:id="63"/>
    <w:p w14:paraId="30821D23" w14:textId="77777777" w:rsidR="009427A1" w:rsidRPr="00C95C41"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0821D24" w14:textId="77777777" w:rsidR="009427A1" w:rsidRPr="002E1DAC" w:rsidRDefault="009427A1" w:rsidP="009427A1">
      <w:pPr>
        <w:pStyle w:val="ProductList-Body"/>
        <w:rPr>
          <w:lang w:val="ru-RU"/>
        </w:rPr>
      </w:pPr>
    </w:p>
    <w:p w14:paraId="30821D25" w14:textId="77777777" w:rsidR="008631BD" w:rsidRPr="002E1DAC" w:rsidRDefault="008631BD" w:rsidP="009427A1">
      <w:pPr>
        <w:pStyle w:val="ProductList-Body"/>
        <w:rPr>
          <w:lang w:val="ru-RU"/>
        </w:rPr>
      </w:pPr>
    </w:p>
    <w:p w14:paraId="30821D26" w14:textId="77777777" w:rsidR="009427A1" w:rsidRPr="00C95C41" w:rsidRDefault="009427A1" w:rsidP="00F750CE">
      <w:pPr>
        <w:pStyle w:val="ProductList-Body"/>
        <w:tabs>
          <w:tab w:val="clear" w:pos="158"/>
          <w:tab w:val="left" w:pos="360"/>
        </w:tabs>
        <w:ind w:left="180"/>
      </w:pPr>
      <w:r>
        <w:rPr>
          <w:b/>
          <w:color w:val="0072C6"/>
        </w:rPr>
        <w:t>Портал за администриране</w:t>
      </w:r>
    </w:p>
    <w:p w14:paraId="30821D27" w14:textId="77777777" w:rsidR="009427A1" w:rsidRPr="00C95C41"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30821D28" w14:textId="77777777" w:rsidR="009427A1" w:rsidRPr="00C95C41" w:rsidRDefault="009427A1" w:rsidP="009427A1">
      <w:pPr>
        <w:pStyle w:val="ProductList-Body"/>
      </w:pPr>
    </w:p>
    <w:p w14:paraId="30821D29" w14:textId="77777777" w:rsidR="004A2A95" w:rsidRPr="00C95C41" w:rsidRDefault="004A2A95" w:rsidP="004A2A95">
      <w:pPr>
        <w:pStyle w:val="ProductList-Body"/>
        <w:tabs>
          <w:tab w:val="clear" w:pos="158"/>
          <w:tab w:val="left" w:pos="180"/>
        </w:tabs>
      </w:pPr>
      <w:r>
        <w:rPr>
          <w:b/>
          <w:color w:val="00188F"/>
        </w:rPr>
        <w:t>Пакети с лицензи за абонамент</w:t>
      </w:r>
    </w:p>
    <w:p w14:paraId="30821D2A" w14:textId="77777777" w:rsidR="004A2A95" w:rsidRPr="00C95C41" w:rsidRDefault="004A2A95" w:rsidP="004A2A95">
      <w:pPr>
        <w:pStyle w:val="ProductList-Body"/>
        <w:tabs>
          <w:tab w:val="clear" w:pos="158"/>
          <w:tab w:val="left" w:pos="180"/>
        </w:tabs>
      </w:pPr>
      <w:r>
        <w:t xml:space="preserve">В допълнение към ЛА за потребител вж. </w:t>
      </w:r>
      <w:r w:rsidR="003776B0">
        <w:fldChar w:fldCharType="begin"/>
      </w:r>
      <w:r w:rsidR="003776B0">
        <w:instrText xml:space="preserve"> HYPERLINK \l "Attachment2" </w:instrText>
      </w:r>
      <w:r w:rsidR="003776B0">
        <w:fldChar w:fldCharType="separate"/>
      </w:r>
      <w:r>
        <w:rPr>
          <w:rStyle w:val="Hyperlink"/>
        </w:rPr>
        <w:t>Приложение 2</w:t>
      </w:r>
      <w:r w:rsidR="003776B0">
        <w:rPr>
          <w:rStyle w:val="Hyperlink"/>
        </w:rPr>
        <w:fldChar w:fldCharType="end"/>
      </w:r>
      <w:r>
        <w:t xml:space="preserve"> за други ЛА, които изпълняват изискванията за плановете Exchange Online (план 1 и план 2), Lync Online (план 1 и план 2) и SharePoint Online (план 1 и план 2).</w:t>
      </w:r>
    </w:p>
    <w:p w14:paraId="30821D2B" w14:textId="77777777" w:rsidR="009427A1" w:rsidRPr="00C95C41" w:rsidRDefault="009427A1" w:rsidP="004A2A95">
      <w:pPr>
        <w:pStyle w:val="ProductList-Body"/>
      </w:pPr>
    </w:p>
    <w:p w14:paraId="30821D2C" w14:textId="77777777" w:rsidR="00E93FD0" w:rsidRPr="00C95C41" w:rsidRDefault="00E93FD0" w:rsidP="00D73EC5">
      <w:pPr>
        <w:pStyle w:val="ProductList-Offering2Heading"/>
        <w:outlineLvl w:val="2"/>
      </w:pPr>
      <w:r>
        <w:tab/>
      </w:r>
      <w:bookmarkStart w:id="64" w:name="_Toc399674155"/>
      <w:r>
        <w:t>Exchange Online</w:t>
      </w:r>
      <w:bookmarkEnd w:id="64"/>
    </w:p>
    <w:p w14:paraId="30821D2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0821D2E" w14:textId="77777777" w:rsidR="004E52BA" w:rsidRPr="00C95C41" w:rsidRDefault="00E275D6" w:rsidP="00EF1E73">
      <w:pPr>
        <w:pStyle w:val="ProductList-Body"/>
      </w:pPr>
      <w:r>
        <w:rPr>
          <w:rFonts w:asciiTheme="majorHAnsi" w:hAnsiTheme="majorHAnsi"/>
          <w:sz w:val="16"/>
          <w:szCs w:val="16"/>
        </w:rPr>
        <w:t>Защита от загуба на данни</w:t>
      </w:r>
    </w:p>
    <w:p w14:paraId="30821D2F" w14:textId="77777777" w:rsidR="004E52BA" w:rsidRPr="00C95C41" w:rsidRDefault="004E52BA" w:rsidP="00EF1E73">
      <w:pPr>
        <w:pStyle w:val="ProductList-Body"/>
      </w:pPr>
      <w:r>
        <w:rPr>
          <w:rFonts w:asciiTheme="majorHAnsi" w:hAnsiTheme="majorHAnsi"/>
          <w:sz w:val="16"/>
          <w:szCs w:val="16"/>
        </w:rPr>
        <w:t>Exchange Online Archiving за Exchange Online</w:t>
      </w:r>
    </w:p>
    <w:p w14:paraId="30821D30" w14:textId="77777777" w:rsidR="004E52BA" w:rsidRPr="00C95C41" w:rsidRDefault="004E52BA" w:rsidP="00EF1E73">
      <w:pPr>
        <w:pStyle w:val="ProductList-Body"/>
      </w:pPr>
      <w:r>
        <w:rPr>
          <w:rFonts w:asciiTheme="majorHAnsi" w:hAnsiTheme="majorHAnsi"/>
          <w:sz w:val="16"/>
          <w:szCs w:val="16"/>
        </w:rPr>
        <w:t>Exchange Online Archiving за Exchange Server</w:t>
      </w:r>
    </w:p>
    <w:p w14:paraId="30821D31" w14:textId="77777777" w:rsidR="004E52BA" w:rsidRPr="00C95C41" w:rsidRDefault="004E52BA" w:rsidP="00EF1E73">
      <w:pPr>
        <w:pStyle w:val="ProductList-Body"/>
      </w:pPr>
      <w:r>
        <w:rPr>
          <w:rFonts w:asciiTheme="majorHAnsi" w:hAnsiTheme="majorHAnsi"/>
          <w:sz w:val="16"/>
          <w:szCs w:val="16"/>
        </w:rPr>
        <w:t>Exchange Online Kiosk</w:t>
      </w:r>
    </w:p>
    <w:p w14:paraId="30821D32" w14:textId="77777777" w:rsidR="004E52BA" w:rsidRPr="00C95C41" w:rsidRDefault="004E52BA" w:rsidP="00EF1E73">
      <w:pPr>
        <w:pStyle w:val="ProductList-Body"/>
      </w:pPr>
      <w:r>
        <w:rPr>
          <w:rFonts w:asciiTheme="majorHAnsi" w:hAnsiTheme="majorHAnsi"/>
          <w:sz w:val="16"/>
          <w:szCs w:val="16"/>
        </w:rPr>
        <w:t>Exchange Online Plan 1</w:t>
      </w:r>
    </w:p>
    <w:p w14:paraId="30821D33" w14:textId="77777777" w:rsidR="004E52BA" w:rsidRPr="00C95C41" w:rsidRDefault="004E52BA" w:rsidP="00EF1E73">
      <w:pPr>
        <w:pStyle w:val="ProductList-Body"/>
      </w:pPr>
      <w:r>
        <w:rPr>
          <w:rFonts w:asciiTheme="majorHAnsi" w:hAnsiTheme="majorHAnsi"/>
          <w:sz w:val="16"/>
          <w:szCs w:val="16"/>
        </w:rPr>
        <w:t>Exchange Online Plan 2</w:t>
      </w:r>
    </w:p>
    <w:p w14:paraId="30821D34"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30821D35" w14:textId="77777777" w:rsidR="00123E7D" w:rsidRPr="002E1DAC"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30821D36" w14:textId="77777777" w:rsidR="001A19E0" w:rsidRPr="00C95C41" w:rsidRDefault="00DC0A1F" w:rsidP="001A19E0">
      <w:pPr>
        <w:pStyle w:val="ProductList-Body"/>
      </w:pPr>
      <w:r>
        <w:rPr>
          <w:b/>
          <w:color w:val="00188F"/>
        </w:rPr>
        <w:t>Основни функции за Услуги на Office 365 – Exchange Online</w:t>
      </w:r>
    </w:p>
    <w:p w14:paraId="30821D37" w14:textId="77777777" w:rsidR="001A19E0" w:rsidRPr="00C95C41"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30821D38" w14:textId="77777777" w:rsidR="00017A5A" w:rsidRPr="00C95C41" w:rsidRDefault="00017A5A" w:rsidP="001A19E0">
      <w:pPr>
        <w:pStyle w:val="ProductList-Body"/>
      </w:pPr>
    </w:p>
    <w:p w14:paraId="30821D39" w14:textId="77777777" w:rsidR="001A19E0" w:rsidRPr="00C95C41" w:rsidRDefault="001A19E0" w:rsidP="001A19E0">
      <w:pPr>
        <w:pStyle w:val="ProductList-Body"/>
        <w:ind w:left="180"/>
      </w:pPr>
      <w:r>
        <w:rPr>
          <w:b/>
          <w:color w:val="0072C6"/>
        </w:rPr>
        <w:t>Имейли</w:t>
      </w:r>
    </w:p>
    <w:p w14:paraId="30821D3A" w14:textId="77777777" w:rsidR="001A19E0" w:rsidRPr="00C95C41"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30821D3B" w14:textId="77777777" w:rsidR="001A19E0" w:rsidRPr="00C95C41" w:rsidRDefault="001A19E0" w:rsidP="001A19E0">
      <w:pPr>
        <w:pStyle w:val="ProductList-Body"/>
        <w:ind w:left="180"/>
      </w:pPr>
    </w:p>
    <w:p w14:paraId="30821D3C" w14:textId="77777777" w:rsidR="001A19E0" w:rsidRPr="00C95C41" w:rsidRDefault="001A19E0" w:rsidP="001A19E0">
      <w:pPr>
        <w:pStyle w:val="ProductList-Body"/>
        <w:ind w:left="180"/>
      </w:pPr>
      <w:r>
        <w:rPr>
          <w:b/>
          <w:color w:val="0072C6"/>
        </w:rPr>
        <w:t>Мобилен достъп и достъп чрез уеб браузър</w:t>
      </w:r>
    </w:p>
    <w:p w14:paraId="30821D3D" w14:textId="77777777" w:rsidR="001A19E0" w:rsidRPr="00C95C41"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30821D3E" w14:textId="77777777" w:rsidR="001A19E0" w:rsidRPr="00C95C41" w:rsidRDefault="001A19E0" w:rsidP="001A19E0">
      <w:pPr>
        <w:pStyle w:val="ProductList-Body"/>
        <w:ind w:left="180"/>
      </w:pPr>
    </w:p>
    <w:p w14:paraId="30821D3F" w14:textId="77777777" w:rsidR="001A19E0" w:rsidRPr="00C95C41" w:rsidRDefault="001A19E0" w:rsidP="001A19E0">
      <w:pPr>
        <w:pStyle w:val="ProductList-Body"/>
        <w:ind w:left="180"/>
      </w:pPr>
      <w:r>
        <w:rPr>
          <w:b/>
          <w:color w:val="0072C6"/>
        </w:rPr>
        <w:t>Правила за запазване</w:t>
      </w:r>
    </w:p>
    <w:p w14:paraId="30821D40" w14:textId="77777777" w:rsidR="001A19E0" w:rsidRPr="00C95C41" w:rsidRDefault="001A19E0" w:rsidP="001A19E0">
      <w:pPr>
        <w:pStyle w:val="ProductList-Body"/>
        <w:ind w:left="180"/>
      </w:pPr>
      <w:r>
        <w:t>Клиентът ще може да установи правила за архивиране и изтриване за имейл съобщенията.</w:t>
      </w:r>
    </w:p>
    <w:p w14:paraId="30821D41" w14:textId="77777777" w:rsidR="001A19E0" w:rsidRPr="00C95C41" w:rsidRDefault="001A19E0" w:rsidP="001A19E0">
      <w:pPr>
        <w:pStyle w:val="ProductList-Body"/>
        <w:ind w:left="180"/>
      </w:pPr>
    </w:p>
    <w:p w14:paraId="30821D42" w14:textId="77777777" w:rsidR="001A19E0" w:rsidRPr="00C95C41" w:rsidRDefault="001A19E0" w:rsidP="001A19E0">
      <w:pPr>
        <w:pStyle w:val="ProductList-Body"/>
        <w:ind w:left="180"/>
      </w:pPr>
      <w:r>
        <w:rPr>
          <w:b/>
          <w:color w:val="0072C6"/>
        </w:rPr>
        <w:t>Възстановяване на изтрити елементи и пощенски кутии</w:t>
      </w:r>
    </w:p>
    <w:p w14:paraId="30821D43" w14:textId="77777777" w:rsidR="001A19E0" w:rsidRPr="00C95C41"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0821D44" w14:textId="77777777" w:rsidR="001A19E0" w:rsidRPr="00C95C41" w:rsidRDefault="001A19E0" w:rsidP="001A19E0">
      <w:pPr>
        <w:pStyle w:val="ProductList-Body"/>
        <w:ind w:left="180"/>
      </w:pPr>
    </w:p>
    <w:p w14:paraId="30821D45" w14:textId="77777777" w:rsidR="001A19E0" w:rsidRPr="00C95C41" w:rsidRDefault="001A19E0" w:rsidP="001A19E0">
      <w:pPr>
        <w:pStyle w:val="ProductList-Body"/>
        <w:ind w:left="180"/>
      </w:pPr>
      <w:r>
        <w:rPr>
          <w:b/>
          <w:color w:val="0072C6"/>
        </w:rPr>
        <w:t>Търсене в няколко пощенски кутии</w:t>
      </w:r>
    </w:p>
    <w:p w14:paraId="30821D46" w14:textId="77777777" w:rsidR="001A19E0" w:rsidRPr="00C95C41"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30821D47" w14:textId="77777777" w:rsidR="001A19E0" w:rsidRPr="00C95C41" w:rsidRDefault="001A19E0" w:rsidP="001A19E0">
      <w:pPr>
        <w:pStyle w:val="ProductList-Body"/>
        <w:ind w:left="180"/>
      </w:pPr>
    </w:p>
    <w:p w14:paraId="30821D48" w14:textId="77777777" w:rsidR="001A19E0" w:rsidRPr="00C95C41" w:rsidRDefault="001A19E0" w:rsidP="001A19E0">
      <w:pPr>
        <w:pStyle w:val="ProductList-Body"/>
        <w:ind w:left="180"/>
      </w:pPr>
      <w:r>
        <w:rPr>
          <w:b/>
          <w:color w:val="0072C6"/>
        </w:rPr>
        <w:t>Календар</w:t>
      </w:r>
    </w:p>
    <w:p w14:paraId="30821D49" w14:textId="77777777" w:rsidR="001A19E0" w:rsidRPr="00C95C41"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30821D4A" w14:textId="77777777" w:rsidR="001A19E0" w:rsidRPr="00C95C41" w:rsidRDefault="001A19E0" w:rsidP="001A19E0">
      <w:pPr>
        <w:pStyle w:val="ProductList-Body"/>
        <w:ind w:left="180"/>
      </w:pPr>
    </w:p>
    <w:p w14:paraId="30821D4B" w14:textId="77777777" w:rsidR="001A19E0" w:rsidRPr="00C95C41" w:rsidRDefault="001A19E0" w:rsidP="001A19E0">
      <w:pPr>
        <w:pStyle w:val="ProductList-Body"/>
        <w:ind w:left="180"/>
      </w:pPr>
      <w:r>
        <w:rPr>
          <w:b/>
          <w:color w:val="0072C6"/>
        </w:rPr>
        <w:t>Контакти</w:t>
      </w:r>
    </w:p>
    <w:p w14:paraId="30821D4C" w14:textId="77777777" w:rsidR="001A19E0" w:rsidRPr="00C95C41"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30821D4D" w14:textId="77777777" w:rsidR="001A19E0" w:rsidRPr="00C95C41" w:rsidRDefault="001A19E0" w:rsidP="001A19E0">
      <w:pPr>
        <w:pStyle w:val="ProductList-Body"/>
      </w:pPr>
    </w:p>
    <w:p w14:paraId="30821D4E" w14:textId="77777777" w:rsidR="00DC0A1F" w:rsidRPr="00C95C41" w:rsidRDefault="00DC0A1F" w:rsidP="00DC0A1F">
      <w:pPr>
        <w:pStyle w:val="ProductList-Body"/>
      </w:pPr>
      <w:r>
        <w:rPr>
          <w:b/>
          <w:color w:val="00188F"/>
        </w:rPr>
        <w:t>Основни функции за Услуги на Office 365 – Архивиране с Exchange Online</w:t>
      </w:r>
    </w:p>
    <w:p w14:paraId="30821D4F" w14:textId="77777777" w:rsidR="00DC0A1F" w:rsidRPr="00C95C41"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30821D50" w14:textId="77777777" w:rsidR="000B0627" w:rsidRPr="00C95C41" w:rsidRDefault="000B0627" w:rsidP="00DC0A1F">
      <w:pPr>
        <w:pStyle w:val="ProductList-Body"/>
      </w:pPr>
    </w:p>
    <w:p w14:paraId="30821D51" w14:textId="77777777" w:rsidR="00ED50E6" w:rsidRPr="00C95C41" w:rsidRDefault="001A19E0" w:rsidP="00ED50E6">
      <w:pPr>
        <w:pStyle w:val="ProductList-Body"/>
        <w:ind w:left="180"/>
      </w:pPr>
      <w:r>
        <w:rPr>
          <w:b/>
          <w:color w:val="0072C6"/>
        </w:rPr>
        <w:t>Съхранение</w:t>
      </w:r>
    </w:p>
    <w:p w14:paraId="30821D52" w14:textId="77777777" w:rsidR="001A19E0" w:rsidRPr="00C95C41" w:rsidRDefault="001A19E0" w:rsidP="00ED50E6">
      <w:pPr>
        <w:pStyle w:val="ProductList-Body"/>
        <w:ind w:left="180"/>
      </w:pPr>
      <w:r>
        <w:t>Клиентът ще може да разреши на крайните потребители да съхраняват имейл съобщения.</w:t>
      </w:r>
    </w:p>
    <w:p w14:paraId="30821D53" w14:textId="77777777" w:rsidR="00ED50E6" w:rsidRPr="00C95C41" w:rsidRDefault="00ED50E6" w:rsidP="00ED50E6">
      <w:pPr>
        <w:pStyle w:val="ProductList-Body"/>
        <w:ind w:left="180"/>
      </w:pPr>
    </w:p>
    <w:p w14:paraId="30821D54" w14:textId="77777777" w:rsidR="00ED50E6" w:rsidRPr="00C95C41" w:rsidRDefault="001A19E0" w:rsidP="00ED50E6">
      <w:pPr>
        <w:pStyle w:val="ProductList-Body"/>
        <w:ind w:left="180"/>
      </w:pPr>
      <w:r>
        <w:rPr>
          <w:b/>
          <w:color w:val="0072C6"/>
        </w:rPr>
        <w:t>Правила за запазване</w:t>
      </w:r>
    </w:p>
    <w:p w14:paraId="30821D55" w14:textId="77777777" w:rsidR="001A19E0" w:rsidRPr="00C95C41"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30821D56" w14:textId="77777777" w:rsidR="00ED50E6" w:rsidRPr="002E1DAC" w:rsidRDefault="00ED50E6" w:rsidP="00ED50E6">
      <w:pPr>
        <w:pStyle w:val="ProductList-Body"/>
        <w:ind w:left="180"/>
        <w:rPr>
          <w:lang w:val="ru-RU"/>
        </w:rPr>
      </w:pPr>
    </w:p>
    <w:p w14:paraId="30821D57" w14:textId="77777777" w:rsidR="008631BD" w:rsidRPr="002E1DAC" w:rsidRDefault="008631BD" w:rsidP="00ED50E6">
      <w:pPr>
        <w:pStyle w:val="ProductList-Body"/>
        <w:ind w:left="180"/>
        <w:rPr>
          <w:lang w:val="ru-RU"/>
        </w:rPr>
      </w:pPr>
    </w:p>
    <w:p w14:paraId="30821D58" w14:textId="77777777" w:rsidR="008631BD" w:rsidRPr="002E1DAC" w:rsidRDefault="008631BD" w:rsidP="00ED50E6">
      <w:pPr>
        <w:pStyle w:val="ProductList-Body"/>
        <w:ind w:left="180"/>
        <w:rPr>
          <w:lang w:val="ru-RU"/>
        </w:rPr>
      </w:pPr>
    </w:p>
    <w:p w14:paraId="30821D59" w14:textId="77777777" w:rsidR="00ED50E6" w:rsidRPr="00C95C41" w:rsidRDefault="001A19E0" w:rsidP="00ED50E6">
      <w:pPr>
        <w:pStyle w:val="ProductList-Body"/>
        <w:ind w:left="180"/>
      </w:pPr>
      <w:r>
        <w:rPr>
          <w:b/>
          <w:color w:val="0072C6"/>
        </w:rPr>
        <w:t>Възстановяване на изтрити елементи и пощенски кутии</w:t>
      </w:r>
    </w:p>
    <w:p w14:paraId="30821D5A" w14:textId="77777777" w:rsidR="001A19E0" w:rsidRPr="00C95C41"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30821D5B" w14:textId="77777777" w:rsidR="00ED50E6" w:rsidRPr="00C95C41" w:rsidRDefault="00ED50E6" w:rsidP="00ED50E6">
      <w:pPr>
        <w:pStyle w:val="ProductList-Body"/>
        <w:ind w:left="180"/>
      </w:pPr>
    </w:p>
    <w:p w14:paraId="30821D5C" w14:textId="77777777" w:rsidR="00ED50E6" w:rsidRPr="00C95C41" w:rsidRDefault="001A19E0" w:rsidP="00ED50E6">
      <w:pPr>
        <w:pStyle w:val="ProductList-Body"/>
        <w:ind w:left="180"/>
      </w:pPr>
      <w:r>
        <w:rPr>
          <w:b/>
          <w:color w:val="0072C6"/>
        </w:rPr>
        <w:t>Търсене в няколко пощенски кутии</w:t>
      </w:r>
    </w:p>
    <w:p w14:paraId="30821D5D" w14:textId="77777777" w:rsidR="001A19E0" w:rsidRPr="00C95C41"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30821D5E" w14:textId="77777777" w:rsidR="00ED50E6" w:rsidRPr="00C95C41" w:rsidRDefault="00ED50E6" w:rsidP="00ED50E6">
      <w:pPr>
        <w:pStyle w:val="ProductList-Body"/>
        <w:ind w:left="180"/>
      </w:pPr>
    </w:p>
    <w:p w14:paraId="30821D5F" w14:textId="77777777" w:rsidR="00ED50E6" w:rsidRPr="00C95C41" w:rsidRDefault="001A19E0" w:rsidP="00ED50E6">
      <w:pPr>
        <w:pStyle w:val="ProductList-Body"/>
        <w:ind w:left="180"/>
      </w:pPr>
      <w:r>
        <w:rPr>
          <w:b/>
          <w:color w:val="0072C6"/>
        </w:rPr>
        <w:t>Законово задържане</w:t>
      </w:r>
    </w:p>
    <w:p w14:paraId="30821D60" w14:textId="77777777" w:rsidR="001A19E0" w:rsidRPr="00C95C41"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30821D61" w14:textId="77777777" w:rsidR="006523C8" w:rsidRPr="00C95C41" w:rsidRDefault="006523C8" w:rsidP="006523C8">
      <w:pPr>
        <w:pStyle w:val="ProductList-Body"/>
      </w:pPr>
    </w:p>
    <w:p w14:paraId="30821D62" w14:textId="77777777" w:rsidR="006523C8" w:rsidRPr="00C95C41" w:rsidRDefault="006523C8" w:rsidP="006523C8">
      <w:pPr>
        <w:pStyle w:val="ProductList-Body"/>
        <w:ind w:left="180"/>
      </w:pPr>
      <w:r>
        <w:rPr>
          <w:b/>
          <w:color w:val="0072C6"/>
        </w:rPr>
        <w:t>Архивиране</w:t>
      </w:r>
    </w:p>
    <w:p w14:paraId="30821D63" w14:textId="77777777" w:rsidR="006523C8" w:rsidRPr="00C95C41"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30821D64" w14:textId="77777777" w:rsidR="006523C8" w:rsidRPr="00C95C41" w:rsidRDefault="006523C8" w:rsidP="006523C8">
      <w:pPr>
        <w:pStyle w:val="ProductList-Body"/>
        <w:ind w:left="180"/>
      </w:pPr>
    </w:p>
    <w:p w14:paraId="30821D65" w14:textId="77777777" w:rsidR="006523C8" w:rsidRPr="00C95C41" w:rsidRDefault="006523C8" w:rsidP="006523C8">
      <w:pPr>
        <w:pStyle w:val="ProductList-Body"/>
        <w:ind w:left="180"/>
      </w:pPr>
      <w:r>
        <w:rPr>
          <w:b/>
          <w:color w:val="0072C6"/>
        </w:rPr>
        <w:t>Архивиране за Exchange Server</w:t>
      </w:r>
    </w:p>
    <w:p w14:paraId="30821D66" w14:textId="77777777" w:rsidR="006523C8" w:rsidRPr="00C95C41"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30821D67" w14:textId="77777777" w:rsidR="006523C8" w:rsidRPr="00C95C41" w:rsidRDefault="006523C8" w:rsidP="006523C8">
      <w:pPr>
        <w:pStyle w:val="ProductList-Body"/>
        <w:ind w:left="180"/>
      </w:pPr>
    </w:p>
    <w:p w14:paraId="30821D68" w14:textId="77777777" w:rsidR="006523C8" w:rsidRPr="00C95C41" w:rsidRDefault="006523C8" w:rsidP="006523C8">
      <w:pPr>
        <w:pStyle w:val="ProductList-Body"/>
        <w:tabs>
          <w:tab w:val="clear" w:pos="158"/>
          <w:tab w:val="left" w:pos="270"/>
        </w:tabs>
      </w:pPr>
      <w:r>
        <w:rPr>
          <w:b/>
          <w:color w:val="00188F"/>
        </w:rPr>
        <w:t>Exchange Online (план 2) от Мигриране на Exchange Hosted Archive</w:t>
      </w:r>
    </w:p>
    <w:p w14:paraId="30821D69" w14:textId="77777777" w:rsidR="006523C8" w:rsidRPr="00C95C41"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0" w:history="1">
        <w:r>
          <w:rPr>
            <w:rStyle w:val="Hyperlink"/>
          </w:rPr>
          <w:t>http://go.microsoft.com/?linkid=9839206</w:t>
        </w:r>
      </w:hyperlink>
      <w:r>
        <w:rPr>
          <w:rStyle w:val="Hyperlink"/>
        </w:rPr>
        <w:t>.</w:t>
      </w:r>
    </w:p>
    <w:p w14:paraId="30821D6A" w14:textId="77777777" w:rsidR="006523C8" w:rsidRPr="00C95C41" w:rsidRDefault="006523C8" w:rsidP="006523C8">
      <w:pPr>
        <w:pStyle w:val="ProductList-Body"/>
      </w:pPr>
    </w:p>
    <w:p w14:paraId="30821D6B" w14:textId="77777777" w:rsidR="009427A1" w:rsidRPr="00C95C41"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30821D6C" w14:textId="77777777" w:rsidR="009427A1" w:rsidRPr="00C95C4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0821D6D" w14:textId="77777777" w:rsidR="00E93FD0" w:rsidRPr="00C95C41" w:rsidRDefault="003776B0" w:rsidP="00E93FD0">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6E" w14:textId="77777777" w:rsidR="00ED50E6" w:rsidRPr="00C95C41" w:rsidRDefault="00E93FD0" w:rsidP="00D73EC5">
      <w:pPr>
        <w:pStyle w:val="ProductList-Offering2Heading"/>
        <w:outlineLvl w:val="2"/>
      </w:pPr>
      <w:r>
        <w:tab/>
      </w:r>
      <w:bookmarkStart w:id="65" w:name="_Toc399674156"/>
      <w:r>
        <w:t>Lync Online</w:t>
      </w:r>
      <w:bookmarkEnd w:id="65"/>
    </w:p>
    <w:p w14:paraId="30821D6F" w14:textId="77777777" w:rsidR="00E93FD0" w:rsidRPr="00C95C41" w:rsidRDefault="00E93FD0" w:rsidP="00EF1E73">
      <w:pPr>
        <w:pStyle w:val="ProductList-Body"/>
      </w:pPr>
      <w:r>
        <w:rPr>
          <w:rFonts w:asciiTheme="majorHAnsi" w:hAnsiTheme="majorHAnsi"/>
          <w:sz w:val="16"/>
          <w:szCs w:val="16"/>
        </w:rPr>
        <w:t>Lync Online Plan 1</w:t>
      </w:r>
    </w:p>
    <w:p w14:paraId="30821D70" w14:textId="77777777" w:rsidR="00E93FD0" w:rsidRPr="00C95C41" w:rsidRDefault="00E93FD0" w:rsidP="00EF1E73">
      <w:pPr>
        <w:pStyle w:val="ProductList-Body"/>
      </w:pPr>
      <w:r>
        <w:rPr>
          <w:rFonts w:asciiTheme="majorHAnsi" w:hAnsiTheme="majorHAnsi"/>
          <w:sz w:val="16"/>
          <w:szCs w:val="16"/>
        </w:rPr>
        <w:t>Lync Online Plan 2</w:t>
      </w:r>
    </w:p>
    <w:p w14:paraId="30821D71" w14:textId="77777777" w:rsidR="00123E7D" w:rsidRPr="00E11568"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30821D72" w14:textId="77777777" w:rsidR="00123E7D" w:rsidRPr="00C95C41" w:rsidRDefault="00123E7D" w:rsidP="00123E7D">
      <w:pPr>
        <w:pStyle w:val="ProductList-Body"/>
        <w:tabs>
          <w:tab w:val="clear" w:pos="158"/>
          <w:tab w:val="left" w:pos="360"/>
        </w:tabs>
      </w:pPr>
      <w:r>
        <w:rPr>
          <w:b/>
          <w:color w:val="00188F"/>
        </w:rPr>
        <w:t>Бележки</w:t>
      </w:r>
    </w:p>
    <w:p w14:paraId="30821D73" w14:textId="77777777" w:rsidR="00123E7D" w:rsidRPr="00C95C41" w:rsidRDefault="00123E7D" w:rsidP="00123E7D">
      <w:pPr>
        <w:pStyle w:val="ProductList-Body"/>
      </w:pPr>
      <w:r>
        <w:t xml:space="preserve">Прилагат се Бележките за Записване и H.264/MPEG-4 AVC и/или VC-1 в </w:t>
      </w:r>
      <w:hyperlink w:anchor="Attachment1" w:history="1">
        <w:r>
          <w:rPr>
            <w:rStyle w:val="Hyperlink"/>
          </w:rPr>
          <w:t>Приложение 1</w:t>
        </w:r>
      </w:hyperlink>
      <w:r>
        <w:t>.</w:t>
      </w:r>
    </w:p>
    <w:p w14:paraId="30821D74" w14:textId="77777777" w:rsidR="00123E7D" w:rsidRPr="00C95C41" w:rsidRDefault="00123E7D" w:rsidP="00123E7D">
      <w:pPr>
        <w:pStyle w:val="ProductList-Body"/>
      </w:pPr>
    </w:p>
    <w:p w14:paraId="30821D75" w14:textId="77777777" w:rsidR="00D7478E" w:rsidRPr="00C95C41" w:rsidRDefault="00D7478E" w:rsidP="00D7478E">
      <w:pPr>
        <w:pStyle w:val="ProductList-Body"/>
      </w:pPr>
      <w:r>
        <w:rPr>
          <w:b/>
          <w:color w:val="00188F"/>
        </w:rPr>
        <w:t>Основни функции за Услуги на Office 365</w:t>
      </w:r>
    </w:p>
    <w:p w14:paraId="30821D76" w14:textId="77777777" w:rsidR="00D7478E" w:rsidRPr="00C95C41" w:rsidRDefault="00D7478E" w:rsidP="00D7478E">
      <w:pPr>
        <w:pStyle w:val="ProductList-Body"/>
      </w:pPr>
      <w:r>
        <w:t xml:space="preserve">Услугата Lync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30821D77" w14:textId="77777777" w:rsidR="00D7478E" w:rsidRPr="00C95C41" w:rsidRDefault="00D7478E" w:rsidP="00D7478E">
      <w:pPr>
        <w:pStyle w:val="ProductList-Body"/>
      </w:pPr>
    </w:p>
    <w:p w14:paraId="30821D78" w14:textId="77777777" w:rsidR="00ED50E6" w:rsidRPr="00C95C41" w:rsidRDefault="001A19E0" w:rsidP="00D7478E">
      <w:pPr>
        <w:pStyle w:val="ProductList-Body"/>
        <w:tabs>
          <w:tab w:val="clear" w:pos="158"/>
          <w:tab w:val="left" w:pos="360"/>
        </w:tabs>
        <w:ind w:left="180"/>
      </w:pPr>
      <w:r>
        <w:rPr>
          <w:b/>
          <w:color w:val="0072C6"/>
        </w:rPr>
        <w:t>Незабавни съобщения</w:t>
      </w:r>
    </w:p>
    <w:p w14:paraId="30821D79" w14:textId="77777777" w:rsidR="001A19E0" w:rsidRPr="00C95C41" w:rsidRDefault="001A19E0" w:rsidP="00D7478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0821D7A" w14:textId="77777777" w:rsidR="00ED50E6" w:rsidRPr="00C95C41" w:rsidRDefault="00ED50E6" w:rsidP="00D7478E">
      <w:pPr>
        <w:pStyle w:val="ProductList-Body"/>
        <w:tabs>
          <w:tab w:val="clear" w:pos="158"/>
          <w:tab w:val="left" w:pos="360"/>
        </w:tabs>
        <w:ind w:left="180"/>
      </w:pPr>
    </w:p>
    <w:p w14:paraId="30821D7B" w14:textId="77777777" w:rsidR="00ED50E6" w:rsidRPr="00C95C41" w:rsidRDefault="001A19E0" w:rsidP="00D7478E">
      <w:pPr>
        <w:pStyle w:val="ProductList-Body"/>
        <w:tabs>
          <w:tab w:val="clear" w:pos="158"/>
          <w:tab w:val="left" w:pos="360"/>
        </w:tabs>
        <w:ind w:left="180"/>
      </w:pPr>
      <w:r>
        <w:rPr>
          <w:b/>
          <w:color w:val="0072C6"/>
        </w:rPr>
        <w:t>Присъствие</w:t>
      </w:r>
    </w:p>
    <w:p w14:paraId="30821D7C" w14:textId="77777777" w:rsidR="001A19E0" w:rsidRPr="00C95C41" w:rsidRDefault="001A19E0" w:rsidP="00D7478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30821D7D" w14:textId="77777777" w:rsidR="00ED50E6" w:rsidRPr="00C95C41" w:rsidRDefault="00ED50E6" w:rsidP="00D7478E">
      <w:pPr>
        <w:pStyle w:val="ProductList-Body"/>
        <w:tabs>
          <w:tab w:val="clear" w:pos="158"/>
          <w:tab w:val="left" w:pos="360"/>
        </w:tabs>
        <w:ind w:left="180"/>
      </w:pPr>
    </w:p>
    <w:p w14:paraId="30821D7E" w14:textId="77777777" w:rsidR="00ED50E6" w:rsidRPr="00C95C41" w:rsidRDefault="001A19E0" w:rsidP="00D7478E">
      <w:pPr>
        <w:pStyle w:val="ProductList-Body"/>
        <w:tabs>
          <w:tab w:val="clear" w:pos="158"/>
          <w:tab w:val="left" w:pos="360"/>
        </w:tabs>
        <w:ind w:left="180"/>
      </w:pPr>
      <w:r>
        <w:rPr>
          <w:b/>
          <w:color w:val="0072C6"/>
        </w:rPr>
        <w:t>Онлайн срещи</w:t>
      </w:r>
    </w:p>
    <w:p w14:paraId="30821D7F" w14:textId="77777777" w:rsidR="001A19E0" w:rsidRPr="00C95C41" w:rsidRDefault="001A19E0" w:rsidP="00D7478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30821D80" w14:textId="77777777" w:rsidR="00E93FD0" w:rsidRPr="00C95C41" w:rsidRDefault="003776B0" w:rsidP="00E93FD0">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81" w14:textId="77777777" w:rsidR="00862C50" w:rsidRPr="00C95C41" w:rsidRDefault="00862C50" w:rsidP="00D73EC5">
      <w:pPr>
        <w:pStyle w:val="ProductList-Offering2Heading"/>
        <w:outlineLvl w:val="2"/>
      </w:pPr>
      <w:r>
        <w:tab/>
      </w:r>
      <w:bookmarkStart w:id="66" w:name="_Toc399674157"/>
      <w:r>
        <w:t>Приложения на Office 365</w:t>
      </w:r>
      <w:bookmarkEnd w:id="66"/>
    </w:p>
    <w:p w14:paraId="30821D82"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0821D83" w14:textId="77777777" w:rsidR="00414009" w:rsidRPr="00C95C41" w:rsidRDefault="00414009" w:rsidP="00862C50">
      <w:pPr>
        <w:pStyle w:val="ProductList-Body"/>
      </w:pPr>
      <w:r>
        <w:rPr>
          <w:rFonts w:asciiTheme="majorHAnsi" w:hAnsiTheme="majorHAnsi"/>
          <w:sz w:val="16"/>
          <w:szCs w:val="16"/>
        </w:rPr>
        <w:t>Office 365 Business</w:t>
      </w:r>
    </w:p>
    <w:p w14:paraId="30821D84" w14:textId="77777777" w:rsidR="00414009" w:rsidRPr="00C95C41" w:rsidRDefault="00862C50" w:rsidP="00862C50">
      <w:pPr>
        <w:pStyle w:val="ProductList-Body"/>
      </w:pPr>
      <w:r>
        <w:rPr>
          <w:rFonts w:asciiTheme="majorHAnsi" w:hAnsiTheme="majorHAnsi"/>
          <w:sz w:val="16"/>
          <w:szCs w:val="16"/>
        </w:rPr>
        <w:t>Office 365 ProPlus</w:t>
      </w:r>
    </w:p>
    <w:p w14:paraId="30821D85" w14:textId="77777777" w:rsidR="00862C50" w:rsidRPr="00C95C41" w:rsidRDefault="00862C50" w:rsidP="00862C50">
      <w:pPr>
        <w:pStyle w:val="ProductList-Body"/>
      </w:pPr>
      <w:r>
        <w:rPr>
          <w:rFonts w:asciiTheme="majorHAnsi" w:hAnsiTheme="majorHAnsi"/>
          <w:sz w:val="16"/>
          <w:szCs w:val="16"/>
        </w:rPr>
        <w:t>Project Pro за Office 365</w:t>
      </w:r>
    </w:p>
    <w:p w14:paraId="30821D86" w14:textId="77777777" w:rsidR="00862C50" w:rsidRPr="00C95C41" w:rsidRDefault="00862C50" w:rsidP="00862C50">
      <w:pPr>
        <w:pStyle w:val="ProductList-Body"/>
      </w:pPr>
      <w:r>
        <w:rPr>
          <w:rFonts w:asciiTheme="majorHAnsi" w:hAnsiTheme="majorHAnsi"/>
          <w:sz w:val="16"/>
          <w:szCs w:val="16"/>
        </w:rPr>
        <w:t>Visio Pro за Office 365</w:t>
      </w:r>
    </w:p>
    <w:p w14:paraId="30821D87"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30821D88" w14:textId="77777777" w:rsidR="00123E7D" w:rsidRPr="00E11568"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30821D89" w14:textId="77777777" w:rsidR="00123E7D" w:rsidRPr="00C95C41" w:rsidRDefault="00123E7D" w:rsidP="00123E7D">
      <w:pPr>
        <w:pStyle w:val="ProductList-Body"/>
      </w:pPr>
      <w:r>
        <w:rPr>
          <w:b/>
          <w:color w:val="00188F"/>
        </w:rPr>
        <w:t>Споразумение за услуги</w:t>
      </w:r>
    </w:p>
    <w:p w14:paraId="30821D8A" w14:textId="77777777" w:rsidR="00123E7D" w:rsidRPr="00C95C41" w:rsidRDefault="00123E7D" w:rsidP="00123E7D">
      <w:pPr>
        <w:pStyle w:val="ProductList-Body"/>
      </w:pPr>
      <w:r>
        <w:t>Няма SLA за Project Pro за Office 365 и Visio Pro за Office 365.</w:t>
      </w:r>
    </w:p>
    <w:p w14:paraId="30821D8B" w14:textId="77777777" w:rsidR="00123E7D" w:rsidRPr="00C95C41" w:rsidRDefault="00123E7D" w:rsidP="00123E7D">
      <w:pPr>
        <w:pStyle w:val="ProductList-Body"/>
      </w:pPr>
    </w:p>
    <w:p w14:paraId="30821D8C" w14:textId="77777777" w:rsidR="007A78D1" w:rsidRPr="00C95C41" w:rsidRDefault="007A78D1" w:rsidP="00123E7D">
      <w:pPr>
        <w:pStyle w:val="ProductList-Body"/>
        <w:tabs>
          <w:tab w:val="clear" w:pos="158"/>
          <w:tab w:val="left" w:pos="180"/>
        </w:tabs>
      </w:pPr>
      <w:r>
        <w:rPr>
          <w:b/>
          <w:color w:val="00188F"/>
        </w:rPr>
        <w:t>Права за инсталиране и използване</w:t>
      </w:r>
    </w:p>
    <w:p w14:paraId="30821D8D" w14:textId="77777777" w:rsidR="007A78D1" w:rsidRPr="00C95C41" w:rsidRDefault="007A78D1" w:rsidP="00123E7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30821D8E" w14:textId="77777777" w:rsidR="007A78D1" w:rsidRPr="00C95C41" w:rsidRDefault="007A78D1" w:rsidP="00123E7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30821D8F" w14:textId="77777777" w:rsidR="007A78D1" w:rsidRPr="00C95C41" w:rsidRDefault="007A78D1" w:rsidP="00123E7D">
      <w:pPr>
        <w:pStyle w:val="ProductList-Body"/>
        <w:numPr>
          <w:ilvl w:val="0"/>
          <w:numId w:val="17"/>
        </w:numPr>
        <w:spacing w:before="40"/>
        <w:ind w:left="450" w:hanging="274"/>
      </w:pPr>
      <w:r>
        <w:t>имат право също с Активиране на споделен компютър (SCA) да инсталират софтуера на мрежов сървър или Microsoft Azure Platform Services и да използват софтуера за създаване, редактиране или записване на документи. 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SCA не се прилага за Лиценз на клиенти за Office 365 Business; и</w:t>
      </w:r>
    </w:p>
    <w:p w14:paraId="30821D90" w14:textId="77777777" w:rsidR="007A78D1" w:rsidRPr="00C95C41" w:rsidRDefault="007A78D1" w:rsidP="00123E7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30821D91" w14:textId="77777777" w:rsidR="004A2A95" w:rsidRPr="00C95C41" w:rsidRDefault="004A2A95" w:rsidP="004A2A95">
      <w:pPr>
        <w:pStyle w:val="ProductList-Body"/>
        <w:ind w:left="180"/>
      </w:pPr>
    </w:p>
    <w:p w14:paraId="30821D92" w14:textId="77777777" w:rsidR="009427A1" w:rsidRPr="00C95C41" w:rsidRDefault="009427A1" w:rsidP="009427A1">
      <w:pPr>
        <w:pStyle w:val="ProductList-Body"/>
      </w:pPr>
      <w:r>
        <w:rPr>
          <w:b/>
          <w:color w:val="00188F"/>
        </w:rPr>
        <w:t>Посочените по-долу условия важат само за Office 365 Business и Office 365 ProPlus</w:t>
      </w:r>
    </w:p>
    <w:p w14:paraId="30821D93" w14:textId="77777777" w:rsidR="009427A1" w:rsidRPr="00C95C41" w:rsidRDefault="009427A1" w:rsidP="009427A1">
      <w:pPr>
        <w:pStyle w:val="ProductList-Body"/>
        <w:ind w:left="180"/>
      </w:pPr>
      <w:r>
        <w:rPr>
          <w:b/>
          <w:color w:val="0072C6"/>
        </w:rPr>
        <w:t>Смартфони и таблети</w:t>
      </w:r>
    </w:p>
    <w:p w14:paraId="30821D94" w14:textId="77777777" w:rsidR="009427A1" w:rsidRPr="00C95C41" w:rsidRDefault="009427A1" w:rsidP="009427A1">
      <w:pPr>
        <w:pStyle w:val="ProductList-Body"/>
        <w:ind w:left="180"/>
      </w:pPr>
      <w:r>
        <w:t>Всеки потребител, на когото Клиентът прехвърли ЛА за Потребител, има право също така да активира софтуера Microsoft Office Mobile с</w:t>
      </w:r>
      <w:r w:rsidR="008631BD">
        <w:rPr>
          <w:lang w:val="en-US"/>
        </w:rPr>
        <w:t> </w:t>
      </w:r>
      <w:r>
        <w:t>цел създаване, редактиране или записване на документи на до пет смартфона и пет таблета на потребителя.</w:t>
      </w:r>
    </w:p>
    <w:p w14:paraId="30821D95" w14:textId="77777777" w:rsidR="009427A1" w:rsidRPr="00C95C41" w:rsidRDefault="009427A1" w:rsidP="009427A1">
      <w:pPr>
        <w:pStyle w:val="ProductList-Body"/>
        <w:ind w:left="180"/>
      </w:pPr>
    </w:p>
    <w:p w14:paraId="30821D96" w14:textId="77777777" w:rsidR="005A27D3" w:rsidRPr="00C95C41" w:rsidRDefault="005A27D3" w:rsidP="005A27D3">
      <w:pPr>
        <w:pStyle w:val="ProductList-Body"/>
      </w:pPr>
      <w:r>
        <w:rPr>
          <w:b/>
          <w:color w:val="00188F"/>
        </w:rPr>
        <w:t>Посочените по-долу условия важат само за Office 365 ProPlus</w:t>
      </w:r>
    </w:p>
    <w:p w14:paraId="30821D97" w14:textId="77777777" w:rsidR="009427A1" w:rsidRPr="00C95C41" w:rsidRDefault="009427A1" w:rsidP="009427A1">
      <w:pPr>
        <w:pStyle w:val="ProductList-Body"/>
        <w:ind w:left="180"/>
      </w:pPr>
      <w:r>
        <w:rPr>
          <w:b/>
          <w:color w:val="0072C6"/>
        </w:rPr>
        <w:t>Търговско използване на Office Home &amp; Student 2013 RT</w:t>
      </w:r>
    </w:p>
    <w:p w14:paraId="30821D98" w14:textId="77777777" w:rsidR="009427A1" w:rsidRPr="00C95C41"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30821D99" w14:textId="77777777" w:rsidR="009427A1" w:rsidRPr="00C95C41" w:rsidRDefault="009427A1" w:rsidP="009427A1">
      <w:pPr>
        <w:pStyle w:val="ProductList-Body"/>
        <w:ind w:left="180"/>
      </w:pPr>
    </w:p>
    <w:p w14:paraId="30821D9A" w14:textId="77777777" w:rsidR="009427A1" w:rsidRPr="00C95C41" w:rsidRDefault="009427A1" w:rsidP="009427A1">
      <w:pPr>
        <w:pStyle w:val="ProductList-Body"/>
        <w:ind w:left="180"/>
      </w:pPr>
      <w:r>
        <w:rPr>
          <w:b/>
          <w:color w:val="0072C6"/>
        </w:rPr>
        <w:t>Office Web Apps Server 2013</w:t>
      </w:r>
    </w:p>
    <w:p w14:paraId="30821D9B" w14:textId="77777777" w:rsidR="009427A1" w:rsidRPr="00C95C41" w:rsidRDefault="009427A1" w:rsidP="009427A1">
      <w:pPr>
        <w:pStyle w:val="ProductList-Body"/>
        <w:ind w:left="180"/>
      </w:pPr>
      <w:r>
        <w:t>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30821D9C" w14:textId="77777777" w:rsidR="005B7124" w:rsidRPr="00C95C41" w:rsidRDefault="005B7124" w:rsidP="00CD7001">
      <w:pPr>
        <w:pStyle w:val="ProductList-Body"/>
        <w:ind w:left="180"/>
      </w:pPr>
    </w:p>
    <w:p w14:paraId="30821D9D" w14:textId="77777777" w:rsidR="005B7124" w:rsidRPr="00C95C41" w:rsidRDefault="005B7124" w:rsidP="005B7124">
      <w:pPr>
        <w:pStyle w:val="ProductList-Body"/>
        <w:ind w:left="180"/>
      </w:pPr>
      <w:r>
        <w:rPr>
          <w:b/>
          <w:color w:val="0072C6"/>
        </w:rPr>
        <w:t>Пакети с лицензи за абонамент</w:t>
      </w:r>
    </w:p>
    <w:p w14:paraId="30821D9E" w14:textId="77777777" w:rsidR="005B7124" w:rsidRPr="00C95C41"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r w:rsidR="003776B0">
        <w:fldChar w:fldCharType="begin"/>
      </w:r>
      <w:r w:rsidR="003776B0">
        <w:instrText xml:space="preserve"> HYPERLINK \l "Attachment2" </w:instrText>
      </w:r>
      <w:r w:rsidR="003776B0">
        <w:fldChar w:fldCharType="separate"/>
      </w:r>
      <w:r>
        <w:rPr>
          <w:rStyle w:val="Hyperlink"/>
        </w:rPr>
        <w:t>Приложение 2</w:t>
      </w:r>
      <w:r w:rsidR="003776B0">
        <w:rPr>
          <w:rStyle w:val="Hyperlink"/>
        </w:rPr>
        <w:fldChar w:fldCharType="end"/>
      </w:r>
      <w:r>
        <w:t>).</w:t>
      </w:r>
    </w:p>
    <w:p w14:paraId="30821D9F" w14:textId="77777777" w:rsidR="009C1170" w:rsidRPr="00C95C41" w:rsidRDefault="003776B0" w:rsidP="009C1170">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A0" w14:textId="77777777" w:rsidR="00976EB6" w:rsidRPr="00C95C41" w:rsidRDefault="00976EB6" w:rsidP="00D73EC5">
      <w:pPr>
        <w:pStyle w:val="ProductList-Offering2Heading"/>
        <w:outlineLvl w:val="2"/>
      </w:pPr>
      <w:r>
        <w:tab/>
      </w:r>
      <w:bookmarkStart w:id="67" w:name="_Toc399674158"/>
      <w:r>
        <w:t>Office Online</w:t>
      </w:r>
      <w:bookmarkEnd w:id="67"/>
    </w:p>
    <w:p w14:paraId="30821DA1" w14:textId="77777777" w:rsidR="00D7478E" w:rsidRPr="00C95C41" w:rsidRDefault="00D7478E" w:rsidP="00D7478E">
      <w:pPr>
        <w:pStyle w:val="ProductList-Body"/>
      </w:pPr>
      <w:r>
        <w:rPr>
          <w:b/>
          <w:color w:val="00188F"/>
        </w:rPr>
        <w:t>Основни функции за Услуги на Office 365</w:t>
      </w:r>
    </w:p>
    <w:p w14:paraId="30821DA2" w14:textId="77777777" w:rsidR="00D7478E" w:rsidRPr="00C95C41" w:rsidRDefault="00D7478E" w:rsidP="00D7478E">
      <w:pPr>
        <w:pStyle w:val="ProductList-Body"/>
        <w:spacing w:after="120"/>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30821DA3" w14:textId="77777777" w:rsidR="00976EB6" w:rsidRPr="00C95C41" w:rsidRDefault="00976EB6" w:rsidP="00D7478E">
      <w:pPr>
        <w:pStyle w:val="ProductList-Body"/>
        <w:ind w:left="180"/>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0821DA4" w14:textId="77777777" w:rsidR="00976EB6" w:rsidRPr="00C95C41" w:rsidRDefault="00976EB6" w:rsidP="00976EB6">
      <w:pPr>
        <w:pStyle w:val="ProductList-Body"/>
        <w:tabs>
          <w:tab w:val="clear" w:pos="158"/>
          <w:tab w:val="left" w:pos="180"/>
        </w:tabs>
      </w:pPr>
    </w:p>
    <w:p w14:paraId="30821DA5" w14:textId="77777777" w:rsidR="00976EB6" w:rsidRPr="00C95C41" w:rsidRDefault="00976EB6" w:rsidP="00976EB6">
      <w:pPr>
        <w:pStyle w:val="ProductList-Body"/>
        <w:tabs>
          <w:tab w:val="clear" w:pos="158"/>
          <w:tab w:val="left" w:pos="180"/>
        </w:tabs>
      </w:pPr>
      <w:r>
        <w:rPr>
          <w:b/>
          <w:color w:val="00188F"/>
        </w:rPr>
        <w:t>Външни потребители</w:t>
      </w:r>
    </w:p>
    <w:p w14:paraId="30821DA6" w14:textId="77777777" w:rsidR="00976EB6" w:rsidRPr="00C95C41"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0821DA7" w14:textId="77777777" w:rsidR="00976EB6" w:rsidRPr="00C95C41" w:rsidRDefault="003776B0" w:rsidP="00976EB6">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A8" w14:textId="77777777" w:rsidR="005B7124" w:rsidRPr="00C95C41" w:rsidRDefault="005B7124" w:rsidP="00D73EC5">
      <w:pPr>
        <w:pStyle w:val="ProductList-Offering2Heading"/>
        <w:outlineLvl w:val="2"/>
      </w:pPr>
      <w:r>
        <w:tab/>
      </w:r>
      <w:bookmarkStart w:id="68" w:name="_Toc399674159"/>
      <w:r>
        <w:t>OneDrive за бизнеса</w:t>
      </w:r>
      <w:bookmarkEnd w:id="68"/>
    </w:p>
    <w:p w14:paraId="30821DA9" w14:textId="77777777" w:rsidR="006523C8" w:rsidRPr="00C95C41" w:rsidRDefault="006523C8" w:rsidP="006523C8">
      <w:pPr>
        <w:pStyle w:val="ProductList-Body"/>
        <w:tabs>
          <w:tab w:val="clear" w:pos="158"/>
          <w:tab w:val="left" w:pos="180"/>
        </w:tabs>
      </w:pPr>
      <w:r>
        <w:rPr>
          <w:b/>
          <w:color w:val="00188F"/>
        </w:rPr>
        <w:t>Външни потребители</w:t>
      </w:r>
    </w:p>
    <w:p w14:paraId="30821DAA" w14:textId="77777777" w:rsidR="006523C8" w:rsidRPr="00C95C41"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30821DAB" w14:textId="77777777" w:rsidR="005B7124" w:rsidRPr="00C95C41" w:rsidRDefault="003776B0" w:rsidP="005B7124">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AC" w14:textId="77777777" w:rsidR="005B7124" w:rsidRPr="00C95C41" w:rsidRDefault="005B7124" w:rsidP="00D73EC5">
      <w:pPr>
        <w:pStyle w:val="ProductList-Offering2Heading"/>
        <w:outlineLvl w:val="2"/>
      </w:pPr>
      <w:r>
        <w:tab/>
      </w:r>
      <w:bookmarkStart w:id="69" w:name="_Toc399674160"/>
      <w:r>
        <w:t>Project Online</w:t>
      </w:r>
      <w:bookmarkEnd w:id="69"/>
    </w:p>
    <w:p w14:paraId="30821DAD" w14:textId="77777777" w:rsidR="005B7124" w:rsidRPr="00C95C41" w:rsidRDefault="005B7124" w:rsidP="00EF1E73">
      <w:pPr>
        <w:pStyle w:val="ProductList-Body"/>
      </w:pPr>
      <w:r>
        <w:rPr>
          <w:rFonts w:asciiTheme="majorHAnsi" w:hAnsiTheme="majorHAnsi"/>
          <w:sz w:val="16"/>
          <w:szCs w:val="16"/>
        </w:rPr>
        <w:t>Project Lite</w:t>
      </w:r>
    </w:p>
    <w:p w14:paraId="30821DAE" w14:textId="77777777" w:rsidR="005B7124" w:rsidRPr="00C95C41" w:rsidRDefault="005B7124" w:rsidP="00EF1E73">
      <w:pPr>
        <w:pStyle w:val="ProductList-Body"/>
      </w:pPr>
      <w:r>
        <w:rPr>
          <w:rFonts w:asciiTheme="majorHAnsi" w:hAnsiTheme="majorHAnsi"/>
          <w:sz w:val="16"/>
          <w:szCs w:val="16"/>
        </w:rPr>
        <w:t>Project Online</w:t>
      </w:r>
    </w:p>
    <w:p w14:paraId="30821DAF" w14:textId="77777777" w:rsidR="00581CDB" w:rsidRPr="00CD3D62"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30821DB0" w14:textId="77777777" w:rsidR="005B7124" w:rsidRPr="00C95C41" w:rsidRDefault="003776B0" w:rsidP="005B7124">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B1" w14:textId="77777777" w:rsidR="005B7124" w:rsidRPr="00C95C41" w:rsidRDefault="005B7124" w:rsidP="00D73EC5">
      <w:pPr>
        <w:pStyle w:val="ProductList-Offering2Heading"/>
        <w:outlineLvl w:val="2"/>
      </w:pPr>
      <w:r>
        <w:tab/>
      </w:r>
      <w:bookmarkStart w:id="70" w:name="_Toc399674161"/>
      <w:r>
        <w:t>SharePoint Online</w:t>
      </w:r>
      <w:bookmarkEnd w:id="70"/>
    </w:p>
    <w:p w14:paraId="30821DB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0821DB3" w14:textId="77777777" w:rsidR="00976EB6" w:rsidRPr="00C95C41" w:rsidRDefault="00976EB6" w:rsidP="00866323">
      <w:pPr>
        <w:pStyle w:val="ProductList-Body"/>
      </w:pPr>
      <w:r>
        <w:rPr>
          <w:rFonts w:asciiTheme="majorHAnsi" w:hAnsiTheme="majorHAnsi"/>
          <w:sz w:val="16"/>
          <w:szCs w:val="16"/>
        </w:rPr>
        <w:t>Duet Enterprise Online за Microsoft SharePoint и SAP</w:t>
      </w:r>
    </w:p>
    <w:p w14:paraId="30821DB4" w14:textId="77777777" w:rsidR="005B7124" w:rsidRPr="00C95C41" w:rsidRDefault="005B7124" w:rsidP="00866323">
      <w:pPr>
        <w:pStyle w:val="ProductList-Body"/>
      </w:pPr>
      <w:r>
        <w:rPr>
          <w:rFonts w:asciiTheme="majorHAnsi" w:hAnsiTheme="majorHAnsi"/>
          <w:sz w:val="16"/>
          <w:szCs w:val="16"/>
        </w:rPr>
        <w:t>SharePoint Online Kiosk</w:t>
      </w:r>
    </w:p>
    <w:p w14:paraId="30821DB5" w14:textId="77777777" w:rsidR="005B7124" w:rsidRPr="00C95C41" w:rsidRDefault="005B7124" w:rsidP="00866323">
      <w:pPr>
        <w:pStyle w:val="ProductList-Body"/>
      </w:pPr>
      <w:r>
        <w:rPr>
          <w:rFonts w:asciiTheme="majorHAnsi" w:hAnsiTheme="majorHAnsi"/>
          <w:sz w:val="16"/>
          <w:szCs w:val="16"/>
        </w:rPr>
        <w:t>SharePoint Online Plan 1</w:t>
      </w:r>
    </w:p>
    <w:p w14:paraId="30821DB6" w14:textId="77777777" w:rsidR="005B7124" w:rsidRPr="00C95C41" w:rsidRDefault="005B7124" w:rsidP="00866323">
      <w:pPr>
        <w:pStyle w:val="ProductList-Body"/>
      </w:pPr>
      <w:r>
        <w:rPr>
          <w:rFonts w:asciiTheme="majorHAnsi" w:hAnsiTheme="majorHAnsi"/>
          <w:sz w:val="16"/>
          <w:szCs w:val="16"/>
        </w:rPr>
        <w:t>SharePoint Online Plan 2</w:t>
      </w:r>
    </w:p>
    <w:p w14:paraId="30821DB7"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30821DB8" w14:textId="77777777" w:rsidR="00581CDB" w:rsidRPr="002E1DAC" w:rsidRDefault="00581CDB" w:rsidP="00581CDB">
      <w:pPr>
        <w:pStyle w:val="ProductList-Body"/>
        <w:pBdr>
          <w:top w:val="single" w:sz="4" w:space="1" w:color="BFBFBF" w:themeColor="background1" w:themeShade="BF"/>
        </w:pBdr>
        <w:rPr>
          <w:b/>
          <w:color w:val="000000" w:themeColor="text1"/>
          <w:sz w:val="8"/>
          <w:szCs w:val="8"/>
          <w:lang w:val="ru-RU" w:eastAsia="en-US" w:bidi="ar-SA"/>
        </w:rPr>
      </w:pPr>
    </w:p>
    <w:p w14:paraId="30821DB9" w14:textId="77777777" w:rsidR="00D7478E" w:rsidRPr="00C95C41" w:rsidRDefault="00D7478E" w:rsidP="00D7478E">
      <w:pPr>
        <w:pStyle w:val="ProductList-Body"/>
      </w:pPr>
      <w:r>
        <w:rPr>
          <w:b/>
          <w:color w:val="00188F"/>
        </w:rPr>
        <w:t>Основни функции за Услуги на Office 365</w:t>
      </w:r>
    </w:p>
    <w:p w14:paraId="30821DBA" w14:textId="77777777" w:rsidR="00D7478E" w:rsidRPr="00C95C41"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30821DBB" w14:textId="77777777" w:rsidR="00D7478E" w:rsidRPr="00C95C41" w:rsidRDefault="00D7478E" w:rsidP="00D7478E">
      <w:pPr>
        <w:pStyle w:val="ProductList-Body"/>
      </w:pPr>
    </w:p>
    <w:p w14:paraId="30821DBC" w14:textId="77777777" w:rsidR="00ED50E6" w:rsidRPr="00C95C41" w:rsidRDefault="001A19E0" w:rsidP="00D7478E">
      <w:pPr>
        <w:pStyle w:val="ProductList-Body"/>
        <w:tabs>
          <w:tab w:val="clear" w:pos="158"/>
          <w:tab w:val="left" w:pos="180"/>
        </w:tabs>
        <w:ind w:left="180"/>
      </w:pPr>
      <w:r>
        <w:rPr>
          <w:b/>
          <w:color w:val="0072C6"/>
        </w:rPr>
        <w:t>Сайтове за сътрудничество</w:t>
      </w:r>
    </w:p>
    <w:p w14:paraId="30821DBD" w14:textId="77777777" w:rsidR="001A19E0" w:rsidRPr="00C95C41"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30821DBE" w14:textId="77777777" w:rsidR="00ED50E6" w:rsidRPr="00C95C41" w:rsidRDefault="00ED50E6" w:rsidP="00D7478E">
      <w:pPr>
        <w:pStyle w:val="ProductList-Body"/>
        <w:tabs>
          <w:tab w:val="clear" w:pos="158"/>
          <w:tab w:val="left" w:pos="180"/>
        </w:tabs>
        <w:ind w:left="180"/>
      </w:pPr>
    </w:p>
    <w:p w14:paraId="30821DBF" w14:textId="77777777" w:rsidR="00ED50E6" w:rsidRPr="00C95C41" w:rsidRDefault="001A19E0" w:rsidP="00D7478E">
      <w:pPr>
        <w:pStyle w:val="ProductList-Body"/>
        <w:tabs>
          <w:tab w:val="clear" w:pos="158"/>
          <w:tab w:val="left" w:pos="180"/>
        </w:tabs>
        <w:ind w:left="180"/>
      </w:pPr>
      <w:r>
        <w:rPr>
          <w:b/>
          <w:color w:val="0072C6"/>
        </w:rPr>
        <w:t>Съхранение</w:t>
      </w:r>
    </w:p>
    <w:p w14:paraId="30821DC0" w14:textId="77777777" w:rsidR="001A19E0" w:rsidRPr="00C95C41"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0821DC1" w14:textId="77777777" w:rsidR="00ED50E6" w:rsidRPr="00C95C41" w:rsidRDefault="00ED50E6" w:rsidP="001A19E0">
      <w:pPr>
        <w:pStyle w:val="ProductList-Body"/>
      </w:pPr>
    </w:p>
    <w:p w14:paraId="30821DC2" w14:textId="77777777" w:rsidR="00974EAE" w:rsidRPr="00C95C41" w:rsidRDefault="001A19E0" w:rsidP="006523C8">
      <w:pPr>
        <w:pStyle w:val="ProductList-Body"/>
        <w:tabs>
          <w:tab w:val="clear" w:pos="158"/>
          <w:tab w:val="left" w:pos="180"/>
        </w:tabs>
      </w:pPr>
      <w:r>
        <w:rPr>
          <w:b/>
          <w:color w:val="00188F"/>
        </w:rPr>
        <w:t>Външни потребители</w:t>
      </w:r>
    </w:p>
    <w:p w14:paraId="30821DC3" w14:textId="77777777" w:rsidR="001A19E0" w:rsidRPr="00C95C41"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30821DC4" w14:textId="77777777" w:rsidR="00974EAE" w:rsidRPr="00C95C41" w:rsidRDefault="00974EAE" w:rsidP="006523C8">
      <w:pPr>
        <w:pStyle w:val="ProductList-Body"/>
        <w:tabs>
          <w:tab w:val="clear" w:pos="158"/>
          <w:tab w:val="left" w:pos="180"/>
        </w:tabs>
      </w:pPr>
    </w:p>
    <w:p w14:paraId="30821DC5" w14:textId="77777777" w:rsidR="00974EAE" w:rsidRPr="00C95C41" w:rsidRDefault="001A19E0" w:rsidP="006523C8">
      <w:pPr>
        <w:pStyle w:val="ProductList-Body"/>
        <w:tabs>
          <w:tab w:val="clear" w:pos="158"/>
          <w:tab w:val="left" w:pos="180"/>
        </w:tabs>
      </w:pPr>
      <w:r>
        <w:rPr>
          <w:b/>
          <w:color w:val="00188F"/>
        </w:rPr>
        <w:t>ЛА за добавки за място за съхранение</w:t>
      </w:r>
    </w:p>
    <w:p w14:paraId="30821DC6" w14:textId="77777777" w:rsidR="001A19E0" w:rsidRPr="00C95C41"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0821DC7" w14:textId="77777777" w:rsidR="008E1EAF" w:rsidRPr="00C95C41" w:rsidRDefault="003776B0" w:rsidP="008E1EAF">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C8" w14:textId="77777777" w:rsidR="008E1EAF" w:rsidRPr="00C95C41" w:rsidRDefault="004B3528" w:rsidP="00233C87">
      <w:pPr>
        <w:pStyle w:val="ProductList-OfferingGroupHeading"/>
        <w:outlineLvl w:val="1"/>
      </w:pPr>
      <w:bookmarkStart w:id="71" w:name="_Toc399674162"/>
      <w:r>
        <w:t>Други Онлайн услуги</w:t>
      </w:r>
      <w:bookmarkEnd w:id="71"/>
    </w:p>
    <w:p w14:paraId="30821DC9" w14:textId="77777777" w:rsidR="008E1EAF" w:rsidRPr="00C95C41" w:rsidRDefault="004B3528" w:rsidP="00233C87">
      <w:pPr>
        <w:pStyle w:val="ProductList-Offering2Heading"/>
        <w:outlineLvl w:val="2"/>
      </w:pPr>
      <w:r>
        <w:tab/>
      </w:r>
      <w:bookmarkStart w:id="72" w:name="_Toc399674163"/>
      <w:r>
        <w:t xml:space="preserve">Платформа Bing Maps Enterprise и Платформа за управление на движими активи на </w:t>
      </w:r>
      <w:r w:rsidR="00792686" w:rsidRPr="00E11568">
        <w:tab/>
      </w:r>
      <w:r>
        <w:t>Bing</w:t>
      </w:r>
      <w:r w:rsidR="004E3EE8">
        <w:rPr>
          <w:lang w:val="en-US"/>
        </w:rPr>
        <w:t> </w:t>
      </w:r>
      <w:r>
        <w:t>Maps</w:t>
      </w:r>
      <w:bookmarkEnd w:id="72"/>
    </w:p>
    <w:p w14:paraId="30821DCA" w14:textId="77777777" w:rsidR="00917344" w:rsidRPr="00C95C41" w:rsidRDefault="00917344" w:rsidP="00917344">
      <w:pPr>
        <w:pStyle w:val="ProductList-Body"/>
      </w:pPr>
      <w:r>
        <w:rPr>
          <w:b/>
          <w:color w:val="00188F"/>
        </w:rPr>
        <w:t>ЛА за услуги</w:t>
      </w:r>
    </w:p>
    <w:p w14:paraId="30821DCB" w14:textId="77777777" w:rsidR="00917344" w:rsidRPr="00C95C41" w:rsidRDefault="00917344" w:rsidP="00917344">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0821DCC" w14:textId="77777777" w:rsidR="00917344" w:rsidRPr="00C95C41" w:rsidRDefault="00917344" w:rsidP="00917344">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30821DCD" w14:textId="77777777" w:rsidR="00917344" w:rsidRPr="00C95C41"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30821DCE" w14:textId="77777777" w:rsidR="00917344" w:rsidRPr="00C95C41"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30821DCF" w14:textId="77777777" w:rsidR="00917344" w:rsidRPr="00C95C41"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30821DD0" w14:textId="77777777" w:rsidR="00917344" w:rsidRPr="00C95C41" w:rsidRDefault="00917344" w:rsidP="0088164F">
      <w:pPr>
        <w:pStyle w:val="ProductList-Body"/>
        <w:numPr>
          <w:ilvl w:val="0"/>
          <w:numId w:val="20"/>
        </w:numPr>
        <w:spacing w:before="40"/>
        <w:ind w:left="461" w:hanging="274"/>
      </w:pPr>
      <w:r>
        <w:t>ЛА за познат потребител на Картите на Bing, или</w:t>
      </w:r>
    </w:p>
    <w:p w14:paraId="30821DD1" w14:textId="77777777" w:rsidR="00917344" w:rsidRPr="00C95C41"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30821DD2" w14:textId="77777777" w:rsidR="00917344" w:rsidRPr="00C95C41" w:rsidRDefault="00917344" w:rsidP="00917344">
      <w:pPr>
        <w:pStyle w:val="ProductList-Body"/>
      </w:pPr>
    </w:p>
    <w:p w14:paraId="30821DD3" w14:textId="77777777" w:rsidR="00917344" w:rsidRPr="00C95C41"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30821DD4" w14:textId="77777777" w:rsidR="00917344" w:rsidRPr="00C95C41"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30821DD5" w14:textId="77777777" w:rsidR="00917344" w:rsidRPr="00C95C41" w:rsidRDefault="00917344" w:rsidP="00917344">
      <w:pPr>
        <w:pStyle w:val="ProductList-Body"/>
      </w:pPr>
    </w:p>
    <w:p w14:paraId="30821DD6" w14:textId="77777777" w:rsidR="00917344" w:rsidRPr="00C95C41" w:rsidRDefault="00917344" w:rsidP="00917344">
      <w:pPr>
        <w:pStyle w:val="ProductList-Body"/>
      </w:pPr>
      <w:r>
        <w:rPr>
          <w:b/>
          <w:color w:val="00188F"/>
        </w:rPr>
        <w:t>Упълномощени потребители</w:t>
      </w:r>
    </w:p>
    <w:p w14:paraId="30821DD7" w14:textId="77777777" w:rsidR="00917344" w:rsidRPr="00C95C41"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30821DD8" w14:textId="77777777" w:rsidR="00917344" w:rsidRPr="00C95C41" w:rsidRDefault="00917344" w:rsidP="00917344">
      <w:pPr>
        <w:pStyle w:val="ProductList-Body"/>
      </w:pPr>
    </w:p>
    <w:p w14:paraId="30821DD9" w14:textId="77777777" w:rsidR="00917344" w:rsidRPr="00C95C41" w:rsidRDefault="00917344" w:rsidP="00917344">
      <w:pPr>
        <w:pStyle w:val="ProductList-Body"/>
      </w:pPr>
      <w:r>
        <w:rPr>
          <w:b/>
          <w:color w:val="00188F"/>
        </w:rPr>
        <w:t>API на Картите на Bing</w:t>
      </w:r>
    </w:p>
    <w:p w14:paraId="30821DDA" w14:textId="77777777" w:rsidR="00917344" w:rsidRPr="00C95C41"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1" w:history="1">
        <w:r>
          <w:rPr>
            <w:rStyle w:val="Hyperlink"/>
          </w:rPr>
          <w:t>http://go.microsoft.com/fwlink/p/?LinkID=66121</w:t>
        </w:r>
      </w:hyperlink>
      <w:r>
        <w:t xml:space="preserve"> и </w:t>
      </w:r>
      <w:hyperlink r:id="rId42" w:history="1">
        <w:r>
          <w:rPr>
            <w:rStyle w:val="Hyperlink"/>
          </w:rPr>
          <w:t>http://go.microsoft.com/fwlink/p/?LinkID=223436</w:t>
        </w:r>
      </w:hyperlink>
      <w:r>
        <w:t>.</w:t>
      </w:r>
    </w:p>
    <w:p w14:paraId="30821DDB" w14:textId="77777777" w:rsidR="00917344" w:rsidRPr="00C95C41" w:rsidRDefault="00917344" w:rsidP="00917344">
      <w:pPr>
        <w:pStyle w:val="ProductList-Body"/>
      </w:pPr>
    </w:p>
    <w:p w14:paraId="30821DDC" w14:textId="77777777" w:rsidR="00917344" w:rsidRPr="00C95C41" w:rsidRDefault="00917344" w:rsidP="00917344">
      <w:pPr>
        <w:pStyle w:val="ProductList-Body"/>
      </w:pPr>
      <w:r>
        <w:rPr>
          <w:b/>
          <w:color w:val="00188F"/>
        </w:rPr>
        <w:t>Поверителност на Картите на Bing</w:t>
      </w:r>
    </w:p>
    <w:p w14:paraId="30821DDD" w14:textId="77777777" w:rsidR="008E1EAF" w:rsidRPr="00C95C41"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3" w:history="1">
        <w:r>
          <w:rPr>
            <w:rStyle w:val="Hyperlink"/>
          </w:rPr>
          <w:t>http://go.microsoft.com/fwlink/?LinkID=248686</w:t>
        </w:r>
      </w:hyperlink>
      <w:r>
        <w:t xml:space="preserve"> и се прилагат за използването на Услугите на Картите на</w:t>
      </w:r>
      <w:r w:rsidR="008631BD">
        <w:rPr>
          <w:lang w:val="en-US"/>
        </w:rPr>
        <w:t> </w:t>
      </w:r>
      <w:r>
        <w:t>Bing от страна на Клиента.</w:t>
      </w:r>
    </w:p>
    <w:p w14:paraId="30821DDE" w14:textId="77777777" w:rsidR="00917344" w:rsidRPr="00C95C41" w:rsidRDefault="003776B0" w:rsidP="00917344">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DF" w14:textId="77777777" w:rsidR="008E1EAF" w:rsidRPr="00C95C41" w:rsidRDefault="00917344" w:rsidP="00233C87">
      <w:pPr>
        <w:pStyle w:val="ProductList-Offering2Heading"/>
        <w:outlineLvl w:val="2"/>
      </w:pPr>
      <w:r>
        <w:tab/>
      </w:r>
      <w:bookmarkStart w:id="73" w:name="_Toc399674164"/>
      <w:r>
        <w:t>Microsoft Learning E-Reference Library</w:t>
      </w:r>
      <w:bookmarkEnd w:id="73"/>
    </w:p>
    <w:p w14:paraId="30821DE0" w14:textId="77777777" w:rsidR="008E1EAF" w:rsidRPr="00C95C41"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30821DE1" w14:textId="77777777" w:rsidR="00917344" w:rsidRPr="00C95C41" w:rsidRDefault="003776B0" w:rsidP="00917344">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E2" w14:textId="77777777" w:rsidR="008E1EAF" w:rsidRPr="00C95C41" w:rsidRDefault="00917344" w:rsidP="00233C87">
      <w:pPr>
        <w:pStyle w:val="ProductList-Offering2Heading"/>
        <w:outlineLvl w:val="2"/>
      </w:pPr>
      <w:r>
        <w:tab/>
      </w:r>
      <w:bookmarkStart w:id="74" w:name="_Toc399674165"/>
      <w:r>
        <w:t>Microsoft Learning IT Academy</w:t>
      </w:r>
      <w:bookmarkEnd w:id="74"/>
    </w:p>
    <w:p w14:paraId="30821DE3" w14:textId="77777777" w:rsidR="00917344" w:rsidRPr="00C95C41" w:rsidRDefault="00917344" w:rsidP="00917344">
      <w:pPr>
        <w:pStyle w:val="ProductList-Body"/>
      </w:pPr>
      <w:r>
        <w:rPr>
          <w:b/>
          <w:color w:val="00188F"/>
        </w:rPr>
        <w:t>ЛА за услуга</w:t>
      </w:r>
    </w:p>
    <w:p w14:paraId="30821DE4" w14:textId="77777777" w:rsidR="00917344" w:rsidRPr="00C95C41"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30821DE5" w14:textId="77777777" w:rsidR="00917344" w:rsidRPr="00C95C41" w:rsidRDefault="00917344" w:rsidP="00917344">
      <w:pPr>
        <w:pStyle w:val="ProductList-Body"/>
      </w:pPr>
    </w:p>
    <w:p w14:paraId="30821DE6" w14:textId="77777777" w:rsidR="00917344" w:rsidRPr="00C95C41" w:rsidRDefault="00917344" w:rsidP="00917344">
      <w:pPr>
        <w:pStyle w:val="ProductList-Body"/>
      </w:pPr>
      <w:r>
        <w:rPr>
          <w:b/>
          <w:color w:val="00188F"/>
        </w:rPr>
        <w:t>Указания за програмата IT Academy</w:t>
      </w:r>
    </w:p>
    <w:p w14:paraId="30821DE7" w14:textId="77777777" w:rsidR="00917344" w:rsidRPr="00C95C41" w:rsidRDefault="00917344" w:rsidP="00917344">
      <w:pPr>
        <w:pStyle w:val="ProductList-Body"/>
      </w:pPr>
      <w:r>
        <w:t xml:space="preserve">Указанията за програмата IT Academy на адрес </w:t>
      </w:r>
      <w:hyperlink r:id="rId44"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30821DE8" w14:textId="77777777" w:rsidR="00917344" w:rsidRPr="00C95C41" w:rsidRDefault="00917344" w:rsidP="00917344">
      <w:pPr>
        <w:pStyle w:val="ProductList-Body"/>
      </w:pPr>
    </w:p>
    <w:p w14:paraId="30821DE9" w14:textId="77777777" w:rsidR="00917344" w:rsidRPr="00C95C41" w:rsidRDefault="00917344" w:rsidP="00917344">
      <w:pPr>
        <w:pStyle w:val="ProductList-Body"/>
      </w:pPr>
      <w:r>
        <w:rPr>
          <w:b/>
          <w:color w:val="00188F"/>
        </w:rPr>
        <w:t>Предимства на програмата, предоставени от трети лица</w:t>
      </w:r>
    </w:p>
    <w:p w14:paraId="30821DEA" w14:textId="77777777" w:rsidR="008E1EAF" w:rsidRPr="00C95C41"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30821DEB" w14:textId="77777777" w:rsidR="00917344" w:rsidRPr="00C95C41" w:rsidRDefault="003776B0" w:rsidP="00917344">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EC" w14:textId="77777777" w:rsidR="00581CDB" w:rsidRPr="00C95C41" w:rsidRDefault="00581CDB" w:rsidP="00581CDB">
      <w:pPr>
        <w:pStyle w:val="ProductList-Offering2Heading"/>
        <w:outlineLvl w:val="2"/>
      </w:pPr>
      <w:r>
        <w:tab/>
      </w:r>
      <w:bookmarkStart w:id="75" w:name="_Toc399674166"/>
      <w:r>
        <w:t>Office 365 Developer</w:t>
      </w:r>
      <w:bookmarkEnd w:id="75"/>
    </w:p>
    <w:p w14:paraId="30821DED" w14:textId="77777777" w:rsidR="00581CDB" w:rsidRPr="00C95C41" w:rsidRDefault="00581CDB" w:rsidP="00581CDB">
      <w:pPr>
        <w:pStyle w:val="ProductList-Body"/>
        <w:tabs>
          <w:tab w:val="clear" w:pos="158"/>
          <w:tab w:val="left" w:pos="180"/>
        </w:tabs>
      </w:pPr>
      <w:r>
        <w:rPr>
          <w:b/>
          <w:color w:val="00188F"/>
        </w:rPr>
        <w:t>Без производствено използване на Office 365 Developer</w:t>
      </w:r>
    </w:p>
    <w:p w14:paraId="30821DEE" w14:textId="77777777" w:rsidR="00581CDB" w:rsidRPr="00C95C41"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w:t>
      </w:r>
      <w:r w:rsidR="008631BD">
        <w:rPr>
          <w:lang w:val="en-US"/>
        </w:rPr>
        <w:t> </w:t>
      </w:r>
      <w:r>
        <w:t>локалните разполагания или за Магазина на Microsoft Office. Онлайн услугата не е лицензирана за производствено използване.</w:t>
      </w:r>
    </w:p>
    <w:p w14:paraId="30821DEF" w14:textId="77777777" w:rsidR="00581CDB" w:rsidRPr="00C95C41" w:rsidRDefault="00581CDB" w:rsidP="00581CDB">
      <w:pPr>
        <w:pStyle w:val="ProductList-Body"/>
        <w:tabs>
          <w:tab w:val="clear" w:pos="158"/>
          <w:tab w:val="left" w:pos="180"/>
        </w:tabs>
      </w:pPr>
    </w:p>
    <w:p w14:paraId="30821DF0" w14:textId="77777777" w:rsidR="00581CDB" w:rsidRPr="00C95C41" w:rsidRDefault="00581CDB" w:rsidP="00581CDB">
      <w:pPr>
        <w:pStyle w:val="ProductList-Body"/>
        <w:tabs>
          <w:tab w:val="clear" w:pos="158"/>
          <w:tab w:val="left" w:pos="180"/>
        </w:tabs>
      </w:pPr>
      <w:r>
        <w:rPr>
          <w:b/>
          <w:color w:val="00188F"/>
        </w:rPr>
        <w:t>Крайни потребители на Office 365 Developer</w:t>
      </w:r>
    </w:p>
    <w:p w14:paraId="30821DF1" w14:textId="77777777" w:rsidR="00581CDB" w:rsidRPr="00C95C41"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30821DF2" w14:textId="77777777" w:rsidR="00581CDB" w:rsidRPr="00C95C41" w:rsidRDefault="003776B0" w:rsidP="00581CDB">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F3" w14:textId="77777777" w:rsidR="008E1EAF" w:rsidRPr="00C95C41" w:rsidRDefault="00D67A4B" w:rsidP="00233C87">
      <w:pPr>
        <w:pStyle w:val="ProductList-Offering2Heading"/>
        <w:outlineLvl w:val="2"/>
      </w:pPr>
      <w:r>
        <w:tab/>
      </w:r>
      <w:bookmarkStart w:id="76" w:name="_Toc399674167"/>
      <w:r>
        <w:t>Power BI за Office 365</w:t>
      </w:r>
      <w:bookmarkEnd w:id="76"/>
    </w:p>
    <w:p w14:paraId="30821DF4" w14:textId="77777777" w:rsidR="00D12FE5" w:rsidRPr="00C95C41" w:rsidRDefault="00D12FE5" w:rsidP="00D12FE5">
      <w:pPr>
        <w:pStyle w:val="ProductList-Body"/>
        <w:tabs>
          <w:tab w:val="clear" w:pos="158"/>
          <w:tab w:val="left" w:pos="360"/>
        </w:tabs>
      </w:pPr>
      <w:r>
        <w:rPr>
          <w:b/>
          <w:color w:val="00188F"/>
        </w:rPr>
        <w:t>Бележки</w:t>
      </w:r>
    </w:p>
    <w:p w14:paraId="30821DF5" w14:textId="77777777" w:rsidR="00D12FE5" w:rsidRPr="00C95C41"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0821DF6" w14:textId="77777777" w:rsidR="00D67A4B" w:rsidRPr="00C95C41" w:rsidRDefault="003776B0" w:rsidP="00D67A4B">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DF7" w14:textId="77777777" w:rsidR="003D22CB" w:rsidRPr="00C95C41" w:rsidRDefault="00D67A4B" w:rsidP="00233C87">
      <w:pPr>
        <w:pStyle w:val="ProductList-Offering2Heading"/>
        <w:outlineLvl w:val="2"/>
      </w:pPr>
      <w:r>
        <w:tab/>
      </w:r>
      <w:bookmarkStart w:id="77" w:name="_Toc399674168"/>
      <w:r>
        <w:t>System Center Endpoint Protection</w:t>
      </w:r>
      <w:bookmarkEnd w:id="77"/>
    </w:p>
    <w:p w14:paraId="30821DF8" w14:textId="77777777" w:rsidR="00D67A4B" w:rsidRPr="00C95C41" w:rsidRDefault="00D67A4B" w:rsidP="00D67A4B">
      <w:pPr>
        <w:pStyle w:val="ProductList-Body"/>
      </w:pPr>
      <w:r>
        <w:rPr>
          <w:b/>
          <w:color w:val="00188F"/>
        </w:rPr>
        <w:t>ЛА за устройство</w:t>
      </w:r>
    </w:p>
    <w:p w14:paraId="30821DF9" w14:textId="77777777" w:rsidR="00D67A4B" w:rsidRPr="00C95C41" w:rsidRDefault="00D67A4B" w:rsidP="00D67A4B">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14:paraId="30821DFA" w14:textId="77777777" w:rsidR="00D67A4B" w:rsidRPr="00C95C41" w:rsidRDefault="00D67A4B" w:rsidP="00D67A4B">
      <w:pPr>
        <w:pStyle w:val="ProductList-Body"/>
      </w:pPr>
    </w:p>
    <w:p w14:paraId="30821DFB" w14:textId="77777777" w:rsidR="00D67A4B" w:rsidRPr="00C95C41" w:rsidRDefault="00D67A4B" w:rsidP="00D67A4B">
      <w:pPr>
        <w:pStyle w:val="ProductList-Body"/>
      </w:pPr>
      <w:r>
        <w:rPr>
          <w:b/>
          <w:color w:val="00188F"/>
        </w:rPr>
        <w:t>ЛА за управление на сървъри</w:t>
      </w:r>
    </w:p>
    <w:p w14:paraId="30821DFC" w14:textId="77777777" w:rsidR="00D67A4B" w:rsidRPr="00C95C41" w:rsidRDefault="00D67A4B" w:rsidP="00D67A4B">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2012 R2 Datacenter и Standard в раздела „Сървъри за управление“ от Правата за използване на продукти, се изискват Лицензи за управление на сървъри. Правата за използване на продукти се намират на адрес </w:t>
      </w:r>
      <w:hyperlink r:id="rId45" w:history="1">
        <w:r>
          <w:rPr>
            <w:rStyle w:val="Hyperlink"/>
          </w:rPr>
          <w:t>http://go.microsoft.com/?linkid=9839206</w:t>
        </w:r>
      </w:hyperlink>
      <w: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14:paraId="30821DFD" w14:textId="77777777" w:rsidR="00D67A4B" w:rsidRPr="00C95C41" w:rsidRDefault="00D67A4B" w:rsidP="00D67A4B">
      <w:pPr>
        <w:pStyle w:val="ProductList-Body"/>
      </w:pPr>
    </w:p>
    <w:p w14:paraId="30821DFE" w14:textId="77777777" w:rsidR="00D67A4B" w:rsidRPr="00C95C41" w:rsidRDefault="00D67A4B" w:rsidP="00D67A4B">
      <w:pPr>
        <w:pStyle w:val="ProductList-Body"/>
      </w:pPr>
      <w:r>
        <w:rPr>
          <w:b/>
          <w:color w:val="00188F"/>
        </w:rPr>
        <w:t>Замяна на системите за сканиране</w:t>
      </w:r>
    </w:p>
    <w:p w14:paraId="30821DFF" w14:textId="77777777" w:rsidR="00D67A4B" w:rsidRPr="00C95C41" w:rsidRDefault="00D67A4B" w:rsidP="00D67A4B">
      <w:pPr>
        <w:pStyle w:val="ProductList-Body"/>
      </w:pPr>
      <w:r>
        <w:t>Microsoft има право да заменя подобен софтуер и файлове за следните елементи на Онлайн услугата:</w:t>
      </w:r>
    </w:p>
    <w:p w14:paraId="30821E00" w14:textId="77777777" w:rsidR="00D67A4B" w:rsidRPr="00C95C41" w:rsidRDefault="00D67A4B" w:rsidP="00D67A4B">
      <w:pPr>
        <w:pStyle w:val="ProductList-Body"/>
        <w:numPr>
          <w:ilvl w:val="0"/>
          <w:numId w:val="21"/>
        </w:numPr>
        <w:ind w:left="450" w:hanging="270"/>
      </w:pPr>
      <w:r>
        <w:t>антивирусен софтуер, както и софтуер против нежелана поща; и</w:t>
      </w:r>
    </w:p>
    <w:p w14:paraId="30821E01" w14:textId="77777777" w:rsidR="003D22CB" w:rsidRPr="00C95C41"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14:paraId="30821E02" w14:textId="77777777" w:rsidR="00D67A4B" w:rsidRPr="00C95C41" w:rsidRDefault="003776B0" w:rsidP="00D67A4B">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E03" w14:textId="77777777" w:rsidR="00D67A4B" w:rsidRPr="00C95C41" w:rsidRDefault="00D67A4B" w:rsidP="00233C87">
      <w:pPr>
        <w:pStyle w:val="ProductList-Offering2Heading"/>
        <w:outlineLvl w:val="2"/>
      </w:pPr>
      <w:r>
        <w:tab/>
      </w:r>
      <w:bookmarkStart w:id="78" w:name="_Toc399674169"/>
      <w:r>
        <w:t>API на Преводача</w:t>
      </w:r>
      <w:bookmarkEnd w:id="78"/>
    </w:p>
    <w:p w14:paraId="30821E04" w14:textId="77777777" w:rsidR="00D67A4B" w:rsidRPr="00C95C41"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6" w:history="1">
        <w:r>
          <w:rPr>
            <w:rStyle w:val="Hyperlink"/>
          </w:rPr>
          <w:t>http://aka.ms/translatortou</w:t>
        </w:r>
      </w:hyperlink>
      <w:r>
        <w:t>, както и в съответствие с Декларацията за</w:t>
      </w:r>
      <w:r w:rsidR="008631BD">
        <w:rPr>
          <w:lang w:val="en-US"/>
        </w:rPr>
        <w:t> </w:t>
      </w:r>
      <w:r>
        <w:t xml:space="preserve">поверителност за Microsoft Translator, която се намира на адрес </w:t>
      </w:r>
      <w:hyperlink r:id="rId47" w:history="1">
        <w:r>
          <w:rPr>
            <w:rStyle w:val="Hyperlink"/>
          </w:rPr>
          <w:t>http://aka.ms/translatorprivacy</w:t>
        </w:r>
      </w:hyperlink>
      <w:r>
        <w:t>.</w:t>
      </w:r>
    </w:p>
    <w:p w14:paraId="30821E05" w14:textId="77777777" w:rsidR="00D67A4B" w:rsidRPr="00C95C41" w:rsidRDefault="003776B0" w:rsidP="00D67A4B">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E06" w14:textId="77777777" w:rsidR="000E6ED8" w:rsidRPr="00C95C41" w:rsidRDefault="00414009" w:rsidP="00233C87">
      <w:pPr>
        <w:pStyle w:val="ProductList-Offering2Heading"/>
        <w:outlineLvl w:val="2"/>
      </w:pPr>
      <w:r>
        <w:tab/>
      </w:r>
      <w:bookmarkStart w:id="79" w:name="_Toc399674170"/>
      <w:r>
        <w:t>Yammer Enterprise</w:t>
      </w:r>
      <w:bookmarkEnd w:id="79"/>
    </w:p>
    <w:p w14:paraId="30821E07" w14:textId="77777777" w:rsidR="00D67A4B" w:rsidRPr="00C95C41" w:rsidRDefault="00D67A4B" w:rsidP="00D67A4B">
      <w:pPr>
        <w:pStyle w:val="ProductList-Body"/>
      </w:pPr>
      <w:r>
        <w:rPr>
          <w:b/>
          <w:color w:val="00188F"/>
        </w:rPr>
        <w:t>Външни потребители</w:t>
      </w:r>
    </w:p>
    <w:p w14:paraId="30821E08" w14:textId="77777777" w:rsidR="00D67A4B" w:rsidRPr="00C95C41"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30821E09" w14:textId="77777777" w:rsidR="00D67A4B" w:rsidRPr="00C95C41" w:rsidRDefault="00D67A4B" w:rsidP="00D67A4B">
      <w:pPr>
        <w:pStyle w:val="ProductList-Body"/>
      </w:pPr>
    </w:p>
    <w:p w14:paraId="30821E0A" w14:textId="77777777" w:rsidR="00D67A4B" w:rsidRPr="00C95C41" w:rsidRDefault="00D67A4B" w:rsidP="00D67A4B">
      <w:pPr>
        <w:pStyle w:val="ProductList-Body"/>
      </w:pPr>
      <w:r>
        <w:rPr>
          <w:b/>
          <w:color w:val="00188F"/>
        </w:rPr>
        <w:t>Използване на Клиентски данни от страна на Microsoft</w:t>
      </w:r>
    </w:p>
    <w:p w14:paraId="30821E0B" w14:textId="77777777" w:rsidR="00D67A4B" w:rsidRPr="00C95C41" w:rsidRDefault="00D67A4B" w:rsidP="00D67A4B">
      <w:pPr>
        <w:pStyle w:val="ProductList-Body"/>
      </w:pPr>
      <w:r>
        <w:t xml:space="preserve">Въпреки противоречащите клаузи в споразумението за корпоративно лицензиране на Клиента или OST, използването на Клиентски данни от страна на Microsoft в онлайн услугата Yammer Enterprise както преди, така и след прекратяване на абонамента за Онлайн услуга на Клиента ще се подчинява на Декларацията за поверителност за Yammer на адрес </w:t>
      </w:r>
      <w:hyperlink r:id="rId48" w:history="1">
        <w:r>
          <w:rPr>
            <w:rStyle w:val="Hyperlink"/>
          </w:rPr>
          <w:t>www.yammer.com/about/privacy</w:t>
        </w:r>
      </w:hyperlink>
      <w:r>
        <w:t xml:space="preserve">. </w:t>
      </w:r>
    </w:p>
    <w:p w14:paraId="30821E0C" w14:textId="77777777" w:rsidR="00D67A4B" w:rsidRPr="00C95C41" w:rsidRDefault="003776B0" w:rsidP="00D67A4B">
      <w:pPr>
        <w:pStyle w:val="ProductList-Body"/>
        <w:shd w:val="clear" w:color="auto" w:fill="A6A6A6" w:themeFill="background1" w:themeFillShade="A6"/>
        <w:spacing w:before="120" w:after="240"/>
        <w:jc w:val="right"/>
      </w:pPr>
      <w:hyperlink w:anchor="TableofContents" w:history="1">
        <w:r w:rsidR="00D61D21">
          <w:rPr>
            <w:rStyle w:val="Hyperlink"/>
            <w:sz w:val="16"/>
            <w:szCs w:val="16"/>
          </w:rPr>
          <w:t>Съдържание</w:t>
        </w:r>
      </w:hyperlink>
      <w:r w:rsidR="00D61D21" w:rsidRPr="003F2DE4">
        <w:rPr>
          <w:rStyle w:val="Hyperlink"/>
          <w:sz w:val="16"/>
          <w:szCs w:val="16"/>
          <w:u w:val="none"/>
        </w:rPr>
        <w:t xml:space="preserve"> </w:t>
      </w:r>
      <w:r w:rsidR="00D61D21">
        <w:rPr>
          <w:sz w:val="16"/>
          <w:szCs w:val="16"/>
        </w:rPr>
        <w:t>/</w:t>
      </w:r>
      <w:r w:rsidR="00D61D21" w:rsidRPr="003F2DE4">
        <w:rPr>
          <w:sz w:val="16"/>
          <w:szCs w:val="16"/>
        </w:rPr>
        <w:t xml:space="preserve"> </w:t>
      </w:r>
      <w:hyperlink w:anchor="GeneralTerms" w:history="1">
        <w:r w:rsidR="00D61D21">
          <w:rPr>
            <w:rStyle w:val="Hyperlink"/>
            <w:sz w:val="16"/>
            <w:szCs w:val="16"/>
          </w:rPr>
          <w:t>Общи условия</w:t>
        </w:r>
      </w:hyperlink>
    </w:p>
    <w:p w14:paraId="30821E0D" w14:textId="77777777" w:rsidR="000E6ED8" w:rsidRPr="00C95C41" w:rsidRDefault="000E6ED8" w:rsidP="00A914BF">
      <w:pPr>
        <w:pStyle w:val="ProductList-Body"/>
      </w:pPr>
    </w:p>
    <w:p w14:paraId="30821E0E" w14:textId="77777777" w:rsidR="000E6ED8" w:rsidRDefault="000E6ED8" w:rsidP="00A914BF">
      <w:pPr>
        <w:pStyle w:val="ProductList-Body"/>
        <w:sectPr w:rsidR="000E6ED8" w:rsidSect="00E275D6">
          <w:footerReference w:type="default" r:id="rId49"/>
          <w:type w:val="continuous"/>
          <w:pgSz w:w="12240" w:h="15840"/>
          <w:pgMar w:top="1440" w:right="720" w:bottom="1440" w:left="720" w:header="720" w:footer="720" w:gutter="0"/>
          <w:cols w:space="720"/>
          <w:titlePg/>
          <w:docGrid w:linePitch="360"/>
        </w:sectPr>
      </w:pPr>
    </w:p>
    <w:p w14:paraId="30821E0F" w14:textId="77777777" w:rsidR="000E6ED8" w:rsidRPr="00C95C41" w:rsidRDefault="00D67A4B" w:rsidP="00233C87">
      <w:pPr>
        <w:pStyle w:val="ProductList-SectionHeading"/>
        <w:outlineLvl w:val="0"/>
      </w:pPr>
      <w:bookmarkStart w:id="80" w:name="Attachment1"/>
      <w:bookmarkStart w:id="81" w:name="_Toc399674171"/>
      <w:r>
        <w:t>Приложение 1 – Бележки</w:t>
      </w:r>
      <w:bookmarkEnd w:id="80"/>
      <w:bookmarkEnd w:id="81"/>
    </w:p>
    <w:p w14:paraId="30821E10" w14:textId="77777777" w:rsidR="004D27A6" w:rsidRPr="00C95C41" w:rsidRDefault="00D67A4B" w:rsidP="00233C87">
      <w:pPr>
        <w:pStyle w:val="ProductList-Offering1Heading"/>
        <w:outlineLvl w:val="1"/>
      </w:pPr>
      <w:bookmarkStart w:id="82" w:name="_Toc399674172"/>
      <w:r>
        <w:t>Bing Maps</w:t>
      </w:r>
      <w:bookmarkEnd w:id="82"/>
    </w:p>
    <w:p w14:paraId="30821E11" w14:textId="77777777" w:rsidR="00D67A4B" w:rsidRPr="00C95C41" w:rsidRDefault="00D67A4B" w:rsidP="00A914BF">
      <w:pPr>
        <w:pStyle w:val="ProductList-Body"/>
      </w:pPr>
      <w:r>
        <w:t>Онлайн услугата или съдържащият се в нея софтуер включва използване на Картите на Bing. Всяко съдържание, предоставено чрез Bing</w:t>
      </w:r>
      <w:r w:rsidR="008631BD">
        <w:rPr>
          <w:lang w:val="en-US"/>
        </w:rPr>
        <w:t> </w:t>
      </w:r>
      <w:r>
        <w:t xml:space="preserve">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0" w:history="1">
        <w:r>
          <w:rPr>
            <w:rStyle w:val="Hyperlink"/>
          </w:rPr>
          <w:t>go.microsoft.com/?linkid=9710837</w:t>
        </w:r>
      </w:hyperlink>
      <w:r>
        <w:t xml:space="preserve">, както и от Декларацията за поверителност за Картите на Bing, налична на адрес: </w:t>
      </w:r>
      <w:hyperlink r:id="rId51" w:history="1">
        <w:r>
          <w:rPr>
            <w:rStyle w:val="Hyperlink"/>
          </w:rPr>
          <w:t>go.microsoft.com/fwlink/?LinkID=248686</w:t>
        </w:r>
      </w:hyperlink>
      <w:r>
        <w:t>.</w:t>
      </w:r>
    </w:p>
    <w:p w14:paraId="30821E12" w14:textId="77777777" w:rsidR="00A27D70" w:rsidRPr="00C95C41" w:rsidRDefault="00A27D70" w:rsidP="00A914BF">
      <w:pPr>
        <w:pStyle w:val="ProductList-Body"/>
      </w:pPr>
    </w:p>
    <w:p w14:paraId="30821E13" w14:textId="77777777" w:rsidR="00D67A4B" w:rsidRPr="00C95C41" w:rsidRDefault="00A27D70" w:rsidP="00233C87">
      <w:pPr>
        <w:pStyle w:val="ProductList-Offering1Heading"/>
        <w:outlineLvl w:val="1"/>
      </w:pPr>
      <w:bookmarkStart w:id="83" w:name="_Toc399674173"/>
      <w:r>
        <w:t>Поддръжка на клиенти</w:t>
      </w:r>
      <w:bookmarkEnd w:id="83"/>
    </w:p>
    <w:p w14:paraId="30821E14" w14:textId="77777777" w:rsidR="00A27D70" w:rsidRPr="00C95C41" w:rsidRDefault="00A27D70" w:rsidP="00A27D70">
      <w:pPr>
        <w:pStyle w:val="ProductList-Body"/>
      </w:pPr>
      <w:r>
        <w:t>Ако споразумението за корпоративно лицензиране на Клиента включва Рамков договор за бизнес услуги от дата преди 1 септември 2007 г. (и Клиентът не е подписвал други рамкови договори за Професионални услуги от Microsoft) или ако лицензите на Клиента по силата на Споразумението за абонамент за Microsoft Online или друго споразумение с Microsoft покриват само Онлайн услуги, Поддръжката на клиенти се предоставя в съответствие с посочените допълнителни условия.</w:t>
      </w:r>
    </w:p>
    <w:p w14:paraId="30821E15" w14:textId="77777777" w:rsidR="00A27D70" w:rsidRPr="00C95C41" w:rsidRDefault="00A27D70" w:rsidP="00A27D70">
      <w:pPr>
        <w:pStyle w:val="ProductList-Body"/>
      </w:pPr>
    </w:p>
    <w:p w14:paraId="30821E16" w14:textId="77777777" w:rsidR="00A27D70" w:rsidRPr="00C95C41" w:rsidRDefault="00A27D70" w:rsidP="00233C87">
      <w:pPr>
        <w:pStyle w:val="ProductList-Body"/>
        <w:outlineLvl w:val="2"/>
      </w:pPr>
      <w:r>
        <w:rPr>
          <w:b/>
          <w:color w:val="00188F"/>
        </w:rPr>
        <w:t>Определения</w:t>
      </w:r>
    </w:p>
    <w:p w14:paraId="30821E17" w14:textId="77777777" w:rsidR="00A27D70" w:rsidRPr="00C95C41" w:rsidRDefault="00A27D70" w:rsidP="00BC4E64">
      <w:pPr>
        <w:pStyle w:val="ProductList-Body"/>
        <w:spacing w:after="120"/>
      </w:pPr>
      <w:r>
        <w:t>Термините, използвани в настоящата Бележка за поддръжката на клиенти, но недефинирани в нея, имат значението, което им е зададено в споразумението за корпоративно лицензиране на Клиента.</w:t>
      </w:r>
    </w:p>
    <w:p w14:paraId="30821E18" w14:textId="77777777" w:rsidR="00A27D70" w:rsidRPr="00C95C41" w:rsidRDefault="00A27D70" w:rsidP="00BC4E64">
      <w:pPr>
        <w:pStyle w:val="ProductList-Body"/>
        <w:spacing w:after="120"/>
      </w:pPr>
      <w:r>
        <w:t xml:space="preserve">„Поддръжка на клиенти“ означава цялата поддръжка или съвети, които се предоставят на Клиента по силата на споразумението за корпоративно лицензиране на Клиента. </w:t>
      </w:r>
    </w:p>
    <w:p w14:paraId="30821E19" w14:textId="77777777" w:rsidR="00A27D70" w:rsidRPr="00C95C41" w:rsidRDefault="00A27D70" w:rsidP="00A27D70">
      <w:pPr>
        <w:pStyle w:val="ProductList-Body"/>
      </w:pPr>
      <w:r>
        <w:t>„Поправки“ означава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при изпълнение на Поддръжка на клиенти за разрешаване на конкретен проблем.</w:t>
      </w:r>
    </w:p>
    <w:p w14:paraId="30821E1A" w14:textId="77777777" w:rsidR="00A27D70" w:rsidRPr="00C95C41" w:rsidRDefault="00A27D70" w:rsidP="00A27D70">
      <w:pPr>
        <w:pStyle w:val="ProductList-Body"/>
      </w:pPr>
    </w:p>
    <w:p w14:paraId="30821E1B" w14:textId="77777777" w:rsidR="00A27D70" w:rsidRPr="00C95C41" w:rsidRDefault="00A27D70" w:rsidP="00233C87">
      <w:pPr>
        <w:pStyle w:val="ProductList-Body"/>
        <w:outlineLvl w:val="2"/>
      </w:pPr>
      <w:r>
        <w:rPr>
          <w:b/>
          <w:color w:val="00188F"/>
        </w:rPr>
        <w:t>Поправки</w:t>
      </w:r>
    </w:p>
    <w:p w14:paraId="30821E1C" w14:textId="039A0461" w:rsidR="00A27D70" w:rsidRPr="00C95C41" w:rsidRDefault="00A27D70" w:rsidP="00A27D70">
      <w:pPr>
        <w:pStyle w:val="ProductList-Body"/>
      </w:pPr>
      <w:r>
        <w:t xml:space="preserve">Ако Microsoft предостави Поправки на Клиента при извършването на Поддръжка на клиенти, тези Поправки се лицензират съгласно приложимите лицензионни условия за Продукта, с който са свързани Поправките, освен ако Поправките не включват отделни условия, като в този случай съответните условия регулират тяхното използване. Ако Поправките не се предоставят за Microsoft Azure Services, Microsoft Dynamics CRM Online, Microsoft Dynamics Marketing или Microsoft Social </w:t>
      </w:r>
      <w:r w:rsidR="00E44086">
        <w:t>Listening</w:t>
      </w:r>
      <w:r>
        <w:t>, ще се прилагат всички останали условия за</w:t>
      </w:r>
      <w:r w:rsidR="008631BD">
        <w:rPr>
          <w:lang w:val="en-US"/>
        </w:rPr>
        <w:t> </w:t>
      </w:r>
      <w:r>
        <w:t>използване, предоставени от Microsoft с Поправките, а ако няма предоставени условия за използване, на Клиента ще се предостави неизключителен, срочен, напълно платен лиценз за използване и възпроизвеждане на Поправките единствено за вътрешна употреба от Клиента. Клиентът не може да променя или изменя името на файла на Поправката или да я комбинира с компютърен код, който не е от Microsoft.</w:t>
      </w:r>
    </w:p>
    <w:p w14:paraId="30821E1D" w14:textId="77777777" w:rsidR="00A27D70" w:rsidRPr="00C95C41" w:rsidRDefault="00A27D70" w:rsidP="00A27D70">
      <w:pPr>
        <w:pStyle w:val="ProductList-Body"/>
      </w:pPr>
    </w:p>
    <w:p w14:paraId="30821E1E" w14:textId="77777777" w:rsidR="00A27D70" w:rsidRPr="00C95C41" w:rsidRDefault="00A27D70" w:rsidP="00233C87">
      <w:pPr>
        <w:pStyle w:val="ProductList-Body"/>
        <w:outlineLvl w:val="2"/>
      </w:pPr>
      <w:r>
        <w:rPr>
          <w:b/>
          <w:color w:val="00188F"/>
        </w:rPr>
        <w:t>Досегашни разработки</w:t>
      </w:r>
    </w:p>
    <w:p w14:paraId="30821E1F" w14:textId="77777777" w:rsidR="00A27D70" w:rsidRPr="00C95C41" w:rsidRDefault="00A27D70" w:rsidP="00A27D70">
      <w:pPr>
        <w:pStyle w:val="ProductList-Body"/>
      </w:pPr>
      <w:r>
        <w:t>Всички права върху компютърен код или писмени материали, които не се основават на код, разработени или получени по друг начин от</w:t>
      </w:r>
      <w:r w:rsidR="008631BD">
        <w:rPr>
          <w:lang w:val="en-US"/>
        </w:rPr>
        <w:t> </w:t>
      </w:r>
      <w:r>
        <w:t>или за страните или техните Свързани лица независимо от споразумението за корпоративно лицензиране на Клиента (Досегашни разработки), остават изключителна собственост на страната, която предоставя Досегашната разработка. При извършването на Поддръжка на клиенти всяка страна предоставя на другата страна (и на контрагентите на Microsoft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 необходимата степен за изпълнение на задълженията на съответната страна във връзка с Поддръжката на клиенти. Освен ако изрично не</w:t>
      </w:r>
      <w:r w:rsidR="008631BD">
        <w:rPr>
          <w:lang w:val="en-US"/>
        </w:rPr>
        <w:t> </w:t>
      </w:r>
      <w:r>
        <w:t>е</w:t>
      </w:r>
      <w:r w:rsidR="008631BD">
        <w:rPr>
          <w:lang w:val="en-US"/>
        </w:rPr>
        <w:t> </w:t>
      </w:r>
      <w:r>
        <w:t>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Поддръжката на клиенти,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Ако Клиентът се намира в Чешката република, Клиентът декларира, че авторът е предоставил съответните одобрения за промяна на досегашни разработки на Клиента. Всяко нарушение на условията на споразумението за корпоративно лицензиране на Клиента или на други декларации за поддръжка на клиенти по силата на това споразумение от страна на Клиента ще бъде допълнително условие за придобиване на постоянен лиценз за Съществуващите разработки на Microsoft, който Microsoft оставя на Клиента след извършването на Поддръжка на клиенти от страна на Microsoft.</w:t>
      </w:r>
    </w:p>
    <w:p w14:paraId="30821E20" w14:textId="77777777" w:rsidR="00A27D70" w:rsidRPr="00C95C41" w:rsidRDefault="00A27D70" w:rsidP="00A27D70">
      <w:pPr>
        <w:pStyle w:val="ProductList-Body"/>
      </w:pPr>
    </w:p>
    <w:p w14:paraId="30821E21" w14:textId="77777777" w:rsidR="00A27D70" w:rsidRPr="00C95C41" w:rsidRDefault="00A27D70" w:rsidP="00233C87">
      <w:pPr>
        <w:pStyle w:val="ProductList-Body"/>
        <w:outlineLvl w:val="2"/>
      </w:pPr>
      <w:r>
        <w:rPr>
          <w:b/>
          <w:color w:val="00188F"/>
        </w:rPr>
        <w:t>Материали</w:t>
      </w:r>
    </w:p>
    <w:p w14:paraId="30821E22" w14:textId="77777777" w:rsidR="00A27D70" w:rsidRPr="00C95C41" w:rsidRDefault="00A27D70" w:rsidP="00A27D70">
      <w:pPr>
        <w:pStyle w:val="ProductList-Body"/>
      </w:pPr>
      <w:r>
        <w:t>Всички права върху разработени от Microsoft материали (различни от софтуерен код), които са предоставени на Клиента във връзка с Поддръжката на клиенти („Материали“), са собственост на Microsoft, освен доколкото тези Материали съставляват Досегашни разработки на Клиента. Microsoft предоставя на Клиента неизключителен, постоянен, напълно заплатен лиценз за използване, възпроизвеждане и промяна на Материалите единствено за вътрешнофирмени операции на Клиента и без задължение за осчетоводяване или изплащане на възнаграждения.</w:t>
      </w:r>
    </w:p>
    <w:p w14:paraId="30821E23" w14:textId="77777777" w:rsidR="00A27D70" w:rsidRPr="00C95C41" w:rsidRDefault="00A27D70" w:rsidP="00A27D70">
      <w:pPr>
        <w:pStyle w:val="ProductList-Body"/>
      </w:pPr>
    </w:p>
    <w:p w14:paraId="30821E24" w14:textId="77777777" w:rsidR="00A27D70" w:rsidRPr="00C95C41" w:rsidRDefault="00A27D70" w:rsidP="00233C87">
      <w:pPr>
        <w:pStyle w:val="ProductList-Body"/>
        <w:outlineLvl w:val="2"/>
      </w:pPr>
      <w:r>
        <w:rPr>
          <w:b/>
          <w:color w:val="00188F"/>
        </w:rPr>
        <w:t>Примерен код</w:t>
      </w:r>
    </w:p>
    <w:p w14:paraId="30821E25" w14:textId="77777777" w:rsidR="00A27D70" w:rsidRPr="00C95C41" w:rsidRDefault="00A27D70" w:rsidP="00A27D70">
      <w:pPr>
        <w:pStyle w:val="ProductList-Body"/>
      </w:pPr>
      <w:r>
        <w:t>Microsoft предоставя на Клиента неизключително постоянно право за използване и промяна на всеки софтуерен код, предоставен от Microsoft с пояснителна цел („Примерен код“), както и за възпроизвеждане и разпространение на Примерния код под формата на обектен код без допълнителни възнаграждения, при условие че Клиентът приема: (i) да не използва името, емблемата или търговските марки на Microsoft, за да продава софтуерен продукт на Клиента, в който е вграден Примерният код; (ii) да включи валидна бележка за авторските права към софтуерния продукт на Клиента, в който е вграден Примерният код; както и (iii) да компенсира, да предпазва и да защитава фирмата Microsoft и нейните доставчици от и срещу всякакви претенции или съдебни дела, включително чрез заплащане на адвокатските хонорари, в резултат на или във връзка с използването или разпространението на Примерния код.</w:t>
      </w:r>
    </w:p>
    <w:p w14:paraId="30821E26" w14:textId="77777777" w:rsidR="00A27D70" w:rsidRPr="00C95C41" w:rsidRDefault="00A27D70" w:rsidP="00A27D70">
      <w:pPr>
        <w:pStyle w:val="ProductList-Body"/>
      </w:pPr>
    </w:p>
    <w:p w14:paraId="30821E27" w14:textId="77777777" w:rsidR="00A27D70" w:rsidRPr="00C95C41" w:rsidRDefault="00A27D70" w:rsidP="00233C87">
      <w:pPr>
        <w:pStyle w:val="ProductList-Body"/>
        <w:outlineLvl w:val="2"/>
      </w:pPr>
      <w:r>
        <w:rPr>
          <w:b/>
          <w:color w:val="00188F"/>
        </w:rPr>
        <w:t>Права на Свързаните лица</w:t>
      </w:r>
    </w:p>
    <w:p w14:paraId="30821E28" w14:textId="77777777" w:rsidR="00A27D70" w:rsidRPr="00C95C41" w:rsidRDefault="00A27D70" w:rsidP="00A27D70">
      <w:pPr>
        <w:pStyle w:val="ProductList-Body"/>
      </w:pPr>
      <w:r>
        <w:t>Клиентът може да превъзложи правата, съдържащи се в настоящия раздел, на Свързани лица, но Свързаните лица нямат право да превъзлагат тези права и използването им от тяхна страна трябва да бъде в съответствие с лицензионните условия в споразумението за</w:t>
      </w:r>
      <w:r w:rsidR="008631BD">
        <w:rPr>
          <w:lang w:val="en-US"/>
        </w:rPr>
        <w:t> </w:t>
      </w:r>
      <w:r>
        <w:t>корпоративно лицензиране на Клиента.</w:t>
      </w:r>
    </w:p>
    <w:p w14:paraId="30821E29" w14:textId="77777777" w:rsidR="00A27D70" w:rsidRPr="00C95C41" w:rsidRDefault="00A27D70" w:rsidP="00A27D70">
      <w:pPr>
        <w:pStyle w:val="ProductList-Body"/>
      </w:pPr>
    </w:p>
    <w:p w14:paraId="30821E2A" w14:textId="77777777" w:rsidR="00A27D70" w:rsidRPr="00C95C41" w:rsidRDefault="00A27D70" w:rsidP="00233C87">
      <w:pPr>
        <w:pStyle w:val="ProductList-Body"/>
        <w:outlineLvl w:val="2"/>
      </w:pPr>
      <w:r>
        <w:rPr>
          <w:b/>
          <w:color w:val="00188F"/>
        </w:rPr>
        <w:t>Гаранция за Поддръжка на клиенти</w:t>
      </w:r>
    </w:p>
    <w:p w14:paraId="30821E2B" w14:textId="77777777" w:rsidR="00D67A4B" w:rsidRPr="00C95C41" w:rsidRDefault="00A27D70" w:rsidP="00A27D70">
      <w:pPr>
        <w:pStyle w:val="ProductList-Body"/>
      </w:pPr>
      <w:r>
        <w:t>Microsoft гарантира, че цялостната Поддръжка на клиенти ще се изпълнява с дължимата професионална грижа и умение.</w:t>
      </w:r>
    </w:p>
    <w:p w14:paraId="30821E2C" w14:textId="77777777" w:rsidR="00D67A4B" w:rsidRPr="00C95C41" w:rsidRDefault="00D67A4B" w:rsidP="00A914BF">
      <w:pPr>
        <w:pStyle w:val="ProductList-Body"/>
      </w:pPr>
    </w:p>
    <w:p w14:paraId="30821E2D" w14:textId="77777777" w:rsidR="00D67A4B" w:rsidRPr="00C95C41" w:rsidRDefault="00A27D70" w:rsidP="00233C87">
      <w:pPr>
        <w:pStyle w:val="ProductList-Offering1Heading"/>
        <w:outlineLvl w:val="1"/>
      </w:pPr>
      <w:bookmarkStart w:id="84" w:name="_Toc399674174"/>
      <w:r>
        <w:t>Бележка за Визуалния стандарт H.264/AVC, Видеостандарта VC-1, Визуалния стандарт MPEG</w:t>
      </w:r>
      <w:r w:rsidR="0087071F" w:rsidRPr="002E1DAC">
        <w:rPr>
          <w:lang w:val="ru-RU"/>
        </w:rPr>
        <w:t>­</w:t>
      </w:r>
      <w:r>
        <w:t>4 Част 2 и Видеостандарта MPEG-2</w:t>
      </w:r>
      <w:bookmarkEnd w:id="84"/>
    </w:p>
    <w:p w14:paraId="30821E2E" w14:textId="77777777" w:rsidR="00A27D70" w:rsidRPr="00C95C41"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30821E2F" w14:textId="77777777" w:rsidR="00A27D70" w:rsidRPr="00C95C41"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2" w:history="1">
        <w:r>
          <w:rPr>
            <w:rStyle w:val="Hyperlink"/>
          </w:rPr>
          <w:t>www.mpegla.com</w:t>
        </w:r>
      </w:hyperlink>
      <w:r>
        <w:t xml:space="preserve">. </w:t>
      </w:r>
    </w:p>
    <w:p w14:paraId="30821E30" w14:textId="77777777" w:rsidR="00D67A4B" w:rsidRPr="00C95C41"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30821E31" w14:textId="77777777" w:rsidR="00D67A4B" w:rsidRPr="00C95C41" w:rsidRDefault="00D67A4B" w:rsidP="00A914BF">
      <w:pPr>
        <w:pStyle w:val="ProductList-Body"/>
      </w:pPr>
    </w:p>
    <w:p w14:paraId="30821E32" w14:textId="77777777" w:rsidR="00A27D70" w:rsidRPr="00C95C41" w:rsidRDefault="00A27D70" w:rsidP="00A914BF">
      <w:pPr>
        <w:pStyle w:val="ProductList-Body"/>
      </w:pPr>
    </w:p>
    <w:p w14:paraId="30821E33"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30821E34" w14:textId="77777777" w:rsidR="00D67A4B" w:rsidRPr="00C95C41" w:rsidRDefault="000F30F7" w:rsidP="00233C87">
      <w:pPr>
        <w:pStyle w:val="ProductList-SectionHeading"/>
        <w:outlineLvl w:val="0"/>
      </w:pPr>
      <w:bookmarkStart w:id="85" w:name="Attachment2"/>
      <w:bookmarkStart w:id="86" w:name="_Toc399674175"/>
      <w:r>
        <w:t>Приложение 2 – Пакети с лицензи за абонамент</w:t>
      </w:r>
      <w:bookmarkEnd w:id="85"/>
      <w:bookmarkEnd w:id="86"/>
    </w:p>
    <w:p w14:paraId="30821E35" w14:textId="77777777" w:rsidR="007D0838" w:rsidRPr="00C95C41" w:rsidRDefault="000F30F7" w:rsidP="00A914BF">
      <w:pPr>
        <w:pStyle w:val="ProductList-Body"/>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 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p w14:paraId="30821E36" w14:textId="77777777" w:rsidR="007D0838" w:rsidRPr="00C95C41" w:rsidRDefault="007D0838" w:rsidP="00A914BF">
      <w:pPr>
        <w:pStyle w:val="ProductList-Body"/>
      </w:pPr>
    </w:p>
    <w:tbl>
      <w:tblPr>
        <w:tblW w:w="10773" w:type="dxa"/>
        <w:tblInd w:w="117" w:type="dxa"/>
        <w:tblLayout w:type="fixed"/>
        <w:tblLook w:val="04A0" w:firstRow="1" w:lastRow="0" w:firstColumn="1" w:lastColumn="0" w:noHBand="0" w:noVBand="1"/>
      </w:tblPr>
      <w:tblGrid>
        <w:gridCol w:w="2133"/>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30821E39" w14:textId="77777777" w:rsidTr="0087071F">
        <w:trPr>
          <w:cantSplit/>
          <w:trHeight w:val="213"/>
        </w:trPr>
        <w:tc>
          <w:tcPr>
            <w:tcW w:w="2133" w:type="dxa"/>
            <w:shd w:val="clear" w:color="auto" w:fill="auto"/>
            <w:vAlign w:val="bottom"/>
          </w:tcPr>
          <w:p w14:paraId="30821E37"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30821E38"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Пакет с ЛА</w:t>
            </w:r>
          </w:p>
        </w:tc>
      </w:tr>
      <w:tr w:rsidR="002E06FF" w:rsidRPr="00871B86" w14:paraId="30821E4C" w14:textId="77777777" w:rsidTr="0087071F">
        <w:trPr>
          <w:cantSplit/>
          <w:trHeight w:val="501"/>
        </w:trPr>
        <w:tc>
          <w:tcPr>
            <w:tcW w:w="2133" w:type="dxa"/>
            <w:vMerge w:val="restart"/>
            <w:shd w:val="clear" w:color="auto" w:fill="auto"/>
            <w:vAlign w:val="bottom"/>
            <w:hideMark/>
          </w:tcPr>
          <w:p w14:paraId="30821E3A" w14:textId="77777777" w:rsidR="000F30AA" w:rsidRPr="002E06FF" w:rsidRDefault="000C2E6F" w:rsidP="000C2E6F">
            <w:pPr>
              <w:pStyle w:val="ProductList-Body"/>
              <w:tabs>
                <w:tab w:val="clear" w:pos="158"/>
              </w:tabs>
              <w:ind w:left="-108"/>
              <w:rPr>
                <w:sz w:val="22"/>
              </w:rPr>
            </w:pPr>
            <w:r>
              <w:rPr>
                <w:sz w:val="22"/>
              </w:rPr>
              <w:t>Онлайн услуга</w:t>
            </w:r>
          </w:p>
        </w:tc>
        <w:tc>
          <w:tcPr>
            <w:tcW w:w="1620" w:type="dxa"/>
            <w:gridSpan w:val="4"/>
            <w:tcBorders>
              <w:top w:val="single" w:sz="12" w:space="0" w:color="FFFFFF" w:themeColor="background1"/>
              <w:right w:val="single" w:sz="12" w:space="0" w:color="FFFFFF" w:themeColor="background1"/>
            </w:tcBorders>
            <w:shd w:val="clear" w:color="auto" w:fill="0072C6"/>
          </w:tcPr>
          <w:p w14:paraId="30821E3B"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30821E3C"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30821E3D"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30821E3E"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821E3F"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30821E40"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821E41"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30821E42"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821E4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30821E44"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Бизнес</w:t>
            </w:r>
          </w:p>
          <w:p w14:paraId="30821E45"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821E46"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30821E47"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30821E48"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30821E49"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30821E4A"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30821E4B"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30821E5F" w14:textId="77777777" w:rsidTr="0087071F">
        <w:trPr>
          <w:cantSplit/>
          <w:trHeight w:val="288"/>
        </w:trPr>
        <w:tc>
          <w:tcPr>
            <w:tcW w:w="2133" w:type="dxa"/>
            <w:vMerge/>
            <w:tcBorders>
              <w:bottom w:val="dashSmallGap" w:sz="4" w:space="0" w:color="808080" w:themeColor="background1" w:themeShade="80"/>
            </w:tcBorders>
            <w:shd w:val="clear" w:color="auto" w:fill="auto"/>
            <w:vAlign w:val="bottom"/>
          </w:tcPr>
          <w:p w14:paraId="30821E4D"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30821E4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4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21E5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30821E5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30821E5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30821E5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30821E72" w14:textId="77777777" w:rsidTr="0087071F">
        <w:trPr>
          <w:trHeight w:val="288"/>
        </w:trPr>
        <w:tc>
          <w:tcPr>
            <w:tcW w:w="2133"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30821E6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6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6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6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6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6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6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6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6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6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6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6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6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6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6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7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7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E85" w14:textId="77777777" w:rsidTr="0087071F">
        <w:trPr>
          <w:trHeight w:val="288"/>
        </w:trPr>
        <w:tc>
          <w:tcPr>
            <w:tcW w:w="2133" w:type="dxa"/>
            <w:tcBorders>
              <w:bottom w:val="dashSmallGap" w:sz="4" w:space="0" w:color="BFBFBF" w:themeColor="background1" w:themeShade="BF"/>
            </w:tcBorders>
            <w:shd w:val="clear" w:color="auto" w:fill="auto"/>
            <w:noWrap/>
            <w:vAlign w:val="center"/>
          </w:tcPr>
          <w:p w14:paraId="30821E7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7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7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7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7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7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7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7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7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7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7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8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8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8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8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8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E98"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0821E8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8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8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8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8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8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8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8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8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8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9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9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9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9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9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9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9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9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EAB"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0821E9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9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9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9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9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9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9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A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A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A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A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A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A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A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A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A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A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A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EBE"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EA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A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A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A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B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B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B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B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B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B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B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B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B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B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B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B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B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B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ED1"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0821EB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C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C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C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C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C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C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C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C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C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C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C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C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C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C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C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C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D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EE4"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0821ED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D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D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D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D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D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D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D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D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D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D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D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D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D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E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E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E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E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EF7"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0821EE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E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E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E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E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E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E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E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E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E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EE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EF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F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F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F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F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F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EF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0A"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EF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F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F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F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F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EF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EF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0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0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0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0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0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0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0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0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0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0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1D"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0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0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0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0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1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1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1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1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1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1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1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1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1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1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1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1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1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30"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1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2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2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2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2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2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2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2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2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2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2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2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2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2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2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2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43"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3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3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3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3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3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3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3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3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3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3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3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3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4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4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4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56"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4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4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4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4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4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4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4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4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4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4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5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5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5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5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5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5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69"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5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5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5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5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5C"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5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5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5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6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6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6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6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6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6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6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6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6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7C"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6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6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6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6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7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7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7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7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21F7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7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7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7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1F7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7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7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7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8F"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7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7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8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8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8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8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8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8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8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8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8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8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8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0821F8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8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8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A2"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90"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9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9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9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9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9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9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9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9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9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9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9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9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9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0821F9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A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A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0821FB5"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A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A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A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A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A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A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A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A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A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A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B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B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0821FB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B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B4" w14:textId="77777777" w:rsidR="000F30AA" w:rsidRDefault="000F30AA" w:rsidP="00CD21FD">
            <w:pPr>
              <w:pStyle w:val="ProductList-Body"/>
              <w:tabs>
                <w:tab w:val="clear" w:pos="158"/>
              </w:tabs>
              <w:jc w:val="center"/>
              <w:rPr>
                <w:rFonts w:asciiTheme="majorHAnsi" w:hAnsiTheme="majorHAnsi"/>
                <w:szCs w:val="18"/>
              </w:rPr>
            </w:pPr>
          </w:p>
        </w:tc>
      </w:tr>
      <w:tr w:rsidR="00A8327A" w:rsidRPr="00871B86" w14:paraId="30821FC8"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B6"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B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B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B9"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BA"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B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B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BD"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B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B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C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C1"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C2"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C3"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C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C5"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0821FC6"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C7" w14:textId="77777777" w:rsidR="002E06FF" w:rsidRDefault="002E06FF" w:rsidP="00CD21FD">
            <w:pPr>
              <w:pStyle w:val="ProductList-Body"/>
              <w:tabs>
                <w:tab w:val="clear" w:pos="158"/>
              </w:tabs>
              <w:jc w:val="center"/>
              <w:rPr>
                <w:rFonts w:asciiTheme="majorHAnsi" w:hAnsiTheme="majorHAnsi"/>
                <w:szCs w:val="18"/>
              </w:rPr>
            </w:pPr>
          </w:p>
        </w:tc>
      </w:tr>
      <w:tr w:rsidR="00A8327A" w:rsidRPr="00871B86" w14:paraId="30821FDB"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C9"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C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C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CC"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CD"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C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C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D0"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D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D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D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D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D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D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D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D8"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D9"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0821FDA"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30821FEE" w14:textId="77777777" w:rsidTr="0087071F">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821FDC" w14:textId="04D8E284"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E44086">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D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D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DF"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E0"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E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E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E3"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E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E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E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E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E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1FE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1FE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EB"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0821FEC"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821FED"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30822014" w14:textId="77777777" w:rsidTr="0087071F">
        <w:trPr>
          <w:trHeight w:val="288"/>
        </w:trPr>
        <w:tc>
          <w:tcPr>
            <w:tcW w:w="2133" w:type="dxa"/>
            <w:tcBorders>
              <w:top w:val="dashSmallGap" w:sz="4" w:space="0" w:color="BFBFBF" w:themeColor="background1" w:themeShade="BF"/>
            </w:tcBorders>
            <w:shd w:val="clear" w:color="auto" w:fill="auto"/>
            <w:noWrap/>
            <w:vAlign w:val="center"/>
          </w:tcPr>
          <w:p w14:paraId="30822002"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3082200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082200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0822005"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0822006"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082200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082200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0822009"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082200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082200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082200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082200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082200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082200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082201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30822011"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30822012"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30822013" w14:textId="77777777" w:rsidR="002E06FF" w:rsidRDefault="002E06FF" w:rsidP="00CD21FD">
            <w:pPr>
              <w:pStyle w:val="ProductList-Body"/>
              <w:tabs>
                <w:tab w:val="clear" w:pos="158"/>
              </w:tabs>
              <w:jc w:val="center"/>
              <w:rPr>
                <w:rFonts w:asciiTheme="majorHAnsi" w:hAnsiTheme="majorHAnsi"/>
                <w:szCs w:val="18"/>
              </w:rPr>
            </w:pPr>
          </w:p>
        </w:tc>
      </w:tr>
    </w:tbl>
    <w:p w14:paraId="30822015" w14:textId="77777777" w:rsidR="00D67A4B" w:rsidRPr="00C95C41" w:rsidRDefault="00D67A4B" w:rsidP="00A914BF">
      <w:pPr>
        <w:pStyle w:val="ProductList-Body"/>
      </w:pPr>
    </w:p>
    <w:p w14:paraId="30822016" w14:textId="77777777" w:rsidR="00783931" w:rsidRPr="00C95C41" w:rsidRDefault="00783931" w:rsidP="00A914BF">
      <w:pPr>
        <w:pStyle w:val="ProductList-Body"/>
      </w:pPr>
      <w:r>
        <w:t>Пакетът ЛА за добавка, който включва в заглавието си „без ProPlus“, не включва права за Office 365 ProPlus.</w:t>
      </w:r>
    </w:p>
    <w:p w14:paraId="30822017" w14:textId="77777777" w:rsidR="00F2322F" w:rsidRPr="00C95C41" w:rsidRDefault="00F2322F" w:rsidP="00A914BF">
      <w:pPr>
        <w:pStyle w:val="ProductList-Body"/>
      </w:pPr>
    </w:p>
    <w:p w14:paraId="30822018" w14:textId="77777777" w:rsidR="00D67A4B" w:rsidRPr="00C95C41" w:rsidRDefault="00D67A4B" w:rsidP="00A914BF">
      <w:pPr>
        <w:pStyle w:val="ProductList-Body"/>
      </w:pPr>
    </w:p>
    <w:p w14:paraId="30822019"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3082201A" w14:textId="77777777" w:rsidR="00232755" w:rsidRPr="00C95C41" w:rsidRDefault="00232755" w:rsidP="00233C87">
      <w:pPr>
        <w:pStyle w:val="ProductList-SectionHeading"/>
        <w:outlineLvl w:val="0"/>
      </w:pPr>
      <w:bookmarkStart w:id="87" w:name="Attachment3"/>
      <w:bookmarkStart w:id="88" w:name="_Toc399674176"/>
      <w:r>
        <w:t>Приложение 3 – Стандартните договорни клаузи (Изпълнители за обработване на данни)</w:t>
      </w:r>
      <w:bookmarkEnd w:id="87"/>
      <w:bookmarkEnd w:id="88"/>
    </w:p>
    <w:p w14:paraId="3082201B" w14:textId="77777777" w:rsidR="00232755" w:rsidRPr="00C95C41" w:rsidRDefault="00232755" w:rsidP="00232755">
      <w:pPr>
        <w:pStyle w:val="ProductList-Body"/>
      </w:pPr>
      <w:r>
        <w:t>За целите на Член 26(2) от Директива 95/46/EC относно прехвърлянето на лични данни на изпълнители за обработване на данни, базирани в други страни, които не осигуряват адекватно ниво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3082201C" w14:textId="77777777" w:rsidR="00232755" w:rsidRPr="00C95C41" w:rsidRDefault="00232755" w:rsidP="00232755">
      <w:pPr>
        <w:pStyle w:val="ProductList-Body"/>
      </w:pPr>
    </w:p>
    <w:p w14:paraId="3082201D" w14:textId="77777777" w:rsidR="00232755" w:rsidRPr="00C95C41" w:rsidRDefault="00232755" w:rsidP="00233C87">
      <w:pPr>
        <w:pStyle w:val="ProductList-Body"/>
        <w:jc w:val="center"/>
        <w:outlineLvl w:val="1"/>
      </w:pPr>
      <w:r>
        <w:rPr>
          <w:b/>
        </w:rPr>
        <w:t>Клауза 1: Определения</w:t>
      </w:r>
    </w:p>
    <w:p w14:paraId="3082201E" w14:textId="77777777" w:rsidR="00232755" w:rsidRPr="00C95C41" w:rsidRDefault="00232755" w:rsidP="00232755">
      <w:pPr>
        <w:pStyle w:val="ProductList-Body"/>
      </w:pPr>
    </w:p>
    <w:p w14:paraId="3082201F" w14:textId="77777777" w:rsidR="00232755" w:rsidRPr="00C95C41" w:rsidRDefault="00232755" w:rsidP="00232755">
      <w:pPr>
        <w:pStyle w:val="ProductList-Body"/>
        <w:spacing w:after="120"/>
      </w:pPr>
      <w:r>
        <w:t>(а) Термините „лични данни“, „специални категории данни“, „обработка/обработване“, „изпълнител за управление“, „изпълнител за обработване“, „субект на данни“ и „контролен орган“ ще имат същите значения, както в Директива 95/46/ЕО на Европейския парламент и</w:t>
      </w:r>
      <w:r w:rsidR="008631BD">
        <w:rPr>
          <w:lang w:val="en-US"/>
        </w:rPr>
        <w:t> </w:t>
      </w:r>
      <w:r>
        <w:t xml:space="preserve">Съвета от 24 октомври 1995 г. относно защитата на физическите лица срещу обработването на лични данни и свободното движение на тези данни; </w:t>
      </w:r>
    </w:p>
    <w:p w14:paraId="30822020" w14:textId="77777777" w:rsidR="00232755" w:rsidRPr="00C95C41" w:rsidRDefault="00232755" w:rsidP="00232755">
      <w:pPr>
        <w:pStyle w:val="ProductList-Body"/>
        <w:spacing w:after="120"/>
      </w:pPr>
      <w:r>
        <w:t>(</w:t>
      </w:r>
      <w:r w:rsidR="007539D4">
        <w:rPr>
          <w:lang w:val="en-US"/>
        </w:rPr>
        <w:t>b</w:t>
      </w:r>
      <w:r>
        <w:t xml:space="preserve">) „износител на данни“ означава изпълнителят за управление, който прехвърля личните данни; </w:t>
      </w:r>
    </w:p>
    <w:p w14:paraId="30822021" w14:textId="77777777" w:rsidR="00232755" w:rsidRPr="00C95C41" w:rsidRDefault="00232755" w:rsidP="00232755">
      <w:pPr>
        <w:pStyle w:val="ProductList-Body"/>
        <w:spacing w:after="120"/>
      </w:pPr>
      <w:r>
        <w:t>(</w:t>
      </w:r>
      <w:r w:rsidR="007539D4">
        <w:rPr>
          <w:lang w:val="en-US"/>
        </w:rPr>
        <w:t>c</w:t>
      </w:r>
      <w:r>
        <w:t xml:space="preserve">) „вносител на данни“ означава изпълнителят за обработване, който приема да получава от износителя на данни лични данни, предназначени за обработване от негово име след прехвърляне в съответствие с неговите инструкции и с условията на Клаузите, и който не се подчинява на системата на друга страна, като това гарантира адекватната защита по смисъла на Член 25(1) от Директива 95/46/ЕО; </w:t>
      </w:r>
    </w:p>
    <w:p w14:paraId="30822022" w14:textId="77777777" w:rsidR="00232755" w:rsidRPr="00C95C41" w:rsidRDefault="00232755" w:rsidP="00232755">
      <w:pPr>
        <w:pStyle w:val="ProductList-Body"/>
        <w:spacing w:after="120"/>
      </w:pPr>
      <w:r>
        <w:t>(</w:t>
      </w:r>
      <w:r w:rsidR="007539D4">
        <w:rPr>
          <w:lang w:val="en-US"/>
        </w:rPr>
        <w:t>d</w:t>
      </w:r>
      <w:r>
        <w:t xml:space="preserve">) „подизпълнител за обработване“ означава всеки изпълнител за обработване, ангажиран от вносителя на данни или от друг подизпълнител за обработване на вносителя на данни, който приема да получава от вносителя на данни или от друг подизпълнител за обработване на вносителя на данни лични данни, предназначени единствено за извършване на дейности за обработване от името на износителя на данни след прехвърляне в съответствие с неговите инструкции, с условията на Клаузите и с условията на писмения договор за подизпълнение; </w:t>
      </w:r>
    </w:p>
    <w:p w14:paraId="30822023" w14:textId="77777777" w:rsidR="00232755" w:rsidRPr="00C95C41" w:rsidRDefault="00232755" w:rsidP="00232755">
      <w:pPr>
        <w:pStyle w:val="ProductList-Body"/>
        <w:spacing w:after="120"/>
      </w:pPr>
      <w:r>
        <w:t>(</w:t>
      </w:r>
      <w:r w:rsidR="007539D4">
        <w:rPr>
          <w:lang w:val="en-US"/>
        </w:rPr>
        <w:t>e</w:t>
      </w:r>
      <w:r>
        <w:t xml:space="preserve">) „приложимо законодателство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изпълнителите за управление на данните в Страната-членка, в която е базиран износителят на данни; </w:t>
      </w:r>
    </w:p>
    <w:p w14:paraId="30822024" w14:textId="77777777" w:rsidR="00232755" w:rsidRPr="00C95C41" w:rsidRDefault="00232755" w:rsidP="00232755">
      <w:pPr>
        <w:pStyle w:val="ProductList-Body"/>
      </w:pPr>
      <w:r>
        <w:t>(</w:t>
      </w:r>
      <w:r w:rsidR="007539D4">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30822025" w14:textId="77777777" w:rsidR="00232755" w:rsidRPr="00C95C41" w:rsidRDefault="00232755" w:rsidP="00232755">
      <w:pPr>
        <w:pStyle w:val="ProductList-Body"/>
      </w:pPr>
    </w:p>
    <w:p w14:paraId="30822026" w14:textId="77777777" w:rsidR="00232755" w:rsidRPr="00C95C41" w:rsidRDefault="00232755" w:rsidP="00233C87">
      <w:pPr>
        <w:pStyle w:val="ProductList-Body"/>
        <w:jc w:val="center"/>
        <w:outlineLvl w:val="1"/>
      </w:pPr>
      <w:r>
        <w:rPr>
          <w:b/>
        </w:rPr>
        <w:t>Клауза 2: Подробна информация за прехвърлянето</w:t>
      </w:r>
    </w:p>
    <w:p w14:paraId="30822027" w14:textId="77777777" w:rsidR="00232755" w:rsidRPr="00C95C41" w:rsidRDefault="00232755" w:rsidP="00232755">
      <w:pPr>
        <w:pStyle w:val="ProductList-Body"/>
      </w:pPr>
    </w:p>
    <w:p w14:paraId="30822028" w14:textId="77777777" w:rsidR="00232755" w:rsidRPr="00C95C41"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w:t>
      </w:r>
    </w:p>
    <w:p w14:paraId="30822029" w14:textId="77777777" w:rsidR="00232755" w:rsidRPr="00C95C41" w:rsidRDefault="00232755" w:rsidP="00A914BF">
      <w:pPr>
        <w:pStyle w:val="ProductList-Body"/>
      </w:pPr>
    </w:p>
    <w:p w14:paraId="3082202A" w14:textId="77777777" w:rsidR="00232755" w:rsidRPr="00C95C41" w:rsidRDefault="00232755" w:rsidP="00233C87">
      <w:pPr>
        <w:pStyle w:val="ProductList-Body"/>
        <w:jc w:val="center"/>
        <w:outlineLvl w:val="1"/>
      </w:pPr>
      <w:r>
        <w:rPr>
          <w:b/>
        </w:rPr>
        <w:t>Клауза 3: Клауза за бенефициент-трето лице</w:t>
      </w:r>
    </w:p>
    <w:p w14:paraId="3082202B" w14:textId="77777777" w:rsidR="00232755" w:rsidRPr="00C95C41" w:rsidRDefault="00232755" w:rsidP="00232755">
      <w:pPr>
        <w:pStyle w:val="ProductList-Body"/>
      </w:pPr>
    </w:p>
    <w:p w14:paraId="3082202C" w14:textId="77777777" w:rsidR="00232755" w:rsidRPr="00C95C41"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3082202D" w14:textId="77777777" w:rsidR="00232755" w:rsidRPr="00C95C41" w:rsidRDefault="00232755" w:rsidP="00232755">
      <w:pPr>
        <w:pStyle w:val="ProductList-Body"/>
        <w:spacing w:after="120"/>
      </w:pPr>
      <w:r>
        <w:t>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w:t>
      </w:r>
      <w:r w:rsidR="008631BD">
        <w:rPr>
          <w:lang w:val="en-US"/>
        </w:rPr>
        <w:t> </w:t>
      </w:r>
      <w:r>
        <w:t xml:space="preserve">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082202E" w14:textId="77777777" w:rsidR="00232755" w:rsidRPr="00C95C41" w:rsidRDefault="00232755" w:rsidP="00232755">
      <w:pPr>
        <w:pStyle w:val="ProductList-Body"/>
        <w:spacing w:after="120"/>
      </w:pPr>
      <w:r>
        <w:t xml:space="preserve">3. Субектът на данни може да приложи срещу подизпълнителя за обработване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за обработване като трето лице следва да се ограничава до собствените му операции за обработване по силата на Клаузите. </w:t>
      </w:r>
    </w:p>
    <w:p w14:paraId="3082202F" w14:textId="77777777" w:rsidR="00232755" w:rsidRPr="00C95C41"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30822030" w14:textId="77777777" w:rsidR="00D67A4B" w:rsidRPr="00C95C41" w:rsidRDefault="00D67A4B" w:rsidP="00A914BF">
      <w:pPr>
        <w:pStyle w:val="ProductList-Body"/>
      </w:pPr>
    </w:p>
    <w:p w14:paraId="30822031" w14:textId="77777777" w:rsidR="00232755" w:rsidRPr="00C95C41" w:rsidRDefault="00232755" w:rsidP="00233C87">
      <w:pPr>
        <w:pStyle w:val="ProductList-Body"/>
        <w:jc w:val="center"/>
        <w:outlineLvl w:val="1"/>
      </w:pPr>
      <w:r>
        <w:rPr>
          <w:b/>
        </w:rPr>
        <w:t>Клауза 4: Задължения на износителя на данни</w:t>
      </w:r>
    </w:p>
    <w:p w14:paraId="30822032" w14:textId="77777777" w:rsidR="00232755" w:rsidRPr="00C95C41" w:rsidRDefault="00232755" w:rsidP="00232755">
      <w:pPr>
        <w:pStyle w:val="ProductList-Body"/>
      </w:pPr>
    </w:p>
    <w:p w14:paraId="30822033" w14:textId="77777777" w:rsidR="00232755" w:rsidRPr="00C95C41" w:rsidRDefault="00232755" w:rsidP="00232755">
      <w:pPr>
        <w:pStyle w:val="ProductList-Body"/>
      </w:pPr>
      <w:r>
        <w:t xml:space="preserve">Износителят на данни приема и гарантира: </w:t>
      </w:r>
    </w:p>
    <w:p w14:paraId="30822034" w14:textId="77777777" w:rsidR="00232755" w:rsidRPr="00C95C41" w:rsidRDefault="00232755" w:rsidP="00232755">
      <w:pPr>
        <w:pStyle w:val="ProductList-Body"/>
      </w:pPr>
    </w:p>
    <w:p w14:paraId="30822035" w14:textId="77777777" w:rsidR="00232755" w:rsidRPr="00C95C41" w:rsidRDefault="00232755" w:rsidP="00232755">
      <w:pPr>
        <w:pStyle w:val="ProductList-Body"/>
        <w:spacing w:after="120"/>
      </w:pPr>
      <w:r>
        <w:t>(а)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w:t>
      </w:r>
      <w:r w:rsidR="0087071F">
        <w:rPr>
          <w:lang w:val="en-US"/>
        </w:rPr>
        <w:t> </w:t>
      </w:r>
      <w:r>
        <w:t xml:space="preserve">Страната-членка, в която е базиран износителят на данни, са били уведомявани), без да се нарушават съответните разпоредби на Страната; </w:t>
      </w:r>
    </w:p>
    <w:p w14:paraId="30822036" w14:textId="77777777" w:rsidR="00232755" w:rsidRPr="00C95C41" w:rsidRDefault="00232755" w:rsidP="00232755">
      <w:pPr>
        <w:pStyle w:val="ProductList-Body"/>
        <w:spacing w:after="120"/>
      </w:pPr>
      <w:r>
        <w:t>(</w:t>
      </w:r>
      <w:r w:rsidR="007539D4">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0822037" w14:textId="77777777" w:rsidR="00232755" w:rsidRPr="00C95C41" w:rsidRDefault="00232755" w:rsidP="00232755">
      <w:pPr>
        <w:pStyle w:val="ProductList-Body"/>
        <w:spacing w:after="120"/>
      </w:pPr>
      <w:r>
        <w:t>(</w:t>
      </w:r>
      <w:r w:rsidR="007539D4">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30822038" w14:textId="77777777" w:rsidR="00232755" w:rsidRPr="00C95C41" w:rsidRDefault="00232755" w:rsidP="00232755">
      <w:pPr>
        <w:pStyle w:val="ProductList-Body"/>
        <w:spacing w:after="120"/>
      </w:pPr>
      <w:r>
        <w:t>(</w:t>
      </w:r>
      <w:r w:rsidR="007539D4">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30822039" w14:textId="77777777" w:rsidR="00232755" w:rsidRPr="00C95C41" w:rsidRDefault="00232755" w:rsidP="00232755">
      <w:pPr>
        <w:pStyle w:val="ProductList-Body"/>
        <w:spacing w:after="120"/>
      </w:pPr>
      <w:r>
        <w:t>(</w:t>
      </w:r>
      <w:r w:rsidR="007539D4">
        <w:rPr>
          <w:lang w:val="en-US"/>
        </w:rPr>
        <w:t>e</w:t>
      </w:r>
      <w:r>
        <w:t xml:space="preserve">) че ще осигури спазването на мерките за защита; </w:t>
      </w:r>
    </w:p>
    <w:p w14:paraId="3082203A" w14:textId="77777777" w:rsidR="00232755" w:rsidRPr="00C95C41" w:rsidRDefault="00232755" w:rsidP="00232755">
      <w:pPr>
        <w:pStyle w:val="ProductList-Body"/>
        <w:spacing w:after="120"/>
      </w:pPr>
      <w:r>
        <w:t>(</w:t>
      </w:r>
      <w:r w:rsidR="007539D4">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адекватна защита по смисъла на Директива 95/46/ЕО; </w:t>
      </w:r>
    </w:p>
    <w:p w14:paraId="3082203B" w14:textId="77777777" w:rsidR="00232755" w:rsidRPr="00C95C41" w:rsidRDefault="00232755" w:rsidP="00232755">
      <w:pPr>
        <w:pStyle w:val="ProductList-Body"/>
        <w:spacing w:after="120"/>
      </w:pPr>
      <w:r>
        <w:t>(</w:t>
      </w:r>
      <w:r w:rsidR="007539D4">
        <w:rPr>
          <w:lang w:val="en-US"/>
        </w:rPr>
        <w:t>g</w:t>
      </w:r>
      <w:r>
        <w:t xml:space="preserve">) да препрати всички известия, получени от вносителя на данни или от който и да е подизпълнител за обработване съгласно Клауза 5(б) и Клауза 8(3), до контролния орган за защита на данните, ако износителят на данни реши да продължи с прехвърлянето или да прекрати преустановяването; </w:t>
      </w:r>
    </w:p>
    <w:p w14:paraId="3082203C" w14:textId="77777777" w:rsidR="00232755" w:rsidRPr="00C95C41" w:rsidRDefault="00232755" w:rsidP="00232755">
      <w:pPr>
        <w:pStyle w:val="ProductList-Body"/>
        <w:spacing w:after="120"/>
      </w:pPr>
      <w:r>
        <w:t>(</w:t>
      </w:r>
      <w:r w:rsidR="007539D4">
        <w:rPr>
          <w:lang w:val="en-US"/>
        </w:rPr>
        <w:t>h</w:t>
      </w:r>
      <w:r>
        <w:t>) да предостави на субектите на данни копие на Клаузите при заявка, с изключение на Приложение 2, както и обобщено описание на</w:t>
      </w:r>
      <w:r w:rsidR="008631BD">
        <w:rPr>
          <w:lang w:val="en-US"/>
        </w:rPr>
        <w:t> </w:t>
      </w:r>
      <w:r>
        <w:t>мерките за защита, а също и копия на всички договори за услуги на подизпълнители за обработване, които трябва да се сключат в</w:t>
      </w:r>
      <w:r w:rsidR="008631BD">
        <w:rPr>
          <w:lang w:val="en-US"/>
        </w:rPr>
        <w:t> </w:t>
      </w:r>
      <w:r>
        <w:t xml:space="preserve">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3082203D" w14:textId="77777777" w:rsidR="00232755" w:rsidRPr="00C95C41" w:rsidRDefault="00232755" w:rsidP="00232755">
      <w:pPr>
        <w:pStyle w:val="ProductList-Body"/>
        <w:spacing w:after="120"/>
      </w:pPr>
      <w:r>
        <w:t>(</w:t>
      </w:r>
      <w:r w:rsidR="007539D4">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за обработване, предоставящ поне същото ниво на защита за личните данни и правата на субекта на данните като вносителя на данните по силата на Клаузите; и </w:t>
      </w:r>
    </w:p>
    <w:p w14:paraId="3082203E" w14:textId="77777777" w:rsidR="00D67A4B" w:rsidRPr="00C95C41" w:rsidRDefault="00232755" w:rsidP="00232755">
      <w:pPr>
        <w:pStyle w:val="ProductList-Body"/>
      </w:pPr>
      <w:r>
        <w:t>(</w:t>
      </w:r>
      <w:r w:rsidR="007539D4">
        <w:rPr>
          <w:lang w:val="en-US"/>
        </w:rPr>
        <w:t>j</w:t>
      </w:r>
      <w:r>
        <w:t>) че ще осигури спазването на Клауза 4(а) – (и).</w:t>
      </w:r>
    </w:p>
    <w:p w14:paraId="3082203F" w14:textId="77777777" w:rsidR="00D67A4B" w:rsidRPr="00C95C41" w:rsidRDefault="00D67A4B" w:rsidP="00A914BF">
      <w:pPr>
        <w:pStyle w:val="ProductList-Body"/>
      </w:pPr>
    </w:p>
    <w:p w14:paraId="30822040" w14:textId="77777777" w:rsidR="00E83159" w:rsidRPr="00C95C41" w:rsidRDefault="00E83159" w:rsidP="00233C87">
      <w:pPr>
        <w:pStyle w:val="ProductList-Body"/>
        <w:jc w:val="center"/>
        <w:outlineLvl w:val="1"/>
      </w:pPr>
      <w:r>
        <w:rPr>
          <w:b/>
        </w:rPr>
        <w:t>Клауза 5: Задължения на вносителя на данни</w:t>
      </w:r>
    </w:p>
    <w:p w14:paraId="30822041" w14:textId="77777777" w:rsidR="00E83159" w:rsidRPr="00C95C41" w:rsidRDefault="00E83159" w:rsidP="00E83159">
      <w:pPr>
        <w:pStyle w:val="ProductList-Body"/>
      </w:pPr>
    </w:p>
    <w:p w14:paraId="30822042" w14:textId="77777777" w:rsidR="00E83159" w:rsidRPr="00C95C41" w:rsidRDefault="00E83159" w:rsidP="00E83159">
      <w:pPr>
        <w:pStyle w:val="ProductList-Body"/>
      </w:pPr>
      <w:r>
        <w:t xml:space="preserve">Вносителят на данни приема и гарантира: </w:t>
      </w:r>
    </w:p>
    <w:p w14:paraId="30822043" w14:textId="77777777" w:rsidR="00E83159" w:rsidRPr="00C95C41" w:rsidRDefault="00E83159" w:rsidP="00E83159">
      <w:pPr>
        <w:pStyle w:val="ProductList-Body"/>
      </w:pPr>
    </w:p>
    <w:p w14:paraId="30822044" w14:textId="77777777" w:rsidR="00E83159" w:rsidRPr="00C95C41"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30822045" w14:textId="77777777" w:rsidR="00E83159" w:rsidRPr="00C95C41" w:rsidRDefault="00E83159" w:rsidP="00E83159">
      <w:pPr>
        <w:pStyle w:val="ProductList-Body"/>
        <w:spacing w:after="120"/>
      </w:pPr>
      <w:r>
        <w:t>(</w:t>
      </w:r>
      <w:r w:rsidR="007539D4">
        <w:rPr>
          <w:lang w:val="en-US"/>
        </w:rPr>
        <w:t>b</w:t>
      </w:r>
      <w:r>
        <w:t>)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w:t>
      </w:r>
      <w:r w:rsidR="008631BD">
        <w:rPr>
          <w:lang w:val="en-US"/>
        </w:rPr>
        <w:t> </w:t>
      </w:r>
      <w:r>
        <w:t xml:space="preserve">данни и/или да прекрати договора; </w:t>
      </w:r>
    </w:p>
    <w:p w14:paraId="30822046" w14:textId="77777777" w:rsidR="00E83159" w:rsidRPr="00C95C41" w:rsidRDefault="00E83159" w:rsidP="00E83159">
      <w:pPr>
        <w:pStyle w:val="ProductList-Body"/>
        <w:spacing w:after="120"/>
      </w:pPr>
      <w:r>
        <w:t>(</w:t>
      </w:r>
      <w:r w:rsidR="007539D4">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0822047" w14:textId="77777777" w:rsidR="00E83159" w:rsidRPr="00C95C41" w:rsidRDefault="00E83159" w:rsidP="00E83159">
      <w:pPr>
        <w:pStyle w:val="ProductList-Body"/>
      </w:pPr>
      <w:r>
        <w:t>(</w:t>
      </w:r>
      <w:r w:rsidR="007539D4">
        <w:rPr>
          <w:lang w:val="en-US"/>
        </w:rPr>
        <w:t>d</w:t>
      </w:r>
      <w:r>
        <w:t xml:space="preserve">) че ще уведоми незабавно износителя на данни относно: </w:t>
      </w:r>
    </w:p>
    <w:p w14:paraId="30822048" w14:textId="77777777" w:rsidR="00E83159" w:rsidRPr="00C95C41"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30822049" w14:textId="77777777" w:rsidR="00E83159" w:rsidRPr="00C95C41" w:rsidRDefault="00E83159" w:rsidP="00E83159">
      <w:pPr>
        <w:pStyle w:val="ProductList-Body"/>
        <w:spacing w:after="60"/>
        <w:ind w:left="360"/>
      </w:pPr>
      <w:r>
        <w:t xml:space="preserve">(ii) всяко случайно или неупълномощено осъществяване на достъп, както и </w:t>
      </w:r>
    </w:p>
    <w:p w14:paraId="3082204A" w14:textId="77777777" w:rsidR="00E83159" w:rsidRPr="00C95C41"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3082204B" w14:textId="77777777" w:rsidR="00E83159" w:rsidRPr="00C95C41" w:rsidRDefault="00E83159" w:rsidP="00E83159">
      <w:pPr>
        <w:pStyle w:val="ProductList-Body"/>
        <w:spacing w:after="120"/>
      </w:pPr>
      <w:r>
        <w:t>(</w:t>
      </w:r>
      <w:r w:rsidR="007539D4">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контролния орган по отношение на обработването на прехвърлените данни; </w:t>
      </w:r>
    </w:p>
    <w:p w14:paraId="3082204C" w14:textId="77777777" w:rsidR="00E83159" w:rsidRPr="00C95C41" w:rsidRDefault="00E83159" w:rsidP="00E83159">
      <w:pPr>
        <w:pStyle w:val="ProductList-Body"/>
        <w:spacing w:after="120"/>
      </w:pPr>
      <w:r>
        <w:t>(</w:t>
      </w:r>
      <w:r w:rsidR="007539D4">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контролния орган; </w:t>
      </w:r>
    </w:p>
    <w:p w14:paraId="3082204D" w14:textId="77777777" w:rsidR="00E83159" w:rsidRPr="00C95C41" w:rsidRDefault="00E83159" w:rsidP="00E83159">
      <w:pPr>
        <w:pStyle w:val="ProductList-Body"/>
        <w:spacing w:after="120"/>
      </w:pPr>
      <w:r>
        <w:t>(</w:t>
      </w:r>
      <w:r w:rsidR="007539D4">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082204E" w14:textId="77777777" w:rsidR="00E83159" w:rsidRPr="00C95C41" w:rsidRDefault="00E83159" w:rsidP="00E83159">
      <w:pPr>
        <w:pStyle w:val="ProductList-Body"/>
        <w:spacing w:after="120"/>
      </w:pPr>
      <w:r>
        <w:t>(</w:t>
      </w:r>
      <w:r w:rsidR="007539D4">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3082204F" w14:textId="77777777" w:rsidR="00E83159" w:rsidRPr="00C95C41" w:rsidRDefault="00E83159" w:rsidP="00E83159">
      <w:pPr>
        <w:pStyle w:val="ProductList-Body"/>
        <w:spacing w:after="120"/>
      </w:pPr>
      <w:r>
        <w:t>(</w:t>
      </w:r>
      <w:r w:rsidR="007539D4">
        <w:rPr>
          <w:lang w:val="en-US"/>
        </w:rPr>
        <w:t>i</w:t>
      </w:r>
      <w:r>
        <w:t>) че услугите за обработване от страна на подизпълнителя за обработване ще се извършват в съответствие с Клауза 11; и</w:t>
      </w:r>
    </w:p>
    <w:p w14:paraId="30822050" w14:textId="77777777" w:rsidR="00D67A4B" w:rsidRPr="00C95C41" w:rsidRDefault="00E83159" w:rsidP="00E83159">
      <w:pPr>
        <w:pStyle w:val="ProductList-Body"/>
      </w:pPr>
      <w:r>
        <w:t>(</w:t>
      </w:r>
      <w:r w:rsidR="007539D4">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30822051" w14:textId="77777777" w:rsidR="00E83159" w:rsidRPr="00C95C41" w:rsidRDefault="00E83159" w:rsidP="00A914BF">
      <w:pPr>
        <w:pStyle w:val="ProductList-Body"/>
      </w:pPr>
    </w:p>
    <w:p w14:paraId="30822052" w14:textId="77777777" w:rsidR="00E83159" w:rsidRPr="00C95C41" w:rsidRDefault="00E83159" w:rsidP="00233C87">
      <w:pPr>
        <w:pStyle w:val="ProductList-Body"/>
        <w:jc w:val="center"/>
        <w:outlineLvl w:val="1"/>
      </w:pPr>
      <w:r>
        <w:rPr>
          <w:b/>
        </w:rPr>
        <w:t>Клауза 6: Отговорност</w:t>
      </w:r>
    </w:p>
    <w:p w14:paraId="30822053" w14:textId="77777777" w:rsidR="00E83159" w:rsidRPr="00C95C41" w:rsidRDefault="00E83159" w:rsidP="00E83159">
      <w:pPr>
        <w:pStyle w:val="ProductList-Body"/>
      </w:pPr>
    </w:p>
    <w:p w14:paraId="30822054" w14:textId="77777777" w:rsidR="00E83159" w:rsidRPr="00C95C41"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за обработване, има право да получи компенсация от износителя на данни за понесената вреда. </w:t>
      </w:r>
    </w:p>
    <w:p w14:paraId="30822055" w14:textId="77777777" w:rsidR="00E83159" w:rsidRPr="00C95C41" w:rsidRDefault="00E83159" w:rsidP="00E83159">
      <w:pPr>
        <w:pStyle w:val="ProductList-Body"/>
        <w:spacing w:after="120"/>
      </w:pPr>
      <w:r>
        <w:t>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за обработване на някакви техни задължения с</w:t>
      </w:r>
      <w:r w:rsidR="007539D4">
        <w:rPr>
          <w:lang w:val="en-US"/>
        </w:rPr>
        <w:t> </w:t>
      </w:r>
      <w:r>
        <w:t xml:space="preserve">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30822056" w14:textId="77777777" w:rsidR="00E83159" w:rsidRPr="00C95C41" w:rsidRDefault="00E83159" w:rsidP="00E83159">
      <w:pPr>
        <w:pStyle w:val="ProductList-Body"/>
        <w:spacing w:after="120"/>
      </w:pPr>
      <w:r>
        <w:t xml:space="preserve">Вносителят на данни не може да разчита на нарушение от страна на подизпълнител за обработване на съответните му задължения, за да избегне собствените си отговорности. </w:t>
      </w:r>
    </w:p>
    <w:p w14:paraId="30822057" w14:textId="77777777" w:rsidR="00E83159" w:rsidRPr="00C95C41" w:rsidRDefault="00E83159" w:rsidP="00E83159">
      <w:pPr>
        <w:pStyle w:val="ProductList-Body"/>
      </w:pPr>
      <w:r>
        <w:t>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за обработване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за обработване приема, че субектът на данни може да предяви претенция срещу подизпълнителя за обработване по отношение на собствените му дейности за обработване по силата на Клаузите все едно той е</w:t>
      </w:r>
      <w:r w:rsidR="008631BD">
        <w:rPr>
          <w:lang w:val="en-US"/>
        </w:rPr>
        <w:t> </w:t>
      </w:r>
      <w:r>
        <w:t xml:space="preserve">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за обработване следва да се ограничава до собствените му операции за обработване по силата на Клаузите. </w:t>
      </w:r>
    </w:p>
    <w:p w14:paraId="30822058" w14:textId="77777777" w:rsidR="00E83159" w:rsidRPr="00C95C41" w:rsidRDefault="00E83159" w:rsidP="00E83159">
      <w:pPr>
        <w:pStyle w:val="ProductList-Body"/>
      </w:pPr>
    </w:p>
    <w:p w14:paraId="30822059" w14:textId="77777777" w:rsidR="00E83159" w:rsidRPr="00C95C41" w:rsidRDefault="00E83159" w:rsidP="00233C87">
      <w:pPr>
        <w:pStyle w:val="ProductList-Body"/>
        <w:jc w:val="center"/>
        <w:outlineLvl w:val="1"/>
      </w:pPr>
      <w:r>
        <w:rPr>
          <w:b/>
        </w:rPr>
        <w:t>Клауза 7: Медиация и юрисдикция</w:t>
      </w:r>
    </w:p>
    <w:p w14:paraId="3082205A" w14:textId="77777777" w:rsidR="00E83159" w:rsidRPr="00C95C41" w:rsidRDefault="00E83159" w:rsidP="00E83159">
      <w:pPr>
        <w:pStyle w:val="ProductList-Body"/>
      </w:pPr>
    </w:p>
    <w:p w14:paraId="3082205B" w14:textId="77777777" w:rsidR="00E83159" w:rsidRPr="00C95C41"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3082205C" w14:textId="77777777" w:rsidR="00E83159" w:rsidRPr="00C95C41" w:rsidRDefault="00E83159" w:rsidP="00E83159">
      <w:pPr>
        <w:pStyle w:val="ProductList-Body"/>
        <w:spacing w:after="60"/>
        <w:ind w:left="360"/>
      </w:pPr>
      <w:r>
        <w:t xml:space="preserve">(а) да отнесе спора за медиация от независимо лице или, ако е приложимо, от контролния орган; </w:t>
      </w:r>
    </w:p>
    <w:p w14:paraId="3082205D" w14:textId="77777777" w:rsidR="00E83159" w:rsidRPr="00C95C41" w:rsidRDefault="00E83159" w:rsidP="00E83159">
      <w:pPr>
        <w:pStyle w:val="ProductList-Body"/>
        <w:spacing w:after="120"/>
        <w:ind w:left="360"/>
      </w:pPr>
      <w:r>
        <w:t>(</w:t>
      </w:r>
      <w:r w:rsidR="007539D4">
        <w:rPr>
          <w:lang w:val="en-US"/>
        </w:rPr>
        <w:t>b</w:t>
      </w:r>
      <w:r>
        <w:t xml:space="preserve">) да отнесе спора до съдилищата в Страната-членка, в която е базиран износителят на данни. </w:t>
      </w:r>
    </w:p>
    <w:p w14:paraId="3082205E" w14:textId="77777777" w:rsidR="00E83159" w:rsidRPr="00C95C41"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3082205F" w14:textId="77777777" w:rsidR="00E83159" w:rsidRPr="00C95C41" w:rsidRDefault="00E83159" w:rsidP="00E83159">
      <w:pPr>
        <w:pStyle w:val="ProductList-Body"/>
      </w:pPr>
    </w:p>
    <w:p w14:paraId="30822060" w14:textId="77777777" w:rsidR="00E83159" w:rsidRPr="00C95C41" w:rsidRDefault="00E83159" w:rsidP="00233C87">
      <w:pPr>
        <w:pStyle w:val="ProductList-Body"/>
        <w:jc w:val="center"/>
        <w:outlineLvl w:val="1"/>
      </w:pPr>
      <w:r>
        <w:rPr>
          <w:b/>
        </w:rPr>
        <w:t>Клауза 8: Сътрудничество с контролните органи</w:t>
      </w:r>
    </w:p>
    <w:p w14:paraId="30822061" w14:textId="77777777" w:rsidR="00E83159" w:rsidRPr="00C95C41" w:rsidRDefault="00E83159" w:rsidP="00E83159">
      <w:pPr>
        <w:pStyle w:val="ProductList-Body"/>
      </w:pPr>
    </w:p>
    <w:p w14:paraId="30822062" w14:textId="77777777" w:rsidR="00E83159" w:rsidRPr="00C95C41" w:rsidRDefault="00E83159" w:rsidP="00E83159">
      <w:pPr>
        <w:pStyle w:val="ProductList-Body"/>
        <w:spacing w:after="120"/>
      </w:pPr>
      <w:r>
        <w:t xml:space="preserve">1. Износителят на данни приема да предостави копие на настоящия договор на контролния орган при заявка или ако такова предоставяне се изисква по силата на приложимото законодателство за защита на данните. </w:t>
      </w:r>
    </w:p>
    <w:p w14:paraId="30822063" w14:textId="77777777" w:rsidR="00E83159" w:rsidRPr="00C95C41" w:rsidRDefault="00E83159" w:rsidP="00E83159">
      <w:pPr>
        <w:pStyle w:val="ProductList-Body"/>
        <w:spacing w:after="120"/>
      </w:pPr>
      <w:r>
        <w:t xml:space="preserve">2. Страните приемат, че контролният орган има правото да извърши проверка на вносителя на данни, както и на всеки подизпълнител за обработване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30822064" w14:textId="77777777" w:rsidR="00E83159" w:rsidRPr="00C95C41"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за обработване, което пречи на извършването на проверка на вносителя на данни или който и да е подизпълнител за обработване съгласно параграф 2. В такъв случай износителят на данни следва да бъде в правото си да предприеме предвидените мерки в Клауза 5 (б). </w:t>
      </w:r>
    </w:p>
    <w:p w14:paraId="30822065" w14:textId="77777777" w:rsidR="00E83159" w:rsidRPr="00C95C41" w:rsidRDefault="00E83159" w:rsidP="00E83159">
      <w:pPr>
        <w:pStyle w:val="ProductList-Body"/>
      </w:pPr>
    </w:p>
    <w:p w14:paraId="30822066" w14:textId="77777777" w:rsidR="00E83159" w:rsidRPr="00C95C41" w:rsidRDefault="00E83159" w:rsidP="00233C87">
      <w:pPr>
        <w:pStyle w:val="ProductList-Body"/>
        <w:jc w:val="center"/>
        <w:outlineLvl w:val="1"/>
      </w:pPr>
      <w:r>
        <w:rPr>
          <w:b/>
        </w:rPr>
        <w:t>Клауза 9: Приложимо право.</w:t>
      </w:r>
    </w:p>
    <w:p w14:paraId="30822067" w14:textId="77777777" w:rsidR="00E83159" w:rsidRPr="00C95C41" w:rsidRDefault="00E83159" w:rsidP="00E83159">
      <w:pPr>
        <w:pStyle w:val="ProductList-Body"/>
      </w:pPr>
    </w:p>
    <w:p w14:paraId="30822068" w14:textId="77777777" w:rsidR="00E83159" w:rsidRPr="00C95C41"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0822069" w14:textId="77777777" w:rsidR="00E83159" w:rsidRPr="00C95C41" w:rsidRDefault="00E83159" w:rsidP="00E83159">
      <w:pPr>
        <w:pStyle w:val="ProductList-Body"/>
      </w:pPr>
    </w:p>
    <w:p w14:paraId="3082206A" w14:textId="77777777" w:rsidR="00E83159" w:rsidRPr="00C95C41" w:rsidRDefault="00E83159" w:rsidP="00233C87">
      <w:pPr>
        <w:pStyle w:val="ProductList-Body"/>
        <w:jc w:val="center"/>
        <w:outlineLvl w:val="1"/>
      </w:pPr>
      <w:r>
        <w:rPr>
          <w:b/>
        </w:rPr>
        <w:t>Клауза 10: Вариации на договора</w:t>
      </w:r>
    </w:p>
    <w:p w14:paraId="3082206B" w14:textId="77777777" w:rsidR="00E83159" w:rsidRPr="00C95C41" w:rsidRDefault="00E83159" w:rsidP="00E83159">
      <w:pPr>
        <w:pStyle w:val="ProductList-Body"/>
      </w:pPr>
    </w:p>
    <w:p w14:paraId="3082206C" w14:textId="77777777" w:rsidR="00E83159" w:rsidRPr="00C95C41"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3082206D" w14:textId="77777777" w:rsidR="00E83159" w:rsidRPr="00C95C41" w:rsidRDefault="00E83159" w:rsidP="00E83159">
      <w:pPr>
        <w:pStyle w:val="ProductList-Body"/>
      </w:pPr>
    </w:p>
    <w:p w14:paraId="3082206E" w14:textId="77777777" w:rsidR="00E83159" w:rsidRPr="00C95C41" w:rsidRDefault="00E83159" w:rsidP="00233C87">
      <w:pPr>
        <w:pStyle w:val="ProductList-Body"/>
        <w:jc w:val="center"/>
        <w:outlineLvl w:val="1"/>
      </w:pPr>
      <w:r>
        <w:rPr>
          <w:b/>
        </w:rPr>
        <w:t>Клауза 11: Обработване от подизпълнители</w:t>
      </w:r>
    </w:p>
    <w:p w14:paraId="3082206F" w14:textId="77777777" w:rsidR="00E83159" w:rsidRPr="00C95C41" w:rsidRDefault="00E83159" w:rsidP="00E83159">
      <w:pPr>
        <w:pStyle w:val="ProductList-Body"/>
      </w:pPr>
    </w:p>
    <w:p w14:paraId="30822070" w14:textId="77777777" w:rsidR="00E83159" w:rsidRPr="00C95C41" w:rsidRDefault="00E83159" w:rsidP="00E83159">
      <w:pPr>
        <w:pStyle w:val="ProductList-Body"/>
        <w:spacing w:after="120"/>
      </w:pPr>
      <w:r>
        <w:t>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за обработване, налагащо същите задължения за подизпълнителя за обработване, които се налагат и за вносителя на данни по силата на</w:t>
      </w:r>
      <w:r w:rsidR="008631BD">
        <w:rPr>
          <w:lang w:val="en-US"/>
        </w:rPr>
        <w:t> </w:t>
      </w:r>
      <w:r>
        <w:t xml:space="preserve">Клаузите. Когато подизпълнителят за обработване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за обработване по силата на съответното споразумение. </w:t>
      </w:r>
    </w:p>
    <w:p w14:paraId="30822071" w14:textId="77777777" w:rsidR="00E83159" w:rsidRPr="00C95C41" w:rsidRDefault="00E83159" w:rsidP="00E83159">
      <w:pPr>
        <w:pStyle w:val="ProductList-Body"/>
        <w:spacing w:after="120"/>
      </w:pPr>
      <w:r>
        <w:t>2. Предварителният писмен договор между вносителя на данни и подизпълнителя за обработване следва също така да осигури клауза за</w:t>
      </w:r>
      <w:r w:rsidR="008631BD">
        <w:rPr>
          <w:lang w:val="en-US"/>
        </w:rPr>
        <w:t> </w:t>
      </w:r>
      <w:r>
        <w:t xml:space="preserve">трето лице-бенефициент,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за обработване като трето лице следва да се ограничава до собствените му операции за обработване по силата на Клаузите. </w:t>
      </w:r>
    </w:p>
    <w:p w14:paraId="30822072" w14:textId="77777777" w:rsidR="00E83159" w:rsidRPr="00C95C41"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30822073" w14:textId="77777777" w:rsidR="00E83159" w:rsidRPr="00C95C41"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контролния орган за защита на данните на износителя на данни. </w:t>
      </w:r>
    </w:p>
    <w:p w14:paraId="30822074" w14:textId="77777777" w:rsidR="00E83159" w:rsidRPr="00C95C41" w:rsidRDefault="00E83159" w:rsidP="00E83159">
      <w:pPr>
        <w:pStyle w:val="ProductList-Body"/>
      </w:pPr>
    </w:p>
    <w:p w14:paraId="30822075" w14:textId="77777777" w:rsidR="00E83159" w:rsidRPr="00C95C41"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30822076" w14:textId="77777777" w:rsidR="00E83159" w:rsidRPr="00C95C41" w:rsidRDefault="00E83159" w:rsidP="00E83159">
      <w:pPr>
        <w:pStyle w:val="ProductList-Body"/>
      </w:pPr>
    </w:p>
    <w:p w14:paraId="30822077" w14:textId="77777777" w:rsidR="00E83159" w:rsidRPr="00C95C41"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за обработване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30822078" w14:textId="77777777" w:rsidR="00E83159" w:rsidRPr="00C95C41" w:rsidRDefault="00E83159" w:rsidP="00E83159">
      <w:pPr>
        <w:pStyle w:val="ProductList-Body"/>
      </w:pPr>
      <w:r>
        <w:t>2. Вносителят на данни и подизпълнителят за обработване гарантират, че при заявка от страна на износителя на данни и/или контролния орган ще предоставят своите учреждения за обработване на данни за извършване на проверка на мерките с позоваване в параграф 1.</w:t>
      </w:r>
    </w:p>
    <w:p w14:paraId="30822079" w14:textId="77777777" w:rsidR="00E83159" w:rsidRPr="00C95C41" w:rsidRDefault="00E83159" w:rsidP="00A914BF">
      <w:pPr>
        <w:pStyle w:val="ProductList-Body"/>
      </w:pPr>
    </w:p>
    <w:p w14:paraId="3082207A" w14:textId="77777777" w:rsidR="00E83159" w:rsidRPr="00C95C41" w:rsidRDefault="00E83159" w:rsidP="00233C87">
      <w:pPr>
        <w:pStyle w:val="ProductList-Body"/>
        <w:jc w:val="center"/>
        <w:outlineLvl w:val="1"/>
      </w:pPr>
      <w:r>
        <w:rPr>
          <w:b/>
        </w:rPr>
        <w:t>Приложение 1 към Стандартните договорни клаузи</w:t>
      </w:r>
    </w:p>
    <w:p w14:paraId="3082207B" w14:textId="77777777" w:rsidR="00E83159" w:rsidRPr="00C95C41" w:rsidRDefault="00E83159" w:rsidP="00E83159">
      <w:pPr>
        <w:pStyle w:val="ProductList-Body"/>
      </w:pPr>
    </w:p>
    <w:p w14:paraId="3082207C" w14:textId="77777777" w:rsidR="00E83159" w:rsidRPr="00C95C41" w:rsidRDefault="00E83159" w:rsidP="00E83159">
      <w:pPr>
        <w:pStyle w:val="ProductList-Body"/>
        <w:spacing w:after="120"/>
      </w:pPr>
      <w:r>
        <w:rPr>
          <w:b/>
        </w:rPr>
        <w:t>Износител на данни</w:t>
      </w:r>
      <w:r w:rsidRPr="007539D4">
        <w:rPr>
          <w:b/>
        </w:rPr>
        <w:t>:</w:t>
      </w:r>
      <w:r>
        <w:t xml:space="preserve"> Клиентът е износителят на данни. Износителят на данни е потребител на Онлайн услугите според дефиницията в</w:t>
      </w:r>
      <w:r w:rsidR="008631BD">
        <w:rPr>
          <w:lang w:val="en-US"/>
        </w:rPr>
        <w:t> </w:t>
      </w:r>
      <w:r>
        <w:t xml:space="preserve">раздела от OST, озаглавен „Защита и обработване на данните: Допълнителни технически и организационни мерки.“ </w:t>
      </w:r>
    </w:p>
    <w:p w14:paraId="3082207D" w14:textId="77777777" w:rsidR="00E83159" w:rsidRPr="00C95C41" w:rsidRDefault="00E83159" w:rsidP="00E83159">
      <w:pPr>
        <w:pStyle w:val="ProductList-Body"/>
        <w:spacing w:after="120"/>
      </w:pPr>
      <w:r>
        <w:t xml:space="preserve">Вносител на данни: Вносителят на данни е MICROSOFT CORPORATION – глобален производител на софтуер и услуги. </w:t>
      </w:r>
    </w:p>
    <w:p w14:paraId="3082207E" w14:textId="77777777" w:rsidR="00E83159" w:rsidRPr="00C95C41" w:rsidRDefault="00E83159" w:rsidP="00E83159">
      <w:pPr>
        <w:pStyle w:val="ProductList-Body"/>
        <w:spacing w:after="120"/>
      </w:pPr>
      <w:r>
        <w:rPr>
          <w:b/>
        </w:rPr>
        <w:t>Субекти на данни</w:t>
      </w:r>
      <w:r w:rsidRPr="007539D4">
        <w:rPr>
          <w:b/>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3082207F" w14:textId="77777777" w:rsidR="00E83159" w:rsidRPr="00C95C41" w:rsidRDefault="00E83159" w:rsidP="00E83159">
      <w:pPr>
        <w:pStyle w:val="ProductList-Body"/>
        <w:spacing w:after="120"/>
      </w:pPr>
      <w:r>
        <w:rPr>
          <w:b/>
        </w:rPr>
        <w:t>Категории данни</w:t>
      </w:r>
      <w:r w:rsidRPr="007539D4">
        <w:rPr>
          <w:b/>
        </w:rPr>
        <w:t xml:space="preserve">: </w:t>
      </w:r>
      <w:r>
        <w:t xml:space="preserve">Прехвърлените лични данни включват имейли, документи и други данни в електронна форма в контекста на Онлайн услугите. </w:t>
      </w:r>
    </w:p>
    <w:p w14:paraId="30822080" w14:textId="77777777" w:rsidR="00E83159" w:rsidRPr="00C95C41" w:rsidRDefault="00E83159" w:rsidP="00E83159">
      <w:pPr>
        <w:pStyle w:val="ProductList-Body"/>
      </w:pPr>
      <w:r>
        <w:rPr>
          <w:b/>
        </w:rPr>
        <w:t>Операции за обработване</w:t>
      </w:r>
      <w:r w:rsidRPr="007539D4">
        <w:rPr>
          <w:b/>
        </w:rPr>
        <w:t xml:space="preserve">: </w:t>
      </w:r>
      <w:r>
        <w:t xml:space="preserve">Прехвърлените лични данни ще подлежат на следните основни дейности за обработване: </w:t>
      </w:r>
    </w:p>
    <w:p w14:paraId="30822081" w14:textId="77777777" w:rsidR="00E83159" w:rsidRPr="00C95C41" w:rsidRDefault="00E83159" w:rsidP="00E83159">
      <w:pPr>
        <w:pStyle w:val="ProductList-Body"/>
        <w:spacing w:after="60"/>
        <w:ind w:left="547"/>
      </w:pPr>
      <w:r>
        <w:rPr>
          <w:b/>
        </w:rPr>
        <w:t>а. Времетраене и цел на обработването на данни</w:t>
      </w:r>
      <w:r w:rsidRPr="007539D4">
        <w:rPr>
          <w:b/>
        </w:rPr>
        <w:t>.</w:t>
      </w:r>
      <w:r>
        <w:t xml:space="preserve"> Времетраенето на обработването на данните следва да съвпада с указания срок</w:t>
      </w:r>
      <w:r w:rsidR="008631BD">
        <w:rPr>
          <w:lang w:val="en-US"/>
        </w:rPr>
        <w:t> </w:t>
      </w:r>
      <w:r>
        <w:t>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w:t>
      </w:r>
      <w:r w:rsidR="008631BD">
        <w:rPr>
          <w:lang w:val="en-US"/>
        </w:rPr>
        <w:t> </w:t>
      </w:r>
      <w:r>
        <w:t xml:space="preserve">изпълнението на Онлайн услугите. </w:t>
      </w:r>
    </w:p>
    <w:p w14:paraId="30822082" w14:textId="77777777" w:rsidR="00E83159" w:rsidRPr="00C95C41" w:rsidRDefault="007539D4" w:rsidP="00E83159">
      <w:pPr>
        <w:pStyle w:val="ProductList-Body"/>
        <w:spacing w:after="60"/>
        <w:ind w:left="547"/>
      </w:pPr>
      <w:proofErr w:type="gramStart"/>
      <w:r>
        <w:rPr>
          <w:b/>
          <w:lang w:val="en-US"/>
        </w:rPr>
        <w:t>b</w:t>
      </w:r>
      <w:proofErr w:type="gramEnd"/>
      <w:r w:rsidR="00E83159">
        <w:rPr>
          <w:b/>
        </w:rPr>
        <w:t>. Обхват и цел на обработването на данни</w:t>
      </w:r>
      <w:r w:rsidR="00E83159" w:rsidRPr="007539D4">
        <w:rPr>
          <w:b/>
        </w:rPr>
        <w:t xml:space="preserve">. </w:t>
      </w:r>
      <w:r w:rsidR="00E83159">
        <w:t xml:space="preserve">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за обработване управляват подобни учреждения. </w:t>
      </w:r>
    </w:p>
    <w:p w14:paraId="30822083" w14:textId="77777777" w:rsidR="00E83159" w:rsidRPr="00C95C41" w:rsidRDefault="007539D4" w:rsidP="00E83159">
      <w:pPr>
        <w:pStyle w:val="ProductList-Body"/>
        <w:spacing w:after="60"/>
        <w:ind w:left="547"/>
      </w:pPr>
      <w:proofErr w:type="gramStart"/>
      <w:r>
        <w:rPr>
          <w:b/>
          <w:lang w:val="en-US"/>
        </w:rPr>
        <w:t>c</w:t>
      </w:r>
      <w:proofErr w:type="gramEnd"/>
      <w:r w:rsidR="00E83159">
        <w:rPr>
          <w:b/>
        </w:rPr>
        <w:t>. Достъп до Клиентските данни</w:t>
      </w:r>
      <w:r w:rsidR="00E83159" w:rsidRPr="007539D4">
        <w:rPr>
          <w:b/>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30822084" w14:textId="77777777" w:rsidR="00E83159" w:rsidRPr="00C95C41" w:rsidRDefault="007539D4" w:rsidP="00E83159">
      <w:pPr>
        <w:pStyle w:val="ProductList-Body"/>
        <w:spacing w:after="60"/>
        <w:ind w:left="547"/>
      </w:pPr>
      <w:proofErr w:type="gramStart"/>
      <w:r>
        <w:rPr>
          <w:b/>
          <w:lang w:val="en-US"/>
        </w:rPr>
        <w:t>d</w:t>
      </w:r>
      <w:proofErr w:type="gramEnd"/>
      <w:r w:rsidR="00E83159">
        <w:rPr>
          <w:b/>
        </w:rPr>
        <w:t>. Инструкции на износителя на данни</w:t>
      </w:r>
      <w:r w:rsidR="00E83159" w:rsidRPr="007539D4">
        <w:rPr>
          <w:b/>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30822085" w14:textId="77777777" w:rsidR="00E83159" w:rsidRPr="00C95C41" w:rsidRDefault="007539D4" w:rsidP="00E83159">
      <w:pPr>
        <w:pStyle w:val="ProductList-Body"/>
        <w:spacing w:after="120"/>
        <w:ind w:left="547"/>
      </w:pPr>
      <w:proofErr w:type="gramStart"/>
      <w:r>
        <w:rPr>
          <w:b/>
          <w:lang w:val="en-US"/>
        </w:rPr>
        <w:t>e</w:t>
      </w:r>
      <w:proofErr w:type="gramEnd"/>
      <w:r w:rsidR="00E83159">
        <w:rPr>
          <w:b/>
        </w:rPr>
        <w:t>. Връщане или изтриване на Клиентски данни</w:t>
      </w:r>
      <w:r w:rsidR="00E83159" w:rsidRPr="007539D4">
        <w:rPr>
          <w:b/>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30822086" w14:textId="77777777" w:rsidR="00D67A4B" w:rsidRPr="00C95C41" w:rsidRDefault="00E83159" w:rsidP="00E83159">
      <w:pPr>
        <w:pStyle w:val="ProductList-Body"/>
      </w:pPr>
      <w:r>
        <w:rPr>
          <w:b/>
        </w:rPr>
        <w:t>Подизпълнители</w:t>
      </w:r>
      <w:r w:rsidRPr="008631BD">
        <w:rPr>
          <w:b/>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30822087" w14:textId="77777777" w:rsidR="00D67A4B" w:rsidRPr="00C95C41" w:rsidRDefault="00D67A4B" w:rsidP="00A914BF">
      <w:pPr>
        <w:pStyle w:val="ProductList-Body"/>
      </w:pPr>
    </w:p>
    <w:p w14:paraId="30822088" w14:textId="77777777" w:rsidR="00463CC3" w:rsidRPr="00C95C41" w:rsidRDefault="00463CC3" w:rsidP="00233C87">
      <w:pPr>
        <w:pStyle w:val="ProductList-Body"/>
        <w:jc w:val="center"/>
        <w:outlineLvl w:val="1"/>
      </w:pPr>
      <w:r>
        <w:rPr>
          <w:b/>
        </w:rPr>
        <w:t>Приложение 2 към Стандартните договорни клаузи</w:t>
      </w:r>
    </w:p>
    <w:p w14:paraId="30822089" w14:textId="77777777" w:rsidR="00463CC3" w:rsidRPr="00C95C41" w:rsidRDefault="00463CC3" w:rsidP="00463CC3">
      <w:pPr>
        <w:pStyle w:val="ProductList-Body"/>
      </w:pPr>
    </w:p>
    <w:p w14:paraId="3082208A" w14:textId="77777777" w:rsidR="00463CC3" w:rsidRPr="00C95C41"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3082208B" w14:textId="77777777" w:rsidR="00463CC3" w:rsidRPr="00C95C41" w:rsidRDefault="00463CC3" w:rsidP="00463CC3">
      <w:pPr>
        <w:pStyle w:val="ProductList-Body"/>
        <w:spacing w:after="120"/>
      </w:pPr>
      <w:r>
        <w:t xml:space="preserve">1. </w:t>
      </w:r>
      <w:r>
        <w:rPr>
          <w:b/>
        </w:rPr>
        <w:t>Персонал</w:t>
      </w:r>
      <w:r w:rsidRPr="007539D4">
        <w:rPr>
          <w:b/>
        </w:rPr>
        <w:t>.</w:t>
      </w:r>
      <w:r>
        <w:t xml:space="preserve"> Персоналът на вносителя на данни не обработва Данни без упълномощаване за това. Персоналът се задължава да поддържа поверителността на всички Данни, като това задължение остава в сила дори след прекратяване на ангажимента. </w:t>
      </w:r>
    </w:p>
    <w:p w14:paraId="3082208C" w14:textId="77777777" w:rsidR="00463CC3" w:rsidRPr="00C95C41" w:rsidRDefault="00463CC3" w:rsidP="00463CC3">
      <w:pPr>
        <w:pStyle w:val="ProductList-Body"/>
      </w:pPr>
      <w:r>
        <w:t xml:space="preserve">2. </w:t>
      </w:r>
      <w:r>
        <w:rPr>
          <w:b/>
        </w:rPr>
        <w:t>Лице за контакт за поверителността на данните</w:t>
      </w:r>
      <w:r w:rsidRPr="007539D4">
        <w:rPr>
          <w:b/>
        </w:rPr>
        <w:t xml:space="preserve">. </w:t>
      </w:r>
      <w:r>
        <w:t xml:space="preserve">Може да се свържете със служителя за поверителност на данните от вносителя на данни на следния адрес: </w:t>
      </w:r>
    </w:p>
    <w:p w14:paraId="3082208D" w14:textId="77777777" w:rsidR="00463CC3" w:rsidRPr="00C95C41" w:rsidRDefault="00463CC3" w:rsidP="00463CC3">
      <w:pPr>
        <w:pStyle w:val="ProductList-Body"/>
      </w:pPr>
      <w:r>
        <w:t xml:space="preserve">Microsoft Corporation </w:t>
      </w:r>
    </w:p>
    <w:p w14:paraId="3082208E" w14:textId="77777777" w:rsidR="00463CC3" w:rsidRPr="00C95C41" w:rsidRDefault="00463CC3" w:rsidP="00463CC3">
      <w:pPr>
        <w:pStyle w:val="ProductList-Body"/>
        <w:ind w:left="360"/>
      </w:pPr>
      <w:r>
        <w:t>На вниманието на: Главния служител за поверителност</w:t>
      </w:r>
      <w:r w:rsidR="00E9515D">
        <w:t xml:space="preserve"> </w:t>
      </w:r>
    </w:p>
    <w:p w14:paraId="3082208F" w14:textId="77777777" w:rsidR="00463CC3" w:rsidRPr="00C95C41" w:rsidRDefault="00463CC3" w:rsidP="00463CC3">
      <w:pPr>
        <w:pStyle w:val="ProductList-Body"/>
        <w:ind w:left="360"/>
      </w:pPr>
      <w:r>
        <w:t xml:space="preserve">1 Microsoft Way </w:t>
      </w:r>
    </w:p>
    <w:p w14:paraId="30822090" w14:textId="77777777" w:rsidR="00463CC3" w:rsidRPr="00C95C41" w:rsidRDefault="00463CC3" w:rsidP="00463CC3">
      <w:pPr>
        <w:pStyle w:val="ProductList-Body"/>
        <w:spacing w:after="120"/>
        <w:ind w:left="360"/>
      </w:pPr>
      <w:r>
        <w:t xml:space="preserve">Redmond, WA 98052, </w:t>
      </w:r>
      <w:r w:rsidR="007539D4">
        <w:t>USA</w:t>
      </w:r>
    </w:p>
    <w:p w14:paraId="30822091" w14:textId="77777777" w:rsidR="00463CC3" w:rsidRPr="00C95C41" w:rsidRDefault="00463CC3" w:rsidP="00463CC3">
      <w:pPr>
        <w:pStyle w:val="ProductList-Body"/>
        <w:spacing w:after="120"/>
      </w:pPr>
      <w:r>
        <w:t xml:space="preserve">3. </w:t>
      </w:r>
      <w:r>
        <w:rPr>
          <w:b/>
        </w:rPr>
        <w:t>Технически и организационни мерки</w:t>
      </w:r>
      <w:r w:rsidRPr="007539D4">
        <w:rPr>
          <w:b/>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30822092" w14:textId="77777777" w:rsidR="00463CC3" w:rsidRPr="00C95C41" w:rsidRDefault="00463CC3" w:rsidP="00463CC3">
      <w:pPr>
        <w:pStyle w:val="ProductList-Body"/>
      </w:pPr>
      <w:r>
        <w:t>Подписът на представителя на Microsoft Corporation фигурира на следващата страница.</w:t>
      </w:r>
    </w:p>
    <w:p w14:paraId="30822093" w14:textId="77777777" w:rsidR="00463CC3" w:rsidRPr="00C95C41" w:rsidRDefault="00463CC3" w:rsidP="00A914BF">
      <w:pPr>
        <w:pStyle w:val="ProductList-Body"/>
      </w:pPr>
      <w:r>
        <w:br w:type="page"/>
      </w:r>
    </w:p>
    <w:p w14:paraId="30822094" w14:textId="77777777" w:rsidR="00463CC3" w:rsidRPr="00C95C41" w:rsidRDefault="00463CC3" w:rsidP="00A914BF">
      <w:pPr>
        <w:pStyle w:val="ProductList-Body"/>
      </w:pPr>
    </w:p>
    <w:p w14:paraId="30822095" w14:textId="77777777" w:rsidR="00463CC3" w:rsidRPr="00C95C41"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30822096"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3082209E" wp14:editId="3082209F">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30822097" w14:textId="77777777" w:rsidR="00463CC3" w:rsidRPr="00C95C41" w:rsidRDefault="00463CC3" w:rsidP="00463CC3">
      <w:pPr>
        <w:pStyle w:val="ProductList-Body"/>
      </w:pPr>
    </w:p>
    <w:p w14:paraId="30822098" w14:textId="77777777" w:rsidR="00463CC3" w:rsidRPr="00C95C41" w:rsidRDefault="00463CC3" w:rsidP="00463CC3">
      <w:pPr>
        <w:pStyle w:val="ProductList-Body"/>
      </w:pPr>
      <w:r>
        <w:t>Rajesh Jha, Корпоративен вицепрезидент</w:t>
      </w:r>
    </w:p>
    <w:p w14:paraId="30822099" w14:textId="77777777" w:rsidR="00463CC3" w:rsidRPr="00C95C41" w:rsidRDefault="00463CC3" w:rsidP="00463CC3">
      <w:pPr>
        <w:pStyle w:val="ProductList-Body"/>
      </w:pPr>
      <w:r>
        <w:t>Microsoft Corporation</w:t>
      </w:r>
    </w:p>
    <w:p w14:paraId="3082209A" w14:textId="77777777" w:rsidR="00463CC3" w:rsidRPr="00C95C41" w:rsidRDefault="00463CC3" w:rsidP="00463CC3">
      <w:pPr>
        <w:pStyle w:val="ProductList-Body"/>
      </w:pPr>
      <w:r>
        <w:t xml:space="preserve">One Microsoft Way, Redmond WA, </w:t>
      </w:r>
      <w:r w:rsidR="007539D4">
        <w:t>USA</w:t>
      </w:r>
      <w:r>
        <w:t xml:space="preserve"> 98052</w:t>
      </w:r>
    </w:p>
    <w:p w14:paraId="3082209B" w14:textId="77777777" w:rsidR="00463CC3" w:rsidRPr="00C95C41" w:rsidRDefault="00463CC3" w:rsidP="00A914BF">
      <w:pPr>
        <w:pStyle w:val="ProductList-Body"/>
      </w:pPr>
    </w:p>
    <w:p w14:paraId="3082209C" w14:textId="77777777" w:rsidR="00D67A4B" w:rsidRPr="00C95C41" w:rsidRDefault="00D67A4B" w:rsidP="00A914BF">
      <w:pPr>
        <w:pStyle w:val="ProductList-Body"/>
      </w:pPr>
    </w:p>
    <w:p w14:paraId="3082209D" w14:textId="77777777" w:rsidR="004D27A6" w:rsidRPr="00C95C41" w:rsidRDefault="004D27A6" w:rsidP="00A914BF">
      <w:pPr>
        <w:pStyle w:val="ProductList-Body"/>
      </w:pPr>
    </w:p>
    <w:sectPr w:rsidR="004D27A6" w:rsidRPr="00C95C41" w:rsidSect="00A61B2A">
      <w:footerReference w:type="default" r:id="rId5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8220A3" w14:textId="77777777" w:rsidR="00B27DF7" w:rsidRDefault="00B27DF7" w:rsidP="009A573F">
      <w:pPr>
        <w:spacing w:after="0" w:line="240" w:lineRule="auto"/>
      </w:pPr>
      <w:r>
        <w:separator/>
      </w:r>
    </w:p>
  </w:endnote>
  <w:endnote w:type="continuationSeparator" w:id="0">
    <w:p w14:paraId="308220A4" w14:textId="77777777" w:rsidR="00B27DF7" w:rsidRDefault="00B27DF7" w:rsidP="009A573F">
      <w:pPr>
        <w:spacing w:after="0" w:line="240" w:lineRule="auto"/>
      </w:pPr>
      <w:r>
        <w:continuationSeparator/>
      </w:r>
    </w:p>
  </w:endnote>
  <w:endnote w:type="continuationNotice" w:id="1">
    <w:p w14:paraId="308220A5" w14:textId="77777777" w:rsidR="00B27DF7" w:rsidRDefault="00B27D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9881FF" w14:textId="77777777" w:rsidR="003776B0" w:rsidRDefault="003776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8220A6" w14:textId="77777777" w:rsidR="005C711B" w:rsidRDefault="005C711B" w:rsidP="004D27A6">
    <w:pPr>
      <w:pStyle w:val="ProductList-Body"/>
    </w:pPr>
    <w:r>
      <w:rPr>
        <w:noProof/>
        <w:lang w:val="en-US" w:eastAsia="en-US" w:bidi="ar-SA"/>
      </w:rPr>
      <w:drawing>
        <wp:inline distT="0" distB="0" distL="0" distR="0" wp14:anchorId="30822163" wp14:editId="3082216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8220A8" w14:textId="77777777" w:rsidR="005C711B" w:rsidRPr="00591643" w:rsidRDefault="005C711B">
    <w:pPr>
      <w:pStyle w:val="Footer"/>
      <w:rPr>
        <w:sz w:val="14"/>
        <w:szCs w:val="14"/>
      </w:rPr>
    </w:pPr>
    <w:r>
      <w:rPr>
        <w:noProof/>
        <w:lang w:val="en-US" w:eastAsia="en-US" w:bidi="ar-SA"/>
      </w:rPr>
      <w:drawing>
        <wp:inline distT="0" distB="0" distL="0" distR="0" wp14:anchorId="30822165" wp14:editId="30822166">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0B6"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AB"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0AC"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0AD"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0AE"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AF"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0B0"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B1"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B2"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B3"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B4"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B5"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0B7" w14:textId="77777777" w:rsidR="005C711B" w:rsidRPr="00CA6BDC" w:rsidRDefault="005C711B" w:rsidP="005B56A7">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0C5" w14:textId="77777777" w:rsidTr="002D6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0BA" w14:textId="77777777" w:rsidR="005C711B" w:rsidRPr="00241456" w:rsidRDefault="003776B0" w:rsidP="00591643">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0BB" w14:textId="77777777" w:rsidR="005C711B" w:rsidRPr="009B5DE0" w:rsidRDefault="005C711B" w:rsidP="00591643">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BC" w14:textId="77777777" w:rsidR="005C711B" w:rsidRPr="00241456" w:rsidRDefault="003776B0" w:rsidP="00241456">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0BD" w14:textId="77777777" w:rsidR="005C711B" w:rsidRPr="009B5DE0" w:rsidRDefault="005C711B" w:rsidP="009B5DE0">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BE" w14:textId="77777777" w:rsidR="005C711B" w:rsidRPr="00241456" w:rsidRDefault="003776B0" w:rsidP="00241456">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0BF" w14:textId="77777777" w:rsidR="005C711B" w:rsidRPr="00D3318A" w:rsidRDefault="005C711B" w:rsidP="00591643">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C0" w14:textId="77777777" w:rsidR="005C711B" w:rsidRPr="002E1DAC" w:rsidRDefault="003776B0" w:rsidP="00241456">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C1" w14:textId="77777777" w:rsidR="005C711B" w:rsidRPr="00D3318A" w:rsidRDefault="005C711B" w:rsidP="00D3318A">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C2" w14:textId="77777777" w:rsidR="005C711B" w:rsidRPr="002E1DAC" w:rsidRDefault="003776B0" w:rsidP="00241456">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C3" w14:textId="77777777" w:rsidR="005C711B" w:rsidRPr="00D3318A" w:rsidRDefault="005C711B" w:rsidP="00D3318A">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C4" w14:textId="77777777" w:rsidR="005C711B" w:rsidRPr="00241456" w:rsidRDefault="003776B0" w:rsidP="00241456">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0C6" w14:textId="77777777" w:rsidR="005C711B" w:rsidRPr="00CA6BDC" w:rsidRDefault="005C711B" w:rsidP="00CA6BDC">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41648D" w:rsidRPr="00883457" w14:paraId="308220D2"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C7" w14:textId="77777777" w:rsidR="0041648D"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41648D">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0C8" w14:textId="77777777" w:rsidR="0041648D" w:rsidRPr="009B5DE0" w:rsidRDefault="0041648D"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0C9" w14:textId="77777777" w:rsidR="0041648D"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41648D">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0CA" w14:textId="77777777" w:rsidR="0041648D" w:rsidRPr="009B5DE0" w:rsidRDefault="0041648D"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CB" w14:textId="77777777" w:rsidR="0041648D"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41648D">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0CC" w14:textId="77777777" w:rsidR="0041648D" w:rsidRPr="00D3318A" w:rsidRDefault="0041648D"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CD" w14:textId="77777777" w:rsidR="0041648D"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41648D"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CE" w14:textId="77777777" w:rsidR="0041648D" w:rsidRPr="00D3318A" w:rsidRDefault="0041648D"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CF" w14:textId="77777777" w:rsidR="0041648D"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41648D"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D0" w14:textId="77777777" w:rsidR="0041648D" w:rsidRPr="00D3318A" w:rsidRDefault="0041648D"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D1" w14:textId="77777777" w:rsidR="0041648D"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41648D">
              <w:rPr>
                <w:rStyle w:val="Hyperlink"/>
                <w:sz w:val="14"/>
                <w:szCs w:val="14"/>
                <w:lang w:val="en-US" w:eastAsia="en-US" w:bidi="ar-SA"/>
              </w:rPr>
              <w:t>Приложение</w:t>
            </w:r>
          </w:hyperlink>
        </w:p>
      </w:tc>
    </w:tr>
  </w:tbl>
  <w:p w14:paraId="308220D3" w14:textId="77777777" w:rsidR="0041648D" w:rsidRPr="00CA6BDC" w:rsidRDefault="0041648D" w:rsidP="005B56A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0DF" w14:textId="77777777" w:rsidTr="000F03B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D4"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0D5"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0D6"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0D7"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D8"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0D9"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DA"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DB"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DC"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DD"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DE"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0E0" w14:textId="77777777" w:rsidR="005C711B" w:rsidRPr="00CA6BDC" w:rsidRDefault="005C711B" w:rsidP="005B56A7">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0EC"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E1"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0E2"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E3"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0E4"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vAlign w:val="center"/>
        </w:tcPr>
        <w:p w14:paraId="308220E5"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0E6"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E7"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E8"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E9"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EA"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EB"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0ED" w14:textId="77777777" w:rsidR="005C711B" w:rsidRPr="00CA6BDC" w:rsidRDefault="005C711B" w:rsidP="005B56A7">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0F9"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EE"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0EF"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F0"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0F1"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0F2"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0F3"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F4"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F5"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F6"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0F7"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F8"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0FA" w14:textId="77777777" w:rsidR="005C711B" w:rsidRPr="00CA6BDC" w:rsidRDefault="005C711B" w:rsidP="005B56A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106"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FB"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0FC"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FD"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0FE"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0FF"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100"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101"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02"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03"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04"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05"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107" w14:textId="77777777" w:rsidR="005C711B" w:rsidRPr="00CA6BDC" w:rsidRDefault="005C711B" w:rsidP="005B56A7">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113"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08"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109"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0A"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10B"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0C"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10D"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10E"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0F"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10"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11"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12"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114" w14:textId="77777777" w:rsidR="005C711B" w:rsidRPr="00CA6BDC" w:rsidRDefault="005C711B" w:rsidP="005B56A7">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120"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15"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116"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17"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118"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19"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11A"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1B"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1C"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11D"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1E"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1F"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121" w14:textId="77777777" w:rsidR="005C711B" w:rsidRPr="00CA6BDC" w:rsidRDefault="005C711B" w:rsidP="005B56A7">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12D"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22"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123"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24"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125"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26"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127"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28"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29"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12A"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2B"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2C"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12E" w14:textId="77777777" w:rsidR="005C711B" w:rsidRPr="00CA6BDC" w:rsidRDefault="005C711B" w:rsidP="005B56A7">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13A" w14:textId="77777777" w:rsidTr="000157E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2F"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130"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31"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132"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33"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134"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35"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36"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137"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38"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39"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13B" w14:textId="77777777" w:rsidR="005C711B" w:rsidRPr="00CA6BDC" w:rsidRDefault="005C711B" w:rsidP="005B56A7">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147" w14:textId="77777777" w:rsidTr="005C711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3C"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13D"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3E"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13F"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40"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141"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42"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43"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44"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45"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146"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148" w14:textId="77777777" w:rsidR="005C711B" w:rsidRPr="00CA6BDC" w:rsidRDefault="005C711B" w:rsidP="005B56A7">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154"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49"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14A"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4B"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14C"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4D"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14E"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4F"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50"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51"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52"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153"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155" w14:textId="77777777" w:rsidR="005C711B" w:rsidRPr="00CA6BDC" w:rsidRDefault="005C711B" w:rsidP="005B56A7">
    <w:pPr>
      <w:pStyle w:val="Footer"/>
      <w:rPr>
        <w:sz w:val="14"/>
        <w:szCs w:val="14"/>
        <w:lang w:val="en-US" w:eastAsia="en-US" w:bidi="ar-SA"/>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239"/>
      <w:gridCol w:w="873"/>
      <w:gridCol w:w="225"/>
      <w:gridCol w:w="990"/>
      <w:gridCol w:w="180"/>
      <w:gridCol w:w="2340"/>
      <w:gridCol w:w="270"/>
      <w:gridCol w:w="2790"/>
      <w:gridCol w:w="270"/>
      <w:gridCol w:w="990"/>
    </w:tblGrid>
    <w:tr w:rsidR="005C711B" w:rsidRPr="00883457" w14:paraId="30822161" w14:textId="77777777" w:rsidTr="00870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56"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TableofContents" w:history="1">
            <w:r w:rsidR="005C711B">
              <w:rPr>
                <w:rStyle w:val="Hyperlink"/>
                <w:sz w:val="14"/>
                <w:szCs w:val="14"/>
                <w:lang w:val="en-US" w:eastAsia="en-US" w:bidi="ar-SA"/>
              </w:rPr>
              <w:t>Съдържание</w:t>
            </w:r>
          </w:hyperlink>
        </w:p>
      </w:tc>
      <w:tc>
        <w:tcPr>
          <w:tcW w:w="239" w:type="dxa"/>
          <w:tcBorders>
            <w:top w:val="nil"/>
            <w:left w:val="single" w:sz="4" w:space="0" w:color="BFBFBF" w:themeColor="background1" w:themeShade="BF"/>
            <w:bottom w:val="nil"/>
            <w:right w:val="single" w:sz="4" w:space="0" w:color="BFBFBF" w:themeColor="background1" w:themeShade="BF"/>
          </w:tcBorders>
          <w:vAlign w:val="center"/>
        </w:tcPr>
        <w:p w14:paraId="30822157"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58"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Introduction" w:history="1">
            <w:r w:rsidR="005C711B">
              <w:rPr>
                <w:rStyle w:val="Hyperlink"/>
                <w:sz w:val="14"/>
                <w:szCs w:val="14"/>
                <w:lang w:val="en-US" w:eastAsia="en-US" w:bidi="ar-SA"/>
              </w:rPr>
              <w:t>Въведение</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30822159" w14:textId="77777777" w:rsidR="005C711B" w:rsidRPr="009B5DE0" w:rsidRDefault="005C711B" w:rsidP="005C711B">
          <w:pPr>
            <w:pStyle w:val="ProductList-OfferingBody"/>
            <w:ind w:left="-71"/>
            <w:rPr>
              <w:rFonts w:ascii="Wingdings" w:hAnsi="Wingdings" w:cs="Wingdings"/>
              <w:color w:val="808080" w:themeColor="background1" w:themeShade="80"/>
              <w:sz w:val="14"/>
              <w:szCs w:val="14"/>
              <w:lang w:val="en-US" w:eastAsia="en-US" w:bidi="ar-SA"/>
            </w:rPr>
          </w:pPr>
          <w:r w:rsidRPr="009B5DE0">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5A"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GeneralTerms" w:history="1">
            <w:r w:rsidR="005C711B">
              <w:rPr>
                <w:rStyle w:val="Hyperlink"/>
                <w:sz w:val="14"/>
                <w:szCs w:val="14"/>
                <w:lang w:val="en-US" w:eastAsia="en-US" w:bidi="ar-SA"/>
              </w:rPr>
              <w:t>Общи условия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82215B"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5C"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PrivacyandSecurityTerms" w:history="1">
            <w:r w:rsidR="005C711B" w:rsidRPr="002E1DAC">
              <w:rPr>
                <w:rStyle w:val="Hyperlink"/>
                <w:sz w:val="14"/>
                <w:szCs w:val="14"/>
                <w:lang w:val="ru-RU" w:eastAsia="en-US" w:bidi="ar-SA"/>
              </w:rPr>
              <w:t>Условия за поверителност и защита</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5D"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27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2215E" w14:textId="77777777" w:rsidR="005C711B" w:rsidRPr="002E1DAC" w:rsidRDefault="003776B0" w:rsidP="005C711B">
          <w:pPr>
            <w:pStyle w:val="ProductList-OfferingBody"/>
            <w:ind w:left="-77" w:right="-73"/>
            <w:jc w:val="center"/>
            <w:rPr>
              <w:rStyle w:val="Hyperlink"/>
              <w:sz w:val="14"/>
              <w:szCs w:val="14"/>
              <w:lang w:val="ru-RU" w:eastAsia="en-US" w:bidi="ar-SA"/>
            </w:rPr>
          </w:pPr>
          <w:hyperlink w:anchor="OnlineServiceSpecificTerms" w:history="1">
            <w:r w:rsidR="005C711B" w:rsidRPr="002E1DAC">
              <w:rPr>
                <w:rStyle w:val="Hyperlink"/>
                <w:sz w:val="14"/>
                <w:szCs w:val="14"/>
                <w:lang w:val="ru-RU" w:eastAsia="en-US" w:bidi="ar-SA"/>
              </w:rPr>
              <w:t>Специфични условия за Онлайн услуги</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82215F" w14:textId="77777777" w:rsidR="005C711B" w:rsidRPr="00D3318A" w:rsidRDefault="005C711B" w:rsidP="005C711B">
          <w:pPr>
            <w:pStyle w:val="ProductList-OfferingBody"/>
            <w:ind w:left="-69"/>
            <w:jc w:val="center"/>
            <w:rPr>
              <w:rFonts w:ascii="Wingdings" w:hAnsi="Wingdings" w:cs="Wingdings"/>
              <w:color w:val="808080" w:themeColor="background1" w:themeShade="80"/>
              <w:sz w:val="14"/>
              <w:szCs w:val="14"/>
              <w:lang w:val="en-US" w:eastAsia="en-US" w:bidi="ar-SA"/>
            </w:rPr>
          </w:pPr>
          <w:r w:rsidRPr="00D3318A">
            <w:rPr>
              <w:rFonts w:ascii="Wingdings" w:hAnsi="Wingdings" w:cs="Wingdings"/>
              <w:color w:val="808080" w:themeColor="background1" w:themeShade="80"/>
              <w:sz w:val="14"/>
              <w:szCs w:val="14"/>
              <w:lang w:val="en-US" w:eastAsia="en-US" w:bidi="ar-SA"/>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22160" w14:textId="77777777" w:rsidR="005C711B" w:rsidRPr="00241456" w:rsidRDefault="003776B0" w:rsidP="005C711B">
          <w:pPr>
            <w:pStyle w:val="ProductList-OfferingBody"/>
            <w:ind w:left="-77" w:right="-73"/>
            <w:jc w:val="center"/>
            <w:rPr>
              <w:rStyle w:val="Hyperlink"/>
              <w:sz w:val="14"/>
              <w:szCs w:val="14"/>
              <w:lang w:val="en-US" w:eastAsia="en-US" w:bidi="ar-SA"/>
            </w:rPr>
          </w:pPr>
          <w:hyperlink w:anchor="Attachment1" w:history="1">
            <w:r w:rsidR="005C711B">
              <w:rPr>
                <w:rStyle w:val="Hyperlink"/>
                <w:sz w:val="14"/>
                <w:szCs w:val="14"/>
                <w:lang w:val="en-US" w:eastAsia="en-US" w:bidi="ar-SA"/>
              </w:rPr>
              <w:t>Приложение</w:t>
            </w:r>
          </w:hyperlink>
        </w:p>
      </w:tc>
    </w:tr>
  </w:tbl>
  <w:p w14:paraId="30822162" w14:textId="77777777" w:rsidR="005C711B" w:rsidRPr="00CA6BDC" w:rsidRDefault="005C711B" w:rsidP="005B56A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8220A0" w14:textId="77777777" w:rsidR="00B27DF7" w:rsidRDefault="00B27DF7" w:rsidP="009A573F">
      <w:pPr>
        <w:spacing w:after="0" w:line="240" w:lineRule="auto"/>
      </w:pPr>
      <w:r>
        <w:separator/>
      </w:r>
    </w:p>
  </w:footnote>
  <w:footnote w:type="continuationSeparator" w:id="0">
    <w:p w14:paraId="308220A1" w14:textId="77777777" w:rsidR="00B27DF7" w:rsidRDefault="00B27DF7" w:rsidP="009A573F">
      <w:pPr>
        <w:spacing w:after="0" w:line="240" w:lineRule="auto"/>
      </w:pPr>
      <w:r>
        <w:continuationSeparator/>
      </w:r>
    </w:p>
  </w:footnote>
  <w:footnote w:type="continuationNotice" w:id="1">
    <w:p w14:paraId="308220A2" w14:textId="77777777" w:rsidR="00B27DF7" w:rsidRDefault="00B27DF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EAB7C" w14:textId="77777777" w:rsidR="003776B0" w:rsidRDefault="003776B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4B6EC1" w14:textId="77777777" w:rsidR="003776B0" w:rsidRDefault="003776B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8220A7" w14:textId="77777777" w:rsidR="005C711B" w:rsidRPr="003F2DE4" w:rsidRDefault="005C711B"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587502386"/>
      <w:docPartObj>
        <w:docPartGallery w:val="Page Numbers (Top of Page)"/>
        <w:docPartUnique/>
      </w:docPartObj>
    </w:sdtPr>
    <w:sdtEndPr>
      <w:rPr>
        <w:noProof/>
        <w:color w:val="404040" w:themeColor="text1" w:themeTint="BF"/>
      </w:rPr>
    </w:sdtEndPr>
    <w:sdtContent>
      <w:p w14:paraId="308220A9" w14:textId="77777777" w:rsidR="00244F04" w:rsidRPr="004310CA" w:rsidRDefault="00244F04" w:rsidP="00244F04">
        <w:pPr>
          <w:pStyle w:val="ProductList-Body"/>
          <w:tabs>
            <w:tab w:val="right" w:pos="10800"/>
          </w:tabs>
          <w:spacing w:before="20" w:after="20"/>
          <w:ind w:left="18"/>
          <w:rPr>
            <w:color w:val="404040" w:themeColor="text1" w:themeTint="BF"/>
            <w:sz w:val="16"/>
            <w:szCs w:val="16"/>
          </w:rPr>
        </w:pPr>
        <w:r w:rsidRPr="004310CA">
          <w:rPr>
            <w:color w:val="404040" w:themeColor="text1" w:themeTint="BF"/>
            <w:sz w:val="16"/>
            <w:szCs w:val="16"/>
          </w:rPr>
          <w:t>Условия за Корпоративно лицензиране на Онлайн услуги от Microsoft (български (Bulgarian), октомври 2014 г.)</w:t>
        </w:r>
        <w:r w:rsidRPr="004310CA">
          <w:rPr>
            <w:color w:val="404040" w:themeColor="text1" w:themeTint="BF"/>
            <w:sz w:val="16"/>
            <w:szCs w:val="16"/>
          </w:rPr>
          <w:tab/>
        </w:r>
        <w:r w:rsidRPr="004310CA">
          <w:rPr>
            <w:color w:val="404040" w:themeColor="text1" w:themeTint="BF"/>
            <w:sz w:val="16"/>
            <w:szCs w:val="16"/>
          </w:rPr>
          <w:fldChar w:fldCharType="begin"/>
        </w:r>
        <w:r w:rsidRPr="004310CA">
          <w:rPr>
            <w:color w:val="404040" w:themeColor="text1" w:themeTint="BF"/>
            <w:sz w:val="16"/>
            <w:szCs w:val="16"/>
          </w:rPr>
          <w:instrText xml:space="preserve"> PAGE   \* MERGEFORMAT </w:instrText>
        </w:r>
        <w:r w:rsidRPr="004310CA">
          <w:rPr>
            <w:color w:val="404040" w:themeColor="text1" w:themeTint="BF"/>
            <w:sz w:val="16"/>
            <w:szCs w:val="16"/>
          </w:rPr>
          <w:fldChar w:fldCharType="separate"/>
        </w:r>
        <w:r w:rsidR="003776B0">
          <w:rPr>
            <w:noProof/>
            <w:color w:val="404040" w:themeColor="text1" w:themeTint="BF"/>
            <w:sz w:val="16"/>
            <w:szCs w:val="16"/>
          </w:rPr>
          <w:t>37</w:t>
        </w:r>
        <w:r w:rsidRPr="004310CA">
          <w:rPr>
            <w:sz w:val="16"/>
            <w:szCs w:val="16"/>
          </w:rPr>
          <w:fldChar w:fldCharType="end"/>
        </w:r>
      </w:p>
    </w:sdtContent>
  </w:sdt>
  <w:p w14:paraId="308220AA" w14:textId="77777777" w:rsidR="005C711B" w:rsidRPr="00244F04" w:rsidRDefault="005C711B" w:rsidP="00244F04">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308220B8" w14:textId="77777777" w:rsidR="00244F04" w:rsidRPr="004310CA" w:rsidRDefault="00244F04" w:rsidP="00244F04">
        <w:pPr>
          <w:pStyle w:val="ProductList-Body"/>
          <w:tabs>
            <w:tab w:val="right" w:pos="10800"/>
          </w:tabs>
          <w:spacing w:before="20" w:after="20"/>
          <w:ind w:left="18"/>
          <w:rPr>
            <w:color w:val="404040" w:themeColor="text1" w:themeTint="BF"/>
            <w:sz w:val="16"/>
            <w:szCs w:val="16"/>
          </w:rPr>
        </w:pPr>
        <w:r w:rsidRPr="004310CA">
          <w:rPr>
            <w:color w:val="404040" w:themeColor="text1" w:themeTint="BF"/>
            <w:sz w:val="16"/>
            <w:szCs w:val="16"/>
          </w:rPr>
          <w:t>Условия за Корпоративно лицензиране на Онлайн услуги от Microsoft (български (Bulgarian), октомври 2014 г.)</w:t>
        </w:r>
        <w:r w:rsidRPr="004310CA">
          <w:rPr>
            <w:color w:val="404040" w:themeColor="text1" w:themeTint="BF"/>
            <w:sz w:val="16"/>
            <w:szCs w:val="16"/>
          </w:rPr>
          <w:tab/>
        </w:r>
        <w:r w:rsidRPr="004310CA">
          <w:rPr>
            <w:color w:val="404040" w:themeColor="text1" w:themeTint="BF"/>
            <w:sz w:val="16"/>
            <w:szCs w:val="16"/>
          </w:rPr>
          <w:fldChar w:fldCharType="begin"/>
        </w:r>
        <w:r w:rsidRPr="004310CA">
          <w:rPr>
            <w:color w:val="404040" w:themeColor="text1" w:themeTint="BF"/>
            <w:sz w:val="16"/>
            <w:szCs w:val="16"/>
          </w:rPr>
          <w:instrText xml:space="preserve"> PAGE   \* MERGEFORMAT </w:instrText>
        </w:r>
        <w:r w:rsidRPr="004310CA">
          <w:rPr>
            <w:color w:val="404040" w:themeColor="text1" w:themeTint="BF"/>
            <w:sz w:val="16"/>
            <w:szCs w:val="16"/>
          </w:rPr>
          <w:fldChar w:fldCharType="separate"/>
        </w:r>
        <w:r w:rsidR="003776B0">
          <w:rPr>
            <w:noProof/>
            <w:color w:val="404040" w:themeColor="text1" w:themeTint="BF"/>
            <w:sz w:val="16"/>
            <w:szCs w:val="16"/>
          </w:rPr>
          <w:t>2</w:t>
        </w:r>
        <w:r w:rsidRPr="004310CA">
          <w:rPr>
            <w:sz w:val="16"/>
            <w:szCs w:val="16"/>
          </w:rPr>
          <w:fldChar w:fldCharType="end"/>
        </w:r>
      </w:p>
    </w:sdtContent>
  </w:sdt>
  <w:p w14:paraId="308220B9" w14:textId="77777777" w:rsidR="005C711B" w:rsidRPr="00244F04" w:rsidRDefault="005C711B" w:rsidP="00244F0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hq+0mUq7+DCb7kCavFIyS++ew7kgBdxlaK0x58M0y9qs0HkoGpwD7uRgD6GTbP6us4ODgxhHuMYKy6IdwyqoFw==" w:salt="pIUxC0RGMlTu0M1rmHT4S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2903"/>
    <w:rsid w:val="000157E7"/>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0D6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1DA"/>
    <w:rsid w:val="000C457F"/>
    <w:rsid w:val="000C4BD0"/>
    <w:rsid w:val="000C5490"/>
    <w:rsid w:val="000C6732"/>
    <w:rsid w:val="000D5752"/>
    <w:rsid w:val="000D6060"/>
    <w:rsid w:val="000E08C0"/>
    <w:rsid w:val="000E1DEC"/>
    <w:rsid w:val="000E3993"/>
    <w:rsid w:val="000E6ED8"/>
    <w:rsid w:val="000F0057"/>
    <w:rsid w:val="000F032B"/>
    <w:rsid w:val="000F03B7"/>
    <w:rsid w:val="000F265C"/>
    <w:rsid w:val="000F30AA"/>
    <w:rsid w:val="000F30F7"/>
    <w:rsid w:val="000F56C8"/>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1210"/>
    <w:rsid w:val="00192660"/>
    <w:rsid w:val="001A0977"/>
    <w:rsid w:val="001A0CFD"/>
    <w:rsid w:val="001A19E0"/>
    <w:rsid w:val="001B02CF"/>
    <w:rsid w:val="001B07B6"/>
    <w:rsid w:val="001B25E0"/>
    <w:rsid w:val="001B351E"/>
    <w:rsid w:val="001B39B5"/>
    <w:rsid w:val="001B44F9"/>
    <w:rsid w:val="001B497B"/>
    <w:rsid w:val="001B4F20"/>
    <w:rsid w:val="001B537D"/>
    <w:rsid w:val="001C09BD"/>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456"/>
    <w:rsid w:val="00241D62"/>
    <w:rsid w:val="00241F8F"/>
    <w:rsid w:val="00241FA0"/>
    <w:rsid w:val="00242A7E"/>
    <w:rsid w:val="002449E9"/>
    <w:rsid w:val="00244F04"/>
    <w:rsid w:val="00245C71"/>
    <w:rsid w:val="002502BF"/>
    <w:rsid w:val="00251EDD"/>
    <w:rsid w:val="0025267B"/>
    <w:rsid w:val="00254CA5"/>
    <w:rsid w:val="00255964"/>
    <w:rsid w:val="00256427"/>
    <w:rsid w:val="00256F64"/>
    <w:rsid w:val="002634DC"/>
    <w:rsid w:val="0026385F"/>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099D"/>
    <w:rsid w:val="002B123C"/>
    <w:rsid w:val="002B4B19"/>
    <w:rsid w:val="002B4C6A"/>
    <w:rsid w:val="002B686B"/>
    <w:rsid w:val="002B789A"/>
    <w:rsid w:val="002C0221"/>
    <w:rsid w:val="002C0AB4"/>
    <w:rsid w:val="002C2D16"/>
    <w:rsid w:val="002C3399"/>
    <w:rsid w:val="002D3658"/>
    <w:rsid w:val="002D6C52"/>
    <w:rsid w:val="002D77A2"/>
    <w:rsid w:val="002D7FDC"/>
    <w:rsid w:val="002E028F"/>
    <w:rsid w:val="002E06FF"/>
    <w:rsid w:val="002E1DAC"/>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32075"/>
    <w:rsid w:val="00332DA2"/>
    <w:rsid w:val="00333723"/>
    <w:rsid w:val="00334D42"/>
    <w:rsid w:val="00337870"/>
    <w:rsid w:val="00340AF6"/>
    <w:rsid w:val="00343417"/>
    <w:rsid w:val="00353E4C"/>
    <w:rsid w:val="00354D09"/>
    <w:rsid w:val="00356011"/>
    <w:rsid w:val="003617C1"/>
    <w:rsid w:val="00362758"/>
    <w:rsid w:val="003632D9"/>
    <w:rsid w:val="0036489C"/>
    <w:rsid w:val="00366C8E"/>
    <w:rsid w:val="0036780D"/>
    <w:rsid w:val="003702A6"/>
    <w:rsid w:val="00371CE9"/>
    <w:rsid w:val="0037484F"/>
    <w:rsid w:val="003776B0"/>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DE4"/>
    <w:rsid w:val="003F2F03"/>
    <w:rsid w:val="003F3078"/>
    <w:rsid w:val="003F5E8E"/>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1648D"/>
    <w:rsid w:val="00422587"/>
    <w:rsid w:val="00430C94"/>
    <w:rsid w:val="004310CA"/>
    <w:rsid w:val="00432379"/>
    <w:rsid w:val="00434703"/>
    <w:rsid w:val="0043598B"/>
    <w:rsid w:val="0043674F"/>
    <w:rsid w:val="0043733A"/>
    <w:rsid w:val="00440CC7"/>
    <w:rsid w:val="00442B9A"/>
    <w:rsid w:val="00445461"/>
    <w:rsid w:val="004456F3"/>
    <w:rsid w:val="00445F89"/>
    <w:rsid w:val="00447895"/>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2A"/>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D4E00"/>
    <w:rsid w:val="004E3EE8"/>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0475"/>
    <w:rsid w:val="00541963"/>
    <w:rsid w:val="00541C3A"/>
    <w:rsid w:val="0054282A"/>
    <w:rsid w:val="00543682"/>
    <w:rsid w:val="00544156"/>
    <w:rsid w:val="00544A38"/>
    <w:rsid w:val="00545638"/>
    <w:rsid w:val="005464CE"/>
    <w:rsid w:val="005470A9"/>
    <w:rsid w:val="00550011"/>
    <w:rsid w:val="005513D3"/>
    <w:rsid w:val="00552735"/>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56A7"/>
    <w:rsid w:val="005B6FDF"/>
    <w:rsid w:val="005B7124"/>
    <w:rsid w:val="005B77E5"/>
    <w:rsid w:val="005C299D"/>
    <w:rsid w:val="005C40C4"/>
    <w:rsid w:val="005C51AC"/>
    <w:rsid w:val="005C711B"/>
    <w:rsid w:val="005C7157"/>
    <w:rsid w:val="005C7ADC"/>
    <w:rsid w:val="005D0AC4"/>
    <w:rsid w:val="005D22F8"/>
    <w:rsid w:val="005D5E14"/>
    <w:rsid w:val="005D6244"/>
    <w:rsid w:val="005D74CC"/>
    <w:rsid w:val="005E2606"/>
    <w:rsid w:val="005E2888"/>
    <w:rsid w:val="005E2EC0"/>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89D"/>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3F57"/>
    <w:rsid w:val="006B527D"/>
    <w:rsid w:val="006B5B83"/>
    <w:rsid w:val="006B662A"/>
    <w:rsid w:val="006C054D"/>
    <w:rsid w:val="006C0B5E"/>
    <w:rsid w:val="006C2505"/>
    <w:rsid w:val="006C50D2"/>
    <w:rsid w:val="006C620E"/>
    <w:rsid w:val="006C6E4A"/>
    <w:rsid w:val="006D010B"/>
    <w:rsid w:val="006D07AF"/>
    <w:rsid w:val="006D0A95"/>
    <w:rsid w:val="006D1141"/>
    <w:rsid w:val="006D49E1"/>
    <w:rsid w:val="006D4A41"/>
    <w:rsid w:val="006E3035"/>
    <w:rsid w:val="006E3B3F"/>
    <w:rsid w:val="006E454E"/>
    <w:rsid w:val="006E6A2F"/>
    <w:rsid w:val="006E73AE"/>
    <w:rsid w:val="006F1126"/>
    <w:rsid w:val="006F2563"/>
    <w:rsid w:val="006F3CF8"/>
    <w:rsid w:val="006F666A"/>
    <w:rsid w:val="006F6997"/>
    <w:rsid w:val="0070170D"/>
    <w:rsid w:val="00704D9C"/>
    <w:rsid w:val="00704E5D"/>
    <w:rsid w:val="007050C8"/>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1AE4"/>
    <w:rsid w:val="00752424"/>
    <w:rsid w:val="00753527"/>
    <w:rsid w:val="007539D4"/>
    <w:rsid w:val="0075635C"/>
    <w:rsid w:val="00761047"/>
    <w:rsid w:val="007619B6"/>
    <w:rsid w:val="007625AC"/>
    <w:rsid w:val="0076350B"/>
    <w:rsid w:val="00764C0C"/>
    <w:rsid w:val="00765EA8"/>
    <w:rsid w:val="00767845"/>
    <w:rsid w:val="007725C9"/>
    <w:rsid w:val="00775FA0"/>
    <w:rsid w:val="00777FB4"/>
    <w:rsid w:val="007804C9"/>
    <w:rsid w:val="00780D45"/>
    <w:rsid w:val="00781084"/>
    <w:rsid w:val="00782926"/>
    <w:rsid w:val="00782B48"/>
    <w:rsid w:val="00782C7B"/>
    <w:rsid w:val="00783294"/>
    <w:rsid w:val="007835FC"/>
    <w:rsid w:val="00783931"/>
    <w:rsid w:val="00784263"/>
    <w:rsid w:val="00787D50"/>
    <w:rsid w:val="00792686"/>
    <w:rsid w:val="007A046B"/>
    <w:rsid w:val="007A08BF"/>
    <w:rsid w:val="007A1689"/>
    <w:rsid w:val="007A1B71"/>
    <w:rsid w:val="007A3745"/>
    <w:rsid w:val="007A5CCA"/>
    <w:rsid w:val="007A5D4D"/>
    <w:rsid w:val="007A78D1"/>
    <w:rsid w:val="007B34ED"/>
    <w:rsid w:val="007B3F80"/>
    <w:rsid w:val="007B5CDE"/>
    <w:rsid w:val="007B68D7"/>
    <w:rsid w:val="007B77A7"/>
    <w:rsid w:val="007B7A4E"/>
    <w:rsid w:val="007C0ADA"/>
    <w:rsid w:val="007C1CD5"/>
    <w:rsid w:val="007D0838"/>
    <w:rsid w:val="007D22FF"/>
    <w:rsid w:val="007D29D8"/>
    <w:rsid w:val="007D4221"/>
    <w:rsid w:val="007D521E"/>
    <w:rsid w:val="007D6FFF"/>
    <w:rsid w:val="007D74E8"/>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31BD"/>
    <w:rsid w:val="00864C0F"/>
    <w:rsid w:val="00865765"/>
    <w:rsid w:val="00866323"/>
    <w:rsid w:val="00867B7D"/>
    <w:rsid w:val="00867D3C"/>
    <w:rsid w:val="0087071F"/>
    <w:rsid w:val="008729B5"/>
    <w:rsid w:val="00874919"/>
    <w:rsid w:val="00874A71"/>
    <w:rsid w:val="00874FA9"/>
    <w:rsid w:val="008761C7"/>
    <w:rsid w:val="008774E5"/>
    <w:rsid w:val="0088164F"/>
    <w:rsid w:val="00883457"/>
    <w:rsid w:val="00887E02"/>
    <w:rsid w:val="00891785"/>
    <w:rsid w:val="008933C9"/>
    <w:rsid w:val="008940CA"/>
    <w:rsid w:val="0089477A"/>
    <w:rsid w:val="00897417"/>
    <w:rsid w:val="00897D19"/>
    <w:rsid w:val="008A0064"/>
    <w:rsid w:val="008A2E96"/>
    <w:rsid w:val="008A7515"/>
    <w:rsid w:val="008B02EF"/>
    <w:rsid w:val="008B08EC"/>
    <w:rsid w:val="008B2E04"/>
    <w:rsid w:val="008B6ABD"/>
    <w:rsid w:val="008C0120"/>
    <w:rsid w:val="008C0FB9"/>
    <w:rsid w:val="008C1B76"/>
    <w:rsid w:val="008C3E2C"/>
    <w:rsid w:val="008C56B6"/>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5D3B"/>
    <w:rsid w:val="008E667F"/>
    <w:rsid w:val="008E676F"/>
    <w:rsid w:val="008E7251"/>
    <w:rsid w:val="008E76EF"/>
    <w:rsid w:val="008E7D7C"/>
    <w:rsid w:val="008F0097"/>
    <w:rsid w:val="008F05CD"/>
    <w:rsid w:val="008F2449"/>
    <w:rsid w:val="008F4ABC"/>
    <w:rsid w:val="009007FB"/>
    <w:rsid w:val="009029DC"/>
    <w:rsid w:val="00902CCE"/>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98"/>
    <w:rsid w:val="00974EAE"/>
    <w:rsid w:val="00976475"/>
    <w:rsid w:val="009767F4"/>
    <w:rsid w:val="00976EB6"/>
    <w:rsid w:val="00981B7C"/>
    <w:rsid w:val="00990ED9"/>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698"/>
    <w:rsid w:val="009B1BF6"/>
    <w:rsid w:val="009B280A"/>
    <w:rsid w:val="009B2BF9"/>
    <w:rsid w:val="009B2DBE"/>
    <w:rsid w:val="009B3712"/>
    <w:rsid w:val="009B373A"/>
    <w:rsid w:val="009B3FD1"/>
    <w:rsid w:val="009B462A"/>
    <w:rsid w:val="009B56B6"/>
    <w:rsid w:val="009B5DE0"/>
    <w:rsid w:val="009B7110"/>
    <w:rsid w:val="009C1170"/>
    <w:rsid w:val="009C2439"/>
    <w:rsid w:val="009C3946"/>
    <w:rsid w:val="009C45A3"/>
    <w:rsid w:val="009C5898"/>
    <w:rsid w:val="009C6951"/>
    <w:rsid w:val="009C6E3D"/>
    <w:rsid w:val="009D2028"/>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4A8"/>
    <w:rsid w:val="00A448CD"/>
    <w:rsid w:val="00A44A41"/>
    <w:rsid w:val="00A47BC2"/>
    <w:rsid w:val="00A50201"/>
    <w:rsid w:val="00A50B0B"/>
    <w:rsid w:val="00A568DD"/>
    <w:rsid w:val="00A61912"/>
    <w:rsid w:val="00A61B2A"/>
    <w:rsid w:val="00A62183"/>
    <w:rsid w:val="00A62D6C"/>
    <w:rsid w:val="00A646CD"/>
    <w:rsid w:val="00A67583"/>
    <w:rsid w:val="00A723F7"/>
    <w:rsid w:val="00A72B12"/>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5A8"/>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27DF7"/>
    <w:rsid w:val="00B35314"/>
    <w:rsid w:val="00B3772C"/>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42D8"/>
    <w:rsid w:val="00B94358"/>
    <w:rsid w:val="00B96540"/>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63BF"/>
    <w:rsid w:val="00C47698"/>
    <w:rsid w:val="00C47B65"/>
    <w:rsid w:val="00C507D4"/>
    <w:rsid w:val="00C524DB"/>
    <w:rsid w:val="00C568E9"/>
    <w:rsid w:val="00C5719D"/>
    <w:rsid w:val="00C614E7"/>
    <w:rsid w:val="00C64C21"/>
    <w:rsid w:val="00C66C0B"/>
    <w:rsid w:val="00C744BD"/>
    <w:rsid w:val="00C745A4"/>
    <w:rsid w:val="00C76DF3"/>
    <w:rsid w:val="00C81E30"/>
    <w:rsid w:val="00C83E40"/>
    <w:rsid w:val="00C92DC7"/>
    <w:rsid w:val="00C9307D"/>
    <w:rsid w:val="00C9518F"/>
    <w:rsid w:val="00C95C41"/>
    <w:rsid w:val="00C965D6"/>
    <w:rsid w:val="00C9711E"/>
    <w:rsid w:val="00CA509E"/>
    <w:rsid w:val="00CA6BDC"/>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D62"/>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5B9F"/>
    <w:rsid w:val="00D17D13"/>
    <w:rsid w:val="00D20FC9"/>
    <w:rsid w:val="00D230CD"/>
    <w:rsid w:val="00D26825"/>
    <w:rsid w:val="00D27ABE"/>
    <w:rsid w:val="00D3001A"/>
    <w:rsid w:val="00D3318A"/>
    <w:rsid w:val="00D33C4C"/>
    <w:rsid w:val="00D3417F"/>
    <w:rsid w:val="00D3525A"/>
    <w:rsid w:val="00D37F31"/>
    <w:rsid w:val="00D41AF5"/>
    <w:rsid w:val="00D4228D"/>
    <w:rsid w:val="00D450D0"/>
    <w:rsid w:val="00D46E2F"/>
    <w:rsid w:val="00D510DA"/>
    <w:rsid w:val="00D51A52"/>
    <w:rsid w:val="00D5365D"/>
    <w:rsid w:val="00D5434B"/>
    <w:rsid w:val="00D5519A"/>
    <w:rsid w:val="00D556F2"/>
    <w:rsid w:val="00D55C79"/>
    <w:rsid w:val="00D57D6E"/>
    <w:rsid w:val="00D608A0"/>
    <w:rsid w:val="00D61048"/>
    <w:rsid w:val="00D61D2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A224E"/>
    <w:rsid w:val="00DA2953"/>
    <w:rsid w:val="00DA5EB4"/>
    <w:rsid w:val="00DB0FA5"/>
    <w:rsid w:val="00DB4C09"/>
    <w:rsid w:val="00DB4E8A"/>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5F95"/>
    <w:rsid w:val="00E11568"/>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086"/>
    <w:rsid w:val="00E44A07"/>
    <w:rsid w:val="00E46232"/>
    <w:rsid w:val="00E47D53"/>
    <w:rsid w:val="00E50DA2"/>
    <w:rsid w:val="00E51153"/>
    <w:rsid w:val="00E526D8"/>
    <w:rsid w:val="00E53C1F"/>
    <w:rsid w:val="00E53F8E"/>
    <w:rsid w:val="00E553C4"/>
    <w:rsid w:val="00E6194F"/>
    <w:rsid w:val="00E61DFC"/>
    <w:rsid w:val="00E652A8"/>
    <w:rsid w:val="00E66538"/>
    <w:rsid w:val="00E67F37"/>
    <w:rsid w:val="00E74A85"/>
    <w:rsid w:val="00E74CED"/>
    <w:rsid w:val="00E75532"/>
    <w:rsid w:val="00E76C11"/>
    <w:rsid w:val="00E776C5"/>
    <w:rsid w:val="00E83157"/>
    <w:rsid w:val="00E83159"/>
    <w:rsid w:val="00E833C7"/>
    <w:rsid w:val="00E84A23"/>
    <w:rsid w:val="00E85897"/>
    <w:rsid w:val="00E87EC1"/>
    <w:rsid w:val="00E901E7"/>
    <w:rsid w:val="00E915FD"/>
    <w:rsid w:val="00E93FD0"/>
    <w:rsid w:val="00E9515D"/>
    <w:rsid w:val="00E957F0"/>
    <w:rsid w:val="00E96D66"/>
    <w:rsid w:val="00EA044F"/>
    <w:rsid w:val="00EA0550"/>
    <w:rsid w:val="00EA116D"/>
    <w:rsid w:val="00EA4BEE"/>
    <w:rsid w:val="00EA5FCC"/>
    <w:rsid w:val="00EA7404"/>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961"/>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227"/>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0821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74E98"/>
    <w:pPr>
      <w:tabs>
        <w:tab w:val="right" w:leader="dot" w:pos="5030"/>
      </w:tabs>
      <w:spacing w:after="0" w:line="252" w:lineRule="auto"/>
      <w:ind w:left="158"/>
    </w:pPr>
    <w:rPr>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ervices" TargetMode="External"/><Relationship Id="rId11" Type="http://schemas.openxmlformats.org/officeDocument/2006/relationships/footer" Target="footer2.xml"/><Relationship Id="rId24" Type="http://schemas.openxmlformats.org/officeDocument/2006/relationships/footer" Target="footer9.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customXml" Target="../customXml/item4.xml"/><Relationship Id="rId19" Type="http://schemas.openxmlformats.org/officeDocument/2006/relationships/footer" Target="footer6.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1.xml"/><Relationship Id="rId30" Type="http://schemas.openxmlformats.org/officeDocument/2006/relationships/hyperlink" Target="http://go.microsoft.com/?linkid=9839206" TargetMode="External"/><Relationship Id="rId35" Type="http://schemas.openxmlformats.org/officeDocument/2006/relationships/footer" Target="footer13.xml"/><Relationship Id="rId43" Type="http://schemas.openxmlformats.org/officeDocument/2006/relationships/hyperlink" Target="http://go.microsoft.com/fwlink/?LinkID=248686" TargetMode="External"/><Relationship Id="rId48" Type="http://schemas.openxmlformats.org/officeDocument/2006/relationships/hyperlink" Target="http://www.yammer.com/about/privacy" TargetMode="External"/><Relationship Id="rId56" Type="http://schemas.openxmlformats.org/officeDocument/2006/relationships/footer" Target="footer17.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tou" TargetMode="External"/><Relationship Id="rId59" Type="http://schemas.openxmlformats.org/officeDocument/2006/relationships/customXml" Target="../customXml/item2.xml"/><Relationship Id="rId20" Type="http://schemas.openxmlformats.org/officeDocument/2006/relationships/footer" Target="footer7.xml"/><Relationship Id="rId41" Type="http://schemas.openxmlformats.org/officeDocument/2006/relationships/hyperlink" Target="http://go.microsoft.com/fwlink/p/?LinkID=66121"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4.xml"/><Relationship Id="rId57"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hyperlink" Target="http://www.go.microsoft.com/fwlink/?linkid=301900&amp;CLCID=0X409" TargetMode="External"/><Relationship Id="rId44" Type="http://schemas.openxmlformats.org/officeDocument/2006/relationships/hyperlink" Target="http://www.microsoft.com/itacademy" TargetMode="External"/><Relationship Id="rId52" Type="http://schemas.openxmlformats.org/officeDocument/2006/relationships/hyperlink" Target="http://www.mpegla.com" TargetMode="External"/><Relationship Id="rId6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7C16202-21D4-4AD2-B0B1-E4CA8E2F16A0}"/>
</file>

<file path=customXml/itemProps2.xml><?xml version="1.0" encoding="utf-8"?>
<ds:datastoreItem xmlns:ds="http://schemas.openxmlformats.org/officeDocument/2006/customXml" ds:itemID="{A270548C-23F3-4E61-B589-086AD0F895F3}"/>
</file>

<file path=customXml/itemProps3.xml><?xml version="1.0" encoding="utf-8"?>
<ds:datastoreItem xmlns:ds="http://schemas.openxmlformats.org/officeDocument/2006/customXml" ds:itemID="{C77C2FAA-826E-43EE-9467-6F69B45CCCF6}"/>
</file>

<file path=customXml/itemProps4.xml><?xml version="1.0" encoding="utf-8"?>
<ds:datastoreItem xmlns:ds="http://schemas.openxmlformats.org/officeDocument/2006/customXml" ds:itemID="{B4B2CABB-10B8-4780-9CD0-1D1A290E3427}"/>
</file>

<file path=docProps/app.xml><?xml version="1.0" encoding="utf-8"?>
<Properties xmlns="http://schemas.openxmlformats.org/officeDocument/2006/extended-properties" xmlns:vt="http://schemas.openxmlformats.org/officeDocument/2006/docPropsVTypes">
  <Template>Normal.dotm</Template>
  <TotalTime>0</TotalTime>
  <Pages>37</Pages>
  <Words>20501</Words>
  <Characters>116861</Characters>
  <Application>Microsoft Office Word</Application>
  <DocSecurity>8</DocSecurity>
  <Lines>973</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2014-09-28T20:27:00Z</dcterms:created>
  <dcterms:modified xsi:type="dcterms:W3CDTF">2014-09-28T20:27:00Z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