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16E0990" w14:textId="77777777" w:rsidR="004D27A6" w:rsidRPr="00A80969"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bookmarkStart w:id="1" w:name="_GoBack"/>
      <w:bookmarkEnd w:id="1"/>
    </w:p>
    <w:p w14:paraId="65719D1F" w14:textId="77777777" w:rsidR="004D27A6" w:rsidRPr="00690C65" w:rsidRDefault="004D27A6" w:rsidP="00160930">
      <w:pPr>
        <w:pStyle w:val="ProductList-Body"/>
        <w:shd w:val="clear" w:color="auto" w:fill="00188F"/>
        <w:ind w:right="8640"/>
      </w:pPr>
      <w:r>
        <w:rPr>
          <w:rFonts w:asciiTheme="majorHAnsi" w:hAnsiTheme="majorHAnsi"/>
          <w:color w:val="FFFFFF" w:themeColor="background1"/>
          <w:sz w:val="32"/>
          <w:szCs w:val="32"/>
        </w:rPr>
        <w:tab/>
      </w:r>
      <w:r w:rsidR="00160930" w:rsidRPr="00B64EAD">
        <w:rPr>
          <w:rFonts w:asciiTheme="majorHAnsi" w:hAnsiTheme="majorHAnsi"/>
          <w:color w:val="FFFFFF" w:themeColor="background1"/>
          <w:sz w:val="32"/>
          <w:szCs w:val="32"/>
        </w:rPr>
        <w:t>Volume</w:t>
      </w:r>
    </w:p>
    <w:bookmarkEnd w:id="0"/>
    <w:p w14:paraId="52A596DC" w14:textId="77777777" w:rsidR="004D27A6" w:rsidRPr="00690C65" w:rsidRDefault="004D27A6" w:rsidP="00160930">
      <w:pPr>
        <w:pStyle w:val="ProductList-Body"/>
        <w:shd w:val="clear" w:color="auto" w:fill="00188F"/>
        <w:spacing w:after="900"/>
        <w:ind w:right="8640"/>
      </w:pPr>
      <w:r>
        <w:rPr>
          <w:rFonts w:asciiTheme="majorHAnsi" w:hAnsiTheme="majorHAnsi"/>
          <w:color w:val="FFFFFF" w:themeColor="background1"/>
          <w:sz w:val="32"/>
          <w:szCs w:val="32"/>
        </w:rPr>
        <w:tab/>
      </w:r>
      <w:r w:rsidR="00160930" w:rsidRPr="00B64EAD">
        <w:rPr>
          <w:rFonts w:asciiTheme="majorHAnsi" w:hAnsiTheme="majorHAnsi"/>
          <w:color w:val="FFFFFF" w:themeColor="background1"/>
          <w:sz w:val="32"/>
          <w:szCs w:val="32"/>
        </w:rPr>
        <w:t>Licensing</w:t>
      </w:r>
    </w:p>
    <w:p w14:paraId="359965A4" w14:textId="77777777" w:rsidR="004D27A6" w:rsidRPr="00690C65" w:rsidRDefault="004D27A6" w:rsidP="004D27A6">
      <w:pPr>
        <w:pStyle w:val="ProductList-Body"/>
        <w:shd w:val="clear" w:color="auto" w:fill="00188F"/>
        <w:ind w:right="8640"/>
      </w:pPr>
    </w:p>
    <w:p w14:paraId="58DD17BF" w14:textId="77777777" w:rsidR="004D27A6" w:rsidRPr="004D537E" w:rsidRDefault="004D27A6" w:rsidP="004D27A6">
      <w:pPr>
        <w:pStyle w:val="ProductList-Body"/>
        <w:shd w:val="clear" w:color="auto" w:fill="0072C6"/>
        <w:ind w:right="1800"/>
        <w:rPr>
          <w:rFonts w:asciiTheme="majorHAnsi" w:hAnsiTheme="majorHAnsi"/>
          <w:color w:val="FFFFFF" w:themeColor="background1"/>
          <w:sz w:val="72"/>
          <w:szCs w:val="72"/>
          <w:lang w:val="fr-FR" w:eastAsia="en-US" w:bidi="ar-SA"/>
        </w:rPr>
      </w:pPr>
    </w:p>
    <w:p w14:paraId="34E4EC0E" w14:textId="77777777" w:rsidR="004D27A6" w:rsidRPr="004D537E"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val="fr-FR" w:eastAsia="en-US" w:bidi="ar-SA"/>
        </w:rPr>
      </w:pPr>
    </w:p>
    <w:p w14:paraId="4D409D9E" w14:textId="77777777" w:rsidR="00AB4497" w:rsidRPr="004C6F62" w:rsidRDefault="00AB4497" w:rsidP="00AB4497">
      <w:pPr>
        <w:pStyle w:val="ProductList-Body"/>
        <w:shd w:val="clear" w:color="auto" w:fill="0072C6"/>
        <w:tabs>
          <w:tab w:val="clear" w:pos="158"/>
          <w:tab w:val="left" w:pos="360"/>
        </w:tabs>
        <w:ind w:right="1800"/>
        <w:rPr>
          <w:sz w:val="72"/>
          <w:szCs w:val="72"/>
        </w:rPr>
      </w:pPr>
      <w:bookmarkStart w:id="2" w:name="_top"/>
      <w:bookmarkEnd w:id="2"/>
      <w:r w:rsidRPr="004C6F62">
        <w:rPr>
          <w:rFonts w:asciiTheme="majorHAnsi" w:hAnsiTheme="majorHAnsi"/>
          <w:color w:val="FFFFFF" w:themeColor="background1"/>
          <w:sz w:val="72"/>
          <w:szCs w:val="72"/>
        </w:rPr>
        <w:tab/>
        <w:t xml:space="preserve">Condicions dels Serveis </w:t>
      </w:r>
      <w:r w:rsidRPr="004C6F62">
        <w:rPr>
          <w:rFonts w:asciiTheme="majorHAnsi" w:hAnsiTheme="majorHAnsi"/>
          <w:color w:val="FFFFFF" w:themeColor="background1"/>
          <w:sz w:val="72"/>
          <w:szCs w:val="72"/>
        </w:rPr>
        <w:tab/>
        <w:t>Online</w:t>
      </w:r>
    </w:p>
    <w:p w14:paraId="42EB89A5" w14:textId="3F4AB559" w:rsidR="00AB4497" w:rsidRPr="004C6F62" w:rsidRDefault="00AB4497" w:rsidP="00AB4497">
      <w:pPr>
        <w:pStyle w:val="ProductList-Body"/>
        <w:shd w:val="clear" w:color="auto" w:fill="0072C6"/>
        <w:tabs>
          <w:tab w:val="clear" w:pos="158"/>
          <w:tab w:val="left" w:pos="360"/>
        </w:tabs>
        <w:ind w:right="1800"/>
        <w:rPr>
          <w:sz w:val="72"/>
          <w:szCs w:val="72"/>
        </w:rPr>
      </w:pPr>
      <w:r w:rsidRPr="004C6F62">
        <w:rPr>
          <w:rFonts w:asciiTheme="majorHAnsi" w:hAnsiTheme="majorHAnsi"/>
          <w:color w:val="FFFFFF" w:themeColor="background1"/>
          <w:sz w:val="72"/>
          <w:szCs w:val="72"/>
        </w:rPr>
        <w:tab/>
        <w:t xml:space="preserve">1 </w:t>
      </w:r>
      <w:r w:rsidR="004220A8" w:rsidRPr="00B67B90">
        <w:rPr>
          <w:rFonts w:asciiTheme="majorHAnsi" w:hAnsiTheme="majorHAnsi"/>
          <w:color w:val="FFFFFF" w:themeColor="background1"/>
          <w:sz w:val="72"/>
          <w:szCs w:val="72"/>
        </w:rPr>
        <w:t>desembre</w:t>
      </w:r>
      <w:r w:rsidR="00CB3621" w:rsidRPr="004C6F62">
        <w:rPr>
          <w:rFonts w:asciiTheme="majorHAnsi" w:hAnsiTheme="majorHAnsi"/>
          <w:color w:val="FFFFFF" w:themeColor="background1"/>
          <w:sz w:val="72"/>
          <w:szCs w:val="72"/>
        </w:rPr>
        <w:t xml:space="preserve"> </w:t>
      </w:r>
      <w:r w:rsidRPr="004C6F62">
        <w:rPr>
          <w:rFonts w:asciiTheme="majorHAnsi" w:hAnsiTheme="majorHAnsi"/>
          <w:color w:val="FFFFFF" w:themeColor="background1"/>
          <w:sz w:val="72"/>
          <w:szCs w:val="72"/>
        </w:rPr>
        <w:t>de 2019</w:t>
      </w:r>
    </w:p>
    <w:p w14:paraId="610C5136" w14:textId="77777777" w:rsidR="004D27A6" w:rsidRPr="004D537E"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val="fr-FR" w:eastAsia="en-US" w:bidi="ar-SA"/>
        </w:rPr>
      </w:pPr>
    </w:p>
    <w:p w14:paraId="30946F64" w14:textId="77777777" w:rsidR="004D27A6" w:rsidRPr="00690C65" w:rsidRDefault="004D27A6" w:rsidP="004D27A6">
      <w:pPr>
        <w:pStyle w:val="ProductList-Body"/>
      </w:pPr>
    </w:p>
    <w:p w14:paraId="498222F3" w14:textId="77777777" w:rsidR="004D27A6" w:rsidRDefault="004D27A6" w:rsidP="004D27A6">
      <w:pPr>
        <w:pStyle w:val="ProductList-Body"/>
        <w:sectPr w:rsidR="004D27A6"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20839307" w14:textId="77777777" w:rsidR="004D27A6" w:rsidRDefault="004D27A6" w:rsidP="00366C8E">
      <w:pPr>
        <w:pStyle w:val="ProductList-Body"/>
        <w:outlineLvl w:val="0"/>
        <w:rPr>
          <w:rFonts w:asciiTheme="majorHAnsi" w:hAnsiTheme="majorHAnsi"/>
          <w:b/>
          <w:sz w:val="40"/>
          <w:szCs w:val="40"/>
        </w:rPr>
        <w:sectPr w:rsidR="004D27A6"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3" w:name="TableofContents"/>
      <w:r>
        <w:rPr>
          <w:rFonts w:asciiTheme="majorHAnsi" w:hAnsiTheme="majorHAnsi"/>
          <w:b/>
          <w:sz w:val="40"/>
          <w:szCs w:val="40"/>
        </w:rPr>
        <w:lastRenderedPageBreak/>
        <w:t>Índex de Continguts</w:t>
      </w:r>
    </w:p>
    <w:bookmarkEnd w:id="3"/>
    <w:p w14:paraId="22878BC2" w14:textId="6FC721B0" w:rsidR="00D75107" w:rsidRDefault="006752E1">
      <w:pPr>
        <w:pStyle w:val="TOC1"/>
        <w:tabs>
          <w:tab w:val="right" w:leader="dot" w:pos="5030"/>
        </w:tabs>
        <w:rPr>
          <w:rFonts w:eastAsiaTheme="minorEastAsia"/>
          <w:b w:val="0"/>
          <w:caps w:val="0"/>
          <w:noProof/>
          <w:sz w:val="22"/>
          <w:lang w:val="en-US" w:eastAsia="en-US" w:bidi="ar-SA"/>
        </w:rPr>
      </w:pPr>
      <w:r>
        <w:fldChar w:fldCharType="begin"/>
      </w:r>
      <w:r w:rsidR="00A430D3">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25660427" w:history="1">
        <w:r w:rsidR="00D75107" w:rsidRPr="000433C5">
          <w:rPr>
            <w:rStyle w:val="Hyperlink"/>
            <w:noProof/>
          </w:rPr>
          <w:t>Introducció</w:t>
        </w:r>
        <w:r w:rsidR="00D75107">
          <w:rPr>
            <w:noProof/>
            <w:webHidden/>
          </w:rPr>
          <w:tab/>
        </w:r>
        <w:r w:rsidR="00D75107">
          <w:rPr>
            <w:noProof/>
            <w:webHidden/>
          </w:rPr>
          <w:fldChar w:fldCharType="begin"/>
        </w:r>
        <w:r w:rsidR="00D75107">
          <w:rPr>
            <w:noProof/>
            <w:webHidden/>
          </w:rPr>
          <w:instrText xml:space="preserve"> PAGEREF _Toc25660427 \h </w:instrText>
        </w:r>
        <w:r w:rsidR="00D75107">
          <w:rPr>
            <w:noProof/>
            <w:webHidden/>
          </w:rPr>
        </w:r>
        <w:r w:rsidR="00D75107">
          <w:rPr>
            <w:noProof/>
            <w:webHidden/>
          </w:rPr>
          <w:fldChar w:fldCharType="separate"/>
        </w:r>
        <w:r w:rsidR="00D75107">
          <w:rPr>
            <w:noProof/>
            <w:webHidden/>
          </w:rPr>
          <w:t>3</w:t>
        </w:r>
        <w:r w:rsidR="00D75107">
          <w:rPr>
            <w:noProof/>
            <w:webHidden/>
          </w:rPr>
          <w:fldChar w:fldCharType="end"/>
        </w:r>
      </w:hyperlink>
    </w:p>
    <w:p w14:paraId="4509452D" w14:textId="2806C7D1" w:rsidR="00D75107" w:rsidRDefault="008D6BC0">
      <w:pPr>
        <w:pStyle w:val="TOC5"/>
        <w:tabs>
          <w:tab w:val="right" w:leader="dot" w:pos="5030"/>
        </w:tabs>
        <w:rPr>
          <w:rFonts w:eastAsiaTheme="minorEastAsia"/>
          <w:noProof/>
          <w:sz w:val="22"/>
          <w:lang w:val="en-US" w:eastAsia="en-US" w:bidi="ar-SA"/>
        </w:rPr>
      </w:pPr>
      <w:hyperlink w:anchor="_Toc25660428" w:history="1">
        <w:r w:rsidR="00D75107" w:rsidRPr="000433C5">
          <w:rPr>
            <w:rStyle w:val="Hyperlink"/>
            <w:noProof/>
          </w:rPr>
          <w:t>Acords de Nivell de Servei</w:t>
        </w:r>
        <w:r w:rsidR="00D75107">
          <w:rPr>
            <w:noProof/>
            <w:webHidden/>
          </w:rPr>
          <w:tab/>
        </w:r>
        <w:r w:rsidR="00D75107">
          <w:rPr>
            <w:noProof/>
            <w:webHidden/>
          </w:rPr>
          <w:fldChar w:fldCharType="begin"/>
        </w:r>
        <w:r w:rsidR="00D75107">
          <w:rPr>
            <w:noProof/>
            <w:webHidden/>
          </w:rPr>
          <w:instrText xml:space="preserve"> PAGEREF _Toc25660428 \h </w:instrText>
        </w:r>
        <w:r w:rsidR="00D75107">
          <w:rPr>
            <w:noProof/>
            <w:webHidden/>
          </w:rPr>
        </w:r>
        <w:r w:rsidR="00D75107">
          <w:rPr>
            <w:noProof/>
            <w:webHidden/>
          </w:rPr>
          <w:fldChar w:fldCharType="separate"/>
        </w:r>
        <w:r w:rsidR="00D75107">
          <w:rPr>
            <w:noProof/>
            <w:webHidden/>
          </w:rPr>
          <w:t>3</w:t>
        </w:r>
        <w:r w:rsidR="00D75107">
          <w:rPr>
            <w:noProof/>
            <w:webHidden/>
          </w:rPr>
          <w:fldChar w:fldCharType="end"/>
        </w:r>
      </w:hyperlink>
    </w:p>
    <w:p w14:paraId="0FAFB5EE" w14:textId="0FE9C306" w:rsidR="00D75107" w:rsidRDefault="008D6BC0">
      <w:pPr>
        <w:pStyle w:val="TOC5"/>
        <w:tabs>
          <w:tab w:val="right" w:leader="dot" w:pos="5030"/>
        </w:tabs>
        <w:rPr>
          <w:rFonts w:eastAsiaTheme="minorEastAsia"/>
          <w:noProof/>
          <w:sz w:val="22"/>
          <w:lang w:val="en-US" w:eastAsia="en-US" w:bidi="ar-SA"/>
        </w:rPr>
      </w:pPr>
      <w:hyperlink w:anchor="_Toc25660429" w:history="1">
        <w:r w:rsidR="00D75107" w:rsidRPr="000433C5">
          <w:rPr>
            <w:rStyle w:val="Hyperlink"/>
            <w:noProof/>
          </w:rPr>
          <w:t>Actualitzacions i Condicions dels Serveis Online aplicables</w:t>
        </w:r>
        <w:r w:rsidR="00D75107">
          <w:rPr>
            <w:noProof/>
            <w:webHidden/>
          </w:rPr>
          <w:tab/>
        </w:r>
        <w:r w:rsidR="00D75107">
          <w:rPr>
            <w:noProof/>
            <w:webHidden/>
          </w:rPr>
          <w:fldChar w:fldCharType="begin"/>
        </w:r>
        <w:r w:rsidR="00D75107">
          <w:rPr>
            <w:noProof/>
            <w:webHidden/>
          </w:rPr>
          <w:instrText xml:space="preserve"> PAGEREF _Toc25660429 \h </w:instrText>
        </w:r>
        <w:r w:rsidR="00D75107">
          <w:rPr>
            <w:noProof/>
            <w:webHidden/>
          </w:rPr>
        </w:r>
        <w:r w:rsidR="00D75107">
          <w:rPr>
            <w:noProof/>
            <w:webHidden/>
          </w:rPr>
          <w:fldChar w:fldCharType="separate"/>
        </w:r>
        <w:r w:rsidR="00D75107">
          <w:rPr>
            <w:noProof/>
            <w:webHidden/>
          </w:rPr>
          <w:t>3</w:t>
        </w:r>
        <w:r w:rsidR="00D75107">
          <w:rPr>
            <w:noProof/>
            <w:webHidden/>
          </w:rPr>
          <w:fldChar w:fldCharType="end"/>
        </w:r>
      </w:hyperlink>
    </w:p>
    <w:p w14:paraId="62E3121F" w14:textId="27E8D85F" w:rsidR="00D75107" w:rsidRDefault="008D6BC0">
      <w:pPr>
        <w:pStyle w:val="TOC5"/>
        <w:tabs>
          <w:tab w:val="right" w:leader="dot" w:pos="5030"/>
        </w:tabs>
        <w:rPr>
          <w:rFonts w:eastAsiaTheme="minorEastAsia"/>
          <w:noProof/>
          <w:sz w:val="22"/>
          <w:lang w:val="en-US" w:eastAsia="en-US" w:bidi="ar-SA"/>
        </w:rPr>
      </w:pPr>
      <w:hyperlink w:anchor="_Toc25660430" w:history="1">
        <w:r w:rsidR="00D75107" w:rsidRPr="000433C5">
          <w:rPr>
            <w:rStyle w:val="Hyperlink"/>
            <w:noProof/>
          </w:rPr>
          <w:t>Notificacions electròniques</w:t>
        </w:r>
        <w:r w:rsidR="00D75107">
          <w:rPr>
            <w:noProof/>
            <w:webHidden/>
          </w:rPr>
          <w:tab/>
        </w:r>
        <w:r w:rsidR="00D75107">
          <w:rPr>
            <w:noProof/>
            <w:webHidden/>
          </w:rPr>
          <w:fldChar w:fldCharType="begin"/>
        </w:r>
        <w:r w:rsidR="00D75107">
          <w:rPr>
            <w:noProof/>
            <w:webHidden/>
          </w:rPr>
          <w:instrText xml:space="preserve"> PAGEREF _Toc25660430 \h </w:instrText>
        </w:r>
        <w:r w:rsidR="00D75107">
          <w:rPr>
            <w:noProof/>
            <w:webHidden/>
          </w:rPr>
        </w:r>
        <w:r w:rsidR="00D75107">
          <w:rPr>
            <w:noProof/>
            <w:webHidden/>
          </w:rPr>
          <w:fldChar w:fldCharType="separate"/>
        </w:r>
        <w:r w:rsidR="00D75107">
          <w:rPr>
            <w:noProof/>
            <w:webHidden/>
          </w:rPr>
          <w:t>3</w:t>
        </w:r>
        <w:r w:rsidR="00D75107">
          <w:rPr>
            <w:noProof/>
            <w:webHidden/>
          </w:rPr>
          <w:fldChar w:fldCharType="end"/>
        </w:r>
      </w:hyperlink>
    </w:p>
    <w:p w14:paraId="3C3B24FA" w14:textId="62FF14AC" w:rsidR="00D75107" w:rsidRDefault="008D6BC0">
      <w:pPr>
        <w:pStyle w:val="TOC5"/>
        <w:tabs>
          <w:tab w:val="right" w:leader="dot" w:pos="5030"/>
        </w:tabs>
        <w:rPr>
          <w:rFonts w:eastAsiaTheme="minorEastAsia"/>
          <w:noProof/>
          <w:sz w:val="22"/>
          <w:lang w:val="en-US" w:eastAsia="en-US" w:bidi="ar-SA"/>
        </w:rPr>
      </w:pPr>
      <w:hyperlink w:anchor="_Toc25660431" w:history="1">
        <w:r w:rsidR="00D75107" w:rsidRPr="000433C5">
          <w:rPr>
            <w:rStyle w:val="Hyperlink"/>
            <w:noProof/>
          </w:rPr>
          <w:t>Versions Anteriors</w:t>
        </w:r>
        <w:r w:rsidR="00D75107">
          <w:rPr>
            <w:noProof/>
            <w:webHidden/>
          </w:rPr>
          <w:tab/>
        </w:r>
        <w:r w:rsidR="00D75107">
          <w:rPr>
            <w:noProof/>
            <w:webHidden/>
          </w:rPr>
          <w:fldChar w:fldCharType="begin"/>
        </w:r>
        <w:r w:rsidR="00D75107">
          <w:rPr>
            <w:noProof/>
            <w:webHidden/>
          </w:rPr>
          <w:instrText xml:space="preserve"> PAGEREF _Toc25660431 \h </w:instrText>
        </w:r>
        <w:r w:rsidR="00D75107">
          <w:rPr>
            <w:noProof/>
            <w:webHidden/>
          </w:rPr>
        </w:r>
        <w:r w:rsidR="00D75107">
          <w:rPr>
            <w:noProof/>
            <w:webHidden/>
          </w:rPr>
          <w:fldChar w:fldCharType="separate"/>
        </w:r>
        <w:r w:rsidR="00D75107">
          <w:rPr>
            <w:noProof/>
            <w:webHidden/>
          </w:rPr>
          <w:t>3</w:t>
        </w:r>
        <w:r w:rsidR="00D75107">
          <w:rPr>
            <w:noProof/>
            <w:webHidden/>
          </w:rPr>
          <w:fldChar w:fldCharType="end"/>
        </w:r>
      </w:hyperlink>
    </w:p>
    <w:p w14:paraId="44064C02" w14:textId="3CB4E046" w:rsidR="00D75107" w:rsidRDefault="008D6BC0">
      <w:pPr>
        <w:pStyle w:val="TOC3"/>
        <w:rPr>
          <w:rFonts w:eastAsiaTheme="minorEastAsia"/>
          <w:b w:val="0"/>
          <w:smallCaps w:val="0"/>
          <w:sz w:val="22"/>
          <w:lang w:val="en-US" w:eastAsia="en-US" w:bidi="ar-SA"/>
        </w:rPr>
      </w:pPr>
      <w:hyperlink w:anchor="_Toc25660432" w:history="1">
        <w:r w:rsidR="00D75107" w:rsidRPr="000433C5">
          <w:rPr>
            <w:rStyle w:val="Hyperlink"/>
          </w:rPr>
          <w:t>Aclariments i resum dels canvis</w:t>
        </w:r>
        <w:r w:rsidR="00D75107">
          <w:rPr>
            <w:webHidden/>
          </w:rPr>
          <w:tab/>
        </w:r>
        <w:r w:rsidR="00D75107">
          <w:rPr>
            <w:webHidden/>
          </w:rPr>
          <w:fldChar w:fldCharType="begin"/>
        </w:r>
        <w:r w:rsidR="00D75107">
          <w:rPr>
            <w:webHidden/>
          </w:rPr>
          <w:instrText xml:space="preserve"> PAGEREF _Toc25660432 \h </w:instrText>
        </w:r>
        <w:r w:rsidR="00D75107">
          <w:rPr>
            <w:webHidden/>
          </w:rPr>
        </w:r>
        <w:r w:rsidR="00D75107">
          <w:rPr>
            <w:webHidden/>
          </w:rPr>
          <w:fldChar w:fldCharType="separate"/>
        </w:r>
        <w:r w:rsidR="00D75107">
          <w:rPr>
            <w:webHidden/>
          </w:rPr>
          <w:t>3</w:t>
        </w:r>
        <w:r w:rsidR="00D75107">
          <w:rPr>
            <w:webHidden/>
          </w:rPr>
          <w:fldChar w:fldCharType="end"/>
        </w:r>
      </w:hyperlink>
    </w:p>
    <w:p w14:paraId="409EC39D" w14:textId="21C7E748" w:rsidR="00D75107" w:rsidRDefault="008D6BC0">
      <w:pPr>
        <w:pStyle w:val="TOC1"/>
        <w:tabs>
          <w:tab w:val="right" w:leader="dot" w:pos="5030"/>
        </w:tabs>
        <w:rPr>
          <w:rFonts w:eastAsiaTheme="minorEastAsia"/>
          <w:b w:val="0"/>
          <w:caps w:val="0"/>
          <w:noProof/>
          <w:sz w:val="22"/>
          <w:lang w:val="en-US" w:eastAsia="en-US" w:bidi="ar-SA"/>
        </w:rPr>
      </w:pPr>
      <w:hyperlink w:anchor="_Toc25660433" w:history="1">
        <w:r w:rsidR="00D75107" w:rsidRPr="000433C5">
          <w:rPr>
            <w:rStyle w:val="Hyperlink"/>
            <w:noProof/>
          </w:rPr>
          <w:t>Definicions</w:t>
        </w:r>
        <w:r w:rsidR="00D75107">
          <w:rPr>
            <w:noProof/>
            <w:webHidden/>
          </w:rPr>
          <w:tab/>
        </w:r>
        <w:r w:rsidR="00D75107">
          <w:rPr>
            <w:noProof/>
            <w:webHidden/>
          </w:rPr>
          <w:fldChar w:fldCharType="begin"/>
        </w:r>
        <w:r w:rsidR="00D75107">
          <w:rPr>
            <w:noProof/>
            <w:webHidden/>
          </w:rPr>
          <w:instrText xml:space="preserve"> PAGEREF _Toc25660433 \h </w:instrText>
        </w:r>
        <w:r w:rsidR="00D75107">
          <w:rPr>
            <w:noProof/>
            <w:webHidden/>
          </w:rPr>
        </w:r>
        <w:r w:rsidR="00D75107">
          <w:rPr>
            <w:noProof/>
            <w:webHidden/>
          </w:rPr>
          <w:fldChar w:fldCharType="separate"/>
        </w:r>
        <w:r w:rsidR="00D75107">
          <w:rPr>
            <w:noProof/>
            <w:webHidden/>
          </w:rPr>
          <w:t>4</w:t>
        </w:r>
        <w:r w:rsidR="00D75107">
          <w:rPr>
            <w:noProof/>
            <w:webHidden/>
          </w:rPr>
          <w:fldChar w:fldCharType="end"/>
        </w:r>
      </w:hyperlink>
    </w:p>
    <w:p w14:paraId="25C3448A" w14:textId="2EEF27D4" w:rsidR="00D75107" w:rsidRDefault="008D6BC0">
      <w:pPr>
        <w:pStyle w:val="TOC1"/>
        <w:tabs>
          <w:tab w:val="right" w:leader="dot" w:pos="5030"/>
        </w:tabs>
        <w:rPr>
          <w:rFonts w:eastAsiaTheme="minorEastAsia"/>
          <w:b w:val="0"/>
          <w:caps w:val="0"/>
          <w:noProof/>
          <w:sz w:val="22"/>
          <w:lang w:val="en-US" w:eastAsia="en-US" w:bidi="ar-SA"/>
        </w:rPr>
      </w:pPr>
      <w:hyperlink w:anchor="_Toc25660434" w:history="1">
        <w:r w:rsidR="00D75107" w:rsidRPr="000433C5">
          <w:rPr>
            <w:rStyle w:val="Hyperlink"/>
            <w:noProof/>
          </w:rPr>
          <w:t>Termes Generals</w:t>
        </w:r>
        <w:r w:rsidR="00D75107">
          <w:rPr>
            <w:noProof/>
            <w:webHidden/>
          </w:rPr>
          <w:tab/>
        </w:r>
        <w:r w:rsidR="00D75107">
          <w:rPr>
            <w:noProof/>
            <w:webHidden/>
          </w:rPr>
          <w:fldChar w:fldCharType="begin"/>
        </w:r>
        <w:r w:rsidR="00D75107">
          <w:rPr>
            <w:noProof/>
            <w:webHidden/>
          </w:rPr>
          <w:instrText xml:space="preserve"> PAGEREF _Toc25660434 \h </w:instrText>
        </w:r>
        <w:r w:rsidR="00D75107">
          <w:rPr>
            <w:noProof/>
            <w:webHidden/>
          </w:rPr>
        </w:r>
        <w:r w:rsidR="00D75107">
          <w:rPr>
            <w:noProof/>
            <w:webHidden/>
          </w:rPr>
          <w:fldChar w:fldCharType="separate"/>
        </w:r>
        <w:r w:rsidR="00D75107">
          <w:rPr>
            <w:noProof/>
            <w:webHidden/>
          </w:rPr>
          <w:t>6</w:t>
        </w:r>
        <w:r w:rsidR="00D75107">
          <w:rPr>
            <w:noProof/>
            <w:webHidden/>
          </w:rPr>
          <w:fldChar w:fldCharType="end"/>
        </w:r>
      </w:hyperlink>
    </w:p>
    <w:p w14:paraId="4F292831" w14:textId="11B312AE" w:rsidR="00D75107" w:rsidRDefault="008D6BC0">
      <w:pPr>
        <w:pStyle w:val="TOC5"/>
        <w:tabs>
          <w:tab w:val="right" w:leader="dot" w:pos="5030"/>
        </w:tabs>
        <w:rPr>
          <w:rFonts w:eastAsiaTheme="minorEastAsia"/>
          <w:noProof/>
          <w:sz w:val="22"/>
          <w:lang w:val="en-US" w:eastAsia="en-US" w:bidi="ar-SA"/>
        </w:rPr>
      </w:pPr>
      <w:hyperlink w:anchor="_Toc25660435" w:history="1">
        <w:r w:rsidR="00D75107" w:rsidRPr="000433C5">
          <w:rPr>
            <w:rStyle w:val="Hyperlink"/>
            <w:noProof/>
          </w:rPr>
          <w:t>Llicència dels Serveis Online</w:t>
        </w:r>
        <w:r w:rsidR="00D75107">
          <w:rPr>
            <w:noProof/>
            <w:webHidden/>
          </w:rPr>
          <w:tab/>
        </w:r>
        <w:r w:rsidR="00D75107">
          <w:rPr>
            <w:noProof/>
            <w:webHidden/>
          </w:rPr>
          <w:fldChar w:fldCharType="begin"/>
        </w:r>
        <w:r w:rsidR="00D75107">
          <w:rPr>
            <w:noProof/>
            <w:webHidden/>
          </w:rPr>
          <w:instrText xml:space="preserve"> PAGEREF _Toc25660435 \h </w:instrText>
        </w:r>
        <w:r w:rsidR="00D75107">
          <w:rPr>
            <w:noProof/>
            <w:webHidden/>
          </w:rPr>
        </w:r>
        <w:r w:rsidR="00D75107">
          <w:rPr>
            <w:noProof/>
            <w:webHidden/>
          </w:rPr>
          <w:fldChar w:fldCharType="separate"/>
        </w:r>
        <w:r w:rsidR="00D75107">
          <w:rPr>
            <w:noProof/>
            <w:webHidden/>
          </w:rPr>
          <w:t>6</w:t>
        </w:r>
        <w:r w:rsidR="00D75107">
          <w:rPr>
            <w:noProof/>
            <w:webHidden/>
          </w:rPr>
          <w:fldChar w:fldCharType="end"/>
        </w:r>
      </w:hyperlink>
    </w:p>
    <w:p w14:paraId="78F7B345" w14:textId="05D97D16" w:rsidR="00D75107" w:rsidRDefault="008D6BC0">
      <w:pPr>
        <w:pStyle w:val="TOC5"/>
        <w:tabs>
          <w:tab w:val="right" w:leader="dot" w:pos="5030"/>
        </w:tabs>
        <w:rPr>
          <w:rFonts w:eastAsiaTheme="minorEastAsia"/>
          <w:noProof/>
          <w:sz w:val="22"/>
          <w:lang w:val="en-US" w:eastAsia="en-US" w:bidi="ar-SA"/>
        </w:rPr>
      </w:pPr>
      <w:hyperlink w:anchor="_Toc25660436" w:history="1">
        <w:r w:rsidR="00D75107" w:rsidRPr="000433C5">
          <w:rPr>
            <w:rStyle w:val="Hyperlink"/>
            <w:noProof/>
          </w:rPr>
          <w:t>Ús dels Serveis Online</w:t>
        </w:r>
        <w:r w:rsidR="00D75107">
          <w:rPr>
            <w:noProof/>
            <w:webHidden/>
          </w:rPr>
          <w:tab/>
        </w:r>
        <w:r w:rsidR="00D75107">
          <w:rPr>
            <w:noProof/>
            <w:webHidden/>
          </w:rPr>
          <w:fldChar w:fldCharType="begin"/>
        </w:r>
        <w:r w:rsidR="00D75107">
          <w:rPr>
            <w:noProof/>
            <w:webHidden/>
          </w:rPr>
          <w:instrText xml:space="preserve"> PAGEREF _Toc25660436 \h </w:instrText>
        </w:r>
        <w:r w:rsidR="00D75107">
          <w:rPr>
            <w:noProof/>
            <w:webHidden/>
          </w:rPr>
        </w:r>
        <w:r w:rsidR="00D75107">
          <w:rPr>
            <w:noProof/>
            <w:webHidden/>
          </w:rPr>
          <w:fldChar w:fldCharType="separate"/>
        </w:r>
        <w:r w:rsidR="00D75107">
          <w:rPr>
            <w:noProof/>
            <w:webHidden/>
          </w:rPr>
          <w:t>6</w:t>
        </w:r>
        <w:r w:rsidR="00D75107">
          <w:rPr>
            <w:noProof/>
            <w:webHidden/>
          </w:rPr>
          <w:fldChar w:fldCharType="end"/>
        </w:r>
      </w:hyperlink>
    </w:p>
    <w:p w14:paraId="51A5453E" w14:textId="4CE6E0EA" w:rsidR="00D75107" w:rsidRDefault="008D6BC0">
      <w:pPr>
        <w:pStyle w:val="TOC5"/>
        <w:tabs>
          <w:tab w:val="right" w:leader="dot" w:pos="5030"/>
        </w:tabs>
        <w:rPr>
          <w:rFonts w:eastAsiaTheme="minorEastAsia"/>
          <w:noProof/>
          <w:sz w:val="22"/>
          <w:lang w:val="en-US" w:eastAsia="en-US" w:bidi="ar-SA"/>
        </w:rPr>
      </w:pPr>
      <w:hyperlink w:anchor="_Toc25660437" w:history="1">
        <w:r w:rsidR="00D75107" w:rsidRPr="000433C5">
          <w:rPr>
            <w:rStyle w:val="Hyperlink"/>
            <w:noProof/>
          </w:rPr>
          <w:t>Ús del programari amb el Servei Online</w:t>
        </w:r>
        <w:r w:rsidR="00D75107">
          <w:rPr>
            <w:noProof/>
            <w:webHidden/>
          </w:rPr>
          <w:tab/>
        </w:r>
        <w:r w:rsidR="00D75107">
          <w:rPr>
            <w:noProof/>
            <w:webHidden/>
          </w:rPr>
          <w:fldChar w:fldCharType="begin"/>
        </w:r>
        <w:r w:rsidR="00D75107">
          <w:rPr>
            <w:noProof/>
            <w:webHidden/>
          </w:rPr>
          <w:instrText xml:space="preserve"> PAGEREF _Toc25660437 \h </w:instrText>
        </w:r>
        <w:r w:rsidR="00D75107">
          <w:rPr>
            <w:noProof/>
            <w:webHidden/>
          </w:rPr>
        </w:r>
        <w:r w:rsidR="00D75107">
          <w:rPr>
            <w:noProof/>
            <w:webHidden/>
          </w:rPr>
          <w:fldChar w:fldCharType="separate"/>
        </w:r>
        <w:r w:rsidR="00D75107">
          <w:rPr>
            <w:noProof/>
            <w:webHidden/>
          </w:rPr>
          <w:t>6</w:t>
        </w:r>
        <w:r w:rsidR="00D75107">
          <w:rPr>
            <w:noProof/>
            <w:webHidden/>
          </w:rPr>
          <w:fldChar w:fldCharType="end"/>
        </w:r>
      </w:hyperlink>
    </w:p>
    <w:p w14:paraId="4C5E3A02" w14:textId="13B7E939" w:rsidR="00D75107" w:rsidRDefault="008D6BC0">
      <w:pPr>
        <w:pStyle w:val="TOC5"/>
        <w:tabs>
          <w:tab w:val="right" w:leader="dot" w:pos="5030"/>
        </w:tabs>
        <w:rPr>
          <w:rFonts w:eastAsiaTheme="minorEastAsia"/>
          <w:noProof/>
          <w:sz w:val="22"/>
          <w:lang w:val="en-US" w:eastAsia="en-US" w:bidi="ar-SA"/>
        </w:rPr>
      </w:pPr>
      <w:hyperlink w:anchor="_Toc25660438" w:history="1">
        <w:r w:rsidR="00D75107" w:rsidRPr="000433C5">
          <w:rPr>
            <w:rStyle w:val="Hyperlink"/>
            <w:noProof/>
          </w:rPr>
          <w:t>Limitacions Tècniques</w:t>
        </w:r>
        <w:r w:rsidR="00D75107">
          <w:rPr>
            <w:noProof/>
            <w:webHidden/>
          </w:rPr>
          <w:tab/>
        </w:r>
        <w:r w:rsidR="00D75107">
          <w:rPr>
            <w:noProof/>
            <w:webHidden/>
          </w:rPr>
          <w:fldChar w:fldCharType="begin"/>
        </w:r>
        <w:r w:rsidR="00D75107">
          <w:rPr>
            <w:noProof/>
            <w:webHidden/>
          </w:rPr>
          <w:instrText xml:space="preserve"> PAGEREF _Toc25660438 \h </w:instrText>
        </w:r>
        <w:r w:rsidR="00D75107">
          <w:rPr>
            <w:noProof/>
            <w:webHidden/>
          </w:rPr>
        </w:r>
        <w:r w:rsidR="00D75107">
          <w:rPr>
            <w:noProof/>
            <w:webHidden/>
          </w:rPr>
          <w:fldChar w:fldCharType="separate"/>
        </w:r>
        <w:r w:rsidR="00D75107">
          <w:rPr>
            <w:noProof/>
            <w:webHidden/>
          </w:rPr>
          <w:t>7</w:t>
        </w:r>
        <w:r w:rsidR="00D75107">
          <w:rPr>
            <w:noProof/>
            <w:webHidden/>
          </w:rPr>
          <w:fldChar w:fldCharType="end"/>
        </w:r>
      </w:hyperlink>
    </w:p>
    <w:p w14:paraId="55E43A70" w14:textId="5AC64024" w:rsidR="00D75107" w:rsidRDefault="008D6BC0">
      <w:pPr>
        <w:pStyle w:val="TOC5"/>
        <w:tabs>
          <w:tab w:val="right" w:leader="dot" w:pos="5030"/>
        </w:tabs>
        <w:rPr>
          <w:rFonts w:eastAsiaTheme="minorEastAsia"/>
          <w:noProof/>
          <w:sz w:val="22"/>
          <w:lang w:val="en-US" w:eastAsia="en-US" w:bidi="ar-SA"/>
        </w:rPr>
      </w:pPr>
      <w:hyperlink w:anchor="_Toc25660439" w:history="1">
        <w:r w:rsidR="00D75107" w:rsidRPr="000433C5">
          <w:rPr>
            <w:rStyle w:val="Hyperlink"/>
            <w:noProof/>
          </w:rPr>
          <w:t>Serveis d'importació i d'exportació</w:t>
        </w:r>
        <w:r w:rsidR="00D75107">
          <w:rPr>
            <w:noProof/>
            <w:webHidden/>
          </w:rPr>
          <w:tab/>
        </w:r>
        <w:r w:rsidR="00D75107">
          <w:rPr>
            <w:noProof/>
            <w:webHidden/>
          </w:rPr>
          <w:fldChar w:fldCharType="begin"/>
        </w:r>
        <w:r w:rsidR="00D75107">
          <w:rPr>
            <w:noProof/>
            <w:webHidden/>
          </w:rPr>
          <w:instrText xml:space="preserve"> PAGEREF _Toc25660439 \h </w:instrText>
        </w:r>
        <w:r w:rsidR="00D75107">
          <w:rPr>
            <w:noProof/>
            <w:webHidden/>
          </w:rPr>
        </w:r>
        <w:r w:rsidR="00D75107">
          <w:rPr>
            <w:noProof/>
            <w:webHidden/>
          </w:rPr>
          <w:fldChar w:fldCharType="separate"/>
        </w:r>
        <w:r w:rsidR="00D75107">
          <w:rPr>
            <w:noProof/>
            <w:webHidden/>
          </w:rPr>
          <w:t>7</w:t>
        </w:r>
        <w:r w:rsidR="00D75107">
          <w:rPr>
            <w:noProof/>
            <w:webHidden/>
          </w:rPr>
          <w:fldChar w:fldCharType="end"/>
        </w:r>
      </w:hyperlink>
    </w:p>
    <w:p w14:paraId="2FA2C11E" w14:textId="340A9A26" w:rsidR="00D75107" w:rsidRDefault="008D6BC0">
      <w:pPr>
        <w:pStyle w:val="TOC5"/>
        <w:tabs>
          <w:tab w:val="right" w:leader="dot" w:pos="5030"/>
        </w:tabs>
        <w:rPr>
          <w:rFonts w:eastAsiaTheme="minorEastAsia"/>
          <w:noProof/>
          <w:sz w:val="22"/>
          <w:lang w:val="en-US" w:eastAsia="en-US" w:bidi="ar-SA"/>
        </w:rPr>
      </w:pPr>
      <w:hyperlink w:anchor="_Toc25660440" w:history="1">
        <w:r w:rsidR="00D75107" w:rsidRPr="000433C5">
          <w:rPr>
            <w:rStyle w:val="Hyperlink"/>
            <w:noProof/>
          </w:rPr>
          <w:t>Components de tipus de lletra</w:t>
        </w:r>
        <w:r w:rsidR="00D75107">
          <w:rPr>
            <w:noProof/>
            <w:webHidden/>
          </w:rPr>
          <w:tab/>
        </w:r>
        <w:r w:rsidR="00D75107">
          <w:rPr>
            <w:noProof/>
            <w:webHidden/>
          </w:rPr>
          <w:fldChar w:fldCharType="begin"/>
        </w:r>
        <w:r w:rsidR="00D75107">
          <w:rPr>
            <w:noProof/>
            <w:webHidden/>
          </w:rPr>
          <w:instrText xml:space="preserve"> PAGEREF _Toc25660440 \h </w:instrText>
        </w:r>
        <w:r w:rsidR="00D75107">
          <w:rPr>
            <w:noProof/>
            <w:webHidden/>
          </w:rPr>
        </w:r>
        <w:r w:rsidR="00D75107">
          <w:rPr>
            <w:noProof/>
            <w:webHidden/>
          </w:rPr>
          <w:fldChar w:fldCharType="separate"/>
        </w:r>
        <w:r w:rsidR="00D75107">
          <w:rPr>
            <w:noProof/>
            <w:webHidden/>
          </w:rPr>
          <w:t>7</w:t>
        </w:r>
        <w:r w:rsidR="00D75107">
          <w:rPr>
            <w:noProof/>
            <w:webHidden/>
          </w:rPr>
          <w:fldChar w:fldCharType="end"/>
        </w:r>
      </w:hyperlink>
    </w:p>
    <w:p w14:paraId="11D75AFE" w14:textId="24F392ED" w:rsidR="00D75107" w:rsidRDefault="008D6BC0">
      <w:pPr>
        <w:pStyle w:val="TOC5"/>
        <w:tabs>
          <w:tab w:val="right" w:leader="dot" w:pos="5030"/>
        </w:tabs>
        <w:rPr>
          <w:rFonts w:eastAsiaTheme="minorEastAsia"/>
          <w:noProof/>
          <w:sz w:val="22"/>
          <w:lang w:val="en-US" w:eastAsia="en-US" w:bidi="ar-SA"/>
        </w:rPr>
      </w:pPr>
      <w:hyperlink w:anchor="_Toc25660441" w:history="1">
        <w:r w:rsidR="00D75107" w:rsidRPr="000433C5">
          <w:rPr>
            <w:rStyle w:val="Hyperlink"/>
            <w:noProof/>
          </w:rPr>
          <w:t>Canvis i disponibilitat dels Serveis Online</w:t>
        </w:r>
        <w:r w:rsidR="00D75107">
          <w:rPr>
            <w:noProof/>
            <w:webHidden/>
          </w:rPr>
          <w:tab/>
        </w:r>
        <w:r w:rsidR="00D75107">
          <w:rPr>
            <w:noProof/>
            <w:webHidden/>
          </w:rPr>
          <w:fldChar w:fldCharType="begin"/>
        </w:r>
        <w:r w:rsidR="00D75107">
          <w:rPr>
            <w:noProof/>
            <w:webHidden/>
          </w:rPr>
          <w:instrText xml:space="preserve"> PAGEREF _Toc25660441 \h </w:instrText>
        </w:r>
        <w:r w:rsidR="00D75107">
          <w:rPr>
            <w:noProof/>
            <w:webHidden/>
          </w:rPr>
        </w:r>
        <w:r w:rsidR="00D75107">
          <w:rPr>
            <w:noProof/>
            <w:webHidden/>
          </w:rPr>
          <w:fldChar w:fldCharType="separate"/>
        </w:r>
        <w:r w:rsidR="00D75107">
          <w:rPr>
            <w:noProof/>
            <w:webHidden/>
          </w:rPr>
          <w:t>7</w:t>
        </w:r>
        <w:r w:rsidR="00D75107">
          <w:rPr>
            <w:noProof/>
            <w:webHidden/>
          </w:rPr>
          <w:fldChar w:fldCharType="end"/>
        </w:r>
      </w:hyperlink>
    </w:p>
    <w:p w14:paraId="0DCA7381" w14:textId="6F248C46" w:rsidR="00D75107" w:rsidRDefault="008D6BC0">
      <w:pPr>
        <w:pStyle w:val="TOC5"/>
        <w:tabs>
          <w:tab w:val="right" w:leader="dot" w:pos="5030"/>
        </w:tabs>
        <w:rPr>
          <w:rFonts w:eastAsiaTheme="minorEastAsia"/>
          <w:noProof/>
          <w:sz w:val="22"/>
          <w:lang w:val="en-US" w:eastAsia="en-US" w:bidi="ar-SA"/>
        </w:rPr>
      </w:pPr>
      <w:hyperlink w:anchor="_Toc25660442" w:history="1">
        <w:r w:rsidR="00D75107" w:rsidRPr="000433C5">
          <w:rPr>
            <w:rStyle w:val="Hyperlink"/>
            <w:noProof/>
          </w:rPr>
          <w:t>Compliment de les legislacions</w:t>
        </w:r>
        <w:r w:rsidR="00D75107">
          <w:rPr>
            <w:noProof/>
            <w:webHidden/>
          </w:rPr>
          <w:tab/>
        </w:r>
        <w:r w:rsidR="00D75107">
          <w:rPr>
            <w:noProof/>
            <w:webHidden/>
          </w:rPr>
          <w:fldChar w:fldCharType="begin"/>
        </w:r>
        <w:r w:rsidR="00D75107">
          <w:rPr>
            <w:noProof/>
            <w:webHidden/>
          </w:rPr>
          <w:instrText xml:space="preserve"> PAGEREF _Toc25660442 \h </w:instrText>
        </w:r>
        <w:r w:rsidR="00D75107">
          <w:rPr>
            <w:noProof/>
            <w:webHidden/>
          </w:rPr>
        </w:r>
        <w:r w:rsidR="00D75107">
          <w:rPr>
            <w:noProof/>
            <w:webHidden/>
          </w:rPr>
          <w:fldChar w:fldCharType="separate"/>
        </w:r>
        <w:r w:rsidR="00D75107">
          <w:rPr>
            <w:noProof/>
            <w:webHidden/>
          </w:rPr>
          <w:t>7</w:t>
        </w:r>
        <w:r w:rsidR="00D75107">
          <w:rPr>
            <w:noProof/>
            <w:webHidden/>
          </w:rPr>
          <w:fldChar w:fldCharType="end"/>
        </w:r>
      </w:hyperlink>
    </w:p>
    <w:p w14:paraId="2ABDDC4E" w14:textId="7C81E8B8" w:rsidR="00D75107" w:rsidRDefault="008D6BC0">
      <w:pPr>
        <w:pStyle w:val="TOC5"/>
        <w:tabs>
          <w:tab w:val="right" w:leader="dot" w:pos="5030"/>
        </w:tabs>
        <w:rPr>
          <w:rFonts w:eastAsiaTheme="minorEastAsia"/>
          <w:noProof/>
          <w:sz w:val="22"/>
          <w:lang w:val="en-US" w:eastAsia="en-US" w:bidi="ar-SA"/>
        </w:rPr>
      </w:pPr>
      <w:hyperlink w:anchor="_Toc25660443" w:history="1">
        <w:r w:rsidR="00D75107" w:rsidRPr="000433C5">
          <w:rPr>
            <w:rStyle w:val="Hyperlink"/>
            <w:noProof/>
          </w:rPr>
          <w:t>Altres</w:t>
        </w:r>
        <w:r w:rsidR="00D75107">
          <w:rPr>
            <w:noProof/>
            <w:webHidden/>
          </w:rPr>
          <w:tab/>
        </w:r>
        <w:r w:rsidR="00D75107">
          <w:rPr>
            <w:noProof/>
            <w:webHidden/>
          </w:rPr>
          <w:fldChar w:fldCharType="begin"/>
        </w:r>
        <w:r w:rsidR="00D75107">
          <w:rPr>
            <w:noProof/>
            <w:webHidden/>
          </w:rPr>
          <w:instrText xml:space="preserve"> PAGEREF _Toc25660443 \h </w:instrText>
        </w:r>
        <w:r w:rsidR="00D75107">
          <w:rPr>
            <w:noProof/>
            <w:webHidden/>
          </w:rPr>
        </w:r>
        <w:r w:rsidR="00D75107">
          <w:rPr>
            <w:noProof/>
            <w:webHidden/>
          </w:rPr>
          <w:fldChar w:fldCharType="separate"/>
        </w:r>
        <w:r w:rsidR="00D75107">
          <w:rPr>
            <w:noProof/>
            <w:webHidden/>
          </w:rPr>
          <w:t>7</w:t>
        </w:r>
        <w:r w:rsidR="00D75107">
          <w:rPr>
            <w:noProof/>
            <w:webHidden/>
          </w:rPr>
          <w:fldChar w:fldCharType="end"/>
        </w:r>
      </w:hyperlink>
    </w:p>
    <w:p w14:paraId="50B957E7" w14:textId="41E44747" w:rsidR="00D75107" w:rsidRDefault="008D6BC0">
      <w:pPr>
        <w:pStyle w:val="TOC1"/>
        <w:tabs>
          <w:tab w:val="right" w:leader="dot" w:pos="5030"/>
        </w:tabs>
        <w:rPr>
          <w:rFonts w:eastAsiaTheme="minorEastAsia"/>
          <w:b w:val="0"/>
          <w:caps w:val="0"/>
          <w:noProof/>
          <w:sz w:val="22"/>
          <w:lang w:val="en-US" w:eastAsia="en-US" w:bidi="ar-SA"/>
        </w:rPr>
      </w:pPr>
      <w:hyperlink w:anchor="_Toc25660444" w:history="1">
        <w:r w:rsidR="00D75107" w:rsidRPr="000433C5">
          <w:rPr>
            <w:rStyle w:val="Hyperlink"/>
            <w:noProof/>
          </w:rPr>
          <w:t>Condicions de Protecció de Dades</w:t>
        </w:r>
        <w:r w:rsidR="00D75107">
          <w:rPr>
            <w:noProof/>
            <w:webHidden/>
          </w:rPr>
          <w:tab/>
        </w:r>
        <w:r w:rsidR="00D75107">
          <w:rPr>
            <w:noProof/>
            <w:webHidden/>
          </w:rPr>
          <w:fldChar w:fldCharType="begin"/>
        </w:r>
        <w:r w:rsidR="00D75107">
          <w:rPr>
            <w:noProof/>
            <w:webHidden/>
          </w:rPr>
          <w:instrText xml:space="preserve"> PAGEREF _Toc25660444 \h </w:instrText>
        </w:r>
        <w:r w:rsidR="00D75107">
          <w:rPr>
            <w:noProof/>
            <w:webHidden/>
          </w:rPr>
        </w:r>
        <w:r w:rsidR="00D75107">
          <w:rPr>
            <w:noProof/>
            <w:webHidden/>
          </w:rPr>
          <w:fldChar w:fldCharType="separate"/>
        </w:r>
        <w:r w:rsidR="00D75107">
          <w:rPr>
            <w:noProof/>
            <w:webHidden/>
          </w:rPr>
          <w:t>9</w:t>
        </w:r>
        <w:r w:rsidR="00D75107">
          <w:rPr>
            <w:noProof/>
            <w:webHidden/>
          </w:rPr>
          <w:fldChar w:fldCharType="end"/>
        </w:r>
      </w:hyperlink>
    </w:p>
    <w:p w14:paraId="716E2244" w14:textId="181C583B" w:rsidR="00D75107" w:rsidRDefault="008D6BC0">
      <w:pPr>
        <w:pStyle w:val="TOC5"/>
        <w:tabs>
          <w:tab w:val="right" w:leader="dot" w:pos="5030"/>
        </w:tabs>
        <w:rPr>
          <w:rFonts w:eastAsiaTheme="minorEastAsia"/>
          <w:noProof/>
          <w:sz w:val="22"/>
          <w:lang w:val="en-US" w:eastAsia="en-US" w:bidi="ar-SA"/>
        </w:rPr>
      </w:pPr>
      <w:hyperlink w:anchor="_Toc25660445" w:history="1">
        <w:r w:rsidR="00D75107" w:rsidRPr="000433C5">
          <w:rPr>
            <w:rStyle w:val="Hyperlink"/>
            <w:noProof/>
          </w:rPr>
          <w:t>Àmbit</w:t>
        </w:r>
        <w:r w:rsidR="00D75107">
          <w:rPr>
            <w:noProof/>
            <w:webHidden/>
          </w:rPr>
          <w:tab/>
        </w:r>
        <w:r w:rsidR="00D75107">
          <w:rPr>
            <w:noProof/>
            <w:webHidden/>
          </w:rPr>
          <w:fldChar w:fldCharType="begin"/>
        </w:r>
        <w:r w:rsidR="00D75107">
          <w:rPr>
            <w:noProof/>
            <w:webHidden/>
          </w:rPr>
          <w:instrText xml:space="preserve"> PAGEREF _Toc25660445 \h </w:instrText>
        </w:r>
        <w:r w:rsidR="00D75107">
          <w:rPr>
            <w:noProof/>
            <w:webHidden/>
          </w:rPr>
        </w:r>
        <w:r w:rsidR="00D75107">
          <w:rPr>
            <w:noProof/>
            <w:webHidden/>
          </w:rPr>
          <w:fldChar w:fldCharType="separate"/>
        </w:r>
        <w:r w:rsidR="00D75107">
          <w:rPr>
            <w:noProof/>
            <w:webHidden/>
          </w:rPr>
          <w:t>9</w:t>
        </w:r>
        <w:r w:rsidR="00D75107">
          <w:rPr>
            <w:noProof/>
            <w:webHidden/>
          </w:rPr>
          <w:fldChar w:fldCharType="end"/>
        </w:r>
      </w:hyperlink>
    </w:p>
    <w:p w14:paraId="29257361" w14:textId="3474FF1D" w:rsidR="00D75107" w:rsidRDefault="008D6BC0">
      <w:pPr>
        <w:pStyle w:val="TOC5"/>
        <w:tabs>
          <w:tab w:val="right" w:leader="dot" w:pos="5030"/>
        </w:tabs>
        <w:rPr>
          <w:rFonts w:eastAsiaTheme="minorEastAsia"/>
          <w:noProof/>
          <w:sz w:val="22"/>
          <w:lang w:val="en-US" w:eastAsia="en-US" w:bidi="ar-SA"/>
        </w:rPr>
      </w:pPr>
      <w:hyperlink w:anchor="_Toc25660446" w:history="1">
        <w:r w:rsidR="00D75107" w:rsidRPr="000433C5">
          <w:rPr>
            <w:rStyle w:val="Hyperlink"/>
            <w:noProof/>
          </w:rPr>
          <w:t>Tractament de les Dades del Client; Control</w:t>
        </w:r>
        <w:r w:rsidR="00D75107">
          <w:rPr>
            <w:noProof/>
            <w:webHidden/>
          </w:rPr>
          <w:tab/>
        </w:r>
        <w:r w:rsidR="00D75107">
          <w:rPr>
            <w:noProof/>
            <w:webHidden/>
          </w:rPr>
          <w:fldChar w:fldCharType="begin"/>
        </w:r>
        <w:r w:rsidR="00D75107">
          <w:rPr>
            <w:noProof/>
            <w:webHidden/>
          </w:rPr>
          <w:instrText xml:space="preserve"> PAGEREF _Toc25660446 \h </w:instrText>
        </w:r>
        <w:r w:rsidR="00D75107">
          <w:rPr>
            <w:noProof/>
            <w:webHidden/>
          </w:rPr>
        </w:r>
        <w:r w:rsidR="00D75107">
          <w:rPr>
            <w:noProof/>
            <w:webHidden/>
          </w:rPr>
          <w:fldChar w:fldCharType="separate"/>
        </w:r>
        <w:r w:rsidR="00D75107">
          <w:rPr>
            <w:noProof/>
            <w:webHidden/>
          </w:rPr>
          <w:t>9</w:t>
        </w:r>
        <w:r w:rsidR="00D75107">
          <w:rPr>
            <w:noProof/>
            <w:webHidden/>
          </w:rPr>
          <w:fldChar w:fldCharType="end"/>
        </w:r>
      </w:hyperlink>
    </w:p>
    <w:p w14:paraId="1CC820A4" w14:textId="3F3C7E12" w:rsidR="00D75107" w:rsidRDefault="008D6BC0">
      <w:pPr>
        <w:pStyle w:val="TOC5"/>
        <w:tabs>
          <w:tab w:val="right" w:leader="dot" w:pos="5030"/>
        </w:tabs>
        <w:rPr>
          <w:rFonts w:eastAsiaTheme="minorEastAsia"/>
          <w:noProof/>
          <w:sz w:val="22"/>
          <w:lang w:val="en-US" w:eastAsia="en-US" w:bidi="ar-SA"/>
        </w:rPr>
      </w:pPr>
      <w:hyperlink w:anchor="_Toc25660447" w:history="1">
        <w:r w:rsidR="00D75107" w:rsidRPr="000433C5">
          <w:rPr>
            <w:rStyle w:val="Hyperlink"/>
            <w:noProof/>
          </w:rPr>
          <w:t>Revelació de les Dades del Client i de les Dades Personals</w:t>
        </w:r>
        <w:r w:rsidR="00D75107">
          <w:rPr>
            <w:noProof/>
            <w:webHidden/>
          </w:rPr>
          <w:tab/>
        </w:r>
        <w:r w:rsidR="00D75107">
          <w:rPr>
            <w:noProof/>
            <w:webHidden/>
          </w:rPr>
          <w:fldChar w:fldCharType="begin"/>
        </w:r>
        <w:r w:rsidR="00D75107">
          <w:rPr>
            <w:noProof/>
            <w:webHidden/>
          </w:rPr>
          <w:instrText xml:space="preserve"> PAGEREF _Toc25660447 \h </w:instrText>
        </w:r>
        <w:r w:rsidR="00D75107">
          <w:rPr>
            <w:noProof/>
            <w:webHidden/>
          </w:rPr>
        </w:r>
        <w:r w:rsidR="00D75107">
          <w:rPr>
            <w:noProof/>
            <w:webHidden/>
          </w:rPr>
          <w:fldChar w:fldCharType="separate"/>
        </w:r>
        <w:r w:rsidR="00D75107">
          <w:rPr>
            <w:noProof/>
            <w:webHidden/>
          </w:rPr>
          <w:t>9</w:t>
        </w:r>
        <w:r w:rsidR="00D75107">
          <w:rPr>
            <w:noProof/>
            <w:webHidden/>
          </w:rPr>
          <w:fldChar w:fldCharType="end"/>
        </w:r>
      </w:hyperlink>
    </w:p>
    <w:p w14:paraId="4498E33C" w14:textId="0479CAC0" w:rsidR="00D75107" w:rsidRDefault="008D6BC0">
      <w:pPr>
        <w:pStyle w:val="TOC5"/>
        <w:tabs>
          <w:tab w:val="right" w:leader="dot" w:pos="5030"/>
        </w:tabs>
        <w:rPr>
          <w:rFonts w:eastAsiaTheme="minorEastAsia"/>
          <w:noProof/>
          <w:sz w:val="22"/>
          <w:lang w:val="en-US" w:eastAsia="en-US" w:bidi="ar-SA"/>
        </w:rPr>
      </w:pPr>
      <w:hyperlink w:anchor="_Toc25660448" w:history="1">
        <w:r w:rsidR="00D75107" w:rsidRPr="000433C5">
          <w:rPr>
            <w:rStyle w:val="Hyperlink"/>
            <w:noProof/>
          </w:rPr>
          <w:t>Tractament de Dades Personals; RGPD</w:t>
        </w:r>
        <w:r w:rsidR="00D75107">
          <w:rPr>
            <w:noProof/>
            <w:webHidden/>
          </w:rPr>
          <w:tab/>
        </w:r>
        <w:r w:rsidR="00D75107">
          <w:rPr>
            <w:noProof/>
            <w:webHidden/>
          </w:rPr>
          <w:fldChar w:fldCharType="begin"/>
        </w:r>
        <w:r w:rsidR="00D75107">
          <w:rPr>
            <w:noProof/>
            <w:webHidden/>
          </w:rPr>
          <w:instrText xml:space="preserve"> PAGEREF _Toc25660448 \h </w:instrText>
        </w:r>
        <w:r w:rsidR="00D75107">
          <w:rPr>
            <w:noProof/>
            <w:webHidden/>
          </w:rPr>
        </w:r>
        <w:r w:rsidR="00D75107">
          <w:rPr>
            <w:noProof/>
            <w:webHidden/>
          </w:rPr>
          <w:fldChar w:fldCharType="separate"/>
        </w:r>
        <w:r w:rsidR="00D75107">
          <w:rPr>
            <w:noProof/>
            <w:webHidden/>
          </w:rPr>
          <w:t>9</w:t>
        </w:r>
        <w:r w:rsidR="00D75107">
          <w:rPr>
            <w:noProof/>
            <w:webHidden/>
          </w:rPr>
          <w:fldChar w:fldCharType="end"/>
        </w:r>
      </w:hyperlink>
    </w:p>
    <w:p w14:paraId="38523C5B" w14:textId="1C51DC9D" w:rsidR="00D75107" w:rsidRDefault="008D6BC0">
      <w:pPr>
        <w:pStyle w:val="TOC5"/>
        <w:tabs>
          <w:tab w:val="right" w:leader="dot" w:pos="5030"/>
        </w:tabs>
        <w:rPr>
          <w:rFonts w:eastAsiaTheme="minorEastAsia"/>
          <w:noProof/>
          <w:sz w:val="22"/>
          <w:lang w:val="en-US" w:eastAsia="en-US" w:bidi="ar-SA"/>
        </w:rPr>
      </w:pPr>
      <w:hyperlink w:anchor="_Toc25660449" w:history="1">
        <w:r w:rsidR="00D75107" w:rsidRPr="000433C5">
          <w:rPr>
            <w:rStyle w:val="Hyperlink"/>
            <w:noProof/>
          </w:rPr>
          <w:t>Seguretat de Dades</w:t>
        </w:r>
        <w:r w:rsidR="00D75107">
          <w:rPr>
            <w:noProof/>
            <w:webHidden/>
          </w:rPr>
          <w:tab/>
        </w:r>
        <w:r w:rsidR="00D75107">
          <w:rPr>
            <w:noProof/>
            <w:webHidden/>
          </w:rPr>
          <w:fldChar w:fldCharType="begin"/>
        </w:r>
        <w:r w:rsidR="00D75107">
          <w:rPr>
            <w:noProof/>
            <w:webHidden/>
          </w:rPr>
          <w:instrText xml:space="preserve"> PAGEREF _Toc25660449 \h </w:instrText>
        </w:r>
        <w:r w:rsidR="00D75107">
          <w:rPr>
            <w:noProof/>
            <w:webHidden/>
          </w:rPr>
        </w:r>
        <w:r w:rsidR="00D75107">
          <w:rPr>
            <w:noProof/>
            <w:webHidden/>
          </w:rPr>
          <w:fldChar w:fldCharType="separate"/>
        </w:r>
        <w:r w:rsidR="00D75107">
          <w:rPr>
            <w:noProof/>
            <w:webHidden/>
          </w:rPr>
          <w:t>10</w:t>
        </w:r>
        <w:r w:rsidR="00D75107">
          <w:rPr>
            <w:noProof/>
            <w:webHidden/>
          </w:rPr>
          <w:fldChar w:fldCharType="end"/>
        </w:r>
      </w:hyperlink>
    </w:p>
    <w:p w14:paraId="45E23471" w14:textId="56F96A29" w:rsidR="00D75107" w:rsidRDefault="008D6BC0">
      <w:pPr>
        <w:pStyle w:val="TOC5"/>
        <w:tabs>
          <w:tab w:val="right" w:leader="dot" w:pos="5030"/>
        </w:tabs>
        <w:rPr>
          <w:rFonts w:eastAsiaTheme="minorEastAsia"/>
          <w:noProof/>
          <w:sz w:val="22"/>
          <w:lang w:val="en-US" w:eastAsia="en-US" w:bidi="ar-SA"/>
        </w:rPr>
      </w:pPr>
      <w:hyperlink w:anchor="_Toc25660450" w:history="1">
        <w:r w:rsidR="00D75107" w:rsidRPr="000433C5">
          <w:rPr>
            <w:rStyle w:val="Hyperlink"/>
            <w:noProof/>
          </w:rPr>
          <w:t>Notificació d'Incidents de Seguretat</w:t>
        </w:r>
        <w:r w:rsidR="00D75107">
          <w:rPr>
            <w:noProof/>
            <w:webHidden/>
          </w:rPr>
          <w:tab/>
        </w:r>
        <w:r w:rsidR="00D75107">
          <w:rPr>
            <w:noProof/>
            <w:webHidden/>
          </w:rPr>
          <w:fldChar w:fldCharType="begin"/>
        </w:r>
        <w:r w:rsidR="00D75107">
          <w:rPr>
            <w:noProof/>
            <w:webHidden/>
          </w:rPr>
          <w:instrText xml:space="preserve"> PAGEREF _Toc25660450 \h </w:instrText>
        </w:r>
        <w:r w:rsidR="00D75107">
          <w:rPr>
            <w:noProof/>
            <w:webHidden/>
          </w:rPr>
        </w:r>
        <w:r w:rsidR="00D75107">
          <w:rPr>
            <w:noProof/>
            <w:webHidden/>
          </w:rPr>
          <w:fldChar w:fldCharType="separate"/>
        </w:r>
        <w:r w:rsidR="00D75107">
          <w:rPr>
            <w:noProof/>
            <w:webHidden/>
          </w:rPr>
          <w:t>11</w:t>
        </w:r>
        <w:r w:rsidR="00D75107">
          <w:rPr>
            <w:noProof/>
            <w:webHidden/>
          </w:rPr>
          <w:fldChar w:fldCharType="end"/>
        </w:r>
      </w:hyperlink>
    </w:p>
    <w:p w14:paraId="1202B489" w14:textId="62515D71" w:rsidR="00D75107" w:rsidRDefault="008D6BC0">
      <w:pPr>
        <w:pStyle w:val="TOC5"/>
        <w:tabs>
          <w:tab w:val="right" w:leader="dot" w:pos="5030"/>
        </w:tabs>
        <w:rPr>
          <w:rFonts w:eastAsiaTheme="minorEastAsia"/>
          <w:noProof/>
          <w:sz w:val="22"/>
          <w:lang w:val="en-US" w:eastAsia="en-US" w:bidi="ar-SA"/>
        </w:rPr>
      </w:pPr>
      <w:hyperlink w:anchor="_Toc25660451" w:history="1">
        <w:r w:rsidR="00D75107" w:rsidRPr="000433C5">
          <w:rPr>
            <w:rStyle w:val="Hyperlink"/>
            <w:noProof/>
          </w:rPr>
          <w:t>Ubicació i Transmissions de Dades</w:t>
        </w:r>
        <w:r w:rsidR="00D75107">
          <w:rPr>
            <w:noProof/>
            <w:webHidden/>
          </w:rPr>
          <w:tab/>
        </w:r>
        <w:r w:rsidR="00D75107">
          <w:rPr>
            <w:noProof/>
            <w:webHidden/>
          </w:rPr>
          <w:fldChar w:fldCharType="begin"/>
        </w:r>
        <w:r w:rsidR="00D75107">
          <w:rPr>
            <w:noProof/>
            <w:webHidden/>
          </w:rPr>
          <w:instrText xml:space="preserve"> PAGEREF _Toc25660451 \h </w:instrText>
        </w:r>
        <w:r w:rsidR="00D75107">
          <w:rPr>
            <w:noProof/>
            <w:webHidden/>
          </w:rPr>
        </w:r>
        <w:r w:rsidR="00D75107">
          <w:rPr>
            <w:noProof/>
            <w:webHidden/>
          </w:rPr>
          <w:fldChar w:fldCharType="separate"/>
        </w:r>
        <w:r w:rsidR="00D75107">
          <w:rPr>
            <w:noProof/>
            <w:webHidden/>
          </w:rPr>
          <w:t>12</w:t>
        </w:r>
        <w:r w:rsidR="00D75107">
          <w:rPr>
            <w:noProof/>
            <w:webHidden/>
          </w:rPr>
          <w:fldChar w:fldCharType="end"/>
        </w:r>
      </w:hyperlink>
    </w:p>
    <w:p w14:paraId="0CD4AB50" w14:textId="1CEB3786" w:rsidR="00D75107" w:rsidRDefault="008D6BC0">
      <w:pPr>
        <w:pStyle w:val="TOC5"/>
        <w:tabs>
          <w:tab w:val="right" w:leader="dot" w:pos="5030"/>
        </w:tabs>
        <w:rPr>
          <w:rFonts w:eastAsiaTheme="minorEastAsia"/>
          <w:noProof/>
          <w:sz w:val="22"/>
          <w:lang w:val="en-US" w:eastAsia="en-US" w:bidi="ar-SA"/>
        </w:rPr>
      </w:pPr>
      <w:hyperlink w:anchor="_Toc25660452" w:history="1">
        <w:r w:rsidR="00D75107" w:rsidRPr="000433C5">
          <w:rPr>
            <w:rStyle w:val="Hyperlink"/>
            <w:noProof/>
          </w:rPr>
          <w:t>Retenció i Supressió de Dades</w:t>
        </w:r>
        <w:r w:rsidR="00D75107">
          <w:rPr>
            <w:noProof/>
            <w:webHidden/>
          </w:rPr>
          <w:tab/>
        </w:r>
        <w:r w:rsidR="00D75107">
          <w:rPr>
            <w:noProof/>
            <w:webHidden/>
          </w:rPr>
          <w:fldChar w:fldCharType="begin"/>
        </w:r>
        <w:r w:rsidR="00D75107">
          <w:rPr>
            <w:noProof/>
            <w:webHidden/>
          </w:rPr>
          <w:instrText xml:space="preserve"> PAGEREF _Toc25660452 \h </w:instrText>
        </w:r>
        <w:r w:rsidR="00D75107">
          <w:rPr>
            <w:noProof/>
            <w:webHidden/>
          </w:rPr>
        </w:r>
        <w:r w:rsidR="00D75107">
          <w:rPr>
            <w:noProof/>
            <w:webHidden/>
          </w:rPr>
          <w:fldChar w:fldCharType="separate"/>
        </w:r>
        <w:r w:rsidR="00D75107">
          <w:rPr>
            <w:noProof/>
            <w:webHidden/>
          </w:rPr>
          <w:t>13</w:t>
        </w:r>
        <w:r w:rsidR="00D75107">
          <w:rPr>
            <w:noProof/>
            <w:webHidden/>
          </w:rPr>
          <w:fldChar w:fldCharType="end"/>
        </w:r>
      </w:hyperlink>
    </w:p>
    <w:p w14:paraId="55BCD0BC" w14:textId="12C57A88" w:rsidR="00D75107" w:rsidRDefault="008D6BC0">
      <w:pPr>
        <w:pStyle w:val="TOC5"/>
        <w:tabs>
          <w:tab w:val="right" w:leader="dot" w:pos="5030"/>
        </w:tabs>
        <w:rPr>
          <w:rFonts w:eastAsiaTheme="minorEastAsia"/>
          <w:noProof/>
          <w:sz w:val="22"/>
          <w:lang w:val="en-US" w:eastAsia="en-US" w:bidi="ar-SA"/>
        </w:rPr>
      </w:pPr>
      <w:hyperlink w:anchor="_Toc25660453" w:history="1">
        <w:r w:rsidR="00D75107" w:rsidRPr="000433C5">
          <w:rPr>
            <w:rStyle w:val="Hyperlink"/>
            <w:noProof/>
          </w:rPr>
          <w:t>Compromís de Confidencialitat de l'Encarregat</w:t>
        </w:r>
        <w:r w:rsidR="00D75107">
          <w:rPr>
            <w:noProof/>
            <w:webHidden/>
          </w:rPr>
          <w:tab/>
        </w:r>
        <w:r w:rsidR="00D75107">
          <w:rPr>
            <w:noProof/>
            <w:webHidden/>
          </w:rPr>
          <w:fldChar w:fldCharType="begin"/>
        </w:r>
        <w:r w:rsidR="00D75107">
          <w:rPr>
            <w:noProof/>
            <w:webHidden/>
          </w:rPr>
          <w:instrText xml:space="preserve"> PAGEREF _Toc25660453 \h </w:instrText>
        </w:r>
        <w:r w:rsidR="00D75107">
          <w:rPr>
            <w:noProof/>
            <w:webHidden/>
          </w:rPr>
        </w:r>
        <w:r w:rsidR="00D75107">
          <w:rPr>
            <w:noProof/>
            <w:webHidden/>
          </w:rPr>
          <w:fldChar w:fldCharType="separate"/>
        </w:r>
        <w:r w:rsidR="00D75107">
          <w:rPr>
            <w:noProof/>
            <w:webHidden/>
          </w:rPr>
          <w:t>13</w:t>
        </w:r>
        <w:r w:rsidR="00D75107">
          <w:rPr>
            <w:noProof/>
            <w:webHidden/>
          </w:rPr>
          <w:fldChar w:fldCharType="end"/>
        </w:r>
      </w:hyperlink>
    </w:p>
    <w:p w14:paraId="47A0B0BC" w14:textId="62612FBB" w:rsidR="00D75107" w:rsidRDefault="008D6BC0">
      <w:pPr>
        <w:pStyle w:val="TOC5"/>
        <w:tabs>
          <w:tab w:val="right" w:leader="dot" w:pos="5030"/>
        </w:tabs>
        <w:rPr>
          <w:rFonts w:eastAsiaTheme="minorEastAsia"/>
          <w:noProof/>
          <w:sz w:val="22"/>
          <w:lang w:val="en-US" w:eastAsia="en-US" w:bidi="ar-SA"/>
        </w:rPr>
      </w:pPr>
      <w:hyperlink w:anchor="_Toc25660454" w:history="1">
        <w:r w:rsidR="00D75107" w:rsidRPr="000433C5">
          <w:rPr>
            <w:rStyle w:val="Hyperlink"/>
            <w:noProof/>
          </w:rPr>
          <w:t>Avís i Controls sobre l'Ús dels Sotsencarregats</w:t>
        </w:r>
        <w:r w:rsidR="00D75107">
          <w:rPr>
            <w:noProof/>
            <w:webHidden/>
          </w:rPr>
          <w:tab/>
        </w:r>
        <w:r w:rsidR="00D75107">
          <w:rPr>
            <w:noProof/>
            <w:webHidden/>
          </w:rPr>
          <w:fldChar w:fldCharType="begin"/>
        </w:r>
        <w:r w:rsidR="00D75107">
          <w:rPr>
            <w:noProof/>
            <w:webHidden/>
          </w:rPr>
          <w:instrText xml:space="preserve"> PAGEREF _Toc25660454 \h </w:instrText>
        </w:r>
        <w:r w:rsidR="00D75107">
          <w:rPr>
            <w:noProof/>
            <w:webHidden/>
          </w:rPr>
        </w:r>
        <w:r w:rsidR="00D75107">
          <w:rPr>
            <w:noProof/>
            <w:webHidden/>
          </w:rPr>
          <w:fldChar w:fldCharType="separate"/>
        </w:r>
        <w:r w:rsidR="00D75107">
          <w:rPr>
            <w:noProof/>
            <w:webHidden/>
          </w:rPr>
          <w:t>13</w:t>
        </w:r>
        <w:r w:rsidR="00D75107">
          <w:rPr>
            <w:noProof/>
            <w:webHidden/>
          </w:rPr>
          <w:fldChar w:fldCharType="end"/>
        </w:r>
      </w:hyperlink>
    </w:p>
    <w:p w14:paraId="7AA90079" w14:textId="2ACDEC2E" w:rsidR="00D75107" w:rsidRDefault="008D6BC0">
      <w:pPr>
        <w:pStyle w:val="TOC5"/>
        <w:tabs>
          <w:tab w:val="right" w:leader="dot" w:pos="5030"/>
        </w:tabs>
        <w:rPr>
          <w:rFonts w:eastAsiaTheme="minorEastAsia"/>
          <w:noProof/>
          <w:sz w:val="22"/>
          <w:lang w:val="en-US" w:eastAsia="en-US" w:bidi="ar-SA"/>
        </w:rPr>
      </w:pPr>
      <w:hyperlink w:anchor="_Toc25660455" w:history="1">
        <w:r w:rsidR="00D75107" w:rsidRPr="000433C5">
          <w:rPr>
            <w:rStyle w:val="Hyperlink"/>
            <w:noProof/>
          </w:rPr>
          <w:t>Institucions educatives</w:t>
        </w:r>
        <w:r w:rsidR="00D75107">
          <w:rPr>
            <w:noProof/>
            <w:webHidden/>
          </w:rPr>
          <w:tab/>
        </w:r>
        <w:r w:rsidR="00D75107">
          <w:rPr>
            <w:noProof/>
            <w:webHidden/>
          </w:rPr>
          <w:fldChar w:fldCharType="begin"/>
        </w:r>
        <w:r w:rsidR="00D75107">
          <w:rPr>
            <w:noProof/>
            <w:webHidden/>
          </w:rPr>
          <w:instrText xml:space="preserve"> PAGEREF _Toc25660455 \h </w:instrText>
        </w:r>
        <w:r w:rsidR="00D75107">
          <w:rPr>
            <w:noProof/>
            <w:webHidden/>
          </w:rPr>
        </w:r>
        <w:r w:rsidR="00D75107">
          <w:rPr>
            <w:noProof/>
            <w:webHidden/>
          </w:rPr>
          <w:fldChar w:fldCharType="separate"/>
        </w:r>
        <w:r w:rsidR="00D75107">
          <w:rPr>
            <w:noProof/>
            <w:webHidden/>
          </w:rPr>
          <w:t>13</w:t>
        </w:r>
        <w:r w:rsidR="00D75107">
          <w:rPr>
            <w:noProof/>
            <w:webHidden/>
          </w:rPr>
          <w:fldChar w:fldCharType="end"/>
        </w:r>
      </w:hyperlink>
    </w:p>
    <w:p w14:paraId="40841C8A" w14:textId="3F0D21CB" w:rsidR="00D75107" w:rsidRDefault="008D6BC0">
      <w:pPr>
        <w:pStyle w:val="TOC5"/>
        <w:tabs>
          <w:tab w:val="right" w:leader="dot" w:pos="5030"/>
        </w:tabs>
        <w:rPr>
          <w:rFonts w:eastAsiaTheme="minorEastAsia"/>
          <w:noProof/>
          <w:sz w:val="22"/>
          <w:lang w:val="en-US" w:eastAsia="en-US" w:bidi="ar-SA"/>
        </w:rPr>
      </w:pPr>
      <w:hyperlink w:anchor="_Toc25660456" w:history="1">
        <w:r w:rsidR="00D75107" w:rsidRPr="000433C5">
          <w:rPr>
            <w:rStyle w:val="Hyperlink"/>
            <w:noProof/>
          </w:rPr>
          <w:t>Contracte de Client del CJIS</w:t>
        </w:r>
        <w:r w:rsidR="00D75107">
          <w:rPr>
            <w:noProof/>
            <w:webHidden/>
          </w:rPr>
          <w:tab/>
        </w:r>
        <w:r w:rsidR="00D75107">
          <w:rPr>
            <w:noProof/>
            <w:webHidden/>
          </w:rPr>
          <w:fldChar w:fldCharType="begin"/>
        </w:r>
        <w:r w:rsidR="00D75107">
          <w:rPr>
            <w:noProof/>
            <w:webHidden/>
          </w:rPr>
          <w:instrText xml:space="preserve"> PAGEREF _Toc25660456 \h </w:instrText>
        </w:r>
        <w:r w:rsidR="00D75107">
          <w:rPr>
            <w:noProof/>
            <w:webHidden/>
          </w:rPr>
        </w:r>
        <w:r w:rsidR="00D75107">
          <w:rPr>
            <w:noProof/>
            <w:webHidden/>
          </w:rPr>
          <w:fldChar w:fldCharType="separate"/>
        </w:r>
        <w:r w:rsidR="00D75107">
          <w:rPr>
            <w:noProof/>
            <w:webHidden/>
          </w:rPr>
          <w:t>14</w:t>
        </w:r>
        <w:r w:rsidR="00D75107">
          <w:rPr>
            <w:noProof/>
            <w:webHidden/>
          </w:rPr>
          <w:fldChar w:fldCharType="end"/>
        </w:r>
      </w:hyperlink>
    </w:p>
    <w:p w14:paraId="2747BA45" w14:textId="7BE1149E" w:rsidR="00D75107" w:rsidRDefault="008D6BC0">
      <w:pPr>
        <w:pStyle w:val="TOC5"/>
        <w:tabs>
          <w:tab w:val="right" w:leader="dot" w:pos="5030"/>
        </w:tabs>
        <w:rPr>
          <w:rFonts w:eastAsiaTheme="minorEastAsia"/>
          <w:noProof/>
          <w:sz w:val="22"/>
          <w:lang w:val="en-US" w:eastAsia="en-US" w:bidi="ar-SA"/>
        </w:rPr>
      </w:pPr>
      <w:hyperlink w:anchor="_Toc25660457" w:history="1">
        <w:r w:rsidR="00D75107" w:rsidRPr="000433C5">
          <w:rPr>
            <w:rStyle w:val="Hyperlink"/>
            <w:noProof/>
          </w:rPr>
          <w:t>Associat Comercial d'HIPAA</w:t>
        </w:r>
        <w:r w:rsidR="00D75107">
          <w:rPr>
            <w:noProof/>
            <w:webHidden/>
          </w:rPr>
          <w:tab/>
        </w:r>
        <w:r w:rsidR="00D75107">
          <w:rPr>
            <w:noProof/>
            <w:webHidden/>
          </w:rPr>
          <w:fldChar w:fldCharType="begin"/>
        </w:r>
        <w:r w:rsidR="00D75107">
          <w:rPr>
            <w:noProof/>
            <w:webHidden/>
          </w:rPr>
          <w:instrText xml:space="preserve"> PAGEREF _Toc25660457 \h </w:instrText>
        </w:r>
        <w:r w:rsidR="00D75107">
          <w:rPr>
            <w:noProof/>
            <w:webHidden/>
          </w:rPr>
        </w:r>
        <w:r w:rsidR="00D75107">
          <w:rPr>
            <w:noProof/>
            <w:webHidden/>
          </w:rPr>
          <w:fldChar w:fldCharType="separate"/>
        </w:r>
        <w:r w:rsidR="00D75107">
          <w:rPr>
            <w:noProof/>
            <w:webHidden/>
          </w:rPr>
          <w:t>14</w:t>
        </w:r>
        <w:r w:rsidR="00D75107">
          <w:rPr>
            <w:noProof/>
            <w:webHidden/>
          </w:rPr>
          <w:fldChar w:fldCharType="end"/>
        </w:r>
      </w:hyperlink>
    </w:p>
    <w:p w14:paraId="05C19E45" w14:textId="56C88FE2" w:rsidR="00D75107" w:rsidRDefault="008D6BC0">
      <w:pPr>
        <w:pStyle w:val="TOC5"/>
        <w:tabs>
          <w:tab w:val="right" w:leader="dot" w:pos="5030"/>
        </w:tabs>
        <w:rPr>
          <w:rFonts w:eastAsiaTheme="minorEastAsia"/>
          <w:noProof/>
          <w:sz w:val="22"/>
          <w:lang w:val="en-US" w:eastAsia="en-US" w:bidi="ar-SA"/>
        </w:rPr>
      </w:pPr>
      <w:hyperlink w:anchor="_Toc25660458" w:history="1">
        <w:r w:rsidR="00D75107" w:rsidRPr="000433C5">
          <w:rPr>
            <w:rStyle w:val="Hyperlink"/>
            <w:noProof/>
          </w:rPr>
          <w:t>Com posar-se en contacte amb Microsoft</w:t>
        </w:r>
        <w:r w:rsidR="00D75107">
          <w:rPr>
            <w:noProof/>
            <w:webHidden/>
          </w:rPr>
          <w:tab/>
        </w:r>
        <w:r w:rsidR="00D75107">
          <w:rPr>
            <w:noProof/>
            <w:webHidden/>
          </w:rPr>
          <w:fldChar w:fldCharType="begin"/>
        </w:r>
        <w:r w:rsidR="00D75107">
          <w:rPr>
            <w:noProof/>
            <w:webHidden/>
          </w:rPr>
          <w:instrText xml:space="preserve"> PAGEREF _Toc25660458 \h </w:instrText>
        </w:r>
        <w:r w:rsidR="00D75107">
          <w:rPr>
            <w:noProof/>
            <w:webHidden/>
          </w:rPr>
        </w:r>
        <w:r w:rsidR="00D75107">
          <w:rPr>
            <w:noProof/>
            <w:webHidden/>
          </w:rPr>
          <w:fldChar w:fldCharType="separate"/>
        </w:r>
        <w:r w:rsidR="00D75107">
          <w:rPr>
            <w:noProof/>
            <w:webHidden/>
          </w:rPr>
          <w:t>14</w:t>
        </w:r>
        <w:r w:rsidR="00D75107">
          <w:rPr>
            <w:noProof/>
            <w:webHidden/>
          </w:rPr>
          <w:fldChar w:fldCharType="end"/>
        </w:r>
      </w:hyperlink>
    </w:p>
    <w:p w14:paraId="6FE16F31" w14:textId="28C3D9AD" w:rsidR="00D75107" w:rsidRDefault="008D6BC0">
      <w:pPr>
        <w:pStyle w:val="TOC1"/>
        <w:tabs>
          <w:tab w:val="right" w:leader="dot" w:pos="5030"/>
        </w:tabs>
        <w:rPr>
          <w:rFonts w:eastAsiaTheme="minorEastAsia"/>
          <w:b w:val="0"/>
          <w:caps w:val="0"/>
          <w:noProof/>
          <w:sz w:val="22"/>
          <w:lang w:val="en-US" w:eastAsia="en-US" w:bidi="ar-SA"/>
        </w:rPr>
      </w:pPr>
      <w:hyperlink w:anchor="_Toc25660459" w:history="1">
        <w:r w:rsidR="00D75107" w:rsidRPr="000433C5">
          <w:rPr>
            <w:rStyle w:val="Hyperlink"/>
            <w:noProof/>
          </w:rPr>
          <w:t>Apèndix A: Serveis Online Bàsics</w:t>
        </w:r>
        <w:r w:rsidR="00D75107">
          <w:rPr>
            <w:noProof/>
            <w:webHidden/>
          </w:rPr>
          <w:tab/>
        </w:r>
        <w:r w:rsidR="00D75107">
          <w:rPr>
            <w:noProof/>
            <w:webHidden/>
          </w:rPr>
          <w:fldChar w:fldCharType="begin"/>
        </w:r>
        <w:r w:rsidR="00D75107">
          <w:rPr>
            <w:noProof/>
            <w:webHidden/>
          </w:rPr>
          <w:instrText xml:space="preserve"> PAGEREF _Toc25660459 \h </w:instrText>
        </w:r>
        <w:r w:rsidR="00D75107">
          <w:rPr>
            <w:noProof/>
            <w:webHidden/>
          </w:rPr>
        </w:r>
        <w:r w:rsidR="00D75107">
          <w:rPr>
            <w:noProof/>
            <w:webHidden/>
          </w:rPr>
          <w:fldChar w:fldCharType="separate"/>
        </w:r>
        <w:r w:rsidR="00D75107">
          <w:rPr>
            <w:noProof/>
            <w:webHidden/>
          </w:rPr>
          <w:t>15</w:t>
        </w:r>
        <w:r w:rsidR="00D75107">
          <w:rPr>
            <w:noProof/>
            <w:webHidden/>
          </w:rPr>
          <w:fldChar w:fldCharType="end"/>
        </w:r>
      </w:hyperlink>
    </w:p>
    <w:p w14:paraId="3673987F" w14:textId="6C100708" w:rsidR="00D75107" w:rsidRDefault="008D6BC0">
      <w:pPr>
        <w:pStyle w:val="TOC1"/>
        <w:tabs>
          <w:tab w:val="right" w:leader="dot" w:pos="5030"/>
        </w:tabs>
        <w:rPr>
          <w:rFonts w:eastAsiaTheme="minorEastAsia"/>
          <w:b w:val="0"/>
          <w:caps w:val="0"/>
          <w:noProof/>
          <w:sz w:val="22"/>
          <w:lang w:val="en-US" w:eastAsia="en-US" w:bidi="ar-SA"/>
        </w:rPr>
      </w:pPr>
      <w:hyperlink w:anchor="_Toc25660460" w:history="1">
        <w:r w:rsidR="00D75107" w:rsidRPr="000433C5">
          <w:rPr>
            <w:rStyle w:val="Hyperlink"/>
            <w:noProof/>
          </w:rPr>
          <w:t>Apèndix B: Mesures de Seguretat</w:t>
        </w:r>
        <w:r w:rsidR="00D75107">
          <w:rPr>
            <w:noProof/>
            <w:webHidden/>
          </w:rPr>
          <w:tab/>
        </w:r>
        <w:r w:rsidR="00D75107">
          <w:rPr>
            <w:noProof/>
            <w:webHidden/>
          </w:rPr>
          <w:fldChar w:fldCharType="begin"/>
        </w:r>
        <w:r w:rsidR="00D75107">
          <w:rPr>
            <w:noProof/>
            <w:webHidden/>
          </w:rPr>
          <w:instrText xml:space="preserve"> PAGEREF _Toc25660460 \h </w:instrText>
        </w:r>
        <w:r w:rsidR="00D75107">
          <w:rPr>
            <w:noProof/>
            <w:webHidden/>
          </w:rPr>
        </w:r>
        <w:r w:rsidR="00D75107">
          <w:rPr>
            <w:noProof/>
            <w:webHidden/>
          </w:rPr>
          <w:fldChar w:fldCharType="separate"/>
        </w:r>
        <w:r w:rsidR="00D75107">
          <w:rPr>
            <w:noProof/>
            <w:webHidden/>
          </w:rPr>
          <w:t>16</w:t>
        </w:r>
        <w:r w:rsidR="00D75107">
          <w:rPr>
            <w:noProof/>
            <w:webHidden/>
          </w:rPr>
          <w:fldChar w:fldCharType="end"/>
        </w:r>
      </w:hyperlink>
    </w:p>
    <w:p w14:paraId="0BAE16FB" w14:textId="32D626F7" w:rsidR="00D75107" w:rsidRDefault="008D6BC0">
      <w:pPr>
        <w:pStyle w:val="TOC1"/>
        <w:tabs>
          <w:tab w:val="right" w:leader="dot" w:pos="5030"/>
        </w:tabs>
        <w:rPr>
          <w:rFonts w:eastAsiaTheme="minorEastAsia"/>
          <w:b w:val="0"/>
          <w:caps w:val="0"/>
          <w:noProof/>
          <w:sz w:val="22"/>
          <w:lang w:val="en-US" w:eastAsia="en-US" w:bidi="ar-SA"/>
        </w:rPr>
      </w:pPr>
      <w:hyperlink w:anchor="_Toc25660461" w:history="1">
        <w:r w:rsidR="00D75107" w:rsidRPr="000433C5">
          <w:rPr>
            <w:rStyle w:val="Hyperlink"/>
            <w:noProof/>
          </w:rPr>
          <w:t>Termes específics dels Serveis Online</w:t>
        </w:r>
        <w:r w:rsidR="00D75107">
          <w:rPr>
            <w:noProof/>
            <w:webHidden/>
          </w:rPr>
          <w:tab/>
        </w:r>
        <w:r w:rsidR="00D75107">
          <w:rPr>
            <w:noProof/>
            <w:webHidden/>
          </w:rPr>
          <w:fldChar w:fldCharType="begin"/>
        </w:r>
        <w:r w:rsidR="00D75107">
          <w:rPr>
            <w:noProof/>
            <w:webHidden/>
          </w:rPr>
          <w:instrText xml:space="preserve"> PAGEREF _Toc25660461 \h </w:instrText>
        </w:r>
        <w:r w:rsidR="00D75107">
          <w:rPr>
            <w:noProof/>
            <w:webHidden/>
          </w:rPr>
        </w:r>
        <w:r w:rsidR="00D75107">
          <w:rPr>
            <w:noProof/>
            <w:webHidden/>
          </w:rPr>
          <w:fldChar w:fldCharType="separate"/>
        </w:r>
        <w:r w:rsidR="00D75107">
          <w:rPr>
            <w:noProof/>
            <w:webHidden/>
          </w:rPr>
          <w:t>18</w:t>
        </w:r>
        <w:r w:rsidR="00D75107">
          <w:rPr>
            <w:noProof/>
            <w:webHidden/>
          </w:rPr>
          <w:fldChar w:fldCharType="end"/>
        </w:r>
      </w:hyperlink>
    </w:p>
    <w:p w14:paraId="30B462AB" w14:textId="746F1E66" w:rsidR="00D75107" w:rsidRDefault="008D6BC0">
      <w:pPr>
        <w:pStyle w:val="TOC2"/>
        <w:tabs>
          <w:tab w:val="right" w:leader="dot" w:pos="5030"/>
        </w:tabs>
        <w:rPr>
          <w:rFonts w:eastAsiaTheme="minorEastAsia"/>
          <w:b w:val="0"/>
          <w:smallCaps w:val="0"/>
          <w:noProof/>
          <w:sz w:val="22"/>
          <w:lang w:val="en-US" w:eastAsia="en-US" w:bidi="ar-SA"/>
        </w:rPr>
      </w:pPr>
      <w:hyperlink w:anchor="_Toc25660462" w:history="1">
        <w:r w:rsidR="00D75107" w:rsidRPr="000433C5">
          <w:rPr>
            <w:rStyle w:val="Hyperlink"/>
            <w:noProof/>
          </w:rPr>
          <w:t>Serveis de Microsoft Azure</w:t>
        </w:r>
        <w:r w:rsidR="00D75107">
          <w:rPr>
            <w:noProof/>
            <w:webHidden/>
          </w:rPr>
          <w:tab/>
        </w:r>
        <w:r w:rsidR="00D75107">
          <w:rPr>
            <w:noProof/>
            <w:webHidden/>
          </w:rPr>
          <w:fldChar w:fldCharType="begin"/>
        </w:r>
        <w:r w:rsidR="00D75107">
          <w:rPr>
            <w:noProof/>
            <w:webHidden/>
          </w:rPr>
          <w:instrText xml:space="preserve"> PAGEREF _Toc25660462 \h </w:instrText>
        </w:r>
        <w:r w:rsidR="00D75107">
          <w:rPr>
            <w:noProof/>
            <w:webHidden/>
          </w:rPr>
        </w:r>
        <w:r w:rsidR="00D75107">
          <w:rPr>
            <w:noProof/>
            <w:webHidden/>
          </w:rPr>
          <w:fldChar w:fldCharType="separate"/>
        </w:r>
        <w:r w:rsidR="00D75107">
          <w:rPr>
            <w:noProof/>
            <w:webHidden/>
          </w:rPr>
          <w:t>18</w:t>
        </w:r>
        <w:r w:rsidR="00D75107">
          <w:rPr>
            <w:noProof/>
            <w:webHidden/>
          </w:rPr>
          <w:fldChar w:fldCharType="end"/>
        </w:r>
      </w:hyperlink>
    </w:p>
    <w:p w14:paraId="1339F88A" w14:textId="45B97D4A" w:rsidR="00D75107" w:rsidRDefault="008D6BC0">
      <w:pPr>
        <w:pStyle w:val="TOC4"/>
        <w:rPr>
          <w:rFonts w:eastAsiaTheme="minorEastAsia"/>
          <w:smallCaps w:val="0"/>
          <w:noProof/>
          <w:sz w:val="22"/>
          <w:lang w:val="en-US" w:eastAsia="en-US" w:bidi="ar-SA"/>
        </w:rPr>
      </w:pPr>
      <w:hyperlink w:anchor="_Toc25660463" w:history="1">
        <w:r w:rsidR="00D75107" w:rsidRPr="000433C5">
          <w:rPr>
            <w:rStyle w:val="Hyperlink"/>
            <w:noProof/>
            <w:lang w:val="fr-FR"/>
          </w:rPr>
          <w:t>Azure DevTest Labs</w:t>
        </w:r>
        <w:r w:rsidR="00D75107">
          <w:rPr>
            <w:noProof/>
            <w:webHidden/>
          </w:rPr>
          <w:tab/>
        </w:r>
        <w:r w:rsidR="00D75107">
          <w:rPr>
            <w:noProof/>
            <w:webHidden/>
          </w:rPr>
          <w:fldChar w:fldCharType="begin"/>
        </w:r>
        <w:r w:rsidR="00D75107">
          <w:rPr>
            <w:noProof/>
            <w:webHidden/>
          </w:rPr>
          <w:instrText xml:space="preserve"> PAGEREF _Toc25660463 \h </w:instrText>
        </w:r>
        <w:r w:rsidR="00D75107">
          <w:rPr>
            <w:noProof/>
            <w:webHidden/>
          </w:rPr>
        </w:r>
        <w:r w:rsidR="00D75107">
          <w:rPr>
            <w:noProof/>
            <w:webHidden/>
          </w:rPr>
          <w:fldChar w:fldCharType="separate"/>
        </w:r>
        <w:r w:rsidR="00D75107">
          <w:rPr>
            <w:noProof/>
            <w:webHidden/>
          </w:rPr>
          <w:t>19</w:t>
        </w:r>
        <w:r w:rsidR="00D75107">
          <w:rPr>
            <w:noProof/>
            <w:webHidden/>
          </w:rPr>
          <w:fldChar w:fldCharType="end"/>
        </w:r>
      </w:hyperlink>
    </w:p>
    <w:p w14:paraId="32008560" w14:textId="6F92B8F6" w:rsidR="00D75107" w:rsidRDefault="008D6BC0">
      <w:pPr>
        <w:pStyle w:val="TOC4"/>
        <w:rPr>
          <w:rFonts w:eastAsiaTheme="minorEastAsia"/>
          <w:smallCaps w:val="0"/>
          <w:noProof/>
          <w:sz w:val="22"/>
          <w:lang w:val="en-US" w:eastAsia="en-US" w:bidi="ar-SA"/>
        </w:rPr>
      </w:pPr>
      <w:hyperlink w:anchor="_Toc25660464" w:history="1">
        <w:r w:rsidR="00D75107" w:rsidRPr="000433C5">
          <w:rPr>
            <w:rStyle w:val="Hyperlink"/>
            <w:noProof/>
            <w:lang w:val="fr-FR"/>
          </w:rPr>
          <w:t>Azure Lab Services</w:t>
        </w:r>
        <w:r w:rsidR="00D75107">
          <w:rPr>
            <w:noProof/>
            <w:webHidden/>
          </w:rPr>
          <w:tab/>
        </w:r>
        <w:r w:rsidR="00D75107">
          <w:rPr>
            <w:noProof/>
            <w:webHidden/>
          </w:rPr>
          <w:fldChar w:fldCharType="begin"/>
        </w:r>
        <w:r w:rsidR="00D75107">
          <w:rPr>
            <w:noProof/>
            <w:webHidden/>
          </w:rPr>
          <w:instrText xml:space="preserve"> PAGEREF _Toc25660464 \h </w:instrText>
        </w:r>
        <w:r w:rsidR="00D75107">
          <w:rPr>
            <w:noProof/>
            <w:webHidden/>
          </w:rPr>
        </w:r>
        <w:r w:rsidR="00D75107">
          <w:rPr>
            <w:noProof/>
            <w:webHidden/>
          </w:rPr>
          <w:fldChar w:fldCharType="separate"/>
        </w:r>
        <w:r w:rsidR="00D75107">
          <w:rPr>
            <w:noProof/>
            <w:webHidden/>
          </w:rPr>
          <w:t>19</w:t>
        </w:r>
        <w:r w:rsidR="00D75107">
          <w:rPr>
            <w:noProof/>
            <w:webHidden/>
          </w:rPr>
          <w:fldChar w:fldCharType="end"/>
        </w:r>
      </w:hyperlink>
    </w:p>
    <w:p w14:paraId="5909730A" w14:textId="7D5E15B2" w:rsidR="00D75107" w:rsidRDefault="008D6BC0">
      <w:pPr>
        <w:pStyle w:val="TOC4"/>
        <w:rPr>
          <w:rFonts w:eastAsiaTheme="minorEastAsia"/>
          <w:smallCaps w:val="0"/>
          <w:noProof/>
          <w:sz w:val="22"/>
          <w:lang w:val="en-US" w:eastAsia="en-US" w:bidi="ar-SA"/>
        </w:rPr>
      </w:pPr>
      <w:hyperlink w:anchor="_Toc25660465" w:history="1">
        <w:r w:rsidR="00D75107" w:rsidRPr="000433C5">
          <w:rPr>
            <w:rStyle w:val="Hyperlink"/>
            <w:noProof/>
          </w:rPr>
          <w:t>Servei d'Aprenentatge Automàtic de l'Azure</w:t>
        </w:r>
        <w:r w:rsidR="00D75107">
          <w:rPr>
            <w:noProof/>
            <w:webHidden/>
          </w:rPr>
          <w:tab/>
        </w:r>
        <w:r w:rsidR="00D75107">
          <w:rPr>
            <w:noProof/>
            <w:webHidden/>
          </w:rPr>
          <w:fldChar w:fldCharType="begin"/>
        </w:r>
        <w:r w:rsidR="00D75107">
          <w:rPr>
            <w:noProof/>
            <w:webHidden/>
          </w:rPr>
          <w:instrText xml:space="preserve"> PAGEREF _Toc25660465 \h </w:instrText>
        </w:r>
        <w:r w:rsidR="00D75107">
          <w:rPr>
            <w:noProof/>
            <w:webHidden/>
          </w:rPr>
        </w:r>
        <w:r w:rsidR="00D75107">
          <w:rPr>
            <w:noProof/>
            <w:webHidden/>
          </w:rPr>
          <w:fldChar w:fldCharType="separate"/>
        </w:r>
        <w:r w:rsidR="00D75107">
          <w:rPr>
            <w:noProof/>
            <w:webHidden/>
          </w:rPr>
          <w:t>20</w:t>
        </w:r>
        <w:r w:rsidR="00D75107">
          <w:rPr>
            <w:noProof/>
            <w:webHidden/>
          </w:rPr>
          <w:fldChar w:fldCharType="end"/>
        </w:r>
      </w:hyperlink>
    </w:p>
    <w:p w14:paraId="5A8F2531" w14:textId="09A1652D" w:rsidR="00D75107" w:rsidRDefault="008D6BC0">
      <w:pPr>
        <w:pStyle w:val="TOC4"/>
        <w:rPr>
          <w:rFonts w:eastAsiaTheme="minorEastAsia"/>
          <w:smallCaps w:val="0"/>
          <w:noProof/>
          <w:sz w:val="22"/>
          <w:lang w:val="en-US" w:eastAsia="en-US" w:bidi="ar-SA"/>
        </w:rPr>
      </w:pPr>
      <w:hyperlink w:anchor="_Toc25660466" w:history="1">
        <w:r w:rsidR="00D75107" w:rsidRPr="000433C5">
          <w:rPr>
            <w:rStyle w:val="Hyperlink"/>
            <w:noProof/>
            <w:lang w:val="es-ES_tradnl"/>
          </w:rPr>
          <w:t>Azure Maps</w:t>
        </w:r>
        <w:r w:rsidR="00D75107">
          <w:rPr>
            <w:noProof/>
            <w:webHidden/>
          </w:rPr>
          <w:tab/>
        </w:r>
        <w:r w:rsidR="00D75107">
          <w:rPr>
            <w:noProof/>
            <w:webHidden/>
          </w:rPr>
          <w:fldChar w:fldCharType="begin"/>
        </w:r>
        <w:r w:rsidR="00D75107">
          <w:rPr>
            <w:noProof/>
            <w:webHidden/>
          </w:rPr>
          <w:instrText xml:space="preserve"> PAGEREF _Toc25660466 \h </w:instrText>
        </w:r>
        <w:r w:rsidR="00D75107">
          <w:rPr>
            <w:noProof/>
            <w:webHidden/>
          </w:rPr>
        </w:r>
        <w:r w:rsidR="00D75107">
          <w:rPr>
            <w:noProof/>
            <w:webHidden/>
          </w:rPr>
          <w:fldChar w:fldCharType="separate"/>
        </w:r>
        <w:r w:rsidR="00D75107">
          <w:rPr>
            <w:noProof/>
            <w:webHidden/>
          </w:rPr>
          <w:t>20</w:t>
        </w:r>
        <w:r w:rsidR="00D75107">
          <w:rPr>
            <w:noProof/>
            <w:webHidden/>
          </w:rPr>
          <w:fldChar w:fldCharType="end"/>
        </w:r>
      </w:hyperlink>
    </w:p>
    <w:p w14:paraId="4092AB7B" w14:textId="7FF6820B" w:rsidR="00D75107" w:rsidRDefault="008D6BC0">
      <w:pPr>
        <w:pStyle w:val="TOC4"/>
        <w:rPr>
          <w:rFonts w:eastAsiaTheme="minorEastAsia"/>
          <w:smallCaps w:val="0"/>
          <w:noProof/>
          <w:sz w:val="22"/>
          <w:lang w:val="en-US" w:eastAsia="en-US" w:bidi="ar-SA"/>
        </w:rPr>
      </w:pPr>
      <w:hyperlink w:anchor="_Toc25660467" w:history="1">
        <w:r w:rsidR="00D75107" w:rsidRPr="000433C5">
          <w:rPr>
            <w:rStyle w:val="Hyperlink"/>
            <w:noProof/>
          </w:rPr>
          <w:t>Azure Stack Hub</w:t>
        </w:r>
        <w:r w:rsidR="00D75107">
          <w:rPr>
            <w:noProof/>
            <w:webHidden/>
          </w:rPr>
          <w:tab/>
        </w:r>
        <w:r w:rsidR="00D75107">
          <w:rPr>
            <w:noProof/>
            <w:webHidden/>
          </w:rPr>
          <w:fldChar w:fldCharType="begin"/>
        </w:r>
        <w:r w:rsidR="00D75107">
          <w:rPr>
            <w:noProof/>
            <w:webHidden/>
          </w:rPr>
          <w:instrText xml:space="preserve"> PAGEREF _Toc25660467 \h </w:instrText>
        </w:r>
        <w:r w:rsidR="00D75107">
          <w:rPr>
            <w:noProof/>
            <w:webHidden/>
          </w:rPr>
        </w:r>
        <w:r w:rsidR="00D75107">
          <w:rPr>
            <w:noProof/>
            <w:webHidden/>
          </w:rPr>
          <w:fldChar w:fldCharType="separate"/>
        </w:r>
        <w:r w:rsidR="00D75107">
          <w:rPr>
            <w:noProof/>
            <w:webHidden/>
          </w:rPr>
          <w:t>21</w:t>
        </w:r>
        <w:r w:rsidR="00D75107">
          <w:rPr>
            <w:noProof/>
            <w:webHidden/>
          </w:rPr>
          <w:fldChar w:fldCharType="end"/>
        </w:r>
      </w:hyperlink>
    </w:p>
    <w:p w14:paraId="55C96FFD" w14:textId="1EAEA660" w:rsidR="00D75107" w:rsidRDefault="008D6BC0">
      <w:pPr>
        <w:pStyle w:val="TOC4"/>
        <w:rPr>
          <w:rFonts w:eastAsiaTheme="minorEastAsia"/>
          <w:smallCaps w:val="0"/>
          <w:noProof/>
          <w:sz w:val="22"/>
          <w:lang w:val="en-US" w:eastAsia="en-US" w:bidi="ar-SA"/>
        </w:rPr>
      </w:pPr>
      <w:hyperlink w:anchor="_Toc25660468" w:history="1">
        <w:r w:rsidR="00D75107" w:rsidRPr="000433C5">
          <w:rPr>
            <w:rStyle w:val="Hyperlink"/>
            <w:noProof/>
          </w:rPr>
          <w:t>Serveis del Bing Search</w:t>
        </w:r>
        <w:r w:rsidR="00D75107">
          <w:rPr>
            <w:noProof/>
            <w:webHidden/>
          </w:rPr>
          <w:tab/>
        </w:r>
        <w:r w:rsidR="00D75107">
          <w:rPr>
            <w:noProof/>
            <w:webHidden/>
          </w:rPr>
          <w:fldChar w:fldCharType="begin"/>
        </w:r>
        <w:r w:rsidR="00D75107">
          <w:rPr>
            <w:noProof/>
            <w:webHidden/>
          </w:rPr>
          <w:instrText xml:space="preserve"> PAGEREF _Toc25660468 \h </w:instrText>
        </w:r>
        <w:r w:rsidR="00D75107">
          <w:rPr>
            <w:noProof/>
            <w:webHidden/>
          </w:rPr>
        </w:r>
        <w:r w:rsidR="00D75107">
          <w:rPr>
            <w:noProof/>
            <w:webHidden/>
          </w:rPr>
          <w:fldChar w:fldCharType="separate"/>
        </w:r>
        <w:r w:rsidR="00D75107">
          <w:rPr>
            <w:noProof/>
            <w:webHidden/>
          </w:rPr>
          <w:t>21</w:t>
        </w:r>
        <w:r w:rsidR="00D75107">
          <w:rPr>
            <w:noProof/>
            <w:webHidden/>
          </w:rPr>
          <w:fldChar w:fldCharType="end"/>
        </w:r>
      </w:hyperlink>
    </w:p>
    <w:p w14:paraId="2BDA22BD" w14:textId="72C414B2" w:rsidR="00D75107" w:rsidRDefault="008D6BC0">
      <w:pPr>
        <w:pStyle w:val="TOC4"/>
        <w:rPr>
          <w:rFonts w:eastAsiaTheme="minorEastAsia"/>
          <w:smallCaps w:val="0"/>
          <w:noProof/>
          <w:sz w:val="22"/>
          <w:lang w:val="en-US" w:eastAsia="en-US" w:bidi="ar-SA"/>
        </w:rPr>
      </w:pPr>
      <w:hyperlink w:anchor="_Toc25660469" w:history="1">
        <w:r w:rsidR="00D75107" w:rsidRPr="000433C5">
          <w:rPr>
            <w:rStyle w:val="Hyperlink"/>
            <w:noProof/>
            <w:lang w:val="fr-FR"/>
          </w:rPr>
          <w:t>Cognitive Services</w:t>
        </w:r>
        <w:r w:rsidR="00D75107">
          <w:rPr>
            <w:noProof/>
            <w:webHidden/>
          </w:rPr>
          <w:tab/>
        </w:r>
        <w:r w:rsidR="00D75107">
          <w:rPr>
            <w:noProof/>
            <w:webHidden/>
          </w:rPr>
          <w:fldChar w:fldCharType="begin"/>
        </w:r>
        <w:r w:rsidR="00D75107">
          <w:rPr>
            <w:noProof/>
            <w:webHidden/>
          </w:rPr>
          <w:instrText xml:space="preserve"> PAGEREF _Toc25660469 \h </w:instrText>
        </w:r>
        <w:r w:rsidR="00D75107">
          <w:rPr>
            <w:noProof/>
            <w:webHidden/>
          </w:rPr>
        </w:r>
        <w:r w:rsidR="00D75107">
          <w:rPr>
            <w:noProof/>
            <w:webHidden/>
          </w:rPr>
          <w:fldChar w:fldCharType="separate"/>
        </w:r>
        <w:r w:rsidR="00D75107">
          <w:rPr>
            <w:noProof/>
            <w:webHidden/>
          </w:rPr>
          <w:t>22</w:t>
        </w:r>
        <w:r w:rsidR="00D75107">
          <w:rPr>
            <w:noProof/>
            <w:webHidden/>
          </w:rPr>
          <w:fldChar w:fldCharType="end"/>
        </w:r>
      </w:hyperlink>
    </w:p>
    <w:p w14:paraId="6A7380BA" w14:textId="27593320" w:rsidR="00D75107" w:rsidRDefault="008D6BC0">
      <w:pPr>
        <w:pStyle w:val="TOC4"/>
        <w:rPr>
          <w:rFonts w:eastAsiaTheme="minorEastAsia"/>
          <w:smallCaps w:val="0"/>
          <w:noProof/>
          <w:sz w:val="22"/>
          <w:lang w:val="en-US" w:eastAsia="en-US" w:bidi="ar-SA"/>
        </w:rPr>
      </w:pPr>
      <w:hyperlink w:anchor="_Toc25660470" w:history="1">
        <w:r w:rsidR="00D75107" w:rsidRPr="000433C5">
          <w:rPr>
            <w:rStyle w:val="Hyperlink"/>
            <w:noProof/>
            <w:lang w:val="es-ES_tradnl"/>
          </w:rPr>
          <w:t>Microsoft Genomics</w:t>
        </w:r>
        <w:r w:rsidR="00D75107">
          <w:rPr>
            <w:noProof/>
            <w:webHidden/>
          </w:rPr>
          <w:tab/>
        </w:r>
        <w:r w:rsidR="00D75107">
          <w:rPr>
            <w:noProof/>
            <w:webHidden/>
          </w:rPr>
          <w:fldChar w:fldCharType="begin"/>
        </w:r>
        <w:r w:rsidR="00D75107">
          <w:rPr>
            <w:noProof/>
            <w:webHidden/>
          </w:rPr>
          <w:instrText xml:space="preserve"> PAGEREF _Toc25660470 \h </w:instrText>
        </w:r>
        <w:r w:rsidR="00D75107">
          <w:rPr>
            <w:noProof/>
            <w:webHidden/>
          </w:rPr>
        </w:r>
        <w:r w:rsidR="00D75107">
          <w:rPr>
            <w:noProof/>
            <w:webHidden/>
          </w:rPr>
          <w:fldChar w:fldCharType="separate"/>
        </w:r>
        <w:r w:rsidR="00D75107">
          <w:rPr>
            <w:noProof/>
            <w:webHidden/>
          </w:rPr>
          <w:t>22</w:t>
        </w:r>
        <w:r w:rsidR="00D75107">
          <w:rPr>
            <w:noProof/>
            <w:webHidden/>
          </w:rPr>
          <w:fldChar w:fldCharType="end"/>
        </w:r>
      </w:hyperlink>
    </w:p>
    <w:p w14:paraId="6C1E5821" w14:textId="7EB77CD9" w:rsidR="00D75107" w:rsidRDefault="008D6BC0">
      <w:pPr>
        <w:pStyle w:val="TOC4"/>
        <w:rPr>
          <w:rFonts w:eastAsiaTheme="minorEastAsia"/>
          <w:smallCaps w:val="0"/>
          <w:noProof/>
          <w:sz w:val="22"/>
          <w:lang w:val="en-US" w:eastAsia="en-US" w:bidi="ar-SA"/>
        </w:rPr>
      </w:pPr>
      <w:hyperlink w:anchor="_Toc25660471" w:history="1">
        <w:r w:rsidR="00D75107" w:rsidRPr="000433C5">
          <w:rPr>
            <w:rStyle w:val="Hyperlink"/>
            <w:noProof/>
            <w:lang w:val="es-ES_tradnl"/>
          </w:rPr>
          <w:t>Visual Studio App Center</w:t>
        </w:r>
        <w:r w:rsidR="00D75107">
          <w:rPr>
            <w:noProof/>
            <w:webHidden/>
          </w:rPr>
          <w:tab/>
        </w:r>
        <w:r w:rsidR="00D75107">
          <w:rPr>
            <w:noProof/>
            <w:webHidden/>
          </w:rPr>
          <w:fldChar w:fldCharType="begin"/>
        </w:r>
        <w:r w:rsidR="00D75107">
          <w:rPr>
            <w:noProof/>
            <w:webHidden/>
          </w:rPr>
          <w:instrText xml:space="preserve"> PAGEREF _Toc25660471 \h </w:instrText>
        </w:r>
        <w:r w:rsidR="00D75107">
          <w:rPr>
            <w:noProof/>
            <w:webHidden/>
          </w:rPr>
        </w:r>
        <w:r w:rsidR="00D75107">
          <w:rPr>
            <w:noProof/>
            <w:webHidden/>
          </w:rPr>
          <w:fldChar w:fldCharType="separate"/>
        </w:r>
        <w:r w:rsidR="00D75107">
          <w:rPr>
            <w:noProof/>
            <w:webHidden/>
          </w:rPr>
          <w:t>23</w:t>
        </w:r>
        <w:r w:rsidR="00D75107">
          <w:rPr>
            <w:noProof/>
            <w:webHidden/>
          </w:rPr>
          <w:fldChar w:fldCharType="end"/>
        </w:r>
      </w:hyperlink>
    </w:p>
    <w:p w14:paraId="6327CDCA" w14:textId="3543DA6E" w:rsidR="00D75107" w:rsidRDefault="008D6BC0">
      <w:pPr>
        <w:pStyle w:val="TOC2"/>
        <w:tabs>
          <w:tab w:val="right" w:leader="dot" w:pos="5030"/>
        </w:tabs>
        <w:rPr>
          <w:rFonts w:eastAsiaTheme="minorEastAsia"/>
          <w:b w:val="0"/>
          <w:smallCaps w:val="0"/>
          <w:noProof/>
          <w:sz w:val="22"/>
          <w:lang w:val="en-US" w:eastAsia="en-US" w:bidi="ar-SA"/>
        </w:rPr>
      </w:pPr>
      <w:hyperlink w:anchor="_Toc25660472" w:history="1">
        <w:r w:rsidR="00D75107" w:rsidRPr="000433C5">
          <w:rPr>
            <w:rStyle w:val="Hyperlink"/>
            <w:noProof/>
            <w:lang w:val="fr-FR"/>
          </w:rPr>
          <w:t>Plans del Microsoft Azure</w:t>
        </w:r>
        <w:r w:rsidR="00D75107">
          <w:rPr>
            <w:noProof/>
            <w:webHidden/>
          </w:rPr>
          <w:tab/>
        </w:r>
        <w:r w:rsidR="00D75107">
          <w:rPr>
            <w:noProof/>
            <w:webHidden/>
          </w:rPr>
          <w:fldChar w:fldCharType="begin"/>
        </w:r>
        <w:r w:rsidR="00D75107">
          <w:rPr>
            <w:noProof/>
            <w:webHidden/>
          </w:rPr>
          <w:instrText xml:space="preserve"> PAGEREF _Toc25660472 \h </w:instrText>
        </w:r>
        <w:r w:rsidR="00D75107">
          <w:rPr>
            <w:noProof/>
            <w:webHidden/>
          </w:rPr>
        </w:r>
        <w:r w:rsidR="00D75107">
          <w:rPr>
            <w:noProof/>
            <w:webHidden/>
          </w:rPr>
          <w:fldChar w:fldCharType="separate"/>
        </w:r>
        <w:r w:rsidR="00D75107">
          <w:rPr>
            <w:noProof/>
            <w:webHidden/>
          </w:rPr>
          <w:t>23</w:t>
        </w:r>
        <w:r w:rsidR="00D75107">
          <w:rPr>
            <w:noProof/>
            <w:webHidden/>
          </w:rPr>
          <w:fldChar w:fldCharType="end"/>
        </w:r>
      </w:hyperlink>
    </w:p>
    <w:p w14:paraId="090EBC7E" w14:textId="5836AF4C" w:rsidR="00D75107" w:rsidRDefault="008D6BC0">
      <w:pPr>
        <w:pStyle w:val="TOC4"/>
        <w:rPr>
          <w:rFonts w:eastAsiaTheme="minorEastAsia"/>
          <w:smallCaps w:val="0"/>
          <w:noProof/>
          <w:sz w:val="22"/>
          <w:lang w:val="en-US" w:eastAsia="en-US" w:bidi="ar-SA"/>
        </w:rPr>
      </w:pPr>
      <w:hyperlink w:anchor="_Toc25660473" w:history="1">
        <w:r w:rsidR="00D75107" w:rsidRPr="000433C5">
          <w:rPr>
            <w:rStyle w:val="Hyperlink"/>
            <w:noProof/>
          </w:rPr>
          <w:t>Azure Active Directory Basic</w:t>
        </w:r>
        <w:r w:rsidR="00D75107">
          <w:rPr>
            <w:noProof/>
            <w:webHidden/>
          </w:rPr>
          <w:tab/>
        </w:r>
        <w:r w:rsidR="00D75107">
          <w:rPr>
            <w:noProof/>
            <w:webHidden/>
          </w:rPr>
          <w:fldChar w:fldCharType="begin"/>
        </w:r>
        <w:r w:rsidR="00D75107">
          <w:rPr>
            <w:noProof/>
            <w:webHidden/>
          </w:rPr>
          <w:instrText xml:space="preserve"> PAGEREF _Toc25660473 \h </w:instrText>
        </w:r>
        <w:r w:rsidR="00D75107">
          <w:rPr>
            <w:noProof/>
            <w:webHidden/>
          </w:rPr>
        </w:r>
        <w:r w:rsidR="00D75107">
          <w:rPr>
            <w:noProof/>
            <w:webHidden/>
          </w:rPr>
          <w:fldChar w:fldCharType="separate"/>
        </w:r>
        <w:r w:rsidR="00D75107">
          <w:rPr>
            <w:noProof/>
            <w:webHidden/>
          </w:rPr>
          <w:t>23</w:t>
        </w:r>
        <w:r w:rsidR="00D75107">
          <w:rPr>
            <w:noProof/>
            <w:webHidden/>
          </w:rPr>
          <w:fldChar w:fldCharType="end"/>
        </w:r>
      </w:hyperlink>
    </w:p>
    <w:p w14:paraId="1561D5CA" w14:textId="69CE0BDA" w:rsidR="00D75107" w:rsidRDefault="008D6BC0">
      <w:pPr>
        <w:pStyle w:val="TOC4"/>
        <w:rPr>
          <w:rFonts w:eastAsiaTheme="minorEastAsia"/>
          <w:smallCaps w:val="0"/>
          <w:noProof/>
          <w:sz w:val="22"/>
          <w:lang w:val="en-US" w:eastAsia="en-US" w:bidi="ar-SA"/>
        </w:rPr>
      </w:pPr>
      <w:hyperlink w:anchor="_Toc25660474" w:history="1">
        <w:r w:rsidR="00D75107" w:rsidRPr="000433C5">
          <w:rPr>
            <w:rStyle w:val="Hyperlink"/>
            <w:noProof/>
          </w:rPr>
          <w:t>Azure Active Directory Premium</w:t>
        </w:r>
        <w:r w:rsidR="00D75107">
          <w:rPr>
            <w:noProof/>
            <w:webHidden/>
          </w:rPr>
          <w:tab/>
        </w:r>
        <w:r w:rsidR="00D75107">
          <w:rPr>
            <w:noProof/>
            <w:webHidden/>
          </w:rPr>
          <w:fldChar w:fldCharType="begin"/>
        </w:r>
        <w:r w:rsidR="00D75107">
          <w:rPr>
            <w:noProof/>
            <w:webHidden/>
          </w:rPr>
          <w:instrText xml:space="preserve"> PAGEREF _Toc25660474 \h </w:instrText>
        </w:r>
        <w:r w:rsidR="00D75107">
          <w:rPr>
            <w:noProof/>
            <w:webHidden/>
          </w:rPr>
        </w:r>
        <w:r w:rsidR="00D75107">
          <w:rPr>
            <w:noProof/>
            <w:webHidden/>
          </w:rPr>
          <w:fldChar w:fldCharType="separate"/>
        </w:r>
        <w:r w:rsidR="00D75107">
          <w:rPr>
            <w:noProof/>
            <w:webHidden/>
          </w:rPr>
          <w:t>23</w:t>
        </w:r>
        <w:r w:rsidR="00D75107">
          <w:rPr>
            <w:noProof/>
            <w:webHidden/>
          </w:rPr>
          <w:fldChar w:fldCharType="end"/>
        </w:r>
      </w:hyperlink>
    </w:p>
    <w:p w14:paraId="655359B5" w14:textId="7F13451D" w:rsidR="00D75107" w:rsidRDefault="008D6BC0">
      <w:pPr>
        <w:pStyle w:val="TOC4"/>
        <w:rPr>
          <w:rFonts w:eastAsiaTheme="minorEastAsia"/>
          <w:smallCaps w:val="0"/>
          <w:noProof/>
          <w:sz w:val="22"/>
          <w:lang w:val="en-US" w:eastAsia="en-US" w:bidi="ar-SA"/>
        </w:rPr>
      </w:pPr>
      <w:hyperlink w:anchor="_Toc25660475" w:history="1">
        <w:r w:rsidR="00D75107" w:rsidRPr="000433C5">
          <w:rPr>
            <w:rStyle w:val="Hyperlink"/>
            <w:noProof/>
          </w:rPr>
          <w:t>Azure Information Protection Premium</w:t>
        </w:r>
        <w:r w:rsidR="00D75107">
          <w:rPr>
            <w:noProof/>
            <w:webHidden/>
          </w:rPr>
          <w:tab/>
        </w:r>
        <w:r w:rsidR="00D75107">
          <w:rPr>
            <w:noProof/>
            <w:webHidden/>
          </w:rPr>
          <w:fldChar w:fldCharType="begin"/>
        </w:r>
        <w:r w:rsidR="00D75107">
          <w:rPr>
            <w:noProof/>
            <w:webHidden/>
          </w:rPr>
          <w:instrText xml:space="preserve"> PAGEREF _Toc25660475 \h </w:instrText>
        </w:r>
        <w:r w:rsidR="00D75107">
          <w:rPr>
            <w:noProof/>
            <w:webHidden/>
          </w:rPr>
        </w:r>
        <w:r w:rsidR="00D75107">
          <w:rPr>
            <w:noProof/>
            <w:webHidden/>
          </w:rPr>
          <w:fldChar w:fldCharType="separate"/>
        </w:r>
        <w:r w:rsidR="00D75107">
          <w:rPr>
            <w:noProof/>
            <w:webHidden/>
          </w:rPr>
          <w:t>23</w:t>
        </w:r>
        <w:r w:rsidR="00D75107">
          <w:rPr>
            <w:noProof/>
            <w:webHidden/>
          </w:rPr>
          <w:fldChar w:fldCharType="end"/>
        </w:r>
      </w:hyperlink>
    </w:p>
    <w:p w14:paraId="49A55EDA" w14:textId="605CD462" w:rsidR="00D75107" w:rsidRDefault="008D6BC0">
      <w:pPr>
        <w:pStyle w:val="TOC2"/>
        <w:tabs>
          <w:tab w:val="right" w:leader="dot" w:pos="5030"/>
        </w:tabs>
        <w:rPr>
          <w:rFonts w:eastAsiaTheme="minorEastAsia"/>
          <w:b w:val="0"/>
          <w:smallCaps w:val="0"/>
          <w:noProof/>
          <w:sz w:val="22"/>
          <w:lang w:val="en-US" w:eastAsia="en-US" w:bidi="ar-SA"/>
        </w:rPr>
      </w:pPr>
      <w:hyperlink w:anchor="_Toc25660476" w:history="1">
        <w:r w:rsidR="00D75107" w:rsidRPr="000433C5">
          <w:rPr>
            <w:rStyle w:val="Hyperlink"/>
            <w:noProof/>
          </w:rPr>
          <w:t>Microsoft Dynamics 365 Services</w:t>
        </w:r>
        <w:r w:rsidR="00D75107">
          <w:rPr>
            <w:noProof/>
            <w:webHidden/>
          </w:rPr>
          <w:tab/>
        </w:r>
        <w:r w:rsidR="00D75107">
          <w:rPr>
            <w:noProof/>
            <w:webHidden/>
          </w:rPr>
          <w:fldChar w:fldCharType="begin"/>
        </w:r>
        <w:r w:rsidR="00D75107">
          <w:rPr>
            <w:noProof/>
            <w:webHidden/>
          </w:rPr>
          <w:instrText xml:space="preserve"> PAGEREF _Toc25660476 \h </w:instrText>
        </w:r>
        <w:r w:rsidR="00D75107">
          <w:rPr>
            <w:noProof/>
            <w:webHidden/>
          </w:rPr>
        </w:r>
        <w:r w:rsidR="00D75107">
          <w:rPr>
            <w:noProof/>
            <w:webHidden/>
          </w:rPr>
          <w:fldChar w:fldCharType="separate"/>
        </w:r>
        <w:r w:rsidR="00D75107">
          <w:rPr>
            <w:noProof/>
            <w:webHidden/>
          </w:rPr>
          <w:t>24</w:t>
        </w:r>
        <w:r w:rsidR="00D75107">
          <w:rPr>
            <w:noProof/>
            <w:webHidden/>
          </w:rPr>
          <w:fldChar w:fldCharType="end"/>
        </w:r>
      </w:hyperlink>
    </w:p>
    <w:p w14:paraId="6834B2D3" w14:textId="7702E1F7" w:rsidR="00D75107" w:rsidRDefault="008D6BC0">
      <w:pPr>
        <w:pStyle w:val="TOC2"/>
        <w:tabs>
          <w:tab w:val="right" w:leader="dot" w:pos="5030"/>
        </w:tabs>
        <w:rPr>
          <w:rFonts w:eastAsiaTheme="minorEastAsia"/>
          <w:b w:val="0"/>
          <w:smallCaps w:val="0"/>
          <w:noProof/>
          <w:sz w:val="22"/>
          <w:lang w:val="en-US" w:eastAsia="en-US" w:bidi="ar-SA"/>
        </w:rPr>
      </w:pPr>
      <w:hyperlink w:anchor="_Toc25660477" w:history="1">
        <w:r w:rsidR="00D75107" w:rsidRPr="000433C5">
          <w:rPr>
            <w:rStyle w:val="Hyperlink"/>
            <w:noProof/>
            <w:lang w:val="fr-FR"/>
          </w:rPr>
          <w:t>Serveis de l'Office 365</w:t>
        </w:r>
        <w:r w:rsidR="00D75107">
          <w:rPr>
            <w:noProof/>
            <w:webHidden/>
          </w:rPr>
          <w:tab/>
        </w:r>
        <w:r w:rsidR="00D75107">
          <w:rPr>
            <w:noProof/>
            <w:webHidden/>
          </w:rPr>
          <w:fldChar w:fldCharType="begin"/>
        </w:r>
        <w:r w:rsidR="00D75107">
          <w:rPr>
            <w:noProof/>
            <w:webHidden/>
          </w:rPr>
          <w:instrText xml:space="preserve"> PAGEREF _Toc25660477 \h </w:instrText>
        </w:r>
        <w:r w:rsidR="00D75107">
          <w:rPr>
            <w:noProof/>
            <w:webHidden/>
          </w:rPr>
        </w:r>
        <w:r w:rsidR="00D75107">
          <w:rPr>
            <w:noProof/>
            <w:webHidden/>
          </w:rPr>
          <w:fldChar w:fldCharType="separate"/>
        </w:r>
        <w:r w:rsidR="00D75107">
          <w:rPr>
            <w:noProof/>
            <w:webHidden/>
          </w:rPr>
          <w:t>26</w:t>
        </w:r>
        <w:r w:rsidR="00D75107">
          <w:rPr>
            <w:noProof/>
            <w:webHidden/>
          </w:rPr>
          <w:fldChar w:fldCharType="end"/>
        </w:r>
      </w:hyperlink>
    </w:p>
    <w:p w14:paraId="48BD3C7E" w14:textId="03D4EEDB" w:rsidR="00D75107" w:rsidRDefault="008D6BC0">
      <w:pPr>
        <w:pStyle w:val="TOC4"/>
        <w:rPr>
          <w:rFonts w:eastAsiaTheme="minorEastAsia"/>
          <w:smallCaps w:val="0"/>
          <w:noProof/>
          <w:sz w:val="22"/>
          <w:lang w:val="en-US" w:eastAsia="en-US" w:bidi="ar-SA"/>
        </w:rPr>
      </w:pPr>
      <w:hyperlink w:anchor="_Toc25660478" w:history="1">
        <w:r w:rsidR="00D75107" w:rsidRPr="000433C5">
          <w:rPr>
            <w:rStyle w:val="Hyperlink"/>
            <w:noProof/>
          </w:rPr>
          <w:t>Serveis d'Àudio</w:t>
        </w:r>
        <w:r w:rsidR="00D75107">
          <w:rPr>
            <w:noProof/>
            <w:webHidden/>
          </w:rPr>
          <w:tab/>
        </w:r>
        <w:r w:rsidR="00D75107">
          <w:rPr>
            <w:noProof/>
            <w:webHidden/>
          </w:rPr>
          <w:fldChar w:fldCharType="begin"/>
        </w:r>
        <w:r w:rsidR="00D75107">
          <w:rPr>
            <w:noProof/>
            <w:webHidden/>
          </w:rPr>
          <w:instrText xml:space="preserve"> PAGEREF _Toc25660478 \h </w:instrText>
        </w:r>
        <w:r w:rsidR="00D75107">
          <w:rPr>
            <w:noProof/>
            <w:webHidden/>
          </w:rPr>
        </w:r>
        <w:r w:rsidR="00D75107">
          <w:rPr>
            <w:noProof/>
            <w:webHidden/>
          </w:rPr>
          <w:fldChar w:fldCharType="separate"/>
        </w:r>
        <w:r w:rsidR="00D75107">
          <w:rPr>
            <w:noProof/>
            <w:webHidden/>
          </w:rPr>
          <w:t>27</w:t>
        </w:r>
        <w:r w:rsidR="00D75107">
          <w:rPr>
            <w:noProof/>
            <w:webHidden/>
          </w:rPr>
          <w:fldChar w:fldCharType="end"/>
        </w:r>
      </w:hyperlink>
    </w:p>
    <w:p w14:paraId="1EC68092" w14:textId="1D16F87A" w:rsidR="00D75107" w:rsidRDefault="008D6BC0">
      <w:pPr>
        <w:pStyle w:val="TOC4"/>
        <w:rPr>
          <w:rFonts w:eastAsiaTheme="minorEastAsia"/>
          <w:smallCaps w:val="0"/>
          <w:noProof/>
          <w:sz w:val="22"/>
          <w:lang w:val="en-US" w:eastAsia="en-US" w:bidi="ar-SA"/>
        </w:rPr>
      </w:pPr>
      <w:hyperlink w:anchor="_Toc25660479" w:history="1">
        <w:r w:rsidR="00D75107" w:rsidRPr="000433C5">
          <w:rPr>
            <w:rStyle w:val="Hyperlink"/>
            <w:noProof/>
            <w:lang w:val="fr-FR"/>
          </w:rPr>
          <w:t>Exchange Online</w:t>
        </w:r>
        <w:r w:rsidR="00D75107">
          <w:rPr>
            <w:noProof/>
            <w:webHidden/>
          </w:rPr>
          <w:tab/>
        </w:r>
        <w:r w:rsidR="00D75107">
          <w:rPr>
            <w:noProof/>
            <w:webHidden/>
          </w:rPr>
          <w:fldChar w:fldCharType="begin"/>
        </w:r>
        <w:r w:rsidR="00D75107">
          <w:rPr>
            <w:noProof/>
            <w:webHidden/>
          </w:rPr>
          <w:instrText xml:space="preserve"> PAGEREF _Toc25660479 \h </w:instrText>
        </w:r>
        <w:r w:rsidR="00D75107">
          <w:rPr>
            <w:noProof/>
            <w:webHidden/>
          </w:rPr>
        </w:r>
        <w:r w:rsidR="00D75107">
          <w:rPr>
            <w:noProof/>
            <w:webHidden/>
          </w:rPr>
          <w:fldChar w:fldCharType="separate"/>
        </w:r>
        <w:r w:rsidR="00D75107">
          <w:rPr>
            <w:noProof/>
            <w:webHidden/>
          </w:rPr>
          <w:t>28</w:t>
        </w:r>
        <w:r w:rsidR="00D75107">
          <w:rPr>
            <w:noProof/>
            <w:webHidden/>
          </w:rPr>
          <w:fldChar w:fldCharType="end"/>
        </w:r>
      </w:hyperlink>
    </w:p>
    <w:p w14:paraId="403F2FDD" w14:textId="2805D5C7" w:rsidR="00D75107" w:rsidRDefault="008D6BC0">
      <w:pPr>
        <w:pStyle w:val="TOC4"/>
        <w:rPr>
          <w:rFonts w:eastAsiaTheme="minorEastAsia"/>
          <w:smallCaps w:val="0"/>
          <w:noProof/>
          <w:sz w:val="22"/>
          <w:lang w:val="en-US" w:eastAsia="en-US" w:bidi="ar-SA"/>
        </w:rPr>
      </w:pPr>
      <w:hyperlink w:anchor="_Toc25660480" w:history="1">
        <w:r w:rsidR="00D75107" w:rsidRPr="000433C5">
          <w:rPr>
            <w:rStyle w:val="Hyperlink"/>
            <w:noProof/>
            <w:lang w:val="fr-FR"/>
          </w:rPr>
          <w:t>Aplicacions de l’Office 365</w:t>
        </w:r>
        <w:r w:rsidR="00D75107">
          <w:rPr>
            <w:noProof/>
            <w:webHidden/>
          </w:rPr>
          <w:tab/>
        </w:r>
        <w:r w:rsidR="00D75107">
          <w:rPr>
            <w:noProof/>
            <w:webHidden/>
          </w:rPr>
          <w:fldChar w:fldCharType="begin"/>
        </w:r>
        <w:r w:rsidR="00D75107">
          <w:rPr>
            <w:noProof/>
            <w:webHidden/>
          </w:rPr>
          <w:instrText xml:space="preserve"> PAGEREF _Toc25660480 \h </w:instrText>
        </w:r>
        <w:r w:rsidR="00D75107">
          <w:rPr>
            <w:noProof/>
            <w:webHidden/>
          </w:rPr>
        </w:r>
        <w:r w:rsidR="00D75107">
          <w:rPr>
            <w:noProof/>
            <w:webHidden/>
          </w:rPr>
          <w:fldChar w:fldCharType="separate"/>
        </w:r>
        <w:r w:rsidR="00D75107">
          <w:rPr>
            <w:noProof/>
            <w:webHidden/>
          </w:rPr>
          <w:t>29</w:t>
        </w:r>
        <w:r w:rsidR="00D75107">
          <w:rPr>
            <w:noProof/>
            <w:webHidden/>
          </w:rPr>
          <w:fldChar w:fldCharType="end"/>
        </w:r>
      </w:hyperlink>
    </w:p>
    <w:p w14:paraId="531C0E6C" w14:textId="530C5976" w:rsidR="00D75107" w:rsidRDefault="008D6BC0">
      <w:pPr>
        <w:pStyle w:val="TOC4"/>
        <w:rPr>
          <w:rFonts w:eastAsiaTheme="minorEastAsia"/>
          <w:smallCaps w:val="0"/>
          <w:noProof/>
          <w:sz w:val="22"/>
          <w:lang w:val="en-US" w:eastAsia="en-US" w:bidi="ar-SA"/>
        </w:rPr>
      </w:pPr>
      <w:hyperlink w:anchor="_Toc25660481" w:history="1">
        <w:r w:rsidR="00D75107" w:rsidRPr="000433C5">
          <w:rPr>
            <w:rStyle w:val="Hyperlink"/>
            <w:noProof/>
            <w:lang w:val="fr-FR"/>
          </w:rPr>
          <w:t xml:space="preserve">Office </w:t>
        </w:r>
        <w:r w:rsidR="00D75107" w:rsidRPr="000433C5">
          <w:rPr>
            <w:rStyle w:val="Hyperlink"/>
            <w:noProof/>
          </w:rPr>
          <w:t>per al web</w:t>
        </w:r>
        <w:r w:rsidR="00D75107">
          <w:rPr>
            <w:noProof/>
            <w:webHidden/>
          </w:rPr>
          <w:tab/>
        </w:r>
        <w:r w:rsidR="00D75107">
          <w:rPr>
            <w:noProof/>
            <w:webHidden/>
          </w:rPr>
          <w:fldChar w:fldCharType="begin"/>
        </w:r>
        <w:r w:rsidR="00D75107">
          <w:rPr>
            <w:noProof/>
            <w:webHidden/>
          </w:rPr>
          <w:instrText xml:space="preserve"> PAGEREF _Toc25660481 \h </w:instrText>
        </w:r>
        <w:r w:rsidR="00D75107">
          <w:rPr>
            <w:noProof/>
            <w:webHidden/>
          </w:rPr>
        </w:r>
        <w:r w:rsidR="00D75107">
          <w:rPr>
            <w:noProof/>
            <w:webHidden/>
          </w:rPr>
          <w:fldChar w:fldCharType="separate"/>
        </w:r>
        <w:r w:rsidR="00D75107">
          <w:rPr>
            <w:noProof/>
            <w:webHidden/>
          </w:rPr>
          <w:t>30</w:t>
        </w:r>
        <w:r w:rsidR="00D75107">
          <w:rPr>
            <w:noProof/>
            <w:webHidden/>
          </w:rPr>
          <w:fldChar w:fldCharType="end"/>
        </w:r>
      </w:hyperlink>
    </w:p>
    <w:p w14:paraId="7662169A" w14:textId="0D715F4B" w:rsidR="00D75107" w:rsidRDefault="008D6BC0">
      <w:pPr>
        <w:pStyle w:val="TOC4"/>
        <w:rPr>
          <w:rFonts w:eastAsiaTheme="minorEastAsia"/>
          <w:smallCaps w:val="0"/>
          <w:noProof/>
          <w:sz w:val="22"/>
          <w:lang w:val="en-US" w:eastAsia="en-US" w:bidi="ar-SA"/>
        </w:rPr>
      </w:pPr>
      <w:hyperlink w:anchor="_Toc25660482" w:history="1">
        <w:r w:rsidR="00D75107" w:rsidRPr="000433C5">
          <w:rPr>
            <w:rStyle w:val="Hyperlink"/>
            <w:noProof/>
          </w:rPr>
          <w:t>OneDrive for Business</w:t>
        </w:r>
        <w:r w:rsidR="00D75107">
          <w:rPr>
            <w:noProof/>
            <w:webHidden/>
          </w:rPr>
          <w:tab/>
        </w:r>
        <w:r w:rsidR="00D75107">
          <w:rPr>
            <w:noProof/>
            <w:webHidden/>
          </w:rPr>
          <w:fldChar w:fldCharType="begin"/>
        </w:r>
        <w:r w:rsidR="00D75107">
          <w:rPr>
            <w:noProof/>
            <w:webHidden/>
          </w:rPr>
          <w:instrText xml:space="preserve"> PAGEREF _Toc25660482 \h </w:instrText>
        </w:r>
        <w:r w:rsidR="00D75107">
          <w:rPr>
            <w:noProof/>
            <w:webHidden/>
          </w:rPr>
        </w:r>
        <w:r w:rsidR="00D75107">
          <w:rPr>
            <w:noProof/>
            <w:webHidden/>
          </w:rPr>
          <w:fldChar w:fldCharType="separate"/>
        </w:r>
        <w:r w:rsidR="00D75107">
          <w:rPr>
            <w:noProof/>
            <w:webHidden/>
          </w:rPr>
          <w:t>30</w:t>
        </w:r>
        <w:r w:rsidR="00D75107">
          <w:rPr>
            <w:noProof/>
            <w:webHidden/>
          </w:rPr>
          <w:fldChar w:fldCharType="end"/>
        </w:r>
      </w:hyperlink>
    </w:p>
    <w:p w14:paraId="2C0A1C31" w14:textId="42EFB25E" w:rsidR="00D75107" w:rsidRDefault="008D6BC0">
      <w:pPr>
        <w:pStyle w:val="TOC4"/>
        <w:rPr>
          <w:rFonts w:eastAsiaTheme="minorEastAsia"/>
          <w:smallCaps w:val="0"/>
          <w:noProof/>
          <w:sz w:val="22"/>
          <w:lang w:val="en-US" w:eastAsia="en-US" w:bidi="ar-SA"/>
        </w:rPr>
      </w:pPr>
      <w:hyperlink w:anchor="_Toc25660483" w:history="1">
        <w:r w:rsidR="00D75107" w:rsidRPr="000433C5">
          <w:rPr>
            <w:rStyle w:val="Hyperlink"/>
            <w:noProof/>
          </w:rPr>
          <w:t>Project</w:t>
        </w:r>
        <w:r w:rsidR="00D75107">
          <w:rPr>
            <w:noProof/>
            <w:webHidden/>
          </w:rPr>
          <w:tab/>
        </w:r>
        <w:r w:rsidR="00D75107">
          <w:rPr>
            <w:noProof/>
            <w:webHidden/>
          </w:rPr>
          <w:fldChar w:fldCharType="begin"/>
        </w:r>
        <w:r w:rsidR="00D75107">
          <w:rPr>
            <w:noProof/>
            <w:webHidden/>
          </w:rPr>
          <w:instrText xml:space="preserve"> PAGEREF _Toc25660483 \h </w:instrText>
        </w:r>
        <w:r w:rsidR="00D75107">
          <w:rPr>
            <w:noProof/>
            <w:webHidden/>
          </w:rPr>
        </w:r>
        <w:r w:rsidR="00D75107">
          <w:rPr>
            <w:noProof/>
            <w:webHidden/>
          </w:rPr>
          <w:fldChar w:fldCharType="separate"/>
        </w:r>
        <w:r w:rsidR="00D75107">
          <w:rPr>
            <w:noProof/>
            <w:webHidden/>
          </w:rPr>
          <w:t>30</w:t>
        </w:r>
        <w:r w:rsidR="00D75107">
          <w:rPr>
            <w:noProof/>
            <w:webHidden/>
          </w:rPr>
          <w:fldChar w:fldCharType="end"/>
        </w:r>
      </w:hyperlink>
    </w:p>
    <w:p w14:paraId="1AE83C39" w14:textId="400B38E6" w:rsidR="00D75107" w:rsidRDefault="008D6BC0">
      <w:pPr>
        <w:pStyle w:val="TOC4"/>
        <w:rPr>
          <w:rFonts w:eastAsiaTheme="minorEastAsia"/>
          <w:smallCaps w:val="0"/>
          <w:noProof/>
          <w:sz w:val="22"/>
          <w:lang w:val="en-US" w:eastAsia="en-US" w:bidi="ar-SA"/>
        </w:rPr>
      </w:pPr>
      <w:hyperlink w:anchor="_Toc25660484" w:history="1">
        <w:r w:rsidR="00D75107" w:rsidRPr="000433C5">
          <w:rPr>
            <w:rStyle w:val="Hyperlink"/>
            <w:noProof/>
          </w:rPr>
          <w:t>SharePoint Online</w:t>
        </w:r>
        <w:r w:rsidR="00D75107">
          <w:rPr>
            <w:noProof/>
            <w:webHidden/>
          </w:rPr>
          <w:tab/>
        </w:r>
        <w:r w:rsidR="00D75107">
          <w:rPr>
            <w:noProof/>
            <w:webHidden/>
          </w:rPr>
          <w:fldChar w:fldCharType="begin"/>
        </w:r>
        <w:r w:rsidR="00D75107">
          <w:rPr>
            <w:noProof/>
            <w:webHidden/>
          </w:rPr>
          <w:instrText xml:space="preserve"> PAGEREF _Toc25660484 \h </w:instrText>
        </w:r>
        <w:r w:rsidR="00D75107">
          <w:rPr>
            <w:noProof/>
            <w:webHidden/>
          </w:rPr>
        </w:r>
        <w:r w:rsidR="00D75107">
          <w:rPr>
            <w:noProof/>
            <w:webHidden/>
          </w:rPr>
          <w:fldChar w:fldCharType="separate"/>
        </w:r>
        <w:r w:rsidR="00D75107">
          <w:rPr>
            <w:noProof/>
            <w:webHidden/>
          </w:rPr>
          <w:t>30</w:t>
        </w:r>
        <w:r w:rsidR="00D75107">
          <w:rPr>
            <w:noProof/>
            <w:webHidden/>
          </w:rPr>
          <w:fldChar w:fldCharType="end"/>
        </w:r>
      </w:hyperlink>
    </w:p>
    <w:p w14:paraId="5A5B27EE" w14:textId="138E5499" w:rsidR="00D75107" w:rsidRDefault="008D6BC0">
      <w:pPr>
        <w:pStyle w:val="TOC4"/>
        <w:rPr>
          <w:rFonts w:eastAsiaTheme="minorEastAsia"/>
          <w:smallCaps w:val="0"/>
          <w:noProof/>
          <w:sz w:val="22"/>
          <w:lang w:val="en-US" w:eastAsia="en-US" w:bidi="ar-SA"/>
        </w:rPr>
      </w:pPr>
      <w:hyperlink w:anchor="_Toc25660485" w:history="1">
        <w:r w:rsidR="00D75107" w:rsidRPr="000433C5">
          <w:rPr>
            <w:rStyle w:val="Hyperlink"/>
            <w:noProof/>
          </w:rPr>
          <w:t>Microsoft Stream</w:t>
        </w:r>
        <w:r w:rsidR="00D75107">
          <w:rPr>
            <w:noProof/>
            <w:webHidden/>
          </w:rPr>
          <w:tab/>
        </w:r>
        <w:r w:rsidR="00D75107">
          <w:rPr>
            <w:noProof/>
            <w:webHidden/>
          </w:rPr>
          <w:fldChar w:fldCharType="begin"/>
        </w:r>
        <w:r w:rsidR="00D75107">
          <w:rPr>
            <w:noProof/>
            <w:webHidden/>
          </w:rPr>
          <w:instrText xml:space="preserve"> PAGEREF _Toc25660485 \h </w:instrText>
        </w:r>
        <w:r w:rsidR="00D75107">
          <w:rPr>
            <w:noProof/>
            <w:webHidden/>
          </w:rPr>
        </w:r>
        <w:r w:rsidR="00D75107">
          <w:rPr>
            <w:noProof/>
            <w:webHidden/>
          </w:rPr>
          <w:fldChar w:fldCharType="separate"/>
        </w:r>
        <w:r w:rsidR="00D75107">
          <w:rPr>
            <w:noProof/>
            <w:webHidden/>
          </w:rPr>
          <w:t>31</w:t>
        </w:r>
        <w:r w:rsidR="00D75107">
          <w:rPr>
            <w:noProof/>
            <w:webHidden/>
          </w:rPr>
          <w:fldChar w:fldCharType="end"/>
        </w:r>
      </w:hyperlink>
    </w:p>
    <w:p w14:paraId="7617AB67" w14:textId="215650E5" w:rsidR="00D75107" w:rsidRDefault="008D6BC0">
      <w:pPr>
        <w:pStyle w:val="TOC2"/>
        <w:tabs>
          <w:tab w:val="right" w:leader="dot" w:pos="5030"/>
        </w:tabs>
        <w:rPr>
          <w:rFonts w:eastAsiaTheme="minorEastAsia"/>
          <w:b w:val="0"/>
          <w:smallCaps w:val="0"/>
          <w:noProof/>
          <w:sz w:val="22"/>
          <w:lang w:val="en-US" w:eastAsia="en-US" w:bidi="ar-SA"/>
        </w:rPr>
      </w:pPr>
      <w:hyperlink w:anchor="_Toc25660486" w:history="1">
        <w:r w:rsidR="00D75107" w:rsidRPr="000433C5">
          <w:rPr>
            <w:rStyle w:val="Hyperlink"/>
            <w:noProof/>
          </w:rPr>
          <w:t>Altres Serveis Online</w:t>
        </w:r>
        <w:r w:rsidR="00D75107">
          <w:rPr>
            <w:noProof/>
            <w:webHidden/>
          </w:rPr>
          <w:tab/>
        </w:r>
        <w:r w:rsidR="00D75107">
          <w:rPr>
            <w:noProof/>
            <w:webHidden/>
          </w:rPr>
          <w:fldChar w:fldCharType="begin"/>
        </w:r>
        <w:r w:rsidR="00D75107">
          <w:rPr>
            <w:noProof/>
            <w:webHidden/>
          </w:rPr>
          <w:instrText xml:space="preserve"> PAGEREF _Toc25660486 \h </w:instrText>
        </w:r>
        <w:r w:rsidR="00D75107">
          <w:rPr>
            <w:noProof/>
            <w:webHidden/>
          </w:rPr>
        </w:r>
        <w:r w:rsidR="00D75107">
          <w:rPr>
            <w:noProof/>
            <w:webHidden/>
          </w:rPr>
          <w:fldChar w:fldCharType="separate"/>
        </w:r>
        <w:r w:rsidR="00D75107">
          <w:rPr>
            <w:noProof/>
            <w:webHidden/>
          </w:rPr>
          <w:t>31</w:t>
        </w:r>
        <w:r w:rsidR="00D75107">
          <w:rPr>
            <w:noProof/>
            <w:webHidden/>
          </w:rPr>
          <w:fldChar w:fldCharType="end"/>
        </w:r>
      </w:hyperlink>
    </w:p>
    <w:p w14:paraId="05177560" w14:textId="44F3DC61" w:rsidR="00D75107" w:rsidRDefault="008D6BC0">
      <w:pPr>
        <w:pStyle w:val="TOC4"/>
        <w:rPr>
          <w:rFonts w:eastAsiaTheme="minorEastAsia"/>
          <w:smallCaps w:val="0"/>
          <w:noProof/>
          <w:sz w:val="22"/>
          <w:lang w:val="en-US" w:eastAsia="en-US" w:bidi="ar-SA"/>
        </w:rPr>
      </w:pPr>
      <w:hyperlink w:anchor="_Toc25660487" w:history="1">
        <w:r w:rsidR="00D75107" w:rsidRPr="000433C5">
          <w:rPr>
            <w:rStyle w:val="Hyperlink"/>
            <w:noProof/>
          </w:rPr>
          <w:t>Plataforma d'Administració d'Actius Mòbils dels Mapes del Bing</w:t>
        </w:r>
        <w:r w:rsidR="00D75107">
          <w:rPr>
            <w:noProof/>
            <w:webHidden/>
          </w:rPr>
          <w:tab/>
        </w:r>
        <w:r w:rsidR="00D75107">
          <w:rPr>
            <w:noProof/>
            <w:webHidden/>
          </w:rPr>
          <w:fldChar w:fldCharType="begin"/>
        </w:r>
        <w:r w:rsidR="00D75107">
          <w:rPr>
            <w:noProof/>
            <w:webHidden/>
          </w:rPr>
          <w:instrText xml:space="preserve"> PAGEREF _Toc25660487 \h </w:instrText>
        </w:r>
        <w:r w:rsidR="00D75107">
          <w:rPr>
            <w:noProof/>
            <w:webHidden/>
          </w:rPr>
        </w:r>
        <w:r w:rsidR="00D75107">
          <w:rPr>
            <w:noProof/>
            <w:webHidden/>
          </w:rPr>
          <w:fldChar w:fldCharType="separate"/>
        </w:r>
        <w:r w:rsidR="00D75107">
          <w:rPr>
            <w:noProof/>
            <w:webHidden/>
          </w:rPr>
          <w:t>31</w:t>
        </w:r>
        <w:r w:rsidR="00D75107">
          <w:rPr>
            <w:noProof/>
            <w:webHidden/>
          </w:rPr>
          <w:fldChar w:fldCharType="end"/>
        </w:r>
      </w:hyperlink>
    </w:p>
    <w:p w14:paraId="6FFE872A" w14:textId="56A7A43D" w:rsidR="00D75107" w:rsidRDefault="008D6BC0">
      <w:pPr>
        <w:pStyle w:val="TOC4"/>
        <w:rPr>
          <w:rFonts w:eastAsiaTheme="minorEastAsia"/>
          <w:smallCaps w:val="0"/>
          <w:noProof/>
          <w:sz w:val="22"/>
          <w:lang w:val="en-US" w:eastAsia="en-US" w:bidi="ar-SA"/>
        </w:rPr>
      </w:pPr>
      <w:hyperlink w:anchor="_Toc25660488" w:history="1">
        <w:r w:rsidR="00D75107" w:rsidRPr="000433C5">
          <w:rPr>
            <w:rStyle w:val="Hyperlink"/>
            <w:noProof/>
          </w:rPr>
          <w:t>Transaccions i Usuaris dels Mapes del Bing</w:t>
        </w:r>
        <w:r w:rsidR="00D75107">
          <w:rPr>
            <w:noProof/>
            <w:webHidden/>
          </w:rPr>
          <w:tab/>
        </w:r>
        <w:r w:rsidR="00D75107">
          <w:rPr>
            <w:noProof/>
            <w:webHidden/>
          </w:rPr>
          <w:fldChar w:fldCharType="begin"/>
        </w:r>
        <w:r w:rsidR="00D75107">
          <w:rPr>
            <w:noProof/>
            <w:webHidden/>
          </w:rPr>
          <w:instrText xml:space="preserve"> PAGEREF _Toc25660488 \h </w:instrText>
        </w:r>
        <w:r w:rsidR="00D75107">
          <w:rPr>
            <w:noProof/>
            <w:webHidden/>
          </w:rPr>
        </w:r>
        <w:r w:rsidR="00D75107">
          <w:rPr>
            <w:noProof/>
            <w:webHidden/>
          </w:rPr>
          <w:fldChar w:fldCharType="separate"/>
        </w:r>
        <w:r w:rsidR="00D75107">
          <w:rPr>
            <w:noProof/>
            <w:webHidden/>
          </w:rPr>
          <w:t>32</w:t>
        </w:r>
        <w:r w:rsidR="00D75107">
          <w:rPr>
            <w:noProof/>
            <w:webHidden/>
          </w:rPr>
          <w:fldChar w:fldCharType="end"/>
        </w:r>
      </w:hyperlink>
    </w:p>
    <w:p w14:paraId="1294454E" w14:textId="236DC1EA" w:rsidR="00D75107" w:rsidRDefault="008D6BC0">
      <w:pPr>
        <w:pStyle w:val="TOC4"/>
        <w:rPr>
          <w:rFonts w:eastAsiaTheme="minorEastAsia"/>
          <w:smallCaps w:val="0"/>
          <w:noProof/>
          <w:sz w:val="22"/>
          <w:lang w:val="en-US" w:eastAsia="en-US" w:bidi="ar-SA"/>
        </w:rPr>
      </w:pPr>
      <w:hyperlink w:anchor="_Toc25660489" w:history="1">
        <w:r w:rsidR="00D75107" w:rsidRPr="000433C5">
          <w:rPr>
            <w:rStyle w:val="Hyperlink"/>
            <w:noProof/>
          </w:rPr>
          <w:t>Microsoft Power Platform</w:t>
        </w:r>
        <w:r w:rsidR="00D75107">
          <w:rPr>
            <w:noProof/>
            <w:webHidden/>
          </w:rPr>
          <w:tab/>
        </w:r>
        <w:r w:rsidR="00D75107">
          <w:rPr>
            <w:noProof/>
            <w:webHidden/>
          </w:rPr>
          <w:fldChar w:fldCharType="begin"/>
        </w:r>
        <w:r w:rsidR="00D75107">
          <w:rPr>
            <w:noProof/>
            <w:webHidden/>
          </w:rPr>
          <w:instrText xml:space="preserve"> PAGEREF _Toc25660489 \h </w:instrText>
        </w:r>
        <w:r w:rsidR="00D75107">
          <w:rPr>
            <w:noProof/>
            <w:webHidden/>
          </w:rPr>
        </w:r>
        <w:r w:rsidR="00D75107">
          <w:rPr>
            <w:noProof/>
            <w:webHidden/>
          </w:rPr>
          <w:fldChar w:fldCharType="separate"/>
        </w:r>
        <w:r w:rsidR="00D75107">
          <w:rPr>
            <w:noProof/>
            <w:webHidden/>
          </w:rPr>
          <w:t>32</w:t>
        </w:r>
        <w:r w:rsidR="00D75107">
          <w:rPr>
            <w:noProof/>
            <w:webHidden/>
          </w:rPr>
          <w:fldChar w:fldCharType="end"/>
        </w:r>
      </w:hyperlink>
    </w:p>
    <w:p w14:paraId="5D337C4E" w14:textId="6C6D3608" w:rsidR="00D75107" w:rsidRDefault="008D6BC0">
      <w:pPr>
        <w:pStyle w:val="TOC4"/>
        <w:rPr>
          <w:rFonts w:eastAsiaTheme="minorEastAsia"/>
          <w:smallCaps w:val="0"/>
          <w:noProof/>
          <w:sz w:val="22"/>
          <w:lang w:val="en-US" w:eastAsia="en-US" w:bidi="ar-SA"/>
        </w:rPr>
      </w:pPr>
      <w:hyperlink w:anchor="_Toc25660490" w:history="1">
        <w:r w:rsidR="00D75107" w:rsidRPr="000433C5">
          <w:rPr>
            <w:rStyle w:val="Hyperlink"/>
            <w:noProof/>
          </w:rPr>
          <w:t>Ofertes del GitHub</w:t>
        </w:r>
        <w:r w:rsidR="00D75107">
          <w:rPr>
            <w:noProof/>
            <w:webHidden/>
          </w:rPr>
          <w:tab/>
        </w:r>
        <w:r w:rsidR="00D75107">
          <w:rPr>
            <w:noProof/>
            <w:webHidden/>
          </w:rPr>
          <w:fldChar w:fldCharType="begin"/>
        </w:r>
        <w:r w:rsidR="00D75107">
          <w:rPr>
            <w:noProof/>
            <w:webHidden/>
          </w:rPr>
          <w:instrText xml:space="preserve"> PAGEREF _Toc25660490 \h </w:instrText>
        </w:r>
        <w:r w:rsidR="00D75107">
          <w:rPr>
            <w:noProof/>
            <w:webHidden/>
          </w:rPr>
        </w:r>
        <w:r w:rsidR="00D75107">
          <w:rPr>
            <w:noProof/>
            <w:webHidden/>
          </w:rPr>
          <w:fldChar w:fldCharType="separate"/>
        </w:r>
        <w:r w:rsidR="00D75107">
          <w:rPr>
            <w:noProof/>
            <w:webHidden/>
          </w:rPr>
          <w:t>33</w:t>
        </w:r>
        <w:r w:rsidR="00D75107">
          <w:rPr>
            <w:noProof/>
            <w:webHidden/>
          </w:rPr>
          <w:fldChar w:fldCharType="end"/>
        </w:r>
      </w:hyperlink>
    </w:p>
    <w:p w14:paraId="1B34944E" w14:textId="2F35DB15" w:rsidR="00D75107" w:rsidRDefault="008D6BC0">
      <w:pPr>
        <w:pStyle w:val="TOC4"/>
        <w:rPr>
          <w:rFonts w:eastAsiaTheme="minorEastAsia"/>
          <w:smallCaps w:val="0"/>
          <w:noProof/>
          <w:sz w:val="22"/>
          <w:lang w:val="en-US" w:eastAsia="en-US" w:bidi="ar-SA"/>
        </w:rPr>
      </w:pPr>
      <w:hyperlink w:anchor="_Toc25660491" w:history="1">
        <w:r w:rsidR="00D75107" w:rsidRPr="000433C5">
          <w:rPr>
            <w:rStyle w:val="Hyperlink"/>
            <w:noProof/>
          </w:rPr>
          <w:t>Microsoft Cloud App Security</w:t>
        </w:r>
        <w:r w:rsidR="00D75107">
          <w:rPr>
            <w:noProof/>
            <w:webHidden/>
          </w:rPr>
          <w:tab/>
        </w:r>
        <w:r w:rsidR="00D75107">
          <w:rPr>
            <w:noProof/>
            <w:webHidden/>
          </w:rPr>
          <w:fldChar w:fldCharType="begin"/>
        </w:r>
        <w:r w:rsidR="00D75107">
          <w:rPr>
            <w:noProof/>
            <w:webHidden/>
          </w:rPr>
          <w:instrText xml:space="preserve"> PAGEREF _Toc25660491 \h </w:instrText>
        </w:r>
        <w:r w:rsidR="00D75107">
          <w:rPr>
            <w:noProof/>
            <w:webHidden/>
          </w:rPr>
        </w:r>
        <w:r w:rsidR="00D75107">
          <w:rPr>
            <w:noProof/>
            <w:webHidden/>
          </w:rPr>
          <w:fldChar w:fldCharType="separate"/>
        </w:r>
        <w:r w:rsidR="00D75107">
          <w:rPr>
            <w:noProof/>
            <w:webHidden/>
          </w:rPr>
          <w:t>33</w:t>
        </w:r>
        <w:r w:rsidR="00D75107">
          <w:rPr>
            <w:noProof/>
            <w:webHidden/>
          </w:rPr>
          <w:fldChar w:fldCharType="end"/>
        </w:r>
      </w:hyperlink>
    </w:p>
    <w:p w14:paraId="4B2A3141" w14:textId="65120ECD" w:rsidR="00D75107" w:rsidRDefault="008D6BC0">
      <w:pPr>
        <w:pStyle w:val="TOC4"/>
        <w:rPr>
          <w:rFonts w:eastAsiaTheme="minorEastAsia"/>
          <w:smallCaps w:val="0"/>
          <w:noProof/>
          <w:sz w:val="22"/>
          <w:lang w:val="en-US" w:eastAsia="en-US" w:bidi="ar-SA"/>
        </w:rPr>
      </w:pPr>
      <w:hyperlink w:anchor="_Toc25660492" w:history="1">
        <w:r w:rsidR="00D75107" w:rsidRPr="000433C5">
          <w:rPr>
            <w:rStyle w:val="Hyperlink"/>
            <w:noProof/>
          </w:rPr>
          <w:t>Connexió de dades del Microsoft Graph per als ISV</w:t>
        </w:r>
        <w:r w:rsidR="00D75107">
          <w:rPr>
            <w:noProof/>
            <w:webHidden/>
          </w:rPr>
          <w:tab/>
        </w:r>
        <w:r w:rsidR="00D75107">
          <w:rPr>
            <w:noProof/>
            <w:webHidden/>
          </w:rPr>
          <w:fldChar w:fldCharType="begin"/>
        </w:r>
        <w:r w:rsidR="00D75107">
          <w:rPr>
            <w:noProof/>
            <w:webHidden/>
          </w:rPr>
          <w:instrText xml:space="preserve"> PAGEREF _Toc25660492 \h </w:instrText>
        </w:r>
        <w:r w:rsidR="00D75107">
          <w:rPr>
            <w:noProof/>
            <w:webHidden/>
          </w:rPr>
        </w:r>
        <w:r w:rsidR="00D75107">
          <w:rPr>
            <w:noProof/>
            <w:webHidden/>
          </w:rPr>
          <w:fldChar w:fldCharType="separate"/>
        </w:r>
        <w:r w:rsidR="00D75107">
          <w:rPr>
            <w:noProof/>
            <w:webHidden/>
          </w:rPr>
          <w:t>33</w:t>
        </w:r>
        <w:r w:rsidR="00D75107">
          <w:rPr>
            <w:noProof/>
            <w:webHidden/>
          </w:rPr>
          <w:fldChar w:fldCharType="end"/>
        </w:r>
      </w:hyperlink>
    </w:p>
    <w:p w14:paraId="2CB057F1" w14:textId="65A817F9" w:rsidR="00D75107" w:rsidRDefault="008D6BC0">
      <w:pPr>
        <w:pStyle w:val="TOC4"/>
        <w:rPr>
          <w:rFonts w:eastAsiaTheme="minorEastAsia"/>
          <w:smallCaps w:val="0"/>
          <w:noProof/>
          <w:sz w:val="22"/>
          <w:lang w:val="en-US" w:eastAsia="en-US" w:bidi="ar-SA"/>
        </w:rPr>
      </w:pPr>
      <w:hyperlink w:anchor="_Toc25660493" w:history="1">
        <w:r w:rsidR="00D75107" w:rsidRPr="000433C5">
          <w:rPr>
            <w:rStyle w:val="Hyperlink"/>
            <w:noProof/>
            <w:lang w:val="es-ES_tradnl"/>
          </w:rPr>
          <w:t>Servei del Bot d'Atenció de la Salut de Microsoft</w:t>
        </w:r>
        <w:r w:rsidR="00D75107">
          <w:rPr>
            <w:noProof/>
            <w:webHidden/>
          </w:rPr>
          <w:tab/>
        </w:r>
        <w:r w:rsidR="00D75107">
          <w:rPr>
            <w:noProof/>
            <w:webHidden/>
          </w:rPr>
          <w:fldChar w:fldCharType="begin"/>
        </w:r>
        <w:r w:rsidR="00D75107">
          <w:rPr>
            <w:noProof/>
            <w:webHidden/>
          </w:rPr>
          <w:instrText xml:space="preserve"> PAGEREF _Toc25660493 \h </w:instrText>
        </w:r>
        <w:r w:rsidR="00D75107">
          <w:rPr>
            <w:noProof/>
            <w:webHidden/>
          </w:rPr>
        </w:r>
        <w:r w:rsidR="00D75107">
          <w:rPr>
            <w:noProof/>
            <w:webHidden/>
          </w:rPr>
          <w:fldChar w:fldCharType="separate"/>
        </w:r>
        <w:r w:rsidR="00D75107">
          <w:rPr>
            <w:noProof/>
            <w:webHidden/>
          </w:rPr>
          <w:t>34</w:t>
        </w:r>
        <w:r w:rsidR="00D75107">
          <w:rPr>
            <w:noProof/>
            <w:webHidden/>
          </w:rPr>
          <w:fldChar w:fldCharType="end"/>
        </w:r>
      </w:hyperlink>
    </w:p>
    <w:p w14:paraId="042A7D6A" w14:textId="37C891C2" w:rsidR="00D75107" w:rsidRDefault="008D6BC0">
      <w:pPr>
        <w:pStyle w:val="TOC4"/>
        <w:rPr>
          <w:rFonts w:eastAsiaTheme="minorEastAsia"/>
          <w:smallCaps w:val="0"/>
          <w:noProof/>
          <w:sz w:val="22"/>
          <w:lang w:val="en-US" w:eastAsia="en-US" w:bidi="ar-SA"/>
        </w:rPr>
      </w:pPr>
      <w:hyperlink w:anchor="_Toc25660494" w:history="1">
        <w:r w:rsidR="00D75107" w:rsidRPr="000433C5">
          <w:rPr>
            <w:rStyle w:val="Hyperlink"/>
            <w:noProof/>
          </w:rPr>
          <w:t>Microsoft Intune</w:t>
        </w:r>
        <w:r w:rsidR="00D75107">
          <w:rPr>
            <w:noProof/>
            <w:webHidden/>
          </w:rPr>
          <w:tab/>
        </w:r>
        <w:r w:rsidR="00D75107">
          <w:rPr>
            <w:noProof/>
            <w:webHidden/>
          </w:rPr>
          <w:fldChar w:fldCharType="begin"/>
        </w:r>
        <w:r w:rsidR="00D75107">
          <w:rPr>
            <w:noProof/>
            <w:webHidden/>
          </w:rPr>
          <w:instrText xml:space="preserve"> PAGEREF _Toc25660494 \h </w:instrText>
        </w:r>
        <w:r w:rsidR="00D75107">
          <w:rPr>
            <w:noProof/>
            <w:webHidden/>
          </w:rPr>
        </w:r>
        <w:r w:rsidR="00D75107">
          <w:rPr>
            <w:noProof/>
            <w:webHidden/>
          </w:rPr>
          <w:fldChar w:fldCharType="separate"/>
        </w:r>
        <w:r w:rsidR="00D75107">
          <w:rPr>
            <w:noProof/>
            <w:webHidden/>
          </w:rPr>
          <w:t>34</w:t>
        </w:r>
        <w:r w:rsidR="00D75107">
          <w:rPr>
            <w:noProof/>
            <w:webHidden/>
          </w:rPr>
          <w:fldChar w:fldCharType="end"/>
        </w:r>
      </w:hyperlink>
    </w:p>
    <w:p w14:paraId="6D19FC35" w14:textId="1AC151A4" w:rsidR="00D75107" w:rsidRDefault="008D6BC0">
      <w:pPr>
        <w:pStyle w:val="TOC4"/>
        <w:rPr>
          <w:rFonts w:eastAsiaTheme="minorEastAsia"/>
          <w:smallCaps w:val="0"/>
          <w:noProof/>
          <w:sz w:val="22"/>
          <w:lang w:val="en-US" w:eastAsia="en-US" w:bidi="ar-SA"/>
        </w:rPr>
      </w:pPr>
      <w:hyperlink w:anchor="_Toc25660495" w:history="1">
        <w:r w:rsidR="00D75107" w:rsidRPr="000433C5">
          <w:rPr>
            <w:rStyle w:val="Hyperlink"/>
            <w:noProof/>
          </w:rPr>
          <w:t>Microsoft Learning</w:t>
        </w:r>
        <w:r w:rsidR="00D75107">
          <w:rPr>
            <w:noProof/>
            <w:webHidden/>
          </w:rPr>
          <w:tab/>
        </w:r>
        <w:r w:rsidR="00D75107">
          <w:rPr>
            <w:noProof/>
            <w:webHidden/>
          </w:rPr>
          <w:fldChar w:fldCharType="begin"/>
        </w:r>
        <w:r w:rsidR="00D75107">
          <w:rPr>
            <w:noProof/>
            <w:webHidden/>
          </w:rPr>
          <w:instrText xml:space="preserve"> PAGEREF _Toc25660495 \h </w:instrText>
        </w:r>
        <w:r w:rsidR="00D75107">
          <w:rPr>
            <w:noProof/>
            <w:webHidden/>
          </w:rPr>
        </w:r>
        <w:r w:rsidR="00D75107">
          <w:rPr>
            <w:noProof/>
            <w:webHidden/>
          </w:rPr>
          <w:fldChar w:fldCharType="separate"/>
        </w:r>
        <w:r w:rsidR="00D75107">
          <w:rPr>
            <w:noProof/>
            <w:webHidden/>
          </w:rPr>
          <w:t>35</w:t>
        </w:r>
        <w:r w:rsidR="00D75107">
          <w:rPr>
            <w:noProof/>
            <w:webHidden/>
          </w:rPr>
          <w:fldChar w:fldCharType="end"/>
        </w:r>
      </w:hyperlink>
    </w:p>
    <w:p w14:paraId="18ED8002" w14:textId="5562C081" w:rsidR="00D75107" w:rsidRDefault="008D6BC0">
      <w:pPr>
        <w:pStyle w:val="TOC4"/>
        <w:rPr>
          <w:rFonts w:eastAsiaTheme="minorEastAsia"/>
          <w:smallCaps w:val="0"/>
          <w:noProof/>
          <w:sz w:val="22"/>
          <w:lang w:val="en-US" w:eastAsia="en-US" w:bidi="ar-SA"/>
        </w:rPr>
      </w:pPr>
      <w:hyperlink w:anchor="_Toc25660496" w:history="1">
        <w:r w:rsidR="00D75107" w:rsidRPr="000433C5">
          <w:rPr>
            <w:rStyle w:val="Hyperlink"/>
            <w:noProof/>
          </w:rPr>
          <w:t>Cerca de Microsoft al Bing</w:t>
        </w:r>
        <w:r w:rsidR="00D75107">
          <w:rPr>
            <w:noProof/>
            <w:webHidden/>
          </w:rPr>
          <w:tab/>
        </w:r>
        <w:r w:rsidR="00D75107">
          <w:rPr>
            <w:noProof/>
            <w:webHidden/>
          </w:rPr>
          <w:fldChar w:fldCharType="begin"/>
        </w:r>
        <w:r w:rsidR="00D75107">
          <w:rPr>
            <w:noProof/>
            <w:webHidden/>
          </w:rPr>
          <w:instrText xml:space="preserve"> PAGEREF _Toc25660496 \h </w:instrText>
        </w:r>
        <w:r w:rsidR="00D75107">
          <w:rPr>
            <w:noProof/>
            <w:webHidden/>
          </w:rPr>
        </w:r>
        <w:r w:rsidR="00D75107">
          <w:rPr>
            <w:noProof/>
            <w:webHidden/>
          </w:rPr>
          <w:fldChar w:fldCharType="separate"/>
        </w:r>
        <w:r w:rsidR="00D75107">
          <w:rPr>
            <w:noProof/>
            <w:webHidden/>
          </w:rPr>
          <w:t>35</w:t>
        </w:r>
        <w:r w:rsidR="00D75107">
          <w:rPr>
            <w:noProof/>
            <w:webHidden/>
          </w:rPr>
          <w:fldChar w:fldCharType="end"/>
        </w:r>
      </w:hyperlink>
    </w:p>
    <w:p w14:paraId="6A547EDA" w14:textId="5BA5DDBA" w:rsidR="00D75107" w:rsidRDefault="008D6BC0">
      <w:pPr>
        <w:pStyle w:val="TOC4"/>
        <w:rPr>
          <w:rFonts w:eastAsiaTheme="minorEastAsia"/>
          <w:smallCaps w:val="0"/>
          <w:noProof/>
          <w:sz w:val="22"/>
          <w:lang w:val="en-US" w:eastAsia="en-US" w:bidi="ar-SA"/>
        </w:rPr>
      </w:pPr>
      <w:hyperlink w:anchor="_Toc25660497" w:history="1">
        <w:r w:rsidR="00D75107" w:rsidRPr="000433C5">
          <w:rPr>
            <w:rStyle w:val="Hyperlink"/>
            <w:noProof/>
          </w:rPr>
          <w:t>Minecraft: Education Edition</w:t>
        </w:r>
        <w:r w:rsidR="00D75107">
          <w:rPr>
            <w:noProof/>
            <w:webHidden/>
          </w:rPr>
          <w:tab/>
        </w:r>
        <w:r w:rsidR="00D75107">
          <w:rPr>
            <w:noProof/>
            <w:webHidden/>
          </w:rPr>
          <w:fldChar w:fldCharType="begin"/>
        </w:r>
        <w:r w:rsidR="00D75107">
          <w:rPr>
            <w:noProof/>
            <w:webHidden/>
          </w:rPr>
          <w:instrText xml:space="preserve"> PAGEREF _Toc25660497 \h </w:instrText>
        </w:r>
        <w:r w:rsidR="00D75107">
          <w:rPr>
            <w:noProof/>
            <w:webHidden/>
          </w:rPr>
        </w:r>
        <w:r w:rsidR="00D75107">
          <w:rPr>
            <w:noProof/>
            <w:webHidden/>
          </w:rPr>
          <w:fldChar w:fldCharType="separate"/>
        </w:r>
        <w:r w:rsidR="00D75107">
          <w:rPr>
            <w:noProof/>
            <w:webHidden/>
          </w:rPr>
          <w:t>35</w:t>
        </w:r>
        <w:r w:rsidR="00D75107">
          <w:rPr>
            <w:noProof/>
            <w:webHidden/>
          </w:rPr>
          <w:fldChar w:fldCharType="end"/>
        </w:r>
      </w:hyperlink>
    </w:p>
    <w:p w14:paraId="46935EE4" w14:textId="41867D72" w:rsidR="00D75107" w:rsidRDefault="008D6BC0">
      <w:pPr>
        <w:pStyle w:val="TOC4"/>
        <w:rPr>
          <w:rFonts w:eastAsiaTheme="minorEastAsia"/>
          <w:smallCaps w:val="0"/>
          <w:noProof/>
          <w:sz w:val="22"/>
          <w:lang w:val="en-US" w:eastAsia="en-US" w:bidi="ar-SA"/>
        </w:rPr>
      </w:pPr>
      <w:hyperlink w:anchor="_Toc25660498" w:history="1">
        <w:r w:rsidR="00D75107" w:rsidRPr="000433C5">
          <w:rPr>
            <w:rStyle w:val="Hyperlink"/>
            <w:noProof/>
          </w:rPr>
          <w:t>Office 365 Developer</w:t>
        </w:r>
        <w:r w:rsidR="00D75107">
          <w:rPr>
            <w:noProof/>
            <w:webHidden/>
          </w:rPr>
          <w:tab/>
        </w:r>
        <w:r w:rsidR="00D75107">
          <w:rPr>
            <w:noProof/>
            <w:webHidden/>
          </w:rPr>
          <w:fldChar w:fldCharType="begin"/>
        </w:r>
        <w:r w:rsidR="00D75107">
          <w:rPr>
            <w:noProof/>
            <w:webHidden/>
          </w:rPr>
          <w:instrText xml:space="preserve"> PAGEREF _Toc25660498 \h </w:instrText>
        </w:r>
        <w:r w:rsidR="00D75107">
          <w:rPr>
            <w:noProof/>
            <w:webHidden/>
          </w:rPr>
        </w:r>
        <w:r w:rsidR="00D75107">
          <w:rPr>
            <w:noProof/>
            <w:webHidden/>
          </w:rPr>
          <w:fldChar w:fldCharType="separate"/>
        </w:r>
        <w:r w:rsidR="00D75107">
          <w:rPr>
            <w:noProof/>
            <w:webHidden/>
          </w:rPr>
          <w:t>35</w:t>
        </w:r>
        <w:r w:rsidR="00D75107">
          <w:rPr>
            <w:noProof/>
            <w:webHidden/>
          </w:rPr>
          <w:fldChar w:fldCharType="end"/>
        </w:r>
      </w:hyperlink>
    </w:p>
    <w:p w14:paraId="1EAC27AC" w14:textId="70959910" w:rsidR="00D75107" w:rsidRDefault="008D6BC0">
      <w:pPr>
        <w:pStyle w:val="TOC4"/>
        <w:rPr>
          <w:rFonts w:eastAsiaTheme="minorEastAsia"/>
          <w:smallCaps w:val="0"/>
          <w:noProof/>
          <w:sz w:val="22"/>
          <w:lang w:val="en-US" w:eastAsia="en-US" w:bidi="ar-SA"/>
        </w:rPr>
      </w:pPr>
      <w:hyperlink w:anchor="_Toc25660499" w:history="1">
        <w:r w:rsidR="00D75107" w:rsidRPr="000433C5">
          <w:rPr>
            <w:rStyle w:val="Hyperlink"/>
            <w:noProof/>
          </w:rPr>
          <w:t>Protecció contra Amenaces Avançada del Microsoft Defender</w:t>
        </w:r>
        <w:r w:rsidR="00D75107">
          <w:rPr>
            <w:noProof/>
            <w:webHidden/>
          </w:rPr>
          <w:tab/>
        </w:r>
        <w:r w:rsidR="00D75107">
          <w:rPr>
            <w:noProof/>
            <w:webHidden/>
          </w:rPr>
          <w:fldChar w:fldCharType="begin"/>
        </w:r>
        <w:r w:rsidR="00D75107">
          <w:rPr>
            <w:noProof/>
            <w:webHidden/>
          </w:rPr>
          <w:instrText xml:space="preserve"> PAGEREF _Toc25660499 \h </w:instrText>
        </w:r>
        <w:r w:rsidR="00D75107">
          <w:rPr>
            <w:noProof/>
            <w:webHidden/>
          </w:rPr>
        </w:r>
        <w:r w:rsidR="00D75107">
          <w:rPr>
            <w:noProof/>
            <w:webHidden/>
          </w:rPr>
          <w:fldChar w:fldCharType="separate"/>
        </w:r>
        <w:r w:rsidR="00D75107">
          <w:rPr>
            <w:noProof/>
            <w:webHidden/>
          </w:rPr>
          <w:t>36</w:t>
        </w:r>
        <w:r w:rsidR="00D75107">
          <w:rPr>
            <w:noProof/>
            <w:webHidden/>
          </w:rPr>
          <w:fldChar w:fldCharType="end"/>
        </w:r>
      </w:hyperlink>
    </w:p>
    <w:p w14:paraId="4D7AB8F7" w14:textId="11FB263D" w:rsidR="00D75107" w:rsidRDefault="008D6BC0">
      <w:pPr>
        <w:pStyle w:val="TOC1"/>
        <w:tabs>
          <w:tab w:val="right" w:leader="dot" w:pos="5030"/>
        </w:tabs>
        <w:rPr>
          <w:rFonts w:eastAsiaTheme="minorEastAsia"/>
          <w:b w:val="0"/>
          <w:caps w:val="0"/>
          <w:noProof/>
          <w:sz w:val="22"/>
          <w:lang w:val="en-US" w:eastAsia="en-US" w:bidi="ar-SA"/>
        </w:rPr>
      </w:pPr>
      <w:hyperlink w:anchor="_Toc25660500" w:history="1">
        <w:r w:rsidR="00D75107" w:rsidRPr="000433C5">
          <w:rPr>
            <w:rStyle w:val="Hyperlink"/>
            <w:noProof/>
          </w:rPr>
          <w:t>Apèndix 1: Notificacions</w:t>
        </w:r>
        <w:r w:rsidR="00D75107">
          <w:rPr>
            <w:noProof/>
            <w:webHidden/>
          </w:rPr>
          <w:tab/>
        </w:r>
        <w:r w:rsidR="00D75107">
          <w:rPr>
            <w:noProof/>
            <w:webHidden/>
          </w:rPr>
          <w:fldChar w:fldCharType="begin"/>
        </w:r>
        <w:r w:rsidR="00D75107">
          <w:rPr>
            <w:noProof/>
            <w:webHidden/>
          </w:rPr>
          <w:instrText xml:space="preserve"> PAGEREF _Toc25660500 \h </w:instrText>
        </w:r>
        <w:r w:rsidR="00D75107">
          <w:rPr>
            <w:noProof/>
            <w:webHidden/>
          </w:rPr>
        </w:r>
        <w:r w:rsidR="00D75107">
          <w:rPr>
            <w:noProof/>
            <w:webHidden/>
          </w:rPr>
          <w:fldChar w:fldCharType="separate"/>
        </w:r>
        <w:r w:rsidR="00D75107">
          <w:rPr>
            <w:noProof/>
            <w:webHidden/>
          </w:rPr>
          <w:t>37</w:t>
        </w:r>
        <w:r w:rsidR="00D75107">
          <w:rPr>
            <w:noProof/>
            <w:webHidden/>
          </w:rPr>
          <w:fldChar w:fldCharType="end"/>
        </w:r>
      </w:hyperlink>
    </w:p>
    <w:p w14:paraId="7816C082" w14:textId="161DAD7F" w:rsidR="00D75107" w:rsidRDefault="008D6BC0">
      <w:pPr>
        <w:pStyle w:val="TOC3"/>
        <w:rPr>
          <w:rFonts w:eastAsiaTheme="minorEastAsia"/>
          <w:b w:val="0"/>
          <w:smallCaps w:val="0"/>
          <w:sz w:val="22"/>
          <w:lang w:val="en-US" w:eastAsia="en-US" w:bidi="ar-SA"/>
        </w:rPr>
      </w:pPr>
      <w:hyperlink w:anchor="_Toc25660501" w:history="1">
        <w:r w:rsidR="00D75107" w:rsidRPr="000433C5">
          <w:rPr>
            <w:rStyle w:val="Hyperlink"/>
          </w:rPr>
          <w:t>Mapes del Bing</w:t>
        </w:r>
        <w:r w:rsidR="00D75107">
          <w:rPr>
            <w:webHidden/>
          </w:rPr>
          <w:tab/>
        </w:r>
        <w:r w:rsidR="00D75107">
          <w:rPr>
            <w:webHidden/>
          </w:rPr>
          <w:fldChar w:fldCharType="begin"/>
        </w:r>
        <w:r w:rsidR="00D75107">
          <w:rPr>
            <w:webHidden/>
          </w:rPr>
          <w:instrText xml:space="preserve"> PAGEREF _Toc25660501 \h </w:instrText>
        </w:r>
        <w:r w:rsidR="00D75107">
          <w:rPr>
            <w:webHidden/>
          </w:rPr>
        </w:r>
        <w:r w:rsidR="00D75107">
          <w:rPr>
            <w:webHidden/>
          </w:rPr>
          <w:fldChar w:fldCharType="separate"/>
        </w:r>
        <w:r w:rsidR="00D75107">
          <w:rPr>
            <w:webHidden/>
          </w:rPr>
          <w:t>37</w:t>
        </w:r>
        <w:r w:rsidR="00D75107">
          <w:rPr>
            <w:webHidden/>
          </w:rPr>
          <w:fldChar w:fldCharType="end"/>
        </w:r>
      </w:hyperlink>
    </w:p>
    <w:p w14:paraId="1BE420D5" w14:textId="7F8202CA" w:rsidR="00D75107" w:rsidRDefault="008D6BC0">
      <w:pPr>
        <w:pStyle w:val="TOC3"/>
        <w:rPr>
          <w:rFonts w:eastAsiaTheme="minorEastAsia"/>
          <w:b w:val="0"/>
          <w:smallCaps w:val="0"/>
          <w:sz w:val="22"/>
          <w:lang w:val="en-US" w:eastAsia="en-US" w:bidi="ar-SA"/>
        </w:rPr>
      </w:pPr>
      <w:hyperlink w:anchor="_Toc25660502" w:history="1">
        <w:r w:rsidR="00D75107" w:rsidRPr="000433C5">
          <w:rPr>
            <w:rStyle w:val="Hyperlink"/>
          </w:rPr>
          <w:t>Serveis Professionals</w:t>
        </w:r>
        <w:r w:rsidR="00D75107">
          <w:rPr>
            <w:webHidden/>
          </w:rPr>
          <w:tab/>
        </w:r>
        <w:r w:rsidR="00D75107">
          <w:rPr>
            <w:webHidden/>
          </w:rPr>
          <w:fldChar w:fldCharType="begin"/>
        </w:r>
        <w:r w:rsidR="00D75107">
          <w:rPr>
            <w:webHidden/>
          </w:rPr>
          <w:instrText xml:space="preserve"> PAGEREF _Toc25660502 \h </w:instrText>
        </w:r>
        <w:r w:rsidR="00D75107">
          <w:rPr>
            <w:webHidden/>
          </w:rPr>
        </w:r>
        <w:r w:rsidR="00D75107">
          <w:rPr>
            <w:webHidden/>
          </w:rPr>
          <w:fldChar w:fldCharType="separate"/>
        </w:r>
        <w:r w:rsidR="00D75107">
          <w:rPr>
            <w:webHidden/>
          </w:rPr>
          <w:t>37</w:t>
        </w:r>
        <w:r w:rsidR="00D75107">
          <w:rPr>
            <w:webHidden/>
          </w:rPr>
          <w:fldChar w:fldCharType="end"/>
        </w:r>
      </w:hyperlink>
    </w:p>
    <w:p w14:paraId="19CC4A8C" w14:textId="6F9B1E5C" w:rsidR="00D75107" w:rsidRDefault="008D6BC0">
      <w:pPr>
        <w:pStyle w:val="TOC3"/>
        <w:rPr>
          <w:rFonts w:eastAsiaTheme="minorEastAsia"/>
          <w:b w:val="0"/>
          <w:smallCaps w:val="0"/>
          <w:sz w:val="22"/>
          <w:lang w:val="en-US" w:eastAsia="en-US" w:bidi="ar-SA"/>
        </w:rPr>
      </w:pPr>
      <w:hyperlink w:anchor="_Toc25660503" w:history="1">
        <w:r w:rsidR="00D75107" w:rsidRPr="000433C5">
          <w:rPr>
            <w:rStyle w:val="Hyperlink"/>
          </w:rPr>
          <w:t>Notificació sobre la codificació H.265/HEVC dels Serveis Multimèdia de l'Azure</w:t>
        </w:r>
        <w:r w:rsidR="00D75107">
          <w:rPr>
            <w:webHidden/>
          </w:rPr>
          <w:tab/>
        </w:r>
        <w:r w:rsidR="00D75107">
          <w:rPr>
            <w:webHidden/>
          </w:rPr>
          <w:fldChar w:fldCharType="begin"/>
        </w:r>
        <w:r w:rsidR="00D75107">
          <w:rPr>
            <w:webHidden/>
          </w:rPr>
          <w:instrText xml:space="preserve"> PAGEREF _Toc25660503 \h </w:instrText>
        </w:r>
        <w:r w:rsidR="00D75107">
          <w:rPr>
            <w:webHidden/>
          </w:rPr>
        </w:r>
        <w:r w:rsidR="00D75107">
          <w:rPr>
            <w:webHidden/>
          </w:rPr>
          <w:fldChar w:fldCharType="separate"/>
        </w:r>
        <w:r w:rsidR="00D75107">
          <w:rPr>
            <w:webHidden/>
          </w:rPr>
          <w:t>41</w:t>
        </w:r>
        <w:r w:rsidR="00D75107">
          <w:rPr>
            <w:webHidden/>
          </w:rPr>
          <w:fldChar w:fldCharType="end"/>
        </w:r>
      </w:hyperlink>
    </w:p>
    <w:p w14:paraId="4D54950E" w14:textId="3F6F1E3C" w:rsidR="00D75107" w:rsidRDefault="008D6BC0">
      <w:pPr>
        <w:pStyle w:val="TOC3"/>
        <w:rPr>
          <w:rFonts w:eastAsiaTheme="minorEastAsia"/>
          <w:b w:val="0"/>
          <w:smallCaps w:val="0"/>
          <w:sz w:val="22"/>
          <w:lang w:val="en-US" w:eastAsia="en-US" w:bidi="ar-SA"/>
        </w:rPr>
      </w:pPr>
      <w:hyperlink w:anchor="_Toc25660504" w:history="1">
        <w:r w:rsidR="00D75107" w:rsidRPr="000433C5">
          <w:rPr>
            <w:rStyle w:val="Hyperlink"/>
          </w:rPr>
          <w:t>Avís sobre l'Adobe Flash Player</w:t>
        </w:r>
        <w:r w:rsidR="00D75107">
          <w:rPr>
            <w:webHidden/>
          </w:rPr>
          <w:tab/>
        </w:r>
        <w:r w:rsidR="00D75107">
          <w:rPr>
            <w:webHidden/>
          </w:rPr>
          <w:fldChar w:fldCharType="begin"/>
        </w:r>
        <w:r w:rsidR="00D75107">
          <w:rPr>
            <w:webHidden/>
          </w:rPr>
          <w:instrText xml:space="preserve"> PAGEREF _Toc25660504 \h </w:instrText>
        </w:r>
        <w:r w:rsidR="00D75107">
          <w:rPr>
            <w:webHidden/>
          </w:rPr>
        </w:r>
        <w:r w:rsidR="00D75107">
          <w:rPr>
            <w:webHidden/>
          </w:rPr>
          <w:fldChar w:fldCharType="separate"/>
        </w:r>
        <w:r w:rsidR="00D75107">
          <w:rPr>
            <w:webHidden/>
          </w:rPr>
          <w:t>41</w:t>
        </w:r>
        <w:r w:rsidR="00D75107">
          <w:rPr>
            <w:webHidden/>
          </w:rPr>
          <w:fldChar w:fldCharType="end"/>
        </w:r>
      </w:hyperlink>
    </w:p>
    <w:p w14:paraId="40E71CC4" w14:textId="239B475B" w:rsidR="00D75107" w:rsidRDefault="008D6BC0">
      <w:pPr>
        <w:pStyle w:val="TOC3"/>
        <w:rPr>
          <w:rFonts w:eastAsiaTheme="minorEastAsia"/>
          <w:b w:val="0"/>
          <w:smallCaps w:val="0"/>
          <w:sz w:val="22"/>
          <w:lang w:val="en-US" w:eastAsia="en-US" w:bidi="ar-SA"/>
        </w:rPr>
      </w:pPr>
      <w:hyperlink w:anchor="_Toc25660505" w:history="1">
        <w:r w:rsidR="00D75107" w:rsidRPr="000433C5">
          <w:rPr>
            <w:rStyle w:val="Hyperlink"/>
          </w:rPr>
          <w:t>Notificació sobre l'Estàndard Visual H.264/AVC, l'Estàndard de Vídeo VC-1, l'Estàndard Visual MPEG-4 Part 2 i l'Estàndard de Vídeo MPEG-2</w:t>
        </w:r>
        <w:r w:rsidR="00D75107">
          <w:rPr>
            <w:webHidden/>
          </w:rPr>
          <w:tab/>
        </w:r>
        <w:r w:rsidR="00D75107">
          <w:rPr>
            <w:webHidden/>
          </w:rPr>
          <w:fldChar w:fldCharType="begin"/>
        </w:r>
        <w:r w:rsidR="00D75107">
          <w:rPr>
            <w:webHidden/>
          </w:rPr>
          <w:instrText xml:space="preserve"> PAGEREF _Toc25660505 \h </w:instrText>
        </w:r>
        <w:r w:rsidR="00D75107">
          <w:rPr>
            <w:webHidden/>
          </w:rPr>
        </w:r>
        <w:r w:rsidR="00D75107">
          <w:rPr>
            <w:webHidden/>
          </w:rPr>
          <w:fldChar w:fldCharType="separate"/>
        </w:r>
        <w:r w:rsidR="00D75107">
          <w:rPr>
            <w:webHidden/>
          </w:rPr>
          <w:t>41</w:t>
        </w:r>
        <w:r w:rsidR="00D75107">
          <w:rPr>
            <w:webHidden/>
          </w:rPr>
          <w:fldChar w:fldCharType="end"/>
        </w:r>
      </w:hyperlink>
    </w:p>
    <w:p w14:paraId="7D476D81" w14:textId="4093EFB1" w:rsidR="00D75107" w:rsidRDefault="008D6BC0">
      <w:pPr>
        <w:pStyle w:val="TOC1"/>
        <w:tabs>
          <w:tab w:val="right" w:leader="dot" w:pos="5030"/>
        </w:tabs>
        <w:rPr>
          <w:rFonts w:eastAsiaTheme="minorEastAsia"/>
          <w:b w:val="0"/>
          <w:caps w:val="0"/>
          <w:noProof/>
          <w:sz w:val="22"/>
          <w:lang w:val="en-US" w:eastAsia="en-US" w:bidi="ar-SA"/>
        </w:rPr>
      </w:pPr>
      <w:hyperlink w:anchor="_Toc25660506" w:history="1">
        <w:r w:rsidR="00D75107" w:rsidRPr="000433C5">
          <w:rPr>
            <w:rStyle w:val="Hyperlink"/>
            <w:noProof/>
          </w:rPr>
          <w:t>Apèndix 2: Suites de Llicències de Subscripció</w:t>
        </w:r>
        <w:r w:rsidR="00D75107">
          <w:rPr>
            <w:noProof/>
            <w:webHidden/>
          </w:rPr>
          <w:tab/>
        </w:r>
        <w:r w:rsidR="00D75107">
          <w:rPr>
            <w:noProof/>
            <w:webHidden/>
          </w:rPr>
          <w:fldChar w:fldCharType="begin"/>
        </w:r>
        <w:r w:rsidR="00D75107">
          <w:rPr>
            <w:noProof/>
            <w:webHidden/>
          </w:rPr>
          <w:instrText xml:space="preserve"> PAGEREF _Toc25660506 \h </w:instrText>
        </w:r>
        <w:r w:rsidR="00D75107">
          <w:rPr>
            <w:noProof/>
            <w:webHidden/>
          </w:rPr>
        </w:r>
        <w:r w:rsidR="00D75107">
          <w:rPr>
            <w:noProof/>
            <w:webHidden/>
          </w:rPr>
          <w:fldChar w:fldCharType="separate"/>
        </w:r>
        <w:r w:rsidR="00D75107">
          <w:rPr>
            <w:noProof/>
            <w:webHidden/>
          </w:rPr>
          <w:t>42</w:t>
        </w:r>
        <w:r w:rsidR="00D75107">
          <w:rPr>
            <w:noProof/>
            <w:webHidden/>
          </w:rPr>
          <w:fldChar w:fldCharType="end"/>
        </w:r>
      </w:hyperlink>
    </w:p>
    <w:p w14:paraId="3840FA0E" w14:textId="29073E10" w:rsidR="00D75107" w:rsidRDefault="008D6BC0">
      <w:pPr>
        <w:pStyle w:val="TOC3"/>
        <w:rPr>
          <w:rFonts w:eastAsiaTheme="minorEastAsia"/>
          <w:b w:val="0"/>
          <w:smallCaps w:val="0"/>
          <w:sz w:val="22"/>
          <w:lang w:val="en-US" w:eastAsia="en-US" w:bidi="ar-SA"/>
        </w:rPr>
      </w:pPr>
      <w:hyperlink w:anchor="_Toc25660507" w:history="1">
        <w:r w:rsidR="00D75107" w:rsidRPr="000433C5">
          <w:rPr>
            <w:rStyle w:val="Hyperlink"/>
          </w:rPr>
          <w:t>Sector públic</w:t>
        </w:r>
        <w:r w:rsidR="00D75107">
          <w:rPr>
            <w:webHidden/>
          </w:rPr>
          <w:tab/>
        </w:r>
        <w:r w:rsidR="00D75107">
          <w:rPr>
            <w:webHidden/>
          </w:rPr>
          <w:fldChar w:fldCharType="begin"/>
        </w:r>
        <w:r w:rsidR="00D75107">
          <w:rPr>
            <w:webHidden/>
          </w:rPr>
          <w:instrText xml:space="preserve"> PAGEREF _Toc25660507 \h </w:instrText>
        </w:r>
        <w:r w:rsidR="00D75107">
          <w:rPr>
            <w:webHidden/>
          </w:rPr>
        </w:r>
        <w:r w:rsidR="00D75107">
          <w:rPr>
            <w:webHidden/>
          </w:rPr>
          <w:fldChar w:fldCharType="separate"/>
        </w:r>
        <w:r w:rsidR="00D75107">
          <w:rPr>
            <w:webHidden/>
          </w:rPr>
          <w:t>43</w:t>
        </w:r>
        <w:r w:rsidR="00D75107">
          <w:rPr>
            <w:webHidden/>
          </w:rPr>
          <w:fldChar w:fldCharType="end"/>
        </w:r>
      </w:hyperlink>
    </w:p>
    <w:p w14:paraId="2FC5BF3B" w14:textId="54026B1F" w:rsidR="00D75107" w:rsidRDefault="008D6BC0">
      <w:pPr>
        <w:pStyle w:val="TOC1"/>
        <w:tabs>
          <w:tab w:val="right" w:leader="dot" w:pos="5030"/>
        </w:tabs>
        <w:rPr>
          <w:rFonts w:eastAsiaTheme="minorEastAsia"/>
          <w:b w:val="0"/>
          <w:caps w:val="0"/>
          <w:noProof/>
          <w:sz w:val="22"/>
          <w:lang w:val="en-US" w:eastAsia="en-US" w:bidi="ar-SA"/>
        </w:rPr>
      </w:pPr>
      <w:hyperlink w:anchor="_Toc25660508" w:history="1">
        <w:r w:rsidR="00D75107" w:rsidRPr="000433C5">
          <w:rPr>
            <w:rStyle w:val="Hyperlink"/>
            <w:noProof/>
          </w:rPr>
          <w:t>Apèndix 3: Clàusules Contractuals Estàndard (Encarregats del tractament)</w:t>
        </w:r>
        <w:r w:rsidR="00D75107">
          <w:rPr>
            <w:noProof/>
            <w:webHidden/>
          </w:rPr>
          <w:tab/>
        </w:r>
        <w:r w:rsidR="00D75107">
          <w:rPr>
            <w:noProof/>
            <w:webHidden/>
          </w:rPr>
          <w:fldChar w:fldCharType="begin"/>
        </w:r>
        <w:r w:rsidR="00D75107">
          <w:rPr>
            <w:noProof/>
            <w:webHidden/>
          </w:rPr>
          <w:instrText xml:space="preserve"> PAGEREF _Toc25660508 \h </w:instrText>
        </w:r>
        <w:r w:rsidR="00D75107">
          <w:rPr>
            <w:noProof/>
            <w:webHidden/>
          </w:rPr>
        </w:r>
        <w:r w:rsidR="00D75107">
          <w:rPr>
            <w:noProof/>
            <w:webHidden/>
          </w:rPr>
          <w:fldChar w:fldCharType="separate"/>
        </w:r>
        <w:r w:rsidR="00D75107">
          <w:rPr>
            <w:noProof/>
            <w:webHidden/>
          </w:rPr>
          <w:t>44</w:t>
        </w:r>
        <w:r w:rsidR="00D75107">
          <w:rPr>
            <w:noProof/>
            <w:webHidden/>
          </w:rPr>
          <w:fldChar w:fldCharType="end"/>
        </w:r>
      </w:hyperlink>
    </w:p>
    <w:p w14:paraId="50461399" w14:textId="141ADE5D" w:rsidR="00D75107" w:rsidRDefault="008D6BC0">
      <w:pPr>
        <w:pStyle w:val="TOC1"/>
        <w:tabs>
          <w:tab w:val="right" w:leader="dot" w:pos="5030"/>
        </w:tabs>
        <w:rPr>
          <w:rFonts w:eastAsiaTheme="minorEastAsia"/>
          <w:b w:val="0"/>
          <w:caps w:val="0"/>
          <w:noProof/>
          <w:sz w:val="22"/>
          <w:lang w:val="en-US" w:eastAsia="en-US" w:bidi="ar-SA"/>
        </w:rPr>
      </w:pPr>
      <w:hyperlink w:anchor="_Toc25660509" w:history="1">
        <w:r w:rsidR="00D75107" w:rsidRPr="000433C5">
          <w:rPr>
            <w:rStyle w:val="Hyperlink"/>
            <w:noProof/>
          </w:rPr>
          <w:t>Apèndix 4: Termes de conformitat amb el Reglament General de Protecció de Dades de la Unión Europea</w:t>
        </w:r>
        <w:r w:rsidR="00D75107">
          <w:rPr>
            <w:noProof/>
            <w:webHidden/>
          </w:rPr>
          <w:tab/>
        </w:r>
        <w:r w:rsidR="00D75107">
          <w:rPr>
            <w:noProof/>
            <w:webHidden/>
          </w:rPr>
          <w:fldChar w:fldCharType="begin"/>
        </w:r>
        <w:r w:rsidR="00D75107">
          <w:rPr>
            <w:noProof/>
            <w:webHidden/>
          </w:rPr>
          <w:instrText xml:space="preserve"> PAGEREF _Toc25660509 \h </w:instrText>
        </w:r>
        <w:r w:rsidR="00D75107">
          <w:rPr>
            <w:noProof/>
            <w:webHidden/>
          </w:rPr>
        </w:r>
        <w:r w:rsidR="00D75107">
          <w:rPr>
            <w:noProof/>
            <w:webHidden/>
          </w:rPr>
          <w:fldChar w:fldCharType="separate"/>
        </w:r>
        <w:r w:rsidR="00D75107">
          <w:rPr>
            <w:noProof/>
            <w:webHidden/>
          </w:rPr>
          <w:t>51</w:t>
        </w:r>
        <w:r w:rsidR="00D75107">
          <w:rPr>
            <w:noProof/>
            <w:webHidden/>
          </w:rPr>
          <w:fldChar w:fldCharType="end"/>
        </w:r>
      </w:hyperlink>
    </w:p>
    <w:p w14:paraId="2D1FA666" w14:textId="2B6AB444" w:rsidR="004D27A6" w:rsidRPr="00690C65" w:rsidRDefault="006752E1" w:rsidP="00DF6AA0">
      <w:pPr>
        <w:pStyle w:val="TOC1"/>
        <w:tabs>
          <w:tab w:val="right" w:leader="dot" w:pos="5030"/>
        </w:tabs>
      </w:pPr>
      <w:r>
        <w:fldChar w:fldCharType="end"/>
      </w:r>
    </w:p>
    <w:p w14:paraId="323F5938"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434E7BBB" w14:textId="77777777" w:rsidR="006337D1" w:rsidRDefault="006337D1" w:rsidP="006337D1">
      <w:pPr>
        <w:pStyle w:val="ProductList-SectionHeading"/>
        <w:outlineLvl w:val="0"/>
      </w:pPr>
      <w:bookmarkStart w:id="4" w:name="Introduction"/>
      <w:bookmarkStart w:id="5" w:name="_Toc507768531"/>
      <w:bookmarkStart w:id="6" w:name="_Toc507239485"/>
      <w:bookmarkStart w:id="7" w:name="_Toc25660427"/>
      <w:bookmarkStart w:id="8" w:name="_Toc378147615"/>
      <w:bookmarkStart w:id="9" w:name="_Toc378151517"/>
      <w:bookmarkStart w:id="10" w:name="_Toc379797094"/>
      <w:bookmarkStart w:id="11" w:name="_Toc380513120"/>
      <w:bookmarkStart w:id="12" w:name="_Toc380655159"/>
      <w:bookmarkStart w:id="13" w:name="_Toc383415077"/>
      <w:r>
        <w:lastRenderedPageBreak/>
        <w:t>Introducció</w:t>
      </w:r>
      <w:bookmarkEnd w:id="4"/>
      <w:bookmarkEnd w:id="5"/>
      <w:bookmarkEnd w:id="6"/>
      <w:bookmarkEnd w:id="7"/>
    </w:p>
    <w:p w14:paraId="34ED8C3A" w14:textId="77777777" w:rsidR="00CB3621" w:rsidRDefault="00CB3621" w:rsidP="00CB3621">
      <w:pPr>
        <w:pStyle w:val="ProductList-Body"/>
        <w:spacing w:after="240"/>
      </w:pPr>
      <w:bookmarkStart w:id="14" w:name="_Toc507768532"/>
      <w:r>
        <w:t>Les parts accepten que aquestes Condicions dels Serveis Online regeixen l'ús que el Client fa dels Serveis Online i estableixen les seves obligacions en relació amb el processament i la seguretat de les Dades del Client i les Dades Personals per part dels Serveis Online.</w:t>
      </w:r>
      <w:r>
        <w:rPr>
          <w:sz w:val="22"/>
        </w:rPr>
        <w:t xml:space="preserve"> </w:t>
      </w:r>
      <w:r>
        <w:t>Les parts també accepten que, tret que existeixi un contracte de Serveis Professionals independent, aquestes Condicions del Serveis Online regeixen la prestació dels Serveis Professionals, així com el processament i la seguretat de les Dades dels Serveis Professionals, incloses sense limitació les Dades d'Assistència Tècnica i les Dades Personals en relació amb aquesta prestació. L’ús que el Client faci de Productes que no són de Microsoft (concepte que es defineix més avall) es regirà per condicions diferents, incloses altres condicions de seguretat i privacitat.</w:t>
      </w:r>
    </w:p>
    <w:p w14:paraId="18295800" w14:textId="77777777" w:rsidR="006337D1" w:rsidRDefault="006337D1" w:rsidP="006337D1">
      <w:pPr>
        <w:pStyle w:val="ProductList-SubSubSectionHeading"/>
        <w:outlineLvl w:val="1"/>
      </w:pPr>
      <w:bookmarkStart w:id="15" w:name="_Toc25660428"/>
      <w:r>
        <w:t>Acords de Nivell de Servei</w:t>
      </w:r>
      <w:bookmarkEnd w:id="14"/>
      <w:bookmarkEnd w:id="15"/>
    </w:p>
    <w:p w14:paraId="0521C40E" w14:textId="77777777" w:rsidR="006337D1" w:rsidRDefault="006337D1" w:rsidP="006337D1">
      <w:pPr>
        <w:pStyle w:val="ProductList-Body"/>
      </w:pPr>
      <w:r>
        <w:t xml:space="preserve">La major part dels Serveis Online ofereix un Acord de Nivell de Servei (SLA, Service Level Agreement). Per obtenir més informació en relació amb els SLA dels Serveis Online, consulteu </w:t>
      </w:r>
      <w:hyperlink r:id="rId15" w:history="1">
        <w:r>
          <w:rPr>
            <w:rStyle w:val="Hyperlink"/>
          </w:rPr>
          <w:t>http://microsoft.com/licensing/contracts</w:t>
        </w:r>
      </w:hyperlink>
      <w:r>
        <w:t>.</w:t>
      </w:r>
    </w:p>
    <w:p w14:paraId="7B6B0E92" w14:textId="77777777" w:rsidR="006337D1" w:rsidRDefault="006337D1" w:rsidP="006337D1">
      <w:pPr>
        <w:pStyle w:val="ProductList-Body"/>
      </w:pPr>
    </w:p>
    <w:p w14:paraId="551AEDCD" w14:textId="77777777" w:rsidR="006337D1" w:rsidRDefault="006337D1" w:rsidP="006337D1">
      <w:pPr>
        <w:pStyle w:val="ProductList-SubSubSectionHeading"/>
        <w:outlineLvl w:val="1"/>
      </w:pPr>
      <w:bookmarkStart w:id="16" w:name="_Toc507768533"/>
      <w:bookmarkStart w:id="17" w:name="_Toc25660429"/>
      <w:r>
        <w:t>Actualitzacions i Condicions dels Serveis Online aplicables</w:t>
      </w:r>
      <w:bookmarkEnd w:id="16"/>
      <w:bookmarkEnd w:id="17"/>
    </w:p>
    <w:p w14:paraId="0521A792" w14:textId="77777777" w:rsidR="006337D1" w:rsidRPr="00E47CD3" w:rsidRDefault="006337D1" w:rsidP="006337D1">
      <w:pPr>
        <w:pStyle w:val="ProductList-Body"/>
      </w:pPr>
      <w:r>
        <w:t>Quan el Client renovi o adquireixi una subscripció nova a un Servei Online, s'aplicaran les Condicions dels Serveis Online vigents en aquell moment, les quals no canviaran durant la subscripció del Client per al Servei Online. Quan Microsoft incorpori característiques, complements o programari relacionat nous (“nous” en el sentit que no es van incloure prèviament a la subscripció), Microsoft pot proporcionar condicions o realitzar actualitzacions a les Condicions dels Serveis Online que s'apliquin a l'ús que el Client fa d'aquestes característiques, complements o programari relacionat nous.</w:t>
      </w:r>
    </w:p>
    <w:p w14:paraId="77263433" w14:textId="77777777" w:rsidR="006337D1" w:rsidRPr="00E47CD3" w:rsidRDefault="006337D1" w:rsidP="006337D1">
      <w:pPr>
        <w:pStyle w:val="ProductList-Body"/>
      </w:pPr>
    </w:p>
    <w:p w14:paraId="0FAD7028" w14:textId="77777777" w:rsidR="006337D1" w:rsidRDefault="006337D1" w:rsidP="006337D1">
      <w:pPr>
        <w:pStyle w:val="ProductList-SubSubSectionHeading"/>
        <w:outlineLvl w:val="1"/>
      </w:pPr>
      <w:bookmarkStart w:id="18" w:name="_Toc507768534"/>
      <w:bookmarkStart w:id="19" w:name="_Toc25660430"/>
      <w:r>
        <w:t>Notificacions electròniques</w:t>
      </w:r>
      <w:bookmarkEnd w:id="18"/>
      <w:bookmarkEnd w:id="19"/>
    </w:p>
    <w:p w14:paraId="0BB46A1A" w14:textId="77777777" w:rsidR="006337D1" w:rsidRDefault="006337D1" w:rsidP="006337D1">
      <w:pPr>
        <w:pStyle w:val="ProductList-Body"/>
      </w:pPr>
      <w:r>
        <w:t xml:space="preserve">Microsoft pot proporcionar al Client informació i notificacions sobre els Serveis Online per via electrònica, com ara per correu electrònic, a través del portal per al Servei Online o a través d'un lloc web que Microsoft identifiqui. La notificació es proporciona el mateix dia en què Microsoft la posa a disposició. </w:t>
      </w:r>
    </w:p>
    <w:p w14:paraId="23572A6F" w14:textId="77777777" w:rsidR="006337D1" w:rsidRDefault="006337D1" w:rsidP="006337D1">
      <w:pPr>
        <w:pStyle w:val="ProductList-Body"/>
      </w:pPr>
    </w:p>
    <w:p w14:paraId="6203A6A2" w14:textId="77777777" w:rsidR="006337D1" w:rsidRDefault="006337D1" w:rsidP="006337D1">
      <w:pPr>
        <w:pStyle w:val="ProductList-SubSubSectionHeading"/>
        <w:outlineLvl w:val="1"/>
      </w:pPr>
      <w:bookmarkStart w:id="20" w:name="_Toc507768535"/>
      <w:bookmarkStart w:id="21" w:name="_Toc507239486"/>
      <w:bookmarkStart w:id="22" w:name="_Toc25660431"/>
      <w:r>
        <w:t>Versions Anteriors</w:t>
      </w:r>
      <w:bookmarkEnd w:id="20"/>
      <w:bookmarkEnd w:id="21"/>
      <w:bookmarkEnd w:id="22"/>
    </w:p>
    <w:p w14:paraId="411C8B8A" w14:textId="77777777" w:rsidR="006337D1" w:rsidRDefault="006337D1" w:rsidP="006337D1">
      <w:pPr>
        <w:pStyle w:val="ProductList-Body"/>
      </w:pPr>
      <w:r>
        <w:t xml:space="preserve">Les Condicions dels Serveis Online inclouen condicions per als Serveis Online disponibles actualment. Per obtenir informació sobre les versions anteriors de les Condicions dels Serveis Online, el Client pot consultar </w:t>
      </w:r>
      <w:hyperlink r:id="rId16" w:history="1">
        <w:r>
          <w:rPr>
            <w:rStyle w:val="Hyperlink"/>
          </w:rPr>
          <w:t>http://go.microsoft.com/?linkid=9840733</w:t>
        </w:r>
      </w:hyperlink>
      <w:r>
        <w:t xml:space="preserve"> o posar-se en contacte amb el seu revenedor o el Gestor de Comptes de Microsoft.</w:t>
      </w:r>
    </w:p>
    <w:p w14:paraId="7F21FC2E" w14:textId="77777777" w:rsidR="006337D1" w:rsidRDefault="006337D1" w:rsidP="006337D1">
      <w:pPr>
        <w:pStyle w:val="ProductList-Body"/>
      </w:pPr>
    </w:p>
    <w:p w14:paraId="55D462C0" w14:textId="77777777" w:rsidR="00722A16" w:rsidRDefault="00722A16" w:rsidP="00722A16">
      <w:pPr>
        <w:pStyle w:val="ProductList-Offering1Heading"/>
      </w:pPr>
      <w:bookmarkStart w:id="23" w:name="_Toc783755"/>
      <w:bookmarkStart w:id="24" w:name="_Toc534755209"/>
      <w:bookmarkStart w:id="25" w:name="_Toc507768536"/>
      <w:bookmarkStart w:id="26" w:name="_Toc527036884"/>
      <w:bookmarkStart w:id="27" w:name="_Toc528174036"/>
      <w:bookmarkStart w:id="28" w:name="_Toc531082876"/>
      <w:bookmarkStart w:id="29" w:name="_Toc8394996"/>
      <w:bookmarkStart w:id="30" w:name="_Toc6563785"/>
      <w:bookmarkStart w:id="31" w:name="_Toc8748997"/>
      <w:bookmarkStart w:id="32" w:name="_Toc25660432"/>
      <w:r>
        <w:t>Aclariments i resum dels canvis</w:t>
      </w:r>
      <w:bookmarkEnd w:id="23"/>
      <w:bookmarkEnd w:id="24"/>
      <w:bookmarkEnd w:id="25"/>
      <w:bookmarkEnd w:id="26"/>
      <w:bookmarkEnd w:id="27"/>
      <w:bookmarkEnd w:id="28"/>
      <w:bookmarkEnd w:id="29"/>
      <w:bookmarkEnd w:id="30"/>
      <w:bookmarkEnd w:id="31"/>
      <w:bookmarkEnd w:id="32"/>
    </w:p>
    <w:tbl>
      <w:tblPr>
        <w:tblStyle w:val="TableGrid"/>
        <w:tblW w:w="10790" w:type="dxa"/>
        <w:tblInd w:w="-5" w:type="dxa"/>
        <w:tblLook w:val="04A0" w:firstRow="1" w:lastRow="0" w:firstColumn="1" w:lastColumn="0" w:noHBand="0" w:noVBand="1"/>
      </w:tblPr>
      <w:tblGrid>
        <w:gridCol w:w="5395"/>
        <w:gridCol w:w="5395"/>
      </w:tblGrid>
      <w:tr w:rsidR="004220A8" w:rsidRPr="00AD6DB4" w14:paraId="1C48480C" w14:textId="77777777" w:rsidTr="00434CEB">
        <w:trPr>
          <w:tblHeader/>
        </w:trPr>
        <w:tc>
          <w:tcPr>
            <w:tcW w:w="5395" w:type="dxa"/>
            <w:shd w:val="clear" w:color="auto" w:fill="0072C6"/>
          </w:tcPr>
          <w:p w14:paraId="7C3985B3" w14:textId="77777777" w:rsidR="004220A8" w:rsidRPr="00231971" w:rsidRDefault="004220A8" w:rsidP="00434CEB">
            <w:pPr>
              <w:pStyle w:val="ProductList-Body"/>
              <w:spacing w:before="20" w:after="20"/>
              <w:rPr>
                <w:color w:val="FFFFFF" w:themeColor="background1"/>
                <w:sz w:val="16"/>
                <w:szCs w:val="16"/>
              </w:rPr>
            </w:pPr>
            <w:r>
              <w:rPr>
                <w:color w:val="FFFFFF" w:themeColor="background1"/>
                <w:sz w:val="16"/>
                <w:szCs w:val="16"/>
              </w:rPr>
              <w:t>Addicions</w:t>
            </w:r>
          </w:p>
        </w:tc>
        <w:tc>
          <w:tcPr>
            <w:tcW w:w="5395" w:type="dxa"/>
            <w:shd w:val="clear" w:color="auto" w:fill="0072C6"/>
          </w:tcPr>
          <w:p w14:paraId="45CB1DF0" w14:textId="77777777" w:rsidR="004220A8" w:rsidRPr="00231971" w:rsidRDefault="004220A8" w:rsidP="00434CEB">
            <w:pPr>
              <w:pStyle w:val="ProductList-Body"/>
              <w:spacing w:before="20" w:after="20"/>
              <w:rPr>
                <w:color w:val="FFFFFF" w:themeColor="background1"/>
                <w:sz w:val="16"/>
                <w:szCs w:val="16"/>
              </w:rPr>
            </w:pPr>
            <w:r>
              <w:rPr>
                <w:color w:val="FFFFFF" w:themeColor="background1"/>
                <w:sz w:val="16"/>
                <w:szCs w:val="16"/>
              </w:rPr>
              <w:t>Supressions</w:t>
            </w:r>
          </w:p>
        </w:tc>
      </w:tr>
      <w:tr w:rsidR="004220A8" w:rsidRPr="00A47BC4" w14:paraId="5A264512" w14:textId="77777777" w:rsidTr="00434CEB">
        <w:tc>
          <w:tcPr>
            <w:tcW w:w="5395" w:type="dxa"/>
            <w:vAlign w:val="bottom"/>
          </w:tcPr>
          <w:p w14:paraId="1C00AF41" w14:textId="77777777" w:rsidR="004220A8" w:rsidRDefault="004220A8" w:rsidP="00434CEB">
            <w:pPr>
              <w:pStyle w:val="ProductList-Body"/>
              <w:rPr>
                <w:rFonts w:cstheme="minorHAnsi"/>
                <w:sz w:val="16"/>
                <w:szCs w:val="16"/>
              </w:rPr>
            </w:pPr>
            <w:bookmarkStart w:id="33" w:name="_Hlk494736247"/>
            <w:r>
              <w:rPr>
                <w:rFonts w:cstheme="minorHAnsi"/>
                <w:sz w:val="16"/>
                <w:szCs w:val="16"/>
              </w:rPr>
              <w:t>Cap</w:t>
            </w:r>
          </w:p>
        </w:tc>
        <w:tc>
          <w:tcPr>
            <w:tcW w:w="5395" w:type="dxa"/>
            <w:vAlign w:val="bottom"/>
          </w:tcPr>
          <w:p w14:paraId="6150219C" w14:textId="77777777" w:rsidR="004220A8" w:rsidRPr="00E92AA5" w:rsidRDefault="004220A8" w:rsidP="00434CEB">
            <w:pPr>
              <w:pStyle w:val="ProductList-Body"/>
              <w:rPr>
                <w:rFonts w:cstheme="minorHAnsi"/>
                <w:sz w:val="16"/>
                <w:szCs w:val="16"/>
              </w:rPr>
            </w:pPr>
            <w:r>
              <w:rPr>
                <w:rFonts w:cstheme="minorHAnsi"/>
                <w:sz w:val="16"/>
                <w:szCs w:val="16"/>
              </w:rPr>
              <w:t>Cap</w:t>
            </w:r>
          </w:p>
        </w:tc>
      </w:tr>
    </w:tbl>
    <w:p w14:paraId="0934B6DB" w14:textId="77777777" w:rsidR="004220A8" w:rsidRPr="003309CC" w:rsidRDefault="004220A8" w:rsidP="004220A8">
      <w:pPr>
        <w:pStyle w:val="ProductList-Body"/>
      </w:pPr>
      <w:bookmarkStart w:id="34" w:name="_Hlk494736381"/>
    </w:p>
    <w:p w14:paraId="4657B7F0" w14:textId="77777777" w:rsidR="004220A8" w:rsidRPr="003309CC" w:rsidRDefault="004220A8" w:rsidP="004220A8">
      <w:pPr>
        <w:pStyle w:val="ProductList-ClauseHeading"/>
        <w:keepNext w:val="0"/>
      </w:pPr>
      <w:r>
        <w:t>Condicions de Protecció de Dades</w:t>
      </w:r>
    </w:p>
    <w:p w14:paraId="2E385DDC" w14:textId="5AD25354" w:rsidR="004220A8" w:rsidRPr="003309CC" w:rsidRDefault="008D6BC0" w:rsidP="004220A8">
      <w:pPr>
        <w:pStyle w:val="ProductList-Body"/>
      </w:pPr>
      <w:hyperlink w:anchor="NoticeandControlsonSubprocessor" w:tooltip="Avís i Controls sobre l'ús dels Sotsencarregats" w:history="1">
        <w:r w:rsidR="004220A8">
          <w:rPr>
            <w:rStyle w:val="Hyperlink"/>
          </w:rPr>
          <w:t>Avís i Controls sobre l'ús dels Sotsencarregats</w:t>
        </w:r>
      </w:hyperlink>
      <w:r w:rsidR="004220A8" w:rsidRPr="004220A8">
        <w:rPr>
          <w:rStyle w:val="Hyperlink"/>
          <w:color w:val="auto"/>
          <w:u w:val="none"/>
        </w:rPr>
        <w:t>: Per complir amb els compromisos adquirits al Centre de confiança, hem actualitzat el temps que Microsoft tardarà a proporcionar als Clients un avís de qualsevol Sotsencarregat nou d'un mínim de catorze (14) dies a un mínim de sis (6) mesos abans de proporcionar a aquest nou Sotsencarregat accés a les Dades del Client o a les Dades Personals.</w:t>
      </w:r>
    </w:p>
    <w:p w14:paraId="43759B6F" w14:textId="77777777" w:rsidR="004220A8" w:rsidRPr="003309CC" w:rsidRDefault="004220A8" w:rsidP="004220A8">
      <w:pPr>
        <w:pStyle w:val="ProductList-Body"/>
      </w:pPr>
    </w:p>
    <w:p w14:paraId="11D8DB5A" w14:textId="77777777" w:rsidR="004220A8" w:rsidRPr="003309CC" w:rsidRDefault="004220A8" w:rsidP="004220A8">
      <w:pPr>
        <w:pStyle w:val="ProductList-ClauseHeading"/>
        <w:keepNext w:val="0"/>
      </w:pPr>
      <w:r>
        <w:t>Apèndix 1: Notificacions</w:t>
      </w:r>
    </w:p>
    <w:p w14:paraId="4763BFFF" w14:textId="79E868CC" w:rsidR="004220A8" w:rsidRPr="003309CC" w:rsidRDefault="008D6BC0" w:rsidP="004220A8">
      <w:pPr>
        <w:pStyle w:val="ProductList-Body"/>
      </w:pPr>
      <w:hyperlink w:anchor="ProfessionalServices" w:tooltip="Serveis Professionals" w:history="1">
        <w:r w:rsidR="004220A8">
          <w:rPr>
            <w:rStyle w:val="Hyperlink"/>
          </w:rPr>
          <w:t>Serveis Professionals</w:t>
        </w:r>
      </w:hyperlink>
      <w:r w:rsidR="004220A8" w:rsidRPr="004220A8">
        <w:t xml:space="preserve">: </w:t>
      </w:r>
      <w:r w:rsidR="004220A8" w:rsidRPr="004220A8">
        <w:rPr>
          <w:rStyle w:val="Hyperlink"/>
          <w:color w:val="auto"/>
          <w:u w:val="none"/>
        </w:rPr>
        <w:t>S'ha actualitzat el temps que Microsoft tardarà a proporcionar als Clients un avís de qualsevol Sotsencarregat nou de les Dades dels Serveis Professionals (que no siguin Dades d'Assistència Tècnica) d'un mínim de catorze (14) dies a un mínim de trenta (30) dies abans de proporcionar a aquest nou Sotsencarregat accés a les Dades Personals.</w:t>
      </w:r>
    </w:p>
    <w:bookmarkEnd w:id="33"/>
    <w:bookmarkEnd w:id="34"/>
    <w:p w14:paraId="230AE2EF" w14:textId="77777777" w:rsidR="000C27F8" w:rsidRPr="00903BB7" w:rsidRDefault="00170C9C" w:rsidP="000C27F8">
      <w:pPr>
        <w:pStyle w:val="ProductList-Body"/>
        <w:shd w:val="clear" w:color="auto" w:fill="A6A6A6" w:themeFill="background1" w:themeFillShade="A6"/>
        <w:spacing w:before="120" w:after="240"/>
        <w:jc w:val="right"/>
      </w:pPr>
      <w:r>
        <w:fldChar w:fldCharType="begin"/>
      </w:r>
      <w:r>
        <w:instrText xml:space="preserve"> HYPERLINK \l "TableofContents" \o "Índex de continguts" </w:instrText>
      </w:r>
      <w:r>
        <w:fldChar w:fldCharType="separate"/>
      </w:r>
      <w:r w:rsidR="000C27F8">
        <w:rPr>
          <w:rStyle w:val="Hyperlink"/>
          <w:sz w:val="16"/>
          <w:szCs w:val="16"/>
        </w:rPr>
        <w:t>Índex de continguts</w:t>
      </w:r>
      <w:r>
        <w:rPr>
          <w:rStyle w:val="Hyperlink"/>
          <w:sz w:val="16"/>
          <w:szCs w:val="16"/>
        </w:rPr>
        <w:fldChar w:fldCharType="end"/>
      </w:r>
      <w:r w:rsidR="000C27F8">
        <w:rPr>
          <w:rStyle w:val="Hyperlink"/>
          <w:sz w:val="16"/>
          <w:szCs w:val="16"/>
        </w:rPr>
        <w:t xml:space="preserve"> </w:t>
      </w:r>
      <w:r w:rsidR="000C27F8">
        <w:rPr>
          <w:sz w:val="16"/>
          <w:szCs w:val="16"/>
        </w:rPr>
        <w:t xml:space="preserve">/ </w:t>
      </w:r>
      <w:hyperlink w:anchor="GeneralTerms" w:tooltip="Termes generals" w:history="1">
        <w:r w:rsidR="000C27F8">
          <w:rPr>
            <w:rStyle w:val="Hyperlink"/>
            <w:sz w:val="16"/>
            <w:szCs w:val="16"/>
          </w:rPr>
          <w:t>Termes generals</w:t>
        </w:r>
      </w:hyperlink>
    </w:p>
    <w:p w14:paraId="5CD4DDB1" w14:textId="77777777" w:rsidR="006337D1" w:rsidRPr="00103924" w:rsidRDefault="006337D1" w:rsidP="004220A8">
      <w:pPr>
        <w:pStyle w:val="ProductList-SectionHeading"/>
        <w:pageBreakBefore/>
        <w:outlineLvl w:val="0"/>
      </w:pPr>
      <w:bookmarkStart w:id="35" w:name="_Toc507768537"/>
      <w:bookmarkStart w:id="36" w:name="_Toc507239489"/>
      <w:bookmarkStart w:id="37" w:name="_Toc25660433"/>
      <w:bookmarkStart w:id="38" w:name="Definitions"/>
      <w:bookmarkEnd w:id="8"/>
      <w:bookmarkEnd w:id="9"/>
      <w:bookmarkEnd w:id="10"/>
      <w:bookmarkEnd w:id="11"/>
      <w:bookmarkEnd w:id="12"/>
      <w:bookmarkEnd w:id="13"/>
      <w:r>
        <w:lastRenderedPageBreak/>
        <w:t>Definicions</w:t>
      </w:r>
      <w:bookmarkEnd w:id="35"/>
      <w:bookmarkEnd w:id="36"/>
      <w:bookmarkEnd w:id="37"/>
    </w:p>
    <w:bookmarkEnd w:id="38"/>
    <w:p w14:paraId="6D49ADEF" w14:textId="77777777" w:rsidR="006337D1" w:rsidRDefault="006337D1" w:rsidP="006337D1">
      <w:pPr>
        <w:pStyle w:val="ProductList-Body"/>
        <w:spacing w:after="120"/>
      </w:pPr>
      <w:r>
        <w:t>Si algun dels termes següents no està definit al contracte de llicències per volum del Client, adoptarà el significat que s'atribueix a les definicions següents.</w:t>
      </w:r>
    </w:p>
    <w:p w14:paraId="3EA29379" w14:textId="77777777" w:rsidR="006337D1" w:rsidRDefault="006337D1" w:rsidP="006337D1">
      <w:pPr>
        <w:pStyle w:val="ProductList-Body"/>
        <w:spacing w:after="120"/>
      </w:pPr>
      <w:r>
        <w:t>Els “Serveis Online Bàsics” són els Serveis Online que s'identifiquen a l'</w:t>
      </w:r>
      <w:hyperlink w:anchor="AppendixA_CoreOnlineServices" w:tooltip="Apèndix A" w:history="1">
        <w:r>
          <w:rPr>
            <w:rStyle w:val="Hyperlink"/>
          </w:rPr>
          <w:t>Apèndix A</w:t>
        </w:r>
      </w:hyperlink>
      <w:r>
        <w:t xml:space="preserve"> de les Condicions de Protecció de Dades.</w:t>
      </w:r>
    </w:p>
    <w:p w14:paraId="7E00674A" w14:textId="77777777" w:rsidR="00CB3621" w:rsidRDefault="00CB3621" w:rsidP="006337D1">
      <w:pPr>
        <w:pStyle w:val="ProductList-Body"/>
        <w:spacing w:after="120"/>
      </w:pPr>
      <w:r>
        <w:t xml:space="preserve">“Dades del Client” són totes les dades (inclosos tots els fitxers de text, so, vídeo o imatge) proporcionades a Microsoft pel o en nom del Client mitjançant l’ús del Servei Online. Les Dades del Client no inclouen les Dades dels Serveis Professionals. </w:t>
      </w:r>
    </w:p>
    <w:p w14:paraId="70877605" w14:textId="77777777" w:rsidR="006337D1" w:rsidRPr="00874919" w:rsidRDefault="006337D1" w:rsidP="006337D1">
      <w:pPr>
        <w:pStyle w:val="ProductList-Body"/>
        <w:spacing w:after="120"/>
      </w:pPr>
      <w:r>
        <w:t>“Usuari Extern” és un usuari d'un Servei Online que no és empleat, contractista in situ ni agent in situ del Client o de les seves filials.</w:t>
      </w:r>
    </w:p>
    <w:p w14:paraId="17C78CA3" w14:textId="77777777" w:rsidR="006337D1" w:rsidRDefault="006337D1" w:rsidP="006337D1">
      <w:pPr>
        <w:pStyle w:val="ProductList-Body"/>
        <w:spacing w:after="120"/>
      </w:pPr>
      <w:r>
        <w:t>“Reglament General de Protecció de Dades” o “RGPD” fa referència al Reglament (UE) 2016/679 del Parlament Europeu i del Consell del 27 d'abril de 2016 sobre la protecció de les persones físiques respecte del tractament de les dades personals i del seu lliure moviment, i revoca la Directiva 95/46/CE.</w:t>
      </w:r>
    </w:p>
    <w:p w14:paraId="5D6B1591" w14:textId="77777777" w:rsidR="006337D1" w:rsidRDefault="006337D1" w:rsidP="006337D1">
      <w:pPr>
        <w:pStyle w:val="ProductList-Body"/>
        <w:spacing w:after="120"/>
      </w:pPr>
      <w:r>
        <w:t>“Termes RGPD” fa referència a les condicions de l'Apèndix 4, en virtut del qual Microsoft estableix compromisos vinculants en relació amb el tractament que fa de les Dades Personals, d'acord amb l'Article 28 del Reglament General de Protecció de Dades.</w:t>
      </w:r>
    </w:p>
    <w:p w14:paraId="70273909" w14:textId="77777777" w:rsidR="00103924" w:rsidRPr="00690C65" w:rsidRDefault="00C14729" w:rsidP="006337D1">
      <w:pPr>
        <w:pStyle w:val="ProductList-Body"/>
        <w:spacing w:after="120"/>
      </w:pPr>
      <w:r>
        <w:t>“</w:t>
      </w:r>
      <w:r w:rsidR="00337870">
        <w:t>Instància</w:t>
      </w:r>
      <w:r>
        <w:t>”</w:t>
      </w:r>
      <w:r w:rsidR="00337870">
        <w:t xml:space="preserve"> és una imatge de programari creada en executar la configuració del programari o el procediment d'instal·lació, o bé en duplicar aquesta imatge.</w:t>
      </w:r>
    </w:p>
    <w:p w14:paraId="42A1498F" w14:textId="77777777" w:rsidR="0056544B" w:rsidRDefault="0056544B" w:rsidP="0056544B">
      <w:pPr>
        <w:pStyle w:val="ProductList-Body"/>
        <w:spacing w:after="120"/>
      </w:pPr>
      <w:r>
        <w:t xml:space="preserve">“Dispositiu Llicenciat” fa referència a un sistema de maquinari físic únic, destinat a l'ús del Client, al qual s'ha assignat un llicència. Qualsevol dispositiu dedicat que es trobi sota la gestió o el control d'una entitat que no sigui el Client o una de les seves Filials està subjecte a la clàusula Subcontractació de la Gestió de Programari de les </w:t>
      </w:r>
      <w:hyperlink r:id="rId17" w:history="1">
        <w:r>
          <w:rPr>
            <w:rStyle w:val="Hyperlink"/>
          </w:rPr>
          <w:t>Condicions dels Productes</w:t>
        </w:r>
      </w:hyperlink>
      <w:r>
        <w:t xml:space="preserve"> que es troben a </w:t>
      </w:r>
      <w:hyperlink r:id="rId18" w:history="1">
        <w:r>
          <w:rPr>
            <w:rStyle w:val="Hyperlink"/>
          </w:rPr>
          <w:t>http://go.microsoft.com/?linkid=9839207</w:t>
        </w:r>
      </w:hyperlink>
      <w:r>
        <w:t>. Per a aquesta definició, un blade o una partició de maquinari es considera un dispositiu a part.</w:t>
      </w:r>
    </w:p>
    <w:p w14:paraId="408FD5B4" w14:textId="77777777" w:rsidR="0056544B" w:rsidRPr="00874919" w:rsidRDefault="0056544B" w:rsidP="0056544B">
      <w:pPr>
        <w:pStyle w:val="ProductList-Body"/>
        <w:spacing w:after="120"/>
      </w:pPr>
      <w:r>
        <w:t xml:space="preserve">“Servidor de Xarxa” és un servidor de maquinari físic dedicat exclusivament a l'ús del Client, que proporciona un auxiliar de recursos per als ordinadors d'una xarxa. Qualsevol dispositiu dedicat que es trobi sota la gestió o el control d'una entitat que no sigui el Client o una de les seves Filials està subjecte a la clàusula Subcontractació de la Gestió de Programari de les </w:t>
      </w:r>
      <w:hyperlink r:id="rId19" w:history="1">
        <w:r>
          <w:rPr>
            <w:rStyle w:val="Hyperlink"/>
          </w:rPr>
          <w:t>Condicions dels Productes</w:t>
        </w:r>
      </w:hyperlink>
      <w:r>
        <w:t xml:space="preserve">. Trobareu les Condicions dels Productes a </w:t>
      </w:r>
      <w:hyperlink r:id="rId20" w:history="1">
        <w:r>
          <w:rPr>
            <w:rStyle w:val="Hyperlink"/>
          </w:rPr>
          <w:t>http://go.microsoft.com/?linkid=9839207</w:t>
        </w:r>
      </w:hyperlink>
      <w:r>
        <w:t>.</w:t>
      </w:r>
    </w:p>
    <w:p w14:paraId="0F920095" w14:textId="3423E286" w:rsidR="000A7CED" w:rsidRPr="00DB14D9" w:rsidRDefault="000A7CED" w:rsidP="0056544B">
      <w:pPr>
        <w:pStyle w:val="ProductList-Body"/>
        <w:spacing w:after="120"/>
      </w:pPr>
      <w:r w:rsidRPr="00DB14D9">
        <w:t>“Producte que no és de Microsoft” és qualsevol programari, dada, servei, lloc web o producte de tercers, tret que Microsoft l'incorpori en un Servicio Online.</w:t>
      </w:r>
    </w:p>
    <w:p w14:paraId="6F2D0FB2" w14:textId="77777777" w:rsidR="000A7CED" w:rsidRPr="00DB14D9" w:rsidRDefault="000A7CED" w:rsidP="000A7CED">
      <w:pPr>
        <w:pStyle w:val="ProductList-Body"/>
        <w:spacing w:after="120"/>
      </w:pPr>
      <w:r w:rsidRPr="00DB14D9">
        <w:t xml:space="preserve">“Servei </w:t>
      </w:r>
      <w:r w:rsidR="00CD5493">
        <w:t>O</w:t>
      </w:r>
      <w:r w:rsidRPr="00DB14D9">
        <w:t xml:space="preserve">nline” és un servei que allotja Microsoft i al qual el Client se subscriu en virtut d'un contracte de llicències per volum de Microsoft, així com qualsevol servei que s'identifiqui a la secció Serveis </w:t>
      </w:r>
      <w:r w:rsidR="00CD5493">
        <w:t>O</w:t>
      </w:r>
      <w:r w:rsidRPr="00DB14D9">
        <w:t>nline dels Termes de</w:t>
      </w:r>
      <w:r w:rsidR="00CD5493">
        <w:t>ls</w:t>
      </w:r>
      <w:r w:rsidRPr="00DB14D9">
        <w:t xml:space="preserve"> </w:t>
      </w:r>
      <w:r w:rsidR="00CD5493">
        <w:t>P</w:t>
      </w:r>
      <w:r w:rsidRPr="00DB14D9">
        <w:t xml:space="preserve">roductes. </w:t>
      </w:r>
      <w:r w:rsidR="00CD5493">
        <w:t>Aquest terme no</w:t>
      </w:r>
      <w:r w:rsidRPr="00DB14D9">
        <w:t xml:space="preserve"> inclou el programari i els serveis que s'ofereixen en virtut de termes de llicència independents (com ara a través d'una galeria, </w:t>
      </w:r>
      <w:r w:rsidR="00CD5493">
        <w:t>botiga</w:t>
      </w:r>
      <w:r w:rsidRPr="00DB14D9">
        <w:t>, consola o quadre de diàleg). Trobareu els Termes de</w:t>
      </w:r>
      <w:r w:rsidR="00CD5493">
        <w:t>ls</w:t>
      </w:r>
      <w:r w:rsidRPr="00DB14D9">
        <w:t xml:space="preserve"> </w:t>
      </w:r>
      <w:r w:rsidR="00CD5493">
        <w:t>P</w:t>
      </w:r>
      <w:r w:rsidRPr="00DB14D9">
        <w:t xml:space="preserve">roductes a </w:t>
      </w:r>
      <w:hyperlink r:id="rId21" w:history="1">
        <w:r w:rsidRPr="00DB14D9">
          <w:rPr>
            <w:rStyle w:val="Hyperlink"/>
          </w:rPr>
          <w:t>http://go.microsoft.com/?linkid=9839207</w:t>
        </w:r>
      </w:hyperlink>
      <w:r w:rsidRPr="000A7CED">
        <w:t>.</w:t>
      </w:r>
    </w:p>
    <w:p w14:paraId="2EC00904" w14:textId="77777777" w:rsidR="00103924" w:rsidRPr="00690C65" w:rsidRDefault="00C14729" w:rsidP="000A7CED">
      <w:pPr>
        <w:pStyle w:val="ProductList-Body"/>
        <w:spacing w:after="120"/>
      </w:pPr>
      <w:r>
        <w:t>“</w:t>
      </w:r>
      <w:r w:rsidR="00874919">
        <w:t>Entorn de Sistema Operatiu</w:t>
      </w:r>
      <w:r>
        <w:t>”</w:t>
      </w:r>
      <w:r w:rsidR="00874919">
        <w:t xml:space="preserve"> (OSE) és la totalitat o una part d'una Instància de sistema operatiu, o la totalitat o una part d'una Instància de sistema operatiu virtual (o emulat d'una altra manera) que habilita la identitat de l'equip independent (nom de l'equip principal o identificador únic similar) o els drets administratius independents i les instàncies d'aplicacions, si n'hi hagués, configurades per executar-se en la totalitat o en una part d'aquesta Instància del sistema operatiu. Hi ha dos tipus d'OSE: físics i virtuals. Un sistema de maquinari físic pot tenir un OSE físic i/o un o més OSE virtuals. La instància de sistema operatiu que s'utilitza per executar el programari de virtualització del maquinari o per prestar serveis de virtualització de maquinari es considera part de l'OSE físic.</w:t>
      </w:r>
    </w:p>
    <w:p w14:paraId="1826A0EB" w14:textId="77777777" w:rsidR="006337D1" w:rsidRDefault="006337D1" w:rsidP="006337D1">
      <w:pPr>
        <w:pStyle w:val="ProductList-Body"/>
        <w:spacing w:after="120"/>
      </w:pPr>
      <w:r>
        <w:t xml:space="preserve">“OST” fa referència a aquestes </w:t>
      </w:r>
      <w:bookmarkStart w:id="39" w:name="_Toc507239490"/>
      <w:r>
        <w:t>Condicions dels Serveis Online</w:t>
      </w:r>
      <w:bookmarkEnd w:id="39"/>
      <w:r>
        <w:t>.</w:t>
      </w:r>
    </w:p>
    <w:p w14:paraId="1CF80F45" w14:textId="77777777" w:rsidR="006337D1" w:rsidRDefault="006337D1" w:rsidP="006337D1">
      <w:pPr>
        <w:pStyle w:val="ProductList-Body"/>
        <w:spacing w:after="120"/>
      </w:pPr>
      <w:r>
        <w:t>“Dades Personals” fa referència a qualsevol informació relacionada amb una persona física identificada o identificable. Es considerarà persona física identificable tota persona la identitat de la qual es pugui determinar, directament o indirecta, en particular mitjançant un identificador, com per exemple un nom, un número d'identificació, dades de localització, un identificador en línia o diversos elements propis de la identitat física, fisiològica, genètica, psíquica, econòmica, cultural o social d’aquesta persona.</w:t>
      </w:r>
    </w:p>
    <w:p w14:paraId="736E90DF" w14:textId="77777777" w:rsidR="006337D1" w:rsidRDefault="006337D1" w:rsidP="006337D1">
      <w:pPr>
        <w:pStyle w:val="ProductList-Body"/>
        <w:spacing w:after="120"/>
      </w:pPr>
      <w:r>
        <w:t>“Visualitzacions Prèvies” fa referència a les visualitzacions prèvies, versions beta o altres característiques preliminars, ubicacions de centres de dades i serveis que Microsoft ofereix per a una avaluació opcional.</w:t>
      </w:r>
    </w:p>
    <w:p w14:paraId="73B8ADCD" w14:textId="77777777" w:rsidR="006337D1" w:rsidRDefault="006337D1" w:rsidP="006337D1">
      <w:pPr>
        <w:pStyle w:val="ProductList-Body"/>
        <w:spacing w:after="120"/>
      </w:pPr>
      <w:r>
        <w:t xml:space="preserve">“Serveis Professionals” fa referència als serveis d'atenció al client i consultoria de Microsoft (com ara la migració de dades) relacionats amb qualsevol Servei Online. </w:t>
      </w:r>
    </w:p>
    <w:p w14:paraId="0EF075CE" w14:textId="77777777" w:rsidR="00CB3621" w:rsidRDefault="00CB3621" w:rsidP="00CB3621">
      <w:pPr>
        <w:pStyle w:val="ProductList-Body"/>
        <w:spacing w:after="120"/>
      </w:pPr>
      <w:r>
        <w:t xml:space="preserve">“Dades de Serveis Professionals” són totes les dades, inclosos tots els fitxers de text, so, vídeo i imatge o programari, que el Client o algú en nom seu proporcionin a Microsoft (o que el Client autoritzi Microsoft a obtenir d'un Servei Online) o que Microsoft o algú en nom seu obtinguin o processin a través d'una relació que s'estableixi amb Microsoft per obtenir Serveis Professionals. </w:t>
      </w:r>
      <w:r>
        <w:rPr>
          <w:szCs w:val="18"/>
        </w:rPr>
        <w:t>Les Dades de Serveis Professionals inclouen Dades d'Assistència Tècnica.</w:t>
      </w:r>
    </w:p>
    <w:p w14:paraId="39E41BB4" w14:textId="77777777" w:rsidR="006337D1" w:rsidRDefault="006337D1" w:rsidP="00CB3621">
      <w:pPr>
        <w:pStyle w:val="ProductList-Body"/>
        <w:spacing w:after="120"/>
      </w:pPr>
      <w:r>
        <w:lastRenderedPageBreak/>
        <w:t>“SL” és una llicència de subscripció.</w:t>
      </w:r>
    </w:p>
    <w:p w14:paraId="7F07A73F" w14:textId="77777777" w:rsidR="006337D1" w:rsidRDefault="006337D1" w:rsidP="006337D1">
      <w:pPr>
        <w:pStyle w:val="ProductList-Body"/>
        <w:spacing w:after="120"/>
      </w:pPr>
      <w:r>
        <w:t>“Clàusules Contractuals Tipus” fa referència a les clàusules de protecció de dades estàndard per a la transmissió de dades personals a encarregats establerts en tercers països i que no garanteixen un nivell adequat de protecció de dades tal com es descriu a l'Article 46 de l'RGPD. Les Clàusules Contractuals Tipus es troben a l'</w:t>
      </w:r>
      <w:hyperlink w:anchor="Attachment3" w:tooltip="Apèndix 3" w:history="1">
        <w:r>
          <w:rPr>
            <w:rStyle w:val="Hyperlink"/>
          </w:rPr>
          <w:t>Apèndix 3</w:t>
        </w:r>
      </w:hyperlink>
      <w:r>
        <w:t>.</w:t>
      </w:r>
    </w:p>
    <w:p w14:paraId="63A81A70" w14:textId="77777777" w:rsidR="006337D1" w:rsidRDefault="006337D1" w:rsidP="006337D1">
      <w:pPr>
        <w:pStyle w:val="ProductList-Body"/>
        <w:spacing w:after="120"/>
      </w:pPr>
      <w:r>
        <w:t>“Sotsencarregat” fa referència als altres encarregats als quals Microsoft recorre per tractar les dades.</w:t>
      </w:r>
    </w:p>
    <w:p w14:paraId="430B32F3" w14:textId="77777777" w:rsidR="006337D1" w:rsidRDefault="006337D1" w:rsidP="006337D1">
      <w:pPr>
        <w:pStyle w:val="ProductList-Body"/>
        <w:spacing w:after="120"/>
      </w:pPr>
      <w:r>
        <w:t>“Dades de Suport” són totes les dades (inclosos tots els arxius de text, so, vídeo, imatge o programari) que siguin proporcionats a Microsoft pel Client o en nom seu —o que el Client autoritzi Microsoft a obtenir d'un Servei Online— a través d’una relació que estableixi amb Microsoft per obtenir assistència tècnica per als Serveis Online coberts per aquest contracte.</w:t>
      </w:r>
      <w:r w:rsidR="00CB3621">
        <w:t xml:space="preserve"> </w:t>
      </w:r>
      <w:r w:rsidR="00CB3621">
        <w:rPr>
          <w:szCs w:val="18"/>
        </w:rPr>
        <w:t>Les Dades d'Assistència Tècnica son un subconjunt de les Dades de Serveis Professionals.</w:t>
      </w:r>
    </w:p>
    <w:p w14:paraId="1FAE5C36" w14:textId="77777777" w:rsidR="006337D1" w:rsidRDefault="006337D1" w:rsidP="006337D1">
      <w:pPr>
        <w:pStyle w:val="ProductList-Body"/>
        <w:spacing w:after="120"/>
      </w:pPr>
      <w:r>
        <w:t>Els termes “interessat”, “tractament”, “encarregat” i “autoritat de control” que s'utilitzen aquí tenen els significats que se'ls atribueix a l'RGPD, mentre que els termes “importador de dades” i “exportador de dades” tenen els significats que s'especifiquen a les Clàusules Contractuals Tipus.</w:t>
      </w:r>
    </w:p>
    <w:p w14:paraId="7F14457A" w14:textId="77777777" w:rsidR="000557E8" w:rsidRPr="00903BB7" w:rsidRDefault="008D6BC0" w:rsidP="000557E8">
      <w:pPr>
        <w:pStyle w:val="ProductList-Body"/>
        <w:shd w:val="clear" w:color="auto" w:fill="A6A6A6" w:themeFill="background1" w:themeFillShade="A6"/>
        <w:spacing w:before="120" w:after="240"/>
        <w:jc w:val="right"/>
      </w:pPr>
      <w:hyperlink w:anchor="TableofContents" w:tooltip="Índex de continguts" w:history="1">
        <w:r w:rsidR="000557E8">
          <w:rPr>
            <w:rStyle w:val="Hyperlink"/>
            <w:sz w:val="16"/>
            <w:szCs w:val="16"/>
          </w:rPr>
          <w:t>Índex de continguts</w:t>
        </w:r>
      </w:hyperlink>
      <w:r w:rsidR="000557E8">
        <w:rPr>
          <w:rStyle w:val="Hyperlink"/>
          <w:sz w:val="16"/>
          <w:szCs w:val="16"/>
        </w:rPr>
        <w:t xml:space="preserve"> </w:t>
      </w:r>
      <w:r w:rsidR="000557E8">
        <w:rPr>
          <w:sz w:val="16"/>
          <w:szCs w:val="16"/>
        </w:rPr>
        <w:t xml:space="preserve">/ </w:t>
      </w:r>
      <w:hyperlink w:anchor="GeneralTerms" w:tooltip="Termes generals" w:history="1">
        <w:r w:rsidR="000557E8">
          <w:rPr>
            <w:rStyle w:val="Hyperlink"/>
            <w:sz w:val="16"/>
            <w:szCs w:val="16"/>
          </w:rPr>
          <w:t>Termes generals</w:t>
        </w:r>
      </w:hyperlink>
    </w:p>
    <w:p w14:paraId="47BA4C8F" w14:textId="77777777" w:rsidR="00103924" w:rsidRDefault="00103924" w:rsidP="00103924">
      <w:pPr>
        <w:pStyle w:val="ProductList-Body"/>
      </w:pPr>
    </w:p>
    <w:p w14:paraId="5117F1E0" w14:textId="77777777" w:rsidR="006337D1" w:rsidRDefault="006337D1" w:rsidP="00103924">
      <w:pPr>
        <w:pStyle w:val="ProductList-Body"/>
        <w:sectPr w:rsidR="006337D1" w:rsidSect="00A61B2A">
          <w:footerReference w:type="default" r:id="rId22"/>
          <w:footerReference w:type="first" r:id="rId23"/>
          <w:pgSz w:w="12240" w:h="15840"/>
          <w:pgMar w:top="1440" w:right="720" w:bottom="1440" w:left="720" w:header="720" w:footer="720" w:gutter="0"/>
          <w:cols w:space="720"/>
          <w:titlePg/>
          <w:docGrid w:linePitch="360"/>
        </w:sectPr>
      </w:pPr>
    </w:p>
    <w:p w14:paraId="1EA6F5BE" w14:textId="77777777" w:rsidR="006337D1" w:rsidRDefault="00491C20" w:rsidP="006337D1">
      <w:pPr>
        <w:pStyle w:val="ProductList-SectionHeading"/>
        <w:keepNext/>
        <w:outlineLvl w:val="0"/>
      </w:pPr>
      <w:bookmarkStart w:id="40" w:name="_Toc25660434"/>
      <w:bookmarkStart w:id="41" w:name="GeneralTerms"/>
      <w:r>
        <w:lastRenderedPageBreak/>
        <w:t>Termes Generals</w:t>
      </w:r>
      <w:bookmarkEnd w:id="40"/>
    </w:p>
    <w:p w14:paraId="062E4BED" w14:textId="77777777" w:rsidR="006337D1" w:rsidRDefault="006337D1" w:rsidP="006337D1">
      <w:pPr>
        <w:pStyle w:val="ProductList-SubSubSectionHeading"/>
        <w:outlineLvl w:val="1"/>
      </w:pPr>
      <w:bookmarkStart w:id="42" w:name="_Toc507768539"/>
      <w:bookmarkStart w:id="43" w:name="_Toc25660435"/>
      <w:bookmarkStart w:id="44" w:name="OnlineServicesChanges"/>
      <w:bookmarkEnd w:id="41"/>
      <w:r>
        <w:t>Llicència dels Serveis Online</w:t>
      </w:r>
      <w:bookmarkEnd w:id="42"/>
      <w:bookmarkEnd w:id="43"/>
    </w:p>
    <w:bookmarkEnd w:id="44"/>
    <w:p w14:paraId="392364AB" w14:textId="77777777" w:rsidR="006337D1" w:rsidRDefault="006337D1" w:rsidP="006337D1">
      <w:pPr>
        <w:pStyle w:val="ProductList-Body"/>
      </w:pPr>
      <w:r>
        <w:t xml:space="preserve">El Client ha d'adquirir i assignar les llicències de subscripció corresponents que calguin per utilitzar cada Servei Online. Cada usuari que accedeixi al Servei Online necessitarà una SL d'Usuari o accés al Servei Online només a través d'un dispositiu amb una SL de Dispositiu assignada, tret que s'especifiqui d'una altra manera a les </w:t>
      </w:r>
      <w:hyperlink w:anchor="OnlineServiceSpecificTerms" w:tooltip="Condicions específiques dels Serveis Online" w:history="1">
        <w:r>
          <w:rPr>
            <w:rStyle w:val="Hyperlink"/>
          </w:rPr>
          <w:t>Condicions específiques dels Serveis Online</w:t>
        </w:r>
      </w:hyperlink>
      <w:r>
        <w:t>. A l'</w:t>
      </w:r>
      <w:hyperlink w:anchor="Attachment2" w:tooltip="Apèndix 2" w:history="1">
        <w:r>
          <w:rPr>
            <w:rStyle w:val="Hyperlink"/>
          </w:rPr>
          <w:t>Apèndix 2</w:t>
        </w:r>
      </w:hyperlink>
      <w:r>
        <w:t xml:space="preserve"> es descriuen les Suites d'SL que també satisfan els requisits per a les SL d'Usuari. El Client no té dret a utilitzar un Servei Online un cop acabada la vigència de la SL d'aquest Servei Online.</w:t>
      </w:r>
    </w:p>
    <w:p w14:paraId="1DD9B5FC" w14:textId="77777777" w:rsidR="006337D1" w:rsidRDefault="006337D1" w:rsidP="006337D1">
      <w:pPr>
        <w:pStyle w:val="ProductList-Body"/>
      </w:pPr>
    </w:p>
    <w:p w14:paraId="4427516C" w14:textId="77777777" w:rsidR="006337D1" w:rsidRPr="00952232" w:rsidRDefault="006337D1" w:rsidP="006337D1">
      <w:pPr>
        <w:pStyle w:val="ProductList-Body"/>
        <w:ind w:left="180"/>
        <w:outlineLvl w:val="2"/>
      </w:pPr>
      <w:r>
        <w:rPr>
          <w:b/>
          <w:color w:val="0072C6"/>
        </w:rPr>
        <w:t>Reassignació de Llicències</w:t>
      </w:r>
    </w:p>
    <w:p w14:paraId="336B8403" w14:textId="77777777" w:rsidR="006337D1" w:rsidRDefault="006337D1" w:rsidP="006337D1">
      <w:pPr>
        <w:pStyle w:val="ProductList-Body"/>
        <w:ind w:left="158"/>
      </w:pPr>
      <w:r>
        <w:t xml:space="preserve">La major part de les SL es poden reassignar, però no totes. Llevat del que s'estipuli en aquest paràgraf o en les </w:t>
      </w:r>
      <w:hyperlink w:anchor="OnlineServiceSpecificTerms" w:tooltip="Condicions específiques dels Serveis Online" w:history="1">
        <w:r>
          <w:rPr>
            <w:rStyle w:val="Hyperlink"/>
          </w:rPr>
          <w:t>Condicions específiques dels Serveis Online</w:t>
        </w:r>
      </w:hyperlink>
      <w:r>
        <w:t>, el Client no pot reassignar cap SL a curt termini (és a dir, en el termini dels 90 dies següents de l'última cessió). El Client pot reassignar una SL a curt termini per cobrir l'absència d'un usuari o la no disponibilitat d'un dispositiu que està fora de servei. La reassignació d'una SL amb qualsevol altra finalitat ha de ser permanent. Quan el Client reassigna una SL d'un dispositiu a un altre, ha de bloquejar l'accés i suprimir qualsevol programari relacionat del dispositiu antic o del dispositiu de l'usuari antic.</w:t>
      </w:r>
    </w:p>
    <w:p w14:paraId="3EB43085" w14:textId="77777777" w:rsidR="006337D1" w:rsidRDefault="006337D1" w:rsidP="006337D1">
      <w:pPr>
        <w:pStyle w:val="ProductList-Body"/>
      </w:pPr>
    </w:p>
    <w:p w14:paraId="21B63875" w14:textId="77777777" w:rsidR="006337D1" w:rsidRPr="004C41FC" w:rsidRDefault="006337D1" w:rsidP="006337D1">
      <w:pPr>
        <w:pStyle w:val="ProductList-Body"/>
        <w:ind w:left="180"/>
        <w:outlineLvl w:val="2"/>
      </w:pPr>
      <w:r>
        <w:rPr>
          <w:b/>
          <w:color w:val="0072C6"/>
        </w:rPr>
        <w:t>Multiplexatge</w:t>
      </w:r>
    </w:p>
    <w:p w14:paraId="66A0A7AF" w14:textId="77777777" w:rsidR="006337D1" w:rsidRDefault="006337D1" w:rsidP="006337D1">
      <w:pPr>
        <w:pStyle w:val="ProductList-Body"/>
        <w:ind w:left="158"/>
      </w:pPr>
      <w:r>
        <w:t>El maquinari o programari que el Client utilitza per agrupar connexions, reencaminar informació, reduir el nombre de dispositius o usuaris que accedeixen o utilitzen el Servei Online (o el programari relacionat) o reduir el nombre d'OSE, dispositius o usuaris que el Servei Online administra directament (en ocasions anomenat “multiplexatge” o “agrupació”) no disminueix el nombre de llicències de cap tipus (incloses les SL) que el Client necessiti.</w:t>
      </w:r>
    </w:p>
    <w:p w14:paraId="3C4DD3D8" w14:textId="77777777" w:rsidR="006337D1" w:rsidRDefault="006337D1" w:rsidP="006337D1">
      <w:pPr>
        <w:pStyle w:val="ProductList-Body"/>
      </w:pPr>
    </w:p>
    <w:p w14:paraId="10C4D532" w14:textId="77777777" w:rsidR="006337D1" w:rsidRDefault="006337D1" w:rsidP="006337D1">
      <w:pPr>
        <w:pStyle w:val="ProductList-SubSubSectionHeading"/>
        <w:outlineLvl w:val="1"/>
      </w:pPr>
      <w:bookmarkStart w:id="45" w:name="_Toc507768540"/>
      <w:bookmarkStart w:id="46" w:name="_Toc25660436"/>
      <w:r>
        <w:t>Ús dels Serveis Online</w:t>
      </w:r>
      <w:bookmarkEnd w:id="45"/>
      <w:bookmarkEnd w:id="46"/>
    </w:p>
    <w:p w14:paraId="6A339CD4" w14:textId="77777777" w:rsidR="006337D1" w:rsidRDefault="006337D1" w:rsidP="006337D1">
      <w:pPr>
        <w:pStyle w:val="ProductList-Body"/>
      </w:pPr>
      <w:r>
        <w:t>El Client pot utilitzar els Serveis Online i el programari relacionat segons es permeti expressament en virtut del seu contracte de llicències per volum. Microsoft es reserva tots els altres drets.</w:t>
      </w:r>
    </w:p>
    <w:p w14:paraId="59145DA9" w14:textId="77777777" w:rsidR="006337D1" w:rsidRDefault="006337D1" w:rsidP="006337D1">
      <w:pPr>
        <w:pStyle w:val="ProductList-Body"/>
      </w:pPr>
    </w:p>
    <w:p w14:paraId="7D5A04C4" w14:textId="77777777" w:rsidR="000557E8" w:rsidRPr="004C41FC" w:rsidRDefault="000557E8" w:rsidP="000557E8">
      <w:pPr>
        <w:pStyle w:val="ProductList-Body"/>
        <w:ind w:left="158"/>
      </w:pPr>
      <w:r>
        <w:rPr>
          <w:b/>
          <w:bCs/>
          <w:color w:val="0072C6"/>
        </w:rPr>
        <w:t>Política d'Ús Acceptable</w:t>
      </w:r>
    </w:p>
    <w:p w14:paraId="0175D462" w14:textId="77777777" w:rsidR="000557E8" w:rsidRDefault="000557E8" w:rsidP="000557E8">
      <w:pPr>
        <w:pStyle w:val="ProductList-Body"/>
        <w:ind w:left="158"/>
      </w:pPr>
      <w:r>
        <w:t>Ni el Client, ni les persones que accedeixen a un Servei Online a través del Client, poden utilitzar un Servei Online:</w:t>
      </w:r>
    </w:p>
    <w:p w14:paraId="20616CC6" w14:textId="77777777" w:rsidR="000557E8" w:rsidRDefault="000557E8" w:rsidP="000557E8">
      <w:pPr>
        <w:pStyle w:val="ProductList-Body"/>
        <w:numPr>
          <w:ilvl w:val="0"/>
          <w:numId w:val="2"/>
        </w:numPr>
        <w:ind w:left="630" w:hanging="270"/>
      </w:pPr>
      <w:r>
        <w:t>de manera prohibida per llei, reglament, decret o ordre governamental;</w:t>
      </w:r>
    </w:p>
    <w:p w14:paraId="5496B21C" w14:textId="77777777" w:rsidR="000557E8" w:rsidRDefault="000557E8" w:rsidP="000557E8">
      <w:pPr>
        <w:pStyle w:val="ProductList-Body"/>
        <w:numPr>
          <w:ilvl w:val="0"/>
          <w:numId w:val="2"/>
        </w:numPr>
        <w:spacing w:before="40"/>
        <w:ind w:left="630" w:hanging="270"/>
      </w:pPr>
      <w:r>
        <w:t>per infringir els drets d'altres persones;</w:t>
      </w:r>
    </w:p>
    <w:p w14:paraId="343BBAC5" w14:textId="77777777" w:rsidR="000557E8" w:rsidRDefault="000557E8" w:rsidP="000557E8">
      <w:pPr>
        <w:pStyle w:val="ProductList-Body"/>
        <w:numPr>
          <w:ilvl w:val="0"/>
          <w:numId w:val="2"/>
        </w:numPr>
        <w:spacing w:before="40"/>
        <w:ind w:left="630" w:hanging="270"/>
      </w:pPr>
      <w:r>
        <w:t>per intentar accedir sense autorització —o causar disrupció— a qualsevol servei, dispositiu, dada, compte o xarxa;</w:t>
      </w:r>
    </w:p>
    <w:p w14:paraId="7278EA96" w14:textId="77777777" w:rsidR="000557E8" w:rsidRDefault="000557E8" w:rsidP="000557E8">
      <w:pPr>
        <w:pStyle w:val="ProductList-Body"/>
        <w:numPr>
          <w:ilvl w:val="0"/>
          <w:numId w:val="2"/>
        </w:numPr>
        <w:spacing w:before="40"/>
        <w:ind w:left="630" w:hanging="270"/>
      </w:pPr>
      <w:r>
        <w:t>per enviar correu no desitjat (spam) o distribuir programari maliciós;</w:t>
      </w:r>
    </w:p>
    <w:p w14:paraId="23CC6039" w14:textId="77777777" w:rsidR="000557E8" w:rsidRDefault="000557E8" w:rsidP="000557E8">
      <w:pPr>
        <w:pStyle w:val="ProductList-Body"/>
        <w:numPr>
          <w:ilvl w:val="0"/>
          <w:numId w:val="2"/>
        </w:numPr>
        <w:spacing w:before="40"/>
        <w:ind w:left="630" w:hanging="270"/>
      </w:pPr>
      <w:r>
        <w:t>de manera que pugui perjudicar o obstaculitzar l'ús que facin del Servei Online altres persones;</w:t>
      </w:r>
    </w:p>
    <w:p w14:paraId="72943B8D" w14:textId="77777777" w:rsidR="000557E8" w:rsidRDefault="000557E8" w:rsidP="000557E8">
      <w:pPr>
        <w:pStyle w:val="ProductList-Body"/>
        <w:numPr>
          <w:ilvl w:val="0"/>
          <w:numId w:val="2"/>
        </w:numPr>
        <w:spacing w:before="40"/>
        <w:ind w:left="630" w:hanging="270"/>
      </w:pPr>
      <w:r>
        <w:t>en qualsevol aplicació o situació en què una falla al Servei Online pugui causar la mort o una lesió física greu d'una persona o danys físics o ambientals greus; o</w:t>
      </w:r>
    </w:p>
    <w:p w14:paraId="3BBD900D" w14:textId="77777777" w:rsidR="000557E8" w:rsidRDefault="000557E8" w:rsidP="000557E8">
      <w:pPr>
        <w:pStyle w:val="ProductList-Body"/>
        <w:numPr>
          <w:ilvl w:val="0"/>
          <w:numId w:val="2"/>
        </w:numPr>
        <w:spacing w:before="40" w:after="120"/>
        <w:ind w:left="630" w:hanging="274"/>
      </w:pPr>
      <w:r>
        <w:t>per ajudar algú amb qualsevol de les accions anteriors o recomanar-li que les dugui a terme.</w:t>
      </w:r>
    </w:p>
    <w:p w14:paraId="724C1810" w14:textId="77777777" w:rsidR="006337D1" w:rsidRDefault="006337D1" w:rsidP="006337D1">
      <w:pPr>
        <w:pStyle w:val="ProductList-Body"/>
        <w:ind w:left="158"/>
      </w:pPr>
      <w:r>
        <w:t>La infracció dels termes d'aquesta secció pot tenir com a resultat la suspensió del Servei Online. Microsoft suspendrà el Servei Online només en la mesura en què sigui raonablement necessari. Tret que Microsoft cregui necessària una suspensió immediata, Microsoft proporcionarà una notificació raonable abans de suspendre un Servei Online.</w:t>
      </w:r>
    </w:p>
    <w:p w14:paraId="6C4419BE" w14:textId="77777777" w:rsidR="006337D1" w:rsidRDefault="006337D1" w:rsidP="006337D1">
      <w:pPr>
        <w:pStyle w:val="ProductList-Body"/>
      </w:pPr>
    </w:p>
    <w:p w14:paraId="0B9C78A6" w14:textId="77777777" w:rsidR="006337D1" w:rsidRDefault="006337D1" w:rsidP="006337D1">
      <w:pPr>
        <w:pStyle w:val="ProductList-SubSubSectionHeading"/>
        <w:outlineLvl w:val="1"/>
      </w:pPr>
      <w:bookmarkStart w:id="47" w:name="_Toc507768541"/>
      <w:bookmarkStart w:id="48" w:name="_Toc507239493"/>
      <w:bookmarkStart w:id="49" w:name="_Toc25660437"/>
      <w:r>
        <w:t>Ús del programari amb el Servei Online</w:t>
      </w:r>
      <w:bookmarkEnd w:id="47"/>
      <w:bookmarkEnd w:id="48"/>
      <w:bookmarkEnd w:id="49"/>
    </w:p>
    <w:p w14:paraId="0CCD3E11" w14:textId="77777777" w:rsidR="006337D1" w:rsidRDefault="006337D1" w:rsidP="006337D1">
      <w:pPr>
        <w:pStyle w:val="ProductList-Body"/>
      </w:pPr>
      <w:r>
        <w:t>Pot ser que el Client hagi d’instal·lar programari concret de Microsoft per utilitzar el Servei Online. Si és així, s'aplicaran els termes següents:</w:t>
      </w:r>
    </w:p>
    <w:p w14:paraId="38D2C9C6" w14:textId="77777777" w:rsidR="00AD5F09" w:rsidRPr="00690C65" w:rsidRDefault="00AD5F09" w:rsidP="00103924">
      <w:pPr>
        <w:pStyle w:val="ProductList-Body"/>
      </w:pPr>
    </w:p>
    <w:p w14:paraId="0993823B" w14:textId="77777777" w:rsidR="00103924" w:rsidRPr="00690C65" w:rsidRDefault="00103924" w:rsidP="00366C8E">
      <w:pPr>
        <w:pStyle w:val="ProductList-Body"/>
        <w:ind w:left="180"/>
        <w:outlineLvl w:val="2"/>
      </w:pPr>
      <w:r>
        <w:rPr>
          <w:b/>
          <w:color w:val="0072C6"/>
        </w:rPr>
        <w:t xml:space="preserve">Termes de </w:t>
      </w:r>
      <w:r w:rsidR="004E0DDD">
        <w:rPr>
          <w:b/>
          <w:color w:val="0072C6"/>
        </w:rPr>
        <w:t>l</w:t>
      </w:r>
      <w:r>
        <w:rPr>
          <w:b/>
          <w:color w:val="0072C6"/>
        </w:rPr>
        <w:t xml:space="preserve">licència del </w:t>
      </w:r>
      <w:r w:rsidR="004E0DDD">
        <w:rPr>
          <w:b/>
          <w:color w:val="0072C6"/>
        </w:rPr>
        <w:t>p</w:t>
      </w:r>
      <w:r>
        <w:rPr>
          <w:b/>
          <w:color w:val="0072C6"/>
        </w:rPr>
        <w:t>rogramari de Microsoft</w:t>
      </w:r>
    </w:p>
    <w:p w14:paraId="7AF7C7FA" w14:textId="77777777" w:rsidR="00103924" w:rsidRPr="00690C65" w:rsidRDefault="00103924" w:rsidP="00AD5F09">
      <w:pPr>
        <w:pStyle w:val="ProductList-Body"/>
        <w:ind w:left="180"/>
      </w:pPr>
      <w:r>
        <w:t xml:space="preserve">El Client pot instal·lar i utilitzar el programari únicament per utilitzar-lo amb el Servei Online. Els </w:t>
      </w:r>
      <w:hyperlink w:anchor="OnlineServiceSpecificTerms" w:tooltip="Termes específics dels Serveis Online" w:history="1">
        <w:r>
          <w:rPr>
            <w:rStyle w:val="Hyperlink"/>
          </w:rPr>
          <w:t xml:space="preserve">Termes </w:t>
        </w:r>
        <w:r w:rsidR="004E0DDD">
          <w:rPr>
            <w:rStyle w:val="Hyperlink"/>
          </w:rPr>
          <w:t>e</w:t>
        </w:r>
        <w:r>
          <w:rPr>
            <w:rStyle w:val="Hyperlink"/>
          </w:rPr>
          <w:t>specífics dels Serveis Online</w:t>
        </w:r>
      </w:hyperlink>
      <w:r>
        <w:t xml:space="preserve"> poden limitar el nombre de còpies del programari que podrà utilitzar el Client o el nombre de dispositius on se li permetrà utilitzar-lo. El dret del Client d'utilitzar el programari comença quan s'activa el Servei Online i finalitza quan </w:t>
      </w:r>
      <w:r w:rsidR="00AD1AC9">
        <w:t>termina</w:t>
      </w:r>
      <w:r>
        <w:t xml:space="preserve"> el dret del Client d'utilitzar el Servei Online. El Client ha de desinstal·lar el programari quan finalitzi el seu dret a utilitzar-lo. En aquest moment, pot ser que Microsoft el desactivi.</w:t>
      </w:r>
    </w:p>
    <w:p w14:paraId="0EBFCB04" w14:textId="77777777" w:rsidR="00AD5F09" w:rsidRPr="00690C65" w:rsidRDefault="00AD5F09" w:rsidP="00AD5F09">
      <w:pPr>
        <w:pStyle w:val="ProductList-Body"/>
        <w:ind w:left="180"/>
      </w:pPr>
    </w:p>
    <w:p w14:paraId="6EDC2268" w14:textId="77777777" w:rsidR="00103924" w:rsidRPr="00690C65" w:rsidRDefault="00103924" w:rsidP="00366C8E">
      <w:pPr>
        <w:pStyle w:val="ProductList-Body"/>
        <w:ind w:left="180"/>
        <w:outlineLvl w:val="2"/>
      </w:pPr>
      <w:r>
        <w:rPr>
          <w:b/>
          <w:color w:val="0072C6"/>
        </w:rPr>
        <w:t>Validació</w:t>
      </w:r>
      <w:r w:rsidR="004E0DDD">
        <w:rPr>
          <w:b/>
          <w:color w:val="0072C6"/>
        </w:rPr>
        <w:t>,</w:t>
      </w:r>
      <w:r>
        <w:rPr>
          <w:b/>
          <w:color w:val="0072C6"/>
        </w:rPr>
        <w:t xml:space="preserve"> </w:t>
      </w:r>
      <w:r w:rsidR="004E0DDD">
        <w:rPr>
          <w:b/>
          <w:color w:val="0072C6"/>
        </w:rPr>
        <w:t>a</w:t>
      </w:r>
      <w:r>
        <w:rPr>
          <w:b/>
          <w:color w:val="0072C6"/>
        </w:rPr>
        <w:t xml:space="preserve">ctualitzacions </w:t>
      </w:r>
      <w:r w:rsidR="004E0DDD">
        <w:rPr>
          <w:b/>
          <w:color w:val="0072C6"/>
        </w:rPr>
        <w:t>a</w:t>
      </w:r>
      <w:r>
        <w:rPr>
          <w:b/>
          <w:color w:val="0072C6"/>
        </w:rPr>
        <w:t xml:space="preserve">utomàtiques i </w:t>
      </w:r>
      <w:r w:rsidR="004E0DDD">
        <w:rPr>
          <w:b/>
          <w:color w:val="0072C6"/>
        </w:rPr>
        <w:t>r</w:t>
      </w:r>
      <w:r w:rsidR="001F58C5">
        <w:rPr>
          <w:b/>
          <w:color w:val="0072C6"/>
        </w:rPr>
        <w:t xml:space="preserve">ecopilació </w:t>
      </w:r>
      <w:r>
        <w:rPr>
          <w:b/>
          <w:color w:val="0072C6"/>
        </w:rPr>
        <w:t xml:space="preserve">per a </w:t>
      </w:r>
      <w:r w:rsidR="004E0DDD">
        <w:rPr>
          <w:b/>
          <w:color w:val="0072C6"/>
        </w:rPr>
        <w:t>p</w:t>
      </w:r>
      <w:r>
        <w:rPr>
          <w:b/>
          <w:color w:val="0072C6"/>
        </w:rPr>
        <w:t>rogramari</w:t>
      </w:r>
    </w:p>
    <w:p w14:paraId="0E20D457" w14:textId="77777777" w:rsidR="00103924" w:rsidRPr="00690C65" w:rsidRDefault="00103924" w:rsidP="00AD5F09">
      <w:pPr>
        <w:pStyle w:val="ProductList-Body"/>
        <w:ind w:left="180"/>
      </w:pPr>
      <w:r>
        <w:t xml:space="preserve">Microsoft pot revisar automàticament la versió de qualsevol dels vostres productes de programari. Els dispositius en què s’instal·la el programari periòdicament poden proporcionar informació que permeti a Microsoft comprovar que el programari compta amb una llicència corresponent. Aquesta informació inclou la versió de programari, el compte d'usuari de l'usuari final, la informació d’identificació del producte, un identificador de la màquina i la direcció de protocol d'Internet del dispositiu. Si el programari no té una llicència adequada, se'n pot veure afectada la funcionalitat. El Client només pot obtenir actualitzacions del programari de Microsoft o de fonts autoritzades. En utilitzar el programari, el Client autoritza la transmissió de la informació que es descriu en aquesta secció. Microsoft pot recomanar o baixar actualitzacions o complements </w:t>
      </w:r>
      <w:r>
        <w:lastRenderedPageBreak/>
        <w:t>d'aquest programari, amb o sense notificació, als dispositius del Client. Alguns Serveis Online poden requerir la instal·lació de programari local (per exemple, agents, aplicacions d'administració de dispositius) (</w:t>
      </w:r>
      <w:r w:rsidR="00C14729">
        <w:t>“</w:t>
      </w:r>
      <w:r>
        <w:t>Aplicacions</w:t>
      </w:r>
      <w:r w:rsidR="00C14729">
        <w:t>”</w:t>
      </w:r>
      <w:r>
        <w:t xml:space="preserve">) o poden millorar amb la instal·lació d'aquest programari. </w:t>
      </w:r>
      <w:r w:rsidR="00757D66">
        <w:t>Les Aplicacions poden recopilar dades sobre l’ús i el rendiment de les Aplicacions, les dades que es poden transmetre a Microsoft i utilitzar amb les finalitats descrites en aquests OST per a les Dades del Client</w:t>
      </w:r>
      <w:r>
        <w:t>.</w:t>
      </w:r>
    </w:p>
    <w:p w14:paraId="1C7EB818" w14:textId="77777777" w:rsidR="00AD5F09" w:rsidRPr="00690C65" w:rsidRDefault="00AD5F09" w:rsidP="00AD5F09">
      <w:pPr>
        <w:pStyle w:val="ProductList-Body"/>
        <w:ind w:left="180"/>
      </w:pPr>
    </w:p>
    <w:p w14:paraId="446923D2" w14:textId="77777777" w:rsidR="00103924" w:rsidRPr="00690C65" w:rsidRDefault="00103924" w:rsidP="00366C8E">
      <w:pPr>
        <w:pStyle w:val="ProductList-Body"/>
        <w:ind w:left="180"/>
        <w:outlineLvl w:val="2"/>
      </w:pPr>
      <w:r>
        <w:rPr>
          <w:b/>
          <w:color w:val="0072C6"/>
        </w:rPr>
        <w:t xml:space="preserve">Components de </w:t>
      </w:r>
      <w:r w:rsidR="004E0DDD">
        <w:rPr>
          <w:b/>
          <w:color w:val="0072C6"/>
        </w:rPr>
        <w:t>p</w:t>
      </w:r>
      <w:r>
        <w:rPr>
          <w:b/>
          <w:color w:val="0072C6"/>
        </w:rPr>
        <w:t xml:space="preserve">rogramari de </w:t>
      </w:r>
      <w:r w:rsidR="004E0DDD">
        <w:rPr>
          <w:b/>
          <w:color w:val="0072C6"/>
        </w:rPr>
        <w:t>t</w:t>
      </w:r>
      <w:r>
        <w:rPr>
          <w:b/>
          <w:color w:val="0072C6"/>
        </w:rPr>
        <w:t>ercers</w:t>
      </w:r>
    </w:p>
    <w:p w14:paraId="1090047C" w14:textId="77777777" w:rsidR="00103924" w:rsidRPr="00690C65" w:rsidRDefault="00103924" w:rsidP="00AD5F09">
      <w:pPr>
        <w:pStyle w:val="ProductList-Body"/>
        <w:ind w:left="180"/>
      </w:pPr>
      <w:r>
        <w:t>El programari pot contenir components de programari de tercers. Tret que es reveli el contrari en aquest programari, Microsoft, no el tercer, concedeix llicències per a aquests components al Client en virtut dels termes de llicència i les notificacions de Microsoft.</w:t>
      </w:r>
    </w:p>
    <w:p w14:paraId="0008D0AF" w14:textId="77777777" w:rsidR="00AD5F09" w:rsidRDefault="00AD5F09" w:rsidP="00AD5F09">
      <w:pPr>
        <w:pStyle w:val="ProductList-Body"/>
      </w:pPr>
    </w:p>
    <w:p w14:paraId="6D3A6F8F" w14:textId="77777777" w:rsidR="006337D1" w:rsidRDefault="006337D1" w:rsidP="006337D1">
      <w:pPr>
        <w:pStyle w:val="ProductList-SubSubSectionHeading"/>
        <w:outlineLvl w:val="1"/>
      </w:pPr>
      <w:bookmarkStart w:id="50" w:name="_Toc507768542"/>
      <w:bookmarkStart w:id="51" w:name="_Toc25660438"/>
      <w:r>
        <w:t>Limitacions Tècniques</w:t>
      </w:r>
      <w:bookmarkEnd w:id="50"/>
      <w:bookmarkEnd w:id="51"/>
    </w:p>
    <w:p w14:paraId="75D6C4AC" w14:textId="77777777" w:rsidR="006337D1" w:rsidRDefault="006337D1" w:rsidP="006337D1">
      <w:pPr>
        <w:pStyle w:val="ProductList-Body"/>
      </w:pPr>
      <w:r>
        <w:t>El Client ha de complir amb, i no pot evitar, les limitacions tècniques d'un Servei Online que només permeten al Client utilitzar-lo de maneres determinades. El client no pot descarregar ni treure de cap altra manera còpies de programari o codi font d'un Servei Online, tret que s'autoritzi de manera explícita.</w:t>
      </w:r>
    </w:p>
    <w:p w14:paraId="4B43EE8C" w14:textId="77777777" w:rsidR="006337D1" w:rsidRPr="00937418" w:rsidRDefault="006337D1" w:rsidP="006337D1">
      <w:pPr>
        <w:pStyle w:val="ProductList-Body"/>
        <w:rPr>
          <w:sz w:val="12"/>
          <w:szCs w:val="16"/>
        </w:rPr>
      </w:pPr>
    </w:p>
    <w:p w14:paraId="082358A4" w14:textId="77777777" w:rsidR="006337D1" w:rsidRPr="005123C4" w:rsidRDefault="006337D1" w:rsidP="006337D1">
      <w:pPr>
        <w:pStyle w:val="ProductList-SubSubSectionHeading"/>
        <w:outlineLvl w:val="1"/>
      </w:pPr>
      <w:bookmarkStart w:id="52" w:name="_Toc507768543"/>
      <w:bookmarkStart w:id="53" w:name="_Toc25660439"/>
      <w:r>
        <w:t>Serveis d'importació i d'exportació</w:t>
      </w:r>
      <w:bookmarkEnd w:id="52"/>
      <w:bookmarkEnd w:id="53"/>
    </w:p>
    <w:p w14:paraId="4F0C2EA5" w14:textId="77777777" w:rsidR="006337D1" w:rsidRPr="00FC2D52" w:rsidRDefault="006337D1" w:rsidP="006337D1">
      <w:pPr>
        <w:pStyle w:val="productlist-body0"/>
      </w:pPr>
      <w:r>
        <w:rPr>
          <w:rFonts w:asciiTheme="minorHAnsi" w:eastAsiaTheme="minorHAnsi" w:hAnsiTheme="minorHAnsi" w:cstheme="minorBidi"/>
          <w:szCs w:val="22"/>
        </w:rPr>
        <w:t>L'ús que faci el Client de qualsevol Servei d'importació i d'exportació dependrà del seu compliment amb totes les instruccions proporcionades per Microsoft en relació amb la preparació, el tractament i l'enviament dels mitjans físics que contenen les seves dades (“mitjans d'emmagatzematge”). El Client és l'únic responsable d'assegurar que el suport físic d'emmagatzematge i les dades es proporcionin d'acord amb la totalitat de lleis i reglaments. Microsoft no té cap obligació respecte al suport físic d'emmagatzematge ni cap responsabilitat per la pèrdua, els danys o la destrucció dels suports físics d'emmagatzematge. Tots els suports físics d'emmagatzematge que s'envien a Microsoft s'han de remetre al Centre de dades DAP de Microsoft DCS (INCOTERMS 2010). Els suports físics d'emmagatzematge que s'envien al Client s'han de remetre al Moll del client DAP (INCOTERMS 2010).</w:t>
      </w:r>
    </w:p>
    <w:p w14:paraId="21664A15" w14:textId="77777777" w:rsidR="006337D1" w:rsidRDefault="006337D1" w:rsidP="006337D1">
      <w:pPr>
        <w:pStyle w:val="ProductList-Body"/>
      </w:pPr>
    </w:p>
    <w:p w14:paraId="6C34CECF" w14:textId="77777777" w:rsidR="006337D1" w:rsidRDefault="006337D1" w:rsidP="006337D1">
      <w:pPr>
        <w:pStyle w:val="ProductList-SubSubSectionHeading"/>
        <w:outlineLvl w:val="1"/>
      </w:pPr>
      <w:bookmarkStart w:id="54" w:name="_Toc507768544"/>
      <w:bookmarkStart w:id="55" w:name="_Toc25660440"/>
      <w:r>
        <w:t>Components de tipus de lletra</w:t>
      </w:r>
      <w:bookmarkEnd w:id="54"/>
      <w:bookmarkEnd w:id="55"/>
    </w:p>
    <w:p w14:paraId="40EECA78" w14:textId="77777777" w:rsidR="006337D1" w:rsidRDefault="006337D1" w:rsidP="006337D1">
      <w:pPr>
        <w:pStyle w:val="ProductList-Body"/>
      </w:pPr>
      <w:r>
        <w:t>Quan el Client utilitza un Servei Online, pot fer servir els tipus de lletra instal·lat pel Servei Online per mostrar i imprimir contingut. El Client pot, de manera exclusiva, incrustar tipus de lletra al contingut d'acord amb el que permetin les restriccions d'incrustació de tipus de lletra i els pot baixar temporalment en una impressora o un altre dispositiu de sortida per imprimir contingut.</w:t>
      </w:r>
    </w:p>
    <w:p w14:paraId="23DA2D65" w14:textId="77777777" w:rsidR="006337D1" w:rsidRDefault="006337D1" w:rsidP="006337D1">
      <w:pPr>
        <w:pStyle w:val="ProductList-Body"/>
      </w:pPr>
    </w:p>
    <w:p w14:paraId="040C4054" w14:textId="77777777" w:rsidR="006337D1" w:rsidRDefault="006337D1" w:rsidP="006337D1">
      <w:pPr>
        <w:pStyle w:val="ProductList-SubSubSectionHeading"/>
        <w:outlineLvl w:val="1"/>
      </w:pPr>
      <w:bookmarkStart w:id="56" w:name="_Toc507768545"/>
      <w:bookmarkStart w:id="57" w:name="_Toc25660441"/>
      <w:r>
        <w:t>Canvis i disponibilitat dels Serveis Online</w:t>
      </w:r>
      <w:bookmarkEnd w:id="56"/>
      <w:bookmarkEnd w:id="57"/>
    </w:p>
    <w:p w14:paraId="650C98AD" w14:textId="77777777" w:rsidR="006337D1" w:rsidRDefault="006337D1" w:rsidP="006337D1">
      <w:pPr>
        <w:pStyle w:val="ProductList-Body"/>
      </w:pPr>
      <w:r>
        <w:t xml:space="preserve">Microsoft pot fer canvis comercialment raonables en cadascun dels Serveis Online cada cert temps. Microsoft pot modificar o terminar un Servei Online en qualsevol país on Microsoft estigui subjecte a una normativa, una obligació o un altre requisit governamental que (1) no sigui aplicable en general a les empreses que hi operin, (2) presenti una dificultat per a que Microsoft continuï operant el Servei Online sense modificacions i/o (3) provoqui que Microsoft consideri que aquests termes o el Servei Online poden entrar en conflicte amb aquest requisit o obligació. Si Microsoft termina un Servei Online per motius normatius, els Clients rebran un crèdit per qualsevol import pagat per endavant per al període posterior a la terminació. </w:t>
      </w:r>
    </w:p>
    <w:p w14:paraId="2F4A0D99" w14:textId="77777777" w:rsidR="006337D1" w:rsidRDefault="006337D1" w:rsidP="006337D1">
      <w:pPr>
        <w:pStyle w:val="ProductList-Body"/>
      </w:pPr>
    </w:p>
    <w:p w14:paraId="46F87DE0" w14:textId="77777777" w:rsidR="008666E8" w:rsidRDefault="008666E8" w:rsidP="008666E8">
      <w:pPr>
        <w:pStyle w:val="ProductList-Body"/>
      </w:pPr>
      <w:r>
        <w:t xml:space="preserve">La disponibilitat, la funcionalitat i les versions de llengua per a cada Servei Online poden variar segons el país. Per obtenir informació sobre la disponibilitat, el Client pot consultar </w:t>
      </w:r>
      <w:hyperlink r:id="rId24" w:history="1">
        <w:r>
          <w:rPr>
            <w:rStyle w:val="Hyperlink"/>
          </w:rPr>
          <w:t>https://go.microsoft.com/fwlink/?linkid=870295</w:t>
        </w:r>
      </w:hyperlink>
      <w:r>
        <w:t>.</w:t>
      </w:r>
    </w:p>
    <w:p w14:paraId="4601C54E" w14:textId="77777777" w:rsidR="006337D1" w:rsidRDefault="006337D1" w:rsidP="006337D1">
      <w:pPr>
        <w:pStyle w:val="ProductList-Body"/>
      </w:pPr>
    </w:p>
    <w:p w14:paraId="4CFB0D63" w14:textId="77777777" w:rsidR="006337D1" w:rsidRDefault="006337D1" w:rsidP="006337D1">
      <w:pPr>
        <w:pStyle w:val="ProductList-SubSubSectionHeading"/>
        <w:outlineLvl w:val="1"/>
      </w:pPr>
      <w:bookmarkStart w:id="58" w:name="_Toc507768546"/>
      <w:bookmarkStart w:id="59" w:name="_Toc25660442"/>
      <w:r>
        <w:t>Compliment de les legislacions</w:t>
      </w:r>
      <w:bookmarkEnd w:id="58"/>
      <w:bookmarkEnd w:id="59"/>
    </w:p>
    <w:p w14:paraId="563D76D0" w14:textId="77777777" w:rsidR="006337D1" w:rsidRDefault="006337D1" w:rsidP="006337D1">
      <w:pPr>
        <w:pStyle w:val="ProductList-Body"/>
        <w:spacing w:after="120"/>
      </w:pPr>
      <w:r>
        <w:t>Microsoft complirà totes les lleis i reglaments aplicables a la seva prestació dels Serveis Online, incloent qualsevol normativa aplicable en matèria de notificació de violacions de la seguretat. Tanmateix, Microsoft no és responsable del compliment de cap legislació o regulació aplicable al Client o al seu sector que no sigui aplicable amb caràcter general als proveïdors de serveis de tecnologies de la informació. Microsoft no determina si les Dades del Client inclouen informació subjecta a alguna llei o reglament específic. Tots els Incidents de Seguretat estan subjectes als termes sobre Notificació d'Incidents de Seguretat que es presenten més avall.</w:t>
      </w:r>
    </w:p>
    <w:p w14:paraId="0F040054" w14:textId="77777777" w:rsidR="006337D1" w:rsidRDefault="006337D1" w:rsidP="006337D1">
      <w:pPr>
        <w:pStyle w:val="ProductList-Body"/>
      </w:pPr>
      <w:r>
        <w:t xml:space="preserve">El Client haurà de complir totes les lleis i els reglaments aplicables a l'ús que faci dels Serveis Online, incloent qualsevol normativa relativa a la privacitat, les Dades Personals, les dades biomètriques, la protecció de dades i la confidencialitat de les comunicacions. El Client és responsable de determinar si els Serveis Online són adequats per a l'emmagatzematge i el tractament d'informació subjecte a qualsevol llei o reglament, així com d'utilitzar els Serveis Online de conformitat amb les seves obligacions legals i normatives. El Client és responsable de respondre a qualsevol sol·licitud procedent d'un tercer pel que fa a l'ús que el Client realitzi d'un Servei Online, com per exemple una sol·licitud de retirar continguts en virtut de la llei dels EE. UU. Digital Millennium Copyright Act o una altra legislació aplicable. </w:t>
      </w:r>
    </w:p>
    <w:p w14:paraId="278D462C" w14:textId="77777777" w:rsidR="006337D1" w:rsidRDefault="006337D1" w:rsidP="006337D1">
      <w:pPr>
        <w:pStyle w:val="ProductList-Body"/>
      </w:pPr>
    </w:p>
    <w:p w14:paraId="71C9CD8A" w14:textId="77777777" w:rsidR="006337D1" w:rsidRDefault="006337D1" w:rsidP="006337D1">
      <w:pPr>
        <w:pStyle w:val="ProductList-SubSubSectionHeading"/>
        <w:outlineLvl w:val="1"/>
      </w:pPr>
      <w:bookmarkStart w:id="60" w:name="_Toc507768547"/>
      <w:bookmarkStart w:id="61" w:name="_Toc25660443"/>
      <w:r>
        <w:t>Altres</w:t>
      </w:r>
      <w:bookmarkEnd w:id="60"/>
      <w:bookmarkEnd w:id="61"/>
    </w:p>
    <w:p w14:paraId="65DF12E1" w14:textId="77777777" w:rsidR="00AD5F09" w:rsidRPr="006337D1" w:rsidRDefault="00AD5F09" w:rsidP="006337D1">
      <w:pPr>
        <w:pStyle w:val="ProductList-Body"/>
        <w:ind w:left="158"/>
        <w:rPr>
          <w:b/>
          <w:color w:val="0072C6"/>
        </w:rPr>
      </w:pPr>
      <w:bookmarkStart w:id="62" w:name="NonMicrosoftProducts"/>
      <w:r w:rsidRPr="006337D1">
        <w:rPr>
          <w:b/>
          <w:color w:val="0072C6"/>
        </w:rPr>
        <w:t>Productes que no són de Microsoft</w:t>
      </w:r>
    </w:p>
    <w:bookmarkEnd w:id="62"/>
    <w:p w14:paraId="39E4235F" w14:textId="77777777" w:rsidR="00677C0D" w:rsidRPr="00747204" w:rsidRDefault="00677C0D" w:rsidP="006337D1">
      <w:pPr>
        <w:pStyle w:val="ProductList-Body"/>
        <w:ind w:left="158"/>
      </w:pPr>
      <w:r>
        <w:t xml:space="preserve">Microsoft pot posar a disposició del Client Productes que no són de Microsoft a través de l'ús que el Client fa dels Serveis Online (per exemple, a través d'una botiga o galeria, o com a resultat d'una cerca) o una botiga </w:t>
      </w:r>
      <w:r w:rsidR="008D4E25">
        <w:t>online</w:t>
      </w:r>
      <w:r>
        <w:t xml:space="preserve"> de Microsoft (com ara la Botiga de Microsoft per a empreses i educació). Si el Client instal·la o utilitza qualsevol Producte que no és de Microsoft amb un Servei Online, el Client no ho pot fer d'una forma que pugui sotmetre la propietat intel·lectual i industrial o la tecnologia de Microsoft a altres obligacions més enllà de les incloses expressament al </w:t>
      </w:r>
      <w:r>
        <w:lastRenderedPageBreak/>
        <w:t xml:space="preserve">contracte de llicències per volum del Client. Per a la comoditat del Client, Microsoft pot incloure cobraments per un Producte que no és de Microsoft determinat com a part de la factura del Client pels Serveis Online. Tanmateix, Microsoft no assumeix cap responsabilitat per cap Producte que no és de Microsoft. El Client és l'únic responsable de qualsevol Producte que no és de Microsoft que instal·li o utilitzi amb un Servei Online o que adquireixi o gestioni a través d'una botiga </w:t>
      </w:r>
      <w:r w:rsidR="008D4E25">
        <w:t>online</w:t>
      </w:r>
      <w:r>
        <w:t xml:space="preserve"> de Microsoft. L'ús per part del Client de qualsevol Producte que no és de Microsoft es regirà pels termes de llicència, de servei i/o de privacitat entre el Client i l'editor del Producte que no és de Microsoft (si escau). </w:t>
      </w:r>
    </w:p>
    <w:p w14:paraId="002DC0FE" w14:textId="77777777" w:rsidR="00103924" w:rsidRDefault="00103924" w:rsidP="00103924">
      <w:pPr>
        <w:pStyle w:val="ProductList-Body"/>
      </w:pPr>
    </w:p>
    <w:p w14:paraId="76517CB4" w14:textId="77777777" w:rsidR="00722A16" w:rsidRPr="0006694D" w:rsidRDefault="00722A16" w:rsidP="00722A16">
      <w:pPr>
        <w:pStyle w:val="ProductList-Body"/>
        <w:ind w:left="158" w:hanging="158"/>
        <w:rPr>
          <w:b/>
          <w:color w:val="0072C6"/>
        </w:rPr>
      </w:pPr>
      <w:bookmarkStart w:id="63" w:name="GeneralTerms_Previews"/>
      <w:r>
        <w:rPr>
          <w:b/>
          <w:color w:val="0072C6"/>
        </w:rPr>
        <w:t>Visualitzacions Prèvies</w:t>
      </w:r>
    </w:p>
    <w:p w14:paraId="2F29FA95" w14:textId="77777777" w:rsidR="00722A16" w:rsidRDefault="00722A16" w:rsidP="00DB21F1">
      <w:pPr>
        <w:pStyle w:val="ProductList-Body"/>
        <w:tabs>
          <w:tab w:val="clear" w:pos="158"/>
          <w:tab w:val="left" w:pos="22"/>
        </w:tabs>
        <w:ind w:firstLine="22"/>
      </w:pPr>
      <w:r>
        <w:t xml:space="preserve">LES VISUALITZACIONS PRÈVIES ES PROPORCIONEN “TAL QUAL”, “AMB TOTS ELS ERRORS” I “SEGONS DISPONIBILITAT”, tal com es descriu aquí. Pot ser que les visualitzacions prèvies no tinguin servei d'atenció al client. Podem canviar o interrompre les Visualitzacions prèvies en qualsevol moment i sense previ avís. També pot ser que optem per no realitzar un servei de Visualització prèvia comercialment disponible. </w:t>
      </w:r>
    </w:p>
    <w:p w14:paraId="787EEB49" w14:textId="77777777" w:rsidR="00722A16" w:rsidRDefault="00722A16" w:rsidP="00722A16">
      <w:pPr>
        <w:pStyle w:val="ProductList-Body"/>
        <w:ind w:left="180" w:hanging="158"/>
      </w:pPr>
    </w:p>
    <w:p w14:paraId="38154276" w14:textId="77777777" w:rsidR="00722A16" w:rsidRDefault="00722A16" w:rsidP="00722A16">
      <w:pPr>
        <w:pStyle w:val="ProductList-Body"/>
        <w:ind w:left="180" w:hanging="158"/>
      </w:pPr>
      <w:r>
        <w:t xml:space="preserve">A menys que s'indiqui en un contracte independent, les Visualitzacions prèvies no s'inclouen a l'SLA per als Serveis Online corresponents. </w:t>
      </w:r>
    </w:p>
    <w:p w14:paraId="22A374EC" w14:textId="77777777" w:rsidR="00722A16" w:rsidRDefault="00722A16" w:rsidP="00722A16">
      <w:pPr>
        <w:pStyle w:val="ProductList-Body"/>
        <w:ind w:left="180" w:hanging="158"/>
      </w:pPr>
    </w:p>
    <w:p w14:paraId="73C94338" w14:textId="77777777" w:rsidR="00722A16" w:rsidRDefault="00722A16" w:rsidP="00DB21F1">
      <w:pPr>
        <w:pStyle w:val="ProductList-Body"/>
        <w:tabs>
          <w:tab w:val="clear" w:pos="158"/>
          <w:tab w:val="left" w:pos="22"/>
        </w:tabs>
        <w:ind w:firstLine="22"/>
      </w:pPr>
      <w:r>
        <w:t>Proporcionar “Comentaris” (suggeriments, comentaris, opinions, idees o coneixements tècnics, de qualsevol manera) a Microsoft sobre els serveis de Visualització prèvia es voluntari. Microsoft no té cap obligació de publicar o utilitzar cap Comentari. En proporcionar Comentaris a Microsoft, el Client (i qualsevol persona que proporcioni Comentaris a través del Client) concedeix de manera irrevocable i perpètua a Microsoft i les seves Filials, de conformitat amb tots els seus drets de propietat intel·lectual que posseeix o controla, un dret i una llicència mundials, no exclusius, totalment pagats, sense cànons, transferibles i subllicenciables per realitzar, utilitzar, reproduir i preparar treballs derivats que s'hi basin, distribuir, realitzar públicament, mostrar públicament, transmetre i comercialitzar d'alguna altra manera els Comentaris (fins i tot combinant o oferint productes, serveis o tecnologies de Microsoft o altres), sense atribució de cap forma i amb cap finalitat.</w:t>
      </w:r>
    </w:p>
    <w:p w14:paraId="0B24B21C" w14:textId="77777777" w:rsidR="00722A16" w:rsidRDefault="00722A16" w:rsidP="00722A16">
      <w:pPr>
        <w:pStyle w:val="ProductList-Body"/>
        <w:ind w:left="180" w:hanging="158"/>
      </w:pPr>
    </w:p>
    <w:p w14:paraId="19D18BE7" w14:textId="77777777" w:rsidR="00722A16" w:rsidRDefault="00722A16" w:rsidP="00CE6D23">
      <w:pPr>
        <w:pStyle w:val="ProductList-Body"/>
        <w:tabs>
          <w:tab w:val="clear" w:pos="158"/>
          <w:tab w:val="left" w:pos="0"/>
        </w:tabs>
      </w:pPr>
      <w:r>
        <w:t>El Client garanteix que 1) no proporcionarà Comentaris que estiguin subjectes a una llicència que requereixi a Microsoft llicenciar qualsevol cosa a tercers perquè Microsoft exerceix algun dels drets anteriors en els Comentaris del Client; i 2) posseeix o controla d'alguna altra manera tots els drets d'aquests Comentaris i no hi ha cap Comentari que estigui subjecte a cap dret de tercers (inclosos els drets de personalitat i publicitat).</w:t>
      </w:r>
    </w:p>
    <w:p w14:paraId="16F0EB72" w14:textId="77777777" w:rsidR="00722A16" w:rsidRDefault="00722A16" w:rsidP="00CE6D23">
      <w:pPr>
        <w:pStyle w:val="ProductList-Body"/>
        <w:ind w:left="158" w:hanging="158"/>
        <w:rPr>
          <w:b/>
          <w:color w:val="0072C6"/>
        </w:rPr>
      </w:pPr>
    </w:p>
    <w:p w14:paraId="338535AD" w14:textId="77777777" w:rsidR="00722A16" w:rsidRPr="004C41FC" w:rsidRDefault="00722A16" w:rsidP="00CE6D23">
      <w:pPr>
        <w:pStyle w:val="ProductList-Body"/>
        <w:ind w:left="158" w:hanging="158"/>
      </w:pPr>
      <w:r>
        <w:rPr>
          <w:b/>
          <w:color w:val="0072C6"/>
        </w:rPr>
        <w:t>Comparació de rendiment competitiva</w:t>
      </w:r>
    </w:p>
    <w:p w14:paraId="18690FB5" w14:textId="77777777" w:rsidR="00722A16" w:rsidRDefault="00722A16" w:rsidP="00CE6D23">
      <w:pPr>
        <w:pStyle w:val="ProductList-Body"/>
        <w:tabs>
          <w:tab w:val="clear" w:pos="158"/>
          <w:tab w:val="left" w:pos="0"/>
        </w:tabs>
      </w:pPr>
      <w:r>
        <w:t>Si el Client ofereix un servei que competeixi amb un Servei Online, doncs, en utilitzar el Servei Online, el Client accepta renunciar a qualsevol restricció sobre l'ús competitiu i les proves de comparació de rendiment que hi pugui haver als termes que en regeixen el servei competidor. Si el Client no vol renunciar a aquestes restriccions als seus termes d'ús, no pot utilitzar el Servei Online.</w:t>
      </w:r>
    </w:p>
    <w:p w14:paraId="118C4EC6" w14:textId="77777777" w:rsidR="00DB21F1" w:rsidRDefault="00DB21F1" w:rsidP="00CE6D23">
      <w:pPr>
        <w:pStyle w:val="ProductList-Body"/>
        <w:tabs>
          <w:tab w:val="clear" w:pos="158"/>
          <w:tab w:val="left" w:pos="0"/>
        </w:tabs>
      </w:pPr>
    </w:p>
    <w:p w14:paraId="4EB6C85D" w14:textId="77777777" w:rsidR="00722A16" w:rsidRPr="00AF1A25" w:rsidRDefault="00722A16" w:rsidP="00CE6D23">
      <w:pPr>
        <w:pStyle w:val="ProductList-Body"/>
        <w:ind w:left="158" w:hanging="158"/>
        <w:rPr>
          <w:b/>
          <w:color w:val="0072C6"/>
        </w:rPr>
      </w:pPr>
      <w:r>
        <w:rPr>
          <w:b/>
          <w:bCs/>
          <w:color w:val="0072C6"/>
        </w:rPr>
        <w:t>Clients del sector públic</w:t>
      </w:r>
    </w:p>
    <w:bookmarkEnd w:id="63"/>
    <w:p w14:paraId="553167BC" w14:textId="77777777" w:rsidR="00722A16" w:rsidRDefault="00722A16" w:rsidP="00CE6D23">
      <w:pPr>
        <w:pStyle w:val="ProductList-Body"/>
        <w:ind w:left="180" w:hanging="158"/>
      </w:pPr>
      <w:r>
        <w:t xml:space="preserve">Si el Client és una entitat pública, els termes següents s'aplicaran a qualsevol Servei Online que es proporcioni de manera gratuïta al Client: </w:t>
      </w:r>
    </w:p>
    <w:p w14:paraId="636569DE" w14:textId="77777777" w:rsidR="00722A16" w:rsidRDefault="00722A16" w:rsidP="00CE6D23">
      <w:pPr>
        <w:pStyle w:val="ProductList-Body"/>
        <w:numPr>
          <w:ilvl w:val="0"/>
          <w:numId w:val="49"/>
        </w:numPr>
        <w:ind w:left="720"/>
      </w:pPr>
      <w:r>
        <w:t xml:space="preserve">Microsoft renuncia a qualsevol dret de compensació per part del Client quant al Servei Online. </w:t>
      </w:r>
    </w:p>
    <w:p w14:paraId="449B49EE" w14:textId="7F36752C" w:rsidR="00722A16" w:rsidRDefault="00722A16" w:rsidP="00CE6D23">
      <w:pPr>
        <w:pStyle w:val="ProductList-Body"/>
        <w:numPr>
          <w:ilvl w:val="0"/>
          <w:numId w:val="49"/>
        </w:numPr>
        <w:ind w:left="720"/>
      </w:pPr>
      <w:r>
        <w:t>En compliment de les lleis i reglaments aplicables, Microsoft i el Client reconeixen que els Serveis Online estan destinats al benefici i ús exclusius del Client i no es proporcionen per a l'ús ni el benefici personal de cap empleat individual de l'administració pública.</w:t>
      </w:r>
    </w:p>
    <w:p w14:paraId="673A1716" w14:textId="3A949BCE" w:rsidR="00B3139F" w:rsidRDefault="00B3139F" w:rsidP="00CE6D23">
      <w:pPr>
        <w:pStyle w:val="ProductList-Body"/>
      </w:pPr>
    </w:p>
    <w:p w14:paraId="527ADDC0" w14:textId="77777777" w:rsidR="00B3139F" w:rsidRDefault="00B3139F" w:rsidP="00B3139F">
      <w:pPr>
        <w:pStyle w:val="ProductList-Body"/>
        <w:ind w:left="158" w:hanging="158"/>
        <w:rPr>
          <w:b/>
          <w:bCs/>
          <w:color w:val="0072C6"/>
        </w:rPr>
      </w:pPr>
      <w:r>
        <w:rPr>
          <w:b/>
          <w:bCs/>
          <w:color w:val="0072C6"/>
        </w:rPr>
        <w:t>Serveis Online en alemany</w:t>
      </w:r>
    </w:p>
    <w:p w14:paraId="722A0E7E" w14:textId="35AC08CB" w:rsidR="00B3139F" w:rsidRPr="00B3139F" w:rsidRDefault="00B3139F" w:rsidP="00B3139F">
      <w:pPr>
        <w:pStyle w:val="ProductList-Body"/>
        <w:rPr>
          <w:b/>
          <w:bCs/>
          <w:color w:val="0072C6"/>
        </w:rPr>
      </w:pPr>
      <w:r>
        <w:t xml:space="preserve">L'ús dels Serveis Online en alemany també està subjecte a les condicions específiques de l'oferta, que estan disponibles a </w:t>
      </w:r>
      <w:hyperlink r:id="rId25" w:history="1">
        <w:r>
          <w:rPr>
            <w:rStyle w:val="Hyperlink"/>
          </w:rPr>
          <w:t>https://aka.ms/MCAGermanSupplement</w:t>
        </w:r>
      </w:hyperlink>
      <w:r>
        <w:t xml:space="preserve">. </w:t>
      </w:r>
    </w:p>
    <w:p w14:paraId="3B660C7C" w14:textId="49106F0D" w:rsidR="00730B3A" w:rsidRDefault="008D6BC0" w:rsidP="00496E45">
      <w:pPr>
        <w:pStyle w:val="ProductList-Body"/>
        <w:shd w:val="clear" w:color="auto" w:fill="A6A6A6" w:themeFill="background1" w:themeFillShade="A6"/>
        <w:spacing w:before="120" w:after="240"/>
        <w:jc w:val="right"/>
        <w:sectPr w:rsidR="00730B3A" w:rsidSect="00A61B2A">
          <w:footerReference w:type="first" r:id="rId26"/>
          <w:pgSz w:w="12240" w:h="15840"/>
          <w:pgMar w:top="1440" w:right="720" w:bottom="1440" w:left="720" w:header="720" w:footer="720" w:gutter="0"/>
          <w:cols w:space="720"/>
          <w:titlePg/>
          <w:docGrid w:linePitch="360"/>
        </w:sectPr>
      </w:pPr>
      <w:hyperlink w:anchor="TableofContents" w:tooltip="Índex de continguts" w:history="1">
        <w:r w:rsidR="000557E8">
          <w:rPr>
            <w:rStyle w:val="Hyperlink"/>
            <w:sz w:val="16"/>
            <w:szCs w:val="16"/>
          </w:rPr>
          <w:t>Índex de continguts</w:t>
        </w:r>
      </w:hyperlink>
      <w:r w:rsidR="000557E8">
        <w:rPr>
          <w:rStyle w:val="Hyperlink"/>
          <w:sz w:val="16"/>
          <w:szCs w:val="16"/>
        </w:rPr>
        <w:t xml:space="preserve"> </w:t>
      </w:r>
      <w:r w:rsidR="000557E8">
        <w:rPr>
          <w:sz w:val="16"/>
          <w:szCs w:val="16"/>
        </w:rPr>
        <w:t xml:space="preserve">/ </w:t>
      </w:r>
      <w:hyperlink w:anchor="GeneralTerms" w:tooltip="Termes generals" w:history="1">
        <w:r w:rsidR="000557E8">
          <w:rPr>
            <w:rStyle w:val="Hyperlink"/>
            <w:sz w:val="16"/>
            <w:szCs w:val="16"/>
          </w:rPr>
          <w:t>Termes generals</w:t>
        </w:r>
      </w:hyperlink>
    </w:p>
    <w:p w14:paraId="54F9B5AE" w14:textId="77777777" w:rsidR="006337D1" w:rsidRDefault="006337D1" w:rsidP="006337D1">
      <w:pPr>
        <w:pStyle w:val="ProductList-SectionHeading"/>
        <w:tabs>
          <w:tab w:val="center" w:pos="5400"/>
        </w:tabs>
        <w:outlineLvl w:val="0"/>
      </w:pPr>
      <w:bookmarkStart w:id="64" w:name="_Toc507239504"/>
      <w:bookmarkStart w:id="65" w:name="_Toc25660444"/>
      <w:r>
        <w:lastRenderedPageBreak/>
        <w:t>Condicions de Protecció de Dades</w:t>
      </w:r>
      <w:bookmarkEnd w:id="64"/>
      <w:bookmarkEnd w:id="65"/>
    </w:p>
    <w:p w14:paraId="0ABBBCBD" w14:textId="77777777" w:rsidR="00491C20" w:rsidRDefault="006337D1" w:rsidP="006337D1">
      <w:pPr>
        <w:pStyle w:val="ProductList-Body"/>
        <w:spacing w:after="120"/>
        <w:sectPr w:rsidR="00491C20" w:rsidSect="00A61B2A">
          <w:footerReference w:type="default" r:id="rId27"/>
          <w:footerReference w:type="first" r:id="rId28"/>
          <w:pgSz w:w="12240" w:h="15840"/>
          <w:pgMar w:top="1440" w:right="720" w:bottom="1440" w:left="720" w:header="720" w:footer="720" w:gutter="0"/>
          <w:cols w:space="720"/>
          <w:titlePg/>
          <w:docGrid w:linePitch="360"/>
        </w:sectPr>
      </w:pPr>
      <w:r>
        <w:t>Aquesta secció de les Condicions dels Serveis Online inclou els subapartats següents:</w:t>
      </w:r>
    </w:p>
    <w:p w14:paraId="5F44610C" w14:textId="77777777" w:rsidR="00491C20" w:rsidRDefault="00491C20" w:rsidP="00491C20">
      <w:pPr>
        <w:pStyle w:val="ProductList-Body"/>
        <w:numPr>
          <w:ilvl w:val="0"/>
          <w:numId w:val="46"/>
        </w:numPr>
      </w:pPr>
      <w:r>
        <w:t>Àmbit</w:t>
      </w:r>
    </w:p>
    <w:p w14:paraId="5D4BE0A6" w14:textId="77777777" w:rsidR="00491C20" w:rsidRDefault="00491C20" w:rsidP="00491C20">
      <w:pPr>
        <w:pStyle w:val="ProductList-Body"/>
        <w:numPr>
          <w:ilvl w:val="0"/>
          <w:numId w:val="46"/>
        </w:numPr>
      </w:pPr>
      <w:r>
        <w:t>Tractament de les Dades del Client; Control</w:t>
      </w:r>
    </w:p>
    <w:p w14:paraId="42F63199" w14:textId="77777777" w:rsidR="00491C20" w:rsidRDefault="00491C20" w:rsidP="00491C20">
      <w:pPr>
        <w:pStyle w:val="ProductList-Body"/>
        <w:numPr>
          <w:ilvl w:val="0"/>
          <w:numId w:val="46"/>
        </w:numPr>
      </w:pPr>
      <w:r>
        <w:t>Revelació de les Dades del Client</w:t>
      </w:r>
    </w:p>
    <w:p w14:paraId="79D986A2" w14:textId="77777777" w:rsidR="00491C20" w:rsidRDefault="00491C20" w:rsidP="00491C20">
      <w:pPr>
        <w:pStyle w:val="ProductList-Body"/>
        <w:numPr>
          <w:ilvl w:val="0"/>
          <w:numId w:val="46"/>
        </w:numPr>
      </w:pPr>
      <w:r>
        <w:t>Tractament de Dades Personals; RGPD</w:t>
      </w:r>
    </w:p>
    <w:p w14:paraId="290EDCB4" w14:textId="77777777" w:rsidR="00491C20" w:rsidRDefault="00491C20" w:rsidP="00491C20">
      <w:pPr>
        <w:pStyle w:val="ProductList-Body"/>
        <w:numPr>
          <w:ilvl w:val="0"/>
          <w:numId w:val="46"/>
        </w:numPr>
      </w:pPr>
      <w:r>
        <w:t>Seguretat de Dades</w:t>
      </w:r>
    </w:p>
    <w:p w14:paraId="3A35B5F0" w14:textId="77777777" w:rsidR="00491C20" w:rsidRDefault="00491C20" w:rsidP="00491C20">
      <w:pPr>
        <w:pStyle w:val="ProductList-Body"/>
        <w:numPr>
          <w:ilvl w:val="0"/>
          <w:numId w:val="46"/>
        </w:numPr>
      </w:pPr>
      <w:r>
        <w:t>Notificació d'Incidents de Seguretat</w:t>
      </w:r>
    </w:p>
    <w:p w14:paraId="39919C24" w14:textId="77777777" w:rsidR="00491C20" w:rsidRDefault="00491C20" w:rsidP="00491C20">
      <w:pPr>
        <w:pStyle w:val="ProductList-Body"/>
        <w:numPr>
          <w:ilvl w:val="0"/>
          <w:numId w:val="46"/>
        </w:numPr>
      </w:pPr>
      <w:r>
        <w:t>Ubicació i Transmissions de Dades</w:t>
      </w:r>
    </w:p>
    <w:p w14:paraId="221FF6C2" w14:textId="77777777" w:rsidR="00491C20" w:rsidRDefault="00491C20" w:rsidP="00491C20">
      <w:pPr>
        <w:pStyle w:val="ProductList-Body"/>
        <w:numPr>
          <w:ilvl w:val="0"/>
          <w:numId w:val="46"/>
        </w:numPr>
      </w:pPr>
      <w:r>
        <w:t>Retenció i Supressió de Dades</w:t>
      </w:r>
    </w:p>
    <w:p w14:paraId="3F4A369C" w14:textId="77777777" w:rsidR="00491C20" w:rsidRDefault="00491C20" w:rsidP="00491C20">
      <w:pPr>
        <w:pStyle w:val="ProductList-Body"/>
        <w:numPr>
          <w:ilvl w:val="0"/>
          <w:numId w:val="46"/>
        </w:numPr>
      </w:pPr>
      <w:r>
        <w:t>Compromís de Confidencialitat de l'Encarregat</w:t>
      </w:r>
    </w:p>
    <w:p w14:paraId="1D1DD91D" w14:textId="77777777" w:rsidR="00491C20" w:rsidRPr="00C83150" w:rsidRDefault="00491C20" w:rsidP="00491C20">
      <w:pPr>
        <w:pStyle w:val="ProductList-Body"/>
        <w:numPr>
          <w:ilvl w:val="0"/>
          <w:numId w:val="46"/>
        </w:numPr>
      </w:pPr>
      <w:r>
        <w:t>Avís i Controls sobre l'Ús dels Sotsencarregats</w:t>
      </w:r>
    </w:p>
    <w:p w14:paraId="1D1EEA3B" w14:textId="77777777" w:rsidR="00491C20" w:rsidRDefault="00491C20" w:rsidP="00491C20">
      <w:pPr>
        <w:pStyle w:val="ProductList-Body"/>
        <w:numPr>
          <w:ilvl w:val="0"/>
          <w:numId w:val="46"/>
        </w:numPr>
      </w:pPr>
      <w:r>
        <w:t>Institucions educatives</w:t>
      </w:r>
    </w:p>
    <w:p w14:paraId="460C91DB" w14:textId="77777777" w:rsidR="0005116F" w:rsidRDefault="0005116F" w:rsidP="0005116F">
      <w:pPr>
        <w:pStyle w:val="ProductList-Body"/>
        <w:numPr>
          <w:ilvl w:val="0"/>
          <w:numId w:val="46"/>
        </w:numPr>
      </w:pPr>
      <w:r>
        <w:t>Contracte de Client del CJIS</w:t>
      </w:r>
    </w:p>
    <w:p w14:paraId="6B444FC7" w14:textId="77777777" w:rsidR="00491C20" w:rsidRDefault="00491C20" w:rsidP="00491C20">
      <w:pPr>
        <w:pStyle w:val="ProductList-Body"/>
        <w:numPr>
          <w:ilvl w:val="0"/>
          <w:numId w:val="46"/>
        </w:numPr>
      </w:pPr>
      <w:r>
        <w:t>Associat Comercial d'HIPAA</w:t>
      </w:r>
    </w:p>
    <w:p w14:paraId="36B5819A" w14:textId="77777777" w:rsidR="00491C20" w:rsidRDefault="00491C20" w:rsidP="00491C20">
      <w:pPr>
        <w:pStyle w:val="ProductList-Body"/>
        <w:numPr>
          <w:ilvl w:val="0"/>
          <w:numId w:val="46"/>
        </w:numPr>
      </w:pPr>
      <w:r>
        <w:t>Com posar-se en contacte amb Microsoft</w:t>
      </w:r>
    </w:p>
    <w:p w14:paraId="6C39B19B" w14:textId="77777777" w:rsidR="00491C20" w:rsidRDefault="00491C20" w:rsidP="00491C20">
      <w:pPr>
        <w:pStyle w:val="ProductList-Body"/>
        <w:numPr>
          <w:ilvl w:val="0"/>
          <w:numId w:val="46"/>
        </w:numPr>
      </w:pPr>
      <w:r>
        <w:t>Apèndix A: Serveis Online Bàsics</w:t>
      </w:r>
    </w:p>
    <w:p w14:paraId="7C5F7E24" w14:textId="77777777" w:rsidR="00491C20" w:rsidRDefault="00491C20" w:rsidP="00491C20">
      <w:pPr>
        <w:pStyle w:val="ProductList-Body"/>
        <w:numPr>
          <w:ilvl w:val="0"/>
          <w:numId w:val="46"/>
        </w:numPr>
        <w:sectPr w:rsidR="00491C20" w:rsidSect="002E28E7">
          <w:type w:val="continuous"/>
          <w:pgSz w:w="12240" w:h="15840"/>
          <w:pgMar w:top="1440" w:right="720" w:bottom="1440" w:left="720" w:header="720" w:footer="720" w:gutter="0"/>
          <w:cols w:num="2" w:space="720"/>
          <w:titlePg/>
          <w:docGrid w:linePitch="360"/>
        </w:sectPr>
      </w:pPr>
      <w:r>
        <w:t>Apèndix B: Mesures de Seguretat</w:t>
      </w:r>
    </w:p>
    <w:p w14:paraId="76772E93" w14:textId="77777777" w:rsidR="006337D1" w:rsidRDefault="006337D1" w:rsidP="006337D1">
      <w:pPr>
        <w:pStyle w:val="ProductList-Body"/>
        <w:ind w:left="720"/>
      </w:pPr>
    </w:p>
    <w:p w14:paraId="5542B536" w14:textId="77777777" w:rsidR="006337D1" w:rsidRDefault="006337D1" w:rsidP="006337D1">
      <w:pPr>
        <w:pStyle w:val="ProductList-SubSubSectionHeading"/>
        <w:outlineLvl w:val="1"/>
      </w:pPr>
      <w:bookmarkStart w:id="66" w:name="_Toc507768549"/>
      <w:bookmarkStart w:id="67" w:name="_Toc25660445"/>
      <w:r>
        <w:t>Àmbit</w:t>
      </w:r>
      <w:bookmarkEnd w:id="66"/>
      <w:bookmarkEnd w:id="67"/>
    </w:p>
    <w:p w14:paraId="7B2EC389" w14:textId="6DF5B8D5" w:rsidR="00D979E0" w:rsidRPr="00931AE7" w:rsidRDefault="00496E45" w:rsidP="00D979E0">
      <w:pPr>
        <w:pStyle w:val="ProductList-Body"/>
      </w:pPr>
      <w:r>
        <w:t xml:space="preserve">Les condicions d'aquesta secció (“Condicions de Protecció de Dades”) s'apliquen a tots els Serveis Online, a excepció de Plataforma d'Administració d'Actius Mòbils dels Mapes del Bing, Transaccions i Usuaris dels Mapes del Bing, Serveis del Bing Search, GitHub Enterprise, LinkedIn Sales Navigator, Azure Stack Hub, Connexió de dades del Microsoft Graph, Microsoft Genomics i Visual Studio App Center, que es regeixen per les condicions de seguretat i privacitat dels </w:t>
      </w:r>
      <w:hyperlink w:anchor="OnlineServiceSpecificTerms" w:tooltip="Termes Específics dels Serveis Online" w:history="1">
        <w:r>
          <w:rPr>
            <w:rStyle w:val="Hyperlink"/>
          </w:rPr>
          <w:t>Termes Específics dels Serveis Online</w:t>
        </w:r>
      </w:hyperlink>
      <w:r>
        <w:t xml:space="preserve"> aplicables</w:t>
      </w:r>
      <w:r w:rsidR="00D979E0">
        <w:t>.</w:t>
      </w:r>
    </w:p>
    <w:p w14:paraId="4C1066B0" w14:textId="77777777" w:rsidR="006337D1" w:rsidRDefault="006337D1" w:rsidP="006337D1">
      <w:pPr>
        <w:pStyle w:val="ProductList-Body"/>
      </w:pPr>
    </w:p>
    <w:p w14:paraId="2C405AF6" w14:textId="77777777" w:rsidR="006337D1" w:rsidRDefault="006337D1" w:rsidP="006337D1">
      <w:pPr>
        <w:pStyle w:val="ProductList-Body"/>
      </w:pPr>
      <w:r>
        <w:t>Les Visualitzacions Prèvies poden utilitzar menys mesures de seguretat de les que normalment inclouen els Serveis Online, o bé utilitzar-ne de diferents. Llevat que s'indiqui el contrari, les Visualitzacions Prèvies no estan incloses a l'SLA del Servei Online aplicable i el Client no ha d'utilitzar les Visualitzacions Prèvies per a tractar les Dades Personals ni altres dades que estiguin subjectes a requisits de compliment legal i normatiu. Els següents termes d'aquesta secció (“Condicions de Protecció de Dades”) no s'apliquen a les Visualitzacions Prèvies: Tractament de Dades Personals; RGPD, Seguretat de Dades i Associat Comercial d'HIPAA.</w:t>
      </w:r>
    </w:p>
    <w:p w14:paraId="3BEE4DDC" w14:textId="77777777" w:rsidR="006337D1" w:rsidRDefault="006337D1" w:rsidP="006337D1">
      <w:pPr>
        <w:pStyle w:val="ProductList-Body"/>
      </w:pPr>
    </w:p>
    <w:p w14:paraId="402DB721" w14:textId="77777777" w:rsidR="006337D1" w:rsidRDefault="00CB3621" w:rsidP="006337D1">
      <w:pPr>
        <w:pStyle w:val="ProductList-Body"/>
      </w:pPr>
      <w:r>
        <w:t>L'</w:t>
      </w:r>
      <w:hyperlink w:anchor="_top" w:tooltip="Adjunt 1" w:history="1">
        <w:r>
          <w:rPr>
            <w:rStyle w:val="Hyperlink"/>
          </w:rPr>
          <w:t>Apèndix 1</w:t>
        </w:r>
      </w:hyperlink>
      <w:r>
        <w:t xml:space="preserve"> inclou les condicions aplicables als Serveis Professionals, incloses la privacitat i la seguretat de les Dades de Serveis Professionals i les Dades Personals en relació amb la prestació d'aquests serveis. Per tant, tret que es facin aplicables expressament a l'</w:t>
      </w:r>
      <w:hyperlink w:anchor="_top" w:tooltip="Adjunt 1" w:history="1">
        <w:r>
          <w:rPr>
            <w:rStyle w:val="Hyperlink"/>
          </w:rPr>
          <w:t>Apèndix 1</w:t>
        </w:r>
      </w:hyperlink>
      <w:r>
        <w:t>, les condicions d'aquesta secció (“Condicions de Protecció de Dades”) no s'apliquen a la prestació de Serveis Professionals.</w:t>
      </w:r>
    </w:p>
    <w:p w14:paraId="34D74E65" w14:textId="77777777" w:rsidR="006337D1" w:rsidRDefault="006337D1" w:rsidP="006337D1">
      <w:pPr>
        <w:pStyle w:val="ProductList-Body"/>
      </w:pPr>
    </w:p>
    <w:p w14:paraId="42E757A0" w14:textId="77777777" w:rsidR="006337D1" w:rsidRDefault="006337D1" w:rsidP="006337D1">
      <w:pPr>
        <w:pStyle w:val="ProductList-SubSubSectionHeading"/>
        <w:outlineLvl w:val="1"/>
      </w:pPr>
      <w:bookmarkStart w:id="68" w:name="_Toc507768550"/>
      <w:bookmarkStart w:id="69" w:name="_Toc25660446"/>
      <w:r>
        <w:t>Tractament de les Dades del Client; Control</w:t>
      </w:r>
      <w:bookmarkEnd w:id="68"/>
      <w:bookmarkEnd w:id="69"/>
    </w:p>
    <w:p w14:paraId="40197449" w14:textId="77777777" w:rsidR="006337D1" w:rsidRDefault="006337D1" w:rsidP="006337D1">
      <w:pPr>
        <w:pStyle w:val="ProductList-Body"/>
      </w:pPr>
      <w:r>
        <w:t>Les Dades del Client s'utilitzaran o tractaran només per prestar al Client els Serveis Online, incloses les finalitats compatibles amb la prestació d'aquests serveis. Microsoft no utilitzarà ni tramitarà de cap altra manera les Dades del Client —ni en derivarà informació— amb finalitats publicitàries o finalitats comercials similars. Pel que fa a les parts, el Client conserva tots els drets, la titularitat i els interessos respecte a les Dades del Client. Microsoft no adquireix drets sobre les Dades del Client, més enllà dels drets que el Client concedeix a Microsoft per prestar els Serveis Online al Client. Aquest paràgraf no afecta els drets de Microsoft sobre el programari o els serveis que Microsoft llicencia al Client.</w:t>
      </w:r>
    </w:p>
    <w:p w14:paraId="2B8EE239" w14:textId="77777777" w:rsidR="006337D1" w:rsidRDefault="006337D1" w:rsidP="006337D1">
      <w:pPr>
        <w:pStyle w:val="ProductList-Body"/>
      </w:pPr>
    </w:p>
    <w:p w14:paraId="2389660C" w14:textId="77777777" w:rsidR="00CB3621" w:rsidRDefault="00CB3621" w:rsidP="00CB3621">
      <w:pPr>
        <w:pStyle w:val="ProductList-SubSubSectionHeading"/>
        <w:outlineLvl w:val="1"/>
      </w:pPr>
      <w:bookmarkStart w:id="70" w:name="_Toc507768551"/>
      <w:bookmarkStart w:id="71" w:name="_Toc6563800"/>
      <w:bookmarkStart w:id="72" w:name="_Toc8395011"/>
      <w:bookmarkStart w:id="73" w:name="_Toc13858350"/>
      <w:bookmarkStart w:id="74" w:name="_Toc25660447"/>
      <w:r>
        <w:t>Revelació de les Dades del Client</w:t>
      </w:r>
      <w:bookmarkEnd w:id="70"/>
      <w:bookmarkEnd w:id="71"/>
      <w:bookmarkEnd w:id="72"/>
      <w:r>
        <w:t xml:space="preserve"> i de les Dades Personals</w:t>
      </w:r>
      <w:bookmarkEnd w:id="73"/>
      <w:bookmarkEnd w:id="74"/>
    </w:p>
    <w:p w14:paraId="691C9CD2" w14:textId="77777777" w:rsidR="00CB3621" w:rsidRDefault="00CB3621" w:rsidP="00CB3621">
      <w:pPr>
        <w:pStyle w:val="ProductList-Body"/>
        <w:spacing w:after="120"/>
      </w:pPr>
      <w:r>
        <w:t xml:space="preserve">Microsoft no revelarà les Dades del Client ni les Dades Personals fora de Microsoft o de les seves filials, excepte (1) segons ho indiqui el Client, (2) segons es descriu a les OST o (3) segons ho exigeixi la llei. </w:t>
      </w:r>
    </w:p>
    <w:p w14:paraId="09B9028D" w14:textId="77777777" w:rsidR="00CB3621" w:rsidRDefault="00CB3621" w:rsidP="00CB3621">
      <w:pPr>
        <w:pStyle w:val="ProductList-Body"/>
        <w:spacing w:after="120"/>
      </w:pPr>
      <w:r>
        <w:t>Microsoft no revelarà les Dades del Client ni les Dades Personals a cap autoritat pública, tret que la llei ho exigeixi. En cas que una autoritat pública es posi en contacte amb Microsoft per tal de requerir Dades del Client o Dades Personals, Microsoft provarà de redirigir aquesta autoritat pública perquè sol·liciti les dades directament al Client. En cas de veure's amb l'obligació de revelar Dades del Client o Dades Personals a una autoritat pública, Microsoft ho haurà de notificar sense demora al Client i proporcionar-li una còpia del requeriment, tret que la llei no ho permeti.</w:t>
      </w:r>
    </w:p>
    <w:p w14:paraId="19A3A208" w14:textId="77777777" w:rsidR="00CB3621" w:rsidRDefault="00CB3621" w:rsidP="00CB3621">
      <w:pPr>
        <w:pStyle w:val="ProductList-Body"/>
        <w:spacing w:after="120"/>
      </w:pPr>
      <w:r>
        <w:t>Si Microsoft rep, procedent de qualsevol altre tercer, una sol·licitud de Dades del Client o de Dades Personals, Microsoft ho notificarà sense demora al Client, tret que la llei no ho permeti. Microsoft rebutjarà la sol·licitud, tret que la llei l’obligui a complir-la. Si la sol·licitud és vàlida, Microsoft provarà de redirigir el tercer esmentat per a que sol·liciti les dades directament al Client.</w:t>
      </w:r>
    </w:p>
    <w:p w14:paraId="358BD956" w14:textId="77777777" w:rsidR="006337D1" w:rsidRDefault="00CB3621" w:rsidP="00CB3621">
      <w:pPr>
        <w:pStyle w:val="ProductList-Body"/>
        <w:spacing w:after="120"/>
      </w:pPr>
      <w:r>
        <w:t>Microsoft no proporcionarà a cap tercer: (a) accés directe, indirecte, general o il·limitat a les Dades del Client o les Dades Personals; (b) les claus de xifratge de plataforma que s'utilitzen per protegir les Dades del Client o les Dades Personals o la capacitat per trencar aquest xifratge; ni (c) accés a les Dades del Client o les Dades Personals si Microsoft té coneixement que aquestes dades s'utilitzaran per a finalitats diferents de les indicades a la sol·licitud del tercer</w:t>
      </w:r>
      <w:r w:rsidR="006337D1">
        <w:t xml:space="preserve">. </w:t>
      </w:r>
    </w:p>
    <w:p w14:paraId="511D7635" w14:textId="77777777" w:rsidR="006337D1" w:rsidRDefault="006337D1" w:rsidP="006337D1">
      <w:pPr>
        <w:pStyle w:val="ProductList-Body"/>
      </w:pPr>
      <w:r>
        <w:t xml:space="preserve">Per dur a terme lo previst en els paràgrafs anteriors, Microsoft podrà proporcionar als tercers la informació de contacte bàsica del Client. </w:t>
      </w:r>
    </w:p>
    <w:p w14:paraId="724CB168" w14:textId="77777777" w:rsidR="006337D1" w:rsidRDefault="006337D1" w:rsidP="006337D1">
      <w:pPr>
        <w:pStyle w:val="ProductList-Body"/>
      </w:pPr>
    </w:p>
    <w:p w14:paraId="033EE10A" w14:textId="77777777" w:rsidR="006337D1" w:rsidRDefault="006337D1" w:rsidP="006337D1">
      <w:pPr>
        <w:pStyle w:val="ProductList-SubSubSectionHeading"/>
        <w:outlineLvl w:val="1"/>
      </w:pPr>
      <w:bookmarkStart w:id="75" w:name="_Toc507768552"/>
      <w:bookmarkStart w:id="76" w:name="_Toc25660448"/>
      <w:r>
        <w:t>Tractament de Dades Personals; RGPD</w:t>
      </w:r>
      <w:bookmarkEnd w:id="75"/>
      <w:bookmarkEnd w:id="76"/>
    </w:p>
    <w:p w14:paraId="1E4BF2A9" w14:textId="77777777" w:rsidR="006337D1" w:rsidRDefault="006337D1" w:rsidP="006337D1">
      <w:pPr>
        <w:pStyle w:val="ProductList-Body"/>
      </w:pPr>
      <w:r>
        <w:t xml:space="preserve">Les Dades Personals que Microsoft rebi del Client, o en nom seu, mitjançant l’ús del Servei Online també són Dades del Client. Els identificadors pseudonimitzats també es poden generar mitjançant l'ús de Serveis Online i també són Dades Personals. En la mesura en què Microsoft sigui </w:t>
      </w:r>
      <w:r>
        <w:lastRenderedPageBreak/>
        <w:t>encarregat o sotsencarregat de les Dades Personals subjectes a l'RGPD, els Termes RGPD de l'Apèndix 4 en regeixen el tractament. Tanmateix, les parts acorden les condicions següents en aquest subapartat (“Tractament de Dades Personals; RGPD”):</w:t>
      </w:r>
    </w:p>
    <w:p w14:paraId="62A8EF72" w14:textId="77777777" w:rsidR="006337D1" w:rsidRDefault="006337D1" w:rsidP="006337D1">
      <w:pPr>
        <w:pStyle w:val="ProductList-Body"/>
      </w:pPr>
    </w:p>
    <w:p w14:paraId="05F6E626" w14:textId="77777777" w:rsidR="006337D1" w:rsidRPr="004C41FC" w:rsidRDefault="006337D1" w:rsidP="006337D1">
      <w:pPr>
        <w:pStyle w:val="ProductList-Body"/>
        <w:ind w:left="180"/>
        <w:outlineLvl w:val="2"/>
      </w:pPr>
      <w:r>
        <w:rPr>
          <w:b/>
          <w:bCs/>
          <w:color w:val="0072C6"/>
        </w:rPr>
        <w:t>Responsabilitats i Funcions de l'Encarregat i el Responsable</w:t>
      </w:r>
    </w:p>
    <w:p w14:paraId="6BE7EB56" w14:textId="77777777" w:rsidR="006337D1" w:rsidRDefault="006337D1" w:rsidP="006337D1">
      <w:pPr>
        <w:pStyle w:val="ProductList-Body"/>
        <w:ind w:left="158"/>
      </w:pPr>
      <w:r>
        <w:t>El Client i Microsoft convenen que el Client és el responsable del tractament de les Dades Personals i que Microsoft és l’encarregat del tractament d’aquestes dades, excepte quan (a) el Client actuï en qualitat d’encarregat del tractament, en què Microsoft serà un sotsencarregat del tractament, o (b) s'indiqui d'una altra manera a les Condicions específiques dels Serveis Online. Microsoft només tractarà Dades Personals segons les instruccions documentades del Client. El Client accepta que el seu contracte de llicències per volum (incloses les OST), juntament amb l'ús i la configuració que el Client faci de les característiques dels Serveis Online, constitueixen les instruccions documentades finals i completes que el Client imparteix a Microsoft respecte al tractament de les Dades Personals. Totes les instruccions addicionals o alternatives s'hauran d'acordar segons el procés per modificar el contracte de llicències per volum del Client. En qualsevol instància en què s'apliqui l'RGPD i el Client sigui un encarregat, el Client garanteix a Microsoft que el responsable pertinent ha autoritzat les instruccions del Client, inclòs el nomenament de Microsoft com a encarregat o sotsencarregat.</w:t>
      </w:r>
    </w:p>
    <w:p w14:paraId="3B3C308A" w14:textId="77777777" w:rsidR="006337D1" w:rsidRDefault="006337D1" w:rsidP="006337D1">
      <w:pPr>
        <w:pStyle w:val="ProductList-Body"/>
        <w:ind w:left="158"/>
      </w:pPr>
    </w:p>
    <w:p w14:paraId="0F1EE000" w14:textId="77777777" w:rsidR="006337D1" w:rsidRPr="004C41FC" w:rsidRDefault="006337D1" w:rsidP="006337D1">
      <w:pPr>
        <w:pStyle w:val="ProductList-Body"/>
        <w:ind w:left="180"/>
        <w:outlineLvl w:val="2"/>
      </w:pPr>
      <w:r>
        <w:rPr>
          <w:b/>
          <w:bCs/>
          <w:color w:val="0072C6"/>
        </w:rPr>
        <w:t>Detalls del Tractament</w:t>
      </w:r>
    </w:p>
    <w:p w14:paraId="2E840684" w14:textId="77777777" w:rsidR="006337D1" w:rsidRDefault="006337D1" w:rsidP="006337D1">
      <w:pPr>
        <w:pStyle w:val="ProductList-Body"/>
        <w:ind w:left="158"/>
      </w:pPr>
      <w:r>
        <w:t>Les parts reconeixen i acorden el següent:</w:t>
      </w:r>
    </w:p>
    <w:p w14:paraId="19FAB75E" w14:textId="77777777" w:rsidR="006337D1" w:rsidRDefault="006337D1" w:rsidP="006337D1">
      <w:pPr>
        <w:pStyle w:val="ProductList-Body"/>
        <w:numPr>
          <w:ilvl w:val="0"/>
          <w:numId w:val="47"/>
        </w:numPr>
      </w:pPr>
      <w:r>
        <w:t>L'objecte del tractament es limita a les Dades Personals que es troben dins de l'àmbit d’aplicació de l'RGPD.</w:t>
      </w:r>
    </w:p>
    <w:p w14:paraId="42595A94" w14:textId="77777777" w:rsidR="006337D1" w:rsidRDefault="006337D1" w:rsidP="006337D1">
      <w:pPr>
        <w:pStyle w:val="ProductList-Body"/>
        <w:numPr>
          <w:ilvl w:val="0"/>
          <w:numId w:val="47"/>
        </w:numPr>
      </w:pPr>
      <w:r>
        <w:t>El tractament tindrà la mateixa durada que tingui el dret del Client d'utilitzar el Servei Online i fins que totes les Dades Personals se suprimeixin o es retornin d'acord amb les instruccions del Client o les condicions de les OST.</w:t>
      </w:r>
    </w:p>
    <w:p w14:paraId="78F4B9E7" w14:textId="2D15B89C" w:rsidR="006337D1" w:rsidRDefault="00FB6DC6" w:rsidP="006337D1">
      <w:pPr>
        <w:pStyle w:val="ProductList-Body"/>
        <w:numPr>
          <w:ilvl w:val="0"/>
          <w:numId w:val="47"/>
        </w:numPr>
      </w:pPr>
      <w:r>
        <w:t>La natura i la finalitat del tractament consistiran a proporcionar el Servei Online d'acord amb el contracte de llicències per volum del Client i, tret que la llei ho permeti d'una altra manera, les dades personals no es conservaran, utilitzaran, vendran ni revelaran amb cap altra finalitat;</w:t>
      </w:r>
    </w:p>
    <w:p w14:paraId="5F8CC076" w14:textId="77777777" w:rsidR="006337D1" w:rsidRDefault="006337D1" w:rsidP="006337D1">
      <w:pPr>
        <w:pStyle w:val="ProductList-Body"/>
        <w:numPr>
          <w:ilvl w:val="0"/>
          <w:numId w:val="47"/>
        </w:numPr>
      </w:pPr>
      <w:r>
        <w:t>Els tipus de Dades Personals sotmesos al tractament del Servei Online inclouen els que s'identifiquen expressament a l'Article 4 de l'RGPD.</w:t>
      </w:r>
    </w:p>
    <w:p w14:paraId="35C05E49" w14:textId="77777777" w:rsidR="006337D1" w:rsidRDefault="006337D1" w:rsidP="006337D1">
      <w:pPr>
        <w:pStyle w:val="ProductList-Body"/>
        <w:numPr>
          <w:ilvl w:val="0"/>
          <w:numId w:val="47"/>
        </w:numPr>
        <w:ind w:left="922"/>
      </w:pPr>
      <w:r>
        <w:t>Les categories dels interessats són els representants i usuaris finals del Client, com ara els seus empleats, contractistes, col·laboradors i clients.</w:t>
      </w:r>
    </w:p>
    <w:p w14:paraId="2FEDF42E" w14:textId="77777777" w:rsidR="006337D1" w:rsidRPr="00661C51" w:rsidRDefault="006337D1" w:rsidP="006337D1">
      <w:pPr>
        <w:pStyle w:val="ProductList-Body"/>
      </w:pPr>
    </w:p>
    <w:p w14:paraId="56BD647F" w14:textId="77777777" w:rsidR="006337D1" w:rsidRPr="004C41FC" w:rsidRDefault="006337D1" w:rsidP="006337D1">
      <w:pPr>
        <w:pStyle w:val="ProductList-Body"/>
        <w:ind w:left="180"/>
        <w:outlineLvl w:val="2"/>
      </w:pPr>
      <w:r>
        <w:rPr>
          <w:b/>
          <w:bCs/>
          <w:color w:val="0072C6"/>
        </w:rPr>
        <w:t>Drets dels Interessats; Ajuda amb les Sol·licituds</w:t>
      </w:r>
    </w:p>
    <w:p w14:paraId="3AC54988" w14:textId="77777777" w:rsidR="006337D1" w:rsidRDefault="006337D1" w:rsidP="006337D1">
      <w:pPr>
        <w:pStyle w:val="ProductList-Body"/>
        <w:ind w:left="180"/>
      </w:pPr>
      <w:r>
        <w:t>Microsoft posarà a disposició del Client les Dades Personals dels interessats, així com la capacitat per satisfer les sol·licituds dels interessats respecte a l’exercici dels seus drets reconeguts per l'RGPD, tot això d'una manera coherent amb la funcionalitat del Servei Online i amb la funció de Microsoft com a encarregat del tractament. Microsoft satisfarà les peticions raonables que li presenti el Client per ajudar-lo a respondre a aquestes sol·licituds dels interessats. Si Microsoft rebés una sol·licitud d'un interessat del Client per exercir un o més dels seus drets reconeguts per l'RGPD en relació amb un Servei Online del qual Microsoft sigui encarregat o sotsencarregat del tractament de dades, Microsoft redirigirà l'interessat perquè dugui a terme la seva sol·licitud directament al Client. El Client serà responsable de respondre qualsevol d'aquestes sol·licituds fins i tot, si fos necessari, mitjançant la funcionalitat del Servei Online. Microsoft satisfarà les peticions raonables que li presenti el Client per ajudar-lo a respondre a aquestes sol·licituds dels interessats.</w:t>
      </w:r>
    </w:p>
    <w:p w14:paraId="3DA2C7BD" w14:textId="77777777" w:rsidR="006337D1" w:rsidRDefault="006337D1" w:rsidP="006337D1">
      <w:pPr>
        <w:pStyle w:val="ProductList-Body"/>
        <w:ind w:left="180"/>
      </w:pPr>
    </w:p>
    <w:p w14:paraId="28D575A1" w14:textId="77777777" w:rsidR="006337D1" w:rsidRPr="00FC2D52" w:rsidRDefault="006337D1" w:rsidP="006337D1">
      <w:pPr>
        <w:pStyle w:val="ProductList-Body"/>
        <w:ind w:left="180"/>
        <w:outlineLvl w:val="2"/>
      </w:pPr>
      <w:r>
        <w:rPr>
          <w:b/>
          <w:color w:val="0072C6"/>
        </w:rPr>
        <w:t>Registre de les Activitats de Tractament</w:t>
      </w:r>
    </w:p>
    <w:p w14:paraId="200E5E68" w14:textId="77777777" w:rsidR="006337D1" w:rsidRDefault="006337D1" w:rsidP="006337D1">
      <w:pPr>
        <w:pStyle w:val="ProductList-Body"/>
        <w:ind w:left="158"/>
      </w:pPr>
      <w:r>
        <w:t>Microsoft realitzarà tots els registres exigits per l'Article 30, apartat 2, del RGPD i, en la mesura que sigui aplicable al tractament de Dades Personals que realitzi per compte del Client, posarà aquests registres a disposició del Client quan aquest ho sol·liciti.</w:t>
      </w:r>
    </w:p>
    <w:p w14:paraId="6248891B" w14:textId="77777777" w:rsidR="006337D1" w:rsidRPr="00302F7B" w:rsidRDefault="006337D1" w:rsidP="006337D1">
      <w:pPr>
        <w:pStyle w:val="ProductList-Body"/>
        <w:ind w:left="180"/>
      </w:pPr>
    </w:p>
    <w:p w14:paraId="13C0BC09" w14:textId="77777777" w:rsidR="006337D1" w:rsidRDefault="006337D1" w:rsidP="006337D1">
      <w:pPr>
        <w:pStyle w:val="ProductList-SubSubSectionHeading"/>
        <w:outlineLvl w:val="1"/>
      </w:pPr>
      <w:bookmarkStart w:id="77" w:name="_Toc507768553"/>
      <w:bookmarkStart w:id="78" w:name="_Toc25660449"/>
      <w:r>
        <w:t>Seguretat de Dades</w:t>
      </w:r>
      <w:bookmarkEnd w:id="77"/>
      <w:bookmarkEnd w:id="78"/>
    </w:p>
    <w:p w14:paraId="63FA55F9" w14:textId="77777777" w:rsidR="006337D1" w:rsidRPr="004C41FC" w:rsidRDefault="006337D1" w:rsidP="006337D1">
      <w:pPr>
        <w:pStyle w:val="ProductList-Body"/>
        <w:ind w:left="180"/>
        <w:outlineLvl w:val="2"/>
      </w:pPr>
      <w:r>
        <w:rPr>
          <w:b/>
          <w:bCs/>
          <w:color w:val="0072C6"/>
        </w:rPr>
        <w:t>Pràctiques i Normes de Seguretat</w:t>
      </w:r>
    </w:p>
    <w:p w14:paraId="15C10DD9" w14:textId="77777777" w:rsidR="006337D1" w:rsidRPr="00812D81" w:rsidRDefault="006337D1" w:rsidP="006337D1">
      <w:pPr>
        <w:pStyle w:val="ProductList-Body"/>
        <w:ind w:left="158"/>
      </w:pPr>
      <w:bookmarkStart w:id="79" w:name="_Hlk504328104"/>
      <w:r>
        <w:t>Microsoft implementarà i mantindrà mesures tècniques i organitzatives adequades per protegir les Dades del Client i les Dades Personals. Aquestes mesures s'establiran a la Norma de Seguretat de Microsoft. Microsoft posarà aquesta norma a disposició del Client, juntament amb descripcions dels controls de seguretat que s'apliquen al Servei Online, així com altra informació que el Client sol·liciti de manera raonable respecte a les normes i pràctiques de seguretat de Microsoft.</w:t>
      </w:r>
    </w:p>
    <w:p w14:paraId="2A3CEFE3" w14:textId="77777777" w:rsidR="006337D1" w:rsidRPr="00812D81" w:rsidRDefault="006337D1" w:rsidP="006337D1">
      <w:pPr>
        <w:pStyle w:val="ProductList-Body"/>
        <w:ind w:left="158"/>
      </w:pPr>
    </w:p>
    <w:p w14:paraId="7ECB97D3" w14:textId="77777777" w:rsidR="006337D1" w:rsidRDefault="006337D1" w:rsidP="006337D1">
      <w:pPr>
        <w:pStyle w:val="ProductList-Body"/>
        <w:ind w:left="158"/>
      </w:pPr>
      <w:r>
        <w:t xml:space="preserve">Tanmateix, aquestes mesures satisfaran els requisits establerts a les normes ISO 27001, ISO 27002 i ISO 27018. </w:t>
      </w:r>
      <w:bookmarkEnd w:id="79"/>
      <w:r>
        <w:t>Cadascun dels Serveis Online Bàsics complirà també amb els marcs i estàndards de control que es mostren a la taula següent, a més d'implementar i mantenir les mesures de seguretat establertes a l'</w:t>
      </w:r>
      <w:hyperlink w:anchor="AppendixB_SecurityMeasures" w:tooltip="Apèndix B" w:history="1">
        <w:r>
          <w:rPr>
            <w:rStyle w:val="Hyperlink"/>
          </w:rPr>
          <w:t>Apèndix B</w:t>
        </w:r>
      </w:hyperlink>
      <w:r>
        <w:t xml:space="preserve"> per a la protecció de les Dades del Client.</w:t>
      </w:r>
    </w:p>
    <w:p w14:paraId="638C7AFA" w14:textId="77777777" w:rsidR="006337D1" w:rsidRDefault="006337D1" w:rsidP="006337D1">
      <w:pPr>
        <w:pStyle w:val="ProductList-Body"/>
        <w:ind w:left="158"/>
      </w:pPr>
    </w:p>
    <w:tbl>
      <w:tblPr>
        <w:tblStyle w:val="TableGrid"/>
        <w:tblW w:w="6318" w:type="dxa"/>
        <w:tblInd w:w="607" w:type="dxa"/>
        <w:tblLayout w:type="fixed"/>
        <w:tblLook w:val="04A0" w:firstRow="1" w:lastRow="0" w:firstColumn="1" w:lastColumn="0" w:noHBand="0" w:noVBand="1"/>
      </w:tblPr>
      <w:tblGrid>
        <w:gridCol w:w="2880"/>
        <w:gridCol w:w="1728"/>
        <w:gridCol w:w="1710"/>
      </w:tblGrid>
      <w:tr w:rsidR="002E28E7" w:rsidRPr="00C62FB6" w14:paraId="05F0266F" w14:textId="77777777" w:rsidTr="002E28E7">
        <w:trPr>
          <w:tblHeader/>
        </w:trPr>
        <w:tc>
          <w:tcPr>
            <w:tcW w:w="2880" w:type="dxa"/>
            <w:shd w:val="clear" w:color="auto" w:fill="0072C6"/>
            <w:vAlign w:val="center"/>
          </w:tcPr>
          <w:p w14:paraId="1F56B671" w14:textId="77777777" w:rsidR="002E28E7" w:rsidRPr="00231971" w:rsidRDefault="002E28E7" w:rsidP="002E28E7">
            <w:pPr>
              <w:pStyle w:val="ProductList-Body"/>
              <w:rPr>
                <w:color w:val="FFFFFF" w:themeColor="background1"/>
                <w:sz w:val="16"/>
                <w:szCs w:val="16"/>
              </w:rPr>
            </w:pPr>
            <w:r>
              <w:rPr>
                <w:color w:val="FFFFFF" w:themeColor="background1"/>
                <w:sz w:val="16"/>
                <w:szCs w:val="16"/>
              </w:rPr>
              <w:t>Servei Online</w:t>
            </w:r>
          </w:p>
        </w:tc>
        <w:tc>
          <w:tcPr>
            <w:tcW w:w="1728" w:type="dxa"/>
            <w:shd w:val="clear" w:color="auto" w:fill="0072C6"/>
            <w:vAlign w:val="center"/>
          </w:tcPr>
          <w:p w14:paraId="5CA1DCEC" w14:textId="77777777" w:rsidR="002E28E7" w:rsidRPr="00231971" w:rsidRDefault="002E28E7" w:rsidP="002E28E7">
            <w:pPr>
              <w:pStyle w:val="ProductList-Body"/>
              <w:rPr>
                <w:color w:val="FFFFFF" w:themeColor="background1"/>
                <w:sz w:val="16"/>
                <w:szCs w:val="16"/>
                <w:lang w:val="fr-FR"/>
              </w:rPr>
            </w:pPr>
            <w:r>
              <w:rPr>
                <w:color w:val="FFFFFF" w:themeColor="background1"/>
                <w:sz w:val="16"/>
                <w:szCs w:val="16"/>
              </w:rPr>
              <w:t>SSAE 18 SOC 1 tipus II</w:t>
            </w:r>
          </w:p>
        </w:tc>
        <w:tc>
          <w:tcPr>
            <w:tcW w:w="1710" w:type="dxa"/>
            <w:shd w:val="clear" w:color="auto" w:fill="0072C6"/>
            <w:vAlign w:val="center"/>
          </w:tcPr>
          <w:p w14:paraId="48A53BB3" w14:textId="77777777" w:rsidR="002E28E7" w:rsidRPr="00231971" w:rsidRDefault="002E28E7" w:rsidP="002E28E7">
            <w:pPr>
              <w:pStyle w:val="ProductList-Body"/>
              <w:rPr>
                <w:color w:val="FFFFFF" w:themeColor="background1"/>
                <w:sz w:val="16"/>
                <w:szCs w:val="16"/>
                <w:lang w:val="fr-FR"/>
              </w:rPr>
            </w:pPr>
            <w:r>
              <w:rPr>
                <w:color w:val="FFFFFF" w:themeColor="background1"/>
                <w:sz w:val="16"/>
                <w:szCs w:val="16"/>
              </w:rPr>
              <w:t>SSAE 18 SOC 2 tipus II</w:t>
            </w:r>
          </w:p>
        </w:tc>
      </w:tr>
      <w:tr w:rsidR="002E28E7" w:rsidRPr="00C62FB6" w14:paraId="75E7FFF7" w14:textId="77777777" w:rsidTr="002E28E7">
        <w:trPr>
          <w:trHeight w:val="288"/>
        </w:trPr>
        <w:tc>
          <w:tcPr>
            <w:tcW w:w="2880" w:type="dxa"/>
            <w:vAlign w:val="center"/>
          </w:tcPr>
          <w:p w14:paraId="68FF3315" w14:textId="77777777" w:rsidR="002E28E7" w:rsidRPr="00231971" w:rsidRDefault="002E28E7" w:rsidP="002E28E7">
            <w:pPr>
              <w:pStyle w:val="ProductList-Body"/>
              <w:rPr>
                <w:sz w:val="16"/>
                <w:szCs w:val="16"/>
              </w:rPr>
            </w:pPr>
            <w:r>
              <w:rPr>
                <w:sz w:val="16"/>
                <w:szCs w:val="16"/>
              </w:rPr>
              <w:t>Serveis de l'Office 365</w:t>
            </w:r>
          </w:p>
        </w:tc>
        <w:tc>
          <w:tcPr>
            <w:tcW w:w="1728" w:type="dxa"/>
            <w:vAlign w:val="center"/>
          </w:tcPr>
          <w:p w14:paraId="2157A6C4" w14:textId="77777777" w:rsidR="002E28E7" w:rsidRPr="00231971" w:rsidRDefault="002E28E7" w:rsidP="002E28E7">
            <w:pPr>
              <w:pStyle w:val="ProductList-Body"/>
              <w:rPr>
                <w:color w:val="000000" w:themeColor="text1"/>
                <w:sz w:val="16"/>
                <w:szCs w:val="16"/>
              </w:rPr>
            </w:pPr>
            <w:r>
              <w:rPr>
                <w:color w:val="000000" w:themeColor="text1"/>
                <w:sz w:val="16"/>
                <w:szCs w:val="16"/>
              </w:rPr>
              <w:t>Sí</w:t>
            </w:r>
          </w:p>
        </w:tc>
        <w:tc>
          <w:tcPr>
            <w:tcW w:w="1710" w:type="dxa"/>
            <w:vAlign w:val="center"/>
          </w:tcPr>
          <w:p w14:paraId="3AA56387" w14:textId="77777777" w:rsidR="002E28E7" w:rsidRPr="00231971" w:rsidRDefault="002E28E7" w:rsidP="002E28E7">
            <w:pPr>
              <w:pStyle w:val="ProductList-Body"/>
              <w:rPr>
                <w:color w:val="000000" w:themeColor="text1"/>
                <w:sz w:val="16"/>
                <w:szCs w:val="16"/>
              </w:rPr>
            </w:pPr>
            <w:r>
              <w:rPr>
                <w:color w:val="000000" w:themeColor="text1"/>
                <w:sz w:val="16"/>
                <w:szCs w:val="16"/>
              </w:rPr>
              <w:t>Sí</w:t>
            </w:r>
          </w:p>
        </w:tc>
      </w:tr>
      <w:tr w:rsidR="002E28E7" w:rsidRPr="00C62FB6" w14:paraId="2D2E966D" w14:textId="77777777" w:rsidTr="002E28E7">
        <w:trPr>
          <w:trHeight w:val="288"/>
        </w:trPr>
        <w:tc>
          <w:tcPr>
            <w:tcW w:w="2880" w:type="dxa"/>
            <w:vAlign w:val="center"/>
          </w:tcPr>
          <w:p w14:paraId="6053A356" w14:textId="77777777" w:rsidR="002E28E7" w:rsidRPr="00231971" w:rsidRDefault="002E28E7" w:rsidP="002E28E7">
            <w:pPr>
              <w:pStyle w:val="ProductList-Body"/>
              <w:rPr>
                <w:sz w:val="16"/>
                <w:szCs w:val="16"/>
              </w:rPr>
            </w:pPr>
            <w:r>
              <w:rPr>
                <w:sz w:val="16"/>
                <w:szCs w:val="16"/>
              </w:rPr>
              <w:t>Microsoft Dynamics 365 Core Services</w:t>
            </w:r>
          </w:p>
        </w:tc>
        <w:tc>
          <w:tcPr>
            <w:tcW w:w="1728" w:type="dxa"/>
            <w:vAlign w:val="center"/>
          </w:tcPr>
          <w:p w14:paraId="03ADF6C8" w14:textId="77777777" w:rsidR="002E28E7" w:rsidRPr="00231971" w:rsidRDefault="002E28E7" w:rsidP="002E28E7">
            <w:pPr>
              <w:pStyle w:val="ProductList-Body"/>
              <w:rPr>
                <w:color w:val="000000" w:themeColor="text1"/>
                <w:sz w:val="16"/>
                <w:szCs w:val="16"/>
              </w:rPr>
            </w:pPr>
            <w:r>
              <w:rPr>
                <w:color w:val="000000" w:themeColor="text1"/>
                <w:sz w:val="16"/>
                <w:szCs w:val="16"/>
              </w:rPr>
              <w:t>Sí*</w:t>
            </w:r>
          </w:p>
        </w:tc>
        <w:tc>
          <w:tcPr>
            <w:tcW w:w="1710" w:type="dxa"/>
            <w:vAlign w:val="center"/>
          </w:tcPr>
          <w:p w14:paraId="43E116A5" w14:textId="77777777" w:rsidR="002E28E7" w:rsidRPr="00231971" w:rsidRDefault="002E28E7" w:rsidP="002E28E7">
            <w:pPr>
              <w:pStyle w:val="ProductList-Body"/>
              <w:rPr>
                <w:color w:val="000000" w:themeColor="text1"/>
                <w:sz w:val="16"/>
                <w:szCs w:val="16"/>
              </w:rPr>
            </w:pPr>
            <w:r>
              <w:rPr>
                <w:color w:val="000000" w:themeColor="text1"/>
                <w:sz w:val="16"/>
                <w:szCs w:val="16"/>
              </w:rPr>
              <w:t>Sí*</w:t>
            </w:r>
          </w:p>
        </w:tc>
      </w:tr>
      <w:tr w:rsidR="002E28E7" w:rsidRPr="00C62FB6" w14:paraId="37F7D3BA" w14:textId="77777777" w:rsidTr="002E28E7">
        <w:trPr>
          <w:trHeight w:val="288"/>
        </w:trPr>
        <w:tc>
          <w:tcPr>
            <w:tcW w:w="2880" w:type="dxa"/>
            <w:vAlign w:val="center"/>
          </w:tcPr>
          <w:p w14:paraId="6F4DAF4F" w14:textId="77777777" w:rsidR="002E28E7" w:rsidRPr="00231971" w:rsidRDefault="002E28E7" w:rsidP="002E28E7">
            <w:pPr>
              <w:pStyle w:val="ProductList-Body"/>
              <w:rPr>
                <w:sz w:val="16"/>
                <w:szCs w:val="16"/>
              </w:rPr>
            </w:pPr>
            <w:r>
              <w:rPr>
                <w:sz w:val="16"/>
                <w:szCs w:val="16"/>
              </w:rPr>
              <w:t>Microsoft Azure Core Services</w:t>
            </w:r>
          </w:p>
        </w:tc>
        <w:tc>
          <w:tcPr>
            <w:tcW w:w="1728" w:type="dxa"/>
            <w:vAlign w:val="center"/>
          </w:tcPr>
          <w:p w14:paraId="124B5021" w14:textId="77777777" w:rsidR="002E28E7" w:rsidRPr="004C41FC" w:rsidRDefault="002E28E7" w:rsidP="002E28E7">
            <w:pPr>
              <w:pStyle w:val="ProductList-Body"/>
            </w:pPr>
            <w:r>
              <w:rPr>
                <w:color w:val="000000" w:themeColor="text1"/>
                <w:sz w:val="16"/>
                <w:szCs w:val="16"/>
              </w:rPr>
              <w:t>Variable**</w:t>
            </w:r>
          </w:p>
        </w:tc>
        <w:tc>
          <w:tcPr>
            <w:tcW w:w="1710" w:type="dxa"/>
            <w:vAlign w:val="center"/>
          </w:tcPr>
          <w:p w14:paraId="6E4DC126" w14:textId="77777777" w:rsidR="002E28E7" w:rsidRPr="00231971" w:rsidRDefault="002E28E7" w:rsidP="002E28E7">
            <w:pPr>
              <w:pStyle w:val="ProductList-Body"/>
              <w:rPr>
                <w:color w:val="000000" w:themeColor="text1"/>
                <w:sz w:val="16"/>
                <w:szCs w:val="16"/>
              </w:rPr>
            </w:pPr>
            <w:r>
              <w:rPr>
                <w:color w:val="000000" w:themeColor="text1"/>
                <w:sz w:val="16"/>
                <w:szCs w:val="16"/>
              </w:rPr>
              <w:t>Variable**</w:t>
            </w:r>
          </w:p>
        </w:tc>
      </w:tr>
      <w:tr w:rsidR="002E28E7" w:rsidRPr="00C62FB6" w14:paraId="3F5BBDFC" w14:textId="77777777" w:rsidTr="002E28E7">
        <w:trPr>
          <w:trHeight w:val="288"/>
        </w:trPr>
        <w:tc>
          <w:tcPr>
            <w:tcW w:w="2880" w:type="dxa"/>
            <w:vAlign w:val="center"/>
          </w:tcPr>
          <w:p w14:paraId="39826967" w14:textId="77777777" w:rsidR="002E28E7" w:rsidRPr="00231971" w:rsidRDefault="002E28E7" w:rsidP="002E28E7">
            <w:pPr>
              <w:pStyle w:val="ProductList-Body"/>
              <w:rPr>
                <w:sz w:val="16"/>
                <w:szCs w:val="16"/>
              </w:rPr>
            </w:pPr>
            <w:r>
              <w:rPr>
                <w:sz w:val="16"/>
                <w:szCs w:val="16"/>
              </w:rPr>
              <w:t>Microsoft Cloud App Security</w:t>
            </w:r>
          </w:p>
        </w:tc>
        <w:tc>
          <w:tcPr>
            <w:tcW w:w="1728" w:type="dxa"/>
            <w:vAlign w:val="center"/>
          </w:tcPr>
          <w:p w14:paraId="5B125E4C" w14:textId="77777777" w:rsidR="002E28E7" w:rsidRPr="00231971" w:rsidRDefault="002E28E7" w:rsidP="002E28E7">
            <w:pPr>
              <w:pStyle w:val="ProductList-Body"/>
              <w:rPr>
                <w:color w:val="000000" w:themeColor="text1"/>
                <w:sz w:val="16"/>
                <w:szCs w:val="16"/>
              </w:rPr>
            </w:pPr>
            <w:r>
              <w:rPr>
                <w:color w:val="000000" w:themeColor="text1"/>
                <w:sz w:val="16"/>
                <w:szCs w:val="16"/>
              </w:rPr>
              <w:t>Sí</w:t>
            </w:r>
          </w:p>
        </w:tc>
        <w:tc>
          <w:tcPr>
            <w:tcW w:w="1710" w:type="dxa"/>
            <w:vAlign w:val="center"/>
          </w:tcPr>
          <w:p w14:paraId="6AB86731" w14:textId="77777777" w:rsidR="002E28E7" w:rsidRPr="00231971" w:rsidRDefault="002E28E7" w:rsidP="002E28E7">
            <w:pPr>
              <w:pStyle w:val="ProductList-Body"/>
              <w:rPr>
                <w:color w:val="000000" w:themeColor="text1"/>
                <w:sz w:val="16"/>
                <w:szCs w:val="16"/>
              </w:rPr>
            </w:pPr>
            <w:r>
              <w:rPr>
                <w:color w:val="000000" w:themeColor="text1"/>
                <w:sz w:val="16"/>
                <w:szCs w:val="16"/>
              </w:rPr>
              <w:t>Sí</w:t>
            </w:r>
          </w:p>
        </w:tc>
      </w:tr>
      <w:tr w:rsidR="002E28E7" w:rsidRPr="00C62FB6" w14:paraId="023B8BDF" w14:textId="77777777" w:rsidTr="002E28E7">
        <w:trPr>
          <w:trHeight w:val="288"/>
        </w:trPr>
        <w:tc>
          <w:tcPr>
            <w:tcW w:w="2880" w:type="dxa"/>
            <w:vAlign w:val="center"/>
          </w:tcPr>
          <w:p w14:paraId="3D9437B3" w14:textId="77777777" w:rsidR="002E28E7" w:rsidRPr="00231971" w:rsidRDefault="002E28E7" w:rsidP="002E28E7">
            <w:pPr>
              <w:pStyle w:val="ProductList-Body"/>
              <w:rPr>
                <w:sz w:val="16"/>
                <w:szCs w:val="16"/>
              </w:rPr>
            </w:pPr>
            <w:r>
              <w:rPr>
                <w:sz w:val="16"/>
                <w:szCs w:val="16"/>
              </w:rPr>
              <w:lastRenderedPageBreak/>
              <w:t>Serveis Online del Microsoft Intune</w:t>
            </w:r>
          </w:p>
        </w:tc>
        <w:tc>
          <w:tcPr>
            <w:tcW w:w="1728" w:type="dxa"/>
            <w:vAlign w:val="center"/>
          </w:tcPr>
          <w:p w14:paraId="7A29AEFB" w14:textId="77777777" w:rsidR="002E28E7" w:rsidRPr="00231971" w:rsidRDefault="002E28E7" w:rsidP="002E28E7">
            <w:pPr>
              <w:pStyle w:val="ProductList-Body"/>
              <w:rPr>
                <w:color w:val="000000" w:themeColor="text1"/>
                <w:sz w:val="16"/>
                <w:szCs w:val="16"/>
              </w:rPr>
            </w:pPr>
            <w:r>
              <w:rPr>
                <w:color w:val="000000" w:themeColor="text1"/>
                <w:sz w:val="16"/>
                <w:szCs w:val="16"/>
              </w:rPr>
              <w:t>Sí</w:t>
            </w:r>
          </w:p>
        </w:tc>
        <w:tc>
          <w:tcPr>
            <w:tcW w:w="1710" w:type="dxa"/>
            <w:vAlign w:val="center"/>
          </w:tcPr>
          <w:p w14:paraId="2C2AD509" w14:textId="77777777" w:rsidR="002E28E7" w:rsidRPr="00231971" w:rsidRDefault="002E28E7" w:rsidP="002E28E7">
            <w:pPr>
              <w:pStyle w:val="ProductList-Body"/>
              <w:rPr>
                <w:color w:val="000000" w:themeColor="text1"/>
                <w:sz w:val="16"/>
                <w:szCs w:val="16"/>
              </w:rPr>
            </w:pPr>
            <w:r>
              <w:rPr>
                <w:color w:val="000000" w:themeColor="text1"/>
                <w:sz w:val="16"/>
                <w:szCs w:val="16"/>
              </w:rPr>
              <w:t>Sí</w:t>
            </w:r>
          </w:p>
        </w:tc>
      </w:tr>
      <w:tr w:rsidR="00AB4497" w:rsidRPr="00C62FB6" w14:paraId="47656B44" w14:textId="77777777" w:rsidTr="002E28E7">
        <w:trPr>
          <w:trHeight w:val="288"/>
        </w:trPr>
        <w:tc>
          <w:tcPr>
            <w:tcW w:w="2880" w:type="dxa"/>
            <w:vAlign w:val="center"/>
          </w:tcPr>
          <w:p w14:paraId="41719612" w14:textId="77777777" w:rsidR="00AB4497" w:rsidRPr="00231971" w:rsidRDefault="00AB4497" w:rsidP="00AB4497">
            <w:pPr>
              <w:pStyle w:val="ProductList-Body"/>
              <w:rPr>
                <w:sz w:val="16"/>
                <w:szCs w:val="16"/>
              </w:rPr>
            </w:pPr>
            <w:r>
              <w:rPr>
                <w:sz w:val="16"/>
                <w:szCs w:val="16"/>
              </w:rPr>
              <w:t>Microsoft Power Platform Core Services</w:t>
            </w:r>
          </w:p>
        </w:tc>
        <w:tc>
          <w:tcPr>
            <w:tcW w:w="1728" w:type="dxa"/>
            <w:vAlign w:val="center"/>
          </w:tcPr>
          <w:p w14:paraId="3D9702E3" w14:textId="77777777" w:rsidR="00AB4497" w:rsidRPr="00231971" w:rsidRDefault="00AB4497" w:rsidP="00AB4497">
            <w:pPr>
              <w:pStyle w:val="ProductList-Body"/>
              <w:rPr>
                <w:color w:val="000000" w:themeColor="text1"/>
                <w:sz w:val="16"/>
                <w:szCs w:val="16"/>
              </w:rPr>
            </w:pPr>
            <w:r>
              <w:rPr>
                <w:color w:val="000000" w:themeColor="text1"/>
                <w:sz w:val="16"/>
                <w:szCs w:val="16"/>
              </w:rPr>
              <w:t>Sí</w:t>
            </w:r>
          </w:p>
        </w:tc>
        <w:tc>
          <w:tcPr>
            <w:tcW w:w="1710" w:type="dxa"/>
            <w:vAlign w:val="center"/>
          </w:tcPr>
          <w:p w14:paraId="6556A0D8" w14:textId="77777777" w:rsidR="00AB4497" w:rsidRPr="00231971" w:rsidRDefault="00AB4497" w:rsidP="00AB4497">
            <w:pPr>
              <w:pStyle w:val="ProductList-Body"/>
              <w:rPr>
                <w:color w:val="000000" w:themeColor="text1"/>
                <w:sz w:val="16"/>
                <w:szCs w:val="16"/>
              </w:rPr>
            </w:pPr>
            <w:r>
              <w:rPr>
                <w:color w:val="000000" w:themeColor="text1"/>
                <w:sz w:val="16"/>
                <w:szCs w:val="16"/>
              </w:rPr>
              <w:t>Sí</w:t>
            </w:r>
          </w:p>
        </w:tc>
      </w:tr>
      <w:tr w:rsidR="002E28E7" w:rsidRPr="00C62FB6" w14:paraId="56EE088C" w14:textId="77777777" w:rsidTr="002E28E7">
        <w:trPr>
          <w:trHeight w:val="288"/>
        </w:trPr>
        <w:tc>
          <w:tcPr>
            <w:tcW w:w="2880" w:type="dxa"/>
            <w:vAlign w:val="center"/>
          </w:tcPr>
          <w:p w14:paraId="18D0DFA8" w14:textId="77777777" w:rsidR="002E28E7" w:rsidRPr="00231971" w:rsidRDefault="002E28E7" w:rsidP="002E28E7">
            <w:pPr>
              <w:pStyle w:val="ProductList-Body"/>
              <w:rPr>
                <w:sz w:val="16"/>
                <w:szCs w:val="16"/>
              </w:rPr>
            </w:pPr>
            <w:r>
              <w:rPr>
                <w:sz w:val="16"/>
                <w:szCs w:val="16"/>
              </w:rPr>
              <w:t xml:space="preserve">Serveis de Protecció contra Amenaces Avançada del </w:t>
            </w:r>
            <w:r w:rsidR="00CB3621">
              <w:rPr>
                <w:sz w:val="16"/>
                <w:szCs w:val="16"/>
              </w:rPr>
              <w:t xml:space="preserve">Microsoft </w:t>
            </w:r>
            <w:r>
              <w:rPr>
                <w:sz w:val="16"/>
                <w:szCs w:val="16"/>
              </w:rPr>
              <w:t>Defender</w:t>
            </w:r>
          </w:p>
        </w:tc>
        <w:tc>
          <w:tcPr>
            <w:tcW w:w="1728" w:type="dxa"/>
            <w:vAlign w:val="center"/>
          </w:tcPr>
          <w:p w14:paraId="2020DC3E" w14:textId="77777777" w:rsidR="002E28E7" w:rsidRDefault="002E28E7" w:rsidP="002E28E7">
            <w:pPr>
              <w:pStyle w:val="ProductList-Body"/>
              <w:rPr>
                <w:color w:val="000000" w:themeColor="text1"/>
                <w:sz w:val="16"/>
                <w:szCs w:val="16"/>
              </w:rPr>
            </w:pPr>
            <w:r>
              <w:rPr>
                <w:color w:val="000000" w:themeColor="text1"/>
                <w:sz w:val="16"/>
                <w:szCs w:val="16"/>
              </w:rPr>
              <w:t>No</w:t>
            </w:r>
          </w:p>
        </w:tc>
        <w:tc>
          <w:tcPr>
            <w:tcW w:w="1710" w:type="dxa"/>
            <w:vAlign w:val="center"/>
          </w:tcPr>
          <w:p w14:paraId="27ADF072" w14:textId="77777777" w:rsidR="002E28E7" w:rsidRDefault="002E28E7" w:rsidP="002E28E7">
            <w:pPr>
              <w:pStyle w:val="ProductList-Body"/>
              <w:rPr>
                <w:color w:val="000000" w:themeColor="text1"/>
                <w:sz w:val="16"/>
                <w:szCs w:val="16"/>
              </w:rPr>
            </w:pPr>
            <w:r>
              <w:rPr>
                <w:color w:val="000000" w:themeColor="text1"/>
                <w:sz w:val="16"/>
                <w:szCs w:val="16"/>
              </w:rPr>
              <w:t>No</w:t>
            </w:r>
          </w:p>
        </w:tc>
      </w:tr>
    </w:tbl>
    <w:p w14:paraId="04CAD97A" w14:textId="16C8DB0A" w:rsidR="00F0524A" w:rsidRPr="004C41FC" w:rsidRDefault="00F0524A" w:rsidP="00F0524A">
      <w:pPr>
        <w:pStyle w:val="ProductList-Body"/>
        <w:ind w:left="720"/>
      </w:pPr>
      <w:r>
        <w:rPr>
          <w:i/>
          <w:iCs/>
          <w:color w:val="000000" w:themeColor="text1"/>
        </w:rPr>
        <w:t>*</w:t>
      </w:r>
      <w:r w:rsidR="000D4746" w:rsidRPr="000D4746">
        <w:rPr>
          <w:i/>
          <w:iCs/>
          <w:color w:val="000000" w:themeColor="text1"/>
        </w:rPr>
        <w:t xml:space="preserve"> </w:t>
      </w:r>
      <w:r w:rsidR="000D4746">
        <w:rPr>
          <w:i/>
          <w:iCs/>
          <w:color w:val="000000" w:themeColor="text1"/>
        </w:rPr>
        <w:t xml:space="preserve">No inclou el programari </w:t>
      </w:r>
      <w:r w:rsidR="000D4746">
        <w:rPr>
          <w:i/>
          <w:iCs/>
        </w:rPr>
        <w:t xml:space="preserve">Microsoft Dynamics 365 Marketing, </w:t>
      </w:r>
      <w:r w:rsidR="000D4746">
        <w:rPr>
          <w:i/>
          <w:iCs/>
          <w:color w:val="000000" w:themeColor="text1"/>
        </w:rPr>
        <w:t>Microsoft Dynamics 365 Talent ni Microsoft Dynamics 365 Talent: Onboard</w:t>
      </w:r>
      <w:r>
        <w:rPr>
          <w:i/>
          <w:iCs/>
          <w:color w:val="000000" w:themeColor="text1"/>
        </w:rPr>
        <w:t>.</w:t>
      </w:r>
    </w:p>
    <w:p w14:paraId="7505BF09" w14:textId="77777777" w:rsidR="006337D1" w:rsidRPr="00FC2D52" w:rsidRDefault="006337D1" w:rsidP="006337D1">
      <w:pPr>
        <w:pStyle w:val="ProductList-Body"/>
        <w:ind w:left="720"/>
      </w:pPr>
      <w:r>
        <w:rPr>
          <w:color w:val="000000" w:themeColor="text1"/>
        </w:rPr>
        <w:t>**</w:t>
      </w:r>
      <w:r>
        <w:rPr>
          <w:i/>
          <w:iCs/>
          <w:color w:val="000000" w:themeColor="text1"/>
        </w:rPr>
        <w:t>L'abast actual es detalla a l'informe d'auditoria i es resumeix al Centre de Confiança del Microsoft.</w:t>
      </w:r>
    </w:p>
    <w:p w14:paraId="787EB26E" w14:textId="77777777" w:rsidR="006337D1" w:rsidRPr="003F1456" w:rsidRDefault="006337D1" w:rsidP="006337D1">
      <w:pPr>
        <w:pStyle w:val="ProductList-Body"/>
        <w:ind w:left="158"/>
        <w:rPr>
          <w:i/>
          <w:color w:val="000000" w:themeColor="text1"/>
        </w:rPr>
      </w:pPr>
    </w:p>
    <w:p w14:paraId="2F901109" w14:textId="77777777" w:rsidR="006337D1" w:rsidRDefault="006337D1" w:rsidP="006337D1">
      <w:pPr>
        <w:pStyle w:val="ProductList-Body"/>
        <w:ind w:left="158"/>
      </w:pPr>
      <w:r>
        <w:t>Microsoft pot afegir estàndards governamentals o del sector en qualsevol moment. Microsoft no eliminarà les normes ISO 27001, ISO 27002 i ISO 27018 ni els estàndards o marcs de la taula anterior, tret que ja no s'utilitzin en el sector i que se substitueixin per un successor (si n'hi ha cap).</w:t>
      </w:r>
    </w:p>
    <w:p w14:paraId="44EA4F79" w14:textId="77777777" w:rsidR="006337D1" w:rsidRDefault="006337D1" w:rsidP="006337D1">
      <w:pPr>
        <w:pStyle w:val="ProductList-Body"/>
      </w:pPr>
    </w:p>
    <w:p w14:paraId="6BF7C08D" w14:textId="77777777" w:rsidR="006337D1" w:rsidRPr="004C41FC" w:rsidRDefault="006337D1" w:rsidP="00CE6D23">
      <w:pPr>
        <w:pStyle w:val="ProductList-Body"/>
        <w:ind w:left="187"/>
        <w:outlineLvl w:val="2"/>
      </w:pPr>
      <w:r>
        <w:rPr>
          <w:b/>
          <w:color w:val="0072C6"/>
        </w:rPr>
        <w:t xml:space="preserve">Responsabilitats </w:t>
      </w:r>
      <w:r>
        <w:rPr>
          <w:b/>
          <w:bCs/>
          <w:color w:val="0072C6"/>
        </w:rPr>
        <w:t>del Client</w:t>
      </w:r>
    </w:p>
    <w:p w14:paraId="1AA2DB22" w14:textId="77777777" w:rsidR="006337D1" w:rsidRPr="00C62FB6" w:rsidRDefault="006337D1" w:rsidP="006337D1">
      <w:pPr>
        <w:pStyle w:val="ProductList-Body"/>
        <w:ind w:left="158"/>
      </w:pPr>
      <w:r>
        <w:t>El Client és l'únic responsable de prendre una determinació independent sobre si les mesures tècniques i organitzatives d'un Servei Online compleixen els requisits del Client, incloses totes les obligacions de seguretat en virtut de l'RGPD o altres lleis i reglaments de protecció de dades aplicables. Tenint en compte l'avantguarda, els costos d'implementació i la natura, l'abast, el context i les finalitats del tractament de les seves Dades Personals, així com els riscos per a les persones físiques, el Client reconeix i accepta que les pràctiques i les normes de seguretat que Microsoft implementa i manté proporcionen un nivell de seguretat adequat al risc en relació amb les seves Dades Personals. El Client és responsable d'implementar i mantenir proteccions de privacitat i mesures de seguretat per als components que el Client proporciona o controla (com ara dispositius inscrits amb el Microsoft Intune o en una màquina virtual o aplicació d'un client del Microsoft Azure).</w:t>
      </w:r>
    </w:p>
    <w:p w14:paraId="74BD6F34" w14:textId="77777777" w:rsidR="006337D1" w:rsidRDefault="006337D1" w:rsidP="006337D1">
      <w:pPr>
        <w:pStyle w:val="ProductList-Body"/>
      </w:pPr>
    </w:p>
    <w:p w14:paraId="22602583" w14:textId="77777777" w:rsidR="006337D1" w:rsidRPr="004C41FC" w:rsidRDefault="006337D1" w:rsidP="006337D1">
      <w:pPr>
        <w:pStyle w:val="ProductList-Body"/>
        <w:ind w:left="180"/>
        <w:outlineLvl w:val="2"/>
      </w:pPr>
      <w:r>
        <w:rPr>
          <w:b/>
          <w:bCs/>
          <w:color w:val="0072C6"/>
        </w:rPr>
        <w:t>Auditoria del Compliment</w:t>
      </w:r>
    </w:p>
    <w:p w14:paraId="5D8BE3BC" w14:textId="77777777" w:rsidR="006337D1" w:rsidRPr="00C62FB6" w:rsidRDefault="006337D1" w:rsidP="006337D1">
      <w:pPr>
        <w:pStyle w:val="ProductList-Body"/>
        <w:ind w:left="158"/>
      </w:pPr>
      <w:r>
        <w:t>Microsoft durà a terme auditories de la seguretat dels equips, de l'entorn informàtic i dels centres de dades físics que utilitza en el tractament de les Dades del Client i les Dades Personals de la manera següent:</w:t>
      </w:r>
    </w:p>
    <w:p w14:paraId="5AAC98A2" w14:textId="77777777" w:rsidR="006337D1" w:rsidRPr="00C62FB6" w:rsidRDefault="006337D1" w:rsidP="006337D1">
      <w:pPr>
        <w:pStyle w:val="ProductList-Body"/>
        <w:numPr>
          <w:ilvl w:val="0"/>
          <w:numId w:val="9"/>
        </w:numPr>
        <w:ind w:left="608" w:hanging="270"/>
      </w:pPr>
      <w:r>
        <w:t>En els casos en què un estàndard o marc estableixi auditories, s'iniciarà una auditoria d'aquest marc o estàndard de control anualment com a mínim.</w:t>
      </w:r>
    </w:p>
    <w:p w14:paraId="2A6869ED" w14:textId="77777777" w:rsidR="006337D1" w:rsidRPr="00C62FB6" w:rsidRDefault="006337D1" w:rsidP="006337D1">
      <w:pPr>
        <w:pStyle w:val="ProductList-Body"/>
        <w:numPr>
          <w:ilvl w:val="0"/>
          <w:numId w:val="9"/>
        </w:numPr>
        <w:ind w:left="608" w:hanging="270"/>
      </w:pPr>
      <w:r>
        <w:t>Cada auditoria es realitzarà segons els estàndards i les regles de l'organisme regulador o d'acreditació per a cada marc o estàndard de control aplicable.</w:t>
      </w:r>
    </w:p>
    <w:p w14:paraId="02B4723B" w14:textId="77777777" w:rsidR="006337D1" w:rsidRDefault="006337D1" w:rsidP="006337D1">
      <w:pPr>
        <w:pStyle w:val="ProductList-Body"/>
        <w:numPr>
          <w:ilvl w:val="0"/>
          <w:numId w:val="9"/>
        </w:numPr>
        <w:ind w:left="608" w:hanging="270"/>
      </w:pPr>
      <w:r>
        <w:t>A més, la duran a terme auditors de seguretat de tercers, independents i qualificats, que Microsoft triarà i que correran a càrrec seu.</w:t>
      </w:r>
    </w:p>
    <w:p w14:paraId="5F8EFFB3" w14:textId="77777777" w:rsidR="006337D1" w:rsidRPr="00FC2D52" w:rsidRDefault="006337D1" w:rsidP="006337D1">
      <w:pPr>
        <w:pStyle w:val="ProductList-Body"/>
        <w:ind w:left="158"/>
      </w:pPr>
    </w:p>
    <w:p w14:paraId="0BF44DB3" w14:textId="77777777" w:rsidR="006337D1" w:rsidRDefault="006337D1" w:rsidP="006337D1">
      <w:pPr>
        <w:pStyle w:val="ProductList-Body"/>
        <w:ind w:left="158"/>
      </w:pPr>
      <w:r>
        <w:t xml:space="preserve">Amb cada auditoria es generarà un informe d'auditoria (“Informe d'Auditoria de Microsoft”), que Microsoft publicarà a </w:t>
      </w:r>
      <w:hyperlink r:id="rId29" w:history="1">
        <w:r>
          <w:rPr>
            <w:rStyle w:val="Hyperlink"/>
            <w:color w:val="0070C0"/>
          </w:rPr>
          <w:t>https://servicetrust.microsoft.com/</w:t>
        </w:r>
      </w:hyperlink>
      <w:r>
        <w:t xml:space="preserve"> o en una altra ubicació que identifiqui. L'Informe d'Auditoria de Microsoft es considerarà Informació Confidencial de Microsoft i revelarà amb claredat qualsevol conclusió de material per part de l'auditor. Microsoft solucionarà immediatament el problemes que es plantegin en qualsevol Informe d'Auditoria de Microsoft per aconseguir la conformitat de l'auditor.</w:t>
      </w:r>
    </w:p>
    <w:p w14:paraId="36558413" w14:textId="77777777" w:rsidR="006337D1" w:rsidRDefault="006337D1" w:rsidP="006337D1">
      <w:pPr>
        <w:pStyle w:val="ProductList-Body"/>
        <w:ind w:left="158"/>
      </w:pPr>
    </w:p>
    <w:p w14:paraId="09B8A1A6" w14:textId="77777777" w:rsidR="006337D1" w:rsidRDefault="006337D1" w:rsidP="006337D1">
      <w:pPr>
        <w:pStyle w:val="ProductList-Body"/>
        <w:ind w:left="158"/>
      </w:pPr>
      <w:r>
        <w:t>Si el Client ho sol·licita, Microsoft li proporcionarà tots els Informes d'Auditoria de Microsoft. L'Informe d'Auditoria de Microsoft estarà subjecte a les limitacions de distribució i confidencialitat de Microsoft i de l'auditor.</w:t>
      </w:r>
    </w:p>
    <w:p w14:paraId="0B1E217E" w14:textId="77777777" w:rsidR="006337D1" w:rsidRPr="00FC2D52" w:rsidRDefault="006337D1" w:rsidP="006337D1">
      <w:pPr>
        <w:pStyle w:val="ProductList-Body"/>
        <w:ind w:left="158"/>
      </w:pPr>
    </w:p>
    <w:p w14:paraId="1DF79D7E" w14:textId="77777777" w:rsidR="006337D1" w:rsidRDefault="006337D1" w:rsidP="006337D1">
      <w:pPr>
        <w:pStyle w:val="ProductList-Body"/>
        <w:ind w:left="158"/>
      </w:pPr>
      <w:r>
        <w:t>Si el Client acorda les Clàusules Contractuals Tipus amb Microsoft o si s'apliquen els Termes RGPD, el Client accepta exercir els seus drets d'auditoria en ordenar a Microsoft que executi l'auditoria, tal com es descriu en aquesta secció de les OST. Si el Client vol canviar aquesta instrucció, té dret a fer-ho tal com s'estableix a les Clàusules Contractuals Tipus i als Termes RGPD, cosa que caldrà sol·licitar per escrit.</w:t>
      </w:r>
    </w:p>
    <w:p w14:paraId="3F619F86" w14:textId="77777777" w:rsidR="006337D1" w:rsidRDefault="006337D1" w:rsidP="006337D1">
      <w:pPr>
        <w:pStyle w:val="ProductList-Body"/>
        <w:ind w:left="158"/>
      </w:pPr>
    </w:p>
    <w:p w14:paraId="1F31ACBA" w14:textId="77777777" w:rsidR="006337D1" w:rsidRPr="00FC2D52" w:rsidRDefault="006337D1" w:rsidP="006337D1">
      <w:pPr>
        <w:pStyle w:val="ProductList-Body"/>
        <w:ind w:left="158"/>
      </w:pPr>
      <w:r>
        <w:t>Si s'apliquen les Clàusules Contractuals Tipus, aquest subapartat es una addició a la Clàusula 5, paràgraf f, i a la Clàusula 12, paràgraf 2, de les Clàusules Contractuals Tipus.</w:t>
      </w:r>
    </w:p>
    <w:p w14:paraId="4FBC1544" w14:textId="77777777" w:rsidR="006337D1" w:rsidRPr="00FC2D52" w:rsidRDefault="006337D1" w:rsidP="006337D1">
      <w:pPr>
        <w:pStyle w:val="ProductList-Body"/>
        <w:ind w:left="158"/>
      </w:pPr>
    </w:p>
    <w:p w14:paraId="7D88A64B" w14:textId="77777777" w:rsidR="006337D1" w:rsidRDefault="006337D1" w:rsidP="006337D1">
      <w:pPr>
        <w:pStyle w:val="ProductList-Body"/>
        <w:ind w:left="158"/>
      </w:pPr>
      <w:r>
        <w:t>Cap disposició d'aquesta secció de les OST variarà o modificarà les Clàusules Contractuals Tipus ni els Termes RGPD, ni afectarà cap dret de l'autoritat supervisora o de l'interessat en virtut de les Clàusules Contractuals Tipus o l'RGPD. Aquesta secció s'estipula en favor de Microsoft Corporation com tercer beneficiari.</w:t>
      </w:r>
    </w:p>
    <w:p w14:paraId="7E608E38" w14:textId="77777777" w:rsidR="006337D1" w:rsidRDefault="006337D1" w:rsidP="006337D1">
      <w:pPr>
        <w:pStyle w:val="ProductList-Body"/>
        <w:ind w:left="158"/>
      </w:pPr>
    </w:p>
    <w:p w14:paraId="593CE7AA" w14:textId="77777777" w:rsidR="006337D1" w:rsidRDefault="006337D1" w:rsidP="006337D1">
      <w:pPr>
        <w:pStyle w:val="ProductList-SubSubSectionHeading"/>
        <w:outlineLvl w:val="1"/>
      </w:pPr>
      <w:bookmarkStart w:id="80" w:name="_Toc507768554"/>
      <w:bookmarkStart w:id="81" w:name="_Toc25660450"/>
      <w:r>
        <w:t>Notificació d'Incidents de Seguretat</w:t>
      </w:r>
      <w:bookmarkEnd w:id="80"/>
      <w:bookmarkEnd w:id="81"/>
    </w:p>
    <w:p w14:paraId="10903F33" w14:textId="77777777" w:rsidR="006337D1" w:rsidRDefault="006337D1" w:rsidP="006337D1">
      <w:pPr>
        <w:pStyle w:val="ProductList-Body"/>
      </w:pPr>
      <w:bookmarkStart w:id="82" w:name="_Hlk504328309"/>
      <w:r>
        <w:t>Si Microsoft tingués coneixement d'alguna infracció de seguretat que tingués com a resultat la destrucció, pèrdua, alteració o revelació no autoritzada (ja sigui accidental o il·lícita) de les Dades del Client o les Dades Personals, així com l'accés a aquestes, mentre Microsoft en fa el tractament (considerat cadascun d'ells com un “Incident de Seguretat”)</w:t>
      </w:r>
      <w:bookmarkEnd w:id="82"/>
      <w:r>
        <w:t>, Microsoft haurà de, com abans millor i sense cap retard injustificat, (1) notificar l'Incident de Seguretat al Client; (2) investigar l'Incident de Seguretat i proporcionar al Client informació detallada sobre l'Incident de Seguretat; i (3) prendre mesures raonables per mitigar els efectes i minimitzar els danys derivats de l'Incident de Seguretat.</w:t>
      </w:r>
    </w:p>
    <w:p w14:paraId="08D54439" w14:textId="77777777" w:rsidR="006337D1" w:rsidRDefault="006337D1" w:rsidP="006337D1">
      <w:pPr>
        <w:pStyle w:val="ProductList-Body"/>
      </w:pPr>
    </w:p>
    <w:p w14:paraId="78A6F720" w14:textId="77777777" w:rsidR="006337D1" w:rsidRDefault="006337D1" w:rsidP="006337D1">
      <w:pPr>
        <w:pStyle w:val="ProductList-Body"/>
      </w:pPr>
      <w:r>
        <w:t xml:space="preserve">Les notificacions d'Incidents de Seguretat es remetran a un o més administradors del Client per qualsevol mitjà que Microsoft seleccioni, inclòs el correu electrònic. Es responsabilitat exclusiva del Client assegurar-se que els seus administradors mantinguin en tot moment unes dades de </w:t>
      </w:r>
      <w:r>
        <w:lastRenderedPageBreak/>
        <w:t>contacte exactes en cada portal aplicable als Serveis Online. El Client és l'únic responsable de complir amb les seves obligacions en virtut de les lleis de notificació d'incidents aplicables al Client i amb les obligacions de notificació de tercers en relació amb qualsevol Incident de Seguretat.</w:t>
      </w:r>
    </w:p>
    <w:p w14:paraId="38637E36" w14:textId="77777777" w:rsidR="006337D1" w:rsidRDefault="006337D1" w:rsidP="006337D1">
      <w:pPr>
        <w:pStyle w:val="ProductList-Body"/>
      </w:pPr>
    </w:p>
    <w:p w14:paraId="5BEDB38F" w14:textId="77777777" w:rsidR="006337D1" w:rsidRDefault="006337D1" w:rsidP="006337D1">
      <w:pPr>
        <w:pStyle w:val="ProductList-Body"/>
      </w:pPr>
      <w:r>
        <w:t>Microsoft realitzarà esforços raonables per ajudar el Client a complir l'obligació, a l’empara de l'Article 33 de l'RGPD i altres lleis o reglaments aplicables, de notificar la infracció de l'Incident de Seguretat a l'autoritat de control i als interessats pertinents.</w:t>
      </w:r>
    </w:p>
    <w:p w14:paraId="490E5BE7" w14:textId="77777777" w:rsidR="006337D1" w:rsidRDefault="006337D1" w:rsidP="006337D1">
      <w:pPr>
        <w:pStyle w:val="ProductList-Body"/>
      </w:pPr>
    </w:p>
    <w:p w14:paraId="46E8766C" w14:textId="77777777" w:rsidR="006337D1" w:rsidRDefault="006337D1" w:rsidP="006337D1">
      <w:pPr>
        <w:pStyle w:val="ProductList-Body"/>
      </w:pPr>
      <w:r>
        <w:t>L'obligació de Microsoft de notificar o respondre a un Incident de Seguretat segons lo previst en aquesta secció no constitueix un reconeixement per part de Microsoft quant a incompliment o qualsevol responsabilitat pel que fa a l’Incident de Seguretat.</w:t>
      </w:r>
    </w:p>
    <w:p w14:paraId="5F13EE57" w14:textId="77777777" w:rsidR="006337D1" w:rsidRDefault="006337D1" w:rsidP="006337D1">
      <w:pPr>
        <w:pStyle w:val="ProductList-Body"/>
      </w:pPr>
    </w:p>
    <w:p w14:paraId="1AAB6908" w14:textId="77777777" w:rsidR="006337D1" w:rsidRDefault="006337D1" w:rsidP="006337D1">
      <w:pPr>
        <w:pStyle w:val="ProductList-Body"/>
      </w:pPr>
      <w:r>
        <w:t>El Client haurà de notificar a Microsoft, sense demora, sobre qualsevol possible ús indegut que s’hagi produït en els seus comptes o credencials d'autenticació, o sobre qualsevol incident de seguretat relacionat amb un Servei Online.</w:t>
      </w:r>
    </w:p>
    <w:p w14:paraId="3CE92130" w14:textId="77777777" w:rsidR="006337D1" w:rsidRDefault="006337D1" w:rsidP="006337D1">
      <w:pPr>
        <w:pStyle w:val="ProductList-Body"/>
      </w:pPr>
    </w:p>
    <w:p w14:paraId="56AAFAA3" w14:textId="77777777" w:rsidR="006337D1" w:rsidRDefault="006337D1" w:rsidP="00CD0FD3">
      <w:pPr>
        <w:pStyle w:val="ProductList-SubSubSectionHeading"/>
        <w:outlineLvl w:val="1"/>
      </w:pPr>
      <w:bookmarkStart w:id="83" w:name="_Toc507768555"/>
      <w:bookmarkStart w:id="84" w:name="_Toc25660451"/>
      <w:bookmarkStart w:id="85" w:name="DataTransfersandLocation"/>
      <w:r>
        <w:t>Ubicació i Transmissions de Dades</w:t>
      </w:r>
      <w:bookmarkEnd w:id="83"/>
      <w:bookmarkEnd w:id="84"/>
    </w:p>
    <w:bookmarkEnd w:id="85"/>
    <w:p w14:paraId="785E3500" w14:textId="77777777" w:rsidR="006337D1" w:rsidRPr="00455F0E" w:rsidRDefault="006337D1" w:rsidP="00CD0FD3">
      <w:pPr>
        <w:pStyle w:val="ProductList-Body"/>
        <w:ind w:left="180"/>
        <w:outlineLvl w:val="2"/>
      </w:pPr>
      <w:r>
        <w:rPr>
          <w:b/>
          <w:bCs/>
          <w:color w:val="0072C6"/>
        </w:rPr>
        <w:t>Transmissions de Dades</w:t>
      </w:r>
    </w:p>
    <w:p w14:paraId="51242F85" w14:textId="77777777" w:rsidR="006337D1" w:rsidRDefault="006337D1" w:rsidP="00CD0FD3">
      <w:pPr>
        <w:pStyle w:val="ProductList-Body"/>
        <w:ind w:left="158"/>
      </w:pPr>
      <w:r>
        <w:t xml:space="preserve">Amb excepció del previst en altres disposicions de les OST, les Dades del Client i les Dades Personals que Microsoft tracta per compte del Client es poden transmetre, emmagatzemar i tractar als Estats Units o a qualsevol altre país on Microsoft o els seus Sotsencarregats operin. El Client designa Microsoft perquè faci qualsevol transmissió de Dades del Client i Dades Personals d'aquest tipus a qualsevol d'aquests països i perquè emmagatzemi i tracti les Dades del Client i les Dades Personals amb la finalitat de prestar els Serveis Online. </w:t>
      </w:r>
    </w:p>
    <w:p w14:paraId="743FD828" w14:textId="77777777" w:rsidR="006337D1" w:rsidRDefault="006337D1" w:rsidP="00CD0FD3">
      <w:pPr>
        <w:pStyle w:val="ProductList-Body"/>
        <w:ind w:left="158"/>
      </w:pPr>
    </w:p>
    <w:p w14:paraId="50546460" w14:textId="77777777" w:rsidR="006337D1" w:rsidRDefault="006337D1" w:rsidP="00CD0FD3">
      <w:pPr>
        <w:pStyle w:val="ProductList-Body"/>
        <w:ind w:left="158"/>
      </w:pPr>
      <w:r>
        <w:t>Totes les transmissions de Dades del Client fora de la Unió Europea, l’Espai Econòmic Europeu i Suïssa per part dels Serveis Online Bàsics es regiran per les Clàusules Contractuals Tipus de l'Apèndix 3, tret que el Client s’hagi exclòs d'aquestes clàusules.</w:t>
      </w:r>
    </w:p>
    <w:p w14:paraId="509B9BCD" w14:textId="77777777" w:rsidR="006337D1" w:rsidRDefault="006337D1" w:rsidP="00CD0FD3">
      <w:pPr>
        <w:pStyle w:val="ProductList-Body"/>
        <w:ind w:left="158"/>
      </w:pPr>
    </w:p>
    <w:p w14:paraId="7CB4FB02" w14:textId="77777777" w:rsidR="006337D1" w:rsidRDefault="006337D1" w:rsidP="00CD0FD3">
      <w:pPr>
        <w:pStyle w:val="ProductList-Body"/>
        <w:ind w:left="158"/>
      </w:pPr>
      <w:r>
        <w:t>Microsoft complirà amb els requisits de la legislació de protecció de dades de l'Espai Econòmic Europeu i Suïssa en relació amb la recopilació, l'ús, la transmissió, la retenció i altres activitats de processament de Dades Personals des de l'Espai Econòmic Europeu i Suïssa. Totes les transmissions de Dades Personals a un tercer país o a una organització internacional estaran subjectes a les garanties adequades segons es descriu a l'article 46 de l'RGPD i aquestes transmissions i garanties es documentaran de conformitat amb l'article 30, apartat 2, de l'RGPD.</w:t>
      </w:r>
    </w:p>
    <w:p w14:paraId="460E7F60" w14:textId="77777777" w:rsidR="006337D1" w:rsidRDefault="006337D1" w:rsidP="00CD0FD3">
      <w:pPr>
        <w:pStyle w:val="ProductList-Body"/>
        <w:ind w:left="158"/>
      </w:pPr>
    </w:p>
    <w:p w14:paraId="35396542" w14:textId="77777777" w:rsidR="006337D1" w:rsidRDefault="006337D1" w:rsidP="00CD0FD3">
      <w:pPr>
        <w:pStyle w:val="ProductList-Body"/>
        <w:ind w:left="158"/>
      </w:pPr>
      <w:r>
        <w:t>A més, Microsoft està certificat de conformitat amb els marcs de l'Escut de la Privacitat entre la UE i els EUA i Suïssa i els EUA, així com amb els compromisos que comporten. Microsoft es compromet a notificar al Client en el supòsit que determini que ja no pot seguir complint la seva obligació de proporcionar el mateix nivell de protecció que requereixen els principis de l'Escut de la Privacitat.</w:t>
      </w:r>
    </w:p>
    <w:p w14:paraId="75EE7794" w14:textId="77777777" w:rsidR="006337D1" w:rsidRDefault="006337D1" w:rsidP="00CD0FD3">
      <w:pPr>
        <w:pStyle w:val="ProductList-Body"/>
        <w:ind w:left="158"/>
      </w:pPr>
    </w:p>
    <w:p w14:paraId="586E6A77" w14:textId="77777777" w:rsidR="00AB4497" w:rsidRPr="000F395E" w:rsidRDefault="00AB4497" w:rsidP="00CD0FD3">
      <w:pPr>
        <w:pStyle w:val="ProductList-Body"/>
        <w:ind w:left="180"/>
        <w:outlineLvl w:val="2"/>
      </w:pPr>
      <w:bookmarkStart w:id="86" w:name="LocationofCustomerDataatRest"/>
      <w:r>
        <w:rPr>
          <w:b/>
          <w:color w:val="0072C6"/>
        </w:rPr>
        <w:t>Ubicació de les Dades del Client en repòs</w:t>
      </w:r>
    </w:p>
    <w:bookmarkEnd w:id="86"/>
    <w:p w14:paraId="1EF74142" w14:textId="77777777" w:rsidR="00AB4497" w:rsidRPr="000F395E" w:rsidRDefault="00AB4497" w:rsidP="00CD0FD3">
      <w:pPr>
        <w:pStyle w:val="ProductList-Body"/>
        <w:ind w:left="158"/>
      </w:pPr>
      <w:r>
        <w:t>Per als Serveis Online Bàsics, Microsoft emmagatzemarà les Dades del Client en repòs en determinades àrees geogràfiques importants (cadascuna, una Geoàrea), de la manera següent:</w:t>
      </w:r>
    </w:p>
    <w:p w14:paraId="52620452" w14:textId="77777777" w:rsidR="000D4746" w:rsidRPr="00E464DF" w:rsidRDefault="000D4746" w:rsidP="00CD0FD3">
      <w:pPr>
        <w:pStyle w:val="ProductList-Body"/>
        <w:numPr>
          <w:ilvl w:val="1"/>
          <w:numId w:val="7"/>
        </w:numPr>
        <w:ind w:left="900"/>
      </w:pPr>
      <w:r>
        <w:rPr>
          <w:b/>
          <w:bCs/>
        </w:rPr>
        <w:t xml:space="preserve">Serveis de l'Office 365. </w:t>
      </w:r>
      <w:r>
        <w:t>Si el Client proveeix el seu inquilí a Austràlia, Canadà, la Unió Europea, França, l'Índia, el Japó, la República de Sud-àfrica, Corea del Sud, el Regne Unit, els Emirats Àrabs Units o els Estats Units, Microsoft emmagatzemarà les Dades del Client en repòs següents únicament en aquesta Geoàrea: (1) el contingut de les bústies de l'Exchange Online (el cos dels correus electrònics, les entrades del calendari i el contingut dels fitxers adjunts dels correus electrònics), (2) el contingut dels llocs del SharePoint Online i els fitxers emmagatzemats en aquests llocs i (3) els fitxers pujats al OneDrive for Business.</w:t>
      </w:r>
    </w:p>
    <w:p w14:paraId="26FBB664" w14:textId="77777777" w:rsidR="00AB4497" w:rsidRPr="000F395E" w:rsidRDefault="00AB4497" w:rsidP="00CD0FD3">
      <w:pPr>
        <w:pStyle w:val="ProductList-Body"/>
        <w:numPr>
          <w:ilvl w:val="1"/>
          <w:numId w:val="7"/>
        </w:numPr>
        <w:ind w:left="900"/>
      </w:pPr>
      <w:r>
        <w:rPr>
          <w:b/>
          <w:bCs/>
        </w:rPr>
        <w:t>Serveis Online del Microsoft Intune</w:t>
      </w:r>
      <w:r w:rsidRPr="008B63DB">
        <w:rPr>
          <w:b/>
        </w:rPr>
        <w:t>.</w:t>
      </w:r>
      <w:r>
        <w:t xml:space="preserve"> Quan el Client proveeix un compte d'inquilí, el Client selecciona una Zona Geogràfica disponible on s'emmagatzemaran les Dades del Client en repòs. Microsoft no transferirà les Dades del Client fora de la Geoàrea seleccionada pel Client, tret del que s’indica a la secció “Ubicació de Dades” del Centre de Confiança del Microsoft Intune.</w:t>
      </w:r>
    </w:p>
    <w:p w14:paraId="2190ECC0" w14:textId="77777777" w:rsidR="0005116F" w:rsidRDefault="0005116F" w:rsidP="00CD0FD3">
      <w:pPr>
        <w:pStyle w:val="ProductList-Body"/>
        <w:numPr>
          <w:ilvl w:val="1"/>
          <w:numId w:val="7"/>
        </w:numPr>
        <w:ind w:left="900"/>
      </w:pPr>
      <w:r>
        <w:rPr>
          <w:b/>
          <w:bCs/>
        </w:rPr>
        <w:t>Microsoft Power Platform Core Services</w:t>
      </w:r>
      <w:r w:rsidRPr="000D11F8">
        <w:rPr>
          <w:b/>
          <w:bCs/>
        </w:rPr>
        <w:t xml:space="preserve">. </w:t>
      </w:r>
      <w:r>
        <w:t>Si el Client proveeix el seu inquilí a Austràlia, el Canadà, l'Àsia Pacífic, França, l'Índia, el Japó, la Unió Europea, el Regne Unit o els Estats Units, Microsoft emmagatzemarà les Dades del Client en repòs únicament en aquesta Zona Geogràfica, excepte segons s'indiqui a la secció “Ubicació de Dades” del Centre de confiança del Microsoft Power Platform.</w:t>
      </w:r>
    </w:p>
    <w:p w14:paraId="4FD75418" w14:textId="77777777" w:rsidR="006337D1" w:rsidRDefault="006337D1" w:rsidP="00CD0FD3">
      <w:pPr>
        <w:pStyle w:val="ProductList-Body"/>
        <w:numPr>
          <w:ilvl w:val="1"/>
          <w:numId w:val="7"/>
        </w:numPr>
        <w:ind w:left="900"/>
      </w:pPr>
      <w:r>
        <w:rPr>
          <w:b/>
          <w:bCs/>
        </w:rPr>
        <w:t>Microsoft Azure Core Services</w:t>
      </w:r>
      <w:r w:rsidRPr="00FC4AD2">
        <w:rPr>
          <w:b/>
        </w:rPr>
        <w:t>.</w:t>
      </w:r>
      <w:r>
        <w:t xml:space="preserve"> Si el Client configura un servei específic per a la seva implementació dins d'una Geoàrea, doncs, per a aquest servei, Microsoft emmagatzemarà Dades del Client en repòs dins de la Geoàrea especificada. Determinats serveis podrien impedir que el Client configuri la implementació en una Geoàrea específica o fora dels Estats Units i podrien emmagatzemar còpies de seguretat en altres ubicacions, segons es detalla al Centre de Confiança del Microsoft (que Microsoft pot actualitzar de tant en tant, però Microsoft no afegirà excepcions per als Serveis existents al llançament general).</w:t>
      </w:r>
    </w:p>
    <w:p w14:paraId="12C20E77" w14:textId="77777777" w:rsidR="006337D1" w:rsidRPr="00FC2D52" w:rsidRDefault="006337D1" w:rsidP="00CD0FD3">
      <w:pPr>
        <w:pStyle w:val="ProductList-Body"/>
        <w:numPr>
          <w:ilvl w:val="1"/>
          <w:numId w:val="7"/>
        </w:numPr>
        <w:ind w:left="900"/>
      </w:pPr>
      <w:r>
        <w:rPr>
          <w:b/>
          <w:bCs/>
        </w:rPr>
        <w:t>Microsoft Cloud App Security</w:t>
      </w:r>
      <w:r w:rsidRPr="00FC4AD2">
        <w:rPr>
          <w:b/>
        </w:rPr>
        <w:t>.</w:t>
      </w:r>
      <w:r>
        <w:t xml:space="preserve"> Si el Client proveeix el seu inquilí a la Unió Europea o als Estats Units, Microsoft emmagatzemarà les Dades del Client en repòs només en aquesta Geoàrea.</w:t>
      </w:r>
    </w:p>
    <w:p w14:paraId="3B4F3C24" w14:textId="77777777" w:rsidR="000D4746" w:rsidRPr="00E464DF" w:rsidRDefault="000D4746" w:rsidP="00CD0FD3">
      <w:pPr>
        <w:pStyle w:val="ProductList-Body"/>
        <w:numPr>
          <w:ilvl w:val="1"/>
          <w:numId w:val="7"/>
        </w:numPr>
        <w:ind w:left="900"/>
      </w:pPr>
      <w:r>
        <w:rPr>
          <w:b/>
          <w:bCs/>
        </w:rPr>
        <w:t>Microsoft Dynamics 365 Core Services</w:t>
      </w:r>
      <w:r w:rsidRPr="00C446DB">
        <w:rPr>
          <w:b/>
        </w:rPr>
        <w:t>.</w:t>
      </w:r>
      <w:r>
        <w:t xml:space="preserve"> Si el Client proveeix un servei del Dynamics 365 Core Services perquè s'implementi en una Geoàrea disponible, Microsoft emmagatzemarà les Dades del Client en repòs en aquesta Geoàrea especificada per a aquest servei, tret del que es descrigui al Centre de Confiança del Microsoft Dynamics 365.</w:t>
      </w:r>
    </w:p>
    <w:p w14:paraId="6C95A945" w14:textId="77777777" w:rsidR="002E28E7" w:rsidRPr="00841C87" w:rsidRDefault="002E28E7" w:rsidP="00CD0FD3">
      <w:pPr>
        <w:pStyle w:val="ProductList-Body"/>
        <w:numPr>
          <w:ilvl w:val="1"/>
          <w:numId w:val="7"/>
        </w:numPr>
        <w:ind w:left="900"/>
      </w:pPr>
      <w:r>
        <w:rPr>
          <w:b/>
          <w:bCs/>
        </w:rPr>
        <w:t xml:space="preserve">Serveis de Protecció contra Amenaces Avançada del </w:t>
      </w:r>
      <w:r w:rsidR="00CB3621">
        <w:rPr>
          <w:b/>
          <w:bCs/>
        </w:rPr>
        <w:t xml:space="preserve">Microsoft </w:t>
      </w:r>
      <w:r>
        <w:rPr>
          <w:b/>
          <w:bCs/>
        </w:rPr>
        <w:t>Defender</w:t>
      </w:r>
      <w:r w:rsidRPr="00C53E1E">
        <w:rPr>
          <w:b/>
          <w:bCs/>
        </w:rPr>
        <w:t>.</w:t>
      </w:r>
      <w:r>
        <w:t xml:space="preserve"> Quan el Client proveeix un compte d'inquilí, el Client selecciona una Zona Geogràfica disponible on s'emmagatzemaran les Dades del Client en Repòs. Microsoft no transferirà les Dades del </w:t>
      </w:r>
      <w:r>
        <w:lastRenderedPageBreak/>
        <w:t>Client fora de la Zona Geogràfica seleccionada pel Client, excepte segons s’indica a la secció “Ubicació de Dades” del Centre de Confiança de Microsoft.</w:t>
      </w:r>
    </w:p>
    <w:p w14:paraId="448BB513" w14:textId="77777777" w:rsidR="006337D1" w:rsidRDefault="006337D1" w:rsidP="006337D1">
      <w:pPr>
        <w:pStyle w:val="ProductList-Body"/>
        <w:ind w:left="158"/>
      </w:pPr>
    </w:p>
    <w:p w14:paraId="3EAE813B" w14:textId="77777777" w:rsidR="006337D1" w:rsidRDefault="006337D1" w:rsidP="006337D1">
      <w:pPr>
        <w:pStyle w:val="ProductList-Body"/>
      </w:pPr>
      <w:r>
        <w:tab/>
        <w:t>Microsoft no controla ni limita les regions des de les quals el Client o els usuaris finals del Client poden accedir a o moure Dades del Client.</w:t>
      </w:r>
    </w:p>
    <w:p w14:paraId="47A07A6B" w14:textId="77777777" w:rsidR="006337D1" w:rsidRPr="00D32837" w:rsidRDefault="006337D1" w:rsidP="006337D1">
      <w:pPr>
        <w:pStyle w:val="ProductList-Body"/>
        <w:ind w:left="158"/>
      </w:pPr>
    </w:p>
    <w:p w14:paraId="7285275F" w14:textId="77777777" w:rsidR="006337D1" w:rsidRDefault="006337D1" w:rsidP="00FB6DC6">
      <w:pPr>
        <w:pStyle w:val="ProductList-SubSubSectionHeading"/>
        <w:outlineLvl w:val="1"/>
      </w:pPr>
      <w:bookmarkStart w:id="87" w:name="_Toc507768556"/>
      <w:bookmarkStart w:id="88" w:name="_Toc25660452"/>
      <w:r>
        <w:t>Retenció i Supressió de Dades</w:t>
      </w:r>
      <w:bookmarkEnd w:id="87"/>
      <w:bookmarkEnd w:id="88"/>
    </w:p>
    <w:p w14:paraId="794452CE" w14:textId="77777777" w:rsidR="006337D1" w:rsidRDefault="006337D1" w:rsidP="006337D1">
      <w:pPr>
        <w:pStyle w:val="ProductList-Body"/>
      </w:pPr>
      <w:r>
        <w:t>En tot moment durant el període de vigència de la seva subscripció, el Client tindrà la capacitat d'accedir a les Dades del Client emmagatzemades a cada Servei Online, així com d'extreure-les i suprimir-les.</w:t>
      </w:r>
    </w:p>
    <w:p w14:paraId="4D29AD3C" w14:textId="77777777" w:rsidR="006337D1" w:rsidRPr="003C7CFC" w:rsidRDefault="006337D1" w:rsidP="006337D1">
      <w:pPr>
        <w:pStyle w:val="ProductList-Body"/>
      </w:pPr>
    </w:p>
    <w:p w14:paraId="52E7AF23" w14:textId="77777777" w:rsidR="006337D1" w:rsidRDefault="006337D1" w:rsidP="006337D1">
      <w:pPr>
        <w:pStyle w:val="ProductList-Body"/>
      </w:pPr>
      <w:r>
        <w:t>Excepte en el cas de les proves gratuïtes i els serveis del LinkedIn, Microsoft conservarà les Dades del Client que romanguin emmagatzemades als Serveis Online en un compte de funció limitada durant 90 dies després de l'expiració o la terminació de la subscripció del Client, de tal manera que el Client les pugui extreure. Quan finalitzi el període de retenció de 90 dies, Microsoft deshabilitarà el compte del Client i suprimirà les Dades del Client i les Dades Personals en un termini addicional de 90 dies, tret que Microsoft tingui permís per mantenir aquestes dades, que la llei li ho exigeixi o que aquest contracte ho autoritzi.</w:t>
      </w:r>
    </w:p>
    <w:p w14:paraId="1D36B17A" w14:textId="77777777" w:rsidR="006337D1" w:rsidRDefault="006337D1" w:rsidP="006337D1">
      <w:pPr>
        <w:pStyle w:val="ProductList-Body"/>
      </w:pPr>
    </w:p>
    <w:p w14:paraId="56434E0A" w14:textId="77777777" w:rsidR="006337D1" w:rsidRDefault="006337D1" w:rsidP="006337D1">
      <w:pPr>
        <w:pStyle w:val="ProductList-Body"/>
      </w:pPr>
      <w:r>
        <w:t>És possible que el Servei Online no admeti la retenció o extracció del programari que el Client hagi proporcionat. Microsoft no incorrerà en cap responsabilitat per suprimir les Dades del Client o les Dades Personals segons es descriu en aquesta secció.</w:t>
      </w:r>
    </w:p>
    <w:p w14:paraId="6F15C2BA" w14:textId="77777777" w:rsidR="00491C20" w:rsidRDefault="00491C20" w:rsidP="006337D1">
      <w:pPr>
        <w:pStyle w:val="ProductList-Body"/>
      </w:pPr>
    </w:p>
    <w:p w14:paraId="30DC4565" w14:textId="77777777" w:rsidR="006337D1" w:rsidRDefault="006337D1" w:rsidP="006337D1">
      <w:pPr>
        <w:pStyle w:val="ProductList-SubSubSectionHeading"/>
        <w:outlineLvl w:val="1"/>
      </w:pPr>
      <w:bookmarkStart w:id="89" w:name="_Toc507768557"/>
      <w:bookmarkStart w:id="90" w:name="_Toc25660453"/>
      <w:r>
        <w:t>Compromís de Confidencialitat de l'Encarregat</w:t>
      </w:r>
      <w:bookmarkEnd w:id="89"/>
      <w:bookmarkEnd w:id="90"/>
    </w:p>
    <w:p w14:paraId="0D5EF5DB" w14:textId="77777777" w:rsidR="006337D1" w:rsidRDefault="006337D1" w:rsidP="006337D1">
      <w:pPr>
        <w:pStyle w:val="ProductList-Body"/>
      </w:pPr>
      <w:r>
        <w:t>Microsoft s'assegurarà que els membres del seu personal que estiguin involucrats en el tractament de Dades del Client i Dades Personals (i) únicament tractaran aquestes dades segons les instruccions del Client i (ii) tindran l'obligació de mantenir la confidencialitat i la seguretat d'aquestes dades, fins i tot després que finalitzi la relació laboral.</w:t>
      </w:r>
    </w:p>
    <w:p w14:paraId="0F0A94F3" w14:textId="77777777" w:rsidR="006337D1" w:rsidRDefault="006337D1" w:rsidP="006337D1">
      <w:pPr>
        <w:pStyle w:val="ProductList-Body"/>
      </w:pPr>
    </w:p>
    <w:p w14:paraId="2400DF35" w14:textId="77777777" w:rsidR="006337D1" w:rsidRDefault="006337D1" w:rsidP="006337D1">
      <w:pPr>
        <w:pStyle w:val="ProductList-SubSubSectionHeading"/>
        <w:outlineLvl w:val="1"/>
      </w:pPr>
      <w:bookmarkStart w:id="91" w:name="_Toc507768558"/>
      <w:bookmarkStart w:id="92" w:name="_Toc25660454"/>
      <w:r>
        <w:t>Avís i Controls sobre l'Ús dels Sotsencarregats</w:t>
      </w:r>
      <w:bookmarkEnd w:id="91"/>
      <w:bookmarkEnd w:id="92"/>
    </w:p>
    <w:p w14:paraId="507FBF2E" w14:textId="77777777" w:rsidR="006337D1" w:rsidRDefault="006337D1" w:rsidP="006337D1">
      <w:pPr>
        <w:pStyle w:val="ProductList-Body"/>
      </w:pPr>
      <w:r>
        <w:t>Microsoft pot contractar tercers per proporcionar determinats serveis limitats o auxiliars en nom seu. El Client consent la contractació d'aquests tercers, així com de Filials i Sotsencarregats de Microsoft. Les autoritzacions constituiran el consentiment previ per escrit del Client per a la subcontractació per part de Microsoft del tractament de les Dades del Client i les Dades Personals, en cas que aquest consentiment l'exigeixin les Clàusules Contractuals Tipus o els Termes RGPD.</w:t>
      </w:r>
    </w:p>
    <w:p w14:paraId="4FD63A20" w14:textId="77777777" w:rsidR="006337D1" w:rsidRDefault="006337D1" w:rsidP="006337D1">
      <w:pPr>
        <w:pStyle w:val="ProductList-Body"/>
        <w:rPr>
          <w:szCs w:val="18"/>
        </w:rPr>
      </w:pPr>
    </w:p>
    <w:p w14:paraId="6880C579" w14:textId="77777777" w:rsidR="006337D1" w:rsidRDefault="006337D1" w:rsidP="006337D1">
      <w:pPr>
        <w:pStyle w:val="ProductList-Body"/>
      </w:pPr>
      <w:r>
        <w:t>Microsoft és responsable que els seus Sotsencarregats compleixin les obligacions establertes a les OST. Microsoft publica informació sobre els Sotsencarregats en un dels seus llocs web. En contractar qualsevol Sotsencarregat, Microsoft garantirà mitjançant un contracte escrit que el Sotsencarregat pot accedir a les Dades del Client o les Dades Personals, així com utilitzar-les, només amb la finalitat de prestar els serveis pels quals Microsoft els ha contractat, i tindrà prohibit utilitzar les Dades del Client o les Dades Personals amb cap altra finalitat. Microsoft garantirà la vinculació dels Sotsencarregats per mitjà de contractes per escrit que els exigeixi proporcionar, com a mínim, el mateix nivell de protecció de dades que s'exigeix a Microsoft en aquestes OST.</w:t>
      </w:r>
    </w:p>
    <w:p w14:paraId="2F24A9B8" w14:textId="77777777" w:rsidR="006337D1" w:rsidRDefault="006337D1" w:rsidP="006337D1">
      <w:pPr>
        <w:pStyle w:val="ProductList-Body"/>
      </w:pPr>
    </w:p>
    <w:p w14:paraId="2C8FCDDD" w14:textId="2B992375" w:rsidR="006337D1" w:rsidRDefault="00FB6DC6" w:rsidP="006337D1">
      <w:pPr>
        <w:pStyle w:val="ProductList-Body"/>
      </w:pPr>
      <w:r>
        <w:t>Cada cert temps, Microsoft pot contractar Sotsencarregats nous. Microsoft proporcionarà al Client un avís (mitjançant l'actualització del lloc web i el proveïment al Client d'un mecanisme per obtenir la notificació d'aquesta actualització) de la contractació d'un Sotsencarregat nou com a mínim sis (6) mesos abans de proporcionar a aquest nou Sotsencarregat accés a les Dades del Client. A més, Microsoft proporcionarà al Client un avís (mitjançant l'actualització del lloc web i el proveïment al Client d'un mecanisme per obtenir la notificació d'aquesta actualització) de la contractació d'un Sotsencarregat nou com a mínim catorze (14) dies abans de proporcionar a aquest nou Sotsencarregat accés a les Dades Personals que no siguin les que s'inclouen a les Dades del Client</w:t>
      </w:r>
      <w:r w:rsidR="006337D1">
        <w:t>.</w:t>
      </w:r>
    </w:p>
    <w:p w14:paraId="23D95ED8" w14:textId="77777777" w:rsidR="006337D1" w:rsidRDefault="006337D1" w:rsidP="006337D1">
      <w:pPr>
        <w:pStyle w:val="ProductList-Body"/>
      </w:pPr>
    </w:p>
    <w:p w14:paraId="651849DA" w14:textId="77777777" w:rsidR="006337D1" w:rsidRDefault="006337D1" w:rsidP="006337D1">
      <w:pPr>
        <w:pStyle w:val="ProductList-Body"/>
      </w:pPr>
      <w:r>
        <w:t>Si el Client no aprovés la incorporació d'un Sotsencarregat nou, el Client podrà finalitzar qualsevol subscripció relativa al Servei Online afectat, sense cap penalització. Per aquest motiu, abans que finalitzi el període de notificació pertinent, el Client haurà de proporcionar per escrit a Microsoft una notificació de finalització que inclogui una explicació dels motius de la desaprovació. Si el Servei Online afectat forma part d'una suite (o d’una contractació conjunta de serveis de caràcter similar), la terminació s'aplicarà a la suite completa. Després de la terminació, en qualsevol factura posterior que emeti al Client o al seu revenedor, Microsoft cancel·larà les obligacions de pagament associades a tota subscripció relativa al Servei Online que ha estat objecte de la terminació.</w:t>
      </w:r>
    </w:p>
    <w:p w14:paraId="6FD611AD" w14:textId="77777777" w:rsidR="006337D1" w:rsidRDefault="006337D1" w:rsidP="006337D1">
      <w:pPr>
        <w:pStyle w:val="ProductList-Body"/>
      </w:pPr>
    </w:p>
    <w:p w14:paraId="0270FFC1" w14:textId="77777777" w:rsidR="006337D1" w:rsidRDefault="006337D1" w:rsidP="006337D1">
      <w:pPr>
        <w:pStyle w:val="ProductList-SubSubSectionHeading"/>
        <w:outlineLvl w:val="1"/>
      </w:pPr>
      <w:bookmarkStart w:id="93" w:name="_Toc507768559"/>
      <w:bookmarkStart w:id="94" w:name="_Toc25660455"/>
      <w:r>
        <w:t>Institucions educatives</w:t>
      </w:r>
      <w:bookmarkEnd w:id="93"/>
      <w:bookmarkEnd w:id="94"/>
    </w:p>
    <w:p w14:paraId="441043CA" w14:textId="77777777" w:rsidR="006337D1" w:rsidRDefault="006337D1" w:rsidP="006337D1">
      <w:pPr>
        <w:pStyle w:val="ProductList-Body"/>
        <w:spacing w:after="120"/>
      </w:pPr>
      <w:r>
        <w:t>Si el Client és una agència o una institució educativa a la qual li són d'aplicació les normes de la llei dels EUA Family Educational Rights and Privacy Act, 20 U.S.C. § 1232g (FERPA), Microsoft reconeix que, als efectes de les OST, Microsoft és un “funcionari escolar” (“school official”) amb “interessos educatius legítims” (“legitimate educational interests”) respecte a les Dades del Client, tal com aquests termes es defineixen en la llei FERPA i en les seves normes d'implementació, i Microsoft es compromet a complir les limitacions i els requisits imposats per 34 CFR 99.33(a) als funcionaris escolars.</w:t>
      </w:r>
    </w:p>
    <w:p w14:paraId="3F056A76" w14:textId="77777777" w:rsidR="006337D1" w:rsidRDefault="006337D1" w:rsidP="006337D1">
      <w:pPr>
        <w:pStyle w:val="ProductList-Body"/>
      </w:pPr>
      <w:r>
        <w:t xml:space="preserve">El Client entén que Microsoft pot posseir informació de contacte limitada —o no posseir informació de contacte en absolut— relativa als estudiants i als pares dels estudiants. Com a conseqüència d'això, el Client serà responsable d'obtenir qualsevol consentiment parental que, segons pugui </w:t>
      </w:r>
      <w:r>
        <w:lastRenderedPageBreak/>
        <w:t>requerir la legislació aplicable, sigui necessari per a l’ús del Servei Online per part de qualsevol dels usuaris finals; el Client serà així mateix responsable de transmetre als estudiants (o, en el cas d'un estudiant menor de 18 anys que no assisteixi a una institució d'educació superior, al pare o la mare de l'estudiant) la notificació en nom de Microsoft de qualsevol ordre judicial o requeriment emès legalment que exigeixi la revelació de les Dades del Client que es trobin en possessió de Microsoft, en la mesura que la legislació aplicable ho exigeixi.</w:t>
      </w:r>
    </w:p>
    <w:p w14:paraId="4DD205AF" w14:textId="77777777" w:rsidR="0005116F" w:rsidRDefault="0005116F" w:rsidP="006337D1">
      <w:pPr>
        <w:pStyle w:val="ProductList-Body"/>
      </w:pPr>
    </w:p>
    <w:p w14:paraId="0D30FC18" w14:textId="77777777" w:rsidR="0005116F" w:rsidRDefault="0005116F" w:rsidP="0005116F">
      <w:pPr>
        <w:pStyle w:val="ProductList-SubSubSectionHeading"/>
        <w:outlineLvl w:val="1"/>
      </w:pPr>
      <w:bookmarkStart w:id="95" w:name="_Toc16510372"/>
      <w:bookmarkStart w:id="96" w:name="_Toc25660456"/>
      <w:bookmarkStart w:id="97" w:name="CJISCustomerAgreement"/>
      <w:r>
        <w:t>Contracte de Client del CJIS</w:t>
      </w:r>
      <w:bookmarkEnd w:id="95"/>
      <w:bookmarkEnd w:id="96"/>
    </w:p>
    <w:bookmarkEnd w:id="97"/>
    <w:p w14:paraId="2B43DF50" w14:textId="77777777" w:rsidR="0005116F" w:rsidRDefault="0005116F" w:rsidP="006337D1">
      <w:pPr>
        <w:pStyle w:val="ProductList-Body"/>
      </w:pPr>
      <w:r>
        <w:t xml:space="preserve">Microsoft proporciona determinats serveis al núvol de sector públic (“Serveis Coberts”) d'acord amb la Norma de Seguretat (“Norma del CJIS”) del Servei d'Informació de Justícia Criminal (“CJIS”) de l'FBI. La Norma del CJIS regeix l'ús i la transmissió d'informació de la justícia criminal. Tots els Serveis Coberts pel CJIS de Microsoft es regiran pels termes i condicions del Contracte de Client del CJIS, que es troba aquí </w:t>
      </w:r>
      <w:hyperlink r:id="rId30" w:history="1">
        <w:r>
          <w:rPr>
            <w:rStyle w:val="Hyperlink"/>
          </w:rPr>
          <w:t>http://aka.ms/CJISCustomerAgreement</w:t>
        </w:r>
      </w:hyperlink>
      <w:r>
        <w:t>.</w:t>
      </w:r>
    </w:p>
    <w:p w14:paraId="65DADB8C" w14:textId="77777777" w:rsidR="00133A9E" w:rsidRPr="0008458E" w:rsidRDefault="00133A9E" w:rsidP="00133A9E">
      <w:pPr>
        <w:pStyle w:val="ProductList-Body"/>
      </w:pPr>
    </w:p>
    <w:p w14:paraId="182581BF" w14:textId="77777777" w:rsidR="00133A9E" w:rsidRPr="0008458E" w:rsidRDefault="00133A9E" w:rsidP="00133A9E">
      <w:pPr>
        <w:pStyle w:val="ProductList-SubSubSectionHeading"/>
        <w:outlineLvl w:val="2"/>
      </w:pPr>
      <w:bookmarkStart w:id="98" w:name="_Toc489605580"/>
      <w:bookmarkStart w:id="99" w:name="_Toc487134016"/>
      <w:bookmarkStart w:id="100" w:name="_Toc25660457"/>
      <w:bookmarkStart w:id="101" w:name="HIPPA"/>
      <w:r>
        <w:t>Associat Comercial d'HIPAA</w:t>
      </w:r>
      <w:bookmarkEnd w:id="98"/>
      <w:bookmarkEnd w:id="99"/>
      <w:bookmarkEnd w:id="100"/>
    </w:p>
    <w:bookmarkEnd w:id="101"/>
    <w:p w14:paraId="71EF47D6" w14:textId="77777777" w:rsidR="00133A9E" w:rsidRPr="0008458E" w:rsidRDefault="00133A9E" w:rsidP="00133A9E">
      <w:pPr>
        <w:pStyle w:val="ProductList-Body"/>
      </w:pPr>
      <w:r>
        <w:t xml:space="preserve">Si el Client és una “entitat coberta” </w:t>
      </w:r>
      <w:r w:rsidR="00E853E8">
        <w:t>(“</w:t>
      </w:r>
      <w:r w:rsidR="00E853E8">
        <w:rPr>
          <w:i/>
        </w:rPr>
        <w:t>covered entity</w:t>
      </w:r>
      <w:r w:rsidR="00E853E8">
        <w:t xml:space="preserve">”) </w:t>
      </w:r>
      <w:r>
        <w:t>o un “associa</w:t>
      </w:r>
      <w:r w:rsidR="00E853E8">
        <w:t>t</w:t>
      </w:r>
      <w:r>
        <w:t xml:space="preserve"> comercial” </w:t>
      </w:r>
      <w:r w:rsidR="00E853E8">
        <w:t>(“</w:t>
      </w:r>
      <w:r w:rsidR="00E853E8">
        <w:rPr>
          <w:i/>
        </w:rPr>
        <w:t>business</w:t>
      </w:r>
      <w:r w:rsidR="00E853E8" w:rsidRPr="005A0FA2">
        <w:rPr>
          <w:i/>
        </w:rPr>
        <w:t xml:space="preserve"> associate</w:t>
      </w:r>
      <w:r w:rsidR="00E853E8">
        <w:t xml:space="preserve">”) </w:t>
      </w:r>
      <w:r w:rsidRPr="005A0FA2">
        <w:t>i</w:t>
      </w:r>
      <w:r>
        <w:t xml:space="preserve"> inclou “informació de salut protegida” </w:t>
      </w:r>
      <w:r w:rsidR="00E853E8">
        <w:t>(“</w:t>
      </w:r>
      <w:r w:rsidR="00E853E8">
        <w:rPr>
          <w:i/>
        </w:rPr>
        <w:t>protected Health</w:t>
      </w:r>
      <w:r w:rsidR="00E853E8" w:rsidRPr="005A0FA2">
        <w:rPr>
          <w:i/>
        </w:rPr>
        <w:t xml:space="preserve"> information</w:t>
      </w:r>
      <w:r w:rsidR="00E853E8">
        <w:t xml:space="preserve">”) </w:t>
      </w:r>
      <w:r w:rsidRPr="005A0FA2">
        <w:t>a</w:t>
      </w:r>
      <w:r>
        <w:t xml:space="preserve"> les Dades del Client </w:t>
      </w:r>
      <w:r w:rsidR="005A0FA2">
        <w:t>conforme a</w:t>
      </w:r>
      <w:r>
        <w:t xml:space="preserve"> la </w:t>
      </w:r>
      <w:r w:rsidR="005A0FA2">
        <w:t>definició</w:t>
      </w:r>
      <w:r>
        <w:t xml:space="preserve"> </w:t>
      </w:r>
      <w:r w:rsidR="005A0FA2">
        <w:t>d’</w:t>
      </w:r>
      <w:r>
        <w:t xml:space="preserve">aquests termes </w:t>
      </w:r>
      <w:r w:rsidR="005A0FA2">
        <w:t xml:space="preserve">establerta </w:t>
      </w:r>
      <w:r>
        <w:t>a 45 CFR § 160.103, l'execució del contracte de llicències per volum del Client inclou l'execució de</w:t>
      </w:r>
      <w:r w:rsidR="005A0FA2">
        <w:t xml:space="preserve"> </w:t>
      </w:r>
      <w:r>
        <w:t>l</w:t>
      </w:r>
      <w:r w:rsidR="005A0FA2">
        <w:t>’Acord</w:t>
      </w:r>
      <w:r>
        <w:t xml:space="preserve"> </w:t>
      </w:r>
      <w:r w:rsidR="005A0FA2">
        <w:t xml:space="preserve">d'Associat </w:t>
      </w:r>
      <w:r>
        <w:t>Comercial (“BAA”</w:t>
      </w:r>
      <w:r w:rsidR="005A0FA2">
        <w:t xml:space="preserve">, </w:t>
      </w:r>
      <w:r w:rsidR="005A0FA2" w:rsidRPr="009F764F">
        <w:rPr>
          <w:i/>
        </w:rPr>
        <w:t>Business Associate Agreement</w:t>
      </w:r>
      <w:r>
        <w:t>)</w:t>
      </w:r>
      <w:r w:rsidR="005A0FA2">
        <w:t xml:space="preserve"> d’HIPAA</w:t>
      </w:r>
      <w:r>
        <w:t>, el text complet del qual identifica els Serveis Online als quals s'aplica i es</w:t>
      </w:r>
      <w:r w:rsidR="005A0FA2">
        <w:t xml:space="preserve"> troba</w:t>
      </w:r>
      <w:r>
        <w:t xml:space="preserve"> disponible a </w:t>
      </w:r>
      <w:hyperlink r:id="rId31" w:history="1">
        <w:r>
          <w:rPr>
            <w:rStyle w:val="Hyperlink"/>
          </w:rPr>
          <w:t>http://aka.ms/BAA</w:t>
        </w:r>
      </w:hyperlink>
      <w:r>
        <w:t>.</w:t>
      </w:r>
      <w:r w:rsidR="00EA0A72">
        <w:t xml:space="preserve"> </w:t>
      </w:r>
      <w:r>
        <w:t xml:space="preserve">El Client es pot excloure del BAA </w:t>
      </w:r>
      <w:r w:rsidR="005A0FA2">
        <w:t>mitjançant l’</w:t>
      </w:r>
      <w:r>
        <w:t>envia</w:t>
      </w:r>
      <w:r w:rsidR="005A0FA2">
        <w:t>me</w:t>
      </w:r>
      <w:r>
        <w:t xml:space="preserve">nt </w:t>
      </w:r>
      <w:r w:rsidR="005A0FA2">
        <w:t xml:space="preserve">de </w:t>
      </w:r>
      <w:r>
        <w:t xml:space="preserve">la </w:t>
      </w:r>
      <w:r w:rsidR="005A0FA2">
        <w:t xml:space="preserve">següent </w:t>
      </w:r>
      <w:r>
        <w:t>informació a Microsoft en una notificació escrita (en virtut dels termes del contracte de llicències per volum del Client):</w:t>
      </w:r>
    </w:p>
    <w:p w14:paraId="03A3D994" w14:textId="77777777" w:rsidR="00133A9E" w:rsidRPr="0008458E" w:rsidRDefault="00133A9E" w:rsidP="00133A9E">
      <w:pPr>
        <w:pStyle w:val="ProductList-Body"/>
        <w:numPr>
          <w:ilvl w:val="0"/>
          <w:numId w:val="36"/>
        </w:numPr>
        <w:ind w:left="450" w:hanging="270"/>
      </w:pPr>
      <w:r>
        <w:t>el nom legal complet del Client i qualsevol Filial que s'exclogui;</w:t>
      </w:r>
    </w:p>
    <w:p w14:paraId="3FDEA78E" w14:textId="77777777" w:rsidR="00133A9E" w:rsidRPr="0008458E" w:rsidRDefault="00133A9E" w:rsidP="00133A9E">
      <w:pPr>
        <w:pStyle w:val="ProductList-Body"/>
        <w:numPr>
          <w:ilvl w:val="0"/>
          <w:numId w:val="36"/>
        </w:numPr>
        <w:ind w:left="450" w:hanging="270"/>
      </w:pPr>
      <w:r>
        <w:t>si el Client té diferents contractes de llicències per volum, el contracte de llicències per volum al qual s'aplica l'exclusió.</w:t>
      </w:r>
    </w:p>
    <w:p w14:paraId="5BCED38B" w14:textId="77777777" w:rsidR="00133A9E" w:rsidRPr="0008458E" w:rsidRDefault="00133A9E" w:rsidP="00133A9E">
      <w:pPr>
        <w:pStyle w:val="ProductList-Body"/>
        <w:ind w:left="180"/>
      </w:pPr>
    </w:p>
    <w:p w14:paraId="289656FC" w14:textId="77777777" w:rsidR="00F77036" w:rsidRPr="00690C65" w:rsidRDefault="00F77036" w:rsidP="00233C87">
      <w:pPr>
        <w:pStyle w:val="ProductList-SubSubSectionHeading"/>
        <w:outlineLvl w:val="2"/>
      </w:pPr>
      <w:bookmarkStart w:id="102" w:name="_Toc25660458"/>
      <w:r>
        <w:t xml:space="preserve">Com </w:t>
      </w:r>
      <w:r w:rsidR="003E4EC0">
        <w:t>p</w:t>
      </w:r>
      <w:r>
        <w:t xml:space="preserve">osar-se en </w:t>
      </w:r>
      <w:r w:rsidR="003E4EC0">
        <w:t>c</w:t>
      </w:r>
      <w:r>
        <w:t>ontacte amb Microsoft</w:t>
      </w:r>
      <w:bookmarkEnd w:id="102"/>
    </w:p>
    <w:p w14:paraId="2A93D312" w14:textId="77777777" w:rsidR="00F77036" w:rsidRPr="00690C65" w:rsidRDefault="00F77036" w:rsidP="00F77036">
      <w:pPr>
        <w:pStyle w:val="ProductList-Body"/>
      </w:pPr>
      <w:r>
        <w:t xml:space="preserve">Si el Client considera que Microsoft no està complint els seus compromisos de privacitat o de seguretat, el Client es pot posar en contacte amb </w:t>
      </w:r>
      <w:r w:rsidR="003E4EC0">
        <w:t>suport</w:t>
      </w:r>
      <w:r>
        <w:t xml:space="preserve"> al client o utilitzar el formulari web de Privacitat de Microsoft, que es troba a </w:t>
      </w:r>
      <w:hyperlink r:id="rId32" w:history="1">
        <w:r>
          <w:rPr>
            <w:rStyle w:val="Hyperlink"/>
          </w:rPr>
          <w:t>http://go.microsoft.com/?linkid=9846224</w:t>
        </w:r>
      </w:hyperlink>
      <w:r>
        <w:t>. L'adreça postal de Microsoft és:</w:t>
      </w:r>
    </w:p>
    <w:p w14:paraId="041524FF" w14:textId="77777777" w:rsidR="00F77036" w:rsidRPr="00690C65" w:rsidRDefault="00836D7E" w:rsidP="0088164F">
      <w:pPr>
        <w:pStyle w:val="ProductList-Body"/>
        <w:spacing w:before="120"/>
        <w:ind w:left="187"/>
      </w:pPr>
      <w:r w:rsidRPr="00F77036">
        <w:rPr>
          <w:b/>
        </w:rPr>
        <w:t>Microsoft Enterprise Service Privacy</w:t>
      </w:r>
    </w:p>
    <w:p w14:paraId="3A38FABE" w14:textId="77777777" w:rsidR="00F77036" w:rsidRPr="00690C65" w:rsidRDefault="00F77036" w:rsidP="00F77036">
      <w:pPr>
        <w:pStyle w:val="ProductList-Body"/>
        <w:ind w:left="180"/>
      </w:pPr>
      <w:r>
        <w:t>Microsoft Corporation</w:t>
      </w:r>
    </w:p>
    <w:p w14:paraId="36F81607" w14:textId="77777777" w:rsidR="00F77036" w:rsidRPr="00690C65" w:rsidRDefault="00F77036" w:rsidP="00F77036">
      <w:pPr>
        <w:pStyle w:val="ProductList-Body"/>
        <w:ind w:left="180"/>
      </w:pPr>
      <w:r>
        <w:t>One Microsoft Way</w:t>
      </w:r>
    </w:p>
    <w:p w14:paraId="6671DD90" w14:textId="77777777" w:rsidR="00F77036" w:rsidRPr="00690C65" w:rsidRDefault="00F77036" w:rsidP="00F77036">
      <w:pPr>
        <w:pStyle w:val="ProductList-Body"/>
        <w:ind w:left="180"/>
      </w:pPr>
      <w:r>
        <w:t>Redmond, Washington 98052, USA</w:t>
      </w:r>
    </w:p>
    <w:p w14:paraId="394DC10B" w14:textId="77777777" w:rsidR="00F77036" w:rsidRPr="00690C65" w:rsidRDefault="00F77036" w:rsidP="00F77036">
      <w:pPr>
        <w:pStyle w:val="ProductList-Body"/>
      </w:pPr>
    </w:p>
    <w:p w14:paraId="76F393C4" w14:textId="77777777" w:rsidR="00F77036" w:rsidRPr="00690C65" w:rsidRDefault="00F77036" w:rsidP="00F77036">
      <w:pPr>
        <w:pStyle w:val="ProductList-Body"/>
      </w:pPr>
      <w:r>
        <w:t>Microsoft Ireland Operations Limited és el representant de protecció de dades de Microsoft per a l</w:t>
      </w:r>
      <w:r w:rsidR="00591AA8">
        <w:t>’Espai</w:t>
      </w:r>
      <w:r>
        <w:t xml:space="preserve"> Econòmic </w:t>
      </w:r>
      <w:r w:rsidR="00591AA8">
        <w:t xml:space="preserve">Europeu </w:t>
      </w:r>
      <w:r>
        <w:t>i Suïssa. Podeu contactar amb el representant de privacitat Microsoft Ireland Operations Limited a l'adreça següent:</w:t>
      </w:r>
    </w:p>
    <w:p w14:paraId="7978BF0F" w14:textId="77777777" w:rsidR="006337D1" w:rsidRPr="00F77036" w:rsidRDefault="006337D1" w:rsidP="006337D1">
      <w:pPr>
        <w:pStyle w:val="ProductList-Body"/>
        <w:spacing w:before="120"/>
        <w:ind w:left="187"/>
        <w:rPr>
          <w:b/>
        </w:rPr>
      </w:pPr>
      <w:r>
        <w:rPr>
          <w:b/>
        </w:rPr>
        <w:t>Microsoft Ireland Operations, Ltd.</w:t>
      </w:r>
    </w:p>
    <w:p w14:paraId="2846A234" w14:textId="77777777" w:rsidR="006337D1" w:rsidRDefault="006337D1" w:rsidP="006337D1">
      <w:pPr>
        <w:pStyle w:val="ProductList-Body"/>
        <w:ind w:left="180"/>
      </w:pPr>
      <w:r>
        <w:t>Attn: Data Protection</w:t>
      </w:r>
    </w:p>
    <w:p w14:paraId="38C97331" w14:textId="77777777" w:rsidR="006337D1" w:rsidRDefault="006337D1" w:rsidP="006337D1">
      <w:pPr>
        <w:pStyle w:val="ProductList-Body"/>
        <w:ind w:left="180"/>
      </w:pPr>
      <w:r>
        <w:t>One Microsoft Place</w:t>
      </w:r>
    </w:p>
    <w:p w14:paraId="2354F186" w14:textId="77777777" w:rsidR="006337D1" w:rsidRDefault="006337D1" w:rsidP="006337D1">
      <w:pPr>
        <w:pStyle w:val="ProductList-Body"/>
        <w:ind w:left="180"/>
      </w:pPr>
      <w:r>
        <w:t>South County Business Park</w:t>
      </w:r>
    </w:p>
    <w:p w14:paraId="0CC2698A" w14:textId="77777777" w:rsidR="006337D1" w:rsidRDefault="006337D1" w:rsidP="006337D1">
      <w:pPr>
        <w:pStyle w:val="ProductList-Body"/>
        <w:ind w:left="180"/>
      </w:pPr>
      <w:r>
        <w:t>Leopardstown</w:t>
      </w:r>
    </w:p>
    <w:p w14:paraId="19578E07" w14:textId="77777777" w:rsidR="006337D1" w:rsidRDefault="006337D1" w:rsidP="006337D1">
      <w:pPr>
        <w:pStyle w:val="ProductList-Body"/>
        <w:ind w:left="180"/>
      </w:pPr>
      <w:r>
        <w:t>Dublin 18</w:t>
      </w:r>
    </w:p>
    <w:p w14:paraId="4EF0738A" w14:textId="77777777" w:rsidR="006337D1" w:rsidRDefault="006337D1" w:rsidP="006337D1">
      <w:pPr>
        <w:pStyle w:val="ProductList-Body"/>
        <w:ind w:left="180"/>
      </w:pPr>
      <w:r>
        <w:t xml:space="preserve">D18 P521 </w:t>
      </w:r>
    </w:p>
    <w:p w14:paraId="798D5C88" w14:textId="77777777" w:rsidR="000557E8" w:rsidRPr="00903BB7" w:rsidRDefault="008D6BC0" w:rsidP="000557E8">
      <w:pPr>
        <w:pStyle w:val="ProductList-Body"/>
        <w:shd w:val="clear" w:color="auto" w:fill="A6A6A6" w:themeFill="background1" w:themeFillShade="A6"/>
        <w:spacing w:before="120" w:after="240"/>
        <w:jc w:val="right"/>
      </w:pPr>
      <w:hyperlink w:anchor="TableofContents" w:tooltip="Índex de continguts" w:history="1">
        <w:r w:rsidR="000557E8">
          <w:rPr>
            <w:rStyle w:val="Hyperlink"/>
            <w:sz w:val="16"/>
            <w:szCs w:val="16"/>
          </w:rPr>
          <w:t>Índex de continguts</w:t>
        </w:r>
      </w:hyperlink>
      <w:r w:rsidR="000557E8">
        <w:rPr>
          <w:rStyle w:val="Hyperlink"/>
          <w:sz w:val="16"/>
          <w:szCs w:val="16"/>
        </w:rPr>
        <w:t xml:space="preserve"> </w:t>
      </w:r>
      <w:r w:rsidR="000557E8">
        <w:rPr>
          <w:sz w:val="16"/>
          <w:szCs w:val="16"/>
        </w:rPr>
        <w:t xml:space="preserve">/ </w:t>
      </w:r>
      <w:hyperlink w:anchor="GeneralTerms" w:tooltip="Termes generals" w:history="1">
        <w:r w:rsidR="000557E8">
          <w:rPr>
            <w:rStyle w:val="Hyperlink"/>
            <w:sz w:val="16"/>
            <w:szCs w:val="16"/>
          </w:rPr>
          <w:t>Termes generals</w:t>
        </w:r>
      </w:hyperlink>
    </w:p>
    <w:p w14:paraId="3F23C0B9" w14:textId="77777777" w:rsidR="00133A9E" w:rsidRDefault="00133A9E" w:rsidP="00133A9E">
      <w:pPr>
        <w:pStyle w:val="ProductList-Body"/>
      </w:pPr>
      <w:r>
        <w:br w:type="page"/>
      </w:r>
    </w:p>
    <w:p w14:paraId="59A541A9" w14:textId="77777777" w:rsidR="006337D1" w:rsidRDefault="006337D1" w:rsidP="006337D1">
      <w:pPr>
        <w:pStyle w:val="ProductList-SectionHeading"/>
        <w:tabs>
          <w:tab w:val="center" w:pos="5400"/>
        </w:tabs>
        <w:spacing w:after="0"/>
        <w:outlineLvl w:val="0"/>
      </w:pPr>
      <w:bookmarkStart w:id="103" w:name="_Toc507768562"/>
      <w:bookmarkStart w:id="104" w:name="_Toc25660459"/>
      <w:bookmarkStart w:id="105" w:name="AppendixA_CoreOnlineServices"/>
      <w:bookmarkStart w:id="106" w:name="_Toc431459514"/>
      <w:bookmarkStart w:id="107" w:name="DataProcessingTerms"/>
      <w:r>
        <w:lastRenderedPageBreak/>
        <w:t>Apèndix A: Serveis Online Bàsics</w:t>
      </w:r>
      <w:bookmarkEnd w:id="103"/>
      <w:bookmarkEnd w:id="104"/>
    </w:p>
    <w:bookmarkEnd w:id="105"/>
    <w:p w14:paraId="33D4E309" w14:textId="77777777" w:rsidR="006337D1" w:rsidRPr="007F2520" w:rsidRDefault="006337D1" w:rsidP="006337D1">
      <w:pPr>
        <w:pStyle w:val="ProductList-Body"/>
      </w:pPr>
    </w:p>
    <w:p w14:paraId="0916A6AA" w14:textId="77777777" w:rsidR="006337D1" w:rsidRPr="00FC2D52" w:rsidRDefault="006337D1" w:rsidP="006337D1">
      <w:pPr>
        <w:pStyle w:val="ProductList-Body"/>
      </w:pPr>
      <w:r>
        <w:t>El terme “Serveis Online Bàsics” s'aplica només als serveis de la taula següent i totes les Visualitzacions Prèvies en queden excloses.</w:t>
      </w:r>
      <w:bookmarkEnd w:id="106"/>
      <w:bookmarkEnd w:id="107"/>
    </w:p>
    <w:p w14:paraId="45048BCB" w14:textId="77777777"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34670D" w:rsidRPr="003C41FA" w14:paraId="25E204D2" w14:textId="77777777" w:rsidTr="0034670D">
        <w:trPr>
          <w:tblHeader/>
        </w:trPr>
        <w:tc>
          <w:tcPr>
            <w:tcW w:w="10800" w:type="dxa"/>
            <w:gridSpan w:val="2"/>
            <w:shd w:val="clear" w:color="auto" w:fill="0072C6"/>
          </w:tcPr>
          <w:p w14:paraId="5A73C1E3" w14:textId="77777777" w:rsidR="0034670D" w:rsidRPr="003C41FA" w:rsidRDefault="0034670D" w:rsidP="0034670D">
            <w:pPr>
              <w:pStyle w:val="ProductList-Body"/>
              <w:spacing w:before="20" w:after="20"/>
              <w:rPr>
                <w:color w:val="FFFFFF" w:themeColor="background1"/>
                <w:sz w:val="16"/>
                <w:szCs w:val="16"/>
              </w:rPr>
            </w:pPr>
            <w:bookmarkStart w:id="108" w:name="DPTOnlineServicesTable"/>
            <w:r w:rsidRPr="003C41FA">
              <w:rPr>
                <w:color w:val="FFFFFF" w:themeColor="background1"/>
                <w:sz w:val="16"/>
                <w:szCs w:val="16"/>
              </w:rPr>
              <w:t>Serveis Online</w:t>
            </w:r>
          </w:p>
        </w:tc>
      </w:tr>
      <w:bookmarkEnd w:id="108"/>
      <w:tr w:rsidR="000D4746" w:rsidRPr="003C41FA" w14:paraId="0C11DDE1" w14:textId="77777777" w:rsidTr="0034670D">
        <w:tc>
          <w:tcPr>
            <w:tcW w:w="2610" w:type="dxa"/>
            <w:vAlign w:val="center"/>
          </w:tcPr>
          <w:p w14:paraId="6ADFC095" w14:textId="24E14855" w:rsidR="000D4746" w:rsidRPr="00231971" w:rsidRDefault="000D4746" w:rsidP="000D4746">
            <w:pPr>
              <w:pStyle w:val="ProductList-Body"/>
              <w:rPr>
                <w:sz w:val="16"/>
                <w:szCs w:val="16"/>
              </w:rPr>
            </w:pPr>
            <w:r>
              <w:rPr>
                <w:sz w:val="16"/>
                <w:szCs w:val="16"/>
              </w:rPr>
              <w:t>Microsoft Dynamics 365 Core Services</w:t>
            </w:r>
          </w:p>
        </w:tc>
        <w:tc>
          <w:tcPr>
            <w:tcW w:w="8190" w:type="dxa"/>
          </w:tcPr>
          <w:p w14:paraId="24EBFB3B" w14:textId="3ADED743" w:rsidR="000D4746" w:rsidRPr="00231971" w:rsidRDefault="000D4746" w:rsidP="000D4746">
            <w:pPr>
              <w:pStyle w:val="ProductList-Body"/>
              <w:rPr>
                <w:sz w:val="16"/>
                <w:szCs w:val="16"/>
              </w:rPr>
            </w:pPr>
            <w:r>
              <w:rPr>
                <w:sz w:val="16"/>
                <w:szCs w:val="16"/>
              </w:rPr>
              <w:t>Els serveis següents, cadascun com un servei independent o inclòs en un pla o una aplicació del Dynamics 365: Dynamics 365 Customer Service Enterprise, Dynamics 365 Customer Service Professional, Dynamics 365 Customer Service Insights, Dynamics 365 Field Service, Dynamics 365 Business Central, Dynamics 365 Supply Chain Management, Dynamics 365 Finance, Dynamics 365 Marketing, Dynamics 365 Project Service Automation, Dynamics 365 Retail, Dynamics 365 Talent, Dynamics 365 Talent: Onboard, Dynamics 365 Sales Enterprise i Dynamics 365 Sales Professional. El Dynamics 365 Core Services no inclou (1) el Dynamics 365 Services per a dispositius o programari admesos, que inclouen, sense limitació el Dynamics 365 per a aplicacions, tauletes, telèfons, etc.; (2) el LinkedIn Sales Navigator; ni (3) cap altre servei d'una marca independent que s'inclogui amb el Dynamics 365 Core Services o hi tingui relació, excepte en la mesura en què es defineixi expressament als termes de llicència del servei corresponent.</w:t>
            </w:r>
          </w:p>
        </w:tc>
      </w:tr>
      <w:tr w:rsidR="00CD0FD3" w:rsidRPr="003C41FA" w14:paraId="41E5467B" w14:textId="77777777" w:rsidTr="0034670D">
        <w:tc>
          <w:tcPr>
            <w:tcW w:w="2610" w:type="dxa"/>
            <w:vAlign w:val="center"/>
          </w:tcPr>
          <w:p w14:paraId="2479B33E" w14:textId="08386954" w:rsidR="00CD0FD3" w:rsidRPr="00231971" w:rsidRDefault="00CD0FD3" w:rsidP="00CD0FD3">
            <w:pPr>
              <w:pStyle w:val="ProductList-Body"/>
              <w:rPr>
                <w:sz w:val="16"/>
                <w:szCs w:val="16"/>
              </w:rPr>
            </w:pPr>
            <w:r>
              <w:rPr>
                <w:sz w:val="16"/>
                <w:szCs w:val="16"/>
              </w:rPr>
              <w:t>Serveis de l'Office 365</w:t>
            </w:r>
          </w:p>
        </w:tc>
        <w:tc>
          <w:tcPr>
            <w:tcW w:w="8190" w:type="dxa"/>
          </w:tcPr>
          <w:p w14:paraId="6BDE1555" w14:textId="262FEAA0" w:rsidR="00CD0FD3" w:rsidRPr="00231971" w:rsidRDefault="00CD0FD3" w:rsidP="00CD0FD3">
            <w:pPr>
              <w:pStyle w:val="ProductList-Body"/>
              <w:rPr>
                <w:sz w:val="16"/>
                <w:szCs w:val="16"/>
              </w:rPr>
            </w:pPr>
            <w:r>
              <w:rPr>
                <w:sz w:val="16"/>
                <w:szCs w:val="16"/>
              </w:rPr>
              <w:t xml:space="preserve">Els serveis següents, cadascun com un servei independent o inclòs en un conjunt de productes o un pla de l'Office 365: </w:t>
            </w:r>
            <w:bookmarkStart w:id="109" w:name="_Hlk498519502"/>
            <w:r>
              <w:rPr>
                <w:sz w:val="16"/>
                <w:szCs w:val="16"/>
              </w:rPr>
              <w:t xml:space="preserve">Administrador de Compliment, Caixa de seguretat del client, Exchange Online Archiving, Exchange Online Protection, Exchange Online, Microsoft Bookings, Microsoft Forms, Microsoft MyAnalytics, Microsoft Planner, Microsoft StaffHub, Microsoft Stream, Microsoft Teams </w:t>
            </w:r>
            <w:r>
              <w:rPr>
                <w:sz w:val="16"/>
                <w:szCs w:val="16"/>
                <w:u w:val="single"/>
              </w:rPr>
              <w:t>(incloent-hi la coordinació de Pacients, els Torns i les Visites Virtuals)</w:t>
            </w:r>
            <w:r>
              <w:rPr>
                <w:sz w:val="16"/>
                <w:szCs w:val="16"/>
              </w:rPr>
              <w:t>, Microsoft To-Do, Protecció contra amenaces avançada de l'Office 365, Office 365 Video, Office per al web, OneDrive for Business, Outlook Customer Manager, Project Online (excepte Full de ruta i Project per a la web), SharePoint Online, Skype for Business Online, Sway, Whiteboard, Yammer Enterprise</w:t>
            </w:r>
            <w:bookmarkEnd w:id="109"/>
            <w:r>
              <w:rPr>
                <w:sz w:val="16"/>
                <w:szCs w:val="16"/>
              </w:rPr>
              <w:t xml:space="preserve"> i, per al Kaizala Pro, grups de l'organització del Client que s'administren a través del portal d'administració i xats entre els dos membres de l'organització del Client. Els Serveis de l'Office 365 no inclouen l'Office 365 ProPlus, cap part dels Serveis XTC que funcionen fora del control de Microsoft, cap programari de client ni cap altre servei de marca independent disponible amb un pla o un conjunt de productes de la marca Office 365, com ara el Bing o un servei catalogat “per a l'Office 365”.</w:t>
            </w:r>
          </w:p>
        </w:tc>
      </w:tr>
      <w:tr w:rsidR="00CD0FD3" w:rsidRPr="003C41FA" w14:paraId="4990CA23" w14:textId="77777777" w:rsidTr="0034670D">
        <w:tc>
          <w:tcPr>
            <w:tcW w:w="2610" w:type="dxa"/>
            <w:vAlign w:val="center"/>
          </w:tcPr>
          <w:p w14:paraId="13CDA60B" w14:textId="5FD7FB51" w:rsidR="00CD0FD3" w:rsidRPr="00231971" w:rsidRDefault="00CD0FD3" w:rsidP="00CD0FD3">
            <w:pPr>
              <w:pStyle w:val="ProductList-Body"/>
              <w:rPr>
                <w:sz w:val="16"/>
                <w:szCs w:val="16"/>
              </w:rPr>
            </w:pPr>
            <w:bookmarkStart w:id="110" w:name="MicrosoftAzureCoreServices"/>
            <w:r>
              <w:rPr>
                <w:sz w:val="16"/>
                <w:szCs w:val="16"/>
              </w:rPr>
              <w:t>Microsoft Azure Core Services</w:t>
            </w:r>
            <w:bookmarkEnd w:id="110"/>
          </w:p>
        </w:tc>
        <w:tc>
          <w:tcPr>
            <w:tcW w:w="8190" w:type="dxa"/>
          </w:tcPr>
          <w:p w14:paraId="5367A0CD" w14:textId="230379B9" w:rsidR="00CD0FD3" w:rsidRPr="00231971" w:rsidRDefault="00CD0FD3" w:rsidP="00CD0FD3">
            <w:pPr>
              <w:pStyle w:val="ProductList-Body"/>
              <w:rPr>
                <w:sz w:val="16"/>
                <w:szCs w:val="16"/>
              </w:rPr>
            </w:pPr>
            <w:r>
              <w:rPr>
                <w:sz w:val="16"/>
                <w:szCs w:val="16"/>
              </w:rPr>
              <w:t>API Management, App Service (API Apps, Logic Apps, Mobile Apps i Web Apps), Application Gateway, Application Insights, Automation, Azure Active Directory, Azure Cache for Redis, Azure Container Registry (ACR), Azure Container Service, Azure Cosmos DB (anteriorment, DocumentDB), Azure Database for MySQL, Azure Database for PostgreSQL, Azure Databricks, Azure DevOps Services, Azure DevTest Labs, Azure DNS, Azure Information Protection (inclòs l'Azure Rights Management), Azure Kubernetes Service, Azure NetApp Files, Azure Resource Manager, Azure Search, Backup, Batch, BizTalk Services, Cloud Services, Computer Vision, Content Moderator, Data Catalog, Data Factory, Data Lake Analytics, Data Lake Store, Event Hubs, Express Route, Face, Functions, HDInsight, Import/Export, IoT Hub, Key Vault, Load Balancer, Log Analytics (anteriorment, Operational Insights), Azure Machine Learning Studio, Media Services, Microsoft Azure Portal, Multi-Factor Authentication, Notification Hubs, Power BI Embedded, QnA Maker, Redis Cache, Scheduler, Security Center, Service Bus, Service Fabric, Site Recovery, SQL Data Warehouse, SQL Database, SQL Server Stretch Database, Storage, StorSimple, Stream Analytics, Text Analytics, Traffic Manager, Virtual Machines, Virtual Machine Scale Sets, Virtual Network i VPN Gateway.</w:t>
            </w:r>
          </w:p>
        </w:tc>
      </w:tr>
      <w:tr w:rsidR="00133A9E" w:rsidRPr="003C41FA" w14:paraId="220AD7A5" w14:textId="77777777" w:rsidTr="0034670D">
        <w:tc>
          <w:tcPr>
            <w:tcW w:w="2610" w:type="dxa"/>
            <w:vAlign w:val="center"/>
          </w:tcPr>
          <w:p w14:paraId="52A78F9C" w14:textId="77777777" w:rsidR="00133A9E" w:rsidRPr="00231971" w:rsidRDefault="00133A9E" w:rsidP="00133A9E">
            <w:pPr>
              <w:pStyle w:val="ProductList-Body"/>
              <w:rPr>
                <w:sz w:val="16"/>
                <w:szCs w:val="16"/>
              </w:rPr>
            </w:pPr>
            <w:r>
              <w:rPr>
                <w:sz w:val="16"/>
                <w:szCs w:val="16"/>
              </w:rPr>
              <w:t>Microsoft Cloud App Security</w:t>
            </w:r>
          </w:p>
        </w:tc>
        <w:tc>
          <w:tcPr>
            <w:tcW w:w="8190" w:type="dxa"/>
          </w:tcPr>
          <w:p w14:paraId="013D26EC" w14:textId="77777777" w:rsidR="00133A9E" w:rsidRPr="00231971" w:rsidRDefault="00133A9E" w:rsidP="00133A9E">
            <w:pPr>
              <w:pStyle w:val="ProductList-Body"/>
              <w:rPr>
                <w:sz w:val="16"/>
                <w:szCs w:val="16"/>
              </w:rPr>
            </w:pPr>
            <w:r>
              <w:rPr>
                <w:sz w:val="16"/>
                <w:szCs w:val="16"/>
              </w:rPr>
              <w:t>La part de servei al núvol del Microsoft Cloud App Security.</w:t>
            </w:r>
          </w:p>
        </w:tc>
      </w:tr>
      <w:tr w:rsidR="00133A9E" w:rsidRPr="003C41FA" w14:paraId="34E55F53" w14:textId="77777777" w:rsidTr="0034670D">
        <w:tc>
          <w:tcPr>
            <w:tcW w:w="2610" w:type="dxa"/>
            <w:vAlign w:val="center"/>
          </w:tcPr>
          <w:p w14:paraId="14FF995B" w14:textId="77777777" w:rsidR="00133A9E" w:rsidRPr="00231971" w:rsidRDefault="00133A9E" w:rsidP="00133A9E">
            <w:pPr>
              <w:pStyle w:val="ProductList-Body"/>
              <w:rPr>
                <w:sz w:val="16"/>
                <w:szCs w:val="16"/>
              </w:rPr>
            </w:pPr>
            <w:r>
              <w:rPr>
                <w:sz w:val="16"/>
                <w:szCs w:val="16"/>
              </w:rPr>
              <w:t>Serveis Online del Microsoft Intune:</w:t>
            </w:r>
          </w:p>
        </w:tc>
        <w:tc>
          <w:tcPr>
            <w:tcW w:w="8190" w:type="dxa"/>
          </w:tcPr>
          <w:p w14:paraId="2CAAF0D1" w14:textId="77777777" w:rsidR="00133A9E" w:rsidRPr="00231971" w:rsidRDefault="00133A9E" w:rsidP="00133A9E">
            <w:pPr>
              <w:pStyle w:val="ProductList-Body"/>
              <w:rPr>
                <w:sz w:val="16"/>
                <w:szCs w:val="16"/>
              </w:rPr>
            </w:pPr>
            <w:r>
              <w:rPr>
                <w:sz w:val="16"/>
                <w:szCs w:val="16"/>
              </w:rPr>
              <w:t>La part del servei al núvol del Microsoft Intune, como ara el Producte de Complement del Microsoft Intune o un servei d'administració que proporcioni el Microsoft Intune, com l'Administració de Dispositius Mòbils per a l'Office 365.</w:t>
            </w:r>
          </w:p>
        </w:tc>
      </w:tr>
      <w:tr w:rsidR="00AB4497" w:rsidRPr="003C41FA" w14:paraId="3D8E0819" w14:textId="77777777" w:rsidTr="0034670D">
        <w:tc>
          <w:tcPr>
            <w:tcW w:w="2610" w:type="dxa"/>
            <w:vAlign w:val="center"/>
          </w:tcPr>
          <w:p w14:paraId="5E86C9BB" w14:textId="77777777" w:rsidR="00AB4497" w:rsidRPr="00231971" w:rsidRDefault="00AB4497" w:rsidP="00AB4497">
            <w:pPr>
              <w:pStyle w:val="ProductList-Body"/>
              <w:rPr>
                <w:sz w:val="16"/>
                <w:szCs w:val="16"/>
              </w:rPr>
            </w:pPr>
            <w:r>
              <w:rPr>
                <w:sz w:val="16"/>
                <w:szCs w:val="16"/>
              </w:rPr>
              <w:t>Microsoft Power Platform Core Services</w:t>
            </w:r>
          </w:p>
        </w:tc>
        <w:tc>
          <w:tcPr>
            <w:tcW w:w="8190" w:type="dxa"/>
          </w:tcPr>
          <w:p w14:paraId="73F5F391" w14:textId="77777777" w:rsidR="00AB4497" w:rsidRPr="00231971" w:rsidRDefault="00AB4497" w:rsidP="00AB4497">
            <w:pPr>
              <w:pStyle w:val="ProductList-Body"/>
              <w:rPr>
                <w:sz w:val="16"/>
                <w:szCs w:val="16"/>
              </w:rPr>
            </w:pPr>
            <w:r>
              <w:rPr>
                <w:sz w:val="16"/>
                <w:szCs w:val="16"/>
              </w:rPr>
              <w:t>Els serveis següents, cadascun com un servei independent o inclòs en un conjunt de productes o un pla de l'Office 365 o del Microsoft Dynamics 365: Microsoft Power BI, Microsoft PowerApps i Microsoft Flow. El Power Platform Core Services no inclou cap programari de client, el que inclou, entre d'altres, el Servidor d'Informes del Power BI, les aplicacions mòbils del Power BI, el PowerApps o el Microsoft Flow, el Power BI Desktop o el PowerApps Studio.</w:t>
            </w:r>
          </w:p>
        </w:tc>
      </w:tr>
      <w:tr w:rsidR="00CB3621" w:rsidRPr="003C41FA" w14:paraId="0228E19C" w14:textId="77777777" w:rsidTr="0034670D">
        <w:tc>
          <w:tcPr>
            <w:tcW w:w="2610" w:type="dxa"/>
            <w:vAlign w:val="center"/>
          </w:tcPr>
          <w:p w14:paraId="0CD97BD4" w14:textId="77777777" w:rsidR="00CB3621" w:rsidRPr="00231971" w:rsidRDefault="00CB3621" w:rsidP="00CB3621">
            <w:pPr>
              <w:pStyle w:val="ProductList-Body"/>
              <w:rPr>
                <w:sz w:val="16"/>
                <w:szCs w:val="16"/>
              </w:rPr>
            </w:pPr>
            <w:r>
              <w:rPr>
                <w:sz w:val="16"/>
                <w:szCs w:val="16"/>
              </w:rPr>
              <w:t>Serveis de Protecció contra Amenaces Avançada del Microsoft Defender</w:t>
            </w:r>
          </w:p>
        </w:tc>
        <w:tc>
          <w:tcPr>
            <w:tcW w:w="8190" w:type="dxa"/>
          </w:tcPr>
          <w:p w14:paraId="0E703834" w14:textId="24161A5E" w:rsidR="00CB3621" w:rsidRPr="00231971" w:rsidRDefault="00CB3621" w:rsidP="00CB3621">
            <w:pPr>
              <w:pStyle w:val="ProductList-Body"/>
              <w:rPr>
                <w:sz w:val="16"/>
                <w:szCs w:val="16"/>
              </w:rPr>
            </w:pPr>
            <w:r>
              <w:rPr>
                <w:sz w:val="16"/>
                <w:szCs w:val="16"/>
              </w:rPr>
              <w:t>Les parts següents del servei al núvol de la Protecció contra amenaces avançada del Microsoft Defender: Detecció d'Extrems i Resposta, Investigació Automàtica i Correcció.</w:t>
            </w:r>
          </w:p>
        </w:tc>
      </w:tr>
    </w:tbl>
    <w:p w14:paraId="7563D26B" w14:textId="77777777" w:rsidR="0034670D" w:rsidRDefault="0034670D" w:rsidP="00A914BF">
      <w:pPr>
        <w:pStyle w:val="ProductList-Body"/>
      </w:pPr>
    </w:p>
    <w:p w14:paraId="6003AF36" w14:textId="77777777" w:rsidR="00CE6D23" w:rsidRDefault="00CE6D23" w:rsidP="006337D1">
      <w:pPr>
        <w:pStyle w:val="ProductList-SectionHeading"/>
        <w:tabs>
          <w:tab w:val="center" w:pos="5400"/>
        </w:tabs>
        <w:spacing w:after="0"/>
        <w:outlineLvl w:val="0"/>
        <w:sectPr w:rsidR="00CE6D23" w:rsidSect="00491C20">
          <w:type w:val="continuous"/>
          <w:pgSz w:w="12240" w:h="15840"/>
          <w:pgMar w:top="1440" w:right="720" w:bottom="1440" w:left="720" w:header="720" w:footer="720" w:gutter="0"/>
          <w:cols w:space="720"/>
          <w:titlePg/>
          <w:docGrid w:linePitch="360"/>
        </w:sectPr>
      </w:pPr>
      <w:bookmarkStart w:id="111" w:name="AppendixB_SecurityMeasures"/>
      <w:bookmarkStart w:id="112" w:name="_Toc507768563"/>
      <w:bookmarkStart w:id="113" w:name="DataProcessingTerms_DataatRest"/>
    </w:p>
    <w:p w14:paraId="118C4E49" w14:textId="34C761E7" w:rsidR="006337D1" w:rsidRDefault="006337D1" w:rsidP="006337D1">
      <w:pPr>
        <w:pStyle w:val="ProductList-SectionHeading"/>
        <w:tabs>
          <w:tab w:val="center" w:pos="5400"/>
        </w:tabs>
        <w:spacing w:after="0"/>
        <w:outlineLvl w:val="0"/>
      </w:pPr>
      <w:bookmarkStart w:id="114" w:name="_Toc25660460"/>
      <w:r>
        <w:lastRenderedPageBreak/>
        <w:t xml:space="preserve">Apèndix B: </w:t>
      </w:r>
      <w:bookmarkStart w:id="115" w:name="DataProcessingTerms_Security"/>
      <w:bookmarkStart w:id="116" w:name="_Toc507239523"/>
      <w:r>
        <w:t>Mesures</w:t>
      </w:r>
      <w:bookmarkEnd w:id="115"/>
      <w:bookmarkEnd w:id="116"/>
      <w:r>
        <w:t xml:space="preserve"> de Seguretat</w:t>
      </w:r>
      <w:bookmarkEnd w:id="111"/>
      <w:bookmarkEnd w:id="112"/>
      <w:bookmarkEnd w:id="114"/>
    </w:p>
    <w:bookmarkEnd w:id="113"/>
    <w:p w14:paraId="4EA3F0DA" w14:textId="77777777" w:rsidR="006337D1" w:rsidRPr="00CD6202" w:rsidRDefault="006337D1" w:rsidP="006337D1">
      <w:pPr>
        <w:pStyle w:val="ProductList-Body"/>
      </w:pPr>
    </w:p>
    <w:p w14:paraId="025BCD17" w14:textId="77777777" w:rsidR="006337D1" w:rsidRDefault="006337D1" w:rsidP="006337D1">
      <w:pPr>
        <w:pStyle w:val="ProductList-Body"/>
      </w:pPr>
      <w:r>
        <w:t>Microsoft ha implementat i mantindrà les mesures de seguretat següents per a les Dades del Client als Serveis Online Bàsics, les quals, juntament amb els compromisos de seguretat de les OST (inclosos els Termes RGPD), són responsabilitat exclusiva de Microsoft en relació amb la seguretat d'aquestes dades.</w:t>
      </w:r>
    </w:p>
    <w:p w14:paraId="16D7A26E"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43CA3FCA" w14:textId="77777777" w:rsidTr="004D537E">
        <w:trPr>
          <w:tblHeader/>
        </w:trPr>
        <w:tc>
          <w:tcPr>
            <w:tcW w:w="2610" w:type="dxa"/>
            <w:shd w:val="clear" w:color="auto" w:fill="0072C6"/>
          </w:tcPr>
          <w:p w14:paraId="697F1CD8" w14:textId="77777777" w:rsidR="00086F17" w:rsidRPr="00E06329" w:rsidRDefault="00086F17" w:rsidP="008E1EAF">
            <w:pPr>
              <w:pStyle w:val="ProductList-Body"/>
              <w:spacing w:before="20" w:after="20"/>
              <w:rPr>
                <w:color w:val="FFFFFF" w:themeColor="background1"/>
                <w:sz w:val="16"/>
                <w:szCs w:val="16"/>
              </w:rPr>
            </w:pPr>
            <w:r w:rsidRPr="00E06329">
              <w:rPr>
                <w:color w:val="FFFFFF" w:themeColor="background1"/>
                <w:sz w:val="16"/>
                <w:szCs w:val="16"/>
              </w:rPr>
              <w:t>Domini</w:t>
            </w:r>
          </w:p>
        </w:tc>
        <w:tc>
          <w:tcPr>
            <w:tcW w:w="8190" w:type="dxa"/>
            <w:shd w:val="clear" w:color="auto" w:fill="0072C6"/>
          </w:tcPr>
          <w:p w14:paraId="4C8274DE" w14:textId="77777777" w:rsidR="00086F17" w:rsidRPr="00E06329" w:rsidRDefault="00086F17" w:rsidP="008E1EAF">
            <w:pPr>
              <w:pStyle w:val="ProductList-Body"/>
              <w:spacing w:before="20" w:after="20"/>
              <w:rPr>
                <w:color w:val="FFFFFF" w:themeColor="background1"/>
                <w:sz w:val="16"/>
                <w:szCs w:val="16"/>
              </w:rPr>
            </w:pPr>
            <w:r w:rsidRPr="00E06329">
              <w:rPr>
                <w:color w:val="FFFFFF" w:themeColor="background1"/>
                <w:sz w:val="16"/>
                <w:szCs w:val="16"/>
              </w:rPr>
              <w:t>Pràctiques</w:t>
            </w:r>
          </w:p>
        </w:tc>
      </w:tr>
      <w:tr w:rsidR="00086F17" w14:paraId="789F10E4" w14:textId="77777777" w:rsidTr="004D537E">
        <w:tc>
          <w:tcPr>
            <w:tcW w:w="2610" w:type="dxa"/>
            <w:vAlign w:val="center"/>
          </w:tcPr>
          <w:p w14:paraId="40FE0BBD" w14:textId="77777777" w:rsidR="00086F17" w:rsidRPr="00E06329" w:rsidRDefault="00086F17" w:rsidP="007303AE">
            <w:pPr>
              <w:pStyle w:val="ProductList-Body"/>
              <w:rPr>
                <w:sz w:val="16"/>
                <w:szCs w:val="16"/>
              </w:rPr>
            </w:pPr>
            <w:r w:rsidRPr="00E06329">
              <w:rPr>
                <w:sz w:val="16"/>
                <w:szCs w:val="16"/>
              </w:rPr>
              <w:t>Organització de la seguretat de la informació</w:t>
            </w:r>
          </w:p>
        </w:tc>
        <w:tc>
          <w:tcPr>
            <w:tcW w:w="8190" w:type="dxa"/>
          </w:tcPr>
          <w:p w14:paraId="6D1525F4" w14:textId="77777777" w:rsidR="009C6951" w:rsidRPr="00E06329" w:rsidRDefault="009C6951" w:rsidP="009C6951">
            <w:pPr>
              <w:pStyle w:val="ProductList-Body"/>
              <w:rPr>
                <w:sz w:val="16"/>
                <w:szCs w:val="16"/>
              </w:rPr>
            </w:pPr>
            <w:r w:rsidRPr="00E06329">
              <w:rPr>
                <w:b/>
                <w:sz w:val="16"/>
                <w:szCs w:val="16"/>
              </w:rPr>
              <w:t>Responsabilitat de la Seguretat</w:t>
            </w:r>
            <w:r w:rsidRPr="00E06329">
              <w:rPr>
                <w:b/>
                <w:bCs/>
                <w:sz w:val="16"/>
                <w:szCs w:val="16"/>
              </w:rPr>
              <w:t>.</w:t>
            </w:r>
            <w:r w:rsidRPr="00E06329">
              <w:rPr>
                <w:sz w:val="16"/>
                <w:szCs w:val="16"/>
              </w:rPr>
              <w:t xml:space="preserve"> Microsoft ha designat un o més executius de seguretat responsables de coordinar i supervisar les regles i els procediments de seguretat.</w:t>
            </w:r>
          </w:p>
          <w:p w14:paraId="5F5DE8BE" w14:textId="77777777" w:rsidR="009C6951" w:rsidRPr="00E06329" w:rsidRDefault="009C6951" w:rsidP="0088164F">
            <w:pPr>
              <w:pStyle w:val="ProductList-Body"/>
              <w:spacing w:before="40"/>
              <w:rPr>
                <w:sz w:val="16"/>
                <w:szCs w:val="16"/>
              </w:rPr>
            </w:pPr>
            <w:r w:rsidRPr="00E06329">
              <w:rPr>
                <w:b/>
                <w:sz w:val="16"/>
                <w:szCs w:val="16"/>
              </w:rPr>
              <w:t>Responsabilitats i Funcions de Seguretat</w:t>
            </w:r>
            <w:r w:rsidRPr="00E06329">
              <w:rPr>
                <w:b/>
                <w:bCs/>
                <w:sz w:val="16"/>
                <w:szCs w:val="16"/>
              </w:rPr>
              <w:t>.</w:t>
            </w:r>
            <w:r w:rsidRPr="00E06329">
              <w:rPr>
                <w:sz w:val="16"/>
                <w:szCs w:val="16"/>
              </w:rPr>
              <w:t xml:space="preserve"> El personal de Microsoft amb accés a les Dades de</w:t>
            </w:r>
            <w:r w:rsidR="00176F7F">
              <w:rPr>
                <w:sz w:val="16"/>
                <w:szCs w:val="16"/>
              </w:rPr>
              <w:t>l</w:t>
            </w:r>
            <w:r w:rsidRPr="00E06329">
              <w:rPr>
                <w:sz w:val="16"/>
                <w:szCs w:val="16"/>
              </w:rPr>
              <w:t xml:space="preserve"> Client està subjecte a obligacions de confidencialitat.</w:t>
            </w:r>
          </w:p>
          <w:p w14:paraId="30B69877" w14:textId="77777777" w:rsidR="009C6951" w:rsidRPr="00E06329" w:rsidRDefault="009C6951" w:rsidP="0088164F">
            <w:pPr>
              <w:pStyle w:val="ProductList-Body"/>
              <w:spacing w:before="40"/>
              <w:rPr>
                <w:sz w:val="16"/>
                <w:szCs w:val="16"/>
              </w:rPr>
            </w:pPr>
            <w:r w:rsidRPr="00E06329">
              <w:rPr>
                <w:b/>
                <w:sz w:val="16"/>
                <w:szCs w:val="16"/>
              </w:rPr>
              <w:t>Programa d'Administració de Riscos</w:t>
            </w:r>
            <w:r w:rsidRPr="00E06329">
              <w:rPr>
                <w:b/>
                <w:bCs/>
                <w:sz w:val="16"/>
                <w:szCs w:val="16"/>
              </w:rPr>
              <w:t>.</w:t>
            </w:r>
            <w:r w:rsidRPr="00E06329">
              <w:rPr>
                <w:sz w:val="16"/>
                <w:szCs w:val="16"/>
              </w:rPr>
              <w:t xml:space="preserve"> Microsoft va fer una avaluació de riscos abans de tractar les Dades de</w:t>
            </w:r>
            <w:r w:rsidR="00176F7F">
              <w:rPr>
                <w:sz w:val="16"/>
                <w:szCs w:val="16"/>
              </w:rPr>
              <w:t>l</w:t>
            </w:r>
            <w:r w:rsidRPr="00E06329">
              <w:rPr>
                <w:sz w:val="16"/>
                <w:szCs w:val="16"/>
              </w:rPr>
              <w:t xml:space="preserve"> Client o de llançar el servei de Serveis Online.</w:t>
            </w:r>
          </w:p>
          <w:p w14:paraId="6803E618" w14:textId="77777777" w:rsidR="00086F17" w:rsidRPr="00E06329" w:rsidRDefault="009C6951" w:rsidP="009C6951">
            <w:pPr>
              <w:pStyle w:val="ProductList-Body"/>
              <w:rPr>
                <w:sz w:val="16"/>
                <w:szCs w:val="16"/>
              </w:rPr>
            </w:pPr>
            <w:r w:rsidRPr="00E06329">
              <w:rPr>
                <w:sz w:val="16"/>
                <w:szCs w:val="16"/>
              </w:rPr>
              <w:t>Microsoft reté els vostres documents de seguretat d'acord amb els vostres requisits de retenció després que hagin deixat de tenir vigència.</w:t>
            </w:r>
          </w:p>
        </w:tc>
      </w:tr>
      <w:tr w:rsidR="00086F17" w14:paraId="6A009B5F" w14:textId="77777777" w:rsidTr="004D537E">
        <w:tc>
          <w:tcPr>
            <w:tcW w:w="2610" w:type="dxa"/>
            <w:vAlign w:val="center"/>
          </w:tcPr>
          <w:p w14:paraId="0957E36F" w14:textId="77777777" w:rsidR="00086F17" w:rsidRPr="00E06329" w:rsidRDefault="00086F17" w:rsidP="007303AE">
            <w:pPr>
              <w:pStyle w:val="ProductList-Body"/>
              <w:rPr>
                <w:sz w:val="16"/>
                <w:szCs w:val="16"/>
              </w:rPr>
            </w:pPr>
            <w:r w:rsidRPr="00E06329">
              <w:rPr>
                <w:sz w:val="16"/>
                <w:szCs w:val="16"/>
              </w:rPr>
              <w:t>Gestió d'actius</w:t>
            </w:r>
          </w:p>
        </w:tc>
        <w:tc>
          <w:tcPr>
            <w:tcW w:w="8190" w:type="dxa"/>
          </w:tcPr>
          <w:p w14:paraId="0BBCBC52" w14:textId="77777777" w:rsidR="009C6951" w:rsidRPr="00E06329" w:rsidRDefault="009C6951" w:rsidP="009C6951">
            <w:pPr>
              <w:pStyle w:val="ProductList-Body"/>
              <w:rPr>
                <w:sz w:val="16"/>
                <w:szCs w:val="16"/>
              </w:rPr>
            </w:pPr>
            <w:r w:rsidRPr="00E06329">
              <w:rPr>
                <w:b/>
                <w:sz w:val="16"/>
                <w:szCs w:val="16"/>
              </w:rPr>
              <w:t>Inventari d'actius</w:t>
            </w:r>
            <w:r w:rsidRPr="00E06329">
              <w:rPr>
                <w:b/>
                <w:bCs/>
                <w:sz w:val="16"/>
                <w:szCs w:val="16"/>
              </w:rPr>
              <w:t>.</w:t>
            </w:r>
            <w:r w:rsidRPr="00E06329">
              <w:rPr>
                <w:sz w:val="16"/>
                <w:szCs w:val="16"/>
              </w:rPr>
              <w:t xml:space="preserve"> Microsoft manté un inventari de tots els suports físics on s'emmagatzemen les Dades de</w:t>
            </w:r>
            <w:r w:rsidR="00176F7F">
              <w:rPr>
                <w:sz w:val="16"/>
                <w:szCs w:val="16"/>
              </w:rPr>
              <w:t>l</w:t>
            </w:r>
            <w:r w:rsidRPr="00E06329">
              <w:rPr>
                <w:sz w:val="16"/>
                <w:szCs w:val="16"/>
              </w:rPr>
              <w:t xml:space="preserve"> Client. L'accés als inventaris d'aquest suport físic està restringit al personal de Microsoft autoritzat per escrit per tenir-hi accés.</w:t>
            </w:r>
          </w:p>
          <w:p w14:paraId="62914298" w14:textId="77777777" w:rsidR="009C6951" w:rsidRPr="00E06329" w:rsidRDefault="009C6951" w:rsidP="0088164F">
            <w:pPr>
              <w:pStyle w:val="ProductList-Body"/>
              <w:spacing w:before="40"/>
              <w:rPr>
                <w:sz w:val="16"/>
                <w:szCs w:val="16"/>
              </w:rPr>
            </w:pPr>
            <w:r w:rsidRPr="00E06329">
              <w:rPr>
                <w:b/>
                <w:sz w:val="16"/>
                <w:szCs w:val="16"/>
              </w:rPr>
              <w:t>Manipulació d'Actius</w:t>
            </w:r>
          </w:p>
          <w:p w14:paraId="79B4B2E2" w14:textId="77777777" w:rsidR="009C6951" w:rsidRPr="00E06329" w:rsidRDefault="00651B74" w:rsidP="00651B74">
            <w:pPr>
              <w:pStyle w:val="ProductList-Body"/>
              <w:ind w:left="162" w:hanging="162"/>
              <w:rPr>
                <w:sz w:val="16"/>
                <w:szCs w:val="16"/>
              </w:rPr>
            </w:pPr>
            <w:r w:rsidRPr="00E06329">
              <w:rPr>
                <w:sz w:val="16"/>
                <w:szCs w:val="16"/>
              </w:rPr>
              <w:t>-</w:t>
            </w:r>
            <w:r w:rsidRPr="00E06329">
              <w:rPr>
                <w:sz w:val="16"/>
                <w:szCs w:val="16"/>
              </w:rPr>
              <w:tab/>
              <w:t>Microsoft classifica les Dades de</w:t>
            </w:r>
            <w:r w:rsidR="00176F7F">
              <w:rPr>
                <w:sz w:val="16"/>
                <w:szCs w:val="16"/>
              </w:rPr>
              <w:t>l</w:t>
            </w:r>
            <w:r w:rsidRPr="00E06329">
              <w:rPr>
                <w:sz w:val="16"/>
                <w:szCs w:val="16"/>
              </w:rPr>
              <w:t xml:space="preserve"> Client per facilitar-ne la identificació i perquè l'accés que s'hi fa estigui adequadament restringit.</w:t>
            </w:r>
          </w:p>
          <w:p w14:paraId="243F76FF" w14:textId="77777777" w:rsidR="009C6951" w:rsidRPr="00E06329" w:rsidRDefault="002A3B84" w:rsidP="00651B74">
            <w:pPr>
              <w:pStyle w:val="ProductList-Body"/>
              <w:ind w:left="162" w:hanging="162"/>
              <w:rPr>
                <w:sz w:val="16"/>
                <w:szCs w:val="16"/>
              </w:rPr>
            </w:pPr>
            <w:r w:rsidRPr="00E06329">
              <w:rPr>
                <w:sz w:val="16"/>
                <w:szCs w:val="16"/>
              </w:rPr>
              <w:t>-</w:t>
            </w:r>
            <w:r w:rsidRPr="00E06329">
              <w:rPr>
                <w:sz w:val="16"/>
                <w:szCs w:val="16"/>
              </w:rPr>
              <w:tab/>
              <w:t>Microsoft imposa restriccions pel que fa a la impressió de les Dades de</w:t>
            </w:r>
            <w:r w:rsidR="00176F7F">
              <w:rPr>
                <w:sz w:val="16"/>
                <w:szCs w:val="16"/>
              </w:rPr>
              <w:t>l</w:t>
            </w:r>
            <w:r w:rsidRPr="00E06329">
              <w:rPr>
                <w:sz w:val="16"/>
                <w:szCs w:val="16"/>
              </w:rPr>
              <w:t xml:space="preserve"> Client i té procediments per a la supressió dels materials impresos que contenen les Dades de</w:t>
            </w:r>
            <w:r w:rsidR="00176F7F">
              <w:rPr>
                <w:sz w:val="16"/>
                <w:szCs w:val="16"/>
              </w:rPr>
              <w:t>l</w:t>
            </w:r>
            <w:r w:rsidRPr="00E06329">
              <w:rPr>
                <w:sz w:val="16"/>
                <w:szCs w:val="16"/>
              </w:rPr>
              <w:t xml:space="preserve"> Client.</w:t>
            </w:r>
          </w:p>
          <w:p w14:paraId="31C4E7E2" w14:textId="77777777" w:rsidR="00086F17" w:rsidRPr="00E06329" w:rsidRDefault="009C6951" w:rsidP="00A44A41">
            <w:pPr>
              <w:pStyle w:val="ProductList-Body"/>
              <w:numPr>
                <w:ilvl w:val="0"/>
                <w:numId w:val="11"/>
              </w:numPr>
              <w:ind w:left="162" w:hanging="180"/>
              <w:rPr>
                <w:sz w:val="16"/>
                <w:szCs w:val="16"/>
              </w:rPr>
            </w:pPr>
            <w:r w:rsidRPr="00E06329">
              <w:rPr>
                <w:sz w:val="16"/>
                <w:szCs w:val="16"/>
              </w:rPr>
              <w:t>El personal de Microsoft ha d'obtenir l'autorització de Microsoft abans d'emmagatzemar Dades de</w:t>
            </w:r>
            <w:r w:rsidR="00176F7F">
              <w:rPr>
                <w:sz w:val="16"/>
                <w:szCs w:val="16"/>
              </w:rPr>
              <w:t>l</w:t>
            </w:r>
            <w:r w:rsidRPr="00E06329">
              <w:rPr>
                <w:sz w:val="16"/>
                <w:szCs w:val="16"/>
              </w:rPr>
              <w:t xml:space="preserve"> Client en dispositius portàtils, accedir-hi de manera remota o tractar-los fora de les instal·lacions de Microsoft.</w:t>
            </w:r>
          </w:p>
        </w:tc>
      </w:tr>
      <w:tr w:rsidR="00086F17" w14:paraId="33040DD4" w14:textId="77777777" w:rsidTr="004D537E">
        <w:tc>
          <w:tcPr>
            <w:tcW w:w="2610" w:type="dxa"/>
            <w:vAlign w:val="center"/>
          </w:tcPr>
          <w:p w14:paraId="34557649" w14:textId="77777777" w:rsidR="00086F17" w:rsidRPr="00E06329" w:rsidRDefault="00086F17" w:rsidP="007303AE">
            <w:pPr>
              <w:pStyle w:val="ProductList-Body"/>
              <w:rPr>
                <w:sz w:val="16"/>
                <w:szCs w:val="16"/>
              </w:rPr>
            </w:pPr>
            <w:r w:rsidRPr="00E06329">
              <w:rPr>
                <w:sz w:val="16"/>
                <w:szCs w:val="16"/>
              </w:rPr>
              <w:t>Seguretat de recursos humans</w:t>
            </w:r>
          </w:p>
        </w:tc>
        <w:tc>
          <w:tcPr>
            <w:tcW w:w="8190" w:type="dxa"/>
          </w:tcPr>
          <w:p w14:paraId="4DA7A224" w14:textId="77777777" w:rsidR="00086F17" w:rsidRPr="00E06329" w:rsidRDefault="009C6951" w:rsidP="008E1EAF">
            <w:pPr>
              <w:pStyle w:val="ProductList-Body"/>
              <w:rPr>
                <w:sz w:val="16"/>
                <w:szCs w:val="16"/>
              </w:rPr>
            </w:pPr>
            <w:r w:rsidRPr="00E06329">
              <w:rPr>
                <w:b/>
                <w:sz w:val="16"/>
                <w:szCs w:val="16"/>
              </w:rPr>
              <w:t>Formació en Seguretat</w:t>
            </w:r>
            <w:r w:rsidRPr="00E06329">
              <w:rPr>
                <w:b/>
                <w:bCs/>
                <w:sz w:val="16"/>
                <w:szCs w:val="16"/>
              </w:rPr>
              <w:t>.</w:t>
            </w:r>
            <w:r w:rsidRPr="00E06329">
              <w:rPr>
                <w:sz w:val="16"/>
                <w:szCs w:val="16"/>
              </w:rPr>
              <w:t xml:space="preserve"> Microsoft informa el seu personal dels procediments de seguretat pertinents i de les seves respectives funcions. Microsoft també informa el seu personal de les possibles conseqüències de l'incompliment de les regles i els procediments de seguretat. Microsoft només utilitzarà dades anònimes durant la formació.</w:t>
            </w:r>
          </w:p>
        </w:tc>
      </w:tr>
      <w:tr w:rsidR="00086F17" w14:paraId="09905057" w14:textId="77777777" w:rsidTr="004D537E">
        <w:tc>
          <w:tcPr>
            <w:tcW w:w="2610" w:type="dxa"/>
            <w:vAlign w:val="center"/>
          </w:tcPr>
          <w:p w14:paraId="3D93542F" w14:textId="77777777" w:rsidR="00086F17" w:rsidRPr="00E06329" w:rsidRDefault="00086F17" w:rsidP="007303AE">
            <w:pPr>
              <w:pStyle w:val="ProductList-Body"/>
              <w:rPr>
                <w:sz w:val="16"/>
                <w:szCs w:val="16"/>
              </w:rPr>
            </w:pPr>
            <w:r w:rsidRPr="00E06329">
              <w:rPr>
                <w:sz w:val="16"/>
                <w:szCs w:val="16"/>
              </w:rPr>
              <w:t>Seguretat física i ambiental</w:t>
            </w:r>
          </w:p>
        </w:tc>
        <w:tc>
          <w:tcPr>
            <w:tcW w:w="8190" w:type="dxa"/>
          </w:tcPr>
          <w:p w14:paraId="58116491" w14:textId="77777777" w:rsidR="009C6951" w:rsidRPr="00E06329" w:rsidRDefault="009C6951" w:rsidP="009C6951">
            <w:pPr>
              <w:pStyle w:val="ProductList-Body"/>
              <w:rPr>
                <w:sz w:val="16"/>
                <w:szCs w:val="16"/>
              </w:rPr>
            </w:pPr>
            <w:r w:rsidRPr="00E06329">
              <w:rPr>
                <w:b/>
                <w:sz w:val="16"/>
                <w:szCs w:val="16"/>
              </w:rPr>
              <w:t>Accés Físic a les Instal·lacions</w:t>
            </w:r>
            <w:r w:rsidRPr="00E06329">
              <w:rPr>
                <w:b/>
                <w:bCs/>
                <w:sz w:val="16"/>
                <w:szCs w:val="16"/>
              </w:rPr>
              <w:t>.</w:t>
            </w:r>
            <w:r w:rsidRPr="00E06329">
              <w:rPr>
                <w:sz w:val="16"/>
                <w:szCs w:val="16"/>
              </w:rPr>
              <w:t xml:space="preserve"> Microsoft limita l'accés a les instal·lacions on estan ubicats els sistemes d'informació que tracten les Dades de</w:t>
            </w:r>
            <w:r w:rsidR="00176F7F">
              <w:rPr>
                <w:sz w:val="16"/>
                <w:szCs w:val="16"/>
              </w:rPr>
              <w:t>l</w:t>
            </w:r>
            <w:r w:rsidRPr="00E06329">
              <w:rPr>
                <w:sz w:val="16"/>
                <w:szCs w:val="16"/>
              </w:rPr>
              <w:t xml:space="preserve"> Client a persones autoritzades identificades.</w:t>
            </w:r>
          </w:p>
          <w:p w14:paraId="2E4BF22F" w14:textId="77777777" w:rsidR="009C6951" w:rsidRPr="00E06329" w:rsidRDefault="009C6951" w:rsidP="0088164F">
            <w:pPr>
              <w:pStyle w:val="ProductList-Body"/>
              <w:spacing w:before="40"/>
              <w:rPr>
                <w:sz w:val="16"/>
                <w:szCs w:val="16"/>
              </w:rPr>
            </w:pPr>
            <w:r w:rsidRPr="00E06329">
              <w:rPr>
                <w:b/>
                <w:sz w:val="16"/>
                <w:szCs w:val="16"/>
              </w:rPr>
              <w:t>Accés Físic als Components</w:t>
            </w:r>
            <w:r w:rsidRPr="00E06329">
              <w:rPr>
                <w:b/>
                <w:bCs/>
                <w:sz w:val="16"/>
                <w:szCs w:val="16"/>
              </w:rPr>
              <w:t>.</w:t>
            </w:r>
            <w:r w:rsidRPr="00E06329">
              <w:rPr>
                <w:sz w:val="16"/>
                <w:szCs w:val="16"/>
              </w:rPr>
              <w:t xml:space="preserve"> Microsoft manté registres del suport físic entrant i sortint que conté les Dades de</w:t>
            </w:r>
            <w:r w:rsidR="00176F7F">
              <w:rPr>
                <w:sz w:val="16"/>
                <w:szCs w:val="16"/>
              </w:rPr>
              <w:t>l</w:t>
            </w:r>
            <w:r w:rsidRPr="00E06329">
              <w:rPr>
                <w:sz w:val="16"/>
                <w:szCs w:val="16"/>
              </w:rPr>
              <w:t xml:space="preserve"> Client, que inclouen el tipus de suport físic, l'emissor o els destinataris autoritzats, la data i l'hora, la quantitat de suports físics i els tipus de Dades de</w:t>
            </w:r>
            <w:r w:rsidR="00176F7F">
              <w:rPr>
                <w:sz w:val="16"/>
                <w:szCs w:val="16"/>
              </w:rPr>
              <w:t>l</w:t>
            </w:r>
            <w:r w:rsidRPr="00E06329">
              <w:rPr>
                <w:sz w:val="16"/>
                <w:szCs w:val="16"/>
              </w:rPr>
              <w:t xml:space="preserve"> Client que contenen.</w:t>
            </w:r>
          </w:p>
          <w:p w14:paraId="3296B0F1" w14:textId="77777777" w:rsidR="009C6951" w:rsidRPr="00E06329" w:rsidRDefault="009C6951" w:rsidP="0088164F">
            <w:pPr>
              <w:pStyle w:val="ProductList-Body"/>
              <w:spacing w:before="40"/>
              <w:rPr>
                <w:sz w:val="16"/>
                <w:szCs w:val="16"/>
              </w:rPr>
            </w:pPr>
            <w:r w:rsidRPr="00E06329">
              <w:rPr>
                <w:b/>
                <w:sz w:val="16"/>
                <w:szCs w:val="16"/>
              </w:rPr>
              <w:t>Protecció contra Interrupcions</w:t>
            </w:r>
            <w:r w:rsidRPr="00E06329">
              <w:rPr>
                <w:b/>
                <w:bCs/>
                <w:sz w:val="16"/>
                <w:szCs w:val="16"/>
              </w:rPr>
              <w:t xml:space="preserve">. </w:t>
            </w:r>
            <w:r w:rsidRPr="00E06329">
              <w:rPr>
                <w:sz w:val="16"/>
                <w:szCs w:val="16"/>
              </w:rPr>
              <w:t>Microsoft utilitza diversos sistemes estàndard del sector per a la protecció contra la pèrdua de dades ocasionada per un error del sistema d'alimentació o per una interferència de les línies.</w:t>
            </w:r>
          </w:p>
          <w:p w14:paraId="5A0EEC69" w14:textId="77777777" w:rsidR="00086F17" w:rsidRPr="00E06329" w:rsidRDefault="009C6951" w:rsidP="0088164F">
            <w:pPr>
              <w:pStyle w:val="ProductList-Body"/>
              <w:spacing w:before="40"/>
              <w:rPr>
                <w:sz w:val="16"/>
                <w:szCs w:val="16"/>
              </w:rPr>
            </w:pPr>
            <w:r w:rsidRPr="00E06329">
              <w:rPr>
                <w:b/>
                <w:sz w:val="16"/>
                <w:szCs w:val="16"/>
              </w:rPr>
              <w:t>Supressió de Components</w:t>
            </w:r>
            <w:r w:rsidRPr="00E06329">
              <w:rPr>
                <w:b/>
                <w:bCs/>
                <w:sz w:val="16"/>
                <w:szCs w:val="16"/>
              </w:rPr>
              <w:t xml:space="preserve">. </w:t>
            </w:r>
            <w:r w:rsidRPr="00E06329">
              <w:rPr>
                <w:sz w:val="16"/>
                <w:szCs w:val="16"/>
              </w:rPr>
              <w:t>Microsoft utilitza processos estàndard del sector per suprimir les Dades de</w:t>
            </w:r>
            <w:r w:rsidR="00176F7F">
              <w:rPr>
                <w:sz w:val="16"/>
                <w:szCs w:val="16"/>
              </w:rPr>
              <w:t>l</w:t>
            </w:r>
            <w:r w:rsidRPr="00E06329">
              <w:rPr>
                <w:sz w:val="16"/>
                <w:szCs w:val="16"/>
              </w:rPr>
              <w:t xml:space="preserve"> Client quan ja no són necessàries.</w:t>
            </w:r>
          </w:p>
        </w:tc>
      </w:tr>
      <w:tr w:rsidR="00086F17" w14:paraId="62E1FED5" w14:textId="77777777" w:rsidTr="004D537E">
        <w:tc>
          <w:tcPr>
            <w:tcW w:w="2610" w:type="dxa"/>
            <w:vAlign w:val="center"/>
          </w:tcPr>
          <w:p w14:paraId="0066C511" w14:textId="77777777" w:rsidR="00086F17" w:rsidRPr="00E06329" w:rsidRDefault="00086F17" w:rsidP="007303AE">
            <w:pPr>
              <w:pStyle w:val="ProductList-Body"/>
              <w:rPr>
                <w:sz w:val="16"/>
                <w:szCs w:val="16"/>
              </w:rPr>
            </w:pPr>
            <w:r w:rsidRPr="00E06329">
              <w:rPr>
                <w:sz w:val="16"/>
                <w:szCs w:val="16"/>
              </w:rPr>
              <w:t>Administració de comunicacions i operacions</w:t>
            </w:r>
          </w:p>
        </w:tc>
        <w:tc>
          <w:tcPr>
            <w:tcW w:w="8190" w:type="dxa"/>
          </w:tcPr>
          <w:p w14:paraId="01A2DE25" w14:textId="77777777" w:rsidR="009C6951" w:rsidRPr="00E06329" w:rsidRDefault="009C6951" w:rsidP="009C6951">
            <w:pPr>
              <w:pStyle w:val="ProductList-Body"/>
              <w:rPr>
                <w:sz w:val="16"/>
                <w:szCs w:val="16"/>
              </w:rPr>
            </w:pPr>
            <w:r w:rsidRPr="00E06329">
              <w:rPr>
                <w:b/>
                <w:sz w:val="16"/>
                <w:szCs w:val="16"/>
              </w:rPr>
              <w:t>Directiva Operacional</w:t>
            </w:r>
            <w:r w:rsidRPr="00E06329">
              <w:rPr>
                <w:b/>
                <w:bCs/>
                <w:sz w:val="16"/>
                <w:szCs w:val="16"/>
              </w:rPr>
              <w:t>.</w:t>
            </w:r>
            <w:r w:rsidRPr="00E06329">
              <w:rPr>
                <w:sz w:val="16"/>
                <w:szCs w:val="16"/>
              </w:rPr>
              <w:t xml:space="preserve"> Microsoft manté documents de seguretat on es descriuen les seves mesures de seguretat i els procediments i les responsabilitats pertinents del seu personal que té accés a les Dades de</w:t>
            </w:r>
            <w:r w:rsidR="00176F7F">
              <w:rPr>
                <w:sz w:val="16"/>
                <w:szCs w:val="16"/>
              </w:rPr>
              <w:t>l</w:t>
            </w:r>
            <w:r w:rsidRPr="00E06329">
              <w:rPr>
                <w:sz w:val="16"/>
                <w:szCs w:val="16"/>
              </w:rPr>
              <w:t xml:space="preserve"> Client.</w:t>
            </w:r>
          </w:p>
          <w:p w14:paraId="6030D110" w14:textId="77777777" w:rsidR="009C6951" w:rsidRPr="00E06329" w:rsidRDefault="009C6951" w:rsidP="0088164F">
            <w:pPr>
              <w:pStyle w:val="ProductList-Body"/>
              <w:spacing w:before="40"/>
              <w:rPr>
                <w:sz w:val="16"/>
                <w:szCs w:val="16"/>
              </w:rPr>
            </w:pPr>
            <w:r w:rsidRPr="00E06329">
              <w:rPr>
                <w:b/>
                <w:sz w:val="16"/>
                <w:szCs w:val="16"/>
              </w:rPr>
              <w:t>Procediments de Recuperació de Dades</w:t>
            </w:r>
          </w:p>
          <w:p w14:paraId="4BD12DB0" w14:textId="77777777"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De manera constant, però en cap cas amb una freqüència inferior a un (1) cop per setmana (tret que durant aquest període no s'hagi actualitzat cap de les Dades de</w:t>
            </w:r>
            <w:r w:rsidR="00176F7F">
              <w:rPr>
                <w:sz w:val="16"/>
                <w:szCs w:val="16"/>
              </w:rPr>
              <w:t>l</w:t>
            </w:r>
            <w:r w:rsidRPr="00E06329">
              <w:rPr>
                <w:sz w:val="16"/>
                <w:szCs w:val="16"/>
              </w:rPr>
              <w:t xml:space="preserve"> Client), Microsoft manté diverses còpies de les Dades de</w:t>
            </w:r>
            <w:r w:rsidR="00176F7F">
              <w:rPr>
                <w:sz w:val="16"/>
                <w:szCs w:val="16"/>
              </w:rPr>
              <w:t>l</w:t>
            </w:r>
            <w:r w:rsidRPr="00E06329">
              <w:rPr>
                <w:sz w:val="16"/>
                <w:szCs w:val="16"/>
              </w:rPr>
              <w:t xml:space="preserve"> Client des d'on es poden recuperar aquestes dades.</w:t>
            </w:r>
          </w:p>
          <w:p w14:paraId="32D2940D" w14:textId="77777777"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Microsoft emmagatzema còpies de les Dades de</w:t>
            </w:r>
            <w:r w:rsidR="00176F7F">
              <w:rPr>
                <w:sz w:val="16"/>
                <w:szCs w:val="16"/>
              </w:rPr>
              <w:t>l</w:t>
            </w:r>
            <w:r w:rsidRPr="00E06329">
              <w:rPr>
                <w:sz w:val="16"/>
                <w:szCs w:val="16"/>
              </w:rPr>
              <w:t xml:space="preserve"> Client i els procediments de recuperació de dades en un lloc diferent d'on estigui ubicat l'equip informàtic principal que tracta les Dades de</w:t>
            </w:r>
            <w:r w:rsidR="00176F7F">
              <w:rPr>
                <w:sz w:val="16"/>
                <w:szCs w:val="16"/>
              </w:rPr>
              <w:t>l</w:t>
            </w:r>
            <w:r w:rsidRPr="00E06329">
              <w:rPr>
                <w:sz w:val="16"/>
                <w:szCs w:val="16"/>
              </w:rPr>
              <w:t xml:space="preserve"> Client.</w:t>
            </w:r>
          </w:p>
          <w:p w14:paraId="53868BC4" w14:textId="77777777"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Microsoft té implementats procediments específics que regeixen l'accés a les còpies de les Dades de</w:t>
            </w:r>
            <w:r w:rsidR="00176F7F">
              <w:rPr>
                <w:sz w:val="16"/>
                <w:szCs w:val="16"/>
              </w:rPr>
              <w:t>l</w:t>
            </w:r>
            <w:r w:rsidRPr="00E06329">
              <w:rPr>
                <w:sz w:val="16"/>
                <w:szCs w:val="16"/>
              </w:rPr>
              <w:t xml:space="preserve"> Client.</w:t>
            </w:r>
          </w:p>
          <w:p w14:paraId="6BACBE42" w14:textId="77777777" w:rsidR="002C61F1" w:rsidRPr="00E06329" w:rsidRDefault="00D028C7" w:rsidP="002C61F1">
            <w:pPr>
              <w:pStyle w:val="ProductList-Body"/>
              <w:ind w:left="162" w:hanging="162"/>
              <w:rPr>
                <w:sz w:val="16"/>
                <w:szCs w:val="16"/>
              </w:rPr>
            </w:pPr>
            <w:r w:rsidRPr="00E06329">
              <w:rPr>
                <w:sz w:val="16"/>
                <w:szCs w:val="16"/>
              </w:rPr>
              <w:t>-</w:t>
            </w:r>
            <w:r w:rsidRPr="00E06329">
              <w:rPr>
                <w:sz w:val="16"/>
                <w:szCs w:val="16"/>
              </w:rPr>
              <w:tab/>
            </w:r>
            <w:r w:rsidR="000A4FC4" w:rsidRPr="00E06329">
              <w:rPr>
                <w:sz w:val="16"/>
                <w:szCs w:val="16"/>
              </w:rPr>
              <w:t>Microsoft avalua els procediments de recuperació de dades com a mínim cada sis (6) mesos, tret en el cas dels procediments de recuperació de dades dels Serveis de l'Azure Government, que s'avaluen cada dotze (12) mesos</w:t>
            </w:r>
            <w:r w:rsidR="002C61F1" w:rsidRPr="00E06329">
              <w:rPr>
                <w:sz w:val="16"/>
                <w:szCs w:val="16"/>
              </w:rPr>
              <w:t>.</w:t>
            </w:r>
          </w:p>
          <w:p w14:paraId="5D0BE4EF" w14:textId="77777777"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Microsoft registra els esforços de restauració de dades, la qual cosa inclou la persona responsable, la descripció de les dades restaurades i, si escau, la persona responsable i les dades (en cas que n'hi hagi) que s'haurien d'introduir de manera manual en el procés de recuperació de dades.</w:t>
            </w:r>
          </w:p>
          <w:p w14:paraId="2C5A8183" w14:textId="77777777" w:rsidR="009C6951" w:rsidRPr="00E06329" w:rsidRDefault="009C6951" w:rsidP="0088164F">
            <w:pPr>
              <w:pStyle w:val="ProductList-Body"/>
              <w:spacing w:before="40"/>
              <w:rPr>
                <w:sz w:val="16"/>
                <w:szCs w:val="16"/>
              </w:rPr>
            </w:pPr>
            <w:r w:rsidRPr="00E06329">
              <w:rPr>
                <w:b/>
                <w:sz w:val="16"/>
                <w:szCs w:val="16"/>
              </w:rPr>
              <w:t>Programari Maliciós</w:t>
            </w:r>
            <w:r w:rsidRPr="00E06329">
              <w:rPr>
                <w:b/>
                <w:bCs/>
                <w:sz w:val="16"/>
                <w:szCs w:val="16"/>
              </w:rPr>
              <w:t xml:space="preserve">. </w:t>
            </w:r>
            <w:r w:rsidRPr="00E06329">
              <w:rPr>
                <w:sz w:val="16"/>
                <w:szCs w:val="16"/>
              </w:rPr>
              <w:t>Microsoft compta amb controls antimalware que ajuden a evitar que programari maliciós obtingui accés no autoritzat a les Dades de</w:t>
            </w:r>
            <w:r w:rsidR="00176F7F">
              <w:rPr>
                <w:sz w:val="16"/>
                <w:szCs w:val="16"/>
              </w:rPr>
              <w:t>l</w:t>
            </w:r>
            <w:r w:rsidRPr="00E06329">
              <w:rPr>
                <w:sz w:val="16"/>
                <w:szCs w:val="16"/>
              </w:rPr>
              <w:t xml:space="preserve"> Client, inclòs el programari maliciós provinent de xarxes públiques.</w:t>
            </w:r>
          </w:p>
          <w:p w14:paraId="27274C84" w14:textId="77777777" w:rsidR="00051EF3" w:rsidRPr="00E06329" w:rsidRDefault="00051EF3" w:rsidP="00051EF3">
            <w:pPr>
              <w:pStyle w:val="ProductList-Body"/>
              <w:spacing w:before="40"/>
              <w:rPr>
                <w:sz w:val="16"/>
                <w:szCs w:val="16"/>
              </w:rPr>
            </w:pPr>
            <w:r w:rsidRPr="00E06329">
              <w:rPr>
                <w:b/>
                <w:sz w:val="16"/>
                <w:szCs w:val="16"/>
              </w:rPr>
              <w:t>Dades Més Enllà dels Límits</w:t>
            </w:r>
          </w:p>
          <w:p w14:paraId="29AF3A33" w14:textId="77777777" w:rsidR="00051EF3" w:rsidRPr="00E06329" w:rsidRDefault="00051EF3" w:rsidP="00051EF3">
            <w:pPr>
              <w:pStyle w:val="ProductList-Body"/>
              <w:ind w:left="162" w:hanging="162"/>
              <w:rPr>
                <w:sz w:val="16"/>
                <w:szCs w:val="16"/>
              </w:rPr>
            </w:pPr>
            <w:r w:rsidRPr="00E06329">
              <w:rPr>
                <w:sz w:val="16"/>
                <w:szCs w:val="16"/>
              </w:rPr>
              <w:t>-</w:t>
            </w:r>
            <w:r w:rsidRPr="00E06329">
              <w:rPr>
                <w:sz w:val="16"/>
                <w:szCs w:val="16"/>
              </w:rPr>
              <w:tab/>
              <w:t>Microsoft xifra (o permet que el Client xifri) les Dades del Client que es transmeten per xarxes públiques.</w:t>
            </w:r>
          </w:p>
          <w:p w14:paraId="42586CA0" w14:textId="77777777" w:rsidR="009C6951" w:rsidRPr="00E06329" w:rsidRDefault="00051EF3" w:rsidP="00051EF3">
            <w:pPr>
              <w:pStyle w:val="ProductList-Body"/>
              <w:ind w:left="162" w:hanging="162"/>
              <w:rPr>
                <w:sz w:val="16"/>
                <w:szCs w:val="16"/>
              </w:rPr>
            </w:pPr>
            <w:r w:rsidRPr="00E06329">
              <w:rPr>
                <w:sz w:val="16"/>
                <w:szCs w:val="16"/>
              </w:rPr>
              <w:t>-</w:t>
            </w:r>
            <w:r w:rsidRPr="00E06329">
              <w:rPr>
                <w:sz w:val="16"/>
                <w:szCs w:val="16"/>
              </w:rPr>
              <w:tab/>
              <w:t>Microsoft restringeix l'accés a les Dades de</w:t>
            </w:r>
            <w:r w:rsidR="00176F7F">
              <w:rPr>
                <w:sz w:val="16"/>
                <w:szCs w:val="16"/>
              </w:rPr>
              <w:t>l</w:t>
            </w:r>
            <w:r w:rsidRPr="00E06329">
              <w:rPr>
                <w:sz w:val="16"/>
                <w:szCs w:val="16"/>
              </w:rPr>
              <w:t xml:space="preserve"> Client en suport físic que surt de les seves instal·lacions</w:t>
            </w:r>
            <w:r w:rsidR="003D22CB" w:rsidRPr="00E06329">
              <w:rPr>
                <w:sz w:val="16"/>
                <w:szCs w:val="16"/>
              </w:rPr>
              <w:t>.</w:t>
            </w:r>
          </w:p>
          <w:p w14:paraId="554C1582" w14:textId="77777777" w:rsidR="00086F17" w:rsidRPr="00E06329" w:rsidRDefault="009C6951" w:rsidP="0088164F">
            <w:pPr>
              <w:pStyle w:val="ProductList-Body"/>
              <w:spacing w:before="40"/>
              <w:rPr>
                <w:sz w:val="16"/>
                <w:szCs w:val="16"/>
              </w:rPr>
            </w:pPr>
            <w:r w:rsidRPr="00E06329">
              <w:rPr>
                <w:b/>
                <w:sz w:val="16"/>
                <w:szCs w:val="16"/>
              </w:rPr>
              <w:t>Registre d'Esdeveniments</w:t>
            </w:r>
            <w:r w:rsidRPr="00E06329">
              <w:rPr>
                <w:b/>
                <w:bCs/>
                <w:sz w:val="16"/>
                <w:szCs w:val="16"/>
              </w:rPr>
              <w:t xml:space="preserve">. </w:t>
            </w:r>
            <w:r w:rsidRPr="00E06329">
              <w:rPr>
                <w:sz w:val="16"/>
                <w:szCs w:val="16"/>
              </w:rPr>
              <w:t>Microsoft registra (o permet que el Client registri) l'accés i l'ús de sistemes d'informació que contenen Dades de</w:t>
            </w:r>
            <w:r w:rsidR="00176F7F">
              <w:rPr>
                <w:sz w:val="16"/>
                <w:szCs w:val="16"/>
              </w:rPr>
              <w:t>l</w:t>
            </w:r>
            <w:r w:rsidRPr="00E06329">
              <w:rPr>
                <w:sz w:val="16"/>
                <w:szCs w:val="16"/>
              </w:rPr>
              <w:t xml:space="preserve"> Client, que registren l'identificador d'accés, l'hora, l'autorització concedida o denegada, i l'activitat pertinent.</w:t>
            </w:r>
          </w:p>
        </w:tc>
      </w:tr>
      <w:tr w:rsidR="00086F17" w14:paraId="07C680C5" w14:textId="77777777" w:rsidTr="004D537E">
        <w:tc>
          <w:tcPr>
            <w:tcW w:w="2610" w:type="dxa"/>
            <w:vAlign w:val="center"/>
          </w:tcPr>
          <w:p w14:paraId="12FA0CB8" w14:textId="77777777" w:rsidR="00086F17" w:rsidRPr="00E06329" w:rsidRDefault="00086F17" w:rsidP="007303AE">
            <w:pPr>
              <w:pStyle w:val="ProductList-Body"/>
              <w:rPr>
                <w:sz w:val="16"/>
                <w:szCs w:val="16"/>
              </w:rPr>
            </w:pPr>
            <w:r w:rsidRPr="00E06329">
              <w:rPr>
                <w:sz w:val="16"/>
                <w:szCs w:val="16"/>
              </w:rPr>
              <w:lastRenderedPageBreak/>
              <w:t>Control d'accés</w:t>
            </w:r>
          </w:p>
        </w:tc>
        <w:tc>
          <w:tcPr>
            <w:tcW w:w="8190" w:type="dxa"/>
          </w:tcPr>
          <w:p w14:paraId="1DC6B26E" w14:textId="77777777" w:rsidR="009C6951" w:rsidRPr="00E06329" w:rsidRDefault="009C6951" w:rsidP="009C6951">
            <w:pPr>
              <w:pStyle w:val="ProductList-Body"/>
              <w:rPr>
                <w:sz w:val="16"/>
                <w:szCs w:val="16"/>
              </w:rPr>
            </w:pPr>
            <w:r w:rsidRPr="00E06329">
              <w:rPr>
                <w:b/>
                <w:sz w:val="16"/>
                <w:szCs w:val="16"/>
              </w:rPr>
              <w:t>Directiva d'Accés</w:t>
            </w:r>
            <w:r w:rsidRPr="00E06329">
              <w:rPr>
                <w:b/>
                <w:bCs/>
                <w:sz w:val="16"/>
                <w:szCs w:val="16"/>
              </w:rPr>
              <w:t xml:space="preserve">. </w:t>
            </w:r>
            <w:r w:rsidRPr="00E06329">
              <w:rPr>
                <w:sz w:val="16"/>
                <w:szCs w:val="16"/>
              </w:rPr>
              <w:t>Microsoft manté un registre dels privilegis de seguretat de les persones que tenen accés a les Dades de</w:t>
            </w:r>
            <w:r w:rsidR="00176F7F">
              <w:rPr>
                <w:sz w:val="16"/>
                <w:szCs w:val="16"/>
              </w:rPr>
              <w:t>l</w:t>
            </w:r>
            <w:r w:rsidRPr="00E06329">
              <w:rPr>
                <w:sz w:val="16"/>
                <w:szCs w:val="16"/>
              </w:rPr>
              <w:t xml:space="preserve"> Client.</w:t>
            </w:r>
          </w:p>
          <w:p w14:paraId="6AB7F9A7" w14:textId="77777777" w:rsidR="009C6951" w:rsidRPr="00E06329" w:rsidRDefault="009C6951" w:rsidP="0088164F">
            <w:pPr>
              <w:pStyle w:val="ProductList-Body"/>
              <w:spacing w:before="40"/>
              <w:rPr>
                <w:sz w:val="16"/>
                <w:szCs w:val="16"/>
              </w:rPr>
            </w:pPr>
            <w:r w:rsidRPr="00E06329">
              <w:rPr>
                <w:b/>
                <w:sz w:val="16"/>
                <w:szCs w:val="16"/>
              </w:rPr>
              <w:t>Autorització d'Accés</w:t>
            </w:r>
          </w:p>
          <w:p w14:paraId="2EF177C0" w14:textId="77777777"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Microsoft manté i actualitza un registre del personal autoritzat per accedir als sistemes de Microsoft que contenen les Dades de</w:t>
            </w:r>
            <w:r w:rsidR="00176F7F">
              <w:rPr>
                <w:sz w:val="16"/>
                <w:szCs w:val="16"/>
              </w:rPr>
              <w:t>l</w:t>
            </w:r>
            <w:r w:rsidRPr="00E06329">
              <w:rPr>
                <w:sz w:val="16"/>
                <w:szCs w:val="16"/>
              </w:rPr>
              <w:t xml:space="preserve"> Client.</w:t>
            </w:r>
          </w:p>
          <w:p w14:paraId="008BD2CD" w14:textId="77777777"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Microsoft desactiva les credencials d'autenticació que no s'hagin utilitzat durant un període que no superi els sis (6) mesos.</w:t>
            </w:r>
          </w:p>
          <w:p w14:paraId="0F22B1FB" w14:textId="77777777"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 xml:space="preserve">Microsoft identifica el personal que pot concedir, modificar o cancel·lar l'accés no autoritzat a les dades i els recursos. </w:t>
            </w:r>
          </w:p>
          <w:p w14:paraId="4112A3CE" w14:textId="77777777"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Si més d'una persona té accés a sistemes que contenen Dades de</w:t>
            </w:r>
            <w:r w:rsidR="00176F7F">
              <w:rPr>
                <w:sz w:val="16"/>
                <w:szCs w:val="16"/>
              </w:rPr>
              <w:t>l</w:t>
            </w:r>
            <w:r w:rsidRPr="00E06329">
              <w:rPr>
                <w:sz w:val="16"/>
                <w:szCs w:val="16"/>
              </w:rPr>
              <w:t xml:space="preserve"> Client, Microsoft garantirà que totes aquestes persones tinguin identificadors o inicis de sessió individuals independents.</w:t>
            </w:r>
          </w:p>
          <w:p w14:paraId="0322EEF8" w14:textId="77777777" w:rsidR="009C6951" w:rsidRPr="00E06329" w:rsidRDefault="009C6951" w:rsidP="0088164F">
            <w:pPr>
              <w:pStyle w:val="ProductList-Body"/>
              <w:spacing w:before="40"/>
              <w:rPr>
                <w:sz w:val="16"/>
                <w:szCs w:val="16"/>
              </w:rPr>
            </w:pPr>
            <w:r w:rsidRPr="00E06329">
              <w:rPr>
                <w:b/>
                <w:sz w:val="16"/>
                <w:szCs w:val="16"/>
              </w:rPr>
              <w:t>Privilegi Mínim</w:t>
            </w:r>
          </w:p>
          <w:p w14:paraId="6E3642B5" w14:textId="77777777"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Al personal d'assistència tècnica només se li permet tenir accés a les Dades de</w:t>
            </w:r>
            <w:r w:rsidR="00176F7F">
              <w:rPr>
                <w:sz w:val="16"/>
                <w:szCs w:val="16"/>
              </w:rPr>
              <w:t>l</w:t>
            </w:r>
            <w:r w:rsidRPr="00E06329">
              <w:rPr>
                <w:sz w:val="16"/>
                <w:szCs w:val="16"/>
              </w:rPr>
              <w:t xml:space="preserve"> Client quan sigui necessari. </w:t>
            </w:r>
          </w:p>
          <w:p w14:paraId="32AA16D0" w14:textId="77777777"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Microsoft restringeix l'accés a les Dades de</w:t>
            </w:r>
            <w:r w:rsidR="00176F7F">
              <w:rPr>
                <w:sz w:val="16"/>
                <w:szCs w:val="16"/>
              </w:rPr>
              <w:t>l</w:t>
            </w:r>
            <w:r w:rsidRPr="00E06329">
              <w:rPr>
                <w:sz w:val="16"/>
                <w:szCs w:val="16"/>
              </w:rPr>
              <w:t xml:space="preserve"> Client només a les persones que necessiten aquest accés per desenvolupar la seva feina.</w:t>
            </w:r>
          </w:p>
          <w:p w14:paraId="4239FA1C" w14:textId="77777777" w:rsidR="009C6951" w:rsidRPr="00E06329" w:rsidRDefault="009C6951" w:rsidP="0088164F">
            <w:pPr>
              <w:pStyle w:val="ProductList-Body"/>
              <w:spacing w:before="40"/>
              <w:rPr>
                <w:sz w:val="16"/>
                <w:szCs w:val="16"/>
              </w:rPr>
            </w:pPr>
            <w:r w:rsidRPr="00E06329">
              <w:rPr>
                <w:b/>
                <w:sz w:val="16"/>
                <w:szCs w:val="16"/>
              </w:rPr>
              <w:t>Integritat i Confidencialitat</w:t>
            </w:r>
          </w:p>
          <w:p w14:paraId="453CE820" w14:textId="77777777"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Microsoft indica al seu personal que ha de desactivar les sessions administratives quan surti de les instal·lacions que Microsoft controla o quan els equips estiguin desatesos.</w:t>
            </w:r>
          </w:p>
          <w:p w14:paraId="4CA1F94D" w14:textId="77777777"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Microsoft emmagatzema contrasenyes d'una manera que les fa inintel·ligibles mentre estan vigents.</w:t>
            </w:r>
          </w:p>
          <w:p w14:paraId="7CE5EB77" w14:textId="77777777" w:rsidR="009C6951" w:rsidRPr="00E06329" w:rsidRDefault="009C6951" w:rsidP="0088164F">
            <w:pPr>
              <w:pStyle w:val="ProductList-Body"/>
              <w:spacing w:before="40"/>
              <w:rPr>
                <w:sz w:val="16"/>
                <w:szCs w:val="16"/>
              </w:rPr>
            </w:pPr>
            <w:r w:rsidRPr="00E06329">
              <w:rPr>
                <w:b/>
                <w:sz w:val="16"/>
                <w:szCs w:val="16"/>
              </w:rPr>
              <w:t>Autenticació</w:t>
            </w:r>
          </w:p>
          <w:p w14:paraId="1B873509" w14:textId="77777777"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Microsoft utilitza pràctiques estàndard del sector per identificar i autenticar els usuaris que intenten accedir als sistemes d'informació.</w:t>
            </w:r>
          </w:p>
          <w:p w14:paraId="2D0A570A" w14:textId="77777777"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Quan els mecanismes d'autenticació es basen en contrasenyes, Microsoft exigeix que les contrasenyes es renovin de manera periòdica.</w:t>
            </w:r>
          </w:p>
          <w:p w14:paraId="00B9DA07" w14:textId="77777777"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Quan els mecanismes d'autenticació es basen en contrasenyes, Microsoft exigeix que la contrasenya tingui almenys vuit (8) caràcters de llargada.</w:t>
            </w:r>
          </w:p>
          <w:p w14:paraId="74EDE547" w14:textId="77777777"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Microsoft s'assegura que els identificadors desactivats o expirats no es concedeixin a altres persones.</w:t>
            </w:r>
          </w:p>
          <w:p w14:paraId="6581D179" w14:textId="77777777"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Microsoft supervisa (o permet que el Client supervisi) els intents reiterats d'obtenir accés al sistema d'informació mitjançant una contrasenya no vàlida.</w:t>
            </w:r>
          </w:p>
          <w:p w14:paraId="404DFDED" w14:textId="77777777"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Microsoft manté procediments estàndard del sector per desactivar les contrasenyes que s'hagin malmès o revelat de manera involuntària.</w:t>
            </w:r>
          </w:p>
          <w:p w14:paraId="0B134751" w14:textId="77777777"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Microsoft utilitza pràctiques de protecció amb contrasenya estàndard del sector, la qual cosa inclou pràctiques dissenyades per mantenir la confidencialitat i integritat de les contrasenyes quan se cedeixen i distribueixen, i durant el seu emmagatzematge.</w:t>
            </w:r>
          </w:p>
          <w:p w14:paraId="7DA39636" w14:textId="77777777" w:rsidR="00086F17" w:rsidRPr="00E06329" w:rsidRDefault="009C6951" w:rsidP="007303AE">
            <w:pPr>
              <w:pStyle w:val="ProductList-Body"/>
              <w:spacing w:before="40"/>
              <w:rPr>
                <w:sz w:val="16"/>
                <w:szCs w:val="16"/>
              </w:rPr>
            </w:pPr>
            <w:r w:rsidRPr="00E06329">
              <w:rPr>
                <w:b/>
                <w:sz w:val="16"/>
                <w:szCs w:val="16"/>
              </w:rPr>
              <w:t>Disseny de Xarxa</w:t>
            </w:r>
            <w:r w:rsidRPr="00E06329">
              <w:rPr>
                <w:sz w:val="16"/>
                <w:szCs w:val="16"/>
              </w:rPr>
              <w:t>. Microsoft compta amb controls per evitar que les persones suposin drets d'accés que no se'ls han concedit per obtenir accés a Dades de</w:t>
            </w:r>
            <w:r w:rsidR="00176F7F">
              <w:rPr>
                <w:sz w:val="16"/>
                <w:szCs w:val="16"/>
              </w:rPr>
              <w:t>l</w:t>
            </w:r>
            <w:r w:rsidRPr="00E06329">
              <w:rPr>
                <w:sz w:val="16"/>
                <w:szCs w:val="16"/>
              </w:rPr>
              <w:t xml:space="preserve"> Client per a les quals no tenen un accés autoritzat.</w:t>
            </w:r>
          </w:p>
        </w:tc>
      </w:tr>
      <w:tr w:rsidR="00086F17" w14:paraId="626DD66B" w14:textId="77777777" w:rsidTr="004D537E">
        <w:tc>
          <w:tcPr>
            <w:tcW w:w="2610" w:type="dxa"/>
            <w:vAlign w:val="center"/>
          </w:tcPr>
          <w:p w14:paraId="6546AF73" w14:textId="77777777" w:rsidR="00086F17" w:rsidRPr="00E06329" w:rsidRDefault="00086F17" w:rsidP="006575E3">
            <w:pPr>
              <w:pStyle w:val="ProductList-Body"/>
              <w:keepNext/>
              <w:rPr>
                <w:sz w:val="16"/>
                <w:szCs w:val="16"/>
              </w:rPr>
            </w:pPr>
            <w:r w:rsidRPr="00E06329">
              <w:rPr>
                <w:sz w:val="16"/>
                <w:szCs w:val="16"/>
              </w:rPr>
              <w:t>Gestió d'infraccions de seguretat de la informació</w:t>
            </w:r>
          </w:p>
        </w:tc>
        <w:tc>
          <w:tcPr>
            <w:tcW w:w="8190" w:type="dxa"/>
          </w:tcPr>
          <w:p w14:paraId="63C5BD38" w14:textId="77777777" w:rsidR="00272578" w:rsidRPr="00E06329" w:rsidRDefault="00272578" w:rsidP="006575E3">
            <w:pPr>
              <w:pStyle w:val="ProductList-Body"/>
              <w:keepNext/>
              <w:rPr>
                <w:sz w:val="16"/>
                <w:szCs w:val="16"/>
              </w:rPr>
            </w:pPr>
            <w:r w:rsidRPr="00E06329">
              <w:rPr>
                <w:b/>
                <w:sz w:val="16"/>
                <w:szCs w:val="16"/>
              </w:rPr>
              <w:t>Procés de Resposta en cas d'Infracció</w:t>
            </w:r>
          </w:p>
          <w:p w14:paraId="33F90382" w14:textId="77777777" w:rsidR="00272578" w:rsidRPr="00E06329" w:rsidRDefault="003D22CB" w:rsidP="006575E3">
            <w:pPr>
              <w:pStyle w:val="ProductList-Body"/>
              <w:keepNext/>
              <w:ind w:left="162" w:hanging="162"/>
              <w:rPr>
                <w:sz w:val="16"/>
                <w:szCs w:val="16"/>
              </w:rPr>
            </w:pPr>
            <w:r w:rsidRPr="00E06329">
              <w:rPr>
                <w:sz w:val="16"/>
                <w:szCs w:val="16"/>
              </w:rPr>
              <w:t>-</w:t>
            </w:r>
            <w:r w:rsidRPr="00E06329">
              <w:rPr>
                <w:sz w:val="16"/>
                <w:szCs w:val="16"/>
              </w:rPr>
              <w:tab/>
              <w:t xml:space="preserve">Microsoft manté un registre d'incompliments de la seguretat amb una descripció, el període, les conseqüències de l'incompliment, el nom de l'informador i de la persona a qui s'ha informat de l'incompliment, així com el </w:t>
            </w:r>
            <w:r w:rsidRPr="00E06329">
              <w:rPr>
                <w:color w:val="000000" w:themeColor="text1"/>
                <w:sz w:val="16"/>
                <w:szCs w:val="16"/>
              </w:rPr>
              <w:t>procediment per recuperar dades.</w:t>
            </w:r>
          </w:p>
          <w:p w14:paraId="730856DC" w14:textId="77777777" w:rsidR="00E366C4" w:rsidRPr="004E78BB" w:rsidRDefault="00E366C4" w:rsidP="006575E3">
            <w:pPr>
              <w:pStyle w:val="ProductList-Body"/>
              <w:keepNext/>
              <w:ind w:left="162" w:hanging="162"/>
            </w:pPr>
            <w:r>
              <w:rPr>
                <w:color w:val="000000" w:themeColor="text1"/>
                <w:sz w:val="16"/>
                <w:szCs w:val="16"/>
              </w:rPr>
              <w:t>-</w:t>
            </w:r>
            <w:r>
              <w:rPr>
                <w:color w:val="000000" w:themeColor="text1"/>
                <w:sz w:val="16"/>
                <w:szCs w:val="16"/>
              </w:rPr>
              <w:tab/>
            </w:r>
            <w:r w:rsidR="006337D1">
              <w:rPr>
                <w:color w:val="000000" w:themeColor="text1"/>
                <w:sz w:val="16"/>
                <w:szCs w:val="16"/>
              </w:rPr>
              <w:t>Per a cada infracció de seguretat que sigui un Incident de Seguretat, Microsoft proporcionarà una notificació (tal com es descriu a la secció “Notificació d'Incidents de Seguretat” anterior) sense retards innecessaris i, en qualsevol cas, en un termini de 72 hores</w:t>
            </w:r>
            <w:r>
              <w:rPr>
                <w:iCs/>
                <w:color w:val="000000" w:themeColor="text1"/>
                <w:sz w:val="16"/>
                <w:szCs w:val="16"/>
              </w:rPr>
              <w:t>.</w:t>
            </w:r>
          </w:p>
          <w:p w14:paraId="21F91E73" w14:textId="77777777" w:rsidR="00272578" w:rsidRPr="00E06329" w:rsidRDefault="00BB009E" w:rsidP="006575E3">
            <w:pPr>
              <w:pStyle w:val="ProductList-Body"/>
              <w:keepNext/>
              <w:ind w:left="162" w:hanging="162"/>
              <w:rPr>
                <w:sz w:val="16"/>
                <w:szCs w:val="16"/>
              </w:rPr>
            </w:pPr>
            <w:r w:rsidRPr="00E06329">
              <w:rPr>
                <w:color w:val="000000" w:themeColor="text1"/>
                <w:sz w:val="16"/>
                <w:szCs w:val="16"/>
              </w:rPr>
              <w:t>-</w:t>
            </w:r>
            <w:r w:rsidRPr="00E06329">
              <w:rPr>
                <w:color w:val="000000" w:themeColor="text1"/>
                <w:sz w:val="16"/>
                <w:szCs w:val="16"/>
              </w:rPr>
              <w:tab/>
            </w:r>
            <w:r w:rsidR="00272578" w:rsidRPr="00E06329">
              <w:rPr>
                <w:color w:val="000000" w:themeColor="text1"/>
                <w:sz w:val="16"/>
                <w:szCs w:val="16"/>
              </w:rPr>
              <w:t xml:space="preserve">Microsoft fa un seguiment (o permet que el </w:t>
            </w:r>
            <w:r w:rsidR="00272578" w:rsidRPr="00E06329">
              <w:rPr>
                <w:sz w:val="16"/>
                <w:szCs w:val="16"/>
              </w:rPr>
              <w:t>Client faci un seguiment) de les revelacions de Dades del Client, que inclou les dades que s'han revelat, a qui i en quin moment.</w:t>
            </w:r>
          </w:p>
          <w:p w14:paraId="6D11E43C" w14:textId="77777777" w:rsidR="00086F17" w:rsidRPr="00E06329" w:rsidRDefault="00272578" w:rsidP="006575E3">
            <w:pPr>
              <w:pStyle w:val="ProductList-Body"/>
              <w:keepNext/>
              <w:spacing w:before="40"/>
              <w:rPr>
                <w:sz w:val="16"/>
                <w:szCs w:val="16"/>
              </w:rPr>
            </w:pPr>
            <w:r w:rsidRPr="00E06329">
              <w:rPr>
                <w:b/>
                <w:sz w:val="16"/>
                <w:szCs w:val="16"/>
              </w:rPr>
              <w:t>Supervisió del servei</w:t>
            </w:r>
            <w:r w:rsidRPr="00E06329">
              <w:rPr>
                <w:sz w:val="16"/>
                <w:szCs w:val="16"/>
              </w:rPr>
              <w:t>. El personal de seguretat de Microsoft verifica els registres almenys un cop cada sis (6) mesos per proposar esforços de correcció, si fos necessari.</w:t>
            </w:r>
          </w:p>
        </w:tc>
      </w:tr>
      <w:tr w:rsidR="00086F17" w14:paraId="792503DF" w14:textId="77777777" w:rsidTr="004D537E">
        <w:tc>
          <w:tcPr>
            <w:tcW w:w="2610" w:type="dxa"/>
            <w:vAlign w:val="center"/>
          </w:tcPr>
          <w:p w14:paraId="2AC7B431" w14:textId="77777777" w:rsidR="00086F17" w:rsidRPr="00E06329" w:rsidRDefault="00086F17" w:rsidP="007303AE">
            <w:pPr>
              <w:pStyle w:val="ProductList-Body"/>
              <w:rPr>
                <w:sz w:val="16"/>
                <w:szCs w:val="16"/>
              </w:rPr>
            </w:pPr>
            <w:r w:rsidRPr="00E06329">
              <w:rPr>
                <w:sz w:val="16"/>
                <w:szCs w:val="16"/>
              </w:rPr>
              <w:t>Gestió de continuïtat de negocis</w:t>
            </w:r>
          </w:p>
        </w:tc>
        <w:tc>
          <w:tcPr>
            <w:tcW w:w="8190" w:type="dxa"/>
          </w:tcPr>
          <w:p w14:paraId="4A58962A" w14:textId="77777777" w:rsidR="00272578" w:rsidRPr="00E06329" w:rsidRDefault="003D22CB" w:rsidP="003D22CB">
            <w:pPr>
              <w:pStyle w:val="ProductList-Body"/>
              <w:ind w:left="162" w:hanging="162"/>
              <w:rPr>
                <w:sz w:val="16"/>
                <w:szCs w:val="16"/>
              </w:rPr>
            </w:pPr>
            <w:r w:rsidRPr="00E06329">
              <w:rPr>
                <w:sz w:val="16"/>
                <w:szCs w:val="16"/>
              </w:rPr>
              <w:t>-</w:t>
            </w:r>
            <w:r w:rsidRPr="00E06329">
              <w:rPr>
                <w:sz w:val="16"/>
                <w:szCs w:val="16"/>
              </w:rPr>
              <w:tab/>
              <w:t>Microsoft manté plans d'emergència i contingència per a les instal·lacions on estan ubicats els sistemes d'informació de Microsoft que tracten les Dades de</w:t>
            </w:r>
            <w:r w:rsidR="00176F7F">
              <w:rPr>
                <w:sz w:val="16"/>
                <w:szCs w:val="16"/>
              </w:rPr>
              <w:t>l</w:t>
            </w:r>
            <w:r w:rsidRPr="00E06329">
              <w:rPr>
                <w:sz w:val="16"/>
                <w:szCs w:val="16"/>
              </w:rPr>
              <w:t xml:space="preserve"> Client.</w:t>
            </w:r>
          </w:p>
          <w:p w14:paraId="4385A558" w14:textId="77777777" w:rsidR="00086F17" w:rsidRPr="00E06329" w:rsidRDefault="003D22CB" w:rsidP="003D22CB">
            <w:pPr>
              <w:pStyle w:val="ProductList-Body"/>
              <w:ind w:left="162" w:hanging="162"/>
              <w:rPr>
                <w:sz w:val="16"/>
                <w:szCs w:val="16"/>
              </w:rPr>
            </w:pPr>
            <w:r w:rsidRPr="00E06329">
              <w:rPr>
                <w:sz w:val="16"/>
                <w:szCs w:val="16"/>
              </w:rPr>
              <w:t>-</w:t>
            </w:r>
            <w:r w:rsidRPr="00E06329">
              <w:rPr>
                <w:sz w:val="16"/>
                <w:szCs w:val="16"/>
              </w:rPr>
              <w:tab/>
              <w:t>L'emmagatzematge redundant de Microsoft i els seus procediments per recuperar dades estan dissenyats per intentar reconstruir les Dades de</w:t>
            </w:r>
            <w:r w:rsidR="00176F7F">
              <w:rPr>
                <w:sz w:val="16"/>
                <w:szCs w:val="16"/>
              </w:rPr>
              <w:t>l</w:t>
            </w:r>
            <w:r w:rsidRPr="00E06329">
              <w:rPr>
                <w:sz w:val="16"/>
                <w:szCs w:val="16"/>
              </w:rPr>
              <w:t xml:space="preserve"> Client en el seu estat original o replicat per última vegada des d'abans del moment en què es van perdre o destruir.</w:t>
            </w:r>
          </w:p>
        </w:tc>
      </w:tr>
    </w:tbl>
    <w:p w14:paraId="1C12793A" w14:textId="77777777" w:rsidR="00086F17" w:rsidRPr="00ED26F0" w:rsidRDefault="00086F17" w:rsidP="00A914BF">
      <w:pPr>
        <w:pStyle w:val="ProductList-Body"/>
        <w:rPr>
          <w:szCs w:val="18"/>
        </w:rPr>
      </w:pPr>
    </w:p>
    <w:p w14:paraId="0BC15940" w14:textId="77777777" w:rsidR="000557E8" w:rsidRPr="00903BB7" w:rsidRDefault="008D6BC0" w:rsidP="000557E8">
      <w:pPr>
        <w:pStyle w:val="ProductList-Body"/>
        <w:shd w:val="clear" w:color="auto" w:fill="A6A6A6" w:themeFill="background1" w:themeFillShade="A6"/>
        <w:spacing w:before="120" w:after="240"/>
        <w:jc w:val="right"/>
      </w:pPr>
      <w:hyperlink w:anchor="TableofContents" w:tooltip="Índex de continguts" w:history="1">
        <w:r w:rsidR="000557E8">
          <w:rPr>
            <w:rStyle w:val="Hyperlink"/>
            <w:sz w:val="16"/>
            <w:szCs w:val="16"/>
          </w:rPr>
          <w:t>Índex de continguts</w:t>
        </w:r>
      </w:hyperlink>
      <w:r w:rsidR="000557E8">
        <w:rPr>
          <w:rStyle w:val="Hyperlink"/>
          <w:sz w:val="16"/>
          <w:szCs w:val="16"/>
        </w:rPr>
        <w:t xml:space="preserve"> </w:t>
      </w:r>
      <w:r w:rsidR="000557E8">
        <w:rPr>
          <w:sz w:val="16"/>
          <w:szCs w:val="16"/>
        </w:rPr>
        <w:t xml:space="preserve">/ </w:t>
      </w:r>
      <w:hyperlink w:anchor="GeneralTerms" w:tooltip="Termes generals" w:history="1">
        <w:r w:rsidR="000557E8">
          <w:rPr>
            <w:rStyle w:val="Hyperlink"/>
            <w:sz w:val="16"/>
            <w:szCs w:val="16"/>
          </w:rPr>
          <w:t>Termes generals</w:t>
        </w:r>
      </w:hyperlink>
    </w:p>
    <w:p w14:paraId="1389A20D" w14:textId="77777777" w:rsidR="00946975" w:rsidRDefault="00946975" w:rsidP="00A914BF">
      <w:pPr>
        <w:pStyle w:val="ProductList-Body"/>
      </w:pPr>
    </w:p>
    <w:p w14:paraId="221A903C" w14:textId="77777777" w:rsidR="000557E8" w:rsidRDefault="000557E8" w:rsidP="00A914BF">
      <w:pPr>
        <w:pStyle w:val="ProductList-Body"/>
        <w:sectPr w:rsidR="000557E8" w:rsidSect="00CE6D23">
          <w:pgSz w:w="12240" w:h="15840"/>
          <w:pgMar w:top="1440" w:right="720" w:bottom="1440" w:left="720" w:header="720" w:footer="720" w:gutter="0"/>
          <w:cols w:space="720"/>
          <w:titlePg/>
          <w:docGrid w:linePitch="360"/>
        </w:sectPr>
      </w:pPr>
    </w:p>
    <w:p w14:paraId="701C1A85" w14:textId="77777777" w:rsidR="000E6ED8" w:rsidRPr="00690C65" w:rsidRDefault="00272578" w:rsidP="005712CE">
      <w:pPr>
        <w:pStyle w:val="ProductList-SectionHeading"/>
        <w:outlineLvl w:val="0"/>
      </w:pPr>
      <w:bookmarkStart w:id="117" w:name="OnlineServiceSpecificTerms"/>
      <w:bookmarkStart w:id="118" w:name="_Toc25660461"/>
      <w:r>
        <w:lastRenderedPageBreak/>
        <w:t xml:space="preserve">Termes </w:t>
      </w:r>
      <w:r w:rsidR="00AD1AC9">
        <w:t>e</w:t>
      </w:r>
      <w:r>
        <w:t>specífics dels Serveis Online</w:t>
      </w:r>
      <w:bookmarkEnd w:id="117"/>
      <w:bookmarkEnd w:id="118"/>
    </w:p>
    <w:p w14:paraId="01326086" w14:textId="77777777" w:rsidR="000E6ED8" w:rsidRPr="00690C65" w:rsidRDefault="00272578" w:rsidP="005712CE">
      <w:pPr>
        <w:pStyle w:val="ProductList-Body"/>
      </w:pPr>
      <w:r>
        <w:t>Si un Servei Online no s'indica a continuació, aquest no posseeix termes específics.</w:t>
      </w:r>
    </w:p>
    <w:p w14:paraId="04ADA011" w14:textId="77777777" w:rsidR="000E6ED8" w:rsidRPr="00690C65" w:rsidRDefault="000E6ED8" w:rsidP="005712CE">
      <w:pPr>
        <w:pStyle w:val="ProductList-Body"/>
      </w:pPr>
    </w:p>
    <w:p w14:paraId="13E2662D" w14:textId="77777777" w:rsidR="000E6ED8" w:rsidRPr="00051EF3" w:rsidRDefault="00272578" w:rsidP="005712CE">
      <w:pPr>
        <w:pStyle w:val="ProductList-OfferingGroupHeading"/>
        <w:rPr>
          <w:lang w:val="ca-ES"/>
        </w:rPr>
      </w:pPr>
      <w:bookmarkStart w:id="119" w:name="_Toc25660462"/>
      <w:bookmarkStart w:id="120" w:name="MicrosoftAzureServices"/>
      <w:r w:rsidRPr="00051EF3">
        <w:rPr>
          <w:lang w:val="ca-ES"/>
        </w:rPr>
        <w:t>Serveis de Microsoft Azure</w:t>
      </w:r>
      <w:bookmarkEnd w:id="119"/>
    </w:p>
    <w:bookmarkEnd w:id="120"/>
    <w:p w14:paraId="6F767B95" w14:textId="77777777" w:rsidR="00CC34E7" w:rsidRPr="000C7693" w:rsidRDefault="00BB009E" w:rsidP="005712CE">
      <w:pPr>
        <w:pStyle w:val="ProductList-Body"/>
        <w:rPr>
          <w:b/>
          <w:color w:val="00188F"/>
        </w:rPr>
      </w:pPr>
      <w:r>
        <w:rPr>
          <w:b/>
          <w:color w:val="00188F"/>
        </w:rPr>
        <w:t>Notificacions</w:t>
      </w:r>
    </w:p>
    <w:p w14:paraId="2F6FFCA5" w14:textId="77777777" w:rsidR="00677C0D" w:rsidRPr="00747204" w:rsidRDefault="00677C0D" w:rsidP="005712CE">
      <w:pPr>
        <w:pStyle w:val="ProductList-Body"/>
      </w:pPr>
      <w:r>
        <w:t xml:space="preserve">S'apliquen les Notificacions sobre els Mapes del Bing, Serveis Professionals, Codificació H.265/HEVC de Serveis Multimèdia de l'Azure, l'Adobe Flash Player i l'Estàndard Visual H.264/AVC, l'Estàndard de Vídeo VC-1, l'Estàndard de Vídeo MPEG-4 Part 2 i l'Estàndard de Vídeo MPEG-2 a l' </w:t>
      </w:r>
      <w:hyperlink w:anchor="Attachment1" w:tooltip="Apèndix 1" w:history="1">
        <w:r>
          <w:rPr>
            <w:rStyle w:val="Hyperlink"/>
          </w:rPr>
          <w:t>Apèndix 1</w:t>
        </w:r>
      </w:hyperlink>
      <w:r>
        <w:t>.</w:t>
      </w:r>
    </w:p>
    <w:p w14:paraId="763C192F" w14:textId="77777777" w:rsidR="00CC34E7" w:rsidRPr="00690C65" w:rsidRDefault="00CC34E7" w:rsidP="005712CE">
      <w:pPr>
        <w:pStyle w:val="ProductList-Body"/>
      </w:pPr>
    </w:p>
    <w:p w14:paraId="7A9F18B5" w14:textId="77777777" w:rsidR="00CC34E7" w:rsidRPr="00690C65" w:rsidRDefault="006A13AC" w:rsidP="005712CE">
      <w:pPr>
        <w:pStyle w:val="ProductList-Body"/>
      </w:pPr>
      <w:r>
        <w:rPr>
          <w:b/>
          <w:color w:val="00188F"/>
        </w:rPr>
        <w:t xml:space="preserve">Acord </w:t>
      </w:r>
      <w:r w:rsidR="00CC34E7">
        <w:rPr>
          <w:b/>
          <w:color w:val="00188F"/>
        </w:rPr>
        <w:t>de Nivell de Servei</w:t>
      </w:r>
    </w:p>
    <w:p w14:paraId="4483C2AD" w14:textId="77777777" w:rsidR="00CC34E7" w:rsidRPr="00690C65" w:rsidRDefault="00CC34E7" w:rsidP="005712CE">
      <w:pPr>
        <w:pStyle w:val="ProductList-Body"/>
      </w:pPr>
      <w:r>
        <w:t>Consulteu</w:t>
      </w:r>
      <w:r w:rsidR="005C6BFC">
        <w:t xml:space="preserve"> </w:t>
      </w:r>
      <w:hyperlink r:id="rId33" w:history="1">
        <w:r w:rsidRPr="005C6BFC">
          <w:rPr>
            <w:rStyle w:val="Hyperlink"/>
          </w:rPr>
          <w:t>http://azure.microsoft.com/support/legal/sla/</w:t>
        </w:r>
      </w:hyperlink>
      <w:r>
        <w:t>.</w:t>
      </w:r>
    </w:p>
    <w:p w14:paraId="0DD0487C" w14:textId="77777777" w:rsidR="00CC34E7" w:rsidRPr="00690C65" w:rsidRDefault="00CC34E7" w:rsidP="005712CE">
      <w:pPr>
        <w:pStyle w:val="ProductList-Body"/>
      </w:pPr>
    </w:p>
    <w:p w14:paraId="0A79642A" w14:textId="77777777" w:rsidR="00272578" w:rsidRPr="00690C65" w:rsidRDefault="009616E2" w:rsidP="005712CE">
      <w:pPr>
        <w:pStyle w:val="ProductList-Body"/>
      </w:pPr>
      <w:r>
        <w:rPr>
          <w:b/>
          <w:color w:val="00188F"/>
        </w:rPr>
        <w:t>Definicions</w:t>
      </w:r>
    </w:p>
    <w:p w14:paraId="6E044BB0" w14:textId="77777777" w:rsidR="002C61F1" w:rsidRDefault="002C61F1" w:rsidP="005712CE">
      <w:pPr>
        <w:pStyle w:val="ProductList-Body"/>
        <w:spacing w:after="120"/>
      </w:pPr>
      <w:r>
        <w:t xml:space="preserve">“Serveis de l'Azure Government” fa referència a un o diversos serveis o característiques que Microsoft posa a disposició del Client en forma de Serveis al Núvol per a la Comunitat Governamental a les regions identificades com a “Gob. d'EUA” que s'indiquen a </w:t>
      </w:r>
      <w:hyperlink r:id="rId34" w:anchor="services" w:history="1">
        <w:r w:rsidRPr="00C45535">
          <w:rPr>
            <w:rStyle w:val="Hyperlink"/>
          </w:rPr>
          <w:t>http://azure.microsoft.com/en-us/regions/#services</w:t>
        </w:r>
      </w:hyperlink>
      <w:r>
        <w:t>.</w:t>
      </w:r>
    </w:p>
    <w:p w14:paraId="35D89420" w14:textId="77777777" w:rsidR="00EC3AAF" w:rsidRDefault="00EC3AAF" w:rsidP="005712CE">
      <w:pPr>
        <w:pStyle w:val="ProductList-Body"/>
        <w:spacing w:after="120"/>
      </w:pPr>
      <w:r>
        <w:t xml:space="preserve">Els </w:t>
      </w:r>
      <w:r w:rsidRPr="00F91979">
        <w:t>“</w:t>
      </w:r>
      <w:r>
        <w:t>Serveis del Bing Search</w:t>
      </w:r>
      <w:r w:rsidRPr="00F91979">
        <w:t>”</w:t>
      </w:r>
      <w:r>
        <w:t xml:space="preserve"> corresponen a les API Bing Custom Search, Bing Local Business Search, Entity Search, Image Search, News Search, Video Search, Visual Search, Web Search, Spell Check i Autosuggest, així com a qualsevol altra API que s'identifiqui a </w:t>
      </w:r>
      <w:hyperlink r:id="rId35" w:history="1">
        <w:r>
          <w:rPr>
            <w:rStyle w:val="Hyperlink"/>
          </w:rPr>
          <w:t>https://aka.ms/r1j7jq</w:t>
        </w:r>
      </w:hyperlink>
      <w:r>
        <w:t>.</w:t>
      </w:r>
    </w:p>
    <w:p w14:paraId="50B76CC3" w14:textId="77777777" w:rsidR="008666E8" w:rsidRDefault="008666E8" w:rsidP="005712CE">
      <w:pPr>
        <w:pStyle w:val="ProductList-Body"/>
        <w:spacing w:after="120"/>
      </w:pPr>
      <w:r>
        <w:t>Les “Dades dels Serveis del Bing Search” fan referència a les Dades del Client que el Client o algú en nom seu proporciona a Microsoft a través de l'ús dels Serveis del Bing Search.</w:t>
      </w:r>
    </w:p>
    <w:p w14:paraId="27D44637" w14:textId="77777777" w:rsidR="00272578" w:rsidRPr="00690C65" w:rsidRDefault="00C14729" w:rsidP="005712CE">
      <w:pPr>
        <w:pStyle w:val="ProductList-Body"/>
        <w:spacing w:after="120"/>
      </w:pPr>
      <w:r>
        <w:t>“</w:t>
      </w:r>
      <w:r w:rsidR="009616E2">
        <w:t>Solució al Client</w:t>
      </w:r>
      <w:r>
        <w:t>”</w:t>
      </w:r>
      <w:r w:rsidR="009616E2">
        <w:t xml:space="preserve"> és una aplicació o qualsevol </w:t>
      </w:r>
      <w:r w:rsidR="00AD1AC9">
        <w:t>suite</w:t>
      </w:r>
      <w:r w:rsidR="009616E2">
        <w:t xml:space="preserve"> d'aplicacions que afegeix una funcionalitat principal i important als Serveis del Microsoft Azure i que no és principalment un substitut dels Serveis del Microsoft Azure.</w:t>
      </w:r>
    </w:p>
    <w:p w14:paraId="15966980" w14:textId="77777777" w:rsidR="000A7CED" w:rsidRPr="00DB14D9" w:rsidRDefault="000A7CED" w:rsidP="005712CE">
      <w:pPr>
        <w:pStyle w:val="ProductList-Body"/>
        <w:spacing w:after="120"/>
      </w:pPr>
      <w:r w:rsidRPr="00DB14D9">
        <w:t xml:space="preserve">Els “Serveis del Microsoft Azure” són els serveis i les característiques de Microsoft que s'identifiquen a </w:t>
      </w:r>
      <w:hyperlink r:id="rId36" w:history="1">
        <w:r w:rsidRPr="00DB14D9">
          <w:rPr>
            <w:rStyle w:val="Hyperlink"/>
          </w:rPr>
          <w:t>http://azure.microsoft.com/services/</w:t>
        </w:r>
      </w:hyperlink>
      <w:r w:rsidRPr="00DB14D9">
        <w:t>, excepte aquells que posseeixen una llicència independent. Els “Serveis del Microsoft Azure” inclouen qualsevol component de codi obert que Microsoft hagi incorporat als serveis i les característiques esmentats.</w:t>
      </w:r>
    </w:p>
    <w:p w14:paraId="465A0BD9" w14:textId="77777777" w:rsidR="008666E8" w:rsidRDefault="008666E8" w:rsidP="005712CE">
      <w:pPr>
        <w:pStyle w:val="ProductList-Body"/>
      </w:pPr>
      <w:r>
        <w:t>“Microsoft Translator” es refereix a la Translator Text API o la Translator Speech API que Microsoft ofereix com a servei de traducció automàtica basat en el núvol.</w:t>
      </w:r>
    </w:p>
    <w:p w14:paraId="07854E17" w14:textId="77777777" w:rsidR="00C45535" w:rsidRPr="006D2C33" w:rsidRDefault="00C45535" w:rsidP="005712CE">
      <w:pPr>
        <w:pStyle w:val="ProductList-Body"/>
      </w:pPr>
    </w:p>
    <w:p w14:paraId="20117C0F" w14:textId="77777777" w:rsidR="009616E2" w:rsidRPr="00690C65" w:rsidRDefault="00272578" w:rsidP="005712CE">
      <w:pPr>
        <w:pStyle w:val="ProductList-Body"/>
      </w:pPr>
      <w:r>
        <w:rPr>
          <w:b/>
          <w:color w:val="00188F"/>
        </w:rPr>
        <w:t>Limitacions</w:t>
      </w:r>
    </w:p>
    <w:p w14:paraId="59D10BA9" w14:textId="77777777" w:rsidR="00272578" w:rsidRPr="00690C65" w:rsidRDefault="00272578" w:rsidP="005712CE">
      <w:pPr>
        <w:pStyle w:val="ProductList-Body"/>
      </w:pPr>
      <w:r>
        <w:t>El Client no pot</w:t>
      </w:r>
    </w:p>
    <w:p w14:paraId="43B945C9" w14:textId="77777777" w:rsidR="00272578" w:rsidRPr="00690C65" w:rsidRDefault="00272578" w:rsidP="005712CE">
      <w:pPr>
        <w:pStyle w:val="ProductList-Body"/>
        <w:numPr>
          <w:ilvl w:val="0"/>
          <w:numId w:val="10"/>
        </w:numPr>
        <w:ind w:left="450" w:hanging="270"/>
      </w:pPr>
      <w:r>
        <w:t>revendre ni redistribuir els Serveis de Microsoft Azure, ni</w:t>
      </w:r>
    </w:p>
    <w:p w14:paraId="35B6FF5F" w14:textId="77777777" w:rsidR="00272578" w:rsidRPr="00690C65" w:rsidRDefault="00272578" w:rsidP="005712CE">
      <w:pPr>
        <w:pStyle w:val="ProductList-Body"/>
        <w:numPr>
          <w:ilvl w:val="0"/>
          <w:numId w:val="10"/>
        </w:numPr>
        <w:spacing w:before="40"/>
        <w:ind w:left="461" w:hanging="274"/>
      </w:pPr>
      <w:r>
        <w:t>permetre que diversos usuaris accedeixin directament o indirecta a cap característica de Servei de Microsoft Azure que estigui disponible per usuari (per exemple, l'Active Directory Premium). Es poden reassignar condicions específiques aplicables al Servei de Microsoft Azure en documentació complementària per a la característica esmentada.</w:t>
      </w:r>
    </w:p>
    <w:p w14:paraId="486FA0B3" w14:textId="77777777" w:rsidR="009616E2" w:rsidRPr="00690C65" w:rsidRDefault="009616E2" w:rsidP="005712CE">
      <w:pPr>
        <w:pStyle w:val="ProductList-Body"/>
      </w:pPr>
    </w:p>
    <w:p w14:paraId="7D74CDE9" w14:textId="77777777" w:rsidR="009616E2" w:rsidRPr="00690C65" w:rsidRDefault="00272578" w:rsidP="005712CE">
      <w:pPr>
        <w:pStyle w:val="ProductList-Body"/>
      </w:pPr>
      <w:r>
        <w:rPr>
          <w:b/>
          <w:color w:val="00188F"/>
        </w:rPr>
        <w:t>Retirada de Serveis o Característiques</w:t>
      </w:r>
    </w:p>
    <w:p w14:paraId="050C7083" w14:textId="77777777" w:rsidR="00272578" w:rsidRPr="00690C65" w:rsidRDefault="00272578" w:rsidP="005712CE">
      <w:pPr>
        <w:pStyle w:val="ProductList-Body"/>
      </w:pPr>
      <w:r>
        <w:t>Microsoft notificarà al Client amb dotze (12) mesos d'antelació abans de suprimir qualsevol característica o funcionalitat important o d'interrompre un servei, tret que les consideracions de seguretat, legals o de rendiment del sistema exigeixin una supressió accelerada. Això no s'aplica a les Visualitzacions Prèvies</w:t>
      </w:r>
    </w:p>
    <w:p w14:paraId="494517A6" w14:textId="77777777" w:rsidR="009616E2" w:rsidRPr="00690C65" w:rsidRDefault="009616E2" w:rsidP="005712CE">
      <w:pPr>
        <w:pStyle w:val="ProductList-Body"/>
      </w:pPr>
    </w:p>
    <w:p w14:paraId="7AA90EC6" w14:textId="77777777" w:rsidR="009616E2" w:rsidRPr="00690C65" w:rsidRDefault="002A3B84" w:rsidP="005712CE">
      <w:pPr>
        <w:pStyle w:val="ProductList-Body"/>
      </w:pPr>
      <w:r>
        <w:rPr>
          <w:b/>
          <w:color w:val="00188F"/>
        </w:rPr>
        <w:t xml:space="preserve">Retenció de </w:t>
      </w:r>
      <w:r w:rsidR="00AD1AC9">
        <w:rPr>
          <w:b/>
          <w:color w:val="00188F"/>
        </w:rPr>
        <w:t>d</w:t>
      </w:r>
      <w:r>
        <w:rPr>
          <w:b/>
          <w:color w:val="00188F"/>
        </w:rPr>
        <w:t>ades després de l'</w:t>
      </w:r>
      <w:r w:rsidR="00AD1AC9">
        <w:rPr>
          <w:b/>
          <w:color w:val="00188F"/>
        </w:rPr>
        <w:t>e</w:t>
      </w:r>
      <w:r>
        <w:rPr>
          <w:b/>
          <w:color w:val="00188F"/>
        </w:rPr>
        <w:t xml:space="preserve">xpiració o la </w:t>
      </w:r>
      <w:r w:rsidR="00AD1AC9">
        <w:rPr>
          <w:b/>
          <w:color w:val="00188F"/>
        </w:rPr>
        <w:t>terminació</w:t>
      </w:r>
    </w:p>
    <w:p w14:paraId="42A8A91B" w14:textId="77777777" w:rsidR="00272578" w:rsidRPr="00690C65" w:rsidRDefault="00272578" w:rsidP="005712CE">
      <w:pPr>
        <w:pStyle w:val="ProductList-Body"/>
      </w:pPr>
      <w:r>
        <w:t xml:space="preserve">L'expiració o la </w:t>
      </w:r>
      <w:r w:rsidR="00AD1AC9">
        <w:t>terminació</w:t>
      </w:r>
      <w:r>
        <w:t xml:space="preserve"> d'una subscripció a un Servei Online del Client no canviarà l'obligació del Client de pagar pels serveis l'allotjament de les Dades de</w:t>
      </w:r>
      <w:r w:rsidR="00176F7F">
        <w:t>l</w:t>
      </w:r>
      <w:r>
        <w:t xml:space="preserve"> Client durant qualsevol Període Prorrogat.</w:t>
      </w:r>
    </w:p>
    <w:p w14:paraId="5B6C4F4B" w14:textId="77777777" w:rsidR="009616E2" w:rsidRPr="00690C65" w:rsidRDefault="009616E2" w:rsidP="005712CE">
      <w:pPr>
        <w:pStyle w:val="ProductList-Body"/>
      </w:pPr>
    </w:p>
    <w:p w14:paraId="652ACBF5" w14:textId="77777777" w:rsidR="009616E2" w:rsidRPr="00690C65" w:rsidRDefault="00272578" w:rsidP="005712CE">
      <w:pPr>
        <w:pStyle w:val="ProductList-Body"/>
      </w:pPr>
      <w:r>
        <w:rPr>
          <w:b/>
          <w:color w:val="00188F"/>
        </w:rPr>
        <w:t>Excepció de Serveis de Hosting</w:t>
      </w:r>
    </w:p>
    <w:p w14:paraId="35DF5C6F" w14:textId="77777777" w:rsidR="00272578" w:rsidRPr="00690C65" w:rsidRDefault="00272578" w:rsidP="005712CE">
      <w:pPr>
        <w:pStyle w:val="ProductList-Body"/>
      </w:pPr>
      <w:r>
        <w:t>El Client pot crear i mantenir una Solució de Client i, malgrat qualsevol disposició en sentit contrari del seu contracte de llicències per volum, combinar els Serveis del Microsoft Azure amb Dades de</w:t>
      </w:r>
      <w:r w:rsidR="00176F7F">
        <w:t>l</w:t>
      </w:r>
      <w:r>
        <w:t xml:space="preserve"> Client propietat del Client o d'un tercer o llicenciades pel Client o per un tercer, per crear una Solució de Client que utilitzi el Servei de Microsoft Azure i les Dades de</w:t>
      </w:r>
      <w:r w:rsidR="00176F7F">
        <w:t>l</w:t>
      </w:r>
      <w:r>
        <w:t xml:space="preserve"> Client de manera conjunta. El Client pot permetre a tercers accedir als Serveis de Microsoft Azure i utilitzar-los, en relació amb l'ús d'aquesta Solució de Client. El Client és responsable d'aquest ús i de garantir que aquests termes i els termes i condicions del contracte de llicències per volum del Client es compleixin per mitjà d'aquest ús.</w:t>
      </w:r>
    </w:p>
    <w:p w14:paraId="54E9CD6A" w14:textId="77777777" w:rsidR="00186BF6" w:rsidRPr="00690C65" w:rsidRDefault="00186BF6" w:rsidP="005712CE">
      <w:pPr>
        <w:pStyle w:val="ProductList-Body"/>
      </w:pPr>
    </w:p>
    <w:p w14:paraId="287A331A" w14:textId="77777777" w:rsidR="00051EF3" w:rsidRPr="00A54A18" w:rsidRDefault="00051EF3" w:rsidP="00FB6DC6">
      <w:pPr>
        <w:pStyle w:val="ProductList-Body"/>
        <w:keepNext/>
      </w:pPr>
      <w:r w:rsidRPr="00A54A18">
        <w:rPr>
          <w:b/>
          <w:color w:val="00188F"/>
        </w:rPr>
        <w:lastRenderedPageBreak/>
        <w:t>Ús del programari al Microsoft Azure</w:t>
      </w:r>
    </w:p>
    <w:p w14:paraId="73072CE1" w14:textId="77777777" w:rsidR="00272578" w:rsidRPr="00690C65" w:rsidRDefault="00051EF3" w:rsidP="005712CE">
      <w:pPr>
        <w:pStyle w:val="ProductList-Body"/>
      </w:pPr>
      <w:r w:rsidRPr="00A54A18">
        <w:t>Per al programari de Microsoft disponible en un Servei del Microsoft Azure, Microsoft concedeix al client una llicència limitada per utilitzar el programari únicament dins del Servei del Microsoft Azure</w:t>
      </w:r>
      <w:r w:rsidR="00BB13A7">
        <w:t>.</w:t>
      </w:r>
    </w:p>
    <w:p w14:paraId="7551BC08" w14:textId="77777777" w:rsidR="00CD7F8D" w:rsidRPr="00690C65" w:rsidRDefault="00CD7F8D" w:rsidP="005712CE">
      <w:pPr>
        <w:pStyle w:val="ProductList-Body"/>
      </w:pPr>
    </w:p>
    <w:p w14:paraId="5BA76854" w14:textId="77777777" w:rsidR="005F013C" w:rsidRPr="00690C65" w:rsidRDefault="005F013C" w:rsidP="005712CE">
      <w:pPr>
        <w:pStyle w:val="ProductList-Body"/>
      </w:pPr>
      <w:r>
        <w:rPr>
          <w:b/>
          <w:color w:val="00188F"/>
        </w:rPr>
        <w:t>Disponibilitat del Centre de Dades.</w:t>
      </w:r>
    </w:p>
    <w:p w14:paraId="405A4E3C" w14:textId="77777777" w:rsidR="005F013C" w:rsidRPr="00690C65" w:rsidRDefault="005F013C" w:rsidP="005712CE">
      <w:pPr>
        <w:pStyle w:val="ProductList-Body"/>
      </w:pPr>
      <w:r>
        <w:t xml:space="preserve">L'ús de centres de dades en determinades regions pot estar restringit als Clients que es trobin en aquesta regió o a les seves rodalies. Per obtenir informació sobre la disponibilitat del servei per regió, vegeu </w:t>
      </w:r>
      <w:hyperlink r:id="rId37" w:history="1">
        <w:r>
          <w:rPr>
            <w:rStyle w:val="Hyperlink"/>
          </w:rPr>
          <w:t>http://azure.microsoft.com/en-us/regions</w:t>
        </w:r>
      </w:hyperlink>
      <w:r>
        <w:t>.</w:t>
      </w:r>
    </w:p>
    <w:p w14:paraId="637826F7" w14:textId="77777777" w:rsidR="005F013C" w:rsidRPr="00690C65" w:rsidRDefault="005F013C" w:rsidP="005712CE">
      <w:pPr>
        <w:pStyle w:val="ProductList-Body"/>
      </w:pPr>
    </w:p>
    <w:p w14:paraId="137BC366" w14:textId="77777777" w:rsidR="009616E2" w:rsidRPr="00690C65" w:rsidRDefault="00272578" w:rsidP="005712CE">
      <w:pPr>
        <w:pStyle w:val="ProductList-Body"/>
      </w:pPr>
      <w:r>
        <w:rPr>
          <w:b/>
          <w:color w:val="00188F"/>
        </w:rPr>
        <w:t>Ús Compartit</w:t>
      </w:r>
    </w:p>
    <w:p w14:paraId="0E03E897" w14:textId="77777777" w:rsidR="00272578" w:rsidRPr="00690C65" w:rsidRDefault="00272578" w:rsidP="005712CE">
      <w:pPr>
        <w:pStyle w:val="ProductList-Body"/>
      </w:pPr>
      <w:r>
        <w:t>Els Serveis del Microsoft Azure poden proporcionar la capacitat de compartir una Solució del Client i/o Dades de</w:t>
      </w:r>
      <w:r w:rsidR="00176F7F">
        <w:t>l</w:t>
      </w:r>
      <w:r>
        <w:t xml:space="preserve"> Client amb altres usuaris i comunitats de l'Azure, així com amb altres tercers. Si el Client decideix formar part d'aquest ús compartit, accepta que està lliurant una llicència a tots els usuaris autoritzats, el que inclou els drets d'utilitzar, modificar i tornar a publicar la seva Solució del Client i/o les Dades de</w:t>
      </w:r>
      <w:r w:rsidR="00176F7F">
        <w:t>l</w:t>
      </w:r>
      <w:r>
        <w:t xml:space="preserve"> Client, i també autoritza Microsoft per posar-los a disposició d'aquests usuaris en la forma i el lloc de la seva elecció.</w:t>
      </w:r>
    </w:p>
    <w:p w14:paraId="46FE95BD" w14:textId="77777777" w:rsidR="009616E2" w:rsidRPr="00690C65" w:rsidRDefault="009616E2" w:rsidP="005712CE">
      <w:pPr>
        <w:pStyle w:val="ProductList-Body"/>
      </w:pPr>
    </w:p>
    <w:p w14:paraId="2FC345EF" w14:textId="77777777" w:rsidR="009616E2" w:rsidRPr="00690C65" w:rsidRDefault="00BB13A7" w:rsidP="005712CE">
      <w:pPr>
        <w:pStyle w:val="ProductList-Body"/>
      </w:pPr>
      <w:r>
        <w:rPr>
          <w:b/>
          <w:color w:val="00188F"/>
        </w:rPr>
        <w:t>Marketplace</w:t>
      </w:r>
    </w:p>
    <w:p w14:paraId="715EA63B" w14:textId="77777777" w:rsidR="00EC3AAF" w:rsidRDefault="00EC3AAF" w:rsidP="005712CE">
      <w:pPr>
        <w:pStyle w:val="ProductList-Body"/>
      </w:pPr>
      <w:r>
        <w:t xml:space="preserve">El Microsoft Azure permet al Client adquirir o accedir a productes i serveis optimitzats per utilitzar amb l'Azure a través </w:t>
      </w:r>
      <w:r>
        <w:br/>
        <w:t xml:space="preserve">de característiques com ara el Microsoft Azure Marketplace i la Galeria de Màquines Virtuals, subjectes als termes independents </w:t>
      </w:r>
      <w:r>
        <w:br/>
        <w:t xml:space="preserve">disponibles a </w:t>
      </w:r>
      <w:hyperlink r:id="rId38" w:history="1">
        <w:r>
          <w:rPr>
            <w:rStyle w:val="Hyperlink"/>
          </w:rPr>
          <w:t>http://azure.microsoft.com/ca-es/support/legal/store-terms</w:t>
        </w:r>
      </w:hyperlink>
      <w:hyperlink r:id="rId39" w:history="1"/>
      <w:r>
        <w:t>.</w:t>
      </w:r>
    </w:p>
    <w:bookmarkStart w:id="121" w:name="MicrosoftTranslator"/>
    <w:bookmarkStart w:id="122" w:name="MicrosoftCognitiveServices"/>
    <w:p w14:paraId="571C1F6A" w14:textId="77777777" w:rsidR="00D979E0" w:rsidRPr="00903BB7" w:rsidRDefault="00D979E0" w:rsidP="005712CE">
      <w:pPr>
        <w:pStyle w:val="ProductList-Body"/>
        <w:shd w:val="clear" w:color="auto" w:fill="A6A6A6" w:themeFill="background1" w:themeFillShade="A6"/>
        <w:spacing w:before="120" w:after="240"/>
        <w:jc w:val="right"/>
      </w:pPr>
      <w:r>
        <w:fldChar w:fldCharType="begin"/>
      </w:r>
      <w:r>
        <w:instrText xml:space="preserve"> HYPERLINK \l "TableofContents" \o "Índex de continguts" </w:instrText>
      </w:r>
      <w:r>
        <w:fldChar w:fldCharType="separate"/>
      </w:r>
      <w:r>
        <w:rPr>
          <w:rStyle w:val="Hyperlink"/>
          <w:sz w:val="16"/>
          <w:szCs w:val="16"/>
        </w:rPr>
        <w:t>Índex de continguts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s generals" w:history="1">
        <w:r>
          <w:rPr>
            <w:rStyle w:val="Hyperlink"/>
            <w:sz w:val="16"/>
            <w:szCs w:val="16"/>
          </w:rPr>
          <w:t>Termes generals</w:t>
        </w:r>
      </w:hyperlink>
    </w:p>
    <w:p w14:paraId="6CEE1A9E" w14:textId="77777777" w:rsidR="00AB4497" w:rsidRPr="00AB4497" w:rsidRDefault="00AB4497" w:rsidP="005712CE">
      <w:pPr>
        <w:pStyle w:val="ProductList-Offering2Heading"/>
        <w:outlineLvl w:val="2"/>
        <w:rPr>
          <w:lang w:val="fr-FR"/>
        </w:rPr>
      </w:pPr>
      <w:bookmarkStart w:id="123" w:name="_Toc8395026"/>
      <w:r>
        <w:rPr>
          <w:lang w:val="fr-FR"/>
        </w:rPr>
        <w:tab/>
      </w:r>
      <w:bookmarkStart w:id="124" w:name="_Toc25660463"/>
      <w:r w:rsidRPr="00AB4497">
        <w:rPr>
          <w:lang w:val="fr-FR"/>
        </w:rPr>
        <w:t>Azure DevTest Labs</w:t>
      </w:r>
      <w:bookmarkEnd w:id="123"/>
      <w:bookmarkEnd w:id="124"/>
    </w:p>
    <w:p w14:paraId="05801BEF" w14:textId="77777777" w:rsidR="00AB4497" w:rsidRPr="000F395E" w:rsidRDefault="00AB4497" w:rsidP="005712CE">
      <w:pPr>
        <w:pStyle w:val="ProductList-ClauseHeading"/>
        <w:keepNext w:val="0"/>
      </w:pPr>
      <w:r>
        <w:t>Secrets del DevTest Labs</w:t>
      </w:r>
    </w:p>
    <w:p w14:paraId="1EBC4F1B" w14:textId="77777777" w:rsidR="00AB4497" w:rsidRPr="003801DA" w:rsidRDefault="00AB4497" w:rsidP="005712CE">
      <w:pPr>
        <w:pStyle w:val="ProductList-Body"/>
        <w:rPr>
          <w:spacing w:val="-2"/>
        </w:rPr>
      </w:pPr>
      <w:r w:rsidRPr="003801DA">
        <w:rPr>
          <w:spacing w:val="-2"/>
        </w:rPr>
        <w:t>L'Azure DevTest Labs crea automàticament una instància del Key Vault quan un usuari desa un secret per primera vegada. Aquesta instància del Key Vault no es pot utilitzar per emmagatzemar res a part de les contrasenyes, les claus SSH o els testimonis d'accés relacionats amb el DevTest Lab.</w:t>
      </w:r>
    </w:p>
    <w:p w14:paraId="393389E3" w14:textId="77777777" w:rsidR="00AB4497" w:rsidRPr="00903BB7" w:rsidRDefault="008D6BC0" w:rsidP="005712CE">
      <w:pPr>
        <w:pStyle w:val="ProductList-Body"/>
        <w:shd w:val="clear" w:color="auto" w:fill="A6A6A6" w:themeFill="background1" w:themeFillShade="A6"/>
        <w:spacing w:before="120" w:after="240"/>
        <w:jc w:val="right"/>
      </w:pPr>
      <w:hyperlink w:anchor="TableofContents" w:tooltip="Índex de continguts" w:history="1">
        <w:r w:rsidR="00AB4497">
          <w:rPr>
            <w:rStyle w:val="Hyperlink"/>
            <w:sz w:val="16"/>
            <w:szCs w:val="16"/>
          </w:rPr>
          <w:t>Índex de continguts</w:t>
        </w:r>
      </w:hyperlink>
      <w:r w:rsidR="00AB4497">
        <w:rPr>
          <w:rStyle w:val="Hyperlink"/>
          <w:sz w:val="16"/>
          <w:szCs w:val="16"/>
        </w:rPr>
        <w:t xml:space="preserve"> </w:t>
      </w:r>
      <w:r w:rsidR="00AB4497">
        <w:rPr>
          <w:sz w:val="16"/>
          <w:szCs w:val="16"/>
        </w:rPr>
        <w:t xml:space="preserve">/ </w:t>
      </w:r>
      <w:hyperlink w:anchor="GeneralTerms" w:tooltip="Termes generals" w:history="1">
        <w:r w:rsidR="00AB4497">
          <w:rPr>
            <w:rStyle w:val="Hyperlink"/>
            <w:sz w:val="16"/>
            <w:szCs w:val="16"/>
          </w:rPr>
          <w:t>Termes generals</w:t>
        </w:r>
      </w:hyperlink>
    </w:p>
    <w:p w14:paraId="093DA375" w14:textId="77777777" w:rsidR="000557E8" w:rsidRPr="009B5770" w:rsidRDefault="000557E8" w:rsidP="005712CE">
      <w:pPr>
        <w:pStyle w:val="ProductList-Offering2Heading"/>
        <w:outlineLvl w:val="2"/>
        <w:rPr>
          <w:lang w:val="fr-FR"/>
        </w:rPr>
      </w:pPr>
      <w:r w:rsidRPr="00D979E0">
        <w:rPr>
          <w:lang w:val="ca-ES"/>
        </w:rPr>
        <w:tab/>
      </w:r>
      <w:bookmarkStart w:id="125" w:name="_Toc783785"/>
      <w:bookmarkStart w:id="126" w:name="_Toc25660464"/>
      <w:r w:rsidRPr="009B5770">
        <w:rPr>
          <w:lang w:val="fr-FR"/>
        </w:rPr>
        <w:t>Azure Lab Services</w:t>
      </w:r>
      <w:bookmarkEnd w:id="125"/>
      <w:bookmarkEnd w:id="126"/>
    </w:p>
    <w:p w14:paraId="1CB478C0" w14:textId="77777777" w:rsidR="000557E8" w:rsidRDefault="000557E8" w:rsidP="005712CE">
      <w:pPr>
        <w:pStyle w:val="ProductList-ClauseHeading"/>
        <w:keepNext w:val="0"/>
      </w:pPr>
      <w:r>
        <w:t>Relació amb l'usuari final</w:t>
      </w:r>
    </w:p>
    <w:p w14:paraId="52892EE6" w14:textId="77777777" w:rsidR="000557E8" w:rsidRDefault="000557E8" w:rsidP="005712CE">
      <w:pPr>
        <w:pStyle w:val="ProductList-Body"/>
      </w:pPr>
      <w:r>
        <w:t>Malgrat que Microsoft us proporciona els Azure Lab Services, quant a la responsabilitat d'ambdues parts (vós i Microsoft), vós sou l'únic proveïdor dels serveis relacionats als usuaris finals i sereu el responsable únic i exclusiu davant dels usuaris finals, incloses totes les obligacions d'assistència tècnica. Els usuaris finals no són cap entitat parcial de cap contracte amb Microsoft en relació amb els serveis.</w:t>
      </w:r>
    </w:p>
    <w:p w14:paraId="73D8FC87" w14:textId="77777777" w:rsidR="000557E8" w:rsidRPr="00C84B58" w:rsidRDefault="000557E8" w:rsidP="005712CE">
      <w:pPr>
        <w:pStyle w:val="ProductList-Body"/>
      </w:pPr>
    </w:p>
    <w:p w14:paraId="665CB21D" w14:textId="77777777" w:rsidR="000557E8" w:rsidRDefault="000557E8" w:rsidP="005712CE">
      <w:pPr>
        <w:pStyle w:val="ProductList-ClauseHeading"/>
        <w:keepNext w:val="0"/>
      </w:pPr>
      <w:r>
        <w:t>Notificació; Responsabilitat; Prohibició de Causes contra Microsoft</w:t>
      </w:r>
    </w:p>
    <w:p w14:paraId="0D29F21B" w14:textId="77777777" w:rsidR="000557E8" w:rsidRDefault="000557E8" w:rsidP="005712CE">
      <w:pPr>
        <w:pStyle w:val="ProductList-Body"/>
        <w:spacing w:after="120"/>
      </w:pPr>
      <w:r>
        <w:t>Notificareu a Microsoft immediatament qualsevol incident que pugui afectar Microsoft, com ara una infracció de dades, problemes de contrasenyes, queixes dels usuaris finals, pèrdua de dades d'usuaris o reclamacions de privacitat o propietat intel·lectual i industrial.</w:t>
      </w:r>
    </w:p>
    <w:p w14:paraId="1D39BB0B" w14:textId="77777777" w:rsidR="000557E8" w:rsidRDefault="000557E8" w:rsidP="005712CE">
      <w:pPr>
        <w:pStyle w:val="ProductList-Body"/>
        <w:spacing w:after="120"/>
      </w:pPr>
      <w:r>
        <w:t>Reconeixeu i accepteu que Microsoft no té cap obligació ni responsabilitat amb vós i amb cap usuari final per l'ús que l'usuari final faci del servei.</w:t>
      </w:r>
    </w:p>
    <w:p w14:paraId="4AC9688A" w14:textId="77777777" w:rsidR="000557E8" w:rsidRDefault="000557E8" w:rsidP="005712CE">
      <w:pPr>
        <w:pStyle w:val="ProductList-Body"/>
      </w:pPr>
      <w:r>
        <w:t>En utilitzar el servei, un usuari final no pot iniciar cap causa contra Microsoft en relació amb els serveis. Si un usuari final inicia una causa contra Microsoft, s'aplicació la disposició Indemnització d'aquesta secció.</w:t>
      </w:r>
    </w:p>
    <w:p w14:paraId="2BBC6447" w14:textId="77777777" w:rsidR="000557E8" w:rsidRPr="00C84B58" w:rsidRDefault="000557E8" w:rsidP="005712CE">
      <w:pPr>
        <w:pStyle w:val="ProductList-Body"/>
      </w:pPr>
    </w:p>
    <w:p w14:paraId="755FD214" w14:textId="77777777" w:rsidR="000557E8" w:rsidRDefault="000557E8" w:rsidP="005712CE">
      <w:pPr>
        <w:pStyle w:val="ProductList-ClauseHeading"/>
        <w:keepNext w:val="0"/>
      </w:pPr>
      <w:r>
        <w:t>Indemnització</w:t>
      </w:r>
    </w:p>
    <w:p w14:paraId="780B44BF" w14:textId="77777777" w:rsidR="000557E8" w:rsidRDefault="000557E8" w:rsidP="005712CE">
      <w:pPr>
        <w:pStyle w:val="ProductList-Body"/>
      </w:pPr>
      <w:r>
        <w:t>Accepteu eximir de responsabilitat i indemnitzar Microsoft davant de qualsevol demanda d'un usuari final, tercer i/o autoritat normativa en relació amb el servei proporcionat als usuaris finals. Haureu de pagar qualsevol sentència o acord transaccional, així com tots els costos, incloses les tarifes de defensa raonables, i les despeses relacionades.</w:t>
      </w:r>
    </w:p>
    <w:p w14:paraId="63593A69" w14:textId="77777777" w:rsidR="000557E8" w:rsidRPr="00C84B58" w:rsidRDefault="000557E8" w:rsidP="005712CE">
      <w:pPr>
        <w:pStyle w:val="ProductList-Body"/>
      </w:pPr>
    </w:p>
    <w:p w14:paraId="7122C50E" w14:textId="77777777" w:rsidR="000557E8" w:rsidRDefault="000557E8" w:rsidP="005712CE">
      <w:pPr>
        <w:pStyle w:val="ProductList-ClauseHeading"/>
        <w:keepNext w:val="0"/>
      </w:pPr>
      <w:r>
        <w:t>Termes de l'Usuari Final</w:t>
      </w:r>
    </w:p>
    <w:p w14:paraId="5DEE8E0A" w14:textId="77777777" w:rsidR="000557E8" w:rsidRDefault="000557E8" w:rsidP="005712CE">
      <w:pPr>
        <w:pStyle w:val="ProductList-Body"/>
        <w:spacing w:after="120"/>
      </w:pPr>
      <w:r>
        <w:t>Per proporcionar els serveis als usuaris finals, vós i els vostres usuaris finals heu d'acceptar de manera vàlida un contracte vinculant per escrit que contingui l'essència dels requisits següents:</w:t>
      </w:r>
    </w:p>
    <w:p w14:paraId="23CBFB76" w14:textId="77777777" w:rsidR="000557E8" w:rsidRDefault="000557E8" w:rsidP="005712CE">
      <w:pPr>
        <w:pStyle w:val="ProductList-Body"/>
        <w:spacing w:after="120"/>
      </w:pPr>
      <w:r>
        <w:rPr>
          <w:u w:val="single"/>
        </w:rPr>
        <w:t>Declaració de Relació</w:t>
      </w:r>
      <w:r>
        <w:t>: Sou el proveïdor únic dels serveis. Sou el responsable de proporcionar l'assistència tècnica necessària als usuaris finals. Vós proporcionareu els serveis als usuaris finals en virtut dels termes d'ús i la política de privacitat.</w:t>
      </w:r>
    </w:p>
    <w:p w14:paraId="637AB1EF" w14:textId="5636D356" w:rsidR="000557E8" w:rsidRDefault="00557741" w:rsidP="005712CE">
      <w:pPr>
        <w:pStyle w:val="ProductList-Body"/>
        <w:spacing w:after="120"/>
      </w:pPr>
      <w:r>
        <w:rPr>
          <w:u w:val="single"/>
        </w:rPr>
        <w:t>Compliment i Ús Acceptable</w:t>
      </w:r>
      <w:r>
        <w:t>: Sou l'únic responsable de garantir el compliment de tota la legislació aplicable, inclòs, sense limitació, el RGPD, en relació amb la prestació del servei per part vostra i amb l'ús que en facin els usuaris finals. A més, per motius de claredat i sense perjudici de la Política d'Ús Acceptable, vós i els vostres usuaris finals no podeu utilitzar els Azure Lab Services per facilitar o interactuar amb la mineria de criptomoneda. La infracció d'aquesta prohibició pot tenir com a resultat la suspensió del servei, tal com estableix la Política d'Ús Acceptable</w:t>
      </w:r>
      <w:r w:rsidR="000557E8">
        <w:t>.</w:t>
      </w:r>
    </w:p>
    <w:p w14:paraId="75091662" w14:textId="77777777" w:rsidR="000557E8" w:rsidRDefault="000557E8" w:rsidP="005712CE">
      <w:pPr>
        <w:pStyle w:val="ProductList-Body"/>
        <w:spacing w:after="120"/>
      </w:pPr>
      <w:r>
        <w:rPr>
          <w:u w:val="single"/>
        </w:rPr>
        <w:lastRenderedPageBreak/>
        <w:t>Exclusió de Garanties</w:t>
      </w:r>
      <w:r>
        <w:t>: Excloureu totes i cadascuna de les garanties en relació amb els serveis i fareu el mateix respecte a Microsoft.</w:t>
      </w:r>
    </w:p>
    <w:p w14:paraId="78AC9167" w14:textId="77777777" w:rsidR="00174611" w:rsidRDefault="000557E8" w:rsidP="005712CE">
      <w:pPr>
        <w:pStyle w:val="ProductList-Body"/>
      </w:pPr>
      <w:r>
        <w:rPr>
          <w:u w:val="single"/>
        </w:rPr>
        <w:t>Limitació de Responsabilitat i Exclusió de Danys</w:t>
      </w:r>
      <w:r>
        <w:t>: Excloureu la responsabilitat i els danys de manera coherent amb les disposicions de qualsevol contracte aplicable entre vós i Microsoft.</w:t>
      </w:r>
    </w:p>
    <w:p w14:paraId="0F531A87" w14:textId="77777777" w:rsidR="0005116F" w:rsidRDefault="0005116F" w:rsidP="005712CE">
      <w:pPr>
        <w:pStyle w:val="ProductList-Body"/>
      </w:pPr>
    </w:p>
    <w:p w14:paraId="2027B3A6" w14:textId="77777777" w:rsidR="000557E8" w:rsidRDefault="000557E8" w:rsidP="005712CE">
      <w:pPr>
        <w:pStyle w:val="ProductList-ClauseHeading"/>
        <w:keepNext w:val="0"/>
      </w:pPr>
      <w:r>
        <w:t>Actualitzacions</w:t>
      </w:r>
    </w:p>
    <w:p w14:paraId="2E23A6EC" w14:textId="77777777" w:rsidR="000557E8" w:rsidRPr="00006432" w:rsidRDefault="000557E8" w:rsidP="005712CE">
      <w:pPr>
        <w:pStyle w:val="ProductList-Body"/>
      </w:pPr>
      <w:r>
        <w:t>Sou responsable d'actualitzar les màquines virtuals (VM) de la vostra cartera. Independentment de les disposicions anteriors, Microsoft pot (encara que no té l'obligació de fer-ho), emprendre qualsevol acció que consideri raonable, segons el seu criteri professional, en relació amb les màquines virtuals de la vostra cartera, inclosa l'aplicació de les actualitzacions o altres canvis generalment aplicables als serveis.</w:t>
      </w:r>
    </w:p>
    <w:p w14:paraId="28C77E62" w14:textId="77777777" w:rsidR="000557E8" w:rsidRPr="00903BB7" w:rsidRDefault="008D6BC0" w:rsidP="005712CE">
      <w:pPr>
        <w:pStyle w:val="ProductList-Body"/>
        <w:shd w:val="clear" w:color="auto" w:fill="A6A6A6" w:themeFill="background1" w:themeFillShade="A6"/>
        <w:spacing w:before="120" w:after="240"/>
        <w:jc w:val="right"/>
      </w:pPr>
      <w:hyperlink w:anchor="TableofContents" w:tooltip="Índex de continguts" w:history="1">
        <w:r w:rsidR="000557E8">
          <w:rPr>
            <w:rStyle w:val="Hyperlink"/>
            <w:sz w:val="16"/>
            <w:szCs w:val="16"/>
          </w:rPr>
          <w:t>Índex de continguts</w:t>
        </w:r>
      </w:hyperlink>
      <w:r w:rsidR="000557E8">
        <w:rPr>
          <w:rStyle w:val="Hyperlink"/>
          <w:sz w:val="16"/>
          <w:szCs w:val="16"/>
        </w:rPr>
        <w:t xml:space="preserve"> </w:t>
      </w:r>
      <w:r w:rsidR="000557E8">
        <w:rPr>
          <w:sz w:val="16"/>
          <w:szCs w:val="16"/>
        </w:rPr>
        <w:t xml:space="preserve">/ </w:t>
      </w:r>
      <w:hyperlink w:anchor="GeneralTerms" w:tooltip="Termes generals" w:history="1">
        <w:r w:rsidR="000557E8">
          <w:rPr>
            <w:rStyle w:val="Hyperlink"/>
            <w:sz w:val="16"/>
            <w:szCs w:val="16"/>
          </w:rPr>
          <w:t>Termes generals</w:t>
        </w:r>
      </w:hyperlink>
    </w:p>
    <w:p w14:paraId="0848367E" w14:textId="77777777" w:rsidR="00CB3621" w:rsidRDefault="00CB3621" w:rsidP="005712CE">
      <w:pPr>
        <w:pStyle w:val="ProductList-Offering2Heading"/>
        <w:outlineLvl w:val="2"/>
      </w:pPr>
      <w:bookmarkStart w:id="127" w:name="AzureMaps"/>
      <w:r>
        <w:tab/>
      </w:r>
      <w:bookmarkStart w:id="128" w:name="_Toc13858367"/>
      <w:bookmarkStart w:id="129" w:name="_Toc25660465"/>
      <w:bookmarkStart w:id="130" w:name="AzureMachineLearningService"/>
      <w:r>
        <w:t>Servei d'Aprenentatge Automàtic de l'Azure</w:t>
      </w:r>
      <w:bookmarkEnd w:id="128"/>
      <w:bookmarkEnd w:id="129"/>
    </w:p>
    <w:bookmarkEnd w:id="130"/>
    <w:p w14:paraId="555F3ECA" w14:textId="77777777" w:rsidR="00CB3621" w:rsidRDefault="00CB3621" w:rsidP="005712CE">
      <w:pPr>
        <w:pStyle w:val="ProductList-ClauseHeading"/>
        <w:keepNext w:val="0"/>
      </w:pPr>
      <w:r>
        <w:t>Components de l'NVIDIA</w:t>
      </w:r>
    </w:p>
    <w:p w14:paraId="41F89C02" w14:textId="77777777" w:rsidR="00CB3621" w:rsidRDefault="00CB3621" w:rsidP="005712CE">
      <w:pPr>
        <w:pStyle w:val="ProductList-Body"/>
      </w:pPr>
      <w:r>
        <w:t xml:space="preserve">El servei d'Aprenentatge Automàtic de l'Azure pot incloure el CUDA Toolkit, controladors Tesla, les biblioteques cuDNN i NCCL, el sistema DIGITS i el TensorRT d'NVIDIA Corporation (els “Components d'NVIDIA”); el Client accepta que l'ús que faci dels Components d'NVIDIA es regirà per l'NVIDIA Cloud End User License Agreement for Compute (Contracte de Llicència de l'Usuari Final del Núvol d'NVIDIA per a Processos), que es troba a </w:t>
      </w:r>
      <w:hyperlink r:id="rId40" w:history="1">
        <w:r>
          <w:rPr>
            <w:rStyle w:val="Hyperlink"/>
          </w:rPr>
          <w:t>https://go.microsoft.com/fwlink/?linkid=874330</w:t>
        </w:r>
      </w:hyperlink>
      <w:r>
        <w:t>.</w:t>
      </w:r>
    </w:p>
    <w:p w14:paraId="7985BD48" w14:textId="77777777" w:rsidR="00CB3621" w:rsidRPr="0004518A" w:rsidRDefault="008D6BC0" w:rsidP="005712CE">
      <w:pPr>
        <w:pStyle w:val="ProductList-Body"/>
        <w:shd w:val="clear" w:color="auto" w:fill="A6A6A6" w:themeFill="background1" w:themeFillShade="A6"/>
        <w:spacing w:before="120" w:after="240"/>
        <w:jc w:val="right"/>
        <w:rPr>
          <w:sz w:val="16"/>
          <w:szCs w:val="16"/>
        </w:rPr>
      </w:pPr>
      <w:hyperlink w:anchor="TableofContents" w:tooltip="Índex de Continguts" w:history="1">
        <w:r w:rsidR="00CB3621">
          <w:rPr>
            <w:rStyle w:val="Hyperlink"/>
            <w:sz w:val="16"/>
            <w:szCs w:val="16"/>
          </w:rPr>
          <w:t>Índex de continguts</w:t>
        </w:r>
      </w:hyperlink>
      <w:r w:rsidR="00CB3621">
        <w:rPr>
          <w:sz w:val="16"/>
          <w:szCs w:val="16"/>
        </w:rPr>
        <w:t xml:space="preserve"> / </w:t>
      </w:r>
      <w:hyperlink w:anchor="GeneralTerms" w:tooltip="Condicions Generals" w:history="1">
        <w:r w:rsidR="00CB3621">
          <w:rPr>
            <w:rStyle w:val="Hyperlink"/>
            <w:sz w:val="16"/>
            <w:szCs w:val="16"/>
          </w:rPr>
          <w:t>Condicions generals</w:t>
        </w:r>
      </w:hyperlink>
    </w:p>
    <w:p w14:paraId="1ABB7B14" w14:textId="77777777" w:rsidR="008666E8" w:rsidRPr="008666E8" w:rsidRDefault="008666E8" w:rsidP="005712CE">
      <w:pPr>
        <w:pStyle w:val="ProductList-Offering2Heading"/>
        <w:outlineLvl w:val="2"/>
        <w:rPr>
          <w:lang w:val="es-ES_tradnl"/>
        </w:rPr>
      </w:pPr>
      <w:r w:rsidRPr="008666E8">
        <w:rPr>
          <w:lang w:val="ca-ES"/>
        </w:rPr>
        <w:tab/>
      </w:r>
      <w:bookmarkStart w:id="131" w:name="_Toc509825512"/>
      <w:bookmarkStart w:id="132" w:name="_Toc510880769"/>
      <w:bookmarkStart w:id="133" w:name="_Toc25660466"/>
      <w:r w:rsidRPr="008666E8">
        <w:rPr>
          <w:lang w:val="es-ES_tradnl"/>
        </w:rPr>
        <w:t>Azure Maps</w:t>
      </w:r>
      <w:bookmarkEnd w:id="131"/>
      <w:bookmarkEnd w:id="132"/>
      <w:bookmarkEnd w:id="133"/>
    </w:p>
    <w:bookmarkEnd w:id="127"/>
    <w:p w14:paraId="256D74ED" w14:textId="77777777" w:rsidR="008666E8" w:rsidRDefault="008666E8" w:rsidP="005712CE">
      <w:pPr>
        <w:pStyle w:val="ProductList-ClauseHeading"/>
        <w:keepNext w:val="0"/>
      </w:pPr>
      <w:r>
        <w:t>Restriccions de navegació</w:t>
      </w:r>
    </w:p>
    <w:p w14:paraId="732B6696" w14:textId="77777777" w:rsidR="008666E8" w:rsidRDefault="008666E8" w:rsidP="005712CE">
      <w:pPr>
        <w:pStyle w:val="ProductList-Body"/>
      </w:pPr>
      <w:r>
        <w:t>No podeu utilitzar l'Azure Maps per habilitar la funcionalitat de navegació pas a pas en cap aplicació.</w:t>
      </w:r>
    </w:p>
    <w:p w14:paraId="630B7510" w14:textId="77777777" w:rsidR="008666E8" w:rsidRPr="00006432" w:rsidRDefault="008666E8" w:rsidP="005712CE">
      <w:pPr>
        <w:pStyle w:val="ProductList-Body"/>
      </w:pPr>
    </w:p>
    <w:p w14:paraId="4996C84B" w14:textId="77777777" w:rsidR="008666E8" w:rsidRDefault="008666E8" w:rsidP="005712CE">
      <w:pPr>
        <w:pStyle w:val="ProductList-ClauseHeading"/>
        <w:keepNext w:val="0"/>
      </w:pPr>
      <w:r>
        <w:t>Restriccions de bases de dades</w:t>
      </w:r>
    </w:p>
    <w:p w14:paraId="388ECB26" w14:textId="77777777" w:rsidR="008666E8" w:rsidRDefault="008666E8" w:rsidP="005712CE">
      <w:pPr>
        <w:pStyle w:val="ProductList-Body"/>
      </w:pPr>
      <w:r>
        <w:t>No podeu utilitzar l'Azure Maps ni cap de les seves parts per crear una base de dades o servei de la competència, o una base de dades derivada emplenada totalment o parcial amb les vostres dades o les dades que proporcioni o creï un tercer.</w:t>
      </w:r>
    </w:p>
    <w:p w14:paraId="59144BD7" w14:textId="77777777" w:rsidR="008666E8" w:rsidRPr="00006432" w:rsidRDefault="008666E8" w:rsidP="005712CE">
      <w:pPr>
        <w:pStyle w:val="ProductList-Body"/>
      </w:pPr>
    </w:p>
    <w:p w14:paraId="7AAE6B8A" w14:textId="77777777" w:rsidR="008666E8" w:rsidRPr="00006432" w:rsidRDefault="008666E8" w:rsidP="005712CE">
      <w:pPr>
        <w:pStyle w:val="ProductList-Body"/>
      </w:pPr>
      <w:r>
        <w:t>No utilitzareu les dades que entrega l'Azure Maps en combinació amb cap altra base de dades de tercers, tret que pugueu col·locar una capa sobre les dades d'un tipus que encara no inclogui el Servei (com ara el contingut de propietat) o que Microsoft llicenciï d'una altra manera.</w:t>
      </w:r>
    </w:p>
    <w:p w14:paraId="106097AE" w14:textId="77777777" w:rsidR="008666E8" w:rsidRDefault="008666E8" w:rsidP="005712CE">
      <w:pPr>
        <w:pStyle w:val="ProductList-Body"/>
      </w:pPr>
    </w:p>
    <w:p w14:paraId="64A79C24" w14:textId="77777777" w:rsidR="00D979E0" w:rsidRPr="00931AE7" w:rsidRDefault="00D979E0" w:rsidP="005712CE">
      <w:pPr>
        <w:pStyle w:val="ProductList-ClauseHeading"/>
        <w:keepNext w:val="0"/>
      </w:pPr>
      <w:r>
        <w:t>Resultats de l'API</w:t>
      </w:r>
    </w:p>
    <w:p w14:paraId="0D1DF82F" w14:textId="77777777" w:rsidR="00D979E0" w:rsidRPr="00931AE7" w:rsidRDefault="00D979E0" w:rsidP="005712CE">
      <w:pPr>
        <w:pStyle w:val="ProductList-Body"/>
      </w:pPr>
      <w:r>
        <w:t>No podeu emmagatzemar a la memòria cau ni emmagatzemar la informació que lliura l'Azure Maps API (incloses i sense limitacions, les geocodificacions o les geocodificacions inverses), assignar peces de dades ni redirigir informació (els “Resultats”) amb l'objectiu d'escalar aquests Resultats per oferir serveis a diversos usuaris ni eludir cap funcionalitat de l'Azure Maps.</w:t>
      </w:r>
    </w:p>
    <w:p w14:paraId="51C6D427" w14:textId="77777777" w:rsidR="00D979E0" w:rsidRPr="00931AE7" w:rsidRDefault="00D979E0" w:rsidP="005712CE">
      <w:pPr>
        <w:pStyle w:val="ProductList-Body"/>
      </w:pPr>
    </w:p>
    <w:p w14:paraId="53C5B508" w14:textId="77777777" w:rsidR="00D979E0" w:rsidRPr="00931AE7" w:rsidRDefault="00D979E0" w:rsidP="005712CE">
      <w:pPr>
        <w:pStyle w:val="ProductList-Body"/>
      </w:pPr>
      <w:r>
        <w:t>Els Resultats de l'emmagatzematge a la memòria cau i de l'emmagatzematge es permeten quan la finalitzat de l'emmagatzematge a la memòria cau és reduir els temps de latència de l'aplicació. Els resultats no es poden emmagatzemar durant un període superior a: (i) el període de validesa indicat a les capçaleres retornades o (ii) 6 mesos, el que sigui més curt.</w:t>
      </w:r>
    </w:p>
    <w:p w14:paraId="62BEDE14" w14:textId="77777777" w:rsidR="00D979E0" w:rsidRPr="00931AE7" w:rsidRDefault="00D979E0" w:rsidP="005712CE">
      <w:pPr>
        <w:pStyle w:val="ProductList-Body"/>
      </w:pPr>
    </w:p>
    <w:p w14:paraId="4F5A8DDD" w14:textId="77777777" w:rsidR="00D979E0" w:rsidRPr="00931AE7" w:rsidRDefault="00D979E0" w:rsidP="005712CE">
      <w:pPr>
        <w:pStyle w:val="ProductList-Body"/>
      </w:pPr>
      <w:bookmarkStart w:id="134" w:name="_Hlk509835802"/>
      <w:r>
        <w:t>No podeu mostrar cap Resultat en cap base de dades de mapes geogràfics o contingut de tercers.</w:t>
      </w:r>
    </w:p>
    <w:bookmarkEnd w:id="134"/>
    <w:p w14:paraId="60014700" w14:textId="77777777" w:rsidR="00D979E0" w:rsidRPr="00931AE7" w:rsidRDefault="00D979E0" w:rsidP="005712CE">
      <w:pPr>
        <w:pStyle w:val="ProductList-Body"/>
      </w:pPr>
    </w:p>
    <w:p w14:paraId="2C0DC489" w14:textId="77777777" w:rsidR="00D979E0" w:rsidRPr="00931AE7" w:rsidRDefault="00D979E0" w:rsidP="005712CE">
      <w:pPr>
        <w:pStyle w:val="ProductList-ClauseHeading"/>
        <w:keepNext w:val="0"/>
      </w:pPr>
      <w:r>
        <w:t>Dades dels mapes</w:t>
      </w:r>
    </w:p>
    <w:p w14:paraId="27398713" w14:textId="77777777" w:rsidR="00D979E0" w:rsidRPr="00931AE7" w:rsidRDefault="00D979E0" w:rsidP="005712CE">
      <w:pPr>
        <w:pStyle w:val="ProductList-Body"/>
      </w:pPr>
      <w:r>
        <w:t>L'ús del contingut que es mostra a l'avís de drets d'autor del TomTom ha de ser conforme amb les restriccions establertes a les Condicions del Producte de Tercers de llicència del TomTom i el CLUF (</w:t>
      </w:r>
      <w:hyperlink r:id="rId41" w:history="1">
        <w:r>
          <w:rPr>
            <w:rStyle w:val="Hyperlink"/>
          </w:rPr>
          <w:t>https://www.tomtom.com/en_GB/thirdpartyproductterms/</w:t>
        </w:r>
      </w:hyperlink>
      <w:r>
        <w:t>). L'Azure Maps utilitza Imatges del Bing, que estan subjectes a l'Avís dels Mapes del Bing de l'</w:t>
      </w:r>
      <w:hyperlink w:anchor="_top" w:tooltip="Adjunt 1" w:history="1">
        <w:r>
          <w:rPr>
            <w:rStyle w:val="Hyperlink"/>
          </w:rPr>
          <w:t>Apèndix 1</w:t>
        </w:r>
      </w:hyperlink>
      <w:r>
        <w:t>.</w:t>
      </w:r>
    </w:p>
    <w:p w14:paraId="64FFAC6E" w14:textId="77777777" w:rsidR="00D979E0" w:rsidRPr="00931AE7" w:rsidRDefault="00D979E0" w:rsidP="005712CE">
      <w:pPr>
        <w:pStyle w:val="ProductList-Body"/>
      </w:pPr>
    </w:p>
    <w:p w14:paraId="3F86F192" w14:textId="77777777" w:rsidR="00D979E0" w:rsidRPr="00931AE7" w:rsidRDefault="00D979E0" w:rsidP="005712CE">
      <w:pPr>
        <w:pStyle w:val="ProductList-ClauseHeading"/>
        <w:keepNext w:val="0"/>
      </w:pPr>
      <w:r>
        <w:t>Paràmetre de regió de l'usuari</w:t>
      </w:r>
    </w:p>
    <w:p w14:paraId="36EE4050" w14:textId="77777777" w:rsidR="00D979E0" w:rsidRPr="00931AE7" w:rsidRDefault="00D979E0" w:rsidP="005712CE">
      <w:pPr>
        <w:pStyle w:val="ProductList-Body"/>
      </w:pPr>
      <w:r>
        <w:t>El paràmetre de regió de l'usuari de l'Azure Maps s'ha d'utilitzar d'acord amb la legislació aplicable, inclosa la relativa a la cartografia, del país on estan disponibles els mapes, les imatges i altres dades i continguts de tercers als quals podeu accedir a través de l'Azure Maps.</w:t>
      </w:r>
    </w:p>
    <w:p w14:paraId="6D260178" w14:textId="77777777" w:rsidR="008666E8" w:rsidRPr="00006432" w:rsidRDefault="008666E8" w:rsidP="005712CE">
      <w:pPr>
        <w:pStyle w:val="ProductList-Body"/>
      </w:pPr>
    </w:p>
    <w:p w14:paraId="66135293" w14:textId="77777777" w:rsidR="008666E8" w:rsidRDefault="008666E8" w:rsidP="005712CE">
      <w:pPr>
        <w:pStyle w:val="ProductList-ClauseHeading"/>
        <w:keepNext w:val="0"/>
      </w:pPr>
      <w:r>
        <w:t>Cap garantia de precisió</w:t>
      </w:r>
    </w:p>
    <w:p w14:paraId="0E53C685" w14:textId="77777777" w:rsidR="008666E8" w:rsidRPr="00006432" w:rsidRDefault="008666E8" w:rsidP="005712CE">
      <w:pPr>
        <w:pStyle w:val="ProductList-Body"/>
      </w:pPr>
      <w:r>
        <w:t>Microsoft i els seus proveïdors no garanteixen que els mapes, les imatges, les dades ni cap contingut que entregui l'Azure Maps sigui precís i complet.</w:t>
      </w:r>
    </w:p>
    <w:p w14:paraId="3EF38C1F" w14:textId="77777777" w:rsidR="008666E8" w:rsidRDefault="008666E8" w:rsidP="005712CE">
      <w:pPr>
        <w:pStyle w:val="ProductList-Body"/>
      </w:pPr>
    </w:p>
    <w:p w14:paraId="205356C2" w14:textId="77777777" w:rsidR="008666E8" w:rsidRDefault="008666E8" w:rsidP="00FB6DC6">
      <w:pPr>
        <w:pStyle w:val="ProductList-ClauseHeading"/>
      </w:pPr>
      <w:r>
        <w:lastRenderedPageBreak/>
        <w:t>Propietat intel·lectual</w:t>
      </w:r>
    </w:p>
    <w:p w14:paraId="38340D9E" w14:textId="77777777" w:rsidR="008666E8" w:rsidRDefault="008666E8" w:rsidP="005712CE">
      <w:pPr>
        <w:pStyle w:val="ProductList-Body"/>
      </w:pPr>
      <w:r>
        <w:t>No podeu suprimir, amagar, emmascarar ni canviar cap logotip ni avís de drets d'autor que es mostri a l'Azure Maps o que s'hi generi automàticament.</w:t>
      </w:r>
    </w:p>
    <w:p w14:paraId="3FFB48A1" w14:textId="77777777" w:rsidR="00174611" w:rsidRDefault="008D6BC0" w:rsidP="005712CE">
      <w:pPr>
        <w:pStyle w:val="ProductList-Body"/>
        <w:shd w:val="clear" w:color="auto" w:fill="A6A6A6" w:themeFill="background1" w:themeFillShade="A6"/>
        <w:spacing w:before="120" w:after="240"/>
        <w:jc w:val="right"/>
      </w:pPr>
      <w:hyperlink w:anchor="TableofContents" w:tooltip="Índex de continguts" w:history="1">
        <w:r w:rsidR="000557E8">
          <w:rPr>
            <w:rStyle w:val="Hyperlink"/>
            <w:sz w:val="16"/>
            <w:szCs w:val="16"/>
          </w:rPr>
          <w:t>Índex de continguts</w:t>
        </w:r>
      </w:hyperlink>
      <w:r w:rsidR="000557E8">
        <w:rPr>
          <w:rStyle w:val="Hyperlink"/>
          <w:sz w:val="16"/>
          <w:szCs w:val="16"/>
        </w:rPr>
        <w:t xml:space="preserve"> </w:t>
      </w:r>
      <w:r w:rsidR="000557E8">
        <w:rPr>
          <w:sz w:val="16"/>
          <w:szCs w:val="16"/>
        </w:rPr>
        <w:t xml:space="preserve">/ </w:t>
      </w:r>
      <w:hyperlink w:anchor="GeneralTerms" w:tooltip="Termes generals" w:history="1">
        <w:r w:rsidR="000557E8">
          <w:rPr>
            <w:rStyle w:val="Hyperlink"/>
            <w:sz w:val="16"/>
            <w:szCs w:val="16"/>
          </w:rPr>
          <w:t>Termes generals</w:t>
        </w:r>
      </w:hyperlink>
    </w:p>
    <w:p w14:paraId="261E2759" w14:textId="31DF4B3F" w:rsidR="00722A16" w:rsidRDefault="001F694B" w:rsidP="005712CE">
      <w:pPr>
        <w:pStyle w:val="ProductList-Offering2Heading"/>
        <w:outlineLvl w:val="2"/>
      </w:pPr>
      <w:r w:rsidRPr="00D95C24">
        <w:rPr>
          <w:lang w:val="ca-ES"/>
        </w:rPr>
        <w:tab/>
      </w:r>
      <w:bookmarkStart w:id="135" w:name="_Toc25660467"/>
      <w:bookmarkStart w:id="136" w:name="_Toc465426838"/>
      <w:bookmarkStart w:id="137" w:name="_Toc468350407"/>
      <w:r w:rsidR="00FB6DC6">
        <w:t>Azure Stack Hub</w:t>
      </w:r>
      <w:bookmarkEnd w:id="135"/>
    </w:p>
    <w:p w14:paraId="6FEBE8B7" w14:textId="77777777" w:rsidR="00FB6DC6" w:rsidRPr="003309CC" w:rsidRDefault="00FB6DC6" w:rsidP="00FB6DC6">
      <w:pPr>
        <w:pStyle w:val="ProductList-ClauseHeading"/>
        <w:keepNext w:val="0"/>
      </w:pPr>
      <w:r>
        <w:t xml:space="preserve">Privacitat de l'Azure Stack Hub </w:t>
      </w:r>
    </w:p>
    <w:p w14:paraId="484B9669" w14:textId="77777777" w:rsidR="00FB6DC6" w:rsidRPr="003309CC" w:rsidRDefault="00FB6DC6" w:rsidP="00FB6DC6">
      <w:pPr>
        <w:pStyle w:val="ProductList-Body"/>
      </w:pPr>
      <w:r>
        <w:t xml:space="preserve">La Declaració de privadesa de Microsoft, que es troba a </w:t>
      </w:r>
      <w:hyperlink r:id="rId42" w:history="1">
        <w:r>
          <w:rPr>
            <w:rStyle w:val="Hyperlink"/>
          </w:rPr>
          <w:t>https://go.microsoft.com/</w:t>
        </w:r>
        <w:r>
          <w:rPr>
            <w:rStyle w:val="Hyperlink"/>
            <w:color w:val="0563C1"/>
          </w:rPr>
          <w:t>fwlink</w:t>
        </w:r>
        <w:r>
          <w:rPr>
            <w:rStyle w:val="Hyperlink"/>
          </w:rPr>
          <w:t>/?LinkId=521839</w:t>
        </w:r>
      </w:hyperlink>
      <w:r>
        <w:t xml:space="preserve"> s'aplica a l'ús de l'Azure Stack Hub per part del Client. Si un Client del Contracte del Núvol de Microsoft utilitza programari o serveis de l'Azure Stack Hub allotjats per un Revenedor, aquest ús estarà subjecte a les pràctiques de privacitat del Revenedor, que poden no coincidir amb les de Microsoft. </w:t>
      </w:r>
    </w:p>
    <w:p w14:paraId="16D62392" w14:textId="77777777" w:rsidR="00FB6DC6" w:rsidRPr="003309CC" w:rsidRDefault="00FB6DC6" w:rsidP="00FB6DC6">
      <w:pPr>
        <w:pStyle w:val="ProductList-Body"/>
      </w:pPr>
    </w:p>
    <w:p w14:paraId="301F6152" w14:textId="77777777" w:rsidR="00FB6DC6" w:rsidRPr="003309CC" w:rsidRDefault="00FB6DC6" w:rsidP="00FB6DC6">
      <w:pPr>
        <w:pStyle w:val="ProductList-Body"/>
      </w:pPr>
      <w:r>
        <w:t>En la mesura en què Microsoft és un encarregat o sotsencarregat de dades personals en relació amb l'Azure Stack Hub, Microsoft fa efectius els compromisos per a tots els clients el 25 de maig de 2018 (a) a la disposició “Tractament de Dades Personals; RGPD” de la secció “Condicions de Protecció de Dades” de les Condicions dels Serveis Online i (b) als Termes del Reglament General de Protecció de Dades de la Unió Europea a l'Apèndix 4 de les Condicions dels Serveis Online.</w:t>
      </w:r>
    </w:p>
    <w:p w14:paraId="3EE552FE" w14:textId="77777777" w:rsidR="00FB6DC6" w:rsidRPr="003309CC" w:rsidRDefault="00FB6DC6" w:rsidP="00FB6DC6">
      <w:pPr>
        <w:pStyle w:val="ProductList-ClauseHeading"/>
        <w:keepNext w:val="0"/>
      </w:pPr>
      <w:r>
        <w:t xml:space="preserve">Ús de l'Azure Stack Hub </w:t>
      </w:r>
    </w:p>
    <w:p w14:paraId="7EADA9B2" w14:textId="77777777" w:rsidR="00FB6DC6" w:rsidRPr="003309CC" w:rsidRDefault="00FB6DC6" w:rsidP="00FB6DC6">
      <w:pPr>
        <w:pStyle w:val="ProductList-Body"/>
        <w:tabs>
          <w:tab w:val="clear" w:pos="158"/>
          <w:tab w:val="left" w:pos="360"/>
        </w:tabs>
      </w:pPr>
      <w:r>
        <w:t xml:space="preserve">El Client pot utilitzar l'Azure Stack Hub únicament al maquinari on estigui preinstal·lat. </w:t>
      </w:r>
    </w:p>
    <w:p w14:paraId="6754002E" w14:textId="77777777" w:rsidR="00FB6DC6" w:rsidRPr="003309CC" w:rsidRDefault="00FB6DC6" w:rsidP="00FB6DC6">
      <w:pPr>
        <w:pStyle w:val="ProductList-Body"/>
        <w:tabs>
          <w:tab w:val="clear" w:pos="158"/>
          <w:tab w:val="left" w:pos="360"/>
        </w:tabs>
      </w:pPr>
    </w:p>
    <w:p w14:paraId="1C97E1EB" w14:textId="77777777" w:rsidR="00FB6DC6" w:rsidRPr="003309CC" w:rsidRDefault="00FB6DC6" w:rsidP="00FB6DC6">
      <w:pPr>
        <w:pStyle w:val="ProductList-ClauseHeading"/>
        <w:keepNext w:val="0"/>
      </w:pPr>
      <w:r>
        <w:t>Ús de la subscripció del proveïdor per defecte</w:t>
      </w:r>
    </w:p>
    <w:p w14:paraId="50863E12" w14:textId="09C2BBDB" w:rsidR="009E1E35" w:rsidRPr="00D26C87" w:rsidRDefault="00FB6DC6" w:rsidP="00FB6DC6">
      <w:pPr>
        <w:pStyle w:val="ProductList-Body"/>
      </w:pPr>
      <w:r>
        <w:t>La subscripció creada per a l'administrador del sistema durant el procés d'implementació de l'Azure Stack Hub (la subscripció del proveïdor per defecte) es pot utilitzar únicament per a la implementació i administració de la infraestructura de l'Azure Stack Hub; no es pot utilitzar per executar cap càrrega de treball que no implementi ni administri la infraestructura de l'Azure Stack Hub (per exemple, no es pot utilitzar per executar càrregues de treball de cap aplicació</w:t>
      </w:r>
      <w:r w:rsidR="009E1E35">
        <w:t>).</w:t>
      </w:r>
    </w:p>
    <w:bookmarkStart w:id="138" w:name="_Toc494738672"/>
    <w:bookmarkStart w:id="139" w:name="_Toc476476610"/>
    <w:bookmarkStart w:id="140" w:name="_Toc459970714"/>
    <w:bookmarkStart w:id="141" w:name="_Toc457466428"/>
    <w:bookmarkStart w:id="142" w:name="AzureActiveDirectoryBasic"/>
    <w:bookmarkStart w:id="143" w:name="_Toc437590238"/>
    <w:bookmarkStart w:id="144" w:name="_Toc435790944"/>
    <w:bookmarkEnd w:id="121"/>
    <w:bookmarkEnd w:id="122"/>
    <w:bookmarkEnd w:id="136"/>
    <w:bookmarkEnd w:id="137"/>
    <w:p w14:paraId="490810A8" w14:textId="77777777" w:rsidR="000557E8" w:rsidRPr="00903BB7" w:rsidRDefault="000557E8" w:rsidP="005712CE">
      <w:pPr>
        <w:pStyle w:val="ProductList-Body"/>
        <w:shd w:val="clear" w:color="auto" w:fill="A6A6A6" w:themeFill="background1" w:themeFillShade="A6"/>
        <w:spacing w:before="120" w:after="240"/>
        <w:jc w:val="right"/>
      </w:pPr>
      <w:r>
        <w:fldChar w:fldCharType="begin"/>
      </w:r>
      <w:r>
        <w:instrText>HYPERLINK  \l "TableofContents" \o "Índex de continguts"</w:instrText>
      </w:r>
      <w:r>
        <w:fldChar w:fldCharType="separate"/>
      </w:r>
      <w:r>
        <w:rPr>
          <w:rStyle w:val="Hyperlink"/>
          <w:sz w:val="16"/>
          <w:szCs w:val="16"/>
        </w:rPr>
        <w:t>Índex de continguts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s generals" w:history="1">
        <w:r>
          <w:rPr>
            <w:rStyle w:val="Hyperlink"/>
            <w:sz w:val="16"/>
            <w:szCs w:val="16"/>
          </w:rPr>
          <w:t>Termes generals</w:t>
        </w:r>
      </w:hyperlink>
    </w:p>
    <w:p w14:paraId="5573D359" w14:textId="77777777" w:rsidR="008666E8" w:rsidRPr="00641060" w:rsidRDefault="008666E8" w:rsidP="005712CE">
      <w:pPr>
        <w:pStyle w:val="ProductList-Offering2Heading"/>
        <w:outlineLvl w:val="2"/>
        <w:rPr>
          <w:lang w:val="ca-ES"/>
        </w:rPr>
      </w:pPr>
      <w:r w:rsidRPr="00641060">
        <w:rPr>
          <w:lang w:val="ca-ES"/>
        </w:rPr>
        <w:tab/>
      </w:r>
      <w:bookmarkStart w:id="145" w:name="_Toc510880771"/>
      <w:bookmarkStart w:id="146" w:name="_Toc510115105"/>
      <w:bookmarkStart w:id="147" w:name="_Toc25660468"/>
      <w:r w:rsidRPr="00641060">
        <w:rPr>
          <w:lang w:val="ca-ES"/>
        </w:rPr>
        <w:t>Serveis del Bing Search</w:t>
      </w:r>
      <w:bookmarkEnd w:id="145"/>
      <w:bookmarkEnd w:id="146"/>
      <w:bookmarkEnd w:id="147"/>
    </w:p>
    <w:p w14:paraId="577FE0C3" w14:textId="77777777" w:rsidR="008666E8" w:rsidRPr="002001F8" w:rsidRDefault="008666E8" w:rsidP="005712CE">
      <w:pPr>
        <w:pStyle w:val="ProductList-ClauseHeading"/>
        <w:keepNext w:val="0"/>
      </w:pPr>
      <w:r>
        <w:t>Requisits d'ús i visualització dels Serveis del Bing Search</w:t>
      </w:r>
    </w:p>
    <w:p w14:paraId="5FDE741A" w14:textId="77777777" w:rsidR="008666E8" w:rsidRDefault="008666E8" w:rsidP="005712CE">
      <w:pPr>
        <w:pStyle w:val="ProductList-Body"/>
        <w:tabs>
          <w:tab w:val="left" w:pos="270"/>
        </w:tabs>
      </w:pPr>
      <w:r>
        <w:t>El Client ha de complir els requisits d'ús i visualització dels Serveis del Bing Search</w:t>
      </w:r>
      <w:r>
        <w:rPr>
          <w:sz w:val="24"/>
          <w:szCs w:val="24"/>
        </w:rPr>
        <w:t xml:space="preserve"> </w:t>
      </w:r>
      <w:r>
        <w:t>que estan disponibles a</w:t>
      </w:r>
      <w:r>
        <w:rPr>
          <w:sz w:val="24"/>
          <w:szCs w:val="24"/>
        </w:rPr>
        <w:t xml:space="preserve"> </w:t>
      </w:r>
      <w:hyperlink r:id="rId43" w:history="1">
        <w:r>
          <w:rPr>
            <w:rStyle w:val="Hyperlink"/>
          </w:rPr>
          <w:t>https://aka.ms/r1j7jq</w:t>
        </w:r>
      </w:hyperlink>
      <w:r>
        <w:t>. El Client ha d'utilitzar els resultats que obté a través del Serveis del Bing Search només en les Experiències de Cerca d'Internet (segons es defineix als requisits d'ús i visualització) i no els ha d'emmagatzemar a la memòria cau ni copiar-los. Els resultats que el Client obté a través dels Serveis del Bing Search no són Productes, Correccions ni Lliuraments de Serveis.</w:t>
      </w:r>
    </w:p>
    <w:p w14:paraId="7418EC6C" w14:textId="77777777" w:rsidR="008666E8" w:rsidRDefault="008666E8" w:rsidP="005712CE">
      <w:pPr>
        <w:pStyle w:val="ProductList-ClauseHeading"/>
        <w:keepNext w:val="0"/>
      </w:pPr>
    </w:p>
    <w:p w14:paraId="7B32E969" w14:textId="77777777" w:rsidR="008666E8" w:rsidRPr="008846DD" w:rsidRDefault="008666E8" w:rsidP="005712CE">
      <w:pPr>
        <w:pStyle w:val="ProductList-ClauseHeading"/>
        <w:keepNext w:val="0"/>
      </w:pPr>
      <w:r>
        <w:t xml:space="preserve">Privacitat dels Serveis del Bing Search </w:t>
      </w:r>
    </w:p>
    <w:p w14:paraId="6B315CD9" w14:textId="77777777" w:rsidR="008666E8" w:rsidRDefault="008666E8" w:rsidP="005712CE">
      <w:pPr>
        <w:pStyle w:val="ProductList-Body"/>
      </w:pPr>
      <w:r>
        <w:t xml:space="preserve">La Declaració de Privacitat de Microsoft que es troba a </w:t>
      </w:r>
      <w:hyperlink r:id="rId44" w:history="1">
        <w:r>
          <w:rPr>
            <w:rStyle w:val="Hyperlink"/>
          </w:rPr>
          <w:t>https://go.microsoft.com/</w:t>
        </w:r>
        <w:r>
          <w:rPr>
            <w:rStyle w:val="Hyperlink"/>
            <w:color w:val="0563C1"/>
          </w:rPr>
          <w:t>fwlink</w:t>
        </w:r>
        <w:r>
          <w:rPr>
            <w:rStyle w:val="Hyperlink"/>
          </w:rPr>
          <w:t>/?LinkId=521839</w:t>
        </w:r>
      </w:hyperlink>
      <w:r>
        <w:t xml:space="preserve"> s'aplica a l'ús que el Client fa dels Serveis del Bing Search, tret que aquesta secció relativa als Serveis del Bing Search de les Condicions dels Serveis Online prevalgui sobre la Declaració de Privadesa de Microsoft en la mesura en què la secció entri en conflicte amb la Declaració. </w:t>
      </w:r>
    </w:p>
    <w:p w14:paraId="5FC3ECD6" w14:textId="77777777" w:rsidR="008666E8" w:rsidRPr="00076A7E" w:rsidRDefault="008666E8" w:rsidP="005712CE">
      <w:pPr>
        <w:pStyle w:val="ProductList-Body"/>
        <w:rPr>
          <w:sz w:val="6"/>
          <w:szCs w:val="10"/>
        </w:rPr>
      </w:pPr>
    </w:p>
    <w:p w14:paraId="7A61BF41" w14:textId="77777777" w:rsidR="008666E8" w:rsidRPr="00964225" w:rsidRDefault="008666E8" w:rsidP="005712CE">
      <w:pPr>
        <w:pStyle w:val="ProductList-ClauseHeading"/>
        <w:keepNext w:val="0"/>
        <w:rPr>
          <w:color w:val="0072C6"/>
        </w:rPr>
      </w:pPr>
      <w:r>
        <w:t>Ús de les Dades dels Serveis del Bing Search</w:t>
      </w:r>
    </w:p>
    <w:p w14:paraId="12F327F0" w14:textId="77777777" w:rsidR="008666E8" w:rsidRDefault="008666E8" w:rsidP="005712CE">
      <w:pPr>
        <w:pStyle w:val="ProductList-Body"/>
      </w:pPr>
      <w:r>
        <w:t>El Client és l'únic responsable del contingut de totes les Dades dels Serveis del Bing Search.</w:t>
      </w:r>
    </w:p>
    <w:p w14:paraId="154FD777" w14:textId="77777777" w:rsidR="008666E8" w:rsidRDefault="008666E8" w:rsidP="005712CE">
      <w:pPr>
        <w:pStyle w:val="ProductList-Body"/>
      </w:pPr>
    </w:p>
    <w:p w14:paraId="3309A954" w14:textId="77777777" w:rsidR="008666E8" w:rsidRDefault="008666E8" w:rsidP="005712CE">
      <w:pPr>
        <w:pStyle w:val="ProductList-Body"/>
      </w:pPr>
      <w:r>
        <w:t>Microsoft pot processar les Dades dels Serveis del Bing Search únicament per: (i) proporcionar el Cognitive Services al Client; i (ii) millorar els productes i serveis de Microsoft. Microsoft pot recollir, retenir, utilitzar i reproduir els Dades dels Serveis del Bing Search i crear-ne feines derivades únicament per al tractament esmentat, i el Client atorga a Microsoft una llicència mundial, limitada no exclusiva i irrevocable per fer-ho. El Client protegirà i mantindrà tots els drets necessaris perquè Microsoft tracti les Dades dels Serveis del Bing Search segons es descriu en aquest paràgraf, sense infringir els drets de tercers ni establir de cap altra manera cap obligació de Microsoft amb el Client o amb un tercer qualsevol.</w:t>
      </w:r>
    </w:p>
    <w:p w14:paraId="14B1BEBB" w14:textId="77777777" w:rsidR="008666E8" w:rsidRDefault="008666E8" w:rsidP="005712CE">
      <w:pPr>
        <w:pStyle w:val="ProductList-Body"/>
      </w:pPr>
    </w:p>
    <w:p w14:paraId="01EEBCCA" w14:textId="77777777" w:rsidR="008666E8" w:rsidRDefault="008666E8" w:rsidP="005712CE">
      <w:pPr>
        <w:pStyle w:val="ProductList-Body"/>
      </w:pPr>
      <w:r>
        <w:t>Aquesta secció titulada “Ús de les Dades dels Serveis del Bing Search” de les Condicions dels Serveis Online subsistirà després de la resolució o l'expiració del contracte de llicències per volum del Client. Pel que fa a les parts, el Client conserva tots els drets, la titularitat i els interessos respecte a les Dades dels Serveis del Bing Search. Microsoft no adquireix drets de les Dades dels Serveis del Bing Search addicionals als drets que el Client atorgui a Microsoft en aquesta secció Dades dels Serveis del Bing Search. Aquest paràgraf no afecta els drets de Microsoft sobre el programari o els serveis que Microsoft llicencia al Client.</w:t>
      </w:r>
    </w:p>
    <w:p w14:paraId="3ECD5558" w14:textId="77777777" w:rsidR="008666E8" w:rsidRDefault="008666E8" w:rsidP="005712CE">
      <w:pPr>
        <w:pStyle w:val="ProductList-Body"/>
      </w:pPr>
    </w:p>
    <w:p w14:paraId="664FE124" w14:textId="77777777" w:rsidR="008666E8" w:rsidRPr="00964225" w:rsidRDefault="008666E8" w:rsidP="005712CE">
      <w:pPr>
        <w:pStyle w:val="ProductList-ClauseHeading"/>
        <w:keepNext w:val="0"/>
        <w:rPr>
          <w:color w:val="0072C6"/>
        </w:rPr>
      </w:pPr>
      <w:r>
        <w:t>Aplicació de les Condicions de Protecció de Dades als Serveis del Bing Search</w:t>
      </w:r>
    </w:p>
    <w:p w14:paraId="217D208F" w14:textId="77777777" w:rsidR="00174611" w:rsidRDefault="008666E8" w:rsidP="005712CE">
      <w:pPr>
        <w:pStyle w:val="ProductList-Body"/>
      </w:pPr>
      <w:r>
        <w:t>Únicament les seccions següents de les Condicions de Protecció de Dades seran d’aplicació als Serveis del Bing Search: Transmissions de Dades, Ús de Subcontractistes i Com Posar-se en Contacte amb Microsoft. Aquestes seccions no s'apliquen a les Visualitzacions Prèvies dels serveis esmentats.</w:t>
      </w:r>
    </w:p>
    <w:p w14:paraId="5856D8CD" w14:textId="77777777" w:rsidR="0005116F" w:rsidRDefault="0005116F" w:rsidP="005712CE">
      <w:pPr>
        <w:pStyle w:val="ProductList-Body"/>
      </w:pPr>
    </w:p>
    <w:p w14:paraId="15E3F258" w14:textId="77777777" w:rsidR="008666E8" w:rsidRDefault="008666E8" w:rsidP="005712CE">
      <w:pPr>
        <w:pStyle w:val="ProductList-ClauseHeading"/>
        <w:keepNext w:val="0"/>
      </w:pPr>
      <w:r>
        <w:t>No s'apliquen les Condicions de l'RGPD als Serveis del Bing Search:</w:t>
      </w:r>
    </w:p>
    <w:p w14:paraId="64D4E9FE" w14:textId="77777777" w:rsidR="008666E8" w:rsidRDefault="008666E8" w:rsidP="005712CE">
      <w:pPr>
        <w:pStyle w:val="ProductList-Body"/>
      </w:pPr>
      <w:r>
        <w:t>Les Condicions de l'RGPD no s'apliquen als Serveis del Bing Search.</w:t>
      </w:r>
    </w:p>
    <w:p w14:paraId="57218ED0" w14:textId="77777777" w:rsidR="008666E8" w:rsidRDefault="008666E8" w:rsidP="005712CE">
      <w:pPr>
        <w:pStyle w:val="ProductList-Body"/>
        <w:tabs>
          <w:tab w:val="left" w:pos="360"/>
        </w:tabs>
      </w:pPr>
    </w:p>
    <w:p w14:paraId="3D709DBA" w14:textId="77777777" w:rsidR="008666E8" w:rsidRDefault="008666E8" w:rsidP="005712CE">
      <w:pPr>
        <w:pStyle w:val="ProductList-ClauseHeading"/>
        <w:keepNext w:val="0"/>
      </w:pPr>
      <w:r>
        <w:t>Prioritat:</w:t>
      </w:r>
    </w:p>
    <w:p w14:paraId="245FAC15" w14:textId="77777777" w:rsidR="008666E8" w:rsidRDefault="008666E8" w:rsidP="005712CE">
      <w:pPr>
        <w:pStyle w:val="ProductList-Body"/>
      </w:pPr>
      <w:r>
        <w:t>Aquesta secció dels Serveis del Bing Search preval en la mesura en què existeixi qualsevol conflicte amb altres parts dels OST.</w:t>
      </w:r>
    </w:p>
    <w:p w14:paraId="05596E5C" w14:textId="77777777" w:rsidR="00112875" w:rsidRPr="00903BB7" w:rsidRDefault="008D6BC0" w:rsidP="005712CE">
      <w:pPr>
        <w:pStyle w:val="ProductList-Body"/>
        <w:shd w:val="clear" w:color="auto" w:fill="A6A6A6" w:themeFill="background1" w:themeFillShade="A6"/>
        <w:spacing w:before="120" w:after="240"/>
        <w:jc w:val="right"/>
      </w:pPr>
      <w:hyperlink w:anchor="TableofContents" w:tooltip="Índex de continguts" w:history="1">
        <w:r w:rsidR="00112875">
          <w:rPr>
            <w:rStyle w:val="Hyperlink"/>
            <w:sz w:val="16"/>
            <w:szCs w:val="16"/>
          </w:rPr>
          <w:t>Índex de continguts</w:t>
        </w:r>
      </w:hyperlink>
      <w:r w:rsidR="00112875">
        <w:rPr>
          <w:rStyle w:val="Hyperlink"/>
          <w:sz w:val="16"/>
          <w:szCs w:val="16"/>
        </w:rPr>
        <w:t xml:space="preserve"> </w:t>
      </w:r>
      <w:r w:rsidR="00112875">
        <w:rPr>
          <w:sz w:val="16"/>
          <w:szCs w:val="16"/>
        </w:rPr>
        <w:t xml:space="preserve">/ </w:t>
      </w:r>
      <w:hyperlink w:anchor="GeneralTerms" w:tooltip="Termes generals" w:history="1">
        <w:r w:rsidR="00112875">
          <w:rPr>
            <w:rStyle w:val="Hyperlink"/>
            <w:sz w:val="16"/>
            <w:szCs w:val="16"/>
          </w:rPr>
          <w:t>Termes generals</w:t>
        </w:r>
      </w:hyperlink>
    </w:p>
    <w:p w14:paraId="52EB72E6" w14:textId="77777777" w:rsidR="008623DB" w:rsidRPr="00AB4497" w:rsidRDefault="008623DB" w:rsidP="005712CE">
      <w:pPr>
        <w:pStyle w:val="ProductList-Offering2Heading"/>
        <w:outlineLvl w:val="2"/>
        <w:rPr>
          <w:lang w:val="fr-FR"/>
        </w:rPr>
      </w:pPr>
      <w:r w:rsidRPr="00AB4497">
        <w:rPr>
          <w:lang w:val="fr-FR"/>
        </w:rPr>
        <w:tab/>
      </w:r>
      <w:bookmarkStart w:id="148" w:name="_Toc5958159"/>
      <w:bookmarkStart w:id="149" w:name="_Toc25660469"/>
      <w:bookmarkStart w:id="150" w:name="CognitiveServices"/>
      <w:r w:rsidRPr="00AB4497">
        <w:rPr>
          <w:lang w:val="fr-FR"/>
        </w:rPr>
        <w:t>Cognitive Services</w:t>
      </w:r>
      <w:bookmarkEnd w:id="148"/>
      <w:bookmarkEnd w:id="149"/>
    </w:p>
    <w:bookmarkEnd w:id="150"/>
    <w:p w14:paraId="2DA3B33A" w14:textId="77777777" w:rsidR="008623DB" w:rsidRDefault="008623DB" w:rsidP="005712CE">
      <w:pPr>
        <w:pStyle w:val="ProductList-ClauseHeading"/>
        <w:keepNext w:val="0"/>
      </w:pPr>
      <w:r>
        <w:t>Límit d'ús que fa el Client de la sortida del servei</w:t>
      </w:r>
    </w:p>
    <w:p w14:paraId="7C1F9175" w14:textId="77777777" w:rsidR="008623DB" w:rsidRPr="00F86985" w:rsidRDefault="008623DB" w:rsidP="005712CE">
      <w:pPr>
        <w:pStyle w:val="ProductList-Body"/>
      </w:pPr>
      <w:r>
        <w:t>El Client no farà el següent ni permetrà que tercers ho facin: (i) utilitzar el Cognitive Services ni les dades del Cognitive Services per crear, entrenar o millorar (directament o indirecta) un producte o servei similar o de la competència.</w:t>
      </w:r>
    </w:p>
    <w:p w14:paraId="621C2A17" w14:textId="77777777" w:rsidR="008623DB" w:rsidRPr="00F86985" w:rsidRDefault="008623DB" w:rsidP="005712CE">
      <w:pPr>
        <w:pStyle w:val="ProductList-Body"/>
      </w:pPr>
    </w:p>
    <w:p w14:paraId="6D87A678" w14:textId="77777777" w:rsidR="008623DB" w:rsidRPr="00F86985" w:rsidRDefault="008623DB" w:rsidP="005712CE">
      <w:pPr>
        <w:pStyle w:val="ProductList-ClauseHeading"/>
        <w:keepNext w:val="0"/>
      </w:pPr>
      <w:r>
        <w:t>Atribució del Microsoft Translator</w:t>
      </w:r>
    </w:p>
    <w:p w14:paraId="080A3BF0" w14:textId="77777777" w:rsidR="008623DB" w:rsidRPr="00F86985" w:rsidRDefault="008623DB" w:rsidP="005712CE">
      <w:pPr>
        <w:pStyle w:val="ProductList-Body"/>
      </w:pPr>
      <w:r>
        <w:t>En visualitzar traduccions automàtiques realitzades pel Microsoft Translator, el Client proporcionarà una notificació clara i raonable que indicarà que el Microsoft Translator ha traduït automàticament el text.</w:t>
      </w:r>
    </w:p>
    <w:p w14:paraId="0BAA20DC" w14:textId="77777777" w:rsidR="008623DB" w:rsidRPr="00E90A70" w:rsidRDefault="008623DB" w:rsidP="005712CE">
      <w:pPr>
        <w:pStyle w:val="ProductList-Body"/>
      </w:pPr>
    </w:p>
    <w:p w14:paraId="18BB5404" w14:textId="77777777" w:rsidR="008623DB" w:rsidRPr="00541FFF" w:rsidRDefault="008623DB" w:rsidP="005712CE">
      <w:pPr>
        <w:tabs>
          <w:tab w:val="left" w:pos="360"/>
          <w:tab w:val="left" w:pos="720"/>
          <w:tab w:val="left" w:pos="1080"/>
        </w:tabs>
        <w:suppressAutoHyphens/>
        <w:autoSpaceDN w:val="0"/>
        <w:spacing w:after="0" w:line="240" w:lineRule="auto"/>
        <w:textAlignment w:val="baseline"/>
        <w:rPr>
          <w:rFonts w:ascii="Calibri" w:eastAsia="Calibri" w:hAnsi="Calibri" w:cs="Arial"/>
          <w:b/>
          <w:color w:val="00188F"/>
          <w:sz w:val="18"/>
          <w:szCs w:val="20"/>
        </w:rPr>
      </w:pPr>
      <w:r>
        <w:rPr>
          <w:rFonts w:ascii="Calibri" w:eastAsia="Calibri" w:hAnsi="Calibri" w:cs="Arial"/>
          <w:b/>
          <w:color w:val="00188F"/>
          <w:sz w:val="18"/>
          <w:szCs w:val="20"/>
        </w:rPr>
        <w:t>Cognitive Services en Contenidors</w:t>
      </w:r>
    </w:p>
    <w:p w14:paraId="6592EADA" w14:textId="77777777" w:rsidR="008623DB" w:rsidRPr="00E90A70" w:rsidRDefault="008623DB" w:rsidP="005712CE">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Les característiques del Cognitive Services que estan disponibles en contenidors s'han dissenyat per connectar-se a un extrem de facturació. S'han concedit llicències dels contenidors i l'extrem de facturació al Client en virtut d'aquest contracte com a Serveis Online. Els contenidors són necessaris per utilitzar l'extrem de facturació i també estan subjectes a les condicions d'ús de programari amb un Servei Online d'aquest contracte. Els contenidors inclouen material confidencial i de propietat de Microsoft. El Client accepta mantenir la confidencialitat d'aquest material i notificar immediatament a Microsoft qualsevol ús indegut que s'hagi pogut produir. Els contenidors no estan subjectes a les Condicions de Protecció de Dades perquè l'entorn operatiu dels contenidors no està sota el control de Microsoft. El Client ha de configurar els contenidors que utilitza per comunicar-se amb l'extrem de facturació perquè l'extrem de facturació mesuri qualsevol ús d'aquests contenidors. Si el Client permet aquesta mesura i subjecte als límits de transaccions aplicables, el Client pot instal·lar i utilitzar un nombre indefinit de contenidors (1) als dispositius de maquinari del Client dedicats a l'ús exclusiu del Client i (2) als comptes del Servei del Microsoft Azure del Client.</w:t>
      </w:r>
    </w:p>
    <w:p w14:paraId="50489F63" w14:textId="77777777" w:rsidR="008623DB" w:rsidRPr="009A17A9" w:rsidRDefault="008623DB" w:rsidP="005712CE">
      <w:pPr>
        <w:pStyle w:val="ProductList-Body"/>
      </w:pPr>
    </w:p>
    <w:p w14:paraId="0D176BEA" w14:textId="77777777" w:rsidR="008623DB" w:rsidRPr="00F86985" w:rsidRDefault="008623DB" w:rsidP="005712CE">
      <w:pPr>
        <w:pStyle w:val="ProductList-ClauseHeading"/>
        <w:keepNext w:val="0"/>
      </w:pPr>
      <w:r>
        <w:t>Models Personalitzats i Configuracions del Cognitive Services Inactius</w:t>
      </w:r>
    </w:p>
    <w:p w14:paraId="5693A668" w14:textId="77777777" w:rsidR="008623DB" w:rsidRPr="009A17A9" w:rsidRDefault="008623DB" w:rsidP="005712CE">
      <w:pPr>
        <w:pStyle w:val="ProductList-Body"/>
      </w:pPr>
      <w:r>
        <w:t>Per a les finalitats de supressió i retenció de dades, un model personalitzat o una configuració del Cognitive Services que hagin estat inactius es poden tractar, a la discreció de Microsoft, com un Servei Online per al qual hagi expirat la subscripció del Client. Un model personalitzat o una configuració es consideren inactius si durant 90 dies (1) no han rebut cap trucada; (2) no s'han modificat i no tenen cap clau assignada actualment i (3) el Client no hi ha iniciat sessió.</w:t>
      </w:r>
    </w:p>
    <w:p w14:paraId="7963B8AC" w14:textId="77777777" w:rsidR="008623DB" w:rsidRPr="00903BB7" w:rsidRDefault="008D6BC0" w:rsidP="005712CE">
      <w:pPr>
        <w:pStyle w:val="ProductList-Body"/>
        <w:shd w:val="clear" w:color="auto" w:fill="A6A6A6" w:themeFill="background1" w:themeFillShade="A6"/>
        <w:spacing w:before="120" w:after="240"/>
        <w:jc w:val="right"/>
      </w:pPr>
      <w:hyperlink w:anchor="TableofContents" w:tooltip="Índex de continguts" w:history="1">
        <w:r w:rsidR="008623DB">
          <w:rPr>
            <w:rStyle w:val="Hyperlink"/>
            <w:sz w:val="16"/>
            <w:szCs w:val="16"/>
          </w:rPr>
          <w:t>Índex de continguts</w:t>
        </w:r>
      </w:hyperlink>
      <w:r w:rsidR="008623DB">
        <w:rPr>
          <w:rStyle w:val="Hyperlink"/>
          <w:sz w:val="16"/>
          <w:szCs w:val="16"/>
        </w:rPr>
        <w:t xml:space="preserve"> </w:t>
      </w:r>
      <w:r w:rsidR="008623DB">
        <w:rPr>
          <w:sz w:val="16"/>
          <w:szCs w:val="16"/>
        </w:rPr>
        <w:t xml:space="preserve">/ </w:t>
      </w:r>
      <w:hyperlink w:anchor="GeneralTerms" w:tooltip="Termes generals" w:history="1">
        <w:r w:rsidR="008623DB">
          <w:rPr>
            <w:rStyle w:val="Hyperlink"/>
            <w:sz w:val="16"/>
            <w:szCs w:val="16"/>
          </w:rPr>
          <w:t>Termes generals</w:t>
        </w:r>
      </w:hyperlink>
    </w:p>
    <w:p w14:paraId="01B096F9" w14:textId="77777777" w:rsidR="008828F6" w:rsidRPr="008666E8" w:rsidRDefault="008828F6" w:rsidP="005712CE">
      <w:pPr>
        <w:pStyle w:val="ProductList-Offering2Heading"/>
        <w:ind w:firstLine="158"/>
        <w:outlineLvl w:val="2"/>
        <w:rPr>
          <w:lang w:val="es-ES_tradnl"/>
        </w:rPr>
      </w:pPr>
      <w:bookmarkStart w:id="151" w:name="_Toc25660470"/>
      <w:r w:rsidRPr="008666E8">
        <w:rPr>
          <w:lang w:val="es-ES_tradnl"/>
        </w:rPr>
        <w:t>Microsoft Genomics</w:t>
      </w:r>
      <w:bookmarkEnd w:id="138"/>
      <w:bookmarkEnd w:id="151"/>
    </w:p>
    <w:p w14:paraId="6E9C84ED" w14:textId="77777777" w:rsidR="008828F6" w:rsidRPr="00BA2331" w:rsidRDefault="008828F6" w:rsidP="005712CE">
      <w:pPr>
        <w:pStyle w:val="ProductList-ClauseHeading"/>
        <w:keepNext w:val="0"/>
      </w:pPr>
      <w:r>
        <w:t xml:space="preserve">Privacitat del Microsoft Genomics </w:t>
      </w:r>
    </w:p>
    <w:p w14:paraId="05A47A54" w14:textId="77777777" w:rsidR="008828F6" w:rsidRPr="00BA2331" w:rsidRDefault="008828F6" w:rsidP="005712CE">
      <w:pPr>
        <w:pStyle w:val="ProductList-Body"/>
      </w:pPr>
      <w:r>
        <w:t xml:space="preserve">La Declaració de Privacitat de Microsoft ubicada a </w:t>
      </w:r>
      <w:hyperlink r:id="rId45" w:history="1">
        <w:r>
          <w:rPr>
            <w:rStyle w:val="Hyperlink"/>
          </w:rPr>
          <w:t>https://go.microsoft.com/fwlink/?LinkId=521839</w:t>
        </w:r>
      </w:hyperlink>
      <w:r>
        <w:t xml:space="preserve"> s’aplica al ús que el Client fa del Microsoft Genomics, llevat que aquesta secció del Microsoft Genomics prevalgui en cas de conflicte amb la Declaració de Privacitat de Microsoft. </w:t>
      </w:r>
    </w:p>
    <w:p w14:paraId="11F5A73C" w14:textId="77777777" w:rsidR="008828F6" w:rsidRPr="00BA2331" w:rsidRDefault="008828F6" w:rsidP="005712CE">
      <w:pPr>
        <w:pStyle w:val="ProductList-Body"/>
      </w:pPr>
    </w:p>
    <w:p w14:paraId="181D5D8D" w14:textId="77777777" w:rsidR="008828F6" w:rsidRPr="00BA2331" w:rsidRDefault="008828F6" w:rsidP="005712CE">
      <w:pPr>
        <w:pStyle w:val="ProductList-ClauseHeading"/>
        <w:keepNext w:val="0"/>
      </w:pPr>
      <w:r>
        <w:t xml:space="preserve">Termes Generals de Llicència </w:t>
      </w:r>
    </w:p>
    <w:p w14:paraId="399A98E7" w14:textId="77777777" w:rsidR="008828F6" w:rsidRPr="00BA2331" w:rsidRDefault="008828F6" w:rsidP="005712CE">
      <w:pPr>
        <w:pStyle w:val="ProductList-Body"/>
      </w:pPr>
      <w:r>
        <w:t>Microsoft Genomics inclou l’accés al Genetic Analysis Toolkit (GATK) de Broad Institute, Inc. (“</w:t>
      </w:r>
      <w:r>
        <w:rPr>
          <w:bCs/>
        </w:rPr>
        <w:t>Broad</w:t>
      </w:r>
      <w:r>
        <w:t>”). L'ús del GATK i qualsevol documentació relacionada com a part del Microsoft Genomics també està subjecte al Contracte de Llicència d'Usuari Final del GATK de Broad Institute (“</w:t>
      </w:r>
      <w:r>
        <w:rPr>
          <w:bCs/>
        </w:rPr>
        <w:t>EULA de Broad</w:t>
      </w:r>
      <w:r>
        <w:t xml:space="preserve">”). </w:t>
      </w:r>
    </w:p>
    <w:p w14:paraId="7AE8B5F9" w14:textId="77777777" w:rsidR="008828F6" w:rsidRPr="00BA2331" w:rsidRDefault="008828F6" w:rsidP="005712CE">
      <w:pPr>
        <w:pStyle w:val="ProductList-Body"/>
      </w:pPr>
      <w:r>
        <w:t xml:space="preserve"> </w:t>
      </w:r>
    </w:p>
    <w:p w14:paraId="4C9A0C6A" w14:textId="77777777" w:rsidR="008828F6" w:rsidRPr="00BA2331" w:rsidRDefault="008828F6" w:rsidP="005712CE">
      <w:pPr>
        <w:pStyle w:val="ProductList-Body"/>
      </w:pPr>
      <w:r>
        <w:t xml:space="preserve">Microsoft pot recopilar i compartir amb Broad determinada informació tècnica i estadística en relació amb l’ús que el Client fa del GATK. El Client autoritza Microsoft per informar Broad de l’estat del Client com a usuari del GATK al Microsoft Genomics. </w:t>
      </w:r>
    </w:p>
    <w:p w14:paraId="4CDB1B32" w14:textId="77777777" w:rsidR="008828F6" w:rsidRPr="00BA2331" w:rsidRDefault="008828F6" w:rsidP="005712CE">
      <w:pPr>
        <w:pStyle w:val="ProductList-Body"/>
      </w:pPr>
    </w:p>
    <w:p w14:paraId="0CAF1B18" w14:textId="77777777" w:rsidR="008828F6" w:rsidRPr="00BA2331" w:rsidRDefault="008828F6" w:rsidP="005712CE">
      <w:pPr>
        <w:pStyle w:val="ProductList-ClauseHeading"/>
        <w:keepNext w:val="0"/>
      </w:pPr>
      <w:r>
        <w:t>Prohibit per a Ús Mèdic</w:t>
      </w:r>
    </w:p>
    <w:p w14:paraId="34AF1799" w14:textId="77777777" w:rsidR="008828F6" w:rsidRPr="00BA2331" w:rsidRDefault="008828F6" w:rsidP="005712CE">
      <w:pPr>
        <w:pStyle w:val="ProductList-Body"/>
      </w:pPr>
      <w:r>
        <w:t>Microsoft Genomics no és un dispositiu mèdic i les dades que genera el seu ús no pretenen ser declaracions de fet, ni han d’utilitzar-se en substitució del criteri, l’assessorament, el diagnòstic o el tractament mèdic de cap malaltia o afecció.</w:t>
      </w:r>
    </w:p>
    <w:p w14:paraId="3C29250B" w14:textId="77777777" w:rsidR="00174611" w:rsidRPr="00985023" w:rsidRDefault="008D6BC0" w:rsidP="005712CE">
      <w:pPr>
        <w:pStyle w:val="ProductList-Body"/>
        <w:shd w:val="clear" w:color="auto" w:fill="A6A6A6" w:themeFill="background1" w:themeFillShade="A6"/>
        <w:spacing w:before="120" w:after="240"/>
        <w:jc w:val="right"/>
      </w:pPr>
      <w:hyperlink w:anchor="TableofContents" w:tooltip="Índex de continguts" w:history="1">
        <w:r w:rsidR="00112875">
          <w:rPr>
            <w:rStyle w:val="Hyperlink"/>
            <w:sz w:val="16"/>
            <w:szCs w:val="16"/>
          </w:rPr>
          <w:t>Índex de continguts</w:t>
        </w:r>
      </w:hyperlink>
      <w:r w:rsidR="00112875">
        <w:rPr>
          <w:rStyle w:val="Hyperlink"/>
          <w:sz w:val="16"/>
          <w:szCs w:val="16"/>
        </w:rPr>
        <w:t xml:space="preserve"> </w:t>
      </w:r>
      <w:r w:rsidR="00112875">
        <w:rPr>
          <w:sz w:val="16"/>
          <w:szCs w:val="16"/>
        </w:rPr>
        <w:t xml:space="preserve">/ </w:t>
      </w:r>
      <w:hyperlink w:anchor="GeneralTerms" w:tooltip="Termes generals" w:history="1">
        <w:r w:rsidR="00112875">
          <w:rPr>
            <w:rStyle w:val="Hyperlink"/>
            <w:sz w:val="16"/>
            <w:szCs w:val="16"/>
          </w:rPr>
          <w:t>Termes generals</w:t>
        </w:r>
      </w:hyperlink>
    </w:p>
    <w:p w14:paraId="4EBEC9D8" w14:textId="77777777" w:rsidR="008828F6" w:rsidRPr="00D95C24" w:rsidRDefault="008828F6" w:rsidP="00FB6DC6">
      <w:pPr>
        <w:pStyle w:val="ProductList-Offering2Heading"/>
        <w:pageBreakBefore/>
        <w:outlineLvl w:val="2"/>
        <w:rPr>
          <w:lang w:val="es-ES_tradnl"/>
        </w:rPr>
      </w:pPr>
      <w:r w:rsidRPr="00D95C24">
        <w:rPr>
          <w:lang w:val="es-ES_tradnl"/>
        </w:rPr>
        <w:lastRenderedPageBreak/>
        <w:tab/>
      </w:r>
      <w:bookmarkStart w:id="152" w:name="_Toc25660471"/>
      <w:r w:rsidR="003332A5" w:rsidRPr="00D95C24">
        <w:rPr>
          <w:lang w:val="es-ES_tradnl"/>
        </w:rPr>
        <w:t>Visual Studio App Center</w:t>
      </w:r>
      <w:bookmarkEnd w:id="152"/>
    </w:p>
    <w:p w14:paraId="08523ECF" w14:textId="77777777" w:rsidR="008828F6" w:rsidRPr="00BA2331" w:rsidRDefault="008828F6" w:rsidP="005712CE">
      <w:pPr>
        <w:pStyle w:val="ProductList-ClauseHeading"/>
        <w:keepNext w:val="0"/>
      </w:pPr>
      <w:r>
        <w:t xml:space="preserve">Privacitat i Termes de Seguretat del </w:t>
      </w:r>
      <w:r w:rsidR="003332A5">
        <w:t>Visual Studio App Center</w:t>
      </w:r>
      <w:r>
        <w:t xml:space="preserve"> Test</w:t>
      </w:r>
    </w:p>
    <w:p w14:paraId="56404EC9" w14:textId="77777777" w:rsidR="008828F6" w:rsidRPr="00BA2331" w:rsidRDefault="008828F6" w:rsidP="005712CE">
      <w:pPr>
        <w:pStyle w:val="ProductList-Body"/>
      </w:pPr>
      <w:r>
        <w:t xml:space="preserve">La declaració de privacitat que es troba a </w:t>
      </w:r>
      <w:hyperlink r:id="rId46" w:history="1">
        <w:r w:rsidR="00615F29">
          <w:rPr>
            <w:rStyle w:val="Hyperlink"/>
          </w:rPr>
          <w:t>https://aka.ms/actestprivacypolicy</w:t>
        </w:r>
      </w:hyperlink>
      <w:r>
        <w:t xml:space="preserve"> s’aplica a l’ús que el Client fa del </w:t>
      </w:r>
      <w:r w:rsidR="003332A5">
        <w:t>Visual Studio App Center</w:t>
      </w:r>
      <w:r>
        <w:t xml:space="preserve"> Test. El Client no pot utilitzar el </w:t>
      </w:r>
      <w:r w:rsidR="003332A5">
        <w:t>Visual Studio App Center</w:t>
      </w:r>
      <w:r>
        <w:t xml:space="preserve"> Test per emmagatzemar ni processar Dades Personals. Per obtenir més informació, consulteu la documentació del Producte.</w:t>
      </w:r>
    </w:p>
    <w:p w14:paraId="7C1B48B6" w14:textId="77777777" w:rsidR="008828F6" w:rsidRPr="00BA2331" w:rsidRDefault="008828F6" w:rsidP="005712CE">
      <w:pPr>
        <w:pStyle w:val="ProductList-Body"/>
      </w:pPr>
    </w:p>
    <w:p w14:paraId="3DC16A33" w14:textId="77777777" w:rsidR="008828F6" w:rsidRPr="00BA2331" w:rsidRDefault="008828F6" w:rsidP="005712CE">
      <w:pPr>
        <w:pStyle w:val="ProductList-ClauseHeading"/>
        <w:keepNext w:val="0"/>
      </w:pPr>
      <w:r>
        <w:t>Ús per a Desenvolupament i Proves</w:t>
      </w:r>
    </w:p>
    <w:p w14:paraId="4013F893" w14:textId="77777777" w:rsidR="008828F6" w:rsidRPr="00BA2331" w:rsidRDefault="008828F6" w:rsidP="005712CE">
      <w:pPr>
        <w:pStyle w:val="ProductList-Body"/>
      </w:pPr>
      <w:r>
        <w:t xml:space="preserve">El Client només pot accedir al </w:t>
      </w:r>
      <w:r w:rsidR="003332A5">
        <w:t>Visual Studio App Center</w:t>
      </w:r>
      <w:r>
        <w:t xml:space="preserve"> i utilitzar-lo per desenvolupar i provar les aplicacions del Client. Només un Usuari amb Llicència podrà accedir a una màquina virtual que el </w:t>
      </w:r>
      <w:r w:rsidR="003332A5">
        <w:t>Visual Studio App Center</w:t>
      </w:r>
      <w:r>
        <w:t xml:space="preserve"> proporcioni en qualsevol moment.</w:t>
      </w:r>
    </w:p>
    <w:p w14:paraId="5933F545" w14:textId="77777777" w:rsidR="008828F6" w:rsidRPr="00BA2331" w:rsidRDefault="008828F6" w:rsidP="005712CE">
      <w:pPr>
        <w:pStyle w:val="ProductList-Body"/>
      </w:pPr>
    </w:p>
    <w:p w14:paraId="3955380D" w14:textId="77777777" w:rsidR="008828F6" w:rsidRPr="00BA2331" w:rsidRDefault="008828F6" w:rsidP="005712CE">
      <w:pPr>
        <w:pStyle w:val="ProductList-ClauseHeading"/>
        <w:keepNext w:val="0"/>
      </w:pPr>
      <w:r>
        <w:t>Desenvolupador Autoritzat</w:t>
      </w:r>
    </w:p>
    <w:p w14:paraId="1554185A" w14:textId="77777777" w:rsidR="008828F6" w:rsidRPr="00BA2331" w:rsidRDefault="008828F6" w:rsidP="005712CE">
      <w:pPr>
        <w:pStyle w:val="ProductList-Body"/>
      </w:pPr>
      <w:r>
        <w:t xml:space="preserve">El Client cita Microsoft com al seu desenvolupador autoritzat en relació amb el programari d’Apple que s’inclou al </w:t>
      </w:r>
      <w:r w:rsidR="003332A5">
        <w:t>Visual Studio App Center</w:t>
      </w:r>
      <w:r>
        <w:t xml:space="preserve">. Microsoft és responsable de complir els termes de qualsevol programari d’aquest tipus que s’inclogui al </w:t>
      </w:r>
      <w:r w:rsidR="003332A5">
        <w:t>Visual Studio App Center</w:t>
      </w:r>
      <w:r>
        <w:t xml:space="preserve"> i mantindrà la confidencialitat de qualsevol informació d’Apple a la qual es tingui accés com a part del </w:t>
      </w:r>
      <w:r w:rsidR="003332A5">
        <w:t>Visual Studio App Center</w:t>
      </w:r>
      <w:r>
        <w:t xml:space="preserve">. </w:t>
      </w:r>
    </w:p>
    <w:p w14:paraId="5636EF10" w14:textId="77777777" w:rsidR="008828F6" w:rsidRPr="00BA2331" w:rsidRDefault="008828F6" w:rsidP="005712CE">
      <w:pPr>
        <w:pStyle w:val="ProductList-Body"/>
      </w:pPr>
    </w:p>
    <w:p w14:paraId="147E25C3" w14:textId="77777777" w:rsidR="008828F6" w:rsidRPr="00BA2331" w:rsidRDefault="008828F6" w:rsidP="005712CE">
      <w:pPr>
        <w:pStyle w:val="ProductList-ClauseHeading"/>
        <w:keepNext w:val="0"/>
      </w:pPr>
      <w:r>
        <w:t>Accés de Servei a un Dipòsit de Tercers</w:t>
      </w:r>
    </w:p>
    <w:p w14:paraId="467B615D" w14:textId="77777777" w:rsidR="008828F6" w:rsidRPr="00BA2331" w:rsidRDefault="008828F6" w:rsidP="005712CE">
      <w:pPr>
        <w:pStyle w:val="ProductList-Body"/>
      </w:pPr>
      <w:r>
        <w:t xml:space="preserve">Si el Client atorga a Microsoft accés al seu compte de servei de dipòsit de tercers, el Client autoritza Microsoft per examinar el(s) compte(s), inclosos els continguts dels seus dipòsits públics i privats. Microsoft només utilitzarà aquestes dades per brindar al Client el servei del </w:t>
      </w:r>
      <w:r w:rsidR="003332A5">
        <w:t>Visual Studio App Center</w:t>
      </w:r>
      <w:r>
        <w:t>, inclosos els propòsits compatibles amb la prestació del servei.</w:t>
      </w:r>
    </w:p>
    <w:p w14:paraId="0652F71E" w14:textId="77777777" w:rsidR="00112875" w:rsidRPr="00903BB7" w:rsidRDefault="008D6BC0" w:rsidP="005712CE">
      <w:pPr>
        <w:pStyle w:val="ProductList-Body"/>
        <w:shd w:val="clear" w:color="auto" w:fill="A6A6A6" w:themeFill="background1" w:themeFillShade="A6"/>
        <w:spacing w:before="120" w:after="240"/>
        <w:jc w:val="right"/>
      </w:pPr>
      <w:hyperlink w:anchor="TableofContents" w:tooltip="Índex de continguts" w:history="1">
        <w:r w:rsidR="00112875">
          <w:rPr>
            <w:rStyle w:val="Hyperlink"/>
            <w:sz w:val="16"/>
            <w:szCs w:val="16"/>
          </w:rPr>
          <w:t>Índex de continguts</w:t>
        </w:r>
      </w:hyperlink>
      <w:r w:rsidR="00112875">
        <w:rPr>
          <w:rStyle w:val="Hyperlink"/>
          <w:sz w:val="16"/>
          <w:szCs w:val="16"/>
        </w:rPr>
        <w:t xml:space="preserve"> </w:t>
      </w:r>
      <w:r w:rsidR="00112875">
        <w:rPr>
          <w:sz w:val="16"/>
          <w:szCs w:val="16"/>
        </w:rPr>
        <w:t xml:space="preserve">/ </w:t>
      </w:r>
      <w:hyperlink w:anchor="GeneralTerms" w:tooltip="Termes generals" w:history="1">
        <w:r w:rsidR="00112875">
          <w:rPr>
            <w:rStyle w:val="Hyperlink"/>
            <w:sz w:val="16"/>
            <w:szCs w:val="16"/>
          </w:rPr>
          <w:t>Termes generals</w:t>
        </w:r>
      </w:hyperlink>
    </w:p>
    <w:p w14:paraId="37DEF491" w14:textId="77777777" w:rsidR="00757D66" w:rsidRPr="00641060" w:rsidRDefault="00757D66" w:rsidP="005712CE">
      <w:pPr>
        <w:pStyle w:val="ProductList-OfferingGroupHeading"/>
        <w:spacing w:after="80"/>
        <w:outlineLvl w:val="1"/>
        <w:rPr>
          <w:lang w:val="fr-FR"/>
        </w:rPr>
      </w:pPr>
      <w:bookmarkStart w:id="153" w:name="_Toc25660472"/>
      <w:r w:rsidRPr="00641060">
        <w:rPr>
          <w:lang w:val="fr-FR"/>
        </w:rPr>
        <w:t>Plans del Microsoft Azure</w:t>
      </w:r>
      <w:bookmarkEnd w:id="139"/>
      <w:bookmarkEnd w:id="153"/>
    </w:p>
    <w:p w14:paraId="7F594121" w14:textId="77777777" w:rsidR="00757D66" w:rsidRDefault="00757D66" w:rsidP="005712CE">
      <w:pPr>
        <w:pStyle w:val="ProductList-Body"/>
        <w:tabs>
          <w:tab w:val="clear" w:pos="158"/>
          <w:tab w:val="left" w:pos="360"/>
        </w:tabs>
        <w:rPr>
          <w:b/>
          <w:color w:val="00188F"/>
        </w:rPr>
      </w:pPr>
      <w:r>
        <w:rPr>
          <w:b/>
          <w:color w:val="00188F"/>
        </w:rPr>
        <w:t>Avisos</w:t>
      </w:r>
    </w:p>
    <w:p w14:paraId="1E2482C1" w14:textId="77777777" w:rsidR="00757D66" w:rsidRPr="00AB267B" w:rsidRDefault="00757D66" w:rsidP="005712CE">
      <w:pPr>
        <w:pStyle w:val="ProductList-Body"/>
      </w:pPr>
      <w:r>
        <w:t>S’apliquen les Notificacions del Mapes del Bing incloses a l’</w:t>
      </w:r>
      <w:hyperlink w:anchor="Attachment1" w:tooltip="Apèndix 1" w:history="1">
        <w:r>
          <w:rPr>
            <w:rStyle w:val="Hyperlink"/>
          </w:rPr>
          <w:t>Apèndix 1</w:t>
        </w:r>
      </w:hyperlink>
      <w:r>
        <w:t>.</w:t>
      </w:r>
    </w:p>
    <w:p w14:paraId="79B8F203" w14:textId="77777777" w:rsidR="00757D66" w:rsidRPr="000E3993" w:rsidRDefault="00757D66" w:rsidP="005712CE">
      <w:pPr>
        <w:pStyle w:val="ProductList-Body"/>
      </w:pPr>
    </w:p>
    <w:p w14:paraId="47295D5E" w14:textId="77777777" w:rsidR="00757D66" w:rsidRPr="00017A5A" w:rsidRDefault="00AD1AC9" w:rsidP="005712CE">
      <w:pPr>
        <w:pStyle w:val="ProductList-Body"/>
        <w:tabs>
          <w:tab w:val="clear" w:pos="158"/>
          <w:tab w:val="left" w:pos="180"/>
        </w:tabs>
        <w:rPr>
          <w:b/>
          <w:color w:val="00188F"/>
        </w:rPr>
      </w:pPr>
      <w:r>
        <w:rPr>
          <w:b/>
          <w:color w:val="00188F"/>
        </w:rPr>
        <w:t>Suites</w:t>
      </w:r>
      <w:r w:rsidR="00757D66">
        <w:rPr>
          <w:b/>
          <w:color w:val="00188F"/>
        </w:rPr>
        <w:t xml:space="preserve"> de Llicències de Subscripció</w:t>
      </w:r>
    </w:p>
    <w:p w14:paraId="18EFB7CB" w14:textId="77777777" w:rsidR="00D95C24" w:rsidRDefault="00D95C24" w:rsidP="005712CE">
      <w:pPr>
        <w:pStyle w:val="ProductList-Body"/>
      </w:pPr>
      <w:r>
        <w:t>A més de les SL d'Usuari, podeu consultar l'</w:t>
      </w:r>
      <w:hyperlink w:anchor="Attachment2" w:tooltip="Apèndix 2" w:history="1">
        <w:r>
          <w:rPr>
            <w:rStyle w:val="Hyperlink"/>
          </w:rPr>
          <w:t>Apèndix 2</w:t>
        </w:r>
      </w:hyperlink>
      <w:r>
        <w:t xml:space="preserve"> per obtenir informació sobre altres SL que compleixen els requisits de l'Azure Active Directory Premium, l'Azure Advanced Threat Protection for Users, l'Azure Information Protection i el Microsoft Intune.</w:t>
      </w:r>
    </w:p>
    <w:p w14:paraId="3F6A95A7" w14:textId="77777777" w:rsidR="00757D66" w:rsidRPr="00757D66" w:rsidRDefault="00757D66" w:rsidP="005712CE">
      <w:pPr>
        <w:pStyle w:val="ProductList-Body"/>
      </w:pPr>
    </w:p>
    <w:p w14:paraId="76FBF644" w14:textId="77777777" w:rsidR="00D028C7" w:rsidRPr="00D95C24" w:rsidRDefault="00757D66" w:rsidP="005712CE">
      <w:pPr>
        <w:pStyle w:val="ProductList-Offering2Heading"/>
        <w:outlineLvl w:val="2"/>
        <w:rPr>
          <w:lang w:val="ca-ES"/>
        </w:rPr>
      </w:pPr>
      <w:r w:rsidRPr="00D95C24">
        <w:rPr>
          <w:lang w:val="ca-ES"/>
        </w:rPr>
        <w:tab/>
      </w:r>
      <w:bookmarkStart w:id="154" w:name="_Toc25660473"/>
      <w:r w:rsidR="00D028C7" w:rsidRPr="00D95C24">
        <w:rPr>
          <w:lang w:val="ca-ES"/>
        </w:rPr>
        <w:t>Azure Active Directory Basic</w:t>
      </w:r>
      <w:bookmarkEnd w:id="140"/>
      <w:bookmarkEnd w:id="141"/>
      <w:bookmarkEnd w:id="154"/>
    </w:p>
    <w:bookmarkEnd w:id="142"/>
    <w:p w14:paraId="3B237D4C" w14:textId="77777777" w:rsidR="00D028C7" w:rsidRPr="003C2FBE" w:rsidRDefault="00D028C7" w:rsidP="005712CE">
      <w:pPr>
        <w:pStyle w:val="ProductList-Body"/>
      </w:pPr>
      <w:r>
        <w:t>Amb l'Inici de Sessió Únic, el Client pot integrar prèviament fins a 10 Aplicacions SAAS/Aplicacions personalitzades per SL d'Usuari. Totes les aplicacions de Microsoft, així com les de tercers, compten per a aquest límit d'aplicacions.</w:t>
      </w:r>
    </w:p>
    <w:bookmarkStart w:id="155" w:name="AzureActiveDirectoryPremium"/>
    <w:p w14:paraId="5B8AAA58" w14:textId="77777777" w:rsidR="00112875" w:rsidRPr="00903BB7" w:rsidRDefault="00112875" w:rsidP="005712CE">
      <w:pPr>
        <w:pStyle w:val="ProductList-Body"/>
        <w:shd w:val="clear" w:color="auto" w:fill="A6A6A6" w:themeFill="background1" w:themeFillShade="A6"/>
        <w:spacing w:before="120" w:after="240"/>
        <w:jc w:val="right"/>
      </w:pPr>
      <w:r>
        <w:fldChar w:fldCharType="begin"/>
      </w:r>
      <w:r>
        <w:instrText>HYPERLINK  \l "TableofContents" \o "Índex de continguts"</w:instrText>
      </w:r>
      <w:r>
        <w:fldChar w:fldCharType="separate"/>
      </w:r>
      <w:r>
        <w:rPr>
          <w:rStyle w:val="Hyperlink"/>
          <w:sz w:val="16"/>
          <w:szCs w:val="16"/>
        </w:rPr>
        <w:t>Índex de continguts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s generals" w:history="1">
        <w:r>
          <w:rPr>
            <w:rStyle w:val="Hyperlink"/>
            <w:sz w:val="16"/>
            <w:szCs w:val="16"/>
          </w:rPr>
          <w:t>Termes generals</w:t>
        </w:r>
      </w:hyperlink>
    </w:p>
    <w:p w14:paraId="71B5D4B9" w14:textId="77777777" w:rsidR="00D028C7" w:rsidRPr="00524CB8" w:rsidRDefault="00D028C7" w:rsidP="005712CE">
      <w:pPr>
        <w:pStyle w:val="ProductList-Offering2Heading"/>
        <w:outlineLvl w:val="2"/>
        <w:rPr>
          <w:lang w:val="ca-ES"/>
        </w:rPr>
      </w:pPr>
      <w:r w:rsidRPr="00524CB8">
        <w:rPr>
          <w:lang w:val="ca-ES"/>
        </w:rPr>
        <w:tab/>
      </w:r>
      <w:bookmarkStart w:id="156" w:name="_Toc459970715"/>
      <w:bookmarkStart w:id="157" w:name="_Toc457466429"/>
      <w:bookmarkStart w:id="158" w:name="_Toc25660474"/>
      <w:r w:rsidRPr="00524CB8">
        <w:rPr>
          <w:lang w:val="ca-ES"/>
        </w:rPr>
        <w:t>Azure Active Directory Premium</w:t>
      </w:r>
      <w:bookmarkEnd w:id="156"/>
      <w:bookmarkEnd w:id="157"/>
      <w:bookmarkEnd w:id="158"/>
    </w:p>
    <w:bookmarkEnd w:id="155"/>
    <w:p w14:paraId="67AEA67B" w14:textId="77777777" w:rsidR="00D028C7" w:rsidRDefault="00D028C7" w:rsidP="005712CE">
      <w:pPr>
        <w:pStyle w:val="ProductList-Body"/>
      </w:pPr>
      <w:r>
        <w:t>Amb l'Inici de Sessió Únic, el Client pot integrar prèviament Aplicacions SaaS/Aplicacions personalitzades. El Client no pot copiar ni distribuir cap conjunt de dades (així com tampoc cap part d'un conjunt de dades) inclòs al programari del Microsoft Identity Manager que es subministra amb una SL d'Usuari del Microsoft Azure Active Directory Premium (P1 i P2).</w:t>
      </w:r>
    </w:p>
    <w:p w14:paraId="32359E77" w14:textId="77777777" w:rsidR="00F0524A" w:rsidRDefault="00F0524A" w:rsidP="005712CE">
      <w:pPr>
        <w:pStyle w:val="ProductList-Body"/>
      </w:pPr>
    </w:p>
    <w:p w14:paraId="4E0D16A4" w14:textId="77777777" w:rsidR="00F0524A" w:rsidRDefault="00F0524A" w:rsidP="005712CE">
      <w:pPr>
        <w:pStyle w:val="ProductList-ClauseHeading"/>
        <w:keepNext w:val="0"/>
      </w:pPr>
      <w:r>
        <w:t>Usuari Extern Permès</w:t>
      </w:r>
    </w:p>
    <w:p w14:paraId="672A827E" w14:textId="77777777" w:rsidR="00F0524A" w:rsidRPr="00534B01" w:rsidRDefault="00F0524A" w:rsidP="005712CE">
      <w:pPr>
        <w:pStyle w:val="ProductList-Body"/>
      </w:pPr>
      <w:r>
        <w:t>Per cada SL d'Usuari (o Suite de Llicències de Subscripció) que el Client assigna a un usuari, el Client també pot permetre que fins a cinc Usuaris Externs Addicionals accedeixin al nivell de servei de l'Azure Active Directory corresponent.</w:t>
      </w:r>
    </w:p>
    <w:bookmarkStart w:id="159" w:name="AzureInformationProtectionPremium"/>
    <w:p w14:paraId="64DD11B5" w14:textId="77777777" w:rsidR="00112875" w:rsidRPr="00903BB7" w:rsidRDefault="00112875" w:rsidP="005712CE">
      <w:pPr>
        <w:pStyle w:val="ProductList-Body"/>
        <w:shd w:val="clear" w:color="auto" w:fill="A6A6A6" w:themeFill="background1" w:themeFillShade="A6"/>
        <w:spacing w:before="120" w:after="240"/>
        <w:jc w:val="right"/>
      </w:pPr>
      <w:r>
        <w:fldChar w:fldCharType="begin"/>
      </w:r>
      <w:r>
        <w:instrText>HYPERLINK  \l "TableofContents" \o "Índex de continguts"</w:instrText>
      </w:r>
      <w:r>
        <w:fldChar w:fldCharType="separate"/>
      </w:r>
      <w:r>
        <w:rPr>
          <w:rStyle w:val="Hyperlink"/>
          <w:sz w:val="16"/>
          <w:szCs w:val="16"/>
        </w:rPr>
        <w:t>Índex de continguts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s generals" w:history="1">
        <w:r>
          <w:rPr>
            <w:rStyle w:val="Hyperlink"/>
            <w:sz w:val="16"/>
            <w:szCs w:val="16"/>
          </w:rPr>
          <w:t>Termes generals</w:t>
        </w:r>
      </w:hyperlink>
    </w:p>
    <w:p w14:paraId="0FFD4937" w14:textId="77777777" w:rsidR="00D028C7" w:rsidRPr="00524CB8" w:rsidRDefault="00D028C7" w:rsidP="005712CE">
      <w:pPr>
        <w:pStyle w:val="ProductList-Offering2Heading"/>
        <w:outlineLvl w:val="2"/>
        <w:rPr>
          <w:lang w:val="ca-ES"/>
        </w:rPr>
      </w:pPr>
      <w:r w:rsidRPr="00524CB8">
        <w:rPr>
          <w:lang w:val="ca-ES"/>
        </w:rPr>
        <w:tab/>
      </w:r>
      <w:bookmarkStart w:id="160" w:name="AzureRightsManagement"/>
      <w:bookmarkStart w:id="161" w:name="_Toc459970716"/>
      <w:bookmarkStart w:id="162" w:name="_Toc457466430"/>
      <w:bookmarkStart w:id="163" w:name="_Toc25660475"/>
      <w:r w:rsidRPr="00524CB8">
        <w:rPr>
          <w:lang w:val="ca-ES"/>
        </w:rPr>
        <w:t>Azure Information Protection</w:t>
      </w:r>
      <w:bookmarkEnd w:id="160"/>
      <w:r w:rsidRPr="00524CB8">
        <w:rPr>
          <w:lang w:val="ca-ES"/>
        </w:rPr>
        <w:t xml:space="preserve"> Premium</w:t>
      </w:r>
      <w:bookmarkEnd w:id="161"/>
      <w:bookmarkEnd w:id="162"/>
      <w:bookmarkEnd w:id="163"/>
    </w:p>
    <w:bookmarkEnd w:id="159"/>
    <w:p w14:paraId="02EE6B25" w14:textId="77777777" w:rsidR="00D028C7" w:rsidRPr="003C2FBE" w:rsidRDefault="00D028C7" w:rsidP="005712CE">
      <w:pPr>
        <w:pStyle w:val="ProductList-Body"/>
        <w:tabs>
          <w:tab w:val="clear" w:pos="158"/>
          <w:tab w:val="left" w:pos="360"/>
        </w:tabs>
      </w:pPr>
      <w:r>
        <w:rPr>
          <w:b/>
          <w:color w:val="00188F"/>
        </w:rPr>
        <w:t>Avisos</w:t>
      </w:r>
    </w:p>
    <w:p w14:paraId="0F912BB5" w14:textId="77777777" w:rsidR="00D028C7" w:rsidRPr="003C2FBE" w:rsidRDefault="00D028C7" w:rsidP="005712CE">
      <w:pPr>
        <w:pStyle w:val="ProductList-Body"/>
      </w:pPr>
      <w:r>
        <w:t>S'apliquen les Notificacions del Mapes del Bing incloses a l'</w:t>
      </w:r>
      <w:hyperlink w:anchor="Attachment1" w:tooltip="Apèndix 1" w:history="1">
        <w:r>
          <w:rPr>
            <w:rStyle w:val="Hyperlink"/>
          </w:rPr>
          <w:t>Apèndix 1</w:t>
        </w:r>
      </w:hyperlink>
      <w:r>
        <w:t>.</w:t>
      </w:r>
    </w:p>
    <w:p w14:paraId="4F467A40" w14:textId="77777777" w:rsidR="00D028C7" w:rsidRPr="003C2FBE" w:rsidRDefault="00D028C7" w:rsidP="005712CE">
      <w:pPr>
        <w:pStyle w:val="ProductList-Body"/>
      </w:pPr>
      <w:r>
        <w:t>Els serveis d'implementació que el Client presti estaran subjectes a la Notificació de Serveis Professionals que es troba a l'</w:t>
      </w:r>
      <w:hyperlink w:anchor="Attachment1" w:tooltip="Apèndix 1" w:history="1">
        <w:r>
          <w:rPr>
            <w:rStyle w:val="Hyperlink"/>
          </w:rPr>
          <w:t>Apèndix 1</w:t>
        </w:r>
      </w:hyperlink>
      <w:r>
        <w:t>.</w:t>
      </w:r>
    </w:p>
    <w:bookmarkStart w:id="164" w:name="_Toc388464308"/>
    <w:bookmarkStart w:id="165" w:name="Dynamics365"/>
    <w:bookmarkStart w:id="166" w:name="_Toc527036924"/>
    <w:bookmarkStart w:id="167" w:name="_Toc524436945"/>
    <w:bookmarkStart w:id="168" w:name="_Toc525753880"/>
    <w:bookmarkEnd w:id="143"/>
    <w:bookmarkEnd w:id="144"/>
    <w:bookmarkEnd w:id="164"/>
    <w:p w14:paraId="5DCCBC45" w14:textId="77777777" w:rsidR="00174611" w:rsidRDefault="00112875" w:rsidP="005712CE">
      <w:pPr>
        <w:pStyle w:val="ProductList-Body"/>
        <w:shd w:val="clear" w:color="auto" w:fill="A6A6A6" w:themeFill="background1" w:themeFillShade="A6"/>
        <w:spacing w:before="120" w:after="240"/>
        <w:jc w:val="right"/>
      </w:pPr>
      <w:r>
        <w:fldChar w:fldCharType="begin"/>
      </w:r>
      <w:r>
        <w:instrText>HYPERLINK  \l "TableofContents" \o "Índex de continguts"</w:instrText>
      </w:r>
      <w:r>
        <w:fldChar w:fldCharType="separate"/>
      </w:r>
      <w:r>
        <w:rPr>
          <w:rStyle w:val="Hyperlink"/>
          <w:sz w:val="16"/>
          <w:szCs w:val="16"/>
        </w:rPr>
        <w:t>Índex de continguts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s generals" w:history="1">
        <w:r>
          <w:rPr>
            <w:rStyle w:val="Hyperlink"/>
            <w:sz w:val="16"/>
            <w:szCs w:val="16"/>
          </w:rPr>
          <w:t>Termes generals</w:t>
        </w:r>
      </w:hyperlink>
      <w:bookmarkStart w:id="169" w:name="_Toc8395038"/>
      <w:bookmarkStart w:id="170" w:name="_Toc6563826"/>
      <w:bookmarkStart w:id="171" w:name="_Toc8749039"/>
      <w:bookmarkEnd w:id="165"/>
      <w:bookmarkEnd w:id="166"/>
      <w:bookmarkEnd w:id="167"/>
      <w:bookmarkEnd w:id="168"/>
    </w:p>
    <w:p w14:paraId="7AF63CE1" w14:textId="77777777" w:rsidR="000D4746" w:rsidRPr="00E464DF" w:rsidRDefault="000D4746" w:rsidP="005712CE">
      <w:pPr>
        <w:pStyle w:val="ProductList-OfferingGroupHeading"/>
        <w:spacing w:after="80"/>
        <w:outlineLvl w:val="1"/>
      </w:pPr>
      <w:bookmarkStart w:id="172" w:name="_Toc5958166"/>
      <w:bookmarkStart w:id="173" w:name="_Toc17975729"/>
      <w:bookmarkStart w:id="174" w:name="_Toc25660476"/>
      <w:bookmarkEnd w:id="169"/>
      <w:bookmarkEnd w:id="170"/>
      <w:bookmarkEnd w:id="171"/>
      <w:r>
        <w:lastRenderedPageBreak/>
        <w:t>Microsoft Dynamics 365 Services</w:t>
      </w:r>
      <w:bookmarkEnd w:id="172"/>
      <w:bookmarkEnd w:id="173"/>
      <w:bookmarkEnd w:id="174"/>
    </w:p>
    <w:p w14:paraId="538A7448" w14:textId="77777777" w:rsidR="000D4746" w:rsidRPr="00A8327A" w:rsidRDefault="000D4746" w:rsidP="005712CE">
      <w:pPr>
        <w:pStyle w:val="ProductList-Body"/>
        <w:rPr>
          <w:rFonts w:asciiTheme="majorHAnsi" w:hAnsiTheme="majorHAnsi"/>
          <w:sz w:val="16"/>
          <w:szCs w:val="16"/>
        </w:rPr>
        <w:sectPr w:rsidR="000D4746" w:rsidRPr="00A8327A" w:rsidSect="000D4746">
          <w:footerReference w:type="default" r:id="rId47"/>
          <w:footerReference w:type="first" r:id="rId48"/>
          <w:pgSz w:w="12240" w:h="15840"/>
          <w:pgMar w:top="1440" w:right="720" w:bottom="1440" w:left="720" w:header="720" w:footer="720" w:gutter="0"/>
          <w:cols w:space="720"/>
          <w:titlePg/>
          <w:docGrid w:linePitch="360"/>
        </w:sectPr>
      </w:pPr>
    </w:p>
    <w:p w14:paraId="019BC168" w14:textId="77777777" w:rsidR="000D4746" w:rsidRPr="00E464DF" w:rsidRDefault="000D4746" w:rsidP="005712CE">
      <w:pPr>
        <w:pStyle w:val="ProductList-ClauseHeading"/>
        <w:keepNext w:val="0"/>
      </w:pPr>
      <w:r>
        <w:t>Notificacions</w:t>
      </w:r>
    </w:p>
    <w:p w14:paraId="4F575EB0" w14:textId="77777777" w:rsidR="000D4746" w:rsidRPr="00E464DF" w:rsidRDefault="000D4746" w:rsidP="005712CE">
      <w:pPr>
        <w:pStyle w:val="ProductList-Body"/>
      </w:pPr>
      <w:r>
        <w:t>S'apliquen les Notificacions dels Mapes del Bing i els Serveis Professionals que s'inclouen a l'</w:t>
      </w:r>
      <w:hyperlink w:anchor="_top" w:tooltip="Adjunt 1" w:history="1">
        <w:r>
          <w:rPr>
            <w:rStyle w:val="Hyperlink"/>
          </w:rPr>
          <w:t>Apèndix 1</w:t>
        </w:r>
      </w:hyperlink>
      <w:r>
        <w:t>. Els serveis d'incorporació, migració o implementació que el Client presti estaran subjectes a la Notificació de Serveis Professionals que es troba a l'</w:t>
      </w:r>
      <w:hyperlink w:anchor="_top" w:tooltip="Adjunt 1" w:history="1">
        <w:r>
          <w:rPr>
            <w:rStyle w:val="Hyperlink"/>
          </w:rPr>
          <w:t>Apèndix 1</w:t>
        </w:r>
      </w:hyperlink>
      <w:r>
        <w:t>.</w:t>
      </w:r>
    </w:p>
    <w:p w14:paraId="65D870B6" w14:textId="77777777" w:rsidR="000D4746" w:rsidRPr="00E464DF" w:rsidRDefault="000D4746" w:rsidP="005712CE">
      <w:pPr>
        <w:pStyle w:val="ProductList-Body"/>
      </w:pPr>
    </w:p>
    <w:p w14:paraId="3B68D534" w14:textId="77777777" w:rsidR="000D4746" w:rsidRPr="00E464DF" w:rsidRDefault="000D4746" w:rsidP="005712CE">
      <w:pPr>
        <w:pStyle w:val="ProductList-ClauseHeading"/>
        <w:keepNext w:val="0"/>
      </w:pPr>
      <w:r>
        <w:t>Usuaris Externs</w:t>
      </w:r>
    </w:p>
    <w:p w14:paraId="3FC7F2A0" w14:textId="77777777" w:rsidR="000D4746" w:rsidRPr="00E464DF" w:rsidRDefault="000D4746" w:rsidP="005712CE">
      <w:pPr>
        <w:pStyle w:val="ProductList-Body"/>
        <w:tabs>
          <w:tab w:val="clear" w:pos="158"/>
          <w:tab w:val="left" w:pos="360"/>
        </w:tabs>
      </w:pPr>
      <w:r>
        <w:t>Els Usuaris Externs dels Serveis del Dynamics 365 no necessiten una SL per obtenir accés al Servei Online. Aquesta exempció no s'aplica (1) a contractistes o agents del Client o les seves Filials, ni (2) a Usuaris Externs que utilitzin programari de client del Dynamics 365 amb els Serveis del Dynamics 365 que no siguin els serveis o els components inclosos al Dynamics 365 Supply Chain Management, el Dynamics 365 Finance, el Dynamics 365 Retail, el Dynamics 365 Talent o el Dynamics 365 Talent: Onboard.</w:t>
      </w:r>
    </w:p>
    <w:p w14:paraId="74B3A995" w14:textId="77777777" w:rsidR="000D4746" w:rsidRPr="00E464DF" w:rsidRDefault="000D4746" w:rsidP="005712CE">
      <w:pPr>
        <w:pStyle w:val="ProductList-Body"/>
        <w:tabs>
          <w:tab w:val="clear" w:pos="158"/>
          <w:tab w:val="left" w:pos="360"/>
        </w:tabs>
      </w:pPr>
    </w:p>
    <w:p w14:paraId="2B7DA195" w14:textId="77777777" w:rsidR="000D4746" w:rsidRPr="00E464DF" w:rsidRDefault="000D4746" w:rsidP="005712CE">
      <w:pPr>
        <w:pStyle w:val="ProductList-ClauseHeading"/>
        <w:keepNext w:val="0"/>
      </w:pPr>
      <w:r>
        <w:t>Portal d’administració</w:t>
      </w:r>
    </w:p>
    <w:p w14:paraId="0DAC8CB3" w14:textId="77777777" w:rsidR="000D4746" w:rsidRPr="00E464DF" w:rsidRDefault="000D4746" w:rsidP="005712CE">
      <w:pPr>
        <w:pStyle w:val="ProductList-Body"/>
      </w:pPr>
      <w:r>
        <w:t>Els Clients amb SL del Dynamics 365 Supply Chain Management, el Dynamics 365 Finance, el Dynamics 365 Retail o el Dynamics 365 Talent poden implementar i administrar el Servei Online a través del Microsoft Dynamics Lifecycle Services (o el seu successor), que està subjecte a uns altres termes.</w:t>
      </w:r>
    </w:p>
    <w:p w14:paraId="2F9E7204" w14:textId="77777777" w:rsidR="000D4746" w:rsidRPr="00E464DF" w:rsidRDefault="000D4746" w:rsidP="005712CE">
      <w:pPr>
        <w:pStyle w:val="ProductList-Body"/>
      </w:pPr>
    </w:p>
    <w:p w14:paraId="2BCACB09" w14:textId="77777777" w:rsidR="00EF65DD" w:rsidRPr="00E94E14" w:rsidRDefault="00EF65DD" w:rsidP="005712CE">
      <w:pPr>
        <w:pStyle w:val="ProductList-ClauseHeading"/>
        <w:keepNext w:val="0"/>
      </w:pPr>
      <w:r>
        <w:t>Implementacions combinades dels serveis del Dynamics 365</w:t>
      </w:r>
    </w:p>
    <w:p w14:paraId="1DDBD065" w14:textId="77777777" w:rsidR="00EF65DD" w:rsidRDefault="00EF65DD" w:rsidP="005712CE">
      <w:pPr>
        <w:pStyle w:val="ProductList-Body"/>
      </w:pPr>
      <w:r>
        <w:t>Els Clients poden combinar (i) llicències del Dynamics 365 Sales Professional i Enterprise, (ii) llicències del Dynamics 365 Customer Service Professional i Enterprise o (iii) llicències del Dynamics 365 Business Central i del Dynamics 365 Finance o Supply Chain Management si:</w:t>
      </w:r>
    </w:p>
    <w:p w14:paraId="14D6680B" w14:textId="77777777" w:rsidR="00EF65DD" w:rsidRPr="001F4ED0" w:rsidRDefault="00EF65DD" w:rsidP="005712CE">
      <w:pPr>
        <w:pStyle w:val="ProductList-Body"/>
        <w:numPr>
          <w:ilvl w:val="0"/>
          <w:numId w:val="48"/>
        </w:numPr>
        <w:tabs>
          <w:tab w:val="clear" w:pos="158"/>
          <w:tab w:val="left" w:pos="360"/>
          <w:tab w:val="left" w:pos="720"/>
          <w:tab w:val="left" w:pos="1080"/>
        </w:tabs>
        <w:rPr>
          <w:szCs w:val="18"/>
        </w:rPr>
      </w:pPr>
      <w:r>
        <w:rPr>
          <w:szCs w:val="18"/>
        </w:rPr>
        <w:t>cada Servei Online està implementat en virtut d'una instància independent i</w:t>
      </w:r>
    </w:p>
    <w:p w14:paraId="00622E10" w14:textId="77777777" w:rsidR="00EF65DD" w:rsidRPr="001F4ED0" w:rsidRDefault="00EF65DD" w:rsidP="005712CE">
      <w:pPr>
        <w:pStyle w:val="ProductList-Body"/>
        <w:numPr>
          <w:ilvl w:val="0"/>
          <w:numId w:val="48"/>
        </w:numPr>
        <w:tabs>
          <w:tab w:val="clear" w:pos="158"/>
          <w:tab w:val="left" w:pos="360"/>
          <w:tab w:val="left" w:pos="720"/>
          <w:tab w:val="left" w:pos="1080"/>
        </w:tabs>
        <w:rPr>
          <w:szCs w:val="18"/>
        </w:rPr>
      </w:pPr>
      <w:r>
        <w:rPr>
          <w:szCs w:val="18"/>
        </w:rPr>
        <w:t>els usuaris llicenciats només accedeixen a les instàncies per a les quals estan autoritzats.</w:t>
      </w:r>
    </w:p>
    <w:p w14:paraId="011FD6D2" w14:textId="77777777" w:rsidR="000D4746" w:rsidRPr="00E464DF" w:rsidRDefault="000D4746" w:rsidP="005712CE">
      <w:pPr>
        <w:pStyle w:val="ProductList-Body"/>
      </w:pPr>
    </w:p>
    <w:p w14:paraId="3D80E413" w14:textId="77777777" w:rsidR="000D4746" w:rsidRPr="00E464DF" w:rsidRDefault="000D4746" w:rsidP="005712CE">
      <w:pPr>
        <w:pStyle w:val="ProductList-ClauseHeading"/>
        <w:keepNext w:val="0"/>
      </w:pPr>
      <w:r>
        <w:t>Implementacions combinades del serveis del Microsoft Dynamics 365</w:t>
      </w:r>
    </w:p>
    <w:p w14:paraId="14BA76B4" w14:textId="77777777" w:rsidR="000D4746" w:rsidRPr="00E464DF" w:rsidRDefault="000D4746" w:rsidP="005712CE">
      <w:pPr>
        <w:pStyle w:val="ProductList-Body"/>
      </w:pPr>
      <w:r>
        <w:t>Els Clients no poden combinar llicències del Dynamics 365 Business Central Premium i el Dynamics 365 Business Central Essentials al mateix inquilí.</w:t>
      </w:r>
    </w:p>
    <w:p w14:paraId="50689AE6" w14:textId="77777777" w:rsidR="000D4746" w:rsidRPr="00E464DF" w:rsidRDefault="000D4746" w:rsidP="005712CE">
      <w:pPr>
        <w:pStyle w:val="ProductList-ClauseHeading"/>
        <w:keepNext w:val="0"/>
        <w:tabs>
          <w:tab w:val="clear" w:pos="360"/>
          <w:tab w:val="left" w:pos="0"/>
        </w:tabs>
        <w:ind w:left="360" w:hanging="360"/>
      </w:pPr>
    </w:p>
    <w:p w14:paraId="580B5CA5" w14:textId="77777777" w:rsidR="000D4746" w:rsidRPr="00E464DF" w:rsidRDefault="000D4746" w:rsidP="005712CE">
      <w:pPr>
        <w:pStyle w:val="ProductList-ClauseHeading"/>
        <w:keepNext w:val="0"/>
        <w:tabs>
          <w:tab w:val="clear" w:pos="360"/>
          <w:tab w:val="left" w:pos="0"/>
        </w:tabs>
        <w:ind w:left="360" w:hanging="360"/>
      </w:pPr>
      <w:r>
        <w:t>Dynamics 365 Marketing</w:t>
      </w:r>
    </w:p>
    <w:p w14:paraId="46EDFFC8" w14:textId="77777777" w:rsidR="000D4746" w:rsidRPr="00E464DF" w:rsidRDefault="000D4746" w:rsidP="005712CE">
      <w:pPr>
        <w:pStyle w:val="ProductList-Body"/>
        <w:tabs>
          <w:tab w:val="clear" w:pos="158"/>
          <w:tab w:val="left" w:pos="90"/>
          <w:tab w:val="left" w:pos="270"/>
        </w:tabs>
        <w:ind w:left="518" w:hanging="360"/>
      </w:pPr>
      <w:r>
        <w:rPr>
          <w:b/>
          <w:bCs/>
          <w:color w:val="0072C6"/>
        </w:rPr>
        <w:t>Lleis Promocionals, Reglaments i Estàndards del Sector</w:t>
      </w:r>
    </w:p>
    <w:p w14:paraId="337A6D54" w14:textId="77777777" w:rsidR="000D4746" w:rsidRPr="00E464DF" w:rsidRDefault="000D4746" w:rsidP="005712CE">
      <w:pPr>
        <w:pStyle w:val="ProductList-Body"/>
        <w:tabs>
          <w:tab w:val="clear" w:pos="158"/>
          <w:tab w:val="left" w:pos="90"/>
          <w:tab w:val="left" w:pos="270"/>
        </w:tabs>
        <w:ind w:left="180"/>
      </w:pPr>
      <w:r>
        <w:t xml:space="preserve">Microsoft no es fa responsable del compliment per part del Client de cap llei, reglament o estàndard del sector aplicable que regeixi la transmissió de comunicacions promocionals del Client. </w:t>
      </w:r>
    </w:p>
    <w:p w14:paraId="7AC108E7" w14:textId="77777777" w:rsidR="000D4746" w:rsidRPr="00E464DF" w:rsidRDefault="000D4746" w:rsidP="005712CE">
      <w:pPr>
        <w:pStyle w:val="ProductList-Body"/>
      </w:pPr>
    </w:p>
    <w:p w14:paraId="5A7F7A81" w14:textId="77777777" w:rsidR="000D4746" w:rsidRPr="00E464DF" w:rsidRDefault="000D4746" w:rsidP="005712CE">
      <w:pPr>
        <w:pStyle w:val="ProductList-ClauseHeading"/>
        <w:keepNext w:val="0"/>
      </w:pPr>
      <w:r>
        <w:t>Codi Font del Dynamics Supply Chain Management, Finance i Retail</w:t>
      </w:r>
    </w:p>
    <w:p w14:paraId="678B98FA" w14:textId="77777777" w:rsidR="000D4746" w:rsidRPr="00E464DF" w:rsidRDefault="000D4746" w:rsidP="005712CE">
      <w:pPr>
        <w:pStyle w:val="ProductList-Body"/>
        <w:tabs>
          <w:tab w:val="clear" w:pos="158"/>
          <w:tab w:val="left" w:pos="360"/>
        </w:tabs>
      </w:pPr>
      <w:r>
        <w:t xml:space="preserve">El Client pot modificar per al seu ús intern el codi font de l'aplicació del Dynamics 365 Supply Chain Management, el Dynamics 365 Finance i el Dynamics 365 for Retail. </w:t>
      </w:r>
    </w:p>
    <w:p w14:paraId="7178A128" w14:textId="77777777" w:rsidR="000D4746" w:rsidRPr="00E464DF" w:rsidRDefault="000D4746" w:rsidP="005712CE">
      <w:pPr>
        <w:pStyle w:val="ProductList-Body"/>
        <w:tabs>
          <w:tab w:val="clear" w:pos="158"/>
          <w:tab w:val="left" w:pos="360"/>
        </w:tabs>
      </w:pPr>
    </w:p>
    <w:p w14:paraId="3BCB82C7" w14:textId="77777777" w:rsidR="000D4746" w:rsidRPr="00E464DF" w:rsidRDefault="000D4746" w:rsidP="005712CE">
      <w:pPr>
        <w:pStyle w:val="ProductList-ClauseHeading"/>
        <w:keepNext w:val="0"/>
      </w:pPr>
      <w:r>
        <w:t>Dynamics 365 Talent i Dynamics 365 Talent: Onboard</w:t>
      </w:r>
    </w:p>
    <w:p w14:paraId="0964E0E4" w14:textId="77777777" w:rsidR="000D4746" w:rsidRPr="00E464DF" w:rsidRDefault="000D4746" w:rsidP="005712CE">
      <w:pPr>
        <w:pStyle w:val="ProductList-Body"/>
        <w:tabs>
          <w:tab w:val="clear" w:pos="158"/>
          <w:tab w:val="left" w:pos="360"/>
        </w:tabs>
      </w:pPr>
      <w:r>
        <w:t>Els que accedeixin al Servei Online que siguin (1) candidats del mòdul d'atracció o (2) nous empleats del mòdul d'incorporació no necessitaran una SL.</w:t>
      </w:r>
    </w:p>
    <w:p w14:paraId="7E144113" w14:textId="77777777" w:rsidR="000D4746" w:rsidRPr="00E464DF" w:rsidRDefault="000D4746" w:rsidP="005712CE">
      <w:pPr>
        <w:pStyle w:val="ProductList-Body"/>
        <w:tabs>
          <w:tab w:val="clear" w:pos="158"/>
          <w:tab w:val="left" w:pos="360"/>
        </w:tabs>
      </w:pPr>
    </w:p>
    <w:p w14:paraId="6A116338" w14:textId="77777777" w:rsidR="000D4746" w:rsidRPr="00E464DF" w:rsidRDefault="000D4746" w:rsidP="005712CE">
      <w:pPr>
        <w:pStyle w:val="ProductList-ClauseHeading"/>
        <w:keepNext w:val="0"/>
      </w:pPr>
      <w:r>
        <w:t>Drets d'ús de servidor per a l'SL d'usuari del Dynamics 365, des dels SL d'usuari d'SA i els SL d'usuari de complements</w:t>
      </w:r>
    </w:p>
    <w:p w14:paraId="38185C25" w14:textId="77777777" w:rsidR="000D4746" w:rsidRPr="00E464DF" w:rsidRDefault="000D4746" w:rsidP="005712CE">
      <w:pPr>
        <w:pStyle w:val="ProductList-Body"/>
      </w:pPr>
      <w:r>
        <w:t>Les disposicions dels drets d'ús de servidors següents no s'apliquen als Clients amb llicències per al Dynamics 365 Sales Professional, el Dynamics 365 Customer Service Professional, el Dynamics 365 Marketing i el Dynamics 365 Talent: Onboard, ni als Clients amb llicència per als serveis online del Dynamics 365 a través dels programes Open License, Open Value i Open Value Subscription.</w:t>
      </w:r>
    </w:p>
    <w:p w14:paraId="1993DA80" w14:textId="77777777" w:rsidR="000D4746" w:rsidRPr="00E464DF" w:rsidRDefault="000D4746" w:rsidP="005712CE">
      <w:pPr>
        <w:pStyle w:val="ProductList-Body"/>
      </w:pPr>
    </w:p>
    <w:p w14:paraId="583218EB" w14:textId="77777777" w:rsidR="000D4746" w:rsidRPr="00E464DF" w:rsidRDefault="000D4746" w:rsidP="005712CE">
      <w:pPr>
        <w:pStyle w:val="ProductList-Body"/>
        <w:ind w:left="180"/>
      </w:pPr>
      <w:r>
        <w:rPr>
          <w:b/>
          <w:color w:val="0072C6"/>
        </w:rPr>
        <w:t>Servidor local del Dynamics 365 for Operations</w:t>
      </w:r>
    </w:p>
    <w:p w14:paraId="14F2E6F6" w14:textId="77777777" w:rsidR="000D4746" w:rsidRPr="00E464DF" w:rsidRDefault="000D4746" w:rsidP="005712CE">
      <w:pPr>
        <w:pStyle w:val="ProductList-Body"/>
        <w:ind w:left="180"/>
      </w:pPr>
      <w:r>
        <w:t>Els Clients amb subscripcions actives per al Dynamics 365 Supply Chain Management, el Dynamics 365 Finance, el Dynamics 365 Retail o el Dynamics 365 Talent poden:</w:t>
      </w:r>
    </w:p>
    <w:p w14:paraId="45931AF2" w14:textId="77777777" w:rsidR="000D4746" w:rsidRPr="00E464DF" w:rsidRDefault="000D4746" w:rsidP="005712CE">
      <w:pPr>
        <w:pStyle w:val="ProductList-Body"/>
        <w:numPr>
          <w:ilvl w:val="0"/>
          <w:numId w:val="39"/>
        </w:numPr>
        <w:tabs>
          <w:tab w:val="clear" w:pos="158"/>
          <w:tab w:val="left" w:pos="360"/>
          <w:tab w:val="left" w:pos="720"/>
        </w:tabs>
        <w:ind w:left="720"/>
      </w:pPr>
      <w:r>
        <w:t>instal·lar i utilitzar qualsevol nombre de còpies del programari Dynamics 365 for Operations Server en un servidor de xarxa o en servidors compartits;</w:t>
      </w:r>
    </w:p>
    <w:p w14:paraId="377D9CDE" w14:textId="77777777" w:rsidR="000D4746" w:rsidRPr="00E464DF" w:rsidRDefault="000D4746" w:rsidP="005712CE">
      <w:pPr>
        <w:pStyle w:val="ProductList-Body"/>
        <w:numPr>
          <w:ilvl w:val="0"/>
          <w:numId w:val="39"/>
        </w:numPr>
        <w:tabs>
          <w:tab w:val="left" w:pos="360"/>
          <w:tab w:val="left" w:pos="720"/>
        </w:tabs>
        <w:ind w:left="720"/>
      </w:pPr>
      <w:r>
        <w:t>instal·lar i utilitzar el programari Dynamics AX 2012 R3 Server en lloc del Dynamics 365 for Operations Server;</w:t>
      </w:r>
    </w:p>
    <w:p w14:paraId="68F7BA27" w14:textId="77777777" w:rsidR="000D4746" w:rsidRPr="00E464DF" w:rsidRDefault="000D4746" w:rsidP="005712CE">
      <w:pPr>
        <w:pStyle w:val="ProductList-Body"/>
        <w:numPr>
          <w:ilvl w:val="0"/>
          <w:numId w:val="39"/>
        </w:numPr>
        <w:tabs>
          <w:tab w:val="clear" w:pos="158"/>
          <w:tab w:val="left" w:pos="360"/>
          <w:tab w:val="left" w:pos="720"/>
        </w:tabs>
        <w:ind w:left="720"/>
      </w:pPr>
      <w:r>
        <w:t>permetre l'accés al programari de servidor només a usuaris i dispositius als quals s'hagi assignat una SL qualificada;</w:t>
      </w:r>
    </w:p>
    <w:p w14:paraId="02AD4B47" w14:textId="77777777" w:rsidR="000D4746" w:rsidRPr="00E464DF" w:rsidRDefault="000D4746" w:rsidP="005712CE">
      <w:pPr>
        <w:pStyle w:val="ProductList-Body"/>
        <w:numPr>
          <w:ilvl w:val="0"/>
          <w:numId w:val="39"/>
        </w:numPr>
        <w:tabs>
          <w:tab w:val="clear" w:pos="158"/>
          <w:tab w:val="left" w:pos="360"/>
          <w:tab w:val="left" w:pos="720"/>
        </w:tabs>
        <w:ind w:left="720"/>
      </w:pPr>
      <w:r>
        <w:t>rebre i utilitzar les actualitzacions relacionades amb els requisits dels impostos governamentals i reglamentaris sobre el programari de servidor; i</w:t>
      </w:r>
    </w:p>
    <w:p w14:paraId="4D2DA5DA" w14:textId="77777777" w:rsidR="000D4746" w:rsidRPr="00E464DF" w:rsidRDefault="000D4746" w:rsidP="005712CE">
      <w:pPr>
        <w:pStyle w:val="ProductList-Body"/>
        <w:numPr>
          <w:ilvl w:val="0"/>
          <w:numId w:val="39"/>
        </w:numPr>
        <w:tabs>
          <w:tab w:val="clear" w:pos="158"/>
          <w:tab w:val="left" w:pos="360"/>
          <w:tab w:val="left" w:pos="720"/>
        </w:tabs>
        <w:ind w:left="720"/>
      </w:pPr>
      <w:r>
        <w:t>modificar o crear feines derivades de complements, execucions i altres components identificats en documents impresos o en línia, i utilitzar aquestes feines derivades, però només amb el programari de servidor i només per a finalitats internes del Client.</w:t>
      </w:r>
    </w:p>
    <w:p w14:paraId="6B408BD7" w14:textId="77777777" w:rsidR="000D4746" w:rsidRPr="00E464DF" w:rsidRDefault="000D4746" w:rsidP="005712CE">
      <w:pPr>
        <w:pStyle w:val="ProductList-Body"/>
      </w:pPr>
    </w:p>
    <w:p w14:paraId="26419A50" w14:textId="77777777" w:rsidR="000D4746" w:rsidRPr="00E464DF" w:rsidRDefault="000D4746" w:rsidP="00FB6DC6">
      <w:pPr>
        <w:pStyle w:val="ProductList-Body"/>
        <w:keepNext/>
        <w:tabs>
          <w:tab w:val="clear" w:pos="158"/>
          <w:tab w:val="left" w:pos="180"/>
        </w:tabs>
        <w:ind w:left="187"/>
      </w:pPr>
      <w:r>
        <w:rPr>
          <w:b/>
          <w:color w:val="0072C6"/>
        </w:rPr>
        <w:lastRenderedPageBreak/>
        <w:t>Servidor local del Dynamics 365</w:t>
      </w:r>
    </w:p>
    <w:p w14:paraId="3DC9B56C" w14:textId="77777777" w:rsidR="000D4746" w:rsidRPr="00E464DF" w:rsidRDefault="000D4746" w:rsidP="005712CE">
      <w:pPr>
        <w:pStyle w:val="ProductList-Body"/>
        <w:ind w:left="180"/>
      </w:pPr>
      <w:r>
        <w:t>Els Clients amb subscripcions actives per al Dynamics 365 Sales Enterprise, el Dynamics 365 Customer Service Enterprise o el Dynamics 365 Field Service poden:</w:t>
      </w:r>
    </w:p>
    <w:p w14:paraId="7E41B936" w14:textId="77777777" w:rsidR="000D4746" w:rsidRPr="00E464DF" w:rsidRDefault="000D4746" w:rsidP="005712CE">
      <w:pPr>
        <w:pStyle w:val="ProductList-Body"/>
        <w:numPr>
          <w:ilvl w:val="0"/>
          <w:numId w:val="43"/>
        </w:numPr>
      </w:pPr>
      <w:r>
        <w:t>instal·lar i utilitzar qualsevol nombre de còpies del programari de servidor (local) del Dynamics 365 en un servidor de xarxa o en servidors compartits;</w:t>
      </w:r>
    </w:p>
    <w:p w14:paraId="3A6B49AC" w14:textId="77777777" w:rsidR="000D4746" w:rsidRPr="00E464DF" w:rsidRDefault="000D4746" w:rsidP="005712CE">
      <w:pPr>
        <w:pStyle w:val="ProductList-Body"/>
        <w:numPr>
          <w:ilvl w:val="0"/>
          <w:numId w:val="43"/>
        </w:numPr>
      </w:pPr>
      <w:r>
        <w:t xml:space="preserve">instal·lar el programari Dynamics CRM 2016 Server en lloc del Servidor Local del Dynamics 365; </w:t>
      </w:r>
    </w:p>
    <w:p w14:paraId="40F62B78" w14:textId="77777777" w:rsidR="000D4746" w:rsidRPr="00E464DF" w:rsidRDefault="000D4746" w:rsidP="005712CE">
      <w:pPr>
        <w:pStyle w:val="ProductList-Body"/>
        <w:numPr>
          <w:ilvl w:val="0"/>
          <w:numId w:val="43"/>
        </w:numPr>
      </w:pPr>
      <w:r>
        <w:t>permetre l'accés al programari de servidor només als usuaris i dispositius als quals s'hagi assignat una SL qualificada; i</w:t>
      </w:r>
    </w:p>
    <w:p w14:paraId="3EEE6838" w14:textId="77777777" w:rsidR="000D4746" w:rsidRPr="00E464DF" w:rsidRDefault="000D4746" w:rsidP="005712CE">
      <w:pPr>
        <w:pStyle w:val="ProductList-Body"/>
        <w:numPr>
          <w:ilvl w:val="0"/>
          <w:numId w:val="43"/>
        </w:numPr>
      </w:pPr>
      <w:r>
        <w:t>permetre als usuaris i dispositius als quals s'hagi assignat una de les següents llicències CAL accedir a la versió del programari de servidor vigent a partir de la data d'inici de la subscripció: Dynamics 365 On-premises for Sales, CAL del Customer Service o el Team Members o CAL del Dynamics CRM. Les CAL assignades a usuaris i dispositius amb Software Assurance actiu poden accedir a versions noves del programari del servidor.</w:t>
      </w:r>
    </w:p>
    <w:p w14:paraId="5B210D13" w14:textId="77777777" w:rsidR="000D4746" w:rsidRPr="00E464DF" w:rsidRDefault="000D4746" w:rsidP="005712CE">
      <w:pPr>
        <w:pStyle w:val="ProductList-Body"/>
      </w:pPr>
    </w:p>
    <w:p w14:paraId="1DFF7EDA" w14:textId="77777777" w:rsidR="000D4746" w:rsidRPr="00E464DF" w:rsidRDefault="000D4746" w:rsidP="005712CE">
      <w:pPr>
        <w:pStyle w:val="ProductList-Body"/>
        <w:tabs>
          <w:tab w:val="clear" w:pos="158"/>
          <w:tab w:val="left" w:pos="180"/>
        </w:tabs>
        <w:ind w:left="180"/>
      </w:pPr>
      <w:r>
        <w:rPr>
          <w:b/>
          <w:color w:val="0072C6"/>
        </w:rPr>
        <w:t>Dynamics 365 Business Central local</w:t>
      </w:r>
    </w:p>
    <w:p w14:paraId="6DB228B7" w14:textId="77777777" w:rsidR="000D4746" w:rsidRPr="00E464DF" w:rsidRDefault="000D4746" w:rsidP="005712CE">
      <w:pPr>
        <w:pStyle w:val="ProductList-Body"/>
        <w:ind w:left="180"/>
      </w:pPr>
      <w:r>
        <w:t>Els Clients amb subscripcions actives per al Dynamics 365 Business Central poden:</w:t>
      </w:r>
    </w:p>
    <w:p w14:paraId="66D0E52C" w14:textId="77777777" w:rsidR="000D4746" w:rsidRPr="00E464DF" w:rsidRDefault="000D4746" w:rsidP="005712CE">
      <w:pPr>
        <w:pStyle w:val="ProductList-Body"/>
        <w:numPr>
          <w:ilvl w:val="0"/>
          <w:numId w:val="43"/>
        </w:numPr>
      </w:pPr>
      <w:r>
        <w:t>instal·lar i utilitzar qualsevol nombre de còpies del programari local Dynamics 365 Business Central en un servidor de xarxa o en servidors compartits;</w:t>
      </w:r>
    </w:p>
    <w:p w14:paraId="76F4AA03" w14:textId="77777777" w:rsidR="000D4746" w:rsidRPr="00E464DF" w:rsidRDefault="000D4746" w:rsidP="005712CE">
      <w:pPr>
        <w:pStyle w:val="ProductList-Body"/>
        <w:numPr>
          <w:ilvl w:val="0"/>
          <w:numId w:val="43"/>
        </w:numPr>
      </w:pPr>
      <w:r>
        <w:t>permetre l'accés al programari de servidor només als usuaris i dispositius als quals s'hagi assignat una SL qualificada; i</w:t>
      </w:r>
    </w:p>
    <w:p w14:paraId="232B3DE9" w14:textId="77777777" w:rsidR="000D4746" w:rsidRPr="00E464DF" w:rsidRDefault="000D4746" w:rsidP="005712CE">
      <w:pPr>
        <w:pStyle w:val="ProductList-Body"/>
        <w:numPr>
          <w:ilvl w:val="0"/>
          <w:numId w:val="43"/>
        </w:numPr>
      </w:pPr>
      <w:r>
        <w:t>permetre als usuaris i dispositius als quals s'hagi assignat una de les següents llicències CAL accedir a la versió del programari de servidor vigent a partir de la data d'inici de la subscripció: Llicències CAL del Dynamics 365 Business Central Premium, Essentials o Team Member. Les CAL assignades a usuaris i dispositius amb un pla de manteniment actiu poden accedir a versions noves del programari del servidor.</w:t>
      </w:r>
    </w:p>
    <w:p w14:paraId="4CF2E132" w14:textId="77777777" w:rsidR="000D4746" w:rsidRPr="00E464DF" w:rsidRDefault="000D4746" w:rsidP="005712CE">
      <w:pPr>
        <w:pStyle w:val="ProductList-Body"/>
      </w:pPr>
    </w:p>
    <w:p w14:paraId="1CB614EE" w14:textId="77777777" w:rsidR="000D4746" w:rsidRPr="00E464DF" w:rsidRDefault="000D4746" w:rsidP="005712CE">
      <w:pPr>
        <w:pStyle w:val="ProductList-ClauseHeading"/>
        <w:keepNext w:val="0"/>
      </w:pPr>
      <w:r>
        <w:t>Solució Microsoft Relationship Sales</w:t>
      </w:r>
    </w:p>
    <w:p w14:paraId="104DB92B" w14:textId="77777777" w:rsidR="000D4746" w:rsidRPr="00E464DF" w:rsidRDefault="000D4746" w:rsidP="005712CE">
      <w:pPr>
        <w:pStyle w:val="ProductList-Body"/>
      </w:pPr>
      <w:r>
        <w:t>La solució Microsoft Relationship Sales inclou el Dynamics 365 Sales Enterprise i el LinkedIn Sales Navigator Team o Enterprise. El LinkedIn Sales Navigator Team/Enterprise és per a ús exclusiu de l'Usuari Llicenciat de la solució Microsoft Relationship Sales per a la durada de la subscripció.</w:t>
      </w:r>
    </w:p>
    <w:p w14:paraId="10C55DC6" w14:textId="77777777" w:rsidR="000D4746" w:rsidRPr="00E464DF" w:rsidRDefault="000D4746" w:rsidP="005712CE">
      <w:pPr>
        <w:pStyle w:val="ProductList-Body"/>
      </w:pPr>
    </w:p>
    <w:p w14:paraId="7EAB1C6A" w14:textId="77777777" w:rsidR="000D4746" w:rsidRPr="00E464DF" w:rsidRDefault="000D4746" w:rsidP="005712CE">
      <w:pPr>
        <w:pStyle w:val="ProductList-Body"/>
        <w:ind w:left="180"/>
      </w:pPr>
      <w:r>
        <w:rPr>
          <w:b/>
          <w:color w:val="0072C6"/>
        </w:rPr>
        <w:t>LinkedIn Sales Navigator</w:t>
      </w:r>
    </w:p>
    <w:p w14:paraId="056E0426" w14:textId="77777777" w:rsidR="000D4746" w:rsidRPr="00E464DF" w:rsidRDefault="000D4746" w:rsidP="005712CE">
      <w:pPr>
        <w:pStyle w:val="ProductList-Body"/>
        <w:ind w:left="180"/>
      </w:pPr>
      <w:r>
        <w:t xml:space="preserve">LinkedIn Corporation proporciona el LinkedIn Sales Navigator. El Client pot utilitzar el Servei LinkedIn Sales Navigator només per generar oportunitats de vendes. Tots els usuaris del LinkedIn Sales Navigator han de ser membres del LinkedIn i acceptar estar obligats pel Contracte d'Usuari del LinkedIn disponible a </w:t>
      </w:r>
      <w:hyperlink r:id="rId49" w:history="1">
        <w:r>
          <w:rPr>
            <w:rStyle w:val="Hyperlink"/>
          </w:rPr>
          <w:t>https://www.linkedin.com/legal/preview/user-agreement</w:t>
        </w:r>
      </w:hyperlink>
      <w:r>
        <w:t xml:space="preserve">. Malgrat que s'estableixi el contrari al contracte de llicències per volum del Client (inclosos aquests Termes dels Serveis Online), la Política de Privacitat del LinkedIn disponible a </w:t>
      </w:r>
      <w:hyperlink r:id="rId50" w:history="1">
        <w:r>
          <w:rPr>
            <w:rStyle w:val="Hyperlink"/>
          </w:rPr>
          <w:t>https://www.linkedin.com/legal/privacy-policy</w:t>
        </w:r>
      </w:hyperlink>
      <w:r>
        <w:t xml:space="preserve"> s'aplicarà a l'ús que el Client faci del servei LinkedIn Sales Navigator. LinkedIn Corporation (como a importador de dades) i el Client (como a exportador de dades) compliran les clàusules contractuals estàndard corresponents que es troben a: </w:t>
      </w:r>
      <w:hyperlink r:id="rId51" w:history="1">
        <w:r>
          <w:rPr>
            <w:rStyle w:val="Hyperlink"/>
          </w:rPr>
          <w:t>https://business.linkedin.com/c/15/10/eu-scc</w:t>
        </w:r>
      </w:hyperlink>
      <w:r>
        <w:t xml:space="preserve">. </w:t>
      </w:r>
    </w:p>
    <w:p w14:paraId="68A1E02C" w14:textId="77777777" w:rsidR="000D4746" w:rsidRPr="00E464DF" w:rsidRDefault="000D4746" w:rsidP="005712CE">
      <w:pPr>
        <w:pStyle w:val="ProductList-Body"/>
      </w:pPr>
    </w:p>
    <w:p w14:paraId="2521E4EF" w14:textId="77777777" w:rsidR="000D4746" w:rsidRPr="00E464DF" w:rsidRDefault="000D4746" w:rsidP="005712CE">
      <w:pPr>
        <w:pStyle w:val="ProductList-ClauseHeading"/>
        <w:keepNext w:val="0"/>
      </w:pPr>
      <w:r>
        <w:t>Línies de Comanda del Dynamics 365 Operations</w:t>
      </w:r>
    </w:p>
    <w:p w14:paraId="20585C59" w14:textId="77777777" w:rsidR="000D4746" w:rsidRPr="00E464DF" w:rsidRDefault="000D4746" w:rsidP="005712CE">
      <w:pPr>
        <w:pStyle w:val="ProductList-Body"/>
      </w:pPr>
      <w:r>
        <w:t xml:space="preserve">Els usuaris o els dispositius no necessiten cap SL per executar de manera indirecta (no a través de la IU d'un client) els tipus de transaccions designats al document Dynamics 365 Licensing Guide (Guia de llicències del Dynamics 365, </w:t>
      </w:r>
      <w:hyperlink r:id="rId52" w:history="1">
        <w:r>
          <w:rPr>
            <w:rStyle w:val="Hyperlink"/>
          </w:rPr>
          <w:t>https://go.microsoft.com/fwlink/?LinkId=866544&amp;clcid=0x409</w:t>
        </w:r>
      </w:hyperlink>
      <w:r>
        <w:t xml:space="preserve">). El nombre de transaccions permeses es limita al nombre de línies de comanda amb llicència. </w:t>
      </w:r>
    </w:p>
    <w:p w14:paraId="78DB8CA8" w14:textId="77777777" w:rsidR="000D4746" w:rsidRPr="00E464DF" w:rsidRDefault="000D4746" w:rsidP="005712CE">
      <w:pPr>
        <w:pStyle w:val="ProductList-Body"/>
        <w:tabs>
          <w:tab w:val="clear" w:pos="158"/>
          <w:tab w:val="left" w:pos="90"/>
          <w:tab w:val="left" w:pos="270"/>
        </w:tabs>
      </w:pPr>
    </w:p>
    <w:p w14:paraId="19B0106E" w14:textId="77777777" w:rsidR="000D4746" w:rsidRPr="00E464DF" w:rsidRDefault="000D4746" w:rsidP="005712CE">
      <w:pPr>
        <w:pStyle w:val="ProductList-ClauseHeading"/>
        <w:keepNext w:val="0"/>
      </w:pPr>
      <w:r>
        <w:t>Dynamics 365 Customer Insights</w:t>
      </w:r>
    </w:p>
    <w:p w14:paraId="12730822" w14:textId="77777777" w:rsidR="000D4746" w:rsidRPr="00E464DF" w:rsidRDefault="000D4746" w:rsidP="005712CE">
      <w:pPr>
        <w:pStyle w:val="ProductList-Body"/>
        <w:tabs>
          <w:tab w:val="clear" w:pos="158"/>
          <w:tab w:val="left" w:pos="90"/>
          <w:tab w:val="left" w:pos="270"/>
        </w:tabs>
        <w:ind w:left="518" w:hanging="360"/>
      </w:pPr>
      <w:r>
        <w:rPr>
          <w:b/>
          <w:bCs/>
          <w:color w:val="0072C6"/>
        </w:rPr>
        <w:t>Dades i informació proporcionades per Microsoft</w:t>
      </w:r>
    </w:p>
    <w:p w14:paraId="620BAE5B" w14:textId="77777777" w:rsidR="000D4746" w:rsidRPr="00E464DF" w:rsidRDefault="000D4746" w:rsidP="005712CE">
      <w:pPr>
        <w:pStyle w:val="ProductList-Body"/>
        <w:tabs>
          <w:tab w:val="clear" w:pos="158"/>
          <w:tab w:val="left" w:pos="90"/>
          <w:tab w:val="left" w:pos="270"/>
        </w:tabs>
        <w:ind w:left="158"/>
      </w:pPr>
      <w:r>
        <w:t>Dynamics 365 Customer Insights pot incloure dades i informació proporcionades per Microsoft (incloses, sense limitació, les dades i la informació de segment de mercat i afinitat de marca), que el Client podrà utilitzar només amb finalitats empresarials internes.</w:t>
      </w:r>
    </w:p>
    <w:p w14:paraId="752CC720" w14:textId="77777777" w:rsidR="000D4746" w:rsidRPr="00E464DF" w:rsidRDefault="000D4746" w:rsidP="005712CE">
      <w:pPr>
        <w:pStyle w:val="ProductList-Body"/>
        <w:tabs>
          <w:tab w:val="clear" w:pos="158"/>
          <w:tab w:val="left" w:pos="90"/>
          <w:tab w:val="left" w:pos="270"/>
        </w:tabs>
        <w:ind w:left="360" w:hanging="360"/>
      </w:pPr>
    </w:p>
    <w:p w14:paraId="51E0104F" w14:textId="77777777" w:rsidR="000D4746" w:rsidRPr="00E464DF" w:rsidRDefault="000D4746" w:rsidP="005712CE">
      <w:pPr>
        <w:pStyle w:val="ProductList-ClauseHeading"/>
        <w:keepNext w:val="0"/>
        <w:tabs>
          <w:tab w:val="clear" w:pos="360"/>
          <w:tab w:val="left" w:pos="0"/>
        </w:tabs>
        <w:ind w:left="360" w:hanging="360"/>
      </w:pPr>
      <w:r>
        <w:t>Dynamics 365 Fraud Protection</w:t>
      </w:r>
    </w:p>
    <w:p w14:paraId="1BDE7FF1" w14:textId="77777777" w:rsidR="000D4746" w:rsidRPr="00E464DF" w:rsidRDefault="000D4746" w:rsidP="005712CE">
      <w:pPr>
        <w:pStyle w:val="ProductList-Body"/>
      </w:pPr>
      <w:r>
        <w:t>El Dynamics 365 Fraud Protection (DFP) processa les Dades dels Clients del DFP Customers tal com es descriu aquí[NOTE HYPERLINK] per prestar el servei, que inclou el proveïment d'informació al Client sobre la probabilitat de fraus a les transaccions de pagament del Client i altres incidències relacionades amb fraus (“Informació de Fraus”). El Client reconeix i accepta (i) que les Dades del Client proporcionades al Servei Online s'anonimitzaran i es combinaran amb les Dades del Client anonimitzades d'altres Clients del D365 Fraud Protection; (ii) que el Client no podrà accedir a les Dades del Client anonimitzades que s'han utilitzat per generar Informació de Fraus (ni extreure-les o suprimir-les); i (iii) que, en finalitzar la subscripció del Client al Dynamics 365 Fraud Protection, Microsoft continuarà processant les Dades del Client anonimitzades amb l'única finalitat de proporcionar Informació de Fraus a altres Clients del Dynamics 365 Fraud Protection. La Informació de Fraus que generi Microsoft no revelarà Dades del Client ni informació personal de cap Client que utilitzi el Dynamics 365 Fraud Protection.</w:t>
      </w:r>
    </w:p>
    <w:p w14:paraId="41DF00D7" w14:textId="77777777" w:rsidR="000D4746" w:rsidRPr="00E464DF" w:rsidRDefault="000D4746" w:rsidP="005712CE">
      <w:pPr>
        <w:pStyle w:val="ProductList-Body"/>
      </w:pPr>
    </w:p>
    <w:p w14:paraId="23300C1A" w14:textId="77777777" w:rsidR="000D4746" w:rsidRPr="00E464DF" w:rsidRDefault="000D4746" w:rsidP="005712CE">
      <w:pPr>
        <w:pStyle w:val="ProductList-Body"/>
        <w:tabs>
          <w:tab w:val="clear" w:pos="158"/>
          <w:tab w:val="left" w:pos="90"/>
          <w:tab w:val="left" w:pos="270"/>
        </w:tabs>
        <w:ind w:left="518" w:hanging="360"/>
      </w:pPr>
      <w:r>
        <w:rPr>
          <w:b/>
          <w:bCs/>
          <w:color w:val="0072C6"/>
        </w:rPr>
        <w:t>Restriccions d'Ús</w:t>
      </w:r>
    </w:p>
    <w:p w14:paraId="054D0CAD" w14:textId="77777777" w:rsidR="000D4746" w:rsidRPr="00E464DF" w:rsidRDefault="000D4746" w:rsidP="005712CE">
      <w:pPr>
        <w:pStyle w:val="ProductList-Body"/>
        <w:tabs>
          <w:tab w:val="clear" w:pos="158"/>
          <w:tab w:val="left" w:pos="90"/>
          <w:tab w:val="left" w:pos="270"/>
        </w:tabs>
        <w:ind w:left="158"/>
      </w:pPr>
      <w:r>
        <w:t xml:space="preserve">El Client només pot utilitzar la Informació de Fraus per evitar fraus i ajudar a identificar transaccions legítimes. El Client acorda que no utilitzarà la Informació de Fraus (i) com a factor únic per determinar si ha de continuar amb una transacció de pagament; (ii) com un factor per determinar </w:t>
      </w:r>
      <w:r>
        <w:lastRenderedPageBreak/>
        <w:t xml:space="preserve">l'estat financer, l'historial financer, la solvència o l'elegibilitat per optar a assegurances, habitatge o ocupació d'una persona; o (iii) per prendre decisions que tinguin efectes legals o conseqüències personals considerables en relació amb una persona. En proporcionar el Dynamics 365 Fraud Protection, Microsoft no actua com a “agència d'informes de crèdit” ni proporciona “informes de consumidor” o “referències creditícies” (ja que aquestes pràctiques es defineixen a la Llei d'informes imparcials de crèdit (Fair Credit Reporting Act) dels Estats Units, la Llei de serveis i mercats financers (Financial Services and Markets Act) del Regne Unit o altres lleis similars). </w:t>
      </w:r>
    </w:p>
    <w:p w14:paraId="77EC0A68" w14:textId="77777777" w:rsidR="000D4746" w:rsidRPr="00E464DF" w:rsidRDefault="000D4746" w:rsidP="005712CE">
      <w:pPr>
        <w:pStyle w:val="ProductList-Body"/>
        <w:tabs>
          <w:tab w:val="left" w:pos="90"/>
          <w:tab w:val="left" w:pos="270"/>
        </w:tabs>
        <w:ind w:left="518" w:hanging="360"/>
      </w:pPr>
    </w:p>
    <w:p w14:paraId="2925E84D" w14:textId="35583583" w:rsidR="00722A16" w:rsidRPr="00931AE7" w:rsidRDefault="000D4746" w:rsidP="005712CE">
      <w:pPr>
        <w:pStyle w:val="ProductList-Body"/>
        <w:tabs>
          <w:tab w:val="clear" w:pos="158"/>
          <w:tab w:val="left" w:pos="90"/>
          <w:tab w:val="left" w:pos="270"/>
        </w:tabs>
        <w:ind w:left="518" w:hanging="360"/>
      </w:pPr>
      <w:r>
        <w:t>El Client accepta complir totes les restriccions addicionals sobre l'ús de la Informació de Fraus que Microsoft pugui considerar necessàries. El Client haurà de confirmar que compleix la restricció sobre l'ús de la Informació de Fraus a per escrit en un termini de deu (10) dies després de rebre una sol·licitud de Microsoft que li ho demani. Si Microsoft necessita informació addicional per garantir el compliment d'aquestes restriccions, el Client cooperarà amb Microsoft per proporcionar-la, amb la documentació inclosa, en un termini de 30 dies laborals després de rebre la sol·licitud</w:t>
      </w:r>
      <w:r w:rsidR="00722A16">
        <w:t>.</w:t>
      </w:r>
    </w:p>
    <w:bookmarkStart w:id="175" w:name="O365Services"/>
    <w:p w14:paraId="2E4D8DEB" w14:textId="77777777" w:rsidR="00112875" w:rsidRPr="00903BB7" w:rsidRDefault="00112875" w:rsidP="005712CE">
      <w:pPr>
        <w:pStyle w:val="ProductList-Body"/>
        <w:shd w:val="clear" w:color="auto" w:fill="A6A6A6" w:themeFill="background1" w:themeFillShade="A6"/>
        <w:spacing w:before="120" w:after="240"/>
        <w:jc w:val="right"/>
      </w:pPr>
      <w:r>
        <w:fldChar w:fldCharType="begin"/>
      </w:r>
      <w:r>
        <w:instrText>HYPERLINK  \l "TableofContents" \o "Índex de continguts"</w:instrText>
      </w:r>
      <w:r>
        <w:fldChar w:fldCharType="separate"/>
      </w:r>
      <w:r>
        <w:rPr>
          <w:rStyle w:val="Hyperlink"/>
          <w:sz w:val="16"/>
          <w:szCs w:val="16"/>
        </w:rPr>
        <w:t>Índex de continguts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s generals" w:history="1">
        <w:r>
          <w:rPr>
            <w:rStyle w:val="Hyperlink"/>
            <w:sz w:val="16"/>
            <w:szCs w:val="16"/>
          </w:rPr>
          <w:t>Termes generals</w:t>
        </w:r>
      </w:hyperlink>
    </w:p>
    <w:p w14:paraId="704A2FD5" w14:textId="77777777" w:rsidR="003D22CB" w:rsidRPr="00051EF3" w:rsidRDefault="004E52BA" w:rsidP="005712CE">
      <w:pPr>
        <w:pStyle w:val="ProductList-OfferingGroupHeading"/>
        <w:rPr>
          <w:lang w:val="fr-FR"/>
        </w:rPr>
      </w:pPr>
      <w:bookmarkStart w:id="176" w:name="_Toc25660477"/>
      <w:r w:rsidRPr="00051EF3">
        <w:rPr>
          <w:lang w:val="fr-FR"/>
        </w:rPr>
        <w:t>Serveis de l'Office 365</w:t>
      </w:r>
      <w:bookmarkEnd w:id="176"/>
    </w:p>
    <w:bookmarkEnd w:id="175"/>
    <w:p w14:paraId="6919F8CF" w14:textId="77777777" w:rsidR="000E3993" w:rsidRPr="00690C65" w:rsidRDefault="00BB009E" w:rsidP="005712CE">
      <w:pPr>
        <w:pStyle w:val="ProductList-Body"/>
        <w:tabs>
          <w:tab w:val="clear" w:pos="158"/>
          <w:tab w:val="left" w:pos="360"/>
        </w:tabs>
      </w:pPr>
      <w:r>
        <w:rPr>
          <w:b/>
          <w:color w:val="00188F"/>
        </w:rPr>
        <w:t>Notificacions</w:t>
      </w:r>
    </w:p>
    <w:p w14:paraId="246B15E9" w14:textId="77777777" w:rsidR="000E3993" w:rsidRDefault="000E3993" w:rsidP="005712CE">
      <w:pPr>
        <w:pStyle w:val="ProductList-Body"/>
      </w:pPr>
      <w:r>
        <w:t>S'apliquen les Notificacions del Mapes del Bing incloses a l'</w:t>
      </w:r>
      <w:hyperlink w:anchor="Attachment1" w:tooltip="Apèndix 1" w:history="1">
        <w:r>
          <w:rPr>
            <w:rStyle w:val="Hyperlink"/>
          </w:rPr>
          <w:t>Apèndix 1</w:t>
        </w:r>
      </w:hyperlink>
      <w:r>
        <w:t>.</w:t>
      </w:r>
      <w:r w:rsidR="00213B66">
        <w:t xml:space="preserve"> </w:t>
      </w:r>
      <w:r w:rsidR="000C7693">
        <w:t>Els serveis d'incorporació, migració o implementació que el Client presti estaran subjectes a la Notificació de Serveis Professionals que es troba a l'</w:t>
      </w:r>
      <w:hyperlink w:anchor="Attachment1" w:tooltip="Apèndix 1" w:history="1">
        <w:r w:rsidR="000C7693">
          <w:rPr>
            <w:rStyle w:val="Hyperlink"/>
          </w:rPr>
          <w:t>Apèndix 1</w:t>
        </w:r>
      </w:hyperlink>
      <w:r w:rsidR="000C7693">
        <w:t>.</w:t>
      </w:r>
    </w:p>
    <w:p w14:paraId="3B345706" w14:textId="77777777" w:rsidR="000C7693" w:rsidRPr="00690C65" w:rsidRDefault="000C7693" w:rsidP="005712CE">
      <w:pPr>
        <w:pStyle w:val="ProductList-Body"/>
      </w:pPr>
    </w:p>
    <w:p w14:paraId="61FB50AD" w14:textId="77777777" w:rsidR="009427A1" w:rsidRPr="00690C65" w:rsidRDefault="009427A1" w:rsidP="005712CE">
      <w:pPr>
        <w:pStyle w:val="ProductList-Body"/>
      </w:pPr>
      <w:bookmarkStart w:id="177" w:name="CoreFeaturesforOffice365Services"/>
      <w:r>
        <w:rPr>
          <w:b/>
          <w:color w:val="00188F"/>
        </w:rPr>
        <w:t>Característiques Bàsiques dels Serveis de l'Office 365</w:t>
      </w:r>
    </w:p>
    <w:bookmarkEnd w:id="177"/>
    <w:p w14:paraId="0152F257" w14:textId="77777777" w:rsidR="009427A1" w:rsidRPr="00690C65" w:rsidRDefault="009427A1" w:rsidP="005712CE">
      <w:pPr>
        <w:pStyle w:val="ProductList-Body"/>
      </w:pPr>
      <w:r>
        <w:t>Durant el període de vigència de la subscripció del Client, els Serveis de l'Office 365 s'ajustaran substancialment a la descripció de Característiques Bàsiques proporcionada (en cas que n'hi hagi) a les seccions específiques del servei de l'Office 365, subjecte a les restriccions del Producte o a factors externs (com ara el destinatari, l'índex de missatges, la mida del missatge i els límits de mida de la bústia; les polítiques de retenció de dades imposades pel Client; els límits de cerca; els límits d'emmagatzematge, les configuracions de Client o usuari final; i el compliment dels límits de capacitat). Microsoft pot suprimir de manera permanent una funcionalitat específica a continuació només si es proporciona al Client una funcionalitat alternativa raonable.</w:t>
      </w:r>
    </w:p>
    <w:p w14:paraId="66279FE3" w14:textId="77777777" w:rsidR="009427A1" w:rsidRPr="00690C65" w:rsidRDefault="009427A1" w:rsidP="005712CE">
      <w:pPr>
        <w:pStyle w:val="ProductList-Body"/>
      </w:pPr>
    </w:p>
    <w:p w14:paraId="192DAEB8" w14:textId="77777777" w:rsidR="009427A1" w:rsidRPr="00690C65" w:rsidRDefault="009427A1" w:rsidP="005712CE">
      <w:pPr>
        <w:pStyle w:val="ProductList-Body"/>
        <w:tabs>
          <w:tab w:val="clear" w:pos="158"/>
          <w:tab w:val="left" w:pos="360"/>
        </w:tabs>
        <w:ind w:left="187"/>
      </w:pPr>
      <w:r>
        <w:rPr>
          <w:b/>
          <w:color w:val="0072C6"/>
        </w:rPr>
        <w:t>Portal d’administració</w:t>
      </w:r>
    </w:p>
    <w:p w14:paraId="08949354" w14:textId="77777777" w:rsidR="009427A1" w:rsidRPr="00690C65" w:rsidRDefault="009427A1" w:rsidP="005712CE">
      <w:pPr>
        <w:pStyle w:val="ProductList-Body"/>
        <w:tabs>
          <w:tab w:val="clear" w:pos="158"/>
          <w:tab w:val="left" w:pos="360"/>
        </w:tabs>
        <w:ind w:left="180"/>
      </w:pPr>
      <w:r>
        <w:t>El Client podrà afegir i suprimir usuaris finals i dominis, administrar les llicències i crear grups a través del Portal de Microsoft Online Services o el seu lloc successor.</w:t>
      </w:r>
    </w:p>
    <w:p w14:paraId="46E49FC2" w14:textId="77777777" w:rsidR="009427A1" w:rsidRPr="00690C65" w:rsidRDefault="009427A1" w:rsidP="005712CE">
      <w:pPr>
        <w:pStyle w:val="ProductList-Body"/>
      </w:pPr>
    </w:p>
    <w:p w14:paraId="4BD1AFB1" w14:textId="77777777" w:rsidR="008828F6" w:rsidRPr="0008458E" w:rsidRDefault="008828F6" w:rsidP="005712CE">
      <w:pPr>
        <w:pStyle w:val="ProductList-ClauseHeading"/>
        <w:keepNext w:val="0"/>
      </w:pPr>
      <w:r>
        <w:t>Servei de Xifratge amb Clau de Client</w:t>
      </w:r>
    </w:p>
    <w:p w14:paraId="464DE773" w14:textId="77777777" w:rsidR="008828F6" w:rsidRDefault="008828F6" w:rsidP="005712CE">
      <w:pPr>
        <w:pStyle w:val="ProductList-Body"/>
        <w:tabs>
          <w:tab w:val="clear" w:pos="158"/>
          <w:tab w:val="left" w:pos="180"/>
        </w:tabs>
      </w:pPr>
      <w:r>
        <w:t>El Client assumeix tots els riscos pel que fa a l'eliminació de dades, la inaccessibilitat i els talls de servei que s'originin a causa de la no-disponibilitat d'una clau de xifratge causada pel Client.</w:t>
      </w:r>
    </w:p>
    <w:p w14:paraId="35B511ED" w14:textId="489F4A78" w:rsidR="008828F6" w:rsidRDefault="008828F6" w:rsidP="005712CE">
      <w:pPr>
        <w:pStyle w:val="ProductList-Body"/>
        <w:tabs>
          <w:tab w:val="clear" w:pos="158"/>
          <w:tab w:val="left" w:pos="180"/>
        </w:tabs>
      </w:pPr>
    </w:p>
    <w:p w14:paraId="5E26400C" w14:textId="77777777" w:rsidR="00350346" w:rsidRDefault="00350346" w:rsidP="005712CE">
      <w:pPr>
        <w:pStyle w:val="ProductList-Body"/>
        <w:tabs>
          <w:tab w:val="clear" w:pos="158"/>
          <w:tab w:val="left" w:pos="180"/>
        </w:tabs>
        <w:rPr>
          <w:b/>
          <w:color w:val="00188F"/>
        </w:rPr>
      </w:pPr>
      <w:r>
        <w:rPr>
          <w:b/>
          <w:color w:val="00188F"/>
        </w:rPr>
        <w:t>Cortana</w:t>
      </w:r>
    </w:p>
    <w:p w14:paraId="7C74054A" w14:textId="77777777" w:rsidR="00350346" w:rsidRPr="0097265B" w:rsidRDefault="00350346" w:rsidP="005712CE">
      <w:pPr>
        <w:pStyle w:val="ProductList-Body"/>
        <w:tabs>
          <w:tab w:val="clear" w:pos="158"/>
          <w:tab w:val="left" w:pos="180"/>
        </w:tabs>
        <w:rPr>
          <w:bCs/>
        </w:rPr>
      </w:pPr>
      <w:r>
        <w:rPr>
          <w:bCs/>
        </w:rPr>
        <w:t>Els serveis de la Cortana integrats als Serveis de l'Office 365 permeten als usuaris connectar-se amb serveis de Microsoft a banda dels Serveis de l'Office 365; si el Client ho permet, els usuaris que opten per utilitzar aquests serveis estan subjectes a condicions d'ús diferents d'aquestes Condicions dels Serveis Online per als dits serveis, respecte dels quals Microsoft és responsable del tractament de dades, tal com s'identifica a la documentació del producte.</w:t>
      </w:r>
    </w:p>
    <w:p w14:paraId="21F8BAE2" w14:textId="77777777" w:rsidR="00350346" w:rsidRPr="0008458E" w:rsidRDefault="00350346" w:rsidP="005712CE">
      <w:pPr>
        <w:pStyle w:val="ProductList-Body"/>
        <w:tabs>
          <w:tab w:val="clear" w:pos="158"/>
          <w:tab w:val="left" w:pos="180"/>
        </w:tabs>
      </w:pPr>
    </w:p>
    <w:p w14:paraId="356080C3" w14:textId="77777777" w:rsidR="00F54F3A" w:rsidRDefault="00F54F3A" w:rsidP="005712CE">
      <w:pPr>
        <w:pStyle w:val="ProductList-Body"/>
        <w:tabs>
          <w:tab w:val="clear" w:pos="158"/>
          <w:tab w:val="left" w:pos="180"/>
        </w:tabs>
        <w:rPr>
          <w:b/>
          <w:color w:val="00188F"/>
        </w:rPr>
      </w:pPr>
      <w:r>
        <w:rPr>
          <w:b/>
          <w:color w:val="00188F"/>
        </w:rPr>
        <w:t>Microsoft Teams</w:t>
      </w:r>
    </w:p>
    <w:p w14:paraId="52389992" w14:textId="77777777" w:rsidR="00F54F3A" w:rsidRDefault="00F54F3A" w:rsidP="005712CE">
      <w:pPr>
        <w:pStyle w:val="ProductList-Body"/>
        <w:tabs>
          <w:tab w:val="clear" w:pos="158"/>
          <w:tab w:val="left" w:pos="360"/>
        </w:tabs>
      </w:pPr>
      <w:r>
        <w:rPr>
          <w:b/>
        </w:rPr>
        <w:t>Avís</w:t>
      </w:r>
      <w:r w:rsidRPr="006C4B36">
        <w:rPr>
          <w:b/>
        </w:rPr>
        <w:t>:</w:t>
      </w:r>
      <w:r>
        <w:t xml:space="preserve"> L'avís H.264/MPEG-4 AVC a l'</w:t>
      </w:r>
      <w:hyperlink w:anchor="_top" w:tooltip="Adjunt 1" w:history="1">
        <w:r>
          <w:rPr>
            <w:rStyle w:val="Hyperlink"/>
            <w:szCs w:val="18"/>
          </w:rPr>
          <w:t>Apèndix 1</w:t>
        </w:r>
      </w:hyperlink>
      <w:r>
        <w:t xml:space="preserve"> s'aplica a tots els Serveis de l'Office 365 que incloguin el Microsoft Teams.</w:t>
      </w:r>
    </w:p>
    <w:p w14:paraId="606862FC" w14:textId="77777777" w:rsidR="00F54F3A" w:rsidRDefault="00F54F3A" w:rsidP="005712CE">
      <w:pPr>
        <w:pStyle w:val="ProductList-Body"/>
        <w:tabs>
          <w:tab w:val="clear" w:pos="158"/>
          <w:tab w:val="left" w:pos="180"/>
        </w:tabs>
      </w:pPr>
      <w:r>
        <w:rPr>
          <w:b/>
        </w:rPr>
        <w:t>Clients del Sector Sanitari:</w:t>
      </w:r>
      <w:r>
        <w:rPr>
          <w:b/>
          <w:bCs/>
        </w:rPr>
        <w:t xml:space="preserve"> </w:t>
      </w:r>
      <w:r>
        <w:t>EL CLIENT RECONEIX QUE ELS SERVEIS ONLINE (SERVEIS I APLICACIONS DEL MICROSOFT TEAMS) (1) NO ESTAN PENSATS NI ES TROBEN DISPONIBLES COM A DISPOSITIU MÈDIC (O DISPOSITIUS MÈDICS) PER AL DIAGNÒSTIC DE MALALTIES O ALTRES CONDICIONS, NI PER A LA CURA, MITIGACIÓ, TRACTAMENT O PREVENCIÓ DE MALALTIES, NI PER UTILITZAR-SE D'UNA ALTRA MANERA COM A COMPONENT DE QUALSEVOL PRODUCTE O OFERTA CLÍNICS; NO ES CONCEDEIX CAP DRET NI LLICÈNCIA PER UTILITZAR ELS SERVEIS ONLINE PER A AQUESTES FINALITATS; (2) NO S'HAN DISSENYAT COM A SUBSTITUT D'UN ASSESSORAMENT MÈDIC PROFESSIONAL, DIAGNÒSTIC, TRACTAMENT O CRITERI I (3) NO S'HAURIEN D'UTILITZAR PER A EMERGÈNCIES MÈDIQUES. EL CLIENT NOMÉS ÉS RESPONSABLE DE LES LESIONS CORPORALS O LA MORT QUE PUGUIN PRODUIR-SE COM A RESULTAT DE L'ÚS DELS SERVEIS I LES APLICACIONS DEL MICROSOFT TEAMS, INCLOSES (SENSE LIMITACIÓ) QUALSSEVOL D'AQUESTES LESIONS ALS USUARIS FINALS O PACIENTS DEL CLIENT.</w:t>
      </w:r>
    </w:p>
    <w:p w14:paraId="1FAA3B6F" w14:textId="77777777" w:rsidR="00F54F3A" w:rsidRPr="008E1D84" w:rsidRDefault="00F54F3A" w:rsidP="005712CE">
      <w:pPr>
        <w:pStyle w:val="ProductList-Body"/>
        <w:tabs>
          <w:tab w:val="clear" w:pos="158"/>
          <w:tab w:val="left" w:pos="180"/>
        </w:tabs>
        <w:rPr>
          <w:b/>
          <w:color w:val="00188F"/>
        </w:rPr>
      </w:pPr>
      <w:r>
        <w:rPr>
          <w:b/>
          <w:bCs/>
        </w:rPr>
        <w:t>Limitació de la DLP</w:t>
      </w:r>
      <w:r w:rsidRPr="006C4B36">
        <w:rPr>
          <w:b/>
        </w:rPr>
        <w:t>:</w:t>
      </w:r>
      <w:r>
        <w:t xml:space="preserve"> El Servei de Prevenció de Pèrdua de Dades no s'aplica als missatges del Microsoft Teams transmesos o rebuts a través d'SMS ni els bloqueja.</w:t>
      </w:r>
    </w:p>
    <w:p w14:paraId="60B6DBA7" w14:textId="77777777" w:rsidR="00F54F3A" w:rsidRPr="00AC2618" w:rsidRDefault="00F54F3A" w:rsidP="005712CE">
      <w:pPr>
        <w:pStyle w:val="ProductList-Body"/>
        <w:tabs>
          <w:tab w:val="clear" w:pos="158"/>
          <w:tab w:val="left" w:pos="360"/>
        </w:tabs>
      </w:pPr>
    </w:p>
    <w:p w14:paraId="621576B3" w14:textId="77777777" w:rsidR="00F54F3A" w:rsidRPr="003521B5" w:rsidRDefault="00F54F3A" w:rsidP="005712CE">
      <w:pPr>
        <w:pStyle w:val="ProductList-Body"/>
        <w:tabs>
          <w:tab w:val="clear" w:pos="158"/>
          <w:tab w:val="left" w:pos="180"/>
        </w:tabs>
        <w:rPr>
          <w:b/>
          <w:color w:val="00188F"/>
        </w:rPr>
      </w:pPr>
      <w:r>
        <w:rPr>
          <w:b/>
          <w:color w:val="00188F"/>
        </w:rPr>
        <w:t xml:space="preserve">Proves: </w:t>
      </w:r>
      <w:r>
        <w:t>la Prova del Microsoft Teams només la poden iniciar usuaris finals individuals. El Client no pot iniciar una Prova del Microsoft Teams en nom d'usuaris finals empleats.</w:t>
      </w:r>
    </w:p>
    <w:p w14:paraId="2F480D87" w14:textId="77777777" w:rsidR="001F694B" w:rsidRDefault="001F694B" w:rsidP="005712CE">
      <w:pPr>
        <w:pStyle w:val="ProductList-Body"/>
        <w:tabs>
          <w:tab w:val="clear" w:pos="158"/>
          <w:tab w:val="left" w:pos="360"/>
        </w:tabs>
      </w:pPr>
    </w:p>
    <w:p w14:paraId="1F043FE3" w14:textId="3FABA9FD" w:rsidR="0050547E" w:rsidRPr="00EB48C9" w:rsidRDefault="0050547E" w:rsidP="005712CE">
      <w:pPr>
        <w:pStyle w:val="ProductList-Body"/>
        <w:rPr>
          <w:b/>
          <w:color w:val="00188F"/>
        </w:rPr>
      </w:pPr>
      <w:r>
        <w:rPr>
          <w:b/>
          <w:color w:val="00188F"/>
        </w:rPr>
        <w:lastRenderedPageBreak/>
        <w:t>Experts en amenaces de Microsoft</w:t>
      </w:r>
    </w:p>
    <w:p w14:paraId="49496068" w14:textId="6A51A88E" w:rsidR="0050547E" w:rsidRDefault="0050547E" w:rsidP="005712CE">
      <w:pPr>
        <w:pStyle w:val="ProductList-Body"/>
      </w:pPr>
      <w:r>
        <w:t>Tots els serveis que es proporcionin al Client a través de la característica Experts segons demanda dels Experts en amenaces de Microsoft estan subjectes a l'Avís de Serveis Professionals que es troba a l'</w:t>
      </w:r>
      <w:hyperlink w:anchor="_top" w:tooltip="Adjunt 1" w:history="1">
        <w:r>
          <w:rPr>
            <w:rStyle w:val="Hyperlink"/>
          </w:rPr>
          <w:t>Apèndix 1</w:t>
        </w:r>
      </w:hyperlink>
      <w:r>
        <w:t>.</w:t>
      </w:r>
    </w:p>
    <w:p w14:paraId="59BC38EF" w14:textId="77777777" w:rsidR="0050547E" w:rsidRDefault="0050547E" w:rsidP="005712CE">
      <w:pPr>
        <w:pStyle w:val="ProductList-Body"/>
        <w:rPr>
          <w:b/>
          <w:color w:val="00188F"/>
        </w:rPr>
      </w:pPr>
    </w:p>
    <w:p w14:paraId="7A3BB7ED" w14:textId="68FCE77C" w:rsidR="001F694B" w:rsidRPr="00D67A4B" w:rsidRDefault="001F694B" w:rsidP="005712CE">
      <w:pPr>
        <w:pStyle w:val="ProductList-Body"/>
        <w:rPr>
          <w:b/>
          <w:color w:val="00188F"/>
        </w:rPr>
      </w:pPr>
      <w:r>
        <w:rPr>
          <w:b/>
          <w:color w:val="00188F"/>
        </w:rPr>
        <w:t>Yammer</w:t>
      </w:r>
    </w:p>
    <w:p w14:paraId="600BEEAA" w14:textId="77777777" w:rsidR="001F694B" w:rsidRDefault="001F694B" w:rsidP="005712CE">
      <w:pPr>
        <w:pStyle w:val="ProductList-Body"/>
      </w:pPr>
      <w:r>
        <w:t>Pel que fa als Serveis de l'Office 365 que inclouen el Yammer, els Usuaris Externs que accedeixen al Yammer mitjançant la funcionalitat de xarxa externa no necessiten l'SL d'Usuari.</w:t>
      </w:r>
    </w:p>
    <w:bookmarkStart w:id="178" w:name="AudioServices"/>
    <w:p w14:paraId="44CFDB6E" w14:textId="77777777" w:rsidR="00AB4497" w:rsidRDefault="00112875" w:rsidP="005712CE">
      <w:pPr>
        <w:pStyle w:val="ProductList-Body"/>
        <w:shd w:val="clear" w:color="auto" w:fill="A6A6A6" w:themeFill="background1" w:themeFillShade="A6"/>
        <w:spacing w:before="120" w:after="240"/>
        <w:jc w:val="right"/>
      </w:pPr>
      <w:r>
        <w:fldChar w:fldCharType="begin"/>
      </w:r>
      <w:r>
        <w:instrText>HYPERLINK  \l "TableofContents" \o "Índex de continguts"</w:instrText>
      </w:r>
      <w:r>
        <w:fldChar w:fldCharType="separate"/>
      </w:r>
      <w:r>
        <w:rPr>
          <w:rStyle w:val="Hyperlink"/>
          <w:sz w:val="16"/>
          <w:szCs w:val="16"/>
        </w:rPr>
        <w:t>Índex de continguts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s generals" w:history="1">
        <w:r>
          <w:rPr>
            <w:rStyle w:val="Hyperlink"/>
            <w:sz w:val="16"/>
            <w:szCs w:val="16"/>
          </w:rPr>
          <w:t>Termes generals</w:t>
        </w:r>
      </w:hyperlink>
    </w:p>
    <w:p w14:paraId="7521E579" w14:textId="77777777" w:rsidR="00EC3AAF" w:rsidRPr="00EC3AAF" w:rsidRDefault="006E5BA8" w:rsidP="005712CE">
      <w:pPr>
        <w:pStyle w:val="ProductList-Offering2Heading"/>
        <w:outlineLvl w:val="2"/>
        <w:rPr>
          <w:lang w:val="ca-ES"/>
        </w:rPr>
      </w:pPr>
      <w:r w:rsidRPr="00EC3AAF">
        <w:rPr>
          <w:lang w:val="ca-ES"/>
        </w:rPr>
        <w:tab/>
      </w:r>
      <w:bookmarkStart w:id="179" w:name="_Toc528174078"/>
      <w:bookmarkStart w:id="180" w:name="_Toc25660478"/>
      <w:bookmarkStart w:id="181" w:name="ExchangeOnline"/>
      <w:bookmarkStart w:id="182" w:name="_Toc524436947"/>
      <w:bookmarkStart w:id="183" w:name="_Toc523239319"/>
      <w:r w:rsidR="00EC3AAF" w:rsidRPr="00EC3AAF">
        <w:rPr>
          <w:lang w:val="ca-ES"/>
        </w:rPr>
        <w:t>Serveis d'Àudio</w:t>
      </w:r>
      <w:bookmarkEnd w:id="179"/>
      <w:bookmarkEnd w:id="180"/>
    </w:p>
    <w:p w14:paraId="306D3CFB" w14:textId="77777777" w:rsidR="00EC3AAF" w:rsidRDefault="00EC3AAF" w:rsidP="005712CE">
      <w:pPr>
        <w:pStyle w:val="ProductList-Offering1"/>
        <w:sectPr w:rsidR="00EC3AAF" w:rsidSect="00E275D6">
          <w:footerReference w:type="default" r:id="rId53"/>
          <w:footerReference w:type="first" r:id="rId54"/>
          <w:type w:val="continuous"/>
          <w:pgSz w:w="12240" w:h="15840"/>
          <w:pgMar w:top="1440" w:right="720" w:bottom="1440" w:left="720" w:header="720" w:footer="720" w:gutter="0"/>
          <w:cols w:space="720"/>
          <w:titlePg/>
          <w:docGrid w:linePitch="360"/>
        </w:sectPr>
      </w:pPr>
    </w:p>
    <w:bookmarkEnd w:id="178"/>
    <w:p w14:paraId="69C943EB" w14:textId="77777777" w:rsidR="00EC3AAF" w:rsidRDefault="00EC3AAF" w:rsidP="005712CE">
      <w:pPr>
        <w:pStyle w:val="ProductList-Body"/>
        <w:rPr>
          <w:rFonts w:asciiTheme="majorHAnsi" w:hAnsiTheme="majorHAnsi"/>
          <w:sz w:val="16"/>
          <w:szCs w:val="16"/>
        </w:rPr>
      </w:pPr>
      <w:r>
        <w:rPr>
          <w:rFonts w:asciiTheme="majorHAnsi" w:hAnsiTheme="majorHAnsi"/>
          <w:sz w:val="16"/>
          <w:szCs w:val="16"/>
        </w:rPr>
        <w:t>Skype for Business Online (Pla 2)</w:t>
      </w:r>
    </w:p>
    <w:p w14:paraId="693F8D4C" w14:textId="77777777" w:rsidR="00EC3AAF" w:rsidRDefault="00EC3AAF" w:rsidP="005712CE">
      <w:pPr>
        <w:pStyle w:val="ProductList-Body"/>
        <w:rPr>
          <w:rFonts w:asciiTheme="majorHAnsi" w:hAnsiTheme="majorHAnsi"/>
          <w:sz w:val="16"/>
          <w:szCs w:val="16"/>
        </w:rPr>
      </w:pPr>
      <w:r>
        <w:rPr>
          <w:rFonts w:asciiTheme="majorHAnsi" w:hAnsiTheme="majorHAnsi"/>
          <w:sz w:val="16"/>
          <w:szCs w:val="16"/>
        </w:rPr>
        <w:t xml:space="preserve">Audioconferència </w:t>
      </w:r>
    </w:p>
    <w:p w14:paraId="461C9146" w14:textId="77777777" w:rsidR="00EC3AAF" w:rsidRPr="00EF1E73" w:rsidRDefault="00EC3AAF" w:rsidP="005712CE">
      <w:pPr>
        <w:pStyle w:val="ProductList-Body"/>
        <w:rPr>
          <w:rFonts w:asciiTheme="majorHAnsi" w:hAnsiTheme="majorHAnsi"/>
          <w:sz w:val="16"/>
          <w:szCs w:val="16"/>
        </w:rPr>
      </w:pPr>
      <w:r>
        <w:rPr>
          <w:rFonts w:asciiTheme="majorHAnsi" w:hAnsiTheme="majorHAnsi"/>
          <w:sz w:val="16"/>
          <w:szCs w:val="16"/>
        </w:rPr>
        <w:t>Pla de trucades</w:t>
      </w:r>
    </w:p>
    <w:p w14:paraId="50FDFD26" w14:textId="77777777" w:rsidR="00EC3AAF" w:rsidRDefault="00EC3AAF" w:rsidP="005712CE">
      <w:pPr>
        <w:pStyle w:val="ProductList-Body"/>
        <w:rPr>
          <w:rFonts w:asciiTheme="majorHAnsi" w:hAnsiTheme="majorHAnsi"/>
          <w:sz w:val="16"/>
          <w:szCs w:val="16"/>
        </w:rPr>
      </w:pPr>
      <w:r>
        <w:rPr>
          <w:rFonts w:asciiTheme="majorHAnsi" w:hAnsiTheme="majorHAnsi"/>
          <w:sz w:val="16"/>
          <w:szCs w:val="16"/>
        </w:rPr>
        <w:t>Telèfon d'Àrea Comuna</w:t>
      </w:r>
    </w:p>
    <w:p w14:paraId="3AE58906" w14:textId="77777777" w:rsidR="00EC3AAF" w:rsidRDefault="00EC3AAF" w:rsidP="005712CE">
      <w:pPr>
        <w:pStyle w:val="ProductList-Body"/>
        <w:rPr>
          <w:rFonts w:asciiTheme="majorHAnsi" w:hAnsiTheme="majorHAnsi"/>
          <w:sz w:val="16"/>
          <w:szCs w:val="16"/>
        </w:rPr>
      </w:pPr>
      <w:r>
        <w:rPr>
          <w:rFonts w:asciiTheme="majorHAnsi" w:hAnsiTheme="majorHAnsi"/>
          <w:sz w:val="16"/>
          <w:szCs w:val="16"/>
        </w:rPr>
        <w:t>Crèdits de Comunicacions</w:t>
      </w:r>
    </w:p>
    <w:p w14:paraId="12C68C71" w14:textId="77777777" w:rsidR="00EC3AAF" w:rsidRDefault="00EC3AAF" w:rsidP="005712CE">
      <w:pPr>
        <w:pStyle w:val="ProductList-Body"/>
        <w:rPr>
          <w:rFonts w:asciiTheme="majorHAnsi" w:hAnsiTheme="majorHAnsi"/>
          <w:sz w:val="16"/>
          <w:szCs w:val="16"/>
        </w:rPr>
      </w:pPr>
      <w:r>
        <w:rPr>
          <w:rFonts w:asciiTheme="majorHAnsi" w:hAnsiTheme="majorHAnsi"/>
          <w:sz w:val="16"/>
          <w:szCs w:val="16"/>
        </w:rPr>
        <w:t>Sala de Reunions</w:t>
      </w:r>
    </w:p>
    <w:p w14:paraId="660675AF" w14:textId="77777777" w:rsidR="00EC3AAF" w:rsidRDefault="00EC3AAF" w:rsidP="005712CE">
      <w:pPr>
        <w:pStyle w:val="ProductList-Body"/>
        <w:rPr>
          <w:rFonts w:asciiTheme="majorHAnsi" w:hAnsiTheme="majorHAnsi"/>
          <w:sz w:val="16"/>
          <w:szCs w:val="16"/>
        </w:rPr>
      </w:pPr>
      <w:r>
        <w:rPr>
          <w:rFonts w:asciiTheme="majorHAnsi" w:hAnsiTheme="majorHAnsi"/>
          <w:sz w:val="16"/>
          <w:szCs w:val="16"/>
        </w:rPr>
        <w:t>Sistema telefònic</w:t>
      </w:r>
    </w:p>
    <w:p w14:paraId="20DDA1FA" w14:textId="77777777" w:rsidR="00EC3AAF" w:rsidRDefault="00EC3AAF" w:rsidP="005712CE">
      <w:pPr>
        <w:pStyle w:val="ProductList-Offering2"/>
        <w:sectPr w:rsidR="00EC3AAF" w:rsidSect="005B7124">
          <w:type w:val="continuous"/>
          <w:pgSz w:w="12240" w:h="15840"/>
          <w:pgMar w:top="1440" w:right="720" w:bottom="1440" w:left="720" w:header="720" w:footer="720" w:gutter="0"/>
          <w:cols w:num="2" w:space="720"/>
          <w:titlePg/>
          <w:docGrid w:linePitch="360"/>
        </w:sectPr>
      </w:pPr>
    </w:p>
    <w:p w14:paraId="719BC0C5" w14:textId="77777777" w:rsidR="00EC3AAF" w:rsidRPr="000A5E8A" w:rsidRDefault="00EC3AAF" w:rsidP="005712CE">
      <w:pPr>
        <w:pStyle w:val="ProductList-Body"/>
        <w:pBdr>
          <w:top w:val="single" w:sz="4" w:space="1" w:color="BFBFBF" w:themeColor="background1" w:themeShade="BF"/>
        </w:pBdr>
        <w:rPr>
          <w:b/>
          <w:color w:val="000000" w:themeColor="text1"/>
          <w:sz w:val="8"/>
          <w:szCs w:val="8"/>
        </w:rPr>
      </w:pPr>
    </w:p>
    <w:p w14:paraId="7F3F344F" w14:textId="77777777" w:rsidR="00EC3AAF" w:rsidRPr="001A19E0" w:rsidRDefault="00EC3AAF" w:rsidP="005712CE">
      <w:pPr>
        <w:pStyle w:val="ProductList-Body"/>
        <w:rPr>
          <w:b/>
          <w:color w:val="00188F"/>
        </w:rPr>
      </w:pPr>
      <w:r>
        <w:rPr>
          <w:b/>
          <w:color w:val="00188F"/>
        </w:rPr>
        <w:t>Característiques Bàsiques dels Serveis de l'Office 365</w:t>
      </w:r>
    </w:p>
    <w:p w14:paraId="36C6A686" w14:textId="77777777" w:rsidR="00EC3AAF" w:rsidRDefault="00EC3AAF" w:rsidP="005712CE">
      <w:pPr>
        <w:pStyle w:val="ProductList-Body"/>
      </w:pPr>
      <w:r>
        <w:t xml:space="preserve">L'Skype for Business Online Pla 2 o els seus serveis successors tindran les capacitats següents de </w:t>
      </w:r>
      <w:hyperlink w:anchor="CoreFeaturesforOffice365Services" w:tooltip="Característiques Bàsiques" w:history="1">
        <w:r>
          <w:rPr>
            <w:rStyle w:val="Hyperlink"/>
          </w:rPr>
          <w:t>Característiques Bàsiques</w:t>
        </w:r>
      </w:hyperlink>
      <w:r>
        <w:t>:</w:t>
      </w:r>
    </w:p>
    <w:p w14:paraId="7DEF24D7" w14:textId="77777777" w:rsidR="00EC3AAF" w:rsidRPr="00D7478E" w:rsidRDefault="00EC3AAF" w:rsidP="005712CE">
      <w:pPr>
        <w:pStyle w:val="ProductList-Body"/>
      </w:pPr>
    </w:p>
    <w:p w14:paraId="5A6534DB" w14:textId="77777777" w:rsidR="00EC3AAF" w:rsidRPr="00D7478E" w:rsidRDefault="00EC3AAF" w:rsidP="005712CE">
      <w:pPr>
        <w:pStyle w:val="ProductList-Body"/>
        <w:tabs>
          <w:tab w:val="clear" w:pos="158"/>
          <w:tab w:val="left" w:pos="360"/>
        </w:tabs>
        <w:ind w:left="180"/>
        <w:rPr>
          <w:b/>
          <w:color w:val="0072C6"/>
        </w:rPr>
      </w:pPr>
      <w:r>
        <w:rPr>
          <w:b/>
          <w:color w:val="0072C6"/>
        </w:rPr>
        <w:t>Missatgeria Instantània</w:t>
      </w:r>
    </w:p>
    <w:p w14:paraId="77A98CFF" w14:textId="77777777" w:rsidR="00EC3AAF" w:rsidRDefault="00EC3AAF" w:rsidP="005712CE">
      <w:pPr>
        <w:pStyle w:val="ProductList-Body"/>
        <w:tabs>
          <w:tab w:val="clear" w:pos="158"/>
          <w:tab w:val="left" w:pos="360"/>
        </w:tabs>
        <w:ind w:left="180"/>
      </w:pPr>
      <w:r>
        <w:t>Un usuari final podrà transmetre un missatge de text a un altre usuari final en temps real sobre una xarxa de Protocol d'Internet.</w:t>
      </w:r>
    </w:p>
    <w:p w14:paraId="3E9311DE" w14:textId="77777777" w:rsidR="00EC3AAF" w:rsidRDefault="00EC3AAF" w:rsidP="005712CE">
      <w:pPr>
        <w:pStyle w:val="ProductList-Body"/>
        <w:tabs>
          <w:tab w:val="clear" w:pos="158"/>
          <w:tab w:val="left" w:pos="360"/>
        </w:tabs>
        <w:ind w:left="180"/>
      </w:pPr>
    </w:p>
    <w:p w14:paraId="2B21359C" w14:textId="77777777" w:rsidR="00EC3AAF" w:rsidRPr="00D7478E" w:rsidRDefault="00EC3AAF" w:rsidP="005712CE">
      <w:pPr>
        <w:pStyle w:val="ProductList-Body"/>
        <w:tabs>
          <w:tab w:val="clear" w:pos="158"/>
          <w:tab w:val="left" w:pos="360"/>
        </w:tabs>
        <w:ind w:left="180"/>
        <w:rPr>
          <w:b/>
          <w:color w:val="0072C6"/>
        </w:rPr>
      </w:pPr>
      <w:r>
        <w:rPr>
          <w:b/>
          <w:color w:val="0072C6"/>
        </w:rPr>
        <w:t>Presència</w:t>
      </w:r>
    </w:p>
    <w:p w14:paraId="341271D9" w14:textId="77777777" w:rsidR="00EC3AAF" w:rsidRDefault="00EC3AAF" w:rsidP="005712CE">
      <w:pPr>
        <w:pStyle w:val="ProductList-Body"/>
        <w:tabs>
          <w:tab w:val="clear" w:pos="158"/>
          <w:tab w:val="left" w:pos="360"/>
        </w:tabs>
        <w:ind w:left="180"/>
      </w:pPr>
      <w:r>
        <w:t>Un usuari final podrà establir i mostrar la disponibilitat de l'usuari final i veure la disponibilitat d'un altre usuari final.</w:t>
      </w:r>
    </w:p>
    <w:p w14:paraId="42A652F2" w14:textId="77777777" w:rsidR="00EC3AAF" w:rsidRDefault="00EC3AAF" w:rsidP="005712CE">
      <w:pPr>
        <w:pStyle w:val="ProductList-Body"/>
        <w:tabs>
          <w:tab w:val="clear" w:pos="158"/>
          <w:tab w:val="left" w:pos="360"/>
        </w:tabs>
        <w:ind w:left="180"/>
      </w:pPr>
    </w:p>
    <w:p w14:paraId="01C8E1D6" w14:textId="77777777" w:rsidR="00EC3AAF" w:rsidRPr="00D7478E" w:rsidRDefault="00EC3AAF" w:rsidP="005712CE">
      <w:pPr>
        <w:pStyle w:val="ProductList-Body"/>
        <w:tabs>
          <w:tab w:val="clear" w:pos="158"/>
          <w:tab w:val="left" w:pos="360"/>
        </w:tabs>
        <w:ind w:left="187"/>
        <w:rPr>
          <w:b/>
          <w:color w:val="0072C6"/>
        </w:rPr>
      </w:pPr>
      <w:r>
        <w:rPr>
          <w:b/>
          <w:color w:val="0072C6"/>
        </w:rPr>
        <w:t>Reunions Online</w:t>
      </w:r>
    </w:p>
    <w:p w14:paraId="128C9301" w14:textId="77777777" w:rsidR="00EC3AAF" w:rsidRDefault="00EC3AAF" w:rsidP="005712CE">
      <w:pPr>
        <w:pStyle w:val="ProductList-Body"/>
        <w:tabs>
          <w:tab w:val="clear" w:pos="158"/>
          <w:tab w:val="left" w:pos="360"/>
        </w:tabs>
        <w:ind w:left="180"/>
      </w:pPr>
      <w:r>
        <w:t>Amb la funcionalitat de conferència d'àudio i vídeo, un usuari final podrà dur a terme una reunió a través d'Internet amb altres usuaris finals.</w:t>
      </w:r>
    </w:p>
    <w:p w14:paraId="35F0530D" w14:textId="77777777" w:rsidR="00EC3AAF" w:rsidRPr="0011540B" w:rsidRDefault="00EC3AAF" w:rsidP="005712CE">
      <w:pPr>
        <w:pStyle w:val="ProductList-Body"/>
      </w:pPr>
    </w:p>
    <w:p w14:paraId="5FAEE15A" w14:textId="77777777" w:rsidR="00EC3AAF" w:rsidRDefault="00EC3AAF" w:rsidP="005712CE">
      <w:pPr>
        <w:pStyle w:val="ProductList-Body"/>
        <w:rPr>
          <w:b/>
          <w:color w:val="00188F"/>
        </w:rPr>
      </w:pPr>
      <w:r>
        <w:rPr>
          <w:b/>
          <w:color w:val="00188F"/>
        </w:rPr>
        <w:t>Notificacions</w:t>
      </w:r>
    </w:p>
    <w:p w14:paraId="53082C69" w14:textId="77777777" w:rsidR="00EC3AAF" w:rsidRDefault="00EC3AAF" w:rsidP="005712CE">
      <w:pPr>
        <w:pStyle w:val="ProductList-Body"/>
      </w:pPr>
      <w:r>
        <w:t>S'apliquen les Notificacions dels Estàndards H.264, MPEG-4 AVC i/o VC-1 incloses a l'</w:t>
      </w:r>
      <w:hyperlink w:anchor="Attachment1" w:tooltip="Apèndix 1" w:history="1">
        <w:r>
          <w:rPr>
            <w:rStyle w:val="Hyperlink"/>
          </w:rPr>
          <w:t>Apèndix 1</w:t>
        </w:r>
      </w:hyperlink>
      <w:r>
        <w:t>.</w:t>
      </w:r>
    </w:p>
    <w:p w14:paraId="7B9C9580" w14:textId="77777777" w:rsidR="00EC3AAF" w:rsidRDefault="00EC3AAF" w:rsidP="005712CE">
      <w:pPr>
        <w:pStyle w:val="ProductList-Body"/>
        <w:tabs>
          <w:tab w:val="clear" w:pos="158"/>
          <w:tab w:val="left" w:pos="360"/>
        </w:tabs>
      </w:pPr>
    </w:p>
    <w:p w14:paraId="41205C24" w14:textId="77777777" w:rsidR="00EC3AAF" w:rsidRPr="00207B92" w:rsidRDefault="00EC3AAF" w:rsidP="005712CE">
      <w:pPr>
        <w:pStyle w:val="ProductList-Body"/>
        <w:rPr>
          <w:b/>
          <w:color w:val="00188F"/>
        </w:rPr>
      </w:pPr>
      <w:r>
        <w:rPr>
          <w:b/>
          <w:color w:val="00188F"/>
        </w:rPr>
        <w:t>Usuari i Usuaris Externs no autenticats per l'Skype Empresarial Online</w:t>
      </w:r>
    </w:p>
    <w:p w14:paraId="117BA8AC" w14:textId="77777777" w:rsidR="00EC3AAF" w:rsidRDefault="00EC3AAF" w:rsidP="005712CE">
      <w:pPr>
        <w:pStyle w:val="ProductList-Body"/>
        <w:tabs>
          <w:tab w:val="clear" w:pos="158"/>
          <w:tab w:val="left" w:pos="360"/>
        </w:tabs>
      </w:pPr>
      <w:r>
        <w:t>No es requereixen les SL d'usuari per a usuaris i Usuaris Externs no autenticats pel servei de l'Skype Empresarial Online.</w:t>
      </w:r>
    </w:p>
    <w:p w14:paraId="50028EEC" w14:textId="77777777" w:rsidR="00EC3AAF" w:rsidRDefault="00EC3AAF" w:rsidP="005712CE">
      <w:pPr>
        <w:pStyle w:val="ProductList-Body"/>
        <w:tabs>
          <w:tab w:val="clear" w:pos="158"/>
          <w:tab w:val="left" w:pos="360"/>
        </w:tabs>
      </w:pPr>
    </w:p>
    <w:p w14:paraId="0D31D5AB" w14:textId="77777777" w:rsidR="00EC3AAF" w:rsidRPr="0011540B" w:rsidRDefault="00EC3AAF" w:rsidP="005712CE">
      <w:pPr>
        <w:pStyle w:val="ProductList-Body"/>
        <w:rPr>
          <w:b/>
          <w:color w:val="00188F"/>
        </w:rPr>
      </w:pPr>
      <w:r>
        <w:rPr>
          <w:b/>
          <w:color w:val="00188F"/>
        </w:rPr>
        <w:t>Dispositiu de Comunicació d'Àrea Comuna</w:t>
      </w:r>
    </w:p>
    <w:p w14:paraId="4BDEC41B" w14:textId="77777777" w:rsidR="00EC3AAF" w:rsidRDefault="00EC3AAF" w:rsidP="005712CE">
      <w:pPr>
        <w:pStyle w:val="ProductList-Body"/>
        <w:tabs>
          <w:tab w:val="clear" w:pos="158"/>
          <w:tab w:val="left" w:pos="360"/>
        </w:tabs>
      </w:pPr>
      <w:r>
        <w:t>Un Dispositiu de Comunicació d'Àrea Comuna (</w:t>
      </w:r>
      <w:r w:rsidRPr="00324DD5">
        <w:t>“</w:t>
      </w:r>
      <w:r>
        <w:t>CACD</w:t>
      </w:r>
      <w:r w:rsidRPr="00324DD5">
        <w:t>”</w:t>
      </w:r>
      <w:r>
        <w:t>) és un dispositiu que comparteixen diversos usuaris que no inicien la sessió al dispositiu amb les seves credencials de l'Office 365 i que admet trucades, reunions i/o conferències de veu, Veu a través d'IP i/o vídeo. Les ofertes Telèfon d'Àrea Comuna i Sala de Reunions de Microsoft són SL de Dispositiu que podrien assignar-se únicament a un CACD. Cada Dispositiu amb Llicència CACD està disponible perquè un nombre indefinit d'usuaris l'utilitzi i hi accedeixi.</w:t>
      </w:r>
    </w:p>
    <w:p w14:paraId="3C16287C" w14:textId="77777777" w:rsidR="00EC3AAF" w:rsidRDefault="00EC3AAF" w:rsidP="005712CE">
      <w:pPr>
        <w:pStyle w:val="ProductList-Body"/>
        <w:tabs>
          <w:tab w:val="clear" w:pos="158"/>
          <w:tab w:val="left" w:pos="360"/>
        </w:tabs>
      </w:pPr>
    </w:p>
    <w:p w14:paraId="391BED5F" w14:textId="77777777" w:rsidR="0005116F" w:rsidRPr="003619D2" w:rsidRDefault="0005116F" w:rsidP="005712CE">
      <w:pPr>
        <w:pStyle w:val="ProductList-Body"/>
        <w:rPr>
          <w:b/>
          <w:color w:val="00188F"/>
        </w:rPr>
      </w:pPr>
      <w:r>
        <w:rPr>
          <w:b/>
          <w:color w:val="00188F"/>
        </w:rPr>
        <w:t>Serveis de pla de trucades i audioconferència (Serveis Trucada/Conferència)</w:t>
      </w:r>
    </w:p>
    <w:p w14:paraId="7F6E248F" w14:textId="77777777" w:rsidR="00EC3AAF" w:rsidRDefault="0005116F" w:rsidP="005712CE">
      <w:pPr>
        <w:pStyle w:val="ProductList-Body"/>
        <w:tabs>
          <w:tab w:val="clear" w:pos="158"/>
          <w:tab w:val="left" w:pos="360"/>
        </w:tabs>
        <w:ind w:right="360"/>
      </w:pPr>
      <w:r>
        <w:t>Els serveis Trucada i Conferència els proporciona la Filial de Microsoft o un altre proveïdor de serveis que compten amb l'autorització per administrar-los. Els preus dels serveis Trucada i Conferència poden incloure els impostos i les tarifes aplicables</w:t>
      </w:r>
      <w:r w:rsidR="00EC3AAF">
        <w:t xml:space="preserve">. Les condicions dels serveis Trucada i Conferència poden variar segons el país. Tots els impostos, les tarifes i les condicions d'us específiques del país es revelen a les condicions d'ús disponibles al lloc de Llicències per Volum a </w:t>
      </w:r>
      <w:hyperlink r:id="rId55" w:history="1">
        <w:r w:rsidR="00EC3AAF">
          <w:rPr>
            <w:rStyle w:val="Hyperlink"/>
          </w:rPr>
          <w:t>http://go.microsoft.com/fwlink/?LinkId=690247</w:t>
        </w:r>
      </w:hyperlink>
      <w:r w:rsidR="00EC3AAF">
        <w:t>.</w:t>
      </w:r>
    </w:p>
    <w:p w14:paraId="3F7D73FE" w14:textId="77777777" w:rsidR="00EC3AAF" w:rsidRDefault="00EC3AAF" w:rsidP="005712CE">
      <w:pPr>
        <w:pStyle w:val="ProductList-Body"/>
        <w:tabs>
          <w:tab w:val="clear" w:pos="158"/>
          <w:tab w:val="left" w:pos="360"/>
        </w:tabs>
      </w:pPr>
    </w:p>
    <w:p w14:paraId="4AD79C6F" w14:textId="77777777" w:rsidR="00EC3AAF" w:rsidRPr="0081293D" w:rsidRDefault="00EC3AAF" w:rsidP="005712CE">
      <w:pPr>
        <w:pStyle w:val="ProductList-Body"/>
        <w:ind w:right="360"/>
      </w:pPr>
      <w:r>
        <w:t>L’excés de les limitacions d’ús del pla de subscripció dels serveis Trucada i Conferència aplicable, tal com es descriu a les condicions d’ús, pot suposar la suspensió dels serveis. Microsoft proporcionarà un avís raonable abans de suspendre els serveis Trucada o Conferència i el client podrà fer trucades d’emergència durant qualsevol període de suspensió.</w:t>
      </w:r>
    </w:p>
    <w:p w14:paraId="4C991AE7" w14:textId="77777777" w:rsidR="00EC3AAF" w:rsidRDefault="00EC3AAF" w:rsidP="005712CE">
      <w:pPr>
        <w:pStyle w:val="ProductList-Body"/>
      </w:pPr>
    </w:p>
    <w:p w14:paraId="28A9DBD2" w14:textId="77777777" w:rsidR="00EC3AAF" w:rsidRPr="003619D2" w:rsidRDefault="00EC3AAF" w:rsidP="005712CE">
      <w:pPr>
        <w:pStyle w:val="ProductList-Body"/>
        <w:rPr>
          <w:b/>
          <w:color w:val="00188F"/>
        </w:rPr>
      </w:pPr>
      <w:r>
        <w:rPr>
          <w:b/>
          <w:color w:val="00188F"/>
        </w:rPr>
        <w:t>Informació Important sobre els Serveis d’Emergència</w:t>
      </w:r>
    </w:p>
    <w:p w14:paraId="1762E135" w14:textId="77777777" w:rsidR="00EC3AAF" w:rsidRDefault="00EC3AAF" w:rsidP="00FB6DC6">
      <w:pPr>
        <w:pStyle w:val="ProductList-Body"/>
        <w:keepNext/>
      </w:pPr>
      <w:r>
        <w:t xml:space="preserve">El Client ha de notificar cadascun dels usuaris d’un pla de trucades que els Serveis d’Emergència funcionen diferent que en els serveis telefònics tradicionals de les maneres següents: (i) Pot ser que l’Office 365 no conegui la ubicació real de l’autor d’una trucada als Serveis d’Emergència, el que podria provocar que la trucada s’encamini a un centre de trucades de Serveis d’Emergència incorrecte o que els serveis d’emergència s’enviïn a una ubicació incorrecta; (ii) si el dispositiu de l’usuari no té bateria, experimenta una pèrdua d’energia o, per qualsevol motiu, no pot accedir a Internet, l’usuari no pot fer una trucada als Serveis d’Emergència a través d’un servei de pla de trucades; i (iii) tot i que els serveis de pla de trucades es poden utilitzar en qualsevol lloc del món on hi hagi una connexió a Internet disponible, els usuaris no han de fer una trucada als </w:t>
      </w:r>
      <w:r>
        <w:lastRenderedPageBreak/>
        <w:t>Serveis d’Emergència des d’una ubicació fora del seu país perquè, probablement, la trucada no s’encaminarà al centre de trucades correcte d’aquesta ubicació.</w:t>
      </w:r>
    </w:p>
    <w:p w14:paraId="47666088" w14:textId="77777777" w:rsidR="00174611" w:rsidRPr="00985023" w:rsidRDefault="008D6BC0" w:rsidP="005712CE">
      <w:pPr>
        <w:pStyle w:val="ProductList-Body"/>
        <w:shd w:val="clear" w:color="auto" w:fill="A6A6A6" w:themeFill="background1" w:themeFillShade="A6"/>
        <w:spacing w:before="120" w:after="240"/>
        <w:jc w:val="right"/>
      </w:pPr>
      <w:hyperlink w:anchor="TableofContents" w:tooltip="Índex de continguts" w:history="1">
        <w:r w:rsidR="00112875">
          <w:rPr>
            <w:rStyle w:val="Hyperlink"/>
            <w:sz w:val="16"/>
            <w:szCs w:val="16"/>
          </w:rPr>
          <w:t>Índex de continguts</w:t>
        </w:r>
      </w:hyperlink>
      <w:r w:rsidR="00112875">
        <w:rPr>
          <w:rStyle w:val="Hyperlink"/>
          <w:sz w:val="16"/>
          <w:szCs w:val="16"/>
        </w:rPr>
        <w:t xml:space="preserve"> </w:t>
      </w:r>
      <w:r w:rsidR="00112875">
        <w:rPr>
          <w:sz w:val="16"/>
          <w:szCs w:val="16"/>
        </w:rPr>
        <w:t xml:space="preserve">/ </w:t>
      </w:r>
      <w:hyperlink w:anchor="GeneralTerms" w:tooltip="Termes generals" w:history="1">
        <w:r w:rsidR="00112875">
          <w:rPr>
            <w:rStyle w:val="Hyperlink"/>
            <w:sz w:val="16"/>
            <w:szCs w:val="16"/>
          </w:rPr>
          <w:t>Termes generals</w:t>
        </w:r>
      </w:hyperlink>
    </w:p>
    <w:p w14:paraId="287CB973" w14:textId="77777777" w:rsidR="006E5BA8" w:rsidRPr="00641060" w:rsidRDefault="00EC3AAF" w:rsidP="005712CE">
      <w:pPr>
        <w:pStyle w:val="ProductList-Offering2Heading"/>
        <w:outlineLvl w:val="2"/>
        <w:rPr>
          <w:lang w:val="fr-FR"/>
        </w:rPr>
      </w:pPr>
      <w:r>
        <w:rPr>
          <w:lang w:val="fr-FR"/>
        </w:rPr>
        <w:tab/>
      </w:r>
      <w:bookmarkStart w:id="184" w:name="_Toc25660479"/>
      <w:r w:rsidR="006E5BA8" w:rsidRPr="00641060">
        <w:rPr>
          <w:lang w:val="fr-FR"/>
        </w:rPr>
        <w:t>Exchange Online</w:t>
      </w:r>
      <w:bookmarkEnd w:id="181"/>
      <w:bookmarkEnd w:id="182"/>
      <w:bookmarkEnd w:id="183"/>
      <w:bookmarkEnd w:id="184"/>
    </w:p>
    <w:p w14:paraId="53E33902" w14:textId="77777777" w:rsidR="006E5BA8" w:rsidRDefault="006E5BA8" w:rsidP="005712CE">
      <w:pPr>
        <w:pStyle w:val="ProductList-Offering1"/>
        <w:sectPr w:rsidR="006E5BA8" w:rsidSect="00E275D6">
          <w:footerReference w:type="first" r:id="rId56"/>
          <w:type w:val="continuous"/>
          <w:pgSz w:w="12240" w:h="15840"/>
          <w:pgMar w:top="1440" w:right="720" w:bottom="1440" w:left="720" w:header="720" w:footer="720" w:gutter="0"/>
          <w:cols w:space="720"/>
          <w:titlePg/>
          <w:docGrid w:linePitch="360"/>
        </w:sectPr>
      </w:pPr>
    </w:p>
    <w:p w14:paraId="4F0EDF76" w14:textId="77777777" w:rsidR="006E5BA8" w:rsidRDefault="006E5BA8" w:rsidP="005712CE">
      <w:pPr>
        <w:pStyle w:val="ProductList-Body"/>
        <w:rPr>
          <w:rFonts w:asciiTheme="majorHAnsi" w:hAnsiTheme="majorHAnsi"/>
          <w:sz w:val="16"/>
          <w:szCs w:val="16"/>
        </w:rPr>
      </w:pPr>
      <w:r>
        <w:rPr>
          <w:rFonts w:asciiTheme="majorHAnsi" w:hAnsiTheme="majorHAnsi"/>
          <w:sz w:val="16"/>
          <w:szCs w:val="16"/>
        </w:rPr>
        <w:t>Exchange Online (Pla 1 i 2)</w:t>
      </w:r>
    </w:p>
    <w:p w14:paraId="089F94A0" w14:textId="77777777" w:rsidR="006E5BA8" w:rsidRDefault="006E5BA8" w:rsidP="005712CE">
      <w:pPr>
        <w:pStyle w:val="ProductList-Body"/>
        <w:rPr>
          <w:rFonts w:asciiTheme="majorHAnsi" w:hAnsiTheme="majorHAnsi"/>
          <w:sz w:val="16"/>
          <w:szCs w:val="16"/>
        </w:rPr>
      </w:pPr>
      <w:r>
        <w:rPr>
          <w:rFonts w:asciiTheme="majorHAnsi" w:hAnsiTheme="majorHAnsi"/>
          <w:sz w:val="16"/>
          <w:szCs w:val="16"/>
        </w:rPr>
        <w:t>Exchange Online K1</w:t>
      </w:r>
    </w:p>
    <w:p w14:paraId="6D158109" w14:textId="77777777" w:rsidR="006E5BA8" w:rsidRPr="00EF1E73" w:rsidRDefault="006E5BA8" w:rsidP="005712CE">
      <w:pPr>
        <w:pStyle w:val="ProductList-Body"/>
        <w:rPr>
          <w:rFonts w:asciiTheme="majorHAnsi" w:hAnsiTheme="majorHAnsi"/>
          <w:sz w:val="16"/>
          <w:szCs w:val="16"/>
        </w:rPr>
      </w:pPr>
      <w:r>
        <w:rPr>
          <w:rFonts w:asciiTheme="majorHAnsi" w:hAnsiTheme="majorHAnsi"/>
          <w:sz w:val="16"/>
          <w:szCs w:val="16"/>
        </w:rPr>
        <w:t>Arxiu de l’Exchange Online per a l’Exchange Online</w:t>
      </w:r>
    </w:p>
    <w:p w14:paraId="6D0417F9" w14:textId="77777777" w:rsidR="006E5BA8" w:rsidRDefault="006E5BA8" w:rsidP="005712CE">
      <w:pPr>
        <w:pStyle w:val="ProductList-Body"/>
        <w:rPr>
          <w:rFonts w:asciiTheme="majorHAnsi" w:hAnsiTheme="majorHAnsi"/>
          <w:sz w:val="16"/>
          <w:szCs w:val="16"/>
        </w:rPr>
      </w:pPr>
      <w:r>
        <w:rPr>
          <w:rFonts w:asciiTheme="majorHAnsi" w:hAnsiTheme="majorHAnsi"/>
          <w:sz w:val="16"/>
          <w:szCs w:val="16"/>
        </w:rPr>
        <w:t xml:space="preserve">Exchange Online Archiving de l’Exchange Server </w:t>
      </w:r>
    </w:p>
    <w:p w14:paraId="5118A644" w14:textId="77777777" w:rsidR="006E5BA8" w:rsidRPr="00EF1E73" w:rsidRDefault="006E5BA8" w:rsidP="005712CE">
      <w:pPr>
        <w:pStyle w:val="ProductList-Body"/>
        <w:rPr>
          <w:rFonts w:asciiTheme="majorHAnsi" w:hAnsiTheme="majorHAnsi"/>
          <w:sz w:val="16"/>
          <w:szCs w:val="16"/>
        </w:rPr>
      </w:pPr>
      <w:r>
        <w:rPr>
          <w:rFonts w:asciiTheme="majorHAnsi" w:hAnsiTheme="majorHAnsi"/>
          <w:sz w:val="16"/>
          <w:szCs w:val="16"/>
        </w:rPr>
        <w:t>Prevenció de pèrdua de dades</w:t>
      </w:r>
    </w:p>
    <w:p w14:paraId="39AF4D74" w14:textId="77777777" w:rsidR="006E5BA8" w:rsidRDefault="006E5BA8" w:rsidP="005712CE">
      <w:pPr>
        <w:pStyle w:val="ProductList-Body"/>
        <w:rPr>
          <w:rFonts w:asciiTheme="majorHAnsi" w:hAnsiTheme="majorHAnsi"/>
          <w:sz w:val="16"/>
          <w:szCs w:val="16"/>
        </w:rPr>
      </w:pPr>
      <w:r>
        <w:rPr>
          <w:rFonts w:asciiTheme="majorHAnsi" w:hAnsiTheme="majorHAnsi"/>
          <w:sz w:val="16"/>
          <w:szCs w:val="16"/>
        </w:rPr>
        <w:t>Protecció contra amenaces avançada de l’Office 365</w:t>
      </w:r>
    </w:p>
    <w:p w14:paraId="153B3150" w14:textId="77777777" w:rsidR="006E5BA8" w:rsidRDefault="006E5BA8" w:rsidP="005712CE">
      <w:pPr>
        <w:pStyle w:val="ProductList-Body"/>
        <w:rPr>
          <w:rFonts w:asciiTheme="majorHAnsi" w:hAnsiTheme="majorHAnsi"/>
          <w:sz w:val="16"/>
          <w:szCs w:val="16"/>
        </w:rPr>
      </w:pPr>
      <w:r>
        <w:rPr>
          <w:rFonts w:asciiTheme="majorHAnsi" w:hAnsiTheme="majorHAnsi"/>
          <w:sz w:val="16"/>
          <w:szCs w:val="16"/>
        </w:rPr>
        <w:t>Informació sobre amenaces de l’Office 365</w:t>
      </w:r>
    </w:p>
    <w:p w14:paraId="1ADF7932" w14:textId="77777777" w:rsidR="006E5BA8" w:rsidRDefault="006E5BA8" w:rsidP="005712CE">
      <w:pPr>
        <w:pStyle w:val="ProductList-Offering2"/>
        <w:ind w:left="0"/>
        <w:sectPr w:rsidR="006E5BA8" w:rsidSect="00E275D6">
          <w:type w:val="continuous"/>
          <w:pgSz w:w="12240" w:h="15840"/>
          <w:pgMar w:top="1440" w:right="720" w:bottom="1440" w:left="720" w:header="720" w:footer="720" w:gutter="0"/>
          <w:cols w:num="2" w:space="720"/>
          <w:titlePg/>
          <w:docGrid w:linePitch="360"/>
        </w:sectPr>
      </w:pPr>
    </w:p>
    <w:p w14:paraId="0A39304F" w14:textId="77777777" w:rsidR="001A19E0" w:rsidRPr="00690C65" w:rsidRDefault="00DC0A1F" w:rsidP="005712CE">
      <w:pPr>
        <w:pStyle w:val="ProductList-Body"/>
        <w:pBdr>
          <w:top w:val="single" w:sz="4" w:space="1" w:color="BFBFBF" w:themeColor="background1" w:themeShade="BF"/>
        </w:pBdr>
      </w:pPr>
      <w:r>
        <w:rPr>
          <w:b/>
          <w:color w:val="00188F"/>
        </w:rPr>
        <w:t>Característiques Bàsiques dels Serveis de l'Office 365: Exchange Online</w:t>
      </w:r>
    </w:p>
    <w:p w14:paraId="4EFF0291" w14:textId="77777777" w:rsidR="001A19E0" w:rsidRPr="00690C65" w:rsidRDefault="001A19E0" w:rsidP="005712CE">
      <w:pPr>
        <w:pStyle w:val="ProductList-Body"/>
      </w:pPr>
      <w:r>
        <w:t xml:space="preserve">L'Exchange Online o el seu servei successor tindran les capacitats següents de </w:t>
      </w:r>
      <w:hyperlink w:anchor="CoreFeaturesforOffice365Services" w:tooltip="Característiques Bàsiques" w:history="1">
        <w:r>
          <w:rPr>
            <w:rStyle w:val="Hyperlink"/>
          </w:rPr>
          <w:t>Característiques Bàsiques</w:t>
        </w:r>
      </w:hyperlink>
      <w:r>
        <w:t>:</w:t>
      </w:r>
    </w:p>
    <w:p w14:paraId="28125389" w14:textId="77777777" w:rsidR="00017A5A" w:rsidRPr="008537FA" w:rsidRDefault="00017A5A" w:rsidP="005712CE">
      <w:pPr>
        <w:pStyle w:val="ProductList-Body"/>
        <w:rPr>
          <w:sz w:val="12"/>
        </w:rPr>
      </w:pPr>
    </w:p>
    <w:p w14:paraId="621B86F5" w14:textId="77777777" w:rsidR="001A19E0" w:rsidRPr="00690C65" w:rsidRDefault="001A19E0" w:rsidP="005712CE">
      <w:pPr>
        <w:pStyle w:val="ProductList-Body"/>
        <w:ind w:left="180"/>
      </w:pPr>
      <w:r>
        <w:rPr>
          <w:b/>
          <w:color w:val="0072C6"/>
        </w:rPr>
        <w:t>Correus electrònics</w:t>
      </w:r>
    </w:p>
    <w:p w14:paraId="55155D30" w14:textId="77777777" w:rsidR="001A19E0" w:rsidRPr="00690C65" w:rsidRDefault="001A19E0" w:rsidP="005712CE">
      <w:pPr>
        <w:pStyle w:val="ProductList-Body"/>
        <w:ind w:left="180"/>
      </w:pPr>
      <w:r>
        <w:t>Un usuari final podrà enviar missatges de correu electrònic, rebre missatges de correu electrònic provinents de dins o fora de l'organització del Client i accedir a la bústia de l'usuari final.</w:t>
      </w:r>
    </w:p>
    <w:p w14:paraId="2FA4E1C4" w14:textId="77777777" w:rsidR="001A19E0" w:rsidRPr="00690C65" w:rsidRDefault="001A19E0" w:rsidP="005712CE">
      <w:pPr>
        <w:pStyle w:val="ProductList-Body"/>
        <w:ind w:left="180"/>
      </w:pPr>
    </w:p>
    <w:p w14:paraId="6375E22F" w14:textId="77777777" w:rsidR="001A19E0" w:rsidRPr="00690C65" w:rsidRDefault="001A19E0" w:rsidP="005712CE">
      <w:pPr>
        <w:pStyle w:val="ProductList-Body"/>
        <w:ind w:left="187"/>
      </w:pPr>
      <w:r>
        <w:rPr>
          <w:b/>
          <w:color w:val="0072C6"/>
        </w:rPr>
        <w:t>Accés a l'Explorador Web i Mòbil</w:t>
      </w:r>
    </w:p>
    <w:p w14:paraId="3C7317F1" w14:textId="77777777" w:rsidR="001A19E0" w:rsidRPr="00690C65" w:rsidRDefault="001A19E0" w:rsidP="005712CE">
      <w:pPr>
        <w:pStyle w:val="ProductList-Body"/>
        <w:ind w:left="180"/>
      </w:pPr>
      <w:r>
        <w:t>A través del protocol Microsoft Exchange ActiveSync o un protocol o tecnologia successors, l'Exchange Online permetrà a un usuari final enviar i rebre correus electrònics i actualitzar i veure els calendaris des d'un dispositiu mòbil compatible de manera adequada amb el protocol o la tecnologia esmentats. Un usuari final podrà enviar missatges de correu electrònic, rebre missatges de correu electrònic provinents de dins o fora de l'organització del Client i accedir a la bústia de l'usuari final, tot des d'un explorador web compatible.</w:t>
      </w:r>
    </w:p>
    <w:p w14:paraId="266A3D7D" w14:textId="77777777" w:rsidR="001A19E0" w:rsidRPr="00690C65" w:rsidRDefault="001A19E0" w:rsidP="005712CE">
      <w:pPr>
        <w:pStyle w:val="ProductList-Body"/>
        <w:ind w:left="180"/>
      </w:pPr>
    </w:p>
    <w:p w14:paraId="54C59C15" w14:textId="77777777" w:rsidR="001A19E0" w:rsidRPr="00690C65" w:rsidRDefault="001A19E0" w:rsidP="005712CE">
      <w:pPr>
        <w:pStyle w:val="ProductList-Body"/>
        <w:ind w:left="187"/>
      </w:pPr>
      <w:r>
        <w:rPr>
          <w:b/>
          <w:color w:val="0072C6"/>
        </w:rPr>
        <w:t>Polítiques de Retenció</w:t>
      </w:r>
    </w:p>
    <w:p w14:paraId="3C01A9E5" w14:textId="77777777" w:rsidR="001A19E0" w:rsidRPr="00690C65" w:rsidRDefault="001A19E0" w:rsidP="005712CE">
      <w:pPr>
        <w:pStyle w:val="ProductList-Body"/>
        <w:ind w:left="180"/>
      </w:pPr>
      <w:r>
        <w:t>El Client podrà establir polítiques d'arxiu i supressió de missatges de correu electrònic.</w:t>
      </w:r>
    </w:p>
    <w:p w14:paraId="26DF8EFC" w14:textId="77777777" w:rsidR="001A19E0" w:rsidRPr="00690C65" w:rsidRDefault="001A19E0" w:rsidP="005712CE">
      <w:pPr>
        <w:pStyle w:val="ProductList-Body"/>
        <w:ind w:left="180"/>
      </w:pPr>
    </w:p>
    <w:p w14:paraId="697D1663" w14:textId="77777777" w:rsidR="001A19E0" w:rsidRPr="00690C65" w:rsidRDefault="001A19E0" w:rsidP="005712CE">
      <w:pPr>
        <w:pStyle w:val="ProductList-Body"/>
        <w:ind w:left="180"/>
      </w:pPr>
      <w:r>
        <w:rPr>
          <w:b/>
          <w:color w:val="0072C6"/>
        </w:rPr>
        <w:t>Element Suprimit i Recuperació de la Bústia</w:t>
      </w:r>
    </w:p>
    <w:p w14:paraId="7ED0C0AF" w14:textId="77777777" w:rsidR="00615F29" w:rsidRPr="0044514B" w:rsidRDefault="00615F29" w:rsidP="005712CE">
      <w:pPr>
        <w:pStyle w:val="ProductList-Body"/>
        <w:ind w:left="180"/>
      </w:pPr>
      <w:r>
        <w:t>El Client podrà recuperar el contingut d'una bústia suprimida, i un usuari final podrà recuperar un element que hagi estat suprimit d'una de les carpetes del correu electrònic de l'usuari final.</w:t>
      </w:r>
    </w:p>
    <w:p w14:paraId="297CE8EB" w14:textId="77777777" w:rsidR="001A19E0" w:rsidRPr="00690C65" w:rsidRDefault="001A19E0" w:rsidP="005712CE">
      <w:pPr>
        <w:pStyle w:val="ProductList-Body"/>
        <w:ind w:left="180"/>
      </w:pPr>
    </w:p>
    <w:p w14:paraId="38005637" w14:textId="77777777" w:rsidR="001A19E0" w:rsidRPr="00690C65" w:rsidRDefault="001A19E0" w:rsidP="005712CE">
      <w:pPr>
        <w:pStyle w:val="ProductList-Body"/>
        <w:ind w:left="180"/>
      </w:pPr>
      <w:r>
        <w:rPr>
          <w:b/>
          <w:color w:val="0072C6"/>
        </w:rPr>
        <w:t>Cerca en Diverses Bústies de Correu</w:t>
      </w:r>
    </w:p>
    <w:p w14:paraId="7FF84375" w14:textId="77777777" w:rsidR="001A19E0" w:rsidRPr="00690C65" w:rsidRDefault="001A19E0" w:rsidP="005712CE">
      <w:pPr>
        <w:pStyle w:val="ProductList-Body"/>
        <w:ind w:left="180"/>
      </w:pPr>
      <w:r>
        <w:t>El Client podrà cercar continguts en diverses bústies dins de la seva organització.</w:t>
      </w:r>
    </w:p>
    <w:p w14:paraId="7240EAA5" w14:textId="77777777" w:rsidR="001A19E0" w:rsidRPr="00690C65" w:rsidRDefault="001A19E0" w:rsidP="005712CE">
      <w:pPr>
        <w:pStyle w:val="ProductList-Body"/>
        <w:ind w:left="180"/>
      </w:pPr>
    </w:p>
    <w:p w14:paraId="3F76A19F" w14:textId="77777777" w:rsidR="001A19E0" w:rsidRPr="00690C65" w:rsidRDefault="001A19E0" w:rsidP="005712CE">
      <w:pPr>
        <w:pStyle w:val="ProductList-Body"/>
        <w:ind w:left="187"/>
      </w:pPr>
      <w:r>
        <w:rPr>
          <w:b/>
          <w:color w:val="0072C6"/>
        </w:rPr>
        <w:t>Calendari</w:t>
      </w:r>
    </w:p>
    <w:p w14:paraId="452316F8" w14:textId="77777777" w:rsidR="001A19E0" w:rsidRPr="00690C65" w:rsidRDefault="001A19E0" w:rsidP="005712CE">
      <w:pPr>
        <w:pStyle w:val="ProductList-Body"/>
        <w:ind w:left="180"/>
      </w:pPr>
      <w:r>
        <w:t>Un usuari final podrà veure un calendari i programar cites, reunions i respostes automàtiques als missatges de correu electrònic entrants.</w:t>
      </w:r>
    </w:p>
    <w:p w14:paraId="6E35097F" w14:textId="77777777" w:rsidR="001A19E0" w:rsidRPr="00690C65" w:rsidRDefault="001A19E0" w:rsidP="005712CE">
      <w:pPr>
        <w:pStyle w:val="ProductList-Body"/>
        <w:ind w:left="180"/>
      </w:pPr>
    </w:p>
    <w:p w14:paraId="03BA5270" w14:textId="77777777" w:rsidR="001A19E0" w:rsidRPr="00690C65" w:rsidRDefault="001A19E0" w:rsidP="005712CE">
      <w:pPr>
        <w:pStyle w:val="ProductList-Body"/>
        <w:ind w:left="187"/>
      </w:pPr>
      <w:r>
        <w:rPr>
          <w:b/>
          <w:color w:val="0072C6"/>
        </w:rPr>
        <w:t>Contactes</w:t>
      </w:r>
    </w:p>
    <w:p w14:paraId="1DF94B8F" w14:textId="77777777" w:rsidR="001A19E0" w:rsidRPr="00690C65" w:rsidRDefault="001A19E0" w:rsidP="005712CE">
      <w:pPr>
        <w:pStyle w:val="ProductList-Body"/>
        <w:ind w:left="180"/>
      </w:pPr>
      <w:r>
        <w:t>A través d'una interfície d'usuari proporcionada per l'Exchange Online, el Client podrà crear i administrar grups de distribució i un directori de tota l'organització amb els usuaris finals, grups de distribució i contactes externs amb correu activat.</w:t>
      </w:r>
    </w:p>
    <w:p w14:paraId="7FD4819D" w14:textId="77777777" w:rsidR="001A19E0" w:rsidRPr="00690C65" w:rsidRDefault="001A19E0" w:rsidP="005712CE">
      <w:pPr>
        <w:pStyle w:val="ProductList-Body"/>
      </w:pPr>
    </w:p>
    <w:p w14:paraId="167D6DFB" w14:textId="77777777" w:rsidR="00DC0A1F" w:rsidRPr="00690C65" w:rsidRDefault="00DC0A1F" w:rsidP="005712CE">
      <w:pPr>
        <w:pStyle w:val="ProductList-Body"/>
      </w:pPr>
      <w:r>
        <w:rPr>
          <w:b/>
          <w:color w:val="00188F"/>
        </w:rPr>
        <w:t>Característiques Bàsiques dels Serveis de l'Office 365: Exchange Online Archiving</w:t>
      </w:r>
    </w:p>
    <w:p w14:paraId="64F0F918" w14:textId="77777777" w:rsidR="00DC0A1F" w:rsidRPr="00690C65" w:rsidRDefault="00DC0A1F" w:rsidP="005712CE">
      <w:pPr>
        <w:pStyle w:val="ProductList-Body"/>
      </w:pPr>
      <w:r>
        <w:t xml:space="preserve">L'Exchange Online Archiving o el seu servei successor tindran les capacitats següents de </w:t>
      </w:r>
      <w:hyperlink w:anchor="CoreFeaturesforOffice365Services" w:tooltip="Característiques Bàsiques" w:history="1">
        <w:r>
          <w:rPr>
            <w:rStyle w:val="Hyperlink"/>
          </w:rPr>
          <w:t>Característiques Bàsiques</w:t>
        </w:r>
      </w:hyperlink>
      <w:r>
        <w:t>:</w:t>
      </w:r>
    </w:p>
    <w:p w14:paraId="0B90EF6E" w14:textId="77777777" w:rsidR="000B0627" w:rsidRPr="00690C65" w:rsidRDefault="000B0627" w:rsidP="005712CE">
      <w:pPr>
        <w:pStyle w:val="ProductList-Body"/>
      </w:pPr>
    </w:p>
    <w:p w14:paraId="523DFD0B" w14:textId="77777777" w:rsidR="00ED50E6" w:rsidRPr="00690C65" w:rsidRDefault="001A19E0" w:rsidP="005712CE">
      <w:pPr>
        <w:pStyle w:val="ProductList-Body"/>
        <w:ind w:left="180"/>
      </w:pPr>
      <w:r>
        <w:rPr>
          <w:b/>
          <w:color w:val="0072C6"/>
        </w:rPr>
        <w:t>Emmagatzematge</w:t>
      </w:r>
    </w:p>
    <w:p w14:paraId="2F215DAC" w14:textId="77777777" w:rsidR="001A19E0" w:rsidRPr="00690C65" w:rsidRDefault="001A19E0" w:rsidP="005712CE">
      <w:pPr>
        <w:pStyle w:val="ProductList-Body"/>
        <w:ind w:left="180"/>
      </w:pPr>
      <w:r>
        <w:t>El Client podrà permetre que un usuari final emmagatzemi els missatges de correu electrònic.</w:t>
      </w:r>
    </w:p>
    <w:p w14:paraId="2E135EAF" w14:textId="77777777" w:rsidR="00ED50E6" w:rsidRPr="00690C65" w:rsidRDefault="00ED50E6" w:rsidP="005712CE">
      <w:pPr>
        <w:pStyle w:val="ProductList-Body"/>
        <w:ind w:left="180"/>
      </w:pPr>
    </w:p>
    <w:p w14:paraId="38243930" w14:textId="77777777" w:rsidR="00ED50E6" w:rsidRPr="00690C65" w:rsidRDefault="001A19E0" w:rsidP="005712CE">
      <w:pPr>
        <w:pStyle w:val="ProductList-Body"/>
        <w:ind w:left="187"/>
      </w:pPr>
      <w:r>
        <w:rPr>
          <w:b/>
          <w:color w:val="0072C6"/>
        </w:rPr>
        <w:t>Polítiques de Retenció</w:t>
      </w:r>
    </w:p>
    <w:p w14:paraId="60B2C991" w14:textId="77777777" w:rsidR="001A19E0" w:rsidRPr="00690C65" w:rsidRDefault="001A19E0" w:rsidP="005712CE">
      <w:pPr>
        <w:pStyle w:val="ProductList-Body"/>
        <w:ind w:left="180"/>
      </w:pPr>
      <w:r>
        <w:t>El Client podrà establir polítiques d'arxiu i supressió de missatges de correu electrònic diferents de les polítiques que un usuari final pot aplicar a la bústia de l'usuari final.</w:t>
      </w:r>
    </w:p>
    <w:p w14:paraId="45EBA56E" w14:textId="77777777" w:rsidR="00ED50E6" w:rsidRPr="00690C65" w:rsidRDefault="00ED50E6" w:rsidP="005712CE">
      <w:pPr>
        <w:pStyle w:val="ProductList-Body"/>
        <w:ind w:left="180"/>
      </w:pPr>
    </w:p>
    <w:p w14:paraId="7C363A0F" w14:textId="77777777" w:rsidR="00ED50E6" w:rsidRPr="00690C65" w:rsidRDefault="001A19E0" w:rsidP="005712CE">
      <w:pPr>
        <w:pStyle w:val="ProductList-Body"/>
        <w:ind w:left="187"/>
      </w:pPr>
      <w:r>
        <w:rPr>
          <w:b/>
          <w:color w:val="0072C6"/>
        </w:rPr>
        <w:t>Element Suprimit i Recuperació de la Bústia</w:t>
      </w:r>
    </w:p>
    <w:p w14:paraId="475E4E21" w14:textId="77777777" w:rsidR="001A19E0" w:rsidRPr="00690C65" w:rsidRDefault="001A19E0" w:rsidP="005712CE">
      <w:pPr>
        <w:pStyle w:val="ProductList-Body"/>
        <w:ind w:left="180"/>
      </w:pPr>
      <w:r>
        <w:t>El Client, a través dels serveis d'atenció al client de l'Office 365, podrà recuperar una bústia d'arxiu suprimida, i un usuari final podrà recuperar un element que hagi estat suprimit d'una de les carpetes del correu electrònic de l'usuari final a l'arxiu de l'usuari final.</w:t>
      </w:r>
    </w:p>
    <w:p w14:paraId="07E82B6C" w14:textId="77777777" w:rsidR="00ED50E6" w:rsidRPr="00690C65" w:rsidRDefault="00ED50E6" w:rsidP="005712CE">
      <w:pPr>
        <w:pStyle w:val="ProductList-Body"/>
        <w:ind w:left="180"/>
      </w:pPr>
    </w:p>
    <w:p w14:paraId="70D68322" w14:textId="77777777" w:rsidR="00ED50E6" w:rsidRPr="00690C65" w:rsidRDefault="001A19E0" w:rsidP="005712CE">
      <w:pPr>
        <w:pStyle w:val="ProductList-Body"/>
        <w:ind w:left="187"/>
      </w:pPr>
      <w:r>
        <w:rPr>
          <w:b/>
          <w:color w:val="0072C6"/>
        </w:rPr>
        <w:t>Cerca en Diverses Bústies de Correu</w:t>
      </w:r>
    </w:p>
    <w:p w14:paraId="70719254" w14:textId="77777777" w:rsidR="001A19E0" w:rsidRPr="00690C65" w:rsidRDefault="001A19E0" w:rsidP="005712CE">
      <w:pPr>
        <w:pStyle w:val="ProductList-Body"/>
        <w:ind w:left="180"/>
      </w:pPr>
      <w:r>
        <w:t>El Client podrà cercar continguts en diverses bústies dins de la seva organització.</w:t>
      </w:r>
    </w:p>
    <w:p w14:paraId="50079EC5" w14:textId="77777777" w:rsidR="00DE0675" w:rsidRDefault="00DE0675" w:rsidP="005712CE">
      <w:pPr>
        <w:pStyle w:val="ProductList-Body"/>
        <w:ind w:left="180"/>
        <w:rPr>
          <w:b/>
          <w:color w:val="0072C6"/>
        </w:rPr>
      </w:pPr>
    </w:p>
    <w:p w14:paraId="4F62C7F4" w14:textId="77777777" w:rsidR="00ED50E6" w:rsidRPr="00690C65" w:rsidRDefault="001A19E0" w:rsidP="00FB6DC6">
      <w:pPr>
        <w:pStyle w:val="ProductList-Body"/>
        <w:keepNext/>
        <w:ind w:left="187"/>
      </w:pPr>
      <w:r>
        <w:rPr>
          <w:b/>
          <w:color w:val="0072C6"/>
        </w:rPr>
        <w:lastRenderedPageBreak/>
        <w:t>Retenció legal</w:t>
      </w:r>
    </w:p>
    <w:p w14:paraId="1B9DB40F" w14:textId="77777777" w:rsidR="001A19E0" w:rsidRPr="00690C65" w:rsidRDefault="001A19E0" w:rsidP="005712CE">
      <w:pPr>
        <w:pStyle w:val="ProductList-Body"/>
        <w:ind w:left="180"/>
      </w:pPr>
      <w:r>
        <w:t xml:space="preserve">El Client podrà presentar una </w:t>
      </w:r>
      <w:r w:rsidR="00C14729">
        <w:t>“</w:t>
      </w:r>
      <w:r>
        <w:t>conservació per raons legals</w:t>
      </w:r>
      <w:r w:rsidR="00C14729">
        <w:t>”</w:t>
      </w:r>
      <w:r>
        <w:t xml:space="preserve"> sobre una bústia principal i una bústia d'arxiu d'un usuari final, amb l'objectiu de conservar el contingut d'aquestes bústies.</w:t>
      </w:r>
    </w:p>
    <w:p w14:paraId="0C1163D1" w14:textId="77777777" w:rsidR="006523C8" w:rsidRPr="00690C65" w:rsidRDefault="006523C8" w:rsidP="005712CE">
      <w:pPr>
        <w:pStyle w:val="ProductList-Body"/>
      </w:pPr>
    </w:p>
    <w:p w14:paraId="122EFD87" w14:textId="77777777" w:rsidR="006523C8" w:rsidRPr="00690C65" w:rsidRDefault="006523C8" w:rsidP="005712CE">
      <w:pPr>
        <w:pStyle w:val="ProductList-Body"/>
        <w:ind w:left="180"/>
      </w:pPr>
      <w:r>
        <w:rPr>
          <w:b/>
          <w:color w:val="0072C6"/>
        </w:rPr>
        <w:t>Archiving</w:t>
      </w:r>
    </w:p>
    <w:p w14:paraId="2FC0EB27" w14:textId="77777777" w:rsidR="006523C8" w:rsidRPr="00690C65" w:rsidRDefault="006523C8" w:rsidP="005712CE">
      <w:pPr>
        <w:pStyle w:val="ProductList-Body"/>
        <w:ind w:left="180"/>
      </w:pPr>
      <w:r>
        <w:t>L'Archiving es pot utilitzar exclusivament per a l’emmagatzemament de missatges amb l'Exchange Online Plans 1 i 2.</w:t>
      </w:r>
    </w:p>
    <w:p w14:paraId="1709F91C" w14:textId="77777777" w:rsidR="006523C8" w:rsidRPr="00690C65" w:rsidRDefault="006523C8" w:rsidP="005712CE">
      <w:pPr>
        <w:pStyle w:val="ProductList-Body"/>
        <w:ind w:left="180"/>
      </w:pPr>
    </w:p>
    <w:p w14:paraId="74A654A7" w14:textId="77777777" w:rsidR="006523C8" w:rsidRPr="00690C65" w:rsidRDefault="006523C8" w:rsidP="005712CE">
      <w:pPr>
        <w:pStyle w:val="ProductList-Body"/>
        <w:ind w:left="180"/>
      </w:pPr>
      <w:r>
        <w:rPr>
          <w:b/>
          <w:color w:val="0072C6"/>
        </w:rPr>
        <w:t>Archiving per a l'Exchange Server</w:t>
      </w:r>
    </w:p>
    <w:p w14:paraId="2C0A6E53" w14:textId="77777777" w:rsidR="006523C8" w:rsidRPr="00690C65" w:rsidRDefault="006523C8" w:rsidP="005712CE">
      <w:pPr>
        <w:pStyle w:val="ProductList-Body"/>
        <w:ind w:left="180"/>
      </w:pPr>
      <w:r>
        <w:t>Els usuaris amb Llicència d'Accés Client de l'Exchange Server 2013 Standard poden tenir accés a les característiques de Llicència d'Accés Client Enterprise necessàries per admetre l'ús de l'Exchange Online Archiving per a l'Exchange Server.</w:t>
      </w:r>
    </w:p>
    <w:p w14:paraId="2737301C" w14:textId="77777777" w:rsidR="006523C8" w:rsidRPr="00690C65" w:rsidRDefault="006523C8" w:rsidP="005712CE">
      <w:pPr>
        <w:pStyle w:val="ProductList-Body"/>
        <w:ind w:left="180"/>
      </w:pPr>
    </w:p>
    <w:p w14:paraId="5FB7F43C" w14:textId="77777777" w:rsidR="008938DD" w:rsidRDefault="008938DD" w:rsidP="005712CE">
      <w:pPr>
        <w:pStyle w:val="ProductList-ClauseHeading"/>
        <w:keepNext w:val="0"/>
      </w:pPr>
      <w:r>
        <w:t>Dispositius de Telèfon intel·ligent i Tauleta</w:t>
      </w:r>
    </w:p>
    <w:p w14:paraId="4CA6A07C" w14:textId="2F2181C8" w:rsidR="00CB2CE0" w:rsidRPr="003A1DB6" w:rsidRDefault="008938DD" w:rsidP="005712CE">
      <w:pPr>
        <w:pStyle w:val="ProductList-Body"/>
      </w:pPr>
      <w:r>
        <w:t>Cada usuari a qui el Client assigni una SL d'Usuari de l'Exchange Online pot (i) utilitzar el Microsoft Outlook per a dispositius mòbils amb finalitats comercials i (ii) iniciar la sessió al Microsoft Outlook amb el seu ID de l'organització en un màxim de cinc telèfons intel·ligents i cinc tauletes</w:t>
      </w:r>
      <w:r w:rsidR="00CB2CE0">
        <w:t xml:space="preserve">. </w:t>
      </w:r>
    </w:p>
    <w:p w14:paraId="2F678093" w14:textId="77777777" w:rsidR="00CB2CE0" w:rsidRDefault="00CB2CE0" w:rsidP="005712CE">
      <w:pPr>
        <w:pStyle w:val="ProductList-Body"/>
        <w:tabs>
          <w:tab w:val="clear" w:pos="158"/>
          <w:tab w:val="left" w:pos="270"/>
        </w:tabs>
        <w:rPr>
          <w:b/>
          <w:color w:val="00188F"/>
        </w:rPr>
      </w:pPr>
    </w:p>
    <w:p w14:paraId="30BC64D7" w14:textId="77777777" w:rsidR="006523C8" w:rsidRPr="00690C65" w:rsidRDefault="006523C8" w:rsidP="005712CE">
      <w:pPr>
        <w:pStyle w:val="ProductList-Body"/>
        <w:tabs>
          <w:tab w:val="clear" w:pos="158"/>
          <w:tab w:val="left" w:pos="270"/>
        </w:tabs>
      </w:pPr>
      <w:r>
        <w:rPr>
          <w:b/>
          <w:color w:val="00188F"/>
        </w:rPr>
        <w:t>Migració a l'Exchange Online Pla 2 des de l'Exchange Hosted Archive</w:t>
      </w:r>
    </w:p>
    <w:p w14:paraId="467552FD" w14:textId="77777777" w:rsidR="006523C8" w:rsidRPr="00690C65" w:rsidRDefault="006523C8" w:rsidP="005712CE">
      <w:pPr>
        <w:pStyle w:val="ProductList-Body"/>
        <w:tabs>
          <w:tab w:val="clear" w:pos="158"/>
          <w:tab w:val="left" w:pos="270"/>
        </w:tabs>
      </w:pPr>
      <w:r>
        <w:t xml:space="preserve">L'Exchange Online Pla 2 és un Servei Online que substitueix l'Exchange Hosted Archive. Si el Client renova de l'Exchange Hosted Archive a l'Exchange Online Pla 2 i encara no ha migrat a l'Exchange Online Pla 2, els usuaris amb llicència del Client podran continuar utilitzant el servei de l'Exchange Hosted Archive subjecte als termes dels Drets d'Ús dels Productes des de març de 2011 fins a la migració del Client a l'Exchange Online Pla 2 o fins a l'expiració de les SL d'Usuari de l'Exchange Online Pla 2 del Client (el que tingui lloc primer). Els Drets d’Ús dels Productes estan disponibles a </w:t>
      </w:r>
      <w:hyperlink r:id="rId57" w:history="1">
        <w:r>
          <w:rPr>
            <w:rStyle w:val="Hyperlink"/>
          </w:rPr>
          <w:t>http://go.microsoft.com/?linkid=9839206</w:t>
        </w:r>
      </w:hyperlink>
      <w:r w:rsidRPr="008537FA">
        <w:t>.</w:t>
      </w:r>
    </w:p>
    <w:p w14:paraId="1DFD874F" w14:textId="77777777" w:rsidR="006523C8" w:rsidRPr="00690C65" w:rsidRDefault="006523C8" w:rsidP="005712CE">
      <w:pPr>
        <w:pStyle w:val="ProductList-Body"/>
      </w:pPr>
    </w:p>
    <w:p w14:paraId="223C9B8C" w14:textId="77777777" w:rsidR="00563A83" w:rsidRPr="001C616C" w:rsidRDefault="00563A83" w:rsidP="005712CE">
      <w:pPr>
        <w:pStyle w:val="ProductList-Body"/>
        <w:tabs>
          <w:tab w:val="clear" w:pos="158"/>
          <w:tab w:val="left" w:pos="180"/>
        </w:tabs>
        <w:rPr>
          <w:b/>
          <w:color w:val="00188F"/>
          <w:szCs w:val="18"/>
        </w:rPr>
      </w:pPr>
      <w:r w:rsidRPr="001C616C">
        <w:rPr>
          <w:b/>
          <w:color w:val="00188F"/>
          <w:szCs w:val="18"/>
        </w:rPr>
        <w:t>Llicència de Dispositiu de l’Office 365 Data Loss Prevention</w:t>
      </w:r>
    </w:p>
    <w:p w14:paraId="0A280608" w14:textId="77777777" w:rsidR="00563A83" w:rsidRPr="001C616C" w:rsidRDefault="00563A83" w:rsidP="005712CE">
      <w:pPr>
        <w:pStyle w:val="ProductList-Body"/>
        <w:rPr>
          <w:szCs w:val="18"/>
        </w:rPr>
      </w:pPr>
      <w:r w:rsidRPr="001C616C">
        <w:rPr>
          <w:szCs w:val="18"/>
        </w:rPr>
        <w:t>Si el Client te llicències de dispositiu per l</w:t>
      </w:r>
      <w:r w:rsidRPr="001C616C">
        <w:rPr>
          <w:rFonts w:asciiTheme="majorHAnsi" w:hAnsiTheme="majorHAnsi"/>
          <w:szCs w:val="18"/>
        </w:rPr>
        <w:t>’</w:t>
      </w:r>
      <w:r w:rsidRPr="001C616C">
        <w:rPr>
          <w:szCs w:val="18"/>
        </w:rPr>
        <w:t>Office 365 Data Loss Prevention, tots els usuaris del Dispositiu amb Llicència comptaran amb llicència per al Servei Online.</w:t>
      </w:r>
      <w:bookmarkStart w:id="185" w:name="_Hlk486589626"/>
    </w:p>
    <w:bookmarkEnd w:id="185"/>
    <w:p w14:paraId="3C7C0EEA" w14:textId="77777777" w:rsidR="009E1E35" w:rsidRDefault="009E1E35" w:rsidP="005712CE">
      <w:pPr>
        <w:pStyle w:val="ProductList-Body"/>
        <w:tabs>
          <w:tab w:val="clear" w:pos="158"/>
          <w:tab w:val="left" w:pos="180"/>
        </w:tabs>
      </w:pPr>
    </w:p>
    <w:p w14:paraId="7E54EEB6" w14:textId="77777777" w:rsidR="002C61F1" w:rsidRPr="00E06B88" w:rsidRDefault="00710F30" w:rsidP="005712CE">
      <w:pPr>
        <w:pStyle w:val="ProductList-Body"/>
        <w:rPr>
          <w:b/>
          <w:color w:val="00188F"/>
        </w:rPr>
      </w:pPr>
      <w:bookmarkStart w:id="186" w:name="_Toc423959249"/>
      <w:r>
        <w:rPr>
          <w:b/>
          <w:color w:val="00188F"/>
        </w:rPr>
        <w:t>Acord</w:t>
      </w:r>
      <w:r w:rsidRPr="00E06B88">
        <w:rPr>
          <w:b/>
          <w:color w:val="00188F"/>
        </w:rPr>
        <w:t xml:space="preserve"> </w:t>
      </w:r>
      <w:r w:rsidR="002C61F1" w:rsidRPr="00E06B88">
        <w:rPr>
          <w:b/>
          <w:color w:val="00188F"/>
        </w:rPr>
        <w:t>de Nivell de Servei</w:t>
      </w:r>
      <w:bookmarkEnd w:id="186"/>
    </w:p>
    <w:p w14:paraId="1B56B5CE" w14:textId="77777777" w:rsidR="00757D66" w:rsidRDefault="00757D66" w:rsidP="005712CE">
      <w:pPr>
        <w:pStyle w:val="ProductList-Body"/>
        <w:tabs>
          <w:tab w:val="clear" w:pos="158"/>
          <w:tab w:val="left" w:pos="180"/>
        </w:tabs>
      </w:pPr>
      <w:r>
        <w:t>No existeix cap SLA per a la Protecció contra amenaces avançada de l’Office 365 o la Intel·ligència contra Amenaces de l’Office 365.</w:t>
      </w:r>
    </w:p>
    <w:bookmarkStart w:id="187" w:name="O365Applications"/>
    <w:p w14:paraId="688952B6" w14:textId="77777777" w:rsidR="00112875" w:rsidRPr="00903BB7" w:rsidRDefault="00112875" w:rsidP="005712CE">
      <w:pPr>
        <w:pStyle w:val="ProductList-Body"/>
        <w:shd w:val="clear" w:color="auto" w:fill="A6A6A6" w:themeFill="background1" w:themeFillShade="A6"/>
        <w:spacing w:before="120" w:after="240"/>
        <w:jc w:val="right"/>
      </w:pPr>
      <w:r>
        <w:fldChar w:fldCharType="begin"/>
      </w:r>
      <w:r>
        <w:instrText>HYPERLINK  \l "TableofContents" \o "Índex de continguts"</w:instrText>
      </w:r>
      <w:r>
        <w:fldChar w:fldCharType="separate"/>
      </w:r>
      <w:r>
        <w:rPr>
          <w:rStyle w:val="Hyperlink"/>
          <w:sz w:val="16"/>
          <w:szCs w:val="16"/>
        </w:rPr>
        <w:t>Índex de continguts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s generals" w:history="1">
        <w:r>
          <w:rPr>
            <w:rStyle w:val="Hyperlink"/>
            <w:sz w:val="16"/>
            <w:szCs w:val="16"/>
          </w:rPr>
          <w:t>Termes generals</w:t>
        </w:r>
      </w:hyperlink>
    </w:p>
    <w:p w14:paraId="7736F6C4" w14:textId="77777777" w:rsidR="006E5BA8" w:rsidRPr="00641060" w:rsidRDefault="006E5BA8" w:rsidP="005712CE">
      <w:pPr>
        <w:pStyle w:val="ProductList-Offering2Heading"/>
        <w:outlineLvl w:val="2"/>
        <w:rPr>
          <w:lang w:val="fr-FR"/>
        </w:rPr>
      </w:pPr>
      <w:r w:rsidRPr="00641060">
        <w:rPr>
          <w:lang w:val="fr-FR"/>
        </w:rPr>
        <w:tab/>
      </w:r>
      <w:bookmarkStart w:id="188" w:name="_Toc524436948"/>
      <w:bookmarkStart w:id="189" w:name="_Toc523239320"/>
      <w:bookmarkStart w:id="190" w:name="_Toc25660480"/>
      <w:r w:rsidRPr="00641060">
        <w:rPr>
          <w:lang w:val="fr-FR"/>
        </w:rPr>
        <w:t>Aplicacions de l’Office 365</w:t>
      </w:r>
      <w:bookmarkEnd w:id="187"/>
      <w:bookmarkEnd w:id="188"/>
      <w:bookmarkEnd w:id="189"/>
      <w:bookmarkEnd w:id="190"/>
    </w:p>
    <w:p w14:paraId="12A5B790" w14:textId="77777777" w:rsidR="006E5BA8" w:rsidRDefault="006E5BA8" w:rsidP="005712CE">
      <w:pPr>
        <w:pStyle w:val="ProductList-Offering1"/>
        <w:sectPr w:rsidR="006E5BA8" w:rsidSect="00E275D6">
          <w:type w:val="continuous"/>
          <w:pgSz w:w="12240" w:h="15840"/>
          <w:pgMar w:top="1440" w:right="720" w:bottom="1440" w:left="720" w:header="720" w:footer="720" w:gutter="0"/>
          <w:cols w:space="720"/>
          <w:titlePg/>
          <w:docGrid w:linePitch="360"/>
        </w:sectPr>
      </w:pPr>
    </w:p>
    <w:p w14:paraId="7A7FDA9D" w14:textId="77777777" w:rsidR="006E5BA8" w:rsidRDefault="006E5BA8" w:rsidP="005712CE">
      <w:pPr>
        <w:pStyle w:val="ProductList-Body"/>
        <w:rPr>
          <w:rFonts w:asciiTheme="majorHAnsi" w:hAnsiTheme="majorHAnsi"/>
          <w:sz w:val="16"/>
          <w:szCs w:val="16"/>
        </w:rPr>
      </w:pPr>
      <w:r>
        <w:rPr>
          <w:rFonts w:asciiTheme="majorHAnsi" w:hAnsiTheme="majorHAnsi"/>
          <w:sz w:val="16"/>
          <w:szCs w:val="16"/>
        </w:rPr>
        <w:t>Office 365 Business</w:t>
      </w:r>
    </w:p>
    <w:p w14:paraId="15F2A7EF" w14:textId="77777777" w:rsidR="006E5BA8" w:rsidRDefault="006E5BA8" w:rsidP="005712CE">
      <w:pPr>
        <w:pStyle w:val="ProductList-Body"/>
        <w:rPr>
          <w:rFonts w:asciiTheme="majorHAnsi" w:hAnsiTheme="majorHAnsi"/>
          <w:sz w:val="16"/>
          <w:szCs w:val="16"/>
        </w:rPr>
      </w:pPr>
      <w:r>
        <w:rPr>
          <w:rFonts w:asciiTheme="majorHAnsi" w:hAnsiTheme="majorHAnsi"/>
          <w:sz w:val="16"/>
          <w:szCs w:val="16"/>
        </w:rPr>
        <w:t>Office 365 ProPlus</w:t>
      </w:r>
    </w:p>
    <w:p w14:paraId="192128B5" w14:textId="77777777" w:rsidR="006E5BA8" w:rsidRDefault="006E5BA8" w:rsidP="005712CE">
      <w:pPr>
        <w:pStyle w:val="ProductList-Body"/>
        <w:rPr>
          <w:rFonts w:asciiTheme="majorHAnsi" w:hAnsiTheme="majorHAnsi"/>
          <w:sz w:val="16"/>
          <w:szCs w:val="16"/>
        </w:rPr>
      </w:pPr>
      <w:r>
        <w:rPr>
          <w:rFonts w:asciiTheme="majorHAnsi" w:hAnsiTheme="majorHAnsi"/>
          <w:sz w:val="16"/>
          <w:szCs w:val="16"/>
        </w:rPr>
        <w:t>Visio Online (Pla 1 i 2)</w:t>
      </w:r>
    </w:p>
    <w:p w14:paraId="28237A07" w14:textId="77777777" w:rsidR="006E5BA8" w:rsidRDefault="006E5BA8" w:rsidP="005712CE">
      <w:pPr>
        <w:pStyle w:val="ProductList-Offering2"/>
        <w:sectPr w:rsidR="006E5BA8" w:rsidSect="005B7124">
          <w:type w:val="continuous"/>
          <w:pgSz w:w="12240" w:h="15840"/>
          <w:pgMar w:top="1440" w:right="720" w:bottom="1440" w:left="720" w:header="720" w:footer="720" w:gutter="0"/>
          <w:cols w:num="2" w:space="720"/>
          <w:titlePg/>
          <w:docGrid w:linePitch="360"/>
        </w:sectPr>
      </w:pPr>
    </w:p>
    <w:p w14:paraId="740D22F3" w14:textId="77777777" w:rsidR="006E5BA8" w:rsidRPr="000A5E8A" w:rsidRDefault="006E5BA8" w:rsidP="005712CE">
      <w:pPr>
        <w:pStyle w:val="ProductList-Body"/>
        <w:pBdr>
          <w:top w:val="single" w:sz="4" w:space="1" w:color="BFBFBF" w:themeColor="background1" w:themeShade="BF"/>
        </w:pBdr>
        <w:rPr>
          <w:b/>
          <w:color w:val="000000" w:themeColor="text1"/>
          <w:sz w:val="8"/>
          <w:szCs w:val="8"/>
        </w:rPr>
      </w:pPr>
    </w:p>
    <w:p w14:paraId="3702BE43" w14:textId="77777777" w:rsidR="006E5BA8" w:rsidRPr="00123E7D" w:rsidRDefault="006E5BA8" w:rsidP="005712CE">
      <w:pPr>
        <w:pStyle w:val="ProductList-Body"/>
        <w:rPr>
          <w:b/>
          <w:color w:val="00188F"/>
        </w:rPr>
      </w:pPr>
      <w:r>
        <w:rPr>
          <w:b/>
          <w:color w:val="00188F"/>
        </w:rPr>
        <w:t>Acord de Nivell de Servei</w:t>
      </w:r>
    </w:p>
    <w:p w14:paraId="7F49DF16" w14:textId="77777777" w:rsidR="006E5BA8" w:rsidRDefault="006E5BA8" w:rsidP="005712CE">
      <w:pPr>
        <w:pStyle w:val="ProductList-Body"/>
      </w:pPr>
      <w:r>
        <w:t>No hi ha cap SLA per al Visio Online.</w:t>
      </w:r>
    </w:p>
    <w:p w14:paraId="50004B86" w14:textId="77777777" w:rsidR="006E5BA8" w:rsidRPr="00123E7D" w:rsidRDefault="006E5BA8" w:rsidP="005712CE">
      <w:pPr>
        <w:pStyle w:val="ProductList-Body"/>
      </w:pPr>
    </w:p>
    <w:p w14:paraId="365E2953" w14:textId="77777777" w:rsidR="006E5BA8" w:rsidRPr="00123E7D" w:rsidRDefault="006E5BA8" w:rsidP="005712CE">
      <w:pPr>
        <w:pStyle w:val="ProductList-Body"/>
        <w:tabs>
          <w:tab w:val="clear" w:pos="158"/>
          <w:tab w:val="left" w:pos="180"/>
        </w:tabs>
        <w:rPr>
          <w:b/>
          <w:color w:val="00188F"/>
        </w:rPr>
      </w:pPr>
      <w:r>
        <w:rPr>
          <w:b/>
          <w:color w:val="00188F"/>
        </w:rPr>
        <w:t xml:space="preserve">Drets d’Instal·lació i d’Ús </w:t>
      </w:r>
    </w:p>
    <w:p w14:paraId="5564203B" w14:textId="77777777" w:rsidR="006E5BA8" w:rsidRDefault="006E5BA8" w:rsidP="005712CE">
      <w:pPr>
        <w:pStyle w:val="ProductList-Body"/>
        <w:tabs>
          <w:tab w:val="clear" w:pos="158"/>
          <w:tab w:val="left" w:pos="180"/>
        </w:tabs>
      </w:pPr>
      <w:r>
        <w:t>Cada usuari al qual el Client assigni una SL d’Usuari ha de tenir un compte laboral o acadèmic per poder utilitzar el programari inclòs amb la subscripció. Aquests usuaris:</w:t>
      </w:r>
    </w:p>
    <w:p w14:paraId="7D35516B" w14:textId="77777777" w:rsidR="006E5BA8" w:rsidRDefault="006E5BA8" w:rsidP="005712CE">
      <w:pPr>
        <w:pStyle w:val="ProductList-Body"/>
        <w:numPr>
          <w:ilvl w:val="0"/>
          <w:numId w:val="40"/>
        </w:numPr>
        <w:ind w:left="450" w:hanging="270"/>
      </w:pPr>
      <w:r>
        <w:t>poden activar el programari que es proporciona amb l’SL en un màxim de cinc OSE simultanis per a l’ús local o remot;</w:t>
      </w:r>
    </w:p>
    <w:p w14:paraId="38C226AB" w14:textId="77777777" w:rsidR="000D4746" w:rsidRPr="00E464DF" w:rsidRDefault="000D4746" w:rsidP="005712CE">
      <w:pPr>
        <w:pStyle w:val="ProductList-Body"/>
        <w:numPr>
          <w:ilvl w:val="0"/>
          <w:numId w:val="40"/>
        </w:numPr>
        <w:ind w:left="450" w:hanging="270"/>
      </w:pPr>
      <w:r>
        <w:t xml:space="preserve">també poden instal·lar i utilitzar el programari, amb activació en ordinadors compartits, en un dispositiu compartit, en un Servidor de Xarxa, o bé al Microsoft Azure o amb un Soci Qualificat d'Allotjament de Diversos Inquilins. Podeu trobar una llista dels Socis Qualificats d'Allotjament de Diversos Inquilins i els requisits d'implementació addicionals a </w:t>
      </w:r>
      <w:hyperlink r:id="rId58" w:history="1">
        <w:r>
          <w:rPr>
            <w:rStyle w:val="Hyperlink"/>
          </w:rPr>
          <w:t>www.office.com/sca</w:t>
        </w:r>
      </w:hyperlink>
      <w:r>
        <w:rPr>
          <w:color w:val="1F497D"/>
        </w:rPr>
        <w:t xml:space="preserve">. </w:t>
      </w:r>
      <w:r>
        <w:t>Aquesta disposició d'activació en ordinadors compartits només s'aplica a Clients amb llicència per a l'Office 365 Business quan l'Office 365 Business es llicencia com a component de Microsoft 365 Business; i</w:t>
      </w:r>
    </w:p>
    <w:p w14:paraId="5F78DE9D" w14:textId="77777777" w:rsidR="006E5BA8" w:rsidRPr="008958E4" w:rsidRDefault="006E5BA8" w:rsidP="005712CE">
      <w:pPr>
        <w:pStyle w:val="ProductList-Body"/>
        <w:numPr>
          <w:ilvl w:val="0"/>
          <w:numId w:val="40"/>
        </w:numPr>
        <w:ind w:left="450" w:hanging="270"/>
        <w:rPr>
          <w:b/>
        </w:rPr>
      </w:pPr>
      <w:r>
        <w:t>cal connectar a Internet cadascun dels dispositius on l’usuari hagi instal·lat el programari com a mínim una vegada cada 30 dies o la funcionalitat del programari es podria veure afectada.</w:t>
      </w:r>
    </w:p>
    <w:p w14:paraId="3B012260" w14:textId="77777777" w:rsidR="006E5BA8" w:rsidRPr="00F40FD0" w:rsidRDefault="006E5BA8" w:rsidP="005712CE">
      <w:pPr>
        <w:pStyle w:val="ProductList-Body"/>
        <w:numPr>
          <w:ilvl w:val="0"/>
          <w:numId w:val="40"/>
        </w:numPr>
        <w:ind w:left="450" w:hanging="270"/>
      </w:pPr>
      <w:r>
        <w:t>poden utilitzar Serveis Online connectats a Internet que es proporcionin com a part del ProPlus. A més, si el Client ho permet, els usuaris poden optar per utilitzar serveis connectats subjecte a les condicions d’ús diferents d’aquestes OST i dels quals Microsoft és responsable del tractament de dades, tal com s’identifica a la documentació del producte.</w:t>
      </w:r>
    </w:p>
    <w:p w14:paraId="35908D0D" w14:textId="77777777" w:rsidR="006E5BA8" w:rsidRPr="00FF3FF1" w:rsidRDefault="006E5BA8" w:rsidP="005712CE">
      <w:pPr>
        <w:pStyle w:val="ProductList-Body"/>
        <w:spacing w:before="40"/>
      </w:pPr>
    </w:p>
    <w:p w14:paraId="06E117D5" w14:textId="77777777" w:rsidR="008938DD" w:rsidRDefault="008938DD" w:rsidP="005712CE">
      <w:pPr>
        <w:pStyle w:val="ProductList-ClauseHeading"/>
        <w:keepNext w:val="0"/>
      </w:pPr>
      <w:r>
        <w:t>Dispositius de Telèfon intel·ligent i Tauleta</w:t>
      </w:r>
    </w:p>
    <w:p w14:paraId="17ADA1AA" w14:textId="053B83DF" w:rsidR="006E5BA8" w:rsidRDefault="008938DD" w:rsidP="005712CE">
      <w:pPr>
        <w:pStyle w:val="ProductList-Body"/>
      </w:pPr>
      <w:r>
        <w:t>Cada usuari a qui el Client assigni una SL d'Usuari de l'</w:t>
      </w:r>
      <w:r w:rsidR="00AA11BA" w:rsidRPr="00AA11BA">
        <w:t xml:space="preserve"> </w:t>
      </w:r>
      <w:r w:rsidR="00AA11BA" w:rsidRPr="00215CC3">
        <w:t>Office 365 Business o</w:t>
      </w:r>
      <w:r w:rsidR="00AA11BA">
        <w:t>r</w:t>
      </w:r>
      <w:r w:rsidR="00AA11BA" w:rsidRPr="00215CC3">
        <w:t xml:space="preserve"> Office 365 ProPlus</w:t>
      </w:r>
      <w:r w:rsidR="00AA11BA">
        <w:t xml:space="preserve"> </w:t>
      </w:r>
      <w:r>
        <w:t xml:space="preserve">pot (i) utilitzar el Microsoft </w:t>
      </w:r>
      <w:r w:rsidR="00170C9C" w:rsidRPr="00215CC3">
        <w:t>Office</w:t>
      </w:r>
      <w:r>
        <w:t xml:space="preserve"> per a dispositius mòbils amb finalitats comercials i (ii) iniciar la sessió al Microsoft </w:t>
      </w:r>
      <w:r w:rsidR="00170C9C" w:rsidRPr="00215CC3">
        <w:t>Office</w:t>
      </w:r>
      <w:r>
        <w:t xml:space="preserve"> amb el seu ID de l'organització en un màxim de cinc telèfons intel·ligents i cinc tauletes</w:t>
      </w:r>
      <w:r w:rsidR="006E5BA8">
        <w:t>.</w:t>
      </w:r>
    </w:p>
    <w:p w14:paraId="7B1FBB04" w14:textId="77777777" w:rsidR="006E5BA8" w:rsidRDefault="006E5BA8" w:rsidP="005712CE">
      <w:pPr>
        <w:pStyle w:val="ProductList-Body"/>
      </w:pPr>
    </w:p>
    <w:p w14:paraId="0B567481" w14:textId="77777777" w:rsidR="006E5BA8" w:rsidRPr="00974EAE" w:rsidRDefault="006E5BA8" w:rsidP="005712CE">
      <w:pPr>
        <w:pStyle w:val="ProductList-Body"/>
        <w:rPr>
          <w:b/>
          <w:color w:val="00188F"/>
        </w:rPr>
      </w:pPr>
      <w:r>
        <w:rPr>
          <w:b/>
          <w:color w:val="00188F"/>
        </w:rPr>
        <w:lastRenderedPageBreak/>
        <w:t>Els termes següents només s’apliquen a l’Office 365 ProPlus</w:t>
      </w:r>
    </w:p>
    <w:p w14:paraId="0EC029A5" w14:textId="77777777" w:rsidR="006E5BA8" w:rsidRPr="00FC409E" w:rsidRDefault="006E5BA8" w:rsidP="005712CE">
      <w:pPr>
        <w:pStyle w:val="ProductList-Body"/>
        <w:ind w:left="180"/>
        <w:rPr>
          <w:b/>
          <w:color w:val="0072C6"/>
        </w:rPr>
      </w:pPr>
      <w:r>
        <w:rPr>
          <w:b/>
          <w:color w:val="0072C6"/>
        </w:rPr>
        <w:t>Ús Comercial de l’Office Home &amp; Student 2013 RT</w:t>
      </w:r>
    </w:p>
    <w:p w14:paraId="7D0A5BEE" w14:textId="77777777" w:rsidR="006E5BA8" w:rsidRDefault="006E5BA8" w:rsidP="005712CE">
      <w:pPr>
        <w:pStyle w:val="ProductList-Body"/>
        <w:ind w:left="180"/>
      </w:pPr>
      <w:r>
        <w:t>La restricció d’ús comercial per l’Office Home &amp; Student 2013 RT queda anul·lada per a totes les SL d’Usuari de l’Office 365 ProPlus. Llevat del que s’estableix en aquesta secció, regiran els termes que es proporcionen amb la Llicència de l’Office Home &amp; Student 2013 RT.</w:t>
      </w:r>
    </w:p>
    <w:p w14:paraId="1175B41F" w14:textId="77777777" w:rsidR="006E5BA8" w:rsidRDefault="006E5BA8" w:rsidP="005712CE">
      <w:pPr>
        <w:pStyle w:val="ProductList-Body"/>
        <w:ind w:left="180"/>
      </w:pPr>
    </w:p>
    <w:p w14:paraId="79A94A51" w14:textId="77777777" w:rsidR="00875A8C" w:rsidRPr="00FC409E" w:rsidRDefault="00875A8C" w:rsidP="005712CE">
      <w:pPr>
        <w:pStyle w:val="ProductList-Body"/>
        <w:ind w:left="180"/>
        <w:rPr>
          <w:b/>
          <w:color w:val="0072C6"/>
        </w:rPr>
      </w:pPr>
      <w:r>
        <w:rPr>
          <w:b/>
          <w:color w:val="0072C6"/>
        </w:rPr>
        <w:t>Office Online Server</w:t>
      </w:r>
    </w:p>
    <w:p w14:paraId="1AE3F741" w14:textId="6E94F1D8" w:rsidR="000D4746" w:rsidRPr="00E464DF" w:rsidRDefault="00875A8C" w:rsidP="005712CE">
      <w:pPr>
        <w:pStyle w:val="ProductList-Body"/>
        <w:ind w:left="180"/>
      </w:pPr>
      <w:r>
        <w:t xml:space="preserve">Per a cada subscripció de l'Office 365 ProPlus, el Client pot instal·lar qualsevol nombre de còpies de l'Office Online Apps Server en qualsevol Servidor dedicat a l'ús del Client. </w:t>
      </w:r>
      <w:bookmarkStart w:id="191" w:name="_Hlk19132461"/>
      <w:r>
        <w:t xml:space="preserve">Qualsevol dispositiu dedicat que es trobi sota la gestió o el control d'una entitat que no sigui el Client o una de les seves Filials està subjecte a la clàusula Subcontractació de la Gestió de Programari de les </w:t>
      </w:r>
      <w:hyperlink r:id="rId59" w:history="1">
        <w:r>
          <w:rPr>
            <w:rStyle w:val="Hyperlink"/>
          </w:rPr>
          <w:t>Condicions dels Productes</w:t>
        </w:r>
      </w:hyperlink>
      <w:r>
        <w:t xml:space="preserve">. </w:t>
      </w:r>
      <w:bookmarkEnd w:id="191"/>
      <w:r>
        <w:t>Cada usuari de l'Office 365 ProPlus pot utilitzar el programari de l'Office Online Server. Aquesta disposició no s'aplica als Clients que llicencien aquest Producte en virtut del Contracte de Subscripció a Microsoft Online, el Contracte del Microsoft Cloud o un altre contracte de Microsoft que només abasti Serveis Online</w:t>
      </w:r>
      <w:r w:rsidR="000D4746">
        <w:t>.</w:t>
      </w:r>
    </w:p>
    <w:p w14:paraId="1FDBE6CF" w14:textId="77777777" w:rsidR="00112875" w:rsidRPr="00903BB7" w:rsidRDefault="008D6BC0" w:rsidP="005712CE">
      <w:pPr>
        <w:pStyle w:val="ProductList-Body"/>
        <w:shd w:val="clear" w:color="auto" w:fill="A6A6A6" w:themeFill="background1" w:themeFillShade="A6"/>
        <w:spacing w:before="120" w:after="240"/>
        <w:jc w:val="right"/>
      </w:pPr>
      <w:hyperlink w:anchor="TableofContents" w:tooltip="Índex de continguts" w:history="1">
        <w:r w:rsidR="00112875">
          <w:rPr>
            <w:rStyle w:val="Hyperlink"/>
            <w:sz w:val="16"/>
            <w:szCs w:val="16"/>
          </w:rPr>
          <w:t>Índex de continguts</w:t>
        </w:r>
      </w:hyperlink>
      <w:r w:rsidR="00112875">
        <w:rPr>
          <w:rStyle w:val="Hyperlink"/>
          <w:sz w:val="16"/>
          <w:szCs w:val="16"/>
        </w:rPr>
        <w:t xml:space="preserve"> </w:t>
      </w:r>
      <w:r w:rsidR="00112875">
        <w:rPr>
          <w:sz w:val="16"/>
          <w:szCs w:val="16"/>
        </w:rPr>
        <w:t xml:space="preserve">/ </w:t>
      </w:r>
      <w:hyperlink w:anchor="GeneralTerms" w:tooltip="Termes generals" w:history="1">
        <w:r w:rsidR="00112875">
          <w:rPr>
            <w:rStyle w:val="Hyperlink"/>
            <w:sz w:val="16"/>
            <w:szCs w:val="16"/>
          </w:rPr>
          <w:t>Termes generals</w:t>
        </w:r>
      </w:hyperlink>
    </w:p>
    <w:p w14:paraId="52325775" w14:textId="77777777" w:rsidR="00976EB6" w:rsidRPr="00051EF3" w:rsidRDefault="00213B66" w:rsidP="005712CE">
      <w:pPr>
        <w:pStyle w:val="ProductList-Offering2Heading"/>
        <w:rPr>
          <w:lang w:val="fr-FR"/>
        </w:rPr>
      </w:pPr>
      <w:r w:rsidRPr="00051EF3">
        <w:rPr>
          <w:lang w:val="fr-FR"/>
        </w:rPr>
        <w:tab/>
      </w:r>
      <w:bookmarkStart w:id="192" w:name="_Toc25660481"/>
      <w:r w:rsidR="00976EB6" w:rsidRPr="00051EF3">
        <w:rPr>
          <w:lang w:val="fr-FR"/>
        </w:rPr>
        <w:t xml:space="preserve">Office </w:t>
      </w:r>
      <w:r w:rsidR="00CB3621">
        <w:t>per al web</w:t>
      </w:r>
      <w:bookmarkEnd w:id="192"/>
    </w:p>
    <w:p w14:paraId="70520F8C" w14:textId="77777777" w:rsidR="00D7478E" w:rsidRPr="00690C65" w:rsidRDefault="00D7478E" w:rsidP="005712CE">
      <w:pPr>
        <w:pStyle w:val="ProductList-Body"/>
      </w:pPr>
      <w:r>
        <w:rPr>
          <w:b/>
          <w:color w:val="00188F"/>
        </w:rPr>
        <w:t>Característiques Bàsiques dels Serveis de l'Office 365</w:t>
      </w:r>
    </w:p>
    <w:p w14:paraId="172B6B38" w14:textId="77777777" w:rsidR="00CB3621" w:rsidRDefault="00CB3621" w:rsidP="005712CE">
      <w:pPr>
        <w:pStyle w:val="ProductList-Body"/>
      </w:pPr>
      <w:r>
        <w:t xml:space="preserve">L'Office per al web o el seu servei successor tindran les capacitats següents de </w:t>
      </w:r>
      <w:hyperlink w:anchor="CoreFeaturesforOffice365Services" w:tooltip="Característiques Bàsiques" w:history="1">
        <w:r>
          <w:rPr>
            <w:rStyle w:val="Hyperlink"/>
          </w:rPr>
          <w:t>Característiques Bàsiques</w:t>
        </w:r>
      </w:hyperlink>
      <w:r>
        <w:t>:</w:t>
      </w:r>
    </w:p>
    <w:p w14:paraId="77BCF278" w14:textId="77777777" w:rsidR="00976EB6" w:rsidRPr="00690C65" w:rsidRDefault="00CB3621" w:rsidP="005712CE">
      <w:pPr>
        <w:pStyle w:val="ProductList-Body"/>
      </w:pPr>
      <w:r>
        <w:t>Un usuari final podrà crear, visualitzar i editar documents en fitxers de tipus Microsoft Word, Excel, PowerPoint i OneNote compatibles amb l'Office per al web o el seu servei successor</w:t>
      </w:r>
      <w:r w:rsidR="00976EB6">
        <w:t>.</w:t>
      </w:r>
    </w:p>
    <w:p w14:paraId="26AEEF77" w14:textId="77777777" w:rsidR="00976EB6" w:rsidRPr="00690C65" w:rsidRDefault="00976EB6" w:rsidP="005712CE">
      <w:pPr>
        <w:pStyle w:val="ProductList-Body"/>
        <w:tabs>
          <w:tab w:val="clear" w:pos="158"/>
          <w:tab w:val="left" w:pos="180"/>
        </w:tabs>
      </w:pPr>
    </w:p>
    <w:p w14:paraId="2025641A" w14:textId="77777777" w:rsidR="00976EB6" w:rsidRPr="00690C65" w:rsidRDefault="00976EB6" w:rsidP="005712CE">
      <w:pPr>
        <w:pStyle w:val="ProductList-Body"/>
        <w:tabs>
          <w:tab w:val="clear" w:pos="158"/>
          <w:tab w:val="left" w:pos="180"/>
        </w:tabs>
      </w:pPr>
      <w:r>
        <w:rPr>
          <w:b/>
          <w:color w:val="00188F"/>
        </w:rPr>
        <w:t>Usuaris Externs</w:t>
      </w:r>
    </w:p>
    <w:p w14:paraId="557DF1F1" w14:textId="77777777" w:rsidR="00976EB6" w:rsidRPr="00690C65" w:rsidRDefault="00CB3621" w:rsidP="005712CE">
      <w:pPr>
        <w:pStyle w:val="ProductList-Body"/>
        <w:tabs>
          <w:tab w:val="clear" w:pos="158"/>
          <w:tab w:val="left" w:pos="180"/>
        </w:tabs>
      </w:pPr>
      <w:r>
        <w:t>Els Usuaris Externs amb invitació per a col·leccions de llocs mitjançant la funcionalitat Compartir-per-Correu no necessiten SL d'Usuari amb l'Office per al web</w:t>
      </w:r>
      <w:r w:rsidR="00976EB6">
        <w:t>.</w:t>
      </w:r>
    </w:p>
    <w:p w14:paraId="5BB782BD" w14:textId="77777777" w:rsidR="00112875" w:rsidRPr="00903BB7" w:rsidRDefault="008D6BC0" w:rsidP="005712CE">
      <w:pPr>
        <w:pStyle w:val="ProductList-Body"/>
        <w:shd w:val="clear" w:color="auto" w:fill="A6A6A6" w:themeFill="background1" w:themeFillShade="A6"/>
        <w:spacing w:before="120" w:after="240"/>
        <w:jc w:val="right"/>
      </w:pPr>
      <w:hyperlink w:anchor="TableofContents" w:tooltip="Índex de continguts" w:history="1">
        <w:r w:rsidR="00112875">
          <w:rPr>
            <w:rStyle w:val="Hyperlink"/>
            <w:sz w:val="16"/>
            <w:szCs w:val="16"/>
          </w:rPr>
          <w:t>Índex de continguts</w:t>
        </w:r>
      </w:hyperlink>
      <w:r w:rsidR="00112875">
        <w:rPr>
          <w:rStyle w:val="Hyperlink"/>
          <w:sz w:val="16"/>
          <w:szCs w:val="16"/>
        </w:rPr>
        <w:t xml:space="preserve"> </w:t>
      </w:r>
      <w:r w:rsidR="00112875">
        <w:rPr>
          <w:sz w:val="16"/>
          <w:szCs w:val="16"/>
        </w:rPr>
        <w:t xml:space="preserve">/ </w:t>
      </w:r>
      <w:hyperlink w:anchor="GeneralTerms" w:tooltip="Termes generals" w:history="1">
        <w:r w:rsidR="00112875">
          <w:rPr>
            <w:rStyle w:val="Hyperlink"/>
            <w:sz w:val="16"/>
            <w:szCs w:val="16"/>
          </w:rPr>
          <w:t>Termes generals</w:t>
        </w:r>
      </w:hyperlink>
    </w:p>
    <w:p w14:paraId="2A1F84D9" w14:textId="77777777" w:rsidR="005B7124" w:rsidRPr="00690C65" w:rsidRDefault="005B7124" w:rsidP="005712CE">
      <w:pPr>
        <w:pStyle w:val="ProductList-Offering2Heading"/>
      </w:pPr>
      <w:r>
        <w:tab/>
      </w:r>
      <w:bookmarkStart w:id="193" w:name="_Toc25660482"/>
      <w:r>
        <w:t>OneDrive for Business</w:t>
      </w:r>
      <w:bookmarkEnd w:id="193"/>
    </w:p>
    <w:p w14:paraId="163839CC" w14:textId="77777777" w:rsidR="006523C8" w:rsidRPr="00690C65" w:rsidRDefault="006523C8" w:rsidP="005712CE">
      <w:pPr>
        <w:pStyle w:val="ProductList-Body"/>
        <w:tabs>
          <w:tab w:val="clear" w:pos="158"/>
          <w:tab w:val="left" w:pos="180"/>
        </w:tabs>
      </w:pPr>
      <w:r>
        <w:rPr>
          <w:b/>
          <w:color w:val="00188F"/>
        </w:rPr>
        <w:t>Usuaris Externs</w:t>
      </w:r>
    </w:p>
    <w:p w14:paraId="060E0D19" w14:textId="77777777" w:rsidR="006523C8" w:rsidRPr="00690C65" w:rsidRDefault="006523C8" w:rsidP="005712CE">
      <w:pPr>
        <w:pStyle w:val="ProductList-Body"/>
        <w:tabs>
          <w:tab w:val="clear" w:pos="158"/>
          <w:tab w:val="left" w:pos="180"/>
        </w:tabs>
      </w:pPr>
      <w:r>
        <w:t>Els Usuaris Externs amb invitació per a col·leccions de llocs mitjançant la funcionalitat Compartir-per-Correu no necessiten SL d'Usuari amb el OneDrive for Business.</w:t>
      </w:r>
    </w:p>
    <w:p w14:paraId="64191E38" w14:textId="77777777" w:rsidR="00112875" w:rsidRPr="00903BB7" w:rsidRDefault="008D6BC0" w:rsidP="005712CE">
      <w:pPr>
        <w:pStyle w:val="ProductList-Body"/>
        <w:shd w:val="clear" w:color="auto" w:fill="A6A6A6" w:themeFill="background1" w:themeFillShade="A6"/>
        <w:spacing w:before="120" w:after="240"/>
        <w:jc w:val="right"/>
      </w:pPr>
      <w:hyperlink w:anchor="TableofContents" w:tooltip="Índex de continguts" w:history="1">
        <w:r w:rsidR="00112875">
          <w:rPr>
            <w:rStyle w:val="Hyperlink"/>
            <w:sz w:val="16"/>
            <w:szCs w:val="16"/>
          </w:rPr>
          <w:t>Índex de continguts</w:t>
        </w:r>
      </w:hyperlink>
      <w:r w:rsidR="00112875">
        <w:rPr>
          <w:rStyle w:val="Hyperlink"/>
          <w:sz w:val="16"/>
          <w:szCs w:val="16"/>
        </w:rPr>
        <w:t xml:space="preserve"> </w:t>
      </w:r>
      <w:r w:rsidR="00112875">
        <w:rPr>
          <w:sz w:val="16"/>
          <w:szCs w:val="16"/>
        </w:rPr>
        <w:t xml:space="preserve">/ </w:t>
      </w:r>
      <w:hyperlink w:anchor="GeneralTerms" w:tooltip="Termes generals" w:history="1">
        <w:r w:rsidR="00112875">
          <w:rPr>
            <w:rStyle w:val="Hyperlink"/>
            <w:sz w:val="16"/>
            <w:szCs w:val="16"/>
          </w:rPr>
          <w:t>Termes generals</w:t>
        </w:r>
      </w:hyperlink>
    </w:p>
    <w:p w14:paraId="296692EE" w14:textId="77777777" w:rsidR="00852B8D" w:rsidRDefault="00852B8D" w:rsidP="005712CE">
      <w:pPr>
        <w:pStyle w:val="ProductList-Offering2Heading"/>
        <w:outlineLvl w:val="2"/>
      </w:pPr>
      <w:r>
        <w:tab/>
      </w:r>
      <w:bookmarkStart w:id="194" w:name="_Toc6563833"/>
      <w:bookmarkStart w:id="195" w:name="_Toc21617054"/>
      <w:bookmarkStart w:id="196" w:name="_Toc25660483"/>
      <w:bookmarkStart w:id="197" w:name="ProjectOnline"/>
      <w:r>
        <w:t>Project</w:t>
      </w:r>
      <w:bookmarkEnd w:id="194"/>
      <w:bookmarkEnd w:id="195"/>
      <w:bookmarkEnd w:id="196"/>
    </w:p>
    <w:bookmarkEnd w:id="197"/>
    <w:p w14:paraId="5F1F78A5" w14:textId="77777777" w:rsidR="00852B8D" w:rsidRDefault="00852B8D" w:rsidP="005712CE">
      <w:pPr>
        <w:pStyle w:val="ProductList-Offering1"/>
        <w:sectPr w:rsidR="00852B8D" w:rsidSect="00E275D6">
          <w:footerReference w:type="default" r:id="rId60"/>
          <w:footerReference w:type="first" r:id="rId61"/>
          <w:type w:val="continuous"/>
          <w:pgSz w:w="12240" w:h="15840"/>
          <w:pgMar w:top="1440" w:right="720" w:bottom="1440" w:left="720" w:header="720" w:footer="720" w:gutter="0"/>
          <w:cols w:space="720"/>
          <w:titlePg/>
          <w:docGrid w:linePitch="360"/>
        </w:sectPr>
      </w:pPr>
    </w:p>
    <w:p w14:paraId="55643705" w14:textId="77777777" w:rsidR="00852B8D" w:rsidRDefault="00852B8D" w:rsidP="005712CE">
      <w:pPr>
        <w:pStyle w:val="ProductList-Body"/>
        <w:rPr>
          <w:rFonts w:asciiTheme="majorHAnsi" w:hAnsiTheme="majorHAnsi"/>
          <w:sz w:val="16"/>
          <w:szCs w:val="16"/>
        </w:rPr>
      </w:pPr>
      <w:r>
        <w:rPr>
          <w:rFonts w:asciiTheme="majorHAnsi" w:hAnsiTheme="majorHAnsi"/>
          <w:sz w:val="16"/>
          <w:szCs w:val="16"/>
        </w:rPr>
        <w:t>Project Online Essentials</w:t>
      </w:r>
    </w:p>
    <w:p w14:paraId="009F95EF" w14:textId="77777777" w:rsidR="00852B8D" w:rsidRDefault="00852B8D" w:rsidP="005712CE">
      <w:pPr>
        <w:pStyle w:val="ProductList-Body"/>
        <w:rPr>
          <w:rFonts w:asciiTheme="majorHAnsi" w:hAnsiTheme="majorHAnsi"/>
          <w:sz w:val="16"/>
          <w:szCs w:val="16"/>
        </w:rPr>
      </w:pPr>
      <w:r>
        <w:rPr>
          <w:rFonts w:asciiTheme="majorHAnsi" w:hAnsiTheme="majorHAnsi"/>
          <w:sz w:val="16"/>
          <w:szCs w:val="16"/>
        </w:rPr>
        <w:t>Pla 1 del Project</w:t>
      </w:r>
    </w:p>
    <w:p w14:paraId="0547A082" w14:textId="77777777" w:rsidR="00852B8D" w:rsidRDefault="00852B8D" w:rsidP="005712CE">
      <w:pPr>
        <w:pStyle w:val="ProductList-Body"/>
        <w:rPr>
          <w:rFonts w:asciiTheme="majorHAnsi" w:hAnsiTheme="majorHAnsi"/>
          <w:sz w:val="16"/>
          <w:szCs w:val="16"/>
        </w:rPr>
      </w:pPr>
      <w:r>
        <w:rPr>
          <w:rFonts w:asciiTheme="majorHAnsi" w:hAnsiTheme="majorHAnsi"/>
          <w:sz w:val="16"/>
          <w:szCs w:val="16"/>
        </w:rPr>
        <w:t>Pla 3 del Project</w:t>
      </w:r>
    </w:p>
    <w:p w14:paraId="27E554ED" w14:textId="77777777" w:rsidR="00852B8D" w:rsidRPr="00866323" w:rsidRDefault="00852B8D" w:rsidP="005712CE">
      <w:pPr>
        <w:pStyle w:val="ProductList-Body"/>
        <w:rPr>
          <w:rFonts w:asciiTheme="majorHAnsi" w:hAnsiTheme="majorHAnsi"/>
          <w:sz w:val="16"/>
          <w:szCs w:val="16"/>
        </w:rPr>
      </w:pPr>
      <w:r>
        <w:rPr>
          <w:rFonts w:asciiTheme="majorHAnsi" w:hAnsiTheme="majorHAnsi"/>
          <w:sz w:val="16"/>
          <w:szCs w:val="16"/>
        </w:rPr>
        <w:t>Pla 5 del Project</w:t>
      </w:r>
    </w:p>
    <w:p w14:paraId="23F7C1D4" w14:textId="77777777" w:rsidR="00852B8D" w:rsidRDefault="00852B8D" w:rsidP="005712CE">
      <w:pPr>
        <w:pStyle w:val="ProductList-Offering2"/>
        <w:sectPr w:rsidR="00852B8D" w:rsidSect="005B7124">
          <w:type w:val="continuous"/>
          <w:pgSz w:w="12240" w:h="15840"/>
          <w:pgMar w:top="1440" w:right="720" w:bottom="1440" w:left="720" w:header="720" w:footer="720" w:gutter="0"/>
          <w:cols w:num="2" w:space="720"/>
          <w:titlePg/>
          <w:docGrid w:linePitch="360"/>
        </w:sectPr>
      </w:pPr>
    </w:p>
    <w:p w14:paraId="72D39F44" w14:textId="77777777" w:rsidR="00852B8D" w:rsidRPr="000A5E8A" w:rsidRDefault="00852B8D" w:rsidP="005712CE">
      <w:pPr>
        <w:pStyle w:val="ProductList-Body"/>
        <w:pBdr>
          <w:top w:val="single" w:sz="4" w:space="1" w:color="BFBFBF" w:themeColor="background1" w:themeShade="BF"/>
        </w:pBdr>
        <w:rPr>
          <w:b/>
          <w:color w:val="000000" w:themeColor="text1"/>
          <w:sz w:val="8"/>
          <w:szCs w:val="8"/>
        </w:rPr>
      </w:pPr>
    </w:p>
    <w:p w14:paraId="3B91F392" w14:textId="77777777" w:rsidR="00852B8D" w:rsidRPr="005108F0" w:rsidRDefault="00852B8D" w:rsidP="005712CE">
      <w:pPr>
        <w:pStyle w:val="ProductList-Body"/>
        <w:rPr>
          <w:b/>
          <w:color w:val="00188F"/>
        </w:rPr>
      </w:pPr>
      <w:r>
        <w:rPr>
          <w:b/>
          <w:color w:val="00188F"/>
        </w:rPr>
        <w:t>Drets d'Instal·lació i d'Ús per a l'aplicació Projectes</w:t>
      </w:r>
    </w:p>
    <w:p w14:paraId="6939EDA5" w14:textId="77777777" w:rsidR="00852B8D" w:rsidRDefault="00852B8D" w:rsidP="005712CE">
      <w:pPr>
        <w:pStyle w:val="ProductList-Body"/>
      </w:pPr>
      <w:r>
        <w:t>Cada usuari al qual el Client assigni una SL d’Usuari del Pla 3 o del Pla 5 del Project ha de tenir un Compte de Microsoft per poder utilitzar el programari inclòs amb la subscripció. Aquests usuaris:</w:t>
      </w:r>
    </w:p>
    <w:p w14:paraId="6E5EC953" w14:textId="77777777" w:rsidR="00852B8D" w:rsidRDefault="00852B8D" w:rsidP="005712CE">
      <w:pPr>
        <w:pStyle w:val="ProductList-Body"/>
        <w:numPr>
          <w:ilvl w:val="0"/>
          <w:numId w:val="37"/>
        </w:numPr>
      </w:pPr>
      <w:r>
        <w:t>poden activar el programari que es proporciona amb l'SL en un màxim de cinc OSE simultanis per a l'ús local o remot;</w:t>
      </w:r>
    </w:p>
    <w:p w14:paraId="455E750E" w14:textId="77777777" w:rsidR="00852B8D" w:rsidRDefault="00852B8D" w:rsidP="005712CE">
      <w:pPr>
        <w:pStyle w:val="ProductList-Body"/>
        <w:numPr>
          <w:ilvl w:val="0"/>
          <w:numId w:val="37"/>
        </w:numPr>
      </w:pPr>
      <w:r>
        <w:t xml:space="preserve">també poden instal·lar i utilitzar el programari, amb activació en ordinadors compartits, en un dispositiu compartit, en un Servidor de Xarxa, o bé al Microsoft Azure o amb un Soci Qualificat d'Allotjament de Diversos Inquilins. Podeu trobar una llista dels Socis Qualificats d'Allotjament de Diversos Inquilins i els requisits d'implementació addicionals a </w:t>
      </w:r>
      <w:hyperlink r:id="rId62" w:history="1">
        <w:r>
          <w:rPr>
            <w:rStyle w:val="Hyperlink"/>
          </w:rPr>
          <w:t>www.office.com/sca</w:t>
        </w:r>
      </w:hyperlink>
      <w:r>
        <w:t>; i</w:t>
      </w:r>
    </w:p>
    <w:p w14:paraId="53BD7652" w14:textId="77777777" w:rsidR="00852B8D" w:rsidRDefault="00852B8D" w:rsidP="005712CE">
      <w:pPr>
        <w:pStyle w:val="ProductList-Body"/>
        <w:numPr>
          <w:ilvl w:val="0"/>
          <w:numId w:val="37"/>
        </w:numPr>
      </w:pPr>
      <w:r>
        <w:t>cal connectar a Internet cadascun dels dispositius on l'usuari hagi instal·lat el programari com a mínim una vegada cada 30 dies o la funcionalitat del programari es podria veure afectada.</w:t>
      </w:r>
    </w:p>
    <w:p w14:paraId="267118A2" w14:textId="77777777" w:rsidR="00852B8D" w:rsidRDefault="00852B8D" w:rsidP="005712CE">
      <w:pPr>
        <w:pStyle w:val="ProductList-Body"/>
        <w:rPr>
          <w:rFonts w:asciiTheme="majorHAnsi" w:hAnsiTheme="majorHAnsi"/>
          <w:sz w:val="16"/>
          <w:szCs w:val="16"/>
        </w:rPr>
      </w:pPr>
    </w:p>
    <w:p w14:paraId="5BCAC775" w14:textId="77777777" w:rsidR="00852B8D" w:rsidRPr="005108F0" w:rsidRDefault="00852B8D" w:rsidP="005712CE">
      <w:pPr>
        <w:pStyle w:val="ProductList-Body"/>
        <w:rPr>
          <w:b/>
          <w:color w:val="00188F"/>
        </w:rPr>
      </w:pPr>
      <w:r>
        <w:rPr>
          <w:b/>
          <w:color w:val="00188F"/>
        </w:rPr>
        <w:t>Ús del SharePoint Online</w:t>
      </w:r>
    </w:p>
    <w:p w14:paraId="1B022A02" w14:textId="0D52ADB9" w:rsidR="00CB2CE0" w:rsidRDefault="00852B8D" w:rsidP="005712CE">
      <w:pPr>
        <w:pStyle w:val="ProductList-Body"/>
      </w:pPr>
      <w:r>
        <w:t>Els drets sobre la funcionalitat del SharePoint Online que es proporcionen amb una SL d'Usuari del Pla 3 o del Pla 5 del Project estan limitats a l'accés i l'emmagatzematge de dades per tal de complementar el Project online</w:t>
      </w:r>
      <w:r w:rsidR="00CB2CE0">
        <w:t>.</w:t>
      </w:r>
    </w:p>
    <w:p w14:paraId="3D12621F" w14:textId="77777777" w:rsidR="00112875" w:rsidRPr="00903BB7" w:rsidRDefault="008D6BC0" w:rsidP="005712CE">
      <w:pPr>
        <w:pStyle w:val="ProductList-Body"/>
        <w:shd w:val="clear" w:color="auto" w:fill="A6A6A6" w:themeFill="background1" w:themeFillShade="A6"/>
        <w:spacing w:before="120" w:after="240"/>
        <w:jc w:val="right"/>
      </w:pPr>
      <w:hyperlink w:anchor="TableofContents" w:tooltip="Índex de continguts" w:history="1">
        <w:r w:rsidR="00112875">
          <w:rPr>
            <w:rStyle w:val="Hyperlink"/>
            <w:sz w:val="16"/>
            <w:szCs w:val="16"/>
          </w:rPr>
          <w:t>Índex de continguts</w:t>
        </w:r>
      </w:hyperlink>
      <w:r w:rsidR="00112875">
        <w:rPr>
          <w:rStyle w:val="Hyperlink"/>
          <w:sz w:val="16"/>
          <w:szCs w:val="16"/>
        </w:rPr>
        <w:t xml:space="preserve"> </w:t>
      </w:r>
      <w:r w:rsidR="00112875">
        <w:rPr>
          <w:sz w:val="16"/>
          <w:szCs w:val="16"/>
        </w:rPr>
        <w:t xml:space="preserve">/ </w:t>
      </w:r>
      <w:hyperlink w:anchor="GeneralTerms" w:tooltip="Termes generals" w:history="1">
        <w:r w:rsidR="00112875">
          <w:rPr>
            <w:rStyle w:val="Hyperlink"/>
            <w:sz w:val="16"/>
            <w:szCs w:val="16"/>
          </w:rPr>
          <w:t>Termes generals</w:t>
        </w:r>
      </w:hyperlink>
    </w:p>
    <w:p w14:paraId="054B1F79" w14:textId="77777777" w:rsidR="006E5BA8" w:rsidRDefault="006E5BA8" w:rsidP="005712CE">
      <w:pPr>
        <w:pStyle w:val="ProductList-Offering2Heading"/>
        <w:outlineLvl w:val="2"/>
      </w:pPr>
      <w:r>
        <w:tab/>
      </w:r>
      <w:bookmarkStart w:id="198" w:name="_Toc524436952"/>
      <w:bookmarkStart w:id="199" w:name="_Toc523239324"/>
      <w:bookmarkStart w:id="200" w:name="_Toc25660484"/>
      <w:r>
        <w:t>SharePoint Online</w:t>
      </w:r>
      <w:bookmarkEnd w:id="198"/>
      <w:bookmarkEnd w:id="199"/>
      <w:bookmarkEnd w:id="200"/>
    </w:p>
    <w:p w14:paraId="2E032120" w14:textId="77777777" w:rsidR="006E5BA8" w:rsidRDefault="006E5BA8" w:rsidP="005712CE">
      <w:pPr>
        <w:pStyle w:val="ProductList-Offering1"/>
        <w:ind w:left="0"/>
        <w:sectPr w:rsidR="006E5BA8" w:rsidSect="00E275D6">
          <w:footerReference w:type="default" r:id="rId63"/>
          <w:footerReference w:type="first" r:id="rId64"/>
          <w:type w:val="continuous"/>
          <w:pgSz w:w="12240" w:h="15840"/>
          <w:pgMar w:top="1440" w:right="720" w:bottom="1440" w:left="720" w:header="720" w:footer="720" w:gutter="0"/>
          <w:cols w:space="720"/>
          <w:titlePg/>
          <w:docGrid w:linePitch="360"/>
        </w:sectPr>
      </w:pPr>
    </w:p>
    <w:p w14:paraId="491A9CFE" w14:textId="77777777" w:rsidR="006E5BA8" w:rsidRDefault="006E5BA8" w:rsidP="005712CE">
      <w:pPr>
        <w:pStyle w:val="ProductList-Body"/>
        <w:rPr>
          <w:rFonts w:asciiTheme="majorHAnsi" w:hAnsiTheme="majorHAnsi"/>
          <w:sz w:val="16"/>
          <w:szCs w:val="16"/>
        </w:rPr>
      </w:pPr>
      <w:r>
        <w:rPr>
          <w:rFonts w:asciiTheme="majorHAnsi" w:hAnsiTheme="majorHAnsi"/>
          <w:sz w:val="16"/>
          <w:szCs w:val="16"/>
        </w:rPr>
        <w:t>SharePoint Online (Pla 1 i 2)</w:t>
      </w:r>
    </w:p>
    <w:p w14:paraId="1D05AA58" w14:textId="77777777" w:rsidR="006E5BA8" w:rsidRPr="00866323" w:rsidRDefault="006E5BA8" w:rsidP="005712CE">
      <w:pPr>
        <w:pStyle w:val="ProductList-Body"/>
        <w:rPr>
          <w:rFonts w:asciiTheme="majorHAnsi" w:hAnsiTheme="majorHAnsi"/>
          <w:sz w:val="16"/>
          <w:szCs w:val="16"/>
        </w:rPr>
      </w:pPr>
      <w:r>
        <w:rPr>
          <w:rFonts w:asciiTheme="majorHAnsi" w:hAnsiTheme="majorHAnsi"/>
          <w:sz w:val="16"/>
          <w:szCs w:val="16"/>
        </w:rPr>
        <w:t>SharePoint Online K1</w:t>
      </w:r>
    </w:p>
    <w:p w14:paraId="7D64C549" w14:textId="77777777" w:rsidR="006E5BA8" w:rsidRPr="00866323" w:rsidRDefault="006E5BA8" w:rsidP="005712CE">
      <w:pPr>
        <w:pStyle w:val="ProductList-Body"/>
        <w:rPr>
          <w:rFonts w:asciiTheme="majorHAnsi" w:hAnsiTheme="majorHAnsi"/>
          <w:sz w:val="16"/>
          <w:szCs w:val="16"/>
        </w:rPr>
      </w:pPr>
      <w:r>
        <w:rPr>
          <w:rFonts w:asciiTheme="majorHAnsi" w:hAnsiTheme="majorHAnsi"/>
          <w:sz w:val="16"/>
          <w:szCs w:val="16"/>
        </w:rPr>
        <w:t>Duet Enterprise Online per al Microsoft SharePoint i el SAP</w:t>
      </w:r>
    </w:p>
    <w:p w14:paraId="1DF18120" w14:textId="77777777" w:rsidR="006E5BA8" w:rsidRDefault="006E5BA8" w:rsidP="005712CE">
      <w:pPr>
        <w:pStyle w:val="ProductList-Offering2"/>
        <w:sectPr w:rsidR="006E5BA8" w:rsidSect="005B7124">
          <w:type w:val="continuous"/>
          <w:pgSz w:w="12240" w:h="15840"/>
          <w:pgMar w:top="1440" w:right="720" w:bottom="1440" w:left="720" w:header="720" w:footer="720" w:gutter="0"/>
          <w:cols w:num="2" w:space="720"/>
          <w:titlePg/>
          <w:docGrid w:linePitch="360"/>
        </w:sectPr>
      </w:pPr>
    </w:p>
    <w:p w14:paraId="54F368FD" w14:textId="77777777" w:rsidR="00581CDB" w:rsidRPr="00160930" w:rsidRDefault="00581CDB" w:rsidP="005712CE">
      <w:pPr>
        <w:pStyle w:val="ProductList-Body"/>
        <w:pBdr>
          <w:top w:val="single" w:sz="4" w:space="1" w:color="BFBFBF" w:themeColor="background1" w:themeShade="BF"/>
        </w:pBdr>
        <w:rPr>
          <w:b/>
          <w:color w:val="000000" w:themeColor="text1"/>
          <w:sz w:val="8"/>
          <w:szCs w:val="8"/>
          <w:lang w:eastAsia="en-US" w:bidi="ar-SA"/>
        </w:rPr>
      </w:pPr>
    </w:p>
    <w:p w14:paraId="190F8CE0" w14:textId="77777777" w:rsidR="00D7478E" w:rsidRPr="00690C65" w:rsidRDefault="00D7478E" w:rsidP="005712CE">
      <w:pPr>
        <w:pStyle w:val="ProductList-Body"/>
      </w:pPr>
      <w:r>
        <w:rPr>
          <w:b/>
          <w:color w:val="00188F"/>
        </w:rPr>
        <w:lastRenderedPageBreak/>
        <w:t>Característiques Bàsiques dels Serveis de l'Office 365</w:t>
      </w:r>
    </w:p>
    <w:p w14:paraId="049C347C" w14:textId="77777777" w:rsidR="00D7478E" w:rsidRPr="00690C65" w:rsidRDefault="004B79A4" w:rsidP="005712CE">
      <w:pPr>
        <w:pStyle w:val="ProductList-Body"/>
      </w:pPr>
      <w:r>
        <w:t xml:space="preserve">El SharePoint Online o el seu servei successor tindran les capacitats següents de </w:t>
      </w:r>
      <w:hyperlink w:anchor="CoreFeaturesforOffice365Services" w:tooltip="Característiques Bàsiques" w:history="1">
        <w:r>
          <w:rPr>
            <w:rStyle w:val="Hyperlink"/>
          </w:rPr>
          <w:t>Característiques Bàsiques</w:t>
        </w:r>
      </w:hyperlink>
      <w:r>
        <w:t>:</w:t>
      </w:r>
    </w:p>
    <w:p w14:paraId="77963AFB" w14:textId="77777777" w:rsidR="00D7478E" w:rsidRPr="00690C65" w:rsidRDefault="00D7478E" w:rsidP="005712CE">
      <w:pPr>
        <w:pStyle w:val="ProductList-Body"/>
      </w:pPr>
    </w:p>
    <w:p w14:paraId="5961A964" w14:textId="77777777" w:rsidR="00ED50E6" w:rsidRPr="00690C65" w:rsidRDefault="001A19E0" w:rsidP="005712CE">
      <w:pPr>
        <w:pStyle w:val="ProductList-Body"/>
        <w:tabs>
          <w:tab w:val="clear" w:pos="158"/>
          <w:tab w:val="left" w:pos="180"/>
        </w:tabs>
        <w:ind w:left="180"/>
      </w:pPr>
      <w:r>
        <w:rPr>
          <w:b/>
          <w:color w:val="0072C6"/>
        </w:rPr>
        <w:t>Llocs de Col·laboració</w:t>
      </w:r>
    </w:p>
    <w:p w14:paraId="12AC4510" w14:textId="77777777" w:rsidR="001A19E0" w:rsidRPr="00690C65" w:rsidRDefault="001A19E0" w:rsidP="005712CE">
      <w:pPr>
        <w:pStyle w:val="ProductList-Body"/>
        <w:tabs>
          <w:tab w:val="clear" w:pos="158"/>
          <w:tab w:val="left" w:pos="180"/>
        </w:tabs>
        <w:ind w:left="180"/>
      </w:pPr>
      <w:r>
        <w:t>Un usuari final podrà crear un lloc accessible a través d'un explorador web, mitjançant el qual l'usuari final podrà carregar i compartir contingut i administrar els permisos per accedir a aquest lloc.</w:t>
      </w:r>
    </w:p>
    <w:p w14:paraId="75E22138" w14:textId="77777777" w:rsidR="00ED50E6" w:rsidRPr="00690C65" w:rsidRDefault="00ED50E6" w:rsidP="005712CE">
      <w:pPr>
        <w:pStyle w:val="ProductList-Body"/>
        <w:tabs>
          <w:tab w:val="clear" w:pos="158"/>
          <w:tab w:val="left" w:pos="180"/>
        </w:tabs>
        <w:ind w:left="180"/>
      </w:pPr>
    </w:p>
    <w:p w14:paraId="7F215A33" w14:textId="77777777" w:rsidR="00ED50E6" w:rsidRPr="00690C65" w:rsidRDefault="001A19E0" w:rsidP="005712CE">
      <w:pPr>
        <w:pStyle w:val="ProductList-Body"/>
        <w:tabs>
          <w:tab w:val="clear" w:pos="158"/>
          <w:tab w:val="left" w:pos="180"/>
        </w:tabs>
        <w:ind w:left="180"/>
      </w:pPr>
      <w:r>
        <w:rPr>
          <w:b/>
          <w:color w:val="0072C6"/>
        </w:rPr>
        <w:t>Emmagatzematge</w:t>
      </w:r>
    </w:p>
    <w:p w14:paraId="3D8E5648" w14:textId="77777777" w:rsidR="001A19E0" w:rsidRPr="00690C65" w:rsidRDefault="001A19E0" w:rsidP="005712CE">
      <w:pPr>
        <w:pStyle w:val="ProductList-Body"/>
        <w:tabs>
          <w:tab w:val="clear" w:pos="158"/>
          <w:tab w:val="left" w:pos="180"/>
        </w:tabs>
        <w:ind w:left="180"/>
      </w:pPr>
      <w:r>
        <w:t>El Client podrà establir els límits de capacitat d'emmagatzematge per a un lloc creat per un usuari final.</w:t>
      </w:r>
    </w:p>
    <w:p w14:paraId="1890D676" w14:textId="77777777" w:rsidR="00ED50E6" w:rsidRPr="00690C65" w:rsidRDefault="00ED50E6" w:rsidP="005712CE">
      <w:pPr>
        <w:pStyle w:val="ProductList-Body"/>
      </w:pPr>
    </w:p>
    <w:p w14:paraId="0780193A" w14:textId="77777777" w:rsidR="00974EAE" w:rsidRPr="00690C65" w:rsidRDefault="001A19E0" w:rsidP="005712CE">
      <w:pPr>
        <w:pStyle w:val="ProductList-Body"/>
        <w:tabs>
          <w:tab w:val="clear" w:pos="158"/>
          <w:tab w:val="left" w:pos="180"/>
        </w:tabs>
      </w:pPr>
      <w:r>
        <w:rPr>
          <w:b/>
          <w:color w:val="00188F"/>
        </w:rPr>
        <w:t>Usuaris Externs</w:t>
      </w:r>
    </w:p>
    <w:p w14:paraId="58548DED" w14:textId="77777777" w:rsidR="001A19E0" w:rsidRPr="00690C65" w:rsidRDefault="001A19E0" w:rsidP="005712CE">
      <w:pPr>
        <w:pStyle w:val="ProductList-Body"/>
        <w:tabs>
          <w:tab w:val="clear" w:pos="158"/>
          <w:tab w:val="left" w:pos="180"/>
        </w:tabs>
      </w:pPr>
      <w:r>
        <w:t>Els Usuaris Externs convidats a les col·leccions de llocs mitjançant la funcionalitat Compartir per Correu no necessiten SL d'Usuari amb del SharePoint Online</w:t>
      </w:r>
      <w:r w:rsidR="004202FA">
        <w:t xml:space="preserve"> </w:t>
      </w:r>
      <w:r w:rsidR="00D758CA">
        <w:t>K</w:t>
      </w:r>
      <w:r w:rsidR="004202FA">
        <w:t>1</w:t>
      </w:r>
      <w:r>
        <w:t xml:space="preserve">, Pla 1 i Pla 2. </w:t>
      </w:r>
    </w:p>
    <w:p w14:paraId="3ED59E5B" w14:textId="77777777" w:rsidR="00974EAE" w:rsidRPr="00690C65" w:rsidRDefault="00974EAE" w:rsidP="005712CE">
      <w:pPr>
        <w:pStyle w:val="ProductList-Body"/>
        <w:tabs>
          <w:tab w:val="clear" w:pos="158"/>
          <w:tab w:val="left" w:pos="180"/>
        </w:tabs>
      </w:pPr>
    </w:p>
    <w:p w14:paraId="2428DA0F" w14:textId="77777777" w:rsidR="00974EAE" w:rsidRPr="00690C65" w:rsidRDefault="001A19E0" w:rsidP="005712CE">
      <w:pPr>
        <w:pStyle w:val="ProductList-Body"/>
        <w:tabs>
          <w:tab w:val="clear" w:pos="158"/>
          <w:tab w:val="left" w:pos="180"/>
        </w:tabs>
      </w:pPr>
      <w:r>
        <w:rPr>
          <w:b/>
          <w:color w:val="00188F"/>
        </w:rPr>
        <w:t>SL de Complement d'Emmagatzematge</w:t>
      </w:r>
    </w:p>
    <w:p w14:paraId="4E42327D" w14:textId="77777777" w:rsidR="001A19E0" w:rsidRPr="00690C65" w:rsidRDefault="001A19E0" w:rsidP="005712CE">
      <w:pPr>
        <w:pStyle w:val="ProductList-Body"/>
        <w:tabs>
          <w:tab w:val="clear" w:pos="158"/>
          <w:tab w:val="left" w:pos="180"/>
        </w:tabs>
      </w:pPr>
      <w:r>
        <w:t>Cal l'Office 365 Extra File Storage per cada gigabyte d'emmagatzematge que superi l'emmagatzematge proporcionat amb les SL d'Usuari del SharePoint Online Plans 1 i 2.</w:t>
      </w:r>
    </w:p>
    <w:bookmarkStart w:id="201" w:name="OtherOnlineServices"/>
    <w:p w14:paraId="5C97B25C" w14:textId="77777777" w:rsidR="00112875" w:rsidRPr="00903BB7" w:rsidRDefault="00112875" w:rsidP="005712CE">
      <w:pPr>
        <w:pStyle w:val="ProductList-Body"/>
        <w:shd w:val="clear" w:color="auto" w:fill="A6A6A6" w:themeFill="background1" w:themeFillShade="A6"/>
        <w:spacing w:before="120" w:after="240"/>
        <w:jc w:val="right"/>
      </w:pPr>
      <w:r>
        <w:fldChar w:fldCharType="begin"/>
      </w:r>
      <w:r>
        <w:instrText>HYPERLINK  \l "TableofContents" \o "Índex de continguts"</w:instrText>
      </w:r>
      <w:r>
        <w:fldChar w:fldCharType="separate"/>
      </w:r>
      <w:r>
        <w:rPr>
          <w:rStyle w:val="Hyperlink"/>
          <w:sz w:val="16"/>
          <w:szCs w:val="16"/>
        </w:rPr>
        <w:t>Índex de continguts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s generals" w:history="1">
        <w:r>
          <w:rPr>
            <w:rStyle w:val="Hyperlink"/>
            <w:sz w:val="16"/>
            <w:szCs w:val="16"/>
          </w:rPr>
          <w:t>Termes generals</w:t>
        </w:r>
      </w:hyperlink>
    </w:p>
    <w:p w14:paraId="42A2622B" w14:textId="77777777" w:rsidR="00722A16" w:rsidRDefault="006E5BA8" w:rsidP="005712CE">
      <w:pPr>
        <w:pStyle w:val="ProductList-Offering2Heading"/>
        <w:outlineLvl w:val="2"/>
      </w:pPr>
      <w:r w:rsidRPr="00EC3AAF">
        <w:rPr>
          <w:lang w:val="ca-ES"/>
        </w:rPr>
        <w:tab/>
      </w:r>
      <w:bookmarkStart w:id="202" w:name="Stream"/>
      <w:bookmarkStart w:id="203" w:name="_Toc528174085"/>
      <w:bookmarkStart w:id="204" w:name="_Toc8395047"/>
      <w:bookmarkStart w:id="205" w:name="_Toc6563835"/>
      <w:bookmarkStart w:id="206" w:name="_Toc8749048"/>
      <w:bookmarkStart w:id="207" w:name="_Toc25660485"/>
      <w:bookmarkStart w:id="208" w:name="_Toc524436953"/>
      <w:r w:rsidR="00722A16">
        <w:t>Microsoft Stream</w:t>
      </w:r>
      <w:bookmarkEnd w:id="202"/>
      <w:bookmarkEnd w:id="203"/>
      <w:bookmarkEnd w:id="204"/>
      <w:bookmarkEnd w:id="205"/>
      <w:bookmarkEnd w:id="206"/>
      <w:bookmarkEnd w:id="207"/>
    </w:p>
    <w:p w14:paraId="6A9CD0ED" w14:textId="77777777" w:rsidR="00722A16" w:rsidRDefault="00722A16" w:rsidP="005712CE">
      <w:pPr>
        <w:pStyle w:val="ProductList-Body"/>
        <w:tabs>
          <w:tab w:val="clear" w:pos="158"/>
          <w:tab w:val="left" w:pos="360"/>
        </w:tabs>
        <w:rPr>
          <w:b/>
          <w:color w:val="00188F"/>
        </w:rPr>
      </w:pPr>
      <w:r>
        <w:rPr>
          <w:b/>
          <w:color w:val="00188F"/>
        </w:rPr>
        <w:t>Notificacions</w:t>
      </w:r>
    </w:p>
    <w:p w14:paraId="1D0814FA" w14:textId="77777777" w:rsidR="00722A16" w:rsidRDefault="00722A16" w:rsidP="005712CE">
      <w:pPr>
        <w:pStyle w:val="ProductList-Body"/>
      </w:pPr>
      <w:r>
        <w:t xml:space="preserve">S'apliquen les Notificacions </w:t>
      </w:r>
      <w:r>
        <w:rPr>
          <w:color w:val="000000" w:themeColor="text1"/>
        </w:rPr>
        <w:t xml:space="preserve">de l'Estàndard Visual H.264/AVC, de l'Estàndard de Vídeo VC-1, de l'Estàndard Visual MPEG-4 Part 2 i de l'Estàndard de Vídeo MPEG-2 </w:t>
      </w:r>
      <w:r>
        <w:t>que es troben a l'</w:t>
      </w:r>
      <w:hyperlink w:anchor="_top" w:tooltip="Adjunt 1" w:history="1">
        <w:r>
          <w:rPr>
            <w:rStyle w:val="Hyperlink"/>
          </w:rPr>
          <w:t>Apèndix 1</w:t>
        </w:r>
      </w:hyperlink>
      <w:r>
        <w:t>.</w:t>
      </w:r>
    </w:p>
    <w:p w14:paraId="5A197E7B" w14:textId="77777777" w:rsidR="00722A16" w:rsidRDefault="00722A16" w:rsidP="005712CE">
      <w:pPr>
        <w:pStyle w:val="ProductList-Body"/>
      </w:pPr>
    </w:p>
    <w:p w14:paraId="1F160F59" w14:textId="77777777" w:rsidR="00722A16" w:rsidRDefault="00722A16" w:rsidP="005712CE">
      <w:pPr>
        <w:pStyle w:val="ProductList-Body"/>
        <w:tabs>
          <w:tab w:val="clear" w:pos="158"/>
          <w:tab w:val="left" w:pos="360"/>
        </w:tabs>
        <w:rPr>
          <w:b/>
          <w:color w:val="00188F"/>
        </w:rPr>
      </w:pPr>
      <w:r>
        <w:rPr>
          <w:b/>
          <w:color w:val="00188F"/>
        </w:rPr>
        <w:t>Esdeveniments en viu de l'Stream</w:t>
      </w:r>
    </w:p>
    <w:p w14:paraId="2C579AEE" w14:textId="77777777" w:rsidR="00722A16" w:rsidRDefault="00722A16" w:rsidP="005712CE">
      <w:pPr>
        <w:pStyle w:val="ProductList-Body"/>
      </w:pPr>
      <w:r>
        <w:t>Els esdeveniments en viu de l'Stream estan subjectes a les condicions següents:</w:t>
      </w:r>
    </w:p>
    <w:p w14:paraId="37DF6EE2" w14:textId="77777777" w:rsidR="00722A16" w:rsidRDefault="00722A16" w:rsidP="005712CE">
      <w:pPr>
        <w:pStyle w:val="ProductList-Bullet"/>
        <w:numPr>
          <w:ilvl w:val="0"/>
          <w:numId w:val="50"/>
        </w:numPr>
      </w:pPr>
      <w:r>
        <w:t>Els esdeveniments en viu de l'Stream no poden durar més de quatre (4) hores.</w:t>
      </w:r>
    </w:p>
    <w:p w14:paraId="11ADA673" w14:textId="77777777" w:rsidR="00722A16" w:rsidRDefault="00722A16" w:rsidP="005712CE">
      <w:pPr>
        <w:pStyle w:val="ProductList-Bullet"/>
        <w:numPr>
          <w:ilvl w:val="0"/>
          <w:numId w:val="50"/>
        </w:numPr>
      </w:pPr>
      <w:r>
        <w:t>Els assistents als esdeveniments en viu de l'Stream no poden superar els 10.000.</w:t>
      </w:r>
    </w:p>
    <w:p w14:paraId="4DD75528" w14:textId="77777777" w:rsidR="00EC3AAF" w:rsidRDefault="00722A16" w:rsidP="005712CE">
      <w:pPr>
        <w:pStyle w:val="ProductList-Bullet"/>
        <w:numPr>
          <w:ilvl w:val="0"/>
          <w:numId w:val="50"/>
        </w:numPr>
      </w:pPr>
      <w:r>
        <w:t>Els esdeveniments en viu de l'Stream estan limitats a quinze (15) per client a qualsevol moment únic en el temps.</w:t>
      </w:r>
    </w:p>
    <w:bookmarkEnd w:id="208"/>
    <w:p w14:paraId="58EAAF07" w14:textId="77777777" w:rsidR="00112875" w:rsidRPr="00903BB7" w:rsidRDefault="00112875" w:rsidP="005712CE">
      <w:pPr>
        <w:pStyle w:val="ProductList-Body"/>
        <w:shd w:val="clear" w:color="auto" w:fill="A6A6A6" w:themeFill="background1" w:themeFillShade="A6"/>
        <w:spacing w:before="120" w:after="240"/>
        <w:jc w:val="right"/>
      </w:pPr>
      <w:r>
        <w:fldChar w:fldCharType="begin"/>
      </w:r>
      <w:r>
        <w:instrText>HYPERLINK  \l "TableofContents" \o "Índex de continguts"</w:instrText>
      </w:r>
      <w:r>
        <w:fldChar w:fldCharType="separate"/>
      </w:r>
      <w:r>
        <w:rPr>
          <w:rStyle w:val="Hyperlink"/>
          <w:sz w:val="16"/>
          <w:szCs w:val="16"/>
        </w:rPr>
        <w:t>Índex de continguts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s generals" w:history="1">
        <w:r>
          <w:rPr>
            <w:rStyle w:val="Hyperlink"/>
            <w:sz w:val="16"/>
            <w:szCs w:val="16"/>
          </w:rPr>
          <w:t>Termes generals</w:t>
        </w:r>
      </w:hyperlink>
    </w:p>
    <w:p w14:paraId="3E499508" w14:textId="77777777" w:rsidR="008E1EAF" w:rsidRPr="00051EF3" w:rsidRDefault="004B3528" w:rsidP="005712CE">
      <w:pPr>
        <w:pStyle w:val="ProductList-OfferingGroupHeading"/>
        <w:rPr>
          <w:lang w:val="ca-ES"/>
        </w:rPr>
      </w:pPr>
      <w:bookmarkStart w:id="209" w:name="_Toc25660486"/>
      <w:r w:rsidRPr="00051EF3">
        <w:rPr>
          <w:lang w:val="ca-ES"/>
        </w:rPr>
        <w:t>Altres Serveis Online</w:t>
      </w:r>
      <w:bookmarkEnd w:id="209"/>
    </w:p>
    <w:p w14:paraId="27E7268E" w14:textId="77777777" w:rsidR="00D979E0" w:rsidRPr="009B5770" w:rsidRDefault="00D979E0" w:rsidP="005712CE">
      <w:pPr>
        <w:pStyle w:val="ProductList-Offering2Heading"/>
        <w:outlineLvl w:val="2"/>
        <w:rPr>
          <w:lang w:val="ca-ES"/>
        </w:rPr>
      </w:pPr>
      <w:bookmarkStart w:id="210" w:name="MicrosoftLearning"/>
      <w:bookmarkStart w:id="211" w:name="MicrosoftPowerBIPro"/>
      <w:bookmarkEnd w:id="201"/>
      <w:r w:rsidRPr="009B5770">
        <w:rPr>
          <w:lang w:val="ca-ES"/>
        </w:rPr>
        <w:tab/>
      </w:r>
      <w:bookmarkStart w:id="212" w:name="_Toc3111583"/>
      <w:bookmarkStart w:id="213" w:name="_Toc794198"/>
      <w:bookmarkStart w:id="214" w:name="_Toc25660487"/>
      <w:bookmarkStart w:id="215" w:name="BingMaps"/>
      <w:r w:rsidRPr="009B5770">
        <w:rPr>
          <w:lang w:val="ca-ES"/>
        </w:rPr>
        <w:t>Plataforma d'Administració d'Actius Mòbils dels Mapes del Bing</w:t>
      </w:r>
      <w:bookmarkEnd w:id="212"/>
      <w:bookmarkEnd w:id="213"/>
      <w:bookmarkEnd w:id="214"/>
    </w:p>
    <w:bookmarkEnd w:id="215"/>
    <w:p w14:paraId="69BED679" w14:textId="77777777" w:rsidR="00D979E0" w:rsidRPr="00931AE7" w:rsidRDefault="00D979E0" w:rsidP="005712CE">
      <w:pPr>
        <w:pStyle w:val="ProductList-Body"/>
      </w:pPr>
      <w:r>
        <w:rPr>
          <w:b/>
          <w:color w:val="00188F"/>
        </w:rPr>
        <w:t>SL de Servei</w:t>
      </w:r>
    </w:p>
    <w:p w14:paraId="5936C555" w14:textId="77777777" w:rsidR="00D979E0" w:rsidRPr="00931AE7" w:rsidRDefault="00D979E0" w:rsidP="005712CE">
      <w:pPr>
        <w:pStyle w:val="ProductList-Body"/>
      </w:pPr>
      <w:r>
        <w:t xml:space="preserve">Es requereix una SL de Servei per accedir als serveis mitjançant la Plataforma d'Administració d'Actius Mòbils dels Mapes del Bing. Una SL de Servei s'ha d'adquirir com a mínim amb una de les SL de Complement susceptibles d'actualització següents per a cada actiu: </w:t>
      </w:r>
    </w:p>
    <w:p w14:paraId="253D44DE" w14:textId="77777777" w:rsidR="00D979E0" w:rsidRPr="00931AE7" w:rsidRDefault="00D979E0" w:rsidP="005712CE">
      <w:pPr>
        <w:pStyle w:val="ProductList-Body"/>
        <w:numPr>
          <w:ilvl w:val="0"/>
          <w:numId w:val="40"/>
        </w:numPr>
        <w:spacing w:before="40"/>
      </w:pPr>
      <w:r>
        <w:t>SL de Complement d’Administració d’Actius Mòbils per a Amèrica del Nord (amb encaminament o sense encaminament)</w:t>
      </w:r>
    </w:p>
    <w:p w14:paraId="3A87BD35" w14:textId="77777777" w:rsidR="00D979E0" w:rsidRPr="00931AE7" w:rsidRDefault="00D979E0" w:rsidP="005712CE">
      <w:pPr>
        <w:pStyle w:val="ProductList-Body"/>
        <w:numPr>
          <w:ilvl w:val="0"/>
          <w:numId w:val="40"/>
        </w:numPr>
        <w:spacing w:before="40"/>
      </w:pPr>
      <w:r>
        <w:t>SL de Complement d'Administració d'Actius Mòbils per a Europa (amb encaminament o sense encaminament), o</w:t>
      </w:r>
    </w:p>
    <w:p w14:paraId="04727BD1" w14:textId="77777777" w:rsidR="00D979E0" w:rsidRPr="00931AE7" w:rsidRDefault="00D979E0" w:rsidP="005712CE">
      <w:pPr>
        <w:pStyle w:val="ProductList-Body"/>
        <w:numPr>
          <w:ilvl w:val="0"/>
          <w:numId w:val="40"/>
        </w:numPr>
        <w:spacing w:before="40"/>
      </w:pPr>
      <w:r>
        <w:t>SL de Complement d’Administració d’Actius Mòbils per a la Resta del Món (amb encaminament o sense encaminament)</w:t>
      </w:r>
    </w:p>
    <w:p w14:paraId="3704A112" w14:textId="77777777" w:rsidR="00D979E0" w:rsidRPr="00931AE7" w:rsidRDefault="00D979E0" w:rsidP="005712CE">
      <w:pPr>
        <w:pStyle w:val="ProductList-Body"/>
      </w:pPr>
    </w:p>
    <w:p w14:paraId="47A40675" w14:textId="77777777" w:rsidR="00D979E0" w:rsidRPr="00931AE7" w:rsidRDefault="00D979E0" w:rsidP="005712CE">
      <w:pPr>
        <w:pStyle w:val="ProductList-Body"/>
      </w:pPr>
      <w:r>
        <w:rPr>
          <w:b/>
          <w:color w:val="00188F"/>
        </w:rPr>
        <w:t>API dels Mapes del Bing</w:t>
      </w:r>
    </w:p>
    <w:p w14:paraId="7A9884F3" w14:textId="77777777" w:rsidR="00D979E0" w:rsidRPr="00931AE7" w:rsidRDefault="00D979E0" w:rsidP="005712CE">
      <w:pPr>
        <w:pStyle w:val="ProductList-Body"/>
      </w:pPr>
      <w:r w:rsidRPr="00303528">
        <w:t>Un Client amb una llicència per utilitzar la Plataforma d'Administració d'Actius Mòbils dels Mapes del Bing pot utilitzar les API dels Mapes del Bing d'acord amb els Termes d'Ús de l'API de la Plataforma dels Mapes del Bing de Microsoft i la Documentació dels Mapes del Bing, inclòs qualsevol successor d'aquests que es trobi a</w:t>
      </w:r>
      <w:r>
        <w:t xml:space="preserve"> </w:t>
      </w:r>
      <w:hyperlink r:id="rId65" w:history="1">
        <w:r>
          <w:rPr>
            <w:rStyle w:val="Hyperlink"/>
          </w:rPr>
          <w:t>https://aka.ms/bingmapsplatformapistou</w:t>
        </w:r>
      </w:hyperlink>
      <w:r>
        <w:t xml:space="preserve"> i </w:t>
      </w:r>
      <w:hyperlink r:id="rId66" w:history="1">
        <w:r>
          <w:rPr>
            <w:rStyle w:val="Hyperlink"/>
          </w:rPr>
          <w:t>https://aka.ms/bingmapsplatformsdks/</w:t>
        </w:r>
      </w:hyperlink>
      <w:r>
        <w:t>.</w:t>
      </w:r>
    </w:p>
    <w:p w14:paraId="4831654C" w14:textId="77777777" w:rsidR="00D979E0" w:rsidRPr="00931AE7" w:rsidRDefault="00D979E0" w:rsidP="005712CE">
      <w:pPr>
        <w:pStyle w:val="ProductList-Body"/>
      </w:pPr>
    </w:p>
    <w:p w14:paraId="2A07FABD" w14:textId="77777777" w:rsidR="00D979E0" w:rsidRPr="00931AE7" w:rsidRDefault="00D979E0" w:rsidP="005712CE">
      <w:pPr>
        <w:pStyle w:val="ProductList-Body"/>
      </w:pPr>
      <w:r>
        <w:rPr>
          <w:b/>
          <w:color w:val="00188F"/>
        </w:rPr>
        <w:t>Privacitat dels Mapes del Bing</w:t>
      </w:r>
    </w:p>
    <w:p w14:paraId="0F2AEE3E" w14:textId="77777777" w:rsidR="00D979E0" w:rsidRPr="00931AE7" w:rsidRDefault="00D979E0" w:rsidP="005712CE">
      <w:pPr>
        <w:pStyle w:val="ProductList-Body"/>
      </w:pPr>
      <w:r>
        <w:t xml:space="preserve">La Declaració de privadesa de Microsoft (que es troba a: </w:t>
      </w:r>
      <w:hyperlink r:id="rId67" w:history="1">
        <w:r>
          <w:rPr>
            <w:rStyle w:val="Hyperlink"/>
          </w:rPr>
          <w:t>https://go.microsoft.com/fwlink/?LinkId=521839</w:t>
        </w:r>
      </w:hyperlink>
      <w:r>
        <w:rPr>
          <w:rStyle w:val="Hyperlink"/>
        </w:rPr>
        <w:t>)</w:t>
      </w:r>
      <w:r>
        <w:t xml:space="preserve"> i els termes de privacitat dels Termes d'Ús de l'API de la Plataforma dels Mapes del Bing de Microsoft s'apliquen a l'ús que el Client fa de la Plataforma d'Administració d'Actius Mòbils dels Mapes del Bing.</w:t>
      </w:r>
    </w:p>
    <w:p w14:paraId="7D02823B" w14:textId="77777777" w:rsidR="00D979E0" w:rsidRPr="00931AE7" w:rsidRDefault="008D6BC0" w:rsidP="005712CE">
      <w:pPr>
        <w:pStyle w:val="ProductList-Body"/>
        <w:shd w:val="clear" w:color="auto" w:fill="A6A6A6" w:themeFill="background1" w:themeFillShade="A6"/>
        <w:spacing w:before="120" w:after="240"/>
        <w:jc w:val="right"/>
      </w:pPr>
      <w:hyperlink w:anchor="TableofContents" w:tooltip="Índex de Continguts" w:history="1">
        <w:r w:rsidR="00D979E0">
          <w:rPr>
            <w:rStyle w:val="Hyperlink"/>
            <w:sz w:val="16"/>
            <w:szCs w:val="16"/>
          </w:rPr>
          <w:t>Índex de continguts</w:t>
        </w:r>
      </w:hyperlink>
      <w:r w:rsidR="00D979E0">
        <w:rPr>
          <w:sz w:val="16"/>
          <w:szCs w:val="16"/>
        </w:rPr>
        <w:t xml:space="preserve"> / </w:t>
      </w:r>
      <w:hyperlink w:anchor="GeneralTerms" w:tooltip="Condicions Generals" w:history="1">
        <w:r w:rsidR="00D979E0">
          <w:rPr>
            <w:rStyle w:val="Hyperlink"/>
            <w:sz w:val="16"/>
            <w:szCs w:val="16"/>
          </w:rPr>
          <w:t>Condicions generals</w:t>
        </w:r>
      </w:hyperlink>
    </w:p>
    <w:p w14:paraId="644B1D19" w14:textId="77777777" w:rsidR="00D979E0" w:rsidRPr="00D979E0" w:rsidRDefault="00D979E0" w:rsidP="00FB6DC6">
      <w:pPr>
        <w:pStyle w:val="ProductList-Offering2Heading"/>
        <w:pageBreakBefore/>
        <w:outlineLvl w:val="2"/>
        <w:rPr>
          <w:lang w:val="ca-ES"/>
        </w:rPr>
      </w:pPr>
      <w:r w:rsidRPr="00D979E0">
        <w:rPr>
          <w:lang w:val="ca-ES"/>
        </w:rPr>
        <w:lastRenderedPageBreak/>
        <w:tab/>
      </w:r>
      <w:bookmarkStart w:id="216" w:name="BingMapsTransactionsandUsers"/>
      <w:bookmarkStart w:id="217" w:name="_Toc3111584"/>
      <w:bookmarkStart w:id="218" w:name="_Toc25660488"/>
      <w:r w:rsidRPr="00D979E0">
        <w:rPr>
          <w:lang w:val="ca-ES"/>
        </w:rPr>
        <w:t>Transaccions i Usuaris dels Mapes del Bing</w:t>
      </w:r>
      <w:bookmarkEnd w:id="216"/>
      <w:bookmarkEnd w:id="217"/>
      <w:bookmarkEnd w:id="218"/>
    </w:p>
    <w:p w14:paraId="30A8381A" w14:textId="77777777" w:rsidR="00D979E0" w:rsidRPr="00A8327A" w:rsidRDefault="00D979E0" w:rsidP="005712CE">
      <w:pPr>
        <w:pStyle w:val="ProductList-Body"/>
        <w:rPr>
          <w:rFonts w:asciiTheme="majorHAnsi" w:hAnsiTheme="majorHAnsi"/>
          <w:sz w:val="16"/>
          <w:szCs w:val="16"/>
        </w:rPr>
        <w:sectPr w:rsidR="00D979E0" w:rsidRPr="00A8327A" w:rsidSect="00D979E0">
          <w:footerReference w:type="first" r:id="rId68"/>
          <w:type w:val="continuous"/>
          <w:pgSz w:w="12240" w:h="15840"/>
          <w:pgMar w:top="1440" w:right="720" w:bottom="1440" w:left="720" w:header="720" w:footer="720" w:gutter="0"/>
          <w:cols w:space="720"/>
          <w:titlePg/>
          <w:docGrid w:linePitch="360"/>
        </w:sectPr>
      </w:pPr>
    </w:p>
    <w:p w14:paraId="407D0620" w14:textId="77777777" w:rsidR="00D979E0" w:rsidRPr="00931AE7" w:rsidRDefault="00D979E0" w:rsidP="005712CE">
      <w:pPr>
        <w:pStyle w:val="ProductList-Body"/>
      </w:pPr>
      <w:r>
        <w:rPr>
          <w:rFonts w:asciiTheme="majorHAnsi" w:hAnsiTheme="majorHAnsi"/>
          <w:sz w:val="16"/>
          <w:szCs w:val="16"/>
        </w:rPr>
        <w:t>Transaccions dels Mapes del Bing</w:t>
      </w:r>
    </w:p>
    <w:p w14:paraId="1760DACF" w14:textId="77777777" w:rsidR="00D979E0" w:rsidRPr="00931AE7" w:rsidRDefault="00D979E0" w:rsidP="005712CE">
      <w:pPr>
        <w:pStyle w:val="ProductList-Body"/>
      </w:pPr>
      <w:r>
        <w:rPr>
          <w:rFonts w:asciiTheme="majorHAnsi" w:hAnsiTheme="majorHAnsi"/>
          <w:sz w:val="16"/>
          <w:szCs w:val="16"/>
        </w:rPr>
        <w:t>Usuari Conegut dels Mapes del Bing</w:t>
      </w:r>
    </w:p>
    <w:p w14:paraId="79B7013A" w14:textId="77777777" w:rsidR="00D979E0" w:rsidRPr="00931AE7" w:rsidRDefault="00D979E0" w:rsidP="005712CE">
      <w:pPr>
        <w:pStyle w:val="ProductList-Body"/>
      </w:pPr>
      <w:r>
        <w:rPr>
          <w:rFonts w:asciiTheme="majorHAnsi" w:hAnsiTheme="majorHAnsi"/>
          <w:sz w:val="16"/>
          <w:szCs w:val="16"/>
        </w:rPr>
        <w:t>Usuari Conegut Light dels Mapes del Bing</w:t>
      </w:r>
    </w:p>
    <w:p w14:paraId="7CB6F997" w14:textId="77777777" w:rsidR="00D979E0" w:rsidRDefault="00D979E0" w:rsidP="005712CE">
      <w:pPr>
        <w:pStyle w:val="ProductList-Body"/>
        <w:rPr>
          <w:rFonts w:asciiTheme="majorHAnsi" w:hAnsiTheme="majorHAnsi"/>
          <w:sz w:val="16"/>
          <w:szCs w:val="16"/>
        </w:rPr>
        <w:sectPr w:rsidR="00D979E0" w:rsidSect="00D979E0">
          <w:footerReference w:type="default" r:id="rId69"/>
          <w:footerReference w:type="first" r:id="rId70"/>
          <w:type w:val="continuous"/>
          <w:pgSz w:w="12240" w:h="15840"/>
          <w:pgMar w:top="1440" w:right="720" w:bottom="1440" w:left="720" w:header="720" w:footer="720" w:gutter="0"/>
          <w:cols w:num="2" w:space="720"/>
          <w:titlePg/>
          <w:docGrid w:linePitch="360"/>
        </w:sectPr>
      </w:pPr>
    </w:p>
    <w:p w14:paraId="129208E0" w14:textId="77777777" w:rsidR="00D979E0" w:rsidRPr="00931AE7" w:rsidRDefault="00D979E0" w:rsidP="005712CE">
      <w:pPr>
        <w:pStyle w:val="ProductList-Body"/>
        <w:pBdr>
          <w:top w:val="single" w:sz="4" w:space="1" w:color="BFBFBF" w:themeColor="background1" w:themeShade="BF"/>
        </w:pBdr>
      </w:pPr>
    </w:p>
    <w:p w14:paraId="076B25F6" w14:textId="77777777" w:rsidR="00D979E0" w:rsidRPr="00931AE7" w:rsidRDefault="00D979E0" w:rsidP="005712CE">
      <w:pPr>
        <w:pStyle w:val="ProductList-Body"/>
      </w:pPr>
      <w:r>
        <w:rPr>
          <w:b/>
          <w:color w:val="00188F"/>
        </w:rPr>
        <w:t>Usuaris Autenticats</w:t>
      </w:r>
    </w:p>
    <w:p w14:paraId="349C04C4" w14:textId="77777777" w:rsidR="00D979E0" w:rsidRPr="00931AE7" w:rsidRDefault="00D979E0" w:rsidP="005712CE">
      <w:pPr>
        <w:pStyle w:val="ProductList-Body"/>
      </w:pPr>
      <w:r>
        <w:t>Els usuaris que s'autentiquen als programes del Client que accedeixen al servei a través de les API dels Mapes del Bing han de comptar amb una SL.</w:t>
      </w:r>
    </w:p>
    <w:p w14:paraId="606FA818" w14:textId="77777777" w:rsidR="00D979E0" w:rsidRPr="00931AE7" w:rsidRDefault="00D979E0" w:rsidP="005712CE">
      <w:pPr>
        <w:pStyle w:val="ProductList-Body"/>
      </w:pPr>
    </w:p>
    <w:p w14:paraId="36909934" w14:textId="77777777" w:rsidR="00D979E0" w:rsidRPr="00931AE7" w:rsidRDefault="00D979E0" w:rsidP="005712CE">
      <w:pPr>
        <w:pStyle w:val="ProductList-Body"/>
      </w:pPr>
      <w:r>
        <w:rPr>
          <w:b/>
          <w:color w:val="00188F"/>
        </w:rPr>
        <w:t>API dels Mapes del Bing</w:t>
      </w:r>
    </w:p>
    <w:p w14:paraId="64523CBA" w14:textId="77777777" w:rsidR="00D979E0" w:rsidRPr="00931AE7" w:rsidRDefault="00D979E0" w:rsidP="005712CE">
      <w:pPr>
        <w:pStyle w:val="ProductList-Body"/>
      </w:pPr>
      <w:r>
        <w:t xml:space="preserve">Un Client amb una llicència per utilitzar Transaccions i Usuaris dels Mapes del Bing pot utilitzar les API dels Mapes del Bing d'acord amb els Termes d'Ús de l'API de la Plataforma dels Mapes del Bing de Microsoft i la Documentació dels Mapes del Bing, inclòs qualsevol successor d'aquests que es trobi a </w:t>
      </w:r>
      <w:hyperlink r:id="rId71" w:history="1">
        <w:r>
          <w:rPr>
            <w:rStyle w:val="Hyperlink"/>
          </w:rPr>
          <w:t>https://aka.ms/bingmapsplatformapistou</w:t>
        </w:r>
      </w:hyperlink>
      <w:r>
        <w:t xml:space="preserve"> i </w:t>
      </w:r>
      <w:hyperlink r:id="rId72" w:history="1">
        <w:r>
          <w:rPr>
            <w:rStyle w:val="Hyperlink"/>
          </w:rPr>
          <w:t>https://aka.ms/bingmapsplatformsdks/</w:t>
        </w:r>
      </w:hyperlink>
      <w:r>
        <w:t>.</w:t>
      </w:r>
    </w:p>
    <w:p w14:paraId="41F0876F" w14:textId="77777777" w:rsidR="00D979E0" w:rsidRPr="00931AE7" w:rsidRDefault="00D979E0" w:rsidP="005712CE">
      <w:pPr>
        <w:pStyle w:val="ProductList-Body"/>
      </w:pPr>
    </w:p>
    <w:p w14:paraId="43887B53" w14:textId="77777777" w:rsidR="00D979E0" w:rsidRPr="00931AE7" w:rsidRDefault="00D979E0" w:rsidP="005712CE">
      <w:pPr>
        <w:pStyle w:val="ProductList-Body"/>
      </w:pPr>
      <w:r>
        <w:rPr>
          <w:b/>
          <w:color w:val="00188F"/>
        </w:rPr>
        <w:t>Privacitat dels Mapes del Bing</w:t>
      </w:r>
    </w:p>
    <w:p w14:paraId="65EFFC5C" w14:textId="77777777" w:rsidR="00D979E0" w:rsidRPr="00931AE7" w:rsidRDefault="00D979E0" w:rsidP="005712CE">
      <w:pPr>
        <w:pStyle w:val="ProductList-Body"/>
      </w:pPr>
      <w:r>
        <w:t xml:space="preserve">La Declaració de privadesa de Microsoft (que es troba a </w:t>
      </w:r>
      <w:hyperlink r:id="rId73" w:history="1">
        <w:r>
          <w:rPr>
            <w:rStyle w:val="Hyperlink"/>
          </w:rPr>
          <w:t>https://go.microsoft.com/fwlink/?LinkId=521839</w:t>
        </w:r>
      </w:hyperlink>
      <w:r>
        <w:rPr>
          <w:rStyle w:val="Hyperlink"/>
        </w:rPr>
        <w:t>)</w:t>
      </w:r>
      <w:r>
        <w:t xml:space="preserve"> i els termes de privacitat dels Termes d'Ús de l'API de la Plataforma dels Mapes del Bing de Microsoft s'apliquen a l'ús que el Client fa dels Mapes del Bing.</w:t>
      </w:r>
    </w:p>
    <w:p w14:paraId="42B15420" w14:textId="77777777" w:rsidR="00D979E0" w:rsidRPr="00931AE7" w:rsidRDefault="008D6BC0" w:rsidP="005712CE">
      <w:pPr>
        <w:pStyle w:val="ProductList-Body"/>
        <w:shd w:val="clear" w:color="auto" w:fill="A6A6A6" w:themeFill="background1" w:themeFillShade="A6"/>
        <w:spacing w:before="120" w:after="240"/>
        <w:jc w:val="right"/>
      </w:pPr>
      <w:hyperlink w:anchor="TableofContents" w:tooltip="Índex de Continguts" w:history="1">
        <w:r w:rsidR="00D979E0">
          <w:rPr>
            <w:rStyle w:val="Hyperlink"/>
            <w:sz w:val="16"/>
            <w:szCs w:val="16"/>
          </w:rPr>
          <w:t>Índex de continguts</w:t>
        </w:r>
      </w:hyperlink>
      <w:r w:rsidR="00D979E0">
        <w:rPr>
          <w:sz w:val="16"/>
          <w:szCs w:val="16"/>
        </w:rPr>
        <w:t xml:space="preserve"> / </w:t>
      </w:r>
      <w:hyperlink w:anchor="GeneralTerms" w:tooltip="Condicions Generals" w:history="1">
        <w:r w:rsidR="00D979E0">
          <w:rPr>
            <w:rStyle w:val="Hyperlink"/>
            <w:sz w:val="16"/>
            <w:szCs w:val="16"/>
          </w:rPr>
          <w:t>Condicions generals</w:t>
        </w:r>
      </w:hyperlink>
    </w:p>
    <w:p w14:paraId="27F52F63" w14:textId="77777777" w:rsidR="00AB4497" w:rsidRPr="000F395E" w:rsidRDefault="00AB4497" w:rsidP="005712CE">
      <w:pPr>
        <w:pStyle w:val="ProductList-Offering2Heading"/>
        <w:outlineLvl w:val="2"/>
      </w:pPr>
      <w:bookmarkStart w:id="219" w:name="MicrosoftPowerPlatform"/>
      <w:r>
        <w:tab/>
      </w:r>
      <w:bookmarkStart w:id="220" w:name="_Toc8395051"/>
      <w:bookmarkStart w:id="221" w:name="_Toc6563839"/>
      <w:bookmarkStart w:id="222" w:name="_Toc25660489"/>
      <w:bookmarkStart w:id="223" w:name="BusinessApplicationPlatform"/>
      <w:r>
        <w:t>Microsoft Power Platform</w:t>
      </w:r>
      <w:bookmarkEnd w:id="220"/>
      <w:bookmarkEnd w:id="221"/>
      <w:bookmarkEnd w:id="222"/>
    </w:p>
    <w:bookmarkEnd w:id="223"/>
    <w:p w14:paraId="0427A1B1" w14:textId="77777777" w:rsidR="00AB4497" w:rsidRPr="00A8327A" w:rsidRDefault="00AB4497" w:rsidP="005712CE">
      <w:pPr>
        <w:pStyle w:val="ProductList-Body"/>
        <w:rPr>
          <w:rFonts w:asciiTheme="majorHAnsi" w:hAnsiTheme="majorHAnsi"/>
          <w:sz w:val="16"/>
          <w:szCs w:val="16"/>
        </w:rPr>
        <w:sectPr w:rsidR="00AB4497" w:rsidRPr="00A8327A" w:rsidSect="000D4746">
          <w:footerReference w:type="first" r:id="rId74"/>
          <w:type w:val="continuous"/>
          <w:pgSz w:w="12240" w:h="15840"/>
          <w:pgMar w:top="1440" w:right="720" w:bottom="1440" w:left="720" w:header="720" w:footer="720" w:gutter="0"/>
          <w:cols w:space="720"/>
          <w:titlePg/>
          <w:docGrid w:linePitch="360"/>
        </w:sectPr>
      </w:pPr>
    </w:p>
    <w:bookmarkEnd w:id="219"/>
    <w:p w14:paraId="7F72A3AB" w14:textId="77777777" w:rsidR="00E366C4" w:rsidRPr="004E78BB" w:rsidRDefault="00E366C4" w:rsidP="005712CE">
      <w:pPr>
        <w:pStyle w:val="ProductList-Body"/>
      </w:pPr>
      <w:r>
        <w:rPr>
          <w:rFonts w:asciiTheme="majorHAnsi" w:hAnsiTheme="majorHAnsi"/>
          <w:sz w:val="16"/>
          <w:szCs w:val="16"/>
        </w:rPr>
        <w:t>Microsoft Flow</w:t>
      </w:r>
    </w:p>
    <w:p w14:paraId="6BFDC2F1" w14:textId="77777777" w:rsidR="00E366C4" w:rsidRPr="004E78BB" w:rsidRDefault="00E366C4" w:rsidP="005712CE">
      <w:pPr>
        <w:pStyle w:val="ProductList-Body"/>
      </w:pPr>
      <w:r>
        <w:rPr>
          <w:rFonts w:asciiTheme="majorHAnsi" w:hAnsiTheme="majorHAnsi"/>
          <w:sz w:val="16"/>
          <w:szCs w:val="16"/>
        </w:rPr>
        <w:t>Microsoft PowerApps</w:t>
      </w:r>
    </w:p>
    <w:p w14:paraId="012C8014" w14:textId="77777777" w:rsidR="00E366C4" w:rsidRPr="004E78BB" w:rsidRDefault="00E366C4" w:rsidP="005712CE">
      <w:pPr>
        <w:pStyle w:val="ProductList-Body"/>
      </w:pPr>
      <w:r>
        <w:rPr>
          <w:rFonts w:asciiTheme="majorHAnsi" w:hAnsiTheme="majorHAnsi"/>
          <w:sz w:val="16"/>
          <w:szCs w:val="16"/>
        </w:rPr>
        <w:t>Microsoft Power BI Pro</w:t>
      </w:r>
    </w:p>
    <w:p w14:paraId="233A41BB" w14:textId="77777777" w:rsidR="00E366C4" w:rsidRDefault="00E366C4" w:rsidP="005712CE">
      <w:pPr>
        <w:pStyle w:val="ProductList-Body"/>
        <w:rPr>
          <w:rFonts w:asciiTheme="majorHAnsi" w:hAnsiTheme="majorHAnsi"/>
          <w:sz w:val="16"/>
          <w:szCs w:val="16"/>
        </w:rPr>
        <w:sectPr w:rsidR="00E366C4" w:rsidSect="00133A9E">
          <w:footerReference w:type="default" r:id="rId75"/>
          <w:footerReference w:type="first" r:id="rId76"/>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Power BI Premium</w:t>
      </w:r>
    </w:p>
    <w:p w14:paraId="0CF85AD6" w14:textId="77777777" w:rsidR="00E366C4" w:rsidRPr="001558D5" w:rsidRDefault="00E366C4" w:rsidP="005712CE">
      <w:pPr>
        <w:pStyle w:val="ProductList-Body"/>
        <w:pBdr>
          <w:top w:val="single" w:sz="4" w:space="1" w:color="BFBFBF" w:themeColor="background1" w:themeShade="BF"/>
        </w:pBdr>
        <w:rPr>
          <w:sz w:val="8"/>
          <w:szCs w:val="12"/>
        </w:rPr>
      </w:pPr>
    </w:p>
    <w:p w14:paraId="2EC16FB0" w14:textId="77777777" w:rsidR="00E366C4" w:rsidRPr="004E78BB" w:rsidRDefault="00E366C4" w:rsidP="005712CE">
      <w:pPr>
        <w:pStyle w:val="ProductList-Body"/>
        <w:tabs>
          <w:tab w:val="clear" w:pos="158"/>
          <w:tab w:val="left" w:pos="360"/>
        </w:tabs>
      </w:pPr>
      <w:r>
        <w:rPr>
          <w:b/>
          <w:color w:val="00188F"/>
        </w:rPr>
        <w:t>Avisos</w:t>
      </w:r>
    </w:p>
    <w:p w14:paraId="4DE68E03" w14:textId="77777777" w:rsidR="00E1519C" w:rsidRPr="00E52A5C" w:rsidRDefault="00E1519C" w:rsidP="005712CE">
      <w:pPr>
        <w:pStyle w:val="ProductList-Body"/>
      </w:pPr>
      <w:r>
        <w:t>S'apliquen les Notificacions del Mapes del Bing, de l'</w:t>
      </w:r>
      <w:r>
        <w:rPr>
          <w:color w:val="000000" w:themeColor="text1"/>
        </w:rPr>
        <w:t xml:space="preserve">Estàndar Visual H.264/AVC, de l'Estàndard de Vídeo VC-1, de l'Estàndar Visual MPEG-4 Part 2 i de l'Estàndard de Vídeo MPEG-2 </w:t>
      </w:r>
      <w:r>
        <w:t>que es troben a l'</w:t>
      </w:r>
      <w:hyperlink w:anchor="Attachment1" w:tooltip="Apèndix 1" w:history="1">
        <w:r>
          <w:rPr>
            <w:rStyle w:val="Hyperlink"/>
          </w:rPr>
          <w:t>Apèndix 1</w:t>
        </w:r>
      </w:hyperlink>
      <w:r>
        <w:t>.</w:t>
      </w:r>
    </w:p>
    <w:p w14:paraId="20E2EDD5" w14:textId="77777777" w:rsidR="00E366C4" w:rsidRPr="004E78BB" w:rsidRDefault="00E366C4" w:rsidP="005712CE">
      <w:pPr>
        <w:pStyle w:val="ProductList-Body"/>
      </w:pPr>
    </w:p>
    <w:p w14:paraId="3CCAD35B" w14:textId="77777777" w:rsidR="00E366C4" w:rsidRPr="004E78BB" w:rsidRDefault="00E366C4" w:rsidP="005712CE">
      <w:pPr>
        <w:pStyle w:val="ProductList-Body"/>
        <w:tabs>
          <w:tab w:val="clear" w:pos="158"/>
          <w:tab w:val="left" w:pos="360"/>
        </w:tabs>
      </w:pPr>
      <w:r>
        <w:rPr>
          <w:b/>
          <w:color w:val="00188F"/>
          <w:szCs w:val="18"/>
        </w:rPr>
        <w:t>Microsoft Power BI</w:t>
      </w:r>
    </w:p>
    <w:p w14:paraId="4C1B0EC4" w14:textId="77777777" w:rsidR="00E366C4" w:rsidRPr="004E78BB" w:rsidRDefault="00E366C4" w:rsidP="005712CE">
      <w:pPr>
        <w:pStyle w:val="ProductList-Body"/>
        <w:ind w:left="180"/>
      </w:pPr>
      <w:r>
        <w:rPr>
          <w:b/>
          <w:color w:val="0072C6"/>
          <w:szCs w:val="18"/>
        </w:rPr>
        <w:t>Definicions</w:t>
      </w:r>
    </w:p>
    <w:p w14:paraId="451264B2" w14:textId="77777777" w:rsidR="00E366C4" w:rsidRPr="004E78BB" w:rsidRDefault="00E366C4" w:rsidP="005712CE">
      <w:pPr>
        <w:pStyle w:val="ProductList-Body"/>
        <w:ind w:left="180"/>
      </w:pPr>
      <w:r>
        <w:rPr>
          <w:szCs w:val="18"/>
        </w:rPr>
        <w:t xml:space="preserve">“Aplicació del Client” és una aplicació o qualsevol </w:t>
      </w:r>
      <w:r w:rsidR="00AD1AC9">
        <w:rPr>
          <w:szCs w:val="18"/>
        </w:rPr>
        <w:t>suite</w:t>
      </w:r>
      <w:r w:rsidR="00B7265D">
        <w:rPr>
          <w:szCs w:val="18"/>
        </w:rPr>
        <w:t xml:space="preserve"> </w:t>
      </w:r>
      <w:r>
        <w:rPr>
          <w:szCs w:val="18"/>
        </w:rPr>
        <w:t xml:space="preserve">d'aplicacions que afegeix una funcionalitat principal i important a les Capacitats Integrades i que no és principalment un substitut de cap part dels serveis del Microsoft Power BI. </w:t>
      </w:r>
    </w:p>
    <w:p w14:paraId="6DADE54A" w14:textId="77777777" w:rsidR="00E366C4" w:rsidRPr="004E78BB" w:rsidRDefault="00E366C4" w:rsidP="005712CE">
      <w:pPr>
        <w:pStyle w:val="ProductList-Body"/>
        <w:ind w:left="180"/>
      </w:pPr>
      <w:r>
        <w:rPr>
          <w:szCs w:val="18"/>
        </w:rPr>
        <w:t xml:space="preserve">“Capacitats Integrades” es refereix a les API del Power BI i a les vistes integrades per a l'ús d'una aplicació. </w:t>
      </w:r>
    </w:p>
    <w:p w14:paraId="434245EA" w14:textId="77777777" w:rsidR="00E366C4" w:rsidRPr="004E78BB" w:rsidRDefault="00E366C4" w:rsidP="005712CE">
      <w:pPr>
        <w:pStyle w:val="ProductList-Body"/>
        <w:ind w:left="180"/>
      </w:pPr>
    </w:p>
    <w:p w14:paraId="6080E990" w14:textId="77777777" w:rsidR="00E366C4" w:rsidRPr="004E78BB" w:rsidRDefault="00E366C4" w:rsidP="005712CE">
      <w:pPr>
        <w:pStyle w:val="ProductList-Body"/>
        <w:ind w:left="180"/>
      </w:pPr>
      <w:r>
        <w:rPr>
          <w:b/>
          <w:color w:val="0072C6"/>
          <w:szCs w:val="18"/>
        </w:rPr>
        <w:t>Excepció d'Allotjament per a Capacitats Integrades</w:t>
      </w:r>
    </w:p>
    <w:p w14:paraId="4C8D250F" w14:textId="7F60FFD2" w:rsidR="00E366C4" w:rsidRPr="004E78BB" w:rsidRDefault="00E366C4" w:rsidP="005712CE">
      <w:pPr>
        <w:pStyle w:val="ProductList-Body"/>
        <w:ind w:left="180"/>
      </w:pPr>
      <w:r>
        <w:rPr>
          <w:szCs w:val="18"/>
        </w:rPr>
        <w:t>El Client pot crear i mantenir una Aplicació del Client i, malgrat qualsevol disposició en sentit contrari del seu contracte de llicències per volum, combinar les Capacitats Integrades amb Dades del Client propietat del Client o d'un tercer o llicenciades pel Client o per un tercer, per crear una Aplicació del Client que utilitzi les Capacitats Integrades i les Dades del Client de manera conjunta. Tot el contingut del Power BI al qual accedeixi l'Aplicació del Client o els seus usuaris finals, ha d'estar emmagatzemada en la capacitat del Microsoft Power BI Premium. El Client pot permetre a tercers accedir a les Capacitats Integrades i utilitzar-les, en relació amb l'ús d'aquesta Aplicació del Client. El Client és responsable d'aquest ús i de garantir que aquests termes i els termes i condicions del contracte de llicències per volum del Client es compleixin per mitjà d'aquest ús</w:t>
      </w:r>
      <w:r w:rsidR="00F0524A">
        <w:rPr>
          <w:szCs w:val="18"/>
        </w:rPr>
        <w:t>.</w:t>
      </w:r>
    </w:p>
    <w:p w14:paraId="5DD391EE" w14:textId="77777777" w:rsidR="00E366C4" w:rsidRPr="004E78BB" w:rsidRDefault="00E366C4" w:rsidP="005712CE">
      <w:pPr>
        <w:pStyle w:val="ProductList-Body"/>
        <w:ind w:left="180"/>
      </w:pPr>
    </w:p>
    <w:p w14:paraId="18923D5E" w14:textId="77777777" w:rsidR="00E366C4" w:rsidRPr="004E78BB" w:rsidRDefault="00E366C4" w:rsidP="005712CE">
      <w:pPr>
        <w:pStyle w:val="ProductList-Body"/>
        <w:ind w:left="180"/>
      </w:pPr>
      <w:r>
        <w:rPr>
          <w:b/>
          <w:color w:val="0072C6"/>
          <w:szCs w:val="18"/>
        </w:rPr>
        <w:t>Limitacions</w:t>
      </w:r>
    </w:p>
    <w:p w14:paraId="3D48F3D3" w14:textId="77777777" w:rsidR="00E366C4" w:rsidRPr="004E78BB" w:rsidRDefault="00E366C4" w:rsidP="005712CE">
      <w:pPr>
        <w:pStyle w:val="ProductList-Body"/>
        <w:ind w:left="180"/>
      </w:pPr>
      <w:r>
        <w:rPr>
          <w:szCs w:val="18"/>
        </w:rPr>
        <w:t>El Client no pot</w:t>
      </w:r>
    </w:p>
    <w:p w14:paraId="32BEB3BB" w14:textId="77777777" w:rsidR="00E366C4" w:rsidRPr="004E78BB" w:rsidRDefault="00E366C4" w:rsidP="005712CE">
      <w:pPr>
        <w:pStyle w:val="ProductList-Body"/>
        <w:numPr>
          <w:ilvl w:val="0"/>
          <w:numId w:val="42"/>
        </w:numPr>
        <w:ind w:left="810" w:hanging="270"/>
      </w:pPr>
      <w:r>
        <w:rPr>
          <w:szCs w:val="18"/>
        </w:rPr>
        <w:t>revendre ni redistribuir els serveis del Microsoft Power BI, ni</w:t>
      </w:r>
    </w:p>
    <w:p w14:paraId="5901CAC0" w14:textId="77777777" w:rsidR="00E366C4" w:rsidRPr="004E78BB" w:rsidRDefault="00E366C4" w:rsidP="005712CE">
      <w:pPr>
        <w:pStyle w:val="ProductList-Body"/>
        <w:numPr>
          <w:ilvl w:val="0"/>
          <w:numId w:val="42"/>
        </w:numPr>
        <w:ind w:left="810" w:hanging="270"/>
      </w:pPr>
      <w:r>
        <w:rPr>
          <w:szCs w:val="18"/>
        </w:rPr>
        <w:t xml:space="preserve">permetre que diversos usuaris accedeixin directament o indirecta a qualsevol característica del Microsoft Power BI que estigui disponible per usuari. </w:t>
      </w:r>
    </w:p>
    <w:p w14:paraId="34CBFBF8" w14:textId="77777777" w:rsidR="00E366C4" w:rsidRPr="004E78BB" w:rsidRDefault="00E366C4" w:rsidP="005712CE">
      <w:pPr>
        <w:pStyle w:val="ProductList-Body"/>
        <w:ind w:left="180"/>
      </w:pPr>
    </w:p>
    <w:p w14:paraId="108E393B" w14:textId="77777777" w:rsidR="00E366C4" w:rsidRPr="004E78BB" w:rsidRDefault="00E366C4" w:rsidP="005712CE">
      <w:pPr>
        <w:pStyle w:val="ProductList-Body"/>
        <w:ind w:left="180"/>
      </w:pPr>
      <w:r>
        <w:rPr>
          <w:b/>
          <w:color w:val="0072C6"/>
          <w:szCs w:val="18"/>
        </w:rPr>
        <w:t xml:space="preserve">Accés sense una SL d'Usuari </w:t>
      </w:r>
    </w:p>
    <w:p w14:paraId="3B3641A2" w14:textId="748E0200" w:rsidR="00E366C4" w:rsidRDefault="00E366C4" w:rsidP="005712CE">
      <w:pPr>
        <w:pStyle w:val="ProductList-Body"/>
        <w:ind w:left="180"/>
        <w:rPr>
          <w:szCs w:val="18"/>
        </w:rPr>
      </w:pPr>
      <w:r>
        <w:rPr>
          <w:szCs w:val="18"/>
        </w:rPr>
        <w:t>No es requereix una SL d'Usuari per veure el contingut de la capacitat del Power BI Premium que es comparteix a través de les API integrades o de la funcionalitat de vistes integrades. A més, només amb el Power BI Premium sèrie P, no es requereix una SL d'Usuari per veure el contingut de la capacitat del Power BI Premium que es comparteix a través de les aplicacions o les característiques de subscripció a correu electrònic, o a través del Servidor d'Informes del Power BI</w:t>
      </w:r>
      <w:r w:rsidR="00F0524A">
        <w:rPr>
          <w:szCs w:val="18"/>
        </w:rPr>
        <w:t>.</w:t>
      </w:r>
    </w:p>
    <w:p w14:paraId="2B80BC58" w14:textId="77777777" w:rsidR="00D979E0" w:rsidRDefault="00D979E0" w:rsidP="005712CE">
      <w:pPr>
        <w:pStyle w:val="ProductList-Body"/>
        <w:ind w:left="187"/>
        <w:rPr>
          <w:b/>
          <w:color w:val="0072C6"/>
          <w:szCs w:val="18"/>
        </w:rPr>
      </w:pPr>
    </w:p>
    <w:p w14:paraId="04C6434E" w14:textId="77777777" w:rsidR="00133A9E" w:rsidRPr="0008458E" w:rsidRDefault="00133A9E" w:rsidP="005712CE">
      <w:pPr>
        <w:pStyle w:val="ProductList-Body"/>
        <w:ind w:left="187"/>
      </w:pPr>
      <w:r>
        <w:rPr>
          <w:b/>
          <w:color w:val="0072C6"/>
          <w:szCs w:val="18"/>
        </w:rPr>
        <w:t>Publicar al Web</w:t>
      </w:r>
    </w:p>
    <w:p w14:paraId="4510B7D1" w14:textId="77777777" w:rsidR="00133A9E" w:rsidRDefault="00133A9E" w:rsidP="005712CE">
      <w:pPr>
        <w:pStyle w:val="ProductList-Body"/>
        <w:ind w:left="180"/>
      </w:pPr>
      <w:r>
        <w:t>El Client pot utilitzar la funcionalitat de publicar al Web per compartir contingut únicament en un lloc web disponible públicament. El Client no pot utilitzar aquesta funcionalitat per compartir contingut internament. Microsoft pot mostrar el contingut publicat a través de la punció de publicar al Web en un lloc web públic o en una galeria.</w:t>
      </w:r>
    </w:p>
    <w:p w14:paraId="2D689469" w14:textId="77777777" w:rsidR="008666E8" w:rsidRDefault="008666E8" w:rsidP="005712CE">
      <w:pPr>
        <w:pStyle w:val="ProductList-Body"/>
        <w:ind w:left="180"/>
      </w:pPr>
    </w:p>
    <w:p w14:paraId="20123E90" w14:textId="77777777" w:rsidR="008666E8" w:rsidRPr="00E35975" w:rsidRDefault="008666E8" w:rsidP="00FB6DC6">
      <w:pPr>
        <w:pStyle w:val="ProductList-Body"/>
        <w:keepNext/>
        <w:tabs>
          <w:tab w:val="clear" w:pos="158"/>
          <w:tab w:val="left" w:pos="360"/>
        </w:tabs>
        <w:rPr>
          <w:b/>
          <w:color w:val="00188F"/>
          <w:szCs w:val="18"/>
        </w:rPr>
      </w:pPr>
      <w:r>
        <w:rPr>
          <w:b/>
          <w:color w:val="00188F"/>
          <w:szCs w:val="18"/>
        </w:rPr>
        <w:lastRenderedPageBreak/>
        <w:t>Microsoft PowerApps</w:t>
      </w:r>
    </w:p>
    <w:p w14:paraId="76F6D98D" w14:textId="77777777" w:rsidR="008666E8" w:rsidRDefault="008666E8" w:rsidP="005712CE">
      <w:pPr>
        <w:pStyle w:val="ProductList-Body"/>
        <w:ind w:left="180"/>
        <w:rPr>
          <w:b/>
          <w:color w:val="0072C6"/>
          <w:szCs w:val="18"/>
        </w:rPr>
      </w:pPr>
      <w:r>
        <w:rPr>
          <w:b/>
          <w:color w:val="0072C6"/>
          <w:szCs w:val="18"/>
        </w:rPr>
        <w:t>Entitats restringides</w:t>
      </w:r>
    </w:p>
    <w:p w14:paraId="7704DBBF" w14:textId="77777777" w:rsidR="008666E8" w:rsidRDefault="008666E8" w:rsidP="005712CE">
      <w:pPr>
        <w:pStyle w:val="ProductList-Body"/>
        <w:ind w:left="158"/>
      </w:pPr>
      <w:r>
        <w:t xml:space="preserve">El Client no pot crear, modificar ni suprimir cap dada de les entitats que siguin d'un tipus designat com a “restringit” a la documentació del producte a </w:t>
      </w:r>
      <w:hyperlink r:id="rId77" w:history="1">
        <w:r>
          <w:rPr>
            <w:rStyle w:val="Hyperlink"/>
          </w:rPr>
          <w:t>https://go.microsoft.com/fwlink/?linkid=868812</w:t>
        </w:r>
      </w:hyperlink>
      <w:r>
        <w:t>. El Client només té accés de lectura a aquestes entitats restringides.</w:t>
      </w:r>
    </w:p>
    <w:p w14:paraId="106F3363" w14:textId="77777777" w:rsidR="0005116F" w:rsidRDefault="0005116F" w:rsidP="005712CE">
      <w:pPr>
        <w:pStyle w:val="ProductList-Body"/>
        <w:ind w:left="158"/>
      </w:pPr>
    </w:p>
    <w:p w14:paraId="15132054" w14:textId="77777777" w:rsidR="0005116F" w:rsidRPr="000F48E2" w:rsidRDefault="0005116F" w:rsidP="005712CE">
      <w:pPr>
        <w:pStyle w:val="ProductList-Body"/>
        <w:ind w:left="187"/>
        <w:rPr>
          <w:b/>
          <w:color w:val="0072C6"/>
          <w:szCs w:val="18"/>
        </w:rPr>
      </w:pPr>
      <w:r>
        <w:rPr>
          <w:b/>
          <w:color w:val="0072C6"/>
          <w:szCs w:val="18"/>
        </w:rPr>
        <w:t>Usuaris Externs No Autenticats</w:t>
      </w:r>
    </w:p>
    <w:p w14:paraId="19CBF54F" w14:textId="77777777" w:rsidR="0005116F" w:rsidRPr="005A5C60" w:rsidRDefault="0005116F" w:rsidP="005712CE">
      <w:pPr>
        <w:pStyle w:val="ProductList-Body"/>
        <w:ind w:left="158"/>
      </w:pPr>
      <w:r>
        <w:t>Els Usuaris Externs no autenticats pel PowerApps no necessiten cap SL d'Usuari per accedir als Portals del Power.</w:t>
      </w:r>
    </w:p>
    <w:bookmarkStart w:id="224" w:name="Intune"/>
    <w:p w14:paraId="408E936B" w14:textId="77777777" w:rsidR="00112875" w:rsidRPr="00903BB7" w:rsidRDefault="00112875" w:rsidP="005712CE">
      <w:pPr>
        <w:pStyle w:val="ProductList-Body"/>
        <w:shd w:val="clear" w:color="auto" w:fill="A6A6A6" w:themeFill="background1" w:themeFillShade="A6"/>
        <w:spacing w:before="120" w:after="240"/>
        <w:jc w:val="right"/>
      </w:pPr>
      <w:r>
        <w:fldChar w:fldCharType="begin"/>
      </w:r>
      <w:r>
        <w:instrText>HYPERLINK  \l "TableofContents" \o "Índex de continguts"</w:instrText>
      </w:r>
      <w:r>
        <w:fldChar w:fldCharType="separate"/>
      </w:r>
      <w:r>
        <w:rPr>
          <w:rStyle w:val="Hyperlink"/>
          <w:sz w:val="16"/>
          <w:szCs w:val="16"/>
        </w:rPr>
        <w:t>Índex de continguts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s generals" w:history="1">
        <w:r>
          <w:rPr>
            <w:rStyle w:val="Hyperlink"/>
            <w:sz w:val="16"/>
            <w:szCs w:val="16"/>
          </w:rPr>
          <w:t>Termes generals</w:t>
        </w:r>
      </w:hyperlink>
    </w:p>
    <w:p w14:paraId="4D14ED97" w14:textId="77777777" w:rsidR="00134310" w:rsidRPr="00A8327A" w:rsidRDefault="00134310" w:rsidP="005712CE">
      <w:pPr>
        <w:pStyle w:val="ProductList-Offering2Heading"/>
        <w:outlineLvl w:val="2"/>
      </w:pPr>
      <w:bookmarkStart w:id="225" w:name="_Toc25660490"/>
      <w:bookmarkStart w:id="226" w:name="_Toc531082929"/>
      <w:bookmarkStart w:id="227" w:name="_Toc6563840"/>
      <w:bookmarkStart w:id="228" w:name="GitHubOfferings"/>
      <w:bookmarkStart w:id="229" w:name="_Toc21617061"/>
      <w:r>
        <w:t>Ofertes del GitHub</w:t>
      </w:r>
      <w:bookmarkEnd w:id="225"/>
      <w:r>
        <w:t xml:space="preserve"> </w:t>
      </w:r>
      <w:bookmarkEnd w:id="226"/>
      <w:bookmarkEnd w:id="227"/>
      <w:bookmarkEnd w:id="228"/>
      <w:bookmarkEnd w:id="229"/>
    </w:p>
    <w:p w14:paraId="36EB8B27" w14:textId="77777777" w:rsidR="00134310" w:rsidRPr="00A8327A" w:rsidRDefault="00134310" w:rsidP="005712CE">
      <w:pPr>
        <w:pStyle w:val="ProductList-Body"/>
        <w:rPr>
          <w:rFonts w:asciiTheme="majorHAnsi" w:hAnsiTheme="majorHAnsi"/>
          <w:sz w:val="16"/>
          <w:szCs w:val="16"/>
        </w:rPr>
        <w:sectPr w:rsidR="00134310" w:rsidRPr="00A8327A" w:rsidSect="00A640E4">
          <w:footerReference w:type="default" r:id="rId78"/>
          <w:footerReference w:type="first" r:id="rId79"/>
          <w:type w:val="continuous"/>
          <w:pgSz w:w="12240" w:h="15840"/>
          <w:pgMar w:top="1440" w:right="720" w:bottom="1440" w:left="720" w:header="720" w:footer="720" w:gutter="0"/>
          <w:cols w:space="720"/>
          <w:titlePg/>
          <w:docGrid w:linePitch="360"/>
        </w:sectPr>
      </w:pPr>
    </w:p>
    <w:p w14:paraId="05463415" w14:textId="77777777" w:rsidR="00134310" w:rsidRDefault="00134310" w:rsidP="005712CE">
      <w:pPr>
        <w:pStyle w:val="ProductList-Body"/>
        <w:rPr>
          <w:rFonts w:asciiTheme="majorHAnsi" w:hAnsiTheme="majorHAnsi"/>
          <w:sz w:val="16"/>
          <w:szCs w:val="16"/>
        </w:rPr>
      </w:pPr>
      <w:r>
        <w:rPr>
          <w:rFonts w:asciiTheme="majorHAnsi" w:hAnsiTheme="majorHAnsi"/>
          <w:sz w:val="16"/>
          <w:szCs w:val="16"/>
        </w:rPr>
        <w:t>GitHub Enterprise</w:t>
      </w:r>
    </w:p>
    <w:p w14:paraId="7148C618" w14:textId="77777777" w:rsidR="00134310" w:rsidRDefault="00134310" w:rsidP="005712CE">
      <w:pPr>
        <w:pStyle w:val="ProductList-Body"/>
        <w:rPr>
          <w:rFonts w:asciiTheme="majorHAnsi" w:hAnsiTheme="majorHAnsi"/>
          <w:sz w:val="16"/>
          <w:szCs w:val="16"/>
        </w:rPr>
      </w:pPr>
      <w:r>
        <w:rPr>
          <w:rFonts w:asciiTheme="majorHAnsi" w:hAnsiTheme="majorHAnsi"/>
          <w:sz w:val="16"/>
          <w:szCs w:val="16"/>
        </w:rPr>
        <w:t>Accions del GitHub</w:t>
      </w:r>
    </w:p>
    <w:p w14:paraId="0FE476F7" w14:textId="77777777" w:rsidR="00134310" w:rsidRDefault="00134310" w:rsidP="005712CE">
      <w:pPr>
        <w:pStyle w:val="ProductList-Body"/>
        <w:rPr>
          <w:rFonts w:asciiTheme="majorHAnsi" w:hAnsiTheme="majorHAnsi"/>
          <w:sz w:val="16"/>
          <w:szCs w:val="16"/>
        </w:rPr>
      </w:pPr>
      <w:r>
        <w:rPr>
          <w:rFonts w:asciiTheme="majorHAnsi" w:hAnsiTheme="majorHAnsi"/>
          <w:sz w:val="16"/>
          <w:szCs w:val="16"/>
        </w:rPr>
        <w:t>Informació del GitHub</w:t>
      </w:r>
    </w:p>
    <w:p w14:paraId="4AB4991A" w14:textId="77777777" w:rsidR="00134310" w:rsidRDefault="00134310" w:rsidP="005712CE">
      <w:pPr>
        <w:pStyle w:val="ProductList-Body"/>
        <w:rPr>
          <w:rFonts w:asciiTheme="majorHAnsi" w:hAnsiTheme="majorHAnsi"/>
          <w:sz w:val="16"/>
          <w:szCs w:val="16"/>
        </w:rPr>
      </w:pPr>
      <w:r>
        <w:rPr>
          <w:rFonts w:asciiTheme="majorHAnsi" w:hAnsiTheme="majorHAnsi"/>
          <w:sz w:val="16"/>
          <w:szCs w:val="16"/>
        </w:rPr>
        <w:t>Seguretat avançada del GitHub</w:t>
      </w:r>
    </w:p>
    <w:p w14:paraId="0D625D34" w14:textId="77777777" w:rsidR="00134310" w:rsidRDefault="00134310" w:rsidP="005712CE">
      <w:pPr>
        <w:pStyle w:val="ProductList-Body"/>
        <w:rPr>
          <w:rFonts w:asciiTheme="majorHAnsi" w:hAnsiTheme="majorHAnsi"/>
          <w:sz w:val="16"/>
          <w:szCs w:val="16"/>
        </w:rPr>
        <w:sectPr w:rsidR="00134310" w:rsidSect="00B5721D">
          <w:footerReference w:type="default" r:id="rId80"/>
          <w:footerReference w:type="first" r:id="rId81"/>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Paquets del GitHub</w:t>
      </w:r>
    </w:p>
    <w:p w14:paraId="119E56CE" w14:textId="77777777" w:rsidR="00134310" w:rsidRPr="00A8327A" w:rsidRDefault="00134310" w:rsidP="005712CE">
      <w:pPr>
        <w:pStyle w:val="ProductList-Body"/>
        <w:pBdr>
          <w:top w:val="single" w:sz="4" w:space="1" w:color="BFBFBF" w:themeColor="background1" w:themeShade="BF"/>
        </w:pBdr>
        <w:rPr>
          <w:b/>
          <w:color w:val="000000" w:themeColor="text1"/>
          <w:sz w:val="8"/>
          <w:szCs w:val="8"/>
        </w:rPr>
      </w:pPr>
    </w:p>
    <w:p w14:paraId="0274D82F" w14:textId="77777777" w:rsidR="00134310" w:rsidRDefault="00134310" w:rsidP="005712CE">
      <w:pPr>
        <w:pStyle w:val="ProductList-Body"/>
      </w:pPr>
      <w:r>
        <w:t xml:space="preserve">GitHub, Inc. proporciona les Ofertes del GitHub. En utilitzar les Ofertes del GitHub, el Client accepta estar obligat per les condicions de GitHub disponibles a </w:t>
      </w:r>
      <w:hyperlink r:id="rId82" w:history="1">
        <w:r>
          <w:rPr>
            <w:rStyle w:val="Hyperlink"/>
          </w:rPr>
          <w:t>https://aka.ms/github_terms</w:t>
        </w:r>
      </w:hyperlink>
      <w:r>
        <w:t xml:space="preserve">. Malgrat qualsevol disposició contrària del contracte de llicències per volum del Client (inclosos aquestes Condicions dels Serveis Online), la Declaració de Privacitat de GitHub disponible a </w:t>
      </w:r>
      <w:hyperlink r:id="rId83" w:history="1">
        <w:r>
          <w:rPr>
            <w:rStyle w:val="Hyperlink"/>
          </w:rPr>
          <w:t>https://help.github.com/articles/github-privacy-statement/</w:t>
        </w:r>
      </w:hyperlink>
      <w:r>
        <w:t xml:space="preserve"> i l'Annex de Protecció de dades de GitHub publicat a </w:t>
      </w:r>
      <w:hyperlink r:id="rId84" w:history="1">
        <w:r>
          <w:rPr>
            <w:rStyle w:val="Hyperlink"/>
          </w:rPr>
          <w:t>https://aka.ms/github_terms</w:t>
        </w:r>
      </w:hyperlink>
      <w:r>
        <w:t xml:space="preserve"> s'apliquen a l'ús que faci el Client de les Ofertes del GitHub, incloent-hi el GitHub Enterprise llicenciat de manera independent o com el Visual Studio Enterprise o Professional amb el GitHub Enterprise.</w:t>
      </w:r>
    </w:p>
    <w:p w14:paraId="57963127" w14:textId="77777777" w:rsidR="00134310" w:rsidRDefault="00134310" w:rsidP="005712CE">
      <w:pPr>
        <w:pStyle w:val="ProductList-Body"/>
      </w:pPr>
    </w:p>
    <w:p w14:paraId="37E89A36" w14:textId="77777777" w:rsidR="00134310" w:rsidRPr="00093ADB" w:rsidRDefault="00134310" w:rsidP="005712CE">
      <w:pPr>
        <w:pStyle w:val="ProductList-Body"/>
        <w:tabs>
          <w:tab w:val="clear" w:pos="158"/>
          <w:tab w:val="left" w:pos="360"/>
        </w:tabs>
        <w:rPr>
          <w:b/>
          <w:color w:val="00188F"/>
        </w:rPr>
      </w:pPr>
      <w:r>
        <w:rPr>
          <w:b/>
          <w:color w:val="00188F"/>
        </w:rPr>
        <w:t>Accions del GitHub i Paquets del GitHub</w:t>
      </w:r>
    </w:p>
    <w:p w14:paraId="7170C974" w14:textId="77777777" w:rsidR="00134310" w:rsidRDefault="00134310" w:rsidP="005712CE">
      <w:pPr>
        <w:pStyle w:val="ProductList-Body"/>
      </w:pPr>
      <w:r>
        <w:t>Els Usuaris Llicenciats del Client en relació amb el GitHub Enterprise o una oferta que inclogui el GitHub Enterprise poden accedir a les Accions del GitHub i als Paquets del GitHub que llicenciï el Client, així com utilitzar-los.</w:t>
      </w:r>
    </w:p>
    <w:p w14:paraId="0EED5E0E" w14:textId="77777777" w:rsidR="00134310" w:rsidRDefault="00134310" w:rsidP="005712CE">
      <w:pPr>
        <w:pStyle w:val="ProductList-Body"/>
      </w:pPr>
    </w:p>
    <w:p w14:paraId="433DFCC1" w14:textId="77777777" w:rsidR="00134310" w:rsidRPr="00B74F37" w:rsidRDefault="00134310" w:rsidP="005712CE">
      <w:pPr>
        <w:pStyle w:val="ProductList-Body"/>
        <w:tabs>
          <w:tab w:val="clear" w:pos="158"/>
          <w:tab w:val="left" w:pos="360"/>
        </w:tabs>
        <w:rPr>
          <w:b/>
          <w:color w:val="00188F"/>
        </w:rPr>
      </w:pPr>
      <w:r>
        <w:rPr>
          <w:b/>
          <w:color w:val="00188F"/>
        </w:rPr>
        <w:t>Seguretat Avançada del GitHub i Informació del GitHub</w:t>
      </w:r>
    </w:p>
    <w:p w14:paraId="5C548C2D" w14:textId="3C163E66" w:rsidR="008623DB" w:rsidRPr="001A19E0" w:rsidRDefault="00134310" w:rsidP="005712CE">
      <w:pPr>
        <w:pStyle w:val="ProductList-Body"/>
      </w:pPr>
      <w:r>
        <w:t>Els Usuaris Llicenciats del Client en relació amb el GitHub Enterprise o una oferta que inclogui el GitHub Enterprise poden accedir a la Seguretat Avançada del GitHub i a la Informació del GitHub, així com utilitzar-les, sempre que a aquests usuaris també se'ls assignin SL de Servei de la Seguretat Avançada del GitHub i la Informació del GitHub</w:t>
      </w:r>
      <w:r w:rsidR="008623DB">
        <w:t>.</w:t>
      </w:r>
    </w:p>
    <w:p w14:paraId="329291C9" w14:textId="77777777" w:rsidR="00112875" w:rsidRPr="00903BB7" w:rsidRDefault="008D6BC0" w:rsidP="005712CE">
      <w:pPr>
        <w:pStyle w:val="ProductList-Body"/>
        <w:shd w:val="clear" w:color="auto" w:fill="A6A6A6" w:themeFill="background1" w:themeFillShade="A6"/>
        <w:spacing w:before="120" w:after="240"/>
        <w:jc w:val="right"/>
      </w:pPr>
      <w:hyperlink w:anchor="TableofContents" w:tooltip="Índex de continguts" w:history="1">
        <w:r w:rsidR="00112875">
          <w:rPr>
            <w:rStyle w:val="Hyperlink"/>
            <w:sz w:val="16"/>
            <w:szCs w:val="16"/>
          </w:rPr>
          <w:t>Índex de continguts</w:t>
        </w:r>
      </w:hyperlink>
      <w:r w:rsidR="00112875">
        <w:rPr>
          <w:rStyle w:val="Hyperlink"/>
          <w:sz w:val="16"/>
          <w:szCs w:val="16"/>
        </w:rPr>
        <w:t xml:space="preserve"> </w:t>
      </w:r>
      <w:r w:rsidR="00112875">
        <w:rPr>
          <w:sz w:val="16"/>
          <w:szCs w:val="16"/>
        </w:rPr>
        <w:t xml:space="preserve">/ </w:t>
      </w:r>
      <w:hyperlink w:anchor="GeneralTerms" w:tooltip="Termes generals" w:history="1">
        <w:r w:rsidR="00112875">
          <w:rPr>
            <w:rStyle w:val="Hyperlink"/>
            <w:sz w:val="16"/>
            <w:szCs w:val="16"/>
          </w:rPr>
          <w:t>Termes generals</w:t>
        </w:r>
      </w:hyperlink>
    </w:p>
    <w:p w14:paraId="3BEF9407" w14:textId="77777777" w:rsidR="00D11EBE" w:rsidRPr="00D11EBE" w:rsidRDefault="00D11EBE" w:rsidP="005712CE">
      <w:pPr>
        <w:pStyle w:val="ProductList-Offering2Heading"/>
        <w:outlineLvl w:val="2"/>
        <w:rPr>
          <w:lang w:val="ca-ES"/>
        </w:rPr>
      </w:pPr>
      <w:r w:rsidRPr="00D11EBE">
        <w:rPr>
          <w:lang w:val="ca-ES"/>
        </w:rPr>
        <w:tab/>
      </w:r>
      <w:bookmarkStart w:id="230" w:name="_Toc531082930"/>
      <w:bookmarkStart w:id="231" w:name="MicrosoftCloudAppSecurity"/>
      <w:bookmarkStart w:id="232" w:name="_Toc531348188"/>
      <w:bookmarkStart w:id="233" w:name="_Toc25660491"/>
      <w:r w:rsidRPr="00D11EBE">
        <w:rPr>
          <w:lang w:val="ca-ES"/>
        </w:rPr>
        <w:t>Microsoft Cloud App Security</w:t>
      </w:r>
      <w:bookmarkEnd w:id="230"/>
      <w:bookmarkEnd w:id="231"/>
      <w:bookmarkEnd w:id="232"/>
      <w:bookmarkEnd w:id="233"/>
    </w:p>
    <w:p w14:paraId="710E995F" w14:textId="77777777" w:rsidR="00D11EBE" w:rsidRDefault="00D11EBE" w:rsidP="005712CE">
      <w:pPr>
        <w:pStyle w:val="ProductList-Body"/>
        <w:tabs>
          <w:tab w:val="clear" w:pos="158"/>
          <w:tab w:val="left" w:pos="360"/>
        </w:tabs>
        <w:rPr>
          <w:b/>
          <w:color w:val="00188F"/>
        </w:rPr>
      </w:pPr>
      <w:r>
        <w:rPr>
          <w:b/>
          <w:color w:val="00188F"/>
        </w:rPr>
        <w:t>Usuari Extern Permès</w:t>
      </w:r>
    </w:p>
    <w:p w14:paraId="581EC0A1" w14:textId="77777777" w:rsidR="00D11EBE" w:rsidRDefault="00D11EBE" w:rsidP="005712CE">
      <w:pPr>
        <w:pStyle w:val="ProductList-Body"/>
        <w:tabs>
          <w:tab w:val="clear" w:pos="158"/>
          <w:tab w:val="left" w:pos="360"/>
        </w:tabs>
      </w:pPr>
      <w:r>
        <w:t>A més de l'accés per part dels Usuaris Llicenciats, el Client pot permetre als Usuaris Externs accedir al servei en connexió amb l'accés als recursos del Client amb el SharePoint Online, el OneDrive, el Teams i altres serveis allotjats de Microsoft.</w:t>
      </w:r>
    </w:p>
    <w:p w14:paraId="2ED0C8B7" w14:textId="77777777" w:rsidR="00D11EBE" w:rsidRPr="00D35E6F" w:rsidRDefault="00D11EBE" w:rsidP="005712CE">
      <w:pPr>
        <w:pStyle w:val="ProductList-Body"/>
        <w:tabs>
          <w:tab w:val="clear" w:pos="158"/>
          <w:tab w:val="left" w:pos="360"/>
        </w:tabs>
      </w:pPr>
    </w:p>
    <w:p w14:paraId="1AB0E15C" w14:textId="77777777" w:rsidR="00D11EBE" w:rsidRDefault="00D11EBE" w:rsidP="005712CE">
      <w:pPr>
        <w:pStyle w:val="ProductList-Body"/>
        <w:tabs>
          <w:tab w:val="clear" w:pos="158"/>
          <w:tab w:val="left" w:pos="360"/>
        </w:tabs>
        <w:rPr>
          <w:b/>
          <w:color w:val="00188F"/>
        </w:rPr>
      </w:pPr>
      <w:r>
        <w:rPr>
          <w:b/>
          <w:color w:val="00188F"/>
        </w:rPr>
        <w:t>Notificacions</w:t>
      </w:r>
    </w:p>
    <w:p w14:paraId="0EC247D6" w14:textId="77777777" w:rsidR="00D11EBE" w:rsidRDefault="00D11EBE" w:rsidP="005712CE">
      <w:pPr>
        <w:pStyle w:val="ProductList-Body"/>
      </w:pPr>
      <w:r>
        <w:t xml:space="preserve">S'apliquen les notificacions del Mapes del Bing i els Serveis Professionals que s'inclouen a </w:t>
      </w:r>
      <w:hyperlink w:anchor="Attachment1" w:tooltip="Apèndix 1" w:history="1">
        <w:r w:rsidRPr="00F672C5">
          <w:t>l'</w:t>
        </w:r>
        <w:r w:rsidRPr="00F672C5">
          <w:rPr>
            <w:rStyle w:val="Hyperlink"/>
          </w:rPr>
          <w:t>Apèndix 1</w:t>
        </w:r>
      </w:hyperlink>
      <w:r>
        <w:t>.</w:t>
      </w:r>
    </w:p>
    <w:p w14:paraId="4E4AA62C" w14:textId="77777777" w:rsidR="00112875" w:rsidRPr="00903BB7" w:rsidRDefault="008D6BC0" w:rsidP="005712CE">
      <w:pPr>
        <w:pStyle w:val="ProductList-Body"/>
        <w:shd w:val="clear" w:color="auto" w:fill="A6A6A6" w:themeFill="background1" w:themeFillShade="A6"/>
        <w:spacing w:before="120" w:after="240"/>
        <w:jc w:val="right"/>
      </w:pPr>
      <w:hyperlink w:anchor="TableofContents" w:tooltip="Índex de continguts" w:history="1">
        <w:r w:rsidR="00112875">
          <w:rPr>
            <w:rStyle w:val="Hyperlink"/>
            <w:sz w:val="16"/>
            <w:szCs w:val="16"/>
          </w:rPr>
          <w:t>Índex de continguts</w:t>
        </w:r>
      </w:hyperlink>
      <w:r w:rsidR="00112875">
        <w:rPr>
          <w:rStyle w:val="Hyperlink"/>
          <w:sz w:val="16"/>
          <w:szCs w:val="16"/>
        </w:rPr>
        <w:t xml:space="preserve"> </w:t>
      </w:r>
      <w:r w:rsidR="00112875">
        <w:rPr>
          <w:sz w:val="16"/>
          <w:szCs w:val="16"/>
        </w:rPr>
        <w:t xml:space="preserve">/ </w:t>
      </w:r>
      <w:hyperlink w:anchor="GeneralTerms" w:tooltip="Termes generals" w:history="1">
        <w:r w:rsidR="00112875">
          <w:rPr>
            <w:rStyle w:val="Hyperlink"/>
            <w:sz w:val="16"/>
            <w:szCs w:val="16"/>
          </w:rPr>
          <w:t>Termes generals</w:t>
        </w:r>
      </w:hyperlink>
    </w:p>
    <w:p w14:paraId="20D5C020" w14:textId="77777777" w:rsidR="00D979E0" w:rsidRPr="009B5770" w:rsidRDefault="00D979E0" w:rsidP="005712CE">
      <w:pPr>
        <w:pStyle w:val="ProductList-Offering2Heading"/>
        <w:outlineLvl w:val="2"/>
        <w:rPr>
          <w:lang w:val="ca-ES"/>
        </w:rPr>
      </w:pPr>
      <w:r w:rsidRPr="009B5770">
        <w:rPr>
          <w:lang w:val="ca-ES"/>
        </w:rPr>
        <w:tab/>
      </w:r>
      <w:bookmarkStart w:id="234" w:name="MicrosoftGraphdataconnect"/>
      <w:bookmarkStart w:id="235" w:name="_Toc3111588"/>
      <w:bookmarkStart w:id="236" w:name="_Toc25660492"/>
      <w:r w:rsidRPr="009B5770">
        <w:rPr>
          <w:lang w:val="ca-ES"/>
        </w:rPr>
        <w:t>Connexió de dades del Microsoft Graph</w:t>
      </w:r>
      <w:bookmarkEnd w:id="234"/>
      <w:r w:rsidRPr="009B5770">
        <w:rPr>
          <w:lang w:val="ca-ES"/>
        </w:rPr>
        <w:t xml:space="preserve"> per als ISV</w:t>
      </w:r>
      <w:bookmarkEnd w:id="235"/>
      <w:bookmarkEnd w:id="236"/>
    </w:p>
    <w:p w14:paraId="433852CF" w14:textId="77777777" w:rsidR="00D979E0" w:rsidRPr="00931AE7" w:rsidRDefault="00D979E0" w:rsidP="005712CE">
      <w:pPr>
        <w:pStyle w:val="ProductList-Body"/>
        <w:tabs>
          <w:tab w:val="clear" w:pos="158"/>
          <w:tab w:val="left" w:pos="360"/>
        </w:tabs>
      </w:pPr>
      <w:r>
        <w:rPr>
          <w:b/>
          <w:color w:val="00188F"/>
        </w:rPr>
        <w:t>SL de Servei</w:t>
      </w:r>
    </w:p>
    <w:p w14:paraId="62CD981A" w14:textId="77777777" w:rsidR="00D979E0" w:rsidRPr="00931AE7" w:rsidRDefault="00D979E0" w:rsidP="005712CE">
      <w:pPr>
        <w:pStyle w:val="ProductList-Body"/>
        <w:tabs>
          <w:tab w:val="clear" w:pos="158"/>
          <w:tab w:val="left" w:pos="360"/>
        </w:tabs>
      </w:pPr>
      <w:r>
        <w:t xml:space="preserve">El Client ha de tenir una SL per a cadascuna de les dades d'usuari que processi l'aplicació del Client. Per a les finalitats de la connexió de dades del Microsoft Graph per als ISV (proveïdors de programari independents), “dades d'usuari” són dades extretes del compte de l'Office 365 en poder del client del Client. El Client obté accés a les dades d'usuari a través del seu client. </w:t>
      </w:r>
    </w:p>
    <w:p w14:paraId="04511389" w14:textId="77777777" w:rsidR="00D979E0" w:rsidRPr="00931AE7" w:rsidRDefault="00D979E0" w:rsidP="005712CE">
      <w:pPr>
        <w:pStyle w:val="ProductList-Body"/>
      </w:pPr>
    </w:p>
    <w:p w14:paraId="35672C70" w14:textId="77777777" w:rsidR="00D979E0" w:rsidRPr="00931AE7" w:rsidRDefault="00D979E0" w:rsidP="005712CE">
      <w:pPr>
        <w:pStyle w:val="ProductList-ClauseHeading"/>
        <w:keepNext w:val="0"/>
      </w:pPr>
      <w:r>
        <w:t>Acord de Nivell de Servei</w:t>
      </w:r>
    </w:p>
    <w:p w14:paraId="52208AF8" w14:textId="77777777" w:rsidR="00D979E0" w:rsidRPr="00931AE7" w:rsidRDefault="00D979E0" w:rsidP="005712CE">
      <w:pPr>
        <w:pStyle w:val="ProductList-Body"/>
      </w:pPr>
      <w:r>
        <w:rPr>
          <w:szCs w:val="18"/>
        </w:rPr>
        <w:t>No hi ha cap SLA per a la connexió de dades del Microsoft Graph per als ISV.</w:t>
      </w:r>
    </w:p>
    <w:p w14:paraId="45803478" w14:textId="77777777" w:rsidR="00D979E0" w:rsidRPr="00931AE7" w:rsidRDefault="008D6BC0" w:rsidP="005712CE">
      <w:pPr>
        <w:pStyle w:val="ProductList-Body"/>
        <w:shd w:val="clear" w:color="auto" w:fill="A6A6A6" w:themeFill="background1" w:themeFillShade="A6"/>
        <w:spacing w:before="120" w:after="240"/>
        <w:jc w:val="right"/>
      </w:pPr>
      <w:hyperlink w:anchor="TableofContents" w:tooltip="Índex de Continguts" w:history="1">
        <w:r w:rsidR="00D979E0">
          <w:rPr>
            <w:rStyle w:val="Hyperlink"/>
            <w:sz w:val="16"/>
            <w:szCs w:val="16"/>
          </w:rPr>
          <w:t>Índex de continguts</w:t>
        </w:r>
      </w:hyperlink>
      <w:r w:rsidR="00D979E0">
        <w:rPr>
          <w:sz w:val="16"/>
          <w:szCs w:val="16"/>
        </w:rPr>
        <w:t xml:space="preserve"> / </w:t>
      </w:r>
      <w:hyperlink w:anchor="GeneralTerms" w:tooltip="Condicions Generals" w:history="1">
        <w:r w:rsidR="00D979E0">
          <w:rPr>
            <w:rStyle w:val="Hyperlink"/>
            <w:sz w:val="16"/>
            <w:szCs w:val="16"/>
          </w:rPr>
          <w:t>Condicions generals</w:t>
        </w:r>
      </w:hyperlink>
    </w:p>
    <w:p w14:paraId="6269BA68" w14:textId="77777777" w:rsidR="00DF6AA0" w:rsidRPr="00DF6AA0" w:rsidRDefault="00DF6AA0" w:rsidP="00FB6DC6">
      <w:pPr>
        <w:pStyle w:val="ProductList-Offering2Heading"/>
        <w:pageBreakBefore/>
        <w:outlineLvl w:val="2"/>
        <w:rPr>
          <w:lang w:val="es-ES_tradnl"/>
        </w:rPr>
      </w:pPr>
      <w:r w:rsidRPr="000557E8">
        <w:rPr>
          <w:lang w:val="es-ES_tradnl"/>
        </w:rPr>
        <w:lastRenderedPageBreak/>
        <w:tab/>
      </w:r>
      <w:bookmarkStart w:id="237" w:name="_Toc534755264"/>
      <w:bookmarkStart w:id="238" w:name="_Toc25660493"/>
      <w:r w:rsidRPr="00DF6AA0">
        <w:rPr>
          <w:lang w:val="es-ES_tradnl"/>
        </w:rPr>
        <w:t>Servei del Bot d'Atenció de la Salut de Microsoft</w:t>
      </w:r>
      <w:bookmarkEnd w:id="237"/>
      <w:bookmarkEnd w:id="238"/>
    </w:p>
    <w:p w14:paraId="0D210751" w14:textId="77777777" w:rsidR="00DF6AA0" w:rsidRDefault="00DF6AA0" w:rsidP="005712CE">
      <w:pPr>
        <w:pStyle w:val="ProductList-Body"/>
        <w:tabs>
          <w:tab w:val="clear" w:pos="158"/>
          <w:tab w:val="left" w:pos="360"/>
        </w:tabs>
        <w:rPr>
          <w:b/>
          <w:color w:val="00188F"/>
        </w:rPr>
      </w:pPr>
      <w:r>
        <w:rPr>
          <w:b/>
          <w:color w:val="00188F"/>
        </w:rPr>
        <w:t>Definicions</w:t>
      </w:r>
    </w:p>
    <w:p w14:paraId="4722789B" w14:textId="77777777" w:rsidR="00DF6AA0" w:rsidRDefault="00DF6AA0" w:rsidP="005712CE">
      <w:pPr>
        <w:pStyle w:val="ProductList-Body"/>
        <w:rPr>
          <w:rFonts w:ascii="Calibri" w:eastAsia="Calibri" w:hAnsi="Calibri" w:cs="Calibri"/>
          <w:szCs w:val="18"/>
        </w:rPr>
      </w:pPr>
      <w:r>
        <w:rPr>
          <w:rFonts w:ascii="Calibri" w:eastAsia="Calibri" w:hAnsi="Calibri" w:cs="Calibri"/>
          <w:szCs w:val="18"/>
        </w:rPr>
        <w:t>L'"Aplicació del Bot d'Atenció de la Salut del Client” és una aplicació o qualsevol conjunt d'aplicacions que afegeix una funcionalitat principal i important al Servei del Bot d'Atenció de la Salut de Microsoft i que no és principalment cap substitut del Servei del Bot d'Atenció de la Salut de Microsoft.</w:t>
      </w:r>
    </w:p>
    <w:p w14:paraId="1079A568" w14:textId="77777777" w:rsidR="00DF6AA0" w:rsidRDefault="00DF6AA0" w:rsidP="005712CE">
      <w:pPr>
        <w:pStyle w:val="ProductList-Body"/>
      </w:pPr>
    </w:p>
    <w:p w14:paraId="25CB4B1E" w14:textId="77777777" w:rsidR="00DF6AA0" w:rsidRDefault="00DF6AA0" w:rsidP="005712CE">
      <w:pPr>
        <w:pStyle w:val="ProductList-Body"/>
        <w:tabs>
          <w:tab w:val="clear" w:pos="158"/>
          <w:tab w:val="left" w:pos="360"/>
        </w:tabs>
        <w:rPr>
          <w:b/>
          <w:color w:val="00188F"/>
        </w:rPr>
      </w:pPr>
      <w:r>
        <w:rPr>
          <w:b/>
          <w:color w:val="00188F"/>
        </w:rPr>
        <w:t>Obligacions del Client</w:t>
      </w:r>
    </w:p>
    <w:p w14:paraId="030D8A8E" w14:textId="77777777" w:rsidR="00DF6AA0" w:rsidRDefault="00DF6AA0" w:rsidP="005712CE">
      <w:pPr>
        <w:pStyle w:val="ProductList-Body"/>
        <w:rPr>
          <w:rFonts w:ascii="Calibri" w:hAnsi="Calibri" w:cs="Calibri"/>
          <w:szCs w:val="18"/>
        </w:rPr>
      </w:pPr>
      <w:r>
        <w:rPr>
          <w:rFonts w:ascii="Calibri" w:hAnsi="Calibri" w:cs="Calibri"/>
          <w:szCs w:val="18"/>
        </w:rPr>
        <w:t xml:space="preserve">El Client només es responsable de: (1) la precisió i l'adequació de la informació i les Dades proporcionades a través de l'ús del Servei del Bot d'Atenció de la Salut de Microsoft; (2) la implementació d'un mètode d'autenticació d'aplicació a aplicació entre l'Aplicació del Bot d'Atenció de la Salut del Client i el Servei del Bot d'Atenció de la Salut de Microsoft; (3) l'obtenció del consentiment adequat dels usuaris finals pel que fa a l'ús que fan de l'Aplicació del Bot d'Atenció de la Salut del Client i de (4) mostrar advertiments, avisos d'exempció de responsabilitat i reconeixements adequats als usuaris finals en relació amb l'ús que fan de l'Aplicació del Bot d'Atenció de la Salut del Client, així com allò que s'estableix al següent </w:t>
      </w:r>
      <w:hyperlink r:id="rId85" w:history="1">
        <w:r>
          <w:rPr>
            <w:rStyle w:val="Hyperlink"/>
            <w:rFonts w:ascii="Calibri" w:hAnsi="Calibri" w:cs="Calibri"/>
            <w:szCs w:val="18"/>
          </w:rPr>
          <w:t>formulari</w:t>
        </w:r>
      </w:hyperlink>
      <w:r>
        <w:rPr>
          <w:rFonts w:ascii="Calibri" w:hAnsi="Calibri" w:cs="Calibri"/>
          <w:szCs w:val="18"/>
        </w:rPr>
        <w:t>, si correspon.</w:t>
      </w:r>
    </w:p>
    <w:p w14:paraId="39891618" w14:textId="77777777" w:rsidR="00DF6AA0" w:rsidRDefault="00DF6AA0" w:rsidP="005712CE">
      <w:pPr>
        <w:pStyle w:val="ProductList-Body"/>
      </w:pPr>
    </w:p>
    <w:p w14:paraId="5B216C83" w14:textId="77777777" w:rsidR="00DF6AA0" w:rsidRDefault="00DF6AA0" w:rsidP="005712CE">
      <w:pPr>
        <w:pStyle w:val="ProductList-Body"/>
        <w:tabs>
          <w:tab w:val="clear" w:pos="158"/>
          <w:tab w:val="left" w:pos="360"/>
        </w:tabs>
        <w:rPr>
          <w:b/>
          <w:color w:val="00188F"/>
        </w:rPr>
      </w:pPr>
      <w:r>
        <w:rPr>
          <w:b/>
          <w:color w:val="00188F"/>
        </w:rPr>
        <w:t>Limitació d'Ús</w:t>
      </w:r>
    </w:p>
    <w:p w14:paraId="2C4CCD9C" w14:textId="77777777" w:rsidR="00DF6AA0" w:rsidRPr="00917344" w:rsidRDefault="00DF6AA0" w:rsidP="005712CE">
      <w:pPr>
        <w:pStyle w:val="ProductList-Body"/>
      </w:pPr>
      <w:r>
        <w:t>EL CLIENT RECONEIX QUE EL SERVEI DEL BOT D'ATENCIÓ DE LA SALUT DE MICROSOFT (1) NO ESTÀ PENSAT NI ES TROBA DISPONIBLE COM A DISPOSITIU MÈDIC (O DISPOSITIUS MÈDICS) PER AL DIAGNÒSTIC DE MALALTIES O ALTRES CONDICIONS, NI PER A LA CURA, MITIGACIÓ, TRACTAMENT O PREVENCIÓ DE MALALTIES, NI PER UTILITZAR-SE D'UNA ALTRA MANERA COM A COMPONENT DE QUALSEVOL PRODUCTE O OFERTA CLÍNICS; PER AQUEST MOTIU, NO ES CONCEDEIX CAP DRET NI LLICÈNCIA PER UTILITZAR EL SERVEI DEL BOT D'ATENCIÓ DE LA SALUT DE MICROSOFT PER A AQUESTES FINALITATS; (2) NO S'HA DISSENYAT COM A SUBSTITUT D'UN ASSESSORAMENT MÈDIC PROFESSIONAL, DIAGNÒSTIC O CRITERI I (3) NO S'HAURIA D'UTILITZAR PER A EMERGÈNCIES NI ADMET LES TRUCADES D'EMERGÈNCIA. EL CLIENT RECONEIX QUE L'APLICACIÓ DEL BOT D'ATENCIÓ DE LA SALUT DEL CLIENT CONSTITUIRÀ EL SERVEI O EL PRODUCTE DEL CLIENT, DE MANERA INDEPENDENT DEL SERVEI DEL BOT D'ATENCIÓ DE LA SALUT DE MICROSOFT. EL CLIENT NOMÉS ÉS RESPONSABLE DEL DISSENY, EL DESENVOLUPAMENT I LA IMPLEMENTACIÓ DE L'APLICACIÓ DEL BOT D'ATENCIÓ DE LA SALUT DEL CLIENT, AIXÍ COM DE PROPORCIONAR ALS USUARIS FINALS ELS ADVERTIMENTS ADEQUATS RELACIONATS AMB L'ÚS DE L'APLICACIÓ DEL BOT D'ATENCIÓ DE LA SALUT DEL CLIENT. AIXÍ MATEIX, EL CLIENT NOMÉS ÉS RESPONSABLE DE LES LESIONS CORPORALS O LA MORT QUE PUGUIN PRODUIR-SE COM A RESULTAT DE L'ÚS DEL SERVEI DEL BOT D'ATENCIÓ DE LA SALUT DE MICROSOFT EN RELACIÓ AMB L'APLICACIÓ DEL BOT D'ATENCIÓ DE LA SALUT DEL CLIENT, INCLOSES (SENSE LIMITACIÓ) QUALSSEVOL D'AQUESTES LESIONS PER PART DELS USUARIS FINALS.</w:t>
      </w:r>
    </w:p>
    <w:bookmarkStart w:id="239" w:name="_Toc476230944"/>
    <w:p w14:paraId="1978A25B" w14:textId="77777777" w:rsidR="00112875" w:rsidRPr="00903BB7" w:rsidRDefault="00112875" w:rsidP="005712CE">
      <w:pPr>
        <w:pStyle w:val="ProductList-Body"/>
        <w:shd w:val="clear" w:color="auto" w:fill="A6A6A6" w:themeFill="background1" w:themeFillShade="A6"/>
        <w:spacing w:before="120" w:after="240"/>
        <w:jc w:val="right"/>
      </w:pPr>
      <w:r>
        <w:fldChar w:fldCharType="begin"/>
      </w:r>
      <w:r>
        <w:instrText>HYPERLINK  \l "TableofContents" \o "Índex de continguts"</w:instrText>
      </w:r>
      <w:r>
        <w:fldChar w:fldCharType="separate"/>
      </w:r>
      <w:r>
        <w:rPr>
          <w:rStyle w:val="Hyperlink"/>
          <w:sz w:val="16"/>
          <w:szCs w:val="16"/>
        </w:rPr>
        <w:t>Índex de continguts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s generals" w:history="1">
        <w:r>
          <w:rPr>
            <w:rStyle w:val="Hyperlink"/>
            <w:sz w:val="16"/>
            <w:szCs w:val="16"/>
          </w:rPr>
          <w:t>Termes generals</w:t>
        </w:r>
      </w:hyperlink>
    </w:p>
    <w:p w14:paraId="43F937E1" w14:textId="77777777" w:rsidR="00E366C4" w:rsidRPr="003332A5" w:rsidRDefault="00DF6AA0" w:rsidP="005712CE">
      <w:pPr>
        <w:pStyle w:val="ProductList-Offering2Heading"/>
        <w:outlineLvl w:val="2"/>
        <w:rPr>
          <w:lang w:val="ca-ES"/>
        </w:rPr>
      </w:pPr>
      <w:r>
        <w:rPr>
          <w:lang w:val="ca-ES"/>
        </w:rPr>
        <w:tab/>
      </w:r>
      <w:bookmarkStart w:id="240" w:name="_Toc25660494"/>
      <w:r w:rsidR="00E366C4" w:rsidRPr="003332A5">
        <w:rPr>
          <w:lang w:val="ca-ES"/>
        </w:rPr>
        <w:t>Microsoft Intune</w:t>
      </w:r>
      <w:bookmarkEnd w:id="239"/>
      <w:bookmarkEnd w:id="240"/>
    </w:p>
    <w:p w14:paraId="4AE17CC4" w14:textId="77777777" w:rsidR="00E366C4" w:rsidRPr="00A8327A" w:rsidRDefault="00E366C4" w:rsidP="005712CE">
      <w:pPr>
        <w:pStyle w:val="ProductList-Body"/>
        <w:rPr>
          <w:rFonts w:asciiTheme="majorHAnsi" w:hAnsiTheme="majorHAnsi"/>
          <w:sz w:val="16"/>
          <w:szCs w:val="16"/>
        </w:rPr>
        <w:sectPr w:rsidR="00E366C4" w:rsidRPr="00A8327A" w:rsidSect="00133A9E">
          <w:footerReference w:type="first" r:id="rId86"/>
          <w:type w:val="continuous"/>
          <w:pgSz w:w="12240" w:h="15840"/>
          <w:pgMar w:top="1440" w:right="720" w:bottom="1440" w:left="720" w:header="720" w:footer="720" w:gutter="0"/>
          <w:cols w:space="720"/>
          <w:titlePg/>
          <w:docGrid w:linePitch="360"/>
        </w:sectPr>
      </w:pPr>
    </w:p>
    <w:bookmarkEnd w:id="224"/>
    <w:p w14:paraId="477C56BA" w14:textId="77777777" w:rsidR="00F0524A" w:rsidRDefault="00F0524A" w:rsidP="005712CE">
      <w:pPr>
        <w:pStyle w:val="ProductList-Body"/>
        <w:rPr>
          <w:rFonts w:asciiTheme="majorHAnsi" w:hAnsiTheme="majorHAnsi"/>
          <w:sz w:val="16"/>
          <w:szCs w:val="16"/>
        </w:rPr>
      </w:pPr>
      <w:r>
        <w:rPr>
          <w:rFonts w:asciiTheme="majorHAnsi" w:hAnsiTheme="majorHAnsi"/>
          <w:sz w:val="16"/>
          <w:szCs w:val="16"/>
        </w:rPr>
        <w:t>Microsoft Intune (per usuari)</w:t>
      </w:r>
    </w:p>
    <w:p w14:paraId="0817EA27" w14:textId="77777777" w:rsidR="00F0524A" w:rsidRDefault="00F0524A" w:rsidP="005712CE">
      <w:pPr>
        <w:pStyle w:val="ProductList-Body"/>
        <w:rPr>
          <w:rFonts w:asciiTheme="majorHAnsi" w:hAnsiTheme="majorHAnsi"/>
          <w:sz w:val="16"/>
          <w:szCs w:val="16"/>
        </w:rPr>
      </w:pPr>
      <w:r>
        <w:rPr>
          <w:rFonts w:asciiTheme="majorHAnsi" w:hAnsiTheme="majorHAnsi"/>
          <w:sz w:val="16"/>
          <w:szCs w:val="16"/>
        </w:rPr>
        <w:t>Microsoft Intune per a Dispositius</w:t>
      </w:r>
    </w:p>
    <w:p w14:paraId="187E7FB6" w14:textId="77777777" w:rsidR="00F0524A" w:rsidRPr="00A8327A" w:rsidRDefault="00F0524A" w:rsidP="005712CE">
      <w:pPr>
        <w:pStyle w:val="ProductList-Body"/>
        <w:rPr>
          <w:rFonts w:asciiTheme="majorHAnsi" w:hAnsiTheme="majorHAnsi"/>
          <w:sz w:val="16"/>
          <w:szCs w:val="16"/>
        </w:rPr>
      </w:pPr>
      <w:r>
        <w:rPr>
          <w:rFonts w:asciiTheme="majorHAnsi" w:hAnsiTheme="majorHAnsi"/>
          <w:sz w:val="16"/>
          <w:szCs w:val="16"/>
        </w:rPr>
        <w:t>Microsoft Intune per a EDU (per usuari, per dispositiu)</w:t>
      </w:r>
    </w:p>
    <w:p w14:paraId="47F61CAB" w14:textId="77777777" w:rsidR="00E366C4" w:rsidRPr="00285BE4" w:rsidRDefault="00F0524A" w:rsidP="005712CE">
      <w:pPr>
        <w:pStyle w:val="ProductList-Body"/>
        <w:rPr>
          <w:rFonts w:asciiTheme="majorHAnsi" w:hAnsiTheme="majorHAnsi"/>
          <w:sz w:val="16"/>
          <w:szCs w:val="16"/>
        </w:rPr>
        <w:sectPr w:rsidR="00E366C4" w:rsidRPr="00285BE4"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Complement del Microsoft Intune per al System Center Configuration Manager i el System Center Endpoint Protection (per usuari, per dispositiu)</w:t>
      </w:r>
      <w:r>
        <w:br/>
      </w:r>
      <w:r>
        <w:rPr>
          <w:rFonts w:asciiTheme="majorHAnsi" w:hAnsiTheme="majorHAnsi"/>
          <w:sz w:val="16"/>
          <w:szCs w:val="16"/>
        </w:rPr>
        <w:t>(“Complement del Microsoft Intune”)</w:t>
      </w:r>
    </w:p>
    <w:p w14:paraId="47B6A4C3" w14:textId="77777777" w:rsidR="00E366C4" w:rsidRPr="001558D5" w:rsidRDefault="00E366C4" w:rsidP="005712CE">
      <w:pPr>
        <w:pStyle w:val="ProductList-Body"/>
        <w:pBdr>
          <w:top w:val="single" w:sz="4" w:space="1" w:color="BFBFBF" w:themeColor="background1" w:themeShade="BF"/>
        </w:pBdr>
        <w:rPr>
          <w:sz w:val="8"/>
          <w:szCs w:val="12"/>
        </w:rPr>
      </w:pPr>
    </w:p>
    <w:p w14:paraId="44DBA21C" w14:textId="77777777" w:rsidR="00E366C4" w:rsidRPr="004E78BB" w:rsidRDefault="00E366C4" w:rsidP="005712CE">
      <w:pPr>
        <w:pStyle w:val="ProductList-Body"/>
        <w:tabs>
          <w:tab w:val="clear" w:pos="158"/>
          <w:tab w:val="left" w:pos="360"/>
        </w:tabs>
      </w:pPr>
      <w:r>
        <w:rPr>
          <w:b/>
          <w:color w:val="00188F"/>
        </w:rPr>
        <w:t>Avisos</w:t>
      </w:r>
    </w:p>
    <w:p w14:paraId="38E6DAC6" w14:textId="77777777" w:rsidR="00E366C4" w:rsidRPr="004E78BB" w:rsidRDefault="00E366C4" w:rsidP="005712CE">
      <w:pPr>
        <w:pStyle w:val="ProductList-Body"/>
      </w:pPr>
      <w:r>
        <w:t>Els serveis d'implementació que el Client presti estaran subjectes a la Notificació de Serveis Professionals que es troba a l'</w:t>
      </w:r>
      <w:hyperlink w:anchor="Attachment1" w:tooltip="Apèndix 1" w:history="1">
        <w:r>
          <w:rPr>
            <w:rStyle w:val="Hyperlink"/>
          </w:rPr>
          <w:t>Apèndix 1</w:t>
        </w:r>
      </w:hyperlink>
      <w:r>
        <w:t>.</w:t>
      </w:r>
    </w:p>
    <w:p w14:paraId="0B63A62A" w14:textId="77777777" w:rsidR="00E366C4" w:rsidRPr="004E78BB" w:rsidRDefault="00E366C4" w:rsidP="005712CE">
      <w:pPr>
        <w:pStyle w:val="ProductList-Body"/>
      </w:pPr>
    </w:p>
    <w:p w14:paraId="08EA50A2" w14:textId="77777777" w:rsidR="00F0524A" w:rsidRPr="00A8327A" w:rsidRDefault="00F0524A" w:rsidP="005712CE">
      <w:pPr>
        <w:pStyle w:val="ProductList-Body"/>
        <w:tabs>
          <w:tab w:val="clear" w:pos="158"/>
          <w:tab w:val="left" w:pos="180"/>
        </w:tabs>
        <w:rPr>
          <w:b/>
          <w:color w:val="00188F"/>
        </w:rPr>
      </w:pPr>
      <w:r>
        <w:rPr>
          <w:b/>
          <w:color w:val="00188F"/>
        </w:rPr>
        <w:t>Administrar Dispositius i Aplicacions</w:t>
      </w:r>
    </w:p>
    <w:p w14:paraId="2024133F" w14:textId="77777777" w:rsidR="00F0524A" w:rsidRDefault="00F0524A" w:rsidP="005712CE">
      <w:pPr>
        <w:pStyle w:val="ProductList-Body"/>
        <w:tabs>
          <w:tab w:val="clear" w:pos="158"/>
          <w:tab w:val="left" w:pos="180"/>
        </w:tabs>
      </w:pPr>
      <w:r>
        <w:t>Cada Usuari al qual el Client assigna una SL d'Usuari pot utilitzar i accedir als Serveis Online i al programari relacionat (inclòs el programari del System Center) per administrar aplicacions i fins a quinze (15) dispositius. La gestió d’un dispositiu al qual accedeix més d'un usuari necessita una SL d'Usuari per a cada usuari.</w:t>
      </w:r>
    </w:p>
    <w:p w14:paraId="23031ACD" w14:textId="77777777" w:rsidR="00F0524A" w:rsidRDefault="00F0524A" w:rsidP="005712CE">
      <w:pPr>
        <w:pStyle w:val="ProductList-Body"/>
        <w:tabs>
          <w:tab w:val="clear" w:pos="158"/>
          <w:tab w:val="left" w:pos="180"/>
        </w:tabs>
      </w:pPr>
    </w:p>
    <w:p w14:paraId="4927E5D1" w14:textId="77777777" w:rsidR="00F0524A" w:rsidRPr="00612EFD" w:rsidRDefault="00F0524A" w:rsidP="005712CE">
      <w:pPr>
        <w:pStyle w:val="ProductList-Body"/>
        <w:rPr>
          <w:b/>
          <w:bCs/>
          <w:color w:val="00188F"/>
        </w:rPr>
      </w:pPr>
      <w:r>
        <w:rPr>
          <w:b/>
          <w:bCs/>
          <w:color w:val="00188F"/>
        </w:rPr>
        <w:t>Microsoft Intune per a Dispositius</w:t>
      </w:r>
    </w:p>
    <w:p w14:paraId="1AA8575F" w14:textId="77777777" w:rsidR="00F0524A" w:rsidRPr="00A8327A" w:rsidRDefault="00F0524A" w:rsidP="005712CE">
      <w:pPr>
        <w:pStyle w:val="ProductList-Body"/>
        <w:tabs>
          <w:tab w:val="clear" w:pos="158"/>
          <w:tab w:val="left" w:pos="180"/>
        </w:tabs>
      </w:pPr>
      <w:r>
        <w:t xml:space="preserve">El Microsoft Intune per a Dispositius només es pot enllaçar a dispositius que no estiguin afiliats a usuaris específics. Les característiques de productes afins als usuaris, incloses sense limitació les d'Accés Condicional, Protecció d'Aplicacions i instal·lació d'aplicacions opcionals, no es poden utilitzar en virtut de les SL del Microsoft Intune per a Dispositius. </w:t>
      </w:r>
      <w:bookmarkStart w:id="241" w:name="_Hlk521486116"/>
      <w:r>
        <w:t>Les aplicacions que s'assignen normalment a usuaris específics, com ara l'Outlook i el OneDrive, no es poden utilitzar en virtut d'aquest servei.</w:t>
      </w:r>
      <w:bookmarkEnd w:id="241"/>
    </w:p>
    <w:p w14:paraId="472CA630" w14:textId="77777777" w:rsidR="00D028C7" w:rsidRPr="003C2FBE" w:rsidRDefault="00D028C7" w:rsidP="005712CE">
      <w:pPr>
        <w:pStyle w:val="ProductList-Body"/>
        <w:tabs>
          <w:tab w:val="clear" w:pos="158"/>
          <w:tab w:val="left" w:pos="180"/>
        </w:tabs>
      </w:pPr>
    </w:p>
    <w:p w14:paraId="16F04EA4" w14:textId="77777777" w:rsidR="00D028C7" w:rsidRPr="003C2FBE" w:rsidRDefault="00D028C7" w:rsidP="005712CE">
      <w:pPr>
        <w:pStyle w:val="ProductList-Body"/>
        <w:tabs>
          <w:tab w:val="clear" w:pos="158"/>
          <w:tab w:val="left" w:pos="180"/>
        </w:tabs>
      </w:pPr>
      <w:r>
        <w:rPr>
          <w:b/>
          <w:color w:val="00188F"/>
        </w:rPr>
        <w:t>SL de Complement d'Emmagatzematge</w:t>
      </w:r>
    </w:p>
    <w:p w14:paraId="1C059CD5" w14:textId="77777777" w:rsidR="00D028C7" w:rsidRPr="003C2FBE" w:rsidRDefault="00D028C7" w:rsidP="005712CE">
      <w:pPr>
        <w:pStyle w:val="ProductList-Body"/>
        <w:tabs>
          <w:tab w:val="clear" w:pos="158"/>
          <w:tab w:val="left" w:pos="180"/>
        </w:tabs>
      </w:pPr>
      <w:r>
        <w:t>Cal una SL de Complement d'Emmagatzematge per cada gigabyte d'emmagatzematge que superi l'emmagatzematge atorgat amb la subscripció bàsica.</w:t>
      </w:r>
    </w:p>
    <w:p w14:paraId="1E5E5426" w14:textId="77777777" w:rsidR="00D028C7" w:rsidRPr="003C2FBE" w:rsidRDefault="00D028C7" w:rsidP="005712CE">
      <w:pPr>
        <w:pStyle w:val="ProductList-Body"/>
        <w:tabs>
          <w:tab w:val="clear" w:pos="158"/>
          <w:tab w:val="left" w:pos="180"/>
        </w:tabs>
      </w:pPr>
    </w:p>
    <w:p w14:paraId="23CEF532" w14:textId="77777777" w:rsidR="00D028C7" w:rsidRPr="003C2FBE" w:rsidRDefault="00D028C7" w:rsidP="005712CE">
      <w:pPr>
        <w:pStyle w:val="ProductList-Body"/>
        <w:tabs>
          <w:tab w:val="clear" w:pos="158"/>
          <w:tab w:val="left" w:pos="180"/>
        </w:tabs>
      </w:pPr>
      <w:r>
        <w:rPr>
          <w:b/>
          <w:color w:val="00188F"/>
        </w:rPr>
        <w:t>Components de programari del Windows en el programari del System Center</w:t>
      </w:r>
    </w:p>
    <w:p w14:paraId="55A14C44" w14:textId="77777777" w:rsidR="00D028C7" w:rsidRPr="003C2FBE" w:rsidRDefault="00D028C7" w:rsidP="005712CE">
      <w:pPr>
        <w:pStyle w:val="ProductList-Body"/>
        <w:tabs>
          <w:tab w:val="clear" w:pos="158"/>
          <w:tab w:val="left" w:pos="180"/>
        </w:tabs>
      </w:pPr>
      <w:r>
        <w:t>El programari del System Center inclou un o alguns components d'aquests Components de Programari del Windows: el Microsoft .NET Framework, components del Microsoft Data Access, programari Power</w:t>
      </w:r>
      <w:r w:rsidR="00E366C4">
        <w:t>S</w:t>
      </w:r>
      <w:r>
        <w:t>hell i determinats .dlls relacionats amb el Microsoft Build, el Windows Identity Foundation, la biblioteca del Windows per al J</w:t>
      </w:r>
      <w:r w:rsidR="00E366C4">
        <w:t>ava</w:t>
      </w:r>
      <w:r>
        <w:t xml:space="preserve">Script, el Debghelp.dll i tecnologies del Web Deploy. Els termes de llicència que regeixen l'ús dels </w:t>
      </w:r>
      <w:r>
        <w:lastRenderedPageBreak/>
        <w:t xml:space="preserve">Components de programari del Windows estan disponibles a la secció Windows 8.1 Pro i Enterprise dels Termes de productes. Trobareu els Termes de productes a </w:t>
      </w:r>
      <w:hyperlink r:id="rId87" w:history="1">
        <w:r>
          <w:rPr>
            <w:rStyle w:val="Hyperlink"/>
          </w:rPr>
          <w:t>http://go.microsoft.com/?linkid=9839206</w:t>
        </w:r>
      </w:hyperlink>
      <w:hyperlink w:history="1"/>
      <w:r>
        <w:t>.</w:t>
      </w:r>
    </w:p>
    <w:p w14:paraId="27F7A306" w14:textId="77777777" w:rsidR="00D028C7" w:rsidRPr="003C2FBE" w:rsidRDefault="00D028C7" w:rsidP="005712CE">
      <w:pPr>
        <w:pStyle w:val="ProductList-Body"/>
        <w:tabs>
          <w:tab w:val="clear" w:pos="158"/>
          <w:tab w:val="left" w:pos="180"/>
        </w:tabs>
      </w:pPr>
    </w:p>
    <w:p w14:paraId="6235DA3F" w14:textId="77777777" w:rsidR="00D028C7" w:rsidRPr="003C2FBE" w:rsidRDefault="00D028C7" w:rsidP="005712CE">
      <w:pPr>
        <w:pStyle w:val="ProductList-Body"/>
        <w:tabs>
          <w:tab w:val="clear" w:pos="158"/>
          <w:tab w:val="left" w:pos="180"/>
        </w:tabs>
      </w:pPr>
      <w:r>
        <w:rPr>
          <w:b/>
          <w:color w:val="00188F"/>
        </w:rPr>
        <w:t>Tecnologia SQL Server i Comparació de Rendiment.</w:t>
      </w:r>
    </w:p>
    <w:p w14:paraId="47027E26" w14:textId="77777777" w:rsidR="00D028C7" w:rsidRPr="003C2FBE" w:rsidRDefault="00D028C7" w:rsidP="005712CE">
      <w:pPr>
        <w:pStyle w:val="ProductList-Body"/>
        <w:tabs>
          <w:tab w:val="clear" w:pos="158"/>
          <w:tab w:val="left" w:pos="180"/>
        </w:tabs>
      </w:pPr>
      <w:r>
        <w:t>El programa que es subministra amb el Servei Online inclou components amb la marca SQL Server que no són de la base de dades de l'SQL Server. La llicència d'aquests components es concedeix al Client en virtut dels termes de les seves respectives llicències, que es poden trobar al directori d'instal·lació o a l'instal·lador unificat del programari. Per divulgar a tercers els resultats de qualsevol prova comparativa d'aquests components o del programari que els inclou, el Client ha d'obtenir l'aprovació prèvia i per escrit de Microsoft.</w:t>
      </w:r>
    </w:p>
    <w:bookmarkStart w:id="242" w:name="_Toc453946633"/>
    <w:bookmarkStart w:id="243" w:name="_Toc451949071"/>
    <w:p w14:paraId="45AE5AC9" w14:textId="77777777" w:rsidR="00112875" w:rsidRPr="00903BB7" w:rsidRDefault="00112875" w:rsidP="005712CE">
      <w:pPr>
        <w:pStyle w:val="ProductList-Body"/>
        <w:shd w:val="clear" w:color="auto" w:fill="A6A6A6" w:themeFill="background1" w:themeFillShade="A6"/>
        <w:spacing w:before="120" w:after="240"/>
        <w:jc w:val="right"/>
      </w:pPr>
      <w:r>
        <w:fldChar w:fldCharType="begin"/>
      </w:r>
      <w:r>
        <w:instrText>HYPERLINK  \l "TableofContents" \o "Índex de continguts"</w:instrText>
      </w:r>
      <w:r>
        <w:fldChar w:fldCharType="separate"/>
      </w:r>
      <w:r>
        <w:rPr>
          <w:rStyle w:val="Hyperlink"/>
          <w:sz w:val="16"/>
          <w:szCs w:val="16"/>
        </w:rPr>
        <w:t>Índex de continguts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s generals" w:history="1">
        <w:r>
          <w:rPr>
            <w:rStyle w:val="Hyperlink"/>
            <w:sz w:val="16"/>
            <w:szCs w:val="16"/>
          </w:rPr>
          <w:t>Termes generals</w:t>
        </w:r>
      </w:hyperlink>
    </w:p>
    <w:p w14:paraId="4CDDA8D6" w14:textId="77777777" w:rsidR="000C27F8" w:rsidRPr="00903BB7" w:rsidRDefault="009E1E35" w:rsidP="005712CE">
      <w:pPr>
        <w:pStyle w:val="ProductList-Offering2Heading"/>
        <w:outlineLvl w:val="2"/>
      </w:pPr>
      <w:r>
        <w:tab/>
      </w:r>
      <w:bookmarkStart w:id="244" w:name="_Toc25660495"/>
      <w:r w:rsidR="000C27F8">
        <w:t>Microsoft Learning</w:t>
      </w:r>
      <w:bookmarkEnd w:id="242"/>
      <w:bookmarkEnd w:id="244"/>
      <w:r w:rsidR="000C27F8">
        <w:t xml:space="preserve"> </w:t>
      </w:r>
      <w:bookmarkEnd w:id="243"/>
    </w:p>
    <w:bookmarkEnd w:id="210"/>
    <w:p w14:paraId="6EA2EF15" w14:textId="77777777" w:rsidR="000C27F8" w:rsidRPr="00903BB7" w:rsidRDefault="000C27F8" w:rsidP="005712CE">
      <w:pPr>
        <w:pStyle w:val="ProductList-ClauseHeading"/>
        <w:keepNext w:val="0"/>
      </w:pPr>
      <w:r>
        <w:t>Microsoft Learning E-Reference Library</w:t>
      </w:r>
    </w:p>
    <w:p w14:paraId="7BBAF48F" w14:textId="77777777" w:rsidR="000C27F8" w:rsidRPr="00903BB7" w:rsidRDefault="000C27F8" w:rsidP="005712CE">
      <w:pPr>
        <w:pStyle w:val="ProductList-Body"/>
      </w:pPr>
      <w:r>
        <w:t>Qualsevol persona que disposi d'un accés vàlid a l'equip o a la xarxa interna del Client pot copiar i utilitzar la documentació per a propòsits de referència interns del Client. La documentació no inclou els llibres electrònics.</w:t>
      </w:r>
    </w:p>
    <w:p w14:paraId="4E44FC92" w14:textId="77777777" w:rsidR="000C27F8" w:rsidRPr="00D3386B" w:rsidRDefault="000C27F8" w:rsidP="005712CE">
      <w:pPr>
        <w:pStyle w:val="ProductList-Body"/>
        <w:rPr>
          <w:sz w:val="14"/>
        </w:rPr>
      </w:pPr>
    </w:p>
    <w:p w14:paraId="479A5929" w14:textId="77777777" w:rsidR="000C27F8" w:rsidRPr="00903BB7" w:rsidRDefault="000C27F8" w:rsidP="005712CE">
      <w:pPr>
        <w:pStyle w:val="ProductList-ClauseHeading"/>
        <w:keepNext w:val="0"/>
      </w:pPr>
      <w:bookmarkStart w:id="245" w:name="_Toc451949072"/>
      <w:r>
        <w:t>SL de Servei de Microsoft Learning Imagine Academy</w:t>
      </w:r>
      <w:bookmarkEnd w:id="245"/>
    </w:p>
    <w:p w14:paraId="075B57DC" w14:textId="77777777" w:rsidR="000C27F8" w:rsidRPr="00903BB7" w:rsidRDefault="000C27F8" w:rsidP="005712CE">
      <w:pPr>
        <w:pStyle w:val="ProductList-Body"/>
      </w:pPr>
      <w:r>
        <w:t>Es necessita una SL de Servei per a cada Ubicació que accedeixi o utilitzi qualsevol servei o benefici del Microsoft Learning Imagine Academy. Ubicació és el lloc físic amb personal que té el mateix administrador, com ara un director, en un edifici o un grup d'edificis ubicat al mateix campus.</w:t>
      </w:r>
    </w:p>
    <w:p w14:paraId="56463DDB" w14:textId="77777777" w:rsidR="000C27F8" w:rsidRPr="00D3386B" w:rsidRDefault="000C27F8" w:rsidP="005712CE">
      <w:pPr>
        <w:pStyle w:val="ProductList-Body"/>
        <w:rPr>
          <w:sz w:val="14"/>
        </w:rPr>
      </w:pPr>
    </w:p>
    <w:p w14:paraId="5FBFD778" w14:textId="77777777" w:rsidR="000C27F8" w:rsidRPr="00903BB7" w:rsidRDefault="000C27F8" w:rsidP="005712CE">
      <w:pPr>
        <w:pStyle w:val="ProductList-ClauseHeading"/>
        <w:keepNext w:val="0"/>
      </w:pPr>
      <w:r>
        <w:t>Directrius de Programa del Microsoft Learning Imagine Academy</w:t>
      </w:r>
    </w:p>
    <w:p w14:paraId="5DB9F96C" w14:textId="77777777" w:rsidR="0005116F" w:rsidRDefault="000C27F8" w:rsidP="005712CE">
      <w:pPr>
        <w:pStyle w:val="ProductList-Body"/>
      </w:pPr>
      <w:r>
        <w:t xml:space="preserve">Les directrius del Programa Imagine Academy, que es troben a </w:t>
      </w:r>
      <w:hyperlink r:id="rId88" w:history="1">
        <w:r>
          <w:rPr>
            <w:rStyle w:val="Hyperlink"/>
          </w:rPr>
          <w:t>http://www.microsoft.com/itacademy</w:t>
        </w:r>
      </w:hyperlink>
      <w:r>
        <w:t>, s'apliquen a l'ús que el Client fa del Microsoft Learning IT Academy i els seus beneficis.</w:t>
      </w:r>
    </w:p>
    <w:p w14:paraId="42A2947A" w14:textId="77777777" w:rsidR="000C27F8" w:rsidRPr="00903BB7" w:rsidRDefault="000C27F8" w:rsidP="005712CE">
      <w:pPr>
        <w:pStyle w:val="ProductList-ClauseHeading"/>
        <w:keepNext w:val="0"/>
      </w:pPr>
      <w:r>
        <w:t>Beneficis del Programa Microsoft Learning Imagine Academy Proporcionats per Tercers</w:t>
      </w:r>
    </w:p>
    <w:p w14:paraId="7226E9E7" w14:textId="77777777" w:rsidR="000C27F8" w:rsidRPr="00903BB7" w:rsidRDefault="000C27F8" w:rsidP="005712CE">
      <w:pPr>
        <w:pStyle w:val="ProductList-Body"/>
      </w:pPr>
      <w:r>
        <w:t>Els beneficis del programa poden utilitzar-los únicament el professorat, els membres del personal i els estudiants d'una institució llicenciada que actualment s'hi troben inscrits.</w:t>
      </w:r>
    </w:p>
    <w:bookmarkEnd w:id="211"/>
    <w:p w14:paraId="59E83E19" w14:textId="77777777" w:rsidR="00112875" w:rsidRPr="00903BB7" w:rsidRDefault="00112875" w:rsidP="005712CE">
      <w:pPr>
        <w:pStyle w:val="ProductList-Body"/>
        <w:shd w:val="clear" w:color="auto" w:fill="A6A6A6" w:themeFill="background1" w:themeFillShade="A6"/>
        <w:spacing w:before="120" w:after="240"/>
        <w:jc w:val="right"/>
      </w:pPr>
      <w:r>
        <w:fldChar w:fldCharType="begin"/>
      </w:r>
      <w:r>
        <w:instrText>HYPERLINK  \l "TableofContents" \o "Índex de continguts"</w:instrText>
      </w:r>
      <w:r>
        <w:fldChar w:fldCharType="separate"/>
      </w:r>
      <w:r>
        <w:rPr>
          <w:rStyle w:val="Hyperlink"/>
          <w:sz w:val="16"/>
          <w:szCs w:val="16"/>
        </w:rPr>
        <w:t>Índex de continguts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s generals" w:history="1">
        <w:r>
          <w:rPr>
            <w:rStyle w:val="Hyperlink"/>
            <w:sz w:val="16"/>
            <w:szCs w:val="16"/>
          </w:rPr>
          <w:t>Termes generals</w:t>
        </w:r>
      </w:hyperlink>
    </w:p>
    <w:p w14:paraId="3DA33699" w14:textId="77777777" w:rsidR="00D979E0" w:rsidRPr="009B5770" w:rsidRDefault="00D979E0" w:rsidP="005712CE">
      <w:pPr>
        <w:pStyle w:val="ProductList-Offering2Heading"/>
        <w:outlineLvl w:val="2"/>
        <w:rPr>
          <w:lang w:val="ca-ES"/>
        </w:rPr>
      </w:pPr>
      <w:r w:rsidRPr="009B5770">
        <w:rPr>
          <w:lang w:val="ca-ES"/>
        </w:rPr>
        <w:tab/>
      </w:r>
      <w:bookmarkStart w:id="246" w:name="MicrosoftSearchinBing"/>
      <w:bookmarkStart w:id="247" w:name="_Toc3111592"/>
      <w:bookmarkStart w:id="248" w:name="_Toc25660496"/>
      <w:r w:rsidRPr="009B5770">
        <w:rPr>
          <w:lang w:val="ca-ES"/>
        </w:rPr>
        <w:t>Cerca de Microsoft al Bing</w:t>
      </w:r>
      <w:bookmarkEnd w:id="246"/>
      <w:bookmarkEnd w:id="247"/>
      <w:bookmarkEnd w:id="248"/>
    </w:p>
    <w:p w14:paraId="39726C8A" w14:textId="77777777" w:rsidR="00722A16" w:rsidRDefault="00722A16" w:rsidP="005712CE">
      <w:pPr>
        <w:pStyle w:val="ProductList-Body"/>
        <w:tabs>
          <w:tab w:val="clear" w:pos="158"/>
          <w:tab w:val="left" w:pos="360"/>
        </w:tabs>
        <w:rPr>
          <w:b/>
          <w:color w:val="00188F"/>
        </w:rPr>
      </w:pPr>
      <w:r>
        <w:rPr>
          <w:b/>
          <w:color w:val="00188F"/>
        </w:rPr>
        <w:t>Cerca de Microsoft al Bing</w:t>
      </w:r>
    </w:p>
    <w:p w14:paraId="75BAC59E" w14:textId="77777777" w:rsidR="00D979E0" w:rsidRPr="00931AE7" w:rsidRDefault="00722A16" w:rsidP="005712CE">
      <w:pPr>
        <w:pStyle w:val="ProductList-Body"/>
      </w:pPr>
      <w:r>
        <w:t>“Cerca de Microsoft al Bing” fa referència al servei que mostra els resultats empresarials dels recursos interns (per exemple, informació de la Intranet, els fitxers i els usuaris) als usuaris del Client que han iniciat la sessió al servei a través del seu compte laboral o acadèmic.</w:t>
      </w:r>
    </w:p>
    <w:p w14:paraId="193C3649" w14:textId="77777777" w:rsidR="00D979E0" w:rsidRPr="00931AE7" w:rsidRDefault="00D979E0" w:rsidP="005712CE">
      <w:pPr>
        <w:pStyle w:val="ProductList-Body"/>
      </w:pPr>
    </w:p>
    <w:p w14:paraId="35FB59F9" w14:textId="77777777" w:rsidR="00D979E0" w:rsidRPr="00931AE7" w:rsidRDefault="00D979E0" w:rsidP="005712CE">
      <w:pPr>
        <w:pStyle w:val="ProductList-Body"/>
      </w:pPr>
      <w:r>
        <w:rPr>
          <w:b/>
          <w:color w:val="00188F"/>
        </w:rPr>
        <w:t>Privacitat del servei Cerca de Microsoft al Bing</w:t>
      </w:r>
    </w:p>
    <w:p w14:paraId="06B77BEE" w14:textId="77777777" w:rsidR="00D979E0" w:rsidRPr="00931AE7" w:rsidRDefault="00D979E0" w:rsidP="005712CE">
      <w:pPr>
        <w:pStyle w:val="ProductList-Body"/>
      </w:pPr>
      <w:r>
        <w:t xml:space="preserve">Quan un usuari introdueix una consulta de cerca a Cerca de Microsoft al Bing, tenen lloc dues sol·licituds de cerca simultànies: (1) una cerca dels recursos interns del Client, la consulta i els resultats retornats de la qual són Dades del Client per a les finalitats d'aquestes Condicions dels Serveis Online, i (2) una cerca diferent de resultats públics des de Bing.com, la consulta i els resultats retornats de la qual no són Dades del Client. Aquestes Condicions dels Serveis Online, inclosos els Termes de Tractament de Dades, s'aplicaran només al servei Cerca de Microsoft al Bing. La Declaració de privadesa de Microsoft, que es troba a </w:t>
      </w:r>
      <w:hyperlink r:id="rId89" w:history="1">
        <w:r>
          <w:rPr>
            <w:rStyle w:val="Hyperlink"/>
          </w:rPr>
          <w:t>https://go.microsoft.com/fwlink/?LinkId=521839</w:t>
        </w:r>
      </w:hyperlink>
      <w:r>
        <w:t xml:space="preserve">, s'aplica a la cerca pública a Bing.com. </w:t>
      </w:r>
    </w:p>
    <w:p w14:paraId="4819FE1A" w14:textId="77777777" w:rsidR="00D979E0" w:rsidRPr="00931AE7" w:rsidRDefault="008D6BC0" w:rsidP="005712CE">
      <w:pPr>
        <w:pStyle w:val="ProductList-Body"/>
        <w:shd w:val="clear" w:color="auto" w:fill="A6A6A6" w:themeFill="background1" w:themeFillShade="A6"/>
        <w:spacing w:before="120" w:after="240"/>
        <w:jc w:val="right"/>
      </w:pPr>
      <w:hyperlink w:anchor="TableofContents" w:tooltip="Índex de Continguts" w:history="1">
        <w:r w:rsidR="00D979E0">
          <w:rPr>
            <w:rStyle w:val="Hyperlink"/>
            <w:sz w:val="16"/>
            <w:szCs w:val="16"/>
          </w:rPr>
          <w:t>Índex de continguts</w:t>
        </w:r>
      </w:hyperlink>
      <w:r w:rsidR="00D979E0">
        <w:rPr>
          <w:sz w:val="16"/>
          <w:szCs w:val="16"/>
        </w:rPr>
        <w:t xml:space="preserve"> / </w:t>
      </w:r>
      <w:hyperlink w:anchor="GeneralTerms" w:tooltip="Condicions Generals" w:history="1">
        <w:r w:rsidR="00D979E0">
          <w:rPr>
            <w:rStyle w:val="Hyperlink"/>
            <w:sz w:val="16"/>
            <w:szCs w:val="16"/>
          </w:rPr>
          <w:t>Condicions generals</w:t>
        </w:r>
      </w:hyperlink>
    </w:p>
    <w:p w14:paraId="2835FE78" w14:textId="77777777" w:rsidR="0030161E" w:rsidRPr="00075588" w:rsidRDefault="00581CDB" w:rsidP="005712CE">
      <w:pPr>
        <w:pStyle w:val="ProductList-Offering2Heading"/>
        <w:outlineLvl w:val="2"/>
        <w:rPr>
          <w:lang w:val="ca-ES"/>
        </w:rPr>
      </w:pPr>
      <w:r w:rsidRPr="00051EF3">
        <w:rPr>
          <w:lang w:val="ca-ES"/>
        </w:rPr>
        <w:tab/>
      </w:r>
      <w:bookmarkStart w:id="249" w:name="_Toc457466455"/>
      <w:bookmarkStart w:id="250" w:name="_Toc25660497"/>
      <w:r w:rsidR="0030161E" w:rsidRPr="00075588">
        <w:rPr>
          <w:lang w:val="ca-ES"/>
        </w:rPr>
        <w:t>Minecraft: Education Edition</w:t>
      </w:r>
      <w:bookmarkEnd w:id="249"/>
      <w:bookmarkEnd w:id="250"/>
    </w:p>
    <w:p w14:paraId="3A6FFEF6" w14:textId="77777777" w:rsidR="0030161E" w:rsidRDefault="0030161E" w:rsidP="005712CE">
      <w:pPr>
        <w:pStyle w:val="ProductList-Body"/>
        <w:tabs>
          <w:tab w:val="clear" w:pos="158"/>
          <w:tab w:val="left" w:pos="360"/>
        </w:tabs>
        <w:rPr>
          <w:b/>
          <w:color w:val="00188F"/>
        </w:rPr>
      </w:pPr>
      <w:r>
        <w:rPr>
          <w:b/>
          <w:color w:val="00188F"/>
        </w:rPr>
        <w:t>Avisos</w:t>
      </w:r>
    </w:p>
    <w:p w14:paraId="7594F423" w14:textId="77777777" w:rsidR="0030161E" w:rsidRPr="00AB267B" w:rsidRDefault="0030161E" w:rsidP="005712CE">
      <w:pPr>
        <w:pStyle w:val="ProductList-Body"/>
      </w:pPr>
      <w:r>
        <w:t>S'apliquen les Notificacions de Mapes del Bing incloses a l'</w:t>
      </w:r>
      <w:hyperlink w:anchor="Attachment1" w:tooltip="Apèndix 1" w:history="1">
        <w:r>
          <w:rPr>
            <w:rStyle w:val="Hyperlink"/>
          </w:rPr>
          <w:t>Apèndix 1</w:t>
        </w:r>
      </w:hyperlink>
      <w:r>
        <w:t>.</w:t>
      </w:r>
    </w:p>
    <w:p w14:paraId="6E66DB92" w14:textId="77777777" w:rsidR="00112875" w:rsidRPr="00903BB7" w:rsidRDefault="008D6BC0" w:rsidP="005712CE">
      <w:pPr>
        <w:pStyle w:val="ProductList-Body"/>
        <w:shd w:val="clear" w:color="auto" w:fill="A6A6A6" w:themeFill="background1" w:themeFillShade="A6"/>
        <w:spacing w:before="120" w:after="240"/>
        <w:jc w:val="right"/>
      </w:pPr>
      <w:hyperlink w:anchor="TableofContents" w:tooltip="Índex de continguts" w:history="1">
        <w:r w:rsidR="00112875">
          <w:rPr>
            <w:rStyle w:val="Hyperlink"/>
            <w:sz w:val="16"/>
            <w:szCs w:val="16"/>
          </w:rPr>
          <w:t>Índex de continguts</w:t>
        </w:r>
      </w:hyperlink>
      <w:r w:rsidR="00112875">
        <w:rPr>
          <w:rStyle w:val="Hyperlink"/>
          <w:sz w:val="16"/>
          <w:szCs w:val="16"/>
        </w:rPr>
        <w:t xml:space="preserve"> </w:t>
      </w:r>
      <w:r w:rsidR="00112875">
        <w:rPr>
          <w:sz w:val="16"/>
          <w:szCs w:val="16"/>
        </w:rPr>
        <w:t xml:space="preserve">/ </w:t>
      </w:r>
      <w:hyperlink w:anchor="GeneralTerms" w:tooltip="Termes generals" w:history="1">
        <w:r w:rsidR="00112875">
          <w:rPr>
            <w:rStyle w:val="Hyperlink"/>
            <w:sz w:val="16"/>
            <w:szCs w:val="16"/>
          </w:rPr>
          <w:t>Termes generals</w:t>
        </w:r>
      </w:hyperlink>
    </w:p>
    <w:p w14:paraId="7B026FCA" w14:textId="77777777" w:rsidR="00581CDB" w:rsidRPr="00051EF3" w:rsidRDefault="0030161E" w:rsidP="005712CE">
      <w:pPr>
        <w:pStyle w:val="ProductList-Offering2Heading"/>
        <w:rPr>
          <w:lang w:val="ca-ES"/>
        </w:rPr>
      </w:pPr>
      <w:r>
        <w:rPr>
          <w:lang w:val="ca-ES"/>
        </w:rPr>
        <w:tab/>
      </w:r>
      <w:bookmarkStart w:id="251" w:name="_Toc25660498"/>
      <w:r w:rsidR="00581CDB" w:rsidRPr="00051EF3">
        <w:rPr>
          <w:lang w:val="ca-ES"/>
        </w:rPr>
        <w:t>Office 365 Developer</w:t>
      </w:r>
      <w:bookmarkEnd w:id="251"/>
    </w:p>
    <w:p w14:paraId="27878D0C" w14:textId="77777777" w:rsidR="00581CDB" w:rsidRPr="00690C65" w:rsidRDefault="00581CDB" w:rsidP="005712CE">
      <w:pPr>
        <w:pStyle w:val="ProductList-Body"/>
        <w:tabs>
          <w:tab w:val="clear" w:pos="158"/>
          <w:tab w:val="left" w:pos="180"/>
        </w:tabs>
      </w:pPr>
      <w:r>
        <w:rPr>
          <w:b/>
          <w:color w:val="00188F"/>
        </w:rPr>
        <w:t>L'Office 365 Developer no compta amb Ús de Producció</w:t>
      </w:r>
    </w:p>
    <w:p w14:paraId="163AD828" w14:textId="77777777" w:rsidR="00581CDB" w:rsidRPr="00690C65" w:rsidRDefault="00581CDB" w:rsidP="005712CE">
      <w:pPr>
        <w:pStyle w:val="ProductList-Body"/>
        <w:tabs>
          <w:tab w:val="clear" w:pos="158"/>
          <w:tab w:val="left" w:pos="180"/>
        </w:tabs>
      </w:pPr>
      <w:r>
        <w:t xml:space="preserve">Cada usuari al qual el Client </w:t>
      </w:r>
      <w:r w:rsidR="00A05137">
        <w:t xml:space="preserve">assigna </w:t>
      </w:r>
      <w:r>
        <w:t>una SL d'Usuari pot utilitzar el Servei Online per dissenyar, desenvolupar i provar les aplicacions del Client per posar-les a disposició dels Serveis Online de l'Office 365 del Client, per a implementacions locals o per al Microsoft Office Store. El Servei Online no es llicencia per a l'ús de producció.</w:t>
      </w:r>
    </w:p>
    <w:p w14:paraId="6A83455B" w14:textId="77777777" w:rsidR="00581CDB" w:rsidRPr="008537FA" w:rsidRDefault="00581CDB" w:rsidP="005712CE">
      <w:pPr>
        <w:pStyle w:val="ProductList-Body"/>
        <w:tabs>
          <w:tab w:val="clear" w:pos="158"/>
          <w:tab w:val="left" w:pos="180"/>
        </w:tabs>
        <w:rPr>
          <w:sz w:val="20"/>
        </w:rPr>
      </w:pPr>
    </w:p>
    <w:p w14:paraId="49089132" w14:textId="77777777" w:rsidR="00581CDB" w:rsidRPr="00690C65" w:rsidRDefault="00581CDB" w:rsidP="00FB6DC6">
      <w:pPr>
        <w:pStyle w:val="ProductList-Body"/>
        <w:keepNext/>
        <w:tabs>
          <w:tab w:val="clear" w:pos="158"/>
          <w:tab w:val="left" w:pos="180"/>
        </w:tabs>
      </w:pPr>
      <w:r>
        <w:rPr>
          <w:b/>
          <w:color w:val="00188F"/>
        </w:rPr>
        <w:lastRenderedPageBreak/>
        <w:t>Usuaris Finals de l'Office 365 Developer</w:t>
      </w:r>
    </w:p>
    <w:p w14:paraId="68B6FC89" w14:textId="77777777" w:rsidR="00581CDB" w:rsidRPr="00690C65" w:rsidRDefault="00581CDB" w:rsidP="005712CE">
      <w:pPr>
        <w:pStyle w:val="ProductList-Body"/>
        <w:tabs>
          <w:tab w:val="clear" w:pos="158"/>
          <w:tab w:val="left" w:pos="180"/>
        </w:tabs>
      </w:pPr>
      <w:r>
        <w:t>Els usuaris finals del Client no necessiten una SL per accedir a l'Office 365 Developer amb l'objectiu de dur a terme proves d'acceptació o proporcionar comentaris sobre els programes del Client.</w:t>
      </w:r>
    </w:p>
    <w:p w14:paraId="4F02F7A6" w14:textId="77777777" w:rsidR="00112875" w:rsidRPr="00903BB7" w:rsidRDefault="008D6BC0" w:rsidP="005712CE">
      <w:pPr>
        <w:pStyle w:val="ProductList-Body"/>
        <w:shd w:val="clear" w:color="auto" w:fill="A6A6A6" w:themeFill="background1" w:themeFillShade="A6"/>
        <w:spacing w:before="120" w:after="240"/>
        <w:jc w:val="right"/>
      </w:pPr>
      <w:hyperlink w:anchor="TableofContents" w:tooltip="Índex de continguts" w:history="1">
        <w:r w:rsidR="00112875">
          <w:rPr>
            <w:rStyle w:val="Hyperlink"/>
            <w:sz w:val="16"/>
            <w:szCs w:val="16"/>
          </w:rPr>
          <w:t>Índex de continguts</w:t>
        </w:r>
      </w:hyperlink>
      <w:r w:rsidR="00112875">
        <w:rPr>
          <w:rStyle w:val="Hyperlink"/>
          <w:sz w:val="16"/>
          <w:szCs w:val="16"/>
        </w:rPr>
        <w:t xml:space="preserve"> </w:t>
      </w:r>
      <w:r w:rsidR="00112875">
        <w:rPr>
          <w:sz w:val="16"/>
          <w:szCs w:val="16"/>
        </w:rPr>
        <w:t xml:space="preserve">/ </w:t>
      </w:r>
      <w:hyperlink w:anchor="GeneralTerms" w:tooltip="Termes generals" w:history="1">
        <w:r w:rsidR="00112875">
          <w:rPr>
            <w:rStyle w:val="Hyperlink"/>
            <w:sz w:val="16"/>
            <w:szCs w:val="16"/>
          </w:rPr>
          <w:t>Termes generals</w:t>
        </w:r>
      </w:hyperlink>
    </w:p>
    <w:p w14:paraId="3FE37A04" w14:textId="77777777" w:rsidR="000C27F8" w:rsidRPr="00D95C24" w:rsidRDefault="000C27F8" w:rsidP="005712CE">
      <w:pPr>
        <w:pStyle w:val="ProductList-Offering2Heading"/>
        <w:outlineLvl w:val="2"/>
        <w:rPr>
          <w:lang w:val="pt-BR"/>
        </w:rPr>
      </w:pPr>
      <w:r w:rsidRPr="00D95C24">
        <w:rPr>
          <w:lang w:val="pt-BR"/>
        </w:rPr>
        <w:tab/>
      </w:r>
      <w:bookmarkStart w:id="252" w:name="_Toc13858401"/>
      <w:bookmarkStart w:id="253" w:name="_Toc25660499"/>
      <w:r w:rsidR="00CB3621">
        <w:t>Protecció contra Amenaces Avançada del Microsoft Defender</w:t>
      </w:r>
      <w:bookmarkEnd w:id="252"/>
      <w:bookmarkEnd w:id="253"/>
    </w:p>
    <w:p w14:paraId="14CCB5B6" w14:textId="77777777" w:rsidR="000C27F8" w:rsidRPr="00903BB7" w:rsidRDefault="000C27F8" w:rsidP="005712CE">
      <w:pPr>
        <w:pStyle w:val="ProductList-Body"/>
      </w:pPr>
      <w:r>
        <w:rPr>
          <w:b/>
          <w:color w:val="00188F"/>
        </w:rPr>
        <w:t>Retenció de Dades</w:t>
      </w:r>
    </w:p>
    <w:p w14:paraId="0C63BAD2" w14:textId="77777777" w:rsidR="000C27F8" w:rsidRPr="00903BB7" w:rsidRDefault="00CB3621" w:rsidP="005712CE">
      <w:pPr>
        <w:pStyle w:val="ProductList-Body"/>
      </w:pPr>
      <w:r>
        <w:t>La Protecció contra Amenaces Avançada del Microsoft Defender no conté Dades del Client extraïbles. Per tant, els termes d'extracció de Dades del Client dels OST no s'apliquen</w:t>
      </w:r>
      <w:r w:rsidR="000C27F8">
        <w:t xml:space="preserve">. </w:t>
      </w:r>
    </w:p>
    <w:bookmarkStart w:id="254" w:name="Attachment1"/>
    <w:p w14:paraId="7EF4A926" w14:textId="77777777" w:rsidR="00220A15" w:rsidRPr="00903BB7" w:rsidRDefault="00220A15" w:rsidP="00220A15">
      <w:pPr>
        <w:pStyle w:val="ProductList-Body"/>
        <w:shd w:val="clear" w:color="auto" w:fill="A6A6A6" w:themeFill="background1" w:themeFillShade="A6"/>
        <w:spacing w:before="120" w:after="240"/>
        <w:jc w:val="right"/>
      </w:pPr>
      <w:r>
        <w:fldChar w:fldCharType="begin"/>
      </w:r>
      <w:r>
        <w:instrText xml:space="preserve"> HYPERLINK \l "TableofContents" \o "Índex de continguts" </w:instrText>
      </w:r>
      <w:r>
        <w:fldChar w:fldCharType="separate"/>
      </w:r>
      <w:r>
        <w:rPr>
          <w:rStyle w:val="Hyperlink"/>
          <w:sz w:val="16"/>
          <w:szCs w:val="16"/>
        </w:rPr>
        <w:t>Índex de continguts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s generals" w:history="1">
        <w:r>
          <w:rPr>
            <w:rStyle w:val="Hyperlink"/>
            <w:sz w:val="16"/>
            <w:szCs w:val="16"/>
          </w:rPr>
          <w:t>Termes generals</w:t>
        </w:r>
      </w:hyperlink>
    </w:p>
    <w:p w14:paraId="7313912D" w14:textId="77777777" w:rsidR="000E6ED8" w:rsidRPr="00690C65" w:rsidRDefault="00D67A4B" w:rsidP="00220A15">
      <w:pPr>
        <w:pStyle w:val="ProductList-SectionHeading"/>
        <w:pageBreakBefore/>
        <w:outlineLvl w:val="0"/>
      </w:pPr>
      <w:bookmarkStart w:id="255" w:name="_Toc25660500"/>
      <w:r>
        <w:lastRenderedPageBreak/>
        <w:t>Apèndix 1: Notificacions</w:t>
      </w:r>
      <w:bookmarkEnd w:id="254"/>
      <w:bookmarkEnd w:id="255"/>
    </w:p>
    <w:p w14:paraId="50B552E6" w14:textId="77777777" w:rsidR="004D27A6" w:rsidRPr="00051EF3" w:rsidRDefault="00D67A4B" w:rsidP="005712CE">
      <w:pPr>
        <w:pStyle w:val="ProductList-Offering1Heading"/>
        <w:rPr>
          <w:lang w:val="ca-ES"/>
        </w:rPr>
      </w:pPr>
      <w:bookmarkStart w:id="256" w:name="_Toc25660501"/>
      <w:r w:rsidRPr="00051EF3">
        <w:rPr>
          <w:lang w:val="ca-ES"/>
        </w:rPr>
        <w:t>Mapes del Bing</w:t>
      </w:r>
      <w:bookmarkEnd w:id="256"/>
    </w:p>
    <w:p w14:paraId="573A1C97" w14:textId="77777777" w:rsidR="00F0524A" w:rsidRDefault="00F0524A" w:rsidP="005712CE">
      <w:pPr>
        <w:pStyle w:val="ProductList-Body"/>
      </w:pPr>
      <w:r>
        <w:t xml:space="preserve">El Servei Online o el programari que conté inclou l'ús dels Mapes del Bing. Tot el contingut proporcionat a través dels Mapes del Bing, inclosos els codis geogràfics, només es pot utilitzar dins del producte a través del qual es proporciona el contingut. L'ús del Client dels Mapes del Bing es regeix pels Termes de l'Usuari Final dels Mapes del Bing disponibles a </w:t>
      </w:r>
      <w:hyperlink r:id="rId90" w:history="1">
        <w:r>
          <w:rPr>
            <w:rStyle w:val="Hyperlink"/>
          </w:rPr>
          <w:t>go.microsoft.com/?linkid=9710837</w:t>
        </w:r>
      </w:hyperlink>
      <w:r>
        <w:t xml:space="preserve"> i la Declaració de privadesa de Microsoft disponible a </w:t>
      </w:r>
      <w:hyperlink r:id="rId91" w:history="1">
        <w:r>
          <w:rPr>
            <w:rStyle w:val="Hyperlink"/>
          </w:rPr>
          <w:t>go.microsoft.com/fwlink/?LinkID=248686</w:t>
        </w:r>
      </w:hyperlink>
      <w:r>
        <w:t>.</w:t>
      </w:r>
    </w:p>
    <w:bookmarkStart w:id="257" w:name="ProfessionalServices"/>
    <w:p w14:paraId="6B67C14B" w14:textId="77777777" w:rsidR="00112875" w:rsidRPr="00903BB7" w:rsidRDefault="00112875" w:rsidP="005712CE">
      <w:pPr>
        <w:pStyle w:val="ProductList-Body"/>
        <w:shd w:val="clear" w:color="auto" w:fill="A6A6A6" w:themeFill="background1" w:themeFillShade="A6"/>
        <w:spacing w:before="120" w:after="240"/>
        <w:jc w:val="right"/>
      </w:pPr>
      <w:r>
        <w:fldChar w:fldCharType="begin"/>
      </w:r>
      <w:r>
        <w:instrText>HYPERLINK  \l "TableofContents" \o "Índex de continguts"</w:instrText>
      </w:r>
      <w:r>
        <w:fldChar w:fldCharType="separate"/>
      </w:r>
      <w:r>
        <w:rPr>
          <w:rStyle w:val="Hyperlink"/>
          <w:sz w:val="16"/>
          <w:szCs w:val="16"/>
        </w:rPr>
        <w:t>Índex de continguts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s generals" w:history="1">
        <w:r>
          <w:rPr>
            <w:rStyle w:val="Hyperlink"/>
            <w:sz w:val="16"/>
            <w:szCs w:val="16"/>
          </w:rPr>
          <w:t>Termes generals</w:t>
        </w:r>
      </w:hyperlink>
    </w:p>
    <w:p w14:paraId="066F3E6E" w14:textId="77777777" w:rsidR="00CB3621" w:rsidRDefault="00CB3621" w:rsidP="005712CE">
      <w:pPr>
        <w:pStyle w:val="ProductList-Offering1Heading"/>
      </w:pPr>
      <w:bookmarkStart w:id="258" w:name="_Toc6563852"/>
      <w:bookmarkStart w:id="259" w:name="_Toc13858404"/>
      <w:bookmarkStart w:id="260" w:name="_Toc8395064"/>
      <w:bookmarkStart w:id="261" w:name="_Toc25660502"/>
      <w:bookmarkEnd w:id="257"/>
      <w:r>
        <w:t>Serveis Professionals</w:t>
      </w:r>
      <w:bookmarkEnd w:id="258"/>
      <w:bookmarkEnd w:id="259"/>
      <w:bookmarkEnd w:id="260"/>
      <w:bookmarkEnd w:id="261"/>
    </w:p>
    <w:p w14:paraId="74BAAFE4" w14:textId="77777777" w:rsidR="00CB3621" w:rsidRDefault="00CB3621" w:rsidP="005712CE">
      <w:pPr>
        <w:pStyle w:val="ProductList-Body"/>
      </w:pPr>
      <w:r>
        <w:t>Els Serveis Professionals es presten subjecte a les “Condicions dels Serveis Professionals” següents. No obstant això, si els Serveis Professionals es proporcionen d'acord amb un contracte apart, aleshores s'aplicaran els termes d'aquest contracte.</w:t>
      </w:r>
    </w:p>
    <w:p w14:paraId="38FAA4EE" w14:textId="77777777" w:rsidR="00CB3621" w:rsidRDefault="00CB3621" w:rsidP="005712CE">
      <w:pPr>
        <w:pStyle w:val="ProductList-Body"/>
      </w:pPr>
    </w:p>
    <w:p w14:paraId="029615E8" w14:textId="77777777" w:rsidR="00CB3621" w:rsidRDefault="00CB3621" w:rsidP="005712CE">
      <w:pPr>
        <w:pStyle w:val="ProductList-Body"/>
      </w:pPr>
      <w:r>
        <w:t>Els Serveis Professionals als quals s'aplica aquesta Notificació no són Serveis Online. No s'apliquen les altres Condicions dels Serveis Online, tret que esdevinguin aplicables expressament a través de les Condicions dels Serveis Online següents.</w:t>
      </w:r>
    </w:p>
    <w:p w14:paraId="52D317C8" w14:textId="77777777" w:rsidR="00CB3621" w:rsidRPr="002B2D27" w:rsidRDefault="00CB3621" w:rsidP="005712CE">
      <w:pPr>
        <w:pStyle w:val="ProductList-Body"/>
        <w:rPr>
          <w:b/>
        </w:rPr>
      </w:pPr>
    </w:p>
    <w:p w14:paraId="07443DD6" w14:textId="77777777" w:rsidR="00CB3621" w:rsidRPr="002B2D27" w:rsidRDefault="00CB3621" w:rsidP="005712CE">
      <w:pPr>
        <w:pStyle w:val="ProductList-Body"/>
        <w:outlineLvl w:val="2"/>
        <w:rPr>
          <w:b/>
          <w:color w:val="00188F"/>
        </w:rPr>
      </w:pPr>
      <w:r>
        <w:rPr>
          <w:b/>
          <w:color w:val="00188F"/>
        </w:rPr>
        <w:t>Tractament de les Dades dels Serveis Professionals; Control.</w:t>
      </w:r>
    </w:p>
    <w:p w14:paraId="6004ED9E" w14:textId="77777777" w:rsidR="00CB3621" w:rsidRDefault="00CB3621" w:rsidP="005712CE">
      <w:pPr>
        <w:pStyle w:val="ProductList-Body"/>
      </w:pPr>
      <w:r>
        <w:t>Les Dades dels Serveis Professionals s'utilitzaran o tractaran només per prestar al Client els Serveis Professionals, incloses les finalitats compatibles amb la prestació d'aquests serveis. Microsoft no utilitzarà ni tractarà de cap altra manera les Dades dels Serveis Professionals —ni en derivarà informació— amb finalitats publicitàries o finalitats comercials similars. Pel que fa a les parts, el Client conserva tots els drets, la titularitat i els interessos respecte a les Dades dels Serveis Professionals. Microsoft no adquireix drets sobre les Dades dels Serveis Professionals, més enllà dels drets que el Client concedeix a Microsoft per prestar els Serveis Professionals al Client. Aquest paràgraf no afecta els drets de Microsoft sobre el programari o els serveis que Microsoft llicencia al Client.</w:t>
      </w:r>
    </w:p>
    <w:p w14:paraId="381CAD0D" w14:textId="77777777" w:rsidR="00CB3621" w:rsidRDefault="00CB3621" w:rsidP="005712CE">
      <w:pPr>
        <w:pStyle w:val="ProductList-Body"/>
      </w:pPr>
    </w:p>
    <w:p w14:paraId="3F279FB8" w14:textId="77777777" w:rsidR="00CB3621" w:rsidRPr="00325A16" w:rsidRDefault="00CB3621" w:rsidP="005712CE">
      <w:pPr>
        <w:pStyle w:val="ProductList-Body"/>
        <w:outlineLvl w:val="2"/>
        <w:rPr>
          <w:b/>
          <w:color w:val="00188F"/>
        </w:rPr>
      </w:pPr>
      <w:r>
        <w:rPr>
          <w:b/>
          <w:color w:val="00188F"/>
        </w:rPr>
        <w:t>Revelació de Dades dels Serveis Professionals</w:t>
      </w:r>
    </w:p>
    <w:p w14:paraId="6E272112" w14:textId="77777777" w:rsidR="00CB3621" w:rsidRDefault="00CB3621" w:rsidP="005712CE">
      <w:pPr>
        <w:pStyle w:val="ProductList-Body"/>
      </w:pPr>
      <w:r>
        <w:t>La disposició “Revelació de les Dades del Client” de la secció Condicions de Protecció de Dades de les OST s'aplica a l'encàrrec de Serveis Professionals del Client en relació amb les Dades dels Serveis Professionals.</w:t>
      </w:r>
    </w:p>
    <w:p w14:paraId="6E2C9776" w14:textId="77777777" w:rsidR="00CB3621" w:rsidRDefault="00CB3621" w:rsidP="005712CE">
      <w:pPr>
        <w:pStyle w:val="ProductList-Body"/>
      </w:pPr>
    </w:p>
    <w:p w14:paraId="3FBB87AC" w14:textId="77777777" w:rsidR="00CB3621" w:rsidRPr="002B2D27" w:rsidRDefault="00CB3621" w:rsidP="005712CE">
      <w:pPr>
        <w:pStyle w:val="ProductList-Body"/>
        <w:outlineLvl w:val="2"/>
        <w:rPr>
          <w:b/>
          <w:color w:val="00188F"/>
        </w:rPr>
      </w:pPr>
      <w:r>
        <w:rPr>
          <w:b/>
          <w:color w:val="00188F"/>
        </w:rPr>
        <w:t>Tractament de Dades Personals; RGPD</w:t>
      </w:r>
    </w:p>
    <w:p w14:paraId="1850AA6D" w14:textId="77777777" w:rsidR="00CB3621" w:rsidRDefault="00CB3621" w:rsidP="005712CE">
      <w:pPr>
        <w:pStyle w:val="ProductList-Body"/>
      </w:pPr>
      <w:r>
        <w:t>Les Dades Personals que Microsoft rebi del Client, o en nom seu, a través d'una relació que s'estableixi amb Microsoft per obtenir Serveis Professionals també són Dades dels Serveis Professionals. En la mesura en què Microsoft sigui encarregat o sotsencarregat de les Dades Personals subjectes a l'RGPD, els Termes RGPD de l'Apèndix 4 en regeixen el tractament. Tanmateix, les parts acorden les condicions següents en aquest subapartat (“Tractament de Dades Personals; RGPD”):</w:t>
      </w:r>
    </w:p>
    <w:p w14:paraId="69A6E260" w14:textId="77777777" w:rsidR="00CB3621" w:rsidRDefault="00CB3621" w:rsidP="005712CE">
      <w:pPr>
        <w:pStyle w:val="ProductList-Body"/>
      </w:pPr>
    </w:p>
    <w:p w14:paraId="4247615B" w14:textId="77777777" w:rsidR="00CB3621" w:rsidRPr="002B2D27" w:rsidRDefault="00CB3621" w:rsidP="005712CE">
      <w:pPr>
        <w:pStyle w:val="ProductList-Body"/>
        <w:outlineLvl w:val="2"/>
        <w:rPr>
          <w:b/>
          <w:color w:val="0072C6"/>
        </w:rPr>
      </w:pPr>
      <w:r>
        <w:rPr>
          <w:b/>
          <w:color w:val="0072C6"/>
        </w:rPr>
        <w:tab/>
        <w:t>Responsabilitats i Funcions de l'Encarregat i el Responsable</w:t>
      </w:r>
    </w:p>
    <w:p w14:paraId="476EA9CA" w14:textId="77777777" w:rsidR="00CB3621" w:rsidRPr="00CD1288" w:rsidRDefault="00CB3621" w:rsidP="005712CE">
      <w:pPr>
        <w:pStyle w:val="ProductList-Body"/>
        <w:ind w:left="158"/>
      </w:pPr>
      <w:r>
        <w:t>En relació amb aquestes dades, el Client i Microsoft convenen que el Client és el responsable del tractament de les Dades Personals incloses a les Dades dels Serveis Professionals i que Microsoft és l'encarregat del tractament, amb l'excepció que, si el Client actua en qualitat d'encarregat del tractament de les Dades Personals, llavors Microsoft n'és un sotsencarregat. Microsoft només tractarà Dades Personals segons les instruccions documentades del Client. El Client accepta que el seu contracte de llicències per volum (incloses les OST) i qualsevol resum de serveis acordat entre les parts constitueixen les instruccions documentades finals i completes que el Client imparteix a Microsoft respecte al tractament de les Dades Personals incloses a les Dades dels Serveis Professionals. Totes les instruccions addicionals o alternatives s'hauran d'acordar segons el procés per modificar el contracte de llicències per volum o els resums de serveis del Client. En qualsevol instància en què s'apliqui l'RGPD i el Client sigui un encarregat, el Client garanteix a Microsoft que el responsable pertinent ha autoritzat les instruccions del Client, inclòs el nomenament de Microsoft com a encarregat o sotsencarregat.</w:t>
      </w:r>
    </w:p>
    <w:p w14:paraId="7B747A07" w14:textId="77777777" w:rsidR="00CB3621" w:rsidRDefault="00CB3621" w:rsidP="005712CE">
      <w:pPr>
        <w:pStyle w:val="ProductList-Body"/>
        <w:ind w:left="158"/>
      </w:pPr>
    </w:p>
    <w:p w14:paraId="3E7A61F8" w14:textId="77777777" w:rsidR="00CB3621" w:rsidRPr="002B2D27" w:rsidRDefault="00CB3621" w:rsidP="005712CE">
      <w:pPr>
        <w:pStyle w:val="ProductList-Body"/>
        <w:outlineLvl w:val="2"/>
        <w:rPr>
          <w:b/>
          <w:color w:val="0072C6"/>
        </w:rPr>
      </w:pPr>
      <w:r>
        <w:rPr>
          <w:b/>
          <w:color w:val="0072C6"/>
        </w:rPr>
        <w:tab/>
      </w:r>
      <w:r>
        <w:rPr>
          <w:b/>
          <w:bCs/>
          <w:color w:val="0072C6"/>
        </w:rPr>
        <w:t>Detalls</w:t>
      </w:r>
      <w:r>
        <w:t xml:space="preserve"> del Tractament</w:t>
      </w:r>
    </w:p>
    <w:p w14:paraId="780D31A5" w14:textId="77777777" w:rsidR="00CB3621" w:rsidRPr="009F5675" w:rsidRDefault="00CB3621" w:rsidP="005712CE">
      <w:pPr>
        <w:pStyle w:val="ProductList-Body"/>
      </w:pPr>
      <w:r>
        <w:rPr>
          <w:b/>
          <w:color w:val="0072C6"/>
        </w:rPr>
        <w:tab/>
      </w:r>
      <w:r>
        <w:rPr>
          <w:rStyle w:val="ProductList-BodyChar"/>
        </w:rPr>
        <w:t xml:space="preserve">Les </w:t>
      </w:r>
      <w:r>
        <w:t>parts reconeixen i acorden el següent:</w:t>
      </w:r>
    </w:p>
    <w:p w14:paraId="2D367CE1" w14:textId="77777777" w:rsidR="00CB3621" w:rsidRDefault="00CB3621" w:rsidP="005712CE">
      <w:pPr>
        <w:pStyle w:val="ProductList-Body"/>
        <w:numPr>
          <w:ilvl w:val="0"/>
          <w:numId w:val="47"/>
        </w:numPr>
        <w:ind w:left="560"/>
      </w:pPr>
      <w:r>
        <w:t>L'objecte del tractament es limita a les Dades Personals que es troben dins de l'àmbit d’aplicació de l'RGPD.</w:t>
      </w:r>
    </w:p>
    <w:p w14:paraId="1E6199FC" w14:textId="77777777" w:rsidR="00CB3621" w:rsidRDefault="00CB3621" w:rsidP="005712CE">
      <w:pPr>
        <w:pStyle w:val="ProductList-Body"/>
        <w:numPr>
          <w:ilvl w:val="0"/>
          <w:numId w:val="47"/>
        </w:numPr>
        <w:ind w:left="560"/>
      </w:pPr>
      <w:r>
        <w:t xml:space="preserve">El tractament tindrà la mateixa durada que tingui l'encàrrec de Serveis Professionals del Client i fins que totes les Dades Personals se suprimeixin o es retornin d'acord amb les instruccions del Client. </w:t>
      </w:r>
    </w:p>
    <w:p w14:paraId="215D0EA6" w14:textId="5C74BD83" w:rsidR="00CB3621" w:rsidRDefault="00FB6DC6" w:rsidP="005712CE">
      <w:pPr>
        <w:pStyle w:val="ProductList-Body"/>
        <w:numPr>
          <w:ilvl w:val="0"/>
          <w:numId w:val="47"/>
        </w:numPr>
        <w:ind w:left="560"/>
      </w:pPr>
      <w:r>
        <w:t>La natura i la finalitat del tractament consistiran a proporcionar Serveis Professionals d'acord amb el contracte de llicències per volum del Client i amb qualsevol resum de serveis i, tret que la llei ho permeti d'una altra manera, les dades personals no es conservaran, utilitzaran, vendran ni revelaran amb cap altra finalitat;</w:t>
      </w:r>
      <w:r w:rsidR="00CB3621">
        <w:t xml:space="preserve"> </w:t>
      </w:r>
    </w:p>
    <w:p w14:paraId="0A07AF54" w14:textId="77777777" w:rsidR="00CB3621" w:rsidRDefault="00CB3621" w:rsidP="005712CE">
      <w:pPr>
        <w:pStyle w:val="ProductList-Body"/>
        <w:numPr>
          <w:ilvl w:val="0"/>
          <w:numId w:val="47"/>
        </w:numPr>
        <w:ind w:left="560"/>
      </w:pPr>
      <w:r>
        <w:t xml:space="preserve">Els tipus de Dades Personals tractades en relació amb el proveïment de Serveis Professionals inclouen els que s'identifiquen expressament a l'Article 4 de l'RGPD. </w:t>
      </w:r>
    </w:p>
    <w:p w14:paraId="63DDE5C2" w14:textId="77777777" w:rsidR="00CB3621" w:rsidRDefault="00CB3621" w:rsidP="005712CE">
      <w:pPr>
        <w:pStyle w:val="ProductList-Body"/>
        <w:numPr>
          <w:ilvl w:val="0"/>
          <w:numId w:val="47"/>
        </w:numPr>
        <w:ind w:left="562"/>
      </w:pPr>
      <w:r>
        <w:lastRenderedPageBreak/>
        <w:t>Les categories dels interessats són els representants i usuaris finals del Client, com ara els seus empleats, contractistes, col·laboradors i clients.</w:t>
      </w:r>
    </w:p>
    <w:p w14:paraId="52C41ED0" w14:textId="77777777" w:rsidR="00CB3621" w:rsidRDefault="00CB3621" w:rsidP="005712CE">
      <w:pPr>
        <w:pStyle w:val="ProductList-Body"/>
      </w:pPr>
    </w:p>
    <w:p w14:paraId="48DEFB83" w14:textId="77777777" w:rsidR="00CB3621" w:rsidRPr="00325A16" w:rsidRDefault="00CB3621" w:rsidP="005712CE">
      <w:pPr>
        <w:pStyle w:val="ProductList-Body"/>
        <w:outlineLvl w:val="2"/>
        <w:rPr>
          <w:b/>
          <w:color w:val="0072C6"/>
        </w:rPr>
      </w:pPr>
      <w:r>
        <w:rPr>
          <w:b/>
          <w:color w:val="0072C6"/>
        </w:rPr>
        <w:tab/>
        <w:t>Drets dels Interessats; Ajuda amb les Sol·licituds</w:t>
      </w:r>
    </w:p>
    <w:p w14:paraId="2D63A449" w14:textId="77777777" w:rsidR="00CB3621" w:rsidRDefault="00CB3621" w:rsidP="005712CE">
      <w:pPr>
        <w:pStyle w:val="ProductList-Body"/>
        <w:ind w:left="158"/>
      </w:pPr>
      <w:r>
        <w:t>Per a les Dades dels Serveis Professionals que el Client emmagatzema en un Servei Online, Microsoft complirà amb les obligacions aplicables establertes a la disposició “Drets dels Interessats; Ajuda amb les Sol·licituds” de la secció Condicions de Protecció de Dades de les OST. Per a altres Dades dels Serveis Professionals, Microsoft suprimirà o retornarà totes les còpies de les Dades dels Serveis Professionals d'acord amb la secció “Supressió o Devolució de Dades” següent.</w:t>
      </w:r>
    </w:p>
    <w:p w14:paraId="62A25A3C" w14:textId="77777777" w:rsidR="00CB3621" w:rsidRDefault="00CB3621" w:rsidP="005712CE">
      <w:pPr>
        <w:pStyle w:val="ProductList-Body"/>
      </w:pPr>
    </w:p>
    <w:p w14:paraId="096CA836" w14:textId="77777777" w:rsidR="00CB3621" w:rsidRPr="00325A16" w:rsidRDefault="00CB3621" w:rsidP="005712CE">
      <w:pPr>
        <w:pStyle w:val="ProductList-Body"/>
        <w:outlineLvl w:val="2"/>
        <w:rPr>
          <w:b/>
          <w:color w:val="0072C6"/>
        </w:rPr>
      </w:pPr>
      <w:r>
        <w:rPr>
          <w:b/>
          <w:color w:val="0072C6"/>
        </w:rPr>
        <w:tab/>
        <w:t>Registre de les Activitats de Tractament</w:t>
      </w:r>
    </w:p>
    <w:p w14:paraId="287DCF20" w14:textId="77777777" w:rsidR="00CB3621" w:rsidRDefault="00CB3621" w:rsidP="005712CE">
      <w:pPr>
        <w:pStyle w:val="ProductList-Body"/>
        <w:ind w:left="180"/>
      </w:pPr>
      <w:r>
        <w:t>Microsoft realitzarà tots els registres exigits per l'Article 30, apartat 2, del RGPD i, en la mesura que sigui aplicable al tractament de Dades Personals que realitzi per compte del Client, posarà aquests registres a disposició del Client quan aquest ho sol·liciti.</w:t>
      </w:r>
    </w:p>
    <w:p w14:paraId="7D7FB83E" w14:textId="77777777" w:rsidR="00CB3621" w:rsidRDefault="00CB3621" w:rsidP="005712CE">
      <w:pPr>
        <w:pStyle w:val="ProductList-Body"/>
      </w:pPr>
    </w:p>
    <w:p w14:paraId="27CC1684" w14:textId="77777777" w:rsidR="00CB3621" w:rsidRPr="002B2D27" w:rsidRDefault="00CB3621" w:rsidP="005712CE">
      <w:pPr>
        <w:pStyle w:val="ProductList-Body"/>
        <w:outlineLvl w:val="2"/>
        <w:rPr>
          <w:b/>
          <w:color w:val="00188F"/>
        </w:rPr>
      </w:pPr>
      <w:r>
        <w:rPr>
          <w:b/>
          <w:color w:val="00188F"/>
        </w:rPr>
        <w:t>Seguretat de Dades</w:t>
      </w:r>
    </w:p>
    <w:p w14:paraId="5B888052" w14:textId="77777777" w:rsidR="00CB3621" w:rsidRPr="00325A16" w:rsidRDefault="00CB3621" w:rsidP="005712CE">
      <w:pPr>
        <w:pStyle w:val="ProductList-Body"/>
        <w:outlineLvl w:val="2"/>
        <w:rPr>
          <w:b/>
          <w:color w:val="0072C6"/>
        </w:rPr>
      </w:pPr>
      <w:r>
        <w:rPr>
          <w:b/>
          <w:color w:val="0072C6"/>
        </w:rPr>
        <w:tab/>
        <w:t>Pràctiques i Normes de Seguretat</w:t>
      </w:r>
    </w:p>
    <w:p w14:paraId="1EAFB6BD" w14:textId="77777777" w:rsidR="00CB3621" w:rsidRDefault="00CB3621" w:rsidP="005712CE">
      <w:pPr>
        <w:pStyle w:val="ProductList-Body"/>
        <w:ind w:left="158"/>
      </w:pPr>
      <w:r>
        <w:t>Microsoft implementarà i mantindrà mesures tècniques i organitzatives adequades per protegir les Dades dels Serveis Professionals. Aquestes mesures s'establiran a la Norma de Seguretat de Microsoft. Microsoft posarà aquesta norma a disposició del Client, juntament amb altra informació que el Client sol·liciti de manera raonable respecte a les normes i pràctiques de seguretat de Microsoft.</w:t>
      </w:r>
    </w:p>
    <w:p w14:paraId="5602282E" w14:textId="77777777" w:rsidR="00CB3621" w:rsidRDefault="00CB3621" w:rsidP="005712CE">
      <w:pPr>
        <w:pStyle w:val="ProductList-Body"/>
      </w:pPr>
    </w:p>
    <w:p w14:paraId="2BCC5D68" w14:textId="77777777" w:rsidR="00CB3621" w:rsidRPr="009E21A6" w:rsidRDefault="00CB3621" w:rsidP="005712CE">
      <w:pPr>
        <w:pStyle w:val="ProductList-Body"/>
        <w:outlineLvl w:val="2"/>
        <w:rPr>
          <w:b/>
          <w:color w:val="0072C6"/>
        </w:rPr>
      </w:pPr>
      <w:r>
        <w:tab/>
      </w:r>
      <w:r>
        <w:rPr>
          <w:b/>
          <w:color w:val="0072C6"/>
        </w:rPr>
        <w:t>Responsabilitats del Client</w:t>
      </w:r>
    </w:p>
    <w:p w14:paraId="5A281973" w14:textId="77777777" w:rsidR="00CB3621" w:rsidRDefault="00CB3621" w:rsidP="005712CE">
      <w:pPr>
        <w:pStyle w:val="ProductList-Body"/>
        <w:ind w:left="158"/>
      </w:pPr>
      <w:r w:rsidRPr="00BC4EB4">
        <w:t>Microsoft concedeix al Client una llicència perpètua no exclusiva i intransferible per reproduir, utilitzar i modificar els Lliuraments de Serveis, subjecte als termes i condicions del contracte de llicències per volum del Client i a qualsevol resum de serveis acordat, i d'acord amb aquests</w:t>
      </w:r>
      <w:r>
        <w:t xml:space="preserve">. A més, en relació amb l'encàrrec de Serveis Professionals del Client, el Client accepta no proporcionar a Microsoft cap Dada dels Serveis Professionals, tret de les Dades d'Assistència Tècnica, a la qual li són d'aplicació les normes de la llei dels EUA Family Educational Rights and Privacy Act, 20 U.S.C § 1232g (FERPA) o la Llei de transferència i responsabilitat d'assegurances mèdiques de 1996 (Pub. L. 104-191) (HIPAA). </w:t>
      </w:r>
    </w:p>
    <w:p w14:paraId="4F65333C" w14:textId="77777777" w:rsidR="00CB3621" w:rsidRPr="002B2D27" w:rsidRDefault="00CB3621" w:rsidP="005712CE">
      <w:pPr>
        <w:pStyle w:val="ProductList-Body"/>
        <w:rPr>
          <w:b/>
        </w:rPr>
      </w:pPr>
    </w:p>
    <w:p w14:paraId="786B5232" w14:textId="77777777" w:rsidR="00CB3621" w:rsidRDefault="00CB3621" w:rsidP="00FB6DC6">
      <w:pPr>
        <w:pStyle w:val="ProductList-Body"/>
        <w:outlineLvl w:val="2"/>
        <w:rPr>
          <w:b/>
          <w:color w:val="00188F"/>
        </w:rPr>
      </w:pPr>
      <w:r>
        <w:rPr>
          <w:b/>
          <w:color w:val="00188F"/>
        </w:rPr>
        <w:t>Notificació d'Incidents de Seguretat</w:t>
      </w:r>
    </w:p>
    <w:p w14:paraId="483D3A5B" w14:textId="77777777" w:rsidR="00CB3621" w:rsidRPr="00003CD3" w:rsidRDefault="00CB3621" w:rsidP="005712CE">
      <w:pPr>
        <w:pStyle w:val="ProductList-Body"/>
      </w:pPr>
      <w:r>
        <w:rPr>
          <w:rStyle w:val="ProductList-BodyChar"/>
        </w:rPr>
        <w:t>La</w:t>
      </w:r>
      <w:r>
        <w:t xml:space="preserve"> disposició “Notificació d'Incidents de Seguretat” de la secció Condicions de Protecció de Dades de les OST s'aplica a l'encàrrec de Serveis Professionals del Client en relació amb les Dades dels Serveis Professionals.</w:t>
      </w:r>
    </w:p>
    <w:p w14:paraId="6FF48800" w14:textId="77777777" w:rsidR="00CB3621" w:rsidRPr="002B2D27" w:rsidRDefault="00CB3621" w:rsidP="005712CE">
      <w:pPr>
        <w:pStyle w:val="ProductList-Body"/>
        <w:rPr>
          <w:b/>
        </w:rPr>
      </w:pPr>
    </w:p>
    <w:p w14:paraId="13126B21" w14:textId="77777777" w:rsidR="00CB3621" w:rsidRPr="00FC21E6" w:rsidRDefault="00CB3621" w:rsidP="005712CE">
      <w:pPr>
        <w:pStyle w:val="ProductList-Body"/>
        <w:outlineLvl w:val="2"/>
      </w:pPr>
      <w:r>
        <w:rPr>
          <w:b/>
          <w:color w:val="00188F"/>
        </w:rPr>
        <w:t>Transmissions de Dades</w:t>
      </w:r>
    </w:p>
    <w:p w14:paraId="44A47FAB" w14:textId="77777777" w:rsidR="00CB3621" w:rsidRPr="00003CD3" w:rsidRDefault="00CB3621" w:rsidP="005712CE">
      <w:pPr>
        <w:pStyle w:val="ProductList-Body"/>
        <w:rPr>
          <w:b/>
        </w:rPr>
      </w:pPr>
      <w:r>
        <w:rPr>
          <w:rStyle w:val="ProductList-BodyChar"/>
        </w:rPr>
        <w:t>En</w:t>
      </w:r>
      <w:r>
        <w:t xml:space="preserve"> relació amb les Dades dels Serveis Professionals, Microsoft adquireix els compromisos aplicables a les Dades Personals de la disposició “Transmissions de Dades” de la secció Condicions de Protecció de Dades de les OST</w:t>
      </w:r>
      <w:r>
        <w:rPr>
          <w:szCs w:val="18"/>
        </w:rPr>
        <w:t>.</w:t>
      </w:r>
    </w:p>
    <w:p w14:paraId="75C2A32D" w14:textId="77777777" w:rsidR="00CB3621" w:rsidRPr="00003CD3" w:rsidRDefault="00CB3621" w:rsidP="005712CE">
      <w:pPr>
        <w:pStyle w:val="ProductList-Body"/>
        <w:rPr>
          <w:b/>
        </w:rPr>
      </w:pPr>
    </w:p>
    <w:p w14:paraId="46FAF04E" w14:textId="77777777" w:rsidR="00CB3621" w:rsidRPr="002B2D27" w:rsidRDefault="00CB3621" w:rsidP="005712CE">
      <w:pPr>
        <w:pStyle w:val="ProductList-Body"/>
        <w:outlineLvl w:val="2"/>
      </w:pPr>
      <w:r>
        <w:rPr>
          <w:b/>
          <w:color w:val="00188F"/>
        </w:rPr>
        <w:t>Supressió o Devolució de Dades</w:t>
      </w:r>
    </w:p>
    <w:p w14:paraId="23E1BD06" w14:textId="77777777" w:rsidR="00CB3621" w:rsidRDefault="00CB3621" w:rsidP="005712CE">
      <w:pPr>
        <w:pStyle w:val="ProductList-Body"/>
      </w:pPr>
      <w:r>
        <w:t>Microsoft suprimirà o retornarà totes les còpies de les Dades dels Serveis Professionals després que les finalitats comercials per a les quals s'han recopilat o transmès aquestes Dades s'hagin complert, o bé abans a petició del Client, tret que la legislació aplicable en requereixi l'emmagatzematge.</w:t>
      </w:r>
    </w:p>
    <w:p w14:paraId="261D5D1B" w14:textId="77777777" w:rsidR="00CB3621" w:rsidRDefault="00CB3621" w:rsidP="005712CE">
      <w:pPr>
        <w:pStyle w:val="ProductList-Body"/>
      </w:pPr>
    </w:p>
    <w:p w14:paraId="4F89AB0D" w14:textId="77777777" w:rsidR="00CB3621" w:rsidRPr="006451B2" w:rsidRDefault="00CB3621" w:rsidP="005712CE">
      <w:pPr>
        <w:pStyle w:val="ProductList-Body"/>
        <w:outlineLvl w:val="2"/>
      </w:pPr>
      <w:bookmarkStart w:id="262" w:name="_Toc527036905"/>
      <w:r>
        <w:rPr>
          <w:b/>
          <w:color w:val="00188F"/>
        </w:rPr>
        <w:t>Compromís de Confidencialitat de l'Encarregat</w:t>
      </w:r>
      <w:bookmarkEnd w:id="262"/>
    </w:p>
    <w:p w14:paraId="6F73EE2E" w14:textId="77777777" w:rsidR="00CB3621" w:rsidRPr="00003CD3" w:rsidRDefault="00CB3621" w:rsidP="005712CE">
      <w:pPr>
        <w:pStyle w:val="ProductList-Body"/>
        <w:rPr>
          <w:b/>
        </w:rPr>
      </w:pPr>
      <w:r>
        <w:t>Microsoft s'assegurarà que els membres del seu personal que estiguin involucrats en el tractament de Dades dels Serveis Professionals (i) únicament tractaran aquestes dades segons les instruccions del Client i (ii) tindran l'obligació de mantenir la confidencialitat i la seguretat d'aquestes dades, fins i tot després que finalitzi la relació laboral.</w:t>
      </w:r>
    </w:p>
    <w:p w14:paraId="4D856075" w14:textId="77777777" w:rsidR="00CB3621" w:rsidRPr="00003CD3" w:rsidRDefault="00CB3621" w:rsidP="005712CE">
      <w:pPr>
        <w:pStyle w:val="ProductList-Body"/>
        <w:rPr>
          <w:b/>
        </w:rPr>
      </w:pPr>
    </w:p>
    <w:p w14:paraId="10D24B30" w14:textId="77777777" w:rsidR="00CB3621" w:rsidRPr="002B2D27" w:rsidRDefault="00CB3621" w:rsidP="005712CE">
      <w:pPr>
        <w:pStyle w:val="ProductList-Body"/>
        <w:outlineLvl w:val="2"/>
      </w:pPr>
      <w:r>
        <w:rPr>
          <w:b/>
          <w:color w:val="00188F"/>
        </w:rPr>
        <w:t>Avís i Controls sobre l'Ús dels Sotsencarregats</w:t>
      </w:r>
    </w:p>
    <w:p w14:paraId="6E9B2C61" w14:textId="77777777" w:rsidR="00CB3621" w:rsidRDefault="00CB3621" w:rsidP="005712CE">
      <w:pPr>
        <w:pStyle w:val="ProductList-Body"/>
        <w:rPr>
          <w:rStyle w:val="ProductList-BodyChar"/>
        </w:rPr>
      </w:pPr>
      <w:r>
        <w:rPr>
          <w:rStyle w:val="ProductList-BodyChar"/>
        </w:rPr>
        <w:t xml:space="preserve">Microsoft pot contractar tercers per proporcionar determinats serveis limitats o auxiliars en nom seu. El Client consent la contractació d'aquests tercers, així com de Filials i Sotsencarregats de Microsoft. Les autoritzacions anteriors constituiran el consentiment previ per escrit del Client per a la subcontractació per part de Microsoft del tractament de les Dades dels Serveis Professionals, en cas que aquest consentiment l'exigeixin les Clàusules Contractuals Tipus o els Termes RGPD. </w:t>
      </w:r>
    </w:p>
    <w:p w14:paraId="52026B11" w14:textId="77777777" w:rsidR="00CB3621" w:rsidRPr="00003CD3" w:rsidRDefault="00CB3621" w:rsidP="005712CE">
      <w:pPr>
        <w:pStyle w:val="ProductList-Body"/>
        <w:rPr>
          <w:rStyle w:val="ProductList-BodyChar"/>
        </w:rPr>
      </w:pPr>
    </w:p>
    <w:p w14:paraId="41D23F52" w14:textId="77777777" w:rsidR="00CB3621" w:rsidRDefault="00CB3621" w:rsidP="005712CE">
      <w:pPr>
        <w:pStyle w:val="ProductList-Body"/>
        <w:rPr>
          <w:rStyle w:val="ProductList-BodyChar"/>
        </w:rPr>
      </w:pPr>
      <w:r>
        <w:rPr>
          <w:rStyle w:val="ProductList-BodyChar"/>
        </w:rPr>
        <w:t>Microsoft és responsable que els seus Sotsencarregats de Dades dels Serveis Professionals compleixin les obligacions que estableix a l'Apèndix 1 de les OST. Microsoft garantirà mitjançant un contracte escrit que el Sotsencarregat pot accedir a les Dades dels Serveis Professionals, així com utilitzar-les, només amb la finalitat de prestar els serveis pels quals Microsoft els ha contractat, i tindrà prohibit utilitzar les Dades dels Serveis Professionals amb cap altra finalitat. Microsoft garantirà la vinculació dels Sotsencarregats per mitjà de contractes per escrit que els exigeixi proporcionar, com a mínim, el mateix nivell de protecció de dades que s'exigeix a Microsoft a l'Apèndix 1 de les OST.</w:t>
      </w:r>
    </w:p>
    <w:p w14:paraId="39D405F4" w14:textId="77777777" w:rsidR="00CB3621" w:rsidRPr="00003CD3" w:rsidRDefault="00CB3621" w:rsidP="005712CE">
      <w:pPr>
        <w:pStyle w:val="ProductList-Body"/>
        <w:rPr>
          <w:rStyle w:val="ProductList-BodyChar"/>
        </w:rPr>
      </w:pPr>
    </w:p>
    <w:p w14:paraId="15F54154" w14:textId="6B488A2B" w:rsidR="00CB3621" w:rsidRPr="002B2D27" w:rsidRDefault="00FB6DC6" w:rsidP="005712CE">
      <w:pPr>
        <w:pStyle w:val="ProductList-Body"/>
        <w:rPr>
          <w:rStyle w:val="ProductList-BodyChar"/>
        </w:rPr>
      </w:pPr>
      <w:r>
        <w:rPr>
          <w:rStyle w:val="ProductList-BodyChar"/>
        </w:rPr>
        <w:lastRenderedPageBreak/>
        <w:t>En relació amb les Dades dels Serveis Professionals que no siguin Dades d'Assistència Técnica, hi ha un llistat dels Sotsencarregats de Microsoft disponible a petició. Si se sol·licita aquesta llista, Microsoft actualitzarà la llista i proporcionarà al Client un mecanisme per obtenir una notificació d'aquesta actualització com a mínim trenta (30) dies abans d'autoritzar que un nou Sotsencarregat accedeixi a Dades Personals</w:t>
      </w:r>
      <w:r w:rsidR="00CB3621">
        <w:rPr>
          <w:rStyle w:val="ProductList-BodyChar"/>
        </w:rPr>
        <w:t>.</w:t>
      </w:r>
    </w:p>
    <w:p w14:paraId="7CD7E544" w14:textId="77777777" w:rsidR="00CB3621" w:rsidRPr="00003CD3" w:rsidRDefault="00CB3621" w:rsidP="005712CE">
      <w:pPr>
        <w:pStyle w:val="ProductList-Body"/>
        <w:rPr>
          <w:rStyle w:val="ProductList-BodyChar"/>
        </w:rPr>
      </w:pPr>
    </w:p>
    <w:p w14:paraId="018352ED" w14:textId="77777777" w:rsidR="00CB3621" w:rsidRDefault="00CB3621" w:rsidP="005712CE">
      <w:pPr>
        <w:pStyle w:val="ProductList-Body"/>
        <w:rPr>
          <w:rStyle w:val="ProductList-BodyChar"/>
        </w:rPr>
      </w:pPr>
      <w:r>
        <w:rPr>
          <w:rStyle w:val="ProductList-BodyChar"/>
        </w:rPr>
        <w:t>Si el Client no aprovés la incorporació d'un Sotsencarregat nou, podrà finalitzar l'encàrrec dels Serveis Professionals afectats. Per aquest motiu, abans que finalitzi el període de notificació, el Client haurà de proporcionar per escrit a Microsoft una notificació de finalització que inclogui una explicació dels motius de la desaprovació.</w:t>
      </w:r>
    </w:p>
    <w:p w14:paraId="2610ECE5" w14:textId="77777777" w:rsidR="00CB3621" w:rsidRPr="00003CD3" w:rsidRDefault="00CB3621" w:rsidP="005712CE">
      <w:pPr>
        <w:pStyle w:val="ProductList-Body"/>
        <w:rPr>
          <w:rStyle w:val="ProductList-BodyChar"/>
        </w:rPr>
      </w:pPr>
    </w:p>
    <w:p w14:paraId="725CD9C4" w14:textId="77777777" w:rsidR="00CB3621" w:rsidRPr="002B2D27" w:rsidRDefault="00CB3621" w:rsidP="005712CE">
      <w:pPr>
        <w:pStyle w:val="ProductList-Body"/>
        <w:rPr>
          <w:rStyle w:val="ProductList-BodyChar"/>
        </w:rPr>
      </w:pPr>
      <w:r>
        <w:rPr>
          <w:rStyle w:val="ProductList-BodyChar"/>
        </w:rPr>
        <w:t>En relació amb les Dades d'Assistència Técnica, l'ús que Microsoft fa dels Sotsencarregats en relació amb el proveïment d'assistència tècnica per als Serveis Online es regeix per les mateixes restriccions i els mateixos procediments que en regeixen l'ús dels Sotsencarregats en relació amb els Serveis Online establerts a la disposició “Avís i Controls sobre l'Ús dels Sotsencarregats” de la secció Condicions de Protecció de Dades de les OST.</w:t>
      </w:r>
    </w:p>
    <w:p w14:paraId="6F1B31F8" w14:textId="77777777" w:rsidR="00CB3621" w:rsidRDefault="00CB3621" w:rsidP="005712CE">
      <w:pPr>
        <w:pStyle w:val="ProductList-Body"/>
        <w:rPr>
          <w:rStyle w:val="ProductList-BodyChar"/>
        </w:rPr>
      </w:pPr>
    </w:p>
    <w:p w14:paraId="0158DFC6" w14:textId="77777777" w:rsidR="00CB3621" w:rsidRPr="00FC21E6" w:rsidRDefault="00CB3621" w:rsidP="005712CE">
      <w:pPr>
        <w:pStyle w:val="ProductList-Body"/>
        <w:outlineLvl w:val="2"/>
      </w:pPr>
      <w:r>
        <w:rPr>
          <w:b/>
          <w:color w:val="00188F"/>
        </w:rPr>
        <w:t>Termes Addicionals per a les Dades d'Assistència Tècnica</w:t>
      </w:r>
    </w:p>
    <w:p w14:paraId="498D58F7" w14:textId="77777777" w:rsidR="00CB3621" w:rsidRDefault="00CB3621" w:rsidP="005712CE">
      <w:pPr>
        <w:pStyle w:val="ProductList-Body"/>
        <w:outlineLvl w:val="2"/>
        <w:rPr>
          <w:b/>
          <w:color w:val="0072C6"/>
        </w:rPr>
      </w:pPr>
      <w:r>
        <w:rPr>
          <w:b/>
          <w:color w:val="0072C6"/>
        </w:rPr>
        <w:tab/>
        <w:t>Seguretat de les Dades d'Assistència Tècnica</w:t>
      </w:r>
    </w:p>
    <w:p w14:paraId="4E9AD1C0" w14:textId="77777777" w:rsidR="00CB3621" w:rsidRDefault="00CB3621" w:rsidP="005712CE">
      <w:pPr>
        <w:pStyle w:val="ProductList-Body"/>
        <w:ind w:left="158"/>
      </w:pPr>
      <w:r>
        <w:t>Microsoft implementarà i mantindrà mesures tècniques i organitzatives adequades per protegir les Dades d'Assistència Tècnica. Aquestes mesures compliran els requisits establerts a les normes ISO 27001, ISO 27002 i ISO 27018</w:t>
      </w:r>
    </w:p>
    <w:p w14:paraId="246D85C6" w14:textId="77777777" w:rsidR="00CB3621" w:rsidRPr="002B2D27" w:rsidRDefault="00CB3621" w:rsidP="005712CE">
      <w:pPr>
        <w:pStyle w:val="ProductList-Body"/>
        <w:ind w:left="158"/>
        <w:rPr>
          <w:b/>
        </w:rPr>
      </w:pPr>
    </w:p>
    <w:p w14:paraId="18B1BA4C" w14:textId="77777777" w:rsidR="00CB3621" w:rsidRPr="002B2D27" w:rsidRDefault="00CB3621" w:rsidP="005712CE">
      <w:pPr>
        <w:pStyle w:val="ProductList-Body"/>
        <w:outlineLvl w:val="2"/>
        <w:rPr>
          <w:b/>
          <w:color w:val="0072C6"/>
        </w:rPr>
      </w:pPr>
      <w:r>
        <w:rPr>
          <w:b/>
          <w:color w:val="0072C6"/>
        </w:rPr>
        <w:tab/>
        <w:t>Institucions educatives</w:t>
      </w:r>
    </w:p>
    <w:p w14:paraId="7544C661" w14:textId="77777777" w:rsidR="00CB3621" w:rsidRPr="00CD1288" w:rsidRDefault="00CB3621" w:rsidP="005712CE">
      <w:pPr>
        <w:pStyle w:val="ProductList-Body"/>
        <w:ind w:left="158"/>
      </w:pPr>
      <w:r>
        <w:t>Els reconeixements i els contractes de Microsoft i les responsabilitats del Client d'obtenir consentiment parental i de transmetre la notificació establerta a la disposició “Institucions Educatives” de la secció Condicions de Protecció de Dades de les OST també s'apliquen en relació amb les Dades d'Assistència Tècnica.</w:t>
      </w:r>
    </w:p>
    <w:p w14:paraId="6A7B7018" w14:textId="77777777" w:rsidR="00CB3621" w:rsidRPr="002B2D27" w:rsidRDefault="00CB3621" w:rsidP="005712CE">
      <w:pPr>
        <w:pStyle w:val="ProductList-Body"/>
        <w:rPr>
          <w:rStyle w:val="ProductList-BodyChar"/>
        </w:rPr>
      </w:pPr>
    </w:p>
    <w:p w14:paraId="1C884879" w14:textId="77777777" w:rsidR="00CB3621" w:rsidRPr="00FC2D52" w:rsidRDefault="00CB3621" w:rsidP="005712CE">
      <w:pPr>
        <w:pStyle w:val="ProductList-Body"/>
        <w:outlineLvl w:val="2"/>
      </w:pPr>
      <w:r>
        <w:rPr>
          <w:b/>
          <w:bCs/>
          <w:color w:val="00188F"/>
        </w:rPr>
        <w:t>Altres Condicions dels Serveis Professionals</w:t>
      </w:r>
    </w:p>
    <w:p w14:paraId="3351182F" w14:textId="77777777" w:rsidR="00CB3621" w:rsidRPr="00AC5443" w:rsidRDefault="00CB3621" w:rsidP="005712CE">
      <w:pPr>
        <w:pStyle w:val="ProductList-Body"/>
        <w:tabs>
          <w:tab w:val="clear" w:pos="158"/>
          <w:tab w:val="left" w:pos="360"/>
        </w:tabs>
        <w:ind w:left="187"/>
        <w:outlineLvl w:val="3"/>
        <w:rPr>
          <w:b/>
          <w:color w:val="0072C6"/>
        </w:rPr>
      </w:pPr>
      <w:r>
        <w:rPr>
          <w:b/>
          <w:color w:val="0072C6"/>
        </w:rPr>
        <w:t>Obligacions de les Parts; Garanties</w:t>
      </w:r>
    </w:p>
    <w:p w14:paraId="49198ED4" w14:textId="77777777" w:rsidR="00CB3621" w:rsidRDefault="00CB3621" w:rsidP="005712CE">
      <w:pPr>
        <w:pStyle w:val="ProductList-Body"/>
        <w:tabs>
          <w:tab w:val="clear" w:pos="158"/>
          <w:tab w:val="left" w:pos="360"/>
        </w:tabs>
        <w:ind w:left="180"/>
      </w:pPr>
      <w:r>
        <w:t xml:space="preserve">Microsoft garanteix que tots els Serveis Professionals es prestaran amb diligència professional. Si Microsoft no ho compleix i el Client ho notifica a Microsoft en un termini de noranta (90) dies a partir de la data de prestació dels Serveis Professionals, Microsoft tornarà a prestar els Serveis Professionals o retornarà al Client el preu que n'hagi pagat, com a únic remei per reparar l'incompliment de la garantia. Independentment de les disposicions anteriors, </w:t>
      </w:r>
      <w:r>
        <w:rPr>
          <w:b/>
        </w:rPr>
        <w:t>els Lliuraments de Serveis que es subministren de manera gratuïta es proporcionen “TAL QUAL”, SENSE CAP GARANTIA. Microsoft no proporciona cap garantia ni condició, i renuncia a qualsevol garantia explícita, implícita o estatutària, incloses les garanties de qualitat, titularitat, no infracció, satisfacció i adequació per a una finalitat concreta</w:t>
      </w:r>
      <w:r>
        <w:t>.</w:t>
      </w:r>
    </w:p>
    <w:p w14:paraId="748926FD" w14:textId="77777777" w:rsidR="00CB3621" w:rsidRDefault="00CB3621" w:rsidP="005712CE">
      <w:pPr>
        <w:pStyle w:val="ProductList-Body"/>
        <w:tabs>
          <w:tab w:val="clear" w:pos="158"/>
          <w:tab w:val="left" w:pos="360"/>
        </w:tabs>
        <w:ind w:left="180"/>
      </w:pPr>
    </w:p>
    <w:p w14:paraId="4CA9BF28" w14:textId="77777777" w:rsidR="00CB3621" w:rsidRDefault="00CB3621" w:rsidP="005712CE">
      <w:pPr>
        <w:pStyle w:val="ProductList-Body"/>
        <w:tabs>
          <w:tab w:val="clear" w:pos="158"/>
          <w:tab w:val="left" w:pos="360"/>
        </w:tabs>
        <w:ind w:left="180"/>
        <w:rPr>
          <w:szCs w:val="18"/>
        </w:rPr>
      </w:pPr>
      <w:r>
        <w:t xml:space="preserve">El Client </w:t>
      </w:r>
      <w:r>
        <w:rPr>
          <w:szCs w:val="18"/>
        </w:rPr>
        <w:t>complirà amb les responsabilitats i obligacions corresponents per defensar la prestació dels Serveis Professionals per part de Microsoft, segons s'especifica a la descripció de cada Servei Professional. El Client no pot utilitzar Serveis Professionals ni Lliuraments de Serveis de cap manera prohibida per la Política d'Ús Acceptable i ha de complir amb totes les lleis i normatives aplicables a l'ús que faci dels Serveis Professionals i els Lliuraments de Serveis, incloses les lleis relacionades amb la privacitat, les Dades Personals, les dades biomètriques, la protecció de dades i la confidencialitat de les comunicacions. El Client és l’únic responsable de les proves, la implementació, el manteniment i l'assistència tècnica dels Lliuraments de Serveis que Microsoft proporciona o recomana sense càrrec.</w:t>
      </w:r>
    </w:p>
    <w:p w14:paraId="27173621" w14:textId="77777777" w:rsidR="00CB3621" w:rsidRDefault="00CB3621" w:rsidP="005712CE">
      <w:pPr>
        <w:pStyle w:val="ProductList-Body"/>
        <w:tabs>
          <w:tab w:val="clear" w:pos="158"/>
          <w:tab w:val="left" w:pos="360"/>
        </w:tabs>
        <w:ind w:left="180"/>
        <w:rPr>
          <w:szCs w:val="18"/>
        </w:rPr>
      </w:pPr>
    </w:p>
    <w:p w14:paraId="4084463D" w14:textId="77777777" w:rsidR="00CB3621" w:rsidRPr="00AC5443" w:rsidRDefault="00CB3621" w:rsidP="005712CE">
      <w:pPr>
        <w:pStyle w:val="ProductList-Body"/>
        <w:tabs>
          <w:tab w:val="clear" w:pos="158"/>
          <w:tab w:val="left" w:pos="360"/>
        </w:tabs>
        <w:ind w:left="180"/>
        <w:outlineLvl w:val="3"/>
        <w:rPr>
          <w:b/>
          <w:color w:val="0072C6"/>
        </w:rPr>
      </w:pPr>
      <w:r>
        <w:rPr>
          <w:b/>
          <w:color w:val="0072C6"/>
        </w:rPr>
        <w:t>Limitació de Responsabilitat</w:t>
      </w:r>
    </w:p>
    <w:p w14:paraId="2D87591E" w14:textId="77777777" w:rsidR="00CB3621" w:rsidRDefault="00CB3621" w:rsidP="005712CE">
      <w:pPr>
        <w:pStyle w:val="ProductList-Body"/>
        <w:tabs>
          <w:tab w:val="clear" w:pos="158"/>
          <w:tab w:val="left" w:pos="360"/>
        </w:tabs>
        <w:ind w:left="180"/>
      </w:pPr>
      <w:r>
        <w:t xml:space="preserve">En la mesura que ho permeti la legislació aplicable, la responsabilitat total de cadascuna de les parts quant a la totalitat de les reclamacions relacionades amb els Serveis Professionals es limitarà als imports exigits al Client pels Serveis Professionals o a la limitació de responsabilitat dels Serveis Online amb els quals s'ofereixen els Serveis Professionals, el que sigui més elevat. En el cas dels Serveis Professionals i Lliuraments de Serveis proporcionats gratuïtament, així com dels Lliuraments de Serveis que el Client estigui autoritzat a redistribuir a tercers sense pagament per separat a Microsoft, la responsabilitat de Microsoft es limitarà als danys directes declarats amb caràcter ferm i definitiu fins a un màxim de 5000 dòlars nord-americans. </w:t>
      </w:r>
      <w:r>
        <w:rPr>
          <w:b/>
        </w:rPr>
        <w:t>Cap de les parts serà, en cap cas, responsable dels danys indirectes, incidentals, especials, punitius o conseqüencials, incloses la pèrdua d'ús, la pèrdua de beneficis o la interrupció de l'activitat empresarial, independentment de la causa o de qualsevol teoria de responsabilitat en relació amb els Serveis Professionals o els Lliuraments de Serveis. No s'aplicarà cap limitació ni exclusió a la responsabilitat que es derivi de (1) les obligacions de confidencialitat de cadascuna de les entitats parcials (a excepció de tota la responsabilitat limitada a les Dades del Client i les Dades dels Serveis Professionals, que sí que romandrà subjecta a les limitacions i exclusions anteriors); o (2) la infracció d'una de les entitats parcials dels drets de propietat intel·lectual i industrial de l'altra.</w:t>
      </w:r>
    </w:p>
    <w:p w14:paraId="3C72AE43" w14:textId="77777777" w:rsidR="00CB3621" w:rsidRDefault="00CB3621" w:rsidP="005712CE">
      <w:pPr>
        <w:pStyle w:val="ProductList-Body"/>
        <w:tabs>
          <w:tab w:val="clear" w:pos="158"/>
          <w:tab w:val="left" w:pos="360"/>
        </w:tabs>
        <w:ind w:left="180"/>
      </w:pPr>
    </w:p>
    <w:p w14:paraId="16941C6E" w14:textId="77777777" w:rsidR="00CB3621" w:rsidRPr="00AC5443" w:rsidRDefault="00CB3621" w:rsidP="005712CE">
      <w:pPr>
        <w:pStyle w:val="ProductList-Body"/>
        <w:tabs>
          <w:tab w:val="clear" w:pos="158"/>
          <w:tab w:val="left" w:pos="360"/>
        </w:tabs>
        <w:ind w:left="187"/>
        <w:outlineLvl w:val="3"/>
        <w:rPr>
          <w:b/>
          <w:color w:val="0072C6"/>
        </w:rPr>
      </w:pPr>
      <w:r>
        <w:rPr>
          <w:b/>
          <w:color w:val="0072C6"/>
        </w:rPr>
        <w:t>Revisions</w:t>
      </w:r>
    </w:p>
    <w:p w14:paraId="4B136481" w14:textId="77777777" w:rsidR="00CB3621" w:rsidRDefault="00CB3621" w:rsidP="005712CE">
      <w:pPr>
        <w:pStyle w:val="ProductList-Body"/>
        <w:tabs>
          <w:tab w:val="clear" w:pos="158"/>
          <w:tab w:val="left" w:pos="360"/>
        </w:tabs>
        <w:ind w:left="180"/>
      </w:pPr>
      <w:r>
        <w:t xml:space="preserve">“Fixes” són les correccions, les modificacions o les millores, o els seus derivats, dels Productes que Microsoft llança de forma general (com ara service packs), o que Microsoft proporciona al Client per abordar un problema específic. Cada Fix està llicenciat amb els mateixos termes que el Producte a què s’aplica. Si no es proporciona un Fix per a un Producte específic, s’aplicaran els termes d'ús que Microsoft proporcioni amb el Fix. </w:t>
      </w:r>
    </w:p>
    <w:p w14:paraId="420379B6" w14:textId="77777777" w:rsidR="00CB3621" w:rsidRDefault="00CB3621" w:rsidP="005712CE">
      <w:pPr>
        <w:pStyle w:val="ProductList-Body"/>
        <w:tabs>
          <w:tab w:val="clear" w:pos="158"/>
          <w:tab w:val="left" w:pos="360"/>
        </w:tabs>
        <w:ind w:left="180"/>
      </w:pPr>
    </w:p>
    <w:p w14:paraId="1A611496" w14:textId="77777777" w:rsidR="00CB3621" w:rsidRPr="00AC5443" w:rsidRDefault="00CB3621" w:rsidP="00FB6DC6">
      <w:pPr>
        <w:pStyle w:val="ProductList-Body"/>
        <w:keepNext/>
        <w:tabs>
          <w:tab w:val="clear" w:pos="158"/>
          <w:tab w:val="left" w:pos="360"/>
        </w:tabs>
        <w:ind w:left="187"/>
        <w:outlineLvl w:val="3"/>
        <w:rPr>
          <w:b/>
          <w:color w:val="0072C6"/>
        </w:rPr>
      </w:pPr>
      <w:r>
        <w:rPr>
          <w:b/>
          <w:color w:val="0072C6"/>
        </w:rPr>
        <w:lastRenderedPageBreak/>
        <w:t>Treball Preexistent</w:t>
      </w:r>
    </w:p>
    <w:p w14:paraId="195F6D53" w14:textId="77777777" w:rsidR="00CB3621" w:rsidRDefault="00CB3621" w:rsidP="005712CE">
      <w:pPr>
        <w:pStyle w:val="ProductList-Body"/>
        <w:tabs>
          <w:tab w:val="clear" w:pos="158"/>
          <w:tab w:val="left" w:pos="360"/>
        </w:tabs>
        <w:ind w:left="180"/>
      </w:pPr>
      <w:r>
        <w:t>“Material Preexistent” és qualsevol codi informàtic o material escrit no basat en codi desenvolupats o obtinguts d’una altra manera independentment d’aquest contracte de llicències per volum del Client. Tots els drets de Treball Preexistent continuaran sent propietat exclusiva de la part que els proporcioni. Cadascuna de les parts pot utilitzar, reproduir i modificar el Treball Preexistent de l'altra part només en la mesura necessària per complir amb les obligacions relacionades amb els Serveis Professionals. Si el Client decideix revelar el seu codi font a Microsoft durant un encàrrec de Serveis Professionals, (1) abans de la revelació, el Client suprimirà tot el codi font de tercers que tingui prohibit revelar; i (2) Microsoft tractarà el codi font del Client com a informació confidencial.</w:t>
      </w:r>
    </w:p>
    <w:p w14:paraId="7CF1D0C8" w14:textId="77777777" w:rsidR="00CB3621" w:rsidRDefault="00CB3621" w:rsidP="005712CE">
      <w:pPr>
        <w:pStyle w:val="ProductList-Body"/>
        <w:tabs>
          <w:tab w:val="clear" w:pos="158"/>
          <w:tab w:val="left" w:pos="360"/>
        </w:tabs>
        <w:ind w:left="180"/>
      </w:pPr>
    </w:p>
    <w:p w14:paraId="63E37B5F" w14:textId="77777777" w:rsidR="00CB3621" w:rsidRPr="00AC5443" w:rsidRDefault="00CB3621" w:rsidP="005712CE">
      <w:pPr>
        <w:pStyle w:val="ProductList-Body"/>
        <w:tabs>
          <w:tab w:val="clear" w:pos="158"/>
          <w:tab w:val="left" w:pos="360"/>
        </w:tabs>
        <w:ind w:left="180"/>
        <w:outlineLvl w:val="3"/>
        <w:rPr>
          <w:b/>
          <w:color w:val="0072C6"/>
        </w:rPr>
      </w:pPr>
      <w:r>
        <w:rPr>
          <w:b/>
          <w:color w:val="0072C6"/>
        </w:rPr>
        <w:t>Llicències de Lliuraments de Serveis</w:t>
      </w:r>
    </w:p>
    <w:p w14:paraId="2900C8F3" w14:textId="77777777" w:rsidR="00CB3621" w:rsidRDefault="00CB3621" w:rsidP="005712CE">
      <w:pPr>
        <w:pStyle w:val="ProductList-Body"/>
        <w:tabs>
          <w:tab w:val="clear" w:pos="158"/>
          <w:tab w:val="left" w:pos="360"/>
        </w:tabs>
        <w:ind w:left="180"/>
      </w:pPr>
      <w:r>
        <w:t xml:space="preserve">“Lliuraments de Serveis” fa referència a qualsevol codi informàtic o materials (que inclouen, sense limitació, proves de concepte, recomanacions de disseny i documentació, codi d'exemple, biblioteques de programari, algoritmes i models d'aprenentatge automàtic), diferents dels Productes o les Revisions que Microsoft deixa al Customer en finalitzar la prestació dels Serveis Professionals. </w:t>
      </w:r>
      <w:r w:rsidRPr="00B61A6A">
        <w:t>Microsoft concedeix al Client una llicència perpètua no exclusiva i intransferible per reproduir, utilitzar i modificar els Lliuraments de Serveis, subjecte als termes i condicions del contracte de llicències per volum del Client i a qualsevol resum de serveis acordat, i d'acord amb aquests</w:t>
      </w:r>
      <w:r>
        <w:t>.</w:t>
      </w:r>
      <w:r>
        <w:rPr>
          <w:color w:val="000000" w:themeColor="text1"/>
        </w:rPr>
        <w:t xml:space="preserve"> </w:t>
      </w:r>
      <w:r>
        <w:rPr>
          <w:color w:val="000000" w:themeColor="text1"/>
          <w:shd w:val="clear" w:color="auto" w:fill="FFFFFF"/>
        </w:rPr>
        <w:t xml:space="preserve">Alguns Lliuraments de Serveis i contingut de tercers es poden proporcionar en virtut d'una llicència independent, com ara una llicència de codi obert. En cas d'un conflicte entre aquest Avís i qualsevol llicència independent, la llicència independent prevaldrà en relació amb els Lliuraments de Serveis o el contingut de tercers subjecte a la </w:t>
      </w:r>
      <w:r>
        <w:rPr>
          <w:rFonts w:cstheme="minorHAnsi"/>
          <w:color w:val="000000" w:themeColor="text1"/>
          <w:shd w:val="clear" w:color="auto" w:fill="FFFFFF"/>
        </w:rPr>
        <w:t xml:space="preserve">llicència independent. </w:t>
      </w:r>
      <w:r>
        <w:rPr>
          <w:rFonts w:cstheme="minorHAnsi"/>
        </w:rPr>
        <w:t xml:space="preserve">Cadascuna de les parts es reserva tots els drets (i ningú no obté cap dret) que no s'atorgui expressament en virtut de les llicències anteriors. </w:t>
      </w:r>
    </w:p>
    <w:p w14:paraId="1E29D929" w14:textId="77777777" w:rsidR="00CB3621" w:rsidRDefault="00CB3621" w:rsidP="005712CE">
      <w:pPr>
        <w:pStyle w:val="ProductList-Body"/>
        <w:tabs>
          <w:tab w:val="clear" w:pos="158"/>
          <w:tab w:val="left" w:pos="360"/>
        </w:tabs>
        <w:ind w:left="180"/>
      </w:pPr>
    </w:p>
    <w:p w14:paraId="467CCD4A" w14:textId="77777777" w:rsidR="00CB3621" w:rsidRPr="00003CD3" w:rsidRDefault="00CB3621" w:rsidP="005712CE">
      <w:pPr>
        <w:pStyle w:val="ProductList-Body"/>
        <w:tabs>
          <w:tab w:val="clear" w:pos="158"/>
          <w:tab w:val="left" w:pos="360"/>
        </w:tabs>
        <w:ind w:left="180"/>
        <w:outlineLvl w:val="3"/>
        <w:rPr>
          <w:b/>
          <w:color w:val="0072C6"/>
        </w:rPr>
      </w:pPr>
      <w:r>
        <w:rPr>
          <w:b/>
          <w:color w:val="0072C6"/>
        </w:rPr>
        <w:t>Restriccions de Llicència</w:t>
      </w:r>
    </w:p>
    <w:p w14:paraId="3CDC7017" w14:textId="77777777" w:rsidR="00CB3621" w:rsidRDefault="00CB3621" w:rsidP="005712CE">
      <w:pPr>
        <w:pStyle w:val="ProductList-Body"/>
        <w:tabs>
          <w:tab w:val="left" w:pos="360"/>
        </w:tabs>
        <w:ind w:left="180"/>
      </w:pPr>
      <w:r>
        <w:t>El Client no pot (ni té llicència per) fer enginyeria inversa, descompilar, desassemblar ni eludir cap limitació tècnica en cap Lliurament de Serveis, excepte en la mesura en què la legislació aplicable no permeti aquesta restricció. Tret que es permeti expressament en aquest contracte i en qualsevol llicència apart o resum de serveis acordat, el Client no ha de (i no té llicència per) distribuir, subllicenciar, llogar, vendre, oferir per a la venda separar ni fer públic de cap altra manera cap Lliurament de Serveis, ni total ni parcialment, ni sotmetre la propietat intel·lectual i industrial de Microsoft dels Lliuraments de Serveis a cap altra condició de llicència.</w:t>
      </w:r>
    </w:p>
    <w:p w14:paraId="6FC504E2" w14:textId="77777777" w:rsidR="00CB3621" w:rsidRDefault="00CB3621" w:rsidP="005712CE">
      <w:pPr>
        <w:pStyle w:val="ProductList-Body"/>
        <w:tabs>
          <w:tab w:val="left" w:pos="360"/>
        </w:tabs>
        <w:ind w:left="180"/>
      </w:pPr>
    </w:p>
    <w:p w14:paraId="74594CD5" w14:textId="77777777" w:rsidR="00CB3621" w:rsidRPr="00003CD3" w:rsidRDefault="00CB3621" w:rsidP="005712CE">
      <w:pPr>
        <w:pStyle w:val="ProductList-Body"/>
        <w:tabs>
          <w:tab w:val="clear" w:pos="158"/>
          <w:tab w:val="left" w:pos="360"/>
        </w:tabs>
        <w:ind w:left="180"/>
        <w:outlineLvl w:val="3"/>
        <w:rPr>
          <w:b/>
          <w:color w:val="0072C6"/>
        </w:rPr>
      </w:pPr>
      <w:r>
        <w:rPr>
          <w:b/>
          <w:color w:val="0072C6"/>
        </w:rPr>
        <w:t>Comentaris</w:t>
      </w:r>
    </w:p>
    <w:p w14:paraId="20E5759A" w14:textId="77777777" w:rsidR="00CB3621" w:rsidRDefault="00CB3621" w:rsidP="005712CE">
      <w:pPr>
        <w:pStyle w:val="ProductList-Body"/>
        <w:tabs>
          <w:tab w:val="clear" w:pos="158"/>
          <w:tab w:val="left" w:pos="360"/>
        </w:tabs>
        <w:ind w:left="180"/>
      </w:pPr>
      <w:r>
        <w:t>“Comentaris” fa referència a l'experiència i els coneixements, inclosos els coneixements del sector, així com els comentaris, les dades i els suggeriments en relació amb els Lliuraments de Serveis, els Serveis Professionals i els productes, les tecnologies, els serveis o qualsevol component esmentat anteriorment, ja sigui en versió preliminar o llançat comercialment, de Microsoft o del Client. Ni Microsoft ni el Client s'han de proporcionar Comentaris mútuament en relació amb els Serveis Professionals, però si una de les entitats parcials ho fa a la seva discreció, ambdues entitats parcials acorden que l'entitat parcial receptora té llibertat per utilitzar els Comentaris sense cap obligació. En conseqüència i en la mesura en què l'entitat parcial que proporciona Comentaris tingui o controli els drets de propietat intel·lectual o secrets comercials aplicables a aquests Comentaris, l'entitat parcial concedeix a l'entitat parcial receptora i a les seves Filials una llicència internacional, no exclusiva, perpètua, irrevocable i sense cànons sobre aquesta propietat intel·lectual i industrial per a les finalitats següents: (1) fer, utilitzar, modificar, distribuir i crear treballs derivats i comercialitzar de qualsevol altra manera els Comentaris com una part dels productes, les tecnologies, els serveis o altres components de Microsoft o del Client, incloses, sense limitació, les versions preliminars i llançades comercialment d'aquestes ofertes; i (2) subllicenciar a tercers els drets anteriors, inclòs el dret de concedir més subllicències. Cap de les entitats parcials proporcionarà cap Comentari subjecte a cap condició que imposi alguna obligació o exigeixi una atribució a l'entitat parcial receptora. Cap entitat parcial que rebi Comentaris també reconeix que (1) té la sola i absoluta discreció en relació amb la implementació dels comentaris; (2) basarà les ofertes i els plans de màrqueting en les seves investigacions i anàlisis independents; i (3) assumeix tots els riscos associats a qualsevol implementació dels Comentaris.</w:t>
      </w:r>
    </w:p>
    <w:p w14:paraId="1DDD4FEB" w14:textId="77777777" w:rsidR="00CB3621" w:rsidRDefault="00CB3621" w:rsidP="005712CE">
      <w:pPr>
        <w:pStyle w:val="ProductList-Body"/>
        <w:tabs>
          <w:tab w:val="clear" w:pos="158"/>
          <w:tab w:val="left" w:pos="360"/>
        </w:tabs>
        <w:ind w:left="180"/>
      </w:pPr>
    </w:p>
    <w:p w14:paraId="4E4F9BF9" w14:textId="77777777" w:rsidR="00CB3621" w:rsidRPr="00AC5443" w:rsidRDefault="00CB3621" w:rsidP="00FB6DC6">
      <w:pPr>
        <w:pStyle w:val="ProductList-Body"/>
        <w:tabs>
          <w:tab w:val="clear" w:pos="158"/>
          <w:tab w:val="left" w:pos="360"/>
        </w:tabs>
        <w:ind w:left="187"/>
        <w:outlineLvl w:val="3"/>
        <w:rPr>
          <w:b/>
          <w:color w:val="0072C6"/>
        </w:rPr>
      </w:pPr>
      <w:r>
        <w:rPr>
          <w:b/>
          <w:color w:val="0072C6"/>
        </w:rPr>
        <w:t>Tecnologia que no és de Microsoft</w:t>
      </w:r>
    </w:p>
    <w:p w14:paraId="5F1F82BC" w14:textId="77777777" w:rsidR="00CB3621" w:rsidRDefault="00CB3621" w:rsidP="005712CE">
      <w:pPr>
        <w:pStyle w:val="ProductList-Body"/>
        <w:tabs>
          <w:tab w:val="clear" w:pos="158"/>
          <w:tab w:val="left" w:pos="360"/>
        </w:tabs>
        <w:ind w:left="180"/>
      </w:pPr>
      <w:r>
        <w:t>El Client és l'únic responsable del programari o la tecnologia que no és de Microsoft i que instal·la o utilitza amb els Serveis Online, les Revisions o els Lliuraments de Serveis, inclòs sense limitació quan el Client demana a Microsoft utilitzar o modificar aquest contingut de tercers.</w:t>
      </w:r>
    </w:p>
    <w:p w14:paraId="56E759FC" w14:textId="77777777" w:rsidR="00CB3621" w:rsidRDefault="00CB3621" w:rsidP="005712CE">
      <w:pPr>
        <w:pStyle w:val="ProductList-Body"/>
        <w:tabs>
          <w:tab w:val="clear" w:pos="158"/>
          <w:tab w:val="left" w:pos="360"/>
        </w:tabs>
        <w:ind w:left="180"/>
      </w:pPr>
    </w:p>
    <w:p w14:paraId="047403C6" w14:textId="77777777" w:rsidR="00CB3621" w:rsidRPr="00AC5443" w:rsidRDefault="00CB3621" w:rsidP="005712CE">
      <w:pPr>
        <w:pStyle w:val="ProductList-Body"/>
        <w:tabs>
          <w:tab w:val="clear" w:pos="158"/>
          <w:tab w:val="left" w:pos="360"/>
        </w:tabs>
        <w:ind w:left="180"/>
        <w:outlineLvl w:val="3"/>
        <w:rPr>
          <w:b/>
          <w:color w:val="0072C6"/>
        </w:rPr>
      </w:pPr>
      <w:r>
        <w:rPr>
          <w:b/>
          <w:color w:val="0072C6"/>
        </w:rPr>
        <w:t>Drets de les Filials</w:t>
      </w:r>
    </w:p>
    <w:p w14:paraId="71C173A1" w14:textId="77777777" w:rsidR="00CB3621" w:rsidRDefault="00CB3621" w:rsidP="005712CE">
      <w:pPr>
        <w:pStyle w:val="ProductList-Body"/>
        <w:tabs>
          <w:tab w:val="clear" w:pos="158"/>
          <w:tab w:val="left" w:pos="360"/>
        </w:tabs>
        <w:ind w:left="180"/>
      </w:pPr>
      <w:r>
        <w:t>El Client pot subllicenciar els drets d'ús dels Lliurables a les seves Filials, però les Filials del Client no podran subllicenciar aquests drets. El Client és responsable de garantir el compliment dels termes d'aquesta Notificació i del contracte de llicències per volum del Client per part de les Filials.</w:t>
      </w:r>
    </w:p>
    <w:p w14:paraId="257DEA3D" w14:textId="77777777" w:rsidR="00CB3621" w:rsidRPr="00AC5443" w:rsidRDefault="00CB3621" w:rsidP="005712CE">
      <w:pPr>
        <w:pStyle w:val="ProductList-Body"/>
        <w:ind w:left="180"/>
      </w:pPr>
    </w:p>
    <w:p w14:paraId="6A8FFEA6" w14:textId="77777777" w:rsidR="00CB3621" w:rsidRPr="00AC5443" w:rsidDel="00D72F9D" w:rsidRDefault="00CB3621" w:rsidP="005712CE">
      <w:pPr>
        <w:pStyle w:val="ProductList-Body"/>
        <w:ind w:left="180"/>
        <w:outlineLvl w:val="3"/>
        <w:rPr>
          <w:b/>
          <w:color w:val="0072C6"/>
        </w:rPr>
      </w:pPr>
      <w:r>
        <w:rPr>
          <w:b/>
          <w:color w:val="0072C6"/>
        </w:rPr>
        <w:t>Clients del sector públic</w:t>
      </w:r>
    </w:p>
    <w:p w14:paraId="31291400" w14:textId="77777777" w:rsidR="000C7693" w:rsidRPr="000772BE" w:rsidRDefault="00CB3621" w:rsidP="005712CE">
      <w:pPr>
        <w:pStyle w:val="ProductList-Body"/>
        <w:ind w:left="180"/>
      </w:pPr>
      <w:r>
        <w:t>Si el Client és una entitat pública, els termes següents s'aplicaran a qualssevol Serveis Professionals que es proporcionin de manera gratuïta al Client. Microsoft renuncia a qualsevol dret de compensació per part del Client quant als Serveis Professionals. En compliment de les lleis i els reglaments aplicables, Microsoft i el Client reconeixen que els Serveis Professionals estan destinats al benefici i ús exclusius del Client i no es proporcionen per a l'ús ni el benefici personal de cap empleat individual de l'administració pública</w:t>
      </w:r>
      <w:r w:rsidR="000C7693">
        <w:t>.</w:t>
      </w:r>
    </w:p>
    <w:bookmarkStart w:id="263" w:name="_Toc451949080"/>
    <w:p w14:paraId="0FF11AD8" w14:textId="77777777" w:rsidR="00112875" w:rsidRPr="00903BB7" w:rsidRDefault="00112875" w:rsidP="005712CE">
      <w:pPr>
        <w:pStyle w:val="ProductList-Body"/>
        <w:shd w:val="clear" w:color="auto" w:fill="A6A6A6" w:themeFill="background1" w:themeFillShade="A6"/>
        <w:spacing w:before="120" w:after="240"/>
        <w:jc w:val="right"/>
      </w:pPr>
      <w:r>
        <w:fldChar w:fldCharType="begin"/>
      </w:r>
      <w:r>
        <w:instrText>HYPERLINK  \l "TableofContents" \o "Índex de continguts"</w:instrText>
      </w:r>
      <w:r>
        <w:fldChar w:fldCharType="separate"/>
      </w:r>
      <w:r>
        <w:rPr>
          <w:rStyle w:val="Hyperlink"/>
          <w:sz w:val="16"/>
          <w:szCs w:val="16"/>
        </w:rPr>
        <w:t>Índex de continguts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s generals" w:history="1">
        <w:r>
          <w:rPr>
            <w:rStyle w:val="Hyperlink"/>
            <w:sz w:val="16"/>
            <w:szCs w:val="16"/>
          </w:rPr>
          <w:t>Termes generals</w:t>
        </w:r>
      </w:hyperlink>
    </w:p>
    <w:p w14:paraId="2F9F97F4" w14:textId="77777777" w:rsidR="00BB009E" w:rsidRPr="00641060" w:rsidRDefault="00BB009E" w:rsidP="005712CE">
      <w:pPr>
        <w:pStyle w:val="ProductList-Offering1Heading"/>
        <w:rPr>
          <w:lang w:val="ca-ES"/>
        </w:rPr>
      </w:pPr>
      <w:bookmarkStart w:id="264" w:name="_Toc25660503"/>
      <w:r w:rsidRPr="00641060">
        <w:rPr>
          <w:lang w:val="ca-ES"/>
        </w:rPr>
        <w:lastRenderedPageBreak/>
        <w:t>Notificació sobre la codificació H.265/HEVC dels Serveis Multimèdia de l'Azure</w:t>
      </w:r>
      <w:bookmarkEnd w:id="263"/>
      <w:bookmarkEnd w:id="264"/>
    </w:p>
    <w:p w14:paraId="18952A0F" w14:textId="77777777" w:rsidR="00BB009E" w:rsidRDefault="00BB009E" w:rsidP="005712CE">
      <w:pPr>
        <w:pStyle w:val="ProductList-Body"/>
      </w:pPr>
      <w:r>
        <w:t>Abans d'utilitzar els Serveis Multimèdia de l'Azure per codificar o descodificar contingut multimèdia H.265/HEVC, el client ha d'obtenir les seves pròpies llicències de patents de qualsevol propietari de drets o consorci de patents H.265/HEVC de tercers.</w:t>
      </w:r>
    </w:p>
    <w:bookmarkStart w:id="265" w:name="_Toc484158323"/>
    <w:p w14:paraId="2D7B40B1" w14:textId="77777777" w:rsidR="00112875" w:rsidRPr="00903BB7" w:rsidRDefault="00112875" w:rsidP="005712CE">
      <w:pPr>
        <w:pStyle w:val="ProductList-Body"/>
        <w:shd w:val="clear" w:color="auto" w:fill="A6A6A6" w:themeFill="background1" w:themeFillShade="A6"/>
        <w:spacing w:before="120" w:after="240"/>
        <w:jc w:val="right"/>
      </w:pPr>
      <w:r>
        <w:fldChar w:fldCharType="begin"/>
      </w:r>
      <w:r>
        <w:instrText>HYPERLINK  \l "TableofContents" \o "Índex de continguts"</w:instrText>
      </w:r>
      <w:r>
        <w:fldChar w:fldCharType="separate"/>
      </w:r>
      <w:r>
        <w:rPr>
          <w:rStyle w:val="Hyperlink"/>
          <w:sz w:val="16"/>
          <w:szCs w:val="16"/>
        </w:rPr>
        <w:t>Índex de continguts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s generals" w:history="1">
        <w:r>
          <w:rPr>
            <w:rStyle w:val="Hyperlink"/>
            <w:sz w:val="16"/>
            <w:szCs w:val="16"/>
          </w:rPr>
          <w:t>Termes generals</w:t>
        </w:r>
      </w:hyperlink>
    </w:p>
    <w:p w14:paraId="6C6D8577" w14:textId="77777777" w:rsidR="00677C0D" w:rsidRPr="00524CB8" w:rsidDel="007C0F64" w:rsidRDefault="00677C0D" w:rsidP="005712CE">
      <w:pPr>
        <w:pStyle w:val="ProductList-Offering1Heading"/>
        <w:rPr>
          <w:lang w:val="ca-ES"/>
        </w:rPr>
      </w:pPr>
      <w:bookmarkStart w:id="266" w:name="_Toc25660504"/>
      <w:r w:rsidRPr="00524CB8">
        <w:rPr>
          <w:lang w:val="ca-ES"/>
        </w:rPr>
        <w:t>Avís sobre l'Adobe Flash Player</w:t>
      </w:r>
      <w:bookmarkEnd w:id="265"/>
      <w:bookmarkEnd w:id="266"/>
    </w:p>
    <w:p w14:paraId="40A604CA" w14:textId="77777777" w:rsidR="00677C0D" w:rsidRPr="00747204" w:rsidDel="007C0F64" w:rsidRDefault="00677C0D" w:rsidP="005712CE">
      <w:pPr>
        <w:pStyle w:val="ProductList-Body"/>
      </w:pPr>
      <w:r>
        <w:t xml:space="preserve">El programari pot incloure una versió de l'Adobe Flash Player. El Client accepta que l'ús de l'Adobe Flash Player es regeix pels termes de llicència d'Adobe Systems Incorporated, disponibles a </w:t>
      </w:r>
      <w:hyperlink r:id="rId92" w:history="1">
        <w:r>
          <w:rPr>
            <w:rStyle w:val="Hyperlink"/>
          </w:rPr>
          <w:t>http://go.microsoft.com/fwlink/?linkid=248532</w:t>
        </w:r>
      </w:hyperlink>
      <w:r>
        <w:t>. Adobe i Flash són marques registrades o marques d'Adobe Systems Incorporated als Estats Units i a altres països.</w:t>
      </w:r>
    </w:p>
    <w:bookmarkStart w:id="267" w:name="_Toc484158324"/>
    <w:bookmarkStart w:id="268" w:name="_Toc476230953"/>
    <w:p w14:paraId="3C129C37" w14:textId="77777777" w:rsidR="00112875" w:rsidRPr="00903BB7" w:rsidRDefault="00112875" w:rsidP="005712CE">
      <w:pPr>
        <w:pStyle w:val="ProductList-Body"/>
        <w:shd w:val="clear" w:color="auto" w:fill="A6A6A6" w:themeFill="background1" w:themeFillShade="A6"/>
        <w:spacing w:before="120" w:after="240"/>
        <w:jc w:val="right"/>
      </w:pPr>
      <w:r>
        <w:fldChar w:fldCharType="begin"/>
      </w:r>
      <w:r>
        <w:instrText>HYPERLINK  \l "TableofContents" \o "Índex de continguts"</w:instrText>
      </w:r>
      <w:r>
        <w:fldChar w:fldCharType="separate"/>
      </w:r>
      <w:r>
        <w:rPr>
          <w:rStyle w:val="Hyperlink"/>
          <w:sz w:val="16"/>
          <w:szCs w:val="16"/>
        </w:rPr>
        <w:t>Índex de continguts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s generals" w:history="1">
        <w:r>
          <w:rPr>
            <w:rStyle w:val="Hyperlink"/>
            <w:sz w:val="16"/>
            <w:szCs w:val="16"/>
          </w:rPr>
          <w:t>Termes generals</w:t>
        </w:r>
      </w:hyperlink>
    </w:p>
    <w:p w14:paraId="30FFB3DC" w14:textId="77777777" w:rsidR="00677C0D" w:rsidRPr="00524CB8" w:rsidRDefault="00677C0D" w:rsidP="005712CE">
      <w:pPr>
        <w:pStyle w:val="ProductList-Offering1Heading"/>
        <w:rPr>
          <w:lang w:val="ca-ES"/>
        </w:rPr>
      </w:pPr>
      <w:bookmarkStart w:id="269" w:name="_Toc25660505"/>
      <w:r w:rsidRPr="00524CB8">
        <w:rPr>
          <w:lang w:val="ca-ES"/>
        </w:rPr>
        <w:t>Notificació sobre l'Estàndard Visual H.264/AVC, l'Estàndard de Vídeo VC-1, l'Estàndard Visual MPEG-4 Part 2 i l'Estàndard de Vídeo MPEG-2</w:t>
      </w:r>
      <w:bookmarkEnd w:id="267"/>
      <w:bookmarkEnd w:id="268"/>
      <w:bookmarkEnd w:id="269"/>
    </w:p>
    <w:p w14:paraId="5CA3DC82" w14:textId="77777777" w:rsidR="00A27D70" w:rsidRPr="00690C65" w:rsidRDefault="00A27D70" w:rsidP="005712CE">
      <w:pPr>
        <w:pStyle w:val="ProductList-Body"/>
      </w:pPr>
      <w:r>
        <w:t>Aquest programari pot incloure tecnologia de compressió visual H.264/AVC, VC-1, MPEG-4 Part 2 i MPEG-2. MPEG LA, L.L.C necessita aquesta notificació:</w:t>
      </w:r>
    </w:p>
    <w:p w14:paraId="154F3C0C" w14:textId="77777777" w:rsidR="00A27D70" w:rsidRPr="00690C65" w:rsidRDefault="00A27D70" w:rsidP="005712CE">
      <w:pPr>
        <w:pStyle w:val="ProductList-Body"/>
        <w:spacing w:after="120"/>
      </w:pPr>
      <w:r>
        <w:t xml:space="preserve">AQUEST PRODUCTE ES LLICENCIA EN VIRTUT DE LES LLICÈNCIES DE LA CARTERA D'AVC, VC-1, MPEG-4 PART 2 I MPEG-2 VISUAL PER A L'ÚS PERSONAL I NO COMERCIAL PER PART D'UN CONSUMIDOR PER TAL DE (i) CODIFICAR VÍDEO CONFORME A L'ANTERIOR (ESTÀNDARDS DE VÍDEO) I/O (ii) DESCODIFICAR VÍDEO AVC, VC-1, MPEG-4 PART 2 O MPEG-2 QUE HAGI CODIFICAT UN USUARI AUTORITZAT A REALITZAR AQUEST PROCEDIMENT EN ACTIVITATS PERSONALS I NO COMERCIALS I/O QUE S'HAGI OBTINGUT D'UN PROVEÏDOR DE VÍDEO AMB LLICÈNCIA PER PROPORCIONAR AQUEST VÍDEO. NO S’ATORGA LLICÈNCIA NI HA DE SER IMPLÍCITA PER A CAP ALTRE ÚS. PODEU OBTENIR INFORMACIÓ ADDICIONAL D'MPEG LA, L.L.C. CONSULTEU </w:t>
      </w:r>
      <w:hyperlink r:id="rId93" w:history="1">
        <w:r>
          <w:rPr>
            <w:rStyle w:val="Hyperlink"/>
          </w:rPr>
          <w:t>www.mpegla.com</w:t>
        </w:r>
      </w:hyperlink>
      <w:r>
        <w:t xml:space="preserve">. </w:t>
      </w:r>
    </w:p>
    <w:p w14:paraId="1BBF6384" w14:textId="77777777" w:rsidR="00D67A4B" w:rsidRPr="00690C65" w:rsidRDefault="00A27D70" w:rsidP="005712CE">
      <w:pPr>
        <w:pStyle w:val="ProductList-Body"/>
      </w:pPr>
      <w:r>
        <w:t>A mode d’aclariment, aquesta notificació no limita ni restringeix l'ús del programari per a usos normals de negocis que siguin de tipus personal del negoci, el que no inclou (i) la redistribució del programari a tercers ni (ii) la creació de contingut en compliment de les tecnologies dels ESTÀNDARDS DE VÍDEO per a la distribució a tercers.</w:t>
      </w:r>
    </w:p>
    <w:p w14:paraId="1859798D" w14:textId="77777777" w:rsidR="00112875" w:rsidRPr="00903BB7" w:rsidRDefault="008D6BC0" w:rsidP="00112875">
      <w:pPr>
        <w:pStyle w:val="ProductList-Body"/>
        <w:shd w:val="clear" w:color="auto" w:fill="A6A6A6" w:themeFill="background1" w:themeFillShade="A6"/>
        <w:spacing w:before="120" w:after="240"/>
        <w:jc w:val="right"/>
      </w:pPr>
      <w:hyperlink w:anchor="TableofContents" w:tooltip="Índex de continguts" w:history="1">
        <w:r w:rsidR="00112875">
          <w:rPr>
            <w:rStyle w:val="Hyperlink"/>
            <w:sz w:val="16"/>
            <w:szCs w:val="16"/>
          </w:rPr>
          <w:t>Índex de continguts</w:t>
        </w:r>
      </w:hyperlink>
      <w:r w:rsidR="00112875">
        <w:rPr>
          <w:rStyle w:val="Hyperlink"/>
          <w:sz w:val="16"/>
          <w:szCs w:val="16"/>
        </w:rPr>
        <w:t xml:space="preserve"> </w:t>
      </w:r>
      <w:r w:rsidR="00112875">
        <w:rPr>
          <w:sz w:val="16"/>
          <w:szCs w:val="16"/>
        </w:rPr>
        <w:t xml:space="preserve">/ </w:t>
      </w:r>
      <w:hyperlink w:anchor="GeneralTerms" w:tooltip="Termes generals" w:history="1">
        <w:r w:rsidR="00112875">
          <w:rPr>
            <w:rStyle w:val="Hyperlink"/>
            <w:sz w:val="16"/>
            <w:szCs w:val="16"/>
          </w:rPr>
          <w:t>Termes generals</w:t>
        </w:r>
      </w:hyperlink>
    </w:p>
    <w:p w14:paraId="3B98CB59" w14:textId="77777777" w:rsidR="00D67A4B" w:rsidRDefault="00D67A4B" w:rsidP="00A914BF">
      <w:pPr>
        <w:pStyle w:val="ProductList-Body"/>
      </w:pPr>
    </w:p>
    <w:p w14:paraId="6FBDE6DA" w14:textId="77777777" w:rsidR="00112875" w:rsidRDefault="00112875" w:rsidP="00A914BF">
      <w:pPr>
        <w:pStyle w:val="ProductList-Body"/>
        <w:sectPr w:rsidR="00112875" w:rsidSect="00220A15">
          <w:footerReference w:type="default" r:id="rId94"/>
          <w:footerReference w:type="first" r:id="rId95"/>
          <w:type w:val="continuous"/>
          <w:pgSz w:w="12240" w:h="15840"/>
          <w:pgMar w:top="1440" w:right="720" w:bottom="1440" w:left="720" w:header="720" w:footer="720" w:gutter="0"/>
          <w:cols w:space="720"/>
          <w:titlePg/>
          <w:docGrid w:linePitch="360"/>
        </w:sectPr>
      </w:pPr>
    </w:p>
    <w:p w14:paraId="634E2B02" w14:textId="77777777" w:rsidR="00687B4A" w:rsidRPr="00BC6335" w:rsidRDefault="00687B4A" w:rsidP="00687B4A">
      <w:pPr>
        <w:pStyle w:val="ProductList-SectionHeading"/>
        <w:spacing w:after="60"/>
        <w:outlineLvl w:val="0"/>
      </w:pPr>
      <w:bookmarkStart w:id="270" w:name="_Toc503180509"/>
      <w:bookmarkStart w:id="271" w:name="_Toc25660506"/>
      <w:bookmarkStart w:id="272" w:name="Attachment2"/>
      <w:r w:rsidRPr="00BC6335">
        <w:lastRenderedPageBreak/>
        <w:t>Apèndix 2: Suites de Llicències de Subscripció</w:t>
      </w:r>
      <w:bookmarkEnd w:id="270"/>
      <w:bookmarkEnd w:id="271"/>
    </w:p>
    <w:p w14:paraId="48D4E8A2" w14:textId="77777777" w:rsidR="00687B4A" w:rsidRDefault="00687B4A" w:rsidP="00687B4A">
      <w:pPr>
        <w:pStyle w:val="ProductList-Body"/>
        <w:spacing w:after="60"/>
        <w:jc w:val="both"/>
      </w:pPr>
      <w:r w:rsidRPr="00BC6335">
        <w:t xml:space="preserve">És possible que la compra de Serveis Online estigui disponible en la forma de Suite de Serveis Online. Si a les taules següents hi ha una cel·la amb ombrejat </w:t>
      </w:r>
      <w:r w:rsidRPr="00BC6335">
        <w:rPr>
          <w:color w:val="000000" w:themeColor="text1"/>
          <w:shd w:val="clear" w:color="auto" w:fill="4668C5"/>
        </w:rPr>
        <w:t>blau</w:t>
      </w:r>
      <w:r w:rsidRPr="00BC6335">
        <w:rPr>
          <w:color w:val="000000" w:themeColor="text1"/>
        </w:rPr>
        <w:t xml:space="preserve"> en una fila dels Serveis Online, </w:t>
      </w:r>
      <w:r w:rsidRPr="00BC6335">
        <w:t xml:space="preserve">l'SL de Suite per a la columna on es troba la cel·la compleix els requisits d'SL per als Serveis Online de la cel·la. Pel que fa a les ofertes de l'Education i el Government, consulteu la taula següent del sector públic. </w:t>
      </w:r>
    </w:p>
    <w:tbl>
      <w:tblPr>
        <w:tblW w:w="0" w:type="auto"/>
        <w:tblLook w:val="04A0" w:firstRow="1" w:lastRow="0" w:firstColumn="1" w:lastColumn="0" w:noHBand="0" w:noVBand="1"/>
      </w:tblPr>
      <w:tblGrid>
        <w:gridCol w:w="3975"/>
        <w:gridCol w:w="274"/>
        <w:gridCol w:w="278"/>
        <w:gridCol w:w="278"/>
        <w:gridCol w:w="277"/>
        <w:gridCol w:w="729"/>
        <w:gridCol w:w="703"/>
        <w:gridCol w:w="375"/>
        <w:gridCol w:w="375"/>
        <w:gridCol w:w="273"/>
        <w:gridCol w:w="277"/>
        <w:gridCol w:w="277"/>
        <w:gridCol w:w="940"/>
        <w:gridCol w:w="839"/>
        <w:gridCol w:w="915"/>
      </w:tblGrid>
      <w:tr w:rsidR="009462AC" w14:paraId="5CBE4558" w14:textId="77777777" w:rsidTr="009462AC">
        <w:trPr>
          <w:trHeight w:val="744"/>
          <w:tblHeader/>
        </w:trPr>
        <w:tc>
          <w:tcPr>
            <w:tcW w:w="0" w:type="auto"/>
            <w:vMerge w:val="restart"/>
            <w:tcBorders>
              <w:top w:val="nil"/>
              <w:left w:val="nil"/>
              <w:bottom w:val="dashSmallGap" w:sz="4" w:space="0" w:color="FFFFFF" w:themeColor="text1" w:themeTint="00" w:themeShade="00"/>
              <w:right w:val="nil"/>
            </w:tcBorders>
            <w:vAlign w:val="bottom"/>
            <w:hideMark/>
          </w:tcPr>
          <w:p w14:paraId="2AED60D3" w14:textId="77777777" w:rsidR="009462AC" w:rsidRDefault="009462AC" w:rsidP="00D979E0">
            <w:pPr>
              <w:pStyle w:val="ProductList-Body"/>
              <w:tabs>
                <w:tab w:val="clear" w:pos="158"/>
                <w:tab w:val="left" w:pos="720"/>
              </w:tabs>
              <w:spacing w:line="256" w:lineRule="auto"/>
              <w:ind w:left="-108"/>
              <w:rPr>
                <w:sz w:val="22"/>
              </w:rPr>
            </w:pPr>
            <w:r>
              <w:rPr>
                <w:sz w:val="22"/>
              </w:rPr>
              <w:t>Servei Online</w:t>
            </w:r>
          </w:p>
        </w:tc>
        <w:tc>
          <w:tcPr>
            <w:tcW w:w="0" w:type="auto"/>
            <w:gridSpan w:val="4"/>
            <w:tcBorders>
              <w:top w:val="single" w:sz="12" w:space="0" w:color="FFFFFF" w:themeColor="background1"/>
              <w:left w:val="nil"/>
              <w:bottom w:val="nil"/>
              <w:right w:val="single" w:sz="12" w:space="0" w:color="FFFFFF" w:themeColor="background1"/>
            </w:tcBorders>
            <w:shd w:val="clear" w:color="auto" w:fill="0072C6"/>
            <w:hideMark/>
          </w:tcPr>
          <w:p w14:paraId="6FA84D8D" w14:textId="77777777" w:rsidR="009462AC" w:rsidRPr="00931AE7" w:rsidRDefault="009462AC" w:rsidP="00D979E0">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26B3FE54" w14:textId="77777777" w:rsidR="009462AC" w:rsidRPr="001F15CE" w:rsidRDefault="009462AC" w:rsidP="00D979E0">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0" w:type="auto"/>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6230A9C4" w14:textId="77777777" w:rsidR="009462AC" w:rsidRPr="00931AE7" w:rsidRDefault="009462AC" w:rsidP="00D979E0">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7FEDA874" w14:textId="77777777" w:rsidR="009462AC" w:rsidRPr="00931AE7" w:rsidRDefault="009462AC" w:rsidP="00D979E0">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Business</w:t>
            </w:r>
          </w:p>
          <w:p w14:paraId="5B646BB1" w14:textId="77777777" w:rsidR="009462AC" w:rsidRPr="001F15CE" w:rsidRDefault="009462AC" w:rsidP="00D979E0">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Essentials</w:t>
            </w:r>
          </w:p>
        </w:tc>
        <w:tc>
          <w:tcPr>
            <w:tcW w:w="0" w:type="auto"/>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36844163" w14:textId="77777777" w:rsidR="009462AC" w:rsidRPr="00931AE7" w:rsidRDefault="009462AC" w:rsidP="00D979E0">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0ACD55E0" w14:textId="77777777" w:rsidR="009462AC" w:rsidRPr="00931AE7" w:rsidRDefault="009462AC" w:rsidP="00D979E0">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Business</w:t>
            </w:r>
          </w:p>
          <w:p w14:paraId="02641CDD" w14:textId="77777777" w:rsidR="009462AC" w:rsidRPr="001F15CE" w:rsidRDefault="009462AC" w:rsidP="00D979E0">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Premium</w:t>
            </w:r>
          </w:p>
        </w:tc>
        <w:tc>
          <w:tcPr>
            <w:tcW w:w="0" w:type="auto"/>
            <w:gridSpan w:val="2"/>
            <w:tcBorders>
              <w:top w:val="single" w:sz="12" w:space="0" w:color="FFFFFF" w:themeColor="background1"/>
              <w:left w:val="single" w:sz="12" w:space="0" w:color="FFFFFF" w:themeColor="background1"/>
              <w:right w:val="nil"/>
            </w:tcBorders>
            <w:shd w:val="clear" w:color="auto" w:fill="0072C6"/>
            <w:hideMark/>
          </w:tcPr>
          <w:p w14:paraId="55B3FD63" w14:textId="77777777" w:rsidR="009462AC" w:rsidRPr="00931AE7" w:rsidRDefault="009462AC" w:rsidP="00D979E0">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Enterprise</w:t>
            </w:r>
          </w:p>
          <w:p w14:paraId="750C9428" w14:textId="77777777" w:rsidR="009462AC" w:rsidRPr="00931AE7" w:rsidRDefault="009462AC" w:rsidP="00D979E0">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Mobility +</w:t>
            </w:r>
          </w:p>
          <w:p w14:paraId="7E9CC787" w14:textId="77777777" w:rsidR="009462AC" w:rsidRPr="001F15CE" w:rsidRDefault="009462AC" w:rsidP="00D979E0">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Seguretat</w:t>
            </w:r>
          </w:p>
        </w:tc>
        <w:tc>
          <w:tcPr>
            <w:tcW w:w="0" w:type="auto"/>
            <w:gridSpan w:val="5"/>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5F9F6FC4" w14:textId="77777777" w:rsidR="009462AC" w:rsidRPr="00931AE7" w:rsidRDefault="009462AC" w:rsidP="00D979E0">
            <w:pPr>
              <w:pStyle w:val="ProductList-Body"/>
              <w:tabs>
                <w:tab w:val="left" w:pos="720"/>
              </w:tabs>
              <w:spacing w:line="256" w:lineRule="auto"/>
              <w:ind w:left="-108" w:right="-108"/>
              <w:jc w:val="center"/>
            </w:pPr>
            <w:r>
              <w:rPr>
                <w:rFonts w:asciiTheme="majorHAnsi" w:hAnsiTheme="majorHAnsi"/>
                <w:color w:val="FFFFFF" w:themeColor="background1"/>
                <w:sz w:val="15"/>
                <w:szCs w:val="15"/>
              </w:rPr>
              <w:t>Microsoft</w:t>
            </w:r>
          </w:p>
          <w:p w14:paraId="028F976F" w14:textId="77777777" w:rsidR="009462AC" w:rsidRDefault="009462AC" w:rsidP="00D979E0">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Enterprise </w:t>
            </w:r>
            <w:r>
              <w:rPr>
                <w:rFonts w:asciiTheme="majorHAnsi" w:hAnsiTheme="majorHAnsi"/>
                <w:color w:val="FFFFFF" w:themeColor="background1"/>
                <w:sz w:val="15"/>
                <w:szCs w:val="15"/>
                <w:vertAlign w:val="superscript"/>
              </w:rPr>
              <w:t>2</w:t>
            </w:r>
          </w:p>
        </w:tc>
        <w:tc>
          <w:tcPr>
            <w:tcW w:w="0" w:type="auto"/>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59B14002" w14:textId="77777777" w:rsidR="009462AC" w:rsidRPr="006F1174" w:rsidRDefault="009462AC" w:rsidP="00D979E0">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w:t>
            </w:r>
          </w:p>
        </w:tc>
      </w:tr>
      <w:tr w:rsidR="009462AC" w14:paraId="7C4CF5D5" w14:textId="77777777" w:rsidTr="009462AC">
        <w:trPr>
          <w:trHeight w:val="299"/>
          <w:tblHeader/>
        </w:trPr>
        <w:tc>
          <w:tcPr>
            <w:tcW w:w="0" w:type="auto"/>
            <w:vMerge/>
            <w:tcBorders>
              <w:top w:val="nil"/>
              <w:left w:val="nil"/>
              <w:bottom w:val="dashSmallGap" w:sz="4" w:space="0" w:color="808080" w:themeColor="background1" w:themeShade="80"/>
              <w:right w:val="nil"/>
            </w:tcBorders>
            <w:vAlign w:val="center"/>
            <w:hideMark/>
          </w:tcPr>
          <w:p w14:paraId="0A7734E3" w14:textId="77777777" w:rsidR="009462AC" w:rsidRDefault="009462AC" w:rsidP="00D979E0">
            <w:pPr>
              <w:spacing w:after="0"/>
            </w:pPr>
          </w:p>
        </w:tc>
        <w:tc>
          <w:tcPr>
            <w:tcW w:w="0" w:type="auto"/>
            <w:tcBorders>
              <w:top w:val="nil"/>
              <w:left w:val="nil"/>
              <w:bottom w:val="single" w:sz="12" w:space="0" w:color="FFFFFF" w:themeColor="background1"/>
              <w:right w:val="single" w:sz="12" w:space="0" w:color="FFFFFF" w:themeColor="background1"/>
            </w:tcBorders>
            <w:shd w:val="clear" w:color="auto" w:fill="0072C6"/>
            <w:vAlign w:val="center"/>
            <w:hideMark/>
          </w:tcPr>
          <w:p w14:paraId="1A349BDE" w14:textId="77777777" w:rsidR="009462AC" w:rsidRPr="001F15CE" w:rsidRDefault="009462AC" w:rsidP="00D979E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F4C5E59" w14:textId="77777777" w:rsidR="009462AC" w:rsidRPr="001F15CE" w:rsidRDefault="009462AC" w:rsidP="00D979E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FCC8034" w14:textId="77777777" w:rsidR="009462AC" w:rsidRPr="001F15CE" w:rsidRDefault="009462AC" w:rsidP="00D979E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35F3F1B" w14:textId="77777777" w:rsidR="009462AC" w:rsidRPr="001F15CE" w:rsidRDefault="009462AC" w:rsidP="00D979E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0" w:type="auto"/>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804BE15" w14:textId="77777777" w:rsidR="009462AC" w:rsidRPr="001F15CE" w:rsidRDefault="009462AC" w:rsidP="00D979E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0" w:type="auto"/>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28FD0C37" w14:textId="77777777" w:rsidR="009462AC" w:rsidRPr="001F15CE" w:rsidRDefault="009462AC" w:rsidP="00D979E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0" w:type="auto"/>
            <w:tcBorders>
              <w:left w:val="single" w:sz="12" w:space="0" w:color="FFFFFF" w:themeColor="background1"/>
              <w:bottom w:val="single" w:sz="12" w:space="0" w:color="FFFFFF" w:themeColor="background1"/>
              <w:right w:val="nil"/>
            </w:tcBorders>
            <w:shd w:val="clear" w:color="auto" w:fill="0072C6"/>
            <w:vAlign w:val="center"/>
          </w:tcPr>
          <w:p w14:paraId="0ECA52A1" w14:textId="77777777" w:rsidR="009462AC" w:rsidRPr="001F15CE" w:rsidRDefault="009462AC" w:rsidP="00D979E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0" w:type="auto"/>
            <w:tcBorders>
              <w:left w:val="single" w:sz="12" w:space="0" w:color="FFFFFF" w:themeColor="background1"/>
              <w:bottom w:val="single" w:sz="12" w:space="0" w:color="FFFFFF" w:themeColor="background1"/>
              <w:right w:val="nil"/>
            </w:tcBorders>
            <w:shd w:val="clear" w:color="auto" w:fill="0072C6"/>
            <w:vAlign w:val="center"/>
          </w:tcPr>
          <w:p w14:paraId="02D0AA42" w14:textId="77777777" w:rsidR="009462AC" w:rsidRPr="001F15CE" w:rsidRDefault="009462AC" w:rsidP="00D979E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A204932" w14:textId="77777777" w:rsidR="009462AC" w:rsidRPr="001F15CE" w:rsidRDefault="009462AC" w:rsidP="00D979E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3A4C4E0" w14:textId="77777777" w:rsidR="009462AC" w:rsidRPr="001F15CE" w:rsidRDefault="009462AC" w:rsidP="00D979E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321C1AE" w14:textId="77777777" w:rsidR="009462AC" w:rsidRPr="001F15CE" w:rsidRDefault="009462AC" w:rsidP="00D979E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110172B" w14:textId="77777777" w:rsidR="009462AC" w:rsidDel="009C5E6C" w:rsidRDefault="009462AC" w:rsidP="00D979E0">
            <w:pPr>
              <w:pStyle w:val="ProductList-Body"/>
              <w:tabs>
                <w:tab w:val="clear" w:pos="158"/>
                <w:tab w:val="left" w:pos="720"/>
              </w:tabs>
              <w:spacing w:line="256" w:lineRule="auto"/>
              <w:ind w:left="-159"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 Compliment de l'E5</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1556FC3" w14:textId="77777777" w:rsidR="009462AC" w:rsidDel="009C5E6C" w:rsidRDefault="009462AC" w:rsidP="00D979E0">
            <w:pPr>
              <w:pStyle w:val="ProductList-Body"/>
              <w:tabs>
                <w:tab w:val="clear" w:pos="158"/>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Seguretat de l'E5</w:t>
            </w:r>
            <w:r>
              <w:rPr>
                <w:rFonts w:asciiTheme="majorHAnsi" w:hAnsiTheme="majorHAnsi"/>
                <w:color w:val="FFFFFF" w:themeColor="background1"/>
                <w:sz w:val="15"/>
                <w:szCs w:val="15"/>
                <w:vertAlign w:val="superscript"/>
              </w:rPr>
              <w:t>6</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25AD6CF3" w14:textId="77777777" w:rsidR="009462AC" w:rsidRPr="001F15CE" w:rsidRDefault="009462AC" w:rsidP="00D979E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r>
      <w:tr w:rsidR="009462AC" w14:paraId="4C5DEDAE" w14:textId="77777777" w:rsidTr="009462AC">
        <w:trPr>
          <w:trHeight w:val="210"/>
        </w:trPr>
        <w:tc>
          <w:tcPr>
            <w:tcW w:w="0" w:type="auto"/>
            <w:tcBorders>
              <w:top w:val="nil"/>
              <w:left w:val="nil"/>
              <w:bottom w:val="dashSmallGap" w:sz="4" w:space="0" w:color="BFBFBF" w:themeColor="background1" w:themeShade="BF"/>
              <w:right w:val="nil"/>
            </w:tcBorders>
            <w:noWrap/>
            <w:vAlign w:val="center"/>
            <w:hideMark/>
          </w:tcPr>
          <w:p w14:paraId="2F7FF400" w14:textId="77777777" w:rsidR="009462AC" w:rsidRPr="009B68F5" w:rsidRDefault="009462AC"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AC07525"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5B01C8"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601A5D"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E05147"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9AF56B"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C607E7"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29F079"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FB3DB5"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7B03E0"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5067EA"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AF570B"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4AB3570"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72DC7A7"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5133D2"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r>
      <w:tr w:rsidR="009462AC" w14:paraId="6C4A36BB" w14:textId="77777777" w:rsidTr="009462A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A74072C" w14:textId="77777777" w:rsidR="009462AC" w:rsidRPr="009B68F5" w:rsidRDefault="009462AC"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 1 de l’Exchange Online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0441074"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E381A71"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5B34E5"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0918D8"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0B06A3"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D0A71E8"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C0B131"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5A6B76"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D94C5C"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532BA1"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BDA0E5"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7D25021"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A58BAC8"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9027EB9"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r>
      <w:tr w:rsidR="009462AC" w14:paraId="6F3BF976" w14:textId="77777777" w:rsidTr="009462A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6229333" w14:textId="77777777" w:rsidR="009462AC" w:rsidRPr="009B68F5" w:rsidRDefault="009462AC"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 2 de l’Exchange Online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77601B1"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2BA802"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6D94439"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1AFCF8"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67B420"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75F72F"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988B75"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2AE8FC"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38F174"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93A3D0"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005700"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1167F2E"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719DC02"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19F977"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r>
      <w:tr w:rsidR="009462AC" w14:paraId="2F2774DB" w14:textId="77777777" w:rsidTr="009462A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ADE1395" w14:textId="77777777" w:rsidR="009462AC" w:rsidRPr="009B68F5" w:rsidRDefault="009462AC"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4A234BC"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CE0902"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3C5D1B"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CCA44F"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C839D3"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5F264D"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4D18DC"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BF954D"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CF7B98"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C56124"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2C83B6"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BC5AA98"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92E5C03"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8CD448"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r>
      <w:tr w:rsidR="009462AC" w14:paraId="57D690F6" w14:textId="77777777" w:rsidTr="009462A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7BABC85" w14:textId="77777777" w:rsidR="009462AC" w:rsidRPr="009B68F5" w:rsidRDefault="009462AC"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 1 del SharePoint Online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1DEEE50"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0697584"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CE0592"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B889DB"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8D6BE8"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871527D"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764986"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EF516D"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13A1D6"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343D0D"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16D8F1"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88D5862"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184A8B4"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948DA08"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r>
      <w:tr w:rsidR="009462AC" w14:paraId="0BBF4A6A" w14:textId="77777777" w:rsidTr="009462A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D84101F" w14:textId="77777777" w:rsidR="009462AC" w:rsidRPr="009B68F5" w:rsidRDefault="009462AC"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 2 del SharePoint Online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E6B5E8A"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168F79"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48B0FC4"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E8A0E1"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70A6EF"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C11ECD"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C7819A"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C3D6B2"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105E20"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F7EE4E"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7E09C4"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D497F8B"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7AEBB15"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4BE852"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r>
      <w:tr w:rsidR="009462AC" w14:paraId="1DB4CB43" w14:textId="77777777" w:rsidTr="009462A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4966BC5" w14:textId="77777777" w:rsidR="009462AC" w:rsidRPr="009B68F5" w:rsidRDefault="009462AC"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 2 de Skype for Business Online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9B1454C"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0BC618F"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5F76278"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89864A"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F18B04"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96EF2E4"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68F7E2"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FA77E3"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D610AF"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4B05E2"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2D6FB0"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A22A2CF"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DCCB0F2"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AD1445"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r>
      <w:tr w:rsidR="009462AC" w14:paraId="027D323E" w14:textId="77777777" w:rsidTr="009462A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3BE679BE" w14:textId="77777777" w:rsidR="009462AC" w:rsidRPr="009B68F5" w:rsidRDefault="009462AC"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Sistema telefònic</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3D954E7"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9AE475"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3B1B5F"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95CE33"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144754"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9014252"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5A37B4"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17CE3A"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4F7F1C"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CC0832"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635AC1"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49D69DE"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5F3359F"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5D1C03"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r>
      <w:tr w:rsidR="009462AC" w14:paraId="19D72FAF" w14:textId="77777777" w:rsidTr="009462A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17FD2A40" w14:textId="77777777" w:rsidR="009462AC" w:rsidRPr="009B68F5" w:rsidRDefault="009462AC"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Audioconferència </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64A95CB"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617498"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C2E1FA"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643034"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9A0273"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5CBB29"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84F561"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C649C6"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093255"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DCB508"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19B8B1"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2CF2E65"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133DF91"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146F5B"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r>
      <w:tr w:rsidR="009462AC" w14:paraId="3FCBA680" w14:textId="77777777" w:rsidTr="009462A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F4D145A" w14:textId="77777777" w:rsidR="009462AC" w:rsidRPr="009B68F5" w:rsidRDefault="009462AC"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per al web</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B12C158"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9904887"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F3B2AC0"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E3DB12"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581AC7"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2082AF2"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6459E9"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DA0AE0"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9DFF4EF"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C4728E"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6B837C"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D9FF3FA"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C5FA60C"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71E73D"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r>
      <w:tr w:rsidR="009462AC" w14:paraId="26CED6D7" w14:textId="77777777" w:rsidTr="009462A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2BF458F" w14:textId="77777777" w:rsidR="009462AC" w:rsidRPr="009B68F5" w:rsidRDefault="009462AC"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Business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EDC363E"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19EAAD"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4CCCE2"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5CD25E"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FF38F1"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8383264"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F2130C"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D1A2B4"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5BAA3C"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9E8747"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B89393"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F022DA4"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19DD21B"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923471"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r>
      <w:tr w:rsidR="009462AC" w14:paraId="5C417B8F" w14:textId="77777777" w:rsidTr="009462A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814B3B2" w14:textId="77777777" w:rsidR="009462AC" w:rsidRPr="009B68F5" w:rsidRDefault="009462AC"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D3E9957"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8D8B1A"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21E3EE3"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5F4728"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39A852"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FB13A6"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2DBA8C"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5A4E45"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799CDC"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837E0F"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87F2FE"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981E9B2"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7EF08F6"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37A128"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r>
      <w:tr w:rsidR="009462AC" w14:paraId="111371C9" w14:textId="77777777" w:rsidTr="009462A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572E10B6" w14:textId="77777777" w:rsidR="009462AC" w:rsidRPr="009B68F5" w:rsidRDefault="009462AC" w:rsidP="008623D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Kaizala Pro</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D44084F" w14:textId="77777777" w:rsidR="009462AC" w:rsidRPr="009B68F5" w:rsidRDefault="009462AC" w:rsidP="008623D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5FF91A5" w14:textId="77777777" w:rsidR="009462AC" w:rsidRPr="009B68F5" w:rsidRDefault="009462AC" w:rsidP="008623D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88343B4" w14:textId="77777777" w:rsidR="009462AC" w:rsidRPr="009B68F5" w:rsidRDefault="009462AC" w:rsidP="008623D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C92548" w14:textId="77777777" w:rsidR="009462AC" w:rsidRPr="009B68F5" w:rsidRDefault="009462AC" w:rsidP="008623D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A833A4" w14:textId="77777777" w:rsidR="009462AC" w:rsidRPr="009B68F5" w:rsidRDefault="009462AC" w:rsidP="008623D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0D1F76B" w14:textId="77777777" w:rsidR="009462AC" w:rsidRPr="009B68F5" w:rsidRDefault="009462AC" w:rsidP="008623D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0D795E" w14:textId="77777777" w:rsidR="009462AC" w:rsidRPr="009B68F5" w:rsidRDefault="009462AC" w:rsidP="008623D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F5FF83" w14:textId="77777777" w:rsidR="009462AC" w:rsidRPr="009B68F5" w:rsidRDefault="009462AC" w:rsidP="008623D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5821CD" w14:textId="77777777" w:rsidR="009462AC" w:rsidRPr="009B68F5" w:rsidRDefault="009462AC" w:rsidP="008623D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158DD1" w14:textId="77777777" w:rsidR="009462AC" w:rsidRPr="009B68F5" w:rsidRDefault="009462AC" w:rsidP="008623D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EE4452" w14:textId="77777777" w:rsidR="009462AC" w:rsidRPr="009B68F5" w:rsidRDefault="009462AC" w:rsidP="008623D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1BFDCDF" w14:textId="77777777" w:rsidR="009462AC" w:rsidRPr="009B68F5" w:rsidRDefault="009462AC" w:rsidP="008623D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889441C" w14:textId="77777777" w:rsidR="009462AC" w:rsidRPr="009B68F5" w:rsidRDefault="009462AC" w:rsidP="008623D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06ABA1" w14:textId="77777777" w:rsidR="009462AC" w:rsidRPr="009B68F5" w:rsidRDefault="009462AC" w:rsidP="008623DB">
            <w:pPr>
              <w:pStyle w:val="ProductList-Body"/>
              <w:tabs>
                <w:tab w:val="clear" w:pos="158"/>
                <w:tab w:val="left" w:pos="720"/>
              </w:tabs>
              <w:spacing w:line="256" w:lineRule="auto"/>
              <w:jc w:val="center"/>
              <w:rPr>
                <w:rFonts w:asciiTheme="majorHAnsi" w:hAnsiTheme="majorHAnsi"/>
                <w:sz w:val="15"/>
                <w:szCs w:val="15"/>
              </w:rPr>
            </w:pPr>
          </w:p>
        </w:tc>
      </w:tr>
      <w:tr w:rsidR="009462AC" w14:paraId="3AC8122A" w14:textId="77777777" w:rsidTr="009462A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3200D54E" w14:textId="77777777" w:rsidR="009462AC" w:rsidRPr="009B68F5" w:rsidRDefault="009462AC"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6503EE65"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2DD8975"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7EF3581"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E47432"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4A964D"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74F6A5"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26D65B"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FA46A9"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F75A6EB"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918A4B"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734213"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9BAC324"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CDD402E"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F3E12E"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r>
      <w:tr w:rsidR="009462AC" w14:paraId="3F7C6A9C" w14:textId="77777777" w:rsidTr="009462A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286DB64B" w14:textId="77777777" w:rsidR="009462AC" w:rsidRPr="009B68F5" w:rsidRDefault="009462AC"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Compliment avançat de l’Office 365</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3F71757"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473203"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56428F"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441489"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D4822B"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928084"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591A13"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4A27BC"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E35985"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EE37D5"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E0AB2A"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133A5B"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2B29591"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20B3B8"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r>
      <w:tr w:rsidR="009462AC" w14:paraId="40601CA7" w14:textId="77777777" w:rsidTr="009462AC">
        <w:trPr>
          <w:trHeight w:val="195"/>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2312AA75" w14:textId="77777777" w:rsidR="009462AC" w:rsidRPr="006F1174" w:rsidRDefault="009462AC"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E21FE6E"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2A9715"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F2C14C"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EE2AB9"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E9B1D4"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57FBD0"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6446B0"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F88589"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27AA11"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B42B17"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E5CDD3"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815E189"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A79FBFE"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C51418"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r>
      <w:tr w:rsidR="009462AC" w14:paraId="566AA92A" w14:textId="77777777" w:rsidTr="009462AC">
        <w:trPr>
          <w:trHeight w:val="24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4237FE1F" w14:textId="77777777" w:rsidR="009462AC" w:rsidRPr="009B68F5" w:rsidRDefault="009462AC"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Prevenció de Pèrdua de Dades de l'Office 365</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91CC1BA"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40EDEF"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8F4E348"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C02BDB"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85F3D35"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8BC137C"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6244785A"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77C9FBB8"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ACAB8AF"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1BC858"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E1CFB4"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3EA106D"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584C584"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19A4155"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r>
      <w:tr w:rsidR="009462AC" w14:paraId="5A13447B" w14:textId="77777777" w:rsidTr="009462A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54E88287" w14:textId="77777777" w:rsidR="009462AC" w:rsidRPr="009B68F5" w:rsidRDefault="009462AC"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 1 de la Protecció contra amenaces avançada de l'Office 365</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6E45FD0"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3CA88C"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1AD19C"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E823D8"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B3C499"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8A0517"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F1FF3A"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D90C91"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C405DD"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21A8E7"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5999E9"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3723A04"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28720A"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ABA128"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r>
      <w:tr w:rsidR="009462AC" w14:paraId="49983D55" w14:textId="77777777" w:rsidTr="009462A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303714E0" w14:textId="77777777" w:rsidR="009462AC" w:rsidRPr="009B68F5" w:rsidRDefault="009462AC"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 2 de la Protecció contra amenaces avançada de l'Office 365</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28A852"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CE2E8D"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DCAC1E"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C3CD04"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9D15A6"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548388"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46C68E"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3C20BC"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C09C65"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3CAF33"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1A0F92"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AD417EC"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A6A84D"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937DA5"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r>
      <w:tr w:rsidR="009462AC" w14:paraId="0CE06F58" w14:textId="77777777" w:rsidTr="009462A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7075B84C" w14:textId="77777777" w:rsidR="009462AC" w:rsidRPr="009B68F5" w:rsidRDefault="009462AC"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F2C3451"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DFF93F"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699610"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AEDC26"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406CB4"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97197E"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B9EA64"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61BC4B"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816B66"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02264F"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848104"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756218A"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E516F9E"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33DAFC"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r>
      <w:tr w:rsidR="009462AC" w14:paraId="1E7F13D6" w14:textId="77777777" w:rsidTr="009462A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91C285C" w14:textId="77777777" w:rsidR="009462AC" w:rsidRPr="009B68F5" w:rsidRDefault="009462AC"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8451D66"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85B2F0"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2E75B5"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667665"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D8F223"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CDDC57"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98AD536"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E227020"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347109"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E1584F"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05BA12"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EC0299F"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D096D95"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BDEF80"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r>
      <w:tr w:rsidR="009462AC" w14:paraId="2862B6F2" w14:textId="77777777" w:rsidTr="009462A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C28BCEE" w14:textId="77777777" w:rsidR="009462AC" w:rsidRPr="009B68F5" w:rsidRDefault="009462AC"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 1 de l’Azure Information Protection Premium</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11E4B52E"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E075A77"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2635E9"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EF0BB5"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A0CCFC"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E4BC29"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D1337DA"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52808F"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1ACA0A"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C59E2C"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51F532"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63858A0"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AACEDAE"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271A49"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r>
      <w:tr w:rsidR="009462AC" w14:paraId="3A1A6915" w14:textId="77777777" w:rsidTr="009462A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6E112413" w14:textId="77777777" w:rsidR="009462AC" w:rsidRPr="009B68F5" w:rsidRDefault="009462AC"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 2 de l’Azure Information Protection Premium</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2A1D5A7"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8E3F1C"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17EE0A"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13B972"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BE0CA7"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F82C05"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BDB559"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9E30900"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DD0D88"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5CEDA7"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15F1F1"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EF6EF6"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480A6FD"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9306A8"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r>
      <w:tr w:rsidR="009462AC" w14:paraId="7128883F" w14:textId="77777777" w:rsidTr="009462A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23E2239" w14:textId="77777777" w:rsidR="009462AC" w:rsidRPr="009B68F5" w:rsidRDefault="009462AC"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 1 de l’Azure Active Directory Premium</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4B3A525"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D35E60"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D84BDC"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E31F98"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4000E7"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6F9355"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E73EFA1"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BCE5D4"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C9D70D"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4BC9D1"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8A2453"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3A07658"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DE8E0EA"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094DC5"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r>
      <w:tr w:rsidR="009462AC" w14:paraId="79FA7F63" w14:textId="77777777" w:rsidTr="009462A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3AFFCD40" w14:textId="77777777" w:rsidR="009462AC" w:rsidRPr="009B68F5" w:rsidRDefault="009462AC"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 2 de l’Azure Active Directory Premium</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71ED8A"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B28014"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E85AE8"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F44660"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3CD7C0"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2D926D"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5749D8"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EB8D32F"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8AABAE"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E92AD9"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1D8B64"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5795CE3"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ED371F"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68851E"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r>
      <w:tr w:rsidR="009462AC" w14:paraId="1DC9BAC2" w14:textId="77777777" w:rsidTr="009462A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19F5E4B7" w14:textId="77777777" w:rsidR="009462AC" w:rsidRPr="009B68F5" w:rsidRDefault="009462AC"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for Users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953FBC1"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EDC239"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40FDDE"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57FC8D"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806AF7"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9452FD"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4056F0"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4541F06"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3705A4"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E043F6"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9C16F9"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02A29CC"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923AB2"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E2925C"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r>
      <w:tr w:rsidR="009462AC" w14:paraId="1E3629F4" w14:textId="77777777" w:rsidTr="009462A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5F0E721A" w14:textId="77777777" w:rsidR="009462AC" w:rsidRPr="009B68F5" w:rsidRDefault="009462AC"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83C302D"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111B4B"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50EA21"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32E4AE"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7BC83E"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BDD4FC"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A06E95"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6BF3C52"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79E8BD"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E25110"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4C8157"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F0ADF17"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1D5230"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E6FDA9"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r>
      <w:tr w:rsidR="009462AC" w14:paraId="633FABBD" w14:textId="77777777" w:rsidTr="009462A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3D9E2CF1" w14:textId="77777777" w:rsidR="009462AC" w:rsidRPr="006F1174" w:rsidRDefault="009462AC"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 2 del Microsoft Stream</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82EDBB6"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AFBDDE" w14:textId="77777777" w:rsidR="009462AC" w:rsidRPr="006F1174"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13C517" w14:textId="77777777" w:rsidR="009462AC" w:rsidRPr="006F1174"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7CDC39" w14:textId="77777777" w:rsidR="009462AC" w:rsidRPr="006F1174"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193A84"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E6C28E" w14:textId="77777777" w:rsidR="009462AC" w:rsidRPr="006F1174"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C28AF1"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5912B8"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300E83"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A9801F" w14:textId="77777777" w:rsidR="009462AC" w:rsidRPr="006F1174"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A4F883" w14:textId="77777777" w:rsidR="009462AC" w:rsidRPr="006F1174"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4DE6580" w14:textId="77777777" w:rsidR="009462AC" w:rsidRPr="006F1174"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2E8A3EA" w14:textId="77777777" w:rsidR="009462AC" w:rsidRPr="006F1174"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E4F544" w14:textId="77777777" w:rsidR="009462AC" w:rsidRPr="006F1174" w:rsidRDefault="009462AC" w:rsidP="00D979E0">
            <w:pPr>
              <w:pStyle w:val="ProductList-Body"/>
              <w:tabs>
                <w:tab w:val="clear" w:pos="158"/>
                <w:tab w:val="left" w:pos="720"/>
              </w:tabs>
              <w:spacing w:line="256" w:lineRule="auto"/>
              <w:jc w:val="center"/>
              <w:rPr>
                <w:rFonts w:asciiTheme="majorHAnsi" w:hAnsiTheme="majorHAnsi"/>
                <w:sz w:val="15"/>
                <w:szCs w:val="15"/>
              </w:rPr>
            </w:pPr>
          </w:p>
        </w:tc>
      </w:tr>
    </w:tbl>
    <w:p w14:paraId="1CAC53D2" w14:textId="77777777" w:rsidR="00687B4A" w:rsidRPr="00BC6335" w:rsidRDefault="00687B4A" w:rsidP="00687B4A">
      <w:pPr>
        <w:pStyle w:val="ProductList-Body"/>
        <w:spacing w:before="60"/>
        <w:rPr>
          <w:i/>
          <w:sz w:val="16"/>
          <w:szCs w:val="16"/>
        </w:rPr>
      </w:pPr>
      <w:r w:rsidRPr="00BC6335">
        <w:rPr>
          <w:i/>
          <w:sz w:val="16"/>
          <w:szCs w:val="16"/>
          <w:vertAlign w:val="superscript"/>
        </w:rPr>
        <w:t>1</w:t>
      </w:r>
      <w:r w:rsidRPr="00BC6335">
        <w:rPr>
          <w:i/>
          <w:sz w:val="16"/>
          <w:szCs w:val="16"/>
        </w:rPr>
        <w:t xml:space="preserve"> Les SL de la Suite de Complements que inclouen “sense ProPlus” al títol no tenen drets per a l’Office 365 ProPlus.</w:t>
      </w:r>
    </w:p>
    <w:p w14:paraId="1A1850D2" w14:textId="77777777" w:rsidR="00687B4A" w:rsidRPr="00BC6335" w:rsidRDefault="00687B4A" w:rsidP="00687B4A">
      <w:pPr>
        <w:pStyle w:val="ProductList-Body"/>
        <w:rPr>
          <w:rStyle w:val="Hyperlink"/>
          <w:i/>
          <w:color w:val="000000" w:themeColor="text1"/>
          <w:sz w:val="16"/>
          <w:szCs w:val="16"/>
        </w:rPr>
      </w:pPr>
      <w:r w:rsidRPr="00BC6335">
        <w:rPr>
          <w:i/>
          <w:sz w:val="16"/>
          <w:szCs w:val="16"/>
          <w:vertAlign w:val="superscript"/>
        </w:rPr>
        <w:t>2</w:t>
      </w:r>
      <w:r w:rsidRPr="00BC6335">
        <w:rPr>
          <w:i/>
          <w:sz w:val="16"/>
          <w:szCs w:val="16"/>
        </w:rPr>
        <w:t xml:space="preserve"> A més dels Serveis Online identificats més amunt, el Microsoft 365 compleix el requisit de l'SL per al Windows SA per Usuari que es descriu a les Condicions dels Productes.</w:t>
      </w:r>
    </w:p>
    <w:p w14:paraId="31E13E3D" w14:textId="77777777" w:rsidR="008623DB" w:rsidRPr="00C040A0" w:rsidRDefault="008623DB" w:rsidP="008623DB">
      <w:pPr>
        <w:pStyle w:val="ProductList-Body"/>
        <w:rPr>
          <w:i/>
          <w:sz w:val="16"/>
          <w:szCs w:val="16"/>
        </w:rPr>
      </w:pPr>
      <w:r>
        <w:rPr>
          <w:i/>
          <w:sz w:val="16"/>
          <w:szCs w:val="16"/>
          <w:vertAlign w:val="superscript"/>
        </w:rPr>
        <w:t>3</w:t>
      </w:r>
      <w:r>
        <w:rPr>
          <w:i/>
          <w:sz w:val="16"/>
          <w:szCs w:val="16"/>
        </w:rPr>
        <w:t xml:space="preserve"> La inclusió de l'Àudioconferència de Skype for Business Online amb l'Office 365 E5 depèn de la disponibilitat regional.</w:t>
      </w:r>
    </w:p>
    <w:p w14:paraId="6B1BD427" w14:textId="77777777" w:rsidR="00F0524A" w:rsidRDefault="00F0524A" w:rsidP="00F0524A">
      <w:pPr>
        <w:pStyle w:val="ProductList-Body"/>
        <w:rPr>
          <w:i/>
          <w:sz w:val="16"/>
          <w:szCs w:val="16"/>
        </w:rPr>
      </w:pPr>
      <w:r>
        <w:rPr>
          <w:i/>
          <w:sz w:val="16"/>
          <w:szCs w:val="16"/>
          <w:vertAlign w:val="superscript"/>
        </w:rPr>
        <w:t>5</w:t>
      </w:r>
      <w:r>
        <w:rPr>
          <w:i/>
          <w:sz w:val="16"/>
          <w:szCs w:val="16"/>
        </w:rPr>
        <w:t xml:space="preserve"> Els clients de l'Office 365 amb 500 places o menys s'incorporaran al Microsoft Teams i no tindran accés a Skype for Business Online.</w:t>
      </w:r>
    </w:p>
    <w:p w14:paraId="25A6DD1F" w14:textId="77777777" w:rsidR="00D979E0" w:rsidRPr="00931AE7" w:rsidRDefault="00D979E0" w:rsidP="00D979E0">
      <w:pPr>
        <w:pStyle w:val="ProductList-Body"/>
      </w:pPr>
      <w:r>
        <w:rPr>
          <w:i/>
          <w:sz w:val="16"/>
          <w:szCs w:val="16"/>
          <w:vertAlign w:val="superscript"/>
        </w:rPr>
        <w:t>6</w:t>
      </w:r>
      <w:r>
        <w:rPr>
          <w:i/>
          <w:sz w:val="16"/>
          <w:szCs w:val="16"/>
        </w:rPr>
        <w:t xml:space="preserve"> </w:t>
      </w:r>
      <w:r w:rsidR="00CB3621">
        <w:rPr>
          <w:i/>
          <w:sz w:val="16"/>
          <w:szCs w:val="16"/>
        </w:rPr>
        <w:t>El Conjunt de Seguretat del Microsoft 365 E5 inclou la Protecció contra Amenaces Avançada del Microsoft Defender</w:t>
      </w:r>
      <w:r>
        <w:rPr>
          <w:i/>
          <w:sz w:val="16"/>
          <w:szCs w:val="16"/>
        </w:rPr>
        <w:t>.</w:t>
      </w:r>
    </w:p>
    <w:p w14:paraId="0D7DB8F8" w14:textId="77777777" w:rsidR="00687B4A" w:rsidRPr="00BC6335" w:rsidRDefault="00687B4A" w:rsidP="00687B4A">
      <w:pPr>
        <w:pStyle w:val="ProductList-Body"/>
      </w:pPr>
    </w:p>
    <w:p w14:paraId="7BE298CF" w14:textId="77777777" w:rsidR="005F531C" w:rsidRDefault="005F531C" w:rsidP="00687B4A">
      <w:pPr>
        <w:pStyle w:val="ProductList-Offering1Heading"/>
      </w:pPr>
      <w:bookmarkStart w:id="273" w:name="_Toc503180510"/>
      <w:r>
        <w:br w:type="page"/>
      </w:r>
    </w:p>
    <w:p w14:paraId="2B2DB93E" w14:textId="05BB4213" w:rsidR="00687B4A" w:rsidRDefault="00687B4A" w:rsidP="00687B4A">
      <w:pPr>
        <w:pStyle w:val="ProductList-Offering1Heading"/>
      </w:pPr>
      <w:bookmarkStart w:id="274" w:name="_Toc25660507"/>
      <w:r w:rsidRPr="00BC6335">
        <w:lastRenderedPageBreak/>
        <w:t>Sector públic</w:t>
      </w:r>
      <w:bookmarkEnd w:id="273"/>
      <w:bookmarkEnd w:id="274"/>
    </w:p>
    <w:tbl>
      <w:tblPr>
        <w:tblW w:w="10980" w:type="dxa"/>
        <w:tblLayout w:type="fixed"/>
        <w:tblLook w:val="04A0" w:firstRow="1" w:lastRow="0" w:firstColumn="1" w:lastColumn="0" w:noHBand="0" w:noVBand="1"/>
      </w:tblPr>
      <w:tblGrid>
        <w:gridCol w:w="3708"/>
        <w:gridCol w:w="540"/>
        <w:gridCol w:w="450"/>
        <w:gridCol w:w="450"/>
        <w:gridCol w:w="450"/>
        <w:gridCol w:w="540"/>
        <w:gridCol w:w="540"/>
        <w:gridCol w:w="450"/>
        <w:gridCol w:w="540"/>
        <w:gridCol w:w="630"/>
        <w:gridCol w:w="630"/>
        <w:gridCol w:w="540"/>
        <w:gridCol w:w="810"/>
        <w:gridCol w:w="702"/>
      </w:tblGrid>
      <w:tr w:rsidR="00D979E0" w14:paraId="3ED31396" w14:textId="77777777" w:rsidTr="00D979E0">
        <w:trPr>
          <w:trHeight w:val="321"/>
          <w:tblHeader/>
        </w:trPr>
        <w:tc>
          <w:tcPr>
            <w:tcW w:w="3708" w:type="dxa"/>
            <w:vMerge w:val="restart"/>
            <w:tcBorders>
              <w:top w:val="nil"/>
              <w:left w:val="nil"/>
              <w:bottom w:val="dashSmallGap" w:sz="4" w:space="0" w:color="808080" w:themeColor="text1" w:themeTint="7F" w:themeShade="00"/>
              <w:right w:val="nil"/>
            </w:tcBorders>
            <w:vAlign w:val="bottom"/>
            <w:hideMark/>
          </w:tcPr>
          <w:p w14:paraId="14284D60" w14:textId="77777777" w:rsidR="00D979E0" w:rsidRDefault="00D979E0" w:rsidP="00D979E0">
            <w:pPr>
              <w:pStyle w:val="ProductList-Body"/>
              <w:tabs>
                <w:tab w:val="clear" w:pos="158"/>
                <w:tab w:val="left" w:pos="720"/>
              </w:tabs>
              <w:spacing w:line="256" w:lineRule="auto"/>
              <w:ind w:left="-108"/>
              <w:rPr>
                <w:sz w:val="22"/>
              </w:rPr>
            </w:pPr>
            <w:r>
              <w:rPr>
                <w:sz w:val="22"/>
              </w:rPr>
              <w:t>Servei Online</w:t>
            </w:r>
          </w:p>
        </w:tc>
        <w:tc>
          <w:tcPr>
            <w:tcW w:w="2430" w:type="dxa"/>
            <w:gridSpan w:val="5"/>
            <w:tcBorders>
              <w:top w:val="single" w:sz="12" w:space="0" w:color="FFFFFF" w:themeColor="background1"/>
              <w:left w:val="nil"/>
              <w:right w:val="single" w:sz="12" w:space="0" w:color="FFFFFF" w:themeColor="background1"/>
            </w:tcBorders>
            <w:shd w:val="clear" w:color="auto" w:fill="0072C6"/>
            <w:vAlign w:val="bottom"/>
            <w:hideMark/>
          </w:tcPr>
          <w:p w14:paraId="692D2B26" w14:textId="77777777" w:rsidR="00D979E0" w:rsidRPr="001F15CE" w:rsidRDefault="00D979E0" w:rsidP="00D979E0">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Government</w:t>
            </w:r>
            <w:r>
              <w:rPr>
                <w:rFonts w:asciiTheme="majorHAnsi" w:hAnsiTheme="majorHAnsi"/>
                <w:color w:val="FFFFFF" w:themeColor="background1"/>
                <w:sz w:val="15"/>
                <w:szCs w:val="15"/>
                <w:vertAlign w:val="superscript"/>
              </w:rPr>
              <w:t>1,3</w:t>
            </w:r>
          </w:p>
        </w:tc>
        <w:tc>
          <w:tcPr>
            <w:tcW w:w="1530" w:type="dxa"/>
            <w:gridSpan w:val="3"/>
            <w:tcBorders>
              <w:top w:val="single" w:sz="12" w:space="0" w:color="FFFFFF" w:themeColor="background1"/>
              <w:left w:val="nil"/>
              <w:right w:val="single" w:sz="12" w:space="0" w:color="FFFFFF" w:themeColor="background1"/>
            </w:tcBorders>
            <w:shd w:val="clear" w:color="auto" w:fill="0072C6"/>
            <w:vAlign w:val="bottom"/>
          </w:tcPr>
          <w:p w14:paraId="04DD3164" w14:textId="77777777" w:rsidR="00D979E0" w:rsidRPr="001F15CE" w:rsidRDefault="00D979E0" w:rsidP="00D979E0">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Education</w:t>
            </w:r>
            <w:r>
              <w:rPr>
                <w:rFonts w:asciiTheme="majorHAnsi" w:hAnsiTheme="majorHAnsi"/>
                <w:color w:val="FFFFFF" w:themeColor="background1"/>
                <w:sz w:val="15"/>
                <w:szCs w:val="15"/>
                <w:vertAlign w:val="superscript"/>
              </w:rPr>
              <w:t>3</w:t>
            </w:r>
          </w:p>
        </w:tc>
        <w:tc>
          <w:tcPr>
            <w:tcW w:w="3312"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vAlign w:val="bottom"/>
          </w:tcPr>
          <w:p w14:paraId="34BC81FA" w14:textId="77777777" w:rsidR="00D979E0" w:rsidRPr="001F15CE" w:rsidRDefault="00D979E0" w:rsidP="00D979E0">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Education</w:t>
            </w:r>
            <w:r>
              <w:rPr>
                <w:rFonts w:asciiTheme="majorHAnsi" w:hAnsiTheme="majorHAnsi"/>
                <w:color w:val="FFFFFF" w:themeColor="background1"/>
                <w:sz w:val="15"/>
                <w:szCs w:val="15"/>
                <w:vertAlign w:val="superscript"/>
              </w:rPr>
              <w:t>2</w:t>
            </w:r>
          </w:p>
        </w:tc>
      </w:tr>
      <w:tr w:rsidR="00D979E0" w14:paraId="4CC1BD0A" w14:textId="77777777" w:rsidTr="00D979E0">
        <w:trPr>
          <w:trHeight w:val="341"/>
          <w:tblHeader/>
        </w:trPr>
        <w:tc>
          <w:tcPr>
            <w:tcW w:w="3708" w:type="dxa"/>
            <w:vMerge/>
            <w:tcBorders>
              <w:top w:val="nil"/>
              <w:left w:val="nil"/>
              <w:bottom w:val="dashSmallGap" w:sz="4" w:space="0" w:color="808080" w:themeColor="background1" w:themeShade="80"/>
            </w:tcBorders>
            <w:vAlign w:val="center"/>
            <w:hideMark/>
          </w:tcPr>
          <w:p w14:paraId="42A32B12" w14:textId="77777777" w:rsidR="00D979E0" w:rsidRDefault="00D979E0" w:rsidP="00D979E0">
            <w:pPr>
              <w:spacing w:after="0"/>
            </w:pPr>
          </w:p>
        </w:tc>
        <w:tc>
          <w:tcPr>
            <w:tcW w:w="540" w:type="dxa"/>
            <w:tcBorders>
              <w:bottom w:val="single" w:sz="12" w:space="0" w:color="FFFFFF" w:themeColor="background1"/>
              <w:right w:val="single" w:sz="12" w:space="0" w:color="FFFFFF" w:themeColor="background1"/>
            </w:tcBorders>
            <w:shd w:val="clear" w:color="auto" w:fill="0072C6"/>
            <w:vAlign w:val="center"/>
            <w:hideMark/>
          </w:tcPr>
          <w:p w14:paraId="08B8399E" w14:textId="77777777" w:rsidR="00D979E0" w:rsidRPr="001F15CE" w:rsidRDefault="00D979E0" w:rsidP="00D979E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E872157" w14:textId="77777777" w:rsidR="00D979E0" w:rsidRPr="001F15CE" w:rsidRDefault="00D979E0" w:rsidP="00D979E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116D043" w14:textId="77777777" w:rsidR="00D979E0" w:rsidRPr="001F15CE" w:rsidRDefault="00D979E0" w:rsidP="00D979E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3406306" w14:textId="77777777" w:rsidR="00D979E0" w:rsidRPr="001F15CE" w:rsidRDefault="00D979E0" w:rsidP="00D979E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82397FF" w14:textId="77777777" w:rsidR="00D979E0" w:rsidRPr="001F15CE" w:rsidRDefault="00D979E0" w:rsidP="00D979E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88B0208" w14:textId="77777777" w:rsidR="00D979E0" w:rsidRPr="001F15CE" w:rsidRDefault="00D979E0" w:rsidP="00D979E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7D9B210" w14:textId="77777777" w:rsidR="00D979E0" w:rsidRPr="001F15CE" w:rsidRDefault="00D979E0" w:rsidP="00D979E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59102C0" w14:textId="77777777" w:rsidR="00D979E0" w:rsidRPr="001F15CE" w:rsidRDefault="00D979E0" w:rsidP="00D979E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7237204" w14:textId="77777777" w:rsidR="00D979E0" w:rsidRPr="001F15CE" w:rsidRDefault="00D979E0" w:rsidP="00D979E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5D9DD5D" w14:textId="77777777" w:rsidR="00D979E0" w:rsidRPr="006F1174" w:rsidRDefault="00D979E0" w:rsidP="00D979E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20E37C9" w14:textId="77777777" w:rsidR="00D979E0" w:rsidRPr="001F15CE" w:rsidRDefault="00D979E0" w:rsidP="00D979E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81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267F15A7" w14:textId="77777777" w:rsidR="00D979E0" w:rsidRPr="001F15CE" w:rsidRDefault="00D979E0" w:rsidP="00D979E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Compliment de l'A5</w:t>
            </w:r>
          </w:p>
        </w:tc>
        <w:tc>
          <w:tcPr>
            <w:tcW w:w="702"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46E766A" w14:textId="77777777" w:rsidR="00D979E0" w:rsidRPr="001F15CE" w:rsidRDefault="00D979E0" w:rsidP="00D979E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Seguretat de l'A5</w:t>
            </w:r>
            <w:r>
              <w:rPr>
                <w:rFonts w:asciiTheme="majorHAnsi" w:hAnsiTheme="majorHAnsi"/>
                <w:color w:val="FFFFFF" w:themeColor="background1"/>
                <w:sz w:val="15"/>
                <w:szCs w:val="15"/>
                <w:vertAlign w:val="superscript"/>
              </w:rPr>
              <w:t>6</w:t>
            </w:r>
          </w:p>
        </w:tc>
      </w:tr>
      <w:tr w:rsidR="00D979E0" w14:paraId="3331B6CA" w14:textId="77777777" w:rsidTr="00D979E0">
        <w:trPr>
          <w:trHeight w:val="210"/>
        </w:trPr>
        <w:tc>
          <w:tcPr>
            <w:tcW w:w="3708" w:type="dxa"/>
            <w:tcBorders>
              <w:top w:val="nil"/>
              <w:left w:val="nil"/>
              <w:bottom w:val="dashSmallGap" w:sz="4" w:space="0" w:color="BFBFBF" w:themeColor="background1" w:themeShade="BF"/>
              <w:right w:val="nil"/>
            </w:tcBorders>
            <w:noWrap/>
            <w:vAlign w:val="center"/>
            <w:hideMark/>
          </w:tcPr>
          <w:p w14:paraId="3F7DFE47" w14:textId="77777777" w:rsidR="00D979E0" w:rsidRPr="009B68F5" w:rsidRDefault="00D979E0"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90B4DF"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77A900"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9B449D"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A3E5D2"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B47844"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76A46B"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78E5CF0"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902248"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7FD563" w14:textId="77777777"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29F767" w14:textId="77777777"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050C5A"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B79BAF"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DC4AE3"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r>
      <w:tr w:rsidR="00D979E0" w14:paraId="32A823A2" w14:textId="77777777" w:rsidTr="00D979E0">
        <w:trPr>
          <w:trHeight w:val="132"/>
        </w:trPr>
        <w:tc>
          <w:tcPr>
            <w:tcW w:w="370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53E326F" w14:textId="77777777" w:rsidR="00D979E0" w:rsidRPr="009B68F5" w:rsidRDefault="00D979E0"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 1 de l’Exchange Online</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219801"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D1235F"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46D884"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ED1419"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28DC40"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963C92"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9E8527"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671A62"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6C0D0D" w14:textId="77777777"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3D7155" w14:textId="77777777"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3199E7"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4EA0C76"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1ECC0AA"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r>
      <w:tr w:rsidR="00D979E0" w14:paraId="3D180BD4" w14:textId="77777777" w:rsidTr="00D979E0">
        <w:trPr>
          <w:trHeight w:val="168"/>
        </w:trPr>
        <w:tc>
          <w:tcPr>
            <w:tcW w:w="370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76BCA93" w14:textId="77777777" w:rsidR="00D979E0" w:rsidRPr="009B68F5" w:rsidRDefault="00D979E0"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 2 de l’Exchange Online</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47699A"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AB310E"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D85C685"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01DAD63"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919D56"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64DB512"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2862A9"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5DAF43"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1943DB" w14:textId="77777777"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34CE9F8" w14:textId="77777777"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B8BEE3"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27FE49A"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F71D57E"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r>
      <w:tr w:rsidR="00D979E0" w14:paraId="7419A4DB" w14:textId="77777777" w:rsidTr="00D979E0">
        <w:trPr>
          <w:trHeight w:val="132"/>
        </w:trPr>
        <w:tc>
          <w:tcPr>
            <w:tcW w:w="370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E8AA1AD" w14:textId="77777777" w:rsidR="00D979E0" w:rsidRPr="009B68F5" w:rsidRDefault="00D979E0"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6945A3"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A1453F"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EA6339"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ED3363"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D920DB"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CE2B68"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63F0F3"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1F85A5"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56E84C" w14:textId="77777777"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1AB83F" w14:textId="77777777"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1B46D7"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8798CFC"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A226215"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r>
      <w:tr w:rsidR="00D979E0" w14:paraId="4E78F7AC" w14:textId="77777777" w:rsidTr="00D979E0">
        <w:trPr>
          <w:trHeight w:val="168"/>
        </w:trPr>
        <w:tc>
          <w:tcPr>
            <w:tcW w:w="370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6D64E9C" w14:textId="77777777" w:rsidR="00D979E0" w:rsidRPr="009B68F5" w:rsidRDefault="00D979E0"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 1 del SharePoint Online</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9283A0"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D05982"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069589"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A38348"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F04B2E"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80FE73"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AE5A57"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CCB045"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9319CA" w14:textId="77777777"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51223E" w14:textId="77777777"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9B5F6B"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DA85CDE"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EFF980D"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r>
      <w:tr w:rsidR="00D979E0" w14:paraId="3469B5CC" w14:textId="77777777" w:rsidTr="00D979E0">
        <w:trPr>
          <w:trHeight w:val="132"/>
        </w:trPr>
        <w:tc>
          <w:tcPr>
            <w:tcW w:w="370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1C2703B" w14:textId="77777777" w:rsidR="00D979E0" w:rsidRPr="009B68F5" w:rsidRDefault="00D979E0"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 2 del SharePoint Online</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584CBD"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84EF8A"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7E644CB"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7E9FA68"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385FBF"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BDCE73"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BA5BDC4"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6DAD37"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9B0CD8" w14:textId="77777777"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94889AA" w14:textId="77777777"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D63EBD"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C31956E"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53E5C5A"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r>
      <w:tr w:rsidR="00D979E0" w14:paraId="6A5F2EDB" w14:textId="77777777" w:rsidTr="00D979E0">
        <w:trPr>
          <w:trHeight w:val="177"/>
        </w:trPr>
        <w:tc>
          <w:tcPr>
            <w:tcW w:w="370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670296D" w14:textId="77777777" w:rsidR="00D979E0" w:rsidRPr="009B68F5" w:rsidRDefault="00D979E0"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 2 de Skype for Business Online</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F21E07"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76CDCF"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EC23AD0"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C573BBD"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99BBD5E"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BC94CB"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A4FAD3"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374AA3"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375530" w14:textId="77777777"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4CBE397" w14:textId="77777777"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CE6C078"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B72804D"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2B0F977"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r>
      <w:tr w:rsidR="00D979E0" w14:paraId="57097F59" w14:textId="77777777" w:rsidTr="00D979E0">
        <w:trPr>
          <w:trHeight w:val="123"/>
        </w:trPr>
        <w:tc>
          <w:tcPr>
            <w:tcW w:w="370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0958596" w14:textId="77777777" w:rsidR="00D979E0" w:rsidRPr="009B68F5" w:rsidRDefault="00D979E0"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Sistema telefònic</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32B943"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FA1D27"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3D2488"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AF3433"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72443F"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B0F5D0"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6D2E6A3"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E6A5EC"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783D1B" w14:textId="77777777"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CCFDA3" w14:textId="77777777"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2B4555"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F0FB61B"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8C9F6AF"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r>
      <w:tr w:rsidR="00D979E0" w14:paraId="42676CDB" w14:textId="77777777" w:rsidTr="00D979E0">
        <w:trPr>
          <w:trHeight w:val="87"/>
        </w:trPr>
        <w:tc>
          <w:tcPr>
            <w:tcW w:w="370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2676921" w14:textId="77777777" w:rsidR="00D979E0" w:rsidRPr="009B68F5" w:rsidRDefault="00D979E0"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Audioconferència </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38CAC3"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C78863"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C80706"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C22879"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597AC1D"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B27548"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74A0D18"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E52590"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DEE8F8" w14:textId="77777777"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9C3BE6" w14:textId="77777777"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DB2BD2C"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D1019EC"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DBF63E0"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r>
      <w:tr w:rsidR="00D979E0" w14:paraId="31241C3A" w14:textId="77777777" w:rsidTr="00D979E0">
        <w:trPr>
          <w:trHeight w:val="123"/>
        </w:trPr>
        <w:tc>
          <w:tcPr>
            <w:tcW w:w="370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4C7D74A" w14:textId="77777777" w:rsidR="00D979E0" w:rsidRPr="009B68F5" w:rsidRDefault="00D979E0"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Office </w:t>
            </w:r>
            <w:r w:rsidR="00CB3621">
              <w:rPr>
                <w:rFonts w:asciiTheme="majorHAnsi" w:hAnsiTheme="majorHAnsi"/>
                <w:sz w:val="15"/>
                <w:szCs w:val="15"/>
              </w:rPr>
              <w:t>per al web</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9B0188"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969B78"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6D71500"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44D62A4"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CDE58D"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EC2000"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94684E"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725D0B"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682745" w14:textId="77777777"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5B7455B" w14:textId="77777777"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2EC7761"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4ACB917"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1457848"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r>
      <w:tr w:rsidR="00D979E0" w14:paraId="7F2B1E05" w14:textId="77777777" w:rsidTr="00D979E0">
        <w:trPr>
          <w:trHeight w:val="177"/>
        </w:trPr>
        <w:tc>
          <w:tcPr>
            <w:tcW w:w="370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15BAE24" w14:textId="77777777" w:rsidR="00D979E0" w:rsidRPr="009B68F5" w:rsidRDefault="00D979E0"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348973"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89C99C"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0082E6D"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4E9F3C0"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E38D2A8"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F662EE"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3E0D84"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995E9E"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CF88D2" w14:textId="77777777"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C0CDB0" w14:textId="77777777"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9F93E7"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FFA033F"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55B6B2A"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r>
      <w:tr w:rsidR="008623DB" w14:paraId="66815B52" w14:textId="77777777" w:rsidTr="008623DB">
        <w:trPr>
          <w:trHeight w:val="123"/>
        </w:trPr>
        <w:tc>
          <w:tcPr>
            <w:tcW w:w="370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42B9802" w14:textId="77777777" w:rsidR="008623DB" w:rsidRPr="009B68F5" w:rsidRDefault="008623DB" w:rsidP="008623D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Kaizala Pro</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7357AD" w14:textId="77777777" w:rsidR="008623DB" w:rsidRPr="009B68F5" w:rsidRDefault="008623DB" w:rsidP="008623D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F73E3E" w14:textId="77777777" w:rsidR="008623DB" w:rsidRPr="009B68F5" w:rsidRDefault="008623DB" w:rsidP="008623D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E1BCBC8" w14:textId="77777777" w:rsidR="008623DB" w:rsidRPr="009B68F5" w:rsidRDefault="008623DB" w:rsidP="008623D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B6589DB" w14:textId="77777777" w:rsidR="008623DB" w:rsidRPr="009B68F5" w:rsidRDefault="008623DB" w:rsidP="008623D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6653FF" w14:textId="77777777" w:rsidR="008623DB" w:rsidRPr="009B68F5" w:rsidRDefault="008623DB" w:rsidP="008623D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DB15BBD" w14:textId="77777777" w:rsidR="008623DB" w:rsidRPr="009B68F5" w:rsidRDefault="008623DB" w:rsidP="008623D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19567A" w14:textId="77777777" w:rsidR="008623DB" w:rsidRPr="009B68F5" w:rsidRDefault="008623DB" w:rsidP="008623D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1740B1" w14:textId="77777777" w:rsidR="008623DB" w:rsidRPr="009B68F5" w:rsidRDefault="008623DB" w:rsidP="008623D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A198CE2" w14:textId="77777777" w:rsidR="008623DB" w:rsidRPr="009B68F5" w:rsidRDefault="008623DB" w:rsidP="008623D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3E97FD" w14:textId="77777777" w:rsidR="008623DB" w:rsidRPr="009B68F5" w:rsidRDefault="008623DB" w:rsidP="008623D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598F3C" w14:textId="77777777" w:rsidR="008623DB" w:rsidRPr="009B68F5" w:rsidRDefault="008623DB" w:rsidP="008623D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BD8F830" w14:textId="77777777" w:rsidR="008623DB" w:rsidRPr="009B68F5" w:rsidRDefault="008623DB" w:rsidP="008623DB">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DB65255" w14:textId="77777777" w:rsidR="008623DB" w:rsidRPr="009B68F5" w:rsidRDefault="008623DB" w:rsidP="008623DB">
            <w:pPr>
              <w:pStyle w:val="ProductList-Body"/>
              <w:tabs>
                <w:tab w:val="clear" w:pos="158"/>
                <w:tab w:val="left" w:pos="720"/>
              </w:tabs>
              <w:spacing w:line="256" w:lineRule="auto"/>
              <w:jc w:val="center"/>
              <w:rPr>
                <w:rFonts w:asciiTheme="majorHAnsi" w:hAnsiTheme="majorHAnsi"/>
                <w:sz w:val="15"/>
                <w:szCs w:val="15"/>
              </w:rPr>
            </w:pPr>
          </w:p>
        </w:tc>
      </w:tr>
      <w:tr w:rsidR="00D979E0" w14:paraId="6CAD093B" w14:textId="77777777" w:rsidTr="00D979E0">
        <w:trPr>
          <w:trHeight w:val="123"/>
        </w:trPr>
        <w:tc>
          <w:tcPr>
            <w:tcW w:w="370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B994DD5" w14:textId="77777777" w:rsidR="00D979E0" w:rsidRPr="009B68F5" w:rsidRDefault="00D979E0"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4B8D38"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755098"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A1BA5A"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76CE15"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CCEF19"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FD4209"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CDB36B4"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CE4C4B"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5195DD" w14:textId="77777777"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5EF171A" w14:textId="77777777"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05615CB"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18EBBF4"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BCD43C0"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r>
      <w:tr w:rsidR="00D979E0" w14:paraId="574CC713" w14:textId="77777777" w:rsidTr="00D979E0">
        <w:trPr>
          <w:trHeight w:val="168"/>
        </w:trPr>
        <w:tc>
          <w:tcPr>
            <w:tcW w:w="370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54811D9" w14:textId="77777777" w:rsidR="00D979E0" w:rsidRPr="009B68F5" w:rsidRDefault="00D979E0"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Compliment avançat de l’Office 365</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E17D95"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9BAF77"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A76FA0"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722FA8"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9B1466"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6A7B20"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024E06"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77F606"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2626B5" w14:textId="77777777"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A7E87C" w14:textId="77777777"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8ECB45"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18D109"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B181E3D"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r>
      <w:tr w:rsidR="00D979E0" w14:paraId="00DA4A2B" w14:textId="77777777" w:rsidTr="00BE637F">
        <w:trPr>
          <w:trHeight w:val="114"/>
        </w:trPr>
        <w:tc>
          <w:tcPr>
            <w:tcW w:w="370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77E1798" w14:textId="77777777" w:rsidR="00D979E0" w:rsidRPr="006F1174" w:rsidRDefault="00D979E0"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5BE713"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BCC156"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51B66A"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CFE6DB"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D86468"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90C592"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F83912"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B248DF"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A26AFA" w14:textId="77777777"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2EEDC1A" w14:textId="77777777"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07E9EC6"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49DD6CA"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645DA73"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r>
      <w:tr w:rsidR="00D979E0" w14:paraId="02709FAA" w14:textId="77777777" w:rsidTr="00D979E0">
        <w:trPr>
          <w:trHeight w:val="150"/>
        </w:trPr>
        <w:tc>
          <w:tcPr>
            <w:tcW w:w="370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15C05AC" w14:textId="77777777" w:rsidR="00D979E0" w:rsidRPr="009B68F5" w:rsidRDefault="00D979E0"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Prevenció de Pèrdua de Dades de l'Office 365</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527E36"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C0C40B"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B2DBF74"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516765E"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C7DAF4"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3277E35"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21A09B"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1B1C9E"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125D015" w14:textId="77777777"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2ACAB0A" w14:textId="77777777"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52A90C0"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CFFE1BB"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F837D74"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r>
      <w:tr w:rsidR="00D979E0" w14:paraId="67F833D3" w14:textId="77777777" w:rsidTr="00D979E0">
        <w:trPr>
          <w:trHeight w:val="210"/>
        </w:trPr>
        <w:tc>
          <w:tcPr>
            <w:tcW w:w="370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5A9EC0A" w14:textId="77777777" w:rsidR="00D979E0" w:rsidRPr="009B68F5" w:rsidRDefault="00D979E0"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P2 de Protecció contra amenaces avançada de l'Office 365</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D106B6"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FB651C"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62B9B7"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7B7373"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08F809"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207BBD"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37CEE9"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09A4E7"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07E6BE" w14:textId="77777777"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2BE309" w14:textId="77777777"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0B1AC34"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B28423A"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815DCB"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r>
      <w:tr w:rsidR="00D979E0" w14:paraId="151EF40C" w14:textId="77777777" w:rsidTr="00D979E0">
        <w:trPr>
          <w:trHeight w:val="210"/>
        </w:trPr>
        <w:tc>
          <w:tcPr>
            <w:tcW w:w="370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7E901E4" w14:textId="77777777" w:rsidR="00D979E0" w:rsidRPr="009B68F5" w:rsidRDefault="00D979E0"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FA5250"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34694F"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B8AF8D"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338DE0"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D69DD8"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724EA6"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3FEE6E"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AAA750"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E16820" w14:textId="77777777"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647915" w14:textId="77777777"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85CBDB"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9EA775D"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2F1E65B"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r>
      <w:tr w:rsidR="00D979E0" w14:paraId="62BC55A3" w14:textId="77777777" w:rsidTr="00D979E0">
        <w:trPr>
          <w:trHeight w:val="210"/>
        </w:trPr>
        <w:tc>
          <w:tcPr>
            <w:tcW w:w="370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F8532AC" w14:textId="77777777" w:rsidR="00D979E0" w:rsidRPr="009B68F5" w:rsidRDefault="00D979E0"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P1 de Protecció contra amenaces avançada de l'Office 365</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F5D7D0"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650C8B"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9F235D"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1C6BB8"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55D4FE1"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CE4301"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ED5628"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0EF960"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819E3B" w14:textId="77777777"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A02CC6" w14:textId="77777777"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E2A4FC"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EE03788"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BF2A09"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r>
      <w:tr w:rsidR="00D979E0" w14:paraId="5E78A0A7" w14:textId="77777777" w:rsidTr="00BE637F">
        <w:trPr>
          <w:trHeight w:val="132"/>
        </w:trPr>
        <w:tc>
          <w:tcPr>
            <w:tcW w:w="370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E2E3B28" w14:textId="77777777" w:rsidR="00D979E0" w:rsidRPr="009B68F5" w:rsidRDefault="00D979E0"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A071C7"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39D00F"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EFB787"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607510"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779113"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0555F6"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BFAE92"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99045B"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4917DC" w14:textId="77777777"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25360D" w14:textId="77777777"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597767B"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EA8F36D"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28F4C8D"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r>
      <w:tr w:rsidR="00D979E0" w14:paraId="3ED5447D" w14:textId="77777777" w:rsidTr="00D979E0">
        <w:trPr>
          <w:trHeight w:val="210"/>
        </w:trPr>
        <w:tc>
          <w:tcPr>
            <w:tcW w:w="370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4B801EE" w14:textId="77777777" w:rsidR="00D979E0" w:rsidRPr="009B68F5" w:rsidRDefault="00D979E0"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 1 de l’Azure Information Protection Premium</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2EEA71"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E4C8DE"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FAC1FD"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F102D7"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06DCBB"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4EB79D"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E6FF65"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E074D2"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EE7FCB" w14:textId="77777777"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A970FA" w14:textId="77777777"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6005AD"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0C6BC68"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3368D3D"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r>
      <w:tr w:rsidR="00D979E0" w14:paraId="10CCC9E1" w14:textId="77777777" w:rsidTr="00D979E0">
        <w:trPr>
          <w:trHeight w:val="105"/>
        </w:trPr>
        <w:tc>
          <w:tcPr>
            <w:tcW w:w="370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6B140DC" w14:textId="77777777" w:rsidR="00D979E0" w:rsidRPr="009B68F5" w:rsidRDefault="00D979E0"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 2 de l’Azure Information Protection Premium</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11FC68"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0CFC5F"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3A9324"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2BA29E"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0A7FBB"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D31E33"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3A4857"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F62C30"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0A0D93" w14:textId="77777777"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B7759B" w14:textId="77777777"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F276D70"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9E2906"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C987BA8"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r>
      <w:tr w:rsidR="00D979E0" w14:paraId="35635CCA" w14:textId="77777777" w:rsidTr="00D979E0">
        <w:trPr>
          <w:trHeight w:val="141"/>
        </w:trPr>
        <w:tc>
          <w:tcPr>
            <w:tcW w:w="370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B697B28" w14:textId="77777777" w:rsidR="00D979E0" w:rsidRPr="009B68F5" w:rsidRDefault="00D979E0"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 1 de l’Azure Active Directory Premium</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A66CC6"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A7A718"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C22248"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A9E078"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156444"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B4442B"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A7F9B0"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22CD80"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3264F1" w14:textId="77777777"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57494A" w14:textId="77777777"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A390A0"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5EFFD9A"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2E0CE9D"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r>
      <w:tr w:rsidR="00D979E0" w14:paraId="128F4DF1" w14:textId="77777777" w:rsidTr="00D979E0">
        <w:trPr>
          <w:trHeight w:val="168"/>
        </w:trPr>
        <w:tc>
          <w:tcPr>
            <w:tcW w:w="370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FEB7FAF" w14:textId="77777777" w:rsidR="00D979E0" w:rsidRPr="009B68F5" w:rsidRDefault="00D979E0"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 2 de l’Azure Active Directory Premium</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8E2F4B"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B93E78"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9E3C7E"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835868"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E3752F"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135908"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4B29EC"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942E69"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C531C2" w14:textId="77777777"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12C17B" w14:textId="77777777"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957C01"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AC2F0A1"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962827"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r>
      <w:tr w:rsidR="00D979E0" w14:paraId="0FCD272D" w14:textId="77777777" w:rsidTr="00D979E0">
        <w:trPr>
          <w:trHeight w:val="105"/>
        </w:trPr>
        <w:tc>
          <w:tcPr>
            <w:tcW w:w="370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EADCE00" w14:textId="77777777" w:rsidR="00D979E0" w:rsidRPr="009B68F5" w:rsidRDefault="00D979E0"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for Users</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C4995D"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3C4393"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F9407C"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2BA60B"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8DDB65"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26A501"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95062F"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1B055B"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A92417" w14:textId="77777777"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DA4A64" w14:textId="77777777"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64CC79"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4051866"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85BDBE"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r>
      <w:tr w:rsidR="00D979E0" w14:paraId="4B8EE1A3" w14:textId="77777777" w:rsidTr="00BE637F">
        <w:trPr>
          <w:trHeight w:val="141"/>
        </w:trPr>
        <w:tc>
          <w:tcPr>
            <w:tcW w:w="370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C649448" w14:textId="77777777" w:rsidR="00D979E0" w:rsidRPr="009B68F5" w:rsidRDefault="00D979E0"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996B11"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AD4E02"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966C9C"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D153E5"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8C4D02"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73373F"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1B267A"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A0182D"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CC2196" w14:textId="77777777"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31238D" w14:textId="77777777"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2DAA91"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AF56E6B"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499CE5E"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r>
      <w:tr w:rsidR="00D979E0" w14:paraId="3933B844" w14:textId="77777777" w:rsidTr="00D979E0">
        <w:trPr>
          <w:trHeight w:val="168"/>
        </w:trPr>
        <w:tc>
          <w:tcPr>
            <w:tcW w:w="370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372FCDC" w14:textId="77777777" w:rsidR="00D979E0" w:rsidRPr="006F1174" w:rsidRDefault="00D979E0"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 2 del Microsoft Stream</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5B6B2D"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2B5C5D"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5832C68" w14:textId="77777777" w:rsidR="00D979E0" w:rsidRPr="006F1174"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44B7CB4" w14:textId="77777777" w:rsidR="00D979E0" w:rsidRPr="006F1174"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EFBE6F2" w14:textId="77777777" w:rsidR="00D979E0" w:rsidRPr="006F1174"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0D7BEC9" w14:textId="77777777" w:rsidR="00D979E0" w:rsidRPr="006F1174"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FBEFC02" w14:textId="77777777" w:rsidR="00D979E0" w:rsidRPr="006F1174"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D6D482" w14:textId="77777777" w:rsidR="00D979E0" w:rsidRPr="006F1174"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A35BC4" w14:textId="77777777" w:rsidR="00D979E0" w:rsidRPr="006F1174"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E042E30" w14:textId="77777777" w:rsidR="00D979E0" w:rsidRPr="006F1174"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6CEC49" w14:textId="77777777" w:rsidR="00D979E0" w:rsidRPr="006F1174"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AB1884F" w14:textId="77777777" w:rsidR="00D979E0" w:rsidRPr="006F1174"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7C705BB" w14:textId="77777777" w:rsidR="00D979E0" w:rsidRPr="006F1174" w:rsidRDefault="00D979E0" w:rsidP="00D979E0">
            <w:pPr>
              <w:pStyle w:val="ProductList-Body"/>
              <w:tabs>
                <w:tab w:val="clear" w:pos="158"/>
                <w:tab w:val="left" w:pos="720"/>
              </w:tabs>
              <w:spacing w:line="256" w:lineRule="auto"/>
              <w:jc w:val="center"/>
              <w:rPr>
                <w:rFonts w:asciiTheme="majorHAnsi" w:hAnsiTheme="majorHAnsi"/>
                <w:sz w:val="15"/>
                <w:szCs w:val="15"/>
              </w:rPr>
            </w:pPr>
          </w:p>
        </w:tc>
      </w:tr>
      <w:tr w:rsidR="00D979E0" w14:paraId="39AA6195" w14:textId="77777777" w:rsidTr="00D979E0">
        <w:trPr>
          <w:trHeight w:val="210"/>
        </w:trPr>
        <w:tc>
          <w:tcPr>
            <w:tcW w:w="370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030E0AC" w14:textId="77777777" w:rsidR="00D979E0" w:rsidRDefault="00D979E0"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27E367" w14:textId="77777777"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4BB3BF" w14:textId="77777777"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3B6B3F" w14:textId="77777777"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8E26F3" w14:textId="77777777"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793B06" w14:textId="77777777"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DA5408" w14:textId="77777777"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D6A4AC" w14:textId="77777777"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785EA9" w14:textId="77777777"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D43CC2" w14:textId="77777777"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2B9D44" w14:textId="77777777"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3D274A" w14:textId="77777777"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E18FB33" w14:textId="77777777"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F69D202" w14:textId="77777777"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r>
    </w:tbl>
    <w:p w14:paraId="586E5636" w14:textId="77777777" w:rsidR="00687B4A" w:rsidRPr="00BC6335" w:rsidRDefault="00687B4A" w:rsidP="00687B4A">
      <w:pPr>
        <w:pStyle w:val="ProductList-Body"/>
        <w:spacing w:before="60"/>
        <w:rPr>
          <w:i/>
          <w:sz w:val="16"/>
          <w:szCs w:val="16"/>
        </w:rPr>
      </w:pPr>
      <w:r w:rsidRPr="00BC6335">
        <w:rPr>
          <w:i/>
          <w:sz w:val="16"/>
          <w:szCs w:val="16"/>
          <w:vertAlign w:val="superscript"/>
        </w:rPr>
        <w:t>1</w:t>
      </w:r>
      <w:r w:rsidRPr="00BC6335">
        <w:rPr>
          <w:i/>
          <w:sz w:val="16"/>
          <w:szCs w:val="16"/>
        </w:rPr>
        <w:t xml:space="preserve"> Les SL de la Suite de Complements que inclouen “sense ProPlus” al títol no tenen drets per a l’Office 365 ProPlus.</w:t>
      </w:r>
    </w:p>
    <w:p w14:paraId="1BEE4197" w14:textId="77777777" w:rsidR="00687B4A" w:rsidRPr="00BC6335" w:rsidRDefault="00687B4A" w:rsidP="00687B4A">
      <w:pPr>
        <w:pStyle w:val="ProductList-Body"/>
        <w:rPr>
          <w:rStyle w:val="Hyperlink"/>
          <w:i/>
          <w:color w:val="000000" w:themeColor="text1"/>
          <w:sz w:val="16"/>
          <w:szCs w:val="16"/>
        </w:rPr>
      </w:pPr>
      <w:r w:rsidRPr="00BC6335">
        <w:rPr>
          <w:i/>
          <w:sz w:val="16"/>
          <w:szCs w:val="16"/>
          <w:vertAlign w:val="superscript"/>
        </w:rPr>
        <w:t>2</w:t>
      </w:r>
      <w:r w:rsidRPr="00BC6335">
        <w:rPr>
          <w:i/>
          <w:sz w:val="16"/>
          <w:szCs w:val="16"/>
        </w:rPr>
        <w:t xml:space="preserve"> A més dels Serveis Online identificats més amunt, el Microsoft 365 Education compleix el requisit de l'SL per al Windows SA per Usuari que es descriu a les Condicions dels Productes.</w:t>
      </w:r>
    </w:p>
    <w:bookmarkEnd w:id="272"/>
    <w:p w14:paraId="1E570DE2" w14:textId="77777777" w:rsidR="008623DB" w:rsidRPr="00C040A0" w:rsidRDefault="008623DB" w:rsidP="008623DB">
      <w:pPr>
        <w:pStyle w:val="ProductList-Body"/>
        <w:rPr>
          <w:i/>
          <w:sz w:val="16"/>
          <w:szCs w:val="16"/>
        </w:rPr>
      </w:pPr>
      <w:r>
        <w:rPr>
          <w:i/>
          <w:sz w:val="16"/>
          <w:szCs w:val="16"/>
          <w:vertAlign w:val="superscript"/>
        </w:rPr>
        <w:t>3</w:t>
      </w:r>
      <w:r>
        <w:rPr>
          <w:i/>
          <w:sz w:val="16"/>
          <w:szCs w:val="16"/>
        </w:rPr>
        <w:t xml:space="preserve"> La inclusió de l'Àudioconferència de Skype for Business Online amb l'Office 365 E5/A5 depèn de la disponibilitat regional.</w:t>
      </w:r>
    </w:p>
    <w:p w14:paraId="0CBC4A48" w14:textId="77777777" w:rsidR="008623DB" w:rsidRDefault="008623DB" w:rsidP="008623DB">
      <w:pPr>
        <w:pStyle w:val="ProductList-Body"/>
      </w:pPr>
      <w:r>
        <w:rPr>
          <w:i/>
          <w:sz w:val="16"/>
          <w:szCs w:val="16"/>
          <w:vertAlign w:val="superscript"/>
        </w:rPr>
        <w:t>4</w:t>
      </w:r>
      <w:r>
        <w:rPr>
          <w:i/>
          <w:sz w:val="16"/>
          <w:szCs w:val="16"/>
        </w:rPr>
        <w:t>Inclou el Microsoft 365 A3 amb Core CAL.</w:t>
      </w:r>
    </w:p>
    <w:p w14:paraId="2E7A61F5" w14:textId="77777777" w:rsidR="00F0524A" w:rsidRDefault="00F0524A" w:rsidP="00F0524A">
      <w:pPr>
        <w:pStyle w:val="ProductList-Body"/>
        <w:rPr>
          <w:i/>
          <w:sz w:val="16"/>
          <w:szCs w:val="16"/>
        </w:rPr>
      </w:pPr>
      <w:r>
        <w:rPr>
          <w:i/>
          <w:sz w:val="16"/>
          <w:szCs w:val="16"/>
          <w:vertAlign w:val="superscript"/>
        </w:rPr>
        <w:t>5</w:t>
      </w:r>
      <w:r>
        <w:rPr>
          <w:i/>
          <w:sz w:val="16"/>
          <w:szCs w:val="16"/>
        </w:rPr>
        <w:t xml:space="preserve"> Els clients de l'Office 365 amb 500 places o menys s'incorporaran al Microsoft Teams i no tindran accés a Skype for Business Online.</w:t>
      </w:r>
    </w:p>
    <w:p w14:paraId="280CB784" w14:textId="77777777" w:rsidR="00D979E0" w:rsidRPr="00931AE7" w:rsidRDefault="00D979E0" w:rsidP="00D979E0">
      <w:pPr>
        <w:pStyle w:val="ProductList-Body"/>
      </w:pPr>
      <w:r>
        <w:rPr>
          <w:i/>
          <w:sz w:val="16"/>
          <w:szCs w:val="16"/>
          <w:vertAlign w:val="superscript"/>
        </w:rPr>
        <w:t>6</w:t>
      </w:r>
      <w:r>
        <w:rPr>
          <w:i/>
          <w:sz w:val="16"/>
          <w:szCs w:val="16"/>
        </w:rPr>
        <w:t xml:space="preserve"> </w:t>
      </w:r>
      <w:r w:rsidR="0005116F">
        <w:rPr>
          <w:i/>
          <w:sz w:val="16"/>
          <w:szCs w:val="16"/>
        </w:rPr>
        <w:t>La Seguretat del Microsoft 365 A5 inclou la Protecció contra Amenaces Avançada del Microsoft Defender</w:t>
      </w:r>
      <w:r>
        <w:rPr>
          <w:i/>
          <w:sz w:val="16"/>
          <w:szCs w:val="16"/>
        </w:rPr>
        <w:t>.</w:t>
      </w:r>
    </w:p>
    <w:p w14:paraId="0AE90FAF" w14:textId="77777777" w:rsidR="00112875" w:rsidRPr="00903BB7" w:rsidRDefault="008D6BC0" w:rsidP="00112875">
      <w:pPr>
        <w:pStyle w:val="ProductList-Body"/>
        <w:shd w:val="clear" w:color="auto" w:fill="A6A6A6" w:themeFill="background1" w:themeFillShade="A6"/>
        <w:spacing w:before="120" w:after="240"/>
        <w:jc w:val="right"/>
      </w:pPr>
      <w:hyperlink w:anchor="TableofContents" w:tooltip="Índex de continguts" w:history="1">
        <w:r w:rsidR="00112875">
          <w:rPr>
            <w:rStyle w:val="Hyperlink"/>
            <w:sz w:val="16"/>
            <w:szCs w:val="16"/>
          </w:rPr>
          <w:t>Índex de continguts</w:t>
        </w:r>
      </w:hyperlink>
      <w:r w:rsidR="00112875">
        <w:rPr>
          <w:rStyle w:val="Hyperlink"/>
          <w:sz w:val="16"/>
          <w:szCs w:val="16"/>
        </w:rPr>
        <w:t xml:space="preserve"> </w:t>
      </w:r>
      <w:r w:rsidR="00112875">
        <w:rPr>
          <w:sz w:val="16"/>
          <w:szCs w:val="16"/>
        </w:rPr>
        <w:t xml:space="preserve">/ </w:t>
      </w:r>
      <w:hyperlink w:anchor="GeneralTerms" w:tooltip="Termes generals" w:history="1">
        <w:r w:rsidR="00112875">
          <w:rPr>
            <w:rStyle w:val="Hyperlink"/>
            <w:sz w:val="16"/>
            <w:szCs w:val="16"/>
          </w:rPr>
          <w:t>Termes generals</w:t>
        </w:r>
      </w:hyperlink>
    </w:p>
    <w:p w14:paraId="2A0B600D" w14:textId="77777777" w:rsidR="00232755" w:rsidRDefault="00232755" w:rsidP="00A914BF">
      <w:pPr>
        <w:pStyle w:val="ProductList-Body"/>
      </w:pPr>
    </w:p>
    <w:p w14:paraId="1170A466" w14:textId="77777777" w:rsidR="00112875" w:rsidRDefault="00112875" w:rsidP="00A914BF">
      <w:pPr>
        <w:pStyle w:val="ProductList-Body"/>
        <w:sectPr w:rsidR="00112875" w:rsidSect="00A61B2A">
          <w:pgSz w:w="12240" w:h="15840"/>
          <w:pgMar w:top="1440" w:right="720" w:bottom="1440" w:left="720" w:header="720" w:footer="720" w:gutter="0"/>
          <w:cols w:space="720"/>
          <w:titlePg/>
          <w:docGrid w:linePitch="360"/>
        </w:sectPr>
      </w:pPr>
    </w:p>
    <w:p w14:paraId="295F9015" w14:textId="77777777" w:rsidR="00232755" w:rsidRPr="00690C65" w:rsidRDefault="00232755" w:rsidP="00233C87">
      <w:pPr>
        <w:pStyle w:val="ProductList-SectionHeading"/>
        <w:outlineLvl w:val="0"/>
      </w:pPr>
      <w:bookmarkStart w:id="275" w:name="Attachment3"/>
      <w:bookmarkStart w:id="276" w:name="_Toc25660508"/>
      <w:r>
        <w:lastRenderedPageBreak/>
        <w:t>Apèndix 3: Clàusules Contractuals Estàndard (</w:t>
      </w:r>
      <w:r w:rsidR="0048349F">
        <w:t>Encarregats del tractament</w:t>
      </w:r>
      <w:r>
        <w:t>)</w:t>
      </w:r>
      <w:bookmarkEnd w:id="275"/>
      <w:bookmarkEnd w:id="276"/>
    </w:p>
    <w:p w14:paraId="522743DA" w14:textId="77777777" w:rsidR="00491C20" w:rsidRDefault="00491C20" w:rsidP="00491C20">
      <w:pPr>
        <w:pStyle w:val="ProductList-Body"/>
      </w:pPr>
      <w:r>
        <w:t>La formalització del contracte de llicències per volum del Client inclou la formalització d'aquest Apèndix 3, el qual està contrasignat per Microsoft Corporation. Per excloure's de les “Clàusules Contractuals Tipus”, el Client ha d'enviar la informació següent a Microsoft en una notificació escrita (de conformitat amb els termes del contracte de llicències per volum del Client):</w:t>
      </w:r>
    </w:p>
    <w:p w14:paraId="4762F450" w14:textId="77777777" w:rsidR="00491C20" w:rsidRDefault="00491C20" w:rsidP="00491C20">
      <w:pPr>
        <w:pStyle w:val="ProductList-Body"/>
        <w:numPr>
          <w:ilvl w:val="0"/>
          <w:numId w:val="5"/>
        </w:numPr>
        <w:ind w:left="450" w:hanging="270"/>
      </w:pPr>
      <w:r>
        <w:t>el nom legal complet del Client i qualsevol Filial que s'exclogui;</w:t>
      </w:r>
    </w:p>
    <w:p w14:paraId="3A436D0A" w14:textId="77777777" w:rsidR="00491C20" w:rsidRDefault="00491C20" w:rsidP="00491C20">
      <w:pPr>
        <w:pStyle w:val="ProductList-Body"/>
        <w:numPr>
          <w:ilvl w:val="0"/>
          <w:numId w:val="5"/>
        </w:numPr>
        <w:spacing w:before="40"/>
        <w:ind w:left="450" w:hanging="270"/>
      </w:pPr>
      <w:r>
        <w:t>si el Client té diferents contractes de llicències per volum, el contracte de llicències per volum al qual s'aplica l'exclusió; i</w:t>
      </w:r>
    </w:p>
    <w:p w14:paraId="47BAF984" w14:textId="77777777" w:rsidR="00491C20" w:rsidRDefault="00491C20" w:rsidP="00491C20">
      <w:pPr>
        <w:pStyle w:val="ProductList-Body"/>
        <w:numPr>
          <w:ilvl w:val="0"/>
          <w:numId w:val="5"/>
        </w:numPr>
        <w:spacing w:before="40"/>
        <w:ind w:left="461" w:hanging="274"/>
      </w:pPr>
      <w:r>
        <w:t>una declaració que indiqui que el Client (o la Filial) s'exclou de les Clàusules Contractuals Tipus.</w:t>
      </w:r>
    </w:p>
    <w:p w14:paraId="6B031178" w14:textId="77777777" w:rsidR="00491C20" w:rsidRDefault="00491C20" w:rsidP="00491C20">
      <w:pPr>
        <w:pStyle w:val="ProductList-Body"/>
        <w:spacing w:before="40"/>
      </w:pPr>
    </w:p>
    <w:p w14:paraId="6FC22499" w14:textId="77777777" w:rsidR="00491C20" w:rsidRDefault="00491C20" w:rsidP="00491C20">
      <w:pPr>
        <w:pStyle w:val="ProductList-Body"/>
      </w:pPr>
      <w:r>
        <w:t>Als països on es requereix aprovació regulatòria per a l'ús de Clàusules Contractuals Tipus, les Clàusules Contractuals Tipus no es podran invocar en virtut de la Decisió 2010/87/UE (de febrer de 2010) de la Comissió Europea per legitimar l'exportació de les dades procedents d’aquests països, tret que el Client tingui l'aprovació reglamentària requerida.</w:t>
      </w:r>
    </w:p>
    <w:p w14:paraId="0602F31A" w14:textId="77777777" w:rsidR="00491C20" w:rsidRDefault="00491C20" w:rsidP="00491C20">
      <w:pPr>
        <w:pStyle w:val="ProductList-Body"/>
      </w:pPr>
    </w:p>
    <w:p w14:paraId="3A34E71D" w14:textId="77777777" w:rsidR="00491C20" w:rsidRDefault="00491C20" w:rsidP="00491C20">
      <w:pPr>
        <w:pStyle w:val="ProductList-Body"/>
      </w:pPr>
      <w:r>
        <w:t>A partir del 25 de maig de 2018 i en endavant, les referències als diversos Articles de la Directiva 95/46/CE de les Clàusules Contractuals Tipus següents es tractaran com a referències a Articles pertinents i adequats de l'RGPD.</w:t>
      </w:r>
    </w:p>
    <w:p w14:paraId="1A9325FE" w14:textId="77777777" w:rsidR="00491C20" w:rsidRDefault="00491C20" w:rsidP="00232755">
      <w:pPr>
        <w:pStyle w:val="ProductList-Body"/>
      </w:pPr>
    </w:p>
    <w:p w14:paraId="1A254EAD" w14:textId="77777777" w:rsidR="00232755" w:rsidRPr="00690C65" w:rsidRDefault="00232755" w:rsidP="00232755">
      <w:pPr>
        <w:pStyle w:val="ProductList-Body"/>
      </w:pPr>
      <w:r>
        <w:t xml:space="preserve">Per a les finalitats de l'Article 26(2) de la Directiva 95/46/CE per a la transferència de dades personals a encarregats del tractament establerts en altres països que no garanteixen un nivell adequat de protecció de dades, el Client (com a exportador de dades) i Microsoft Corporation (com a importador de dades, la signatura del qual es mostra a continuació), cadascun d'ells una </w:t>
      </w:r>
      <w:r w:rsidR="00C14729">
        <w:t>“</w:t>
      </w:r>
      <w:r>
        <w:t>part</w:t>
      </w:r>
      <w:r w:rsidR="00C14729">
        <w:t>”</w:t>
      </w:r>
      <w:r>
        <w:t xml:space="preserve"> i, en conjunt, </w:t>
      </w:r>
      <w:r w:rsidR="00C14729">
        <w:t>“</w:t>
      </w:r>
      <w:r>
        <w:t>les parts</w:t>
      </w:r>
      <w:r w:rsidR="00C14729">
        <w:t>”</w:t>
      </w:r>
      <w:r>
        <w:t xml:space="preserve">, han acceptat les Clàusules Contractuals següents (les </w:t>
      </w:r>
      <w:r w:rsidR="00C14729">
        <w:t>“</w:t>
      </w:r>
      <w:r>
        <w:t>Clàusules</w:t>
      </w:r>
      <w:r w:rsidR="00C14729">
        <w:t>”</w:t>
      </w:r>
      <w:r>
        <w:t xml:space="preserve"> o </w:t>
      </w:r>
      <w:r w:rsidR="00C14729">
        <w:t>“</w:t>
      </w:r>
      <w:r>
        <w:t>Clàusules Contractuals Tipus</w:t>
      </w:r>
      <w:r w:rsidR="00C14729">
        <w:t>”</w:t>
      </w:r>
      <w:r>
        <w:t>) amb el propòsit de citar les proteccions en relació amb la protecció de la privacitat i els drets fonamentals i a les llibertats de les persones per a la transferència de les dades personals especificades a l'Apèndix 1 per part de l'exportador de dades.</w:t>
      </w:r>
    </w:p>
    <w:p w14:paraId="24480EAD" w14:textId="77777777" w:rsidR="00232755" w:rsidRPr="00690C65" w:rsidRDefault="00232755" w:rsidP="00232755">
      <w:pPr>
        <w:pStyle w:val="ProductList-Body"/>
      </w:pPr>
    </w:p>
    <w:p w14:paraId="7B67D5CA" w14:textId="77777777" w:rsidR="00232755" w:rsidRPr="00690C65" w:rsidRDefault="00232755" w:rsidP="00233C87">
      <w:pPr>
        <w:pStyle w:val="ProductList-Body"/>
        <w:jc w:val="center"/>
        <w:outlineLvl w:val="1"/>
      </w:pPr>
      <w:r>
        <w:rPr>
          <w:b/>
        </w:rPr>
        <w:t>Clàusula 1: Definicions</w:t>
      </w:r>
    </w:p>
    <w:p w14:paraId="5981A982" w14:textId="77777777" w:rsidR="00232755" w:rsidRPr="00690C65" w:rsidRDefault="00232755" w:rsidP="00232755">
      <w:pPr>
        <w:pStyle w:val="ProductList-Body"/>
      </w:pPr>
    </w:p>
    <w:p w14:paraId="5E50B545" w14:textId="77777777" w:rsidR="00232755" w:rsidRPr="00690C65" w:rsidRDefault="00232755" w:rsidP="00232755">
      <w:pPr>
        <w:pStyle w:val="ProductList-Body"/>
        <w:spacing w:after="120"/>
      </w:pPr>
      <w:r>
        <w:t xml:space="preserve">(a) </w:t>
      </w:r>
      <w:r w:rsidR="00C14729">
        <w:t>“</w:t>
      </w:r>
      <w:r>
        <w:t>dades personals</w:t>
      </w:r>
      <w:r w:rsidR="00C14729">
        <w:t>”</w:t>
      </w:r>
      <w:r>
        <w:t xml:space="preserve">, </w:t>
      </w:r>
      <w:r w:rsidR="00C14729">
        <w:t>“</w:t>
      </w:r>
      <w:r>
        <w:t>categories especials de dades</w:t>
      </w:r>
      <w:r w:rsidR="00C14729">
        <w:t>”</w:t>
      </w:r>
      <w:r>
        <w:t xml:space="preserve">, </w:t>
      </w:r>
      <w:r w:rsidR="00C14729">
        <w:t>“</w:t>
      </w:r>
      <w:r>
        <w:t>tractament</w:t>
      </w:r>
      <w:r w:rsidR="00C14729">
        <w:t>”</w:t>
      </w:r>
      <w:r>
        <w:t xml:space="preserve">, </w:t>
      </w:r>
      <w:r w:rsidR="00C14729">
        <w:t>“</w:t>
      </w:r>
      <w:r>
        <w:t>responsable del tractament</w:t>
      </w:r>
      <w:r w:rsidR="00C14729">
        <w:t>”</w:t>
      </w:r>
      <w:r>
        <w:t xml:space="preserve">, </w:t>
      </w:r>
      <w:r w:rsidR="00C14729">
        <w:t>“</w:t>
      </w:r>
      <w:r>
        <w:t>encarregat del tractament</w:t>
      </w:r>
      <w:r w:rsidR="00C14729">
        <w:t>”</w:t>
      </w:r>
      <w:r>
        <w:t xml:space="preserve">, </w:t>
      </w:r>
      <w:r w:rsidR="00C14729">
        <w:t>“</w:t>
      </w:r>
      <w:r>
        <w:t>interessat</w:t>
      </w:r>
      <w:r w:rsidR="00C14729">
        <w:t>”</w:t>
      </w:r>
      <w:r>
        <w:t xml:space="preserve"> i </w:t>
      </w:r>
      <w:r w:rsidR="00C14729">
        <w:t>“</w:t>
      </w:r>
      <w:r>
        <w:t>autoritat de control</w:t>
      </w:r>
      <w:r w:rsidR="00C14729">
        <w:t>”</w:t>
      </w:r>
      <w:r>
        <w:t xml:space="preserve"> tindran el mateix significat que la Directiva 95/46/CE del Parlament Europeu i del Consell de 24 d'octubre de 1995 sobre la protecció de les persones pel que fa al tractament de les dades personals i al seu lliure moviment; </w:t>
      </w:r>
    </w:p>
    <w:p w14:paraId="5946F820" w14:textId="77777777" w:rsidR="00232755" w:rsidRPr="00690C65" w:rsidRDefault="00232755" w:rsidP="00232755">
      <w:pPr>
        <w:pStyle w:val="ProductList-Body"/>
        <w:spacing w:after="120"/>
      </w:pPr>
      <w:r>
        <w:t xml:space="preserve">(b) </w:t>
      </w:r>
      <w:r w:rsidR="00C14729">
        <w:t>“</w:t>
      </w:r>
      <w:r>
        <w:t>l'exportador de dades</w:t>
      </w:r>
      <w:r w:rsidR="00C14729">
        <w:t>”</w:t>
      </w:r>
      <w:r>
        <w:t xml:space="preserve"> és el responsable del tractament que transmet les dades personals; </w:t>
      </w:r>
    </w:p>
    <w:p w14:paraId="12A9B839" w14:textId="77777777" w:rsidR="00232755" w:rsidRPr="00690C65" w:rsidRDefault="00232755" w:rsidP="00232755">
      <w:pPr>
        <w:pStyle w:val="ProductList-Body"/>
        <w:spacing w:after="120"/>
      </w:pPr>
      <w:r>
        <w:t xml:space="preserve">(c) </w:t>
      </w:r>
      <w:r w:rsidR="00C14729">
        <w:t>“</w:t>
      </w:r>
      <w:r>
        <w:t>l'importador de dades</w:t>
      </w:r>
      <w:r w:rsidR="00C14729">
        <w:t>”</w:t>
      </w:r>
      <w:r>
        <w:t xml:space="preserve"> és l'encarregat del tractament que accepta rebre </w:t>
      </w:r>
      <w:r w:rsidR="00795620">
        <w:t xml:space="preserve">de l’exportador </w:t>
      </w:r>
      <w:r>
        <w:t xml:space="preserve">dades personals </w:t>
      </w:r>
      <w:r w:rsidR="00795620">
        <w:t>per al seu posterior tractament</w:t>
      </w:r>
      <w:r>
        <w:t xml:space="preserve"> en nom </w:t>
      </w:r>
      <w:r w:rsidR="00795620">
        <w:t>d’aquest</w:t>
      </w:r>
      <w:r>
        <w:t>, d</w:t>
      </w:r>
      <w:r w:rsidR="00281058">
        <w:t>e conformitat</w:t>
      </w:r>
      <w:r>
        <w:t xml:space="preserve"> amb les seves instruccions i amb els termes de les </w:t>
      </w:r>
      <w:r w:rsidR="00281058">
        <w:t xml:space="preserve">clàusules, </w:t>
      </w:r>
      <w:r>
        <w:t xml:space="preserve">i que no </w:t>
      </w:r>
      <w:r w:rsidR="00281058">
        <w:t xml:space="preserve">estigui </w:t>
      </w:r>
      <w:r>
        <w:t>subjecte al sistema d'un tercer país pe</w:t>
      </w:r>
      <w:r w:rsidR="00281058">
        <w:t>l qual es garant</w:t>
      </w:r>
      <w:r w:rsidR="00044BE1">
        <w:t>eixi</w:t>
      </w:r>
      <w:r>
        <w:t xml:space="preserve"> la protecció adequada en el sentit de l'Article 25</w:t>
      </w:r>
      <w:r w:rsidR="00281058">
        <w:t>,</w:t>
      </w:r>
      <w:r>
        <w:t xml:space="preserve"> </w:t>
      </w:r>
      <w:r w:rsidR="00281058">
        <w:t xml:space="preserve">apartat </w:t>
      </w:r>
      <w:r>
        <w:t>1</w:t>
      </w:r>
      <w:r w:rsidR="00281058">
        <w:t xml:space="preserve">, </w:t>
      </w:r>
      <w:r>
        <w:t xml:space="preserve">de la Directiva 95/46/CE; </w:t>
      </w:r>
    </w:p>
    <w:p w14:paraId="140D18F5" w14:textId="77777777" w:rsidR="00232755" w:rsidRPr="00690C65" w:rsidRDefault="00232755" w:rsidP="00232755">
      <w:pPr>
        <w:pStyle w:val="ProductList-Body"/>
        <w:spacing w:after="120"/>
      </w:pPr>
      <w:r>
        <w:t xml:space="preserve">(d) </w:t>
      </w:r>
      <w:r w:rsidR="00C14729">
        <w:t>“</w:t>
      </w:r>
      <w:r>
        <w:t>el sotsencarregat del tractament</w:t>
      </w:r>
      <w:r w:rsidR="00C14729">
        <w:t>”</w:t>
      </w:r>
      <w:r>
        <w:t xml:space="preserve"> és qualsevol encarregat del tractament contractat per l'importador de dades o per qualsevol altre sotsencarregat del tractament de l'importador de dades, que accepti rebre de l'importador de dades o de qualsevol altre sotsencarregat del tractament de les dades personals de l'importador dades destinades exclusivament a activitats de tractament que es duran a terme en nom de l'exportador de dades després de la transferència, d'acord amb les seves instruccions, amb els termes de les Clàusules i amb els termes de la subcontractació per escrit; </w:t>
      </w:r>
    </w:p>
    <w:p w14:paraId="558335F6" w14:textId="77777777" w:rsidR="00232755" w:rsidRPr="00690C65" w:rsidRDefault="00232755" w:rsidP="00232755">
      <w:pPr>
        <w:pStyle w:val="ProductList-Body"/>
        <w:spacing w:after="120"/>
      </w:pPr>
      <w:r>
        <w:t xml:space="preserve">(e) </w:t>
      </w:r>
      <w:r w:rsidR="00C14729">
        <w:t>“</w:t>
      </w:r>
      <w:r>
        <w:t>la legislació de protecció de dades aplicable</w:t>
      </w:r>
      <w:r w:rsidR="00C14729">
        <w:t>”</w:t>
      </w:r>
      <w:r>
        <w:t xml:space="preserve"> és la legislació que protegeix els drets fonamentals i les llibertats de les persones i, en particular, el seu dret a la privacitat en relació amb el tractament de les seves dades personals, aplicable al responsable del tractament de les dades a l'Estat Membre de l'exportador de dades; </w:t>
      </w:r>
    </w:p>
    <w:p w14:paraId="25B9F8BC" w14:textId="77777777" w:rsidR="00232755" w:rsidRPr="00690C65" w:rsidRDefault="00232755" w:rsidP="00232755">
      <w:pPr>
        <w:pStyle w:val="ProductList-Body"/>
      </w:pPr>
      <w:r>
        <w:t xml:space="preserve">(f) </w:t>
      </w:r>
      <w:r w:rsidR="00C14729">
        <w:t>“</w:t>
      </w:r>
      <w:r>
        <w:t>mesures de seguretat tècniques i organitzatives</w:t>
      </w:r>
      <w:r w:rsidR="00C14729">
        <w:t>”</w:t>
      </w:r>
      <w:r>
        <w:t xml:space="preserve"> són les destinades a protegir les dades personals contra la seva destrucció accidental o il·lícita o la pèrdua accidental, l'alteració, la revelació o l'accés no autoritzats, en particular quan el tractament implica la transferència de dades a través d'una xarxa, i contra qualsevol altra forma de processament il·lícita. </w:t>
      </w:r>
    </w:p>
    <w:p w14:paraId="6A87FA05" w14:textId="77777777" w:rsidR="00232755" w:rsidRPr="00690C65" w:rsidRDefault="00232755" w:rsidP="00232755">
      <w:pPr>
        <w:pStyle w:val="ProductList-Body"/>
      </w:pPr>
    </w:p>
    <w:p w14:paraId="7D8F74B8" w14:textId="77777777" w:rsidR="00232755" w:rsidRPr="00690C65" w:rsidRDefault="00232755" w:rsidP="00233C87">
      <w:pPr>
        <w:pStyle w:val="ProductList-Body"/>
        <w:jc w:val="center"/>
        <w:outlineLvl w:val="1"/>
      </w:pPr>
      <w:r>
        <w:rPr>
          <w:b/>
        </w:rPr>
        <w:t>Clàusula 2: Detalls de la transferència</w:t>
      </w:r>
    </w:p>
    <w:p w14:paraId="037DAE0F" w14:textId="77777777" w:rsidR="00232755" w:rsidRPr="00690C65" w:rsidRDefault="00232755" w:rsidP="00232755">
      <w:pPr>
        <w:pStyle w:val="ProductList-Body"/>
      </w:pPr>
    </w:p>
    <w:p w14:paraId="078B28A1" w14:textId="77777777" w:rsidR="00232755" w:rsidRPr="00690C65" w:rsidRDefault="00232755" w:rsidP="00232755">
      <w:pPr>
        <w:pStyle w:val="ProductList-Body"/>
      </w:pPr>
      <w:r>
        <w:t>Els detalls de la transmissió i en concret de les categories especials de les dades personals on siguin aplicables s'especifiquen a l'Apèndix, que constitueix una part integral de les Clàusules.</w:t>
      </w:r>
    </w:p>
    <w:p w14:paraId="00A25E4A" w14:textId="77777777" w:rsidR="00232755" w:rsidRPr="00690C65" w:rsidRDefault="00232755" w:rsidP="00A914BF">
      <w:pPr>
        <w:pStyle w:val="ProductList-Body"/>
      </w:pPr>
    </w:p>
    <w:p w14:paraId="70080064" w14:textId="77777777" w:rsidR="00232755" w:rsidRPr="00690C65" w:rsidRDefault="00232755" w:rsidP="00D3386B">
      <w:pPr>
        <w:pStyle w:val="ProductList-Body"/>
        <w:keepNext/>
        <w:jc w:val="center"/>
        <w:outlineLvl w:val="1"/>
      </w:pPr>
      <w:r>
        <w:rPr>
          <w:b/>
        </w:rPr>
        <w:lastRenderedPageBreak/>
        <w:t>Clàusula 3: Clàusula de tercers beneficiaris</w:t>
      </w:r>
    </w:p>
    <w:p w14:paraId="7E03EF6A" w14:textId="77777777" w:rsidR="00232755" w:rsidRPr="00690C65" w:rsidRDefault="00232755" w:rsidP="00D3386B">
      <w:pPr>
        <w:pStyle w:val="ProductList-Body"/>
        <w:keepNext/>
      </w:pPr>
    </w:p>
    <w:p w14:paraId="7804C13F" w14:textId="77777777" w:rsidR="00232755" w:rsidRPr="00690C65" w:rsidRDefault="00232755" w:rsidP="00232755">
      <w:pPr>
        <w:pStyle w:val="ProductList-Body"/>
        <w:spacing w:after="120"/>
      </w:pPr>
      <w:r>
        <w:t xml:space="preserve">1. L'interessat pot aplicar contra l'exportador de dades aquesta Clàusula, la Clàusula 4(b) a (i), la Clàusula 5(a) a (e) i (g) a (j), la Clàusula 6(1) i (2), la Clàusula 7, la Clàusula 8(2) i les Clàusules 9 a 12 com a tercer beneficiari. </w:t>
      </w:r>
    </w:p>
    <w:p w14:paraId="697684F2" w14:textId="77777777" w:rsidR="00232755" w:rsidRPr="00690C65" w:rsidRDefault="00232755" w:rsidP="00232755">
      <w:pPr>
        <w:pStyle w:val="ProductList-Body"/>
        <w:spacing w:after="120"/>
      </w:pPr>
      <w:r>
        <w:t xml:space="preserve">2. L'interessat pot aplicar contra l'importador de dades aquesta Clàusula, la Clàusula 5(a) a (e) i (g), la Clàusula 6, la Clàusula 7, la Clàusula 8 (2) i les Clàusules 9 a 12, en els casos en què l'exportador de dades hagi desaparegut de fet o hagi deixat d'existir legalment, llevat que una entitat successora hagi assumit la totalitat de les obligacions legals de l'exportador de dades per contracte o per procediment legal, per la qual cosa assumeix els drets i les obligacions de l'exportador de dades, cas en què l'interessat pot aplicar-les contra aquesta entitat. </w:t>
      </w:r>
    </w:p>
    <w:p w14:paraId="02D729E2" w14:textId="77777777" w:rsidR="00232755" w:rsidRPr="00690C65" w:rsidRDefault="00232755" w:rsidP="00232755">
      <w:pPr>
        <w:pStyle w:val="ProductList-Body"/>
        <w:spacing w:after="120"/>
      </w:pPr>
      <w:r>
        <w:t xml:space="preserve">3. L'interessat pot aplicar contra el sotsencarregat del tractament aquesta Clàusula, la Clàusula 5 (a) a (e) i (g), la Clàusula 6, la Clàusula 7, la Clàusula 8 (2) i les Clàusules 9 a 12, en els casos en què l'exportador de dades i l'importador de dades hagin desaparegut de fet, hagin deixat d'existir legalment o s'hagin tornat insolvents, llevat que una entitat successora hagi assumit la totalitat de les obligacions legals de l'exportador de dades per contracte o per procediment legal, per la qual cosa assumeix els drets i les obligacions de l'exportador de dades, cas en què l'interessat pot aplicar-les contra aquesta entitat. Aquesta responsabilitat externa del sotsencarregat del tractament es limitarà a les seves pròpies operacions de tractament en virtut de les Clàusules. </w:t>
      </w:r>
    </w:p>
    <w:p w14:paraId="136E8125" w14:textId="77777777" w:rsidR="00232755" w:rsidRPr="00690C65" w:rsidRDefault="00232755" w:rsidP="00232755">
      <w:pPr>
        <w:pStyle w:val="ProductList-Body"/>
      </w:pPr>
      <w:r>
        <w:t xml:space="preserve">4. Les parts no s'oposen que l'interessat sigui representat per una associació o un altre organisme si ho desitja expressament, sempre que ho permeti la legislació nacional. </w:t>
      </w:r>
    </w:p>
    <w:p w14:paraId="115D2B35" w14:textId="77777777" w:rsidR="00D67A4B" w:rsidRPr="00690C65" w:rsidRDefault="00D67A4B" w:rsidP="00A914BF">
      <w:pPr>
        <w:pStyle w:val="ProductList-Body"/>
      </w:pPr>
    </w:p>
    <w:p w14:paraId="3E4F54AA" w14:textId="77777777" w:rsidR="00232755" w:rsidRPr="00690C65" w:rsidRDefault="00232755" w:rsidP="00F65825">
      <w:pPr>
        <w:pStyle w:val="ProductList-Body"/>
        <w:keepNext/>
        <w:jc w:val="center"/>
        <w:outlineLvl w:val="1"/>
      </w:pPr>
      <w:r>
        <w:rPr>
          <w:b/>
        </w:rPr>
        <w:t>Clàusula 4: Obligacions de l'exportador de dades</w:t>
      </w:r>
    </w:p>
    <w:p w14:paraId="046FD162" w14:textId="77777777" w:rsidR="00232755" w:rsidRPr="00690C65" w:rsidRDefault="00232755" w:rsidP="00232755">
      <w:pPr>
        <w:pStyle w:val="ProductList-Body"/>
      </w:pPr>
    </w:p>
    <w:p w14:paraId="50C044FD" w14:textId="77777777" w:rsidR="00232755" w:rsidRPr="00690C65" w:rsidRDefault="00232755" w:rsidP="00232755">
      <w:pPr>
        <w:pStyle w:val="ProductList-Body"/>
      </w:pPr>
      <w:r>
        <w:t xml:space="preserve">L'exportador de dades accepta i garanteix: </w:t>
      </w:r>
    </w:p>
    <w:p w14:paraId="7B237413" w14:textId="77777777" w:rsidR="00232755" w:rsidRPr="00690C65" w:rsidRDefault="00232755" w:rsidP="00232755">
      <w:pPr>
        <w:pStyle w:val="ProductList-Body"/>
      </w:pPr>
    </w:p>
    <w:p w14:paraId="1A28F8C3" w14:textId="77777777" w:rsidR="00232755" w:rsidRPr="00690C65" w:rsidRDefault="00232755" w:rsidP="00232755">
      <w:pPr>
        <w:pStyle w:val="ProductList-Body"/>
        <w:spacing w:after="120"/>
      </w:pPr>
      <w:r>
        <w:t>(</w:t>
      </w:r>
      <w:r w:rsidR="006E7153">
        <w:t>a</w:t>
      </w:r>
      <w:r>
        <w:t xml:space="preserve">) que el tractament, inclosa la transferència en si mateixa, de les dades personals s'ha dut a terme i es seguirà duent a terme de conformitat amb les disposicions pertinents de la legislació de protecció de dades aplicable (i, si escau, s'ha notificat a les autoritats pertinents de l'Estat Membre de l'exportador de dades) i no infringeix les disposicions pertinents d'aquest Estat; </w:t>
      </w:r>
    </w:p>
    <w:p w14:paraId="30DC0E0F" w14:textId="77777777" w:rsidR="00232755" w:rsidRPr="00690C65" w:rsidRDefault="00232755" w:rsidP="00232755">
      <w:pPr>
        <w:pStyle w:val="ProductList-Body"/>
        <w:spacing w:after="120"/>
      </w:pPr>
      <w:r>
        <w:t xml:space="preserve">(b) que s'ha indicat i que durant el període de durada dels serveis de tractament de dades personals s'indicarà a l'importador de dades que processi les dades personals transmeses únicament en nom de l'exportador de dades i d'acord amb la legislació de protecció de dades aplicable i les Clàusules; </w:t>
      </w:r>
    </w:p>
    <w:p w14:paraId="0514184A" w14:textId="77777777" w:rsidR="00232755" w:rsidRPr="00690C65" w:rsidRDefault="00232755" w:rsidP="00232755">
      <w:pPr>
        <w:pStyle w:val="ProductList-Body"/>
        <w:spacing w:after="120"/>
      </w:pPr>
      <w:r>
        <w:t xml:space="preserve">(c) que l'importador de dades oferirà garanties suficients en relació amb les mesures de seguretat tècniques i organitzatives especificades a l'Apèndix 2 a continuació; </w:t>
      </w:r>
    </w:p>
    <w:p w14:paraId="6EF48341" w14:textId="77777777" w:rsidR="00232755" w:rsidRPr="00690C65" w:rsidRDefault="00232755" w:rsidP="00232755">
      <w:pPr>
        <w:pStyle w:val="ProductList-Body"/>
        <w:spacing w:after="120"/>
      </w:pPr>
      <w:r>
        <w:t xml:space="preserve">(d) que després de l'avaluació dels requisits de la legislació de protecció de dades aplicable, les mesures de seguretat són adequades per protegir les dades personals contra la seva destrucció accidental o il·lícita o contra la pèrdua accidental, l'alteració o la revelació o l'accés no autoritzats, especialment quan el tractament implica la transferència de dades a través d'una xarxa, i contra qualsevol altra forma de tractament il·lícit, i que aquestes mesures garanteixen un nivell de seguretat adequat per als riscos que presenta el tractament i la naturalesa de les dades que s'han de protegir, tenint en compte l'avantguarda i el cost de la seva implementació; </w:t>
      </w:r>
    </w:p>
    <w:p w14:paraId="355C538B" w14:textId="77777777" w:rsidR="00232755" w:rsidRPr="00690C65" w:rsidRDefault="00232755" w:rsidP="00232755">
      <w:pPr>
        <w:pStyle w:val="ProductList-Body"/>
        <w:spacing w:after="120"/>
      </w:pPr>
      <w:r>
        <w:t xml:space="preserve">(e) que garantirà el compliment de les mesures de seguretat; </w:t>
      </w:r>
    </w:p>
    <w:p w14:paraId="31FDC9F2" w14:textId="77777777" w:rsidR="00232755" w:rsidRPr="00690C65" w:rsidRDefault="00232755" w:rsidP="00232755">
      <w:pPr>
        <w:pStyle w:val="ProductList-Body"/>
        <w:spacing w:after="120"/>
      </w:pPr>
      <w:r>
        <w:t xml:space="preserve">(f) que, si la transferència implica categories especials de dades, s'ha informat l'interessat o se l'informarà abans, o tan aviat com sigui possible després de la transferència, que les seves dades es podrien transferir a un tercer país sense protecció adequada d'acord amb el significat de la Directiva 95/46/CE; </w:t>
      </w:r>
    </w:p>
    <w:p w14:paraId="70392992" w14:textId="77777777" w:rsidR="00232755" w:rsidRPr="00690C65" w:rsidRDefault="00232755" w:rsidP="00232755">
      <w:pPr>
        <w:pStyle w:val="ProductList-Body"/>
        <w:spacing w:after="120"/>
      </w:pPr>
      <w:r>
        <w:t xml:space="preserve">(g) reenviar qualsevol notificació rebuda per part de l'importador de dades o qualsevol sotsencarregat del tractament d'acord amb la Clàusula 5(b) i la Clàusula 8(3) a l'autoritat de control de la protecció de dades si l'exportador de dades decideix continuar amb la transferència o aixecar la suspensió; </w:t>
      </w:r>
    </w:p>
    <w:p w14:paraId="5BFCAC04" w14:textId="77777777" w:rsidR="00232755" w:rsidRPr="00690C65" w:rsidRDefault="00232755" w:rsidP="00232755">
      <w:pPr>
        <w:pStyle w:val="ProductList-Body"/>
        <w:spacing w:after="120"/>
      </w:pPr>
      <w:r>
        <w:t xml:space="preserve">(h) posar a disposició dels interessats, prèvia sol·licitud, una còpia de les Clàusules, amb excepció de l'Apèndix 2, i una descripció breu de les mesures de seguretat, així com una còpia de qualsevol contracte de serveis de subtractament, que ha de fer-se d'acord amb les Clàusules, excepte en el cas que les Clàusules o el contracte continguin informació comercial, cas en què podria suprimir aquesta informació comercial; </w:t>
      </w:r>
    </w:p>
    <w:p w14:paraId="075FF78A" w14:textId="77777777" w:rsidR="00232755" w:rsidRPr="00690C65" w:rsidRDefault="00232755" w:rsidP="00232755">
      <w:pPr>
        <w:pStyle w:val="ProductList-Body"/>
        <w:spacing w:after="120"/>
      </w:pPr>
      <w:r>
        <w:t>(</w:t>
      </w:r>
      <w:r w:rsidR="006E7153">
        <w:t>i</w:t>
      </w:r>
      <w:r>
        <w:t xml:space="preserve">) que, en cas de subtractament, aquesta activitat la duu a terme un sotsencarregat del tractament d'acord amb la Clàusula 11, el qual proporciona almenys el mateix nivell de protecció de les dades personals i dels drets de l'interessat que l'importador de dades en virtut de les Clàusules, i </w:t>
      </w:r>
    </w:p>
    <w:p w14:paraId="07A813B2" w14:textId="77777777" w:rsidR="00D67A4B" w:rsidRPr="00690C65" w:rsidRDefault="00232755" w:rsidP="00232755">
      <w:pPr>
        <w:pStyle w:val="ProductList-Body"/>
      </w:pPr>
      <w:r>
        <w:t>(</w:t>
      </w:r>
      <w:r w:rsidR="006E7153">
        <w:t>j</w:t>
      </w:r>
      <w:r>
        <w:t>) que garantirà el compliment de la Clàusula 4(a) a (i).</w:t>
      </w:r>
    </w:p>
    <w:p w14:paraId="56084DBC" w14:textId="77777777" w:rsidR="00D67A4B" w:rsidRPr="00690C65" w:rsidRDefault="00D67A4B" w:rsidP="00A914BF">
      <w:pPr>
        <w:pStyle w:val="ProductList-Body"/>
      </w:pPr>
    </w:p>
    <w:p w14:paraId="179AF65F" w14:textId="77777777" w:rsidR="00E83159" w:rsidRPr="00690C65" w:rsidRDefault="00E83159" w:rsidP="00D3386B">
      <w:pPr>
        <w:pStyle w:val="ProductList-Body"/>
        <w:keepNext/>
        <w:jc w:val="center"/>
        <w:outlineLvl w:val="1"/>
      </w:pPr>
      <w:r>
        <w:rPr>
          <w:b/>
        </w:rPr>
        <w:lastRenderedPageBreak/>
        <w:t>Clàusula 5: Obligacions de l'importador de dades</w:t>
      </w:r>
    </w:p>
    <w:p w14:paraId="2EEA6285" w14:textId="77777777" w:rsidR="00E83159" w:rsidRPr="00690C65" w:rsidRDefault="00E83159" w:rsidP="00D3386B">
      <w:pPr>
        <w:pStyle w:val="ProductList-Body"/>
        <w:keepNext/>
      </w:pPr>
    </w:p>
    <w:p w14:paraId="70D25125" w14:textId="77777777" w:rsidR="00E83159" w:rsidRPr="00690C65" w:rsidRDefault="00E83159" w:rsidP="00D3386B">
      <w:pPr>
        <w:pStyle w:val="ProductList-Body"/>
        <w:keepNext/>
      </w:pPr>
      <w:r>
        <w:t xml:space="preserve">L'importador de dades accepta i garanteix: </w:t>
      </w:r>
    </w:p>
    <w:p w14:paraId="4F7FE78F" w14:textId="77777777" w:rsidR="00E83159" w:rsidRPr="00690C65" w:rsidRDefault="00E83159" w:rsidP="00D3386B">
      <w:pPr>
        <w:pStyle w:val="ProductList-Body"/>
        <w:keepNext/>
      </w:pPr>
    </w:p>
    <w:p w14:paraId="78E3412C" w14:textId="77777777" w:rsidR="00E83159" w:rsidRPr="00690C65" w:rsidRDefault="00E83159" w:rsidP="00E83159">
      <w:pPr>
        <w:pStyle w:val="ProductList-Body"/>
        <w:spacing w:after="120"/>
      </w:pPr>
      <w:r>
        <w:t xml:space="preserve">(a) tractar les dades personals només en nom de l'exportador de dades i en compliment de les seves instruccions i de les Clàusules; si no pot complir-ho per algun motiu, accepta informar oportunament l'exportador de dades de la seva incapacitat de compliment, cas en què l'exportador de dades té dret a suspendre la transferència de dades i/o resoldre el contracte; </w:t>
      </w:r>
    </w:p>
    <w:p w14:paraId="41482839" w14:textId="77777777" w:rsidR="00E83159" w:rsidRPr="00690C65" w:rsidRDefault="00E83159" w:rsidP="00E83159">
      <w:pPr>
        <w:pStyle w:val="ProductList-Body"/>
        <w:spacing w:after="120"/>
      </w:pPr>
      <w:r>
        <w:t xml:space="preserve">(b) que no té cap raó per creure que la legislació que li és aplicable li impedeix complir les instruccions rebudes de l'exportador de dades i les seves obligacions en virtut del contracte, i que, en cas que es produís un canvi en aquesta legislació que pogués tenir un efecte advers substancial sobre les garanties i obligacions que s'estableixen a les Clàusules, notificarà oportunament l'exportador de dades sobre el canvi tan aviat com en tingui coneixement, cas en què l'exportador de dades té dret a suspendre la transferència de dades i/o resoldre el contracte; </w:t>
      </w:r>
    </w:p>
    <w:p w14:paraId="083BFAA3" w14:textId="77777777" w:rsidR="00E83159" w:rsidRPr="00690C65" w:rsidRDefault="00E83159" w:rsidP="00E83159">
      <w:pPr>
        <w:pStyle w:val="ProductList-Body"/>
        <w:spacing w:after="120"/>
      </w:pPr>
      <w:r>
        <w:t xml:space="preserve">(c) que té implementades les mesures de seguretat tècniques i organitzatives que s'especifiquen a l'Apèndix 2 abans de tractar les dades personals transmeses; </w:t>
      </w:r>
    </w:p>
    <w:p w14:paraId="000AF039" w14:textId="77777777" w:rsidR="00E83159" w:rsidRPr="00690C65" w:rsidRDefault="00E83159" w:rsidP="00E83159">
      <w:pPr>
        <w:pStyle w:val="ProductList-Body"/>
      </w:pPr>
      <w:r>
        <w:t xml:space="preserve">(d) que notificarà de manera oportuna a l'exportador sobre: </w:t>
      </w:r>
    </w:p>
    <w:p w14:paraId="3EAE663E" w14:textId="77777777" w:rsidR="00E83159" w:rsidRPr="00690C65" w:rsidRDefault="00E83159" w:rsidP="00E83159">
      <w:pPr>
        <w:pStyle w:val="ProductList-Body"/>
        <w:spacing w:after="60"/>
        <w:ind w:left="360"/>
      </w:pPr>
      <w:r>
        <w:t xml:space="preserve">(i) qualsevol sol·licitud legalment vinculant que faci una autoritat judicial per revelar les dades personals, llevat que es prohibeixi, per exemple en virtut de la legislació penal per mantenir la confidencialitat d'una investigació judicial, </w:t>
      </w:r>
    </w:p>
    <w:p w14:paraId="43952075" w14:textId="77777777" w:rsidR="00E83159" w:rsidRPr="00690C65" w:rsidRDefault="00E83159" w:rsidP="00E83159">
      <w:pPr>
        <w:pStyle w:val="ProductList-Body"/>
        <w:spacing w:after="60"/>
        <w:ind w:left="360"/>
      </w:pPr>
      <w:r>
        <w:t xml:space="preserve">(ii) qualsevol accés accidental o no autoritzat, i </w:t>
      </w:r>
    </w:p>
    <w:p w14:paraId="4B0AF801" w14:textId="77777777" w:rsidR="00E83159" w:rsidRPr="00690C65" w:rsidRDefault="00E83159" w:rsidP="00E83159">
      <w:pPr>
        <w:pStyle w:val="ProductList-Body"/>
        <w:spacing w:after="120"/>
        <w:ind w:left="360"/>
      </w:pPr>
      <w:r>
        <w:t xml:space="preserve">(iii) qualsevol sol·licitud rebuda directament dels interessats, sense respondre a aquesta sol·licitud, llevat que se li hagi autoritzat d'una altra manera; </w:t>
      </w:r>
    </w:p>
    <w:p w14:paraId="7ED90D7C" w14:textId="77777777" w:rsidR="00E83159" w:rsidRPr="00690C65" w:rsidRDefault="00E83159" w:rsidP="00E83159">
      <w:pPr>
        <w:pStyle w:val="ProductList-Body"/>
        <w:spacing w:after="120"/>
      </w:pPr>
      <w:r>
        <w:t xml:space="preserve">(e) fer front de manera oportuna i adequada a totes les consultes de l'exportador de dades en relació amb el seu tractament de les dades personals subjectes a la transferència i complir amb l'assessorament de l'autoritat de control pel que fa al tractament de les dades transmeses; </w:t>
      </w:r>
    </w:p>
    <w:p w14:paraId="67E7470E" w14:textId="77777777" w:rsidR="00E83159" w:rsidRPr="00690C65" w:rsidRDefault="00E83159" w:rsidP="00E83159">
      <w:pPr>
        <w:pStyle w:val="ProductList-Body"/>
        <w:spacing w:after="120"/>
      </w:pPr>
      <w:r>
        <w:t xml:space="preserve">(f) a petició de l'exportador de dades, presentar les seves instal·lacions de tractament de dades per a la realització d'auditories de les activitats de tractament incloses a les Clàusules, que haurà de fer l'exportador de dades o un organisme d'inspecció integrat per membres independents que comptin amb les qualificacions professionals necessàries, vinculats per un deure de confidencialitat i seleccionats per l'exportador de dades, si escau, de comú acord amb l'autoritat de control; </w:t>
      </w:r>
    </w:p>
    <w:p w14:paraId="2E9DCB6A" w14:textId="77777777" w:rsidR="00E83159" w:rsidRPr="00690C65" w:rsidRDefault="00E83159" w:rsidP="00E83159">
      <w:pPr>
        <w:pStyle w:val="ProductList-Body"/>
        <w:spacing w:after="120"/>
      </w:pPr>
      <w:r>
        <w:t>(</w:t>
      </w:r>
      <w:r w:rsidR="009910E5">
        <w:t>g</w:t>
      </w:r>
      <w:r>
        <w:t xml:space="preserve">) posar a disposició de l'interessat, prèvia sol·licitud, una còpia de les Clàusules o de qualsevol contracte de subtractament, llevat que les Clàusules o el contracte continguin informació comercial, cas en què podria suprimir aquesta informació comercial; amb l'excepció de l'Apèndix 2, que se substituirà per una descripció breu de les mesures de seguretat en els casos en què l'interessat no pugui obtenir-ne una còpia de l'exportador de dades; </w:t>
      </w:r>
    </w:p>
    <w:p w14:paraId="7691677D" w14:textId="77777777" w:rsidR="00E83159" w:rsidRPr="00690C65" w:rsidRDefault="00E83159" w:rsidP="00E83159">
      <w:pPr>
        <w:pStyle w:val="ProductList-Body"/>
        <w:spacing w:after="120"/>
      </w:pPr>
      <w:r>
        <w:t xml:space="preserve">(h) que, en cas de subtractament, s'ha informat prèviament l'exportador de dades i s'ha obtingut el seu consentiment previ per escrit; </w:t>
      </w:r>
    </w:p>
    <w:p w14:paraId="433C1946" w14:textId="77777777" w:rsidR="00E83159" w:rsidRPr="00690C65" w:rsidRDefault="00E83159" w:rsidP="00E83159">
      <w:pPr>
        <w:pStyle w:val="ProductList-Body"/>
        <w:spacing w:after="120"/>
      </w:pPr>
      <w:r>
        <w:t>(i) que els serveis de tractament del sotsencarregat del tractament es faran d’acord amb la Clàusula 11; i</w:t>
      </w:r>
    </w:p>
    <w:p w14:paraId="73A27DCD" w14:textId="77777777" w:rsidR="00D67A4B" w:rsidRPr="00690C65" w:rsidRDefault="00E83159" w:rsidP="00E83159">
      <w:pPr>
        <w:pStyle w:val="ProductList-Body"/>
      </w:pPr>
      <w:r>
        <w:t>(j) enviar oportunament a l'exportador de dades una còpia de qualsevol acord amb el sotsencarregat del tractament pactat en virtut de les Clàusules.</w:t>
      </w:r>
    </w:p>
    <w:p w14:paraId="3BC1067A" w14:textId="77777777" w:rsidR="00E83159" w:rsidRPr="00690C65" w:rsidRDefault="00E83159" w:rsidP="00A914BF">
      <w:pPr>
        <w:pStyle w:val="ProductList-Body"/>
      </w:pPr>
    </w:p>
    <w:p w14:paraId="77224A76" w14:textId="77777777" w:rsidR="00E83159" w:rsidRPr="00690C65" w:rsidRDefault="00E83159" w:rsidP="00233C87">
      <w:pPr>
        <w:pStyle w:val="ProductList-Body"/>
        <w:jc w:val="center"/>
        <w:outlineLvl w:val="1"/>
      </w:pPr>
      <w:r>
        <w:rPr>
          <w:b/>
        </w:rPr>
        <w:t>Clàusula 6: Responsabilitat</w:t>
      </w:r>
    </w:p>
    <w:p w14:paraId="798F9064" w14:textId="77777777" w:rsidR="00E83159" w:rsidRPr="00690C65" w:rsidRDefault="00E83159" w:rsidP="00E83159">
      <w:pPr>
        <w:pStyle w:val="ProductList-Body"/>
      </w:pPr>
    </w:p>
    <w:p w14:paraId="13A35287" w14:textId="77777777" w:rsidR="00E83159" w:rsidRPr="00690C65" w:rsidRDefault="00E83159" w:rsidP="00E83159">
      <w:pPr>
        <w:pStyle w:val="ProductList-Body"/>
        <w:spacing w:after="120"/>
      </w:pPr>
      <w:r>
        <w:t xml:space="preserve">1. Les parts accepten que qualsevol interessat que hagi sofert danys com a resultat d'algun incompliment de les obligacions previstes a la Clàusula 3 o la Clàusula 11 per part de qualsevol de les parts o del sotsencarregat del tractament, té dret a percebre una indemnització de l'exportador de dades pel dany sofert. </w:t>
      </w:r>
    </w:p>
    <w:p w14:paraId="7BA1C4CE" w14:textId="77777777" w:rsidR="00E83159" w:rsidRPr="00690C65" w:rsidRDefault="00E83159" w:rsidP="00E83159">
      <w:pPr>
        <w:pStyle w:val="ProductList-Body"/>
        <w:spacing w:after="120"/>
      </w:pPr>
      <w:r>
        <w:t xml:space="preserve">2. Si, d'acord amb el paràgraf 1, un interessat no pot presentar una reclamació d'indemnització contra l'exportador de dades que sorgeixi d'un incompliment de qualsevol de les obligacions a què es fa referència a la Clàusula 3 o la Clàusula 11 per part de l'importador de dades o del seu sotsencarregat del tractament, perquè l'exportador de dades ha desaparegut de fet, ha deixat d'existir legalment o s'ha tornat insolvent, l'importador de dades accepta que l'interessat pot presentar una reclamació contra l'importador de dades com si es tractés de l'exportador de dades, llevat que alguna entitat successora hagi assumit la totalitat de les obligacions legals de l'exportador de dades per contracte o per procediment legal, cas en què l'interessat pot fer complir els seus drets en contra d'aquesta entitat. </w:t>
      </w:r>
    </w:p>
    <w:p w14:paraId="080802C8" w14:textId="77777777" w:rsidR="00E83159" w:rsidRPr="00690C65" w:rsidRDefault="00E83159" w:rsidP="00E83159">
      <w:pPr>
        <w:pStyle w:val="ProductList-Body"/>
        <w:spacing w:after="120"/>
      </w:pPr>
      <w:r>
        <w:t xml:space="preserve">L'importador de dades no pot al·legar un incompliment d'obligacions d'un sotsencarregat del tractament amb la finalitat d'eludir les seves pròpies responsabilitats. </w:t>
      </w:r>
    </w:p>
    <w:p w14:paraId="365F7485" w14:textId="77777777" w:rsidR="00E83159" w:rsidRPr="00690C65" w:rsidRDefault="00E83159" w:rsidP="00E83159">
      <w:pPr>
        <w:pStyle w:val="ProductList-Body"/>
      </w:pPr>
      <w:r>
        <w:t xml:space="preserve">3. Si un interessat no pot presentar una reclamació contra l'exportador de dades o l'importador de dades a què es fa referència als paràgrafs 1 i 2 que sorgeixi d'un incompliment de qualsevol de les obligacions a què es fa referència a la Clàusula 3 o la Clàusula 11 per part del sotsencarregat del tractament, perquè l'exportador de dades i l'importador de dades han desaparegut de fet, han deixat d'existir legalment o s'han tornat insolvents, el subcontractista accepta que l'interessat pot presentar una reclamació contra el sotsencarregat del tractament de les dades en relació amb les </w:t>
      </w:r>
      <w:r>
        <w:lastRenderedPageBreak/>
        <w:t xml:space="preserve">seves pròpies operacions de tractament en virtut de les Clàusules, com si es tractés de l'exportador de dades o de l'importador de dades, tret que alguna entitat successora hagi assumit la totalitat de les obligacions legals de l'exportador de dades o de l'importador de dades per contracte o per procediment legal, cas en què l'interessat pot fer complir els seus drets en contra d'aquesta entitat. La responsabilitat del sotsencarregat del tractament es limitarà a les seves pròpies operacions de tractament en virtut de les Clàusules. </w:t>
      </w:r>
    </w:p>
    <w:p w14:paraId="0705DF32" w14:textId="77777777" w:rsidR="00E83159" w:rsidRPr="00690C65" w:rsidRDefault="00E83159" w:rsidP="00E83159">
      <w:pPr>
        <w:pStyle w:val="ProductList-Body"/>
      </w:pPr>
    </w:p>
    <w:p w14:paraId="07504295" w14:textId="77777777" w:rsidR="00E83159" w:rsidRPr="00690C65" w:rsidRDefault="00E83159" w:rsidP="00233C87">
      <w:pPr>
        <w:pStyle w:val="ProductList-Body"/>
        <w:jc w:val="center"/>
        <w:outlineLvl w:val="1"/>
      </w:pPr>
      <w:r>
        <w:rPr>
          <w:b/>
        </w:rPr>
        <w:t>Clàusula 7: Mediació i jurisdicció</w:t>
      </w:r>
    </w:p>
    <w:p w14:paraId="2D16F132" w14:textId="77777777" w:rsidR="00E83159" w:rsidRPr="00690C65" w:rsidRDefault="00E83159" w:rsidP="00E83159">
      <w:pPr>
        <w:pStyle w:val="ProductList-Body"/>
      </w:pPr>
    </w:p>
    <w:p w14:paraId="642FE54D" w14:textId="77777777" w:rsidR="00E83159" w:rsidRPr="00690C65" w:rsidRDefault="00E83159" w:rsidP="00E83159">
      <w:pPr>
        <w:pStyle w:val="ProductList-Body"/>
      </w:pPr>
      <w:r>
        <w:t xml:space="preserve">1. L'importador de dades accepta que si l'interessat invoca en contra seu drets de tercer beneficiari i/o indemnitzacions de reclamacions per danys en virtut de les Clàusules, l'importador de dades acceptarà la decisió de l'interessat: </w:t>
      </w:r>
    </w:p>
    <w:p w14:paraId="1C7CA885" w14:textId="77777777" w:rsidR="00E83159" w:rsidRPr="00690C65" w:rsidRDefault="00E83159" w:rsidP="00E83159">
      <w:pPr>
        <w:pStyle w:val="ProductList-Body"/>
        <w:spacing w:after="60"/>
        <w:ind w:left="360"/>
      </w:pPr>
      <w:r>
        <w:t xml:space="preserve">(a) sol·licitar la mediació en el conflicte d'una persona independent o, si escau, d'una autoritat de control; </w:t>
      </w:r>
    </w:p>
    <w:p w14:paraId="7559BF38" w14:textId="77777777" w:rsidR="00E83159" w:rsidRPr="00690C65" w:rsidRDefault="00E83159" w:rsidP="00E83159">
      <w:pPr>
        <w:pStyle w:val="ProductList-Body"/>
        <w:spacing w:after="120"/>
        <w:ind w:left="360"/>
      </w:pPr>
      <w:r>
        <w:t xml:space="preserve">(b) dur el conflicte als tribunals de l'Estat Membre de l'exportador de dades. </w:t>
      </w:r>
    </w:p>
    <w:p w14:paraId="0F09BD6F" w14:textId="77777777" w:rsidR="00E83159" w:rsidRPr="00690C65" w:rsidRDefault="00E83159" w:rsidP="00E83159">
      <w:pPr>
        <w:pStyle w:val="ProductList-Body"/>
      </w:pPr>
      <w:r>
        <w:t xml:space="preserve">2. Les parts accepten que allò que triï l'interessat no afectarà els seus drets substantius o procedimentals a obtenir solucions d'acord amb altres disposicions del dret nacional o internacional. </w:t>
      </w:r>
    </w:p>
    <w:p w14:paraId="03B508FF" w14:textId="77777777" w:rsidR="00E83159" w:rsidRPr="00690C65" w:rsidRDefault="00E83159" w:rsidP="00E83159">
      <w:pPr>
        <w:pStyle w:val="ProductList-Body"/>
      </w:pPr>
    </w:p>
    <w:p w14:paraId="5326BE8E" w14:textId="77777777" w:rsidR="00E83159" w:rsidRPr="00690C65" w:rsidRDefault="00E83159" w:rsidP="00233C87">
      <w:pPr>
        <w:pStyle w:val="ProductList-Body"/>
        <w:jc w:val="center"/>
        <w:outlineLvl w:val="1"/>
      </w:pPr>
      <w:r>
        <w:rPr>
          <w:b/>
        </w:rPr>
        <w:t>Clàusula 8: Cooperació amb autoritats de control</w:t>
      </w:r>
    </w:p>
    <w:p w14:paraId="106935F7" w14:textId="77777777" w:rsidR="00E83159" w:rsidRPr="00690C65" w:rsidRDefault="00E83159" w:rsidP="00E83159">
      <w:pPr>
        <w:pStyle w:val="ProductList-Body"/>
      </w:pPr>
    </w:p>
    <w:p w14:paraId="2F47F92E" w14:textId="77777777" w:rsidR="00E83159" w:rsidRPr="00690C65" w:rsidRDefault="00E83159" w:rsidP="00E83159">
      <w:pPr>
        <w:pStyle w:val="ProductList-Body"/>
        <w:spacing w:after="120"/>
      </w:pPr>
      <w:r>
        <w:t xml:space="preserve">1. L'exportador de dades accepta dipositar una còpia d'aquest contracte a l'autoritat de control si aquesta ho requereix o si el dipòsit s'exigeix en virtut de la legislació de protecció de dades aplicable. </w:t>
      </w:r>
    </w:p>
    <w:p w14:paraId="772F393E" w14:textId="77777777" w:rsidR="00E83159" w:rsidRPr="00690C65" w:rsidRDefault="00E83159" w:rsidP="00E83159">
      <w:pPr>
        <w:pStyle w:val="ProductList-Body"/>
        <w:spacing w:after="120"/>
      </w:pPr>
      <w:r>
        <w:t xml:space="preserve">2. Les parts accepten que l'autoritat de control té dret a dur a terme una auditoria de l'importador de dades, així com de qualsevol sotsencarregat del tractament, que tingui el mateix abast i estigui subjecta a les mateixes condicions que s'aplicarien a una auditoria de l'exportador de dades en virtut de la legislació de protecció de dades aplicable. </w:t>
      </w:r>
    </w:p>
    <w:p w14:paraId="69B3F010" w14:textId="77777777" w:rsidR="00E83159" w:rsidRPr="00690C65" w:rsidRDefault="00E83159" w:rsidP="00E83159">
      <w:pPr>
        <w:pStyle w:val="ProductList-Body"/>
      </w:pPr>
      <w:r>
        <w:t xml:space="preserve">3. L'importador de dades informarà oportunament l'exportador de dades de l'existència d'una legislació que és aplicable a aquest o a qualsevol sotsencarregat del tractament que impedeixi la realització d'una auditoria de l'importador de dades o de qualsevol sotsencarregat del tractament, de conformitat amb el paràgraf 2. Si és així, l'exportador de dades tindrà dret a adoptar les mesures previstes a la Clàusula 5 (b). </w:t>
      </w:r>
    </w:p>
    <w:p w14:paraId="370D8F6C" w14:textId="77777777" w:rsidR="00E83159" w:rsidRPr="00690C65" w:rsidRDefault="00E83159" w:rsidP="00E83159">
      <w:pPr>
        <w:pStyle w:val="ProductList-Body"/>
      </w:pPr>
    </w:p>
    <w:p w14:paraId="1E43F482" w14:textId="77777777" w:rsidR="00E83159" w:rsidRPr="00690C65" w:rsidRDefault="00E83159" w:rsidP="00233C87">
      <w:pPr>
        <w:pStyle w:val="ProductList-Body"/>
        <w:jc w:val="center"/>
        <w:outlineLvl w:val="1"/>
      </w:pPr>
      <w:r>
        <w:rPr>
          <w:b/>
        </w:rPr>
        <w:t>Clàusula 9: Legislació Regent.</w:t>
      </w:r>
    </w:p>
    <w:p w14:paraId="3007E3A3" w14:textId="77777777" w:rsidR="00E83159" w:rsidRPr="00690C65" w:rsidRDefault="00E83159" w:rsidP="00E83159">
      <w:pPr>
        <w:pStyle w:val="ProductList-Body"/>
      </w:pPr>
    </w:p>
    <w:p w14:paraId="39B4B7D6" w14:textId="77777777" w:rsidR="00E83159" w:rsidRPr="00690C65" w:rsidRDefault="00E83159" w:rsidP="00E83159">
      <w:pPr>
        <w:pStyle w:val="ProductList-Body"/>
      </w:pPr>
      <w:r>
        <w:t xml:space="preserve">Les Clàusules es regiran per la legislació de l'Estat Membre de l'exportador de dades. </w:t>
      </w:r>
    </w:p>
    <w:p w14:paraId="64FD5B7D" w14:textId="77777777" w:rsidR="00E83159" w:rsidRPr="00690C65" w:rsidRDefault="00E83159" w:rsidP="00E83159">
      <w:pPr>
        <w:pStyle w:val="ProductList-Body"/>
      </w:pPr>
    </w:p>
    <w:p w14:paraId="66ABC6F0" w14:textId="77777777" w:rsidR="00E83159" w:rsidRPr="00690C65" w:rsidRDefault="00E83159" w:rsidP="00233C87">
      <w:pPr>
        <w:pStyle w:val="ProductList-Body"/>
        <w:jc w:val="center"/>
        <w:outlineLvl w:val="1"/>
      </w:pPr>
      <w:r>
        <w:rPr>
          <w:b/>
        </w:rPr>
        <w:t>Clàusula 10: Variació del contracte</w:t>
      </w:r>
    </w:p>
    <w:p w14:paraId="66FBE10B" w14:textId="77777777" w:rsidR="00E83159" w:rsidRPr="00690C65" w:rsidRDefault="00E83159" w:rsidP="00E83159">
      <w:pPr>
        <w:pStyle w:val="ProductList-Body"/>
      </w:pPr>
    </w:p>
    <w:p w14:paraId="67F54680" w14:textId="77777777" w:rsidR="00E83159" w:rsidRPr="00690C65" w:rsidRDefault="00E83159" w:rsidP="00E83159">
      <w:pPr>
        <w:pStyle w:val="ProductList-Body"/>
      </w:pPr>
      <w:r>
        <w:t xml:space="preserve">Les parts es comprometen a no variar ni modificar les Clàusules. Això no impedeix que les parts afegeixin clàusules sobre temes relacionats amb negocis, en cas necessari, sempre que no contradiguin la Clàusula. </w:t>
      </w:r>
    </w:p>
    <w:p w14:paraId="479E7EBB" w14:textId="77777777" w:rsidR="00E83159" w:rsidRPr="00690C65" w:rsidRDefault="00E83159" w:rsidP="00E83159">
      <w:pPr>
        <w:pStyle w:val="ProductList-Body"/>
      </w:pPr>
    </w:p>
    <w:p w14:paraId="2670AACB" w14:textId="77777777" w:rsidR="00E83159" w:rsidRPr="00690C65" w:rsidRDefault="00E83159" w:rsidP="00233C87">
      <w:pPr>
        <w:pStyle w:val="ProductList-Body"/>
        <w:jc w:val="center"/>
        <w:outlineLvl w:val="1"/>
      </w:pPr>
      <w:r>
        <w:rPr>
          <w:b/>
        </w:rPr>
        <w:t>Clàusula 11: Subtractament</w:t>
      </w:r>
    </w:p>
    <w:p w14:paraId="4B5505F0" w14:textId="77777777" w:rsidR="00E83159" w:rsidRPr="00690C65" w:rsidRDefault="00E83159" w:rsidP="00E83159">
      <w:pPr>
        <w:pStyle w:val="ProductList-Body"/>
      </w:pPr>
    </w:p>
    <w:p w14:paraId="17D19A03" w14:textId="77777777" w:rsidR="00E83159" w:rsidRPr="00690C65" w:rsidRDefault="00E83159" w:rsidP="00E83159">
      <w:pPr>
        <w:pStyle w:val="ProductList-Body"/>
        <w:spacing w:after="120"/>
      </w:pPr>
      <w:r>
        <w:t xml:space="preserve">1. L'importador de dades no subcontractarà cap de les seves operacions de tractament realitzades en nom de l'exportador de dades en virtut de les Clàusules sense el consentiment previ per escrit de l'exportador de dades. Quan l'importador de dades subcontracti les seves obligacions en virtut de les Clàusules, amb el consentiment de l'exportador de dades, ho farà només per mitjà d'un contracte per escrit amb el sotsencarregat del tractament que imposi les mateixes obligacions al sotsencarregat del tractament que s'imposen a l'importador de dades en virtut de les Clàusules. Quan el sotsencarregat del tractament no compleixi les seves obligacions de protecció de dades en virtut d'aquest contracte per escrit, l'importador de dades continuarà essent plenament responsable davant de l'exportador de dades del compliment de les obligacions del sotsencarregat del tractament en virtut del contracte esmentat. </w:t>
      </w:r>
    </w:p>
    <w:p w14:paraId="5F0E260D" w14:textId="77777777" w:rsidR="00E83159" w:rsidRPr="00690C65" w:rsidRDefault="00E83159" w:rsidP="00E83159">
      <w:pPr>
        <w:pStyle w:val="ProductList-Body"/>
        <w:spacing w:after="120"/>
      </w:pPr>
      <w:r>
        <w:t xml:space="preserve">2. El contracte previ per escrit entre l'importador de dades i el sotsencarregat del tractament també haurà d'establir una clàusula de tercer beneficiari, tal i com s'estableix a la Clàusula 3, per als casos en què l'interessat no pugui presentar la reclamació d'indemnització a què es fa referència al paràgraf 1 de la Clàusula 6 contra l'exportador de dades o l'importador de dades, perquè aquests han desaparegut de fet, han deixat d'existir legalment o s'han tornat insolvents i cap entitat successora no ha assumit la totalitat de les obligacions legals de l'exportador de dades o de l'importador de dades per contracte o per procediment legal. Aquesta responsabilitat externa del sotsencarregat del tractament es limitarà a les seves pròpies operacions de tractament en virtut de les Clàusules. </w:t>
      </w:r>
    </w:p>
    <w:p w14:paraId="3CD6AD12" w14:textId="77777777" w:rsidR="00E83159" w:rsidRPr="00690C65" w:rsidRDefault="00E83159" w:rsidP="00E83159">
      <w:pPr>
        <w:pStyle w:val="ProductList-Body"/>
        <w:spacing w:after="120"/>
      </w:pPr>
      <w:r>
        <w:t xml:space="preserve">3. Les disposicions relatives als aspectes de protecció de dades per a subtractament del contracte a què es fa referència al paràgraf 1 es regiran per la legislació de l'Estat Membre de l'exportador de dades. </w:t>
      </w:r>
    </w:p>
    <w:p w14:paraId="12BA580B" w14:textId="77777777" w:rsidR="00E83159" w:rsidRPr="00690C65" w:rsidRDefault="00E83159" w:rsidP="00E83159">
      <w:pPr>
        <w:pStyle w:val="ProductList-Body"/>
      </w:pPr>
      <w:r>
        <w:t xml:space="preserve">4. L'exportador de dades mantindrà una llista de contractes de subtractament pactats en virtut de les Clàusules i notificats per l'importador de dades de conformitat amb la Clàusula 5(j), que s'actualitzarà com a mínim un cop l'any. La llista estarà disponible per a l'autoritat de control de protecció de dades de l'exportador de dades. </w:t>
      </w:r>
    </w:p>
    <w:p w14:paraId="11D062EF" w14:textId="77777777" w:rsidR="00E83159" w:rsidRPr="00690C65" w:rsidRDefault="00E83159" w:rsidP="00E83159">
      <w:pPr>
        <w:pStyle w:val="ProductList-Body"/>
      </w:pPr>
    </w:p>
    <w:p w14:paraId="02702280" w14:textId="77777777" w:rsidR="00E83159" w:rsidRPr="00690C65" w:rsidRDefault="00E83159" w:rsidP="00233C87">
      <w:pPr>
        <w:pStyle w:val="ProductList-Body"/>
        <w:jc w:val="center"/>
        <w:outlineLvl w:val="1"/>
      </w:pPr>
      <w:r>
        <w:rPr>
          <w:b/>
        </w:rPr>
        <w:lastRenderedPageBreak/>
        <w:t>Clàusula 12: Obligació després de la finalització dels serveis de tractament de dades personals</w:t>
      </w:r>
    </w:p>
    <w:p w14:paraId="22E83A68" w14:textId="77777777" w:rsidR="00E83159" w:rsidRPr="00690C65" w:rsidRDefault="00E83159" w:rsidP="00E83159">
      <w:pPr>
        <w:pStyle w:val="ProductList-Body"/>
      </w:pPr>
    </w:p>
    <w:p w14:paraId="42155A36" w14:textId="77777777" w:rsidR="00E83159" w:rsidRPr="00690C65" w:rsidRDefault="00E83159" w:rsidP="00E83159">
      <w:pPr>
        <w:pStyle w:val="ProductList-Body"/>
        <w:spacing w:after="120"/>
      </w:pPr>
      <w:r>
        <w:t xml:space="preserve">1. Les parts accepten que, quan finalitzi la provisió de serveis de tractament de dades, l'importador de dades i el sotsencarregat del tractament hauran de, a elecció de l'exportador de dades, retornar totes les dades personals transferides i les seves còpies a l'exportador de dades o destruir totes les dades personals i certificar aquest fet a l'exportador de dades, llevat que la legislació aplicable a l'importador de dades li impedeixi retornar o destruir la totalitat o una part de les dades personals transferides. En aquest cas, l'importador de dades garantirà la confidencialitat de les dades personals transmeses i deixarà de tractar-les activament. </w:t>
      </w:r>
    </w:p>
    <w:p w14:paraId="48329D76" w14:textId="77777777" w:rsidR="00E83159" w:rsidRPr="00690C65" w:rsidRDefault="00E83159" w:rsidP="00E83159">
      <w:pPr>
        <w:pStyle w:val="ProductList-Body"/>
      </w:pPr>
      <w:r>
        <w:t>2. L'importador de dades i el sotsencarregat del tractament garanteixen que, a petició de l'exportador de dades i/o de l'autoritat de control, presentaran les seves instal·lacions de tractament de dades per a una auditoria de les mesures a què es fa referència al paràgraf 1.</w:t>
      </w:r>
    </w:p>
    <w:p w14:paraId="58CF9B85" w14:textId="77777777" w:rsidR="00E83159" w:rsidRPr="00690C65" w:rsidRDefault="00E83159" w:rsidP="00A914BF">
      <w:pPr>
        <w:pStyle w:val="ProductList-Body"/>
      </w:pPr>
    </w:p>
    <w:p w14:paraId="2F8E2D7C" w14:textId="77777777" w:rsidR="00E83159" w:rsidRPr="00690C65" w:rsidRDefault="00E83159" w:rsidP="00233C87">
      <w:pPr>
        <w:pStyle w:val="ProductList-Body"/>
        <w:jc w:val="center"/>
        <w:outlineLvl w:val="1"/>
      </w:pPr>
      <w:r>
        <w:rPr>
          <w:b/>
        </w:rPr>
        <w:t>Apèndix 1 a les Clàusules Contractuals Tipus</w:t>
      </w:r>
    </w:p>
    <w:p w14:paraId="7C73C4A9" w14:textId="77777777" w:rsidR="00E83159" w:rsidRPr="00690C65" w:rsidRDefault="00E83159" w:rsidP="00E83159">
      <w:pPr>
        <w:pStyle w:val="ProductList-Body"/>
      </w:pPr>
    </w:p>
    <w:p w14:paraId="004C86B4" w14:textId="77777777" w:rsidR="00491C20" w:rsidRDefault="00491C20" w:rsidP="00491C20">
      <w:pPr>
        <w:pStyle w:val="ProductList-Body"/>
        <w:spacing w:after="120"/>
      </w:pPr>
      <w:r>
        <w:rPr>
          <w:b/>
          <w:bCs/>
        </w:rPr>
        <w:t>Exportador de dades</w:t>
      </w:r>
      <w:r w:rsidRPr="00FC4AD2">
        <w:rPr>
          <w:b/>
        </w:rPr>
        <w:t>:</w:t>
      </w:r>
      <w:r>
        <w:t xml:space="preserve"> El Client és l'exportador de dades. L'exportador de dades és un usuari dels Serveis Online segons es defineix a la secció de les OST titulada “Condicions de Protecció de Dades”. </w:t>
      </w:r>
    </w:p>
    <w:p w14:paraId="12D84BE2" w14:textId="77777777" w:rsidR="00E83159" w:rsidRPr="00690C65" w:rsidRDefault="00E83159" w:rsidP="00E83159">
      <w:pPr>
        <w:pStyle w:val="ProductList-Body"/>
        <w:spacing w:after="120"/>
      </w:pPr>
      <w:r w:rsidRPr="00EF574E">
        <w:rPr>
          <w:b/>
          <w:bCs/>
        </w:rPr>
        <w:t>Importador de dades:</w:t>
      </w:r>
      <w:r>
        <w:t xml:space="preserve"> L'importador de dades és MICROSOFT CORPORATION, un productor mundial de programari i serveis. </w:t>
      </w:r>
    </w:p>
    <w:p w14:paraId="0EE3E231" w14:textId="77777777" w:rsidR="00E83159" w:rsidRPr="00690C65" w:rsidRDefault="000A4FC4" w:rsidP="00E83159">
      <w:pPr>
        <w:pStyle w:val="ProductList-Body"/>
        <w:spacing w:after="120"/>
      </w:pPr>
      <w:r>
        <w:rPr>
          <w:b/>
        </w:rPr>
        <w:t>Interessats</w:t>
      </w:r>
      <w:r w:rsidRPr="00CD3206">
        <w:rPr>
          <w:b/>
          <w:bCs/>
        </w:rPr>
        <w:t>:</w:t>
      </w:r>
      <w:r>
        <w:t xml:space="preserve"> Els interessats inclouen els representants de l'exportador de dades i els seus usuaris finals, inclosos els empleats, contractistes, col·laboradors i clients de l'exportador de dades. Els interessats també poden incloure persones que intenten comunicar o trans</w:t>
      </w:r>
      <w:r w:rsidR="00AC6218">
        <w:t>ferir</w:t>
      </w:r>
      <w:r>
        <w:t xml:space="preserve"> informació personal als usuaris dels serveis proporcionats per l'importador de dades</w:t>
      </w:r>
      <w:r w:rsidR="00E83159">
        <w:t xml:space="preserve">. </w:t>
      </w:r>
    </w:p>
    <w:p w14:paraId="57691F6A" w14:textId="77777777" w:rsidR="00E83159" w:rsidRPr="00690C65" w:rsidRDefault="00E83159" w:rsidP="00E83159">
      <w:pPr>
        <w:pStyle w:val="ProductList-Body"/>
        <w:spacing w:after="120"/>
      </w:pPr>
      <w:r>
        <w:rPr>
          <w:b/>
        </w:rPr>
        <w:t>Categories de dades</w:t>
      </w:r>
      <w:r>
        <w:t>: Les dades personals trans</w:t>
      </w:r>
      <w:r w:rsidR="00AC6218">
        <w:t>ferides</w:t>
      </w:r>
      <w:r>
        <w:t xml:space="preserve"> són correu electrònic, documents i altres dades en format electrònic, en el context dels Serveis Online. </w:t>
      </w:r>
    </w:p>
    <w:p w14:paraId="76E6F895" w14:textId="77777777" w:rsidR="00E83159" w:rsidRPr="00690C65" w:rsidRDefault="00E83159" w:rsidP="00E83159">
      <w:pPr>
        <w:pStyle w:val="ProductList-Body"/>
      </w:pPr>
      <w:r>
        <w:rPr>
          <w:b/>
        </w:rPr>
        <w:t>Operacions de tractament</w:t>
      </w:r>
      <w:r>
        <w:t>: Les dades personals trans</w:t>
      </w:r>
      <w:r w:rsidR="00AC6218">
        <w:t>ferides</w:t>
      </w:r>
      <w:r>
        <w:t xml:space="preserve"> estaran subjectes a les següents activitats bàsiques de tractament: </w:t>
      </w:r>
    </w:p>
    <w:p w14:paraId="15DB5EB2" w14:textId="77777777" w:rsidR="00E83159" w:rsidRPr="00690C65" w:rsidRDefault="00E83159" w:rsidP="00E83159">
      <w:pPr>
        <w:pStyle w:val="ProductList-Body"/>
        <w:spacing w:after="60"/>
        <w:ind w:left="547"/>
      </w:pPr>
      <w:r>
        <w:rPr>
          <w:b/>
        </w:rPr>
        <w:t>a. Durada i Objecte del Tractament de Dades</w:t>
      </w:r>
      <w:r w:rsidRPr="00006F53">
        <w:rPr>
          <w:b/>
          <w:bCs/>
        </w:rPr>
        <w:t xml:space="preserve">. </w:t>
      </w:r>
      <w:r>
        <w:t>La durada del tractament de dades serà del període de vigència designat en virtut del contracte de llicències per volum corresponent entre l'exportador de dades i l'entitat de Microsoft al qual s'annexen aquestes Clàusules Contractuals Tipus (</w:t>
      </w:r>
      <w:r w:rsidR="00C14729">
        <w:t>“</w:t>
      </w:r>
      <w:r>
        <w:t>Microsoft</w:t>
      </w:r>
      <w:r w:rsidR="00C14729">
        <w:t>”</w:t>
      </w:r>
      <w:r>
        <w:t xml:space="preserve">). L'objectiu del tractament de dades és la provisió de Serveis Online. </w:t>
      </w:r>
    </w:p>
    <w:p w14:paraId="1BCCA22A" w14:textId="77777777" w:rsidR="00491C20" w:rsidRDefault="00491C20" w:rsidP="00491C20">
      <w:pPr>
        <w:pStyle w:val="ProductList-Body"/>
        <w:spacing w:after="60"/>
        <w:ind w:left="547"/>
      </w:pPr>
      <w:r>
        <w:rPr>
          <w:b/>
          <w:bCs/>
        </w:rPr>
        <w:t>b. Abast i Finalitat del Tractament de Dades</w:t>
      </w:r>
      <w:r w:rsidRPr="00FC4AD2">
        <w:rPr>
          <w:b/>
        </w:rPr>
        <w:t>.</w:t>
      </w:r>
      <w:r>
        <w:t xml:space="preserve"> L'abast i la finalitat del tractament de dades personals es descriuen a la secció Pràctiques i Normes de Seguretat de les OST. L'importador de dades opera una xarxa global de centres de dades i instal·lacions d'administració/atenció al client, i el tractament es pot realitzar a qualsevol jurisdicció on l'importador de dades o els seus sotsencarregats del tractament operin aquestes instal·lacions. </w:t>
      </w:r>
    </w:p>
    <w:p w14:paraId="1475F463" w14:textId="77777777" w:rsidR="00E83159" w:rsidRPr="00690C65" w:rsidRDefault="00E83159" w:rsidP="00E83159">
      <w:pPr>
        <w:pStyle w:val="ProductList-Body"/>
        <w:spacing w:after="60"/>
        <w:ind w:left="547"/>
      </w:pPr>
      <w:r>
        <w:rPr>
          <w:b/>
        </w:rPr>
        <w:t>c. Accés a Dades de</w:t>
      </w:r>
      <w:r w:rsidR="00176F7F">
        <w:rPr>
          <w:b/>
        </w:rPr>
        <w:t>l</w:t>
      </w:r>
      <w:r>
        <w:rPr>
          <w:b/>
        </w:rPr>
        <w:t xml:space="preserve"> Client</w:t>
      </w:r>
      <w:r w:rsidRPr="00006F53">
        <w:rPr>
          <w:b/>
          <w:bCs/>
        </w:rPr>
        <w:t>.</w:t>
      </w:r>
      <w:r>
        <w:t xml:space="preserve"> Durant el període de vigència designat en virtut del contracte de llicències per volum aplicable, l'importador de dades, per pròpia elecció i segons sigui necessari en virtut de la legislació aplicable que implementa l'Article 12(b) de la Directiva de Protecció de Dades de la Unió Europea: (1) proporcionarà a l'exportador de dades la capacitat de corregir, suprimir o bloquejar les Dades de</w:t>
      </w:r>
      <w:r w:rsidR="00176F7F">
        <w:t>l</w:t>
      </w:r>
      <w:r>
        <w:t xml:space="preserve"> Client o (2) realitzarà aquestes correccions, supressions o bloqueigs en nom seu. </w:t>
      </w:r>
    </w:p>
    <w:p w14:paraId="0C2D2640" w14:textId="77777777" w:rsidR="00E83159" w:rsidRPr="00690C65" w:rsidRDefault="00E83159" w:rsidP="00E83159">
      <w:pPr>
        <w:pStyle w:val="ProductList-Body"/>
        <w:spacing w:after="60"/>
        <w:ind w:left="547"/>
      </w:pPr>
      <w:r>
        <w:rPr>
          <w:b/>
        </w:rPr>
        <w:t>d. Instruccions de l'Exportador de Dades</w:t>
      </w:r>
      <w:r w:rsidRPr="00006F53">
        <w:rPr>
          <w:b/>
          <w:bCs/>
        </w:rPr>
        <w:t>.</w:t>
      </w:r>
      <w:r>
        <w:t xml:space="preserve"> Per als Serveis Online, l'importador de dades només actuarà </w:t>
      </w:r>
      <w:r w:rsidR="00AC6218">
        <w:t xml:space="preserve">únicament </w:t>
      </w:r>
      <w:r>
        <w:t xml:space="preserve">segons les instruccions de l'exportador de dades, segons les transmeti Microsoft. </w:t>
      </w:r>
    </w:p>
    <w:p w14:paraId="3B212623" w14:textId="77777777" w:rsidR="00E83159" w:rsidRPr="00690C65" w:rsidRDefault="00E83159" w:rsidP="00E83159">
      <w:pPr>
        <w:pStyle w:val="ProductList-Body"/>
        <w:spacing w:after="120"/>
        <w:ind w:left="547"/>
      </w:pPr>
      <w:r>
        <w:rPr>
          <w:b/>
        </w:rPr>
        <w:t>e. Supressió o Devolució de Dades de</w:t>
      </w:r>
      <w:r w:rsidR="00176F7F">
        <w:rPr>
          <w:b/>
        </w:rPr>
        <w:t>l</w:t>
      </w:r>
      <w:r>
        <w:rPr>
          <w:b/>
        </w:rPr>
        <w:t xml:space="preserve"> Client</w:t>
      </w:r>
      <w:r w:rsidRPr="00006F53">
        <w:rPr>
          <w:b/>
          <w:bCs/>
        </w:rPr>
        <w:t>.</w:t>
      </w:r>
      <w:r>
        <w:t xml:space="preserve"> Després de l'expiració o la </w:t>
      </w:r>
      <w:r w:rsidR="00AD1AC9">
        <w:t>terminació</w:t>
      </w:r>
      <w:r>
        <w:t xml:space="preserve"> de l'ús de l'exportador de dades dels Serveis Online, aquest podrà extreure les Dades de</w:t>
      </w:r>
      <w:r w:rsidR="00176F7F">
        <w:t>l</w:t>
      </w:r>
      <w:r>
        <w:t xml:space="preserve"> Client i l'importador de dades suprimirà aquestes dades, d'acord amb els OST aplicables al contracte. </w:t>
      </w:r>
    </w:p>
    <w:p w14:paraId="01C0F219" w14:textId="77777777" w:rsidR="00D67A4B" w:rsidRPr="00690C65" w:rsidRDefault="00E83159" w:rsidP="00E83159">
      <w:pPr>
        <w:pStyle w:val="ProductList-Body"/>
      </w:pPr>
      <w:r>
        <w:rPr>
          <w:b/>
        </w:rPr>
        <w:t>Subcontractistes</w:t>
      </w:r>
      <w:r w:rsidRPr="00C06356">
        <w:rPr>
          <w:b/>
          <w:bCs/>
        </w:rPr>
        <w:t>:</w:t>
      </w:r>
      <w:r>
        <w:t xml:space="preserve"> L'importador de dades podrà contractar altres empreses perquè prestin serveis limitats en nom seu, com proporcionar el servei d'atenció al client. Es permetrà a aquests subcontractistes obtenir Dades de</w:t>
      </w:r>
      <w:r w:rsidR="00176F7F">
        <w:t>l</w:t>
      </w:r>
      <w:r>
        <w:t xml:space="preserve"> Client només per prestar els serveis per als quals l'importador de dades els ha contractat, i tindran prohibit utilitzar aquestes dades per a qualsevol altre efecte.</w:t>
      </w:r>
    </w:p>
    <w:p w14:paraId="62145357" w14:textId="77777777" w:rsidR="00D67A4B" w:rsidRPr="00690C65" w:rsidRDefault="00D67A4B" w:rsidP="00A914BF">
      <w:pPr>
        <w:pStyle w:val="ProductList-Body"/>
      </w:pPr>
    </w:p>
    <w:p w14:paraId="40CE1B88" w14:textId="77777777" w:rsidR="00463CC3" w:rsidRPr="00690C65" w:rsidRDefault="00463CC3" w:rsidP="00233C87">
      <w:pPr>
        <w:pStyle w:val="ProductList-Body"/>
        <w:jc w:val="center"/>
        <w:outlineLvl w:val="1"/>
      </w:pPr>
      <w:r>
        <w:rPr>
          <w:b/>
        </w:rPr>
        <w:t>Apèndix 2 a les Clàusules Contractuals Tipus</w:t>
      </w:r>
    </w:p>
    <w:p w14:paraId="3E03029A" w14:textId="77777777" w:rsidR="00463CC3" w:rsidRPr="00690C65" w:rsidRDefault="00463CC3" w:rsidP="00463CC3">
      <w:pPr>
        <w:pStyle w:val="ProductList-Body"/>
      </w:pPr>
    </w:p>
    <w:p w14:paraId="1487B1C1" w14:textId="77777777" w:rsidR="00463CC3" w:rsidRPr="00690C65" w:rsidRDefault="00463CC3" w:rsidP="00463CC3">
      <w:pPr>
        <w:pStyle w:val="ProductList-Body"/>
        <w:spacing w:after="120"/>
      </w:pPr>
      <w:r>
        <w:t>Descripció de les mesures de seguretat tècniques i organitzatives implementades per l'importador de dades d'acord amb les Clàusules 4(d) i 5(c):</w:t>
      </w:r>
    </w:p>
    <w:p w14:paraId="34BAEA7E" w14:textId="77777777" w:rsidR="00463CC3" w:rsidRPr="00690C65" w:rsidRDefault="00463CC3" w:rsidP="00463CC3">
      <w:pPr>
        <w:pStyle w:val="ProductList-Body"/>
        <w:spacing w:after="120"/>
      </w:pPr>
      <w:r>
        <w:t xml:space="preserve">1. </w:t>
      </w:r>
      <w:r>
        <w:rPr>
          <w:b/>
        </w:rPr>
        <w:t>Personal</w:t>
      </w:r>
      <w:r w:rsidRPr="00410D6B">
        <w:rPr>
          <w:b/>
          <w:bCs/>
        </w:rPr>
        <w:t>.</w:t>
      </w:r>
      <w:r>
        <w:t xml:space="preserve"> El personal de l'importador de dades no </w:t>
      </w:r>
      <w:r w:rsidR="00B811F1">
        <w:t xml:space="preserve">tractarà </w:t>
      </w:r>
      <w:r>
        <w:t>les Dades del Client sense autorització. El personal té l'obligació de mantenir la confidencialitat de totes les Dades de</w:t>
      </w:r>
      <w:r w:rsidR="00176F7F">
        <w:t>l</w:t>
      </w:r>
      <w:r>
        <w:t xml:space="preserve"> Client, i aquesta obligació continuarà fins i tot després que finalitzi la relació laboral. </w:t>
      </w:r>
    </w:p>
    <w:p w14:paraId="01C2B227" w14:textId="77777777" w:rsidR="00463CC3" w:rsidRPr="00690C65" w:rsidRDefault="00463CC3" w:rsidP="00463CC3">
      <w:pPr>
        <w:pStyle w:val="ProductList-Body"/>
      </w:pPr>
      <w:r>
        <w:t xml:space="preserve">2. </w:t>
      </w:r>
      <w:r>
        <w:rPr>
          <w:b/>
        </w:rPr>
        <w:t>Contacte de Privacitat de les Dades</w:t>
      </w:r>
      <w:r w:rsidRPr="00410D6B">
        <w:rPr>
          <w:b/>
          <w:bCs/>
        </w:rPr>
        <w:t>.</w:t>
      </w:r>
      <w:r>
        <w:t xml:space="preserve"> Es pot contactar amb l'executiu de privacitat de dades de l'importador de dades a l'adreça següent: </w:t>
      </w:r>
    </w:p>
    <w:p w14:paraId="2539357F" w14:textId="77777777" w:rsidR="00463CC3" w:rsidRPr="00690C65" w:rsidRDefault="00463CC3" w:rsidP="00463CC3">
      <w:pPr>
        <w:pStyle w:val="ProductList-Body"/>
      </w:pPr>
      <w:r>
        <w:t xml:space="preserve">Microsoft Corporation </w:t>
      </w:r>
    </w:p>
    <w:p w14:paraId="1EC60CE0" w14:textId="77777777" w:rsidR="00463CC3" w:rsidRPr="00690C65" w:rsidRDefault="00463CC3" w:rsidP="00463CC3">
      <w:pPr>
        <w:pStyle w:val="ProductList-Body"/>
        <w:ind w:left="360"/>
      </w:pPr>
      <w:r>
        <w:t>Attn: Chief Privacy Officer</w:t>
      </w:r>
    </w:p>
    <w:p w14:paraId="2EE8BFA6" w14:textId="77777777" w:rsidR="00463CC3" w:rsidRPr="00690C65" w:rsidRDefault="00463CC3" w:rsidP="00463CC3">
      <w:pPr>
        <w:pStyle w:val="ProductList-Body"/>
        <w:ind w:left="360"/>
      </w:pPr>
      <w:r>
        <w:t xml:space="preserve">1 Microsoft Way </w:t>
      </w:r>
    </w:p>
    <w:p w14:paraId="320D07B7" w14:textId="77777777" w:rsidR="00463CC3" w:rsidRPr="00690C65" w:rsidRDefault="00463CC3" w:rsidP="00463CC3">
      <w:pPr>
        <w:pStyle w:val="ProductList-Body"/>
        <w:spacing w:after="120"/>
        <w:ind w:left="360"/>
      </w:pPr>
      <w:r>
        <w:t xml:space="preserve">Redmond, WA 98052 USA </w:t>
      </w:r>
    </w:p>
    <w:p w14:paraId="38EDCB1A" w14:textId="77777777" w:rsidR="00491C20" w:rsidRDefault="00491C20" w:rsidP="00491C20">
      <w:pPr>
        <w:pStyle w:val="ProductList-Body"/>
        <w:spacing w:after="120"/>
      </w:pPr>
      <w:r w:rsidRPr="00491C20">
        <w:t>3.</w:t>
      </w:r>
      <w:r w:rsidRPr="00591519">
        <w:rPr>
          <w:b/>
        </w:rPr>
        <w:t xml:space="preserve"> </w:t>
      </w:r>
      <w:r>
        <w:rPr>
          <w:b/>
          <w:bCs/>
        </w:rPr>
        <w:t>Mesures Tècniques i Organitzatives</w:t>
      </w:r>
      <w:r w:rsidRPr="00FC4AD2">
        <w:rPr>
          <w:b/>
        </w:rPr>
        <w:t>.</w:t>
      </w:r>
      <w:r>
        <w:t xml:space="preserve"> L'importador de dades ha implementat i mantindrà les mesures tècniques i organitzatives adequades, els controls interns i les rutines de seguretat de la informació que tenen com a objectiu protegir les Dades del Client, segons es defineix a la secció </w:t>
      </w:r>
      <w:r>
        <w:lastRenderedPageBreak/>
        <w:t>Pràctiques i Normes de Seguretat de les OST, enfront d'una pèrdua accidental, destrucció o alteració, o de la revelació o l'accés no autoritzats o la destrucció il·lícita, de la manera següent: Les mesures tècniques i organitzatives, els controls interns i les rutines de seguretat de la informació establerts a la secció Pràctiques i Normes de Seguretat de les OST s'incorporen a aquest Apèndix 2 mitjançant aquesta referència i són vinculants per a l'importador de dades, com si estiguessin establerts en aquest Apèndix 2 en la seva totalitat.</w:t>
      </w:r>
    </w:p>
    <w:p w14:paraId="15957333" w14:textId="77777777" w:rsidR="00463CC3" w:rsidRPr="00690C65" w:rsidRDefault="00463CC3" w:rsidP="00463CC3">
      <w:pPr>
        <w:pStyle w:val="ProductList-Body"/>
      </w:pPr>
      <w:r>
        <w:t>La signatura de Microsoft Corporation apareix a la pàgina següent.</w:t>
      </w:r>
    </w:p>
    <w:p w14:paraId="21711B55" w14:textId="77777777" w:rsidR="00463CC3" w:rsidRPr="00690C65" w:rsidRDefault="00463CC3" w:rsidP="00A914BF">
      <w:pPr>
        <w:pStyle w:val="ProductList-Body"/>
      </w:pPr>
      <w:r>
        <w:br w:type="page"/>
      </w:r>
    </w:p>
    <w:p w14:paraId="0B326160" w14:textId="77777777" w:rsidR="00463CC3" w:rsidRPr="00690C65" w:rsidRDefault="00463CC3" w:rsidP="00A914BF">
      <w:pPr>
        <w:pStyle w:val="ProductList-Body"/>
      </w:pPr>
    </w:p>
    <w:p w14:paraId="26CE5D05" w14:textId="77777777" w:rsidR="00463CC3" w:rsidRPr="00690C65" w:rsidRDefault="00463CC3" w:rsidP="00233C87">
      <w:pPr>
        <w:pStyle w:val="ProductList-Body"/>
        <w:outlineLvl w:val="1"/>
      </w:pPr>
      <w:r>
        <w:rPr>
          <w:b/>
        </w:rPr>
        <w:t>Signa les Clàusules Contractuals Tipus, l'Apèndix 1 i l'Apèndix 2 en nom de l'importador de dades:</w:t>
      </w:r>
    </w:p>
    <w:p w14:paraId="55D344AF" w14:textId="77777777"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7216" behindDoc="0" locked="0" layoutInCell="1" allowOverlap="1" wp14:anchorId="538E2DBB" wp14:editId="107D4E5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96">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anchor>
        </w:drawing>
      </w:r>
    </w:p>
    <w:p w14:paraId="24FECC6F" w14:textId="77777777" w:rsidR="00463CC3" w:rsidRPr="00690C65" w:rsidRDefault="00463CC3" w:rsidP="00463CC3">
      <w:pPr>
        <w:pStyle w:val="ProductList-Body"/>
      </w:pPr>
    </w:p>
    <w:p w14:paraId="5DF59683" w14:textId="77777777" w:rsidR="00463CC3" w:rsidRPr="00690C65" w:rsidRDefault="00463CC3" w:rsidP="00463CC3">
      <w:pPr>
        <w:pStyle w:val="ProductList-Body"/>
      </w:pPr>
      <w:r>
        <w:t>Rajesh Jha, Vicepresident Corporatiu</w:t>
      </w:r>
    </w:p>
    <w:p w14:paraId="319C17C7" w14:textId="77777777" w:rsidR="00463CC3" w:rsidRPr="00690C65" w:rsidRDefault="00463CC3" w:rsidP="00463CC3">
      <w:pPr>
        <w:pStyle w:val="ProductList-Body"/>
      </w:pPr>
      <w:r>
        <w:t>Microsoft Corporation</w:t>
      </w:r>
    </w:p>
    <w:p w14:paraId="4C48EE41" w14:textId="77777777" w:rsidR="00463CC3" w:rsidRPr="00690C65" w:rsidRDefault="00463CC3" w:rsidP="00463CC3">
      <w:pPr>
        <w:pStyle w:val="ProductList-Body"/>
      </w:pPr>
      <w:r>
        <w:t>One Microsoft Way, Redmond WA, USA 98052</w:t>
      </w:r>
    </w:p>
    <w:p w14:paraId="24E91FF6" w14:textId="77777777" w:rsidR="00463CC3" w:rsidRPr="00690C65" w:rsidRDefault="00463CC3" w:rsidP="00A914BF">
      <w:pPr>
        <w:pStyle w:val="ProductList-Body"/>
      </w:pPr>
    </w:p>
    <w:p w14:paraId="1E7BECDF" w14:textId="77777777" w:rsidR="00D67A4B" w:rsidRPr="00690C65" w:rsidRDefault="00D67A4B" w:rsidP="00A914BF">
      <w:pPr>
        <w:pStyle w:val="ProductList-Body"/>
      </w:pPr>
    </w:p>
    <w:p w14:paraId="133AEBF3" w14:textId="77777777" w:rsidR="00133A9E" w:rsidRDefault="00133A9E" w:rsidP="00A914BF">
      <w:pPr>
        <w:pStyle w:val="ProductList-Body"/>
      </w:pPr>
      <w:r>
        <w:br w:type="page"/>
      </w:r>
    </w:p>
    <w:p w14:paraId="567A80F3" w14:textId="77777777" w:rsidR="00133A9E" w:rsidRPr="0008458E" w:rsidRDefault="00133A9E" w:rsidP="00133A9E">
      <w:pPr>
        <w:pStyle w:val="ProductList-SectionHeading"/>
        <w:outlineLvl w:val="0"/>
      </w:pPr>
      <w:bookmarkStart w:id="277" w:name="Attachment4"/>
      <w:bookmarkStart w:id="278" w:name="_Toc489605629"/>
      <w:bookmarkStart w:id="279" w:name="_Toc25660509"/>
      <w:r>
        <w:lastRenderedPageBreak/>
        <w:t xml:space="preserve">Apèndix 4: </w:t>
      </w:r>
      <w:r w:rsidR="008462A1">
        <w:t xml:space="preserve">Termes de </w:t>
      </w:r>
      <w:r w:rsidR="001A580D">
        <w:t>c</w:t>
      </w:r>
      <w:r w:rsidR="008462A1">
        <w:t xml:space="preserve">onformitat amb el </w:t>
      </w:r>
      <w:r>
        <w:t>Reglament General de Protecció de Dades de la Unión Europea</w:t>
      </w:r>
      <w:bookmarkEnd w:id="277"/>
      <w:bookmarkEnd w:id="278"/>
      <w:bookmarkEnd w:id="279"/>
    </w:p>
    <w:p w14:paraId="34B1C28B" w14:textId="77777777" w:rsidR="00491C20" w:rsidRDefault="00491C20" w:rsidP="00491C20">
      <w:pPr>
        <w:pStyle w:val="ProductList-Body"/>
      </w:pPr>
      <w:r>
        <w:t>Microsoft adquireix els compromisos d'aquests Termes RGPD amb tots els clients a partir del 25 de maig de 2018. Aquests compromisos són vinculants per a Microsoft en relació amb el Client independentment de (1) la versió de les OST que sigui aplicable de qualsevol altra manera a una subscripció a Serveis Online determinada o (2) de qualsevol altre contracte que faci referència a aquest apèndix.</w:t>
      </w:r>
    </w:p>
    <w:p w14:paraId="2281274A" w14:textId="77777777" w:rsidR="00491C20" w:rsidRDefault="00491C20" w:rsidP="00491C20">
      <w:pPr>
        <w:pStyle w:val="ProductList-Body"/>
      </w:pPr>
    </w:p>
    <w:p w14:paraId="4FCCFEB9" w14:textId="77777777" w:rsidR="00491C20" w:rsidRDefault="00491C20" w:rsidP="00491C20">
      <w:pPr>
        <w:pStyle w:val="ProductList-Body"/>
      </w:pPr>
      <w:r>
        <w:t>Als efectes d’aquests Termes RGPD, el Client i Microsoft convenen que el Client és el responsable del tractament de les Dades Personals i que Microsoft és l’encarregat del tractament d’aquestes dades, amb l’excepció que, si el Client està actuant en qualitat d’encarregat del tractament, llavors Microsoft és un sotsencarregat del tractament. Aquests Termes RGPD s'apliquen al tractament de Dades Personals, dins de l’àmbit d’aplicació del RGPD, realitzat per part de Microsoft per compte del Client. Aquests Termes RGPD no limiten ni redueixen els compromisos en matèria de protecció de dades que Microsoft assumeix davant el Client a les Condicions dels Serveis Online o en qualsevol altre contracte entre Microsoft i el Client. Aquests Termes RGPD no s'apliquen quan Microsoft és el responsable del tractament de les Dades Personals.</w:t>
      </w:r>
    </w:p>
    <w:p w14:paraId="0654EBEF" w14:textId="77777777" w:rsidR="00133A9E" w:rsidRPr="0008458E" w:rsidRDefault="00133A9E" w:rsidP="00133A9E">
      <w:pPr>
        <w:pStyle w:val="ProductList-Body"/>
      </w:pPr>
    </w:p>
    <w:p w14:paraId="02EBD272" w14:textId="77777777" w:rsidR="00133A9E" w:rsidRPr="00563A83" w:rsidRDefault="00133A9E" w:rsidP="00133A9E">
      <w:pPr>
        <w:pStyle w:val="ProductList-Body"/>
        <w:outlineLvl w:val="1"/>
        <w:rPr>
          <w:color w:val="00188F"/>
        </w:rPr>
      </w:pPr>
      <w:r w:rsidRPr="00563A83">
        <w:rPr>
          <w:b/>
          <w:color w:val="00188F"/>
        </w:rPr>
        <w:t xml:space="preserve">Obligacions Pertinents </w:t>
      </w:r>
      <w:r w:rsidR="001E279C" w:rsidRPr="00563A83">
        <w:rPr>
          <w:b/>
          <w:color w:val="00188F"/>
        </w:rPr>
        <w:t xml:space="preserve">d’acord </w:t>
      </w:r>
      <w:r w:rsidRPr="00563A83">
        <w:rPr>
          <w:b/>
          <w:color w:val="00188F"/>
        </w:rPr>
        <w:t>a</w:t>
      </w:r>
      <w:r w:rsidR="001E279C" w:rsidRPr="00563A83">
        <w:rPr>
          <w:b/>
          <w:color w:val="00188F"/>
        </w:rPr>
        <w:t>mb e</w:t>
      </w:r>
      <w:r w:rsidRPr="00563A83">
        <w:rPr>
          <w:b/>
          <w:color w:val="00188F"/>
        </w:rPr>
        <w:t xml:space="preserve">l </w:t>
      </w:r>
      <w:r w:rsidR="001E279C" w:rsidRPr="00563A83">
        <w:rPr>
          <w:b/>
          <w:color w:val="00188F"/>
        </w:rPr>
        <w:t>RGPD</w:t>
      </w:r>
      <w:r w:rsidRPr="00563A83">
        <w:rPr>
          <w:b/>
          <w:color w:val="00188F"/>
        </w:rPr>
        <w:t>: Articles 28, 32 i 33</w:t>
      </w:r>
    </w:p>
    <w:p w14:paraId="2BF50FBF" w14:textId="77777777" w:rsidR="00133A9E" w:rsidRPr="0008458E" w:rsidRDefault="00133A9E" w:rsidP="00133A9E">
      <w:pPr>
        <w:pStyle w:val="ProductList-Body"/>
      </w:pPr>
    </w:p>
    <w:p w14:paraId="7369CBEE" w14:textId="77777777" w:rsidR="00133A9E" w:rsidRPr="0008458E" w:rsidRDefault="00133A9E" w:rsidP="00133A9E">
      <w:pPr>
        <w:pStyle w:val="ProductList-Body"/>
        <w:spacing w:after="120"/>
        <w:ind w:left="158"/>
      </w:pPr>
      <w:r>
        <w:rPr>
          <w:b/>
        </w:rPr>
        <w:t xml:space="preserve">1. </w:t>
      </w:r>
      <w:r>
        <w:t xml:space="preserve">Microsoft no </w:t>
      </w:r>
      <w:r w:rsidR="00C97A63">
        <w:t xml:space="preserve">recorrerà a </w:t>
      </w:r>
      <w:r>
        <w:t xml:space="preserve">un altre </w:t>
      </w:r>
      <w:r w:rsidR="00C97A63">
        <w:t xml:space="preserve">encarregat </w:t>
      </w:r>
      <w:r>
        <w:t xml:space="preserve">sense </w:t>
      </w:r>
      <w:r w:rsidR="00C97A63">
        <w:t>l’</w:t>
      </w:r>
      <w:r>
        <w:t xml:space="preserve">autorització prèvia </w:t>
      </w:r>
      <w:r w:rsidR="00C97A63">
        <w:t xml:space="preserve">per escrit, </w:t>
      </w:r>
      <w:r>
        <w:t>específica o general</w:t>
      </w:r>
      <w:r w:rsidR="00C97A63">
        <w:t>,</w:t>
      </w:r>
      <w:r>
        <w:t xml:space="preserve"> del Client. En el cas d'una autorització escrita </w:t>
      </w:r>
      <w:r w:rsidR="00C97A63">
        <w:t xml:space="preserve">de caràcter </w:t>
      </w:r>
      <w:r>
        <w:t xml:space="preserve">general, Microsoft informarà el Client de qualsevol canvi previst </w:t>
      </w:r>
      <w:r w:rsidR="00C97A63">
        <w:t>en la incorporació</w:t>
      </w:r>
      <w:r>
        <w:t xml:space="preserve"> o substitució d'altres </w:t>
      </w:r>
      <w:r w:rsidR="00C97A63">
        <w:t>encarregats, donant així</w:t>
      </w:r>
      <w:r>
        <w:t xml:space="preserve"> al Client l'oportunitat d'oposar-se a aquests canvis. [Article 28(2)]</w:t>
      </w:r>
    </w:p>
    <w:p w14:paraId="3CC16D7C" w14:textId="77777777" w:rsidR="00133A9E" w:rsidRPr="0008458E" w:rsidRDefault="00491C20" w:rsidP="00133A9E">
      <w:pPr>
        <w:pStyle w:val="ProductList-Body"/>
        <w:spacing w:after="120"/>
        <w:ind w:left="158"/>
      </w:pPr>
      <w:r w:rsidRPr="00FC4AD2">
        <w:rPr>
          <w:b/>
          <w:spacing w:val="-2"/>
        </w:rPr>
        <w:t>2.</w:t>
      </w:r>
      <w:r w:rsidRPr="00FC4AD2">
        <w:rPr>
          <w:spacing w:val="-2"/>
        </w:rPr>
        <w:t xml:space="preserve"> El tractament que realitzi Microsoft es regirà pels presents Termes RGPD d’acord amb el Dret de la Unió Europea (</w:t>
      </w:r>
      <w:r w:rsidRPr="00705D12">
        <w:rPr>
          <w:szCs w:val="18"/>
        </w:rPr>
        <w:t>“</w:t>
      </w:r>
      <w:r w:rsidRPr="00FC4AD2">
        <w:rPr>
          <w:spacing w:val="-2"/>
        </w:rPr>
        <w:t>Unió</w:t>
      </w:r>
      <w:r w:rsidRPr="00A946D4">
        <w:rPr>
          <w:szCs w:val="18"/>
        </w:rPr>
        <w:t>”</w:t>
      </w:r>
      <w:r w:rsidRPr="00FC4AD2">
        <w:rPr>
          <w:spacing w:val="-2"/>
        </w:rPr>
        <w:t>) o dels Estats Membres, que vinculen a Microsoft respecte del Client. En el contracte de llicència del Client, inclosos aquests Termes RGPD, s'estableixen l'objecte, la durada, la natura i la finalitat del tractament, el tipus de Dades Personals, les categories d’interessats i les obligacions i els drets del Client</w:t>
      </w:r>
      <w:r w:rsidR="00133A9E">
        <w:t xml:space="preserve">. En particular, Microsoft: </w:t>
      </w:r>
    </w:p>
    <w:p w14:paraId="639209FB" w14:textId="77777777" w:rsidR="00133A9E" w:rsidRPr="0008458E" w:rsidRDefault="00133A9E" w:rsidP="00133A9E">
      <w:pPr>
        <w:pStyle w:val="ProductList-Body"/>
        <w:spacing w:after="120"/>
        <w:ind w:left="1440" w:hanging="720"/>
      </w:pPr>
      <w:r>
        <w:rPr>
          <w:b/>
        </w:rPr>
        <w:t>(a)</w:t>
      </w:r>
      <w:r>
        <w:tab/>
      </w:r>
      <w:r w:rsidR="00A364DD">
        <w:t xml:space="preserve">tractarà </w:t>
      </w:r>
      <w:r>
        <w:t xml:space="preserve">les Dades Personals únicament </w:t>
      </w:r>
      <w:r w:rsidR="00A364DD">
        <w:t xml:space="preserve">seguint </w:t>
      </w:r>
      <w:r>
        <w:t>instruccions documentades del Client, fins i tot pel que fa a les trans</w:t>
      </w:r>
      <w:r w:rsidR="00A364DD">
        <w:t>ferències</w:t>
      </w:r>
      <w:r>
        <w:t xml:space="preserve"> de Dades Personals a un </w:t>
      </w:r>
      <w:r w:rsidR="00A364DD">
        <w:t xml:space="preserve">tercer </w:t>
      </w:r>
      <w:r>
        <w:t>país o una organització internacional, tret que h</w:t>
      </w:r>
      <w:r w:rsidR="00A364DD">
        <w:t>i estigui obligat en virtut del Dret</w:t>
      </w:r>
      <w:r>
        <w:t xml:space="preserve"> de la Unió o </w:t>
      </w:r>
      <w:r w:rsidR="00A364DD">
        <w:t xml:space="preserve">dels </w:t>
      </w:r>
      <w:r>
        <w:t>Estat</w:t>
      </w:r>
      <w:r w:rsidR="00A364DD">
        <w:t>s</w:t>
      </w:r>
      <w:r>
        <w:t xml:space="preserve"> Membre</w:t>
      </w:r>
      <w:r w:rsidR="00F44128">
        <w:t>s</w:t>
      </w:r>
      <w:r>
        <w:t xml:space="preserve"> </w:t>
      </w:r>
      <w:r w:rsidR="00A364DD">
        <w:t xml:space="preserve">que s’apliqui </w:t>
      </w:r>
      <w:r>
        <w:t>a Microsoft. En aquest cas, Microsoft informarà el Client d'aquest</w:t>
      </w:r>
      <w:r w:rsidR="0082362C">
        <w:t>a</w:t>
      </w:r>
      <w:r>
        <w:t xml:space="preserve"> </w:t>
      </w:r>
      <w:r w:rsidR="0082362C">
        <w:t>exigència</w:t>
      </w:r>
      <w:r>
        <w:t xml:space="preserve"> legal </w:t>
      </w:r>
      <w:r w:rsidR="00FA0DA2">
        <w:t>prèvia a</w:t>
      </w:r>
      <w:r>
        <w:t xml:space="preserve">l </w:t>
      </w:r>
      <w:r w:rsidR="00FA0DA2">
        <w:t>tracta</w:t>
      </w:r>
      <w:r>
        <w:t xml:space="preserve">ment, tret que </w:t>
      </w:r>
      <w:r w:rsidR="00FA0DA2">
        <w:t>aquest Dret</w:t>
      </w:r>
      <w:r>
        <w:t xml:space="preserve"> ho prohibeixi per motius importants d'interès públic; </w:t>
      </w:r>
    </w:p>
    <w:p w14:paraId="7495DD83" w14:textId="77777777" w:rsidR="00133A9E" w:rsidRPr="0008458E" w:rsidRDefault="00133A9E" w:rsidP="00133A9E">
      <w:pPr>
        <w:pStyle w:val="ProductList-Body"/>
        <w:spacing w:after="120"/>
        <w:ind w:left="1440" w:hanging="720"/>
      </w:pPr>
      <w:r>
        <w:rPr>
          <w:b/>
        </w:rPr>
        <w:t>(b)</w:t>
      </w:r>
      <w:r>
        <w:tab/>
      </w:r>
      <w:r w:rsidR="00FA0DA2">
        <w:t>garantirà</w:t>
      </w:r>
      <w:r>
        <w:t xml:space="preserve"> que les persones autoritzades a tractar les Dades Personals s'hagin compromès a respectar la confidencialitat o estiguin </w:t>
      </w:r>
      <w:r w:rsidR="00FA0DA2">
        <w:t>subjectes a una obligació de confidencialitat de natura estatutària</w:t>
      </w:r>
      <w:r>
        <w:t xml:space="preserve">; </w:t>
      </w:r>
    </w:p>
    <w:p w14:paraId="345FEA0B" w14:textId="77777777" w:rsidR="00133A9E" w:rsidRPr="0008458E" w:rsidRDefault="00133A9E" w:rsidP="00133A9E">
      <w:pPr>
        <w:pStyle w:val="ProductList-Body"/>
        <w:spacing w:after="120"/>
        <w:ind w:left="720"/>
      </w:pPr>
      <w:r>
        <w:rPr>
          <w:b/>
        </w:rPr>
        <w:t>(c)</w:t>
      </w:r>
      <w:r>
        <w:tab/>
        <w:t>prendr</w:t>
      </w:r>
      <w:r w:rsidR="005E3BCE">
        <w:t>à</w:t>
      </w:r>
      <w:r>
        <w:t xml:space="preserve"> totes les mesures necessàries de conformitat amb l'Article 32 del </w:t>
      </w:r>
      <w:r w:rsidR="005E3BCE">
        <w:t>RGPD</w:t>
      </w:r>
      <w:r>
        <w:t xml:space="preserve">; </w:t>
      </w:r>
    </w:p>
    <w:p w14:paraId="5EA280C9" w14:textId="77777777" w:rsidR="00133A9E" w:rsidRPr="0008458E" w:rsidRDefault="00133A9E" w:rsidP="00C91FB2">
      <w:pPr>
        <w:pStyle w:val="ProductList-Body"/>
        <w:spacing w:after="120"/>
        <w:ind w:left="1440" w:hanging="720"/>
      </w:pPr>
      <w:r>
        <w:rPr>
          <w:b/>
        </w:rPr>
        <w:t>(d)</w:t>
      </w:r>
      <w:r>
        <w:tab/>
        <w:t>respectar</w:t>
      </w:r>
      <w:r w:rsidR="005E3BCE">
        <w:t>à</w:t>
      </w:r>
      <w:r>
        <w:t xml:space="preserve"> les condicions </w:t>
      </w:r>
      <w:r w:rsidR="005E3BCE">
        <w:t>indicades en</w:t>
      </w:r>
      <w:r>
        <w:t xml:space="preserve"> </w:t>
      </w:r>
      <w:r w:rsidR="005E3BCE">
        <w:t>e</w:t>
      </w:r>
      <w:r>
        <w:t xml:space="preserve">ls </w:t>
      </w:r>
      <w:r w:rsidR="005E3BCE">
        <w:t xml:space="preserve">apartats </w:t>
      </w:r>
      <w:r w:rsidR="00EB60CA">
        <w:t>1</w:t>
      </w:r>
      <w:r>
        <w:t xml:space="preserve"> i 3 per </w:t>
      </w:r>
      <w:r w:rsidR="005E3BCE">
        <w:t xml:space="preserve">recórrer a </w:t>
      </w:r>
      <w:r>
        <w:t xml:space="preserve">un altre </w:t>
      </w:r>
      <w:r w:rsidR="005E3BCE">
        <w:t>encarregat del tractament</w:t>
      </w:r>
      <w:r>
        <w:t xml:space="preserve">; </w:t>
      </w:r>
    </w:p>
    <w:p w14:paraId="1B33823A" w14:textId="77777777" w:rsidR="00133A9E" w:rsidRPr="0008458E" w:rsidRDefault="00133A9E" w:rsidP="00133A9E">
      <w:pPr>
        <w:pStyle w:val="ProductList-Body"/>
        <w:spacing w:after="120"/>
        <w:ind w:left="1440" w:hanging="720"/>
      </w:pPr>
      <w:r>
        <w:rPr>
          <w:b/>
        </w:rPr>
        <w:t>(e)</w:t>
      </w:r>
      <w:r>
        <w:tab/>
        <w:t>ajudar</w:t>
      </w:r>
      <w:r w:rsidR="00DF1CF1">
        <w:t>à</w:t>
      </w:r>
      <w:r>
        <w:t xml:space="preserve"> el Client, tenint en compte la natura del </w:t>
      </w:r>
      <w:r w:rsidR="00C91FB2">
        <w:t>tractament</w:t>
      </w:r>
      <w:r w:rsidR="00DF1CF1">
        <w:t>, mitjançant mesures tècniques i organitzatives adequades,</w:t>
      </w:r>
      <w:r>
        <w:t xml:space="preserve"> sempre que sigui possible, perquè </w:t>
      </w:r>
      <w:r w:rsidR="00DF1CF1">
        <w:t>aquest pugui</w:t>
      </w:r>
      <w:r>
        <w:t xml:space="preserve"> compl</w:t>
      </w:r>
      <w:r w:rsidR="00DF1CF1">
        <w:t>ir</w:t>
      </w:r>
      <w:r>
        <w:t xml:space="preserve"> l</w:t>
      </w:r>
      <w:r w:rsidR="00DF1CF1">
        <w:t xml:space="preserve">a seva </w:t>
      </w:r>
      <w:r>
        <w:t xml:space="preserve">obligació de respondre les sol·licituds </w:t>
      </w:r>
      <w:r w:rsidR="00DF1CF1">
        <w:t>que tinguin per objecte l’exercici</w:t>
      </w:r>
      <w:r>
        <w:t xml:space="preserve"> </w:t>
      </w:r>
      <w:r w:rsidR="00DF1CF1">
        <w:t>d</w:t>
      </w:r>
      <w:r>
        <w:t>els drets de</w:t>
      </w:r>
      <w:r w:rsidR="00DF1CF1">
        <w:t>ls interessats</w:t>
      </w:r>
      <w:r>
        <w:t xml:space="preserve"> establerts al Capítol III del </w:t>
      </w:r>
      <w:r w:rsidR="00DF1CF1">
        <w:t>RGPD</w:t>
      </w:r>
      <w:r>
        <w:t xml:space="preserve">; </w:t>
      </w:r>
    </w:p>
    <w:p w14:paraId="2217B16E" w14:textId="77777777" w:rsidR="00133A9E" w:rsidRPr="0008458E" w:rsidRDefault="00133A9E" w:rsidP="00133A9E">
      <w:pPr>
        <w:pStyle w:val="ProductList-Body"/>
        <w:spacing w:after="120"/>
        <w:ind w:left="1440" w:hanging="720"/>
      </w:pPr>
      <w:r>
        <w:rPr>
          <w:b/>
        </w:rPr>
        <w:t>(f)</w:t>
      </w:r>
      <w:r>
        <w:tab/>
        <w:t>ajudar</w:t>
      </w:r>
      <w:r w:rsidR="00DF1CF1">
        <w:t>à</w:t>
      </w:r>
      <w:r>
        <w:t xml:space="preserve"> el Client a garantir el compliment de les obligacions establertes als Articles 32 a 36 del </w:t>
      </w:r>
      <w:r w:rsidR="00DF1CF1">
        <w:t>RGPD</w:t>
      </w:r>
      <w:r>
        <w:t xml:space="preserve">, tenint en compte la natura del </w:t>
      </w:r>
      <w:r w:rsidR="00DF1CF1">
        <w:t>tracta</w:t>
      </w:r>
      <w:r>
        <w:t xml:space="preserve">ment i la informació </w:t>
      </w:r>
      <w:r w:rsidR="00DF1CF1">
        <w:t>a</w:t>
      </w:r>
      <w:r>
        <w:t xml:space="preserve"> </w:t>
      </w:r>
      <w:r w:rsidR="00DF1CF1">
        <w:t xml:space="preserve">disposició de </w:t>
      </w:r>
      <w:r>
        <w:t>Microsoft;</w:t>
      </w:r>
    </w:p>
    <w:p w14:paraId="01FE91F2" w14:textId="77777777" w:rsidR="00133A9E" w:rsidRPr="0008458E" w:rsidRDefault="00133A9E" w:rsidP="00133A9E">
      <w:pPr>
        <w:pStyle w:val="ProductList-Body"/>
        <w:spacing w:after="120"/>
        <w:ind w:left="1440" w:hanging="720"/>
      </w:pPr>
      <w:r>
        <w:rPr>
          <w:b/>
        </w:rPr>
        <w:t>(g)</w:t>
      </w:r>
      <w:r>
        <w:tab/>
        <w:t xml:space="preserve">a elecció del Client, </w:t>
      </w:r>
      <w:r w:rsidR="00D5656C">
        <w:t xml:space="preserve">suprimirà </w:t>
      </w:r>
      <w:r>
        <w:t>o tornar</w:t>
      </w:r>
      <w:r w:rsidR="00D5656C">
        <w:t>à</w:t>
      </w:r>
      <w:r>
        <w:t xml:space="preserve"> totes les Dades Personals al Client en finalitzar la prestació de</w:t>
      </w:r>
      <w:r w:rsidR="00D5656C">
        <w:t>ls</w:t>
      </w:r>
      <w:r>
        <w:t xml:space="preserve"> serveis </w:t>
      </w:r>
      <w:r w:rsidR="00D5656C">
        <w:t>de</w:t>
      </w:r>
      <w:r>
        <w:t xml:space="preserve"> </w:t>
      </w:r>
      <w:r w:rsidR="00D5656C">
        <w:t xml:space="preserve">tractament </w:t>
      </w:r>
      <w:r>
        <w:t>i suprimir</w:t>
      </w:r>
      <w:r w:rsidR="00D5656C">
        <w:t>à</w:t>
      </w:r>
      <w:r>
        <w:t xml:space="preserve"> les còpies existents, tret que </w:t>
      </w:r>
      <w:r w:rsidR="00D5656C">
        <w:t xml:space="preserve">es requereixi </w:t>
      </w:r>
      <w:r>
        <w:t>la</w:t>
      </w:r>
      <w:r w:rsidR="00D5656C">
        <w:t xml:space="preserve"> conservació de les Dades Personals en virtut del Dret</w:t>
      </w:r>
      <w:r>
        <w:t xml:space="preserve"> de la Unió o d</w:t>
      </w:r>
      <w:r w:rsidR="00D5656C">
        <w:t>els</w:t>
      </w:r>
      <w:r>
        <w:t xml:space="preserve"> Estat</w:t>
      </w:r>
      <w:r w:rsidR="00D5656C">
        <w:t>s</w:t>
      </w:r>
      <w:r>
        <w:t xml:space="preserve"> Membre</w:t>
      </w:r>
      <w:r w:rsidR="00F44128">
        <w:t>s</w:t>
      </w:r>
      <w:r>
        <w:t xml:space="preserve">; </w:t>
      </w:r>
    </w:p>
    <w:p w14:paraId="1E31A13F" w14:textId="77777777" w:rsidR="00133A9E" w:rsidRPr="0008458E" w:rsidRDefault="00133A9E" w:rsidP="00133A9E">
      <w:pPr>
        <w:pStyle w:val="ProductList-Body"/>
        <w:spacing w:after="120"/>
        <w:ind w:left="1440" w:hanging="720"/>
      </w:pPr>
      <w:r>
        <w:rPr>
          <w:b/>
        </w:rPr>
        <w:t>(h)</w:t>
      </w:r>
      <w:r>
        <w:tab/>
        <w:t>posar</w:t>
      </w:r>
      <w:r w:rsidR="00D5656C">
        <w:t>à</w:t>
      </w:r>
      <w:r>
        <w:t xml:space="preserve"> a disposició del Client tota la informació necessària per demostrar el compliment de les obligacions establertes a l'Article 28 del </w:t>
      </w:r>
      <w:r w:rsidR="00D5656C">
        <w:t>RGPD, així com per</w:t>
      </w:r>
      <w:r>
        <w:t xml:space="preserve"> permetre i contribuir a l</w:t>
      </w:r>
      <w:r w:rsidR="00D5656C">
        <w:t>a realització d</w:t>
      </w:r>
      <w:r w:rsidR="00C91FB2">
        <w:t>'</w:t>
      </w:r>
      <w:r>
        <w:t xml:space="preserve">auditories, incloses inspeccions, </w:t>
      </w:r>
      <w:r w:rsidR="00D5656C">
        <w:t>per part d</w:t>
      </w:r>
      <w:r>
        <w:t xml:space="preserve">el Client o </w:t>
      </w:r>
      <w:r w:rsidR="00D5656C">
        <w:t>d</w:t>
      </w:r>
      <w:r w:rsidR="00C91FB2">
        <w:t>'</w:t>
      </w:r>
      <w:r>
        <w:t xml:space="preserve">un altre auditor </w:t>
      </w:r>
      <w:r w:rsidR="00D5656C">
        <w:t>autoritzat</w:t>
      </w:r>
      <w:r>
        <w:t xml:space="preserve"> pel Client. </w:t>
      </w:r>
    </w:p>
    <w:p w14:paraId="7103A76E" w14:textId="77777777" w:rsidR="00133A9E" w:rsidRPr="0008458E" w:rsidRDefault="00133A9E" w:rsidP="00133A9E">
      <w:pPr>
        <w:pStyle w:val="ProductList-Body"/>
        <w:spacing w:after="120"/>
        <w:ind w:left="158"/>
      </w:pPr>
      <w:r>
        <w:t xml:space="preserve">Microsoft informarà immediatament el Client si, en la seva opinió, una instrucció infringeix el </w:t>
      </w:r>
      <w:r w:rsidR="00F90E21">
        <w:t xml:space="preserve">RGPD </w:t>
      </w:r>
      <w:r>
        <w:t xml:space="preserve">o altres disposicions </w:t>
      </w:r>
      <w:r w:rsidR="00F90E21">
        <w:t xml:space="preserve">en matèria </w:t>
      </w:r>
      <w:r>
        <w:t xml:space="preserve">de protecció de dades de la Unió o dels Estats </w:t>
      </w:r>
      <w:r w:rsidR="00F44128">
        <w:t>M</w:t>
      </w:r>
      <w:r>
        <w:t>embre</w:t>
      </w:r>
      <w:r w:rsidR="00F44128">
        <w:t>s</w:t>
      </w:r>
      <w:r>
        <w:t>. [Article 28</w:t>
      </w:r>
      <w:r w:rsidR="00F90E21">
        <w:t>.</w:t>
      </w:r>
      <w:r>
        <w:t>3]</w:t>
      </w:r>
      <w:r w:rsidR="00F90E21">
        <w:t>.</w:t>
      </w:r>
    </w:p>
    <w:p w14:paraId="343B2AFC" w14:textId="77777777" w:rsidR="00133A9E" w:rsidRPr="0008458E" w:rsidRDefault="00133A9E" w:rsidP="00133A9E">
      <w:pPr>
        <w:pStyle w:val="ProductList-Body"/>
        <w:spacing w:after="120"/>
        <w:ind w:left="158"/>
      </w:pPr>
      <w:r>
        <w:rPr>
          <w:b/>
        </w:rPr>
        <w:t>3.</w:t>
      </w:r>
      <w:r>
        <w:t xml:space="preserve"> Quan Microsoft </w:t>
      </w:r>
      <w:r w:rsidR="00832C5F">
        <w:t xml:space="preserve">recorri a </w:t>
      </w:r>
      <w:r>
        <w:t xml:space="preserve">un altre </w:t>
      </w:r>
      <w:r w:rsidR="00832C5F">
        <w:t>encarregat</w:t>
      </w:r>
      <w:r>
        <w:t xml:space="preserve"> per dur a terme </w:t>
      </w:r>
      <w:r w:rsidR="00832C5F">
        <w:t xml:space="preserve">determinades </w:t>
      </w:r>
      <w:r>
        <w:t xml:space="preserve">activitats de </w:t>
      </w:r>
      <w:r w:rsidR="00832C5F">
        <w:t>tracta</w:t>
      </w:r>
      <w:r>
        <w:t xml:space="preserve">ment </w:t>
      </w:r>
      <w:r w:rsidR="00832C5F">
        <w:t>per compte</w:t>
      </w:r>
      <w:r>
        <w:t xml:space="preserve"> del Client, s'imposar</w:t>
      </w:r>
      <w:r w:rsidR="00832C5F">
        <w:t>à</w:t>
      </w:r>
      <w:r>
        <w:t xml:space="preserve"> a aquest altre </w:t>
      </w:r>
      <w:r w:rsidR="00832C5F">
        <w:t>encarregat,</w:t>
      </w:r>
      <w:r>
        <w:t xml:space="preserve"> mitjançant contracte </w:t>
      </w:r>
      <w:r w:rsidR="00832C5F">
        <w:t xml:space="preserve">o </w:t>
      </w:r>
      <w:r>
        <w:t xml:space="preserve">un altre acte jurídic </w:t>
      </w:r>
      <w:r w:rsidR="00832C5F">
        <w:t>establert d’acord</w:t>
      </w:r>
      <w:r>
        <w:t xml:space="preserve"> amb </w:t>
      </w:r>
      <w:r w:rsidR="00034979">
        <w:t>el Dret</w:t>
      </w:r>
      <w:r>
        <w:t xml:space="preserve"> de la Unió o de</w:t>
      </w:r>
      <w:r w:rsidR="00034979">
        <w:t>ls</w:t>
      </w:r>
      <w:r>
        <w:t xml:space="preserve"> Estat</w:t>
      </w:r>
      <w:r w:rsidR="00034979">
        <w:t>s</w:t>
      </w:r>
      <w:r>
        <w:t xml:space="preserve"> Membre</w:t>
      </w:r>
      <w:r w:rsidR="00034979">
        <w:t>s</w:t>
      </w:r>
      <w:r>
        <w:t xml:space="preserve">, </w:t>
      </w:r>
      <w:r w:rsidR="00034979">
        <w:t>les mateixes obligacions de protecció de dades que les estipulades en aquests Termes RGPD, en particular la prestació de prou garanties d’aplicació de mesures tècniques i organitzatives apropiades de manera que el tractament sigui conforme amb les disposicions del RGPD</w:t>
      </w:r>
      <w:r>
        <w:t xml:space="preserve">. </w:t>
      </w:r>
      <w:r w:rsidR="00034979">
        <w:t>Si</w:t>
      </w:r>
      <w:r>
        <w:t xml:space="preserve"> aquest altre </w:t>
      </w:r>
      <w:r w:rsidR="00034979">
        <w:t>encarregat</w:t>
      </w:r>
      <w:r>
        <w:t xml:space="preserve"> </w:t>
      </w:r>
      <w:r w:rsidR="00034979">
        <w:t>in</w:t>
      </w:r>
      <w:r>
        <w:t>compleix les seves obligacions de protecció de dades, Microsoft continuarà sent plenament responsable davant del Client pel que fa al compliment de les obligacions d</w:t>
      </w:r>
      <w:r w:rsidR="00034979">
        <w:t>e l’altre encarregat</w:t>
      </w:r>
      <w:r>
        <w:t>. [Article 28</w:t>
      </w:r>
      <w:r w:rsidR="00034979">
        <w:t>.</w:t>
      </w:r>
      <w:r>
        <w:t>4]</w:t>
      </w:r>
      <w:r w:rsidR="00034979">
        <w:t>.</w:t>
      </w:r>
    </w:p>
    <w:p w14:paraId="5CECE17C" w14:textId="77777777" w:rsidR="00133A9E" w:rsidRPr="0008458E" w:rsidRDefault="00133A9E" w:rsidP="00133A9E">
      <w:pPr>
        <w:pStyle w:val="ProductList-Body"/>
        <w:spacing w:after="120"/>
        <w:ind w:left="158"/>
      </w:pPr>
      <w:r>
        <w:rPr>
          <w:b/>
        </w:rPr>
        <w:lastRenderedPageBreak/>
        <w:t>4.</w:t>
      </w:r>
      <w:r>
        <w:t xml:space="preserve"> Tenint en compte </w:t>
      </w:r>
      <w:r w:rsidR="00EF00B8">
        <w:t>l’estat de la</w:t>
      </w:r>
      <w:r>
        <w:t xml:space="preserve"> </w:t>
      </w:r>
      <w:r w:rsidR="00EF00B8">
        <w:t>tècnica, els</w:t>
      </w:r>
      <w:r>
        <w:t xml:space="preserve"> cost</w:t>
      </w:r>
      <w:r w:rsidR="00EF00B8">
        <w:t>os</w:t>
      </w:r>
      <w:r>
        <w:t xml:space="preserve"> d'</w:t>
      </w:r>
      <w:r w:rsidR="00EF00B8">
        <w:t>aplicació</w:t>
      </w:r>
      <w:r>
        <w:t xml:space="preserve"> i la natura, l'</w:t>
      </w:r>
      <w:r w:rsidR="00EF00B8">
        <w:t>abast</w:t>
      </w:r>
      <w:r>
        <w:t xml:space="preserve">, el context i les finalitats del </w:t>
      </w:r>
      <w:r w:rsidR="00EF00B8">
        <w:t>tractament</w:t>
      </w:r>
      <w:r>
        <w:t>, així com el</w:t>
      </w:r>
      <w:r w:rsidR="00EF00B8">
        <w:t>s</w:t>
      </w:r>
      <w:r>
        <w:t xml:space="preserve"> risc</w:t>
      </w:r>
      <w:r w:rsidR="00EF00B8">
        <w:t>os</w:t>
      </w:r>
      <w:r>
        <w:t xml:space="preserve"> de probabilitat i </w:t>
      </w:r>
      <w:r w:rsidR="00EF00B8">
        <w:t xml:space="preserve">gravetat variables pels </w:t>
      </w:r>
      <w:r>
        <w:t xml:space="preserve">drets i llibertats de les persones físiques, el Client i Microsoft </w:t>
      </w:r>
      <w:r w:rsidR="00EF00B8">
        <w:t xml:space="preserve">aplicaran </w:t>
      </w:r>
      <w:r>
        <w:t xml:space="preserve">mesures </w:t>
      </w:r>
      <w:r w:rsidR="00EF00B8">
        <w:t xml:space="preserve">tècniques i </w:t>
      </w:r>
      <w:r>
        <w:t xml:space="preserve">organitzatives </w:t>
      </w:r>
      <w:r w:rsidR="00EF00B8">
        <w:t xml:space="preserve">apropiades </w:t>
      </w:r>
      <w:r>
        <w:t xml:space="preserve">per garantir </w:t>
      </w:r>
      <w:r w:rsidR="00EF00B8">
        <w:t xml:space="preserve">el </w:t>
      </w:r>
      <w:r>
        <w:t xml:space="preserve">nivell de seguretat adequat al risc, </w:t>
      </w:r>
      <w:r w:rsidR="00A276D4">
        <w:t xml:space="preserve">que en el seu cas inclogui, </w:t>
      </w:r>
      <w:r>
        <w:t xml:space="preserve">entre d'altres: </w:t>
      </w:r>
    </w:p>
    <w:p w14:paraId="06932705" w14:textId="77777777" w:rsidR="00133A9E" w:rsidRPr="0008458E" w:rsidRDefault="00133A9E" w:rsidP="00133A9E">
      <w:pPr>
        <w:pStyle w:val="ProductList-Body"/>
        <w:spacing w:after="120"/>
        <w:ind w:left="720"/>
      </w:pPr>
      <w:r>
        <w:rPr>
          <w:rFonts w:cstheme="minorHAnsi"/>
          <w:b/>
          <w:szCs w:val="18"/>
        </w:rPr>
        <w:t>(a)</w:t>
      </w:r>
      <w:r>
        <w:rPr>
          <w:rFonts w:cstheme="minorHAnsi"/>
          <w:szCs w:val="18"/>
        </w:rPr>
        <w:tab/>
        <w:t>la pseudonimi</w:t>
      </w:r>
      <w:r w:rsidR="00F34A9C">
        <w:rPr>
          <w:rFonts w:cstheme="minorHAnsi"/>
          <w:szCs w:val="18"/>
        </w:rPr>
        <w:t>t</w:t>
      </w:r>
      <w:r>
        <w:rPr>
          <w:rFonts w:cstheme="minorHAnsi"/>
          <w:szCs w:val="18"/>
        </w:rPr>
        <w:t xml:space="preserve">zació i el xifratge de Dades Personals; </w:t>
      </w:r>
    </w:p>
    <w:p w14:paraId="564C9D8B" w14:textId="77777777" w:rsidR="00133A9E" w:rsidRPr="0008458E" w:rsidRDefault="00133A9E" w:rsidP="00133A9E">
      <w:pPr>
        <w:pStyle w:val="ProductList-Body"/>
        <w:spacing w:after="120"/>
        <w:ind w:left="1440" w:hanging="720"/>
      </w:pPr>
      <w:r>
        <w:rPr>
          <w:rFonts w:cstheme="minorHAnsi"/>
          <w:b/>
          <w:szCs w:val="18"/>
        </w:rPr>
        <w:t>(b)</w:t>
      </w:r>
      <w:r>
        <w:rPr>
          <w:rFonts w:cstheme="minorHAnsi"/>
          <w:szCs w:val="18"/>
        </w:rPr>
        <w:tab/>
        <w:t xml:space="preserve">la capacitat de garantir la confidencialitat, la integritat, la disponibilitat i la </w:t>
      </w:r>
      <w:r w:rsidR="00A276D4">
        <w:rPr>
          <w:rFonts w:cstheme="minorHAnsi"/>
          <w:szCs w:val="18"/>
        </w:rPr>
        <w:t xml:space="preserve">resiliència </w:t>
      </w:r>
      <w:r>
        <w:rPr>
          <w:rFonts w:cstheme="minorHAnsi"/>
          <w:szCs w:val="18"/>
        </w:rPr>
        <w:t xml:space="preserve">permanents dels sistemes i els serveis de </w:t>
      </w:r>
      <w:r w:rsidR="00A276D4">
        <w:rPr>
          <w:rFonts w:cstheme="minorHAnsi"/>
          <w:szCs w:val="18"/>
        </w:rPr>
        <w:t>tractament</w:t>
      </w:r>
      <w:r>
        <w:rPr>
          <w:rFonts w:cstheme="minorHAnsi"/>
          <w:szCs w:val="18"/>
        </w:rPr>
        <w:t xml:space="preserve">; </w:t>
      </w:r>
    </w:p>
    <w:p w14:paraId="5444B636" w14:textId="77777777" w:rsidR="00133A9E" w:rsidRPr="0008458E" w:rsidRDefault="00133A9E" w:rsidP="00133A9E">
      <w:pPr>
        <w:pStyle w:val="ProductList-Body"/>
        <w:spacing w:after="120"/>
        <w:ind w:left="1440" w:hanging="720"/>
      </w:pPr>
      <w:r>
        <w:rPr>
          <w:rFonts w:cstheme="minorHAnsi"/>
          <w:b/>
          <w:szCs w:val="18"/>
        </w:rPr>
        <w:t>(c)</w:t>
      </w:r>
      <w:r>
        <w:rPr>
          <w:rFonts w:cstheme="minorHAnsi"/>
          <w:szCs w:val="18"/>
        </w:rPr>
        <w:tab/>
        <w:t>la capacitat de resta</w:t>
      </w:r>
      <w:r w:rsidR="00A276D4">
        <w:rPr>
          <w:rFonts w:cstheme="minorHAnsi"/>
          <w:szCs w:val="18"/>
        </w:rPr>
        <w:t>urar</w:t>
      </w:r>
      <w:r>
        <w:rPr>
          <w:rFonts w:cstheme="minorHAnsi"/>
          <w:szCs w:val="18"/>
        </w:rPr>
        <w:t xml:space="preserve"> la disponibilitat i l'accés a les Dades Personals de manera </w:t>
      </w:r>
      <w:r w:rsidR="00A276D4">
        <w:rPr>
          <w:rFonts w:cstheme="minorHAnsi"/>
          <w:szCs w:val="18"/>
        </w:rPr>
        <w:t xml:space="preserve">ràpida i </w:t>
      </w:r>
      <w:r>
        <w:rPr>
          <w:rFonts w:cstheme="minorHAnsi"/>
          <w:szCs w:val="18"/>
        </w:rPr>
        <w:t>en cas d'incident físic o tècnic; i</w:t>
      </w:r>
    </w:p>
    <w:p w14:paraId="6B0F11DA" w14:textId="77777777" w:rsidR="00133A9E" w:rsidRPr="0008458E" w:rsidRDefault="00133A9E" w:rsidP="00133A9E">
      <w:pPr>
        <w:pStyle w:val="ProductList-Body"/>
        <w:spacing w:after="120"/>
        <w:ind w:left="1440" w:hanging="720"/>
      </w:pPr>
      <w:r>
        <w:rPr>
          <w:rFonts w:cstheme="minorHAnsi"/>
          <w:b/>
          <w:szCs w:val="18"/>
        </w:rPr>
        <w:t>(d)</w:t>
      </w:r>
      <w:r>
        <w:rPr>
          <w:rFonts w:cstheme="minorHAnsi"/>
          <w:szCs w:val="18"/>
        </w:rPr>
        <w:tab/>
        <w:t xml:space="preserve">un procés </w:t>
      </w:r>
      <w:r w:rsidR="00A276D4">
        <w:rPr>
          <w:rFonts w:cstheme="minorHAnsi"/>
          <w:szCs w:val="18"/>
        </w:rPr>
        <w:t>de verificació, avaluació i valoració regulars</w:t>
      </w:r>
      <w:r>
        <w:rPr>
          <w:rFonts w:cstheme="minorHAnsi"/>
          <w:szCs w:val="18"/>
        </w:rPr>
        <w:t xml:space="preserve"> pel que fa a l'eficàcia de les mesures tècniques i organitzatives </w:t>
      </w:r>
      <w:r w:rsidR="00A276D4">
        <w:rPr>
          <w:rFonts w:cstheme="minorHAnsi"/>
          <w:szCs w:val="18"/>
        </w:rPr>
        <w:t>per</w:t>
      </w:r>
      <w:r>
        <w:rPr>
          <w:rFonts w:cstheme="minorHAnsi"/>
          <w:szCs w:val="18"/>
        </w:rPr>
        <w:t xml:space="preserve"> garantir la seguretat del </w:t>
      </w:r>
      <w:r w:rsidR="00A276D4">
        <w:rPr>
          <w:rFonts w:cstheme="minorHAnsi"/>
          <w:szCs w:val="18"/>
        </w:rPr>
        <w:t>tractament</w:t>
      </w:r>
      <w:r>
        <w:rPr>
          <w:rFonts w:cstheme="minorHAnsi"/>
          <w:szCs w:val="18"/>
        </w:rPr>
        <w:t>. [Article 32</w:t>
      </w:r>
      <w:r w:rsidR="00A276D4">
        <w:rPr>
          <w:rFonts w:cstheme="minorHAnsi"/>
          <w:szCs w:val="18"/>
        </w:rPr>
        <w:t>.</w:t>
      </w:r>
      <w:r>
        <w:rPr>
          <w:rFonts w:cstheme="minorHAnsi"/>
          <w:szCs w:val="18"/>
        </w:rPr>
        <w:t>1]</w:t>
      </w:r>
      <w:r w:rsidR="00A276D4">
        <w:rPr>
          <w:rFonts w:cstheme="minorHAnsi"/>
          <w:szCs w:val="18"/>
        </w:rPr>
        <w:t>.</w:t>
      </w:r>
    </w:p>
    <w:p w14:paraId="3C2CC90A" w14:textId="77777777" w:rsidR="00133A9E" w:rsidRPr="00671726" w:rsidRDefault="00133A9E" w:rsidP="00133A9E">
      <w:pPr>
        <w:pStyle w:val="ProductList-Body"/>
        <w:spacing w:after="120"/>
        <w:ind w:left="158"/>
        <w:rPr>
          <w:spacing w:val="-2"/>
        </w:rPr>
      </w:pPr>
      <w:r>
        <w:rPr>
          <w:b/>
        </w:rPr>
        <w:t>5.</w:t>
      </w:r>
      <w:r>
        <w:t xml:space="preserve"> En avaluar </w:t>
      </w:r>
      <w:r w:rsidR="009C335A">
        <w:t>l’adequació d</w:t>
      </w:r>
      <w:r>
        <w:t xml:space="preserve">el nivell de seguretat, es tindran en compte els riscos que presenti el </w:t>
      </w:r>
      <w:r w:rsidR="009C335A">
        <w:t>tractament de dades</w:t>
      </w:r>
      <w:r>
        <w:t xml:space="preserve">, en particular, </w:t>
      </w:r>
      <w:r w:rsidR="009C335A">
        <w:t xml:space="preserve">com a conseqüència de la destrucció, pèrdua o alteració accidental o </w:t>
      </w:r>
      <w:r w:rsidR="00474DC8">
        <w:t>i</w:t>
      </w:r>
      <w:r w:rsidR="009C335A">
        <w:t>l·l</w:t>
      </w:r>
      <w:r w:rsidR="00474DC8">
        <w:t>í</w:t>
      </w:r>
      <w:r w:rsidR="009C335A">
        <w:t>cita de</w:t>
      </w:r>
      <w:r>
        <w:t xml:space="preserve"> Dades </w:t>
      </w:r>
      <w:r w:rsidRPr="00671726">
        <w:rPr>
          <w:spacing w:val="-2"/>
        </w:rPr>
        <w:t xml:space="preserve">Personals transmeses, </w:t>
      </w:r>
      <w:r w:rsidR="009C335A">
        <w:rPr>
          <w:spacing w:val="-2"/>
        </w:rPr>
        <w:t>conservades</w:t>
      </w:r>
      <w:r w:rsidRPr="00671726">
        <w:rPr>
          <w:spacing w:val="-2"/>
        </w:rPr>
        <w:t xml:space="preserve"> o </w:t>
      </w:r>
      <w:r w:rsidR="009C335A">
        <w:rPr>
          <w:spacing w:val="-2"/>
        </w:rPr>
        <w:t>tractades d’una altra manera</w:t>
      </w:r>
      <w:r w:rsidRPr="00671726">
        <w:rPr>
          <w:spacing w:val="-2"/>
        </w:rPr>
        <w:t xml:space="preserve">, o </w:t>
      </w:r>
      <w:r w:rsidR="009C335A">
        <w:rPr>
          <w:spacing w:val="-2"/>
        </w:rPr>
        <w:t xml:space="preserve"> la comunicació o accés no autoritzat a aquestes dades</w:t>
      </w:r>
      <w:r w:rsidRPr="00671726">
        <w:rPr>
          <w:spacing w:val="-2"/>
        </w:rPr>
        <w:t>. [Article 32</w:t>
      </w:r>
      <w:r w:rsidR="009C335A">
        <w:rPr>
          <w:spacing w:val="-2"/>
        </w:rPr>
        <w:t>.</w:t>
      </w:r>
      <w:r w:rsidRPr="00671726">
        <w:rPr>
          <w:spacing w:val="-2"/>
        </w:rPr>
        <w:t>2]</w:t>
      </w:r>
      <w:r w:rsidR="009C335A">
        <w:rPr>
          <w:spacing w:val="-2"/>
        </w:rPr>
        <w:t>.</w:t>
      </w:r>
    </w:p>
    <w:p w14:paraId="1D294D64" w14:textId="77777777" w:rsidR="00133A9E" w:rsidRPr="0008458E" w:rsidRDefault="00133A9E" w:rsidP="00133A9E">
      <w:pPr>
        <w:pStyle w:val="ProductList-Body"/>
        <w:spacing w:after="120"/>
        <w:ind w:left="158"/>
      </w:pPr>
      <w:r>
        <w:rPr>
          <w:b/>
        </w:rPr>
        <w:t>6.</w:t>
      </w:r>
      <w:r>
        <w:t xml:space="preserve"> El Client i Microsoft prendran mesures per garantir que qualsevol persona que actuï sota l'autoritat del Client o de Microsoft </w:t>
      </w:r>
      <w:r w:rsidR="006612FD">
        <w:t xml:space="preserve">i </w:t>
      </w:r>
      <w:r>
        <w:t>que tingui accés a Dades Personals no</w:t>
      </w:r>
      <w:r w:rsidR="006612FD">
        <w:t>més pugui tractar aquestes dades seguin</w:t>
      </w:r>
      <w:r w:rsidR="00F34A9C">
        <w:t>t</w:t>
      </w:r>
      <w:r>
        <w:t xml:space="preserve"> instruccions del Client, tret que </w:t>
      </w:r>
      <w:r w:rsidR="006612FD">
        <w:t>hi estigui obligada en virtut del Dret</w:t>
      </w:r>
      <w:r>
        <w:t xml:space="preserve"> de la Unió o </w:t>
      </w:r>
      <w:r w:rsidR="006612FD">
        <w:t xml:space="preserve">dels </w:t>
      </w:r>
      <w:r>
        <w:t>Estat</w:t>
      </w:r>
      <w:r w:rsidR="006612FD">
        <w:t>s</w:t>
      </w:r>
      <w:r>
        <w:t xml:space="preserve"> Membre</w:t>
      </w:r>
      <w:r w:rsidR="00F34A9C">
        <w:t>s</w:t>
      </w:r>
      <w:r>
        <w:t>. [Article 32</w:t>
      </w:r>
      <w:r w:rsidR="006612FD">
        <w:t>.</w:t>
      </w:r>
      <w:r>
        <w:t>4]</w:t>
      </w:r>
      <w:r w:rsidR="006612FD">
        <w:t>.</w:t>
      </w:r>
    </w:p>
    <w:p w14:paraId="548AB71D" w14:textId="77777777" w:rsidR="00491C20" w:rsidRDefault="00491C20" w:rsidP="00491C20">
      <w:pPr>
        <w:pStyle w:val="ProductList-Body"/>
        <w:ind w:left="158"/>
      </w:pPr>
      <w:r>
        <w:rPr>
          <w:b/>
          <w:bCs/>
        </w:rPr>
        <w:t>7.</w:t>
      </w:r>
      <w:r>
        <w:t xml:space="preserve"> Microsoft ho notificarà sense retard indegut al Client les violacions de la seguretat de dades personals (de les que tingui coneixement). [Article 33(2)]. Aquesta notificació inclourà la informació que un encarregat ha de proporcionar a un responsable en virtut de l'Article 33(3) en la mesura en què aquesta informació estigui raonablement disponible per a Microsoft.</w:t>
      </w:r>
    </w:p>
    <w:p w14:paraId="689FBFCE" w14:textId="77777777" w:rsidR="004D27A6" w:rsidRPr="00690C65" w:rsidRDefault="004D27A6" w:rsidP="00491C20">
      <w:pPr>
        <w:pStyle w:val="ProductList-Body"/>
        <w:spacing w:after="120"/>
        <w:ind w:left="158"/>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9820527" w14:textId="77777777" w:rsidR="008D6BC0" w:rsidRDefault="008D6BC0" w:rsidP="009A573F">
      <w:pPr>
        <w:spacing w:after="0" w:line="240" w:lineRule="auto"/>
      </w:pPr>
      <w:r>
        <w:separator/>
      </w:r>
    </w:p>
  </w:endnote>
  <w:endnote w:type="continuationSeparator" w:id="0">
    <w:p w14:paraId="4C715731" w14:textId="77777777" w:rsidR="008D6BC0" w:rsidRDefault="008D6BC0" w:rsidP="009A573F">
      <w:pPr>
        <w:spacing w:after="0" w:line="240" w:lineRule="auto"/>
      </w:pPr>
      <w:r>
        <w:continuationSeparator/>
      </w:r>
    </w:p>
  </w:endnote>
  <w:endnote w:type="continuationNotice" w:id="1">
    <w:p w14:paraId="0DCE0C2C" w14:textId="77777777" w:rsidR="008D6BC0" w:rsidRDefault="008D6BC0">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8825EAF" w14:textId="77777777" w:rsidR="000D4746" w:rsidRDefault="000D4746" w:rsidP="004D27A6">
    <w:pPr>
      <w:pStyle w:val="ProductList-Body"/>
    </w:pPr>
    <w:r>
      <w:rPr>
        <w:noProof/>
        <w:lang w:val="en-US" w:eastAsia="en-US" w:bidi="ar-SA"/>
      </w:rPr>
      <w:drawing>
        <wp:inline distT="0" distB="0" distL="0" distR="0" wp14:anchorId="50A7A88D" wp14:editId="4AFA048F">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8178AF9" w14:textId="77777777" w:rsidR="000D4746" w:rsidRPr="00591643" w:rsidRDefault="000D4746">
    <w:pPr>
      <w:pStyle w:val="Footer"/>
      <w:rPr>
        <w:sz w:val="14"/>
        <w:szCs w:val="14"/>
      </w:rPr>
    </w:pPr>
    <w:r>
      <w:rPr>
        <w:noProof/>
        <w:lang w:val="en-US" w:eastAsia="en-US" w:bidi="ar-SA"/>
      </w:rPr>
      <w:drawing>
        <wp:inline distT="0" distB="0" distL="0" distR="0" wp14:anchorId="748DCBE5" wp14:editId="7ED40A3F">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D4746" w:rsidRPr="00C76DF3" w14:paraId="1B0BAB4C"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46D45A" w14:textId="77777777" w:rsidR="000D4746" w:rsidRPr="00C76DF3" w:rsidRDefault="008D6BC0" w:rsidP="005C51AC">
          <w:pPr>
            <w:pStyle w:val="ProductList-OfferingBody"/>
            <w:ind w:left="-77" w:right="-73"/>
            <w:jc w:val="center"/>
            <w:rPr>
              <w:color w:val="808080" w:themeColor="background1" w:themeShade="80"/>
              <w:sz w:val="14"/>
              <w:szCs w:val="14"/>
            </w:rPr>
          </w:pPr>
          <w:hyperlink w:anchor="TableofContents" w:history="1">
            <w:r w:rsidR="000D4746">
              <w:rPr>
                <w:rStyle w:val="Hyperlink"/>
                <w:sz w:val="14"/>
                <w:szCs w:val="14"/>
              </w:rPr>
              <w:t>Índex de Continguts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84D36F2" w14:textId="77777777" w:rsidR="000D4746" w:rsidRPr="00C76DF3" w:rsidRDefault="000D4746"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41A8E0" w14:textId="77777777" w:rsidR="000D4746" w:rsidRPr="00C76DF3" w:rsidRDefault="008D6BC0" w:rsidP="005C51AC">
          <w:pPr>
            <w:pStyle w:val="ProductList-OfferingBody"/>
            <w:ind w:left="-72" w:right="-74"/>
            <w:jc w:val="center"/>
            <w:rPr>
              <w:color w:val="808080" w:themeColor="background1" w:themeShade="80"/>
              <w:sz w:val="14"/>
              <w:szCs w:val="14"/>
            </w:rPr>
          </w:pPr>
          <w:hyperlink w:anchor="Introduction" w:history="1">
            <w:r w:rsidR="000D4746">
              <w:rPr>
                <w:rStyle w:val="Hyperlink"/>
                <w:sz w:val="14"/>
                <w:szCs w:val="14"/>
              </w:rPr>
              <w:t>Introducció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2F85BC3" w14:textId="77777777" w:rsidR="000D4746" w:rsidRPr="00C76DF3" w:rsidRDefault="000D4746"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E51F21" w14:textId="77777777" w:rsidR="000D4746" w:rsidRPr="00C76DF3" w:rsidRDefault="008D6BC0" w:rsidP="005C51AC">
          <w:pPr>
            <w:pStyle w:val="ProductList-OfferingBody"/>
            <w:ind w:left="-72" w:right="-75"/>
            <w:jc w:val="center"/>
            <w:rPr>
              <w:color w:val="808080" w:themeColor="background1" w:themeShade="80"/>
              <w:sz w:val="14"/>
              <w:szCs w:val="14"/>
            </w:rPr>
          </w:pPr>
          <w:hyperlink w:anchor="GeneralTerms" w:history="1">
            <w:r w:rsidR="000D4746">
              <w:rPr>
                <w:rStyle w:val="Hyperlink"/>
                <w:sz w:val="14"/>
                <w:szCs w:val="14"/>
              </w:rPr>
              <w:t>Termes Generals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CE82649" w14:textId="77777777" w:rsidR="000D4746" w:rsidRPr="00C76DF3" w:rsidRDefault="000D4746"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116435" w14:textId="77777777" w:rsidR="000D4746" w:rsidRPr="00C76DF3" w:rsidRDefault="008D6BC0" w:rsidP="005C51AC">
          <w:pPr>
            <w:pStyle w:val="ProductList-OfferingBody"/>
            <w:ind w:left="-72" w:right="-77"/>
            <w:jc w:val="center"/>
            <w:rPr>
              <w:color w:val="808080" w:themeColor="background1" w:themeShade="80"/>
              <w:sz w:val="14"/>
              <w:szCs w:val="14"/>
            </w:rPr>
          </w:pPr>
          <w:hyperlink w:anchor="PrivacyandSecurityTerms" w:history="1">
            <w:r w:rsidR="000D4746">
              <w:rPr>
                <w:rStyle w:val="Hyperlink"/>
                <w:sz w:val="14"/>
                <w:szCs w:val="14"/>
              </w:rPr>
              <w:t>Termes de privacitat i seguretat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33E2D1B" w14:textId="77777777" w:rsidR="000D4746" w:rsidRPr="00C76DF3" w:rsidRDefault="000D4746"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3553536" w14:textId="77777777" w:rsidR="000D4746" w:rsidRPr="00C76DF3" w:rsidRDefault="008D6BC0" w:rsidP="005C51AC">
          <w:pPr>
            <w:pStyle w:val="ProductList-OfferingBody"/>
            <w:ind w:left="-72" w:right="-77"/>
            <w:jc w:val="center"/>
            <w:rPr>
              <w:color w:val="808080" w:themeColor="background1" w:themeShade="80"/>
              <w:sz w:val="14"/>
              <w:szCs w:val="14"/>
            </w:rPr>
          </w:pPr>
          <w:hyperlink w:anchor="OnlineServiceSpecificTerms" w:history="1">
            <w:r w:rsidR="000D4746">
              <w:rPr>
                <w:rStyle w:val="Hyperlink"/>
                <w:sz w:val="14"/>
                <w:szCs w:val="14"/>
              </w:rPr>
              <w:t>Termes específics dels Serveis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6E70846" w14:textId="77777777" w:rsidR="000D4746" w:rsidRPr="00C76DF3" w:rsidRDefault="000D4746"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352CFD" w14:textId="77777777" w:rsidR="000D4746" w:rsidRPr="00C76DF3" w:rsidRDefault="008D6BC0" w:rsidP="005C51AC">
          <w:pPr>
            <w:pStyle w:val="ProductList-OfferingBody"/>
            <w:ind w:left="-72" w:right="-76"/>
            <w:jc w:val="center"/>
            <w:rPr>
              <w:color w:val="808080" w:themeColor="background1" w:themeShade="80"/>
              <w:sz w:val="14"/>
              <w:szCs w:val="14"/>
            </w:rPr>
          </w:pPr>
          <w:hyperlink w:anchor="Attachment1" w:history="1">
            <w:r w:rsidR="000D4746">
              <w:rPr>
                <w:rStyle w:val="Hyperlink"/>
                <w:sz w:val="14"/>
                <w:szCs w:val="14"/>
              </w:rPr>
              <w:t>Documents adjunts</w:t>
            </w:r>
          </w:hyperlink>
        </w:p>
      </w:tc>
    </w:tr>
  </w:tbl>
  <w:p w14:paraId="29B73DBB" w14:textId="77777777" w:rsidR="000D4746" w:rsidRPr="00591643" w:rsidRDefault="000D4746"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1959"/>
      <w:gridCol w:w="300"/>
      <w:gridCol w:w="2472"/>
      <w:gridCol w:w="247"/>
      <w:gridCol w:w="943"/>
    </w:tblGrid>
    <w:tr w:rsidR="000D4746" w:rsidRPr="00C76DF3" w14:paraId="071A0D71" w14:textId="77777777" w:rsidTr="00EC7A38">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783002A" w14:textId="77777777" w:rsidR="000D4746" w:rsidRPr="00C76DF3" w:rsidRDefault="008D6BC0" w:rsidP="00D908D7">
          <w:pPr>
            <w:pStyle w:val="ProductList-OfferingBody"/>
            <w:ind w:left="-77" w:right="-73"/>
            <w:jc w:val="center"/>
            <w:rPr>
              <w:color w:val="808080" w:themeColor="background1" w:themeShade="80"/>
              <w:sz w:val="14"/>
              <w:szCs w:val="14"/>
            </w:rPr>
          </w:pPr>
          <w:hyperlink w:anchor="TableofContents" w:history="1">
            <w:r w:rsidR="000D4746">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14:paraId="27AA41B9" w14:textId="77777777" w:rsidR="000D4746" w:rsidRPr="00C76DF3" w:rsidRDefault="000D4746" w:rsidP="00D908D7">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A8105A" w14:textId="77777777" w:rsidR="000D4746" w:rsidRPr="00C76DF3" w:rsidRDefault="008D6BC0" w:rsidP="00D908D7">
          <w:pPr>
            <w:pStyle w:val="ProductList-OfferingBody"/>
            <w:ind w:left="-72" w:right="-74"/>
            <w:jc w:val="center"/>
            <w:rPr>
              <w:color w:val="808080" w:themeColor="background1" w:themeShade="80"/>
              <w:sz w:val="14"/>
              <w:szCs w:val="14"/>
            </w:rPr>
          </w:pPr>
          <w:hyperlink w:anchor="Introduction" w:history="1">
            <w:r w:rsidR="000D4746">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14:paraId="4F8824BC" w14:textId="77777777" w:rsidR="000D4746" w:rsidRPr="00C76DF3" w:rsidRDefault="000D4746" w:rsidP="00D908D7">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F62A8C" w14:textId="77777777" w:rsidR="000D4746" w:rsidRPr="00C76DF3" w:rsidRDefault="008D6BC0" w:rsidP="00D908D7">
          <w:pPr>
            <w:pStyle w:val="ProductList-OfferingBody"/>
            <w:ind w:left="-72" w:right="-75"/>
            <w:jc w:val="center"/>
            <w:rPr>
              <w:color w:val="808080" w:themeColor="background1" w:themeShade="80"/>
              <w:sz w:val="14"/>
              <w:szCs w:val="14"/>
            </w:rPr>
          </w:pPr>
          <w:hyperlink w:anchor="GeneralTerms" w:history="1">
            <w:r w:rsidR="000D4746">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14:paraId="62CB0610" w14:textId="77777777" w:rsidR="000D4746" w:rsidRPr="00C76DF3" w:rsidRDefault="000D4746" w:rsidP="00D908D7">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B47F69" w14:textId="77777777" w:rsidR="000D4746" w:rsidRPr="00C76DF3" w:rsidRDefault="008D6BC0" w:rsidP="00D908D7">
          <w:pPr>
            <w:pStyle w:val="ProductList-OfferingBody"/>
            <w:ind w:left="-72" w:right="-77"/>
            <w:jc w:val="center"/>
            <w:rPr>
              <w:color w:val="808080" w:themeColor="background1" w:themeShade="80"/>
              <w:sz w:val="14"/>
              <w:szCs w:val="14"/>
            </w:rPr>
          </w:pPr>
          <w:hyperlink w:anchor="PrivacyandSecurityTerms" w:history="1">
            <w:r w:rsidR="000D4746" w:rsidRPr="00160930">
              <w:rPr>
                <w:rStyle w:val="Hyperlink"/>
                <w:sz w:val="14"/>
                <w:szCs w:val="14"/>
                <w:lang w:val="es-ES" w:eastAsia="en-US" w:bidi="ar-SA"/>
              </w:rPr>
              <w:t>Termes de privacitat i seguretat</w:t>
            </w:r>
          </w:hyperlink>
        </w:p>
      </w:tc>
      <w:tc>
        <w:tcPr>
          <w:tcW w:w="300" w:type="dxa"/>
          <w:tcBorders>
            <w:top w:val="nil"/>
            <w:left w:val="single" w:sz="4" w:space="0" w:color="BFBFBF" w:themeColor="background1" w:themeShade="BF"/>
            <w:bottom w:val="nil"/>
            <w:right w:val="single" w:sz="4" w:space="0" w:color="BFBFBF" w:themeColor="background1" w:themeShade="BF"/>
          </w:tcBorders>
          <w:vAlign w:val="center"/>
        </w:tcPr>
        <w:p w14:paraId="2488B2B1" w14:textId="77777777" w:rsidR="000D4746" w:rsidRPr="00C76DF3" w:rsidRDefault="000D4746"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3BF815" w14:textId="77777777" w:rsidR="000D4746" w:rsidRPr="00051EF3" w:rsidRDefault="008D6BC0" w:rsidP="00D908D7">
          <w:pPr>
            <w:pStyle w:val="ProductList-OfferingBody"/>
            <w:ind w:left="-77" w:right="-73"/>
            <w:jc w:val="center"/>
            <w:rPr>
              <w:rStyle w:val="Hyperlink"/>
              <w:sz w:val="14"/>
              <w:szCs w:val="14"/>
              <w:lang w:val="pt-BR" w:eastAsia="en-US" w:bidi="ar-SA"/>
            </w:rPr>
          </w:pPr>
          <w:hyperlink w:anchor="OnlineServiceSpecificTerms" w:history="1">
            <w:r w:rsidR="000D4746"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14:paraId="36A917EB" w14:textId="77777777" w:rsidR="000D4746" w:rsidRPr="00C76DF3" w:rsidRDefault="000D4746"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07677E" w14:textId="77777777" w:rsidR="000D4746" w:rsidRPr="00C76DF3" w:rsidRDefault="008D6BC0" w:rsidP="00D908D7">
          <w:pPr>
            <w:pStyle w:val="ProductList-OfferingBody"/>
            <w:ind w:left="-72" w:right="-76"/>
            <w:jc w:val="center"/>
            <w:rPr>
              <w:color w:val="808080" w:themeColor="background1" w:themeShade="80"/>
              <w:sz w:val="14"/>
              <w:szCs w:val="14"/>
            </w:rPr>
          </w:pPr>
          <w:hyperlink w:anchor="Attachment1" w:history="1">
            <w:r w:rsidR="000D4746">
              <w:rPr>
                <w:rStyle w:val="Hyperlink"/>
                <w:sz w:val="14"/>
                <w:szCs w:val="14"/>
                <w:lang w:val="en-US" w:eastAsia="en-US" w:bidi="ar-SA"/>
              </w:rPr>
              <w:t>Apèndix</w:t>
            </w:r>
          </w:hyperlink>
        </w:p>
      </w:tc>
    </w:tr>
  </w:tbl>
  <w:p w14:paraId="0D82522A" w14:textId="77777777" w:rsidR="000D4746" w:rsidRPr="00591643" w:rsidRDefault="000D4746" w:rsidP="00B95117">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1959"/>
      <w:gridCol w:w="300"/>
      <w:gridCol w:w="2472"/>
      <w:gridCol w:w="247"/>
      <w:gridCol w:w="943"/>
    </w:tblGrid>
    <w:tr w:rsidR="000D4746" w:rsidRPr="00C76DF3" w14:paraId="0D393799" w14:textId="77777777" w:rsidTr="00D57E3F">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318608A" w14:textId="77777777" w:rsidR="000D4746" w:rsidRPr="00C76DF3" w:rsidRDefault="008D6BC0" w:rsidP="00D908D7">
          <w:pPr>
            <w:pStyle w:val="ProductList-OfferingBody"/>
            <w:ind w:left="-77" w:right="-73"/>
            <w:jc w:val="center"/>
            <w:rPr>
              <w:color w:val="808080" w:themeColor="background1" w:themeShade="80"/>
              <w:sz w:val="14"/>
              <w:szCs w:val="14"/>
            </w:rPr>
          </w:pPr>
          <w:hyperlink w:anchor="TableofContents" w:history="1">
            <w:r w:rsidR="000D4746">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14:paraId="193C53E5" w14:textId="77777777" w:rsidR="000D4746" w:rsidRPr="00C76DF3" w:rsidRDefault="000D4746" w:rsidP="00D908D7">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A6B2FCA" w14:textId="77777777" w:rsidR="000D4746" w:rsidRPr="00C76DF3" w:rsidRDefault="008D6BC0" w:rsidP="00D908D7">
          <w:pPr>
            <w:pStyle w:val="ProductList-OfferingBody"/>
            <w:ind w:left="-72" w:right="-74"/>
            <w:jc w:val="center"/>
            <w:rPr>
              <w:color w:val="808080" w:themeColor="background1" w:themeShade="80"/>
              <w:sz w:val="14"/>
              <w:szCs w:val="14"/>
            </w:rPr>
          </w:pPr>
          <w:hyperlink w:anchor="Introduction" w:history="1">
            <w:r w:rsidR="000D4746">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14:paraId="3D1529AE" w14:textId="77777777" w:rsidR="000D4746" w:rsidRPr="00C76DF3" w:rsidRDefault="000D4746" w:rsidP="00D908D7">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FECD51F" w14:textId="77777777" w:rsidR="000D4746" w:rsidRPr="00C76DF3" w:rsidRDefault="008D6BC0" w:rsidP="00D908D7">
          <w:pPr>
            <w:pStyle w:val="ProductList-OfferingBody"/>
            <w:ind w:left="-72" w:right="-75"/>
            <w:jc w:val="center"/>
            <w:rPr>
              <w:color w:val="808080" w:themeColor="background1" w:themeShade="80"/>
              <w:sz w:val="14"/>
              <w:szCs w:val="14"/>
            </w:rPr>
          </w:pPr>
          <w:hyperlink w:anchor="GeneralTerms" w:history="1">
            <w:r w:rsidR="000D4746">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14:paraId="6BB8E917" w14:textId="77777777" w:rsidR="000D4746" w:rsidRPr="00C76DF3" w:rsidRDefault="000D4746" w:rsidP="00D908D7">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D307AD" w14:textId="77777777" w:rsidR="000D4746" w:rsidRPr="00C76DF3" w:rsidRDefault="008D6BC0" w:rsidP="00D908D7">
          <w:pPr>
            <w:pStyle w:val="ProductList-OfferingBody"/>
            <w:ind w:left="-72" w:right="-77"/>
            <w:jc w:val="center"/>
            <w:rPr>
              <w:color w:val="808080" w:themeColor="background1" w:themeShade="80"/>
              <w:sz w:val="14"/>
              <w:szCs w:val="14"/>
            </w:rPr>
          </w:pPr>
          <w:hyperlink w:anchor="PrivacyandSecurityTerms" w:history="1">
            <w:r w:rsidR="000D4746" w:rsidRPr="00160930">
              <w:rPr>
                <w:rStyle w:val="Hyperlink"/>
                <w:sz w:val="14"/>
                <w:szCs w:val="14"/>
                <w:lang w:val="es-ES" w:eastAsia="en-US" w:bidi="ar-SA"/>
              </w:rPr>
              <w:t>Termes de privacitat i seguretat</w:t>
            </w:r>
          </w:hyperlink>
        </w:p>
      </w:tc>
      <w:tc>
        <w:tcPr>
          <w:tcW w:w="300" w:type="dxa"/>
          <w:tcBorders>
            <w:top w:val="nil"/>
            <w:left w:val="single" w:sz="4" w:space="0" w:color="BFBFBF" w:themeColor="background1" w:themeShade="BF"/>
            <w:bottom w:val="nil"/>
            <w:right w:val="single" w:sz="4" w:space="0" w:color="BFBFBF" w:themeColor="background1" w:themeShade="BF"/>
          </w:tcBorders>
          <w:vAlign w:val="center"/>
        </w:tcPr>
        <w:p w14:paraId="4DDA361D" w14:textId="77777777" w:rsidR="000D4746" w:rsidRPr="00C76DF3" w:rsidRDefault="000D4746"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ACE33" w14:textId="77777777" w:rsidR="000D4746" w:rsidRPr="00051EF3" w:rsidRDefault="008D6BC0" w:rsidP="00D908D7">
          <w:pPr>
            <w:pStyle w:val="ProductList-OfferingBody"/>
            <w:ind w:left="-77" w:right="-73"/>
            <w:jc w:val="center"/>
            <w:rPr>
              <w:rStyle w:val="Hyperlink"/>
              <w:sz w:val="14"/>
              <w:szCs w:val="14"/>
              <w:lang w:val="pt-BR" w:eastAsia="en-US" w:bidi="ar-SA"/>
            </w:rPr>
          </w:pPr>
          <w:hyperlink w:anchor="OnlineServiceSpecificTerms" w:history="1">
            <w:r w:rsidR="000D4746"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14:paraId="01A5684D" w14:textId="77777777" w:rsidR="000D4746" w:rsidRPr="00C76DF3" w:rsidRDefault="000D4746"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9F096B" w14:textId="77777777" w:rsidR="000D4746" w:rsidRPr="00C76DF3" w:rsidRDefault="008D6BC0" w:rsidP="00D908D7">
          <w:pPr>
            <w:pStyle w:val="ProductList-OfferingBody"/>
            <w:ind w:left="-72" w:right="-76"/>
            <w:jc w:val="center"/>
            <w:rPr>
              <w:color w:val="808080" w:themeColor="background1" w:themeShade="80"/>
              <w:sz w:val="14"/>
              <w:szCs w:val="14"/>
            </w:rPr>
          </w:pPr>
          <w:hyperlink w:anchor="Attachment1" w:history="1">
            <w:r w:rsidR="000D4746">
              <w:rPr>
                <w:rStyle w:val="Hyperlink"/>
                <w:sz w:val="14"/>
                <w:szCs w:val="14"/>
                <w:lang w:val="en-US" w:eastAsia="en-US" w:bidi="ar-SA"/>
              </w:rPr>
              <w:t>Apèndix</w:t>
            </w:r>
          </w:hyperlink>
        </w:p>
      </w:tc>
    </w:tr>
  </w:tbl>
  <w:p w14:paraId="6716B2D5" w14:textId="77777777" w:rsidR="000D4746" w:rsidRPr="00591643" w:rsidRDefault="000D4746" w:rsidP="00721722">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1959"/>
      <w:gridCol w:w="300"/>
      <w:gridCol w:w="2472"/>
      <w:gridCol w:w="247"/>
      <w:gridCol w:w="943"/>
    </w:tblGrid>
    <w:tr w:rsidR="000D4746" w:rsidRPr="00C76DF3" w14:paraId="5A09294C" w14:textId="77777777" w:rsidTr="00BB009E">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59AE66A" w14:textId="77777777" w:rsidR="000D4746" w:rsidRPr="00C76DF3" w:rsidRDefault="008D6BC0" w:rsidP="00D908D7">
          <w:pPr>
            <w:pStyle w:val="ProductList-OfferingBody"/>
            <w:ind w:left="-77" w:right="-73"/>
            <w:jc w:val="center"/>
            <w:rPr>
              <w:color w:val="808080" w:themeColor="background1" w:themeShade="80"/>
              <w:sz w:val="14"/>
              <w:szCs w:val="14"/>
            </w:rPr>
          </w:pPr>
          <w:hyperlink w:anchor="TableofContents" w:history="1">
            <w:r w:rsidR="000D4746">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14:paraId="42863D9C" w14:textId="77777777" w:rsidR="000D4746" w:rsidRPr="00C76DF3" w:rsidRDefault="000D4746" w:rsidP="00D908D7">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32F65FFE" w14:textId="77777777" w:rsidR="000D4746" w:rsidRPr="00C76DF3" w:rsidRDefault="008D6BC0" w:rsidP="00D908D7">
          <w:pPr>
            <w:pStyle w:val="ProductList-OfferingBody"/>
            <w:ind w:left="-72" w:right="-74"/>
            <w:jc w:val="center"/>
            <w:rPr>
              <w:color w:val="808080" w:themeColor="background1" w:themeShade="80"/>
              <w:sz w:val="14"/>
              <w:szCs w:val="14"/>
            </w:rPr>
          </w:pPr>
          <w:hyperlink w:anchor="Introduction" w:history="1">
            <w:r w:rsidR="000D4746">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14:paraId="30CD5057" w14:textId="77777777" w:rsidR="000D4746" w:rsidRPr="00C76DF3" w:rsidRDefault="000D4746" w:rsidP="00D908D7">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8FF4DE" w14:textId="77777777" w:rsidR="000D4746" w:rsidRPr="00C76DF3" w:rsidRDefault="008D6BC0" w:rsidP="00D908D7">
          <w:pPr>
            <w:pStyle w:val="ProductList-OfferingBody"/>
            <w:ind w:left="-72" w:right="-75"/>
            <w:jc w:val="center"/>
            <w:rPr>
              <w:color w:val="808080" w:themeColor="background1" w:themeShade="80"/>
              <w:sz w:val="14"/>
              <w:szCs w:val="14"/>
            </w:rPr>
          </w:pPr>
          <w:hyperlink w:anchor="GeneralTerms" w:history="1">
            <w:r w:rsidR="000D4746">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14:paraId="60B1CBA1" w14:textId="77777777" w:rsidR="000D4746" w:rsidRPr="00C76DF3" w:rsidRDefault="000D4746" w:rsidP="00D908D7">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DDB74E" w14:textId="77777777" w:rsidR="000D4746" w:rsidRPr="00C76DF3" w:rsidRDefault="008D6BC0" w:rsidP="00D908D7">
          <w:pPr>
            <w:pStyle w:val="ProductList-OfferingBody"/>
            <w:ind w:left="-72" w:right="-77"/>
            <w:jc w:val="center"/>
            <w:rPr>
              <w:color w:val="808080" w:themeColor="background1" w:themeShade="80"/>
              <w:sz w:val="14"/>
              <w:szCs w:val="14"/>
            </w:rPr>
          </w:pPr>
          <w:hyperlink w:anchor="PrivacyandSecurityTerms" w:history="1">
            <w:r w:rsidR="000D4746" w:rsidRPr="00160930">
              <w:rPr>
                <w:rStyle w:val="Hyperlink"/>
                <w:sz w:val="14"/>
                <w:szCs w:val="14"/>
                <w:lang w:val="es-ES" w:eastAsia="en-US" w:bidi="ar-SA"/>
              </w:rPr>
              <w:t>Termes de privacitat i seguretat</w:t>
            </w:r>
          </w:hyperlink>
        </w:p>
      </w:tc>
      <w:tc>
        <w:tcPr>
          <w:tcW w:w="300" w:type="dxa"/>
          <w:tcBorders>
            <w:top w:val="nil"/>
            <w:left w:val="single" w:sz="4" w:space="0" w:color="BFBFBF" w:themeColor="background1" w:themeShade="BF"/>
            <w:bottom w:val="nil"/>
            <w:right w:val="single" w:sz="4" w:space="0" w:color="BFBFBF" w:themeColor="background1" w:themeShade="BF"/>
          </w:tcBorders>
          <w:vAlign w:val="center"/>
        </w:tcPr>
        <w:p w14:paraId="17CE00AF" w14:textId="77777777" w:rsidR="000D4746" w:rsidRPr="00C76DF3" w:rsidRDefault="000D4746"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FCE8C7" w14:textId="77777777" w:rsidR="000D4746" w:rsidRPr="00051EF3" w:rsidRDefault="008D6BC0" w:rsidP="00D908D7">
          <w:pPr>
            <w:pStyle w:val="ProductList-OfferingBody"/>
            <w:ind w:left="-77" w:right="-73"/>
            <w:jc w:val="center"/>
            <w:rPr>
              <w:rStyle w:val="Hyperlink"/>
              <w:sz w:val="14"/>
              <w:szCs w:val="14"/>
              <w:lang w:val="pt-BR" w:eastAsia="en-US" w:bidi="ar-SA"/>
            </w:rPr>
          </w:pPr>
          <w:hyperlink w:anchor="OnlineServiceSpecificTerms" w:history="1">
            <w:r w:rsidR="000D4746"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14:paraId="057B04C5" w14:textId="77777777" w:rsidR="000D4746" w:rsidRPr="00C76DF3" w:rsidRDefault="000D4746"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72B150" w14:textId="77777777" w:rsidR="000D4746" w:rsidRPr="00C76DF3" w:rsidRDefault="008D6BC0" w:rsidP="00D908D7">
          <w:pPr>
            <w:pStyle w:val="ProductList-OfferingBody"/>
            <w:ind w:left="-72" w:right="-76"/>
            <w:jc w:val="center"/>
            <w:rPr>
              <w:color w:val="808080" w:themeColor="background1" w:themeShade="80"/>
              <w:sz w:val="14"/>
              <w:szCs w:val="14"/>
            </w:rPr>
          </w:pPr>
          <w:hyperlink w:anchor="Attachment1" w:history="1">
            <w:r w:rsidR="000D4746">
              <w:rPr>
                <w:rStyle w:val="Hyperlink"/>
                <w:sz w:val="14"/>
                <w:szCs w:val="14"/>
                <w:lang w:val="en-US" w:eastAsia="en-US" w:bidi="ar-SA"/>
              </w:rPr>
              <w:t>Apèndix</w:t>
            </w:r>
          </w:hyperlink>
        </w:p>
      </w:tc>
    </w:tr>
  </w:tbl>
  <w:p w14:paraId="2C821D48" w14:textId="77777777" w:rsidR="000D4746" w:rsidRPr="00591643" w:rsidRDefault="000D4746" w:rsidP="006649B5">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1959"/>
      <w:gridCol w:w="300"/>
      <w:gridCol w:w="2472"/>
      <w:gridCol w:w="247"/>
      <w:gridCol w:w="943"/>
    </w:tblGrid>
    <w:tr w:rsidR="000D4746" w:rsidRPr="00C76DF3" w14:paraId="3EDA8A66" w14:textId="77777777" w:rsidTr="00615F29">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542F5B7" w14:textId="77777777" w:rsidR="000D4746" w:rsidRPr="00C76DF3" w:rsidRDefault="008D6BC0" w:rsidP="00D908D7">
          <w:pPr>
            <w:pStyle w:val="ProductList-OfferingBody"/>
            <w:ind w:left="-77" w:right="-73"/>
            <w:jc w:val="center"/>
            <w:rPr>
              <w:color w:val="808080" w:themeColor="background1" w:themeShade="80"/>
              <w:sz w:val="14"/>
              <w:szCs w:val="14"/>
            </w:rPr>
          </w:pPr>
          <w:hyperlink w:anchor="TableofContents" w:history="1">
            <w:r w:rsidR="000D4746">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14:paraId="44D921DB" w14:textId="77777777" w:rsidR="000D4746" w:rsidRPr="00C76DF3" w:rsidRDefault="000D4746" w:rsidP="00D908D7">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F4A71F" w14:textId="77777777" w:rsidR="000D4746" w:rsidRPr="00C76DF3" w:rsidRDefault="008D6BC0" w:rsidP="00D908D7">
          <w:pPr>
            <w:pStyle w:val="ProductList-OfferingBody"/>
            <w:ind w:left="-72" w:right="-74"/>
            <w:jc w:val="center"/>
            <w:rPr>
              <w:color w:val="808080" w:themeColor="background1" w:themeShade="80"/>
              <w:sz w:val="14"/>
              <w:szCs w:val="14"/>
            </w:rPr>
          </w:pPr>
          <w:hyperlink w:anchor="Introduction" w:history="1">
            <w:r w:rsidR="000D4746">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14:paraId="3CBC44ED" w14:textId="77777777" w:rsidR="000D4746" w:rsidRPr="00C76DF3" w:rsidRDefault="000D4746" w:rsidP="00D908D7">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DAD0AD2" w14:textId="77777777" w:rsidR="000D4746" w:rsidRPr="00C76DF3" w:rsidRDefault="008D6BC0" w:rsidP="00D908D7">
          <w:pPr>
            <w:pStyle w:val="ProductList-OfferingBody"/>
            <w:ind w:left="-72" w:right="-75"/>
            <w:jc w:val="center"/>
            <w:rPr>
              <w:color w:val="808080" w:themeColor="background1" w:themeShade="80"/>
              <w:sz w:val="14"/>
              <w:szCs w:val="14"/>
            </w:rPr>
          </w:pPr>
          <w:hyperlink w:anchor="GeneralTerms" w:history="1">
            <w:r w:rsidR="000D4746">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14:paraId="1284E226" w14:textId="77777777" w:rsidR="000D4746" w:rsidRPr="00C76DF3" w:rsidRDefault="000D4746" w:rsidP="00D908D7">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E486B4" w14:textId="77777777" w:rsidR="000D4746" w:rsidRPr="00C76DF3" w:rsidRDefault="008D6BC0" w:rsidP="00D908D7">
          <w:pPr>
            <w:pStyle w:val="ProductList-OfferingBody"/>
            <w:ind w:left="-72" w:right="-77"/>
            <w:jc w:val="center"/>
            <w:rPr>
              <w:color w:val="808080" w:themeColor="background1" w:themeShade="80"/>
              <w:sz w:val="14"/>
              <w:szCs w:val="14"/>
            </w:rPr>
          </w:pPr>
          <w:hyperlink w:anchor="PrivacyandSecurityTerms" w:history="1">
            <w:r w:rsidR="000D4746" w:rsidRPr="00160930">
              <w:rPr>
                <w:rStyle w:val="Hyperlink"/>
                <w:sz w:val="14"/>
                <w:szCs w:val="14"/>
                <w:lang w:val="es-ES" w:eastAsia="en-US" w:bidi="ar-SA"/>
              </w:rPr>
              <w:t>Termes de privacitat i seguretat</w:t>
            </w:r>
          </w:hyperlink>
        </w:p>
      </w:tc>
      <w:tc>
        <w:tcPr>
          <w:tcW w:w="300" w:type="dxa"/>
          <w:tcBorders>
            <w:top w:val="nil"/>
            <w:left w:val="single" w:sz="4" w:space="0" w:color="BFBFBF" w:themeColor="background1" w:themeShade="BF"/>
            <w:bottom w:val="nil"/>
            <w:right w:val="single" w:sz="4" w:space="0" w:color="BFBFBF" w:themeColor="background1" w:themeShade="BF"/>
          </w:tcBorders>
          <w:vAlign w:val="center"/>
        </w:tcPr>
        <w:p w14:paraId="70105206" w14:textId="77777777" w:rsidR="000D4746" w:rsidRPr="00C76DF3" w:rsidRDefault="000D4746"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279795" w14:textId="77777777" w:rsidR="000D4746" w:rsidRPr="00051EF3" w:rsidRDefault="008D6BC0" w:rsidP="00D908D7">
          <w:pPr>
            <w:pStyle w:val="ProductList-OfferingBody"/>
            <w:ind w:left="-77" w:right="-73"/>
            <w:jc w:val="center"/>
            <w:rPr>
              <w:rStyle w:val="Hyperlink"/>
              <w:sz w:val="14"/>
              <w:szCs w:val="14"/>
              <w:lang w:val="pt-BR" w:eastAsia="en-US" w:bidi="ar-SA"/>
            </w:rPr>
          </w:pPr>
          <w:hyperlink w:anchor="OnlineServiceSpecificTerms" w:history="1">
            <w:r w:rsidR="000D4746"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14:paraId="32EEFC15" w14:textId="77777777" w:rsidR="000D4746" w:rsidRPr="00C76DF3" w:rsidRDefault="000D4746"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497A03" w14:textId="77777777" w:rsidR="000D4746" w:rsidRPr="00C76DF3" w:rsidRDefault="008D6BC0" w:rsidP="00D908D7">
          <w:pPr>
            <w:pStyle w:val="ProductList-OfferingBody"/>
            <w:ind w:left="-72" w:right="-76"/>
            <w:jc w:val="center"/>
            <w:rPr>
              <w:color w:val="808080" w:themeColor="background1" w:themeShade="80"/>
              <w:sz w:val="14"/>
              <w:szCs w:val="14"/>
            </w:rPr>
          </w:pPr>
          <w:hyperlink w:anchor="Attachment1" w:history="1">
            <w:r w:rsidR="000D4746">
              <w:rPr>
                <w:rStyle w:val="Hyperlink"/>
                <w:sz w:val="14"/>
                <w:szCs w:val="14"/>
                <w:lang w:val="en-US" w:eastAsia="en-US" w:bidi="ar-SA"/>
              </w:rPr>
              <w:t>Apèndix</w:t>
            </w:r>
          </w:hyperlink>
        </w:p>
      </w:tc>
    </w:tr>
  </w:tbl>
  <w:p w14:paraId="60FC4591" w14:textId="77777777" w:rsidR="000D4746" w:rsidRPr="00591643" w:rsidRDefault="000D4746" w:rsidP="006649B5">
    <w:pPr>
      <w:pStyle w:val="Footer"/>
      <w:rPr>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1959"/>
      <w:gridCol w:w="300"/>
      <w:gridCol w:w="2472"/>
      <w:gridCol w:w="247"/>
      <w:gridCol w:w="943"/>
    </w:tblGrid>
    <w:tr w:rsidR="000D4746" w:rsidRPr="00C76DF3" w14:paraId="28D8B780" w14:textId="77777777" w:rsidTr="00D57E3F">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B186EB0" w14:textId="77777777" w:rsidR="000D4746" w:rsidRPr="00C76DF3" w:rsidRDefault="008D6BC0" w:rsidP="00D908D7">
          <w:pPr>
            <w:pStyle w:val="ProductList-OfferingBody"/>
            <w:ind w:left="-77" w:right="-73"/>
            <w:jc w:val="center"/>
            <w:rPr>
              <w:color w:val="808080" w:themeColor="background1" w:themeShade="80"/>
              <w:sz w:val="14"/>
              <w:szCs w:val="14"/>
            </w:rPr>
          </w:pPr>
          <w:hyperlink w:anchor="TableofContents" w:history="1">
            <w:r w:rsidR="000D4746">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14:paraId="735B4DE5" w14:textId="77777777" w:rsidR="000D4746" w:rsidRPr="00C76DF3" w:rsidRDefault="000D4746" w:rsidP="00D908D7">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0C8430E" w14:textId="77777777" w:rsidR="000D4746" w:rsidRPr="00C76DF3" w:rsidRDefault="008D6BC0" w:rsidP="00D908D7">
          <w:pPr>
            <w:pStyle w:val="ProductList-OfferingBody"/>
            <w:ind w:left="-72" w:right="-74"/>
            <w:jc w:val="center"/>
            <w:rPr>
              <w:color w:val="808080" w:themeColor="background1" w:themeShade="80"/>
              <w:sz w:val="14"/>
              <w:szCs w:val="14"/>
            </w:rPr>
          </w:pPr>
          <w:hyperlink w:anchor="Introduction" w:history="1">
            <w:r w:rsidR="000D4746">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14:paraId="6DC1231C" w14:textId="77777777" w:rsidR="000D4746" w:rsidRPr="00C76DF3" w:rsidRDefault="000D4746" w:rsidP="00D908D7">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6CDDC3" w14:textId="77777777" w:rsidR="000D4746" w:rsidRPr="00C76DF3" w:rsidRDefault="008D6BC0" w:rsidP="00D908D7">
          <w:pPr>
            <w:pStyle w:val="ProductList-OfferingBody"/>
            <w:ind w:left="-72" w:right="-75"/>
            <w:jc w:val="center"/>
            <w:rPr>
              <w:color w:val="808080" w:themeColor="background1" w:themeShade="80"/>
              <w:sz w:val="14"/>
              <w:szCs w:val="14"/>
            </w:rPr>
          </w:pPr>
          <w:hyperlink w:anchor="GeneralTerms" w:history="1">
            <w:r w:rsidR="000D4746">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14:paraId="5C844D97" w14:textId="77777777" w:rsidR="000D4746" w:rsidRPr="00C76DF3" w:rsidRDefault="000D4746" w:rsidP="00D908D7">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AA18C32" w14:textId="77777777" w:rsidR="000D4746" w:rsidRPr="00C76DF3" w:rsidRDefault="008D6BC0" w:rsidP="00D908D7">
          <w:pPr>
            <w:pStyle w:val="ProductList-OfferingBody"/>
            <w:ind w:left="-72" w:right="-77"/>
            <w:jc w:val="center"/>
            <w:rPr>
              <w:color w:val="808080" w:themeColor="background1" w:themeShade="80"/>
              <w:sz w:val="14"/>
              <w:szCs w:val="14"/>
            </w:rPr>
          </w:pPr>
          <w:hyperlink w:anchor="PrivacyandSecurityTerms" w:history="1">
            <w:r w:rsidR="000D4746" w:rsidRPr="00160930">
              <w:rPr>
                <w:rStyle w:val="Hyperlink"/>
                <w:sz w:val="14"/>
                <w:szCs w:val="14"/>
                <w:lang w:val="es-ES" w:eastAsia="en-US" w:bidi="ar-SA"/>
              </w:rPr>
              <w:t>Termes de privacitat i seguretat</w:t>
            </w:r>
          </w:hyperlink>
        </w:p>
      </w:tc>
      <w:tc>
        <w:tcPr>
          <w:tcW w:w="300" w:type="dxa"/>
          <w:tcBorders>
            <w:top w:val="nil"/>
            <w:left w:val="single" w:sz="4" w:space="0" w:color="BFBFBF" w:themeColor="background1" w:themeShade="BF"/>
            <w:bottom w:val="nil"/>
            <w:right w:val="single" w:sz="4" w:space="0" w:color="BFBFBF" w:themeColor="background1" w:themeShade="BF"/>
          </w:tcBorders>
          <w:vAlign w:val="center"/>
        </w:tcPr>
        <w:p w14:paraId="028C3B0D" w14:textId="77777777" w:rsidR="000D4746" w:rsidRPr="00C76DF3" w:rsidRDefault="000D4746"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C20FE1" w14:textId="77777777" w:rsidR="000D4746" w:rsidRPr="00051EF3" w:rsidRDefault="008D6BC0" w:rsidP="00D908D7">
          <w:pPr>
            <w:pStyle w:val="ProductList-OfferingBody"/>
            <w:ind w:left="-77" w:right="-73"/>
            <w:jc w:val="center"/>
            <w:rPr>
              <w:rStyle w:val="Hyperlink"/>
              <w:sz w:val="14"/>
              <w:szCs w:val="14"/>
              <w:lang w:val="pt-BR" w:eastAsia="en-US" w:bidi="ar-SA"/>
            </w:rPr>
          </w:pPr>
          <w:hyperlink w:anchor="OnlineServiceSpecificTerms" w:history="1">
            <w:r w:rsidR="000D4746"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14:paraId="27E80063" w14:textId="77777777" w:rsidR="000D4746" w:rsidRPr="00C76DF3" w:rsidRDefault="000D4746"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6391B0" w14:textId="77777777" w:rsidR="000D4746" w:rsidRPr="00C76DF3" w:rsidRDefault="008D6BC0" w:rsidP="00D908D7">
          <w:pPr>
            <w:pStyle w:val="ProductList-OfferingBody"/>
            <w:ind w:left="-72" w:right="-76"/>
            <w:jc w:val="center"/>
            <w:rPr>
              <w:color w:val="808080" w:themeColor="background1" w:themeShade="80"/>
              <w:sz w:val="14"/>
              <w:szCs w:val="14"/>
            </w:rPr>
          </w:pPr>
          <w:hyperlink w:anchor="Attachment1" w:history="1">
            <w:r w:rsidR="000D4746">
              <w:rPr>
                <w:rStyle w:val="Hyperlink"/>
                <w:sz w:val="14"/>
                <w:szCs w:val="14"/>
                <w:lang w:val="en-US" w:eastAsia="en-US" w:bidi="ar-SA"/>
              </w:rPr>
              <w:t>Apèndix</w:t>
            </w:r>
          </w:hyperlink>
        </w:p>
      </w:tc>
    </w:tr>
  </w:tbl>
  <w:p w14:paraId="1D046392" w14:textId="77777777" w:rsidR="000D4746" w:rsidRPr="00591643" w:rsidRDefault="000D4746" w:rsidP="00721722">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1959"/>
      <w:gridCol w:w="300"/>
      <w:gridCol w:w="2472"/>
      <w:gridCol w:w="247"/>
      <w:gridCol w:w="943"/>
    </w:tblGrid>
    <w:tr w:rsidR="000D4746" w:rsidRPr="00C76DF3" w14:paraId="794E7ADE" w14:textId="77777777" w:rsidTr="00C45535">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FA0858A" w14:textId="77777777" w:rsidR="000D4746" w:rsidRPr="00C76DF3" w:rsidRDefault="008D6BC0" w:rsidP="00C848EE">
          <w:pPr>
            <w:pStyle w:val="ProductList-OfferingBody"/>
            <w:ind w:left="-77" w:right="-73"/>
            <w:jc w:val="center"/>
            <w:rPr>
              <w:color w:val="808080" w:themeColor="background1" w:themeShade="80"/>
              <w:sz w:val="14"/>
              <w:szCs w:val="14"/>
            </w:rPr>
          </w:pPr>
          <w:hyperlink w:anchor="TableofContents" w:history="1">
            <w:r w:rsidR="000D4746">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14:paraId="4C2FEE53" w14:textId="77777777" w:rsidR="000D4746" w:rsidRPr="00C76DF3" w:rsidRDefault="000D4746" w:rsidP="00C848EE">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5D6D545" w14:textId="77777777" w:rsidR="000D4746" w:rsidRPr="00C76DF3" w:rsidRDefault="008D6BC0" w:rsidP="00C848EE">
          <w:pPr>
            <w:pStyle w:val="ProductList-OfferingBody"/>
            <w:ind w:left="-72" w:right="-74"/>
            <w:jc w:val="center"/>
            <w:rPr>
              <w:color w:val="808080" w:themeColor="background1" w:themeShade="80"/>
              <w:sz w:val="14"/>
              <w:szCs w:val="14"/>
            </w:rPr>
          </w:pPr>
          <w:hyperlink w:anchor="Introduction" w:history="1">
            <w:r w:rsidR="000D4746">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14:paraId="7DC0A037" w14:textId="77777777" w:rsidR="000D4746" w:rsidRPr="00C76DF3" w:rsidRDefault="000D4746" w:rsidP="00C848EE">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1CF4A40" w14:textId="77777777" w:rsidR="000D4746" w:rsidRPr="00C76DF3" w:rsidRDefault="008D6BC0" w:rsidP="00C848EE">
          <w:pPr>
            <w:pStyle w:val="ProductList-OfferingBody"/>
            <w:ind w:left="-72" w:right="-75"/>
            <w:jc w:val="center"/>
            <w:rPr>
              <w:color w:val="808080" w:themeColor="background1" w:themeShade="80"/>
              <w:sz w:val="14"/>
              <w:szCs w:val="14"/>
            </w:rPr>
          </w:pPr>
          <w:hyperlink w:anchor="GeneralTerms" w:history="1">
            <w:r w:rsidR="000D4746">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14:paraId="68606538" w14:textId="77777777" w:rsidR="000D4746" w:rsidRPr="00C76DF3" w:rsidRDefault="000D4746" w:rsidP="00C848EE">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55180BBB" w14:textId="77777777" w:rsidR="000D4746" w:rsidRPr="00C76DF3" w:rsidRDefault="008D6BC0" w:rsidP="00C848EE">
          <w:pPr>
            <w:pStyle w:val="ProductList-OfferingBody"/>
            <w:ind w:left="-72" w:right="-77"/>
            <w:jc w:val="center"/>
            <w:rPr>
              <w:color w:val="808080" w:themeColor="background1" w:themeShade="80"/>
              <w:sz w:val="14"/>
              <w:szCs w:val="14"/>
            </w:rPr>
          </w:pPr>
          <w:hyperlink w:anchor="PrivacyandSecurityTerms" w:history="1">
            <w:r w:rsidR="000D4746" w:rsidRPr="00160930">
              <w:rPr>
                <w:rStyle w:val="Hyperlink"/>
                <w:sz w:val="14"/>
                <w:szCs w:val="14"/>
                <w:lang w:val="es-ES" w:eastAsia="en-US" w:bidi="ar-SA"/>
              </w:rPr>
              <w:t>Termes de privacitat i seguretat</w:t>
            </w:r>
          </w:hyperlink>
        </w:p>
      </w:tc>
      <w:tc>
        <w:tcPr>
          <w:tcW w:w="300" w:type="dxa"/>
          <w:tcBorders>
            <w:top w:val="nil"/>
            <w:left w:val="single" w:sz="4" w:space="0" w:color="BFBFBF" w:themeColor="background1" w:themeShade="BF"/>
            <w:bottom w:val="nil"/>
            <w:right w:val="single" w:sz="4" w:space="0" w:color="BFBFBF" w:themeColor="background1" w:themeShade="BF"/>
          </w:tcBorders>
          <w:vAlign w:val="center"/>
        </w:tcPr>
        <w:p w14:paraId="1686DE7A" w14:textId="77777777" w:rsidR="000D4746" w:rsidRPr="00C76DF3" w:rsidRDefault="000D4746" w:rsidP="00C848E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11A41E" w14:textId="77777777" w:rsidR="000D4746" w:rsidRPr="00051EF3" w:rsidRDefault="008D6BC0" w:rsidP="00C848EE">
          <w:pPr>
            <w:pStyle w:val="ProductList-OfferingBody"/>
            <w:ind w:left="-77" w:right="-73"/>
            <w:jc w:val="center"/>
            <w:rPr>
              <w:rStyle w:val="Hyperlink"/>
              <w:sz w:val="14"/>
              <w:szCs w:val="14"/>
              <w:lang w:val="pt-BR" w:eastAsia="en-US" w:bidi="ar-SA"/>
            </w:rPr>
          </w:pPr>
          <w:hyperlink w:anchor="OnlineServiceSpecificTerms" w:history="1">
            <w:r w:rsidR="000D4746"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14:paraId="72D1FCC5" w14:textId="77777777" w:rsidR="000D4746" w:rsidRPr="00C76DF3" w:rsidRDefault="000D4746" w:rsidP="00C848E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DB04A7" w14:textId="77777777" w:rsidR="000D4746" w:rsidRPr="00C76DF3" w:rsidRDefault="008D6BC0" w:rsidP="00C848EE">
          <w:pPr>
            <w:pStyle w:val="ProductList-OfferingBody"/>
            <w:ind w:left="-72" w:right="-76"/>
            <w:jc w:val="center"/>
            <w:rPr>
              <w:color w:val="808080" w:themeColor="background1" w:themeShade="80"/>
              <w:sz w:val="14"/>
              <w:szCs w:val="14"/>
            </w:rPr>
          </w:pPr>
          <w:hyperlink w:anchor="Attachment1" w:history="1">
            <w:r w:rsidR="000D4746">
              <w:rPr>
                <w:rStyle w:val="Hyperlink"/>
                <w:sz w:val="14"/>
                <w:szCs w:val="14"/>
                <w:lang w:val="en-US" w:eastAsia="en-US" w:bidi="ar-SA"/>
              </w:rPr>
              <w:t>Apèndix</w:t>
            </w:r>
          </w:hyperlink>
        </w:p>
      </w:tc>
    </w:tr>
  </w:tbl>
  <w:p w14:paraId="52CC8EC2" w14:textId="77777777" w:rsidR="000D4746" w:rsidRPr="00591643" w:rsidRDefault="000D4746" w:rsidP="00C848EE">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D4746" w:rsidRPr="00C76DF3" w14:paraId="1BA61069" w14:textId="77777777" w:rsidTr="000D4746">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09B4A4" w14:textId="77777777" w:rsidR="000D4746" w:rsidRPr="00C76DF3" w:rsidRDefault="008D6BC0" w:rsidP="000D4746">
          <w:pPr>
            <w:pStyle w:val="ProductList-OfferingBody"/>
            <w:ind w:left="-77" w:right="-73"/>
            <w:jc w:val="center"/>
            <w:rPr>
              <w:color w:val="808080" w:themeColor="background1" w:themeShade="80"/>
              <w:sz w:val="14"/>
              <w:szCs w:val="14"/>
            </w:rPr>
          </w:pPr>
          <w:hyperlink w:anchor="TableofContents" w:history="1">
            <w:r w:rsidR="000D4746">
              <w:rPr>
                <w:rStyle w:val="Hyperlink"/>
                <w:sz w:val="14"/>
                <w:szCs w:val="14"/>
              </w:rPr>
              <w:t>Índex de Continguts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363A715" w14:textId="77777777" w:rsidR="000D4746" w:rsidRPr="00C76DF3" w:rsidRDefault="000D4746" w:rsidP="000D4746">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0DB09D" w14:textId="77777777" w:rsidR="000D4746" w:rsidRPr="00C76DF3" w:rsidRDefault="008D6BC0" w:rsidP="000D4746">
          <w:pPr>
            <w:pStyle w:val="ProductList-OfferingBody"/>
            <w:ind w:left="-72" w:right="-74"/>
            <w:jc w:val="center"/>
            <w:rPr>
              <w:color w:val="808080" w:themeColor="background1" w:themeShade="80"/>
              <w:sz w:val="14"/>
              <w:szCs w:val="14"/>
            </w:rPr>
          </w:pPr>
          <w:hyperlink w:anchor="Introducció" w:history="1">
            <w:r w:rsidR="000D4746">
              <w:rPr>
                <w:rStyle w:val="Hyperlink"/>
                <w:sz w:val="14"/>
                <w:szCs w:val="14"/>
              </w:rPr>
              <w:t>Introducció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53D44A8" w14:textId="77777777" w:rsidR="000D4746" w:rsidRPr="00C76DF3" w:rsidRDefault="000D4746" w:rsidP="000D4746">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7FE820" w14:textId="77777777" w:rsidR="000D4746" w:rsidRPr="00C76DF3" w:rsidRDefault="008D6BC0" w:rsidP="000D4746">
          <w:pPr>
            <w:pStyle w:val="ProductList-OfferingBody"/>
            <w:ind w:left="-72" w:right="-75"/>
            <w:jc w:val="center"/>
            <w:rPr>
              <w:color w:val="808080" w:themeColor="background1" w:themeShade="80"/>
              <w:sz w:val="14"/>
              <w:szCs w:val="14"/>
            </w:rPr>
          </w:pPr>
          <w:hyperlink w:anchor="GeneralTerms" w:history="1">
            <w:r w:rsidR="000D4746">
              <w:rPr>
                <w:rStyle w:val="Hyperlink"/>
                <w:sz w:val="14"/>
                <w:szCs w:val="14"/>
              </w:rPr>
              <w:t>Condicions Generals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7F900A6" w14:textId="77777777" w:rsidR="000D4746" w:rsidRPr="00C76DF3" w:rsidRDefault="000D4746" w:rsidP="000D4746">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9A9ECC" w14:textId="77777777" w:rsidR="000D4746" w:rsidRPr="00C76DF3" w:rsidRDefault="008D6BC0" w:rsidP="000D4746">
          <w:pPr>
            <w:pStyle w:val="ProductList-OfferingBody"/>
            <w:ind w:left="-72" w:right="-77"/>
            <w:jc w:val="center"/>
            <w:rPr>
              <w:color w:val="808080" w:themeColor="background1" w:themeShade="80"/>
              <w:sz w:val="14"/>
              <w:szCs w:val="14"/>
            </w:rPr>
          </w:pPr>
          <w:hyperlink w:anchor="PrivacyandSecurityTerms" w:history="1">
            <w:r w:rsidR="000D4746">
              <w:rPr>
                <w:rStyle w:val="Hyperlink"/>
                <w:sz w:val="14"/>
                <w:szCs w:val="14"/>
              </w:rPr>
              <w:t>Condicions de Seguretat i Privacitat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4CABE51" w14:textId="77777777" w:rsidR="000D4746" w:rsidRPr="00C76DF3" w:rsidRDefault="000D4746" w:rsidP="000D474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0F40AD5" w14:textId="77777777" w:rsidR="000D4746" w:rsidRPr="00C76DF3" w:rsidRDefault="008D6BC0" w:rsidP="000D4746">
          <w:pPr>
            <w:pStyle w:val="ProductList-OfferingBody"/>
            <w:ind w:left="-72" w:right="-77"/>
            <w:jc w:val="center"/>
            <w:rPr>
              <w:color w:val="808080" w:themeColor="background1" w:themeShade="80"/>
              <w:sz w:val="14"/>
              <w:szCs w:val="14"/>
            </w:rPr>
          </w:pPr>
          <w:hyperlink w:anchor="OnlineServiceSpecificTerms" w:history="1">
            <w:r w:rsidR="000D4746">
              <w:rPr>
                <w:rStyle w:val="Hyperlink"/>
                <w:sz w:val="14"/>
                <w:szCs w:val="14"/>
              </w:rPr>
              <w:t>Servei Online: Termes Específics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D506C51" w14:textId="77777777" w:rsidR="000D4746" w:rsidRPr="00C76DF3" w:rsidRDefault="000D4746" w:rsidP="000D474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581839" w14:textId="77777777" w:rsidR="000D4746" w:rsidRPr="00C76DF3" w:rsidRDefault="008D6BC0" w:rsidP="000D4746">
          <w:pPr>
            <w:pStyle w:val="ProductList-OfferingBody"/>
            <w:ind w:left="-72" w:right="-76"/>
            <w:jc w:val="center"/>
            <w:rPr>
              <w:color w:val="808080" w:themeColor="background1" w:themeShade="80"/>
              <w:sz w:val="14"/>
              <w:szCs w:val="14"/>
            </w:rPr>
          </w:pPr>
          <w:hyperlink w:anchor="Apèndix 1" w:history="1">
            <w:r w:rsidR="000D4746">
              <w:rPr>
                <w:rStyle w:val="Hyperlink"/>
                <w:sz w:val="14"/>
                <w:szCs w:val="14"/>
              </w:rPr>
              <w:t>Apèndixs</w:t>
            </w:r>
          </w:hyperlink>
        </w:p>
      </w:tc>
    </w:tr>
  </w:tbl>
  <w:p w14:paraId="4CD04D7B" w14:textId="77777777" w:rsidR="000D4746" w:rsidRPr="00591643" w:rsidRDefault="000D4746" w:rsidP="003812FE">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D4746" w:rsidRPr="00C76DF3" w14:paraId="09E9D07C"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D2697D" w14:textId="77777777" w:rsidR="000D4746" w:rsidRPr="00C76DF3" w:rsidRDefault="008D6BC0" w:rsidP="00591643">
          <w:pPr>
            <w:pStyle w:val="ProductList-OfferingBody"/>
            <w:ind w:left="-77" w:right="-73"/>
            <w:jc w:val="center"/>
            <w:rPr>
              <w:color w:val="808080" w:themeColor="background1" w:themeShade="80"/>
              <w:sz w:val="14"/>
              <w:szCs w:val="14"/>
            </w:rPr>
          </w:pPr>
          <w:hyperlink w:anchor="TableofContents" w:history="1">
            <w:r w:rsidR="000D4746">
              <w:rPr>
                <w:rStyle w:val="Hyperlink"/>
                <w:sz w:val="14"/>
                <w:szCs w:val="14"/>
              </w:rPr>
              <w:t>Índex de Continguts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E25A75E" w14:textId="77777777" w:rsidR="000D4746" w:rsidRPr="00C76DF3" w:rsidRDefault="000D4746"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929B84" w14:textId="77777777" w:rsidR="000D4746" w:rsidRPr="00C76DF3" w:rsidRDefault="008D6BC0" w:rsidP="00591643">
          <w:pPr>
            <w:pStyle w:val="ProductList-OfferingBody"/>
            <w:ind w:left="-72" w:right="-74"/>
            <w:jc w:val="center"/>
            <w:rPr>
              <w:color w:val="808080" w:themeColor="background1" w:themeShade="80"/>
              <w:sz w:val="14"/>
              <w:szCs w:val="14"/>
            </w:rPr>
          </w:pPr>
          <w:hyperlink w:anchor="Introducció" w:history="1">
            <w:r w:rsidR="000D4746">
              <w:rPr>
                <w:rStyle w:val="Hyperlink"/>
                <w:sz w:val="14"/>
                <w:szCs w:val="14"/>
              </w:rPr>
              <w:t>Introducció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464CCAE" w14:textId="77777777" w:rsidR="000D4746" w:rsidRPr="00C76DF3" w:rsidRDefault="000D4746"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0CEBC1" w14:textId="77777777" w:rsidR="000D4746" w:rsidRPr="00C76DF3" w:rsidRDefault="008D6BC0" w:rsidP="003812FE">
          <w:pPr>
            <w:pStyle w:val="ProductList-OfferingBody"/>
            <w:ind w:left="-72" w:right="-75"/>
            <w:jc w:val="center"/>
            <w:rPr>
              <w:color w:val="808080" w:themeColor="background1" w:themeShade="80"/>
              <w:sz w:val="14"/>
              <w:szCs w:val="14"/>
            </w:rPr>
          </w:pPr>
          <w:hyperlink w:anchor="GeneralTerms" w:history="1">
            <w:r w:rsidR="000D4746">
              <w:rPr>
                <w:rStyle w:val="Hyperlink"/>
                <w:sz w:val="14"/>
                <w:szCs w:val="14"/>
              </w:rPr>
              <w:t>Condicions Generals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CBD1BF5" w14:textId="77777777" w:rsidR="000D4746" w:rsidRPr="00C76DF3" w:rsidRDefault="000D4746"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E685D4" w14:textId="77777777" w:rsidR="000D4746" w:rsidRPr="00C76DF3" w:rsidRDefault="008D6BC0" w:rsidP="00591643">
          <w:pPr>
            <w:pStyle w:val="ProductList-OfferingBody"/>
            <w:ind w:left="-72" w:right="-77"/>
            <w:jc w:val="center"/>
            <w:rPr>
              <w:color w:val="808080" w:themeColor="background1" w:themeShade="80"/>
              <w:sz w:val="14"/>
              <w:szCs w:val="14"/>
            </w:rPr>
          </w:pPr>
          <w:hyperlink w:anchor="PrivacyandSecurityTerms" w:history="1">
            <w:r w:rsidR="000D4746">
              <w:rPr>
                <w:rStyle w:val="Hyperlink"/>
                <w:sz w:val="14"/>
                <w:szCs w:val="14"/>
              </w:rPr>
              <w:t>Condicions de Seguretat i Privacitat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FA911BA" w14:textId="77777777" w:rsidR="000D4746" w:rsidRPr="00C76DF3" w:rsidRDefault="000D474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419BBD9" w14:textId="77777777" w:rsidR="000D4746" w:rsidRPr="00C76DF3" w:rsidRDefault="008D6BC0" w:rsidP="003812FE">
          <w:pPr>
            <w:pStyle w:val="ProductList-OfferingBody"/>
            <w:ind w:left="-72" w:right="-77"/>
            <w:jc w:val="center"/>
            <w:rPr>
              <w:color w:val="808080" w:themeColor="background1" w:themeShade="80"/>
              <w:sz w:val="14"/>
              <w:szCs w:val="14"/>
            </w:rPr>
          </w:pPr>
          <w:hyperlink w:anchor="OnlineServiceSpecificTerms" w:history="1">
            <w:r w:rsidR="000D4746">
              <w:rPr>
                <w:rStyle w:val="Hyperlink"/>
                <w:sz w:val="14"/>
                <w:szCs w:val="14"/>
              </w:rPr>
              <w:t>Servei Online: Termes Específics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A486546" w14:textId="77777777" w:rsidR="000D4746" w:rsidRPr="00C76DF3" w:rsidRDefault="000D474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62086B" w14:textId="77777777" w:rsidR="000D4746" w:rsidRPr="00C76DF3" w:rsidRDefault="008D6BC0" w:rsidP="003812FE">
          <w:pPr>
            <w:pStyle w:val="ProductList-OfferingBody"/>
            <w:ind w:left="-72" w:right="-76"/>
            <w:jc w:val="center"/>
            <w:rPr>
              <w:color w:val="808080" w:themeColor="background1" w:themeShade="80"/>
              <w:sz w:val="14"/>
              <w:szCs w:val="14"/>
            </w:rPr>
          </w:pPr>
          <w:hyperlink w:anchor="Apèndix 1" w:history="1">
            <w:r w:rsidR="000D4746">
              <w:rPr>
                <w:rStyle w:val="Hyperlink"/>
                <w:sz w:val="14"/>
                <w:szCs w:val="14"/>
              </w:rPr>
              <w:t>Apèndixs</w:t>
            </w:r>
          </w:hyperlink>
        </w:p>
      </w:tc>
    </w:tr>
  </w:tbl>
  <w:p w14:paraId="69EFCFD4" w14:textId="77777777" w:rsidR="000D4746" w:rsidRPr="00591643" w:rsidRDefault="000D4746">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1959"/>
      <w:gridCol w:w="300"/>
      <w:gridCol w:w="2472"/>
      <w:gridCol w:w="247"/>
      <w:gridCol w:w="943"/>
    </w:tblGrid>
    <w:tr w:rsidR="000D4746" w:rsidRPr="00C76DF3" w14:paraId="687A96A0" w14:textId="77777777" w:rsidTr="00304B7B">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53BC1CC" w14:textId="77777777" w:rsidR="000D4746" w:rsidRPr="00C76DF3" w:rsidRDefault="008D6BC0" w:rsidP="00304B7B">
          <w:pPr>
            <w:pStyle w:val="ProductList-OfferingBody"/>
            <w:ind w:left="-77" w:right="-73"/>
            <w:jc w:val="center"/>
            <w:rPr>
              <w:color w:val="808080" w:themeColor="background1" w:themeShade="80"/>
              <w:sz w:val="14"/>
              <w:szCs w:val="14"/>
            </w:rPr>
          </w:pPr>
          <w:hyperlink w:anchor="TableofContents" w:history="1">
            <w:r w:rsidR="000D4746">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14:paraId="20869431" w14:textId="77777777" w:rsidR="000D4746" w:rsidRPr="00C76DF3" w:rsidRDefault="000D4746" w:rsidP="00304B7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5EFD08C" w14:textId="77777777" w:rsidR="000D4746" w:rsidRPr="00C76DF3" w:rsidRDefault="008D6BC0" w:rsidP="00304B7B">
          <w:pPr>
            <w:pStyle w:val="ProductList-OfferingBody"/>
            <w:ind w:left="-72" w:right="-74"/>
            <w:jc w:val="center"/>
            <w:rPr>
              <w:color w:val="808080" w:themeColor="background1" w:themeShade="80"/>
              <w:sz w:val="14"/>
              <w:szCs w:val="14"/>
            </w:rPr>
          </w:pPr>
          <w:hyperlink w:anchor="Introduction" w:history="1">
            <w:r w:rsidR="000D4746">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14:paraId="3C208644" w14:textId="77777777" w:rsidR="000D4746" w:rsidRPr="00C76DF3" w:rsidRDefault="000D4746" w:rsidP="00304B7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CBBEC3" w14:textId="77777777" w:rsidR="000D4746" w:rsidRPr="00C76DF3" w:rsidRDefault="008D6BC0" w:rsidP="00304B7B">
          <w:pPr>
            <w:pStyle w:val="ProductList-OfferingBody"/>
            <w:ind w:left="-72" w:right="-75"/>
            <w:jc w:val="center"/>
            <w:rPr>
              <w:color w:val="808080" w:themeColor="background1" w:themeShade="80"/>
              <w:sz w:val="14"/>
              <w:szCs w:val="14"/>
            </w:rPr>
          </w:pPr>
          <w:hyperlink w:anchor="GeneralTerms" w:history="1">
            <w:r w:rsidR="000D4746">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14:paraId="11621370" w14:textId="77777777" w:rsidR="000D4746" w:rsidRPr="00C76DF3" w:rsidRDefault="000D4746" w:rsidP="00304B7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9065EF" w14:textId="77777777" w:rsidR="000D4746" w:rsidRPr="00C76DF3" w:rsidRDefault="008D6BC0" w:rsidP="00304B7B">
          <w:pPr>
            <w:pStyle w:val="ProductList-OfferingBody"/>
            <w:ind w:left="-72" w:right="-77"/>
            <w:jc w:val="center"/>
            <w:rPr>
              <w:color w:val="808080" w:themeColor="background1" w:themeShade="80"/>
              <w:sz w:val="14"/>
              <w:szCs w:val="14"/>
            </w:rPr>
          </w:pPr>
          <w:hyperlink w:anchor="PrivacyandSecurityTerms" w:history="1">
            <w:r w:rsidR="000D4746" w:rsidRPr="00160930">
              <w:rPr>
                <w:rStyle w:val="Hyperlink"/>
                <w:sz w:val="14"/>
                <w:szCs w:val="14"/>
                <w:lang w:val="es-ES" w:eastAsia="en-US" w:bidi="ar-SA"/>
              </w:rPr>
              <w:t>Termes de privacitat i seguretat</w:t>
            </w:r>
          </w:hyperlink>
        </w:p>
      </w:tc>
      <w:tc>
        <w:tcPr>
          <w:tcW w:w="300" w:type="dxa"/>
          <w:tcBorders>
            <w:top w:val="nil"/>
            <w:left w:val="single" w:sz="4" w:space="0" w:color="BFBFBF" w:themeColor="background1" w:themeShade="BF"/>
            <w:bottom w:val="nil"/>
            <w:right w:val="single" w:sz="4" w:space="0" w:color="BFBFBF" w:themeColor="background1" w:themeShade="BF"/>
          </w:tcBorders>
          <w:vAlign w:val="center"/>
        </w:tcPr>
        <w:p w14:paraId="10A36F26" w14:textId="77777777" w:rsidR="000D4746" w:rsidRPr="00C76DF3" w:rsidRDefault="000D4746" w:rsidP="00304B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8EBB8E1" w14:textId="77777777" w:rsidR="000D4746" w:rsidRPr="00051EF3" w:rsidRDefault="008D6BC0" w:rsidP="00304B7B">
          <w:pPr>
            <w:pStyle w:val="ProductList-OfferingBody"/>
            <w:ind w:left="-77" w:right="-73"/>
            <w:jc w:val="center"/>
            <w:rPr>
              <w:rStyle w:val="Hyperlink"/>
              <w:sz w:val="14"/>
              <w:szCs w:val="14"/>
              <w:lang w:val="pt-BR" w:eastAsia="en-US" w:bidi="ar-SA"/>
            </w:rPr>
          </w:pPr>
          <w:hyperlink w:anchor="OnlineServiceSpecificTerms" w:history="1">
            <w:r w:rsidR="000D4746"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14:paraId="362072CB" w14:textId="77777777" w:rsidR="000D4746" w:rsidRPr="00C76DF3" w:rsidRDefault="000D4746" w:rsidP="00304B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E0B489" w14:textId="77777777" w:rsidR="000D4746" w:rsidRPr="00C76DF3" w:rsidRDefault="008D6BC0" w:rsidP="00304B7B">
          <w:pPr>
            <w:pStyle w:val="ProductList-OfferingBody"/>
            <w:ind w:left="-72" w:right="-76"/>
            <w:jc w:val="center"/>
            <w:rPr>
              <w:color w:val="808080" w:themeColor="background1" w:themeShade="80"/>
              <w:sz w:val="14"/>
              <w:szCs w:val="14"/>
            </w:rPr>
          </w:pPr>
          <w:hyperlink w:anchor="Attachment1" w:history="1">
            <w:r w:rsidR="000D4746">
              <w:rPr>
                <w:rStyle w:val="Hyperlink"/>
                <w:sz w:val="14"/>
                <w:szCs w:val="14"/>
                <w:lang w:val="en-US" w:eastAsia="en-US" w:bidi="ar-SA"/>
              </w:rPr>
              <w:t>Apèndix</w:t>
            </w:r>
          </w:hyperlink>
        </w:p>
      </w:tc>
    </w:tr>
  </w:tbl>
  <w:p w14:paraId="41F1746E" w14:textId="77777777" w:rsidR="000D4746" w:rsidRPr="00591643" w:rsidRDefault="000D4746" w:rsidP="003812FE">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1959"/>
      <w:gridCol w:w="300"/>
      <w:gridCol w:w="2472"/>
      <w:gridCol w:w="247"/>
      <w:gridCol w:w="943"/>
    </w:tblGrid>
    <w:tr w:rsidR="000D4746" w:rsidRPr="00C76DF3" w14:paraId="5EAFB68C" w14:textId="77777777" w:rsidTr="00304B7B">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6A08883" w14:textId="77777777" w:rsidR="000D4746" w:rsidRPr="00C76DF3" w:rsidRDefault="008D6BC0" w:rsidP="00304B7B">
          <w:pPr>
            <w:pStyle w:val="ProductList-OfferingBody"/>
            <w:ind w:left="-77" w:right="-73"/>
            <w:jc w:val="center"/>
            <w:rPr>
              <w:color w:val="808080" w:themeColor="background1" w:themeShade="80"/>
              <w:sz w:val="14"/>
              <w:szCs w:val="14"/>
            </w:rPr>
          </w:pPr>
          <w:hyperlink w:anchor="TableofContents" w:history="1">
            <w:r w:rsidR="000D4746">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14:paraId="37A1EAB3" w14:textId="77777777" w:rsidR="000D4746" w:rsidRPr="00C76DF3" w:rsidRDefault="000D4746" w:rsidP="00304B7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9B59816" w14:textId="77777777" w:rsidR="000D4746" w:rsidRPr="00C76DF3" w:rsidRDefault="008D6BC0" w:rsidP="00304B7B">
          <w:pPr>
            <w:pStyle w:val="ProductList-OfferingBody"/>
            <w:ind w:left="-72" w:right="-74"/>
            <w:jc w:val="center"/>
            <w:rPr>
              <w:color w:val="808080" w:themeColor="background1" w:themeShade="80"/>
              <w:sz w:val="14"/>
              <w:szCs w:val="14"/>
            </w:rPr>
          </w:pPr>
          <w:hyperlink w:anchor="Introduction" w:history="1">
            <w:r w:rsidR="000D4746">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14:paraId="269873A3" w14:textId="77777777" w:rsidR="000D4746" w:rsidRPr="00C76DF3" w:rsidRDefault="000D4746" w:rsidP="00304B7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99006B" w14:textId="77777777" w:rsidR="000D4746" w:rsidRPr="00C76DF3" w:rsidRDefault="008D6BC0" w:rsidP="00304B7B">
          <w:pPr>
            <w:pStyle w:val="ProductList-OfferingBody"/>
            <w:ind w:left="-72" w:right="-75"/>
            <w:jc w:val="center"/>
            <w:rPr>
              <w:color w:val="808080" w:themeColor="background1" w:themeShade="80"/>
              <w:sz w:val="14"/>
              <w:szCs w:val="14"/>
            </w:rPr>
          </w:pPr>
          <w:hyperlink w:anchor="GeneralTerms" w:history="1">
            <w:r w:rsidR="000D4746">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14:paraId="25B1D84C" w14:textId="77777777" w:rsidR="000D4746" w:rsidRPr="00C76DF3" w:rsidRDefault="000D4746" w:rsidP="00304B7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C3A3C4" w14:textId="77777777" w:rsidR="000D4746" w:rsidRPr="00C76DF3" w:rsidRDefault="008D6BC0" w:rsidP="00304B7B">
          <w:pPr>
            <w:pStyle w:val="ProductList-OfferingBody"/>
            <w:ind w:left="-72" w:right="-77"/>
            <w:jc w:val="center"/>
            <w:rPr>
              <w:color w:val="808080" w:themeColor="background1" w:themeShade="80"/>
              <w:sz w:val="14"/>
              <w:szCs w:val="14"/>
            </w:rPr>
          </w:pPr>
          <w:hyperlink w:anchor="PrivacyandSecurityTerms" w:history="1">
            <w:r w:rsidR="000D4746" w:rsidRPr="00160930">
              <w:rPr>
                <w:rStyle w:val="Hyperlink"/>
                <w:sz w:val="14"/>
                <w:szCs w:val="14"/>
                <w:lang w:val="es-ES" w:eastAsia="en-US" w:bidi="ar-SA"/>
              </w:rPr>
              <w:t>Termes de privacitat i seguretat</w:t>
            </w:r>
          </w:hyperlink>
        </w:p>
      </w:tc>
      <w:tc>
        <w:tcPr>
          <w:tcW w:w="300" w:type="dxa"/>
          <w:tcBorders>
            <w:top w:val="nil"/>
            <w:left w:val="single" w:sz="4" w:space="0" w:color="BFBFBF" w:themeColor="background1" w:themeShade="BF"/>
            <w:bottom w:val="nil"/>
            <w:right w:val="single" w:sz="4" w:space="0" w:color="BFBFBF" w:themeColor="background1" w:themeShade="BF"/>
          </w:tcBorders>
          <w:vAlign w:val="center"/>
        </w:tcPr>
        <w:p w14:paraId="166E6CF9" w14:textId="77777777" w:rsidR="000D4746" w:rsidRPr="00C76DF3" w:rsidRDefault="000D4746" w:rsidP="00304B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5574CF9" w14:textId="77777777" w:rsidR="000D4746" w:rsidRPr="00051EF3" w:rsidRDefault="008D6BC0" w:rsidP="00304B7B">
          <w:pPr>
            <w:pStyle w:val="ProductList-OfferingBody"/>
            <w:ind w:left="-77" w:right="-73"/>
            <w:jc w:val="center"/>
            <w:rPr>
              <w:rStyle w:val="Hyperlink"/>
              <w:sz w:val="14"/>
              <w:szCs w:val="14"/>
              <w:lang w:val="pt-BR" w:eastAsia="en-US" w:bidi="ar-SA"/>
            </w:rPr>
          </w:pPr>
          <w:hyperlink w:anchor="OnlineServiceSpecificTerms" w:history="1">
            <w:r w:rsidR="000D4746"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14:paraId="2130AEFF" w14:textId="77777777" w:rsidR="000D4746" w:rsidRPr="00C76DF3" w:rsidRDefault="000D4746" w:rsidP="00304B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B62B80" w14:textId="77777777" w:rsidR="000D4746" w:rsidRPr="00C76DF3" w:rsidRDefault="008D6BC0" w:rsidP="00304B7B">
          <w:pPr>
            <w:pStyle w:val="ProductList-OfferingBody"/>
            <w:ind w:left="-72" w:right="-76"/>
            <w:jc w:val="center"/>
            <w:rPr>
              <w:color w:val="808080" w:themeColor="background1" w:themeShade="80"/>
              <w:sz w:val="14"/>
              <w:szCs w:val="14"/>
            </w:rPr>
          </w:pPr>
          <w:hyperlink w:anchor="Attachment1" w:history="1">
            <w:r w:rsidR="000D4746">
              <w:rPr>
                <w:rStyle w:val="Hyperlink"/>
                <w:sz w:val="14"/>
                <w:szCs w:val="14"/>
                <w:lang w:val="en-US" w:eastAsia="en-US" w:bidi="ar-SA"/>
              </w:rPr>
              <w:t>Apèndix</w:t>
            </w:r>
          </w:hyperlink>
        </w:p>
      </w:tc>
    </w:tr>
  </w:tbl>
  <w:p w14:paraId="15FB0C07" w14:textId="77777777" w:rsidR="000D4746" w:rsidRPr="00591643" w:rsidRDefault="000D4746">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1959"/>
      <w:gridCol w:w="300"/>
      <w:gridCol w:w="2472"/>
      <w:gridCol w:w="247"/>
      <w:gridCol w:w="943"/>
    </w:tblGrid>
    <w:tr w:rsidR="00FB6DC6" w:rsidRPr="00C76DF3" w14:paraId="618DCA4C" w14:textId="77777777" w:rsidTr="00434CEB">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A590C7A" w14:textId="77777777" w:rsidR="00FB6DC6" w:rsidRPr="00C76DF3" w:rsidRDefault="008D6BC0" w:rsidP="00FB6DC6">
          <w:pPr>
            <w:pStyle w:val="ProductList-OfferingBody"/>
            <w:ind w:left="-77" w:right="-73"/>
            <w:jc w:val="center"/>
            <w:rPr>
              <w:color w:val="808080" w:themeColor="background1" w:themeShade="80"/>
              <w:sz w:val="14"/>
              <w:szCs w:val="14"/>
            </w:rPr>
          </w:pPr>
          <w:hyperlink w:anchor="TableofContents" w:history="1">
            <w:r w:rsidR="00FB6DC6">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14:paraId="554079D0" w14:textId="77777777" w:rsidR="00FB6DC6" w:rsidRPr="00C76DF3" w:rsidRDefault="00FB6DC6" w:rsidP="00FB6DC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58E0412" w14:textId="77777777" w:rsidR="00FB6DC6" w:rsidRPr="00C76DF3" w:rsidRDefault="008D6BC0" w:rsidP="00FB6DC6">
          <w:pPr>
            <w:pStyle w:val="ProductList-OfferingBody"/>
            <w:ind w:left="-72" w:right="-74"/>
            <w:jc w:val="center"/>
            <w:rPr>
              <w:color w:val="808080" w:themeColor="background1" w:themeShade="80"/>
              <w:sz w:val="14"/>
              <w:szCs w:val="14"/>
            </w:rPr>
          </w:pPr>
          <w:hyperlink w:anchor="Introduction" w:history="1">
            <w:r w:rsidR="00FB6DC6">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14:paraId="543EE268" w14:textId="77777777" w:rsidR="00FB6DC6" w:rsidRPr="00C76DF3" w:rsidRDefault="00FB6DC6" w:rsidP="00FB6DC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808EA5" w14:textId="77777777" w:rsidR="00FB6DC6" w:rsidRPr="00C76DF3" w:rsidRDefault="008D6BC0" w:rsidP="00FB6DC6">
          <w:pPr>
            <w:pStyle w:val="ProductList-OfferingBody"/>
            <w:ind w:left="-72" w:right="-75"/>
            <w:jc w:val="center"/>
            <w:rPr>
              <w:color w:val="808080" w:themeColor="background1" w:themeShade="80"/>
              <w:sz w:val="14"/>
              <w:szCs w:val="14"/>
            </w:rPr>
          </w:pPr>
          <w:hyperlink w:anchor="GeneralTerms" w:history="1">
            <w:r w:rsidR="00FB6DC6">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14:paraId="5DED01C4" w14:textId="77777777" w:rsidR="00FB6DC6" w:rsidRPr="00C76DF3" w:rsidRDefault="00FB6DC6" w:rsidP="00FB6DC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69B463" w14:textId="77777777" w:rsidR="00FB6DC6" w:rsidRPr="00C76DF3" w:rsidRDefault="008D6BC0" w:rsidP="00FB6DC6">
          <w:pPr>
            <w:pStyle w:val="ProductList-OfferingBody"/>
            <w:ind w:left="-72" w:right="-77"/>
            <w:jc w:val="center"/>
            <w:rPr>
              <w:color w:val="808080" w:themeColor="background1" w:themeShade="80"/>
              <w:sz w:val="14"/>
              <w:szCs w:val="14"/>
            </w:rPr>
          </w:pPr>
          <w:hyperlink w:anchor="PrivacyandSecurityTerms" w:history="1">
            <w:r w:rsidR="00FB6DC6" w:rsidRPr="00160930">
              <w:rPr>
                <w:rStyle w:val="Hyperlink"/>
                <w:sz w:val="14"/>
                <w:szCs w:val="14"/>
                <w:lang w:val="es-ES" w:eastAsia="en-US" w:bidi="ar-SA"/>
              </w:rPr>
              <w:t>Termes de privacitat i seguretat</w:t>
            </w:r>
          </w:hyperlink>
        </w:p>
      </w:tc>
      <w:tc>
        <w:tcPr>
          <w:tcW w:w="300" w:type="dxa"/>
          <w:tcBorders>
            <w:top w:val="nil"/>
            <w:left w:val="single" w:sz="4" w:space="0" w:color="BFBFBF" w:themeColor="background1" w:themeShade="BF"/>
            <w:bottom w:val="nil"/>
            <w:right w:val="single" w:sz="4" w:space="0" w:color="BFBFBF" w:themeColor="background1" w:themeShade="BF"/>
          </w:tcBorders>
          <w:vAlign w:val="center"/>
        </w:tcPr>
        <w:p w14:paraId="3A3A214B" w14:textId="77777777" w:rsidR="00FB6DC6" w:rsidRPr="00C76DF3" w:rsidRDefault="00FB6DC6" w:rsidP="00FB6DC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31C003A" w14:textId="77777777" w:rsidR="00FB6DC6" w:rsidRPr="00051EF3" w:rsidRDefault="008D6BC0" w:rsidP="00FB6DC6">
          <w:pPr>
            <w:pStyle w:val="ProductList-OfferingBody"/>
            <w:ind w:left="-77" w:right="-73"/>
            <w:jc w:val="center"/>
            <w:rPr>
              <w:rStyle w:val="Hyperlink"/>
              <w:sz w:val="14"/>
              <w:szCs w:val="14"/>
              <w:lang w:val="pt-BR" w:eastAsia="en-US" w:bidi="ar-SA"/>
            </w:rPr>
          </w:pPr>
          <w:hyperlink w:anchor="OnlineServiceSpecificTerms" w:history="1">
            <w:r w:rsidR="00FB6DC6"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14:paraId="4441A3EF" w14:textId="77777777" w:rsidR="00FB6DC6" w:rsidRPr="00C76DF3" w:rsidRDefault="00FB6DC6" w:rsidP="00FB6DC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3AF320" w14:textId="77777777" w:rsidR="00FB6DC6" w:rsidRPr="00C76DF3" w:rsidRDefault="008D6BC0" w:rsidP="00FB6DC6">
          <w:pPr>
            <w:pStyle w:val="ProductList-OfferingBody"/>
            <w:ind w:left="-72" w:right="-76"/>
            <w:jc w:val="center"/>
            <w:rPr>
              <w:color w:val="808080" w:themeColor="background1" w:themeShade="80"/>
              <w:sz w:val="14"/>
              <w:szCs w:val="14"/>
            </w:rPr>
          </w:pPr>
          <w:hyperlink w:anchor="Attachment1" w:history="1">
            <w:r w:rsidR="00FB6DC6">
              <w:rPr>
                <w:rStyle w:val="Hyperlink"/>
                <w:sz w:val="14"/>
                <w:szCs w:val="14"/>
                <w:lang w:val="en-US" w:eastAsia="en-US" w:bidi="ar-SA"/>
              </w:rPr>
              <w:t>Apèndix</w:t>
            </w:r>
          </w:hyperlink>
        </w:p>
      </w:tc>
    </w:tr>
  </w:tbl>
  <w:p w14:paraId="08901177" w14:textId="77777777" w:rsidR="000D4746" w:rsidRPr="00591643" w:rsidRDefault="000D4746">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1959"/>
      <w:gridCol w:w="300"/>
      <w:gridCol w:w="2472"/>
      <w:gridCol w:w="247"/>
      <w:gridCol w:w="943"/>
    </w:tblGrid>
    <w:tr w:rsidR="00FB6DC6" w:rsidRPr="00C76DF3" w14:paraId="76540173" w14:textId="77777777" w:rsidTr="00434CEB">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D215E3C" w14:textId="77777777" w:rsidR="00FB6DC6" w:rsidRPr="00C76DF3" w:rsidRDefault="008D6BC0" w:rsidP="00FB6DC6">
          <w:pPr>
            <w:pStyle w:val="ProductList-OfferingBody"/>
            <w:ind w:left="-77" w:right="-73"/>
            <w:jc w:val="center"/>
            <w:rPr>
              <w:color w:val="808080" w:themeColor="background1" w:themeShade="80"/>
              <w:sz w:val="14"/>
              <w:szCs w:val="14"/>
            </w:rPr>
          </w:pPr>
          <w:hyperlink w:anchor="TableofContents" w:history="1">
            <w:r w:rsidR="00FB6DC6">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14:paraId="442907D4" w14:textId="77777777" w:rsidR="00FB6DC6" w:rsidRPr="00C76DF3" w:rsidRDefault="00FB6DC6" w:rsidP="00FB6DC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51E164C" w14:textId="77777777" w:rsidR="00FB6DC6" w:rsidRPr="00C76DF3" w:rsidRDefault="008D6BC0" w:rsidP="00FB6DC6">
          <w:pPr>
            <w:pStyle w:val="ProductList-OfferingBody"/>
            <w:ind w:left="-72" w:right="-74"/>
            <w:jc w:val="center"/>
            <w:rPr>
              <w:color w:val="808080" w:themeColor="background1" w:themeShade="80"/>
              <w:sz w:val="14"/>
              <w:szCs w:val="14"/>
            </w:rPr>
          </w:pPr>
          <w:hyperlink w:anchor="Introduction" w:history="1">
            <w:r w:rsidR="00FB6DC6">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14:paraId="1E4A49FD" w14:textId="77777777" w:rsidR="00FB6DC6" w:rsidRPr="00C76DF3" w:rsidRDefault="00FB6DC6" w:rsidP="00FB6DC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052370" w14:textId="77777777" w:rsidR="00FB6DC6" w:rsidRPr="00C76DF3" w:rsidRDefault="008D6BC0" w:rsidP="00FB6DC6">
          <w:pPr>
            <w:pStyle w:val="ProductList-OfferingBody"/>
            <w:ind w:left="-72" w:right="-75"/>
            <w:jc w:val="center"/>
            <w:rPr>
              <w:color w:val="808080" w:themeColor="background1" w:themeShade="80"/>
              <w:sz w:val="14"/>
              <w:szCs w:val="14"/>
            </w:rPr>
          </w:pPr>
          <w:hyperlink w:anchor="GeneralTerms" w:history="1">
            <w:r w:rsidR="00FB6DC6">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14:paraId="172D3FD4" w14:textId="77777777" w:rsidR="00FB6DC6" w:rsidRPr="00C76DF3" w:rsidRDefault="00FB6DC6" w:rsidP="00FB6DC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F66E13" w14:textId="77777777" w:rsidR="00FB6DC6" w:rsidRPr="00C76DF3" w:rsidRDefault="008D6BC0" w:rsidP="00FB6DC6">
          <w:pPr>
            <w:pStyle w:val="ProductList-OfferingBody"/>
            <w:ind w:left="-72" w:right="-77"/>
            <w:jc w:val="center"/>
            <w:rPr>
              <w:color w:val="808080" w:themeColor="background1" w:themeShade="80"/>
              <w:sz w:val="14"/>
              <w:szCs w:val="14"/>
            </w:rPr>
          </w:pPr>
          <w:hyperlink w:anchor="PrivacyandSecurityTerms" w:history="1">
            <w:r w:rsidR="00FB6DC6" w:rsidRPr="00160930">
              <w:rPr>
                <w:rStyle w:val="Hyperlink"/>
                <w:sz w:val="14"/>
                <w:szCs w:val="14"/>
                <w:lang w:val="es-ES" w:eastAsia="en-US" w:bidi="ar-SA"/>
              </w:rPr>
              <w:t>Termes de privacitat i seguretat</w:t>
            </w:r>
          </w:hyperlink>
        </w:p>
      </w:tc>
      <w:tc>
        <w:tcPr>
          <w:tcW w:w="300" w:type="dxa"/>
          <w:tcBorders>
            <w:top w:val="nil"/>
            <w:left w:val="single" w:sz="4" w:space="0" w:color="BFBFBF" w:themeColor="background1" w:themeShade="BF"/>
            <w:bottom w:val="nil"/>
            <w:right w:val="single" w:sz="4" w:space="0" w:color="BFBFBF" w:themeColor="background1" w:themeShade="BF"/>
          </w:tcBorders>
          <w:vAlign w:val="center"/>
        </w:tcPr>
        <w:p w14:paraId="31E9A260" w14:textId="77777777" w:rsidR="00FB6DC6" w:rsidRPr="00C76DF3" w:rsidRDefault="00FB6DC6" w:rsidP="00FB6DC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B06FDB0" w14:textId="77777777" w:rsidR="00FB6DC6" w:rsidRPr="00051EF3" w:rsidRDefault="008D6BC0" w:rsidP="00FB6DC6">
          <w:pPr>
            <w:pStyle w:val="ProductList-OfferingBody"/>
            <w:ind w:left="-77" w:right="-73"/>
            <w:jc w:val="center"/>
            <w:rPr>
              <w:rStyle w:val="Hyperlink"/>
              <w:sz w:val="14"/>
              <w:szCs w:val="14"/>
              <w:lang w:val="pt-BR" w:eastAsia="en-US" w:bidi="ar-SA"/>
            </w:rPr>
          </w:pPr>
          <w:hyperlink w:anchor="OnlineServiceSpecificTerms" w:history="1">
            <w:r w:rsidR="00FB6DC6"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14:paraId="063F275A" w14:textId="77777777" w:rsidR="00FB6DC6" w:rsidRPr="00C76DF3" w:rsidRDefault="00FB6DC6" w:rsidP="00FB6DC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D55614" w14:textId="77777777" w:rsidR="00FB6DC6" w:rsidRPr="00C76DF3" w:rsidRDefault="008D6BC0" w:rsidP="00FB6DC6">
          <w:pPr>
            <w:pStyle w:val="ProductList-OfferingBody"/>
            <w:ind w:left="-72" w:right="-76"/>
            <w:jc w:val="center"/>
            <w:rPr>
              <w:color w:val="808080" w:themeColor="background1" w:themeShade="80"/>
              <w:sz w:val="14"/>
              <w:szCs w:val="14"/>
            </w:rPr>
          </w:pPr>
          <w:hyperlink w:anchor="Attachment1" w:history="1">
            <w:r w:rsidR="00FB6DC6">
              <w:rPr>
                <w:rStyle w:val="Hyperlink"/>
                <w:sz w:val="14"/>
                <w:szCs w:val="14"/>
                <w:lang w:val="en-US" w:eastAsia="en-US" w:bidi="ar-SA"/>
              </w:rPr>
              <w:t>Apèndix</w:t>
            </w:r>
          </w:hyperlink>
        </w:p>
      </w:tc>
    </w:tr>
  </w:tbl>
  <w:p w14:paraId="37DF39FF" w14:textId="77777777" w:rsidR="00852B8D" w:rsidRPr="00591643" w:rsidRDefault="00852B8D" w:rsidP="003812FE">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52B8D" w:rsidRPr="00C76DF3" w14:paraId="699B3D76"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3CEF55" w14:textId="77777777" w:rsidR="00852B8D" w:rsidRPr="00C76DF3" w:rsidRDefault="008D6BC0" w:rsidP="00591643">
          <w:pPr>
            <w:pStyle w:val="ProductList-OfferingBody"/>
            <w:ind w:left="-77" w:right="-73"/>
            <w:jc w:val="center"/>
            <w:rPr>
              <w:color w:val="808080" w:themeColor="background1" w:themeShade="80"/>
              <w:sz w:val="14"/>
              <w:szCs w:val="14"/>
            </w:rPr>
          </w:pPr>
          <w:hyperlink w:anchor="TableofContents" w:history="1">
            <w:r w:rsidR="00852B8D">
              <w:rPr>
                <w:rStyle w:val="Hyperlink"/>
                <w:sz w:val="14"/>
                <w:szCs w:val="14"/>
              </w:rPr>
              <w:t>Índex de Continguts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CB67062" w14:textId="77777777" w:rsidR="00852B8D" w:rsidRPr="00C76DF3" w:rsidRDefault="00852B8D"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025E01" w14:textId="77777777" w:rsidR="00852B8D" w:rsidRPr="00C76DF3" w:rsidRDefault="008D6BC0" w:rsidP="00591643">
          <w:pPr>
            <w:pStyle w:val="ProductList-OfferingBody"/>
            <w:ind w:left="-72" w:right="-74"/>
            <w:jc w:val="center"/>
            <w:rPr>
              <w:color w:val="808080" w:themeColor="background1" w:themeShade="80"/>
              <w:sz w:val="14"/>
              <w:szCs w:val="14"/>
            </w:rPr>
          </w:pPr>
          <w:hyperlink w:anchor="Introducció" w:history="1">
            <w:r w:rsidR="00852B8D">
              <w:rPr>
                <w:rStyle w:val="Hyperlink"/>
                <w:sz w:val="14"/>
                <w:szCs w:val="14"/>
              </w:rPr>
              <w:t>Introducció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BDD36B0" w14:textId="77777777" w:rsidR="00852B8D" w:rsidRPr="00C76DF3" w:rsidRDefault="00852B8D"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87CE30" w14:textId="77777777" w:rsidR="00852B8D" w:rsidRPr="00C76DF3" w:rsidRDefault="008D6BC0" w:rsidP="003812FE">
          <w:pPr>
            <w:pStyle w:val="ProductList-OfferingBody"/>
            <w:ind w:left="-72" w:right="-75"/>
            <w:jc w:val="center"/>
            <w:rPr>
              <w:color w:val="808080" w:themeColor="background1" w:themeShade="80"/>
              <w:sz w:val="14"/>
              <w:szCs w:val="14"/>
            </w:rPr>
          </w:pPr>
          <w:hyperlink w:anchor="GeneralTerms" w:history="1">
            <w:r w:rsidR="00852B8D">
              <w:rPr>
                <w:rStyle w:val="Hyperlink"/>
                <w:sz w:val="14"/>
                <w:szCs w:val="14"/>
              </w:rPr>
              <w:t>Condicions Generals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4FDCF84" w14:textId="77777777" w:rsidR="00852B8D" w:rsidRPr="00C76DF3" w:rsidRDefault="00852B8D"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0EF11D" w14:textId="77777777" w:rsidR="00852B8D" w:rsidRPr="00C76DF3" w:rsidRDefault="008D6BC0" w:rsidP="00591643">
          <w:pPr>
            <w:pStyle w:val="ProductList-OfferingBody"/>
            <w:ind w:left="-72" w:right="-77"/>
            <w:jc w:val="center"/>
            <w:rPr>
              <w:color w:val="808080" w:themeColor="background1" w:themeShade="80"/>
              <w:sz w:val="14"/>
              <w:szCs w:val="14"/>
            </w:rPr>
          </w:pPr>
          <w:hyperlink w:anchor="PrivacyandSecurityTerms" w:history="1">
            <w:r w:rsidR="00852B8D">
              <w:rPr>
                <w:rStyle w:val="Hyperlink"/>
                <w:sz w:val="14"/>
                <w:szCs w:val="14"/>
              </w:rPr>
              <w:t>Condicions de Seguretat i Privacitat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044D088" w14:textId="77777777" w:rsidR="00852B8D" w:rsidRPr="00C76DF3" w:rsidRDefault="00852B8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B00D9EF" w14:textId="77777777" w:rsidR="00852B8D" w:rsidRPr="00C76DF3" w:rsidRDefault="008D6BC0" w:rsidP="003812FE">
          <w:pPr>
            <w:pStyle w:val="ProductList-OfferingBody"/>
            <w:ind w:left="-72" w:right="-77"/>
            <w:jc w:val="center"/>
            <w:rPr>
              <w:color w:val="808080" w:themeColor="background1" w:themeShade="80"/>
              <w:sz w:val="14"/>
              <w:szCs w:val="14"/>
            </w:rPr>
          </w:pPr>
          <w:hyperlink w:anchor="OnlineServiceSpecificTerms" w:history="1">
            <w:r w:rsidR="00852B8D">
              <w:rPr>
                <w:rStyle w:val="Hyperlink"/>
                <w:sz w:val="14"/>
                <w:szCs w:val="14"/>
              </w:rPr>
              <w:t>Servei Online: Termes Específics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AB5684A" w14:textId="77777777" w:rsidR="00852B8D" w:rsidRPr="00C76DF3" w:rsidRDefault="00852B8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6E96C7" w14:textId="77777777" w:rsidR="00852B8D" w:rsidRPr="00C76DF3" w:rsidRDefault="008D6BC0" w:rsidP="003812FE">
          <w:pPr>
            <w:pStyle w:val="ProductList-OfferingBody"/>
            <w:ind w:left="-72" w:right="-76"/>
            <w:jc w:val="center"/>
            <w:rPr>
              <w:color w:val="808080" w:themeColor="background1" w:themeShade="80"/>
              <w:sz w:val="14"/>
              <w:szCs w:val="14"/>
            </w:rPr>
          </w:pPr>
          <w:hyperlink w:anchor="Apèndix 1" w:history="1">
            <w:r w:rsidR="00852B8D">
              <w:rPr>
                <w:rStyle w:val="Hyperlink"/>
                <w:sz w:val="14"/>
                <w:szCs w:val="14"/>
              </w:rPr>
              <w:t>Apèndixs</w:t>
            </w:r>
          </w:hyperlink>
        </w:p>
      </w:tc>
    </w:tr>
  </w:tbl>
  <w:p w14:paraId="0391CABC" w14:textId="77777777" w:rsidR="00852B8D" w:rsidRPr="00591643" w:rsidRDefault="00852B8D">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2053"/>
      <w:gridCol w:w="206"/>
      <w:gridCol w:w="2472"/>
      <w:gridCol w:w="247"/>
      <w:gridCol w:w="943"/>
    </w:tblGrid>
    <w:tr w:rsidR="000D4746" w:rsidRPr="00C76DF3" w14:paraId="251FA0BF" w14:textId="77777777" w:rsidTr="00D908D7">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216D28E" w14:textId="77777777" w:rsidR="000D4746" w:rsidRPr="00C76DF3" w:rsidRDefault="008D6BC0" w:rsidP="00D908D7">
          <w:pPr>
            <w:pStyle w:val="ProductList-OfferingBody"/>
            <w:ind w:left="-77" w:right="-73"/>
            <w:jc w:val="center"/>
            <w:rPr>
              <w:color w:val="808080" w:themeColor="background1" w:themeShade="80"/>
              <w:sz w:val="14"/>
              <w:szCs w:val="14"/>
            </w:rPr>
          </w:pPr>
          <w:hyperlink w:anchor="TableofContents" w:history="1">
            <w:r w:rsidR="000D4746">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14:paraId="00986F1A" w14:textId="77777777" w:rsidR="000D4746" w:rsidRPr="00C76DF3" w:rsidRDefault="000D4746" w:rsidP="00D908D7">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2EADFEE" w14:textId="77777777" w:rsidR="000D4746" w:rsidRPr="00C76DF3" w:rsidRDefault="008D6BC0" w:rsidP="00D908D7">
          <w:pPr>
            <w:pStyle w:val="ProductList-OfferingBody"/>
            <w:ind w:left="-72" w:right="-74"/>
            <w:jc w:val="center"/>
            <w:rPr>
              <w:color w:val="808080" w:themeColor="background1" w:themeShade="80"/>
              <w:sz w:val="14"/>
              <w:szCs w:val="14"/>
            </w:rPr>
          </w:pPr>
          <w:hyperlink w:anchor="Introduction" w:history="1">
            <w:r w:rsidR="000D4746">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14:paraId="379DA31A" w14:textId="77777777" w:rsidR="000D4746" w:rsidRPr="00C76DF3" w:rsidRDefault="000D4746" w:rsidP="00D908D7">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586E234" w14:textId="77777777" w:rsidR="000D4746" w:rsidRPr="00C76DF3" w:rsidRDefault="008D6BC0" w:rsidP="00D908D7">
          <w:pPr>
            <w:pStyle w:val="ProductList-OfferingBody"/>
            <w:ind w:left="-72" w:right="-75"/>
            <w:jc w:val="center"/>
            <w:rPr>
              <w:color w:val="808080" w:themeColor="background1" w:themeShade="80"/>
              <w:sz w:val="14"/>
              <w:szCs w:val="14"/>
            </w:rPr>
          </w:pPr>
          <w:hyperlink w:anchor="GeneralTerms" w:history="1">
            <w:r w:rsidR="000D4746">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14:paraId="12A0C2DB" w14:textId="77777777" w:rsidR="000D4746" w:rsidRPr="00C76DF3" w:rsidRDefault="000D4746" w:rsidP="00D908D7">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C5FF67E" w14:textId="77777777" w:rsidR="000D4746" w:rsidRPr="00C76DF3" w:rsidRDefault="008D6BC0" w:rsidP="00D908D7">
          <w:pPr>
            <w:pStyle w:val="ProductList-OfferingBody"/>
            <w:ind w:left="-72" w:right="-77"/>
            <w:jc w:val="center"/>
            <w:rPr>
              <w:color w:val="808080" w:themeColor="background1" w:themeShade="80"/>
              <w:sz w:val="14"/>
              <w:szCs w:val="14"/>
            </w:rPr>
          </w:pPr>
          <w:hyperlink w:anchor="PrivacyandSecurityTerms" w:history="1">
            <w:r w:rsidR="000D4746" w:rsidRPr="00160930">
              <w:rPr>
                <w:rStyle w:val="Hyperlink"/>
                <w:sz w:val="14"/>
                <w:szCs w:val="14"/>
                <w:lang w:val="es-ES" w:eastAsia="en-US" w:bidi="ar-SA"/>
              </w:rPr>
              <w:t>Termes de privacitat i seguretat</w:t>
            </w:r>
          </w:hyperlink>
        </w:p>
      </w:tc>
      <w:tc>
        <w:tcPr>
          <w:tcW w:w="206" w:type="dxa"/>
          <w:tcBorders>
            <w:top w:val="nil"/>
            <w:left w:val="single" w:sz="4" w:space="0" w:color="BFBFBF" w:themeColor="background1" w:themeShade="BF"/>
            <w:bottom w:val="nil"/>
            <w:right w:val="single" w:sz="4" w:space="0" w:color="BFBFBF" w:themeColor="background1" w:themeShade="BF"/>
          </w:tcBorders>
          <w:vAlign w:val="center"/>
        </w:tcPr>
        <w:p w14:paraId="48801CAF" w14:textId="77777777" w:rsidR="000D4746" w:rsidRPr="00C76DF3" w:rsidRDefault="000D4746"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5D94867" w14:textId="77777777" w:rsidR="000D4746" w:rsidRPr="00051EF3" w:rsidRDefault="008D6BC0" w:rsidP="00D908D7">
          <w:pPr>
            <w:pStyle w:val="ProductList-OfferingBody"/>
            <w:ind w:left="-77" w:right="-73"/>
            <w:jc w:val="center"/>
            <w:rPr>
              <w:rStyle w:val="Hyperlink"/>
              <w:sz w:val="14"/>
              <w:szCs w:val="14"/>
              <w:lang w:val="pt-BR" w:eastAsia="en-US" w:bidi="ar-SA"/>
            </w:rPr>
          </w:pPr>
          <w:hyperlink w:anchor="OnlineServiceSpecificTerms" w:history="1">
            <w:r w:rsidR="000D4746"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14:paraId="2BBB87AA" w14:textId="77777777" w:rsidR="000D4746" w:rsidRPr="00C76DF3" w:rsidRDefault="000D4746"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503C21" w14:textId="77777777" w:rsidR="000D4746" w:rsidRPr="00C76DF3" w:rsidRDefault="008D6BC0" w:rsidP="00D908D7">
          <w:pPr>
            <w:pStyle w:val="ProductList-OfferingBody"/>
            <w:ind w:left="-72" w:right="-76"/>
            <w:jc w:val="center"/>
            <w:rPr>
              <w:color w:val="808080" w:themeColor="background1" w:themeShade="80"/>
              <w:sz w:val="14"/>
              <w:szCs w:val="14"/>
            </w:rPr>
          </w:pPr>
          <w:hyperlink w:anchor="Attachment1" w:history="1">
            <w:r w:rsidR="000D4746">
              <w:rPr>
                <w:rStyle w:val="Hyperlink"/>
                <w:sz w:val="14"/>
                <w:szCs w:val="14"/>
                <w:lang w:val="en-US" w:eastAsia="en-US" w:bidi="ar-SA"/>
              </w:rPr>
              <w:t>Apèndix</w:t>
            </w:r>
          </w:hyperlink>
        </w:p>
      </w:tc>
    </w:tr>
  </w:tbl>
  <w:p w14:paraId="4966824C" w14:textId="77777777" w:rsidR="000D4746" w:rsidRPr="00591643" w:rsidRDefault="000D4746" w:rsidP="006677E5">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2053"/>
      <w:gridCol w:w="206"/>
      <w:gridCol w:w="2472"/>
      <w:gridCol w:w="247"/>
      <w:gridCol w:w="943"/>
    </w:tblGrid>
    <w:tr w:rsidR="000D4746" w:rsidRPr="00C76DF3" w14:paraId="722A5226" w14:textId="77777777" w:rsidTr="00B95F0B">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A9E1ADE" w14:textId="77777777" w:rsidR="000D4746" w:rsidRPr="00C76DF3" w:rsidRDefault="008D6BC0" w:rsidP="00D908D7">
          <w:pPr>
            <w:pStyle w:val="ProductList-OfferingBody"/>
            <w:ind w:left="-77" w:right="-73"/>
            <w:jc w:val="center"/>
            <w:rPr>
              <w:color w:val="808080" w:themeColor="background1" w:themeShade="80"/>
              <w:sz w:val="14"/>
              <w:szCs w:val="14"/>
            </w:rPr>
          </w:pPr>
          <w:hyperlink w:anchor="TableofContents" w:history="1">
            <w:r w:rsidR="000D4746">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14:paraId="7E79ABC2" w14:textId="77777777" w:rsidR="000D4746" w:rsidRPr="00C76DF3" w:rsidRDefault="000D4746" w:rsidP="00D908D7">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CBF2E03" w14:textId="77777777" w:rsidR="000D4746" w:rsidRPr="00C76DF3" w:rsidRDefault="008D6BC0" w:rsidP="00D908D7">
          <w:pPr>
            <w:pStyle w:val="ProductList-OfferingBody"/>
            <w:ind w:left="-72" w:right="-74"/>
            <w:jc w:val="center"/>
            <w:rPr>
              <w:color w:val="808080" w:themeColor="background1" w:themeShade="80"/>
              <w:sz w:val="14"/>
              <w:szCs w:val="14"/>
            </w:rPr>
          </w:pPr>
          <w:hyperlink w:anchor="Introduction" w:history="1">
            <w:r w:rsidR="000D4746">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14:paraId="6D54D85E" w14:textId="77777777" w:rsidR="000D4746" w:rsidRPr="00C76DF3" w:rsidRDefault="000D4746" w:rsidP="00D908D7">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AFD7F96" w14:textId="77777777" w:rsidR="000D4746" w:rsidRPr="00C76DF3" w:rsidRDefault="008D6BC0" w:rsidP="00D908D7">
          <w:pPr>
            <w:pStyle w:val="ProductList-OfferingBody"/>
            <w:ind w:left="-72" w:right="-75"/>
            <w:jc w:val="center"/>
            <w:rPr>
              <w:color w:val="808080" w:themeColor="background1" w:themeShade="80"/>
              <w:sz w:val="14"/>
              <w:szCs w:val="14"/>
            </w:rPr>
          </w:pPr>
          <w:hyperlink w:anchor="GeneralTerms" w:history="1">
            <w:r w:rsidR="000D4746">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14:paraId="1A149DFF" w14:textId="77777777" w:rsidR="000D4746" w:rsidRPr="00C76DF3" w:rsidRDefault="000D4746" w:rsidP="00D908D7">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3FE06E5" w14:textId="77777777" w:rsidR="000D4746" w:rsidRPr="00C76DF3" w:rsidRDefault="008D6BC0" w:rsidP="00D908D7">
          <w:pPr>
            <w:pStyle w:val="ProductList-OfferingBody"/>
            <w:ind w:left="-72" w:right="-77"/>
            <w:jc w:val="center"/>
            <w:rPr>
              <w:color w:val="808080" w:themeColor="background1" w:themeShade="80"/>
              <w:sz w:val="14"/>
              <w:szCs w:val="14"/>
            </w:rPr>
          </w:pPr>
          <w:hyperlink w:anchor="PrivacyandSecurityTerms" w:history="1">
            <w:r w:rsidR="000D4746" w:rsidRPr="00160930">
              <w:rPr>
                <w:rStyle w:val="Hyperlink"/>
                <w:sz w:val="14"/>
                <w:szCs w:val="14"/>
                <w:lang w:val="es-ES" w:eastAsia="en-US" w:bidi="ar-SA"/>
              </w:rPr>
              <w:t>Termes de privacitat i seguretat</w:t>
            </w:r>
          </w:hyperlink>
        </w:p>
      </w:tc>
      <w:tc>
        <w:tcPr>
          <w:tcW w:w="206" w:type="dxa"/>
          <w:tcBorders>
            <w:top w:val="nil"/>
            <w:left w:val="single" w:sz="4" w:space="0" w:color="BFBFBF" w:themeColor="background1" w:themeShade="BF"/>
            <w:bottom w:val="nil"/>
            <w:right w:val="single" w:sz="4" w:space="0" w:color="BFBFBF" w:themeColor="background1" w:themeShade="BF"/>
          </w:tcBorders>
          <w:vAlign w:val="center"/>
        </w:tcPr>
        <w:p w14:paraId="635B4F10" w14:textId="77777777" w:rsidR="000D4746" w:rsidRPr="00C76DF3" w:rsidRDefault="000D4746"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0F50AC7" w14:textId="77777777" w:rsidR="000D4746" w:rsidRPr="00051EF3" w:rsidRDefault="008D6BC0" w:rsidP="00D908D7">
          <w:pPr>
            <w:pStyle w:val="ProductList-OfferingBody"/>
            <w:ind w:left="-77" w:right="-73"/>
            <w:jc w:val="center"/>
            <w:rPr>
              <w:rStyle w:val="Hyperlink"/>
              <w:sz w:val="14"/>
              <w:szCs w:val="14"/>
              <w:lang w:val="pt-BR" w:eastAsia="en-US" w:bidi="ar-SA"/>
            </w:rPr>
          </w:pPr>
          <w:hyperlink w:anchor="OnlineServiceSpecificTerms" w:history="1">
            <w:r w:rsidR="000D4746"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14:paraId="13AB58B3" w14:textId="77777777" w:rsidR="000D4746" w:rsidRPr="00C76DF3" w:rsidRDefault="000D4746"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768DCA" w14:textId="77777777" w:rsidR="000D4746" w:rsidRPr="00C76DF3" w:rsidRDefault="008D6BC0" w:rsidP="00D908D7">
          <w:pPr>
            <w:pStyle w:val="ProductList-OfferingBody"/>
            <w:ind w:left="-72" w:right="-76"/>
            <w:jc w:val="center"/>
            <w:rPr>
              <w:color w:val="808080" w:themeColor="background1" w:themeShade="80"/>
              <w:sz w:val="14"/>
              <w:szCs w:val="14"/>
            </w:rPr>
          </w:pPr>
          <w:hyperlink w:anchor="Attachment1" w:history="1">
            <w:r w:rsidR="000D4746">
              <w:rPr>
                <w:rStyle w:val="Hyperlink"/>
                <w:sz w:val="14"/>
                <w:szCs w:val="14"/>
                <w:lang w:val="en-US" w:eastAsia="en-US" w:bidi="ar-SA"/>
              </w:rPr>
              <w:t>Apèndix</w:t>
            </w:r>
          </w:hyperlink>
        </w:p>
      </w:tc>
    </w:tr>
  </w:tbl>
  <w:p w14:paraId="5C9E7EDA" w14:textId="77777777" w:rsidR="000D4746" w:rsidRPr="00591643" w:rsidRDefault="000D4746" w:rsidP="00B95F0B">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DC5FC28" w14:textId="77777777" w:rsidR="000D4746" w:rsidRPr="009209D8" w:rsidRDefault="000D4746" w:rsidP="00D979E0">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2053"/>
      <w:gridCol w:w="206"/>
      <w:gridCol w:w="2472"/>
      <w:gridCol w:w="247"/>
      <w:gridCol w:w="943"/>
    </w:tblGrid>
    <w:tr w:rsidR="000D4746" w:rsidRPr="00C76DF3" w14:paraId="3BC68088" w14:textId="77777777" w:rsidTr="000D4746">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208A2A2" w14:textId="77777777" w:rsidR="000D4746" w:rsidRPr="00C76DF3" w:rsidRDefault="008D6BC0" w:rsidP="00AB4497">
          <w:pPr>
            <w:pStyle w:val="ProductList-OfferingBody"/>
            <w:ind w:left="-77" w:right="-73"/>
            <w:jc w:val="center"/>
            <w:rPr>
              <w:color w:val="808080" w:themeColor="background1" w:themeShade="80"/>
              <w:sz w:val="14"/>
              <w:szCs w:val="14"/>
            </w:rPr>
          </w:pPr>
          <w:hyperlink w:anchor="TableofContents" w:history="1">
            <w:r w:rsidR="000D4746">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14:paraId="1053E08B" w14:textId="77777777" w:rsidR="000D4746" w:rsidRPr="00C76DF3" w:rsidRDefault="000D4746" w:rsidP="00AB4497">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CD9F71B" w14:textId="77777777" w:rsidR="000D4746" w:rsidRPr="00C76DF3" w:rsidRDefault="008D6BC0" w:rsidP="00AB4497">
          <w:pPr>
            <w:pStyle w:val="ProductList-OfferingBody"/>
            <w:ind w:left="-72" w:right="-74"/>
            <w:jc w:val="center"/>
            <w:rPr>
              <w:color w:val="808080" w:themeColor="background1" w:themeShade="80"/>
              <w:sz w:val="14"/>
              <w:szCs w:val="14"/>
            </w:rPr>
          </w:pPr>
          <w:hyperlink w:anchor="Introduction" w:history="1">
            <w:r w:rsidR="000D4746">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14:paraId="50E9B301" w14:textId="77777777" w:rsidR="000D4746" w:rsidRPr="00C76DF3" w:rsidRDefault="000D4746" w:rsidP="00AB4497">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085124B" w14:textId="77777777" w:rsidR="000D4746" w:rsidRPr="00C76DF3" w:rsidRDefault="008D6BC0" w:rsidP="00AB4497">
          <w:pPr>
            <w:pStyle w:val="ProductList-OfferingBody"/>
            <w:ind w:left="-72" w:right="-75"/>
            <w:jc w:val="center"/>
            <w:rPr>
              <w:color w:val="808080" w:themeColor="background1" w:themeShade="80"/>
              <w:sz w:val="14"/>
              <w:szCs w:val="14"/>
            </w:rPr>
          </w:pPr>
          <w:hyperlink w:anchor="GeneralTerms" w:history="1">
            <w:r w:rsidR="000D4746">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14:paraId="7C1B946B" w14:textId="77777777" w:rsidR="000D4746" w:rsidRPr="00C76DF3" w:rsidRDefault="000D4746" w:rsidP="00AB4497">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919D085" w14:textId="77777777" w:rsidR="000D4746" w:rsidRPr="00C76DF3" w:rsidRDefault="008D6BC0" w:rsidP="00AB4497">
          <w:pPr>
            <w:pStyle w:val="ProductList-OfferingBody"/>
            <w:ind w:left="-72" w:right="-77"/>
            <w:jc w:val="center"/>
            <w:rPr>
              <w:color w:val="808080" w:themeColor="background1" w:themeShade="80"/>
              <w:sz w:val="14"/>
              <w:szCs w:val="14"/>
            </w:rPr>
          </w:pPr>
          <w:hyperlink w:anchor="PrivacyandSecurityTerms" w:history="1">
            <w:r w:rsidR="000D4746" w:rsidRPr="00160930">
              <w:rPr>
                <w:rStyle w:val="Hyperlink"/>
                <w:sz w:val="14"/>
                <w:szCs w:val="14"/>
                <w:lang w:val="es-ES" w:eastAsia="en-US" w:bidi="ar-SA"/>
              </w:rPr>
              <w:t>Termes de privacitat i seguretat</w:t>
            </w:r>
          </w:hyperlink>
        </w:p>
      </w:tc>
      <w:tc>
        <w:tcPr>
          <w:tcW w:w="206" w:type="dxa"/>
          <w:tcBorders>
            <w:top w:val="nil"/>
            <w:left w:val="single" w:sz="4" w:space="0" w:color="BFBFBF" w:themeColor="background1" w:themeShade="BF"/>
            <w:bottom w:val="nil"/>
            <w:right w:val="single" w:sz="4" w:space="0" w:color="BFBFBF" w:themeColor="background1" w:themeShade="BF"/>
          </w:tcBorders>
          <w:vAlign w:val="center"/>
        </w:tcPr>
        <w:p w14:paraId="7E615DB2" w14:textId="77777777" w:rsidR="000D4746" w:rsidRPr="00C76DF3" w:rsidRDefault="000D4746" w:rsidP="00AB449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8547EA1" w14:textId="77777777" w:rsidR="000D4746" w:rsidRPr="00051EF3" w:rsidRDefault="008D6BC0" w:rsidP="00AB4497">
          <w:pPr>
            <w:pStyle w:val="ProductList-OfferingBody"/>
            <w:ind w:left="-77" w:right="-73"/>
            <w:jc w:val="center"/>
            <w:rPr>
              <w:rStyle w:val="Hyperlink"/>
              <w:sz w:val="14"/>
              <w:szCs w:val="14"/>
              <w:lang w:val="pt-BR" w:eastAsia="en-US" w:bidi="ar-SA"/>
            </w:rPr>
          </w:pPr>
          <w:hyperlink w:anchor="OnlineServiceSpecificTerms" w:history="1">
            <w:r w:rsidR="000D4746"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14:paraId="5C8AE830" w14:textId="77777777" w:rsidR="000D4746" w:rsidRPr="00C76DF3" w:rsidRDefault="000D4746" w:rsidP="00AB449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FA6376" w14:textId="77777777" w:rsidR="000D4746" w:rsidRPr="00C76DF3" w:rsidRDefault="008D6BC0" w:rsidP="00AB4497">
          <w:pPr>
            <w:pStyle w:val="ProductList-OfferingBody"/>
            <w:ind w:left="-72" w:right="-76"/>
            <w:jc w:val="center"/>
            <w:rPr>
              <w:color w:val="808080" w:themeColor="background1" w:themeShade="80"/>
              <w:sz w:val="14"/>
              <w:szCs w:val="14"/>
            </w:rPr>
          </w:pPr>
          <w:hyperlink w:anchor="Attachment1" w:history="1">
            <w:r w:rsidR="000D4746">
              <w:rPr>
                <w:rStyle w:val="Hyperlink"/>
                <w:sz w:val="14"/>
                <w:szCs w:val="14"/>
                <w:lang w:val="en-US" w:eastAsia="en-US" w:bidi="ar-SA"/>
              </w:rPr>
              <w:t>Apèndix</w:t>
            </w:r>
          </w:hyperlink>
        </w:p>
      </w:tc>
    </w:tr>
  </w:tbl>
  <w:p w14:paraId="493DB301" w14:textId="77777777" w:rsidR="000D4746" w:rsidRPr="00591643" w:rsidRDefault="000D4746" w:rsidP="00D979E0">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D4746" w:rsidRPr="00C76DF3" w14:paraId="2214C360" w14:textId="77777777" w:rsidTr="00D979E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49945D" w14:textId="77777777" w:rsidR="000D4746" w:rsidRPr="00C76DF3" w:rsidRDefault="008D6BC0" w:rsidP="00D979E0">
          <w:pPr>
            <w:pStyle w:val="ProductList-OfferingBody"/>
            <w:ind w:left="-77" w:right="-73"/>
            <w:jc w:val="center"/>
            <w:rPr>
              <w:color w:val="808080" w:themeColor="background1" w:themeShade="80"/>
              <w:sz w:val="14"/>
              <w:szCs w:val="14"/>
            </w:rPr>
          </w:pPr>
          <w:hyperlink w:anchor="TableofContents" w:history="1">
            <w:r w:rsidR="000D4746">
              <w:rPr>
                <w:rStyle w:val="Hyperlink"/>
                <w:sz w:val="14"/>
                <w:szCs w:val="14"/>
              </w:rPr>
              <w:t>Índex de Continguts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CCDA586" w14:textId="77777777" w:rsidR="000D4746" w:rsidRPr="00C76DF3" w:rsidRDefault="000D4746" w:rsidP="00D979E0">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53FBB1" w14:textId="77777777" w:rsidR="000D4746" w:rsidRPr="00C76DF3" w:rsidRDefault="008D6BC0" w:rsidP="00D979E0">
          <w:pPr>
            <w:pStyle w:val="ProductList-OfferingBody"/>
            <w:ind w:left="-72" w:right="-74"/>
            <w:jc w:val="center"/>
            <w:rPr>
              <w:color w:val="808080" w:themeColor="background1" w:themeShade="80"/>
              <w:sz w:val="14"/>
              <w:szCs w:val="14"/>
            </w:rPr>
          </w:pPr>
          <w:hyperlink w:anchor="Introducció" w:history="1">
            <w:r w:rsidR="000D4746">
              <w:rPr>
                <w:rStyle w:val="Hyperlink"/>
                <w:sz w:val="14"/>
                <w:szCs w:val="14"/>
              </w:rPr>
              <w:t>Introducció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8EB925D" w14:textId="77777777" w:rsidR="000D4746" w:rsidRPr="00C76DF3" w:rsidRDefault="000D4746" w:rsidP="00D979E0">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5AC430" w14:textId="77777777" w:rsidR="000D4746" w:rsidRPr="00C76DF3" w:rsidRDefault="008D6BC0" w:rsidP="00D979E0">
          <w:pPr>
            <w:pStyle w:val="ProductList-OfferingBody"/>
            <w:ind w:left="-72" w:right="-75"/>
            <w:jc w:val="center"/>
            <w:rPr>
              <w:color w:val="808080" w:themeColor="background1" w:themeShade="80"/>
              <w:sz w:val="14"/>
              <w:szCs w:val="14"/>
            </w:rPr>
          </w:pPr>
          <w:hyperlink w:anchor="GeneralTerms" w:history="1">
            <w:r w:rsidR="000D4746">
              <w:rPr>
                <w:rStyle w:val="Hyperlink"/>
                <w:sz w:val="14"/>
                <w:szCs w:val="14"/>
              </w:rPr>
              <w:t>Condicions Generals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5254D70" w14:textId="77777777" w:rsidR="000D4746" w:rsidRPr="00C76DF3" w:rsidRDefault="000D4746" w:rsidP="00D979E0">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18A005" w14:textId="77777777" w:rsidR="000D4746" w:rsidRPr="00C76DF3" w:rsidRDefault="008D6BC0" w:rsidP="00D979E0">
          <w:pPr>
            <w:pStyle w:val="ProductList-OfferingBody"/>
            <w:ind w:left="-72" w:right="-77"/>
            <w:jc w:val="center"/>
            <w:rPr>
              <w:color w:val="808080" w:themeColor="background1" w:themeShade="80"/>
              <w:sz w:val="14"/>
              <w:szCs w:val="14"/>
            </w:rPr>
          </w:pPr>
          <w:hyperlink w:anchor="PrivacyandSecurityTerms" w:history="1">
            <w:r w:rsidR="000D4746">
              <w:rPr>
                <w:rStyle w:val="Hyperlink"/>
                <w:sz w:val="14"/>
                <w:szCs w:val="14"/>
              </w:rPr>
              <w:t>Condicions de Seguretat i Privacitat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2BFD3F5" w14:textId="77777777" w:rsidR="000D4746" w:rsidRPr="00C76DF3" w:rsidRDefault="000D4746" w:rsidP="00D979E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433264F" w14:textId="77777777" w:rsidR="000D4746" w:rsidRPr="00C76DF3" w:rsidRDefault="008D6BC0" w:rsidP="00D979E0">
          <w:pPr>
            <w:pStyle w:val="ProductList-OfferingBody"/>
            <w:ind w:left="-72" w:right="-77"/>
            <w:jc w:val="center"/>
            <w:rPr>
              <w:color w:val="808080" w:themeColor="background1" w:themeShade="80"/>
              <w:sz w:val="14"/>
              <w:szCs w:val="14"/>
            </w:rPr>
          </w:pPr>
          <w:hyperlink w:anchor="OnlineServiceSpecificTerms" w:history="1">
            <w:r w:rsidR="000D4746">
              <w:rPr>
                <w:rStyle w:val="Hyperlink"/>
                <w:sz w:val="14"/>
                <w:szCs w:val="14"/>
              </w:rPr>
              <w:t>Servei Online: Termes Específics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9518967" w14:textId="77777777" w:rsidR="000D4746" w:rsidRPr="00C76DF3" w:rsidRDefault="000D4746" w:rsidP="00D979E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11130D" w14:textId="77777777" w:rsidR="000D4746" w:rsidRPr="00C76DF3" w:rsidRDefault="008D6BC0" w:rsidP="00D979E0">
          <w:pPr>
            <w:pStyle w:val="ProductList-OfferingBody"/>
            <w:ind w:left="-72" w:right="-76"/>
            <w:jc w:val="center"/>
            <w:rPr>
              <w:color w:val="808080" w:themeColor="background1" w:themeShade="80"/>
              <w:sz w:val="14"/>
              <w:szCs w:val="14"/>
            </w:rPr>
          </w:pPr>
          <w:hyperlink w:anchor="Apèndix 1" w:history="1">
            <w:r w:rsidR="000D4746">
              <w:rPr>
                <w:rStyle w:val="Hyperlink"/>
                <w:sz w:val="14"/>
                <w:szCs w:val="14"/>
              </w:rPr>
              <w:t>Apèndixs</w:t>
            </w:r>
          </w:hyperlink>
        </w:p>
      </w:tc>
    </w:tr>
  </w:tbl>
  <w:p w14:paraId="1197F1B3" w14:textId="77777777" w:rsidR="000D4746" w:rsidRPr="00591643" w:rsidRDefault="000D4746">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D4746" w:rsidRPr="00C76DF3" w14:paraId="5240E3DF"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735833" w14:textId="77777777" w:rsidR="000D4746" w:rsidRPr="00C76DF3" w:rsidRDefault="008D6BC0" w:rsidP="00591643">
          <w:pPr>
            <w:pStyle w:val="ProductList-OfferingBody"/>
            <w:ind w:left="-77" w:right="-73"/>
            <w:jc w:val="center"/>
            <w:rPr>
              <w:color w:val="808080" w:themeColor="background1" w:themeShade="80"/>
              <w:sz w:val="14"/>
              <w:szCs w:val="14"/>
            </w:rPr>
          </w:pPr>
          <w:hyperlink w:anchor="TableofContents" w:history="1">
            <w:r w:rsidR="000D4746">
              <w:rPr>
                <w:rStyle w:val="Hyperlink"/>
                <w:sz w:val="14"/>
                <w:szCs w:val="14"/>
              </w:rPr>
              <w:t>Índex de Continguts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80B5A1E" w14:textId="77777777" w:rsidR="000D4746" w:rsidRPr="00C76DF3" w:rsidRDefault="000D4746"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8D1693" w14:textId="77777777" w:rsidR="000D4746" w:rsidRPr="00C76DF3" w:rsidRDefault="008D6BC0" w:rsidP="00591643">
          <w:pPr>
            <w:pStyle w:val="ProductList-OfferingBody"/>
            <w:ind w:left="-72" w:right="-74"/>
            <w:jc w:val="center"/>
            <w:rPr>
              <w:color w:val="808080" w:themeColor="background1" w:themeShade="80"/>
              <w:sz w:val="14"/>
              <w:szCs w:val="14"/>
            </w:rPr>
          </w:pPr>
          <w:hyperlink w:anchor="Introducció" w:history="1">
            <w:r w:rsidR="000D4746">
              <w:rPr>
                <w:rStyle w:val="Hyperlink"/>
                <w:sz w:val="14"/>
                <w:szCs w:val="14"/>
              </w:rPr>
              <w:t>Introducció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DA7F1F9" w14:textId="77777777" w:rsidR="000D4746" w:rsidRPr="00C76DF3" w:rsidRDefault="000D4746"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FABEDD" w14:textId="77777777" w:rsidR="000D4746" w:rsidRPr="00C76DF3" w:rsidRDefault="008D6BC0" w:rsidP="003812FE">
          <w:pPr>
            <w:pStyle w:val="ProductList-OfferingBody"/>
            <w:ind w:left="-72" w:right="-75"/>
            <w:jc w:val="center"/>
            <w:rPr>
              <w:color w:val="808080" w:themeColor="background1" w:themeShade="80"/>
              <w:sz w:val="14"/>
              <w:szCs w:val="14"/>
            </w:rPr>
          </w:pPr>
          <w:hyperlink w:anchor="GeneralTerms" w:history="1">
            <w:r w:rsidR="000D4746">
              <w:rPr>
                <w:rStyle w:val="Hyperlink"/>
                <w:sz w:val="14"/>
                <w:szCs w:val="14"/>
              </w:rPr>
              <w:t>Condicions Generals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4790338" w14:textId="77777777" w:rsidR="000D4746" w:rsidRPr="00C76DF3" w:rsidRDefault="000D4746"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7D5A81" w14:textId="77777777" w:rsidR="000D4746" w:rsidRPr="00C76DF3" w:rsidRDefault="008D6BC0" w:rsidP="00591643">
          <w:pPr>
            <w:pStyle w:val="ProductList-OfferingBody"/>
            <w:ind w:left="-72" w:right="-77"/>
            <w:jc w:val="center"/>
            <w:rPr>
              <w:color w:val="808080" w:themeColor="background1" w:themeShade="80"/>
              <w:sz w:val="14"/>
              <w:szCs w:val="14"/>
            </w:rPr>
          </w:pPr>
          <w:hyperlink w:anchor="PrivacyandSecurityTerms" w:history="1">
            <w:r w:rsidR="000D4746">
              <w:rPr>
                <w:rStyle w:val="Hyperlink"/>
                <w:sz w:val="14"/>
                <w:szCs w:val="14"/>
              </w:rPr>
              <w:t>Condicions de Seguretat i Privacitat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105D490" w14:textId="77777777" w:rsidR="000D4746" w:rsidRPr="00C76DF3" w:rsidRDefault="000D474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7B88004" w14:textId="77777777" w:rsidR="000D4746" w:rsidRPr="00C76DF3" w:rsidRDefault="008D6BC0" w:rsidP="003812FE">
          <w:pPr>
            <w:pStyle w:val="ProductList-OfferingBody"/>
            <w:ind w:left="-72" w:right="-77"/>
            <w:jc w:val="center"/>
            <w:rPr>
              <w:color w:val="808080" w:themeColor="background1" w:themeShade="80"/>
              <w:sz w:val="14"/>
              <w:szCs w:val="14"/>
            </w:rPr>
          </w:pPr>
          <w:hyperlink w:anchor="OnlineServiceSpecificTerms" w:history="1">
            <w:r w:rsidR="000D4746">
              <w:rPr>
                <w:rStyle w:val="Hyperlink"/>
                <w:sz w:val="14"/>
                <w:szCs w:val="14"/>
              </w:rPr>
              <w:t>Servei Online: Termes Específics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13DBEA" w14:textId="77777777" w:rsidR="000D4746" w:rsidRPr="00C76DF3" w:rsidRDefault="000D474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E87E44" w14:textId="77777777" w:rsidR="000D4746" w:rsidRPr="00C76DF3" w:rsidRDefault="008D6BC0" w:rsidP="003812FE">
          <w:pPr>
            <w:pStyle w:val="ProductList-OfferingBody"/>
            <w:ind w:left="-72" w:right="-76"/>
            <w:jc w:val="center"/>
            <w:rPr>
              <w:color w:val="808080" w:themeColor="background1" w:themeShade="80"/>
              <w:sz w:val="14"/>
              <w:szCs w:val="14"/>
            </w:rPr>
          </w:pPr>
          <w:hyperlink w:anchor="Apèndix 1" w:history="1">
            <w:r w:rsidR="000D4746">
              <w:rPr>
                <w:rStyle w:val="Hyperlink"/>
                <w:sz w:val="14"/>
                <w:szCs w:val="14"/>
              </w:rPr>
              <w:t>Apèndixs</w:t>
            </w:r>
          </w:hyperlink>
        </w:p>
      </w:tc>
    </w:tr>
  </w:tbl>
  <w:p w14:paraId="1E72D4CE" w14:textId="77777777" w:rsidR="000D4746" w:rsidRPr="00591643" w:rsidRDefault="000D4746">
    <w:pPr>
      <w:pStyle w:val="Footer"/>
      <w:rPr>
        <w:sz w:val="14"/>
        <w:szCs w:val="14"/>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2053"/>
      <w:gridCol w:w="206"/>
      <w:gridCol w:w="2472"/>
      <w:gridCol w:w="247"/>
      <w:gridCol w:w="943"/>
    </w:tblGrid>
    <w:tr w:rsidR="000D4746" w:rsidRPr="00C76DF3" w14:paraId="66708B21" w14:textId="77777777" w:rsidTr="00133A9E">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DD7BAA1" w14:textId="77777777" w:rsidR="000D4746" w:rsidRPr="00C76DF3" w:rsidRDefault="008D6BC0" w:rsidP="00E366C4">
          <w:pPr>
            <w:pStyle w:val="ProductList-OfferingBody"/>
            <w:ind w:left="-77" w:right="-73"/>
            <w:jc w:val="center"/>
            <w:rPr>
              <w:color w:val="808080" w:themeColor="background1" w:themeShade="80"/>
              <w:sz w:val="14"/>
              <w:szCs w:val="14"/>
            </w:rPr>
          </w:pPr>
          <w:hyperlink w:anchor="TableofContents" w:history="1">
            <w:r w:rsidR="000D4746">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14:paraId="681F8A61" w14:textId="77777777" w:rsidR="000D4746" w:rsidRPr="00C76DF3" w:rsidRDefault="000D4746" w:rsidP="00E366C4">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D0C878D" w14:textId="77777777" w:rsidR="000D4746" w:rsidRPr="00C76DF3" w:rsidRDefault="008D6BC0" w:rsidP="00E366C4">
          <w:pPr>
            <w:pStyle w:val="ProductList-OfferingBody"/>
            <w:ind w:left="-72" w:right="-74"/>
            <w:jc w:val="center"/>
            <w:rPr>
              <w:color w:val="808080" w:themeColor="background1" w:themeShade="80"/>
              <w:sz w:val="14"/>
              <w:szCs w:val="14"/>
            </w:rPr>
          </w:pPr>
          <w:hyperlink w:anchor="Introduction" w:history="1">
            <w:r w:rsidR="000D4746">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14:paraId="04B8FDAC" w14:textId="77777777" w:rsidR="000D4746" w:rsidRPr="00C76DF3" w:rsidRDefault="000D4746" w:rsidP="00E366C4">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7E873F8" w14:textId="77777777" w:rsidR="000D4746" w:rsidRPr="00C76DF3" w:rsidRDefault="008D6BC0" w:rsidP="00E366C4">
          <w:pPr>
            <w:pStyle w:val="ProductList-OfferingBody"/>
            <w:ind w:left="-72" w:right="-75"/>
            <w:jc w:val="center"/>
            <w:rPr>
              <w:color w:val="808080" w:themeColor="background1" w:themeShade="80"/>
              <w:sz w:val="14"/>
              <w:szCs w:val="14"/>
            </w:rPr>
          </w:pPr>
          <w:hyperlink w:anchor="GeneralTerms" w:history="1">
            <w:r w:rsidR="000D4746">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14:paraId="3BB5CBAF" w14:textId="77777777" w:rsidR="000D4746" w:rsidRPr="00C76DF3" w:rsidRDefault="000D4746" w:rsidP="00E366C4">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853C334" w14:textId="77777777" w:rsidR="000D4746" w:rsidRPr="00C76DF3" w:rsidRDefault="008D6BC0" w:rsidP="00E366C4">
          <w:pPr>
            <w:pStyle w:val="ProductList-OfferingBody"/>
            <w:ind w:left="-72" w:right="-77"/>
            <w:jc w:val="center"/>
            <w:rPr>
              <w:color w:val="808080" w:themeColor="background1" w:themeShade="80"/>
              <w:sz w:val="14"/>
              <w:szCs w:val="14"/>
            </w:rPr>
          </w:pPr>
          <w:hyperlink w:anchor="PrivacyandSecurityTerms" w:history="1">
            <w:r w:rsidR="000D4746" w:rsidRPr="00160930">
              <w:rPr>
                <w:rStyle w:val="Hyperlink"/>
                <w:sz w:val="14"/>
                <w:szCs w:val="14"/>
                <w:lang w:val="es-ES" w:eastAsia="en-US" w:bidi="ar-SA"/>
              </w:rPr>
              <w:t>Termes de privacitat i seguretat</w:t>
            </w:r>
          </w:hyperlink>
        </w:p>
      </w:tc>
      <w:tc>
        <w:tcPr>
          <w:tcW w:w="206" w:type="dxa"/>
          <w:tcBorders>
            <w:top w:val="nil"/>
            <w:left w:val="single" w:sz="4" w:space="0" w:color="BFBFBF" w:themeColor="background1" w:themeShade="BF"/>
            <w:bottom w:val="nil"/>
            <w:right w:val="single" w:sz="4" w:space="0" w:color="BFBFBF" w:themeColor="background1" w:themeShade="BF"/>
          </w:tcBorders>
          <w:vAlign w:val="center"/>
        </w:tcPr>
        <w:p w14:paraId="5074786F" w14:textId="77777777" w:rsidR="000D4746" w:rsidRPr="00C76DF3" w:rsidRDefault="000D4746" w:rsidP="00E366C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F3D0C4C" w14:textId="77777777" w:rsidR="000D4746" w:rsidRPr="00051EF3" w:rsidRDefault="008D6BC0" w:rsidP="00E366C4">
          <w:pPr>
            <w:pStyle w:val="ProductList-OfferingBody"/>
            <w:ind w:left="-77" w:right="-73"/>
            <w:jc w:val="center"/>
            <w:rPr>
              <w:rStyle w:val="Hyperlink"/>
              <w:sz w:val="14"/>
              <w:szCs w:val="14"/>
              <w:lang w:val="pt-BR" w:eastAsia="en-US" w:bidi="ar-SA"/>
            </w:rPr>
          </w:pPr>
          <w:hyperlink w:anchor="OnlineServiceSpecificTerms" w:history="1">
            <w:r w:rsidR="000D4746"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14:paraId="040D8E83" w14:textId="77777777" w:rsidR="000D4746" w:rsidRPr="00C76DF3" w:rsidRDefault="000D4746" w:rsidP="00E366C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20F555" w14:textId="77777777" w:rsidR="000D4746" w:rsidRPr="00C76DF3" w:rsidRDefault="008D6BC0" w:rsidP="00E366C4">
          <w:pPr>
            <w:pStyle w:val="ProductList-OfferingBody"/>
            <w:ind w:left="-72" w:right="-76"/>
            <w:jc w:val="center"/>
            <w:rPr>
              <w:color w:val="808080" w:themeColor="background1" w:themeShade="80"/>
              <w:sz w:val="14"/>
              <w:szCs w:val="14"/>
            </w:rPr>
          </w:pPr>
          <w:hyperlink w:anchor="Attachment1" w:history="1">
            <w:r w:rsidR="000D4746">
              <w:rPr>
                <w:rStyle w:val="Hyperlink"/>
                <w:sz w:val="14"/>
                <w:szCs w:val="14"/>
                <w:lang w:val="en-US" w:eastAsia="en-US" w:bidi="ar-SA"/>
              </w:rPr>
              <w:t>Apèndix</w:t>
            </w:r>
          </w:hyperlink>
        </w:p>
      </w:tc>
    </w:tr>
  </w:tbl>
  <w:p w14:paraId="0696553F" w14:textId="77777777" w:rsidR="000D4746" w:rsidRPr="00591643" w:rsidRDefault="000D4746" w:rsidP="003812FE">
    <w:pPr>
      <w:pStyle w:val="Footer"/>
      <w:rPr>
        <w:sz w:val="14"/>
        <w:szCs w:val="14"/>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D4746" w:rsidRPr="00C76DF3" w14:paraId="45AD4CD5"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7B5021" w14:textId="77777777" w:rsidR="000D4746" w:rsidRPr="00C76DF3" w:rsidRDefault="008D6BC0" w:rsidP="00591643">
          <w:pPr>
            <w:pStyle w:val="ProductList-OfferingBody"/>
            <w:ind w:left="-77" w:right="-73"/>
            <w:jc w:val="center"/>
            <w:rPr>
              <w:color w:val="808080" w:themeColor="background1" w:themeShade="80"/>
              <w:sz w:val="14"/>
              <w:szCs w:val="14"/>
            </w:rPr>
          </w:pPr>
          <w:hyperlink w:anchor="TableofContents" w:history="1">
            <w:r w:rsidR="000D4746">
              <w:rPr>
                <w:rStyle w:val="Hyperlink"/>
                <w:sz w:val="14"/>
                <w:szCs w:val="14"/>
              </w:rPr>
              <w:t>Índex de continguts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8BDDDED" w14:textId="77777777" w:rsidR="000D4746" w:rsidRPr="00C76DF3" w:rsidRDefault="000D4746"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F7A211" w14:textId="77777777" w:rsidR="000D4746" w:rsidRPr="00C76DF3" w:rsidRDefault="008D6BC0" w:rsidP="00591643">
          <w:pPr>
            <w:pStyle w:val="ProductList-OfferingBody"/>
            <w:ind w:left="-72" w:right="-74"/>
            <w:jc w:val="center"/>
            <w:rPr>
              <w:color w:val="808080" w:themeColor="background1" w:themeShade="80"/>
              <w:sz w:val="14"/>
              <w:szCs w:val="14"/>
            </w:rPr>
          </w:pPr>
          <w:hyperlink w:anchor="Introduction" w:history="1">
            <w:r w:rsidR="000D4746">
              <w:rPr>
                <w:rStyle w:val="Hyperlink"/>
                <w:sz w:val="14"/>
                <w:szCs w:val="14"/>
              </w:rPr>
              <w:t>Introducció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5113F44" w14:textId="77777777" w:rsidR="000D4746" w:rsidRPr="00C76DF3" w:rsidRDefault="000D4746"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B4EC6C" w14:textId="77777777" w:rsidR="000D4746" w:rsidRPr="00C76DF3" w:rsidRDefault="008D6BC0" w:rsidP="003812FE">
          <w:pPr>
            <w:pStyle w:val="ProductList-OfferingBody"/>
            <w:ind w:left="-72" w:right="-75"/>
            <w:jc w:val="center"/>
            <w:rPr>
              <w:color w:val="808080" w:themeColor="background1" w:themeShade="80"/>
              <w:sz w:val="14"/>
              <w:szCs w:val="14"/>
            </w:rPr>
          </w:pPr>
          <w:hyperlink w:anchor="GeneralTerms" w:history="1">
            <w:r w:rsidR="000D4746">
              <w:rPr>
                <w:rStyle w:val="Hyperlink"/>
                <w:sz w:val="14"/>
                <w:szCs w:val="14"/>
              </w:rPr>
              <w:t>Termes generals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4DEA11B" w14:textId="77777777" w:rsidR="000D4746" w:rsidRPr="00C76DF3" w:rsidRDefault="000D4746"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D779A6" w14:textId="77777777" w:rsidR="000D4746" w:rsidRPr="00C76DF3" w:rsidRDefault="008D6BC0" w:rsidP="00591643">
          <w:pPr>
            <w:pStyle w:val="ProductList-OfferingBody"/>
            <w:ind w:left="-72" w:right="-77"/>
            <w:jc w:val="center"/>
            <w:rPr>
              <w:color w:val="808080" w:themeColor="background1" w:themeShade="80"/>
              <w:sz w:val="14"/>
              <w:szCs w:val="14"/>
            </w:rPr>
          </w:pPr>
          <w:hyperlink w:anchor="PrivacyandSecurityTerms" w:history="1">
            <w:r w:rsidR="000D4746">
              <w:rPr>
                <w:rStyle w:val="Hyperlink"/>
                <w:sz w:val="14"/>
                <w:szCs w:val="14"/>
              </w:rPr>
              <w:t>Termes de privacitat i seguretat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462C447" w14:textId="77777777" w:rsidR="000D4746" w:rsidRPr="00C76DF3" w:rsidRDefault="000D474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C108BA4" w14:textId="77777777" w:rsidR="000D4746" w:rsidRPr="00C76DF3" w:rsidRDefault="008D6BC0" w:rsidP="003812FE">
          <w:pPr>
            <w:pStyle w:val="ProductList-OfferingBody"/>
            <w:ind w:left="-72" w:right="-77"/>
            <w:jc w:val="center"/>
            <w:rPr>
              <w:color w:val="808080" w:themeColor="background1" w:themeShade="80"/>
              <w:sz w:val="14"/>
              <w:szCs w:val="14"/>
            </w:rPr>
          </w:pPr>
          <w:hyperlink w:anchor="OnlineServiceSpecificTerms" w:history="1">
            <w:r w:rsidR="000D4746">
              <w:rPr>
                <w:rStyle w:val="Hyperlink"/>
                <w:sz w:val="14"/>
                <w:szCs w:val="14"/>
              </w:rPr>
              <w:t>Serveis Online: Termes específics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1CA0718" w14:textId="77777777" w:rsidR="000D4746" w:rsidRPr="00C76DF3" w:rsidRDefault="000D474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7EE894" w14:textId="77777777" w:rsidR="000D4746" w:rsidRPr="00C76DF3" w:rsidRDefault="008D6BC0" w:rsidP="003812FE">
          <w:pPr>
            <w:pStyle w:val="ProductList-OfferingBody"/>
            <w:ind w:left="-72" w:right="-76"/>
            <w:jc w:val="center"/>
            <w:rPr>
              <w:color w:val="808080" w:themeColor="background1" w:themeShade="80"/>
              <w:sz w:val="14"/>
              <w:szCs w:val="14"/>
            </w:rPr>
          </w:pPr>
          <w:hyperlink w:anchor="Attachment1" w:history="1">
            <w:r w:rsidR="000D4746">
              <w:rPr>
                <w:rStyle w:val="Hyperlink"/>
                <w:sz w:val="14"/>
                <w:szCs w:val="14"/>
              </w:rPr>
              <w:t>Documents adjunts</w:t>
            </w:r>
          </w:hyperlink>
        </w:p>
      </w:tc>
    </w:tr>
  </w:tbl>
  <w:p w14:paraId="246963C4" w14:textId="77777777" w:rsidR="000D4746" w:rsidRPr="00591643" w:rsidRDefault="000D4746">
    <w:pPr>
      <w:pStyle w:val="Footer"/>
      <w:rPr>
        <w:sz w:val="14"/>
        <w:szCs w:val="14"/>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34310" w:rsidRPr="00C76DF3" w14:paraId="4B11DF54" w14:textId="77777777" w:rsidTr="009776B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649111" w14:textId="77777777" w:rsidR="00134310" w:rsidRPr="00C76DF3" w:rsidRDefault="008D6BC0" w:rsidP="00B07097">
          <w:pPr>
            <w:pStyle w:val="ProductList-OfferingBody"/>
            <w:ind w:left="-77" w:right="-73"/>
            <w:jc w:val="center"/>
            <w:rPr>
              <w:color w:val="808080" w:themeColor="background1" w:themeShade="80"/>
              <w:sz w:val="14"/>
              <w:szCs w:val="14"/>
            </w:rPr>
          </w:pPr>
          <w:hyperlink w:anchor="TableofContents" w:history="1">
            <w:r w:rsidR="00134310">
              <w:rPr>
                <w:rStyle w:val="Hyperlink"/>
                <w:sz w:val="14"/>
                <w:szCs w:val="14"/>
              </w:rPr>
              <w:t>Índex de Continguts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91E13FC" w14:textId="77777777" w:rsidR="00134310" w:rsidRPr="00C76DF3" w:rsidRDefault="00134310" w:rsidP="00B07097">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F1B072" w14:textId="77777777" w:rsidR="00134310" w:rsidRPr="00C76DF3" w:rsidRDefault="008D6BC0" w:rsidP="00B07097">
          <w:pPr>
            <w:pStyle w:val="ProductList-OfferingBody"/>
            <w:ind w:left="-72" w:right="-74"/>
            <w:jc w:val="center"/>
            <w:rPr>
              <w:color w:val="808080" w:themeColor="background1" w:themeShade="80"/>
              <w:sz w:val="14"/>
              <w:szCs w:val="14"/>
            </w:rPr>
          </w:pPr>
          <w:hyperlink w:anchor="Introducció" w:history="1">
            <w:r w:rsidR="00134310">
              <w:rPr>
                <w:rStyle w:val="Hyperlink"/>
                <w:sz w:val="14"/>
                <w:szCs w:val="14"/>
              </w:rPr>
              <w:t>Introducció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00ACFAC" w14:textId="77777777" w:rsidR="00134310" w:rsidRPr="00C76DF3" w:rsidRDefault="00134310" w:rsidP="00B07097">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CDAD30" w14:textId="77777777" w:rsidR="00134310" w:rsidRPr="00C76DF3" w:rsidRDefault="008D6BC0" w:rsidP="00B07097">
          <w:pPr>
            <w:pStyle w:val="ProductList-OfferingBody"/>
            <w:ind w:left="-72" w:right="-75"/>
            <w:jc w:val="center"/>
            <w:rPr>
              <w:color w:val="808080" w:themeColor="background1" w:themeShade="80"/>
              <w:sz w:val="14"/>
              <w:szCs w:val="14"/>
            </w:rPr>
          </w:pPr>
          <w:hyperlink w:anchor="GeneralTerms" w:history="1">
            <w:r w:rsidR="00134310">
              <w:rPr>
                <w:rStyle w:val="Hyperlink"/>
                <w:sz w:val="14"/>
                <w:szCs w:val="14"/>
              </w:rPr>
              <w:t>Condicions Generals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279CAA8" w14:textId="77777777" w:rsidR="00134310" w:rsidRPr="00C76DF3" w:rsidRDefault="00134310" w:rsidP="00B07097">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604355" w14:textId="77777777" w:rsidR="00134310" w:rsidRPr="00C76DF3" w:rsidRDefault="008D6BC0" w:rsidP="00B07097">
          <w:pPr>
            <w:pStyle w:val="ProductList-OfferingBody"/>
            <w:ind w:left="-72" w:right="-77"/>
            <w:jc w:val="center"/>
            <w:rPr>
              <w:color w:val="808080" w:themeColor="background1" w:themeShade="80"/>
              <w:sz w:val="14"/>
              <w:szCs w:val="14"/>
            </w:rPr>
          </w:pPr>
          <w:hyperlink w:anchor="PrivacyandSecurityTerms" w:history="1">
            <w:r w:rsidR="00134310">
              <w:rPr>
                <w:rStyle w:val="Hyperlink"/>
                <w:sz w:val="14"/>
                <w:szCs w:val="14"/>
              </w:rPr>
              <w:t>Condicions de Seguretat i Privacitat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903E57A" w14:textId="77777777" w:rsidR="00134310" w:rsidRPr="00C76DF3" w:rsidRDefault="00134310" w:rsidP="00B07097">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5874BBE" w14:textId="77777777" w:rsidR="00134310" w:rsidRPr="00C76DF3" w:rsidRDefault="008D6BC0" w:rsidP="00B07097">
          <w:pPr>
            <w:pStyle w:val="ProductList-OfferingBody"/>
            <w:ind w:left="-72" w:right="-77"/>
            <w:jc w:val="center"/>
            <w:rPr>
              <w:color w:val="808080" w:themeColor="background1" w:themeShade="80"/>
              <w:sz w:val="14"/>
              <w:szCs w:val="14"/>
            </w:rPr>
          </w:pPr>
          <w:hyperlink w:anchor="OnlineServiceSpecificTerms" w:history="1">
            <w:r w:rsidR="00134310">
              <w:rPr>
                <w:rStyle w:val="Hyperlink"/>
                <w:sz w:val="14"/>
                <w:szCs w:val="14"/>
              </w:rPr>
              <w:t>Servei Online: Termes Específics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2718A5F" w14:textId="77777777" w:rsidR="00134310" w:rsidRPr="00C76DF3" w:rsidRDefault="00134310" w:rsidP="00B07097">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D629E3" w14:textId="77777777" w:rsidR="00134310" w:rsidRPr="00C76DF3" w:rsidRDefault="008D6BC0" w:rsidP="00B07097">
          <w:pPr>
            <w:pStyle w:val="ProductList-OfferingBody"/>
            <w:ind w:left="-72" w:right="-76"/>
            <w:jc w:val="center"/>
            <w:rPr>
              <w:color w:val="808080" w:themeColor="background1" w:themeShade="80"/>
              <w:sz w:val="14"/>
              <w:szCs w:val="14"/>
            </w:rPr>
          </w:pPr>
          <w:hyperlink w:anchor="Apèndix 1" w:history="1">
            <w:r w:rsidR="00134310">
              <w:rPr>
                <w:rStyle w:val="Hyperlink"/>
                <w:sz w:val="14"/>
                <w:szCs w:val="14"/>
              </w:rPr>
              <w:t>Apèndixs</w:t>
            </w:r>
          </w:hyperlink>
        </w:p>
      </w:tc>
    </w:tr>
  </w:tbl>
  <w:p w14:paraId="07B168B8" w14:textId="77777777" w:rsidR="00134310" w:rsidRPr="00591643" w:rsidRDefault="00134310" w:rsidP="003812FE">
    <w:pPr>
      <w:pStyle w:val="Footer"/>
      <w:rPr>
        <w:sz w:val="14"/>
        <w:szCs w:val="14"/>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34310" w:rsidRPr="00C76DF3" w14:paraId="12B0A05D"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2891DA" w14:textId="77777777" w:rsidR="00134310" w:rsidRPr="00C76DF3" w:rsidRDefault="008D6BC0" w:rsidP="00591643">
          <w:pPr>
            <w:pStyle w:val="ProductList-OfferingBody"/>
            <w:ind w:left="-77" w:right="-73"/>
            <w:jc w:val="center"/>
            <w:rPr>
              <w:color w:val="808080" w:themeColor="background1" w:themeShade="80"/>
              <w:sz w:val="14"/>
              <w:szCs w:val="14"/>
            </w:rPr>
          </w:pPr>
          <w:hyperlink w:anchor="TableofContents" w:history="1">
            <w:r w:rsidR="00134310">
              <w:rPr>
                <w:rStyle w:val="Hyperlink"/>
                <w:sz w:val="14"/>
                <w:szCs w:val="14"/>
              </w:rPr>
              <w:t>Índex de Continguts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2701796" w14:textId="77777777" w:rsidR="00134310" w:rsidRPr="00C76DF3" w:rsidRDefault="00134310"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45A298" w14:textId="77777777" w:rsidR="00134310" w:rsidRPr="00C76DF3" w:rsidRDefault="008D6BC0" w:rsidP="00591643">
          <w:pPr>
            <w:pStyle w:val="ProductList-OfferingBody"/>
            <w:ind w:left="-72" w:right="-74"/>
            <w:jc w:val="center"/>
            <w:rPr>
              <w:color w:val="808080" w:themeColor="background1" w:themeShade="80"/>
              <w:sz w:val="14"/>
              <w:szCs w:val="14"/>
            </w:rPr>
          </w:pPr>
          <w:hyperlink w:anchor="Introducció" w:history="1">
            <w:r w:rsidR="00134310">
              <w:rPr>
                <w:rStyle w:val="Hyperlink"/>
                <w:sz w:val="14"/>
                <w:szCs w:val="14"/>
              </w:rPr>
              <w:t>Introducció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77B778A" w14:textId="77777777" w:rsidR="00134310" w:rsidRPr="00C76DF3" w:rsidRDefault="00134310"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A5A633" w14:textId="77777777" w:rsidR="00134310" w:rsidRPr="00C76DF3" w:rsidRDefault="008D6BC0" w:rsidP="003812FE">
          <w:pPr>
            <w:pStyle w:val="ProductList-OfferingBody"/>
            <w:ind w:left="-72" w:right="-75"/>
            <w:jc w:val="center"/>
            <w:rPr>
              <w:color w:val="808080" w:themeColor="background1" w:themeShade="80"/>
              <w:sz w:val="14"/>
              <w:szCs w:val="14"/>
            </w:rPr>
          </w:pPr>
          <w:hyperlink w:anchor="GeneralTerms" w:history="1">
            <w:r w:rsidR="00134310">
              <w:rPr>
                <w:rStyle w:val="Hyperlink"/>
                <w:sz w:val="14"/>
                <w:szCs w:val="14"/>
              </w:rPr>
              <w:t>Condicions Generals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BE5CDCA" w14:textId="77777777" w:rsidR="00134310" w:rsidRPr="00C76DF3" w:rsidRDefault="00134310"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14A15E" w14:textId="77777777" w:rsidR="00134310" w:rsidRPr="00C76DF3" w:rsidRDefault="008D6BC0" w:rsidP="00591643">
          <w:pPr>
            <w:pStyle w:val="ProductList-OfferingBody"/>
            <w:ind w:left="-72" w:right="-77"/>
            <w:jc w:val="center"/>
            <w:rPr>
              <w:color w:val="808080" w:themeColor="background1" w:themeShade="80"/>
              <w:sz w:val="14"/>
              <w:szCs w:val="14"/>
            </w:rPr>
          </w:pPr>
          <w:hyperlink w:anchor="PrivacyandSecurityTerms" w:history="1">
            <w:r w:rsidR="00134310">
              <w:rPr>
                <w:rStyle w:val="Hyperlink"/>
                <w:sz w:val="14"/>
                <w:szCs w:val="14"/>
              </w:rPr>
              <w:t>Condicions de Seguretat i Privacitat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47F449A" w14:textId="77777777" w:rsidR="00134310" w:rsidRPr="00C76DF3" w:rsidRDefault="0013431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1779D4A" w14:textId="77777777" w:rsidR="00134310" w:rsidRPr="00C76DF3" w:rsidRDefault="008D6BC0" w:rsidP="003812FE">
          <w:pPr>
            <w:pStyle w:val="ProductList-OfferingBody"/>
            <w:ind w:left="-72" w:right="-77"/>
            <w:jc w:val="center"/>
            <w:rPr>
              <w:color w:val="808080" w:themeColor="background1" w:themeShade="80"/>
              <w:sz w:val="14"/>
              <w:szCs w:val="14"/>
            </w:rPr>
          </w:pPr>
          <w:hyperlink w:anchor="OnlineServiceSpecificTerms" w:history="1">
            <w:r w:rsidR="00134310">
              <w:rPr>
                <w:rStyle w:val="Hyperlink"/>
                <w:sz w:val="14"/>
                <w:szCs w:val="14"/>
              </w:rPr>
              <w:t>Servei Online: Termes Específics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4D9F574" w14:textId="77777777" w:rsidR="00134310" w:rsidRPr="00C76DF3" w:rsidRDefault="0013431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AA2740" w14:textId="77777777" w:rsidR="00134310" w:rsidRPr="00C76DF3" w:rsidRDefault="008D6BC0" w:rsidP="003812FE">
          <w:pPr>
            <w:pStyle w:val="ProductList-OfferingBody"/>
            <w:ind w:left="-72" w:right="-76"/>
            <w:jc w:val="center"/>
            <w:rPr>
              <w:color w:val="808080" w:themeColor="background1" w:themeShade="80"/>
              <w:sz w:val="14"/>
              <w:szCs w:val="14"/>
            </w:rPr>
          </w:pPr>
          <w:hyperlink w:anchor="Apèndix 1" w:history="1">
            <w:r w:rsidR="00134310">
              <w:rPr>
                <w:rStyle w:val="Hyperlink"/>
                <w:sz w:val="14"/>
                <w:szCs w:val="14"/>
              </w:rPr>
              <w:t>Apèndixs</w:t>
            </w:r>
          </w:hyperlink>
        </w:p>
      </w:tc>
    </w:tr>
  </w:tbl>
  <w:p w14:paraId="1D04C8A8" w14:textId="77777777" w:rsidR="00134310" w:rsidRPr="00591643" w:rsidRDefault="00134310">
    <w:pPr>
      <w:pStyle w:val="Footer"/>
      <w:rPr>
        <w:sz w:val="14"/>
        <w:szCs w:val="14"/>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34310" w:rsidRPr="00C76DF3" w14:paraId="74EB2786"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851B9C" w14:textId="77777777" w:rsidR="00134310" w:rsidRPr="00C76DF3" w:rsidRDefault="008D6BC0" w:rsidP="005C51AC">
          <w:pPr>
            <w:pStyle w:val="ProductList-OfferingBody"/>
            <w:ind w:left="-77" w:right="-73"/>
            <w:jc w:val="center"/>
            <w:rPr>
              <w:color w:val="808080" w:themeColor="background1" w:themeShade="80"/>
              <w:sz w:val="14"/>
              <w:szCs w:val="14"/>
            </w:rPr>
          </w:pPr>
          <w:hyperlink w:anchor="TableofContents" w:history="1">
            <w:r w:rsidR="00134310">
              <w:rPr>
                <w:rStyle w:val="Hyperlink"/>
                <w:sz w:val="14"/>
                <w:szCs w:val="14"/>
              </w:rPr>
              <w:t>Índex de Continguts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180F283" w14:textId="77777777" w:rsidR="00134310" w:rsidRPr="00C76DF3" w:rsidRDefault="00134310"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E43FF6" w14:textId="77777777" w:rsidR="00134310" w:rsidRPr="00C76DF3" w:rsidRDefault="008D6BC0" w:rsidP="005C51AC">
          <w:pPr>
            <w:pStyle w:val="ProductList-OfferingBody"/>
            <w:ind w:left="-72" w:right="-74"/>
            <w:jc w:val="center"/>
            <w:rPr>
              <w:color w:val="808080" w:themeColor="background1" w:themeShade="80"/>
              <w:sz w:val="14"/>
              <w:szCs w:val="14"/>
            </w:rPr>
          </w:pPr>
          <w:hyperlink w:anchor="Introducció" w:history="1">
            <w:r w:rsidR="00134310">
              <w:rPr>
                <w:rStyle w:val="Hyperlink"/>
                <w:sz w:val="14"/>
                <w:szCs w:val="14"/>
              </w:rPr>
              <w:t>Introducció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176BF4C" w14:textId="77777777" w:rsidR="00134310" w:rsidRPr="00C76DF3" w:rsidRDefault="00134310"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95950F" w14:textId="77777777" w:rsidR="00134310" w:rsidRPr="00C76DF3" w:rsidRDefault="008D6BC0" w:rsidP="005C51AC">
          <w:pPr>
            <w:pStyle w:val="ProductList-OfferingBody"/>
            <w:ind w:left="-72" w:right="-75"/>
            <w:jc w:val="center"/>
            <w:rPr>
              <w:color w:val="808080" w:themeColor="background1" w:themeShade="80"/>
              <w:sz w:val="14"/>
              <w:szCs w:val="14"/>
            </w:rPr>
          </w:pPr>
          <w:hyperlink w:anchor="GeneralTerms" w:history="1">
            <w:r w:rsidR="00134310">
              <w:rPr>
                <w:rStyle w:val="Hyperlink"/>
                <w:sz w:val="14"/>
                <w:szCs w:val="14"/>
              </w:rPr>
              <w:t>Condicions Generals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C84411C" w14:textId="77777777" w:rsidR="00134310" w:rsidRPr="00C76DF3" w:rsidRDefault="00134310"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C28EC9" w14:textId="77777777" w:rsidR="00134310" w:rsidRPr="00C76DF3" w:rsidRDefault="008D6BC0" w:rsidP="005C51AC">
          <w:pPr>
            <w:pStyle w:val="ProductList-OfferingBody"/>
            <w:ind w:left="-72" w:right="-77"/>
            <w:jc w:val="center"/>
            <w:rPr>
              <w:color w:val="808080" w:themeColor="background1" w:themeShade="80"/>
              <w:sz w:val="14"/>
              <w:szCs w:val="14"/>
            </w:rPr>
          </w:pPr>
          <w:hyperlink w:anchor="PrivacyandSecurityTerms" w:history="1">
            <w:r w:rsidR="00134310">
              <w:rPr>
                <w:rStyle w:val="Hyperlink"/>
                <w:sz w:val="14"/>
                <w:szCs w:val="14"/>
              </w:rPr>
              <w:t>Condicions de Seguretat i Privacitat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AEC9708" w14:textId="77777777" w:rsidR="00134310" w:rsidRPr="00C76DF3" w:rsidRDefault="00134310"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16AB180" w14:textId="77777777" w:rsidR="00134310" w:rsidRPr="00C76DF3" w:rsidRDefault="008D6BC0" w:rsidP="005C51AC">
          <w:pPr>
            <w:pStyle w:val="ProductList-OfferingBody"/>
            <w:ind w:left="-72" w:right="-77"/>
            <w:jc w:val="center"/>
            <w:rPr>
              <w:color w:val="808080" w:themeColor="background1" w:themeShade="80"/>
              <w:sz w:val="14"/>
              <w:szCs w:val="14"/>
            </w:rPr>
          </w:pPr>
          <w:hyperlink w:anchor="OnlineServiceSpecificTerms" w:history="1">
            <w:r w:rsidR="00134310">
              <w:rPr>
                <w:rStyle w:val="Hyperlink"/>
                <w:sz w:val="14"/>
                <w:szCs w:val="14"/>
              </w:rPr>
              <w:t>Servei Online: Termes Específics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52839B0" w14:textId="77777777" w:rsidR="00134310" w:rsidRPr="00C76DF3" w:rsidRDefault="00134310"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3A0BFF" w14:textId="77777777" w:rsidR="00134310" w:rsidRPr="00C76DF3" w:rsidRDefault="008D6BC0" w:rsidP="005C51AC">
          <w:pPr>
            <w:pStyle w:val="ProductList-OfferingBody"/>
            <w:ind w:left="-72" w:right="-76"/>
            <w:jc w:val="center"/>
            <w:rPr>
              <w:color w:val="808080" w:themeColor="background1" w:themeShade="80"/>
              <w:sz w:val="14"/>
              <w:szCs w:val="14"/>
            </w:rPr>
          </w:pPr>
          <w:hyperlink w:anchor="Apèndix 1" w:history="1">
            <w:r w:rsidR="00134310">
              <w:rPr>
                <w:rStyle w:val="Hyperlink"/>
                <w:sz w:val="14"/>
                <w:szCs w:val="14"/>
              </w:rPr>
              <w:t>Apèndixs</w:t>
            </w:r>
          </w:hyperlink>
        </w:p>
      </w:tc>
    </w:tr>
  </w:tbl>
  <w:p w14:paraId="7C58437A" w14:textId="77777777" w:rsidR="00134310" w:rsidRPr="00591643" w:rsidRDefault="00134310" w:rsidP="003812FE">
    <w:pPr>
      <w:pStyle w:val="Footer"/>
      <w:rPr>
        <w:sz w:val="14"/>
        <w:szCs w:val="14"/>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34310" w:rsidRPr="00C76DF3" w14:paraId="7AC147AB"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1D4A04" w14:textId="77777777" w:rsidR="00134310" w:rsidRPr="00C76DF3" w:rsidRDefault="008D6BC0" w:rsidP="00591643">
          <w:pPr>
            <w:pStyle w:val="ProductList-OfferingBody"/>
            <w:ind w:left="-77" w:right="-73"/>
            <w:jc w:val="center"/>
            <w:rPr>
              <w:color w:val="808080" w:themeColor="background1" w:themeShade="80"/>
              <w:sz w:val="14"/>
              <w:szCs w:val="14"/>
            </w:rPr>
          </w:pPr>
          <w:hyperlink w:anchor="TableofContents" w:history="1">
            <w:r w:rsidR="00134310">
              <w:rPr>
                <w:rStyle w:val="Hyperlink"/>
                <w:sz w:val="14"/>
                <w:szCs w:val="14"/>
              </w:rPr>
              <w:t>Índex de Continguts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1AD5E83" w14:textId="77777777" w:rsidR="00134310" w:rsidRPr="00C76DF3" w:rsidRDefault="00134310"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0F8002" w14:textId="77777777" w:rsidR="00134310" w:rsidRPr="00C76DF3" w:rsidRDefault="008D6BC0" w:rsidP="00591643">
          <w:pPr>
            <w:pStyle w:val="ProductList-OfferingBody"/>
            <w:ind w:left="-72" w:right="-74"/>
            <w:jc w:val="center"/>
            <w:rPr>
              <w:color w:val="808080" w:themeColor="background1" w:themeShade="80"/>
              <w:sz w:val="14"/>
              <w:szCs w:val="14"/>
            </w:rPr>
          </w:pPr>
          <w:hyperlink w:anchor="Introducció" w:history="1">
            <w:r w:rsidR="00134310">
              <w:rPr>
                <w:rStyle w:val="Hyperlink"/>
                <w:sz w:val="14"/>
                <w:szCs w:val="14"/>
              </w:rPr>
              <w:t>Introducció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4AEC451" w14:textId="77777777" w:rsidR="00134310" w:rsidRPr="00C76DF3" w:rsidRDefault="00134310"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AE1E16" w14:textId="77777777" w:rsidR="00134310" w:rsidRPr="00C76DF3" w:rsidRDefault="008D6BC0" w:rsidP="003812FE">
          <w:pPr>
            <w:pStyle w:val="ProductList-OfferingBody"/>
            <w:ind w:left="-72" w:right="-75"/>
            <w:jc w:val="center"/>
            <w:rPr>
              <w:color w:val="808080" w:themeColor="background1" w:themeShade="80"/>
              <w:sz w:val="14"/>
              <w:szCs w:val="14"/>
            </w:rPr>
          </w:pPr>
          <w:hyperlink w:anchor="GeneralTerms" w:history="1">
            <w:r w:rsidR="00134310">
              <w:rPr>
                <w:rStyle w:val="Hyperlink"/>
                <w:sz w:val="14"/>
                <w:szCs w:val="14"/>
              </w:rPr>
              <w:t>Condicions Generals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5C4F07B" w14:textId="77777777" w:rsidR="00134310" w:rsidRPr="00C76DF3" w:rsidRDefault="00134310"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4A8B42" w14:textId="77777777" w:rsidR="00134310" w:rsidRPr="00C76DF3" w:rsidRDefault="008D6BC0" w:rsidP="00591643">
          <w:pPr>
            <w:pStyle w:val="ProductList-OfferingBody"/>
            <w:ind w:left="-72" w:right="-77"/>
            <w:jc w:val="center"/>
            <w:rPr>
              <w:color w:val="808080" w:themeColor="background1" w:themeShade="80"/>
              <w:sz w:val="14"/>
              <w:szCs w:val="14"/>
            </w:rPr>
          </w:pPr>
          <w:hyperlink w:anchor="PrivacyandSecurityTerms" w:history="1">
            <w:r w:rsidR="00134310">
              <w:rPr>
                <w:rStyle w:val="Hyperlink"/>
                <w:sz w:val="14"/>
                <w:szCs w:val="14"/>
              </w:rPr>
              <w:t>Condicions de Seguretat i Privacitat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9CD1E05" w14:textId="77777777" w:rsidR="00134310" w:rsidRPr="00C76DF3" w:rsidRDefault="0013431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D0584C1" w14:textId="77777777" w:rsidR="00134310" w:rsidRPr="00C76DF3" w:rsidRDefault="008D6BC0" w:rsidP="003812FE">
          <w:pPr>
            <w:pStyle w:val="ProductList-OfferingBody"/>
            <w:ind w:left="-72" w:right="-77"/>
            <w:jc w:val="center"/>
            <w:rPr>
              <w:color w:val="808080" w:themeColor="background1" w:themeShade="80"/>
              <w:sz w:val="14"/>
              <w:szCs w:val="14"/>
            </w:rPr>
          </w:pPr>
          <w:hyperlink w:anchor="OnlineServiceSpecificTerms" w:history="1">
            <w:r w:rsidR="00134310">
              <w:rPr>
                <w:rStyle w:val="Hyperlink"/>
                <w:sz w:val="14"/>
                <w:szCs w:val="14"/>
              </w:rPr>
              <w:t>Servei Online: Termes Específics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7C298E9" w14:textId="77777777" w:rsidR="00134310" w:rsidRPr="00C76DF3" w:rsidRDefault="0013431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70F059" w14:textId="77777777" w:rsidR="00134310" w:rsidRPr="00C76DF3" w:rsidRDefault="008D6BC0" w:rsidP="003812FE">
          <w:pPr>
            <w:pStyle w:val="ProductList-OfferingBody"/>
            <w:ind w:left="-72" w:right="-76"/>
            <w:jc w:val="center"/>
            <w:rPr>
              <w:color w:val="808080" w:themeColor="background1" w:themeShade="80"/>
              <w:sz w:val="14"/>
              <w:szCs w:val="14"/>
            </w:rPr>
          </w:pPr>
          <w:hyperlink w:anchor="Apèndix 1" w:history="1">
            <w:r w:rsidR="00134310">
              <w:rPr>
                <w:rStyle w:val="Hyperlink"/>
                <w:sz w:val="14"/>
                <w:szCs w:val="14"/>
              </w:rPr>
              <w:t>Apèndixs</w:t>
            </w:r>
          </w:hyperlink>
        </w:p>
      </w:tc>
    </w:tr>
  </w:tbl>
  <w:p w14:paraId="63E753F2" w14:textId="77777777" w:rsidR="00134310" w:rsidRPr="00591643" w:rsidRDefault="00134310">
    <w:pPr>
      <w:pStyle w:val="Footer"/>
      <w:rPr>
        <w:sz w:val="14"/>
        <w:szCs w:val="14"/>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D4746" w:rsidRPr="00C76DF3" w14:paraId="73D50396"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7A4A1F" w14:textId="77777777" w:rsidR="000D4746" w:rsidRPr="00C76DF3" w:rsidRDefault="008D6BC0" w:rsidP="00591643">
          <w:pPr>
            <w:pStyle w:val="ProductList-OfferingBody"/>
            <w:ind w:left="-77" w:right="-73"/>
            <w:jc w:val="center"/>
            <w:rPr>
              <w:color w:val="808080" w:themeColor="background1" w:themeShade="80"/>
              <w:sz w:val="14"/>
              <w:szCs w:val="14"/>
            </w:rPr>
          </w:pPr>
          <w:hyperlink w:anchor="TableofContents" w:history="1">
            <w:r w:rsidR="000D4746">
              <w:rPr>
                <w:rStyle w:val="Hyperlink"/>
                <w:sz w:val="14"/>
                <w:szCs w:val="14"/>
              </w:rPr>
              <w:t>Índex de continguts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17A88AB" w14:textId="77777777" w:rsidR="000D4746" w:rsidRPr="00C76DF3" w:rsidRDefault="000D4746"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D9AFE9" w14:textId="77777777" w:rsidR="000D4746" w:rsidRPr="00C76DF3" w:rsidRDefault="008D6BC0" w:rsidP="00591643">
          <w:pPr>
            <w:pStyle w:val="ProductList-OfferingBody"/>
            <w:ind w:left="-72" w:right="-74"/>
            <w:jc w:val="center"/>
            <w:rPr>
              <w:color w:val="808080" w:themeColor="background1" w:themeShade="80"/>
              <w:sz w:val="14"/>
              <w:szCs w:val="14"/>
            </w:rPr>
          </w:pPr>
          <w:hyperlink w:anchor="Introduction" w:history="1">
            <w:r w:rsidR="000D4746">
              <w:rPr>
                <w:rStyle w:val="Hyperlink"/>
                <w:sz w:val="14"/>
                <w:szCs w:val="14"/>
              </w:rPr>
              <w:t>Introducció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E3E426E" w14:textId="77777777" w:rsidR="000D4746" w:rsidRPr="00C76DF3" w:rsidRDefault="000D4746"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87460F" w14:textId="77777777" w:rsidR="000D4746" w:rsidRPr="00C76DF3" w:rsidRDefault="008D6BC0" w:rsidP="003812FE">
          <w:pPr>
            <w:pStyle w:val="ProductList-OfferingBody"/>
            <w:ind w:left="-72" w:right="-75"/>
            <w:jc w:val="center"/>
            <w:rPr>
              <w:color w:val="808080" w:themeColor="background1" w:themeShade="80"/>
              <w:sz w:val="14"/>
              <w:szCs w:val="14"/>
            </w:rPr>
          </w:pPr>
          <w:hyperlink w:anchor="GeneralTerms" w:history="1">
            <w:r w:rsidR="000D4746">
              <w:rPr>
                <w:rStyle w:val="Hyperlink"/>
                <w:sz w:val="14"/>
                <w:szCs w:val="14"/>
              </w:rPr>
              <w:t>Termes generals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1978DF4" w14:textId="77777777" w:rsidR="000D4746" w:rsidRPr="00C76DF3" w:rsidRDefault="000D4746"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2DC80B" w14:textId="77777777" w:rsidR="000D4746" w:rsidRPr="00C76DF3" w:rsidRDefault="008D6BC0" w:rsidP="00591643">
          <w:pPr>
            <w:pStyle w:val="ProductList-OfferingBody"/>
            <w:ind w:left="-72" w:right="-77"/>
            <w:jc w:val="center"/>
            <w:rPr>
              <w:color w:val="808080" w:themeColor="background1" w:themeShade="80"/>
              <w:sz w:val="14"/>
              <w:szCs w:val="14"/>
            </w:rPr>
          </w:pPr>
          <w:hyperlink w:anchor="PrivacyandSecurityTerms" w:history="1">
            <w:r w:rsidR="000D4746">
              <w:rPr>
                <w:rStyle w:val="Hyperlink"/>
                <w:sz w:val="14"/>
                <w:szCs w:val="14"/>
              </w:rPr>
              <w:t>Termes de privacitat i seguretat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D603852" w14:textId="77777777" w:rsidR="000D4746" w:rsidRPr="00C76DF3" w:rsidRDefault="000D474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F5D71F7" w14:textId="77777777" w:rsidR="000D4746" w:rsidRPr="00C76DF3" w:rsidRDefault="008D6BC0" w:rsidP="003812FE">
          <w:pPr>
            <w:pStyle w:val="ProductList-OfferingBody"/>
            <w:ind w:left="-72" w:right="-77"/>
            <w:jc w:val="center"/>
            <w:rPr>
              <w:color w:val="808080" w:themeColor="background1" w:themeShade="80"/>
              <w:sz w:val="14"/>
              <w:szCs w:val="14"/>
            </w:rPr>
          </w:pPr>
          <w:hyperlink w:anchor="OnlineServiceSpecificTerms" w:history="1">
            <w:r w:rsidR="000D4746">
              <w:rPr>
                <w:rStyle w:val="Hyperlink"/>
                <w:sz w:val="14"/>
                <w:szCs w:val="14"/>
              </w:rPr>
              <w:t>Serveis Online: Termes específics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EE9D1D9" w14:textId="77777777" w:rsidR="000D4746" w:rsidRPr="00C76DF3" w:rsidRDefault="000D474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241F64" w14:textId="77777777" w:rsidR="000D4746" w:rsidRPr="00C76DF3" w:rsidRDefault="008D6BC0" w:rsidP="003812FE">
          <w:pPr>
            <w:pStyle w:val="ProductList-OfferingBody"/>
            <w:ind w:left="-72" w:right="-76"/>
            <w:jc w:val="center"/>
            <w:rPr>
              <w:color w:val="808080" w:themeColor="background1" w:themeShade="80"/>
              <w:sz w:val="14"/>
              <w:szCs w:val="14"/>
            </w:rPr>
          </w:pPr>
          <w:hyperlink w:anchor="Attachment1" w:history="1">
            <w:r w:rsidR="000D4746">
              <w:rPr>
                <w:rStyle w:val="Hyperlink"/>
                <w:sz w:val="14"/>
                <w:szCs w:val="14"/>
              </w:rPr>
              <w:t>Documents adjunts</w:t>
            </w:r>
          </w:hyperlink>
        </w:p>
      </w:tc>
    </w:tr>
  </w:tbl>
  <w:p w14:paraId="4DF77D8A" w14:textId="77777777" w:rsidR="000D4746" w:rsidRPr="00591643" w:rsidRDefault="000D4746">
    <w:pPr>
      <w:pStyle w:val="Footer"/>
      <w:rPr>
        <w:sz w:val="14"/>
        <w:szCs w:val="14"/>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2053"/>
      <w:gridCol w:w="206"/>
      <w:gridCol w:w="2472"/>
      <w:gridCol w:w="247"/>
      <w:gridCol w:w="943"/>
    </w:tblGrid>
    <w:tr w:rsidR="000D4746" w:rsidRPr="00C76DF3" w14:paraId="0A6A3FF4" w14:textId="77777777" w:rsidTr="00D908D7">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F3977A0" w14:textId="77777777" w:rsidR="000D4746" w:rsidRPr="00C76DF3" w:rsidRDefault="008D6BC0" w:rsidP="00D908D7">
          <w:pPr>
            <w:pStyle w:val="ProductList-OfferingBody"/>
            <w:ind w:left="-77" w:right="-73"/>
            <w:jc w:val="center"/>
            <w:rPr>
              <w:color w:val="808080" w:themeColor="background1" w:themeShade="80"/>
              <w:sz w:val="14"/>
              <w:szCs w:val="14"/>
            </w:rPr>
          </w:pPr>
          <w:hyperlink w:anchor="TableofContents" w:history="1">
            <w:r w:rsidR="000D4746">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14:paraId="4AAF079F" w14:textId="77777777" w:rsidR="000D4746" w:rsidRPr="00C76DF3" w:rsidRDefault="000D4746" w:rsidP="00D908D7">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7C43814" w14:textId="77777777" w:rsidR="000D4746" w:rsidRPr="00C76DF3" w:rsidRDefault="008D6BC0" w:rsidP="00D908D7">
          <w:pPr>
            <w:pStyle w:val="ProductList-OfferingBody"/>
            <w:ind w:left="-72" w:right="-74"/>
            <w:jc w:val="center"/>
            <w:rPr>
              <w:color w:val="808080" w:themeColor="background1" w:themeShade="80"/>
              <w:sz w:val="14"/>
              <w:szCs w:val="14"/>
            </w:rPr>
          </w:pPr>
          <w:hyperlink w:anchor="Introduction" w:history="1">
            <w:r w:rsidR="000D4746">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14:paraId="7DA81E85" w14:textId="77777777" w:rsidR="000D4746" w:rsidRPr="00C76DF3" w:rsidRDefault="000D4746" w:rsidP="00D908D7">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5A7CA8E" w14:textId="77777777" w:rsidR="000D4746" w:rsidRPr="00C76DF3" w:rsidRDefault="008D6BC0" w:rsidP="00D908D7">
          <w:pPr>
            <w:pStyle w:val="ProductList-OfferingBody"/>
            <w:ind w:left="-72" w:right="-75"/>
            <w:jc w:val="center"/>
            <w:rPr>
              <w:color w:val="808080" w:themeColor="background1" w:themeShade="80"/>
              <w:sz w:val="14"/>
              <w:szCs w:val="14"/>
            </w:rPr>
          </w:pPr>
          <w:hyperlink w:anchor="GeneralTerms" w:history="1">
            <w:r w:rsidR="000D4746">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14:paraId="01127558" w14:textId="77777777" w:rsidR="000D4746" w:rsidRPr="00C76DF3" w:rsidRDefault="000D4746" w:rsidP="00D908D7">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C2C5695" w14:textId="77777777" w:rsidR="000D4746" w:rsidRPr="00C76DF3" w:rsidRDefault="008D6BC0" w:rsidP="00D908D7">
          <w:pPr>
            <w:pStyle w:val="ProductList-OfferingBody"/>
            <w:ind w:left="-72" w:right="-77"/>
            <w:jc w:val="center"/>
            <w:rPr>
              <w:color w:val="808080" w:themeColor="background1" w:themeShade="80"/>
              <w:sz w:val="14"/>
              <w:szCs w:val="14"/>
            </w:rPr>
          </w:pPr>
          <w:hyperlink w:anchor="PrivacyandSecurityTerms" w:history="1">
            <w:r w:rsidR="000D4746" w:rsidRPr="00160930">
              <w:rPr>
                <w:rStyle w:val="Hyperlink"/>
                <w:sz w:val="14"/>
                <w:szCs w:val="14"/>
                <w:lang w:val="es-ES" w:eastAsia="en-US" w:bidi="ar-SA"/>
              </w:rPr>
              <w:t>Termes de privacitat i seguretat</w:t>
            </w:r>
          </w:hyperlink>
        </w:p>
      </w:tc>
      <w:tc>
        <w:tcPr>
          <w:tcW w:w="206" w:type="dxa"/>
          <w:tcBorders>
            <w:top w:val="nil"/>
            <w:left w:val="single" w:sz="4" w:space="0" w:color="BFBFBF" w:themeColor="background1" w:themeShade="BF"/>
            <w:bottom w:val="nil"/>
            <w:right w:val="single" w:sz="4" w:space="0" w:color="BFBFBF" w:themeColor="background1" w:themeShade="BF"/>
          </w:tcBorders>
          <w:vAlign w:val="center"/>
        </w:tcPr>
        <w:p w14:paraId="0C027304" w14:textId="77777777" w:rsidR="000D4746" w:rsidRPr="00C76DF3" w:rsidRDefault="000D4746"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5031A12" w14:textId="77777777" w:rsidR="000D4746" w:rsidRPr="00051EF3" w:rsidRDefault="008D6BC0" w:rsidP="00D908D7">
          <w:pPr>
            <w:pStyle w:val="ProductList-OfferingBody"/>
            <w:ind w:left="-77" w:right="-73"/>
            <w:jc w:val="center"/>
            <w:rPr>
              <w:rStyle w:val="Hyperlink"/>
              <w:sz w:val="14"/>
              <w:szCs w:val="14"/>
              <w:lang w:val="pt-BR" w:eastAsia="en-US" w:bidi="ar-SA"/>
            </w:rPr>
          </w:pPr>
          <w:hyperlink w:anchor="OnlineServiceSpecificTerms" w:history="1">
            <w:r w:rsidR="000D4746"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14:paraId="730C1886" w14:textId="77777777" w:rsidR="000D4746" w:rsidRPr="00C76DF3" w:rsidRDefault="000D4746"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3215D3C7" w14:textId="77777777" w:rsidR="000D4746" w:rsidRPr="00C76DF3" w:rsidRDefault="008D6BC0" w:rsidP="00D908D7">
          <w:pPr>
            <w:pStyle w:val="ProductList-OfferingBody"/>
            <w:ind w:left="-72" w:right="-76"/>
            <w:jc w:val="center"/>
            <w:rPr>
              <w:color w:val="808080" w:themeColor="background1" w:themeShade="80"/>
              <w:sz w:val="14"/>
              <w:szCs w:val="14"/>
            </w:rPr>
          </w:pPr>
          <w:hyperlink w:anchor="Attachment1" w:history="1">
            <w:r w:rsidR="000D4746">
              <w:rPr>
                <w:rStyle w:val="Hyperlink"/>
                <w:sz w:val="14"/>
                <w:szCs w:val="14"/>
                <w:lang w:val="en-US" w:eastAsia="en-US" w:bidi="ar-SA"/>
              </w:rPr>
              <w:t>Apèndix</w:t>
            </w:r>
          </w:hyperlink>
        </w:p>
      </w:tc>
    </w:tr>
  </w:tbl>
  <w:p w14:paraId="29243222" w14:textId="77777777" w:rsidR="000D4746" w:rsidRPr="00591643" w:rsidRDefault="000D4746" w:rsidP="00843B59">
    <w:pPr>
      <w:pStyle w:val="Footer"/>
      <w:rPr>
        <w:sz w:val="14"/>
        <w:szCs w:val="14"/>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2053"/>
      <w:gridCol w:w="206"/>
      <w:gridCol w:w="2472"/>
      <w:gridCol w:w="247"/>
      <w:gridCol w:w="943"/>
    </w:tblGrid>
    <w:tr w:rsidR="000D4746" w:rsidRPr="00C76DF3" w14:paraId="69D800BB" w14:textId="77777777" w:rsidTr="00E04BC0">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BE9375B" w14:textId="77777777" w:rsidR="000D4746" w:rsidRPr="00C76DF3" w:rsidRDefault="008D6BC0" w:rsidP="00D908D7">
          <w:pPr>
            <w:pStyle w:val="ProductList-OfferingBody"/>
            <w:ind w:left="-77" w:right="-73"/>
            <w:jc w:val="center"/>
            <w:rPr>
              <w:color w:val="808080" w:themeColor="background1" w:themeShade="80"/>
              <w:sz w:val="14"/>
              <w:szCs w:val="14"/>
            </w:rPr>
          </w:pPr>
          <w:hyperlink w:anchor="TableofContents" w:history="1">
            <w:r w:rsidR="000D4746">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14:paraId="6CFD7CFE" w14:textId="77777777" w:rsidR="000D4746" w:rsidRPr="00C76DF3" w:rsidRDefault="000D4746" w:rsidP="00D908D7">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3B0FB82" w14:textId="77777777" w:rsidR="000D4746" w:rsidRPr="00C76DF3" w:rsidRDefault="008D6BC0" w:rsidP="00D908D7">
          <w:pPr>
            <w:pStyle w:val="ProductList-OfferingBody"/>
            <w:ind w:left="-72" w:right="-74"/>
            <w:jc w:val="center"/>
            <w:rPr>
              <w:color w:val="808080" w:themeColor="background1" w:themeShade="80"/>
              <w:sz w:val="14"/>
              <w:szCs w:val="14"/>
            </w:rPr>
          </w:pPr>
          <w:hyperlink w:anchor="Introduction" w:history="1">
            <w:r w:rsidR="000D4746">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14:paraId="47AD7EF8" w14:textId="77777777" w:rsidR="000D4746" w:rsidRPr="00C76DF3" w:rsidRDefault="000D4746" w:rsidP="00D908D7">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5ECDAA4" w14:textId="77777777" w:rsidR="000D4746" w:rsidRPr="00C76DF3" w:rsidRDefault="008D6BC0" w:rsidP="00D908D7">
          <w:pPr>
            <w:pStyle w:val="ProductList-OfferingBody"/>
            <w:ind w:left="-72" w:right="-75"/>
            <w:jc w:val="center"/>
            <w:rPr>
              <w:color w:val="808080" w:themeColor="background1" w:themeShade="80"/>
              <w:sz w:val="14"/>
              <w:szCs w:val="14"/>
            </w:rPr>
          </w:pPr>
          <w:hyperlink w:anchor="GeneralTerms" w:history="1">
            <w:r w:rsidR="000D4746">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14:paraId="4A8CAAA8" w14:textId="77777777" w:rsidR="000D4746" w:rsidRPr="00C76DF3" w:rsidRDefault="000D4746" w:rsidP="00D908D7">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17BCA26" w14:textId="77777777" w:rsidR="000D4746" w:rsidRPr="00C76DF3" w:rsidRDefault="008D6BC0" w:rsidP="00D908D7">
          <w:pPr>
            <w:pStyle w:val="ProductList-OfferingBody"/>
            <w:ind w:left="-72" w:right="-77"/>
            <w:jc w:val="center"/>
            <w:rPr>
              <w:color w:val="808080" w:themeColor="background1" w:themeShade="80"/>
              <w:sz w:val="14"/>
              <w:szCs w:val="14"/>
            </w:rPr>
          </w:pPr>
          <w:hyperlink w:anchor="PrivacyandSecurityTerms" w:history="1">
            <w:r w:rsidR="000D4746" w:rsidRPr="00160930">
              <w:rPr>
                <w:rStyle w:val="Hyperlink"/>
                <w:sz w:val="14"/>
                <w:szCs w:val="14"/>
                <w:lang w:val="es-ES" w:eastAsia="en-US" w:bidi="ar-SA"/>
              </w:rPr>
              <w:t>Termes de privacitat i seguretat</w:t>
            </w:r>
          </w:hyperlink>
        </w:p>
      </w:tc>
      <w:tc>
        <w:tcPr>
          <w:tcW w:w="206" w:type="dxa"/>
          <w:tcBorders>
            <w:top w:val="nil"/>
            <w:left w:val="single" w:sz="4" w:space="0" w:color="BFBFBF" w:themeColor="background1" w:themeShade="BF"/>
            <w:bottom w:val="nil"/>
            <w:right w:val="single" w:sz="4" w:space="0" w:color="BFBFBF" w:themeColor="background1" w:themeShade="BF"/>
          </w:tcBorders>
          <w:vAlign w:val="center"/>
        </w:tcPr>
        <w:p w14:paraId="5506C27C" w14:textId="77777777" w:rsidR="000D4746" w:rsidRPr="00C76DF3" w:rsidRDefault="000D4746"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F5FEF1A" w14:textId="77777777" w:rsidR="000D4746" w:rsidRPr="00051EF3" w:rsidRDefault="008D6BC0" w:rsidP="00D908D7">
          <w:pPr>
            <w:pStyle w:val="ProductList-OfferingBody"/>
            <w:ind w:left="-77" w:right="-73"/>
            <w:jc w:val="center"/>
            <w:rPr>
              <w:rStyle w:val="Hyperlink"/>
              <w:sz w:val="14"/>
              <w:szCs w:val="14"/>
              <w:lang w:val="pt-BR" w:eastAsia="en-US" w:bidi="ar-SA"/>
            </w:rPr>
          </w:pPr>
          <w:hyperlink w:anchor="OnlineServiceSpecificTerms" w:history="1">
            <w:r w:rsidR="000D4746"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14:paraId="1E64B368" w14:textId="77777777" w:rsidR="000D4746" w:rsidRPr="00C76DF3" w:rsidRDefault="000D4746"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843531B" w14:textId="77777777" w:rsidR="000D4746" w:rsidRPr="00C76DF3" w:rsidRDefault="008D6BC0" w:rsidP="00D908D7">
          <w:pPr>
            <w:pStyle w:val="ProductList-OfferingBody"/>
            <w:ind w:left="-72" w:right="-76"/>
            <w:jc w:val="center"/>
            <w:rPr>
              <w:color w:val="808080" w:themeColor="background1" w:themeShade="80"/>
              <w:sz w:val="14"/>
              <w:szCs w:val="14"/>
            </w:rPr>
          </w:pPr>
          <w:hyperlink w:anchor="Attachment1" w:history="1">
            <w:r w:rsidR="000D4746">
              <w:rPr>
                <w:rStyle w:val="Hyperlink"/>
                <w:sz w:val="14"/>
                <w:szCs w:val="14"/>
                <w:lang w:val="en-US" w:eastAsia="en-US" w:bidi="ar-SA"/>
              </w:rPr>
              <w:t>Apèndix</w:t>
            </w:r>
          </w:hyperlink>
        </w:p>
      </w:tc>
    </w:tr>
  </w:tbl>
  <w:p w14:paraId="1EA1028B" w14:textId="77777777" w:rsidR="000D4746" w:rsidRPr="00591643" w:rsidRDefault="000D4746" w:rsidP="006677E5">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FA3D754" w14:textId="77777777" w:rsidR="008D6BC0" w:rsidRDefault="008D6BC0" w:rsidP="009A573F">
      <w:pPr>
        <w:spacing w:after="0" w:line="240" w:lineRule="auto"/>
      </w:pPr>
      <w:r>
        <w:separator/>
      </w:r>
    </w:p>
  </w:footnote>
  <w:footnote w:type="continuationSeparator" w:id="0">
    <w:p w14:paraId="5627F0D0" w14:textId="77777777" w:rsidR="008D6BC0" w:rsidRDefault="008D6BC0" w:rsidP="009A573F">
      <w:pPr>
        <w:spacing w:after="0" w:line="240" w:lineRule="auto"/>
      </w:pPr>
      <w:r>
        <w:continuationSeparator/>
      </w:r>
    </w:p>
  </w:footnote>
  <w:footnote w:type="continuationNotice" w:id="1">
    <w:p w14:paraId="3768BF4D" w14:textId="77777777" w:rsidR="008D6BC0" w:rsidRDefault="008D6BC0">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B711DBA" w14:textId="77777777" w:rsidR="000D4746" w:rsidRPr="004D27A6" w:rsidRDefault="000D4746"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349851109"/>
      <w:docPartObj>
        <w:docPartGallery w:val="Page Numbers (Top of Page)"/>
        <w:docPartUnique/>
      </w:docPartObj>
    </w:sdtPr>
    <w:sdtEndPr>
      <w:rPr>
        <w:noProof/>
        <w:sz w:val="16"/>
        <w:szCs w:val="16"/>
      </w:rPr>
    </w:sdtEndPr>
    <w:sdtContent>
      <w:p w14:paraId="05DB6CDF" w14:textId="2BC5ED5E" w:rsidR="000D4746" w:rsidRPr="00D979E0" w:rsidRDefault="008D6BC0" w:rsidP="008623DB">
        <w:pPr>
          <w:pStyle w:val="ProductList-Body"/>
          <w:tabs>
            <w:tab w:val="right" w:pos="10800"/>
          </w:tabs>
          <w:spacing w:before="20" w:after="20"/>
          <w:ind w:left="-14" w:right="-101"/>
          <w:rPr>
            <w:noProof/>
            <w:sz w:val="16"/>
            <w:szCs w:val="16"/>
          </w:rPr>
        </w:pPr>
        <w:sdt>
          <w:sdtPr>
            <w:id w:val="-1392879924"/>
            <w:docPartObj>
              <w:docPartGallery w:val="Page Numbers (Top of Page)"/>
              <w:docPartUnique/>
            </w:docPartObj>
          </w:sdtPr>
          <w:sdtEndPr>
            <w:rPr>
              <w:noProof/>
              <w:sz w:val="16"/>
              <w:szCs w:val="16"/>
            </w:rPr>
          </w:sdtEndPr>
          <w:sdtContent>
            <w:r w:rsidR="000D4746" w:rsidRPr="00CB3621">
              <w:rPr>
                <w:sz w:val="16"/>
              </w:rPr>
              <w:t>Condicions dels Serveis Online de les Llicències per Volum de Microsoft (</w:t>
            </w:r>
            <w:r w:rsidR="000D4746" w:rsidRPr="00CB3621">
              <w:rPr>
                <w:sz w:val="16"/>
                <w:szCs w:val="16"/>
              </w:rPr>
              <w:t xml:space="preserve">anglès internacional, </w:t>
            </w:r>
            <w:r w:rsidR="004220A8">
              <w:rPr>
                <w:sz w:val="16"/>
                <w:szCs w:val="16"/>
              </w:rPr>
              <w:t>desembre</w:t>
            </w:r>
            <w:r w:rsidR="000D4746" w:rsidRPr="00CB3621">
              <w:rPr>
                <w:sz w:val="16"/>
                <w:szCs w:val="16"/>
              </w:rPr>
              <w:t xml:space="preserve"> de 2019</w:t>
            </w:r>
            <w:r w:rsidR="000D4746" w:rsidRPr="00CB3621">
              <w:rPr>
                <w:sz w:val="16"/>
              </w:rPr>
              <w:t>)</w:t>
            </w:r>
          </w:sdtContent>
        </w:sdt>
        <w:r w:rsidR="000D4746" w:rsidRPr="00D979E0">
          <w:rPr>
            <w:sz w:val="16"/>
            <w:szCs w:val="16"/>
          </w:rPr>
          <w:tab/>
        </w:r>
        <w:r w:rsidR="000D4746" w:rsidRPr="00D979E0">
          <w:rPr>
            <w:sz w:val="16"/>
            <w:szCs w:val="16"/>
          </w:rPr>
          <w:fldChar w:fldCharType="begin"/>
        </w:r>
        <w:r w:rsidR="000D4746" w:rsidRPr="00D979E0">
          <w:rPr>
            <w:sz w:val="16"/>
            <w:szCs w:val="16"/>
          </w:rPr>
          <w:instrText xml:space="preserve"> PAGE   \* MERGEFORMAT </w:instrText>
        </w:r>
        <w:r w:rsidR="000D4746" w:rsidRPr="00D979E0">
          <w:rPr>
            <w:sz w:val="16"/>
            <w:szCs w:val="16"/>
          </w:rPr>
          <w:fldChar w:fldCharType="separate"/>
        </w:r>
        <w:r w:rsidR="000D4746">
          <w:rPr>
            <w:sz w:val="16"/>
            <w:szCs w:val="16"/>
          </w:rPr>
          <w:t>2</w:t>
        </w:r>
        <w:r w:rsidR="000D4746" w:rsidRPr="00D979E0">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19409914"/>
      <w:docPartObj>
        <w:docPartGallery w:val="Page Numbers (Top of Page)"/>
        <w:docPartUnique/>
      </w:docPartObj>
    </w:sdtPr>
    <w:sdtEndPr>
      <w:rPr>
        <w:noProof/>
        <w:sz w:val="16"/>
        <w:szCs w:val="16"/>
      </w:rPr>
    </w:sdtEndPr>
    <w:sdtContent>
      <w:p w14:paraId="121472FF" w14:textId="63E0C4FB" w:rsidR="000D4746" w:rsidRPr="00D979E0" w:rsidRDefault="008D6BC0" w:rsidP="000A4FC4">
        <w:pPr>
          <w:pStyle w:val="ProductList-Body"/>
          <w:tabs>
            <w:tab w:val="right" w:pos="10800"/>
          </w:tabs>
          <w:spacing w:before="20" w:after="20"/>
          <w:ind w:left="-14" w:right="-101"/>
          <w:rPr>
            <w:noProof/>
            <w:sz w:val="16"/>
            <w:szCs w:val="16"/>
          </w:rPr>
        </w:pPr>
        <w:sdt>
          <w:sdtPr>
            <w:id w:val="-683056385"/>
            <w:docPartObj>
              <w:docPartGallery w:val="Page Numbers (Top of Page)"/>
              <w:docPartUnique/>
            </w:docPartObj>
          </w:sdtPr>
          <w:sdtEndPr>
            <w:rPr>
              <w:noProof/>
              <w:sz w:val="16"/>
              <w:szCs w:val="16"/>
            </w:rPr>
          </w:sdtEndPr>
          <w:sdtContent>
            <w:r w:rsidR="000D4746" w:rsidRPr="00CB3621">
              <w:rPr>
                <w:sz w:val="16"/>
              </w:rPr>
              <w:t>Condicions dels Serveis Online de les Llicències per Volum de Microsoft (</w:t>
            </w:r>
            <w:r w:rsidR="000D4746" w:rsidRPr="00CB3621">
              <w:rPr>
                <w:sz w:val="16"/>
                <w:szCs w:val="16"/>
              </w:rPr>
              <w:t xml:space="preserve">anglès internacional, </w:t>
            </w:r>
            <w:r w:rsidR="004220A8">
              <w:rPr>
                <w:sz w:val="16"/>
                <w:szCs w:val="16"/>
              </w:rPr>
              <w:t>desembre</w:t>
            </w:r>
            <w:r w:rsidR="000D4746" w:rsidRPr="00CB3621">
              <w:rPr>
                <w:sz w:val="16"/>
                <w:szCs w:val="16"/>
              </w:rPr>
              <w:t xml:space="preserve"> de 2019</w:t>
            </w:r>
            <w:r w:rsidR="000D4746" w:rsidRPr="00CB3621">
              <w:rPr>
                <w:sz w:val="16"/>
              </w:rPr>
              <w:t>)</w:t>
            </w:r>
          </w:sdtContent>
        </w:sdt>
        <w:r w:rsidR="000D4746" w:rsidRPr="00D979E0">
          <w:rPr>
            <w:sz w:val="16"/>
            <w:szCs w:val="16"/>
          </w:rPr>
          <w:tab/>
        </w:r>
        <w:r w:rsidR="000D4746" w:rsidRPr="00D979E0">
          <w:rPr>
            <w:sz w:val="16"/>
            <w:szCs w:val="16"/>
          </w:rPr>
          <w:fldChar w:fldCharType="begin"/>
        </w:r>
        <w:r w:rsidR="000D4746" w:rsidRPr="00D979E0">
          <w:rPr>
            <w:sz w:val="16"/>
            <w:szCs w:val="16"/>
          </w:rPr>
          <w:instrText xml:space="preserve"> PAGE   \* MERGEFORMAT </w:instrText>
        </w:r>
        <w:r w:rsidR="000D4746" w:rsidRPr="00D979E0">
          <w:rPr>
            <w:sz w:val="16"/>
            <w:szCs w:val="16"/>
          </w:rPr>
          <w:fldChar w:fldCharType="separate"/>
        </w:r>
        <w:r w:rsidR="000D4746" w:rsidRPr="00D979E0">
          <w:rPr>
            <w:noProof/>
            <w:sz w:val="16"/>
            <w:szCs w:val="16"/>
          </w:rPr>
          <w:t>2</w:t>
        </w:r>
        <w:r w:rsidR="000D4746" w:rsidRPr="00D979E0">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4171771"/>
    <w:multiLevelType w:val="hybridMultilevel"/>
    <w:tmpl w:val="00BA3F9C"/>
    <w:lvl w:ilvl="0" w:tplc="0409001B">
      <w:start w:val="1"/>
      <w:numFmt w:val="lowerRoman"/>
      <w:lvlText w:val="%1."/>
      <w:lvlJc w:val="right"/>
      <w:pPr>
        <w:ind w:left="900" w:hanging="360"/>
      </w:p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4"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1"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5"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2843598F"/>
    <w:multiLevelType w:val="hybridMultilevel"/>
    <w:tmpl w:val="748472DE"/>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2AE7F0B"/>
    <w:multiLevelType w:val="hybridMultilevel"/>
    <w:tmpl w:val="C3B69CF8"/>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3"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6"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27"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500B0042"/>
    <w:multiLevelType w:val="hybridMultilevel"/>
    <w:tmpl w:val="5EEAC3FE"/>
    <w:lvl w:ilvl="0" w:tplc="924868EC">
      <w:start w:val="1"/>
      <w:numFmt w:val="upperLetter"/>
      <w:lvlText w:val="%1."/>
      <w:lvlJc w:val="left"/>
      <w:pPr>
        <w:ind w:left="360" w:hanging="360"/>
      </w:pPr>
      <w:rPr>
        <w:rFonts w:hint="default"/>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0"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5" w15:restartNumberingAfterBreak="0">
    <w:nsid w:val="61996AC6"/>
    <w:multiLevelType w:val="multilevel"/>
    <w:tmpl w:val="01B82C7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3"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5"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46"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8"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4"/>
  </w:num>
  <w:num w:numId="2">
    <w:abstractNumId w:val="31"/>
  </w:num>
  <w:num w:numId="3">
    <w:abstractNumId w:val="30"/>
  </w:num>
  <w:num w:numId="4">
    <w:abstractNumId w:val="6"/>
  </w:num>
  <w:num w:numId="5">
    <w:abstractNumId w:val="9"/>
  </w:num>
  <w:num w:numId="6">
    <w:abstractNumId w:val="19"/>
  </w:num>
  <w:num w:numId="7">
    <w:abstractNumId w:val="20"/>
  </w:num>
  <w:num w:numId="8">
    <w:abstractNumId w:val="11"/>
  </w:num>
  <w:num w:numId="9">
    <w:abstractNumId w:val="21"/>
  </w:num>
  <w:num w:numId="10">
    <w:abstractNumId w:val="15"/>
  </w:num>
  <w:num w:numId="11">
    <w:abstractNumId w:val="34"/>
  </w:num>
  <w:num w:numId="12">
    <w:abstractNumId w:val="25"/>
  </w:num>
  <w:num w:numId="13">
    <w:abstractNumId w:val="10"/>
  </w:num>
  <w:num w:numId="14">
    <w:abstractNumId w:val="42"/>
  </w:num>
  <w:num w:numId="15">
    <w:abstractNumId w:val="39"/>
  </w:num>
  <w:num w:numId="16">
    <w:abstractNumId w:val="48"/>
  </w:num>
  <w:num w:numId="17">
    <w:abstractNumId w:val="43"/>
  </w:num>
  <w:num w:numId="18">
    <w:abstractNumId w:val="36"/>
  </w:num>
  <w:num w:numId="19">
    <w:abstractNumId w:val="37"/>
  </w:num>
  <w:num w:numId="20">
    <w:abstractNumId w:val="33"/>
  </w:num>
  <w:num w:numId="21">
    <w:abstractNumId w:val="13"/>
  </w:num>
  <w:num w:numId="22">
    <w:abstractNumId w:val="27"/>
  </w:num>
  <w:num w:numId="23">
    <w:abstractNumId w:val="23"/>
  </w:num>
  <w:num w:numId="24">
    <w:abstractNumId w:val="49"/>
  </w:num>
  <w:num w:numId="25">
    <w:abstractNumId w:val="40"/>
  </w:num>
  <w:num w:numId="26">
    <w:abstractNumId w:val="17"/>
  </w:num>
  <w:num w:numId="27">
    <w:abstractNumId w:val="24"/>
  </w:num>
  <w:num w:numId="28">
    <w:abstractNumId w:val="1"/>
  </w:num>
  <w:num w:numId="29">
    <w:abstractNumId w:val="5"/>
  </w:num>
  <w:num w:numId="30">
    <w:abstractNumId w:val="0"/>
  </w:num>
  <w:num w:numId="31">
    <w:abstractNumId w:val="41"/>
  </w:num>
  <w:num w:numId="32">
    <w:abstractNumId w:val="28"/>
  </w:num>
  <w:num w:numId="33">
    <w:abstractNumId w:val="46"/>
  </w:num>
  <w:num w:numId="34">
    <w:abstractNumId w:val="2"/>
  </w:num>
  <w:num w:numId="35">
    <w:abstractNumId w:val="47"/>
  </w:num>
  <w:num w:numId="36">
    <w:abstractNumId w:val="38"/>
  </w:num>
  <w:num w:numId="37">
    <w:abstractNumId w:val="32"/>
  </w:num>
  <w:num w:numId="38">
    <w:abstractNumId w:val="18"/>
  </w:num>
  <w:num w:numId="39">
    <w:abstractNumId w:val="22"/>
  </w:num>
  <w:num w:numId="40">
    <w:abstractNumId w:val="12"/>
  </w:num>
  <w:num w:numId="41">
    <w:abstractNumId w:val="14"/>
  </w:num>
  <w:num w:numId="42">
    <w:abstractNumId w:val="44"/>
  </w:num>
  <w:num w:numId="43">
    <w:abstractNumId w:val="16"/>
  </w:num>
  <w:num w:numId="44">
    <w:abstractNumId w:val="8"/>
  </w:num>
  <w:num w:numId="45">
    <w:abstractNumId w:val="29"/>
  </w:num>
  <w:num w:numId="46">
    <w:abstractNumId w:val="7"/>
  </w:num>
  <w:num w:numId="47">
    <w:abstractNumId w:val="45"/>
  </w:num>
  <w:num w:numId="48">
    <w:abstractNumId w:val="26"/>
  </w:num>
  <w:num w:numId="49">
    <w:abstractNumId w:val="3"/>
  </w:num>
  <w:num w:numId="50">
    <w:abstractNumId w:val="35"/>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60"/>
  <w:removePersonalInformation/>
  <w:removeDateAndTime/>
  <w:hideSpellingErrors/>
  <w:documentProtection w:edit="readOnly" w:formatting="1" w:enforcement="1" w:cryptProviderType="rsaAES" w:cryptAlgorithmClass="hash" w:cryptAlgorithmType="typeAny" w:cryptAlgorithmSid="14" w:cryptSpinCount="100000" w:hash="Lu2Va0imB+YAiF8c6oc83JBshOTvvsbmaFHEXlNP4cSW/gWQJBdRmDD9vre1222Y6nD0ZiynA9nqG5SGNmASDg==" w:salt="IHwSLPZEXx1HZVOgTYgDHg=="/>
  <w:defaultTabStop w:val="720"/>
  <w:hyphenationZone w:val="425"/>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3876"/>
    <w:rsid w:val="00004BE2"/>
    <w:rsid w:val="000056F6"/>
    <w:rsid w:val="00006F53"/>
    <w:rsid w:val="0000793E"/>
    <w:rsid w:val="00007D8A"/>
    <w:rsid w:val="000106A8"/>
    <w:rsid w:val="00010902"/>
    <w:rsid w:val="00012831"/>
    <w:rsid w:val="0001483D"/>
    <w:rsid w:val="00014EB1"/>
    <w:rsid w:val="0001650E"/>
    <w:rsid w:val="00017369"/>
    <w:rsid w:val="00017A5A"/>
    <w:rsid w:val="00017A87"/>
    <w:rsid w:val="00024B72"/>
    <w:rsid w:val="0002605D"/>
    <w:rsid w:val="00026DDE"/>
    <w:rsid w:val="0002719C"/>
    <w:rsid w:val="00027CCB"/>
    <w:rsid w:val="00027CFF"/>
    <w:rsid w:val="00031223"/>
    <w:rsid w:val="000314CF"/>
    <w:rsid w:val="000346AC"/>
    <w:rsid w:val="00034979"/>
    <w:rsid w:val="00035F22"/>
    <w:rsid w:val="00036242"/>
    <w:rsid w:val="0003651D"/>
    <w:rsid w:val="0004038E"/>
    <w:rsid w:val="00043309"/>
    <w:rsid w:val="00043BAC"/>
    <w:rsid w:val="000443FB"/>
    <w:rsid w:val="00044BE1"/>
    <w:rsid w:val="00044CD2"/>
    <w:rsid w:val="000469DE"/>
    <w:rsid w:val="000476AA"/>
    <w:rsid w:val="00050BC6"/>
    <w:rsid w:val="0005116F"/>
    <w:rsid w:val="00051EF3"/>
    <w:rsid w:val="00055772"/>
    <w:rsid w:val="000557E8"/>
    <w:rsid w:val="0005581D"/>
    <w:rsid w:val="00056138"/>
    <w:rsid w:val="00056522"/>
    <w:rsid w:val="00056FAF"/>
    <w:rsid w:val="00061F6E"/>
    <w:rsid w:val="000625F0"/>
    <w:rsid w:val="00065F4E"/>
    <w:rsid w:val="00065FF8"/>
    <w:rsid w:val="00067B4B"/>
    <w:rsid w:val="00071A79"/>
    <w:rsid w:val="00071C2C"/>
    <w:rsid w:val="000724B4"/>
    <w:rsid w:val="0007363B"/>
    <w:rsid w:val="0007491F"/>
    <w:rsid w:val="0007551D"/>
    <w:rsid w:val="00075588"/>
    <w:rsid w:val="000756A2"/>
    <w:rsid w:val="000759BB"/>
    <w:rsid w:val="00076E8D"/>
    <w:rsid w:val="00077A6B"/>
    <w:rsid w:val="00081149"/>
    <w:rsid w:val="00081380"/>
    <w:rsid w:val="00081CA7"/>
    <w:rsid w:val="0008307A"/>
    <w:rsid w:val="00083FE8"/>
    <w:rsid w:val="00085D21"/>
    <w:rsid w:val="00086F17"/>
    <w:rsid w:val="000872EB"/>
    <w:rsid w:val="00087BC2"/>
    <w:rsid w:val="0009164C"/>
    <w:rsid w:val="000922BF"/>
    <w:rsid w:val="000953A4"/>
    <w:rsid w:val="0009588E"/>
    <w:rsid w:val="000A0035"/>
    <w:rsid w:val="000A03D2"/>
    <w:rsid w:val="000A0CD9"/>
    <w:rsid w:val="000A1035"/>
    <w:rsid w:val="000A2E8E"/>
    <w:rsid w:val="000A3FB5"/>
    <w:rsid w:val="000A4FC4"/>
    <w:rsid w:val="000A5DC6"/>
    <w:rsid w:val="000A5E8A"/>
    <w:rsid w:val="000A5FA1"/>
    <w:rsid w:val="000A6BE5"/>
    <w:rsid w:val="000A7CED"/>
    <w:rsid w:val="000B02C9"/>
    <w:rsid w:val="000B0627"/>
    <w:rsid w:val="000B07BF"/>
    <w:rsid w:val="000B1561"/>
    <w:rsid w:val="000B2305"/>
    <w:rsid w:val="000C0ACA"/>
    <w:rsid w:val="000C13FE"/>
    <w:rsid w:val="000C1E5C"/>
    <w:rsid w:val="000C27F8"/>
    <w:rsid w:val="000C2DAF"/>
    <w:rsid w:val="000C2E6F"/>
    <w:rsid w:val="000C3CB3"/>
    <w:rsid w:val="000C457F"/>
    <w:rsid w:val="000C4BD0"/>
    <w:rsid w:val="000C5398"/>
    <w:rsid w:val="000C5490"/>
    <w:rsid w:val="000C64A9"/>
    <w:rsid w:val="000C64FB"/>
    <w:rsid w:val="000C6732"/>
    <w:rsid w:val="000C7693"/>
    <w:rsid w:val="000D023A"/>
    <w:rsid w:val="000D4746"/>
    <w:rsid w:val="000D5752"/>
    <w:rsid w:val="000D5C5F"/>
    <w:rsid w:val="000D6060"/>
    <w:rsid w:val="000D7A66"/>
    <w:rsid w:val="000E045B"/>
    <w:rsid w:val="000E08C0"/>
    <w:rsid w:val="000E0F9E"/>
    <w:rsid w:val="000E16D8"/>
    <w:rsid w:val="000E1DEC"/>
    <w:rsid w:val="000E3993"/>
    <w:rsid w:val="000E3B34"/>
    <w:rsid w:val="000E513D"/>
    <w:rsid w:val="000E6ED8"/>
    <w:rsid w:val="000F0057"/>
    <w:rsid w:val="000F032B"/>
    <w:rsid w:val="000F1D2C"/>
    <w:rsid w:val="000F30AA"/>
    <w:rsid w:val="000F30F7"/>
    <w:rsid w:val="000F56C8"/>
    <w:rsid w:val="001013C9"/>
    <w:rsid w:val="0010172F"/>
    <w:rsid w:val="00103924"/>
    <w:rsid w:val="00104DBC"/>
    <w:rsid w:val="0010587C"/>
    <w:rsid w:val="00105B4C"/>
    <w:rsid w:val="00107F31"/>
    <w:rsid w:val="00111B6A"/>
    <w:rsid w:val="00112875"/>
    <w:rsid w:val="00115E5B"/>
    <w:rsid w:val="00117EB2"/>
    <w:rsid w:val="00120793"/>
    <w:rsid w:val="00122096"/>
    <w:rsid w:val="00123E7D"/>
    <w:rsid w:val="001242BA"/>
    <w:rsid w:val="00125581"/>
    <w:rsid w:val="00125CBE"/>
    <w:rsid w:val="00127C5F"/>
    <w:rsid w:val="00131807"/>
    <w:rsid w:val="001320C2"/>
    <w:rsid w:val="00132A99"/>
    <w:rsid w:val="00132D95"/>
    <w:rsid w:val="00133A9E"/>
    <w:rsid w:val="00134310"/>
    <w:rsid w:val="00134DA1"/>
    <w:rsid w:val="00134EF8"/>
    <w:rsid w:val="00135786"/>
    <w:rsid w:val="00136452"/>
    <w:rsid w:val="00137E59"/>
    <w:rsid w:val="00140900"/>
    <w:rsid w:val="0014192B"/>
    <w:rsid w:val="00141936"/>
    <w:rsid w:val="00144059"/>
    <w:rsid w:val="00146E7C"/>
    <w:rsid w:val="001472FC"/>
    <w:rsid w:val="00150F54"/>
    <w:rsid w:val="001517E0"/>
    <w:rsid w:val="001529AD"/>
    <w:rsid w:val="00154ACE"/>
    <w:rsid w:val="001558D5"/>
    <w:rsid w:val="00156C1C"/>
    <w:rsid w:val="001602AC"/>
    <w:rsid w:val="001602F8"/>
    <w:rsid w:val="00160930"/>
    <w:rsid w:val="00160CB8"/>
    <w:rsid w:val="00161EE7"/>
    <w:rsid w:val="00165F81"/>
    <w:rsid w:val="00166039"/>
    <w:rsid w:val="00166948"/>
    <w:rsid w:val="00167128"/>
    <w:rsid w:val="00167443"/>
    <w:rsid w:val="00170C9C"/>
    <w:rsid w:val="00171B2E"/>
    <w:rsid w:val="00172CA6"/>
    <w:rsid w:val="00174611"/>
    <w:rsid w:val="00174C82"/>
    <w:rsid w:val="001753C9"/>
    <w:rsid w:val="00175B93"/>
    <w:rsid w:val="00176F7F"/>
    <w:rsid w:val="0017786C"/>
    <w:rsid w:val="00181892"/>
    <w:rsid w:val="00183408"/>
    <w:rsid w:val="001838D6"/>
    <w:rsid w:val="00185A8B"/>
    <w:rsid w:val="00186BF6"/>
    <w:rsid w:val="00191210"/>
    <w:rsid w:val="00192660"/>
    <w:rsid w:val="00194E21"/>
    <w:rsid w:val="001A0977"/>
    <w:rsid w:val="001A0CFD"/>
    <w:rsid w:val="001A19E0"/>
    <w:rsid w:val="001A1CE7"/>
    <w:rsid w:val="001A2017"/>
    <w:rsid w:val="001A3600"/>
    <w:rsid w:val="001A580D"/>
    <w:rsid w:val="001A6729"/>
    <w:rsid w:val="001A708D"/>
    <w:rsid w:val="001A7856"/>
    <w:rsid w:val="001B02CF"/>
    <w:rsid w:val="001B07B6"/>
    <w:rsid w:val="001B0A17"/>
    <w:rsid w:val="001B25E0"/>
    <w:rsid w:val="001B351E"/>
    <w:rsid w:val="001B44F9"/>
    <w:rsid w:val="001B497B"/>
    <w:rsid w:val="001B4AE6"/>
    <w:rsid w:val="001B4F20"/>
    <w:rsid w:val="001B537D"/>
    <w:rsid w:val="001C09BD"/>
    <w:rsid w:val="001C33C4"/>
    <w:rsid w:val="001C3EDC"/>
    <w:rsid w:val="001C3F2C"/>
    <w:rsid w:val="001C536B"/>
    <w:rsid w:val="001C7F26"/>
    <w:rsid w:val="001D0765"/>
    <w:rsid w:val="001D0B44"/>
    <w:rsid w:val="001D1AA6"/>
    <w:rsid w:val="001D2A76"/>
    <w:rsid w:val="001D43D6"/>
    <w:rsid w:val="001D494D"/>
    <w:rsid w:val="001D4F66"/>
    <w:rsid w:val="001D7C37"/>
    <w:rsid w:val="001E0C16"/>
    <w:rsid w:val="001E1FB9"/>
    <w:rsid w:val="001E279C"/>
    <w:rsid w:val="001E2C7A"/>
    <w:rsid w:val="001E32A0"/>
    <w:rsid w:val="001E33A8"/>
    <w:rsid w:val="001E3855"/>
    <w:rsid w:val="001E3D9B"/>
    <w:rsid w:val="001E5012"/>
    <w:rsid w:val="001E6605"/>
    <w:rsid w:val="001F243D"/>
    <w:rsid w:val="001F2DDF"/>
    <w:rsid w:val="001F3F1F"/>
    <w:rsid w:val="001F4069"/>
    <w:rsid w:val="001F474F"/>
    <w:rsid w:val="001F47DC"/>
    <w:rsid w:val="001F4A2A"/>
    <w:rsid w:val="001F58C5"/>
    <w:rsid w:val="001F694B"/>
    <w:rsid w:val="001F71E9"/>
    <w:rsid w:val="0020319C"/>
    <w:rsid w:val="0020492D"/>
    <w:rsid w:val="00205A59"/>
    <w:rsid w:val="00206C82"/>
    <w:rsid w:val="00207B92"/>
    <w:rsid w:val="00210530"/>
    <w:rsid w:val="00211F37"/>
    <w:rsid w:val="00212A48"/>
    <w:rsid w:val="002130D2"/>
    <w:rsid w:val="00213893"/>
    <w:rsid w:val="00213B66"/>
    <w:rsid w:val="00215536"/>
    <w:rsid w:val="002160E0"/>
    <w:rsid w:val="00216B4F"/>
    <w:rsid w:val="00217724"/>
    <w:rsid w:val="002203AF"/>
    <w:rsid w:val="00220A15"/>
    <w:rsid w:val="00221CBE"/>
    <w:rsid w:val="00224DEB"/>
    <w:rsid w:val="00226511"/>
    <w:rsid w:val="002311D1"/>
    <w:rsid w:val="00232755"/>
    <w:rsid w:val="00233C87"/>
    <w:rsid w:val="00234095"/>
    <w:rsid w:val="002346B6"/>
    <w:rsid w:val="00235556"/>
    <w:rsid w:val="00236AEC"/>
    <w:rsid w:val="00237725"/>
    <w:rsid w:val="00241D62"/>
    <w:rsid w:val="00241F8F"/>
    <w:rsid w:val="00241FA0"/>
    <w:rsid w:val="00242A7E"/>
    <w:rsid w:val="002449E9"/>
    <w:rsid w:val="00245C71"/>
    <w:rsid w:val="002502BF"/>
    <w:rsid w:val="0025267B"/>
    <w:rsid w:val="00254CA5"/>
    <w:rsid w:val="00255964"/>
    <w:rsid w:val="00256427"/>
    <w:rsid w:val="00256F64"/>
    <w:rsid w:val="00257C94"/>
    <w:rsid w:val="002634DC"/>
    <w:rsid w:val="002647B9"/>
    <w:rsid w:val="00266EE8"/>
    <w:rsid w:val="002675A7"/>
    <w:rsid w:val="00267734"/>
    <w:rsid w:val="0026799F"/>
    <w:rsid w:val="00270CD4"/>
    <w:rsid w:val="00271353"/>
    <w:rsid w:val="00272578"/>
    <w:rsid w:val="002731FA"/>
    <w:rsid w:val="00273364"/>
    <w:rsid w:val="002743C4"/>
    <w:rsid w:val="00274A9F"/>
    <w:rsid w:val="00277291"/>
    <w:rsid w:val="002774F8"/>
    <w:rsid w:val="00280709"/>
    <w:rsid w:val="00281058"/>
    <w:rsid w:val="0028263A"/>
    <w:rsid w:val="00282CEB"/>
    <w:rsid w:val="0028372C"/>
    <w:rsid w:val="00285240"/>
    <w:rsid w:val="00287117"/>
    <w:rsid w:val="002879FE"/>
    <w:rsid w:val="00291105"/>
    <w:rsid w:val="002931C3"/>
    <w:rsid w:val="00293448"/>
    <w:rsid w:val="002949FD"/>
    <w:rsid w:val="002967A3"/>
    <w:rsid w:val="002967C1"/>
    <w:rsid w:val="00297098"/>
    <w:rsid w:val="0029712D"/>
    <w:rsid w:val="002A0B71"/>
    <w:rsid w:val="002A23FB"/>
    <w:rsid w:val="002A35C6"/>
    <w:rsid w:val="002A3A7A"/>
    <w:rsid w:val="002A3B84"/>
    <w:rsid w:val="002A6167"/>
    <w:rsid w:val="002B123C"/>
    <w:rsid w:val="002B2BB3"/>
    <w:rsid w:val="002B4B19"/>
    <w:rsid w:val="002B686B"/>
    <w:rsid w:val="002B789A"/>
    <w:rsid w:val="002C0221"/>
    <w:rsid w:val="002C0AB4"/>
    <w:rsid w:val="002C2D16"/>
    <w:rsid w:val="002C3399"/>
    <w:rsid w:val="002C61F1"/>
    <w:rsid w:val="002D0B75"/>
    <w:rsid w:val="002D3658"/>
    <w:rsid w:val="002D420F"/>
    <w:rsid w:val="002D77A2"/>
    <w:rsid w:val="002D7FDC"/>
    <w:rsid w:val="002E028F"/>
    <w:rsid w:val="002E06FF"/>
    <w:rsid w:val="002E1F83"/>
    <w:rsid w:val="002E202B"/>
    <w:rsid w:val="002E28E7"/>
    <w:rsid w:val="002E2A50"/>
    <w:rsid w:val="002E402E"/>
    <w:rsid w:val="002E56AD"/>
    <w:rsid w:val="002E6233"/>
    <w:rsid w:val="002E6A88"/>
    <w:rsid w:val="002E6E58"/>
    <w:rsid w:val="002E7154"/>
    <w:rsid w:val="002E7CC6"/>
    <w:rsid w:val="002F06B0"/>
    <w:rsid w:val="002F0E74"/>
    <w:rsid w:val="002F12D0"/>
    <w:rsid w:val="002F2393"/>
    <w:rsid w:val="002F275E"/>
    <w:rsid w:val="002F3019"/>
    <w:rsid w:val="002F3FF6"/>
    <w:rsid w:val="002F6407"/>
    <w:rsid w:val="0030060A"/>
    <w:rsid w:val="00301068"/>
    <w:rsid w:val="0030161E"/>
    <w:rsid w:val="003035AD"/>
    <w:rsid w:val="00303A6C"/>
    <w:rsid w:val="00304B7B"/>
    <w:rsid w:val="00304E20"/>
    <w:rsid w:val="00305488"/>
    <w:rsid w:val="003059AA"/>
    <w:rsid w:val="003061EA"/>
    <w:rsid w:val="00306B0E"/>
    <w:rsid w:val="00307930"/>
    <w:rsid w:val="00307E17"/>
    <w:rsid w:val="00311831"/>
    <w:rsid w:val="003118A7"/>
    <w:rsid w:val="00312DB2"/>
    <w:rsid w:val="00312F3B"/>
    <w:rsid w:val="003134A1"/>
    <w:rsid w:val="00313F22"/>
    <w:rsid w:val="0031516B"/>
    <w:rsid w:val="00316CEB"/>
    <w:rsid w:val="00320D8C"/>
    <w:rsid w:val="00321BDB"/>
    <w:rsid w:val="00321FEE"/>
    <w:rsid w:val="003301E3"/>
    <w:rsid w:val="00332075"/>
    <w:rsid w:val="00332DA2"/>
    <w:rsid w:val="003332A5"/>
    <w:rsid w:val="00336159"/>
    <w:rsid w:val="00336CC5"/>
    <w:rsid w:val="00337870"/>
    <w:rsid w:val="00340AF6"/>
    <w:rsid w:val="0034120E"/>
    <w:rsid w:val="00343417"/>
    <w:rsid w:val="0034670D"/>
    <w:rsid w:val="003478D2"/>
    <w:rsid w:val="00350346"/>
    <w:rsid w:val="00351B78"/>
    <w:rsid w:val="00353E4C"/>
    <w:rsid w:val="00354D09"/>
    <w:rsid w:val="00355E55"/>
    <w:rsid w:val="00356011"/>
    <w:rsid w:val="00362758"/>
    <w:rsid w:val="003632D9"/>
    <w:rsid w:val="00366C8E"/>
    <w:rsid w:val="00366CE2"/>
    <w:rsid w:val="0036780D"/>
    <w:rsid w:val="003702A6"/>
    <w:rsid w:val="00370FF4"/>
    <w:rsid w:val="003711DF"/>
    <w:rsid w:val="00371CE9"/>
    <w:rsid w:val="0037319D"/>
    <w:rsid w:val="0037484F"/>
    <w:rsid w:val="00375E29"/>
    <w:rsid w:val="003812FE"/>
    <w:rsid w:val="00383574"/>
    <w:rsid w:val="0038794D"/>
    <w:rsid w:val="00390430"/>
    <w:rsid w:val="003904F0"/>
    <w:rsid w:val="00392282"/>
    <w:rsid w:val="003945F4"/>
    <w:rsid w:val="00395684"/>
    <w:rsid w:val="00395CB2"/>
    <w:rsid w:val="00395D5F"/>
    <w:rsid w:val="0039784E"/>
    <w:rsid w:val="00397EB0"/>
    <w:rsid w:val="003A0DB6"/>
    <w:rsid w:val="003A21C4"/>
    <w:rsid w:val="003A2CA0"/>
    <w:rsid w:val="003A336A"/>
    <w:rsid w:val="003A35A1"/>
    <w:rsid w:val="003A53F8"/>
    <w:rsid w:val="003A551A"/>
    <w:rsid w:val="003A699D"/>
    <w:rsid w:val="003B0439"/>
    <w:rsid w:val="003B1412"/>
    <w:rsid w:val="003B344D"/>
    <w:rsid w:val="003B3EBC"/>
    <w:rsid w:val="003B4047"/>
    <w:rsid w:val="003B7142"/>
    <w:rsid w:val="003B7A21"/>
    <w:rsid w:val="003C1E7C"/>
    <w:rsid w:val="003C35CD"/>
    <w:rsid w:val="003C399B"/>
    <w:rsid w:val="003C3B94"/>
    <w:rsid w:val="003C4D3B"/>
    <w:rsid w:val="003C6496"/>
    <w:rsid w:val="003C6EF6"/>
    <w:rsid w:val="003C748C"/>
    <w:rsid w:val="003C75FF"/>
    <w:rsid w:val="003D0497"/>
    <w:rsid w:val="003D0FFA"/>
    <w:rsid w:val="003D1789"/>
    <w:rsid w:val="003D1E51"/>
    <w:rsid w:val="003D22CB"/>
    <w:rsid w:val="003D396A"/>
    <w:rsid w:val="003D66C9"/>
    <w:rsid w:val="003D74AC"/>
    <w:rsid w:val="003D7A21"/>
    <w:rsid w:val="003E0D75"/>
    <w:rsid w:val="003E13EF"/>
    <w:rsid w:val="003E1568"/>
    <w:rsid w:val="003E3526"/>
    <w:rsid w:val="003E4EC0"/>
    <w:rsid w:val="003E6C15"/>
    <w:rsid w:val="003F2F03"/>
    <w:rsid w:val="003F3078"/>
    <w:rsid w:val="003F51FC"/>
    <w:rsid w:val="003F6A8B"/>
    <w:rsid w:val="003F6BD4"/>
    <w:rsid w:val="003F6CEE"/>
    <w:rsid w:val="0040275F"/>
    <w:rsid w:val="00402DEA"/>
    <w:rsid w:val="004036AD"/>
    <w:rsid w:val="00403D7F"/>
    <w:rsid w:val="004041D5"/>
    <w:rsid w:val="00405189"/>
    <w:rsid w:val="00405B10"/>
    <w:rsid w:val="00407104"/>
    <w:rsid w:val="0040715C"/>
    <w:rsid w:val="00407597"/>
    <w:rsid w:val="00407E60"/>
    <w:rsid w:val="00410D6B"/>
    <w:rsid w:val="00412680"/>
    <w:rsid w:val="004126E0"/>
    <w:rsid w:val="00412C48"/>
    <w:rsid w:val="00413C7D"/>
    <w:rsid w:val="00413DD7"/>
    <w:rsid w:val="00414009"/>
    <w:rsid w:val="004143B8"/>
    <w:rsid w:val="0041589B"/>
    <w:rsid w:val="004202FA"/>
    <w:rsid w:val="004220A8"/>
    <w:rsid w:val="00422587"/>
    <w:rsid w:val="00430C94"/>
    <w:rsid w:val="00432379"/>
    <w:rsid w:val="00434703"/>
    <w:rsid w:val="004347EB"/>
    <w:rsid w:val="0043598B"/>
    <w:rsid w:val="0043674F"/>
    <w:rsid w:val="00437D76"/>
    <w:rsid w:val="00440CC7"/>
    <w:rsid w:val="00442B9A"/>
    <w:rsid w:val="00445461"/>
    <w:rsid w:val="004456F3"/>
    <w:rsid w:val="00445F89"/>
    <w:rsid w:val="00447F7F"/>
    <w:rsid w:val="004502AC"/>
    <w:rsid w:val="0045030D"/>
    <w:rsid w:val="00450B39"/>
    <w:rsid w:val="00450BEA"/>
    <w:rsid w:val="00450EF0"/>
    <w:rsid w:val="00452717"/>
    <w:rsid w:val="0045673A"/>
    <w:rsid w:val="00456898"/>
    <w:rsid w:val="004605BC"/>
    <w:rsid w:val="00460BEB"/>
    <w:rsid w:val="00461F02"/>
    <w:rsid w:val="00462987"/>
    <w:rsid w:val="00462C59"/>
    <w:rsid w:val="00463CC3"/>
    <w:rsid w:val="0046457A"/>
    <w:rsid w:val="00465CC6"/>
    <w:rsid w:val="00466857"/>
    <w:rsid w:val="00467C95"/>
    <w:rsid w:val="00472FC6"/>
    <w:rsid w:val="00474DC8"/>
    <w:rsid w:val="00476830"/>
    <w:rsid w:val="00477621"/>
    <w:rsid w:val="00481542"/>
    <w:rsid w:val="00482966"/>
    <w:rsid w:val="0048349F"/>
    <w:rsid w:val="00485BAA"/>
    <w:rsid w:val="004875E5"/>
    <w:rsid w:val="00491BB3"/>
    <w:rsid w:val="00491C20"/>
    <w:rsid w:val="004925A1"/>
    <w:rsid w:val="0049363D"/>
    <w:rsid w:val="00493FE7"/>
    <w:rsid w:val="004947AF"/>
    <w:rsid w:val="004947FD"/>
    <w:rsid w:val="004949B3"/>
    <w:rsid w:val="00495DD9"/>
    <w:rsid w:val="00496E45"/>
    <w:rsid w:val="004976F4"/>
    <w:rsid w:val="00497E15"/>
    <w:rsid w:val="004A280E"/>
    <w:rsid w:val="004A2A95"/>
    <w:rsid w:val="004A3FA6"/>
    <w:rsid w:val="004A5441"/>
    <w:rsid w:val="004A6CAA"/>
    <w:rsid w:val="004B01C0"/>
    <w:rsid w:val="004B21D7"/>
    <w:rsid w:val="004B3528"/>
    <w:rsid w:val="004B6DAB"/>
    <w:rsid w:val="004B79A4"/>
    <w:rsid w:val="004C0E77"/>
    <w:rsid w:val="004C1D7D"/>
    <w:rsid w:val="004C3350"/>
    <w:rsid w:val="004C49FB"/>
    <w:rsid w:val="004C4ED8"/>
    <w:rsid w:val="004C523B"/>
    <w:rsid w:val="004C55B5"/>
    <w:rsid w:val="004C57A4"/>
    <w:rsid w:val="004D0ACF"/>
    <w:rsid w:val="004D10B3"/>
    <w:rsid w:val="004D27A6"/>
    <w:rsid w:val="004D2B1C"/>
    <w:rsid w:val="004D4312"/>
    <w:rsid w:val="004D4DBB"/>
    <w:rsid w:val="004D537E"/>
    <w:rsid w:val="004E052D"/>
    <w:rsid w:val="004E0DDD"/>
    <w:rsid w:val="004E52BA"/>
    <w:rsid w:val="004E53FA"/>
    <w:rsid w:val="004F2172"/>
    <w:rsid w:val="004F36CE"/>
    <w:rsid w:val="004F3C6D"/>
    <w:rsid w:val="004F4426"/>
    <w:rsid w:val="004F4F80"/>
    <w:rsid w:val="004F55DE"/>
    <w:rsid w:val="004F681E"/>
    <w:rsid w:val="004F774C"/>
    <w:rsid w:val="004F788C"/>
    <w:rsid w:val="0050010F"/>
    <w:rsid w:val="0050029A"/>
    <w:rsid w:val="00500903"/>
    <w:rsid w:val="005010CE"/>
    <w:rsid w:val="00501CBA"/>
    <w:rsid w:val="00502BC6"/>
    <w:rsid w:val="00502E27"/>
    <w:rsid w:val="00503C9D"/>
    <w:rsid w:val="00504547"/>
    <w:rsid w:val="00504A5B"/>
    <w:rsid w:val="0050547E"/>
    <w:rsid w:val="00507D7B"/>
    <w:rsid w:val="00510119"/>
    <w:rsid w:val="0051055C"/>
    <w:rsid w:val="00511BD4"/>
    <w:rsid w:val="00514192"/>
    <w:rsid w:val="00514990"/>
    <w:rsid w:val="00514A8B"/>
    <w:rsid w:val="005157D5"/>
    <w:rsid w:val="00516278"/>
    <w:rsid w:val="005164D8"/>
    <w:rsid w:val="0051742A"/>
    <w:rsid w:val="00521B08"/>
    <w:rsid w:val="00522C01"/>
    <w:rsid w:val="00524CB8"/>
    <w:rsid w:val="00527795"/>
    <w:rsid w:val="00527DC0"/>
    <w:rsid w:val="00530493"/>
    <w:rsid w:val="0053069E"/>
    <w:rsid w:val="0053216D"/>
    <w:rsid w:val="005328B4"/>
    <w:rsid w:val="00533DD5"/>
    <w:rsid w:val="0053420D"/>
    <w:rsid w:val="0053555F"/>
    <w:rsid w:val="00536EE4"/>
    <w:rsid w:val="0053726B"/>
    <w:rsid w:val="00537BFC"/>
    <w:rsid w:val="005403A3"/>
    <w:rsid w:val="00541963"/>
    <w:rsid w:val="00541C3A"/>
    <w:rsid w:val="00541E2E"/>
    <w:rsid w:val="0054282A"/>
    <w:rsid w:val="00543682"/>
    <w:rsid w:val="00544156"/>
    <w:rsid w:val="00544A38"/>
    <w:rsid w:val="00545638"/>
    <w:rsid w:val="005470A9"/>
    <w:rsid w:val="005473A1"/>
    <w:rsid w:val="00550011"/>
    <w:rsid w:val="00550829"/>
    <w:rsid w:val="005513D3"/>
    <w:rsid w:val="00553404"/>
    <w:rsid w:val="005535A4"/>
    <w:rsid w:val="00553757"/>
    <w:rsid w:val="00554F9B"/>
    <w:rsid w:val="00555B18"/>
    <w:rsid w:val="00557741"/>
    <w:rsid w:val="00557A26"/>
    <w:rsid w:val="00561361"/>
    <w:rsid w:val="005616CC"/>
    <w:rsid w:val="00561759"/>
    <w:rsid w:val="00562302"/>
    <w:rsid w:val="00562AA1"/>
    <w:rsid w:val="00563A83"/>
    <w:rsid w:val="0056432C"/>
    <w:rsid w:val="00564A89"/>
    <w:rsid w:val="0056544B"/>
    <w:rsid w:val="0056650D"/>
    <w:rsid w:val="00567AAC"/>
    <w:rsid w:val="005712CE"/>
    <w:rsid w:val="005741AA"/>
    <w:rsid w:val="00575130"/>
    <w:rsid w:val="00577174"/>
    <w:rsid w:val="00581CDB"/>
    <w:rsid w:val="0058294B"/>
    <w:rsid w:val="00583DDA"/>
    <w:rsid w:val="00584296"/>
    <w:rsid w:val="00585A48"/>
    <w:rsid w:val="00586E9A"/>
    <w:rsid w:val="005876FF"/>
    <w:rsid w:val="00591643"/>
    <w:rsid w:val="00591AA8"/>
    <w:rsid w:val="00592A02"/>
    <w:rsid w:val="00593AB3"/>
    <w:rsid w:val="00593F3D"/>
    <w:rsid w:val="00594255"/>
    <w:rsid w:val="00594501"/>
    <w:rsid w:val="00595B0B"/>
    <w:rsid w:val="005967C0"/>
    <w:rsid w:val="0059704A"/>
    <w:rsid w:val="005972A6"/>
    <w:rsid w:val="005A0966"/>
    <w:rsid w:val="005A0FA2"/>
    <w:rsid w:val="005A27D3"/>
    <w:rsid w:val="005A483A"/>
    <w:rsid w:val="005A62AC"/>
    <w:rsid w:val="005B2831"/>
    <w:rsid w:val="005B37B2"/>
    <w:rsid w:val="005B3EB3"/>
    <w:rsid w:val="005B621F"/>
    <w:rsid w:val="005B6FDF"/>
    <w:rsid w:val="005B7124"/>
    <w:rsid w:val="005B77E5"/>
    <w:rsid w:val="005C0901"/>
    <w:rsid w:val="005C299D"/>
    <w:rsid w:val="005C3E48"/>
    <w:rsid w:val="005C40C4"/>
    <w:rsid w:val="005C51AC"/>
    <w:rsid w:val="005C5CD9"/>
    <w:rsid w:val="005C68E9"/>
    <w:rsid w:val="005C6BFC"/>
    <w:rsid w:val="005C6E2B"/>
    <w:rsid w:val="005C7157"/>
    <w:rsid w:val="005C7ADC"/>
    <w:rsid w:val="005D0AC4"/>
    <w:rsid w:val="005D1CA5"/>
    <w:rsid w:val="005D22F8"/>
    <w:rsid w:val="005D3AFB"/>
    <w:rsid w:val="005D45BF"/>
    <w:rsid w:val="005D5E14"/>
    <w:rsid w:val="005D6244"/>
    <w:rsid w:val="005D74CC"/>
    <w:rsid w:val="005E2606"/>
    <w:rsid w:val="005E3613"/>
    <w:rsid w:val="005E3BCE"/>
    <w:rsid w:val="005E3CA2"/>
    <w:rsid w:val="005E5D97"/>
    <w:rsid w:val="005E69C9"/>
    <w:rsid w:val="005E6CCE"/>
    <w:rsid w:val="005E7491"/>
    <w:rsid w:val="005E7F3E"/>
    <w:rsid w:val="005F013C"/>
    <w:rsid w:val="005F068D"/>
    <w:rsid w:val="005F0BFB"/>
    <w:rsid w:val="005F17AF"/>
    <w:rsid w:val="005F1ED1"/>
    <w:rsid w:val="005F531C"/>
    <w:rsid w:val="005F65E9"/>
    <w:rsid w:val="005F7968"/>
    <w:rsid w:val="005F7C66"/>
    <w:rsid w:val="00600926"/>
    <w:rsid w:val="00601776"/>
    <w:rsid w:val="00605D7F"/>
    <w:rsid w:val="00605E40"/>
    <w:rsid w:val="006065E6"/>
    <w:rsid w:val="00606601"/>
    <w:rsid w:val="00610C71"/>
    <w:rsid w:val="00611682"/>
    <w:rsid w:val="00611E56"/>
    <w:rsid w:val="00614273"/>
    <w:rsid w:val="006146A3"/>
    <w:rsid w:val="0061507D"/>
    <w:rsid w:val="00615F29"/>
    <w:rsid w:val="00616687"/>
    <w:rsid w:val="0062068A"/>
    <w:rsid w:val="00620E77"/>
    <w:rsid w:val="00623B5C"/>
    <w:rsid w:val="00624D19"/>
    <w:rsid w:val="00626814"/>
    <w:rsid w:val="00627FDA"/>
    <w:rsid w:val="00633463"/>
    <w:rsid w:val="0063373E"/>
    <w:rsid w:val="006337D1"/>
    <w:rsid w:val="0063398B"/>
    <w:rsid w:val="00633CC2"/>
    <w:rsid w:val="00635943"/>
    <w:rsid w:val="006379B5"/>
    <w:rsid w:val="00641060"/>
    <w:rsid w:val="0064152F"/>
    <w:rsid w:val="00642513"/>
    <w:rsid w:val="006434A0"/>
    <w:rsid w:val="00644929"/>
    <w:rsid w:val="00645CFA"/>
    <w:rsid w:val="006519F7"/>
    <w:rsid w:val="00651B74"/>
    <w:rsid w:val="00652357"/>
    <w:rsid w:val="006523C8"/>
    <w:rsid w:val="006524A3"/>
    <w:rsid w:val="00652A66"/>
    <w:rsid w:val="00653516"/>
    <w:rsid w:val="00653E71"/>
    <w:rsid w:val="00655A3E"/>
    <w:rsid w:val="006575E3"/>
    <w:rsid w:val="00660952"/>
    <w:rsid w:val="00661180"/>
    <w:rsid w:val="006612FD"/>
    <w:rsid w:val="00662221"/>
    <w:rsid w:val="00664357"/>
    <w:rsid w:val="006649B5"/>
    <w:rsid w:val="00664F63"/>
    <w:rsid w:val="00667501"/>
    <w:rsid w:val="006677E5"/>
    <w:rsid w:val="00667B5F"/>
    <w:rsid w:val="0067141C"/>
    <w:rsid w:val="006715C9"/>
    <w:rsid w:val="00671B8F"/>
    <w:rsid w:val="0067246B"/>
    <w:rsid w:val="00673475"/>
    <w:rsid w:val="00673D8E"/>
    <w:rsid w:val="00674E65"/>
    <w:rsid w:val="006752E1"/>
    <w:rsid w:val="00677274"/>
    <w:rsid w:val="00677C0D"/>
    <w:rsid w:val="00677C94"/>
    <w:rsid w:val="006809E9"/>
    <w:rsid w:val="00680B23"/>
    <w:rsid w:val="00680B4D"/>
    <w:rsid w:val="00684714"/>
    <w:rsid w:val="00684A60"/>
    <w:rsid w:val="00685ABF"/>
    <w:rsid w:val="00686EF8"/>
    <w:rsid w:val="00687B4A"/>
    <w:rsid w:val="00690C65"/>
    <w:rsid w:val="00690FE8"/>
    <w:rsid w:val="00691C26"/>
    <w:rsid w:val="006925AE"/>
    <w:rsid w:val="00693008"/>
    <w:rsid w:val="00693493"/>
    <w:rsid w:val="0069373A"/>
    <w:rsid w:val="006A07C3"/>
    <w:rsid w:val="006A13AC"/>
    <w:rsid w:val="006A16BA"/>
    <w:rsid w:val="006A2AA6"/>
    <w:rsid w:val="006A4EAE"/>
    <w:rsid w:val="006B151D"/>
    <w:rsid w:val="006B1AEA"/>
    <w:rsid w:val="006B2591"/>
    <w:rsid w:val="006B2D7E"/>
    <w:rsid w:val="006B527D"/>
    <w:rsid w:val="006B5B83"/>
    <w:rsid w:val="006B662A"/>
    <w:rsid w:val="006C054D"/>
    <w:rsid w:val="006C0B5E"/>
    <w:rsid w:val="006C2505"/>
    <w:rsid w:val="006C620E"/>
    <w:rsid w:val="006C6382"/>
    <w:rsid w:val="006C6E4A"/>
    <w:rsid w:val="006D010B"/>
    <w:rsid w:val="006D0A95"/>
    <w:rsid w:val="006D1141"/>
    <w:rsid w:val="006D49E1"/>
    <w:rsid w:val="006D4A41"/>
    <w:rsid w:val="006D61A0"/>
    <w:rsid w:val="006E3035"/>
    <w:rsid w:val="006E3516"/>
    <w:rsid w:val="006E3B3F"/>
    <w:rsid w:val="006E454E"/>
    <w:rsid w:val="006E5B74"/>
    <w:rsid w:val="006E5BA8"/>
    <w:rsid w:val="006E6A2F"/>
    <w:rsid w:val="006E7153"/>
    <w:rsid w:val="006E73AE"/>
    <w:rsid w:val="006E7A52"/>
    <w:rsid w:val="006E7C2C"/>
    <w:rsid w:val="006F0EE3"/>
    <w:rsid w:val="006F1126"/>
    <w:rsid w:val="006F2563"/>
    <w:rsid w:val="006F43D3"/>
    <w:rsid w:val="006F666A"/>
    <w:rsid w:val="006F6997"/>
    <w:rsid w:val="007013DA"/>
    <w:rsid w:val="0070170D"/>
    <w:rsid w:val="00704D9C"/>
    <w:rsid w:val="00704E5D"/>
    <w:rsid w:val="00705779"/>
    <w:rsid w:val="00706672"/>
    <w:rsid w:val="007078D7"/>
    <w:rsid w:val="00710237"/>
    <w:rsid w:val="00710F30"/>
    <w:rsid w:val="00711815"/>
    <w:rsid w:val="007155B2"/>
    <w:rsid w:val="00717F81"/>
    <w:rsid w:val="00721722"/>
    <w:rsid w:val="007223E3"/>
    <w:rsid w:val="00722A16"/>
    <w:rsid w:val="00722EB1"/>
    <w:rsid w:val="007246D4"/>
    <w:rsid w:val="0072498D"/>
    <w:rsid w:val="007257F9"/>
    <w:rsid w:val="0072631D"/>
    <w:rsid w:val="007303AE"/>
    <w:rsid w:val="007304A1"/>
    <w:rsid w:val="00730B3A"/>
    <w:rsid w:val="00733083"/>
    <w:rsid w:val="0073317D"/>
    <w:rsid w:val="007337E7"/>
    <w:rsid w:val="007347E5"/>
    <w:rsid w:val="00743F59"/>
    <w:rsid w:val="0074447C"/>
    <w:rsid w:val="007476EE"/>
    <w:rsid w:val="00750047"/>
    <w:rsid w:val="00752424"/>
    <w:rsid w:val="00753527"/>
    <w:rsid w:val="00754BF3"/>
    <w:rsid w:val="007553A2"/>
    <w:rsid w:val="00755E3A"/>
    <w:rsid w:val="0075635C"/>
    <w:rsid w:val="00757D66"/>
    <w:rsid w:val="00761047"/>
    <w:rsid w:val="007619B6"/>
    <w:rsid w:val="00761C19"/>
    <w:rsid w:val="007625AC"/>
    <w:rsid w:val="0076350B"/>
    <w:rsid w:val="00764C0C"/>
    <w:rsid w:val="00765EA8"/>
    <w:rsid w:val="00767845"/>
    <w:rsid w:val="007726B7"/>
    <w:rsid w:val="00775FA0"/>
    <w:rsid w:val="00777B88"/>
    <w:rsid w:val="00777FB4"/>
    <w:rsid w:val="007804C9"/>
    <w:rsid w:val="00780D45"/>
    <w:rsid w:val="00781084"/>
    <w:rsid w:val="00782926"/>
    <w:rsid w:val="00782C7B"/>
    <w:rsid w:val="00783294"/>
    <w:rsid w:val="007835FC"/>
    <w:rsid w:val="00783931"/>
    <w:rsid w:val="00784263"/>
    <w:rsid w:val="00787D50"/>
    <w:rsid w:val="00787E45"/>
    <w:rsid w:val="00794C87"/>
    <w:rsid w:val="00794D6A"/>
    <w:rsid w:val="00795620"/>
    <w:rsid w:val="007A046B"/>
    <w:rsid w:val="007A08BF"/>
    <w:rsid w:val="007A1689"/>
    <w:rsid w:val="007A1B71"/>
    <w:rsid w:val="007A2D28"/>
    <w:rsid w:val="007A5CCA"/>
    <w:rsid w:val="007A5D4D"/>
    <w:rsid w:val="007A78D1"/>
    <w:rsid w:val="007B3182"/>
    <w:rsid w:val="007B34ED"/>
    <w:rsid w:val="007B5CDE"/>
    <w:rsid w:val="007B68D7"/>
    <w:rsid w:val="007B77A7"/>
    <w:rsid w:val="007B7A4E"/>
    <w:rsid w:val="007C04FD"/>
    <w:rsid w:val="007C097F"/>
    <w:rsid w:val="007C0ADA"/>
    <w:rsid w:val="007C1CD5"/>
    <w:rsid w:val="007C3C7C"/>
    <w:rsid w:val="007C7711"/>
    <w:rsid w:val="007C7B3E"/>
    <w:rsid w:val="007D0838"/>
    <w:rsid w:val="007D0BAD"/>
    <w:rsid w:val="007D22FF"/>
    <w:rsid w:val="007D29D8"/>
    <w:rsid w:val="007D4221"/>
    <w:rsid w:val="007D521E"/>
    <w:rsid w:val="007D6FFF"/>
    <w:rsid w:val="007E0105"/>
    <w:rsid w:val="007E3F14"/>
    <w:rsid w:val="007E7DB0"/>
    <w:rsid w:val="007F3FE6"/>
    <w:rsid w:val="007F41A2"/>
    <w:rsid w:val="007F49B0"/>
    <w:rsid w:val="007F4A11"/>
    <w:rsid w:val="007F4EE2"/>
    <w:rsid w:val="008006D3"/>
    <w:rsid w:val="0080135B"/>
    <w:rsid w:val="0080181B"/>
    <w:rsid w:val="00802EA8"/>
    <w:rsid w:val="008041CD"/>
    <w:rsid w:val="008041F1"/>
    <w:rsid w:val="00804913"/>
    <w:rsid w:val="008053E1"/>
    <w:rsid w:val="00806329"/>
    <w:rsid w:val="00806D76"/>
    <w:rsid w:val="008070AF"/>
    <w:rsid w:val="00807286"/>
    <w:rsid w:val="00810CBC"/>
    <w:rsid w:val="00813FC9"/>
    <w:rsid w:val="008155DE"/>
    <w:rsid w:val="00822F15"/>
    <w:rsid w:val="0082362C"/>
    <w:rsid w:val="0082411D"/>
    <w:rsid w:val="008252B5"/>
    <w:rsid w:val="00826803"/>
    <w:rsid w:val="00826AC2"/>
    <w:rsid w:val="0082741B"/>
    <w:rsid w:val="00827B1F"/>
    <w:rsid w:val="00827C1C"/>
    <w:rsid w:val="00830432"/>
    <w:rsid w:val="00830CA5"/>
    <w:rsid w:val="00832C5F"/>
    <w:rsid w:val="0083500E"/>
    <w:rsid w:val="0083545F"/>
    <w:rsid w:val="0083582D"/>
    <w:rsid w:val="00836D7E"/>
    <w:rsid w:val="00836F3B"/>
    <w:rsid w:val="00840373"/>
    <w:rsid w:val="00840F96"/>
    <w:rsid w:val="0084136D"/>
    <w:rsid w:val="00841481"/>
    <w:rsid w:val="008414C4"/>
    <w:rsid w:val="00841A41"/>
    <w:rsid w:val="00842A15"/>
    <w:rsid w:val="00843B59"/>
    <w:rsid w:val="00844BD6"/>
    <w:rsid w:val="00845311"/>
    <w:rsid w:val="008462A1"/>
    <w:rsid w:val="00846616"/>
    <w:rsid w:val="008507CF"/>
    <w:rsid w:val="00852623"/>
    <w:rsid w:val="008526EC"/>
    <w:rsid w:val="00852B8D"/>
    <w:rsid w:val="008537FA"/>
    <w:rsid w:val="00855FFF"/>
    <w:rsid w:val="0085720F"/>
    <w:rsid w:val="008573BE"/>
    <w:rsid w:val="00861FEC"/>
    <w:rsid w:val="00862197"/>
    <w:rsid w:val="008623DB"/>
    <w:rsid w:val="00862C50"/>
    <w:rsid w:val="008646F7"/>
    <w:rsid w:val="00864C0F"/>
    <w:rsid w:val="00865765"/>
    <w:rsid w:val="008658C8"/>
    <w:rsid w:val="00866323"/>
    <w:rsid w:val="008666E8"/>
    <w:rsid w:val="00867B7D"/>
    <w:rsid w:val="00867D3C"/>
    <w:rsid w:val="008729B5"/>
    <w:rsid w:val="00874919"/>
    <w:rsid w:val="00874A71"/>
    <w:rsid w:val="00874FA9"/>
    <w:rsid w:val="00875A20"/>
    <w:rsid w:val="00875A8C"/>
    <w:rsid w:val="008761C7"/>
    <w:rsid w:val="00876993"/>
    <w:rsid w:val="008774E5"/>
    <w:rsid w:val="008813FA"/>
    <w:rsid w:val="0088164F"/>
    <w:rsid w:val="0088176E"/>
    <w:rsid w:val="00881A11"/>
    <w:rsid w:val="008828F6"/>
    <w:rsid w:val="00887E02"/>
    <w:rsid w:val="00891785"/>
    <w:rsid w:val="008926EC"/>
    <w:rsid w:val="008938DD"/>
    <w:rsid w:val="00893C09"/>
    <w:rsid w:val="008940CA"/>
    <w:rsid w:val="0089477A"/>
    <w:rsid w:val="00894AB1"/>
    <w:rsid w:val="00896C9C"/>
    <w:rsid w:val="00896DD9"/>
    <w:rsid w:val="00897417"/>
    <w:rsid w:val="00897D19"/>
    <w:rsid w:val="008A0064"/>
    <w:rsid w:val="008A1AC0"/>
    <w:rsid w:val="008A2E96"/>
    <w:rsid w:val="008A4B59"/>
    <w:rsid w:val="008B02EF"/>
    <w:rsid w:val="008B08EC"/>
    <w:rsid w:val="008B1CAF"/>
    <w:rsid w:val="008B2E04"/>
    <w:rsid w:val="008B5AB1"/>
    <w:rsid w:val="008B6ABD"/>
    <w:rsid w:val="008B71B4"/>
    <w:rsid w:val="008C0120"/>
    <w:rsid w:val="008C0FB9"/>
    <w:rsid w:val="008C1B76"/>
    <w:rsid w:val="008C3E2C"/>
    <w:rsid w:val="008C6215"/>
    <w:rsid w:val="008C733D"/>
    <w:rsid w:val="008D1FF3"/>
    <w:rsid w:val="008D23E8"/>
    <w:rsid w:val="008D38E9"/>
    <w:rsid w:val="008D48C6"/>
    <w:rsid w:val="008D4E25"/>
    <w:rsid w:val="008D6BC0"/>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3CB1"/>
    <w:rsid w:val="008F4ABC"/>
    <w:rsid w:val="009007FB"/>
    <w:rsid w:val="00903003"/>
    <w:rsid w:val="00903D35"/>
    <w:rsid w:val="009041B8"/>
    <w:rsid w:val="009048D8"/>
    <w:rsid w:val="0090692C"/>
    <w:rsid w:val="00906A75"/>
    <w:rsid w:val="00911578"/>
    <w:rsid w:val="0091186E"/>
    <w:rsid w:val="009123E5"/>
    <w:rsid w:val="009130AF"/>
    <w:rsid w:val="009141A9"/>
    <w:rsid w:val="00917344"/>
    <w:rsid w:val="00921496"/>
    <w:rsid w:val="00925750"/>
    <w:rsid w:val="009267F8"/>
    <w:rsid w:val="00927552"/>
    <w:rsid w:val="00927DFB"/>
    <w:rsid w:val="00930A79"/>
    <w:rsid w:val="00930C91"/>
    <w:rsid w:val="00930D5E"/>
    <w:rsid w:val="009329E7"/>
    <w:rsid w:val="009336DC"/>
    <w:rsid w:val="0093376C"/>
    <w:rsid w:val="009345D9"/>
    <w:rsid w:val="00934B9C"/>
    <w:rsid w:val="009377C8"/>
    <w:rsid w:val="00942013"/>
    <w:rsid w:val="009427A1"/>
    <w:rsid w:val="00943761"/>
    <w:rsid w:val="009446CB"/>
    <w:rsid w:val="00944F89"/>
    <w:rsid w:val="009462AC"/>
    <w:rsid w:val="00946975"/>
    <w:rsid w:val="009469E1"/>
    <w:rsid w:val="009547A4"/>
    <w:rsid w:val="00956AFC"/>
    <w:rsid w:val="009616E2"/>
    <w:rsid w:val="00963427"/>
    <w:rsid w:val="00965777"/>
    <w:rsid w:val="009708AE"/>
    <w:rsid w:val="00971DC1"/>
    <w:rsid w:val="00974D6F"/>
    <w:rsid w:val="00974EAE"/>
    <w:rsid w:val="00976475"/>
    <w:rsid w:val="009767F4"/>
    <w:rsid w:val="00976EB6"/>
    <w:rsid w:val="00977EFF"/>
    <w:rsid w:val="00981B7C"/>
    <w:rsid w:val="009838AA"/>
    <w:rsid w:val="00985023"/>
    <w:rsid w:val="0098692E"/>
    <w:rsid w:val="00990DE4"/>
    <w:rsid w:val="009910E5"/>
    <w:rsid w:val="009912E6"/>
    <w:rsid w:val="009919D2"/>
    <w:rsid w:val="00992355"/>
    <w:rsid w:val="0099256C"/>
    <w:rsid w:val="00993957"/>
    <w:rsid w:val="00993D80"/>
    <w:rsid w:val="009946E6"/>
    <w:rsid w:val="0099471C"/>
    <w:rsid w:val="00995A5B"/>
    <w:rsid w:val="009A0311"/>
    <w:rsid w:val="009A0C93"/>
    <w:rsid w:val="009A167F"/>
    <w:rsid w:val="009A38BC"/>
    <w:rsid w:val="009A48E0"/>
    <w:rsid w:val="009A573F"/>
    <w:rsid w:val="009A5DDB"/>
    <w:rsid w:val="009A6ABA"/>
    <w:rsid w:val="009B0ECA"/>
    <w:rsid w:val="009B0F82"/>
    <w:rsid w:val="009B1BF6"/>
    <w:rsid w:val="009B280A"/>
    <w:rsid w:val="009B2DBE"/>
    <w:rsid w:val="009B3712"/>
    <w:rsid w:val="009B373A"/>
    <w:rsid w:val="009B3FD1"/>
    <w:rsid w:val="009B462A"/>
    <w:rsid w:val="009B56B6"/>
    <w:rsid w:val="009B5770"/>
    <w:rsid w:val="009B7110"/>
    <w:rsid w:val="009C01DF"/>
    <w:rsid w:val="009C1170"/>
    <w:rsid w:val="009C2439"/>
    <w:rsid w:val="009C2D9F"/>
    <w:rsid w:val="009C335A"/>
    <w:rsid w:val="009C3946"/>
    <w:rsid w:val="009C45A3"/>
    <w:rsid w:val="009C5898"/>
    <w:rsid w:val="009C6647"/>
    <w:rsid w:val="009C6951"/>
    <w:rsid w:val="009C6E3D"/>
    <w:rsid w:val="009C7AEE"/>
    <w:rsid w:val="009D1EDE"/>
    <w:rsid w:val="009D375D"/>
    <w:rsid w:val="009D47AA"/>
    <w:rsid w:val="009D48DC"/>
    <w:rsid w:val="009D55C7"/>
    <w:rsid w:val="009D7029"/>
    <w:rsid w:val="009D75E4"/>
    <w:rsid w:val="009D7B57"/>
    <w:rsid w:val="009E1894"/>
    <w:rsid w:val="009E1900"/>
    <w:rsid w:val="009E1E35"/>
    <w:rsid w:val="009E68C3"/>
    <w:rsid w:val="009E720B"/>
    <w:rsid w:val="009E770E"/>
    <w:rsid w:val="009E7F8C"/>
    <w:rsid w:val="009F04F9"/>
    <w:rsid w:val="009F2065"/>
    <w:rsid w:val="009F282C"/>
    <w:rsid w:val="009F764F"/>
    <w:rsid w:val="009F7D89"/>
    <w:rsid w:val="00A00443"/>
    <w:rsid w:val="00A0071A"/>
    <w:rsid w:val="00A01F41"/>
    <w:rsid w:val="00A0485E"/>
    <w:rsid w:val="00A049E4"/>
    <w:rsid w:val="00A05137"/>
    <w:rsid w:val="00A05175"/>
    <w:rsid w:val="00A11413"/>
    <w:rsid w:val="00A120C7"/>
    <w:rsid w:val="00A12ACA"/>
    <w:rsid w:val="00A12C31"/>
    <w:rsid w:val="00A1324C"/>
    <w:rsid w:val="00A13C12"/>
    <w:rsid w:val="00A1418D"/>
    <w:rsid w:val="00A151B9"/>
    <w:rsid w:val="00A157E7"/>
    <w:rsid w:val="00A172BE"/>
    <w:rsid w:val="00A21F1C"/>
    <w:rsid w:val="00A22AFB"/>
    <w:rsid w:val="00A23FD9"/>
    <w:rsid w:val="00A243BC"/>
    <w:rsid w:val="00A25F80"/>
    <w:rsid w:val="00A26117"/>
    <w:rsid w:val="00A276D4"/>
    <w:rsid w:val="00A27D70"/>
    <w:rsid w:val="00A30B11"/>
    <w:rsid w:val="00A31815"/>
    <w:rsid w:val="00A319AE"/>
    <w:rsid w:val="00A35873"/>
    <w:rsid w:val="00A364DD"/>
    <w:rsid w:val="00A40375"/>
    <w:rsid w:val="00A405CB"/>
    <w:rsid w:val="00A408BA"/>
    <w:rsid w:val="00A41808"/>
    <w:rsid w:val="00A430D3"/>
    <w:rsid w:val="00A43EDA"/>
    <w:rsid w:val="00A448CD"/>
    <w:rsid w:val="00A44A41"/>
    <w:rsid w:val="00A46A33"/>
    <w:rsid w:val="00A47BC2"/>
    <w:rsid w:val="00A50201"/>
    <w:rsid w:val="00A50B0B"/>
    <w:rsid w:val="00A5505C"/>
    <w:rsid w:val="00A56771"/>
    <w:rsid w:val="00A568DD"/>
    <w:rsid w:val="00A61912"/>
    <w:rsid w:val="00A61B2A"/>
    <w:rsid w:val="00A61EBE"/>
    <w:rsid w:val="00A62183"/>
    <w:rsid w:val="00A627F4"/>
    <w:rsid w:val="00A62919"/>
    <w:rsid w:val="00A62D6C"/>
    <w:rsid w:val="00A646CD"/>
    <w:rsid w:val="00A67767"/>
    <w:rsid w:val="00A72314"/>
    <w:rsid w:val="00A723F7"/>
    <w:rsid w:val="00A72B12"/>
    <w:rsid w:val="00A749D3"/>
    <w:rsid w:val="00A765FA"/>
    <w:rsid w:val="00A769CE"/>
    <w:rsid w:val="00A76BC0"/>
    <w:rsid w:val="00A80824"/>
    <w:rsid w:val="00A80969"/>
    <w:rsid w:val="00A80AAC"/>
    <w:rsid w:val="00A81D37"/>
    <w:rsid w:val="00A82AB2"/>
    <w:rsid w:val="00A8327A"/>
    <w:rsid w:val="00A8351C"/>
    <w:rsid w:val="00A83621"/>
    <w:rsid w:val="00A84C7C"/>
    <w:rsid w:val="00A84F89"/>
    <w:rsid w:val="00A858CA"/>
    <w:rsid w:val="00A867EC"/>
    <w:rsid w:val="00A86CF0"/>
    <w:rsid w:val="00A87CC0"/>
    <w:rsid w:val="00A905BA"/>
    <w:rsid w:val="00A914BF"/>
    <w:rsid w:val="00A92414"/>
    <w:rsid w:val="00A938E0"/>
    <w:rsid w:val="00A93B06"/>
    <w:rsid w:val="00A9432E"/>
    <w:rsid w:val="00A94738"/>
    <w:rsid w:val="00A94C02"/>
    <w:rsid w:val="00A94FDF"/>
    <w:rsid w:val="00A95D75"/>
    <w:rsid w:val="00A963F2"/>
    <w:rsid w:val="00A965C3"/>
    <w:rsid w:val="00A97CA1"/>
    <w:rsid w:val="00AA0727"/>
    <w:rsid w:val="00AA0B21"/>
    <w:rsid w:val="00AA0F4D"/>
    <w:rsid w:val="00AA11BA"/>
    <w:rsid w:val="00AA2A25"/>
    <w:rsid w:val="00AA483D"/>
    <w:rsid w:val="00AA56FC"/>
    <w:rsid w:val="00AA6837"/>
    <w:rsid w:val="00AA69BE"/>
    <w:rsid w:val="00AA74FB"/>
    <w:rsid w:val="00AB1667"/>
    <w:rsid w:val="00AB223B"/>
    <w:rsid w:val="00AB4497"/>
    <w:rsid w:val="00AB48DD"/>
    <w:rsid w:val="00AB5CE8"/>
    <w:rsid w:val="00AB64F8"/>
    <w:rsid w:val="00AB7AD0"/>
    <w:rsid w:val="00AC1338"/>
    <w:rsid w:val="00AC2980"/>
    <w:rsid w:val="00AC388D"/>
    <w:rsid w:val="00AC3BA6"/>
    <w:rsid w:val="00AC61DE"/>
    <w:rsid w:val="00AC6218"/>
    <w:rsid w:val="00AC73FD"/>
    <w:rsid w:val="00AC7E59"/>
    <w:rsid w:val="00AC7EC4"/>
    <w:rsid w:val="00AD1A32"/>
    <w:rsid w:val="00AD1AC9"/>
    <w:rsid w:val="00AD1D3E"/>
    <w:rsid w:val="00AD224C"/>
    <w:rsid w:val="00AD324B"/>
    <w:rsid w:val="00AD3CEC"/>
    <w:rsid w:val="00AD5F09"/>
    <w:rsid w:val="00AD6DB4"/>
    <w:rsid w:val="00AD7853"/>
    <w:rsid w:val="00AE12F3"/>
    <w:rsid w:val="00AE1CE5"/>
    <w:rsid w:val="00AE3D1A"/>
    <w:rsid w:val="00AE433F"/>
    <w:rsid w:val="00AE45FC"/>
    <w:rsid w:val="00AE55C3"/>
    <w:rsid w:val="00AE64A9"/>
    <w:rsid w:val="00AE69BA"/>
    <w:rsid w:val="00AE709D"/>
    <w:rsid w:val="00AF6659"/>
    <w:rsid w:val="00AF67A7"/>
    <w:rsid w:val="00AF6B91"/>
    <w:rsid w:val="00B0042D"/>
    <w:rsid w:val="00B01933"/>
    <w:rsid w:val="00B03C1D"/>
    <w:rsid w:val="00B074D2"/>
    <w:rsid w:val="00B0782A"/>
    <w:rsid w:val="00B12C95"/>
    <w:rsid w:val="00B14146"/>
    <w:rsid w:val="00B17611"/>
    <w:rsid w:val="00B20876"/>
    <w:rsid w:val="00B21DA3"/>
    <w:rsid w:val="00B23640"/>
    <w:rsid w:val="00B26020"/>
    <w:rsid w:val="00B26BEF"/>
    <w:rsid w:val="00B3139F"/>
    <w:rsid w:val="00B35314"/>
    <w:rsid w:val="00B36A79"/>
    <w:rsid w:val="00B3772C"/>
    <w:rsid w:val="00B44A54"/>
    <w:rsid w:val="00B45BE8"/>
    <w:rsid w:val="00B47BC3"/>
    <w:rsid w:val="00B504F8"/>
    <w:rsid w:val="00B5449A"/>
    <w:rsid w:val="00B54C29"/>
    <w:rsid w:val="00B55284"/>
    <w:rsid w:val="00B608EC"/>
    <w:rsid w:val="00B60ECF"/>
    <w:rsid w:val="00B627EE"/>
    <w:rsid w:val="00B63753"/>
    <w:rsid w:val="00B63E1A"/>
    <w:rsid w:val="00B642B8"/>
    <w:rsid w:val="00B64912"/>
    <w:rsid w:val="00B64EAD"/>
    <w:rsid w:val="00B674C3"/>
    <w:rsid w:val="00B70E21"/>
    <w:rsid w:val="00B710C4"/>
    <w:rsid w:val="00B7265D"/>
    <w:rsid w:val="00B75673"/>
    <w:rsid w:val="00B75CB7"/>
    <w:rsid w:val="00B7638F"/>
    <w:rsid w:val="00B76D83"/>
    <w:rsid w:val="00B808E8"/>
    <w:rsid w:val="00B80DB3"/>
    <w:rsid w:val="00B8103D"/>
    <w:rsid w:val="00B811F1"/>
    <w:rsid w:val="00B86646"/>
    <w:rsid w:val="00B8723F"/>
    <w:rsid w:val="00B9078E"/>
    <w:rsid w:val="00B92357"/>
    <w:rsid w:val="00B92496"/>
    <w:rsid w:val="00B9378B"/>
    <w:rsid w:val="00B93B26"/>
    <w:rsid w:val="00B942D8"/>
    <w:rsid w:val="00B94358"/>
    <w:rsid w:val="00B95117"/>
    <w:rsid w:val="00B95F0B"/>
    <w:rsid w:val="00B960A0"/>
    <w:rsid w:val="00B96540"/>
    <w:rsid w:val="00B9699B"/>
    <w:rsid w:val="00B96E63"/>
    <w:rsid w:val="00BA09A6"/>
    <w:rsid w:val="00BA3910"/>
    <w:rsid w:val="00BA419B"/>
    <w:rsid w:val="00BA49EA"/>
    <w:rsid w:val="00BA49F6"/>
    <w:rsid w:val="00BA575D"/>
    <w:rsid w:val="00BA7277"/>
    <w:rsid w:val="00BA7CE6"/>
    <w:rsid w:val="00BB009E"/>
    <w:rsid w:val="00BB13A7"/>
    <w:rsid w:val="00BB1F35"/>
    <w:rsid w:val="00BB2A6D"/>
    <w:rsid w:val="00BB6663"/>
    <w:rsid w:val="00BB6794"/>
    <w:rsid w:val="00BC03D0"/>
    <w:rsid w:val="00BC0BD3"/>
    <w:rsid w:val="00BC0BEF"/>
    <w:rsid w:val="00BC0C31"/>
    <w:rsid w:val="00BC106B"/>
    <w:rsid w:val="00BC1A6D"/>
    <w:rsid w:val="00BC37C3"/>
    <w:rsid w:val="00BC45D7"/>
    <w:rsid w:val="00BC4E64"/>
    <w:rsid w:val="00BC626C"/>
    <w:rsid w:val="00BC6E82"/>
    <w:rsid w:val="00BC7AF7"/>
    <w:rsid w:val="00BC7C53"/>
    <w:rsid w:val="00BD1863"/>
    <w:rsid w:val="00BD3341"/>
    <w:rsid w:val="00BD3C4D"/>
    <w:rsid w:val="00BD4EF0"/>
    <w:rsid w:val="00BD50E5"/>
    <w:rsid w:val="00BD686F"/>
    <w:rsid w:val="00BE27AD"/>
    <w:rsid w:val="00BE34E2"/>
    <w:rsid w:val="00BE396A"/>
    <w:rsid w:val="00BE3986"/>
    <w:rsid w:val="00BE637F"/>
    <w:rsid w:val="00BE646A"/>
    <w:rsid w:val="00BE6786"/>
    <w:rsid w:val="00BE719D"/>
    <w:rsid w:val="00BF14BB"/>
    <w:rsid w:val="00BF408D"/>
    <w:rsid w:val="00BF6A60"/>
    <w:rsid w:val="00BF775E"/>
    <w:rsid w:val="00C0319E"/>
    <w:rsid w:val="00C04B1E"/>
    <w:rsid w:val="00C05A53"/>
    <w:rsid w:val="00C06356"/>
    <w:rsid w:val="00C12361"/>
    <w:rsid w:val="00C13DF8"/>
    <w:rsid w:val="00C14729"/>
    <w:rsid w:val="00C15E68"/>
    <w:rsid w:val="00C16CDA"/>
    <w:rsid w:val="00C21718"/>
    <w:rsid w:val="00C21E41"/>
    <w:rsid w:val="00C22F1E"/>
    <w:rsid w:val="00C2472D"/>
    <w:rsid w:val="00C26E6F"/>
    <w:rsid w:val="00C3122A"/>
    <w:rsid w:val="00C347FF"/>
    <w:rsid w:val="00C351CD"/>
    <w:rsid w:val="00C35601"/>
    <w:rsid w:val="00C36719"/>
    <w:rsid w:val="00C36DBB"/>
    <w:rsid w:val="00C37C7A"/>
    <w:rsid w:val="00C422FE"/>
    <w:rsid w:val="00C438E8"/>
    <w:rsid w:val="00C45535"/>
    <w:rsid w:val="00C457FA"/>
    <w:rsid w:val="00C4636F"/>
    <w:rsid w:val="00C47698"/>
    <w:rsid w:val="00C47B65"/>
    <w:rsid w:val="00C5079E"/>
    <w:rsid w:val="00C507D4"/>
    <w:rsid w:val="00C51A95"/>
    <w:rsid w:val="00C52410"/>
    <w:rsid w:val="00C524DB"/>
    <w:rsid w:val="00C5719D"/>
    <w:rsid w:val="00C614E7"/>
    <w:rsid w:val="00C614F3"/>
    <w:rsid w:val="00C617A9"/>
    <w:rsid w:val="00C618AA"/>
    <w:rsid w:val="00C62FB6"/>
    <w:rsid w:val="00C6453B"/>
    <w:rsid w:val="00C64C21"/>
    <w:rsid w:val="00C66C0B"/>
    <w:rsid w:val="00C71ADC"/>
    <w:rsid w:val="00C741D8"/>
    <w:rsid w:val="00C744BD"/>
    <w:rsid w:val="00C745A4"/>
    <w:rsid w:val="00C76DF3"/>
    <w:rsid w:val="00C8163E"/>
    <w:rsid w:val="00C81E30"/>
    <w:rsid w:val="00C83E40"/>
    <w:rsid w:val="00C848EE"/>
    <w:rsid w:val="00C91FB2"/>
    <w:rsid w:val="00C922FA"/>
    <w:rsid w:val="00C92DC7"/>
    <w:rsid w:val="00C92EAF"/>
    <w:rsid w:val="00C9307D"/>
    <w:rsid w:val="00C93CC2"/>
    <w:rsid w:val="00C9518F"/>
    <w:rsid w:val="00C9711E"/>
    <w:rsid w:val="00C97A63"/>
    <w:rsid w:val="00CA40F6"/>
    <w:rsid w:val="00CA509E"/>
    <w:rsid w:val="00CA7BE1"/>
    <w:rsid w:val="00CB138C"/>
    <w:rsid w:val="00CB1C65"/>
    <w:rsid w:val="00CB2A13"/>
    <w:rsid w:val="00CB2CE0"/>
    <w:rsid w:val="00CB3621"/>
    <w:rsid w:val="00CB3D69"/>
    <w:rsid w:val="00CB4443"/>
    <w:rsid w:val="00CB6005"/>
    <w:rsid w:val="00CB78BE"/>
    <w:rsid w:val="00CC0B22"/>
    <w:rsid w:val="00CC258E"/>
    <w:rsid w:val="00CC2D6F"/>
    <w:rsid w:val="00CC338A"/>
    <w:rsid w:val="00CC34E7"/>
    <w:rsid w:val="00CC54F7"/>
    <w:rsid w:val="00CC56C4"/>
    <w:rsid w:val="00CC5E5D"/>
    <w:rsid w:val="00CC5FD6"/>
    <w:rsid w:val="00CC615D"/>
    <w:rsid w:val="00CC6BFE"/>
    <w:rsid w:val="00CC7292"/>
    <w:rsid w:val="00CC7DCB"/>
    <w:rsid w:val="00CD0FD3"/>
    <w:rsid w:val="00CD12B3"/>
    <w:rsid w:val="00CD21FD"/>
    <w:rsid w:val="00CD2230"/>
    <w:rsid w:val="00CD3F90"/>
    <w:rsid w:val="00CD4E09"/>
    <w:rsid w:val="00CD5187"/>
    <w:rsid w:val="00CD538A"/>
    <w:rsid w:val="00CD5493"/>
    <w:rsid w:val="00CD601A"/>
    <w:rsid w:val="00CD7001"/>
    <w:rsid w:val="00CD7782"/>
    <w:rsid w:val="00CD7F8D"/>
    <w:rsid w:val="00CE051D"/>
    <w:rsid w:val="00CE0A74"/>
    <w:rsid w:val="00CE0C80"/>
    <w:rsid w:val="00CE1320"/>
    <w:rsid w:val="00CE1FBF"/>
    <w:rsid w:val="00CE2C91"/>
    <w:rsid w:val="00CE4450"/>
    <w:rsid w:val="00CE45F9"/>
    <w:rsid w:val="00CE5EEC"/>
    <w:rsid w:val="00CE5FE5"/>
    <w:rsid w:val="00CE63DD"/>
    <w:rsid w:val="00CE6D23"/>
    <w:rsid w:val="00CF012D"/>
    <w:rsid w:val="00CF18DD"/>
    <w:rsid w:val="00CF2D69"/>
    <w:rsid w:val="00CF3FA6"/>
    <w:rsid w:val="00CF4D41"/>
    <w:rsid w:val="00CF560D"/>
    <w:rsid w:val="00CF7538"/>
    <w:rsid w:val="00D012C3"/>
    <w:rsid w:val="00D028C7"/>
    <w:rsid w:val="00D0302B"/>
    <w:rsid w:val="00D06C14"/>
    <w:rsid w:val="00D1024F"/>
    <w:rsid w:val="00D103AF"/>
    <w:rsid w:val="00D11EBE"/>
    <w:rsid w:val="00D11F4A"/>
    <w:rsid w:val="00D12FE5"/>
    <w:rsid w:val="00D14649"/>
    <w:rsid w:val="00D14A8A"/>
    <w:rsid w:val="00D14E32"/>
    <w:rsid w:val="00D15B9F"/>
    <w:rsid w:val="00D17D13"/>
    <w:rsid w:val="00D20B77"/>
    <w:rsid w:val="00D20FC9"/>
    <w:rsid w:val="00D230CD"/>
    <w:rsid w:val="00D24C4E"/>
    <w:rsid w:val="00D26825"/>
    <w:rsid w:val="00D26E6D"/>
    <w:rsid w:val="00D27ABE"/>
    <w:rsid w:val="00D3001A"/>
    <w:rsid w:val="00D32875"/>
    <w:rsid w:val="00D32F8B"/>
    <w:rsid w:val="00D3386B"/>
    <w:rsid w:val="00D33C4C"/>
    <w:rsid w:val="00D3417F"/>
    <w:rsid w:val="00D3525A"/>
    <w:rsid w:val="00D3757E"/>
    <w:rsid w:val="00D37F31"/>
    <w:rsid w:val="00D41AF5"/>
    <w:rsid w:val="00D4228D"/>
    <w:rsid w:val="00D44190"/>
    <w:rsid w:val="00D450D0"/>
    <w:rsid w:val="00D45938"/>
    <w:rsid w:val="00D46CAE"/>
    <w:rsid w:val="00D46E2F"/>
    <w:rsid w:val="00D502FD"/>
    <w:rsid w:val="00D510DA"/>
    <w:rsid w:val="00D51A52"/>
    <w:rsid w:val="00D52D6F"/>
    <w:rsid w:val="00D5365D"/>
    <w:rsid w:val="00D5434B"/>
    <w:rsid w:val="00D5519A"/>
    <w:rsid w:val="00D55C79"/>
    <w:rsid w:val="00D5656C"/>
    <w:rsid w:val="00D57D6E"/>
    <w:rsid w:val="00D57E3F"/>
    <w:rsid w:val="00D608A0"/>
    <w:rsid w:val="00D61048"/>
    <w:rsid w:val="00D62C3B"/>
    <w:rsid w:val="00D6318B"/>
    <w:rsid w:val="00D63A71"/>
    <w:rsid w:val="00D649B2"/>
    <w:rsid w:val="00D65DA3"/>
    <w:rsid w:val="00D66ABE"/>
    <w:rsid w:val="00D67331"/>
    <w:rsid w:val="00D6734A"/>
    <w:rsid w:val="00D67524"/>
    <w:rsid w:val="00D67904"/>
    <w:rsid w:val="00D67A4B"/>
    <w:rsid w:val="00D70B5E"/>
    <w:rsid w:val="00D71EEA"/>
    <w:rsid w:val="00D73EC5"/>
    <w:rsid w:val="00D7478E"/>
    <w:rsid w:val="00D75107"/>
    <w:rsid w:val="00D758CA"/>
    <w:rsid w:val="00D77D3C"/>
    <w:rsid w:val="00D80A12"/>
    <w:rsid w:val="00D81503"/>
    <w:rsid w:val="00D8160E"/>
    <w:rsid w:val="00D8182E"/>
    <w:rsid w:val="00D8251F"/>
    <w:rsid w:val="00D8533F"/>
    <w:rsid w:val="00D86163"/>
    <w:rsid w:val="00D8708E"/>
    <w:rsid w:val="00D87575"/>
    <w:rsid w:val="00D8788C"/>
    <w:rsid w:val="00D87AF4"/>
    <w:rsid w:val="00D908D7"/>
    <w:rsid w:val="00D909A5"/>
    <w:rsid w:val="00D92296"/>
    <w:rsid w:val="00D94945"/>
    <w:rsid w:val="00D95C24"/>
    <w:rsid w:val="00D979E0"/>
    <w:rsid w:val="00DA0D42"/>
    <w:rsid w:val="00DA224E"/>
    <w:rsid w:val="00DA2953"/>
    <w:rsid w:val="00DA5357"/>
    <w:rsid w:val="00DA5EB4"/>
    <w:rsid w:val="00DA619E"/>
    <w:rsid w:val="00DA73B2"/>
    <w:rsid w:val="00DB0FA5"/>
    <w:rsid w:val="00DB21F1"/>
    <w:rsid w:val="00DB296D"/>
    <w:rsid w:val="00DB4C09"/>
    <w:rsid w:val="00DB5001"/>
    <w:rsid w:val="00DB5F71"/>
    <w:rsid w:val="00DB6414"/>
    <w:rsid w:val="00DC0385"/>
    <w:rsid w:val="00DC097C"/>
    <w:rsid w:val="00DC0A1F"/>
    <w:rsid w:val="00DC0AD8"/>
    <w:rsid w:val="00DC3621"/>
    <w:rsid w:val="00DC38ED"/>
    <w:rsid w:val="00DC405A"/>
    <w:rsid w:val="00DC66F8"/>
    <w:rsid w:val="00DC7CDF"/>
    <w:rsid w:val="00DC7D20"/>
    <w:rsid w:val="00DD0137"/>
    <w:rsid w:val="00DD1A45"/>
    <w:rsid w:val="00DD1FEE"/>
    <w:rsid w:val="00DD2927"/>
    <w:rsid w:val="00DD5C60"/>
    <w:rsid w:val="00DE0675"/>
    <w:rsid w:val="00DE1B8D"/>
    <w:rsid w:val="00DE1E7C"/>
    <w:rsid w:val="00DE2198"/>
    <w:rsid w:val="00DE31C1"/>
    <w:rsid w:val="00DE3848"/>
    <w:rsid w:val="00DE44BF"/>
    <w:rsid w:val="00DE5F5E"/>
    <w:rsid w:val="00DE7535"/>
    <w:rsid w:val="00DF1449"/>
    <w:rsid w:val="00DF1CF1"/>
    <w:rsid w:val="00DF229E"/>
    <w:rsid w:val="00DF2A90"/>
    <w:rsid w:val="00DF3BB8"/>
    <w:rsid w:val="00DF45EB"/>
    <w:rsid w:val="00DF470E"/>
    <w:rsid w:val="00DF52E3"/>
    <w:rsid w:val="00DF6AA0"/>
    <w:rsid w:val="00E00839"/>
    <w:rsid w:val="00E0305F"/>
    <w:rsid w:val="00E034E5"/>
    <w:rsid w:val="00E04037"/>
    <w:rsid w:val="00E04BC0"/>
    <w:rsid w:val="00E05F95"/>
    <w:rsid w:val="00E06329"/>
    <w:rsid w:val="00E06B88"/>
    <w:rsid w:val="00E11027"/>
    <w:rsid w:val="00E11DA2"/>
    <w:rsid w:val="00E12D51"/>
    <w:rsid w:val="00E1519C"/>
    <w:rsid w:val="00E15840"/>
    <w:rsid w:val="00E15D39"/>
    <w:rsid w:val="00E217FF"/>
    <w:rsid w:val="00E22ED9"/>
    <w:rsid w:val="00E23C48"/>
    <w:rsid w:val="00E24565"/>
    <w:rsid w:val="00E24C84"/>
    <w:rsid w:val="00E24D68"/>
    <w:rsid w:val="00E275D6"/>
    <w:rsid w:val="00E31CE3"/>
    <w:rsid w:val="00E33719"/>
    <w:rsid w:val="00E33C92"/>
    <w:rsid w:val="00E34A83"/>
    <w:rsid w:val="00E35B74"/>
    <w:rsid w:val="00E36443"/>
    <w:rsid w:val="00E366C4"/>
    <w:rsid w:val="00E366FD"/>
    <w:rsid w:val="00E3770D"/>
    <w:rsid w:val="00E4075B"/>
    <w:rsid w:val="00E40A34"/>
    <w:rsid w:val="00E4293A"/>
    <w:rsid w:val="00E44A07"/>
    <w:rsid w:val="00E46232"/>
    <w:rsid w:val="00E46617"/>
    <w:rsid w:val="00E47D53"/>
    <w:rsid w:val="00E50DA2"/>
    <w:rsid w:val="00E51153"/>
    <w:rsid w:val="00E526D8"/>
    <w:rsid w:val="00E53C1F"/>
    <w:rsid w:val="00E53F8E"/>
    <w:rsid w:val="00E553C4"/>
    <w:rsid w:val="00E569F6"/>
    <w:rsid w:val="00E57A29"/>
    <w:rsid w:val="00E6194F"/>
    <w:rsid w:val="00E61DFC"/>
    <w:rsid w:val="00E65018"/>
    <w:rsid w:val="00E652A8"/>
    <w:rsid w:val="00E66E5C"/>
    <w:rsid w:val="00E67F37"/>
    <w:rsid w:val="00E700D0"/>
    <w:rsid w:val="00E72037"/>
    <w:rsid w:val="00E74A85"/>
    <w:rsid w:val="00E74CED"/>
    <w:rsid w:val="00E75532"/>
    <w:rsid w:val="00E76C11"/>
    <w:rsid w:val="00E776C5"/>
    <w:rsid w:val="00E81D1A"/>
    <w:rsid w:val="00E83157"/>
    <w:rsid w:val="00E83159"/>
    <w:rsid w:val="00E8334D"/>
    <w:rsid w:val="00E833C7"/>
    <w:rsid w:val="00E844BB"/>
    <w:rsid w:val="00E84571"/>
    <w:rsid w:val="00E8482D"/>
    <w:rsid w:val="00E84A23"/>
    <w:rsid w:val="00E853E8"/>
    <w:rsid w:val="00E85897"/>
    <w:rsid w:val="00E87EC1"/>
    <w:rsid w:val="00E915FD"/>
    <w:rsid w:val="00E93FD0"/>
    <w:rsid w:val="00E957F0"/>
    <w:rsid w:val="00E96D66"/>
    <w:rsid w:val="00EA044F"/>
    <w:rsid w:val="00EA0550"/>
    <w:rsid w:val="00EA0A72"/>
    <w:rsid w:val="00EA116D"/>
    <w:rsid w:val="00EA4BEE"/>
    <w:rsid w:val="00EA5FCC"/>
    <w:rsid w:val="00EA7404"/>
    <w:rsid w:val="00EA7BF0"/>
    <w:rsid w:val="00EB42C1"/>
    <w:rsid w:val="00EB4400"/>
    <w:rsid w:val="00EB60CA"/>
    <w:rsid w:val="00EC0156"/>
    <w:rsid w:val="00EC0CEE"/>
    <w:rsid w:val="00EC1E28"/>
    <w:rsid w:val="00EC232E"/>
    <w:rsid w:val="00EC3AAF"/>
    <w:rsid w:val="00EC3D50"/>
    <w:rsid w:val="00EC3F08"/>
    <w:rsid w:val="00EC43DE"/>
    <w:rsid w:val="00EC4F2C"/>
    <w:rsid w:val="00EC4F51"/>
    <w:rsid w:val="00EC552C"/>
    <w:rsid w:val="00EC75CD"/>
    <w:rsid w:val="00EC7A38"/>
    <w:rsid w:val="00ED080D"/>
    <w:rsid w:val="00ED0B1B"/>
    <w:rsid w:val="00ED26F0"/>
    <w:rsid w:val="00ED3508"/>
    <w:rsid w:val="00ED3A2C"/>
    <w:rsid w:val="00ED4056"/>
    <w:rsid w:val="00ED469A"/>
    <w:rsid w:val="00ED50E6"/>
    <w:rsid w:val="00ED691B"/>
    <w:rsid w:val="00EE04BA"/>
    <w:rsid w:val="00EE0836"/>
    <w:rsid w:val="00EE0874"/>
    <w:rsid w:val="00EE2557"/>
    <w:rsid w:val="00EE28C6"/>
    <w:rsid w:val="00EE2A6B"/>
    <w:rsid w:val="00EE3DA5"/>
    <w:rsid w:val="00EE40B5"/>
    <w:rsid w:val="00EE429C"/>
    <w:rsid w:val="00EE4ACF"/>
    <w:rsid w:val="00EF00B8"/>
    <w:rsid w:val="00EF0970"/>
    <w:rsid w:val="00EF1136"/>
    <w:rsid w:val="00EF122C"/>
    <w:rsid w:val="00EF171D"/>
    <w:rsid w:val="00EF1E73"/>
    <w:rsid w:val="00EF2FC2"/>
    <w:rsid w:val="00EF37C3"/>
    <w:rsid w:val="00EF3BE5"/>
    <w:rsid w:val="00EF420A"/>
    <w:rsid w:val="00EF5521"/>
    <w:rsid w:val="00EF574E"/>
    <w:rsid w:val="00EF5E58"/>
    <w:rsid w:val="00EF65DD"/>
    <w:rsid w:val="00EF6AA8"/>
    <w:rsid w:val="00EF6D78"/>
    <w:rsid w:val="00EF6F86"/>
    <w:rsid w:val="00EF78B8"/>
    <w:rsid w:val="00EF7BA9"/>
    <w:rsid w:val="00F037B7"/>
    <w:rsid w:val="00F0524A"/>
    <w:rsid w:val="00F06505"/>
    <w:rsid w:val="00F06B81"/>
    <w:rsid w:val="00F07542"/>
    <w:rsid w:val="00F10723"/>
    <w:rsid w:val="00F11336"/>
    <w:rsid w:val="00F11719"/>
    <w:rsid w:val="00F11B09"/>
    <w:rsid w:val="00F131AB"/>
    <w:rsid w:val="00F17144"/>
    <w:rsid w:val="00F17C77"/>
    <w:rsid w:val="00F20AFE"/>
    <w:rsid w:val="00F2322F"/>
    <w:rsid w:val="00F235E7"/>
    <w:rsid w:val="00F26054"/>
    <w:rsid w:val="00F2636E"/>
    <w:rsid w:val="00F26938"/>
    <w:rsid w:val="00F26BF1"/>
    <w:rsid w:val="00F30E8F"/>
    <w:rsid w:val="00F310F0"/>
    <w:rsid w:val="00F318EA"/>
    <w:rsid w:val="00F32697"/>
    <w:rsid w:val="00F32AEC"/>
    <w:rsid w:val="00F33DD2"/>
    <w:rsid w:val="00F34A9C"/>
    <w:rsid w:val="00F359A7"/>
    <w:rsid w:val="00F3669D"/>
    <w:rsid w:val="00F37CAF"/>
    <w:rsid w:val="00F37D2E"/>
    <w:rsid w:val="00F44128"/>
    <w:rsid w:val="00F45E67"/>
    <w:rsid w:val="00F46C4E"/>
    <w:rsid w:val="00F5268E"/>
    <w:rsid w:val="00F53E9E"/>
    <w:rsid w:val="00F54F3A"/>
    <w:rsid w:val="00F56C35"/>
    <w:rsid w:val="00F56E2C"/>
    <w:rsid w:val="00F578AB"/>
    <w:rsid w:val="00F579D4"/>
    <w:rsid w:val="00F6031E"/>
    <w:rsid w:val="00F60CE3"/>
    <w:rsid w:val="00F617BB"/>
    <w:rsid w:val="00F64628"/>
    <w:rsid w:val="00F65825"/>
    <w:rsid w:val="00F65AC1"/>
    <w:rsid w:val="00F66A13"/>
    <w:rsid w:val="00F67265"/>
    <w:rsid w:val="00F717B4"/>
    <w:rsid w:val="00F72194"/>
    <w:rsid w:val="00F72E1B"/>
    <w:rsid w:val="00F734A8"/>
    <w:rsid w:val="00F73609"/>
    <w:rsid w:val="00F750CE"/>
    <w:rsid w:val="00F76031"/>
    <w:rsid w:val="00F76E42"/>
    <w:rsid w:val="00F77036"/>
    <w:rsid w:val="00F8070D"/>
    <w:rsid w:val="00F80A49"/>
    <w:rsid w:val="00F81332"/>
    <w:rsid w:val="00F824AC"/>
    <w:rsid w:val="00F8261A"/>
    <w:rsid w:val="00F8294E"/>
    <w:rsid w:val="00F83F45"/>
    <w:rsid w:val="00F84975"/>
    <w:rsid w:val="00F8533B"/>
    <w:rsid w:val="00F86874"/>
    <w:rsid w:val="00F868C9"/>
    <w:rsid w:val="00F9064F"/>
    <w:rsid w:val="00F90E21"/>
    <w:rsid w:val="00F910AC"/>
    <w:rsid w:val="00F944EC"/>
    <w:rsid w:val="00F94EE1"/>
    <w:rsid w:val="00F9557F"/>
    <w:rsid w:val="00F97607"/>
    <w:rsid w:val="00FA00BF"/>
    <w:rsid w:val="00FA0DA2"/>
    <w:rsid w:val="00FA18B4"/>
    <w:rsid w:val="00FA2596"/>
    <w:rsid w:val="00FA691A"/>
    <w:rsid w:val="00FA6E9B"/>
    <w:rsid w:val="00FA7049"/>
    <w:rsid w:val="00FA74B2"/>
    <w:rsid w:val="00FB1558"/>
    <w:rsid w:val="00FB1ECC"/>
    <w:rsid w:val="00FB3085"/>
    <w:rsid w:val="00FB5E33"/>
    <w:rsid w:val="00FB6278"/>
    <w:rsid w:val="00FB6373"/>
    <w:rsid w:val="00FB6DC6"/>
    <w:rsid w:val="00FB719E"/>
    <w:rsid w:val="00FB7B75"/>
    <w:rsid w:val="00FC298D"/>
    <w:rsid w:val="00FC2B19"/>
    <w:rsid w:val="00FC34A4"/>
    <w:rsid w:val="00FC3A1A"/>
    <w:rsid w:val="00FC3DF4"/>
    <w:rsid w:val="00FC3FF1"/>
    <w:rsid w:val="00FC409E"/>
    <w:rsid w:val="00FC5782"/>
    <w:rsid w:val="00FC7E60"/>
    <w:rsid w:val="00FD17DB"/>
    <w:rsid w:val="00FD1ED6"/>
    <w:rsid w:val="00FD3474"/>
    <w:rsid w:val="00FD384F"/>
    <w:rsid w:val="00FD463A"/>
    <w:rsid w:val="00FD4F22"/>
    <w:rsid w:val="00FD67D5"/>
    <w:rsid w:val="00FD7ABF"/>
    <w:rsid w:val="00FE060C"/>
    <w:rsid w:val="00FE07DD"/>
    <w:rsid w:val="00FE161B"/>
    <w:rsid w:val="00FE2401"/>
    <w:rsid w:val="00FE2524"/>
    <w:rsid w:val="00FE2FDE"/>
    <w:rsid w:val="00FE509C"/>
    <w:rsid w:val="00FE6294"/>
    <w:rsid w:val="00FE6D61"/>
    <w:rsid w:val="00FF08DB"/>
    <w:rsid w:val="00FF1F85"/>
    <w:rsid w:val="00FF231F"/>
    <w:rsid w:val="00FF2556"/>
    <w:rsid w:val="00FF4139"/>
    <w:rsid w:val="00FF4210"/>
    <w:rsid w:val="00FF455E"/>
    <w:rsid w:val="00FF6BE6"/>
  </w:rsids>
  <m:mathPr>
    <m:mathFont m:val="Cambria Math"/>
    <m:brkBin m:val="before"/>
    <m:brkBinSub m:val="--"/>
    <m:smallFrac/>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C3FF21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ca-ES" w:eastAsia="ca-ES" w:bidi="ca-ES"/>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752E1"/>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5157D5"/>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5157D5"/>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5157D5"/>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5157D5"/>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5157D5"/>
    <w:pPr>
      <w:tabs>
        <w:tab w:val="clear" w:pos="187"/>
      </w:tabs>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5157D5"/>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9838AA"/>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A1324C"/>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0A4FC4"/>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8828F6"/>
    <w:rPr>
      <w:color w:val="808080"/>
      <w:shd w:val="clear" w:color="auto" w:fill="E6E6E6"/>
    </w:rPr>
  </w:style>
  <w:style w:type="paragraph" w:customStyle="1" w:styleId="ProductList-Bullet">
    <w:name w:val="Product List - Bullet"/>
    <w:link w:val="ProductList-BulletChar"/>
    <w:uiPriority w:val="3"/>
    <w:qFormat/>
    <w:rsid w:val="00722A16"/>
    <w:pPr>
      <w:tabs>
        <w:tab w:val="left" w:pos="360"/>
        <w:tab w:val="left" w:pos="720"/>
        <w:tab w:val="left" w:pos="1080"/>
      </w:tabs>
      <w:spacing w:after="0" w:line="240" w:lineRule="auto"/>
      <w:ind w:left="720" w:hanging="360"/>
      <w:contextualSpacing/>
    </w:pPr>
    <w:rPr>
      <w:sz w:val="18"/>
      <w:szCs w:val="20"/>
    </w:rPr>
  </w:style>
  <w:style w:type="character" w:customStyle="1" w:styleId="ProductList-BulletChar">
    <w:name w:val="Product List - Bullet Char"/>
    <w:basedOn w:val="ProductList-BodyChar"/>
    <w:link w:val="ProductList-Bullet"/>
    <w:uiPriority w:val="3"/>
    <w:rsid w:val="00722A16"/>
    <w:rPr>
      <w:sz w:val="18"/>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257328721">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footer" Target="footer7.xml"/><Relationship Id="rId21" Type="http://schemas.openxmlformats.org/officeDocument/2006/relationships/hyperlink" Target="http://go.microsoft.com/?linkid=9839207" TargetMode="External"/><Relationship Id="rId42" Type="http://schemas.openxmlformats.org/officeDocument/2006/relationships/hyperlink" Target="https://go.microsoft.com/fwlink/?LinkId=521839" TargetMode="External"/><Relationship Id="rId47" Type="http://schemas.openxmlformats.org/officeDocument/2006/relationships/footer" Target="footer10.xml"/><Relationship Id="rId63" Type="http://schemas.openxmlformats.org/officeDocument/2006/relationships/footer" Target="footer17.xml"/><Relationship Id="rId68" Type="http://schemas.openxmlformats.org/officeDocument/2006/relationships/footer" Target="footer19.xml"/><Relationship Id="rId84" Type="http://schemas.openxmlformats.org/officeDocument/2006/relationships/hyperlink" Target="https://aka.ms/github_terms" TargetMode="External"/><Relationship Id="rId89" Type="http://schemas.openxmlformats.org/officeDocument/2006/relationships/hyperlink" Target="https://go.microsoft.com/fwlink/?LinkId=521839" TargetMode="External"/><Relationship Id="rId16" Type="http://schemas.openxmlformats.org/officeDocument/2006/relationships/hyperlink" Target="http://go.microsoft.com/?linkid=9840733" TargetMode="External"/><Relationship Id="rId11" Type="http://schemas.openxmlformats.org/officeDocument/2006/relationships/header" Target="header2.xml"/><Relationship Id="rId32" Type="http://schemas.openxmlformats.org/officeDocument/2006/relationships/hyperlink" Target="http://go.microsoft.com/?linkid=9846224" TargetMode="External"/><Relationship Id="rId37" Type="http://schemas.openxmlformats.org/officeDocument/2006/relationships/hyperlink" Target="http://azure.microsoft.com/en-us/regions" TargetMode="External"/><Relationship Id="rId53" Type="http://schemas.openxmlformats.org/officeDocument/2006/relationships/footer" Target="footer12.xml"/><Relationship Id="rId58" Type="http://schemas.openxmlformats.org/officeDocument/2006/relationships/hyperlink" Target="http://www.office.com/sca" TargetMode="External"/><Relationship Id="rId74" Type="http://schemas.openxmlformats.org/officeDocument/2006/relationships/footer" Target="footer22.xml"/><Relationship Id="rId79" Type="http://schemas.openxmlformats.org/officeDocument/2006/relationships/footer" Target="footer26.xml"/><Relationship Id="rId5" Type="http://schemas.openxmlformats.org/officeDocument/2006/relationships/webSettings" Target="webSettings.xml"/><Relationship Id="rId90" Type="http://schemas.openxmlformats.org/officeDocument/2006/relationships/hyperlink" Target="http://go.microsoft.com/?linkid=9710837" TargetMode="External"/><Relationship Id="rId95" Type="http://schemas.openxmlformats.org/officeDocument/2006/relationships/footer" Target="footer31.xml"/><Relationship Id="rId22" Type="http://schemas.openxmlformats.org/officeDocument/2006/relationships/footer" Target="footer5.xml"/><Relationship Id="rId27" Type="http://schemas.openxmlformats.org/officeDocument/2006/relationships/footer" Target="footer8.xml"/><Relationship Id="rId43" Type="http://schemas.openxmlformats.org/officeDocument/2006/relationships/hyperlink" Target="https://aka.ms/r1j7jq" TargetMode="External"/><Relationship Id="rId48" Type="http://schemas.openxmlformats.org/officeDocument/2006/relationships/footer" Target="footer11.xml"/><Relationship Id="rId64" Type="http://schemas.openxmlformats.org/officeDocument/2006/relationships/footer" Target="footer18.xml"/><Relationship Id="rId69" Type="http://schemas.openxmlformats.org/officeDocument/2006/relationships/footer" Target="footer20.xml"/><Relationship Id="rId80" Type="http://schemas.openxmlformats.org/officeDocument/2006/relationships/footer" Target="footer27.xml"/><Relationship Id="rId85" Type="http://schemas.openxmlformats.org/officeDocument/2006/relationships/hyperlink" Target="https://haadminstoragedev.blob.core.windows.net/docs/HBS%20Preview%20Disclaimer%20and%20Acknowledgment%20(181113).pdf" TargetMode="Externa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hyperlink" Target="http://go.microsoft.com/?linkid=9839206" TargetMode="External"/><Relationship Id="rId25" Type="http://schemas.openxmlformats.org/officeDocument/2006/relationships/hyperlink" Target="https://aka.ms/MCAGermanSupplement" TargetMode="External"/><Relationship Id="rId33" Type="http://schemas.openxmlformats.org/officeDocument/2006/relationships/hyperlink" Target="http://azure.microsoft.com/support/legal/sla/" TargetMode="External"/><Relationship Id="rId38" Type="http://schemas.openxmlformats.org/officeDocument/2006/relationships/hyperlink" Target="http://azure.microsoft.com/ca-es/support/legal/store-terms" TargetMode="External"/><Relationship Id="rId46" Type="http://schemas.openxmlformats.org/officeDocument/2006/relationships/hyperlink" Target="https://aka.ms/actestprivacypolicy" TargetMode="External"/><Relationship Id="rId59" Type="http://schemas.openxmlformats.org/officeDocument/2006/relationships/hyperlink" Target="http://go.microsoft.com/?linkid=9839206" TargetMode="External"/><Relationship Id="rId67" Type="http://schemas.openxmlformats.org/officeDocument/2006/relationships/hyperlink" Target="https://go.microsoft.com/fwlink/?LinkId=521839" TargetMode="External"/><Relationship Id="rId20" Type="http://schemas.openxmlformats.org/officeDocument/2006/relationships/hyperlink" Target="http://go.microsoft.com/?linkid=9839207" TargetMode="External"/><Relationship Id="rId41" Type="http://schemas.openxmlformats.org/officeDocument/2006/relationships/hyperlink" Target="https://www.tomtom.com/en_GB/thirdpartyproductterms/" TargetMode="External"/><Relationship Id="rId54" Type="http://schemas.openxmlformats.org/officeDocument/2006/relationships/footer" Target="footer13.xml"/><Relationship Id="rId62" Type="http://schemas.openxmlformats.org/officeDocument/2006/relationships/hyperlink" Target="http://www.office.com/sca" TargetMode="External"/><Relationship Id="rId70" Type="http://schemas.openxmlformats.org/officeDocument/2006/relationships/footer" Target="footer21.xml"/><Relationship Id="rId75" Type="http://schemas.openxmlformats.org/officeDocument/2006/relationships/footer" Target="footer23.xml"/><Relationship Id="rId83" Type="http://schemas.openxmlformats.org/officeDocument/2006/relationships/hyperlink" Target="https://help.github.com/articles/github-privacy-statement/" TargetMode="External"/><Relationship Id="rId88" Type="http://schemas.openxmlformats.org/officeDocument/2006/relationships/hyperlink" Target="http://www.microsoft.com/itacademy" TargetMode="External"/><Relationship Id="rId91" Type="http://schemas.openxmlformats.org/officeDocument/2006/relationships/hyperlink" Target="http://go.microsoft.com/fwlink/?LinkID=248686" TargetMode="External"/><Relationship Id="rId96" Type="http://schemas.openxmlformats.org/officeDocument/2006/relationships/image" Target="media/image2.png"/><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microsoft.com/licensing/contracts" TargetMode="External"/><Relationship Id="rId23" Type="http://schemas.openxmlformats.org/officeDocument/2006/relationships/footer" Target="footer6.xml"/><Relationship Id="rId28" Type="http://schemas.openxmlformats.org/officeDocument/2006/relationships/footer" Target="footer9.xml"/><Relationship Id="rId36" Type="http://schemas.openxmlformats.org/officeDocument/2006/relationships/hyperlink" Target="http://azure.microsoft.com/services/" TargetMode="External"/><Relationship Id="rId49" Type="http://schemas.openxmlformats.org/officeDocument/2006/relationships/hyperlink" Target="https://www.linkedin.com/legal/preview/user-agreement" TargetMode="External"/><Relationship Id="rId57" Type="http://schemas.openxmlformats.org/officeDocument/2006/relationships/hyperlink" Target="http://go.microsoft.com/?linkid=9839206" TargetMode="External"/><Relationship Id="rId10" Type="http://schemas.openxmlformats.org/officeDocument/2006/relationships/footer" Target="footer2.xml"/><Relationship Id="rId31" Type="http://schemas.openxmlformats.org/officeDocument/2006/relationships/hyperlink" Target="http://aka.ms/BAA" TargetMode="External"/><Relationship Id="rId44" Type="http://schemas.openxmlformats.org/officeDocument/2006/relationships/hyperlink" Target="https://go.microsoft.com/fwlink/?LinkId=521839" TargetMode="External"/><Relationship Id="rId52" Type="http://schemas.openxmlformats.org/officeDocument/2006/relationships/hyperlink" Target="https://go.microsoft.com/fwlink/?LinkId=866544&amp;clcid=0x409" TargetMode="External"/><Relationship Id="rId60" Type="http://schemas.openxmlformats.org/officeDocument/2006/relationships/footer" Target="footer15.xml"/><Relationship Id="rId65" Type="http://schemas.openxmlformats.org/officeDocument/2006/relationships/hyperlink" Target="https://aka.ms/bingmapsplatformapistou" TargetMode="External"/><Relationship Id="rId73" Type="http://schemas.openxmlformats.org/officeDocument/2006/relationships/hyperlink" Target="https://go.microsoft.com/fwlink/?LinkId=521839" TargetMode="External"/><Relationship Id="rId78" Type="http://schemas.openxmlformats.org/officeDocument/2006/relationships/footer" Target="footer25.xml"/><Relationship Id="rId81" Type="http://schemas.openxmlformats.org/officeDocument/2006/relationships/footer" Target="footer28.xml"/><Relationship Id="rId86" Type="http://schemas.openxmlformats.org/officeDocument/2006/relationships/footer" Target="footer29.xml"/><Relationship Id="rId94" Type="http://schemas.openxmlformats.org/officeDocument/2006/relationships/footer" Target="footer30.xml"/><Relationship Id="rId4" Type="http://schemas.openxmlformats.org/officeDocument/2006/relationships/settings" Target="settings.xml"/><Relationship Id="rId9" Type="http://schemas.openxmlformats.org/officeDocument/2006/relationships/header" Target="header1.xml"/><Relationship Id="rId13" Type="http://schemas.openxmlformats.org/officeDocument/2006/relationships/header" Target="header3.xml"/><Relationship Id="rId18" Type="http://schemas.openxmlformats.org/officeDocument/2006/relationships/hyperlink" Target="http://go.microsoft.com/?linkid=9839207" TargetMode="External"/><Relationship Id="rId39" Type="http://schemas.openxmlformats.org/officeDocument/2006/relationships/hyperlink" Target="http://azure.microsoft.com/ca-es/support/legal/microsoft-azure-store-terms/" TargetMode="External"/><Relationship Id="rId34" Type="http://schemas.openxmlformats.org/officeDocument/2006/relationships/hyperlink" Target="http://azure.microsoft.com/en-us/regions/" TargetMode="External"/><Relationship Id="rId50" Type="http://schemas.openxmlformats.org/officeDocument/2006/relationships/hyperlink" Target="https://www.linkedin.com/legal/privacy-policy" TargetMode="External"/><Relationship Id="rId55" Type="http://schemas.openxmlformats.org/officeDocument/2006/relationships/hyperlink" Target="http://go.microsoft.com/fwlink/?LinkId=690247" TargetMode="External"/><Relationship Id="rId76" Type="http://schemas.openxmlformats.org/officeDocument/2006/relationships/footer" Target="footer24.xml"/><Relationship Id="rId97" Type="http://schemas.openxmlformats.org/officeDocument/2006/relationships/fontTable" Target="fontTable.xml"/><Relationship Id="rId7" Type="http://schemas.openxmlformats.org/officeDocument/2006/relationships/endnotes" Target="endnotes.xml"/><Relationship Id="rId71" Type="http://schemas.openxmlformats.org/officeDocument/2006/relationships/hyperlink" Target="https://aka.ms/bingmapsplatformapistou" TargetMode="External"/><Relationship Id="rId92" Type="http://schemas.openxmlformats.org/officeDocument/2006/relationships/hyperlink" Target="http://go.microsoft.com/fwlink/?linkid=248532" TargetMode="External"/><Relationship Id="rId2" Type="http://schemas.openxmlformats.org/officeDocument/2006/relationships/numbering" Target="numbering.xml"/><Relationship Id="rId29" Type="http://schemas.openxmlformats.org/officeDocument/2006/relationships/hyperlink" Target="https://servicetrust.microsoft.com/" TargetMode="External"/><Relationship Id="rId24" Type="http://schemas.openxmlformats.org/officeDocument/2006/relationships/hyperlink" Target="https://go.microsoft.com/fwlink/?linkid=870295" TargetMode="External"/><Relationship Id="rId40" Type="http://schemas.openxmlformats.org/officeDocument/2006/relationships/hyperlink" Target="https://go.microsoft.com/fwlink/?linkid=874330" TargetMode="External"/><Relationship Id="rId45" Type="http://schemas.openxmlformats.org/officeDocument/2006/relationships/hyperlink" Target="https://go.microsoft.com/fwlink/?LinkId=521839" TargetMode="External"/><Relationship Id="rId66" Type="http://schemas.openxmlformats.org/officeDocument/2006/relationships/hyperlink" Target="https://aka.ms/bingmapsplatformsdks/" TargetMode="External"/><Relationship Id="rId87" Type="http://schemas.openxmlformats.org/officeDocument/2006/relationships/hyperlink" Target="http://go.microsoft.com/?linkid=9839206" TargetMode="External"/><Relationship Id="rId61" Type="http://schemas.openxmlformats.org/officeDocument/2006/relationships/footer" Target="footer16.xml"/><Relationship Id="rId82" Type="http://schemas.openxmlformats.org/officeDocument/2006/relationships/hyperlink" Target="https://aka.ms/github_terms" TargetMode="External"/><Relationship Id="rId19" Type="http://schemas.openxmlformats.org/officeDocument/2006/relationships/hyperlink" Target="http://go.microsoft.com/?linkid=9839206" TargetMode="External"/><Relationship Id="rId14" Type="http://schemas.openxmlformats.org/officeDocument/2006/relationships/footer" Target="footer4.xml"/><Relationship Id="rId30" Type="http://schemas.openxmlformats.org/officeDocument/2006/relationships/hyperlink" Target="http://aka.ms/CJISCustomerAgreement" TargetMode="External"/><Relationship Id="rId35" Type="http://schemas.openxmlformats.org/officeDocument/2006/relationships/hyperlink" Target="https://aka.ms/r1j7jq" TargetMode="External"/><Relationship Id="rId56" Type="http://schemas.openxmlformats.org/officeDocument/2006/relationships/footer" Target="footer14.xml"/><Relationship Id="rId77" Type="http://schemas.openxmlformats.org/officeDocument/2006/relationships/hyperlink" Target="https://go.microsoft.com/fwlink/?linkid=868812" TargetMode="External"/><Relationship Id="rId8" Type="http://schemas.openxmlformats.org/officeDocument/2006/relationships/footer" Target="footer1.xml"/><Relationship Id="rId51" Type="http://schemas.openxmlformats.org/officeDocument/2006/relationships/hyperlink" Target="https://business.linkedin.com/c/15/10/eu-scc" TargetMode="External"/><Relationship Id="rId72" Type="http://schemas.openxmlformats.org/officeDocument/2006/relationships/hyperlink" Target="https://aka.ms/bingmapsplatformsdks/" TargetMode="External"/><Relationship Id="rId93" Type="http://schemas.openxmlformats.org/officeDocument/2006/relationships/hyperlink" Target="http://www.mpegla.com" TargetMode="External"/><Relationship Id="rId98"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DB48CB9-8931-4B37-9E60-3B2955483C6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52</Pages>
  <Words>33023</Words>
  <Characters>188237</Characters>
  <Application>Microsoft Office Word</Application>
  <DocSecurity>8</DocSecurity>
  <Lines>1568</Lines>
  <Paragraphs>441</Paragraphs>
  <ScaleCrop>false</ScaleCrop>
  <LinksUpToDate>false</LinksUpToDate>
  <CharactersWithSpaces>220819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2019-11-27T21:45:00Z</dcterms:created>
  <dcterms:modified xsi:type="dcterms:W3CDTF">2019-11-27T21:45:00Z</dcterms:modified>
</cp:coreProperties>
</file>