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6BAF63FC" w14:textId="07360CE7" w:rsidR="004D27A6" w:rsidRPr="007E46D7" w:rsidRDefault="004D27A6" w:rsidP="00654E54">
      <w:pPr>
        <w:pStyle w:val="ProductList-Body"/>
        <w:shd w:val="clear" w:color="auto" w:fill="0072C6"/>
        <w:tabs>
          <w:tab w:val="clear" w:pos="158"/>
          <w:tab w:val="left" w:pos="360"/>
        </w:tabs>
        <w:ind w:right="1800"/>
        <w:rPr>
          <w:sz w:val="72"/>
          <w:szCs w:val="72"/>
        </w:rPr>
      </w:pPr>
      <w:r w:rsidRPr="007E46D7">
        <w:rPr>
          <w:rFonts w:asciiTheme="majorHAnsi" w:hAnsiTheme="majorHAnsi"/>
          <w:color w:val="FFFFFF" w:themeColor="background1"/>
          <w:sz w:val="72"/>
          <w:szCs w:val="72"/>
        </w:rPr>
        <w:tab/>
        <w:t xml:space="preserve">1. </w:t>
      </w:r>
      <w:r w:rsidR="002C0374">
        <w:rPr>
          <w:rFonts w:asciiTheme="majorHAnsi" w:hAnsiTheme="majorHAnsi"/>
          <w:color w:val="FFFFFF" w:themeColor="background1"/>
          <w:sz w:val="72"/>
          <w:szCs w:val="72"/>
        </w:rPr>
        <w:t xml:space="preserve">veljače </w:t>
      </w:r>
      <w:r w:rsidR="000E7B9F">
        <w:rPr>
          <w:rFonts w:asciiTheme="majorHAnsi" w:hAnsiTheme="majorHAnsi"/>
          <w:color w:val="FFFFFF" w:themeColor="background1"/>
          <w:sz w:val="72"/>
          <w:szCs w:val="72"/>
        </w:rPr>
        <w:t>2017</w:t>
      </w:r>
      <w:r w:rsidRPr="007E46D7">
        <w:rPr>
          <w:rFonts w:asciiTheme="majorHAnsi" w:hAnsiTheme="majorHAnsi"/>
          <w:color w:val="FFFFFF" w:themeColor="background1"/>
          <w:sz w:val="72"/>
          <w:szCs w:val="72"/>
        </w:rPr>
        <w:t>.</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Sadržaj</w:t>
      </w:r>
      <w:bookmarkEnd w:id="2"/>
    </w:p>
    <w:p w14:paraId="1C580D60" w14:textId="65D08D9F" w:rsidR="002C0374"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2539031" w:history="1">
        <w:r w:rsidR="002C0374" w:rsidRPr="007942E1">
          <w:rPr>
            <w:rStyle w:val="Hyperlink"/>
            <w:noProof/>
          </w:rPr>
          <w:t>Uvod</w:t>
        </w:r>
        <w:r w:rsidR="002C0374">
          <w:rPr>
            <w:noProof/>
            <w:webHidden/>
          </w:rPr>
          <w:tab/>
        </w:r>
        <w:r w:rsidR="002C0374">
          <w:rPr>
            <w:noProof/>
            <w:webHidden/>
          </w:rPr>
          <w:fldChar w:fldCharType="begin"/>
        </w:r>
        <w:r w:rsidR="002C0374">
          <w:rPr>
            <w:noProof/>
            <w:webHidden/>
          </w:rPr>
          <w:instrText xml:space="preserve"> PAGEREF _Toc472539031 \h </w:instrText>
        </w:r>
        <w:r w:rsidR="002C0374">
          <w:rPr>
            <w:noProof/>
            <w:webHidden/>
          </w:rPr>
        </w:r>
        <w:r w:rsidR="002C0374">
          <w:rPr>
            <w:noProof/>
            <w:webHidden/>
          </w:rPr>
          <w:fldChar w:fldCharType="separate"/>
        </w:r>
        <w:r w:rsidR="002C0374">
          <w:rPr>
            <w:noProof/>
            <w:webHidden/>
          </w:rPr>
          <w:t>3</w:t>
        </w:r>
        <w:r w:rsidR="002C0374">
          <w:rPr>
            <w:noProof/>
            <w:webHidden/>
          </w:rPr>
          <w:fldChar w:fldCharType="end"/>
        </w:r>
      </w:hyperlink>
    </w:p>
    <w:p w14:paraId="7905E141" w14:textId="14AED370" w:rsidR="002C0374" w:rsidRDefault="00A7526B">
      <w:pPr>
        <w:pStyle w:val="TOC3"/>
        <w:rPr>
          <w:rFonts w:eastAsiaTheme="minorEastAsia"/>
          <w:b w:val="0"/>
          <w:smallCaps w:val="0"/>
          <w:sz w:val="22"/>
          <w:lang w:val="en-US" w:eastAsia="en-US" w:bidi="ar-SA"/>
        </w:rPr>
      </w:pPr>
      <w:hyperlink w:anchor="_Toc472539032" w:history="1">
        <w:r w:rsidR="002C0374" w:rsidRPr="007942E1">
          <w:rPr>
            <w:rStyle w:val="Hyperlink"/>
            <w:lang w:val="hr-HR"/>
          </w:rPr>
          <w:t>Prethodne verzije</w:t>
        </w:r>
        <w:r w:rsidR="002C0374">
          <w:rPr>
            <w:webHidden/>
          </w:rPr>
          <w:tab/>
        </w:r>
        <w:r w:rsidR="002C0374">
          <w:rPr>
            <w:webHidden/>
          </w:rPr>
          <w:fldChar w:fldCharType="begin"/>
        </w:r>
        <w:r w:rsidR="002C0374">
          <w:rPr>
            <w:webHidden/>
          </w:rPr>
          <w:instrText xml:space="preserve"> PAGEREF _Toc472539032 \h </w:instrText>
        </w:r>
        <w:r w:rsidR="002C0374">
          <w:rPr>
            <w:webHidden/>
          </w:rPr>
        </w:r>
        <w:r w:rsidR="002C0374">
          <w:rPr>
            <w:webHidden/>
          </w:rPr>
          <w:fldChar w:fldCharType="separate"/>
        </w:r>
        <w:r w:rsidR="002C0374">
          <w:rPr>
            <w:webHidden/>
          </w:rPr>
          <w:t>3</w:t>
        </w:r>
        <w:r w:rsidR="002C0374">
          <w:rPr>
            <w:webHidden/>
          </w:rPr>
          <w:fldChar w:fldCharType="end"/>
        </w:r>
      </w:hyperlink>
    </w:p>
    <w:p w14:paraId="719F8275" w14:textId="6A255CA4" w:rsidR="002C0374" w:rsidRDefault="00A7526B">
      <w:pPr>
        <w:pStyle w:val="TOC3"/>
        <w:rPr>
          <w:rFonts w:eastAsiaTheme="minorEastAsia"/>
          <w:b w:val="0"/>
          <w:smallCaps w:val="0"/>
          <w:sz w:val="22"/>
          <w:lang w:val="en-US" w:eastAsia="en-US" w:bidi="ar-SA"/>
        </w:rPr>
      </w:pPr>
      <w:hyperlink w:anchor="_Toc472539033" w:history="1">
        <w:r w:rsidR="002C0374" w:rsidRPr="007942E1">
          <w:rPr>
            <w:rStyle w:val="Hyperlink"/>
            <w:lang w:val="hr-HR"/>
          </w:rPr>
          <w:t>Pojašnjenja i sažetak promjena</w:t>
        </w:r>
        <w:r w:rsidR="002C0374">
          <w:rPr>
            <w:webHidden/>
          </w:rPr>
          <w:tab/>
        </w:r>
        <w:r w:rsidR="002C0374">
          <w:rPr>
            <w:webHidden/>
          </w:rPr>
          <w:fldChar w:fldCharType="begin"/>
        </w:r>
        <w:r w:rsidR="002C0374">
          <w:rPr>
            <w:webHidden/>
          </w:rPr>
          <w:instrText xml:space="preserve"> PAGEREF _Toc472539033 \h </w:instrText>
        </w:r>
        <w:r w:rsidR="002C0374">
          <w:rPr>
            <w:webHidden/>
          </w:rPr>
        </w:r>
        <w:r w:rsidR="002C0374">
          <w:rPr>
            <w:webHidden/>
          </w:rPr>
          <w:fldChar w:fldCharType="separate"/>
        </w:r>
        <w:r w:rsidR="002C0374">
          <w:rPr>
            <w:webHidden/>
          </w:rPr>
          <w:t>3</w:t>
        </w:r>
        <w:r w:rsidR="002C0374">
          <w:rPr>
            <w:webHidden/>
          </w:rPr>
          <w:fldChar w:fldCharType="end"/>
        </w:r>
      </w:hyperlink>
    </w:p>
    <w:p w14:paraId="0F5CA87C" w14:textId="52DB5AAD" w:rsidR="002C0374" w:rsidRDefault="00A7526B">
      <w:pPr>
        <w:pStyle w:val="TOC1"/>
        <w:tabs>
          <w:tab w:val="right" w:leader="dot" w:pos="5030"/>
        </w:tabs>
        <w:rPr>
          <w:rFonts w:eastAsiaTheme="minorEastAsia"/>
          <w:b w:val="0"/>
          <w:caps w:val="0"/>
          <w:noProof/>
          <w:sz w:val="22"/>
          <w:lang w:val="en-US" w:eastAsia="en-US" w:bidi="ar-SA"/>
        </w:rPr>
      </w:pPr>
      <w:hyperlink w:anchor="_Toc472539034" w:history="1">
        <w:r w:rsidR="002C0374" w:rsidRPr="007942E1">
          <w:rPr>
            <w:rStyle w:val="Hyperlink"/>
            <w:noProof/>
          </w:rPr>
          <w:t>Opće odredbe</w:t>
        </w:r>
        <w:r w:rsidR="002C0374">
          <w:rPr>
            <w:noProof/>
            <w:webHidden/>
          </w:rPr>
          <w:tab/>
        </w:r>
        <w:r w:rsidR="002C0374">
          <w:rPr>
            <w:noProof/>
            <w:webHidden/>
          </w:rPr>
          <w:fldChar w:fldCharType="begin"/>
        </w:r>
        <w:r w:rsidR="002C0374">
          <w:rPr>
            <w:noProof/>
            <w:webHidden/>
          </w:rPr>
          <w:instrText xml:space="preserve"> PAGEREF _Toc472539034 \h </w:instrText>
        </w:r>
        <w:r w:rsidR="002C0374">
          <w:rPr>
            <w:noProof/>
            <w:webHidden/>
          </w:rPr>
        </w:r>
        <w:r w:rsidR="002C0374">
          <w:rPr>
            <w:noProof/>
            <w:webHidden/>
          </w:rPr>
          <w:fldChar w:fldCharType="separate"/>
        </w:r>
        <w:r w:rsidR="002C0374">
          <w:rPr>
            <w:noProof/>
            <w:webHidden/>
          </w:rPr>
          <w:t>4</w:t>
        </w:r>
        <w:r w:rsidR="002C0374">
          <w:rPr>
            <w:noProof/>
            <w:webHidden/>
          </w:rPr>
          <w:fldChar w:fldCharType="end"/>
        </w:r>
      </w:hyperlink>
    </w:p>
    <w:p w14:paraId="70B858C3" w14:textId="433E6951" w:rsidR="002C0374" w:rsidRDefault="00A7526B">
      <w:pPr>
        <w:pStyle w:val="TOC5"/>
        <w:tabs>
          <w:tab w:val="right" w:leader="dot" w:pos="5030"/>
        </w:tabs>
        <w:rPr>
          <w:rFonts w:eastAsiaTheme="minorEastAsia"/>
          <w:noProof/>
          <w:sz w:val="22"/>
          <w:lang w:val="en-US" w:eastAsia="en-US" w:bidi="ar-SA"/>
        </w:rPr>
      </w:pPr>
      <w:hyperlink w:anchor="_Toc472539035" w:history="1">
        <w:r w:rsidR="002C0374" w:rsidRPr="007942E1">
          <w:rPr>
            <w:rStyle w:val="Hyperlink"/>
            <w:noProof/>
          </w:rPr>
          <w:t>Definicije</w:t>
        </w:r>
        <w:r w:rsidR="002C0374">
          <w:rPr>
            <w:noProof/>
            <w:webHidden/>
          </w:rPr>
          <w:tab/>
        </w:r>
        <w:r w:rsidR="002C0374">
          <w:rPr>
            <w:noProof/>
            <w:webHidden/>
          </w:rPr>
          <w:fldChar w:fldCharType="begin"/>
        </w:r>
        <w:r w:rsidR="002C0374">
          <w:rPr>
            <w:noProof/>
            <w:webHidden/>
          </w:rPr>
          <w:instrText xml:space="preserve"> PAGEREF _Toc472539035 \h </w:instrText>
        </w:r>
        <w:r w:rsidR="002C0374">
          <w:rPr>
            <w:noProof/>
            <w:webHidden/>
          </w:rPr>
        </w:r>
        <w:r w:rsidR="002C0374">
          <w:rPr>
            <w:noProof/>
            <w:webHidden/>
          </w:rPr>
          <w:fldChar w:fldCharType="separate"/>
        </w:r>
        <w:r w:rsidR="002C0374">
          <w:rPr>
            <w:noProof/>
            <w:webHidden/>
          </w:rPr>
          <w:t>4</w:t>
        </w:r>
        <w:r w:rsidR="002C0374">
          <w:rPr>
            <w:noProof/>
            <w:webHidden/>
          </w:rPr>
          <w:fldChar w:fldCharType="end"/>
        </w:r>
      </w:hyperlink>
    </w:p>
    <w:p w14:paraId="6B322820" w14:textId="28DAA3B9" w:rsidR="002C0374" w:rsidRDefault="00A7526B">
      <w:pPr>
        <w:pStyle w:val="TOC5"/>
        <w:tabs>
          <w:tab w:val="right" w:leader="dot" w:pos="5030"/>
        </w:tabs>
        <w:rPr>
          <w:rFonts w:eastAsiaTheme="minorEastAsia"/>
          <w:noProof/>
          <w:sz w:val="22"/>
          <w:lang w:val="en-US" w:eastAsia="en-US" w:bidi="ar-SA"/>
        </w:rPr>
      </w:pPr>
      <w:hyperlink w:anchor="_Toc472539036" w:history="1">
        <w:r w:rsidR="002C0374" w:rsidRPr="007942E1">
          <w:rPr>
            <w:rStyle w:val="Hyperlink"/>
            <w:noProof/>
          </w:rPr>
          <w:t>Ažuriranja Odredbi Online usluga</w:t>
        </w:r>
        <w:r w:rsidR="002C0374">
          <w:rPr>
            <w:noProof/>
            <w:webHidden/>
          </w:rPr>
          <w:tab/>
        </w:r>
        <w:r w:rsidR="002C0374">
          <w:rPr>
            <w:noProof/>
            <w:webHidden/>
          </w:rPr>
          <w:fldChar w:fldCharType="begin"/>
        </w:r>
        <w:r w:rsidR="002C0374">
          <w:rPr>
            <w:noProof/>
            <w:webHidden/>
          </w:rPr>
          <w:instrText xml:space="preserve"> PAGEREF _Toc472539036 \h </w:instrText>
        </w:r>
        <w:r w:rsidR="002C0374">
          <w:rPr>
            <w:noProof/>
            <w:webHidden/>
          </w:rPr>
        </w:r>
        <w:r w:rsidR="002C0374">
          <w:rPr>
            <w:noProof/>
            <w:webHidden/>
          </w:rPr>
          <w:fldChar w:fldCharType="separate"/>
        </w:r>
        <w:r w:rsidR="002C0374">
          <w:rPr>
            <w:noProof/>
            <w:webHidden/>
          </w:rPr>
          <w:t>4</w:t>
        </w:r>
        <w:r w:rsidR="002C0374">
          <w:rPr>
            <w:noProof/>
            <w:webHidden/>
          </w:rPr>
          <w:fldChar w:fldCharType="end"/>
        </w:r>
      </w:hyperlink>
    </w:p>
    <w:p w14:paraId="7E3A340E" w14:textId="3CB3CBFA" w:rsidR="002C0374" w:rsidRDefault="00A7526B">
      <w:pPr>
        <w:pStyle w:val="TOC5"/>
        <w:tabs>
          <w:tab w:val="right" w:leader="dot" w:pos="5030"/>
        </w:tabs>
        <w:rPr>
          <w:rFonts w:eastAsiaTheme="minorEastAsia"/>
          <w:noProof/>
          <w:sz w:val="22"/>
          <w:lang w:val="en-US" w:eastAsia="en-US" w:bidi="ar-SA"/>
        </w:rPr>
      </w:pPr>
      <w:hyperlink w:anchor="_Toc472539037" w:history="1">
        <w:r w:rsidR="002C0374" w:rsidRPr="007942E1">
          <w:rPr>
            <w:rStyle w:val="Hyperlink"/>
            <w:noProof/>
          </w:rPr>
          <w:t>Izmjene i dostupnost Online usluga</w:t>
        </w:r>
        <w:r w:rsidR="002C0374">
          <w:rPr>
            <w:noProof/>
            <w:webHidden/>
          </w:rPr>
          <w:tab/>
        </w:r>
        <w:r w:rsidR="002C0374">
          <w:rPr>
            <w:noProof/>
            <w:webHidden/>
          </w:rPr>
          <w:fldChar w:fldCharType="begin"/>
        </w:r>
        <w:r w:rsidR="002C0374">
          <w:rPr>
            <w:noProof/>
            <w:webHidden/>
          </w:rPr>
          <w:instrText xml:space="preserve"> PAGEREF _Toc472539037 \h </w:instrText>
        </w:r>
        <w:r w:rsidR="002C0374">
          <w:rPr>
            <w:noProof/>
            <w:webHidden/>
          </w:rPr>
        </w:r>
        <w:r w:rsidR="002C0374">
          <w:rPr>
            <w:noProof/>
            <w:webHidden/>
          </w:rPr>
          <w:fldChar w:fldCharType="separate"/>
        </w:r>
        <w:r w:rsidR="002C0374">
          <w:rPr>
            <w:noProof/>
            <w:webHidden/>
          </w:rPr>
          <w:t>4</w:t>
        </w:r>
        <w:r w:rsidR="002C0374">
          <w:rPr>
            <w:noProof/>
            <w:webHidden/>
          </w:rPr>
          <w:fldChar w:fldCharType="end"/>
        </w:r>
      </w:hyperlink>
    </w:p>
    <w:p w14:paraId="19EBF499" w14:textId="3005E899" w:rsidR="002C0374" w:rsidRDefault="00A7526B">
      <w:pPr>
        <w:pStyle w:val="TOC5"/>
        <w:tabs>
          <w:tab w:val="right" w:leader="dot" w:pos="5030"/>
        </w:tabs>
        <w:rPr>
          <w:rFonts w:eastAsiaTheme="minorEastAsia"/>
          <w:noProof/>
          <w:sz w:val="22"/>
          <w:lang w:val="en-US" w:eastAsia="en-US" w:bidi="ar-SA"/>
        </w:rPr>
      </w:pPr>
      <w:hyperlink w:anchor="_Toc472539038" w:history="1">
        <w:r w:rsidR="002C0374" w:rsidRPr="007942E1">
          <w:rPr>
            <w:rStyle w:val="Hyperlink"/>
            <w:noProof/>
          </w:rPr>
          <w:t>Zadržavanje podataka</w:t>
        </w:r>
        <w:r w:rsidR="002C0374">
          <w:rPr>
            <w:noProof/>
            <w:webHidden/>
          </w:rPr>
          <w:tab/>
        </w:r>
        <w:r w:rsidR="002C0374">
          <w:rPr>
            <w:noProof/>
            <w:webHidden/>
          </w:rPr>
          <w:fldChar w:fldCharType="begin"/>
        </w:r>
        <w:r w:rsidR="002C0374">
          <w:rPr>
            <w:noProof/>
            <w:webHidden/>
          </w:rPr>
          <w:instrText xml:space="preserve"> PAGEREF _Toc472539038 \h </w:instrText>
        </w:r>
        <w:r w:rsidR="002C0374">
          <w:rPr>
            <w:noProof/>
            <w:webHidden/>
          </w:rPr>
        </w:r>
        <w:r w:rsidR="002C0374">
          <w:rPr>
            <w:noProof/>
            <w:webHidden/>
          </w:rPr>
          <w:fldChar w:fldCharType="separate"/>
        </w:r>
        <w:r w:rsidR="002C0374">
          <w:rPr>
            <w:noProof/>
            <w:webHidden/>
          </w:rPr>
          <w:t>4</w:t>
        </w:r>
        <w:r w:rsidR="002C0374">
          <w:rPr>
            <w:noProof/>
            <w:webHidden/>
          </w:rPr>
          <w:fldChar w:fldCharType="end"/>
        </w:r>
      </w:hyperlink>
    </w:p>
    <w:p w14:paraId="0C1360A3" w14:textId="7C1B0D12" w:rsidR="002C0374" w:rsidRDefault="00A7526B">
      <w:pPr>
        <w:pStyle w:val="TOC5"/>
        <w:tabs>
          <w:tab w:val="right" w:leader="dot" w:pos="5030"/>
        </w:tabs>
        <w:rPr>
          <w:rFonts w:eastAsiaTheme="minorEastAsia"/>
          <w:noProof/>
          <w:sz w:val="22"/>
          <w:lang w:val="en-US" w:eastAsia="en-US" w:bidi="ar-SA"/>
        </w:rPr>
      </w:pPr>
      <w:hyperlink w:anchor="_Toc472539039" w:history="1">
        <w:r w:rsidR="002C0374" w:rsidRPr="007942E1">
          <w:rPr>
            <w:rStyle w:val="Hyperlink"/>
            <w:noProof/>
          </w:rPr>
          <w:t>Korištenje softvera s online uslugom</w:t>
        </w:r>
        <w:r w:rsidR="002C0374">
          <w:rPr>
            <w:noProof/>
            <w:webHidden/>
          </w:rPr>
          <w:tab/>
        </w:r>
        <w:r w:rsidR="002C0374">
          <w:rPr>
            <w:noProof/>
            <w:webHidden/>
          </w:rPr>
          <w:fldChar w:fldCharType="begin"/>
        </w:r>
        <w:r w:rsidR="002C0374">
          <w:rPr>
            <w:noProof/>
            <w:webHidden/>
          </w:rPr>
          <w:instrText xml:space="preserve"> PAGEREF _Toc472539039 \h </w:instrText>
        </w:r>
        <w:r w:rsidR="002C0374">
          <w:rPr>
            <w:noProof/>
            <w:webHidden/>
          </w:rPr>
        </w:r>
        <w:r w:rsidR="002C0374">
          <w:rPr>
            <w:noProof/>
            <w:webHidden/>
          </w:rPr>
          <w:fldChar w:fldCharType="separate"/>
        </w:r>
        <w:r w:rsidR="002C0374">
          <w:rPr>
            <w:noProof/>
            <w:webHidden/>
          </w:rPr>
          <w:t>4</w:t>
        </w:r>
        <w:r w:rsidR="002C0374">
          <w:rPr>
            <w:noProof/>
            <w:webHidden/>
          </w:rPr>
          <w:fldChar w:fldCharType="end"/>
        </w:r>
      </w:hyperlink>
    </w:p>
    <w:p w14:paraId="5E6EF287" w14:textId="4636647E" w:rsidR="002C0374" w:rsidRDefault="00A7526B">
      <w:pPr>
        <w:pStyle w:val="TOC5"/>
        <w:tabs>
          <w:tab w:val="right" w:leader="dot" w:pos="5030"/>
        </w:tabs>
        <w:rPr>
          <w:rFonts w:eastAsiaTheme="minorEastAsia"/>
          <w:noProof/>
          <w:sz w:val="22"/>
          <w:lang w:val="en-US" w:eastAsia="en-US" w:bidi="ar-SA"/>
        </w:rPr>
      </w:pPr>
      <w:hyperlink w:anchor="_Toc472539040" w:history="1">
        <w:r w:rsidR="002C0374" w:rsidRPr="007942E1">
          <w:rPr>
            <w:rStyle w:val="Hyperlink"/>
            <w:noProof/>
          </w:rPr>
          <w:t>Proizvodi drugog proizvođača</w:t>
        </w:r>
        <w:r w:rsidR="002C0374">
          <w:rPr>
            <w:noProof/>
            <w:webHidden/>
          </w:rPr>
          <w:tab/>
        </w:r>
        <w:r w:rsidR="002C0374">
          <w:rPr>
            <w:noProof/>
            <w:webHidden/>
          </w:rPr>
          <w:fldChar w:fldCharType="begin"/>
        </w:r>
        <w:r w:rsidR="002C0374">
          <w:rPr>
            <w:noProof/>
            <w:webHidden/>
          </w:rPr>
          <w:instrText xml:space="preserve"> PAGEREF _Toc472539040 \h </w:instrText>
        </w:r>
        <w:r w:rsidR="002C0374">
          <w:rPr>
            <w:noProof/>
            <w:webHidden/>
          </w:rPr>
        </w:r>
        <w:r w:rsidR="002C0374">
          <w:rPr>
            <w:noProof/>
            <w:webHidden/>
          </w:rPr>
          <w:fldChar w:fldCharType="separate"/>
        </w:r>
        <w:r w:rsidR="002C0374">
          <w:rPr>
            <w:noProof/>
            <w:webHidden/>
          </w:rPr>
          <w:t>5</w:t>
        </w:r>
        <w:r w:rsidR="002C0374">
          <w:rPr>
            <w:noProof/>
            <w:webHidden/>
          </w:rPr>
          <w:fldChar w:fldCharType="end"/>
        </w:r>
      </w:hyperlink>
    </w:p>
    <w:p w14:paraId="615B106A" w14:textId="35CED826" w:rsidR="002C0374" w:rsidRDefault="00A7526B">
      <w:pPr>
        <w:pStyle w:val="TOC5"/>
        <w:tabs>
          <w:tab w:val="right" w:leader="dot" w:pos="5030"/>
        </w:tabs>
        <w:rPr>
          <w:rFonts w:eastAsiaTheme="minorEastAsia"/>
          <w:noProof/>
          <w:sz w:val="22"/>
          <w:lang w:val="en-US" w:eastAsia="en-US" w:bidi="ar-SA"/>
        </w:rPr>
      </w:pPr>
      <w:hyperlink w:anchor="_Toc472539041" w:history="1">
        <w:r w:rsidR="002C0374" w:rsidRPr="007942E1">
          <w:rPr>
            <w:rStyle w:val="Hyperlink"/>
            <w:noProof/>
          </w:rPr>
          <w:t>Pravila korištenja</w:t>
        </w:r>
        <w:r w:rsidR="002C0374">
          <w:rPr>
            <w:noProof/>
            <w:webHidden/>
          </w:rPr>
          <w:tab/>
        </w:r>
        <w:r w:rsidR="002C0374">
          <w:rPr>
            <w:noProof/>
            <w:webHidden/>
          </w:rPr>
          <w:fldChar w:fldCharType="begin"/>
        </w:r>
        <w:r w:rsidR="002C0374">
          <w:rPr>
            <w:noProof/>
            <w:webHidden/>
          </w:rPr>
          <w:instrText xml:space="preserve"> PAGEREF _Toc472539041 \h </w:instrText>
        </w:r>
        <w:r w:rsidR="002C0374">
          <w:rPr>
            <w:noProof/>
            <w:webHidden/>
          </w:rPr>
        </w:r>
        <w:r w:rsidR="002C0374">
          <w:rPr>
            <w:noProof/>
            <w:webHidden/>
          </w:rPr>
          <w:fldChar w:fldCharType="separate"/>
        </w:r>
        <w:r w:rsidR="002C0374">
          <w:rPr>
            <w:noProof/>
            <w:webHidden/>
          </w:rPr>
          <w:t>5</w:t>
        </w:r>
        <w:r w:rsidR="002C0374">
          <w:rPr>
            <w:noProof/>
            <w:webHidden/>
          </w:rPr>
          <w:fldChar w:fldCharType="end"/>
        </w:r>
      </w:hyperlink>
    </w:p>
    <w:p w14:paraId="7D919782" w14:textId="6583F4B0" w:rsidR="002C0374" w:rsidRDefault="00A7526B">
      <w:pPr>
        <w:pStyle w:val="TOC5"/>
        <w:tabs>
          <w:tab w:val="right" w:leader="dot" w:pos="5030"/>
        </w:tabs>
        <w:rPr>
          <w:rFonts w:eastAsiaTheme="minorEastAsia"/>
          <w:noProof/>
          <w:sz w:val="22"/>
          <w:lang w:val="en-US" w:eastAsia="en-US" w:bidi="ar-SA"/>
        </w:rPr>
      </w:pPr>
      <w:hyperlink w:anchor="_Toc472539042" w:history="1">
        <w:r w:rsidR="002C0374" w:rsidRPr="007942E1">
          <w:rPr>
            <w:rStyle w:val="Hyperlink"/>
            <w:noProof/>
          </w:rPr>
          <w:t>Tehnička ograničenja</w:t>
        </w:r>
        <w:r w:rsidR="002C0374">
          <w:rPr>
            <w:noProof/>
            <w:webHidden/>
          </w:rPr>
          <w:tab/>
        </w:r>
        <w:r w:rsidR="002C0374">
          <w:rPr>
            <w:noProof/>
            <w:webHidden/>
          </w:rPr>
          <w:fldChar w:fldCharType="begin"/>
        </w:r>
        <w:r w:rsidR="002C0374">
          <w:rPr>
            <w:noProof/>
            <w:webHidden/>
          </w:rPr>
          <w:instrText xml:space="preserve"> PAGEREF _Toc472539042 \h </w:instrText>
        </w:r>
        <w:r w:rsidR="002C0374">
          <w:rPr>
            <w:noProof/>
            <w:webHidden/>
          </w:rPr>
        </w:r>
        <w:r w:rsidR="002C0374">
          <w:rPr>
            <w:noProof/>
            <w:webHidden/>
          </w:rPr>
          <w:fldChar w:fldCharType="separate"/>
        </w:r>
        <w:r w:rsidR="002C0374">
          <w:rPr>
            <w:noProof/>
            <w:webHidden/>
          </w:rPr>
          <w:t>5</w:t>
        </w:r>
        <w:r w:rsidR="002C0374">
          <w:rPr>
            <w:noProof/>
            <w:webHidden/>
          </w:rPr>
          <w:fldChar w:fldCharType="end"/>
        </w:r>
      </w:hyperlink>
    </w:p>
    <w:p w14:paraId="556E50BC" w14:textId="15B4D55C" w:rsidR="002C0374" w:rsidRDefault="00A7526B">
      <w:pPr>
        <w:pStyle w:val="TOC5"/>
        <w:tabs>
          <w:tab w:val="right" w:leader="dot" w:pos="5030"/>
        </w:tabs>
        <w:rPr>
          <w:rFonts w:eastAsiaTheme="minorEastAsia"/>
          <w:noProof/>
          <w:sz w:val="22"/>
          <w:lang w:val="en-US" w:eastAsia="en-US" w:bidi="ar-SA"/>
        </w:rPr>
      </w:pPr>
      <w:hyperlink w:anchor="_Toc472539043" w:history="1">
        <w:r w:rsidR="002C0374" w:rsidRPr="007942E1">
          <w:rPr>
            <w:rStyle w:val="Hyperlink"/>
            <w:noProof/>
          </w:rPr>
          <w:t>Usklađenost sa zakonima</w:t>
        </w:r>
        <w:r w:rsidR="002C0374">
          <w:rPr>
            <w:noProof/>
            <w:webHidden/>
          </w:rPr>
          <w:tab/>
        </w:r>
        <w:r w:rsidR="002C0374">
          <w:rPr>
            <w:noProof/>
            <w:webHidden/>
          </w:rPr>
          <w:fldChar w:fldCharType="begin"/>
        </w:r>
        <w:r w:rsidR="002C0374">
          <w:rPr>
            <w:noProof/>
            <w:webHidden/>
          </w:rPr>
          <w:instrText xml:space="preserve"> PAGEREF _Toc472539043 \h </w:instrText>
        </w:r>
        <w:r w:rsidR="002C0374">
          <w:rPr>
            <w:noProof/>
            <w:webHidden/>
          </w:rPr>
        </w:r>
        <w:r w:rsidR="002C0374">
          <w:rPr>
            <w:noProof/>
            <w:webHidden/>
          </w:rPr>
          <w:fldChar w:fldCharType="separate"/>
        </w:r>
        <w:r w:rsidR="002C0374">
          <w:rPr>
            <w:noProof/>
            <w:webHidden/>
          </w:rPr>
          <w:t>5</w:t>
        </w:r>
        <w:r w:rsidR="002C0374">
          <w:rPr>
            <w:noProof/>
            <w:webHidden/>
          </w:rPr>
          <w:fldChar w:fldCharType="end"/>
        </w:r>
      </w:hyperlink>
    </w:p>
    <w:p w14:paraId="041C158A" w14:textId="61724345" w:rsidR="002C0374" w:rsidRDefault="00A7526B">
      <w:pPr>
        <w:pStyle w:val="TOC5"/>
        <w:tabs>
          <w:tab w:val="right" w:leader="dot" w:pos="5030"/>
        </w:tabs>
        <w:rPr>
          <w:rFonts w:eastAsiaTheme="minorEastAsia"/>
          <w:noProof/>
          <w:sz w:val="22"/>
          <w:lang w:val="en-US" w:eastAsia="en-US" w:bidi="ar-SA"/>
        </w:rPr>
      </w:pPr>
      <w:hyperlink w:anchor="_Toc472539044" w:history="1">
        <w:r w:rsidR="002C0374" w:rsidRPr="007942E1">
          <w:rPr>
            <w:rStyle w:val="Hyperlink"/>
            <w:noProof/>
          </w:rPr>
          <w:t>Usluge uvoza/izvoza</w:t>
        </w:r>
        <w:r w:rsidR="002C0374">
          <w:rPr>
            <w:noProof/>
            <w:webHidden/>
          </w:rPr>
          <w:tab/>
        </w:r>
        <w:r w:rsidR="002C0374">
          <w:rPr>
            <w:noProof/>
            <w:webHidden/>
          </w:rPr>
          <w:fldChar w:fldCharType="begin"/>
        </w:r>
        <w:r w:rsidR="002C0374">
          <w:rPr>
            <w:noProof/>
            <w:webHidden/>
          </w:rPr>
          <w:instrText xml:space="preserve"> PAGEREF _Toc472539044 \h </w:instrText>
        </w:r>
        <w:r w:rsidR="002C0374">
          <w:rPr>
            <w:noProof/>
            <w:webHidden/>
          </w:rPr>
        </w:r>
        <w:r w:rsidR="002C0374">
          <w:rPr>
            <w:noProof/>
            <w:webHidden/>
          </w:rPr>
          <w:fldChar w:fldCharType="separate"/>
        </w:r>
        <w:r w:rsidR="002C0374">
          <w:rPr>
            <w:noProof/>
            <w:webHidden/>
          </w:rPr>
          <w:t>6</w:t>
        </w:r>
        <w:r w:rsidR="002C0374">
          <w:rPr>
            <w:noProof/>
            <w:webHidden/>
          </w:rPr>
          <w:fldChar w:fldCharType="end"/>
        </w:r>
      </w:hyperlink>
    </w:p>
    <w:p w14:paraId="44730F6C" w14:textId="50D7A836" w:rsidR="002C0374" w:rsidRDefault="00A7526B">
      <w:pPr>
        <w:pStyle w:val="TOC5"/>
        <w:tabs>
          <w:tab w:val="right" w:leader="dot" w:pos="5030"/>
        </w:tabs>
        <w:rPr>
          <w:rFonts w:eastAsiaTheme="minorEastAsia"/>
          <w:noProof/>
          <w:sz w:val="22"/>
          <w:lang w:val="en-US" w:eastAsia="en-US" w:bidi="ar-SA"/>
        </w:rPr>
      </w:pPr>
      <w:hyperlink w:anchor="_Toc472539045" w:history="1">
        <w:r w:rsidR="002C0374" w:rsidRPr="007942E1">
          <w:rPr>
            <w:rStyle w:val="Hyperlink"/>
            <w:noProof/>
          </w:rPr>
          <w:t>Elektronske obavijesti</w:t>
        </w:r>
        <w:r w:rsidR="002C0374">
          <w:rPr>
            <w:noProof/>
            <w:webHidden/>
          </w:rPr>
          <w:tab/>
        </w:r>
        <w:r w:rsidR="002C0374">
          <w:rPr>
            <w:noProof/>
            <w:webHidden/>
          </w:rPr>
          <w:fldChar w:fldCharType="begin"/>
        </w:r>
        <w:r w:rsidR="002C0374">
          <w:rPr>
            <w:noProof/>
            <w:webHidden/>
          </w:rPr>
          <w:instrText xml:space="preserve"> PAGEREF _Toc472539045 \h </w:instrText>
        </w:r>
        <w:r w:rsidR="002C0374">
          <w:rPr>
            <w:noProof/>
            <w:webHidden/>
          </w:rPr>
        </w:r>
        <w:r w:rsidR="002C0374">
          <w:rPr>
            <w:noProof/>
            <w:webHidden/>
          </w:rPr>
          <w:fldChar w:fldCharType="separate"/>
        </w:r>
        <w:r w:rsidR="002C0374">
          <w:rPr>
            <w:noProof/>
            <w:webHidden/>
          </w:rPr>
          <w:t>6</w:t>
        </w:r>
        <w:r w:rsidR="002C0374">
          <w:rPr>
            <w:noProof/>
            <w:webHidden/>
          </w:rPr>
          <w:fldChar w:fldCharType="end"/>
        </w:r>
      </w:hyperlink>
    </w:p>
    <w:p w14:paraId="0D23763B" w14:textId="0778A9F2" w:rsidR="002C0374" w:rsidRDefault="00A7526B">
      <w:pPr>
        <w:pStyle w:val="TOC5"/>
        <w:tabs>
          <w:tab w:val="right" w:leader="dot" w:pos="5030"/>
        </w:tabs>
        <w:rPr>
          <w:rFonts w:eastAsiaTheme="minorEastAsia"/>
          <w:noProof/>
          <w:sz w:val="22"/>
          <w:lang w:val="en-US" w:eastAsia="en-US" w:bidi="ar-SA"/>
        </w:rPr>
      </w:pPr>
      <w:hyperlink w:anchor="_Toc472539046" w:history="1">
        <w:r w:rsidR="002C0374" w:rsidRPr="007942E1">
          <w:rPr>
            <w:rStyle w:val="Hyperlink"/>
            <w:noProof/>
          </w:rPr>
          <w:t>Preraspodjela licenci</w:t>
        </w:r>
        <w:r w:rsidR="002C0374">
          <w:rPr>
            <w:noProof/>
            <w:webHidden/>
          </w:rPr>
          <w:tab/>
        </w:r>
        <w:r w:rsidR="002C0374">
          <w:rPr>
            <w:noProof/>
            <w:webHidden/>
          </w:rPr>
          <w:fldChar w:fldCharType="begin"/>
        </w:r>
        <w:r w:rsidR="002C0374">
          <w:rPr>
            <w:noProof/>
            <w:webHidden/>
          </w:rPr>
          <w:instrText xml:space="preserve"> PAGEREF _Toc472539046 \h </w:instrText>
        </w:r>
        <w:r w:rsidR="002C0374">
          <w:rPr>
            <w:noProof/>
            <w:webHidden/>
          </w:rPr>
        </w:r>
        <w:r w:rsidR="002C0374">
          <w:rPr>
            <w:noProof/>
            <w:webHidden/>
          </w:rPr>
          <w:fldChar w:fldCharType="separate"/>
        </w:r>
        <w:r w:rsidR="002C0374">
          <w:rPr>
            <w:noProof/>
            <w:webHidden/>
          </w:rPr>
          <w:t>6</w:t>
        </w:r>
        <w:r w:rsidR="002C0374">
          <w:rPr>
            <w:noProof/>
            <w:webHidden/>
          </w:rPr>
          <w:fldChar w:fldCharType="end"/>
        </w:r>
      </w:hyperlink>
    </w:p>
    <w:p w14:paraId="247B80AA" w14:textId="43208DE9" w:rsidR="002C0374" w:rsidRDefault="00A7526B">
      <w:pPr>
        <w:pStyle w:val="TOC5"/>
        <w:tabs>
          <w:tab w:val="right" w:leader="dot" w:pos="5030"/>
        </w:tabs>
        <w:rPr>
          <w:rFonts w:eastAsiaTheme="minorEastAsia"/>
          <w:noProof/>
          <w:sz w:val="22"/>
          <w:lang w:val="en-US" w:eastAsia="en-US" w:bidi="ar-SA"/>
        </w:rPr>
      </w:pPr>
      <w:hyperlink w:anchor="_Toc472539047" w:history="1">
        <w:r w:rsidR="002C0374" w:rsidRPr="007942E1">
          <w:rPr>
            <w:rStyle w:val="Hyperlink"/>
            <w:noProof/>
          </w:rPr>
          <w:t>Komponente fontova</w:t>
        </w:r>
        <w:r w:rsidR="002C0374">
          <w:rPr>
            <w:noProof/>
            <w:webHidden/>
          </w:rPr>
          <w:tab/>
        </w:r>
        <w:r w:rsidR="002C0374">
          <w:rPr>
            <w:noProof/>
            <w:webHidden/>
          </w:rPr>
          <w:fldChar w:fldCharType="begin"/>
        </w:r>
        <w:r w:rsidR="002C0374">
          <w:rPr>
            <w:noProof/>
            <w:webHidden/>
          </w:rPr>
          <w:instrText xml:space="preserve"> PAGEREF _Toc472539047 \h </w:instrText>
        </w:r>
        <w:r w:rsidR="002C0374">
          <w:rPr>
            <w:noProof/>
            <w:webHidden/>
          </w:rPr>
        </w:r>
        <w:r w:rsidR="002C0374">
          <w:rPr>
            <w:noProof/>
            <w:webHidden/>
          </w:rPr>
          <w:fldChar w:fldCharType="separate"/>
        </w:r>
        <w:r w:rsidR="002C0374">
          <w:rPr>
            <w:noProof/>
            <w:webHidden/>
          </w:rPr>
          <w:t>6</w:t>
        </w:r>
        <w:r w:rsidR="002C0374">
          <w:rPr>
            <w:noProof/>
            <w:webHidden/>
          </w:rPr>
          <w:fldChar w:fldCharType="end"/>
        </w:r>
      </w:hyperlink>
    </w:p>
    <w:p w14:paraId="3103BB52" w14:textId="0945BEC6" w:rsidR="002C0374" w:rsidRDefault="00A7526B">
      <w:pPr>
        <w:pStyle w:val="TOC5"/>
        <w:tabs>
          <w:tab w:val="right" w:leader="dot" w:pos="5030"/>
        </w:tabs>
        <w:rPr>
          <w:rFonts w:eastAsiaTheme="minorEastAsia"/>
          <w:noProof/>
          <w:sz w:val="22"/>
          <w:lang w:val="en-US" w:eastAsia="en-US" w:bidi="ar-SA"/>
        </w:rPr>
      </w:pPr>
      <w:hyperlink w:anchor="_Toc472539048" w:history="1">
        <w:r w:rsidR="002C0374" w:rsidRPr="007942E1">
          <w:rPr>
            <w:rStyle w:val="Hyperlink"/>
            <w:noProof/>
          </w:rPr>
          <w:t>Kompetitivno testiranje mjernih performansi</w:t>
        </w:r>
        <w:r w:rsidR="002C0374">
          <w:rPr>
            <w:noProof/>
            <w:webHidden/>
          </w:rPr>
          <w:tab/>
        </w:r>
        <w:r w:rsidR="002C0374">
          <w:rPr>
            <w:noProof/>
            <w:webHidden/>
          </w:rPr>
          <w:fldChar w:fldCharType="begin"/>
        </w:r>
        <w:r w:rsidR="002C0374">
          <w:rPr>
            <w:noProof/>
            <w:webHidden/>
          </w:rPr>
          <w:instrText xml:space="preserve"> PAGEREF _Toc472539048 \h </w:instrText>
        </w:r>
        <w:r w:rsidR="002C0374">
          <w:rPr>
            <w:noProof/>
            <w:webHidden/>
          </w:rPr>
        </w:r>
        <w:r w:rsidR="002C0374">
          <w:rPr>
            <w:noProof/>
            <w:webHidden/>
          </w:rPr>
          <w:fldChar w:fldCharType="separate"/>
        </w:r>
        <w:r w:rsidR="002C0374">
          <w:rPr>
            <w:noProof/>
            <w:webHidden/>
          </w:rPr>
          <w:t>6</w:t>
        </w:r>
        <w:r w:rsidR="002C0374">
          <w:rPr>
            <w:noProof/>
            <w:webHidden/>
          </w:rPr>
          <w:fldChar w:fldCharType="end"/>
        </w:r>
      </w:hyperlink>
    </w:p>
    <w:p w14:paraId="77361027" w14:textId="2F359661" w:rsidR="002C0374" w:rsidRDefault="00A7526B">
      <w:pPr>
        <w:pStyle w:val="TOC5"/>
        <w:tabs>
          <w:tab w:val="right" w:leader="dot" w:pos="5030"/>
        </w:tabs>
        <w:rPr>
          <w:rFonts w:eastAsiaTheme="minorEastAsia"/>
          <w:noProof/>
          <w:sz w:val="22"/>
          <w:lang w:val="en-US" w:eastAsia="en-US" w:bidi="ar-SA"/>
        </w:rPr>
      </w:pPr>
      <w:hyperlink w:anchor="_Toc472539049" w:history="1">
        <w:r w:rsidR="002C0374" w:rsidRPr="007942E1">
          <w:rPr>
            <w:rStyle w:val="Hyperlink"/>
            <w:noProof/>
          </w:rPr>
          <w:t>Multipleksiranje</w:t>
        </w:r>
        <w:r w:rsidR="002C0374">
          <w:rPr>
            <w:noProof/>
            <w:webHidden/>
          </w:rPr>
          <w:tab/>
        </w:r>
        <w:r w:rsidR="002C0374">
          <w:rPr>
            <w:noProof/>
            <w:webHidden/>
          </w:rPr>
          <w:fldChar w:fldCharType="begin"/>
        </w:r>
        <w:r w:rsidR="002C0374">
          <w:rPr>
            <w:noProof/>
            <w:webHidden/>
          </w:rPr>
          <w:instrText xml:space="preserve"> PAGEREF _Toc472539049 \h </w:instrText>
        </w:r>
        <w:r w:rsidR="002C0374">
          <w:rPr>
            <w:noProof/>
            <w:webHidden/>
          </w:rPr>
        </w:r>
        <w:r w:rsidR="002C0374">
          <w:rPr>
            <w:noProof/>
            <w:webHidden/>
          </w:rPr>
          <w:fldChar w:fldCharType="separate"/>
        </w:r>
        <w:r w:rsidR="002C0374">
          <w:rPr>
            <w:noProof/>
            <w:webHidden/>
          </w:rPr>
          <w:t>6</w:t>
        </w:r>
        <w:r w:rsidR="002C0374">
          <w:rPr>
            <w:noProof/>
            <w:webHidden/>
          </w:rPr>
          <w:fldChar w:fldCharType="end"/>
        </w:r>
      </w:hyperlink>
    </w:p>
    <w:p w14:paraId="7016A06D" w14:textId="08DC43AC" w:rsidR="002C0374" w:rsidRDefault="00A7526B">
      <w:pPr>
        <w:pStyle w:val="TOC1"/>
        <w:tabs>
          <w:tab w:val="right" w:leader="dot" w:pos="5030"/>
        </w:tabs>
        <w:rPr>
          <w:rFonts w:eastAsiaTheme="minorEastAsia"/>
          <w:b w:val="0"/>
          <w:caps w:val="0"/>
          <w:noProof/>
          <w:sz w:val="22"/>
          <w:lang w:val="en-US" w:eastAsia="en-US" w:bidi="ar-SA"/>
        </w:rPr>
      </w:pPr>
      <w:hyperlink w:anchor="_Toc472539050" w:history="1">
        <w:r w:rsidR="002C0374" w:rsidRPr="007942E1">
          <w:rPr>
            <w:rStyle w:val="Hyperlink"/>
            <w:noProof/>
          </w:rPr>
          <w:t>Odredbe o zaštiti privatnosti i sigurnosti</w:t>
        </w:r>
        <w:r w:rsidR="002C0374">
          <w:rPr>
            <w:noProof/>
            <w:webHidden/>
          </w:rPr>
          <w:tab/>
        </w:r>
        <w:r w:rsidR="002C0374">
          <w:rPr>
            <w:noProof/>
            <w:webHidden/>
          </w:rPr>
          <w:fldChar w:fldCharType="begin"/>
        </w:r>
        <w:r w:rsidR="002C0374">
          <w:rPr>
            <w:noProof/>
            <w:webHidden/>
          </w:rPr>
          <w:instrText xml:space="preserve"> PAGEREF _Toc472539050 \h </w:instrText>
        </w:r>
        <w:r w:rsidR="002C0374">
          <w:rPr>
            <w:noProof/>
            <w:webHidden/>
          </w:rPr>
        </w:r>
        <w:r w:rsidR="002C0374">
          <w:rPr>
            <w:noProof/>
            <w:webHidden/>
          </w:rPr>
          <w:fldChar w:fldCharType="separate"/>
        </w:r>
        <w:r w:rsidR="002C0374">
          <w:rPr>
            <w:noProof/>
            <w:webHidden/>
          </w:rPr>
          <w:t>7</w:t>
        </w:r>
        <w:r w:rsidR="002C0374">
          <w:rPr>
            <w:noProof/>
            <w:webHidden/>
          </w:rPr>
          <w:fldChar w:fldCharType="end"/>
        </w:r>
      </w:hyperlink>
    </w:p>
    <w:p w14:paraId="2F1563F8" w14:textId="1992B5E8" w:rsidR="002C0374" w:rsidRDefault="00A7526B">
      <w:pPr>
        <w:pStyle w:val="TOC3"/>
        <w:rPr>
          <w:rFonts w:eastAsiaTheme="minorEastAsia"/>
          <w:b w:val="0"/>
          <w:smallCaps w:val="0"/>
          <w:sz w:val="22"/>
          <w:lang w:val="en-US" w:eastAsia="en-US" w:bidi="ar-SA"/>
        </w:rPr>
      </w:pPr>
      <w:hyperlink w:anchor="_Toc472539051" w:history="1">
        <w:r w:rsidR="002C0374" w:rsidRPr="007942E1">
          <w:rPr>
            <w:rStyle w:val="Hyperlink"/>
          </w:rPr>
          <w:t>Opće odredbe o zaštiti privatnosti i sigurnosti</w:t>
        </w:r>
        <w:r w:rsidR="002C0374">
          <w:rPr>
            <w:webHidden/>
          </w:rPr>
          <w:tab/>
        </w:r>
        <w:r w:rsidR="002C0374">
          <w:rPr>
            <w:webHidden/>
          </w:rPr>
          <w:fldChar w:fldCharType="begin"/>
        </w:r>
        <w:r w:rsidR="002C0374">
          <w:rPr>
            <w:webHidden/>
          </w:rPr>
          <w:instrText xml:space="preserve"> PAGEREF _Toc472539051 \h </w:instrText>
        </w:r>
        <w:r w:rsidR="002C0374">
          <w:rPr>
            <w:webHidden/>
          </w:rPr>
        </w:r>
        <w:r w:rsidR="002C0374">
          <w:rPr>
            <w:webHidden/>
          </w:rPr>
          <w:fldChar w:fldCharType="separate"/>
        </w:r>
        <w:r w:rsidR="002C0374">
          <w:rPr>
            <w:webHidden/>
          </w:rPr>
          <w:t>7</w:t>
        </w:r>
        <w:r w:rsidR="002C0374">
          <w:rPr>
            <w:webHidden/>
          </w:rPr>
          <w:fldChar w:fldCharType="end"/>
        </w:r>
      </w:hyperlink>
    </w:p>
    <w:p w14:paraId="62A8E9FF" w14:textId="123C8B02" w:rsidR="002C0374" w:rsidRDefault="00A7526B">
      <w:pPr>
        <w:pStyle w:val="TOC5"/>
        <w:tabs>
          <w:tab w:val="right" w:leader="dot" w:pos="5030"/>
        </w:tabs>
        <w:rPr>
          <w:rFonts w:eastAsiaTheme="minorEastAsia"/>
          <w:noProof/>
          <w:sz w:val="22"/>
          <w:lang w:val="en-US" w:eastAsia="en-US" w:bidi="ar-SA"/>
        </w:rPr>
      </w:pPr>
      <w:hyperlink w:anchor="_Toc472539052" w:history="1">
        <w:r w:rsidR="002C0374" w:rsidRPr="007942E1">
          <w:rPr>
            <w:rStyle w:val="Hyperlink"/>
            <w:noProof/>
          </w:rPr>
          <w:t>Opseg</w:t>
        </w:r>
        <w:r w:rsidR="002C0374">
          <w:rPr>
            <w:noProof/>
            <w:webHidden/>
          </w:rPr>
          <w:tab/>
        </w:r>
        <w:r w:rsidR="002C0374">
          <w:rPr>
            <w:noProof/>
            <w:webHidden/>
          </w:rPr>
          <w:fldChar w:fldCharType="begin"/>
        </w:r>
        <w:r w:rsidR="002C0374">
          <w:rPr>
            <w:noProof/>
            <w:webHidden/>
          </w:rPr>
          <w:instrText xml:space="preserve"> PAGEREF _Toc472539052 \h </w:instrText>
        </w:r>
        <w:r w:rsidR="002C0374">
          <w:rPr>
            <w:noProof/>
            <w:webHidden/>
          </w:rPr>
        </w:r>
        <w:r w:rsidR="002C0374">
          <w:rPr>
            <w:noProof/>
            <w:webHidden/>
          </w:rPr>
          <w:fldChar w:fldCharType="separate"/>
        </w:r>
        <w:r w:rsidR="002C0374">
          <w:rPr>
            <w:noProof/>
            <w:webHidden/>
          </w:rPr>
          <w:t>7</w:t>
        </w:r>
        <w:r w:rsidR="002C0374">
          <w:rPr>
            <w:noProof/>
            <w:webHidden/>
          </w:rPr>
          <w:fldChar w:fldCharType="end"/>
        </w:r>
      </w:hyperlink>
    </w:p>
    <w:p w14:paraId="0525D1BA" w14:textId="5497FF77" w:rsidR="002C0374" w:rsidRDefault="00A7526B">
      <w:pPr>
        <w:pStyle w:val="TOC5"/>
        <w:tabs>
          <w:tab w:val="right" w:leader="dot" w:pos="5030"/>
        </w:tabs>
        <w:rPr>
          <w:rFonts w:eastAsiaTheme="minorEastAsia"/>
          <w:noProof/>
          <w:sz w:val="22"/>
          <w:lang w:val="en-US" w:eastAsia="en-US" w:bidi="ar-SA"/>
        </w:rPr>
      </w:pPr>
      <w:hyperlink w:anchor="_Toc472539053" w:history="1">
        <w:r w:rsidR="002C0374" w:rsidRPr="007942E1">
          <w:rPr>
            <w:rStyle w:val="Hyperlink"/>
            <w:noProof/>
          </w:rPr>
          <w:t>Korištenje Korisničkih podataka</w:t>
        </w:r>
        <w:r w:rsidR="002C0374">
          <w:rPr>
            <w:noProof/>
            <w:webHidden/>
          </w:rPr>
          <w:tab/>
        </w:r>
        <w:r w:rsidR="002C0374">
          <w:rPr>
            <w:noProof/>
            <w:webHidden/>
          </w:rPr>
          <w:fldChar w:fldCharType="begin"/>
        </w:r>
        <w:r w:rsidR="002C0374">
          <w:rPr>
            <w:noProof/>
            <w:webHidden/>
          </w:rPr>
          <w:instrText xml:space="preserve"> PAGEREF _Toc472539053 \h </w:instrText>
        </w:r>
        <w:r w:rsidR="002C0374">
          <w:rPr>
            <w:noProof/>
            <w:webHidden/>
          </w:rPr>
        </w:r>
        <w:r w:rsidR="002C0374">
          <w:rPr>
            <w:noProof/>
            <w:webHidden/>
          </w:rPr>
          <w:fldChar w:fldCharType="separate"/>
        </w:r>
        <w:r w:rsidR="002C0374">
          <w:rPr>
            <w:noProof/>
            <w:webHidden/>
          </w:rPr>
          <w:t>7</w:t>
        </w:r>
        <w:r w:rsidR="002C0374">
          <w:rPr>
            <w:noProof/>
            <w:webHidden/>
          </w:rPr>
          <w:fldChar w:fldCharType="end"/>
        </w:r>
      </w:hyperlink>
    </w:p>
    <w:p w14:paraId="16EB8A3D" w14:textId="28E33C61" w:rsidR="002C0374" w:rsidRDefault="00A7526B">
      <w:pPr>
        <w:pStyle w:val="TOC5"/>
        <w:tabs>
          <w:tab w:val="right" w:leader="dot" w:pos="5030"/>
        </w:tabs>
        <w:rPr>
          <w:rFonts w:eastAsiaTheme="minorEastAsia"/>
          <w:noProof/>
          <w:sz w:val="22"/>
          <w:lang w:val="en-US" w:eastAsia="en-US" w:bidi="ar-SA"/>
        </w:rPr>
      </w:pPr>
      <w:hyperlink w:anchor="_Toc472539054" w:history="1">
        <w:r w:rsidR="002C0374" w:rsidRPr="007942E1">
          <w:rPr>
            <w:rStyle w:val="Hyperlink"/>
            <w:noProof/>
          </w:rPr>
          <w:t>Otkrivanje Korisničkih podataka</w:t>
        </w:r>
        <w:r w:rsidR="002C0374">
          <w:rPr>
            <w:noProof/>
            <w:webHidden/>
          </w:rPr>
          <w:tab/>
        </w:r>
        <w:r w:rsidR="002C0374">
          <w:rPr>
            <w:noProof/>
            <w:webHidden/>
          </w:rPr>
          <w:fldChar w:fldCharType="begin"/>
        </w:r>
        <w:r w:rsidR="002C0374">
          <w:rPr>
            <w:noProof/>
            <w:webHidden/>
          </w:rPr>
          <w:instrText xml:space="preserve"> PAGEREF _Toc472539054 \h </w:instrText>
        </w:r>
        <w:r w:rsidR="002C0374">
          <w:rPr>
            <w:noProof/>
            <w:webHidden/>
          </w:rPr>
        </w:r>
        <w:r w:rsidR="002C0374">
          <w:rPr>
            <w:noProof/>
            <w:webHidden/>
          </w:rPr>
          <w:fldChar w:fldCharType="separate"/>
        </w:r>
        <w:r w:rsidR="002C0374">
          <w:rPr>
            <w:noProof/>
            <w:webHidden/>
          </w:rPr>
          <w:t>7</w:t>
        </w:r>
        <w:r w:rsidR="002C0374">
          <w:rPr>
            <w:noProof/>
            <w:webHidden/>
          </w:rPr>
          <w:fldChar w:fldCharType="end"/>
        </w:r>
      </w:hyperlink>
    </w:p>
    <w:p w14:paraId="65230C71" w14:textId="7586025D" w:rsidR="002C0374" w:rsidRDefault="00A7526B">
      <w:pPr>
        <w:pStyle w:val="TOC5"/>
        <w:tabs>
          <w:tab w:val="right" w:leader="dot" w:pos="5030"/>
        </w:tabs>
        <w:rPr>
          <w:rFonts w:eastAsiaTheme="minorEastAsia"/>
          <w:noProof/>
          <w:sz w:val="22"/>
          <w:lang w:val="en-US" w:eastAsia="en-US" w:bidi="ar-SA"/>
        </w:rPr>
      </w:pPr>
      <w:hyperlink w:anchor="_Toc472539055" w:history="1">
        <w:r w:rsidR="002C0374" w:rsidRPr="007942E1">
          <w:rPr>
            <w:rStyle w:val="Hyperlink"/>
            <w:noProof/>
          </w:rPr>
          <w:t>Obrazovne ustanove</w:t>
        </w:r>
        <w:r w:rsidR="002C0374">
          <w:rPr>
            <w:noProof/>
            <w:webHidden/>
          </w:rPr>
          <w:tab/>
        </w:r>
        <w:r w:rsidR="002C0374">
          <w:rPr>
            <w:noProof/>
            <w:webHidden/>
          </w:rPr>
          <w:fldChar w:fldCharType="begin"/>
        </w:r>
        <w:r w:rsidR="002C0374">
          <w:rPr>
            <w:noProof/>
            <w:webHidden/>
          </w:rPr>
          <w:instrText xml:space="preserve"> PAGEREF _Toc472539055 \h </w:instrText>
        </w:r>
        <w:r w:rsidR="002C0374">
          <w:rPr>
            <w:noProof/>
            <w:webHidden/>
          </w:rPr>
        </w:r>
        <w:r w:rsidR="002C0374">
          <w:rPr>
            <w:noProof/>
            <w:webHidden/>
          </w:rPr>
          <w:fldChar w:fldCharType="separate"/>
        </w:r>
        <w:r w:rsidR="002C0374">
          <w:rPr>
            <w:noProof/>
            <w:webHidden/>
          </w:rPr>
          <w:t>7</w:t>
        </w:r>
        <w:r w:rsidR="002C0374">
          <w:rPr>
            <w:noProof/>
            <w:webHidden/>
          </w:rPr>
          <w:fldChar w:fldCharType="end"/>
        </w:r>
      </w:hyperlink>
    </w:p>
    <w:p w14:paraId="0CA1336E" w14:textId="33B9FF4A" w:rsidR="002C0374" w:rsidRDefault="00A7526B">
      <w:pPr>
        <w:pStyle w:val="TOC5"/>
        <w:tabs>
          <w:tab w:val="right" w:leader="dot" w:pos="5030"/>
        </w:tabs>
        <w:rPr>
          <w:rFonts w:eastAsiaTheme="minorEastAsia"/>
          <w:noProof/>
          <w:sz w:val="22"/>
          <w:lang w:val="en-US" w:eastAsia="en-US" w:bidi="ar-SA"/>
        </w:rPr>
      </w:pPr>
      <w:hyperlink w:anchor="_Toc472539056" w:history="1">
        <w:r w:rsidR="002C0374" w:rsidRPr="007942E1">
          <w:rPr>
            <w:rStyle w:val="Hyperlink"/>
            <w:noProof/>
          </w:rPr>
          <w:t>HIPAA poslovni suradnik</w:t>
        </w:r>
        <w:r w:rsidR="002C0374">
          <w:rPr>
            <w:noProof/>
            <w:webHidden/>
          </w:rPr>
          <w:tab/>
        </w:r>
        <w:r w:rsidR="002C0374">
          <w:rPr>
            <w:noProof/>
            <w:webHidden/>
          </w:rPr>
          <w:fldChar w:fldCharType="begin"/>
        </w:r>
        <w:r w:rsidR="002C0374">
          <w:rPr>
            <w:noProof/>
            <w:webHidden/>
          </w:rPr>
          <w:instrText xml:space="preserve"> PAGEREF _Toc472539056 \h </w:instrText>
        </w:r>
        <w:r w:rsidR="002C0374">
          <w:rPr>
            <w:noProof/>
            <w:webHidden/>
          </w:rPr>
        </w:r>
        <w:r w:rsidR="002C0374">
          <w:rPr>
            <w:noProof/>
            <w:webHidden/>
          </w:rPr>
          <w:fldChar w:fldCharType="separate"/>
        </w:r>
        <w:r w:rsidR="002C0374">
          <w:rPr>
            <w:noProof/>
            <w:webHidden/>
          </w:rPr>
          <w:t>7</w:t>
        </w:r>
        <w:r w:rsidR="002C0374">
          <w:rPr>
            <w:noProof/>
            <w:webHidden/>
          </w:rPr>
          <w:fldChar w:fldCharType="end"/>
        </w:r>
      </w:hyperlink>
    </w:p>
    <w:p w14:paraId="1F3EB76A" w14:textId="6DB7B08B" w:rsidR="002C0374" w:rsidRDefault="00A7526B">
      <w:pPr>
        <w:pStyle w:val="TOC5"/>
        <w:tabs>
          <w:tab w:val="right" w:leader="dot" w:pos="5030"/>
        </w:tabs>
        <w:rPr>
          <w:rFonts w:eastAsiaTheme="minorEastAsia"/>
          <w:noProof/>
          <w:sz w:val="22"/>
          <w:lang w:val="en-US" w:eastAsia="en-US" w:bidi="ar-SA"/>
        </w:rPr>
      </w:pPr>
      <w:hyperlink w:anchor="_Toc472539057" w:history="1">
        <w:r w:rsidR="002C0374" w:rsidRPr="007942E1">
          <w:rPr>
            <w:rStyle w:val="Hyperlink"/>
            <w:noProof/>
          </w:rPr>
          <w:t>Sigurnost</w:t>
        </w:r>
        <w:r w:rsidR="002C0374">
          <w:rPr>
            <w:noProof/>
            <w:webHidden/>
          </w:rPr>
          <w:tab/>
        </w:r>
        <w:r w:rsidR="002C0374">
          <w:rPr>
            <w:noProof/>
            <w:webHidden/>
          </w:rPr>
          <w:fldChar w:fldCharType="begin"/>
        </w:r>
        <w:r w:rsidR="002C0374">
          <w:rPr>
            <w:noProof/>
            <w:webHidden/>
          </w:rPr>
          <w:instrText xml:space="preserve"> PAGEREF _Toc472539057 \h </w:instrText>
        </w:r>
        <w:r w:rsidR="002C0374">
          <w:rPr>
            <w:noProof/>
            <w:webHidden/>
          </w:rPr>
        </w:r>
        <w:r w:rsidR="002C0374">
          <w:rPr>
            <w:noProof/>
            <w:webHidden/>
          </w:rPr>
          <w:fldChar w:fldCharType="separate"/>
        </w:r>
        <w:r w:rsidR="002C0374">
          <w:rPr>
            <w:noProof/>
            <w:webHidden/>
          </w:rPr>
          <w:t>8</w:t>
        </w:r>
        <w:r w:rsidR="002C0374">
          <w:rPr>
            <w:noProof/>
            <w:webHidden/>
          </w:rPr>
          <w:fldChar w:fldCharType="end"/>
        </w:r>
      </w:hyperlink>
    </w:p>
    <w:p w14:paraId="440F16AE" w14:textId="081CAC07" w:rsidR="002C0374" w:rsidRDefault="00A7526B">
      <w:pPr>
        <w:pStyle w:val="TOC5"/>
        <w:tabs>
          <w:tab w:val="right" w:leader="dot" w:pos="5030"/>
        </w:tabs>
        <w:rPr>
          <w:rFonts w:eastAsiaTheme="minorEastAsia"/>
          <w:noProof/>
          <w:sz w:val="22"/>
          <w:lang w:val="en-US" w:eastAsia="en-US" w:bidi="ar-SA"/>
        </w:rPr>
      </w:pPr>
      <w:hyperlink w:anchor="_Toc472539058" w:history="1">
        <w:r w:rsidR="002C0374" w:rsidRPr="007942E1">
          <w:rPr>
            <w:rStyle w:val="Hyperlink"/>
            <w:noProof/>
          </w:rPr>
          <w:t>Obavijest o sigurnosnom incidentu</w:t>
        </w:r>
        <w:r w:rsidR="002C0374">
          <w:rPr>
            <w:noProof/>
            <w:webHidden/>
          </w:rPr>
          <w:tab/>
        </w:r>
        <w:r w:rsidR="002C0374">
          <w:rPr>
            <w:noProof/>
            <w:webHidden/>
          </w:rPr>
          <w:fldChar w:fldCharType="begin"/>
        </w:r>
        <w:r w:rsidR="002C0374">
          <w:rPr>
            <w:noProof/>
            <w:webHidden/>
          </w:rPr>
          <w:instrText xml:space="preserve"> PAGEREF _Toc472539058 \h </w:instrText>
        </w:r>
        <w:r w:rsidR="002C0374">
          <w:rPr>
            <w:noProof/>
            <w:webHidden/>
          </w:rPr>
        </w:r>
        <w:r w:rsidR="002C0374">
          <w:rPr>
            <w:noProof/>
            <w:webHidden/>
          </w:rPr>
          <w:fldChar w:fldCharType="separate"/>
        </w:r>
        <w:r w:rsidR="002C0374">
          <w:rPr>
            <w:noProof/>
            <w:webHidden/>
          </w:rPr>
          <w:t>8</w:t>
        </w:r>
        <w:r w:rsidR="002C0374">
          <w:rPr>
            <w:noProof/>
            <w:webHidden/>
          </w:rPr>
          <w:fldChar w:fldCharType="end"/>
        </w:r>
      </w:hyperlink>
    </w:p>
    <w:p w14:paraId="11E5DB65" w14:textId="383DBBF7" w:rsidR="002C0374" w:rsidRDefault="00A7526B">
      <w:pPr>
        <w:pStyle w:val="TOC5"/>
        <w:tabs>
          <w:tab w:val="right" w:leader="dot" w:pos="5030"/>
        </w:tabs>
        <w:rPr>
          <w:rFonts w:eastAsiaTheme="minorEastAsia"/>
          <w:noProof/>
          <w:sz w:val="22"/>
          <w:lang w:val="en-US" w:eastAsia="en-US" w:bidi="ar-SA"/>
        </w:rPr>
      </w:pPr>
      <w:hyperlink w:anchor="_Toc472539059" w:history="1">
        <w:r w:rsidR="002C0374" w:rsidRPr="007942E1">
          <w:rPr>
            <w:rStyle w:val="Hyperlink"/>
            <w:noProof/>
          </w:rPr>
          <w:t>Mjesto obrade podataka</w:t>
        </w:r>
        <w:r w:rsidR="002C0374">
          <w:rPr>
            <w:noProof/>
            <w:webHidden/>
          </w:rPr>
          <w:tab/>
        </w:r>
        <w:r w:rsidR="002C0374">
          <w:rPr>
            <w:noProof/>
            <w:webHidden/>
          </w:rPr>
          <w:fldChar w:fldCharType="begin"/>
        </w:r>
        <w:r w:rsidR="002C0374">
          <w:rPr>
            <w:noProof/>
            <w:webHidden/>
          </w:rPr>
          <w:instrText xml:space="preserve"> PAGEREF _Toc472539059 \h </w:instrText>
        </w:r>
        <w:r w:rsidR="002C0374">
          <w:rPr>
            <w:noProof/>
            <w:webHidden/>
          </w:rPr>
        </w:r>
        <w:r w:rsidR="002C0374">
          <w:rPr>
            <w:noProof/>
            <w:webHidden/>
          </w:rPr>
          <w:fldChar w:fldCharType="separate"/>
        </w:r>
        <w:r w:rsidR="002C0374">
          <w:rPr>
            <w:noProof/>
            <w:webHidden/>
          </w:rPr>
          <w:t>8</w:t>
        </w:r>
        <w:r w:rsidR="002C0374">
          <w:rPr>
            <w:noProof/>
            <w:webHidden/>
          </w:rPr>
          <w:fldChar w:fldCharType="end"/>
        </w:r>
      </w:hyperlink>
    </w:p>
    <w:p w14:paraId="3A1E5E6D" w14:textId="269A3BC6" w:rsidR="002C0374" w:rsidRDefault="00A7526B">
      <w:pPr>
        <w:pStyle w:val="TOC5"/>
        <w:tabs>
          <w:tab w:val="right" w:leader="dot" w:pos="5030"/>
        </w:tabs>
        <w:rPr>
          <w:rFonts w:eastAsiaTheme="minorEastAsia"/>
          <w:noProof/>
          <w:sz w:val="22"/>
          <w:lang w:val="en-US" w:eastAsia="en-US" w:bidi="ar-SA"/>
        </w:rPr>
      </w:pPr>
      <w:hyperlink w:anchor="_Toc472539060" w:history="1">
        <w:r w:rsidR="002C0374" w:rsidRPr="007942E1">
          <w:rPr>
            <w:rStyle w:val="Hyperlink"/>
            <w:noProof/>
          </w:rPr>
          <w:t>Pretpregledna izdanja</w:t>
        </w:r>
        <w:r w:rsidR="002C0374">
          <w:rPr>
            <w:noProof/>
            <w:webHidden/>
          </w:rPr>
          <w:tab/>
        </w:r>
        <w:r w:rsidR="002C0374">
          <w:rPr>
            <w:noProof/>
            <w:webHidden/>
          </w:rPr>
          <w:fldChar w:fldCharType="begin"/>
        </w:r>
        <w:r w:rsidR="002C0374">
          <w:rPr>
            <w:noProof/>
            <w:webHidden/>
          </w:rPr>
          <w:instrText xml:space="preserve"> PAGEREF _Toc472539060 \h </w:instrText>
        </w:r>
        <w:r w:rsidR="002C0374">
          <w:rPr>
            <w:noProof/>
            <w:webHidden/>
          </w:rPr>
        </w:r>
        <w:r w:rsidR="002C0374">
          <w:rPr>
            <w:noProof/>
            <w:webHidden/>
          </w:rPr>
          <w:fldChar w:fldCharType="separate"/>
        </w:r>
        <w:r w:rsidR="002C0374">
          <w:rPr>
            <w:noProof/>
            <w:webHidden/>
          </w:rPr>
          <w:t>8</w:t>
        </w:r>
        <w:r w:rsidR="002C0374">
          <w:rPr>
            <w:noProof/>
            <w:webHidden/>
          </w:rPr>
          <w:fldChar w:fldCharType="end"/>
        </w:r>
      </w:hyperlink>
    </w:p>
    <w:p w14:paraId="3A193FEF" w14:textId="312FD87A" w:rsidR="002C0374" w:rsidRDefault="00A7526B">
      <w:pPr>
        <w:pStyle w:val="TOC5"/>
        <w:tabs>
          <w:tab w:val="right" w:leader="dot" w:pos="5030"/>
        </w:tabs>
        <w:rPr>
          <w:rFonts w:eastAsiaTheme="minorEastAsia"/>
          <w:noProof/>
          <w:sz w:val="22"/>
          <w:lang w:val="en-US" w:eastAsia="en-US" w:bidi="ar-SA"/>
        </w:rPr>
      </w:pPr>
      <w:hyperlink w:anchor="_Toc472539061" w:history="1">
        <w:r w:rsidR="002C0374" w:rsidRPr="007942E1">
          <w:rPr>
            <w:rStyle w:val="Hyperlink"/>
            <w:noProof/>
          </w:rPr>
          <w:t>Korištenje podizvođača</w:t>
        </w:r>
        <w:r w:rsidR="002C0374">
          <w:rPr>
            <w:noProof/>
            <w:webHidden/>
          </w:rPr>
          <w:tab/>
        </w:r>
        <w:r w:rsidR="002C0374">
          <w:rPr>
            <w:noProof/>
            <w:webHidden/>
          </w:rPr>
          <w:fldChar w:fldCharType="begin"/>
        </w:r>
        <w:r w:rsidR="002C0374">
          <w:rPr>
            <w:noProof/>
            <w:webHidden/>
          </w:rPr>
          <w:instrText xml:space="preserve"> PAGEREF _Toc472539061 \h </w:instrText>
        </w:r>
        <w:r w:rsidR="002C0374">
          <w:rPr>
            <w:noProof/>
            <w:webHidden/>
          </w:rPr>
        </w:r>
        <w:r w:rsidR="002C0374">
          <w:rPr>
            <w:noProof/>
            <w:webHidden/>
          </w:rPr>
          <w:fldChar w:fldCharType="separate"/>
        </w:r>
        <w:r w:rsidR="002C0374">
          <w:rPr>
            <w:noProof/>
            <w:webHidden/>
          </w:rPr>
          <w:t>8</w:t>
        </w:r>
        <w:r w:rsidR="002C0374">
          <w:rPr>
            <w:noProof/>
            <w:webHidden/>
          </w:rPr>
          <w:fldChar w:fldCharType="end"/>
        </w:r>
      </w:hyperlink>
    </w:p>
    <w:p w14:paraId="75B68079" w14:textId="4F806F59" w:rsidR="002C0374" w:rsidRDefault="00A7526B">
      <w:pPr>
        <w:pStyle w:val="TOC5"/>
        <w:tabs>
          <w:tab w:val="right" w:leader="dot" w:pos="5030"/>
        </w:tabs>
        <w:rPr>
          <w:rFonts w:eastAsiaTheme="minorEastAsia"/>
          <w:noProof/>
          <w:sz w:val="22"/>
          <w:lang w:val="en-US" w:eastAsia="en-US" w:bidi="ar-SA"/>
        </w:rPr>
      </w:pPr>
      <w:hyperlink w:anchor="_Toc472539062" w:history="1">
        <w:r w:rsidR="002C0374" w:rsidRPr="007942E1">
          <w:rPr>
            <w:rStyle w:val="Hyperlink"/>
            <w:noProof/>
          </w:rPr>
          <w:t>Kako se obratiti društvu Microsoft</w:t>
        </w:r>
        <w:r w:rsidR="002C0374">
          <w:rPr>
            <w:noProof/>
            <w:webHidden/>
          </w:rPr>
          <w:tab/>
        </w:r>
        <w:r w:rsidR="002C0374">
          <w:rPr>
            <w:noProof/>
            <w:webHidden/>
          </w:rPr>
          <w:fldChar w:fldCharType="begin"/>
        </w:r>
        <w:r w:rsidR="002C0374">
          <w:rPr>
            <w:noProof/>
            <w:webHidden/>
          </w:rPr>
          <w:instrText xml:space="preserve"> PAGEREF _Toc472539062 \h </w:instrText>
        </w:r>
        <w:r w:rsidR="002C0374">
          <w:rPr>
            <w:noProof/>
            <w:webHidden/>
          </w:rPr>
        </w:r>
        <w:r w:rsidR="002C0374">
          <w:rPr>
            <w:noProof/>
            <w:webHidden/>
          </w:rPr>
          <w:fldChar w:fldCharType="separate"/>
        </w:r>
        <w:r w:rsidR="002C0374">
          <w:rPr>
            <w:noProof/>
            <w:webHidden/>
          </w:rPr>
          <w:t>8</w:t>
        </w:r>
        <w:r w:rsidR="002C0374">
          <w:rPr>
            <w:noProof/>
            <w:webHidden/>
          </w:rPr>
          <w:fldChar w:fldCharType="end"/>
        </w:r>
      </w:hyperlink>
    </w:p>
    <w:p w14:paraId="756B9B30" w14:textId="206CD9A0" w:rsidR="002C0374" w:rsidRDefault="00A7526B">
      <w:pPr>
        <w:pStyle w:val="TOC3"/>
        <w:rPr>
          <w:rFonts w:eastAsiaTheme="minorEastAsia"/>
          <w:b w:val="0"/>
          <w:smallCaps w:val="0"/>
          <w:sz w:val="22"/>
          <w:lang w:val="en-US" w:eastAsia="en-US" w:bidi="ar-SA"/>
        </w:rPr>
      </w:pPr>
      <w:hyperlink w:anchor="_Toc472539063" w:history="1">
        <w:r w:rsidR="002C0374" w:rsidRPr="007942E1">
          <w:rPr>
            <w:rStyle w:val="Hyperlink"/>
            <w:lang w:val="hr-HR"/>
          </w:rPr>
          <w:t>Odredbe o obradi podataka</w:t>
        </w:r>
        <w:r w:rsidR="002C0374">
          <w:rPr>
            <w:webHidden/>
          </w:rPr>
          <w:tab/>
        </w:r>
        <w:r w:rsidR="002C0374">
          <w:rPr>
            <w:webHidden/>
          </w:rPr>
          <w:fldChar w:fldCharType="begin"/>
        </w:r>
        <w:r w:rsidR="002C0374">
          <w:rPr>
            <w:webHidden/>
          </w:rPr>
          <w:instrText xml:space="preserve"> PAGEREF _Toc472539063 \h </w:instrText>
        </w:r>
        <w:r w:rsidR="002C0374">
          <w:rPr>
            <w:webHidden/>
          </w:rPr>
        </w:r>
        <w:r w:rsidR="002C0374">
          <w:rPr>
            <w:webHidden/>
          </w:rPr>
          <w:fldChar w:fldCharType="separate"/>
        </w:r>
        <w:r w:rsidR="002C0374">
          <w:rPr>
            <w:webHidden/>
          </w:rPr>
          <w:t>9</w:t>
        </w:r>
        <w:r w:rsidR="002C0374">
          <w:rPr>
            <w:webHidden/>
          </w:rPr>
          <w:fldChar w:fldCharType="end"/>
        </w:r>
      </w:hyperlink>
    </w:p>
    <w:p w14:paraId="3C2D7CBE" w14:textId="6CC242B7" w:rsidR="002C0374" w:rsidRDefault="00A7526B">
      <w:pPr>
        <w:pStyle w:val="TOC5"/>
        <w:tabs>
          <w:tab w:val="right" w:leader="dot" w:pos="5030"/>
        </w:tabs>
        <w:rPr>
          <w:rFonts w:eastAsiaTheme="minorEastAsia"/>
          <w:noProof/>
          <w:sz w:val="22"/>
          <w:lang w:val="en-US" w:eastAsia="en-US" w:bidi="ar-SA"/>
        </w:rPr>
      </w:pPr>
      <w:hyperlink w:anchor="_Toc472539064" w:history="1">
        <w:r w:rsidR="002C0374" w:rsidRPr="007942E1">
          <w:rPr>
            <w:rStyle w:val="Hyperlink"/>
            <w:noProof/>
          </w:rPr>
          <w:t>Mjesto Korisničkih podataka u mirovanju</w:t>
        </w:r>
        <w:r w:rsidR="002C0374">
          <w:rPr>
            <w:noProof/>
            <w:webHidden/>
          </w:rPr>
          <w:tab/>
        </w:r>
        <w:r w:rsidR="002C0374">
          <w:rPr>
            <w:noProof/>
            <w:webHidden/>
          </w:rPr>
          <w:fldChar w:fldCharType="begin"/>
        </w:r>
        <w:r w:rsidR="002C0374">
          <w:rPr>
            <w:noProof/>
            <w:webHidden/>
          </w:rPr>
          <w:instrText xml:space="preserve"> PAGEREF _Toc472539064 \h </w:instrText>
        </w:r>
        <w:r w:rsidR="002C0374">
          <w:rPr>
            <w:noProof/>
            <w:webHidden/>
          </w:rPr>
        </w:r>
        <w:r w:rsidR="002C0374">
          <w:rPr>
            <w:noProof/>
            <w:webHidden/>
          </w:rPr>
          <w:fldChar w:fldCharType="separate"/>
        </w:r>
        <w:r w:rsidR="002C0374">
          <w:rPr>
            <w:noProof/>
            <w:webHidden/>
          </w:rPr>
          <w:t>9</w:t>
        </w:r>
        <w:r w:rsidR="002C0374">
          <w:rPr>
            <w:noProof/>
            <w:webHidden/>
          </w:rPr>
          <w:fldChar w:fldCharType="end"/>
        </w:r>
      </w:hyperlink>
    </w:p>
    <w:p w14:paraId="38176C0D" w14:textId="5F3A69EC" w:rsidR="002C0374" w:rsidRDefault="00A7526B">
      <w:pPr>
        <w:pStyle w:val="TOC5"/>
        <w:tabs>
          <w:tab w:val="right" w:leader="dot" w:pos="5030"/>
        </w:tabs>
        <w:rPr>
          <w:rFonts w:eastAsiaTheme="minorEastAsia"/>
          <w:noProof/>
          <w:sz w:val="22"/>
          <w:lang w:val="en-US" w:eastAsia="en-US" w:bidi="ar-SA"/>
        </w:rPr>
      </w:pPr>
      <w:hyperlink w:anchor="_Toc472539065" w:history="1">
        <w:r w:rsidR="002C0374" w:rsidRPr="007942E1">
          <w:rPr>
            <w:rStyle w:val="Hyperlink"/>
            <w:noProof/>
          </w:rPr>
          <w:t>Zaštita privatnosti</w:t>
        </w:r>
        <w:r w:rsidR="002C0374">
          <w:rPr>
            <w:noProof/>
            <w:webHidden/>
          </w:rPr>
          <w:tab/>
        </w:r>
        <w:r w:rsidR="002C0374">
          <w:rPr>
            <w:noProof/>
            <w:webHidden/>
          </w:rPr>
          <w:fldChar w:fldCharType="begin"/>
        </w:r>
        <w:r w:rsidR="002C0374">
          <w:rPr>
            <w:noProof/>
            <w:webHidden/>
          </w:rPr>
          <w:instrText xml:space="preserve"> PAGEREF _Toc472539065 \h </w:instrText>
        </w:r>
        <w:r w:rsidR="002C0374">
          <w:rPr>
            <w:noProof/>
            <w:webHidden/>
          </w:rPr>
        </w:r>
        <w:r w:rsidR="002C0374">
          <w:rPr>
            <w:noProof/>
            <w:webHidden/>
          </w:rPr>
          <w:fldChar w:fldCharType="separate"/>
        </w:r>
        <w:r w:rsidR="002C0374">
          <w:rPr>
            <w:noProof/>
            <w:webHidden/>
          </w:rPr>
          <w:t>10</w:t>
        </w:r>
        <w:r w:rsidR="002C0374">
          <w:rPr>
            <w:noProof/>
            <w:webHidden/>
          </w:rPr>
          <w:fldChar w:fldCharType="end"/>
        </w:r>
      </w:hyperlink>
    </w:p>
    <w:p w14:paraId="7598FF31" w14:textId="201F55F9" w:rsidR="002C0374" w:rsidRDefault="00A7526B">
      <w:pPr>
        <w:pStyle w:val="TOC5"/>
        <w:tabs>
          <w:tab w:val="right" w:leader="dot" w:pos="5030"/>
        </w:tabs>
        <w:rPr>
          <w:rFonts w:eastAsiaTheme="minorEastAsia"/>
          <w:noProof/>
          <w:sz w:val="22"/>
          <w:lang w:val="en-US" w:eastAsia="en-US" w:bidi="ar-SA"/>
        </w:rPr>
      </w:pPr>
      <w:hyperlink w:anchor="_Toc472539066" w:history="1">
        <w:r w:rsidR="002C0374" w:rsidRPr="007942E1">
          <w:rPr>
            <w:rStyle w:val="Hyperlink"/>
            <w:noProof/>
          </w:rPr>
          <w:t>Dodatne europske odredbe</w:t>
        </w:r>
        <w:r w:rsidR="002C0374">
          <w:rPr>
            <w:noProof/>
            <w:webHidden/>
          </w:rPr>
          <w:tab/>
        </w:r>
        <w:r w:rsidR="002C0374">
          <w:rPr>
            <w:noProof/>
            <w:webHidden/>
          </w:rPr>
          <w:fldChar w:fldCharType="begin"/>
        </w:r>
        <w:r w:rsidR="002C0374">
          <w:rPr>
            <w:noProof/>
            <w:webHidden/>
          </w:rPr>
          <w:instrText xml:space="preserve"> PAGEREF _Toc472539066 \h </w:instrText>
        </w:r>
        <w:r w:rsidR="002C0374">
          <w:rPr>
            <w:noProof/>
            <w:webHidden/>
          </w:rPr>
        </w:r>
        <w:r w:rsidR="002C0374">
          <w:rPr>
            <w:noProof/>
            <w:webHidden/>
          </w:rPr>
          <w:fldChar w:fldCharType="separate"/>
        </w:r>
        <w:r w:rsidR="002C0374">
          <w:rPr>
            <w:noProof/>
            <w:webHidden/>
          </w:rPr>
          <w:t>10</w:t>
        </w:r>
        <w:r w:rsidR="002C0374">
          <w:rPr>
            <w:noProof/>
            <w:webHidden/>
          </w:rPr>
          <w:fldChar w:fldCharType="end"/>
        </w:r>
      </w:hyperlink>
    </w:p>
    <w:p w14:paraId="0982FE27" w14:textId="455C801F" w:rsidR="002C0374" w:rsidRDefault="00A7526B">
      <w:pPr>
        <w:pStyle w:val="TOC5"/>
        <w:tabs>
          <w:tab w:val="right" w:leader="dot" w:pos="5030"/>
        </w:tabs>
        <w:rPr>
          <w:rFonts w:eastAsiaTheme="minorEastAsia"/>
          <w:noProof/>
          <w:sz w:val="22"/>
          <w:lang w:val="en-US" w:eastAsia="en-US" w:bidi="ar-SA"/>
        </w:rPr>
      </w:pPr>
      <w:hyperlink w:anchor="_Toc472539067" w:history="1">
        <w:r w:rsidR="002C0374" w:rsidRPr="007942E1">
          <w:rPr>
            <w:rStyle w:val="Hyperlink"/>
            <w:noProof/>
          </w:rPr>
          <w:t>Sigurnost</w:t>
        </w:r>
        <w:r w:rsidR="002C0374">
          <w:rPr>
            <w:noProof/>
            <w:webHidden/>
          </w:rPr>
          <w:tab/>
        </w:r>
        <w:r w:rsidR="002C0374">
          <w:rPr>
            <w:noProof/>
            <w:webHidden/>
          </w:rPr>
          <w:fldChar w:fldCharType="begin"/>
        </w:r>
        <w:r w:rsidR="002C0374">
          <w:rPr>
            <w:noProof/>
            <w:webHidden/>
          </w:rPr>
          <w:instrText xml:space="preserve"> PAGEREF _Toc472539067 \h </w:instrText>
        </w:r>
        <w:r w:rsidR="002C0374">
          <w:rPr>
            <w:noProof/>
            <w:webHidden/>
          </w:rPr>
        </w:r>
        <w:r w:rsidR="002C0374">
          <w:rPr>
            <w:noProof/>
            <w:webHidden/>
          </w:rPr>
          <w:fldChar w:fldCharType="separate"/>
        </w:r>
        <w:r w:rsidR="002C0374">
          <w:rPr>
            <w:noProof/>
            <w:webHidden/>
          </w:rPr>
          <w:t>11</w:t>
        </w:r>
        <w:r w:rsidR="002C0374">
          <w:rPr>
            <w:noProof/>
            <w:webHidden/>
          </w:rPr>
          <w:fldChar w:fldCharType="end"/>
        </w:r>
      </w:hyperlink>
    </w:p>
    <w:p w14:paraId="015CE1AF" w14:textId="5D990F08" w:rsidR="002C0374" w:rsidRDefault="002C0374">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72539068" w:history="1">
        <w:r w:rsidRPr="007942E1">
          <w:rPr>
            <w:rStyle w:val="Hyperlink"/>
            <w:noProof/>
          </w:rPr>
          <w:t>Posebne odredbe za pojedinačnu Online uslugu</w:t>
        </w:r>
        <w:r>
          <w:rPr>
            <w:noProof/>
            <w:webHidden/>
          </w:rPr>
          <w:tab/>
        </w:r>
        <w:r>
          <w:rPr>
            <w:noProof/>
            <w:webHidden/>
          </w:rPr>
          <w:fldChar w:fldCharType="begin"/>
        </w:r>
        <w:r>
          <w:rPr>
            <w:noProof/>
            <w:webHidden/>
          </w:rPr>
          <w:instrText xml:space="preserve"> PAGEREF _Toc472539068 \h </w:instrText>
        </w:r>
        <w:r>
          <w:rPr>
            <w:noProof/>
            <w:webHidden/>
          </w:rPr>
        </w:r>
        <w:r>
          <w:rPr>
            <w:noProof/>
            <w:webHidden/>
          </w:rPr>
          <w:fldChar w:fldCharType="separate"/>
        </w:r>
        <w:r>
          <w:rPr>
            <w:noProof/>
            <w:webHidden/>
          </w:rPr>
          <w:t>14</w:t>
        </w:r>
        <w:r>
          <w:rPr>
            <w:noProof/>
            <w:webHidden/>
          </w:rPr>
          <w:fldChar w:fldCharType="end"/>
        </w:r>
      </w:hyperlink>
    </w:p>
    <w:p w14:paraId="634A9CF0" w14:textId="2011A327" w:rsidR="002C0374" w:rsidRDefault="00A7526B">
      <w:pPr>
        <w:pStyle w:val="TOC2"/>
        <w:tabs>
          <w:tab w:val="right" w:leader="dot" w:pos="5030"/>
        </w:tabs>
        <w:rPr>
          <w:rFonts w:eastAsiaTheme="minorEastAsia"/>
          <w:b w:val="0"/>
          <w:smallCaps w:val="0"/>
          <w:noProof/>
          <w:sz w:val="22"/>
          <w:lang w:val="en-US" w:eastAsia="en-US" w:bidi="ar-SA"/>
        </w:rPr>
      </w:pPr>
      <w:hyperlink w:anchor="_Toc472539069" w:history="1">
        <w:r w:rsidR="002C0374" w:rsidRPr="007942E1">
          <w:rPr>
            <w:rStyle w:val="Hyperlink"/>
            <w:noProof/>
          </w:rPr>
          <w:t>Usluge Microsoft Azure</w:t>
        </w:r>
        <w:r w:rsidR="002C0374">
          <w:rPr>
            <w:noProof/>
            <w:webHidden/>
          </w:rPr>
          <w:tab/>
        </w:r>
        <w:r w:rsidR="002C0374">
          <w:rPr>
            <w:noProof/>
            <w:webHidden/>
          </w:rPr>
          <w:fldChar w:fldCharType="begin"/>
        </w:r>
        <w:r w:rsidR="002C0374">
          <w:rPr>
            <w:noProof/>
            <w:webHidden/>
          </w:rPr>
          <w:instrText xml:space="preserve"> PAGEREF _Toc472539069 \h </w:instrText>
        </w:r>
        <w:r w:rsidR="002C0374">
          <w:rPr>
            <w:noProof/>
            <w:webHidden/>
          </w:rPr>
        </w:r>
        <w:r w:rsidR="002C0374">
          <w:rPr>
            <w:noProof/>
            <w:webHidden/>
          </w:rPr>
          <w:fldChar w:fldCharType="separate"/>
        </w:r>
        <w:r w:rsidR="002C0374">
          <w:rPr>
            <w:noProof/>
            <w:webHidden/>
          </w:rPr>
          <w:t>14</w:t>
        </w:r>
        <w:r w:rsidR="002C0374">
          <w:rPr>
            <w:noProof/>
            <w:webHidden/>
          </w:rPr>
          <w:fldChar w:fldCharType="end"/>
        </w:r>
      </w:hyperlink>
    </w:p>
    <w:p w14:paraId="40737D07" w14:textId="20ACC485" w:rsidR="002C0374" w:rsidRDefault="00A7526B">
      <w:pPr>
        <w:pStyle w:val="TOC4"/>
        <w:rPr>
          <w:rFonts w:eastAsiaTheme="minorEastAsia"/>
          <w:smallCaps w:val="0"/>
          <w:noProof/>
          <w:sz w:val="22"/>
          <w:lang w:val="en-US" w:eastAsia="en-US" w:bidi="ar-SA"/>
        </w:rPr>
      </w:pPr>
      <w:hyperlink w:anchor="_Toc472539070" w:history="1">
        <w:r w:rsidR="002C0374" w:rsidRPr="007942E1">
          <w:rPr>
            <w:rStyle w:val="Hyperlink"/>
            <w:noProof/>
          </w:rPr>
          <w:t>Microsoft Cognitive Services</w:t>
        </w:r>
        <w:r w:rsidR="002C0374">
          <w:rPr>
            <w:noProof/>
            <w:webHidden/>
          </w:rPr>
          <w:tab/>
        </w:r>
        <w:r w:rsidR="002C0374">
          <w:rPr>
            <w:noProof/>
            <w:webHidden/>
          </w:rPr>
          <w:fldChar w:fldCharType="begin"/>
        </w:r>
        <w:r w:rsidR="002C0374">
          <w:rPr>
            <w:noProof/>
            <w:webHidden/>
          </w:rPr>
          <w:instrText xml:space="preserve"> PAGEREF _Toc472539070 \h </w:instrText>
        </w:r>
        <w:r w:rsidR="002C0374">
          <w:rPr>
            <w:noProof/>
            <w:webHidden/>
          </w:rPr>
        </w:r>
        <w:r w:rsidR="002C0374">
          <w:rPr>
            <w:noProof/>
            <w:webHidden/>
          </w:rPr>
          <w:fldChar w:fldCharType="separate"/>
        </w:r>
        <w:r w:rsidR="002C0374">
          <w:rPr>
            <w:noProof/>
            <w:webHidden/>
          </w:rPr>
          <w:t>15</w:t>
        </w:r>
        <w:r w:rsidR="002C0374">
          <w:rPr>
            <w:noProof/>
            <w:webHidden/>
          </w:rPr>
          <w:fldChar w:fldCharType="end"/>
        </w:r>
      </w:hyperlink>
    </w:p>
    <w:p w14:paraId="299052AE" w14:textId="5D927678" w:rsidR="002C0374" w:rsidRDefault="00A7526B">
      <w:pPr>
        <w:pStyle w:val="TOC2"/>
        <w:tabs>
          <w:tab w:val="right" w:leader="dot" w:pos="5030"/>
        </w:tabs>
        <w:rPr>
          <w:rFonts w:eastAsiaTheme="minorEastAsia"/>
          <w:b w:val="0"/>
          <w:smallCaps w:val="0"/>
          <w:noProof/>
          <w:sz w:val="22"/>
          <w:lang w:val="en-US" w:eastAsia="en-US" w:bidi="ar-SA"/>
        </w:rPr>
      </w:pPr>
      <w:hyperlink w:anchor="_Toc472539071" w:history="1">
        <w:r w:rsidR="002C0374" w:rsidRPr="007942E1">
          <w:rPr>
            <w:rStyle w:val="Hyperlink"/>
            <w:noProof/>
          </w:rPr>
          <w:t>Microsoft Azure Plans</w:t>
        </w:r>
        <w:r w:rsidR="002C0374">
          <w:rPr>
            <w:noProof/>
            <w:webHidden/>
          </w:rPr>
          <w:tab/>
        </w:r>
        <w:r w:rsidR="002C0374">
          <w:rPr>
            <w:noProof/>
            <w:webHidden/>
          </w:rPr>
          <w:fldChar w:fldCharType="begin"/>
        </w:r>
        <w:r w:rsidR="002C0374">
          <w:rPr>
            <w:noProof/>
            <w:webHidden/>
          </w:rPr>
          <w:instrText xml:space="preserve"> PAGEREF _Toc472539071 \h </w:instrText>
        </w:r>
        <w:r w:rsidR="002C0374">
          <w:rPr>
            <w:noProof/>
            <w:webHidden/>
          </w:rPr>
        </w:r>
        <w:r w:rsidR="002C0374">
          <w:rPr>
            <w:noProof/>
            <w:webHidden/>
          </w:rPr>
          <w:fldChar w:fldCharType="separate"/>
        </w:r>
        <w:r w:rsidR="002C0374">
          <w:rPr>
            <w:noProof/>
            <w:webHidden/>
          </w:rPr>
          <w:t>16</w:t>
        </w:r>
        <w:r w:rsidR="002C0374">
          <w:rPr>
            <w:noProof/>
            <w:webHidden/>
          </w:rPr>
          <w:fldChar w:fldCharType="end"/>
        </w:r>
      </w:hyperlink>
    </w:p>
    <w:p w14:paraId="20C0AE96" w14:textId="363FF4EE" w:rsidR="002C0374" w:rsidRDefault="00A7526B">
      <w:pPr>
        <w:pStyle w:val="TOC4"/>
        <w:rPr>
          <w:rFonts w:eastAsiaTheme="minorEastAsia"/>
          <w:smallCaps w:val="0"/>
          <w:noProof/>
          <w:sz w:val="22"/>
          <w:lang w:val="en-US" w:eastAsia="en-US" w:bidi="ar-SA"/>
        </w:rPr>
      </w:pPr>
      <w:hyperlink w:anchor="_Toc472539072" w:history="1">
        <w:r w:rsidR="002C0374" w:rsidRPr="007942E1">
          <w:rPr>
            <w:rStyle w:val="Hyperlink"/>
            <w:noProof/>
          </w:rPr>
          <w:t>Azure Active Directory Basic</w:t>
        </w:r>
        <w:r w:rsidR="002C0374">
          <w:rPr>
            <w:noProof/>
            <w:webHidden/>
          </w:rPr>
          <w:tab/>
        </w:r>
        <w:r w:rsidR="002C0374">
          <w:rPr>
            <w:noProof/>
            <w:webHidden/>
          </w:rPr>
          <w:fldChar w:fldCharType="begin"/>
        </w:r>
        <w:r w:rsidR="002C0374">
          <w:rPr>
            <w:noProof/>
            <w:webHidden/>
          </w:rPr>
          <w:instrText xml:space="preserve"> PAGEREF _Toc472539072 \h </w:instrText>
        </w:r>
        <w:r w:rsidR="002C0374">
          <w:rPr>
            <w:noProof/>
            <w:webHidden/>
          </w:rPr>
        </w:r>
        <w:r w:rsidR="002C0374">
          <w:rPr>
            <w:noProof/>
            <w:webHidden/>
          </w:rPr>
          <w:fldChar w:fldCharType="separate"/>
        </w:r>
        <w:r w:rsidR="002C0374">
          <w:rPr>
            <w:noProof/>
            <w:webHidden/>
          </w:rPr>
          <w:t>16</w:t>
        </w:r>
        <w:r w:rsidR="002C0374">
          <w:rPr>
            <w:noProof/>
            <w:webHidden/>
          </w:rPr>
          <w:fldChar w:fldCharType="end"/>
        </w:r>
      </w:hyperlink>
    </w:p>
    <w:p w14:paraId="1AF66E03" w14:textId="58BF8512" w:rsidR="002C0374" w:rsidRDefault="00A7526B">
      <w:pPr>
        <w:pStyle w:val="TOC4"/>
        <w:rPr>
          <w:rFonts w:eastAsiaTheme="minorEastAsia"/>
          <w:smallCaps w:val="0"/>
          <w:noProof/>
          <w:sz w:val="22"/>
          <w:lang w:val="en-US" w:eastAsia="en-US" w:bidi="ar-SA"/>
        </w:rPr>
      </w:pPr>
      <w:hyperlink w:anchor="_Toc472539073" w:history="1">
        <w:r w:rsidR="002C0374" w:rsidRPr="007942E1">
          <w:rPr>
            <w:rStyle w:val="Hyperlink"/>
            <w:noProof/>
          </w:rPr>
          <w:t>Azure Active Directory Premium</w:t>
        </w:r>
        <w:r w:rsidR="002C0374">
          <w:rPr>
            <w:noProof/>
            <w:webHidden/>
          </w:rPr>
          <w:tab/>
        </w:r>
        <w:r w:rsidR="002C0374">
          <w:rPr>
            <w:noProof/>
            <w:webHidden/>
          </w:rPr>
          <w:fldChar w:fldCharType="begin"/>
        </w:r>
        <w:r w:rsidR="002C0374">
          <w:rPr>
            <w:noProof/>
            <w:webHidden/>
          </w:rPr>
          <w:instrText xml:space="preserve"> PAGEREF _Toc472539073 \h </w:instrText>
        </w:r>
        <w:r w:rsidR="002C0374">
          <w:rPr>
            <w:noProof/>
            <w:webHidden/>
          </w:rPr>
        </w:r>
        <w:r w:rsidR="002C0374">
          <w:rPr>
            <w:noProof/>
            <w:webHidden/>
          </w:rPr>
          <w:fldChar w:fldCharType="separate"/>
        </w:r>
        <w:r w:rsidR="002C0374">
          <w:rPr>
            <w:noProof/>
            <w:webHidden/>
          </w:rPr>
          <w:t>16</w:t>
        </w:r>
        <w:r w:rsidR="002C0374">
          <w:rPr>
            <w:noProof/>
            <w:webHidden/>
          </w:rPr>
          <w:fldChar w:fldCharType="end"/>
        </w:r>
      </w:hyperlink>
    </w:p>
    <w:p w14:paraId="7AE7216F" w14:textId="3BF4FE70" w:rsidR="002C0374" w:rsidRDefault="00A7526B">
      <w:pPr>
        <w:pStyle w:val="TOC4"/>
        <w:rPr>
          <w:rFonts w:eastAsiaTheme="minorEastAsia"/>
          <w:smallCaps w:val="0"/>
          <w:noProof/>
          <w:sz w:val="22"/>
          <w:lang w:val="en-US" w:eastAsia="en-US" w:bidi="ar-SA"/>
        </w:rPr>
      </w:pPr>
      <w:hyperlink w:anchor="_Toc472539074" w:history="1">
        <w:r w:rsidR="002C0374" w:rsidRPr="007942E1">
          <w:rPr>
            <w:rStyle w:val="Hyperlink"/>
            <w:noProof/>
          </w:rPr>
          <w:t>Azure Information Protection Premium</w:t>
        </w:r>
        <w:r w:rsidR="002C0374">
          <w:rPr>
            <w:noProof/>
            <w:webHidden/>
          </w:rPr>
          <w:tab/>
        </w:r>
        <w:r w:rsidR="002C0374">
          <w:rPr>
            <w:noProof/>
            <w:webHidden/>
          </w:rPr>
          <w:fldChar w:fldCharType="begin"/>
        </w:r>
        <w:r w:rsidR="002C0374">
          <w:rPr>
            <w:noProof/>
            <w:webHidden/>
          </w:rPr>
          <w:instrText xml:space="preserve"> PAGEREF _Toc472539074 \h </w:instrText>
        </w:r>
        <w:r w:rsidR="002C0374">
          <w:rPr>
            <w:noProof/>
            <w:webHidden/>
          </w:rPr>
        </w:r>
        <w:r w:rsidR="002C0374">
          <w:rPr>
            <w:noProof/>
            <w:webHidden/>
          </w:rPr>
          <w:fldChar w:fldCharType="separate"/>
        </w:r>
        <w:r w:rsidR="002C0374">
          <w:rPr>
            <w:noProof/>
            <w:webHidden/>
          </w:rPr>
          <w:t>16</w:t>
        </w:r>
        <w:r w:rsidR="002C0374">
          <w:rPr>
            <w:noProof/>
            <w:webHidden/>
          </w:rPr>
          <w:fldChar w:fldCharType="end"/>
        </w:r>
      </w:hyperlink>
    </w:p>
    <w:p w14:paraId="0FFA8FF2" w14:textId="28868A1B" w:rsidR="002C0374" w:rsidRDefault="00A7526B">
      <w:pPr>
        <w:pStyle w:val="TOC3"/>
        <w:rPr>
          <w:rFonts w:eastAsiaTheme="minorEastAsia"/>
          <w:b w:val="0"/>
          <w:smallCaps w:val="0"/>
          <w:sz w:val="22"/>
          <w:lang w:val="en-US" w:eastAsia="en-US" w:bidi="ar-SA"/>
        </w:rPr>
      </w:pPr>
      <w:hyperlink w:anchor="_Toc472539075" w:history="1">
        <w:r w:rsidR="002C0374" w:rsidRPr="007942E1">
          <w:rPr>
            <w:rStyle w:val="Hyperlink"/>
          </w:rPr>
          <w:t>Usluge Microsoft Dynamics 365</w:t>
        </w:r>
        <w:r w:rsidR="002C0374">
          <w:rPr>
            <w:webHidden/>
          </w:rPr>
          <w:tab/>
        </w:r>
        <w:r w:rsidR="002C0374">
          <w:rPr>
            <w:webHidden/>
          </w:rPr>
          <w:fldChar w:fldCharType="begin"/>
        </w:r>
        <w:r w:rsidR="002C0374">
          <w:rPr>
            <w:webHidden/>
          </w:rPr>
          <w:instrText xml:space="preserve"> PAGEREF _Toc472539075 \h </w:instrText>
        </w:r>
        <w:r w:rsidR="002C0374">
          <w:rPr>
            <w:webHidden/>
          </w:rPr>
        </w:r>
        <w:r w:rsidR="002C0374">
          <w:rPr>
            <w:webHidden/>
          </w:rPr>
          <w:fldChar w:fldCharType="separate"/>
        </w:r>
        <w:r w:rsidR="002C0374">
          <w:rPr>
            <w:webHidden/>
          </w:rPr>
          <w:t>16</w:t>
        </w:r>
        <w:r w:rsidR="002C0374">
          <w:rPr>
            <w:webHidden/>
          </w:rPr>
          <w:fldChar w:fldCharType="end"/>
        </w:r>
      </w:hyperlink>
    </w:p>
    <w:p w14:paraId="1A70EAB1" w14:textId="6D407774" w:rsidR="002C0374" w:rsidRDefault="00A7526B">
      <w:pPr>
        <w:pStyle w:val="TOC2"/>
        <w:tabs>
          <w:tab w:val="right" w:leader="dot" w:pos="5030"/>
        </w:tabs>
        <w:rPr>
          <w:rFonts w:eastAsiaTheme="minorEastAsia"/>
          <w:b w:val="0"/>
          <w:smallCaps w:val="0"/>
          <w:noProof/>
          <w:sz w:val="22"/>
          <w:lang w:val="en-US" w:eastAsia="en-US" w:bidi="ar-SA"/>
        </w:rPr>
      </w:pPr>
      <w:hyperlink w:anchor="_Toc472539076" w:history="1">
        <w:r w:rsidR="002C0374" w:rsidRPr="007942E1">
          <w:rPr>
            <w:rStyle w:val="Hyperlink"/>
            <w:noProof/>
          </w:rPr>
          <w:t>Usluge Office 365</w:t>
        </w:r>
        <w:r w:rsidR="002C0374">
          <w:rPr>
            <w:noProof/>
            <w:webHidden/>
          </w:rPr>
          <w:tab/>
        </w:r>
        <w:r w:rsidR="002C0374">
          <w:rPr>
            <w:noProof/>
            <w:webHidden/>
          </w:rPr>
          <w:fldChar w:fldCharType="begin"/>
        </w:r>
        <w:r w:rsidR="002C0374">
          <w:rPr>
            <w:noProof/>
            <w:webHidden/>
          </w:rPr>
          <w:instrText xml:space="preserve"> PAGEREF _Toc472539076 \h </w:instrText>
        </w:r>
        <w:r w:rsidR="002C0374">
          <w:rPr>
            <w:noProof/>
            <w:webHidden/>
          </w:rPr>
        </w:r>
        <w:r w:rsidR="002C0374">
          <w:rPr>
            <w:noProof/>
            <w:webHidden/>
          </w:rPr>
          <w:fldChar w:fldCharType="separate"/>
        </w:r>
        <w:r w:rsidR="002C0374">
          <w:rPr>
            <w:noProof/>
            <w:webHidden/>
          </w:rPr>
          <w:t>17</w:t>
        </w:r>
        <w:r w:rsidR="002C0374">
          <w:rPr>
            <w:noProof/>
            <w:webHidden/>
          </w:rPr>
          <w:fldChar w:fldCharType="end"/>
        </w:r>
      </w:hyperlink>
    </w:p>
    <w:p w14:paraId="78E84F7B" w14:textId="1D70F4E6" w:rsidR="002C0374" w:rsidRDefault="00A7526B">
      <w:pPr>
        <w:pStyle w:val="TOC4"/>
        <w:rPr>
          <w:rFonts w:eastAsiaTheme="minorEastAsia"/>
          <w:smallCaps w:val="0"/>
          <w:noProof/>
          <w:sz w:val="22"/>
          <w:lang w:val="en-US" w:eastAsia="en-US" w:bidi="ar-SA"/>
        </w:rPr>
      </w:pPr>
      <w:hyperlink w:anchor="_Toc472539077" w:history="1">
        <w:r w:rsidR="002C0374" w:rsidRPr="007942E1">
          <w:rPr>
            <w:rStyle w:val="Hyperlink"/>
            <w:noProof/>
          </w:rPr>
          <w:t>Exchange Online</w:t>
        </w:r>
        <w:r w:rsidR="002C0374">
          <w:rPr>
            <w:noProof/>
            <w:webHidden/>
          </w:rPr>
          <w:tab/>
        </w:r>
        <w:r w:rsidR="002C0374">
          <w:rPr>
            <w:noProof/>
            <w:webHidden/>
          </w:rPr>
          <w:fldChar w:fldCharType="begin"/>
        </w:r>
        <w:r w:rsidR="002C0374">
          <w:rPr>
            <w:noProof/>
            <w:webHidden/>
          </w:rPr>
          <w:instrText xml:space="preserve"> PAGEREF _Toc472539077 \h </w:instrText>
        </w:r>
        <w:r w:rsidR="002C0374">
          <w:rPr>
            <w:noProof/>
            <w:webHidden/>
          </w:rPr>
        </w:r>
        <w:r w:rsidR="002C0374">
          <w:rPr>
            <w:noProof/>
            <w:webHidden/>
          </w:rPr>
          <w:fldChar w:fldCharType="separate"/>
        </w:r>
        <w:r w:rsidR="002C0374">
          <w:rPr>
            <w:noProof/>
            <w:webHidden/>
          </w:rPr>
          <w:t>18</w:t>
        </w:r>
        <w:r w:rsidR="002C0374">
          <w:rPr>
            <w:noProof/>
            <w:webHidden/>
          </w:rPr>
          <w:fldChar w:fldCharType="end"/>
        </w:r>
      </w:hyperlink>
    </w:p>
    <w:p w14:paraId="033E10F5" w14:textId="6609F329" w:rsidR="002C0374" w:rsidRDefault="00A7526B">
      <w:pPr>
        <w:pStyle w:val="TOC4"/>
        <w:rPr>
          <w:rFonts w:eastAsiaTheme="minorEastAsia"/>
          <w:smallCaps w:val="0"/>
          <w:noProof/>
          <w:sz w:val="22"/>
          <w:lang w:val="en-US" w:eastAsia="en-US" w:bidi="ar-SA"/>
        </w:rPr>
      </w:pPr>
      <w:hyperlink w:anchor="_Toc472539078" w:history="1">
        <w:r w:rsidR="002C0374" w:rsidRPr="007942E1">
          <w:rPr>
            <w:rStyle w:val="Hyperlink"/>
            <w:noProof/>
          </w:rPr>
          <w:t>Aplikacije Office 365</w:t>
        </w:r>
        <w:r w:rsidR="002C0374">
          <w:rPr>
            <w:noProof/>
            <w:webHidden/>
          </w:rPr>
          <w:tab/>
        </w:r>
        <w:r w:rsidR="002C0374">
          <w:rPr>
            <w:noProof/>
            <w:webHidden/>
          </w:rPr>
          <w:fldChar w:fldCharType="begin"/>
        </w:r>
        <w:r w:rsidR="002C0374">
          <w:rPr>
            <w:noProof/>
            <w:webHidden/>
          </w:rPr>
          <w:instrText xml:space="preserve"> PAGEREF _Toc472539078 \h </w:instrText>
        </w:r>
        <w:r w:rsidR="002C0374">
          <w:rPr>
            <w:noProof/>
            <w:webHidden/>
          </w:rPr>
        </w:r>
        <w:r w:rsidR="002C0374">
          <w:rPr>
            <w:noProof/>
            <w:webHidden/>
          </w:rPr>
          <w:fldChar w:fldCharType="separate"/>
        </w:r>
        <w:r w:rsidR="002C0374">
          <w:rPr>
            <w:noProof/>
            <w:webHidden/>
          </w:rPr>
          <w:t>19</w:t>
        </w:r>
        <w:r w:rsidR="002C0374">
          <w:rPr>
            <w:noProof/>
            <w:webHidden/>
          </w:rPr>
          <w:fldChar w:fldCharType="end"/>
        </w:r>
      </w:hyperlink>
    </w:p>
    <w:p w14:paraId="7F1D3070" w14:textId="3DF6C67E" w:rsidR="002C0374" w:rsidRDefault="00A7526B">
      <w:pPr>
        <w:pStyle w:val="TOC4"/>
        <w:rPr>
          <w:rFonts w:eastAsiaTheme="minorEastAsia"/>
          <w:smallCaps w:val="0"/>
          <w:noProof/>
          <w:sz w:val="22"/>
          <w:lang w:val="en-US" w:eastAsia="en-US" w:bidi="ar-SA"/>
        </w:rPr>
      </w:pPr>
      <w:hyperlink w:anchor="_Toc472539079" w:history="1">
        <w:r w:rsidR="002C0374" w:rsidRPr="007942E1">
          <w:rPr>
            <w:rStyle w:val="Hyperlink"/>
            <w:noProof/>
          </w:rPr>
          <w:t>Microsoft MyAnalytics</w:t>
        </w:r>
        <w:r w:rsidR="002C0374">
          <w:rPr>
            <w:noProof/>
            <w:webHidden/>
          </w:rPr>
          <w:tab/>
        </w:r>
        <w:r w:rsidR="002C0374">
          <w:rPr>
            <w:noProof/>
            <w:webHidden/>
          </w:rPr>
          <w:fldChar w:fldCharType="begin"/>
        </w:r>
        <w:r w:rsidR="002C0374">
          <w:rPr>
            <w:noProof/>
            <w:webHidden/>
          </w:rPr>
          <w:instrText xml:space="preserve"> PAGEREF _Toc472539079 \h </w:instrText>
        </w:r>
        <w:r w:rsidR="002C0374">
          <w:rPr>
            <w:noProof/>
            <w:webHidden/>
          </w:rPr>
        </w:r>
        <w:r w:rsidR="002C0374">
          <w:rPr>
            <w:noProof/>
            <w:webHidden/>
          </w:rPr>
          <w:fldChar w:fldCharType="separate"/>
        </w:r>
        <w:r w:rsidR="002C0374">
          <w:rPr>
            <w:noProof/>
            <w:webHidden/>
          </w:rPr>
          <w:t>20</w:t>
        </w:r>
        <w:r w:rsidR="002C0374">
          <w:rPr>
            <w:noProof/>
            <w:webHidden/>
          </w:rPr>
          <w:fldChar w:fldCharType="end"/>
        </w:r>
      </w:hyperlink>
    </w:p>
    <w:p w14:paraId="1DD823B1" w14:textId="63BCADD3" w:rsidR="002C0374" w:rsidRDefault="00A7526B">
      <w:pPr>
        <w:pStyle w:val="TOC4"/>
        <w:rPr>
          <w:rFonts w:eastAsiaTheme="minorEastAsia"/>
          <w:smallCaps w:val="0"/>
          <w:noProof/>
          <w:sz w:val="22"/>
          <w:lang w:val="en-US" w:eastAsia="en-US" w:bidi="ar-SA"/>
        </w:rPr>
      </w:pPr>
      <w:hyperlink w:anchor="_Toc472539080" w:history="1">
        <w:r w:rsidR="002C0374" w:rsidRPr="007942E1">
          <w:rPr>
            <w:rStyle w:val="Hyperlink"/>
            <w:noProof/>
          </w:rPr>
          <w:t>Office 365 Advanced Compliance</w:t>
        </w:r>
        <w:r w:rsidR="002C0374">
          <w:rPr>
            <w:noProof/>
            <w:webHidden/>
          </w:rPr>
          <w:tab/>
        </w:r>
        <w:r w:rsidR="002C0374">
          <w:rPr>
            <w:noProof/>
            <w:webHidden/>
          </w:rPr>
          <w:fldChar w:fldCharType="begin"/>
        </w:r>
        <w:r w:rsidR="002C0374">
          <w:rPr>
            <w:noProof/>
            <w:webHidden/>
          </w:rPr>
          <w:instrText xml:space="preserve"> PAGEREF _Toc472539080 \h </w:instrText>
        </w:r>
        <w:r w:rsidR="002C0374">
          <w:rPr>
            <w:noProof/>
            <w:webHidden/>
          </w:rPr>
        </w:r>
        <w:r w:rsidR="002C0374">
          <w:rPr>
            <w:noProof/>
            <w:webHidden/>
          </w:rPr>
          <w:fldChar w:fldCharType="separate"/>
        </w:r>
        <w:r w:rsidR="002C0374">
          <w:rPr>
            <w:noProof/>
            <w:webHidden/>
          </w:rPr>
          <w:t>20</w:t>
        </w:r>
        <w:r w:rsidR="002C0374">
          <w:rPr>
            <w:noProof/>
            <w:webHidden/>
          </w:rPr>
          <w:fldChar w:fldCharType="end"/>
        </w:r>
      </w:hyperlink>
    </w:p>
    <w:p w14:paraId="07DDF02E" w14:textId="5588C223" w:rsidR="002C0374" w:rsidRDefault="00A7526B">
      <w:pPr>
        <w:pStyle w:val="TOC4"/>
        <w:rPr>
          <w:rFonts w:eastAsiaTheme="minorEastAsia"/>
          <w:smallCaps w:val="0"/>
          <w:noProof/>
          <w:sz w:val="22"/>
          <w:lang w:val="en-US" w:eastAsia="en-US" w:bidi="ar-SA"/>
        </w:rPr>
      </w:pPr>
      <w:hyperlink w:anchor="_Toc472539081" w:history="1">
        <w:r w:rsidR="002C0374" w:rsidRPr="007942E1">
          <w:rPr>
            <w:rStyle w:val="Hyperlink"/>
            <w:noProof/>
          </w:rPr>
          <w:t>Office Online</w:t>
        </w:r>
        <w:r w:rsidR="002C0374">
          <w:rPr>
            <w:noProof/>
            <w:webHidden/>
          </w:rPr>
          <w:tab/>
        </w:r>
        <w:r w:rsidR="002C0374">
          <w:rPr>
            <w:noProof/>
            <w:webHidden/>
          </w:rPr>
          <w:fldChar w:fldCharType="begin"/>
        </w:r>
        <w:r w:rsidR="002C0374">
          <w:rPr>
            <w:noProof/>
            <w:webHidden/>
          </w:rPr>
          <w:instrText xml:space="preserve"> PAGEREF _Toc472539081 \h </w:instrText>
        </w:r>
        <w:r w:rsidR="002C0374">
          <w:rPr>
            <w:noProof/>
            <w:webHidden/>
          </w:rPr>
        </w:r>
        <w:r w:rsidR="002C0374">
          <w:rPr>
            <w:noProof/>
            <w:webHidden/>
          </w:rPr>
          <w:fldChar w:fldCharType="separate"/>
        </w:r>
        <w:r w:rsidR="002C0374">
          <w:rPr>
            <w:noProof/>
            <w:webHidden/>
          </w:rPr>
          <w:t>20</w:t>
        </w:r>
        <w:r w:rsidR="002C0374">
          <w:rPr>
            <w:noProof/>
            <w:webHidden/>
          </w:rPr>
          <w:fldChar w:fldCharType="end"/>
        </w:r>
      </w:hyperlink>
    </w:p>
    <w:p w14:paraId="6853D4FF" w14:textId="3024C1E6" w:rsidR="002C0374" w:rsidRDefault="00A7526B">
      <w:pPr>
        <w:pStyle w:val="TOC4"/>
        <w:rPr>
          <w:rFonts w:eastAsiaTheme="minorEastAsia"/>
          <w:smallCaps w:val="0"/>
          <w:noProof/>
          <w:sz w:val="22"/>
          <w:lang w:val="en-US" w:eastAsia="en-US" w:bidi="ar-SA"/>
        </w:rPr>
      </w:pPr>
      <w:hyperlink w:anchor="_Toc472539082" w:history="1">
        <w:r w:rsidR="002C0374" w:rsidRPr="007942E1">
          <w:rPr>
            <w:rStyle w:val="Hyperlink"/>
            <w:noProof/>
          </w:rPr>
          <w:t>OneDrive for Business</w:t>
        </w:r>
        <w:r w:rsidR="002C0374">
          <w:rPr>
            <w:noProof/>
            <w:webHidden/>
          </w:rPr>
          <w:tab/>
        </w:r>
        <w:r w:rsidR="002C0374">
          <w:rPr>
            <w:noProof/>
            <w:webHidden/>
          </w:rPr>
          <w:fldChar w:fldCharType="begin"/>
        </w:r>
        <w:r w:rsidR="002C0374">
          <w:rPr>
            <w:noProof/>
            <w:webHidden/>
          </w:rPr>
          <w:instrText xml:space="preserve"> PAGEREF _Toc472539082 \h </w:instrText>
        </w:r>
        <w:r w:rsidR="002C0374">
          <w:rPr>
            <w:noProof/>
            <w:webHidden/>
          </w:rPr>
        </w:r>
        <w:r w:rsidR="002C0374">
          <w:rPr>
            <w:noProof/>
            <w:webHidden/>
          </w:rPr>
          <w:fldChar w:fldCharType="separate"/>
        </w:r>
        <w:r w:rsidR="002C0374">
          <w:rPr>
            <w:noProof/>
            <w:webHidden/>
          </w:rPr>
          <w:t>20</w:t>
        </w:r>
        <w:r w:rsidR="002C0374">
          <w:rPr>
            <w:noProof/>
            <w:webHidden/>
          </w:rPr>
          <w:fldChar w:fldCharType="end"/>
        </w:r>
      </w:hyperlink>
    </w:p>
    <w:p w14:paraId="731F34FE" w14:textId="765D1276" w:rsidR="002C0374" w:rsidRDefault="00A7526B">
      <w:pPr>
        <w:pStyle w:val="TOC4"/>
        <w:rPr>
          <w:rFonts w:eastAsiaTheme="minorEastAsia"/>
          <w:smallCaps w:val="0"/>
          <w:noProof/>
          <w:sz w:val="22"/>
          <w:lang w:val="en-US" w:eastAsia="en-US" w:bidi="ar-SA"/>
        </w:rPr>
      </w:pPr>
      <w:hyperlink w:anchor="_Toc472539083" w:history="1">
        <w:r w:rsidR="002C0374" w:rsidRPr="007942E1">
          <w:rPr>
            <w:rStyle w:val="Hyperlink"/>
            <w:noProof/>
          </w:rPr>
          <w:t>Project Online</w:t>
        </w:r>
        <w:r w:rsidR="002C0374">
          <w:rPr>
            <w:noProof/>
            <w:webHidden/>
          </w:rPr>
          <w:tab/>
        </w:r>
        <w:r w:rsidR="002C0374">
          <w:rPr>
            <w:noProof/>
            <w:webHidden/>
          </w:rPr>
          <w:fldChar w:fldCharType="begin"/>
        </w:r>
        <w:r w:rsidR="002C0374">
          <w:rPr>
            <w:noProof/>
            <w:webHidden/>
          </w:rPr>
          <w:instrText xml:space="preserve"> PAGEREF _Toc472539083 \h </w:instrText>
        </w:r>
        <w:r w:rsidR="002C0374">
          <w:rPr>
            <w:noProof/>
            <w:webHidden/>
          </w:rPr>
        </w:r>
        <w:r w:rsidR="002C0374">
          <w:rPr>
            <w:noProof/>
            <w:webHidden/>
          </w:rPr>
          <w:fldChar w:fldCharType="separate"/>
        </w:r>
        <w:r w:rsidR="002C0374">
          <w:rPr>
            <w:noProof/>
            <w:webHidden/>
          </w:rPr>
          <w:t>20</w:t>
        </w:r>
        <w:r w:rsidR="002C0374">
          <w:rPr>
            <w:noProof/>
            <w:webHidden/>
          </w:rPr>
          <w:fldChar w:fldCharType="end"/>
        </w:r>
      </w:hyperlink>
    </w:p>
    <w:p w14:paraId="0F40E5DE" w14:textId="14569B62" w:rsidR="002C0374" w:rsidRDefault="00A7526B">
      <w:pPr>
        <w:pStyle w:val="TOC4"/>
        <w:rPr>
          <w:rFonts w:eastAsiaTheme="minorEastAsia"/>
          <w:smallCaps w:val="0"/>
          <w:noProof/>
          <w:sz w:val="22"/>
          <w:lang w:val="en-US" w:eastAsia="en-US" w:bidi="ar-SA"/>
        </w:rPr>
      </w:pPr>
      <w:hyperlink w:anchor="_Toc472539084" w:history="1">
        <w:r w:rsidR="002C0374" w:rsidRPr="007942E1">
          <w:rPr>
            <w:rStyle w:val="Hyperlink"/>
            <w:noProof/>
          </w:rPr>
          <w:t>SharePoint Online</w:t>
        </w:r>
        <w:r w:rsidR="002C0374">
          <w:rPr>
            <w:noProof/>
            <w:webHidden/>
          </w:rPr>
          <w:tab/>
        </w:r>
        <w:r w:rsidR="002C0374">
          <w:rPr>
            <w:noProof/>
            <w:webHidden/>
          </w:rPr>
          <w:fldChar w:fldCharType="begin"/>
        </w:r>
        <w:r w:rsidR="002C0374">
          <w:rPr>
            <w:noProof/>
            <w:webHidden/>
          </w:rPr>
          <w:instrText xml:space="preserve"> PAGEREF _Toc472539084 \h </w:instrText>
        </w:r>
        <w:r w:rsidR="002C0374">
          <w:rPr>
            <w:noProof/>
            <w:webHidden/>
          </w:rPr>
        </w:r>
        <w:r w:rsidR="002C0374">
          <w:rPr>
            <w:noProof/>
            <w:webHidden/>
          </w:rPr>
          <w:fldChar w:fldCharType="separate"/>
        </w:r>
        <w:r w:rsidR="002C0374">
          <w:rPr>
            <w:noProof/>
            <w:webHidden/>
          </w:rPr>
          <w:t>21</w:t>
        </w:r>
        <w:r w:rsidR="002C0374">
          <w:rPr>
            <w:noProof/>
            <w:webHidden/>
          </w:rPr>
          <w:fldChar w:fldCharType="end"/>
        </w:r>
      </w:hyperlink>
    </w:p>
    <w:p w14:paraId="47BF3736" w14:textId="7A46E2E6" w:rsidR="002C0374" w:rsidRDefault="00A7526B">
      <w:pPr>
        <w:pStyle w:val="TOC4"/>
        <w:rPr>
          <w:rFonts w:eastAsiaTheme="minorEastAsia"/>
          <w:smallCaps w:val="0"/>
          <w:noProof/>
          <w:sz w:val="22"/>
          <w:lang w:val="en-US" w:eastAsia="en-US" w:bidi="ar-SA"/>
        </w:rPr>
      </w:pPr>
      <w:hyperlink w:anchor="_Toc472539085" w:history="1">
        <w:r w:rsidR="002C0374" w:rsidRPr="007942E1">
          <w:rPr>
            <w:rStyle w:val="Hyperlink"/>
            <w:noProof/>
          </w:rPr>
          <w:t>Skype za tvrtke Online</w:t>
        </w:r>
        <w:r w:rsidR="002C0374">
          <w:rPr>
            <w:noProof/>
            <w:webHidden/>
          </w:rPr>
          <w:tab/>
        </w:r>
        <w:r w:rsidR="002C0374">
          <w:rPr>
            <w:noProof/>
            <w:webHidden/>
          </w:rPr>
          <w:fldChar w:fldCharType="begin"/>
        </w:r>
        <w:r w:rsidR="002C0374">
          <w:rPr>
            <w:noProof/>
            <w:webHidden/>
          </w:rPr>
          <w:instrText xml:space="preserve"> PAGEREF _Toc472539085 \h </w:instrText>
        </w:r>
        <w:r w:rsidR="002C0374">
          <w:rPr>
            <w:noProof/>
            <w:webHidden/>
          </w:rPr>
        </w:r>
        <w:r w:rsidR="002C0374">
          <w:rPr>
            <w:noProof/>
            <w:webHidden/>
          </w:rPr>
          <w:fldChar w:fldCharType="separate"/>
        </w:r>
        <w:r w:rsidR="002C0374">
          <w:rPr>
            <w:noProof/>
            <w:webHidden/>
          </w:rPr>
          <w:t>21</w:t>
        </w:r>
        <w:r w:rsidR="002C0374">
          <w:rPr>
            <w:noProof/>
            <w:webHidden/>
          </w:rPr>
          <w:fldChar w:fldCharType="end"/>
        </w:r>
      </w:hyperlink>
    </w:p>
    <w:p w14:paraId="0DB5E9FD" w14:textId="6F0F32B2" w:rsidR="002C0374" w:rsidRDefault="00A7526B">
      <w:pPr>
        <w:pStyle w:val="TOC4"/>
        <w:rPr>
          <w:rFonts w:eastAsiaTheme="minorEastAsia"/>
          <w:smallCaps w:val="0"/>
          <w:noProof/>
          <w:sz w:val="22"/>
          <w:lang w:val="en-US" w:eastAsia="en-US" w:bidi="ar-SA"/>
        </w:rPr>
      </w:pPr>
      <w:hyperlink w:anchor="_Toc472539086" w:history="1">
        <w:r w:rsidR="002C0374" w:rsidRPr="007942E1">
          <w:rPr>
            <w:rStyle w:val="Hyperlink"/>
            <w:noProof/>
          </w:rPr>
          <w:t>Skype za tvrtke Online PSTN Services</w:t>
        </w:r>
        <w:r w:rsidR="002C0374">
          <w:rPr>
            <w:noProof/>
            <w:webHidden/>
          </w:rPr>
          <w:tab/>
        </w:r>
        <w:r w:rsidR="002C0374">
          <w:rPr>
            <w:noProof/>
            <w:webHidden/>
          </w:rPr>
          <w:fldChar w:fldCharType="begin"/>
        </w:r>
        <w:r w:rsidR="002C0374">
          <w:rPr>
            <w:noProof/>
            <w:webHidden/>
          </w:rPr>
          <w:instrText xml:space="preserve"> PAGEREF _Toc472539086 \h </w:instrText>
        </w:r>
        <w:r w:rsidR="002C0374">
          <w:rPr>
            <w:noProof/>
            <w:webHidden/>
          </w:rPr>
        </w:r>
        <w:r w:rsidR="002C0374">
          <w:rPr>
            <w:noProof/>
            <w:webHidden/>
          </w:rPr>
          <w:fldChar w:fldCharType="separate"/>
        </w:r>
        <w:r w:rsidR="002C0374">
          <w:rPr>
            <w:noProof/>
            <w:webHidden/>
          </w:rPr>
          <w:t>21</w:t>
        </w:r>
        <w:r w:rsidR="002C0374">
          <w:rPr>
            <w:noProof/>
            <w:webHidden/>
          </w:rPr>
          <w:fldChar w:fldCharType="end"/>
        </w:r>
      </w:hyperlink>
    </w:p>
    <w:p w14:paraId="16DE3A72" w14:textId="4D7EF177" w:rsidR="002C0374" w:rsidRDefault="00A7526B">
      <w:pPr>
        <w:pStyle w:val="TOC2"/>
        <w:tabs>
          <w:tab w:val="right" w:leader="dot" w:pos="5030"/>
        </w:tabs>
        <w:rPr>
          <w:rFonts w:eastAsiaTheme="minorEastAsia"/>
          <w:b w:val="0"/>
          <w:smallCaps w:val="0"/>
          <w:noProof/>
          <w:sz w:val="22"/>
          <w:lang w:val="en-US" w:eastAsia="en-US" w:bidi="ar-SA"/>
        </w:rPr>
      </w:pPr>
      <w:hyperlink w:anchor="_Toc472539087" w:history="1">
        <w:r w:rsidR="002C0374" w:rsidRPr="007942E1">
          <w:rPr>
            <w:rStyle w:val="Hyperlink"/>
            <w:noProof/>
          </w:rPr>
          <w:t>Ostale Online usluge</w:t>
        </w:r>
        <w:r w:rsidR="002C0374">
          <w:rPr>
            <w:noProof/>
            <w:webHidden/>
          </w:rPr>
          <w:tab/>
        </w:r>
        <w:r w:rsidR="002C0374">
          <w:rPr>
            <w:noProof/>
            <w:webHidden/>
          </w:rPr>
          <w:fldChar w:fldCharType="begin"/>
        </w:r>
        <w:r w:rsidR="002C0374">
          <w:rPr>
            <w:noProof/>
            <w:webHidden/>
          </w:rPr>
          <w:instrText xml:space="preserve"> PAGEREF _Toc472539087 \h </w:instrText>
        </w:r>
        <w:r w:rsidR="002C0374">
          <w:rPr>
            <w:noProof/>
            <w:webHidden/>
          </w:rPr>
        </w:r>
        <w:r w:rsidR="002C0374">
          <w:rPr>
            <w:noProof/>
            <w:webHidden/>
          </w:rPr>
          <w:fldChar w:fldCharType="separate"/>
        </w:r>
        <w:r w:rsidR="002C0374">
          <w:rPr>
            <w:noProof/>
            <w:webHidden/>
          </w:rPr>
          <w:t>22</w:t>
        </w:r>
        <w:r w:rsidR="002C0374">
          <w:rPr>
            <w:noProof/>
            <w:webHidden/>
          </w:rPr>
          <w:fldChar w:fldCharType="end"/>
        </w:r>
      </w:hyperlink>
    </w:p>
    <w:p w14:paraId="6674EF58" w14:textId="1046B051" w:rsidR="002C0374" w:rsidRDefault="00A7526B">
      <w:pPr>
        <w:pStyle w:val="TOC4"/>
        <w:rPr>
          <w:rFonts w:eastAsiaTheme="minorEastAsia"/>
          <w:smallCaps w:val="0"/>
          <w:noProof/>
          <w:sz w:val="22"/>
          <w:lang w:val="en-US" w:eastAsia="en-US" w:bidi="ar-SA"/>
        </w:rPr>
      </w:pPr>
      <w:hyperlink w:anchor="_Toc472539088" w:history="1">
        <w:r w:rsidR="002C0374" w:rsidRPr="007942E1">
          <w:rPr>
            <w:rStyle w:val="Hyperlink"/>
            <w:noProof/>
          </w:rPr>
          <w:t>Bing karte Enterprise Platform i Bing karte Mobile Asset Management Platform</w:t>
        </w:r>
        <w:r w:rsidR="002C0374">
          <w:rPr>
            <w:noProof/>
            <w:webHidden/>
          </w:rPr>
          <w:tab/>
        </w:r>
        <w:r w:rsidR="002C0374">
          <w:rPr>
            <w:noProof/>
            <w:webHidden/>
          </w:rPr>
          <w:fldChar w:fldCharType="begin"/>
        </w:r>
        <w:r w:rsidR="002C0374">
          <w:rPr>
            <w:noProof/>
            <w:webHidden/>
          </w:rPr>
          <w:instrText xml:space="preserve"> PAGEREF _Toc472539088 \h </w:instrText>
        </w:r>
        <w:r w:rsidR="002C0374">
          <w:rPr>
            <w:noProof/>
            <w:webHidden/>
          </w:rPr>
        </w:r>
        <w:r w:rsidR="002C0374">
          <w:rPr>
            <w:noProof/>
            <w:webHidden/>
          </w:rPr>
          <w:fldChar w:fldCharType="separate"/>
        </w:r>
        <w:r w:rsidR="002C0374">
          <w:rPr>
            <w:noProof/>
            <w:webHidden/>
          </w:rPr>
          <w:t>22</w:t>
        </w:r>
        <w:r w:rsidR="002C0374">
          <w:rPr>
            <w:noProof/>
            <w:webHidden/>
          </w:rPr>
          <w:fldChar w:fldCharType="end"/>
        </w:r>
      </w:hyperlink>
    </w:p>
    <w:p w14:paraId="2F0EEB32" w14:textId="3117EB3E" w:rsidR="002C0374" w:rsidRDefault="00A7526B">
      <w:pPr>
        <w:pStyle w:val="TOC4"/>
        <w:rPr>
          <w:rFonts w:eastAsiaTheme="minorEastAsia"/>
          <w:smallCaps w:val="0"/>
          <w:noProof/>
          <w:sz w:val="22"/>
          <w:lang w:val="en-US" w:eastAsia="en-US" w:bidi="ar-SA"/>
        </w:rPr>
      </w:pPr>
      <w:hyperlink w:anchor="_Toc472539089" w:history="1">
        <w:r w:rsidR="002C0374" w:rsidRPr="007942E1">
          <w:rPr>
            <w:rStyle w:val="Hyperlink"/>
            <w:noProof/>
          </w:rPr>
          <w:t>Platforma za poslovne aplikacije</w:t>
        </w:r>
        <w:r w:rsidR="002C0374">
          <w:rPr>
            <w:noProof/>
            <w:webHidden/>
          </w:rPr>
          <w:tab/>
        </w:r>
        <w:r w:rsidR="002C0374">
          <w:rPr>
            <w:noProof/>
            <w:webHidden/>
          </w:rPr>
          <w:fldChar w:fldCharType="begin"/>
        </w:r>
        <w:r w:rsidR="002C0374">
          <w:rPr>
            <w:noProof/>
            <w:webHidden/>
          </w:rPr>
          <w:instrText xml:space="preserve"> PAGEREF _Toc472539089 \h </w:instrText>
        </w:r>
        <w:r w:rsidR="002C0374">
          <w:rPr>
            <w:noProof/>
            <w:webHidden/>
          </w:rPr>
        </w:r>
        <w:r w:rsidR="002C0374">
          <w:rPr>
            <w:noProof/>
            <w:webHidden/>
          </w:rPr>
          <w:fldChar w:fldCharType="separate"/>
        </w:r>
        <w:r w:rsidR="002C0374">
          <w:rPr>
            <w:noProof/>
            <w:webHidden/>
          </w:rPr>
          <w:t>23</w:t>
        </w:r>
        <w:r w:rsidR="002C0374">
          <w:rPr>
            <w:noProof/>
            <w:webHidden/>
          </w:rPr>
          <w:fldChar w:fldCharType="end"/>
        </w:r>
      </w:hyperlink>
    </w:p>
    <w:p w14:paraId="6A61AA0A" w14:textId="571E48F5" w:rsidR="002C0374" w:rsidRDefault="00A7526B">
      <w:pPr>
        <w:pStyle w:val="TOC4"/>
        <w:rPr>
          <w:rFonts w:eastAsiaTheme="minorEastAsia"/>
          <w:smallCaps w:val="0"/>
          <w:noProof/>
          <w:sz w:val="22"/>
          <w:lang w:val="en-US" w:eastAsia="en-US" w:bidi="ar-SA"/>
        </w:rPr>
      </w:pPr>
      <w:hyperlink w:anchor="_Toc472539090" w:history="1">
        <w:r w:rsidR="002C0374" w:rsidRPr="007942E1">
          <w:rPr>
            <w:rStyle w:val="Hyperlink"/>
            <w:noProof/>
          </w:rPr>
          <w:t>Microsoft Intune</w:t>
        </w:r>
        <w:r w:rsidR="002C0374">
          <w:rPr>
            <w:noProof/>
            <w:webHidden/>
          </w:rPr>
          <w:tab/>
        </w:r>
        <w:r w:rsidR="002C0374">
          <w:rPr>
            <w:noProof/>
            <w:webHidden/>
          </w:rPr>
          <w:fldChar w:fldCharType="begin"/>
        </w:r>
        <w:r w:rsidR="002C0374">
          <w:rPr>
            <w:noProof/>
            <w:webHidden/>
          </w:rPr>
          <w:instrText xml:space="preserve"> PAGEREF _Toc472539090 \h </w:instrText>
        </w:r>
        <w:r w:rsidR="002C0374">
          <w:rPr>
            <w:noProof/>
            <w:webHidden/>
          </w:rPr>
        </w:r>
        <w:r w:rsidR="002C0374">
          <w:rPr>
            <w:noProof/>
            <w:webHidden/>
          </w:rPr>
          <w:fldChar w:fldCharType="separate"/>
        </w:r>
        <w:r w:rsidR="002C0374">
          <w:rPr>
            <w:noProof/>
            <w:webHidden/>
          </w:rPr>
          <w:t>23</w:t>
        </w:r>
        <w:r w:rsidR="002C0374">
          <w:rPr>
            <w:noProof/>
            <w:webHidden/>
          </w:rPr>
          <w:fldChar w:fldCharType="end"/>
        </w:r>
      </w:hyperlink>
    </w:p>
    <w:p w14:paraId="3FC52969" w14:textId="1D41E9F4" w:rsidR="002C0374" w:rsidRDefault="00A7526B">
      <w:pPr>
        <w:pStyle w:val="TOC4"/>
        <w:rPr>
          <w:rFonts w:eastAsiaTheme="minorEastAsia"/>
          <w:smallCaps w:val="0"/>
          <w:noProof/>
          <w:sz w:val="22"/>
          <w:lang w:val="en-US" w:eastAsia="en-US" w:bidi="ar-SA"/>
        </w:rPr>
      </w:pPr>
      <w:hyperlink w:anchor="_Toc472539091" w:history="1">
        <w:r w:rsidR="002C0374" w:rsidRPr="007942E1">
          <w:rPr>
            <w:rStyle w:val="Hyperlink"/>
            <w:noProof/>
          </w:rPr>
          <w:t>Microsoft Learning</w:t>
        </w:r>
        <w:r w:rsidR="002C0374">
          <w:rPr>
            <w:noProof/>
            <w:webHidden/>
          </w:rPr>
          <w:tab/>
        </w:r>
        <w:r w:rsidR="002C0374">
          <w:rPr>
            <w:noProof/>
            <w:webHidden/>
          </w:rPr>
          <w:fldChar w:fldCharType="begin"/>
        </w:r>
        <w:r w:rsidR="002C0374">
          <w:rPr>
            <w:noProof/>
            <w:webHidden/>
          </w:rPr>
          <w:instrText xml:space="preserve"> PAGEREF _Toc472539091 \h </w:instrText>
        </w:r>
        <w:r w:rsidR="002C0374">
          <w:rPr>
            <w:noProof/>
            <w:webHidden/>
          </w:rPr>
        </w:r>
        <w:r w:rsidR="002C0374">
          <w:rPr>
            <w:noProof/>
            <w:webHidden/>
          </w:rPr>
          <w:fldChar w:fldCharType="separate"/>
        </w:r>
        <w:r w:rsidR="002C0374">
          <w:rPr>
            <w:noProof/>
            <w:webHidden/>
          </w:rPr>
          <w:t>23</w:t>
        </w:r>
        <w:r w:rsidR="002C0374">
          <w:rPr>
            <w:noProof/>
            <w:webHidden/>
          </w:rPr>
          <w:fldChar w:fldCharType="end"/>
        </w:r>
      </w:hyperlink>
    </w:p>
    <w:p w14:paraId="09D26A94" w14:textId="09FB85D2" w:rsidR="002C0374" w:rsidRDefault="00A7526B">
      <w:pPr>
        <w:pStyle w:val="TOC4"/>
        <w:rPr>
          <w:rFonts w:eastAsiaTheme="minorEastAsia"/>
          <w:smallCaps w:val="0"/>
          <w:noProof/>
          <w:sz w:val="22"/>
          <w:lang w:val="en-US" w:eastAsia="en-US" w:bidi="ar-SA"/>
        </w:rPr>
      </w:pPr>
      <w:hyperlink w:anchor="_Toc472539092" w:history="1">
        <w:r w:rsidR="002C0374" w:rsidRPr="007942E1">
          <w:rPr>
            <w:rStyle w:val="Hyperlink"/>
            <w:noProof/>
          </w:rPr>
          <w:t>Minecraft: Education Edition</w:t>
        </w:r>
        <w:r w:rsidR="002C0374">
          <w:rPr>
            <w:noProof/>
            <w:webHidden/>
          </w:rPr>
          <w:tab/>
        </w:r>
        <w:r w:rsidR="002C0374">
          <w:rPr>
            <w:noProof/>
            <w:webHidden/>
          </w:rPr>
          <w:fldChar w:fldCharType="begin"/>
        </w:r>
        <w:r w:rsidR="002C0374">
          <w:rPr>
            <w:noProof/>
            <w:webHidden/>
          </w:rPr>
          <w:instrText xml:space="preserve"> PAGEREF _Toc472539092 \h </w:instrText>
        </w:r>
        <w:r w:rsidR="002C0374">
          <w:rPr>
            <w:noProof/>
            <w:webHidden/>
          </w:rPr>
        </w:r>
        <w:r w:rsidR="002C0374">
          <w:rPr>
            <w:noProof/>
            <w:webHidden/>
          </w:rPr>
          <w:fldChar w:fldCharType="separate"/>
        </w:r>
        <w:r w:rsidR="002C0374">
          <w:rPr>
            <w:noProof/>
            <w:webHidden/>
          </w:rPr>
          <w:t>24</w:t>
        </w:r>
        <w:r w:rsidR="002C0374">
          <w:rPr>
            <w:noProof/>
            <w:webHidden/>
          </w:rPr>
          <w:fldChar w:fldCharType="end"/>
        </w:r>
      </w:hyperlink>
    </w:p>
    <w:p w14:paraId="684F638A" w14:textId="2A22CAD9" w:rsidR="002C0374" w:rsidRDefault="00A7526B">
      <w:pPr>
        <w:pStyle w:val="TOC4"/>
        <w:rPr>
          <w:rFonts w:eastAsiaTheme="minorEastAsia"/>
          <w:smallCaps w:val="0"/>
          <w:noProof/>
          <w:sz w:val="22"/>
          <w:lang w:val="en-US" w:eastAsia="en-US" w:bidi="ar-SA"/>
        </w:rPr>
      </w:pPr>
      <w:hyperlink w:anchor="_Toc472539093" w:history="1">
        <w:r w:rsidR="002C0374" w:rsidRPr="007942E1">
          <w:rPr>
            <w:rStyle w:val="Hyperlink"/>
            <w:noProof/>
          </w:rPr>
          <w:t>Office 365 Developer</w:t>
        </w:r>
        <w:r w:rsidR="002C0374">
          <w:rPr>
            <w:noProof/>
            <w:webHidden/>
          </w:rPr>
          <w:tab/>
        </w:r>
        <w:r w:rsidR="002C0374">
          <w:rPr>
            <w:noProof/>
            <w:webHidden/>
          </w:rPr>
          <w:fldChar w:fldCharType="begin"/>
        </w:r>
        <w:r w:rsidR="002C0374">
          <w:rPr>
            <w:noProof/>
            <w:webHidden/>
          </w:rPr>
          <w:instrText xml:space="preserve"> PAGEREF _Toc472539093 \h </w:instrText>
        </w:r>
        <w:r w:rsidR="002C0374">
          <w:rPr>
            <w:noProof/>
            <w:webHidden/>
          </w:rPr>
        </w:r>
        <w:r w:rsidR="002C0374">
          <w:rPr>
            <w:noProof/>
            <w:webHidden/>
          </w:rPr>
          <w:fldChar w:fldCharType="separate"/>
        </w:r>
        <w:r w:rsidR="002C0374">
          <w:rPr>
            <w:noProof/>
            <w:webHidden/>
          </w:rPr>
          <w:t>24</w:t>
        </w:r>
        <w:r w:rsidR="002C0374">
          <w:rPr>
            <w:noProof/>
            <w:webHidden/>
          </w:rPr>
          <w:fldChar w:fldCharType="end"/>
        </w:r>
      </w:hyperlink>
    </w:p>
    <w:p w14:paraId="48AA92AE" w14:textId="546306F7" w:rsidR="002C0374" w:rsidRDefault="00A7526B">
      <w:pPr>
        <w:pStyle w:val="TOC4"/>
        <w:rPr>
          <w:rFonts w:eastAsiaTheme="minorEastAsia"/>
          <w:smallCaps w:val="0"/>
          <w:noProof/>
          <w:sz w:val="22"/>
          <w:lang w:val="en-US" w:eastAsia="en-US" w:bidi="ar-SA"/>
        </w:rPr>
      </w:pPr>
      <w:hyperlink w:anchor="_Toc472539094" w:history="1">
        <w:r w:rsidR="002C0374" w:rsidRPr="007942E1">
          <w:rPr>
            <w:rStyle w:val="Hyperlink"/>
            <w:noProof/>
          </w:rPr>
          <w:t>Računalni operacijski sustav Windows</w:t>
        </w:r>
        <w:r w:rsidR="002C0374">
          <w:rPr>
            <w:noProof/>
            <w:webHidden/>
          </w:rPr>
          <w:tab/>
        </w:r>
        <w:r w:rsidR="002C0374">
          <w:rPr>
            <w:noProof/>
            <w:webHidden/>
          </w:rPr>
          <w:fldChar w:fldCharType="begin"/>
        </w:r>
        <w:r w:rsidR="002C0374">
          <w:rPr>
            <w:noProof/>
            <w:webHidden/>
          </w:rPr>
          <w:instrText xml:space="preserve"> PAGEREF _Toc472539094 \h </w:instrText>
        </w:r>
        <w:r w:rsidR="002C0374">
          <w:rPr>
            <w:noProof/>
            <w:webHidden/>
          </w:rPr>
        </w:r>
        <w:r w:rsidR="002C0374">
          <w:rPr>
            <w:noProof/>
            <w:webHidden/>
          </w:rPr>
          <w:fldChar w:fldCharType="separate"/>
        </w:r>
        <w:r w:rsidR="002C0374">
          <w:rPr>
            <w:noProof/>
            <w:webHidden/>
          </w:rPr>
          <w:t>24</w:t>
        </w:r>
        <w:r w:rsidR="002C0374">
          <w:rPr>
            <w:noProof/>
            <w:webHidden/>
          </w:rPr>
          <w:fldChar w:fldCharType="end"/>
        </w:r>
      </w:hyperlink>
    </w:p>
    <w:p w14:paraId="52C9E61E" w14:textId="2BC67C18" w:rsidR="002C0374" w:rsidRDefault="00A7526B">
      <w:pPr>
        <w:pStyle w:val="TOC1"/>
        <w:tabs>
          <w:tab w:val="right" w:leader="dot" w:pos="5030"/>
        </w:tabs>
        <w:rPr>
          <w:rFonts w:eastAsiaTheme="minorEastAsia"/>
          <w:b w:val="0"/>
          <w:caps w:val="0"/>
          <w:noProof/>
          <w:sz w:val="22"/>
          <w:lang w:val="en-US" w:eastAsia="en-US" w:bidi="ar-SA"/>
        </w:rPr>
      </w:pPr>
      <w:hyperlink w:anchor="_Toc472539095" w:history="1">
        <w:r w:rsidR="002C0374" w:rsidRPr="007942E1">
          <w:rPr>
            <w:rStyle w:val="Hyperlink"/>
            <w:noProof/>
          </w:rPr>
          <w:t>Prilog 1 – Napomene</w:t>
        </w:r>
        <w:r w:rsidR="002C0374">
          <w:rPr>
            <w:noProof/>
            <w:webHidden/>
          </w:rPr>
          <w:tab/>
        </w:r>
        <w:r w:rsidR="002C0374">
          <w:rPr>
            <w:noProof/>
            <w:webHidden/>
          </w:rPr>
          <w:fldChar w:fldCharType="begin"/>
        </w:r>
        <w:r w:rsidR="002C0374">
          <w:rPr>
            <w:noProof/>
            <w:webHidden/>
          </w:rPr>
          <w:instrText xml:space="preserve"> PAGEREF _Toc472539095 \h </w:instrText>
        </w:r>
        <w:r w:rsidR="002C0374">
          <w:rPr>
            <w:noProof/>
            <w:webHidden/>
          </w:rPr>
        </w:r>
        <w:r w:rsidR="002C0374">
          <w:rPr>
            <w:noProof/>
            <w:webHidden/>
          </w:rPr>
          <w:fldChar w:fldCharType="separate"/>
        </w:r>
        <w:r w:rsidR="002C0374">
          <w:rPr>
            <w:noProof/>
            <w:webHidden/>
          </w:rPr>
          <w:t>25</w:t>
        </w:r>
        <w:r w:rsidR="002C0374">
          <w:rPr>
            <w:noProof/>
            <w:webHidden/>
          </w:rPr>
          <w:fldChar w:fldCharType="end"/>
        </w:r>
      </w:hyperlink>
    </w:p>
    <w:p w14:paraId="268DDCA0" w14:textId="398939DD" w:rsidR="002C0374" w:rsidRDefault="00A7526B">
      <w:pPr>
        <w:pStyle w:val="TOC3"/>
        <w:rPr>
          <w:rFonts w:eastAsiaTheme="minorEastAsia"/>
          <w:b w:val="0"/>
          <w:smallCaps w:val="0"/>
          <w:sz w:val="22"/>
          <w:lang w:val="en-US" w:eastAsia="en-US" w:bidi="ar-SA"/>
        </w:rPr>
      </w:pPr>
      <w:hyperlink w:anchor="_Toc472539096" w:history="1">
        <w:r w:rsidR="002C0374" w:rsidRPr="007942E1">
          <w:rPr>
            <w:rStyle w:val="Hyperlink"/>
            <w:lang w:val="hr-HR"/>
          </w:rPr>
          <w:t>Bing karte</w:t>
        </w:r>
        <w:r w:rsidR="002C0374">
          <w:rPr>
            <w:webHidden/>
          </w:rPr>
          <w:tab/>
        </w:r>
        <w:r w:rsidR="002C0374">
          <w:rPr>
            <w:webHidden/>
          </w:rPr>
          <w:fldChar w:fldCharType="begin"/>
        </w:r>
        <w:r w:rsidR="002C0374">
          <w:rPr>
            <w:webHidden/>
          </w:rPr>
          <w:instrText xml:space="preserve"> PAGEREF _Toc472539096 \h </w:instrText>
        </w:r>
        <w:r w:rsidR="002C0374">
          <w:rPr>
            <w:webHidden/>
          </w:rPr>
        </w:r>
        <w:r w:rsidR="002C0374">
          <w:rPr>
            <w:webHidden/>
          </w:rPr>
          <w:fldChar w:fldCharType="separate"/>
        </w:r>
        <w:r w:rsidR="002C0374">
          <w:rPr>
            <w:webHidden/>
          </w:rPr>
          <w:t>25</w:t>
        </w:r>
        <w:r w:rsidR="002C0374">
          <w:rPr>
            <w:webHidden/>
          </w:rPr>
          <w:fldChar w:fldCharType="end"/>
        </w:r>
      </w:hyperlink>
    </w:p>
    <w:p w14:paraId="2B55A3CB" w14:textId="19A00EB0" w:rsidR="002C0374" w:rsidRDefault="00A7526B">
      <w:pPr>
        <w:pStyle w:val="TOC3"/>
        <w:rPr>
          <w:rFonts w:eastAsiaTheme="minorEastAsia"/>
          <w:b w:val="0"/>
          <w:smallCaps w:val="0"/>
          <w:sz w:val="22"/>
          <w:lang w:val="en-US" w:eastAsia="en-US" w:bidi="ar-SA"/>
        </w:rPr>
      </w:pPr>
      <w:hyperlink w:anchor="_Toc472539097" w:history="1">
        <w:r w:rsidR="002C0374" w:rsidRPr="007942E1">
          <w:rPr>
            <w:rStyle w:val="Hyperlink"/>
            <w:lang w:val="hr-HR"/>
          </w:rPr>
          <w:t>Profesionalne usluge</w:t>
        </w:r>
        <w:r w:rsidR="002C0374">
          <w:rPr>
            <w:webHidden/>
          </w:rPr>
          <w:tab/>
        </w:r>
        <w:r w:rsidR="002C0374">
          <w:rPr>
            <w:webHidden/>
          </w:rPr>
          <w:fldChar w:fldCharType="begin"/>
        </w:r>
        <w:r w:rsidR="002C0374">
          <w:rPr>
            <w:webHidden/>
          </w:rPr>
          <w:instrText xml:space="preserve"> PAGEREF _Toc472539097 \h </w:instrText>
        </w:r>
        <w:r w:rsidR="002C0374">
          <w:rPr>
            <w:webHidden/>
          </w:rPr>
        </w:r>
        <w:r w:rsidR="002C0374">
          <w:rPr>
            <w:webHidden/>
          </w:rPr>
          <w:fldChar w:fldCharType="separate"/>
        </w:r>
        <w:r w:rsidR="002C0374">
          <w:rPr>
            <w:webHidden/>
          </w:rPr>
          <w:t>25</w:t>
        </w:r>
        <w:r w:rsidR="002C0374">
          <w:rPr>
            <w:webHidden/>
          </w:rPr>
          <w:fldChar w:fldCharType="end"/>
        </w:r>
      </w:hyperlink>
    </w:p>
    <w:p w14:paraId="0F796908" w14:textId="757592F1" w:rsidR="002C0374" w:rsidRDefault="00A7526B">
      <w:pPr>
        <w:pStyle w:val="TOC3"/>
        <w:rPr>
          <w:rFonts w:eastAsiaTheme="minorEastAsia"/>
          <w:b w:val="0"/>
          <w:smallCaps w:val="0"/>
          <w:sz w:val="22"/>
          <w:lang w:val="en-US" w:eastAsia="en-US" w:bidi="ar-SA"/>
        </w:rPr>
      </w:pPr>
      <w:hyperlink w:anchor="_Toc472539098" w:history="1">
        <w:r w:rsidR="002C0374" w:rsidRPr="007942E1">
          <w:rPr>
            <w:rStyle w:val="Hyperlink"/>
            <w:lang w:val="hr-HR"/>
          </w:rPr>
          <w:t>Obavijest o H.265/HEVC kodiranju za Azure Media Services</w:t>
        </w:r>
        <w:r w:rsidR="002C0374">
          <w:rPr>
            <w:webHidden/>
          </w:rPr>
          <w:tab/>
        </w:r>
        <w:r w:rsidR="002C0374">
          <w:rPr>
            <w:webHidden/>
          </w:rPr>
          <w:fldChar w:fldCharType="begin"/>
        </w:r>
        <w:r w:rsidR="002C0374">
          <w:rPr>
            <w:webHidden/>
          </w:rPr>
          <w:instrText xml:space="preserve"> PAGEREF _Toc472539098 \h </w:instrText>
        </w:r>
        <w:r w:rsidR="002C0374">
          <w:rPr>
            <w:webHidden/>
          </w:rPr>
        </w:r>
        <w:r w:rsidR="002C0374">
          <w:rPr>
            <w:webHidden/>
          </w:rPr>
          <w:fldChar w:fldCharType="separate"/>
        </w:r>
        <w:r w:rsidR="002C0374">
          <w:rPr>
            <w:webHidden/>
          </w:rPr>
          <w:t>26</w:t>
        </w:r>
        <w:r w:rsidR="002C0374">
          <w:rPr>
            <w:webHidden/>
          </w:rPr>
          <w:fldChar w:fldCharType="end"/>
        </w:r>
      </w:hyperlink>
    </w:p>
    <w:p w14:paraId="3FBF19EB" w14:textId="7A1A9099" w:rsidR="002C0374" w:rsidRDefault="00A7526B">
      <w:pPr>
        <w:pStyle w:val="TOC3"/>
        <w:rPr>
          <w:rFonts w:eastAsiaTheme="minorEastAsia"/>
          <w:b w:val="0"/>
          <w:smallCaps w:val="0"/>
          <w:sz w:val="22"/>
          <w:lang w:val="en-US" w:eastAsia="en-US" w:bidi="ar-SA"/>
        </w:rPr>
      </w:pPr>
      <w:hyperlink w:anchor="_Toc472539099" w:history="1">
        <w:r w:rsidR="002C0374" w:rsidRPr="007942E1">
          <w:rPr>
            <w:rStyle w:val="Hyperlink"/>
            <w:lang w:val="hr-HR"/>
          </w:rPr>
          <w:t>Napomena o Vizualnom standardu H.264/AVC, Videostandardu VC-1, Vizualnom standardu MPEG-4 Part 2 i Videostandardu MPEG-2</w:t>
        </w:r>
        <w:r w:rsidR="002C0374">
          <w:rPr>
            <w:webHidden/>
          </w:rPr>
          <w:tab/>
        </w:r>
        <w:r w:rsidR="002C0374">
          <w:rPr>
            <w:webHidden/>
          </w:rPr>
          <w:fldChar w:fldCharType="begin"/>
        </w:r>
        <w:r w:rsidR="002C0374">
          <w:rPr>
            <w:webHidden/>
          </w:rPr>
          <w:instrText xml:space="preserve"> PAGEREF _Toc472539099 \h </w:instrText>
        </w:r>
        <w:r w:rsidR="002C0374">
          <w:rPr>
            <w:webHidden/>
          </w:rPr>
        </w:r>
        <w:r w:rsidR="002C0374">
          <w:rPr>
            <w:webHidden/>
          </w:rPr>
          <w:fldChar w:fldCharType="separate"/>
        </w:r>
        <w:r w:rsidR="002C0374">
          <w:rPr>
            <w:webHidden/>
          </w:rPr>
          <w:t>26</w:t>
        </w:r>
        <w:r w:rsidR="002C0374">
          <w:rPr>
            <w:webHidden/>
          </w:rPr>
          <w:fldChar w:fldCharType="end"/>
        </w:r>
      </w:hyperlink>
    </w:p>
    <w:p w14:paraId="21522730" w14:textId="46AEBEA3" w:rsidR="002C0374" w:rsidRDefault="00A7526B">
      <w:pPr>
        <w:pStyle w:val="TOC1"/>
        <w:tabs>
          <w:tab w:val="right" w:leader="dot" w:pos="5030"/>
        </w:tabs>
        <w:rPr>
          <w:rFonts w:eastAsiaTheme="minorEastAsia"/>
          <w:b w:val="0"/>
          <w:caps w:val="0"/>
          <w:noProof/>
          <w:sz w:val="22"/>
          <w:lang w:val="en-US" w:eastAsia="en-US" w:bidi="ar-SA"/>
        </w:rPr>
      </w:pPr>
      <w:hyperlink w:anchor="_Toc472539100" w:history="1">
        <w:r w:rsidR="002C0374" w:rsidRPr="007942E1">
          <w:rPr>
            <w:rStyle w:val="Hyperlink"/>
            <w:noProof/>
          </w:rPr>
          <w:t>Prilog 2 – Paketi pretplatničkih licenci</w:t>
        </w:r>
        <w:r w:rsidR="002C0374">
          <w:rPr>
            <w:noProof/>
            <w:webHidden/>
          </w:rPr>
          <w:tab/>
        </w:r>
        <w:r w:rsidR="002C0374">
          <w:rPr>
            <w:noProof/>
            <w:webHidden/>
          </w:rPr>
          <w:fldChar w:fldCharType="begin"/>
        </w:r>
        <w:r w:rsidR="002C0374">
          <w:rPr>
            <w:noProof/>
            <w:webHidden/>
          </w:rPr>
          <w:instrText xml:space="preserve"> PAGEREF _Toc472539100 \h </w:instrText>
        </w:r>
        <w:r w:rsidR="002C0374">
          <w:rPr>
            <w:noProof/>
            <w:webHidden/>
          </w:rPr>
        </w:r>
        <w:r w:rsidR="002C0374">
          <w:rPr>
            <w:noProof/>
            <w:webHidden/>
          </w:rPr>
          <w:fldChar w:fldCharType="separate"/>
        </w:r>
        <w:r w:rsidR="002C0374">
          <w:rPr>
            <w:noProof/>
            <w:webHidden/>
          </w:rPr>
          <w:t>27</w:t>
        </w:r>
        <w:r w:rsidR="002C0374">
          <w:rPr>
            <w:noProof/>
            <w:webHidden/>
          </w:rPr>
          <w:fldChar w:fldCharType="end"/>
        </w:r>
      </w:hyperlink>
    </w:p>
    <w:p w14:paraId="67B6159B" w14:textId="4E02E4D9" w:rsidR="002C0374" w:rsidRDefault="00A7526B">
      <w:pPr>
        <w:pStyle w:val="TOC1"/>
        <w:tabs>
          <w:tab w:val="right" w:leader="dot" w:pos="5030"/>
        </w:tabs>
        <w:rPr>
          <w:rFonts w:eastAsiaTheme="minorEastAsia"/>
          <w:b w:val="0"/>
          <w:caps w:val="0"/>
          <w:noProof/>
          <w:sz w:val="22"/>
          <w:lang w:val="en-US" w:eastAsia="en-US" w:bidi="ar-SA"/>
        </w:rPr>
      </w:pPr>
      <w:hyperlink w:anchor="_Toc472539101" w:history="1">
        <w:r w:rsidR="002C0374" w:rsidRPr="007942E1">
          <w:rPr>
            <w:rStyle w:val="Hyperlink"/>
            <w:noProof/>
          </w:rPr>
          <w:t>Prilog 3 – Standardne ugovorne klauzule (Izvođači obrade podataka)</w:t>
        </w:r>
        <w:r w:rsidR="002C0374">
          <w:rPr>
            <w:noProof/>
            <w:webHidden/>
          </w:rPr>
          <w:tab/>
        </w:r>
        <w:r w:rsidR="002C0374">
          <w:rPr>
            <w:noProof/>
            <w:webHidden/>
          </w:rPr>
          <w:fldChar w:fldCharType="begin"/>
        </w:r>
        <w:r w:rsidR="002C0374">
          <w:rPr>
            <w:noProof/>
            <w:webHidden/>
          </w:rPr>
          <w:instrText xml:space="preserve"> PAGEREF _Toc472539101 \h </w:instrText>
        </w:r>
        <w:r w:rsidR="002C0374">
          <w:rPr>
            <w:noProof/>
            <w:webHidden/>
          </w:rPr>
        </w:r>
        <w:r w:rsidR="002C0374">
          <w:rPr>
            <w:noProof/>
            <w:webHidden/>
          </w:rPr>
          <w:fldChar w:fldCharType="separate"/>
        </w:r>
        <w:r w:rsidR="002C0374">
          <w:rPr>
            <w:noProof/>
            <w:webHidden/>
          </w:rPr>
          <w:t>29</w:t>
        </w:r>
        <w:r w:rsidR="002C0374">
          <w:rPr>
            <w:noProof/>
            <w:webHidden/>
          </w:rPr>
          <w:fldChar w:fldCharType="end"/>
        </w:r>
      </w:hyperlink>
    </w:p>
    <w:p w14:paraId="092C9288" w14:textId="58003E04"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2539031"/>
      <w:r>
        <w:lastRenderedPageBreak/>
        <w:t>Uvod</w:t>
      </w:r>
      <w:bookmarkEnd w:id="3"/>
      <w:bookmarkEnd w:id="4"/>
    </w:p>
    <w:p w14:paraId="7E3AAC87" w14:textId="1C01A0A5" w:rsidR="003F6CEE" w:rsidRPr="00690C65" w:rsidRDefault="003C35CD" w:rsidP="00366C8E">
      <w:pPr>
        <w:pStyle w:val="ProductList-Body"/>
        <w:spacing w:after="120"/>
      </w:pPr>
      <w:r>
        <w:t>Od 1. srpnja 2014. ove Odredbe Online usluga (engl. Online Services Terms, OST) zamjenjuju Prava na korištenje Online usluga (engl. Online Services Use Rights, OLSUR). Odredbe Online usluga sadrže odredbe koje se primjenjuju na Klijentovo korištenje Online usluga. Zasebne odredbe, uključujući različite odredbe o zaštiti privatnosti i sigurnosti, reguliraju Klijentovo korištenje proizvoda drugog proizvođača (kako je definirano u nastavku), kao i drugih proizvoda i usluga društva Microsoft.</w:t>
      </w:r>
    </w:p>
    <w:p w14:paraId="03BB023E" w14:textId="62150D35" w:rsidR="004D27A6" w:rsidRPr="00690C65" w:rsidRDefault="003F6CEE" w:rsidP="003F6CEE">
      <w:pPr>
        <w:pStyle w:val="ProductList-Body"/>
      </w:pPr>
      <w:r>
        <w:t xml:space="preserve">Većina Online usluga nudi Ugovor o razini usluge (engl. Service Level Agreement, SLA). Dodatne informacije o Ugovorima o razini usluge za Online usluge potražite na adresi </w:t>
      </w:r>
      <w:hyperlink r:id="rId18" w:history="1">
        <w:r w:rsidR="00151E5C" w:rsidRPr="00AA05D4">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66D26" w:rsidRDefault="003F6CEE" w:rsidP="004717F1">
      <w:pPr>
        <w:pStyle w:val="ProductList-Offering1Heading"/>
        <w:rPr>
          <w:lang w:val="hr-HR"/>
        </w:rPr>
      </w:pPr>
      <w:bookmarkStart w:id="5" w:name="_Toc472539032"/>
      <w:r w:rsidRPr="00566D26">
        <w:rPr>
          <w:lang w:val="hr-HR"/>
        </w:rPr>
        <w:t>Prethodne verzije</w:t>
      </w:r>
      <w:bookmarkEnd w:id="5"/>
    </w:p>
    <w:p w14:paraId="2A9D9754" w14:textId="0EB29AB5" w:rsidR="004D27A6" w:rsidRPr="00690C65" w:rsidRDefault="003F6CEE" w:rsidP="00A914BF">
      <w:pPr>
        <w:pStyle w:val="ProductList-Body"/>
      </w:pPr>
      <w:r>
        <w:t xml:space="preserve">Odredbe Online usluga pružaju odredbe za Online usluge koje su trenutačno dostupne. Za prethodne verzije Klijent može posjetiti web-mjesto </w:t>
      </w:r>
      <w:hyperlink r:id="rId19" w:history="1">
        <w:r w:rsidR="00151E5C">
          <w:rPr>
            <w:rStyle w:val="Hyperlink"/>
          </w:rPr>
          <w:t>http://go.microsoft.com/?linkid=9840733</w:t>
        </w:r>
      </w:hyperlink>
      <w:r>
        <w:t xml:space="preserve"> ili se obratiti svojem prodavatelju ili Microsoftovu voditelju za korisnike.</w:t>
      </w:r>
    </w:p>
    <w:p w14:paraId="0E33A2B4" w14:textId="77777777" w:rsidR="003F6CEE" w:rsidRPr="00690C65" w:rsidRDefault="003F6CEE" w:rsidP="00A914BF">
      <w:pPr>
        <w:pStyle w:val="ProductList-Body"/>
      </w:pPr>
    </w:p>
    <w:p w14:paraId="0167723B" w14:textId="77777777" w:rsidR="005B5AD6" w:rsidRPr="002C0374" w:rsidRDefault="005B5AD6" w:rsidP="005B5AD6">
      <w:pPr>
        <w:pStyle w:val="ProductList-Offering1Heading"/>
        <w:rPr>
          <w:lang w:val="hr-HR"/>
        </w:rPr>
      </w:pPr>
      <w:bookmarkStart w:id="6" w:name="_Toc449618366"/>
      <w:bookmarkStart w:id="7" w:name="_Toc445967433"/>
      <w:bookmarkStart w:id="8" w:name="_Toc472539033"/>
      <w:bookmarkStart w:id="9" w:name="_Toc378147615"/>
      <w:bookmarkStart w:id="10" w:name="_Toc378151517"/>
      <w:bookmarkStart w:id="11" w:name="_Toc379797094"/>
      <w:bookmarkStart w:id="12" w:name="_Toc380513120"/>
      <w:bookmarkStart w:id="13" w:name="_Toc380655159"/>
      <w:bookmarkStart w:id="14" w:name="_Toc383415077"/>
      <w:r w:rsidRPr="002C0374">
        <w:rPr>
          <w:lang w:val="hr-HR"/>
        </w:rPr>
        <w:t>Pojašnjenja i sažetak promjena</w:t>
      </w:r>
      <w:bookmarkEnd w:id="6"/>
      <w:bookmarkEnd w:id="7"/>
      <w:bookmarkEnd w:id="8"/>
    </w:p>
    <w:p w14:paraId="71EAD13E" w14:textId="77777777" w:rsidR="002C0374" w:rsidRPr="00CC13E3" w:rsidRDefault="002C0374" w:rsidP="002C0374">
      <w:pPr>
        <w:pStyle w:val="ProductList-ClauseHeading"/>
        <w:outlineLvl w:val="2"/>
      </w:pPr>
      <w:r>
        <w:t>Opće odredbe</w:t>
      </w:r>
    </w:p>
    <w:p w14:paraId="586A309B" w14:textId="77777777" w:rsidR="002C0374" w:rsidRPr="00CC13E3" w:rsidRDefault="00A7526B" w:rsidP="002C0374">
      <w:pPr>
        <w:pStyle w:val="ProductList-Body"/>
      </w:pPr>
      <w:hyperlink w:anchor="GeneralTerms" w:history="1">
        <w:r w:rsidR="002C0374">
          <w:rPr>
            <w:rStyle w:val="Hyperlink"/>
          </w:rPr>
          <w:t>Definicije</w:t>
        </w:r>
      </w:hyperlink>
      <w:r w:rsidR="002C0374">
        <w:t>: Definicija „proizvoda drugog proizvođača“ ažurirana je kako bi se razjasnilo da se softver, podaci, usluga, web-lokacija ili proizvod treće strane može smatrati dio Microsoftove ponude ako ih je Microsoft uvrstio u online uslugu. Definicija „online usluge“ ažurirana je kako bi se razjasnilo da se softver i usluge koje su pokrivene zasebnim odredbama o licenci ne smatraju dijelom online usluge.</w:t>
      </w:r>
    </w:p>
    <w:p w14:paraId="7CD79886" w14:textId="77777777" w:rsidR="002C0374" w:rsidRPr="00CC13E3" w:rsidRDefault="002C0374" w:rsidP="002C0374">
      <w:pPr>
        <w:pStyle w:val="ProductList-ClauseHeading"/>
        <w:outlineLvl w:val="2"/>
      </w:pPr>
    </w:p>
    <w:p w14:paraId="7603544C" w14:textId="77777777" w:rsidR="002C0374" w:rsidRPr="00CC13E3" w:rsidRDefault="002C0374" w:rsidP="002C0374">
      <w:pPr>
        <w:pStyle w:val="ProductList-ClauseHeading"/>
        <w:outlineLvl w:val="2"/>
      </w:pPr>
      <w:r>
        <w:t>Posebne odredbe Online usluga</w:t>
      </w:r>
    </w:p>
    <w:p w14:paraId="78C5DF1E" w14:textId="77777777" w:rsidR="002C0374" w:rsidRPr="00CC13E3" w:rsidRDefault="00A7526B" w:rsidP="002C0374">
      <w:pPr>
        <w:pStyle w:val="ProductList-Body"/>
      </w:pPr>
      <w:hyperlink w:anchor="MicrosoftAzureServices" w:history="1">
        <w:r w:rsidR="002C0374">
          <w:rPr>
            <w:rStyle w:val="Hyperlink"/>
          </w:rPr>
          <w:t>Usluge Microsoft Azure</w:t>
        </w:r>
      </w:hyperlink>
      <w:r w:rsidR="002C0374">
        <w:t>: Definicija „usluge Microsoft Azure“ ažurirana je kako bi se razjasnilo da usluge Microsoft Azure obuhvaćaju elemente otvorenog koda koje je Microsoft uvrstio u usluge i/ili značajke Microsoft Azure.</w:t>
      </w:r>
    </w:p>
    <w:p w14:paraId="5A0D774F" w14:textId="77777777" w:rsidR="002C0374" w:rsidRPr="00CC13E3" w:rsidRDefault="00A7526B" w:rsidP="002C0374">
      <w:pPr>
        <w:pStyle w:val="ProductList-Body"/>
      </w:pPr>
      <w:hyperlink w:anchor="Dynamics365" w:history="1">
        <w:r w:rsidR="002C0374">
          <w:rPr>
            <w:rStyle w:val="Hyperlink"/>
          </w:rPr>
          <w:t>Usluge Microsoft Dynamics 365</w:t>
        </w:r>
      </w:hyperlink>
      <w:r w:rsidR="002C0374">
        <w:t>: Odjeljak Vanjski korisnici ažuriran je kako bi se razjasnilo da vanjski korisnici koji koriste klijente sustava Microsoft Dynamics 365 s uslugama Microsoft Dynamics 365 trebaju imati SL kako bi pristupili online uslugama: isključujući Microsoft Dynamics 365 za Operacije, za njegovu upotrebu vanjskim korisnicima ne treba SL. Odjeljak Prava na korištenje poslužitelja za korisničke SL-ove sustava Dynamics 365, korisničke SL-ove za Prijelazni SA i korisničke SL-ove za Dodatke ažuriran je kako bi se razjasnilo da korisnici uređaja koji nemaju tehnološko jamstvo Software Assurance za CAL-ove ne mogu pristupiti novim verzijama sustava Microsoft Dynamics 365 na zajedničkom poslužitelju te da korisnici sustava Microsoft Dynamics 365 (izdanje za tvrtke) ne mogu instalirati i koristiti Microsoft Dynamics 365 na zajedničkom poslužitelju.</w:t>
      </w:r>
    </w:p>
    <w:p w14:paraId="6931562B" w14:textId="77777777" w:rsidR="006F76BD" w:rsidRPr="00903BB7" w:rsidRDefault="00A7526B"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72539034"/>
      <w:bookmarkEnd w:id="9"/>
      <w:bookmarkEnd w:id="10"/>
      <w:bookmarkEnd w:id="11"/>
      <w:bookmarkEnd w:id="12"/>
      <w:bookmarkEnd w:id="13"/>
      <w:bookmarkEnd w:id="14"/>
      <w:r>
        <w:lastRenderedPageBreak/>
        <w:t>Opće odredbe</w:t>
      </w:r>
      <w:bookmarkEnd w:id="15"/>
      <w:bookmarkEnd w:id="16"/>
    </w:p>
    <w:p w14:paraId="13E595AA" w14:textId="7ECEF30E" w:rsidR="00730B3A" w:rsidRPr="00690C65" w:rsidRDefault="007E46D7" w:rsidP="00A914BF">
      <w:pPr>
        <w:pStyle w:val="ProductList-Body"/>
      </w:pPr>
      <w:r>
        <w:t xml:space="preserve">Klijent može koristiti Online usluge i povezani softver kako je izričito dopušteno u Klijentovu ugovoru o količinskom licenciranju. Microsoft pridržava sva druga prava. 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OnlineServiceSpecificTerms" w:history="1">
        <w:r>
          <w:rPr>
            <w:rStyle w:val="Hyperlink"/>
          </w:rPr>
          <w:t>Posebnim odredbama za pojedinačnu Online uslugu</w:t>
        </w:r>
      </w:hyperlink>
      <w:r>
        <w:t xml:space="preserve">. </w:t>
      </w:r>
      <w:hyperlink w:anchor="Attachment2" w:history="1">
        <w:r>
          <w:rPr>
            <w:rStyle w:val="Hyperlink"/>
          </w:rPr>
          <w:t>Prilog 2</w:t>
        </w:r>
      </w:hyperlink>
      <w:r>
        <w:t xml:space="preserve"> opisuje Pakete SL-ova koji ispunjavaju i preduvjete za SL-ove za korisnika. Klijent nema pravo koristiti Online uslugu nakon što SL za tu Online uslugu istekne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72539035"/>
      <w:r>
        <w:t>Definicije</w:t>
      </w:r>
      <w:bookmarkEnd w:id="17"/>
    </w:p>
    <w:p w14:paraId="6FDD5DC5" w14:textId="77777777" w:rsidR="00103924" w:rsidRPr="00690C65" w:rsidRDefault="00103924" w:rsidP="00337870">
      <w:pPr>
        <w:pStyle w:val="ProductList-Body"/>
        <w:spacing w:after="120"/>
      </w:pPr>
      <w:r>
        <w:t>Ako bilo koja od odredbi u nastavku nije definirana u Klijentovu ugovoru o količinskom licenciranju, definicije su navedene u nastavku.</w:t>
      </w:r>
    </w:p>
    <w:p w14:paraId="1A63487A" w14:textId="25E13A07" w:rsidR="00103924" w:rsidRPr="00690C65" w:rsidRDefault="00874919" w:rsidP="00337870">
      <w:pPr>
        <w:pStyle w:val="ProductList-Body"/>
        <w:spacing w:after="120"/>
      </w:pPr>
      <w:r>
        <w:t>Pojam „Korisnički podaci“ označava sve podatke, uključujući sve tekstne, zvukovne, video ili slikovne datoteke i softver koji Microsoft dobije od Klijenta ili u Klijentovo ime korištenjem Online usluge.</w:t>
      </w:r>
    </w:p>
    <w:p w14:paraId="6DE0382D" w14:textId="0EFC21ED" w:rsidR="00103924" w:rsidRPr="00690C65" w:rsidRDefault="00874919" w:rsidP="00337870">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515D3AFF" w:rsidR="00103924" w:rsidRPr="00690C65"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10AD0B5B" w14:textId="77777777" w:rsidR="002C0374" w:rsidRPr="00CC13E3" w:rsidRDefault="002C0374" w:rsidP="002C0374">
      <w:pPr>
        <w:pStyle w:val="ProductList-Body"/>
        <w:spacing w:after="120"/>
      </w:pPr>
      <w:r>
        <w:t>Pojam „proizvod drugog proizvođača“ označava bilo koji softver, podatke, uslugu, web-lokaciju ili proizvod robne marke treće osobe, osim ako ga je Microsoft uvrstio u online uslugu.</w:t>
      </w:r>
    </w:p>
    <w:p w14:paraId="599963FF" w14:textId="77777777" w:rsidR="002C0374" w:rsidRPr="00CC13E3" w:rsidRDefault="002C0374" w:rsidP="002C0374">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Ne obuhvaća softver i usluge koje se pružaju pod zasebnim licencnim odredbama (na primjer putem galerije, trgovine, konzole ili dijaloga). Odredbe proizvoda nalaze se na adresi </w:t>
      </w:r>
      <w:hyperlink r:id="rId22" w:history="1">
        <w:r>
          <w:rPr>
            <w:rStyle w:val="Hyperlink"/>
          </w:rPr>
          <w:t>http://go.microsoft.com/?linkid=9839207</w:t>
        </w:r>
      </w:hyperlink>
      <w:r w:rsidRPr="002C0374">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2678E23" w14:textId="178D61A7" w:rsidR="00730B3A" w:rsidRPr="00690C65" w:rsidRDefault="00337870" w:rsidP="00103924">
      <w:pPr>
        <w:pStyle w:val="ProductList-Body"/>
      </w:pPr>
      <w:r>
        <w:t>Pojam „SL“ označava pretplatničku licencu.</w:t>
      </w:r>
    </w:p>
    <w:p w14:paraId="18F7674C" w14:textId="77777777" w:rsidR="00103924" w:rsidRPr="00690C65" w:rsidRDefault="00103924" w:rsidP="00103924">
      <w:pPr>
        <w:pStyle w:val="ProductList-Body"/>
      </w:pPr>
    </w:p>
    <w:p w14:paraId="465FE383" w14:textId="77777777" w:rsidR="006F76BD" w:rsidRPr="00903BB7" w:rsidRDefault="006F76BD" w:rsidP="006F76BD">
      <w:pPr>
        <w:pStyle w:val="ProductList-SubSubSectionHeading"/>
        <w:outlineLvl w:val="1"/>
      </w:pPr>
      <w:bookmarkStart w:id="18" w:name="_Toc453946572"/>
      <w:bookmarkStart w:id="19" w:name="_Toc451949009"/>
      <w:bookmarkStart w:id="20" w:name="_Toc472539036"/>
      <w:r>
        <w:t>Ažuriranja Odredbi Online usluga</w:t>
      </w:r>
      <w:bookmarkEnd w:id="18"/>
      <w:bookmarkEnd w:id="19"/>
      <w:bookmarkEnd w:id="20"/>
    </w:p>
    <w:p w14:paraId="2425CDE5" w14:textId="62FACDAB" w:rsidR="00103924" w:rsidRPr="00690C65" w:rsidRDefault="00103924" w:rsidP="00103924">
      <w:pPr>
        <w:pStyle w:val="ProductList-Body"/>
      </w:pPr>
      <w:r>
        <w:t>Kad Klijent obnovi ili kupi novu pretplatu na Online uslugu, primjenjuju se tada važeće Odredbe Online usluga te se neće mijenjati za trajanja Klijentove pretplate na tu Online uslugu. Kad Microsoft uvede nove značajke, dodatke ili povezani softver koji su novi (tj. koji nisu prethodno uključeni u pretplatu), Microsoft može pružiti odredbe ili ažurirati Odredbe Online usluga koje se primjenjuju na Klijentovo korištenje tih novih značajki, dodataka ili povezanog softvera.</w:t>
      </w:r>
    </w:p>
    <w:p w14:paraId="595888D5" w14:textId="77777777" w:rsidR="00103924" w:rsidRPr="00690C65" w:rsidRDefault="00103924" w:rsidP="00103924">
      <w:pPr>
        <w:pStyle w:val="ProductList-Body"/>
      </w:pPr>
    </w:p>
    <w:p w14:paraId="2E2E86FD" w14:textId="77777777" w:rsidR="006F76BD" w:rsidRPr="00903BB7" w:rsidRDefault="006F76BD" w:rsidP="006F76BD">
      <w:pPr>
        <w:pStyle w:val="ProductList-SubSubSectionHeading"/>
        <w:outlineLvl w:val="1"/>
      </w:pPr>
      <w:bookmarkStart w:id="21" w:name="_Toc453946573"/>
      <w:bookmarkStart w:id="22" w:name="_Toc451949010"/>
      <w:bookmarkStart w:id="23" w:name="_Toc472539037"/>
      <w:bookmarkStart w:id="24" w:name="OnlineServicesChanges"/>
      <w:r>
        <w:t>Izmjene i dostupnost Online usluga</w:t>
      </w:r>
      <w:bookmarkEnd w:id="21"/>
      <w:bookmarkEnd w:id="22"/>
      <w:bookmarkEnd w:id="23"/>
    </w:p>
    <w:bookmarkEnd w:id="24"/>
    <w:p w14:paraId="3A70F627" w14:textId="6B0942DA" w:rsidR="00103924" w:rsidRPr="00690C65" w:rsidRDefault="00103924" w:rsidP="00103924">
      <w:pPr>
        <w:pStyle w:val="ProductList-Body"/>
      </w:pPr>
      <w:r>
        <w:t xml:space="preserve">Microsoft može povremeno uvesti komercijalno opravdane izmjene svake Online usluge. Microsoft može ukinuti Online uslugu u bilo kojoj zemlji u kojoj Microsoft podliježe propisu, obvezi ili drugom zahtjevu državne ustanove koji nije općenito primjenjiv na tvrtke koje ondje posluju. Dostupnost, funkcionalnost i jezične verzije za svaku Online uslugu mogu se razlikovati ovisno o zemlji. Informacije o dostupnosti Klijent može potražiti na adresi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72539038"/>
      <w:r>
        <w:t>Zadržavanje podataka</w:t>
      </w:r>
      <w:bookmarkEnd w:id="25"/>
    </w:p>
    <w:p w14:paraId="1645CC39" w14:textId="4AAB14DE" w:rsidR="00103924" w:rsidRPr="00690C65" w:rsidRDefault="007E46D7" w:rsidP="00337870">
      <w:pPr>
        <w:pStyle w:val="ProductList-Body"/>
        <w:spacing w:after="120"/>
      </w:pPr>
      <w:r>
        <w:t>Tijekom cijelog trajanja Klijentove pretplate Klijent će imati mogućnost pristupa Korisničkim podacima pohranjenim u pojedinoj Online usluzi i njihovog preuzimanja. Osim za besplatne probne verzije, Microsoft će zadržati Korisničke podatke pohranjene u Online usluzi na računu s ograničenom funkcionalnošću 90 dana nakon isteka ili raskida Klijentove pretplate kako bi Klijent mogao preuzeti podatke. Nakon što razdoblje zadržavanja od 90 dana istekne, Microsoft će onemogućiti Klijentov račun i izbrisati Korisničke podatke</w:t>
      </w:r>
      <w:r w:rsidR="00D92296">
        <w:t>.</w:t>
      </w:r>
    </w:p>
    <w:p w14:paraId="0950D160" w14:textId="4DB260CB" w:rsidR="00103924" w:rsidRPr="00690C65" w:rsidRDefault="00103924" w:rsidP="00103924">
      <w:pPr>
        <w:pStyle w:val="ProductList-Body"/>
      </w:pPr>
      <w:r>
        <w:t>Online usluga možda ne podržava zadržavanje ili preuzimanje softvera koji pruži Klijent. Microsoft ne snosi odgovornost za brisanje Korisničkih podataka kako je opisano u ovom članku.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72539039"/>
      <w:r>
        <w:t>Korištenje softvera s online uslugom</w:t>
      </w:r>
      <w:bookmarkEnd w:id="26"/>
    </w:p>
    <w:p w14:paraId="62002352" w14:textId="3B9E93C8" w:rsidR="00103924" w:rsidRPr="00690C65" w:rsidRDefault="00103924" w:rsidP="00103924">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t>Licencne odredbe za Microsoftov softver</w:t>
      </w:r>
    </w:p>
    <w:p w14:paraId="584B5A12" w14:textId="7C4F6453" w:rsidR="00103924" w:rsidRPr="00690C65"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6C332121" w:rsidR="00103924" w:rsidRPr="00690C65" w:rsidRDefault="00103924" w:rsidP="00AD5F09">
      <w:pPr>
        <w:pStyle w:val="ProductList-Body"/>
        <w:ind w:left="180"/>
      </w:pPr>
      <w:r>
        <w:t>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Aplikacije mogu prikupljati podatke o korištenju i izvedbi Aplikacija koji se mogu prenositi društvu Microsoft i koristiti se u svrhe opisane u ovim Odredbama Online usluga.</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7777777" w:rsidR="00AD5F09" w:rsidRPr="00654E54" w:rsidRDefault="00AD5F09" w:rsidP="00AD5F09">
      <w:pPr>
        <w:pStyle w:val="ProductList-Body"/>
        <w:rPr>
          <w:szCs w:val="18"/>
        </w:rPr>
      </w:pPr>
    </w:p>
    <w:p w14:paraId="6B1A15DF" w14:textId="77777777" w:rsidR="0002002E" w:rsidRPr="006D2C33" w:rsidRDefault="0002002E" w:rsidP="0002002E">
      <w:pPr>
        <w:pStyle w:val="ProductList-SubSubSectionHeading"/>
        <w:outlineLvl w:val="1"/>
      </w:pPr>
      <w:bookmarkStart w:id="27" w:name="_Toc460240070"/>
      <w:bookmarkStart w:id="28" w:name="_Toc459970681"/>
      <w:bookmarkStart w:id="29" w:name="_Toc472539040"/>
      <w:r>
        <w:t>Proizvodi drugog proizvođača</w:t>
      </w:r>
      <w:bookmarkEnd w:id="27"/>
      <w:bookmarkEnd w:id="28"/>
      <w:bookmarkEnd w:id="29"/>
    </w:p>
    <w:p w14:paraId="62C5EC25" w14:textId="77777777" w:rsidR="0002002E" w:rsidRPr="006D2C33" w:rsidRDefault="0002002E" w:rsidP="0002002E">
      <w:pPr>
        <w:pStyle w:val="ProductList-Body"/>
      </w:pPr>
      <w:r>
        <w:t xml:space="preserve">Microsoft može proizvode drugog proizvođača učiniti dostupnima Klijentu putem Klijentova korištenja Online usluga (npr. putem trgovine ili galerije ili u obliku rezultata pretraživanja).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proizvod drugog proizvođača u Klijentovu fakturu za Online usluge. No Microsoft ne preuzima nikakvu odgovornost za proizvod drugog proizvođača. Klijent je u potpunosti odgovoran proizvod drugog proizvođača koji instalira ili koristi s Online uslugom. </w:t>
      </w:r>
    </w:p>
    <w:p w14:paraId="1AE95EC8" w14:textId="77777777" w:rsidR="00103924" w:rsidRPr="00654E54" w:rsidRDefault="00103924" w:rsidP="00103924">
      <w:pPr>
        <w:pStyle w:val="ProductList-Body"/>
        <w:rPr>
          <w:szCs w:val="18"/>
        </w:rPr>
      </w:pPr>
    </w:p>
    <w:p w14:paraId="0F84C97D" w14:textId="77777777" w:rsidR="00AD5F09" w:rsidRPr="00690C65" w:rsidRDefault="00AD5F09" w:rsidP="00366C8E">
      <w:pPr>
        <w:pStyle w:val="ProductList-SubSubSectionHeading"/>
        <w:outlineLvl w:val="1"/>
      </w:pPr>
      <w:bookmarkStart w:id="30" w:name="_Toc472539041"/>
      <w:r>
        <w:t>Pravila korištenja</w:t>
      </w:r>
      <w:bookmarkEnd w:id="30"/>
    </w:p>
    <w:p w14:paraId="743282DE" w14:textId="77777777" w:rsidR="00AD5F09" w:rsidRPr="00690C65" w:rsidRDefault="00AD5F09" w:rsidP="00AD5F09">
      <w:pPr>
        <w:pStyle w:val="ProductList-Body"/>
      </w:pPr>
      <w:r>
        <w:t>Ni Klijent ni oni koji pristupe Online usluzi putem Klijenta ne smiju koristiti Online uslugu:</w:t>
      </w:r>
    </w:p>
    <w:p w14:paraId="50D38345" w14:textId="77777777" w:rsidR="00AD5F09" w:rsidRPr="00690C65" w:rsidRDefault="00AD5F09" w:rsidP="00A44A41">
      <w:pPr>
        <w:pStyle w:val="ProductList-Body"/>
        <w:numPr>
          <w:ilvl w:val="0"/>
          <w:numId w:val="2"/>
        </w:numPr>
        <w:ind w:left="450" w:hanging="270"/>
      </w:pPr>
      <w:r>
        <w:t>na način zabranjen zakonom, propisom, državnom uredbom ili naputkom;</w:t>
      </w:r>
    </w:p>
    <w:p w14:paraId="5D5FDB63" w14:textId="77777777" w:rsidR="00AD5F09" w:rsidRPr="00690C65" w:rsidRDefault="00AD5F09" w:rsidP="0088164F">
      <w:pPr>
        <w:pStyle w:val="ProductList-Body"/>
        <w:numPr>
          <w:ilvl w:val="0"/>
          <w:numId w:val="2"/>
        </w:numPr>
        <w:spacing w:before="40"/>
        <w:ind w:left="450" w:hanging="270"/>
      </w:pPr>
      <w:r>
        <w:t xml:space="preserve">da bi se kršila prava drugih; </w:t>
      </w:r>
    </w:p>
    <w:p w14:paraId="41703F54" w14:textId="467BD7CB" w:rsidR="00AD5F09" w:rsidRPr="00690C65" w:rsidRDefault="00AD5F09" w:rsidP="0088164F">
      <w:pPr>
        <w:pStyle w:val="ProductList-Body"/>
        <w:numPr>
          <w:ilvl w:val="0"/>
          <w:numId w:val="2"/>
        </w:numPr>
        <w:spacing w:before="40"/>
        <w:ind w:left="450" w:hanging="270"/>
      </w:pPr>
      <w:r>
        <w:t xml:space="preserve">da bi pokušali steći neovlašteni pristup nekoj usluzi, uređaju, podacima, računu ili mreži ili ih narušili; </w:t>
      </w:r>
    </w:p>
    <w:p w14:paraId="0A3A559B" w14:textId="77777777" w:rsidR="00AD5F09" w:rsidRPr="00690C65" w:rsidRDefault="00AD5F09" w:rsidP="0088164F">
      <w:pPr>
        <w:pStyle w:val="ProductList-Body"/>
        <w:numPr>
          <w:ilvl w:val="0"/>
          <w:numId w:val="2"/>
        </w:numPr>
        <w:spacing w:before="40"/>
        <w:ind w:left="450" w:hanging="270"/>
      </w:pPr>
      <w:r>
        <w:t>da bi se slala neželjena pošta ili distribuirao zlonamjerni softver;</w:t>
      </w:r>
    </w:p>
    <w:p w14:paraId="7AF2D7D9" w14:textId="77777777" w:rsidR="00AD5F09" w:rsidRPr="00690C65" w:rsidRDefault="00AD5F09" w:rsidP="0088164F">
      <w:pPr>
        <w:pStyle w:val="ProductList-Body"/>
        <w:numPr>
          <w:ilvl w:val="0"/>
          <w:numId w:val="2"/>
        </w:numPr>
        <w:spacing w:before="40"/>
        <w:ind w:left="450" w:hanging="270"/>
      </w:pPr>
      <w:r>
        <w:t xml:space="preserve">na način kojim se može oštetiti Online uslugu ili kojim se drugima otežava njezino korištenje; ili </w:t>
      </w:r>
    </w:p>
    <w:p w14:paraId="514F970B" w14:textId="77777777" w:rsidR="00AD5F09" w:rsidRPr="00690C65" w:rsidRDefault="00AD5F09" w:rsidP="0088164F">
      <w:pPr>
        <w:pStyle w:val="ProductList-Body"/>
        <w:numPr>
          <w:ilvl w:val="0"/>
          <w:numId w:val="2"/>
        </w:numPr>
        <w:spacing w:before="40" w:after="120"/>
        <w:ind w:left="461" w:hanging="274"/>
      </w:pPr>
      <w:r>
        <w:t>u bilo koju svrhu ili u situaciji u kojoj bi kvar Online usluge mogao dovesti do smrti ili ozbiljne tjelesne ozljede bilo koje osobe ili do teškog oštećenja materijalnih dobara ili okoliša.</w:t>
      </w:r>
    </w:p>
    <w:p w14:paraId="05E5E29F" w14:textId="67BFC2BB" w:rsidR="00103924" w:rsidRPr="00690C65" w:rsidRDefault="00AD5F09" w:rsidP="00AD5F09">
      <w:pPr>
        <w:pStyle w:val="ProductList-Body"/>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340E4C2B" w14:textId="77777777" w:rsidR="003C35CD" w:rsidRPr="00654E54" w:rsidRDefault="003C35CD" w:rsidP="003C35CD">
      <w:pPr>
        <w:pStyle w:val="ProductList-Body"/>
        <w:rPr>
          <w:szCs w:val="18"/>
        </w:rPr>
      </w:pPr>
    </w:p>
    <w:p w14:paraId="238CEE0E" w14:textId="77777777" w:rsidR="003C35CD" w:rsidRPr="00690C65" w:rsidRDefault="003C35CD" w:rsidP="003C35CD">
      <w:pPr>
        <w:pStyle w:val="ProductList-SubSubSectionHeading"/>
        <w:outlineLvl w:val="1"/>
      </w:pPr>
      <w:bookmarkStart w:id="31" w:name="_Toc472539042"/>
      <w:r>
        <w:t>Tehnička ograničenja</w:t>
      </w:r>
      <w:bookmarkEnd w:id="31"/>
    </w:p>
    <w:p w14:paraId="40AC0812" w14:textId="7E166F55" w:rsidR="00C62FB6" w:rsidRPr="00690C65" w:rsidRDefault="003C35CD" w:rsidP="00C62FB6">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5F339792" w14:textId="77777777" w:rsidR="00103924" w:rsidRPr="00654E54" w:rsidRDefault="00103924" w:rsidP="00103924">
      <w:pPr>
        <w:pStyle w:val="ProductList-Body"/>
        <w:rPr>
          <w:szCs w:val="18"/>
        </w:rPr>
      </w:pPr>
    </w:p>
    <w:p w14:paraId="16D38071" w14:textId="77777777" w:rsidR="00AD5F09" w:rsidRPr="00690C65" w:rsidRDefault="00AD5F09" w:rsidP="00366C8E">
      <w:pPr>
        <w:pStyle w:val="ProductList-SubSubSectionHeading"/>
        <w:outlineLvl w:val="1"/>
      </w:pPr>
      <w:bookmarkStart w:id="32" w:name="_Toc472539043"/>
      <w:r>
        <w:t>Usklađenost sa zakonima</w:t>
      </w:r>
      <w:bookmarkEnd w:id="32"/>
    </w:p>
    <w:p w14:paraId="4AF31B1C" w14:textId="5CECBED5" w:rsidR="00AD5F09" w:rsidRPr="00690C65" w:rsidRDefault="00AD5F09" w:rsidP="00F824AC">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 Obavijesti o sigurnosnom incidentu u nastavku.</w:t>
      </w:r>
    </w:p>
    <w:p w14:paraId="74275C28" w14:textId="77777777" w:rsidR="0002002E" w:rsidRPr="006D2C33" w:rsidRDefault="0002002E" w:rsidP="0002002E">
      <w:pPr>
        <w:pStyle w:val="ProductList-Body"/>
      </w:pPr>
      <w:r>
        <w:t xml:space="preserve">Klijent se mora pridržavati svih pravnih propisa koji se primjenjuju na njegovo korištenje Online usluga, uključujući propise povezane sa zaštitom privatnosti, biometrijskim podacima, zaštitom osobnih podataka i povjerljivosti komunikacije. Klijent odgovara za primjenu i održavanje zaštite privatnosti i sigurnosnih mjera za komponente koje Klijent pruža ili kontrolira (kao što su uređaji uključeni u okviru usluge Microsoft Intune ili virtualnog računala ili aplikacije Klijenta u okviru usluge Microsoft Azure) te za utvrđivanje jesu li Online usluge prikladne za pohranu i obradu informacija na koje se primjenjuje određeni zakon ili propis. Klijent odgovara za odgovaranje na bilo koji zahtjev od treće osobe povezan s </w:t>
      </w:r>
      <w:r>
        <w:lastRenderedPageBreak/>
        <w:t>Klijentovim korištenjem Online usluge, kao što je zahtjev za uklanjanje sadržaja prema Zakonu o autorskim pravima u digitalnom tisućljeću SAD-a ili drugim mjerodavnim pravnim propisima.</w:t>
      </w:r>
    </w:p>
    <w:p w14:paraId="6D56C61C" w14:textId="77777777" w:rsidR="003C35CD" w:rsidRDefault="003C35CD" w:rsidP="003C35CD">
      <w:pPr>
        <w:pStyle w:val="ProductList-Body"/>
      </w:pPr>
    </w:p>
    <w:p w14:paraId="5F62814E" w14:textId="77777777" w:rsidR="00F22328" w:rsidRPr="00DA4748" w:rsidRDefault="00F22328" w:rsidP="00DA4748">
      <w:pPr>
        <w:pStyle w:val="ProductList-SubSubSectionHeading"/>
        <w:outlineLvl w:val="1"/>
      </w:pPr>
      <w:bookmarkStart w:id="33" w:name="_Toc472539044"/>
      <w:r w:rsidRPr="007E46D7">
        <w:t>Usluge uvoza/izvoza</w:t>
      </w:r>
      <w:bookmarkEnd w:id="33"/>
    </w:p>
    <w:p w14:paraId="61078478" w14:textId="04AC1485" w:rsidR="00F22328" w:rsidRPr="000772BE" w:rsidRDefault="001E671B" w:rsidP="00F22328">
      <w:pPr>
        <w:pStyle w:val="ProductList-Body"/>
      </w:pPr>
      <w:r w:rsidRPr="001E671B">
        <w:t>Klijentovo korištenje bilo koje Usluge uvoza/izvoza uvjetovano je njegovim pridržavanjem svih uputa koje mu pruži Microsoft u vezi s pripremom, postupanjem i isporukom fizičkih medija koji sadrže njegove podatke („mediji za pohranu“).</w:t>
      </w:r>
      <w:r w:rsidR="00F22328">
        <w:t xml:space="preserve">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8488936" w14:textId="77777777" w:rsidR="00F24CFC" w:rsidRPr="00690C65" w:rsidRDefault="00F24CFC" w:rsidP="003C35CD">
      <w:pPr>
        <w:pStyle w:val="ProductList-Body"/>
      </w:pPr>
    </w:p>
    <w:p w14:paraId="4FEA4633" w14:textId="77777777" w:rsidR="00AD5F09" w:rsidRPr="00690C65" w:rsidRDefault="00AD5F09" w:rsidP="00366C8E">
      <w:pPr>
        <w:pStyle w:val="ProductList-SubSubSectionHeading"/>
        <w:outlineLvl w:val="1"/>
      </w:pPr>
      <w:bookmarkStart w:id="34" w:name="_Toc472539045"/>
      <w:r>
        <w:t>Elektronske obavijesti</w:t>
      </w:r>
      <w:bookmarkEnd w:id="34"/>
    </w:p>
    <w:p w14:paraId="6993E3E6" w14:textId="7559D1BC" w:rsidR="00AD5F09" w:rsidRPr="00690C65" w:rsidRDefault="00AD5F09" w:rsidP="00AD5F09">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5" w:name="_Toc472539046"/>
      <w:r>
        <w:t>Preraspodjela licenci</w:t>
      </w:r>
      <w:bookmarkEnd w:id="35"/>
    </w:p>
    <w:p w14:paraId="7387CB08" w14:textId="59C42BE7" w:rsidR="00AD5F09" w:rsidRPr="00690C65" w:rsidRDefault="00AD5F09" w:rsidP="00AD5F09">
      <w:pPr>
        <w:pStyle w:val="ProductList-Body"/>
      </w:pPr>
      <w:r>
        <w:t xml:space="preserve">Većina SL-ova može se preraspodijeliti, no ne svi. Osim kako je dopušteno u ovom paragrafu ili u </w:t>
      </w:r>
      <w:hyperlink w:anchor="OnlineServiceSpecificTerms"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472539047"/>
      <w:r>
        <w:t>Komponente fontova</w:t>
      </w:r>
      <w:bookmarkEnd w:id="36"/>
    </w:p>
    <w:p w14:paraId="73F308D1" w14:textId="66EA51E0" w:rsidR="00AD5F09" w:rsidRPr="00690C65" w:rsidRDefault="00AD5F09" w:rsidP="00AD5F09">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5F2F1E4E" w14:textId="77777777" w:rsidR="00AD5F09" w:rsidRPr="00690C65" w:rsidRDefault="00AD5F09" w:rsidP="00AD5F09">
      <w:pPr>
        <w:pStyle w:val="ProductList-SubSubSectionHeading"/>
      </w:pPr>
    </w:p>
    <w:p w14:paraId="25A63CFB" w14:textId="77777777" w:rsidR="009119A8" w:rsidRPr="003C2FBE" w:rsidRDefault="009119A8" w:rsidP="009119A8">
      <w:pPr>
        <w:pStyle w:val="ProductList-SubSubSectionHeading"/>
        <w:outlineLvl w:val="1"/>
      </w:pPr>
      <w:bookmarkStart w:id="37" w:name="CompetitiveBenchmarking"/>
      <w:bookmarkStart w:id="38" w:name="_Toc459970689"/>
      <w:bookmarkStart w:id="39" w:name="_Toc472539048"/>
      <w:r>
        <w:t>Kompetitivno testiranje mjernih performansi</w:t>
      </w:r>
      <w:bookmarkEnd w:id="37"/>
      <w:bookmarkEnd w:id="38"/>
      <w:bookmarkEnd w:id="39"/>
    </w:p>
    <w:p w14:paraId="757E4052" w14:textId="77777777" w:rsidR="009119A8" w:rsidRPr="003C2FBE" w:rsidRDefault="009119A8" w:rsidP="009119A8">
      <w:pPr>
        <w:pStyle w:val="ProductList-Body"/>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1104C9BC" w14:textId="77777777" w:rsidR="009119A8" w:rsidRDefault="009119A8" w:rsidP="00366C8E">
      <w:pPr>
        <w:pStyle w:val="ProductList-SubSubSectionHeading"/>
        <w:outlineLvl w:val="1"/>
      </w:pPr>
    </w:p>
    <w:p w14:paraId="4DA62778" w14:textId="161DD1C2" w:rsidR="00AD5F09" w:rsidRPr="00690C65" w:rsidRDefault="00AD5F09" w:rsidP="00366C8E">
      <w:pPr>
        <w:pStyle w:val="ProductList-SubSubSectionHeading"/>
        <w:outlineLvl w:val="1"/>
      </w:pPr>
      <w:bookmarkStart w:id="40" w:name="_Toc472539049"/>
      <w:r>
        <w:t>Multipleksiranje</w:t>
      </w:r>
      <w:bookmarkEnd w:id="40"/>
    </w:p>
    <w:p w14:paraId="594AA384" w14:textId="2536BAD3" w:rsidR="00103924" w:rsidRDefault="00AD5F09" w:rsidP="00AD5F09">
      <w:pPr>
        <w:pStyle w:val="ProductList-Body"/>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46924D8A" w14:textId="77777777" w:rsidR="00AC3928" w:rsidRPr="00585A48" w:rsidRDefault="00A7526B"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3FA9FDAE" w14:textId="77777777" w:rsidR="00AC3928" w:rsidRPr="00690C65" w:rsidRDefault="00AC3928" w:rsidP="00AD5F09">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72539050"/>
      <w:r>
        <w:lastRenderedPageBreak/>
        <w:t>Odredbe o zaštiti privatnosti i sigurnosti</w:t>
      </w:r>
      <w:bookmarkEnd w:id="41"/>
      <w:bookmarkEnd w:id="42"/>
    </w:p>
    <w:p w14:paraId="7D1A07E0" w14:textId="189496FA" w:rsidR="00F77036" w:rsidRPr="00690C65" w:rsidRDefault="00F77036" w:rsidP="00F77036">
      <w:pPr>
        <w:pStyle w:val="ProductList-Body"/>
      </w:pPr>
      <w:r>
        <w:t xml:space="preserve">Ovaj članak Odredbi Online usluga ima dva dijela: </w:t>
      </w:r>
    </w:p>
    <w:p w14:paraId="6AAD177B" w14:textId="4104F62E" w:rsidR="00F77036" w:rsidRPr="00690C65" w:rsidRDefault="00F77036" w:rsidP="00A44A41">
      <w:pPr>
        <w:pStyle w:val="ProductList-Body"/>
        <w:numPr>
          <w:ilvl w:val="0"/>
          <w:numId w:val="3"/>
        </w:numPr>
        <w:ind w:left="450" w:hanging="270"/>
      </w:pPr>
      <w:r>
        <w:t>Opće odredbe o zaštiti privatnosti i sigurnosti, koje se primjenjuju na sve Online usluge; i</w:t>
      </w:r>
    </w:p>
    <w:p w14:paraId="19F00AAF" w14:textId="0D6AB44F" w:rsidR="000E6ED8" w:rsidRPr="00690C65" w:rsidRDefault="00F77036" w:rsidP="0088164F">
      <w:pPr>
        <w:pStyle w:val="ProductList-Body"/>
        <w:numPr>
          <w:ilvl w:val="0"/>
          <w:numId w:val="3"/>
        </w:numPr>
        <w:spacing w:before="40"/>
        <w:ind w:left="461" w:hanging="274"/>
      </w:pPr>
      <w:r>
        <w:t>Odredbe obrade podataka, koje predstavljaju dodatne obveze za određene Online usluge.</w:t>
      </w:r>
    </w:p>
    <w:p w14:paraId="63CB356D" w14:textId="77777777" w:rsidR="00F77036" w:rsidRPr="00690C65" w:rsidRDefault="00F77036" w:rsidP="00F77036">
      <w:pPr>
        <w:pStyle w:val="ProductList-Body"/>
      </w:pPr>
    </w:p>
    <w:p w14:paraId="28D69558" w14:textId="380CF2CB" w:rsidR="000E6ED8" w:rsidRPr="00566D26" w:rsidRDefault="00F77036" w:rsidP="000D67AA">
      <w:pPr>
        <w:pStyle w:val="ProductList-Offering1Heading"/>
        <w:rPr>
          <w:lang w:val="it-IT"/>
        </w:rPr>
      </w:pPr>
      <w:bookmarkStart w:id="43" w:name="_Toc472539051"/>
      <w:r w:rsidRPr="00566D26">
        <w:rPr>
          <w:lang w:val="it-IT"/>
        </w:rPr>
        <w:t>Opće odredbe o zaštiti privatnosti i sigurnosti</w:t>
      </w:r>
      <w:bookmarkEnd w:id="43"/>
    </w:p>
    <w:p w14:paraId="7453E5F2" w14:textId="77777777" w:rsidR="0002002E" w:rsidRPr="006D2C33" w:rsidRDefault="0002002E" w:rsidP="0002002E">
      <w:pPr>
        <w:pStyle w:val="ProductList-SubSubSectionHeading"/>
        <w:outlineLvl w:val="2"/>
      </w:pPr>
      <w:bookmarkStart w:id="44" w:name="_Toc460240082"/>
      <w:bookmarkStart w:id="45" w:name="_Toc459970693"/>
      <w:bookmarkStart w:id="46" w:name="_Toc472539052"/>
      <w:r>
        <w:t>Opseg</w:t>
      </w:r>
      <w:bookmarkEnd w:id="44"/>
      <w:bookmarkEnd w:id="45"/>
      <w:bookmarkEnd w:id="46"/>
    </w:p>
    <w:p w14:paraId="51A96861" w14:textId="1DD13A7D" w:rsidR="0002002E" w:rsidRPr="006D2C33" w:rsidRDefault="000E7B9F" w:rsidP="0002002E">
      <w:pPr>
        <w:pStyle w:val="ProductList-Body"/>
      </w:pPr>
      <w:r>
        <w:t xml:space="preserve">Odredbe u ovom članku primjenjuju se na sve Online usluge osim usluga Platforma Enterprise za Bing karte, Mobilna platforma upravljanja sredstvima za Bing karte i Microsoft Cognitive Services, koje se reguliraju odredbama o zaštiti privatnosti i/ili sigurnosti navedenim u nastavku u primjenjivim </w:t>
      </w:r>
      <w:hyperlink w:anchor="OnlineServiceSpecificTerms" w:history="1">
        <w:r>
          <w:rPr>
            <w:rStyle w:val="Hyperlink"/>
          </w:rPr>
          <w:t>Odredbama specifičnim za pojedinu Online uslugu</w:t>
        </w:r>
      </w:hyperlink>
      <w:r w:rsidR="0002002E">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7" w:name="_Toc472539053"/>
      <w:r>
        <w:t>Korištenje Korisničkih podataka</w:t>
      </w:r>
      <w:bookmarkEnd w:id="47"/>
    </w:p>
    <w:p w14:paraId="60C50476" w14:textId="5A63F640" w:rsidR="00F77036" w:rsidRPr="00690C65" w:rsidRDefault="00F77036" w:rsidP="00F77036">
      <w:pPr>
        <w:pStyle w:val="ProductList-Body"/>
      </w:pPr>
      <w:r>
        <w:t>Korisnički podaci koristit će se samo radi pružanja Online usluga Klijentu, uključujući svrhe kompatibilne s pružanjem tih usluga. Microsoft neće koristiti Korisničke podatke ili iz njih izvoditi informacije u bilo kakve oglašavačke ili slične komercijalne svrhe. U međusobnom odnosu ugovornih strana Klijent zadržava pravo, pravni temelj i udio u Korisničkim podacima. Microsoft ne prisvaja nikakva prava na Korisničke podatke osim prava koja Klijent ustupi društvu Microsoft radi pružanja Online usluga Klijentu. Ovaj stavak ne utječe na prava društva Microsoft na softver ili usluge koje Microsoft licencira Klijentu.</w:t>
      </w:r>
    </w:p>
    <w:p w14:paraId="2013749E" w14:textId="77777777" w:rsidR="00F77036" w:rsidRPr="00690C65" w:rsidRDefault="00F77036" w:rsidP="00F77036">
      <w:pPr>
        <w:pStyle w:val="ProductList-Body"/>
      </w:pPr>
    </w:p>
    <w:p w14:paraId="1DB01328" w14:textId="77777777" w:rsidR="00BD6155" w:rsidRDefault="00BD6155" w:rsidP="00BD6155">
      <w:pPr>
        <w:pStyle w:val="ProductList-SubSubSectionHeading"/>
        <w:outlineLvl w:val="2"/>
      </w:pPr>
      <w:bookmarkStart w:id="48" w:name="_Toc423959220"/>
      <w:bookmarkStart w:id="49" w:name="_Toc417892060"/>
      <w:bookmarkStart w:id="50" w:name="_Toc472539054"/>
      <w:r>
        <w:t>Otkrivanje Korisničkih podataka</w:t>
      </w:r>
      <w:bookmarkEnd w:id="48"/>
      <w:bookmarkEnd w:id="49"/>
      <w:bookmarkEnd w:id="50"/>
    </w:p>
    <w:p w14:paraId="06DB94F7" w14:textId="77777777" w:rsidR="00BD6155" w:rsidRDefault="00BD6155" w:rsidP="00BD6155">
      <w:pPr>
        <w:pStyle w:val="ProductList-Body"/>
        <w:spacing w:after="120"/>
      </w:pPr>
      <w:r>
        <w:t>Microsoft neće otkriti Korisničke podatke izvan društva Microsoft ili podružnica i povezanih društava kojima upravlja osim (1) kako ga uputi Klijent, (2) kako je opisano u Odredbama Online usluga ili (3) kako ga obvezuje zakon.</w:t>
      </w:r>
    </w:p>
    <w:p w14:paraId="30EE7A62" w14:textId="77777777" w:rsidR="00BD6155" w:rsidRDefault="00BD6155" w:rsidP="00BD6155">
      <w:pPr>
        <w:pStyle w:val="ProductList-Body"/>
        <w:spacing w:after="120"/>
      </w:pPr>
      <w:r>
        <w:t>Microsoft neće otkriti Korisničke podatke tijelima kaznenog progona osim ako ga na to obvezuje zakon. Ako se tijelo kaznenog progona obrati društvu Microsoft zahtijevajući Korisničke podatke, Microsoft će pokušati preusmjeriti tijelo kaznenog progona da te podatke zahtijeva izravno od Klijenta. U slučaju postojanja zakonske obveze otkrivanja Korisničkih podataka tijelima kaznenog progona, Microsoft će odmah obavijestiti Klijenta i dati mu primjerak zahtjeva osim ako je to zakonom zabranjeno.</w:t>
      </w:r>
    </w:p>
    <w:p w14:paraId="47D9D359" w14:textId="77777777" w:rsidR="00BD6155" w:rsidRDefault="00BD6155" w:rsidP="00BD6155">
      <w:pPr>
        <w:pStyle w:val="ProductList-Body"/>
        <w:spacing w:after="120"/>
      </w:pPr>
      <w:r>
        <w:t>Nakon primitka bilo kojeg zahtjeva treće osobe za Korisničke podatke, Microsoft će o tome odmah obavijestiti Klijenta osim ako je o zakonom zabranjeno. Microsoft će odbiti zahtjev osim ako ga zakon obvezuje na njegovo ispunjavanje. Ako je zahtjev valjan, Microsoft će pokušati preusmjeriti treću osobu da zahtijeva podatke izravno od Klijenta.</w:t>
      </w:r>
    </w:p>
    <w:p w14:paraId="0A8DDDB2" w14:textId="77777777" w:rsidR="00BD6155" w:rsidRDefault="00BD6155" w:rsidP="00BD6155">
      <w:pPr>
        <w:pStyle w:val="ProductList-Body"/>
        <w:spacing w:after="120"/>
      </w:pPr>
      <w:r>
        <w:t>Microsoft neće trećoj osobi dati: (a) izravan, neizravan, sveobuhvatan ili neograničen pristup Korisničkim podacima, (b) ključeve za šifriranje platforme koji se koriste za zaštitu Korisničkih podataka ili mogućnost probijanja takvog šifriranja ili (c) pristup Korisničkim podacima ako Microsoft zna da se takvi podaci koriste u svrhe koje nisu navedene u zahtjevu treće osobe.</w:t>
      </w:r>
    </w:p>
    <w:p w14:paraId="7F7E9967" w14:textId="77777777" w:rsidR="00BD6155" w:rsidRDefault="00BD6155" w:rsidP="00BD6155">
      <w:pPr>
        <w:pStyle w:val="ProductList-Body"/>
      </w:pPr>
      <w:r>
        <w:t>U prilog navedenom, Microsoft može trećoj osobi dati Klijentove osnovne podatke za kontakt.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1" w:name="_Toc472539055"/>
      <w:r>
        <w:t>Obrazovne ustanove</w:t>
      </w:r>
      <w:bookmarkEnd w:id="51"/>
    </w:p>
    <w:p w14:paraId="1FD6883B" w14:textId="1A699599" w:rsidR="00F77036" w:rsidRPr="00690C65" w:rsidRDefault="00F77036" w:rsidP="00383E9E">
      <w:pPr>
        <w:pStyle w:val="ProductList-Body"/>
        <w:spacing w:after="120"/>
      </w:pPr>
      <w:r>
        <w:t>Ako je Klijent obrazovna agencija ili ustanova na koju se primjenjuju odredbe Zakona o obiteljskim obrazovnim pravima i privatnosti, 20</w:t>
      </w:r>
      <w:r w:rsidR="00383E9E">
        <w:t> </w:t>
      </w:r>
      <w:r>
        <w:t>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14:paraId="04350C2A" w14:textId="7980FE1C" w:rsidR="00F77036" w:rsidRPr="00690C65" w:rsidRDefault="00F77036" w:rsidP="00F77036">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14:paraId="75EB52E8" w14:textId="77777777" w:rsidR="00F77036" w:rsidRDefault="00F77036" w:rsidP="00F77036">
      <w:pPr>
        <w:pStyle w:val="ProductList-Body"/>
      </w:pPr>
    </w:p>
    <w:p w14:paraId="3E3341CC" w14:textId="77777777" w:rsidR="00BD6155" w:rsidRPr="000D77F3" w:rsidRDefault="00BD6155" w:rsidP="00BD6155">
      <w:pPr>
        <w:pStyle w:val="ProductList-SubSubSectionHeading"/>
      </w:pPr>
      <w:bookmarkStart w:id="52" w:name="_Toc423959222"/>
      <w:bookmarkStart w:id="53" w:name="_Toc472539056"/>
      <w:bookmarkStart w:id="54" w:name="_Toc417892062"/>
      <w:bookmarkStart w:id="55" w:name="HIPAA"/>
      <w:r>
        <w:t>HIPAA poslovni suradnik</w:t>
      </w:r>
      <w:bookmarkEnd w:id="52"/>
      <w:bookmarkEnd w:id="53"/>
    </w:p>
    <w:p w14:paraId="4F70025B" w14:textId="79CFA00F" w:rsidR="00BD6155" w:rsidRPr="00ED53C5" w:rsidRDefault="00566D26" w:rsidP="001E5E33">
      <w:pPr>
        <w:pStyle w:val="ProductList-Body"/>
      </w:pPr>
      <w:r w:rsidRPr="00566D26">
        <w:t xml:space="preserve">Ako je Klijent „obuhvaćena pravna osoba“ ili „poslovni suradnik“ i uključuje „zaštićene zdravstvene podatke“ u Korisničkim podacima na način na koji su ti izrazi definirani u 45 CFR § 160.103, izvršenje ugovora o količinskom licenciranju Klijenta uključuje i izvršenje Ugovora za HIPAA poslovnog suradnika („BAA“), čiji cjeloviti tekst navodi Online usluge na koje se odnosi, a dostupan je na adresi </w:t>
      </w:r>
      <w:hyperlink r:id="rId25" w:history="1">
        <w:r w:rsidRPr="00566D26">
          <w:rPr>
            <w:rStyle w:val="Hyperlink"/>
          </w:rPr>
          <w:t>http://aka.ms/BAA</w:t>
        </w:r>
      </w:hyperlink>
      <w:r w:rsidR="00BD6155">
        <w:t>. Klijent se može izuzeti iz Ugovora za HIPAA poslovnog suradnika slanjem sljedećih informacija Microsoftu u obavijesti u pisanom obliku (prema odredbama Klijentova ugovora o količinskom licenciranju):</w:t>
      </w:r>
    </w:p>
    <w:p w14:paraId="17172F55" w14:textId="77777777" w:rsidR="00BD6155" w:rsidRPr="00ED53C5" w:rsidRDefault="00BD6155" w:rsidP="00F24CFC">
      <w:pPr>
        <w:pStyle w:val="ProductList-Body"/>
        <w:numPr>
          <w:ilvl w:val="0"/>
          <w:numId w:val="36"/>
        </w:numPr>
        <w:ind w:left="461" w:hanging="274"/>
      </w:pPr>
      <w:r>
        <w:t>puno ime Klijenta i bilo kojeg Povezanog društva koje odustaje;</w:t>
      </w:r>
    </w:p>
    <w:p w14:paraId="6F7F9449" w14:textId="77777777" w:rsidR="00BD6155" w:rsidRPr="00ED53C5" w:rsidRDefault="00BD6155" w:rsidP="00BD6155">
      <w:pPr>
        <w:pStyle w:val="ProductList-Body"/>
        <w:numPr>
          <w:ilvl w:val="0"/>
          <w:numId w:val="36"/>
        </w:numPr>
        <w:ind w:left="450" w:hanging="270"/>
      </w:pPr>
      <w:r>
        <w:lastRenderedPageBreak/>
        <w:t>ako Klijent ima više ugovora o količinskom licenciranju, primjenjuje se ugovor o količinskom licenciranju na koji se odustajanje odnosi.</w:t>
      </w:r>
    </w:p>
    <w:bookmarkEnd w:id="54"/>
    <w:bookmarkEnd w:id="55"/>
    <w:p w14:paraId="013550A9" w14:textId="77777777" w:rsidR="004264D1" w:rsidRPr="00690C65" w:rsidRDefault="004264D1" w:rsidP="00F77036">
      <w:pPr>
        <w:pStyle w:val="ProductList-Body"/>
      </w:pPr>
    </w:p>
    <w:p w14:paraId="02205ABD" w14:textId="77777777" w:rsidR="00F77036" w:rsidRPr="00690C65" w:rsidRDefault="00F77036" w:rsidP="00366C8E">
      <w:pPr>
        <w:pStyle w:val="ProductList-SubSubSectionHeading"/>
        <w:outlineLvl w:val="2"/>
      </w:pPr>
      <w:bookmarkStart w:id="56" w:name="_Toc472539057"/>
      <w:r>
        <w:t>Sigurnost</w:t>
      </w:r>
      <w:bookmarkEnd w:id="56"/>
    </w:p>
    <w:p w14:paraId="2E45AFF8" w14:textId="7FCF7485" w:rsidR="00F77036" w:rsidRPr="00690C65" w:rsidRDefault="00F77036" w:rsidP="00F77036">
      <w:pPr>
        <w:pStyle w:val="ProductList-Body"/>
      </w:pPr>
      <w:r>
        <w:t xml:space="preserve">Microsoft je odlučan u zaštiti sigurnosti Korisničkih podataka. Microsoft je primijenio i održavat će i slijediti odgovarajuće tehničke i organizacijske mjere namijenjene očuvanju Korisničkih podataka od slučajnog, neovlaštenog ili protupravnog pristupa, otkrivanja, izmjene, gubitka ili uništenja.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7" w:name="_Toc472539058"/>
      <w:r>
        <w:t>Obavijest o sigurnosnom incidentu</w:t>
      </w:r>
      <w:bookmarkEnd w:id="57"/>
    </w:p>
    <w:p w14:paraId="40A5F846" w14:textId="7E5F1305" w:rsidR="00F77036" w:rsidRPr="00690C65" w:rsidRDefault="00F77036" w:rsidP="00F824AC">
      <w:pPr>
        <w:pStyle w:val="ProductList-Body"/>
        <w:spacing w:after="120"/>
      </w:pPr>
      <w:r>
        <w:t>Ako Microsoft sazna za bilo koji neovlašteni pristup bilo kojim Korisničkim podacima pohranjenim u opremi društva Microsoft ili lokacijama društva Microsoft ili neovlašteni pristup takvoj opremi ili lokacijama koji dovedu do gubitka, otkrivanja ili izmjene Korisničkih podataka (pojedinačno, „Sigurnosni incident”), Microsoft će odmah (1) obavijestiti Klijenta o Sigurnosnom incidentu; (2) istražiti Sigurnosni incident i dati Klijentu podrobne informacije o Sigurnosnom incidentu te (3) poduzeti razumne korake za ublažavanje bilo koje štete do koje dođe zbog Sigurnosnog incidenta.</w:t>
      </w:r>
    </w:p>
    <w:p w14:paraId="3A327E7B" w14:textId="67F429DB" w:rsidR="00F77036" w:rsidRPr="00690C65" w:rsidRDefault="00F77036" w:rsidP="00F824AC">
      <w:pPr>
        <w:pStyle w:val="ProductList-Body"/>
        <w:spacing w:after="120"/>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Obveza društva Microsoft da izvijesti o Sigurnosnom incidentu ili odgovori na njega prema ovom članku ne predstavlja prihvat bilo koje objektivne odgovornosti ili odgovornosti društva Microsoft u vezi sa Sigurnosnim incidentom.</w:t>
      </w:r>
    </w:p>
    <w:p w14:paraId="3E2B017C" w14:textId="77777777" w:rsidR="00F77036" w:rsidRPr="00690C65" w:rsidRDefault="00F77036" w:rsidP="00F77036">
      <w:pPr>
        <w:pStyle w:val="ProductList-Body"/>
      </w:pPr>
      <w:r>
        <w:t>Klijent je dužan odmah obavijestiti Microsoft o mogućoj zlouporabi svojih računa ili vjerodajnica za provjeru autentičnosti ili bilo kakvom sigurnosnom incidentu u vezi s Online uslugom.</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8" w:name="_Toc472539059"/>
      <w:bookmarkStart w:id="59" w:name="LocationofDataProcessing"/>
      <w:r>
        <w:t>Mjesto obrade podataka</w:t>
      </w:r>
      <w:bookmarkEnd w:id="58"/>
    </w:p>
    <w:bookmarkEnd w:id="59"/>
    <w:p w14:paraId="6F79E91B" w14:textId="29F8A542" w:rsidR="00F77036" w:rsidRPr="00690C65" w:rsidRDefault="00566D26" w:rsidP="00F77036">
      <w:pPr>
        <w:pStyle w:val="ProductList-Body"/>
      </w:pPr>
      <w:r>
        <w:t>Osim kako je opisano drugdje u Odredbama Online usluge, Korisnički podaci koje Microsoft obrađuje u Klijentovo ime mogu se prenositi, pohranjivati i obrađivati u Sjedinjenim Američkim Državama ili bilo kojoj drugoj zemlji u kojoj Microsoft ili njegova povezana društva ili podizvođači imaju svoje lokacije. Klijent ovlašćuje Microsoft za izvođenje bilo kojeg takvog prijenosa Korisničkih podataka u bilo koju takvu zemlju te za pohranu i obradu Korisničkih podataka u svrhu pružanja Online usluga. Microsoft će se pridržavati zahtjeva koje određuje zakon o zaštiti osobnih podataka Europskog gospodarskog područja i Švicarske u vezi s prikupljanjem, korištenjem, prijenosom i zadržavanjem podataka i drugim oblicima obrade osobnih podataka</w:t>
      </w:r>
      <w:r w:rsidR="00F77036">
        <w:t>.</w:t>
      </w:r>
      <w:r w:rsidR="009119A8">
        <w:t xml:space="preserve"> Osim Microsoftovih obveza na temelju Standardnih ugovornih klauzula i drugih oglednih ugovora, Microsoft je certificiran i u sklopu sustava za zaštitu privatnosti EU-a i SAD-a i obvezama koje to podrazumijeva.</w:t>
      </w:r>
    </w:p>
    <w:p w14:paraId="0F49DA8B" w14:textId="77777777" w:rsidR="00F77036" w:rsidRPr="00690C65" w:rsidRDefault="00F77036" w:rsidP="00F77036">
      <w:pPr>
        <w:pStyle w:val="ProductList-Body"/>
      </w:pPr>
    </w:p>
    <w:p w14:paraId="3898B848" w14:textId="77777777" w:rsidR="004264D1" w:rsidRPr="00207D34" w:rsidRDefault="004264D1" w:rsidP="004264D1">
      <w:pPr>
        <w:pStyle w:val="ProductList-SubSubSectionHeading"/>
        <w:outlineLvl w:val="2"/>
      </w:pPr>
      <w:bookmarkStart w:id="60" w:name="_Toc417892066"/>
      <w:bookmarkStart w:id="61" w:name="_Toc412644895"/>
      <w:bookmarkStart w:id="62" w:name="_Toc472539060"/>
      <w:r w:rsidRPr="00207D34">
        <w:t>Pretpregledna izdanja</w:t>
      </w:r>
      <w:bookmarkEnd w:id="60"/>
      <w:bookmarkEnd w:id="61"/>
      <w:bookmarkEnd w:id="62"/>
    </w:p>
    <w:p w14:paraId="55E27553" w14:textId="77777777" w:rsidR="004264D1" w:rsidRPr="00207D34" w:rsidRDefault="004264D1" w:rsidP="004264D1">
      <w:pPr>
        <w:pStyle w:val="ProductList-Body"/>
      </w:pPr>
      <w:r w:rsidRPr="00207D34">
        <w:t>Microsoft može ponuditi pretpreglede, beta ili druga predizdanja značajki, lokacija podatkovnih centara i sluga („Pretpregledi“) na neobaveznu procjenu. Pretpregledi mogu upotrebljavati slabije ili drukčije mjere zaštite privatnosti i sigurnosti od onih koje su obično prisutne u Online uslugama. Osim ako nije drukčije određeno, Pretpregledi nisu uključeni u Ugovor o razini usluge za odgovarajuću Online uslugu.</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3" w:name="_Toc472539061"/>
      <w:r>
        <w:t>Korištenje podizvođača</w:t>
      </w:r>
      <w:bookmarkEnd w:id="63"/>
    </w:p>
    <w:p w14:paraId="4B2C2C88" w14:textId="2069A67F" w:rsidR="000E6ED8" w:rsidRPr="00690C65" w:rsidRDefault="00F77036" w:rsidP="00F77036">
      <w:pPr>
        <w:pStyle w:val="ProductList-Body"/>
      </w:pPr>
      <w:r>
        <w:t>Microsoft može angažirati podizvođače za pružanje usluga u njegovo ime. Svim takvim podizvođačima dopušteno je pribaviti Korisničke podatke samo radi pružanja usluga za koje ih je Microsoft unajmio te im je zabranjeno koristiti Korisničke podatke u bilo koju drugu svrhu. Microsoft ostaje odgovoran za postupanje podizvođača u skladu s obvezama tvrtke Microsoft navedenima u OST-u. Klijent je prethodno pristao na Microsoftov prijenos Korisničkih podataka podizvođačima kako je opisano u Odredbama Online usluga.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4" w:name="_Toc472539062"/>
      <w:r>
        <w:t>Kako se obratiti društvu Microsoft</w:t>
      </w:r>
      <w:bookmarkEnd w:id="64"/>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26"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61DFD88" w14:textId="609F9AD4" w:rsidR="004264D1" w:rsidRDefault="00A7526B" w:rsidP="009119A8">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2CFA8F1D" w14:textId="77777777" w:rsidR="00AC3928" w:rsidRDefault="00AC3928" w:rsidP="00366C8E">
      <w:pPr>
        <w:pStyle w:val="ProductList-Body"/>
      </w:pPr>
    </w:p>
    <w:p w14:paraId="1B021394" w14:textId="77777777" w:rsidR="00654E54" w:rsidRDefault="00654E54" w:rsidP="00366C8E">
      <w:pPr>
        <w:pStyle w:val="ProductList-Body"/>
        <w:sectPr w:rsidR="00654E54" w:rsidSect="00A61B2A">
          <w:footerReference w:type="first" r:id="rId27"/>
          <w:pgSz w:w="12240" w:h="15840"/>
          <w:pgMar w:top="1440" w:right="720" w:bottom="1440" w:left="720" w:header="720" w:footer="720" w:gutter="0"/>
          <w:cols w:space="720"/>
          <w:titlePg/>
          <w:docGrid w:linePitch="360"/>
        </w:sectPr>
      </w:pPr>
    </w:p>
    <w:p w14:paraId="066FE42F" w14:textId="4BBCE927" w:rsidR="000E6ED8" w:rsidRPr="00566D26" w:rsidRDefault="00F77036" w:rsidP="000D67AA">
      <w:pPr>
        <w:pStyle w:val="ProductList-Offering1Heading"/>
        <w:rPr>
          <w:lang w:val="hr-HR"/>
        </w:rPr>
      </w:pPr>
      <w:bookmarkStart w:id="65" w:name="DataProcessingTerms"/>
      <w:bookmarkStart w:id="66" w:name="_Toc472539063"/>
      <w:r w:rsidRPr="00566D26">
        <w:rPr>
          <w:lang w:val="hr-HR"/>
        </w:rPr>
        <w:lastRenderedPageBreak/>
        <w:t>Odredbe o obradi podataka</w:t>
      </w:r>
      <w:bookmarkEnd w:id="65"/>
      <w:bookmarkEnd w:id="66"/>
    </w:p>
    <w:p w14:paraId="2F075DBA" w14:textId="77777777" w:rsidR="00F77036" w:rsidRPr="00690C65" w:rsidRDefault="00F77036" w:rsidP="00F824AC">
      <w:pPr>
        <w:pStyle w:val="ProductList-Body"/>
        <w:spacing w:after="120"/>
      </w:pPr>
      <w:r>
        <w:t>Odredbe obrade podataka (engl. Data Processing Terms, DPT) uključuju odredbe u ovom članku.</w:t>
      </w:r>
    </w:p>
    <w:p w14:paraId="48A379F1" w14:textId="599CFDB1" w:rsidR="00F77036" w:rsidRPr="00690C65" w:rsidRDefault="00F77036" w:rsidP="00F77036">
      <w:pPr>
        <w:pStyle w:val="ProductList-Body"/>
      </w:pPr>
      <w:r>
        <w:t xml:space="preserve">Odredbe obrade podataka uključuju i „Standardne ugovorne klauzule“, na temelju Odluke Europske komisije od 5. veljače 2010. o standardnim ugovornim klauzulama za prijenos osobnih podataka obrađivačima s poslovnim nastanom u trećim zemljama prema Direktivi o zaštiti osobnih podataka EU-a. Standardne ugovorne klauzule navedene su u </w:t>
      </w:r>
      <w:hyperlink w:anchor="Attachment3" w:history="1">
        <w:r>
          <w:rPr>
            <w:rStyle w:val="Hyperlink"/>
          </w:rPr>
          <w:t>Prilogu 3</w:t>
        </w:r>
      </w:hyperlink>
      <w:r>
        <w:t>. Dodatno,</w:t>
      </w:r>
    </w:p>
    <w:p w14:paraId="4289F66E" w14:textId="10251D66" w:rsidR="00F77036" w:rsidRPr="00690C65" w:rsidRDefault="00F77036" w:rsidP="00A44A41">
      <w:pPr>
        <w:pStyle w:val="ProductList-Body"/>
        <w:numPr>
          <w:ilvl w:val="0"/>
          <w:numId w:val="4"/>
        </w:numPr>
        <w:ind w:left="450" w:hanging="270"/>
      </w:pPr>
      <w:r>
        <w:t xml:space="preserve">Izvršenje ugovora o količinskom licenciranju uključuje izvršenje </w:t>
      </w:r>
      <w:hyperlink w:anchor="Attachment3" w:history="1">
        <w:r>
          <w:rPr>
            <w:rStyle w:val="Hyperlink"/>
          </w:rPr>
          <w:t>Priloga 3</w:t>
        </w:r>
      </w:hyperlink>
      <w:r>
        <w:t>, koji potpisuje Microsoft Corporation;</w:t>
      </w:r>
    </w:p>
    <w:p w14:paraId="41BFB8AC" w14:textId="77777777" w:rsidR="00F77036" w:rsidRPr="00690C65" w:rsidRDefault="00F77036" w:rsidP="0088164F">
      <w:pPr>
        <w:pStyle w:val="ProductList-Body"/>
        <w:numPr>
          <w:ilvl w:val="0"/>
          <w:numId w:val="4"/>
        </w:numPr>
        <w:spacing w:before="40"/>
        <w:ind w:left="450" w:hanging="270"/>
      </w:pPr>
      <w:r>
        <w:t>Odredbe u Klijentovu ugovoru o količinskom licenciranju, uključujući Odredbe obrade podataka, čine ugovor o obradi podataka prema kojem je Microsoft obrađivač podataka; te</w:t>
      </w:r>
    </w:p>
    <w:p w14:paraId="731C68BC" w14:textId="77777777" w:rsidR="00F77036" w:rsidRPr="00690C65" w:rsidRDefault="00F77036" w:rsidP="0088164F">
      <w:pPr>
        <w:pStyle w:val="ProductList-Body"/>
        <w:numPr>
          <w:ilvl w:val="0"/>
          <w:numId w:val="4"/>
        </w:numPr>
        <w:spacing w:before="40" w:after="120"/>
        <w:ind w:left="461" w:hanging="274"/>
      </w:pPr>
      <w:r>
        <w:t>Kontrola Odredbi obrade podataka nad bilo kojom nedosljednom ili suprotnom odredbom u Klijentovu ugovoru o količinskom licenciranju te za svaku pretplatu ostat će na snazi dok svi povezani Korisnički podaci ne budu izbrisani iz sustava društva Microsoft u skladu s Odredbama obrade podataka.</w:t>
      </w:r>
    </w:p>
    <w:p w14:paraId="07BB43F0" w14:textId="6284018E" w:rsidR="00F77036" w:rsidRPr="00690C65" w:rsidRDefault="00F77036" w:rsidP="00F77036">
      <w:pPr>
        <w:pStyle w:val="ProductList-Body"/>
      </w:pPr>
      <w:r>
        <w:t>Klijent može odustati od „Standardnih ugovornih klauzula“ ili Odredbi obrade podataka u cijelosti. Da bi odustao, Klijent mora poslati društvu Microsoft sljedeće informacije u pisanoj obavijesti (prema odredbama Klijentova ugovora o količinskom licenciranju):</w:t>
      </w:r>
    </w:p>
    <w:p w14:paraId="362A02CA" w14:textId="77777777" w:rsidR="00F77036" w:rsidRPr="00690C65" w:rsidRDefault="00F77036" w:rsidP="00A44A41">
      <w:pPr>
        <w:pStyle w:val="ProductList-Body"/>
        <w:numPr>
          <w:ilvl w:val="0"/>
          <w:numId w:val="5"/>
        </w:numPr>
        <w:ind w:left="450" w:hanging="270"/>
      </w:pPr>
      <w:r>
        <w:t>puno ime Klijenta i bilo kojeg Povezanog društva koje odustaje;</w:t>
      </w:r>
    </w:p>
    <w:p w14:paraId="04B9C67E" w14:textId="165A03F7" w:rsidR="00F77036" w:rsidRPr="00690C65" w:rsidRDefault="00F77036" w:rsidP="0088164F">
      <w:pPr>
        <w:pStyle w:val="ProductList-Body"/>
        <w:numPr>
          <w:ilvl w:val="0"/>
          <w:numId w:val="5"/>
        </w:numPr>
        <w:spacing w:before="40"/>
        <w:ind w:left="450" w:hanging="270"/>
      </w:pPr>
      <w:r>
        <w:t xml:space="preserve">ako Klijent ima više ugovora o količinskom licenciranju, ugovor o količinskom licenciranju na koji se Odustajanje odnosi; </w:t>
      </w:r>
    </w:p>
    <w:p w14:paraId="660091B5" w14:textId="77777777" w:rsidR="00F77036" w:rsidRPr="00690C65" w:rsidRDefault="00F77036" w:rsidP="009E1E33">
      <w:pPr>
        <w:pStyle w:val="ProductList-Body"/>
        <w:numPr>
          <w:ilvl w:val="0"/>
          <w:numId w:val="5"/>
        </w:numPr>
        <w:spacing w:before="40"/>
        <w:ind w:left="450" w:right="-90" w:hanging="270"/>
      </w:pPr>
      <w:r>
        <w:t>ako odustaje od Odredbi obrade podataka u cijelosti, izjavu da Klijent (ili Povezano društvo) odustaje od Odredbi obrade podataka u cijelosti; i</w:t>
      </w:r>
    </w:p>
    <w:p w14:paraId="3EE2C6F6" w14:textId="77777777" w:rsidR="00F77036" w:rsidRPr="00690C65" w:rsidRDefault="00F77036" w:rsidP="0088164F">
      <w:pPr>
        <w:pStyle w:val="ProductList-Body"/>
        <w:numPr>
          <w:ilvl w:val="0"/>
          <w:numId w:val="5"/>
        </w:numPr>
        <w:spacing w:before="40" w:after="120"/>
        <w:ind w:left="461" w:hanging="274"/>
      </w:pPr>
      <w:r>
        <w:t xml:space="preserve">ako odustaje samo od Standardnih ugovornih klauzula, izjavu da Klijent (ili Povezano društvo) odustaje samo od Standardnih ugovornih klauzula. </w:t>
      </w:r>
    </w:p>
    <w:p w14:paraId="650242FB" w14:textId="183A9416" w:rsidR="00F77036" w:rsidRPr="00690C65" w:rsidRDefault="00F77036" w:rsidP="00F824AC">
      <w:pPr>
        <w:pStyle w:val="ProductList-Body"/>
        <w:spacing w:after="120"/>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64649FD1" w14:textId="77777777" w:rsidR="004264D1" w:rsidRPr="00207D34" w:rsidRDefault="004264D1" w:rsidP="004264D1">
      <w:pPr>
        <w:pStyle w:val="ProductList-Body"/>
        <w:rPr>
          <w:b/>
        </w:rPr>
      </w:pPr>
      <w:r w:rsidRPr="00207D34">
        <w:rPr>
          <w:b/>
        </w:rPr>
        <w:t>U Odredbama obrade podataka pojam „Online usluge“ primjenjuje se samo na usluge u tablici u nastavku, što ne uključuje Pretpregled, a „Korisnički podaci“ uključuju samo Korisničke podatke pružene u korištenju tih Online usluga.</w:t>
      </w:r>
    </w:p>
    <w:p w14:paraId="72AE1A9D" w14:textId="3EC8A3F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A4748" w:rsidRPr="009C7BD7" w14:paraId="4D2B773A" w14:textId="77777777" w:rsidTr="002A626A">
        <w:trPr>
          <w:tblHeader/>
        </w:trPr>
        <w:tc>
          <w:tcPr>
            <w:tcW w:w="10800" w:type="dxa"/>
            <w:gridSpan w:val="2"/>
            <w:shd w:val="clear" w:color="auto" w:fill="0072C6"/>
          </w:tcPr>
          <w:p w14:paraId="73CE51F7" w14:textId="77777777" w:rsidR="00DA4748" w:rsidRPr="009C7BD7" w:rsidRDefault="00DA4748" w:rsidP="002A626A">
            <w:pPr>
              <w:pStyle w:val="ProductList-Body"/>
              <w:spacing w:before="20" w:after="20"/>
              <w:rPr>
                <w:color w:val="FFFFFF" w:themeColor="background1"/>
                <w:sz w:val="16"/>
                <w:szCs w:val="16"/>
              </w:rPr>
            </w:pPr>
            <w:r w:rsidRPr="009C7BD7">
              <w:rPr>
                <w:color w:val="FFFFFF" w:themeColor="background1"/>
                <w:sz w:val="16"/>
                <w:szCs w:val="16"/>
              </w:rPr>
              <w:t>Online usluge</w:t>
            </w:r>
          </w:p>
        </w:tc>
      </w:tr>
      <w:tr w:rsidR="0002002E" w:rsidRPr="009C7BD7" w14:paraId="148EE332" w14:textId="77777777" w:rsidTr="002A626A">
        <w:tc>
          <w:tcPr>
            <w:tcW w:w="2610" w:type="dxa"/>
            <w:vAlign w:val="center"/>
          </w:tcPr>
          <w:p w14:paraId="1789C7B6" w14:textId="03372ACB" w:rsidR="0002002E" w:rsidRPr="009C7BD7" w:rsidRDefault="0002002E" w:rsidP="0002002E">
            <w:pPr>
              <w:pStyle w:val="ProductList-Body"/>
              <w:rPr>
                <w:sz w:val="16"/>
                <w:szCs w:val="16"/>
              </w:rPr>
            </w:pPr>
            <w:bookmarkStart w:id="67" w:name="MicrosoftDynamicsOnlineServices"/>
            <w:r>
              <w:rPr>
                <w:sz w:val="16"/>
                <w:szCs w:val="16"/>
              </w:rPr>
              <w:t>Microsoft Dynamics 365 Core Services</w:t>
            </w:r>
          </w:p>
        </w:tc>
        <w:tc>
          <w:tcPr>
            <w:tcW w:w="8190" w:type="dxa"/>
          </w:tcPr>
          <w:p w14:paraId="1BBF4A37" w14:textId="755B4882" w:rsidR="0002002E" w:rsidRPr="009C7BD7" w:rsidRDefault="0002002E" w:rsidP="0002002E">
            <w:pPr>
              <w:pStyle w:val="ProductList-Body"/>
              <w:rPr>
                <w:sz w:val="16"/>
                <w:szCs w:val="16"/>
              </w:rPr>
            </w:pPr>
            <w:r>
              <w:rPr>
                <w:sz w:val="16"/>
                <w:szCs w:val="16"/>
              </w:rPr>
              <w:t>Sljedeće usluge, svaka kao samostalna usluga ili kao dio plana ili aplikacije s nazivom Dynamics 365: Microsoft Dynamics 365 za Službu za korisnike, Microsoft Dynamics 365 za Upravljanje terenskom uslugom, Microsoft Dynamics 365 za Automatizaciju projektnih usluga, Microsoft Dynamics 365 za Prodaju i Microsoft Social Engagement. Usluge Microsoft Dynamics 365 Core Services ne obuhvaćaju (1) Microsoft Dynamics 365 za Operacije ni Microsoft Dynamics 365 za Financije; (2) Microsoft Dynamics 365 usluge za podržane uređaje ili softver, koje uključuju, ali nisu ograničene na, Microsoft Dynamics 365 za aplikacije, tablete i/ili telefone; ili (3) osim ako je izričito definirano u licencnim odredbama za dotičnu uslugu, bilo koju drugu zasebno brendiranu uslugu koja se pruža u okviru usluga Microsoft Dynamics 365 Core Services ili je s njima povezana.</w:t>
            </w:r>
          </w:p>
        </w:tc>
      </w:tr>
      <w:bookmarkEnd w:id="67"/>
      <w:tr w:rsidR="000E7B9F" w:rsidRPr="009C7BD7" w14:paraId="4C338F77" w14:textId="77777777" w:rsidTr="002A626A">
        <w:tc>
          <w:tcPr>
            <w:tcW w:w="2610" w:type="dxa"/>
            <w:vAlign w:val="center"/>
          </w:tcPr>
          <w:p w14:paraId="48AEA604" w14:textId="3BCF6509" w:rsidR="000E7B9F" w:rsidRPr="009C7BD7" w:rsidRDefault="000E7B9F" w:rsidP="000E7B9F">
            <w:pPr>
              <w:pStyle w:val="ProductList-Body"/>
              <w:rPr>
                <w:sz w:val="16"/>
                <w:szCs w:val="16"/>
              </w:rPr>
            </w:pPr>
            <w:r>
              <w:rPr>
                <w:sz w:val="16"/>
                <w:szCs w:val="16"/>
              </w:rPr>
              <w:t>Office 365 Services</w:t>
            </w:r>
          </w:p>
        </w:tc>
        <w:tc>
          <w:tcPr>
            <w:tcW w:w="8190" w:type="dxa"/>
          </w:tcPr>
          <w:p w14:paraId="6F23D1C6" w14:textId="7A60AA43" w:rsidR="000E7B9F" w:rsidRPr="009C7BD7" w:rsidRDefault="000E7B9F" w:rsidP="000E7B9F">
            <w:pPr>
              <w:pStyle w:val="ProductList-Body"/>
              <w:rPr>
                <w:sz w:val="16"/>
                <w:szCs w:val="16"/>
              </w:rPr>
            </w:pPr>
            <w:r>
              <w:rPr>
                <w:sz w:val="16"/>
                <w:szCs w:val="16"/>
              </w:rPr>
              <w:t>Sljedeće usluge, svaka kao samostalna usluga ili kako je obuhvaćeno planom ili paketom marke Office 365: Exchange Online, Exchange Online arhiviranje, Exchange Online Protection, Office 365 Advanced Threat Protection, SharePoint Online, OneDrive za tvrtke, Microsoft Planner, Project Online, Skype za tvrtke Online, Sway, Office Online, Microsoft MyAnalytics, Customer Lockbox, Microsoft Bookings i Yammer Enterprise. Usluge Office 365 Services ne uključuju Office 365 ProPlus, bilo koji dio PSTN usluga koji radi izvan kontrole tvrtke Microsoft, bilo koji klijentski softver ili bilo koju uslugu s oznakom zasebne marke koja je dostupna uz plan ili paket marke Office 365, kao što su usluge Bing ili usluga s oznakom marke „za Office 365“.</w:t>
            </w:r>
          </w:p>
        </w:tc>
      </w:tr>
      <w:tr w:rsidR="0002002E" w:rsidRPr="009C7BD7" w14:paraId="24F0330A" w14:textId="77777777" w:rsidTr="002A626A">
        <w:tc>
          <w:tcPr>
            <w:tcW w:w="2610" w:type="dxa"/>
            <w:vAlign w:val="center"/>
          </w:tcPr>
          <w:p w14:paraId="7113AFDB" w14:textId="56D6C9B9" w:rsidR="0002002E" w:rsidRPr="009C7BD7" w:rsidRDefault="0002002E" w:rsidP="0002002E">
            <w:pPr>
              <w:pStyle w:val="ProductList-Body"/>
              <w:rPr>
                <w:sz w:val="16"/>
                <w:szCs w:val="16"/>
              </w:rPr>
            </w:pPr>
            <w:bookmarkStart w:id="68" w:name="MicrosoftAzureCoreServices"/>
            <w:r>
              <w:rPr>
                <w:sz w:val="16"/>
                <w:szCs w:val="16"/>
              </w:rPr>
              <w:t>Usluge Microsoft Azure Core</w:t>
            </w:r>
          </w:p>
        </w:tc>
        <w:tc>
          <w:tcPr>
            <w:tcW w:w="8190" w:type="dxa"/>
          </w:tcPr>
          <w:p w14:paraId="1B4E466B" w14:textId="38B61131" w:rsidR="0002002E" w:rsidRPr="009C7BD7" w:rsidRDefault="0002002E" w:rsidP="0002002E">
            <w:pPr>
              <w:pStyle w:val="ProductList-Body"/>
              <w:rPr>
                <w:sz w:val="16"/>
                <w:szCs w:val="16"/>
              </w:rPr>
            </w:pPr>
            <w:r>
              <w:rPr>
                <w:sz w:val="16"/>
                <w:szCs w:val="16"/>
              </w:rPr>
              <w:t>Active Directory, API Management, App Services (API Apps, Mobilne aplikacije, Web-aplikacije</w:t>
            </w:r>
            <w:r w:rsidR="002C0374">
              <w:rPr>
                <w:sz w:val="16"/>
                <w:szCs w:val="16"/>
              </w:rPr>
              <w:t>)</w:t>
            </w:r>
            <w:r>
              <w:rPr>
                <w:sz w:val="16"/>
                <w:szCs w:val="16"/>
              </w:rPr>
              <w:t xml:space="preserve">, Automation, Backup, Batch, Usluge BizTalk, Usluge u oblaku, DocumentDB, Event Hubs, Express Route, HDInsight, Key Vault, Load Balancer, Machine Learning, Management Portal, Medijske usluge, Multi-Factor Authentication, Notification Hub, Operational Insights, Redis Cache, RemoteApp, Servis za upravljanje pravima, Scheduler, Service Bus, Site Recovery, SQL baza podataka, Pohrana, StorSimple, Stream Analytics, Upravitelj prometa, Virtualna računala, Virtualna mreža, Visual Studio Team Services i Workflow Manager. </w:t>
            </w:r>
          </w:p>
        </w:tc>
      </w:tr>
      <w:bookmarkEnd w:id="68"/>
      <w:tr w:rsidR="00DA4748" w:rsidRPr="009C7BD7" w14:paraId="41E2EEDC" w14:textId="77777777" w:rsidTr="002A626A">
        <w:tc>
          <w:tcPr>
            <w:tcW w:w="2610" w:type="dxa"/>
            <w:vAlign w:val="center"/>
          </w:tcPr>
          <w:p w14:paraId="2DE2DB01" w14:textId="77777777" w:rsidR="00DA4748" w:rsidRPr="009C7BD7" w:rsidRDefault="00DA4748" w:rsidP="002A626A">
            <w:pPr>
              <w:pStyle w:val="ProductList-Body"/>
              <w:rPr>
                <w:sz w:val="16"/>
                <w:szCs w:val="16"/>
              </w:rPr>
            </w:pPr>
            <w:r w:rsidRPr="009C7BD7">
              <w:rPr>
                <w:sz w:val="16"/>
                <w:szCs w:val="16"/>
              </w:rPr>
              <w:t>Microsoft Intune Online Services</w:t>
            </w:r>
          </w:p>
        </w:tc>
        <w:tc>
          <w:tcPr>
            <w:tcW w:w="8190" w:type="dxa"/>
          </w:tcPr>
          <w:p w14:paraId="72F87D11" w14:textId="77777777" w:rsidR="00DA4748" w:rsidRPr="009C7BD7" w:rsidRDefault="00DA4748" w:rsidP="002A626A">
            <w:pPr>
              <w:pStyle w:val="ProductList-Body"/>
              <w:rPr>
                <w:sz w:val="16"/>
                <w:szCs w:val="16"/>
              </w:rPr>
            </w:pPr>
            <w:r w:rsidRPr="009C7BD7">
              <w:rPr>
                <w:sz w:val="16"/>
                <w:szCs w:val="16"/>
              </w:rPr>
              <w:t>Dio usluge Microsoft Intune u oblaku, kao što je Dodatni proizvod Microsoft Intune ili usluga upravljanja koju pruža Microsoft Intune, kao što je Mobile Device Management for Office 365.</w:t>
            </w:r>
          </w:p>
        </w:tc>
      </w:tr>
      <w:tr w:rsidR="00DA4748" w:rsidRPr="009C7BD7" w14:paraId="1B538CDB" w14:textId="77777777" w:rsidTr="002A626A">
        <w:tc>
          <w:tcPr>
            <w:tcW w:w="2610" w:type="dxa"/>
            <w:vAlign w:val="center"/>
          </w:tcPr>
          <w:p w14:paraId="39F2472A" w14:textId="77777777" w:rsidR="00DA4748" w:rsidRPr="009C7BD7" w:rsidRDefault="00DA4748" w:rsidP="002A626A">
            <w:pPr>
              <w:pStyle w:val="ProductList-Body"/>
              <w:rPr>
                <w:sz w:val="16"/>
                <w:szCs w:val="16"/>
              </w:rPr>
            </w:pPr>
            <w:r w:rsidRPr="009C7BD7">
              <w:rPr>
                <w:sz w:val="16"/>
                <w:szCs w:val="16"/>
              </w:rPr>
              <w:t>Usluge Microsoft Power BI</w:t>
            </w:r>
          </w:p>
        </w:tc>
        <w:tc>
          <w:tcPr>
            <w:tcW w:w="8190" w:type="dxa"/>
          </w:tcPr>
          <w:p w14:paraId="1EA0D68C" w14:textId="77777777" w:rsidR="00DA4748" w:rsidRPr="009C7BD7" w:rsidRDefault="00DA4748" w:rsidP="002A626A">
            <w:pPr>
              <w:pStyle w:val="ProductList-Body"/>
              <w:rPr>
                <w:sz w:val="16"/>
                <w:szCs w:val="16"/>
              </w:rPr>
            </w:pPr>
            <w:r w:rsidRPr="009C7BD7">
              <w:rPr>
                <w:sz w:val="16"/>
                <w:szCs w:val="16"/>
              </w:rPr>
              <w:t>Usluga u oblaku kao dio Microsoft Power BI, koja se nudi kao samostalna usluga ili kao dio plana Office 365, ali bez funkcije kataloga podataka, aplikacija Power BI za mobilne uređaje i Power BI Desktop.</w:t>
            </w:r>
          </w:p>
        </w:tc>
      </w:tr>
    </w:tbl>
    <w:p w14:paraId="62CA93DC" w14:textId="77777777" w:rsidR="00154E92" w:rsidRDefault="00154E92" w:rsidP="00154E92">
      <w:pPr>
        <w:pStyle w:val="ProductList-Body"/>
      </w:pPr>
    </w:p>
    <w:p w14:paraId="7B651F0E" w14:textId="77777777" w:rsidR="00083111" w:rsidRDefault="00083111" w:rsidP="00083111">
      <w:pPr>
        <w:pStyle w:val="ProductList-SubSubSectionHeading"/>
        <w:keepNext/>
        <w:outlineLvl w:val="2"/>
      </w:pPr>
      <w:bookmarkStart w:id="69" w:name="DataProcessingTerms_DataatRest"/>
      <w:bookmarkStart w:id="70" w:name="_Toc457466419"/>
      <w:bookmarkStart w:id="71" w:name="_Toc453946599"/>
      <w:bookmarkStart w:id="72" w:name="_Toc472539064"/>
      <w:r>
        <w:t>Mjesto Korisničkih podataka u mirovanju</w:t>
      </w:r>
      <w:bookmarkEnd w:id="69"/>
      <w:bookmarkEnd w:id="70"/>
      <w:bookmarkEnd w:id="71"/>
      <w:bookmarkEnd w:id="72"/>
    </w:p>
    <w:p w14:paraId="71655431" w14:textId="77777777" w:rsidR="00083111" w:rsidRPr="00183CB9" w:rsidRDefault="00083111" w:rsidP="00083111">
      <w:pPr>
        <w:pStyle w:val="ProductList-Body"/>
        <w:keepNext/>
        <w:rPr>
          <w:spacing w:val="-2"/>
        </w:rPr>
      </w:pPr>
      <w:r w:rsidRPr="00183CB9">
        <w:rPr>
          <w:spacing w:val="-2"/>
        </w:rPr>
        <w:t>Microsoft će Korisničke podatke pohraniti u mirovanje unutar određenih velikih zemljopisnih područja (pojedinačno, Zemljopisno područje) kako slijedi:</w:t>
      </w:r>
    </w:p>
    <w:p w14:paraId="575BE298" w14:textId="7ADEE980" w:rsidR="00083111" w:rsidRDefault="000E7B9F" w:rsidP="00083111">
      <w:pPr>
        <w:pStyle w:val="ProductList-Body"/>
        <w:keepNext/>
        <w:numPr>
          <w:ilvl w:val="0"/>
          <w:numId w:val="6"/>
        </w:numPr>
        <w:ind w:left="450" w:hanging="270"/>
      </w:pPr>
      <w:r>
        <w:rPr>
          <w:b/>
        </w:rPr>
        <w:t>Office 365 Services.</w:t>
      </w:r>
      <w:r w:rsidRPr="001C790E">
        <w:rPr>
          <w:bCs/>
        </w:rPr>
        <w:t xml:space="preserve"> </w:t>
      </w:r>
      <w:r>
        <w:t xml:space="preserve">Ako Klijent pruža usluge svojem korisniku u Australiji, Kanadi, Europskoj uniji, Indiji, Japanu ili Sjedinjenim Američkim Državama (pojedinačno, Zemljopisno područje), Microsoft će pohraniti sljedeće Korisničke podatke u mirovanje samo u tom Zemljopisnom </w:t>
      </w:r>
      <w:r>
        <w:lastRenderedPageBreak/>
        <w:t>području: (1) sadržaj poštanskog sandučića usluge Exchange Online (tijelo e-poruke, unosi u kalendaru i sadržaj privitaka e-pošte), (2) sadržaj web-mjesta SharePoint Online i datoteke pohranjene na tom web-mjestu te podaci usluge Project Online i (3) datoteke prenesene u OneDrive za tvrtke</w:t>
      </w:r>
      <w:r w:rsidR="00083111">
        <w:t xml:space="preserve">. </w:t>
      </w:r>
    </w:p>
    <w:p w14:paraId="61113AA6" w14:textId="77777777" w:rsidR="005B5AD6" w:rsidRDefault="005B5AD6" w:rsidP="005B5AD6">
      <w:pPr>
        <w:pStyle w:val="ProductList-Body"/>
        <w:numPr>
          <w:ilvl w:val="0"/>
          <w:numId w:val="6"/>
        </w:numPr>
        <w:ind w:left="450" w:hanging="270"/>
      </w:pPr>
      <w:r>
        <w:rPr>
          <w:b/>
        </w:rPr>
        <w:t>Microsoft Intune Online Services</w:t>
      </w:r>
      <w:r w:rsidRPr="002C0074">
        <w:rPr>
          <w:b/>
          <w:bCs/>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Centra za pouzdanost Microsoft Intune.</w:t>
      </w:r>
    </w:p>
    <w:p w14:paraId="26D3B6CF" w14:textId="77777777" w:rsidR="0002002E" w:rsidRPr="006D2C33" w:rsidRDefault="0002002E" w:rsidP="0002002E">
      <w:pPr>
        <w:pStyle w:val="ProductList-Body"/>
        <w:numPr>
          <w:ilvl w:val="0"/>
          <w:numId w:val="6"/>
        </w:numPr>
        <w:ind w:left="450" w:hanging="270"/>
      </w:pPr>
      <w:r>
        <w:rPr>
          <w:b/>
        </w:rPr>
        <w:t>Usluge Microsoft Power BI</w:t>
      </w:r>
      <w:r w:rsidRPr="00AA03C0">
        <w:rPr>
          <w:b/>
        </w:rPr>
        <w:t>.</w:t>
      </w:r>
      <w:r>
        <w:t xml:space="preserve"> Ako Klijent pruža usluge korisniku u Australiji, Europskoj uniji ili Sjedinjenim Američkim Državama, Microsoft će pohraniti Korisničke podatke za Microsoft Power BI u mirovanje samo u tom Zemljopisnom području.</w:t>
      </w:r>
    </w:p>
    <w:p w14:paraId="2318F7DF" w14:textId="77777777" w:rsidR="0002002E" w:rsidRPr="006D2C33" w:rsidRDefault="0002002E" w:rsidP="0002002E">
      <w:pPr>
        <w:pStyle w:val="ProductList-Body"/>
        <w:numPr>
          <w:ilvl w:val="0"/>
          <w:numId w:val="6"/>
        </w:numPr>
        <w:ind w:left="450" w:hanging="270"/>
      </w:pPr>
      <w:r>
        <w:rPr>
          <w:b/>
        </w:rPr>
        <w:t>Usluge Microsoft Azure Core</w:t>
      </w:r>
      <w:r w:rsidRPr="00AA03C0">
        <w:rPr>
          <w:b/>
        </w:rPr>
        <w:t xml:space="preserve">. </w:t>
      </w:r>
      <w:r>
        <w:t>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14:paraId="0FE9E33B" w14:textId="14AA1B52" w:rsidR="0002002E" w:rsidRPr="006D2C33" w:rsidRDefault="0002002E" w:rsidP="0002002E">
      <w:pPr>
        <w:pStyle w:val="ProductList-Body"/>
        <w:numPr>
          <w:ilvl w:val="0"/>
          <w:numId w:val="6"/>
        </w:numPr>
        <w:spacing w:after="120"/>
        <w:ind w:left="450" w:hanging="270"/>
      </w:pPr>
      <w:r>
        <w:rPr>
          <w:b/>
        </w:rPr>
        <w:t>Microsoft Dynamics 365 Core Services</w:t>
      </w:r>
      <w:r w:rsidRPr="00742AE1">
        <w:rPr>
          <w:b/>
        </w:rPr>
        <w:t>.</w:t>
      </w:r>
      <w:r w:rsidRPr="00AA03C0">
        <w:rPr>
          <w:b/>
        </w:rPr>
        <w:t xml:space="preserve"> </w:t>
      </w:r>
      <w:r w:rsidR="00752055">
        <w:t>Ako Klijent pruža svoju instancu u Sjedinjenim Američkim Državama ili EU-u, osim ako je riječ o usluzi Microsoft Social Engagement, Microsoft će Korisničke podatke pohraniti u mirovanje u bilo kojem od tih zemljopisnih područja ograničenih na entitete kojima upravljaju usluge Microsoft Dynamics 365 Core Service</w:t>
      </w:r>
      <w:r>
        <w:t>. Određeni subjekti možda neće biti konfigurirani za pohranu u nekom određenom zemljopisnom području ili izvan Sjedinjenih Američkih Država, te će se možda umnožiti na drugim lokacijama kako je navedeno u Centru za pouzdanost Microsoft Dynamics 365.</w:t>
      </w:r>
    </w:p>
    <w:p w14:paraId="270A1F59" w14:textId="0F5CB308" w:rsidR="00154E92" w:rsidRDefault="00154E92" w:rsidP="00154E92">
      <w:pPr>
        <w:pStyle w:val="ProductList-Body"/>
      </w:pPr>
      <w:r>
        <w:t>Microsoft ne kontrolira niti ograničava regije iz kojih Klijent ili Klijentovi krajnji korisnici mogu pristupiti Korisničkim podacima ili ih premještati</w:t>
      </w:r>
    </w:p>
    <w:p w14:paraId="1B3D6EC1" w14:textId="77777777" w:rsidR="00154E92" w:rsidRPr="00690C65" w:rsidRDefault="00154E92" w:rsidP="00A914BF">
      <w:pPr>
        <w:pStyle w:val="ProductList-Body"/>
      </w:pPr>
    </w:p>
    <w:p w14:paraId="58FC0FAD" w14:textId="77777777" w:rsidR="005B5AD6" w:rsidRDefault="005B5AD6" w:rsidP="005B5AD6">
      <w:pPr>
        <w:pStyle w:val="ProductList-SubSubSectionHeading"/>
        <w:outlineLvl w:val="2"/>
      </w:pPr>
      <w:bookmarkStart w:id="73" w:name="DataProcessingTerms_Privacy"/>
      <w:bookmarkStart w:id="74" w:name="_Toc449618397"/>
      <w:bookmarkStart w:id="75" w:name="_Toc445967464"/>
      <w:bookmarkStart w:id="76" w:name="_Toc472539065"/>
      <w:r>
        <w:t>Zaštita privatnosti</w:t>
      </w:r>
      <w:bookmarkEnd w:id="73"/>
      <w:bookmarkEnd w:id="74"/>
      <w:bookmarkEnd w:id="75"/>
      <w:bookmarkEnd w:id="76"/>
    </w:p>
    <w:p w14:paraId="58F23FD4" w14:textId="77777777" w:rsidR="005B5AD6" w:rsidRPr="00AB4578" w:rsidRDefault="005B5AD6" w:rsidP="005B5AD6">
      <w:pPr>
        <w:pStyle w:val="ProductList-Body"/>
        <w:numPr>
          <w:ilvl w:val="0"/>
          <w:numId w:val="7"/>
        </w:numPr>
        <w:ind w:left="450" w:hanging="270"/>
      </w:pPr>
      <w:r>
        <w:rPr>
          <w:b/>
        </w:rPr>
        <w:t>Brisanje ili povrat Korisničkih podataka.</w:t>
      </w:r>
      <w:r>
        <w:t xml:space="preserve"> Microsoft će onemogućiti račun i izbrisati Korisničke podatke s računa nakon najviše 180 dana nakon isteka ili raskida Klijentova korištenja Online usluge. </w:t>
      </w:r>
    </w:p>
    <w:p w14:paraId="60879C01" w14:textId="77777777" w:rsidR="005B5AD6" w:rsidRDefault="005B5AD6" w:rsidP="005B5AD6">
      <w:pPr>
        <w:pStyle w:val="ProductList-Body"/>
        <w:numPr>
          <w:ilvl w:val="0"/>
          <w:numId w:val="7"/>
        </w:numPr>
        <w:ind w:left="450" w:hanging="270"/>
      </w:pPr>
      <w:r>
        <w:rPr>
          <w:b/>
        </w:rPr>
        <w:t>Prijenos Korisničkih podataka.</w:t>
      </w:r>
      <w:r>
        <w:t xml:space="preserve"> Osim ako je Klijent odustao od Standardnih ugovornih klauzula, svi prijenosi Korisničkih podataka izvan Europske unije, Europskog gospodarskog područja i Švicarske reguliraju se Standardnim ugovornim klauzulama. Microsoft će se pridržavati zahtjeva koje određuje zakon o zaštiti osobnih podataka Europskog gospodarskog područja i Švicarske u vezi s prikupljanjem, korištenjem, prijenosom i zadržavanjem podataka i drugim oblicima obrade osobnih podataka.</w:t>
      </w:r>
    </w:p>
    <w:p w14:paraId="14DD2BE2" w14:textId="006ECBB1" w:rsidR="00086F17" w:rsidRPr="00690C65" w:rsidRDefault="00086F17" w:rsidP="00A44A41">
      <w:pPr>
        <w:pStyle w:val="ProductList-Body"/>
        <w:numPr>
          <w:ilvl w:val="0"/>
          <w:numId w:val="7"/>
        </w:numPr>
        <w:ind w:left="450" w:hanging="270"/>
      </w:pPr>
      <w:r>
        <w:rPr>
          <w:b/>
        </w:rPr>
        <w:t>Osoblje društva Microsoft</w:t>
      </w:r>
      <w:r w:rsidRPr="0089655D">
        <w:rPr>
          <w:b/>
        </w:rPr>
        <w:t>.</w:t>
      </w:r>
      <w:r>
        <w:t xml:space="preserve"> Microsoftovo osoblje neće obrađivati Korisničke podatke bez ovlaštenja Klijenta. Osoblje društva Microsoft dužno je održavati sigurnost i tajnost bilo kojih Korisničkih podataka kako je propisano u Odredbama obrade podataka, a ta obveza nastavlja vrijediti i nakon završetka angažmana.</w:t>
      </w:r>
    </w:p>
    <w:p w14:paraId="03E945F0" w14:textId="21444546" w:rsidR="00086F17" w:rsidRPr="00690C65" w:rsidRDefault="009119A8" w:rsidP="00CD7F8D">
      <w:pPr>
        <w:pStyle w:val="ProductList-Body"/>
        <w:numPr>
          <w:ilvl w:val="0"/>
          <w:numId w:val="7"/>
        </w:numPr>
        <w:ind w:left="450" w:hanging="270"/>
      </w:pPr>
      <w:bookmarkStart w:id="77" w:name="SubcontractorTransfer"/>
      <w:r>
        <w:rPr>
          <w:b/>
        </w:rPr>
        <w:t>Prijenos podizvođača</w:t>
      </w:r>
      <w:bookmarkEnd w:id="77"/>
      <w:r w:rsidRPr="006107FF">
        <w:rPr>
          <w:b/>
          <w:bCs/>
        </w:rPr>
        <w:t>.</w:t>
      </w:r>
      <w:r>
        <w:t xml:space="preserve"> Pojašnjeno je da Microsoft može angažirati podizvođače za pružanje ograničenih ili dodatnih usluga u njegovo ime. Bilo koji podizvođači kojima Microsoft prenese Korisničke podatke, čak i one korištene radi pohrane, moraju s društvom Microsoft sklopiti ugovore u pisanom obliku koji ne pružaju slabiju zaštitu od Odredbi obrade podataka. Klijent je prethodno pristao na Microsoftov prijenos Korisničkih podataka podizvođačima kako je opisano u Odredbama obrade podataka. Osim ako u DPT-u nije drukčije određeno ili ako Klijent ne ovlasti drukčije, Microsofta neće prenijeti bilo kojoj trećoj osobi (čak ni u svrhu pohrane) korisničke podatke koje Klijent pruži Microsoftu kroz korištenje Online usluga. Microsoft pruža web-mjesto s popisom podizvođača koji su ovlašteni za pristup Podacima klijenta u Online uslugama, kao i ograničenim ili dodatnim uslugama koje pružaju. Najmanje 6 mjeseci prije davanja ovlaštenja novom podizvođaču za pristup Korisničkim podacima Microsoft će ažurirati web-mjesto i pružiti Klijentu mehanizam pribavljanja obavijesti o tom ažuriranju. Ako klijent ne odobrava novog podizvođača, Klijent može prekinuti Online uslugu na koju se to odnosi bez sankcija slanjem, prije završetka razdoblja obavješćivanja, pisane obavijesti o prekidu koja uključuje objašnjenje razloga za neodobravanje. Ako je Online usluga na koju se to odnosi paketa (ili sličnih jedinstveno kupljenih usluga), bilo kakav prekid primijenit će se na cijeli paket. Nakon prekida Microsoft će ukloniti obveze plaćanja za prekinute Online usluge iz sljedećih Klijentovih faktura.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8" w:name="_Toc472539066"/>
      <w:r>
        <w:t>Dodatne europske odredbe</w:t>
      </w:r>
      <w:bookmarkEnd w:id="78"/>
    </w:p>
    <w:p w14:paraId="272CAA95" w14:textId="1DE2BD72" w:rsidR="00086F17" w:rsidRPr="00690C65" w:rsidRDefault="00086F17" w:rsidP="00086F17">
      <w:pPr>
        <w:pStyle w:val="ProductList-Body"/>
      </w:pPr>
      <w:r>
        <w:t>Ove Dodatne europske odredbe primjenjuju se samo ako Klijent ima krajnje korisnike u Europskom gospodarskom području (engl. European Economic Area, EEA) ili Švicarskoj.</w:t>
      </w:r>
    </w:p>
    <w:p w14:paraId="7798D7EA" w14:textId="0F2CACEC" w:rsidR="00086F17" w:rsidRPr="00690C65" w:rsidRDefault="00086F17" w:rsidP="00A44A41">
      <w:pPr>
        <w:pStyle w:val="ProductList-Body"/>
        <w:numPr>
          <w:ilvl w:val="0"/>
          <w:numId w:val="8"/>
        </w:numPr>
        <w:ind w:left="450" w:hanging="270"/>
      </w:pPr>
      <w:r>
        <w:rPr>
          <w:b/>
        </w:rPr>
        <w:t>Krajnji korisnici u Europskom gospodarskom području ili Švicarskoj</w:t>
      </w:r>
      <w:r w:rsidRPr="0089655D">
        <w:rPr>
          <w:b/>
        </w:rPr>
        <w:t>.</w:t>
      </w:r>
      <w:r>
        <w:t xml:space="preserve"> Pojmovi korišteni u Odredbama obrade podataka koji nisu posebno definirani imaju značenje navedeno u Direktivi 95/46/EZ Europskog parlamenta i Vijeća od 24. listopada 1995. o zaštiti fizičkih osoba s obzirom na obradu i slobodno kretanje osobnih podataka („Direktiva o zaštiti osobnih podataka EU-a”).</w:t>
      </w:r>
    </w:p>
    <w:p w14:paraId="72317487" w14:textId="77777777" w:rsidR="004264D1" w:rsidRPr="00207D34" w:rsidRDefault="004264D1" w:rsidP="004264D1">
      <w:pPr>
        <w:pStyle w:val="ProductList-Body"/>
        <w:numPr>
          <w:ilvl w:val="0"/>
          <w:numId w:val="8"/>
        </w:numPr>
        <w:ind w:left="450" w:hanging="270"/>
      </w:pPr>
      <w:r w:rsidRPr="00207D34">
        <w:rPr>
          <w:b/>
        </w:rPr>
        <w:t>Namjera ugovornih strana</w:t>
      </w:r>
      <w:r w:rsidRPr="00D42A25">
        <w:rPr>
          <w:b/>
          <w:bCs/>
        </w:rPr>
        <w:t>.</w:t>
      </w:r>
      <w:r w:rsidRPr="00207D34">
        <w:t xml:space="preserve"> Za Online usluge, Microsoft je obrađivač podataka (ili je podobrađivač) u Klijentovo ime. Kao obrađivač (ili podobrađivač), Microsoft će poduzimati radnje samo prema Klijentovim uputama. Odredbe Online usluga i Klijentov ugovor o količinskom licenciranju (uključujući referencom ovdje uključene uvjete i odredbe), zajedno s Klijentovom upotrebom i konfiguracijom značajki Online usluga, čine Klijentove cjelovite i konačne upute Microsoftu za obradu Korisničkih podataka. Bilo koje dodatne ili alternativne upute moraju se ugovoriti u skladu s postupkom za izmjene i dopune Klijentova ugovora o količinskom licenciranju.</w:t>
      </w:r>
    </w:p>
    <w:p w14:paraId="41D047C4" w14:textId="3EDD20C1" w:rsidR="00086F17" w:rsidRPr="00690C65" w:rsidRDefault="00086F17" w:rsidP="00A44A41">
      <w:pPr>
        <w:pStyle w:val="ProductList-Body"/>
        <w:numPr>
          <w:ilvl w:val="0"/>
          <w:numId w:val="8"/>
        </w:numPr>
        <w:ind w:left="450" w:hanging="270"/>
      </w:pPr>
      <w:r>
        <w:rPr>
          <w:b/>
        </w:rPr>
        <w:t>Trajanje i cilj obrade podataka</w:t>
      </w:r>
      <w:r w:rsidRPr="0089655D">
        <w:rPr>
          <w:b/>
        </w:rPr>
        <w:t>.</w:t>
      </w:r>
      <w:r>
        <w:t xml:space="preserve"> Trajanje obrade podataka jest razdoblje utvrđeno Klijentovim ugovorom o količinskom licenciranju. Cilj obrade podataka jest provedba Online usluga.</w:t>
      </w:r>
    </w:p>
    <w:p w14:paraId="6E5DFA39" w14:textId="25FA346C" w:rsidR="00086F17" w:rsidRPr="00690C65" w:rsidRDefault="00086F17" w:rsidP="00A44A41">
      <w:pPr>
        <w:pStyle w:val="ProductList-Body"/>
        <w:numPr>
          <w:ilvl w:val="0"/>
          <w:numId w:val="8"/>
        </w:numPr>
        <w:ind w:left="450" w:hanging="270"/>
      </w:pPr>
      <w:r>
        <w:rPr>
          <w:b/>
        </w:rPr>
        <w:lastRenderedPageBreak/>
        <w:t>Opseg i svrha obrade podataka</w:t>
      </w:r>
      <w:r w:rsidRPr="0089655D">
        <w:rPr>
          <w:b/>
        </w:rPr>
        <w:t>.</w:t>
      </w:r>
      <w:r>
        <w:t xml:space="preserve"> Opseg i svrha obrade Korisničkih podataka, uključujući bilo koje osobne podatke uključene u Korisničke podatke, opisani su u Odredbama obrade podataka i Klijentovu ugovoru o količinskom licenciranju.</w:t>
      </w:r>
    </w:p>
    <w:p w14:paraId="26555C9D" w14:textId="16D7A576" w:rsidR="00086F17" w:rsidRPr="00690C65" w:rsidRDefault="00086F17" w:rsidP="00A44A41">
      <w:pPr>
        <w:pStyle w:val="ProductList-Body"/>
        <w:numPr>
          <w:ilvl w:val="0"/>
          <w:numId w:val="8"/>
        </w:numPr>
        <w:ind w:left="450" w:hanging="270"/>
      </w:pPr>
      <w:r>
        <w:rPr>
          <w:b/>
        </w:rPr>
        <w:t>Pristup Korisničkim podacima</w:t>
      </w:r>
      <w:r w:rsidRPr="0089655D">
        <w:rPr>
          <w:b/>
        </w:rPr>
        <w:t>.</w:t>
      </w:r>
      <w:r>
        <w:t xml:space="preserve"> U razdoblju utvrđenom Klijentovim ugovorom o količinskom licenciranju Microsoft će, po svojem izboru i kako je potrebno prema mjerodavnom pravu koje provodi Članak 12(b) Direktive o zaštiti osobnih podataka EU-a: (1) Klijentu pružiti mogućnost da ispravi, izbriše ili blokira Korisničke podatke ili (2) u ime Klijenta ispraviti, izbrisati ili blokirati Korisničke podatke. </w:t>
      </w:r>
    </w:p>
    <w:p w14:paraId="1E8A897F" w14:textId="77777777" w:rsidR="00086F17" w:rsidRPr="00690C65" w:rsidRDefault="00086F17" w:rsidP="00086F17">
      <w:pPr>
        <w:pStyle w:val="ProductList-Body"/>
      </w:pPr>
    </w:p>
    <w:p w14:paraId="33CEA8E9" w14:textId="602A7994" w:rsidR="00086F17" w:rsidRPr="00690C65" w:rsidRDefault="00086F17" w:rsidP="00654E54">
      <w:pPr>
        <w:pStyle w:val="ProductList-SubSubSectionHeading"/>
        <w:keepNext/>
        <w:outlineLvl w:val="2"/>
      </w:pPr>
      <w:bookmarkStart w:id="79" w:name="_Toc472539067"/>
      <w:r>
        <w:t>Sigurnost</w:t>
      </w:r>
      <w:bookmarkEnd w:id="79"/>
    </w:p>
    <w:p w14:paraId="5DFE82D5" w14:textId="2191C374" w:rsidR="000E6ED8" w:rsidRPr="00690C65" w:rsidRDefault="007303AE" w:rsidP="003B7142">
      <w:pPr>
        <w:pStyle w:val="ProductList-Body"/>
        <w:numPr>
          <w:ilvl w:val="0"/>
          <w:numId w:val="25"/>
        </w:numPr>
        <w:ind w:left="450" w:hanging="270"/>
      </w:pPr>
      <w:r>
        <w:rPr>
          <w:b/>
        </w:rPr>
        <w:t>Opći postupci</w:t>
      </w:r>
      <w:r w:rsidRPr="0089655D">
        <w:rPr>
          <w:b/>
        </w:rPr>
        <w:t>.</w:t>
      </w:r>
      <w:r>
        <w:t xml:space="preserve"> Microsoft je primijenio i održavat će i slijediti za Online usluge sljedeće sigurnosne mjere koje su, u kombinaciji sa sigurnosnim obvezama u Odredbama Online usluga, Microsoftova jedina odgovornost u vezi sa sigurnošću Korisničkih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8023A">
        <w:trPr>
          <w:tblHeader/>
        </w:trPr>
        <w:tc>
          <w:tcPr>
            <w:tcW w:w="2610" w:type="dxa"/>
            <w:shd w:val="clear" w:color="auto" w:fill="0072C6"/>
          </w:tcPr>
          <w:p w14:paraId="75D7A1AA" w14:textId="0DECA32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Domena</w:t>
            </w:r>
          </w:p>
        </w:tc>
        <w:tc>
          <w:tcPr>
            <w:tcW w:w="8190" w:type="dxa"/>
            <w:shd w:val="clear" w:color="auto" w:fill="0072C6"/>
          </w:tcPr>
          <w:p w14:paraId="6C61E74C" w14:textId="4A3AC49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Postupci</w:t>
            </w:r>
          </w:p>
        </w:tc>
      </w:tr>
      <w:tr w:rsidR="00086F17" w14:paraId="7BFB34B6" w14:textId="77777777" w:rsidTr="00E8023A">
        <w:tc>
          <w:tcPr>
            <w:tcW w:w="2610" w:type="dxa"/>
            <w:vAlign w:val="center"/>
          </w:tcPr>
          <w:p w14:paraId="4A265EB1" w14:textId="4B939C28" w:rsidR="00086F17" w:rsidRPr="00154E92" w:rsidRDefault="00086F17" w:rsidP="007303AE">
            <w:pPr>
              <w:pStyle w:val="ProductList-Body"/>
              <w:rPr>
                <w:sz w:val="16"/>
                <w:szCs w:val="16"/>
              </w:rPr>
            </w:pPr>
            <w:r w:rsidRPr="00154E92">
              <w:rPr>
                <w:sz w:val="16"/>
                <w:szCs w:val="16"/>
              </w:rPr>
              <w:t>Organizacija sigurnosti informacija</w:t>
            </w:r>
          </w:p>
        </w:tc>
        <w:tc>
          <w:tcPr>
            <w:tcW w:w="8190" w:type="dxa"/>
          </w:tcPr>
          <w:p w14:paraId="4CCE6AB8" w14:textId="7F0E44E2" w:rsidR="009C6951" w:rsidRPr="00154E92" w:rsidRDefault="009C6951" w:rsidP="009C6951">
            <w:pPr>
              <w:pStyle w:val="ProductList-Body"/>
              <w:rPr>
                <w:sz w:val="16"/>
                <w:szCs w:val="16"/>
              </w:rPr>
            </w:pPr>
            <w:r w:rsidRPr="00154E92">
              <w:rPr>
                <w:b/>
                <w:sz w:val="16"/>
                <w:szCs w:val="16"/>
              </w:rPr>
              <w:t>Vlasništvo nad sigurnošću.</w:t>
            </w:r>
            <w:r w:rsidRPr="00154E92">
              <w:rPr>
                <w:sz w:val="16"/>
                <w:szCs w:val="16"/>
              </w:rPr>
              <w:t xml:space="preserve"> Microsoft je imenovao jednog ili više sigurnosnih predstavnika odgovornih za koordiniranje i nadzor nad sigurnosnim pravilima i postupcima.</w:t>
            </w:r>
          </w:p>
          <w:p w14:paraId="25E100F8" w14:textId="7660AD52" w:rsidR="009C6951" w:rsidRPr="00154E92" w:rsidRDefault="009C6951" w:rsidP="0088164F">
            <w:pPr>
              <w:pStyle w:val="ProductList-Body"/>
              <w:spacing w:before="40"/>
              <w:rPr>
                <w:sz w:val="16"/>
                <w:szCs w:val="16"/>
              </w:rPr>
            </w:pPr>
            <w:r w:rsidRPr="00154E92">
              <w:rPr>
                <w:b/>
                <w:sz w:val="16"/>
                <w:szCs w:val="16"/>
              </w:rPr>
              <w:t>Sigurnosne uloge i odgovornosti.</w:t>
            </w:r>
            <w:r w:rsidRPr="00154E92">
              <w:rPr>
                <w:sz w:val="16"/>
                <w:szCs w:val="16"/>
              </w:rPr>
              <w:t xml:space="preserve"> Microsoftovo osoblje s pristupom Korisničkim podacima podliježe obvezi čuvanja povjerljivosti.</w:t>
            </w:r>
          </w:p>
          <w:p w14:paraId="43EEE1B1" w14:textId="14EE093C" w:rsidR="009C6951" w:rsidRPr="00154E92" w:rsidRDefault="009C6951" w:rsidP="0088164F">
            <w:pPr>
              <w:pStyle w:val="ProductList-Body"/>
              <w:spacing w:before="40"/>
              <w:rPr>
                <w:sz w:val="16"/>
                <w:szCs w:val="16"/>
              </w:rPr>
            </w:pPr>
            <w:r w:rsidRPr="00154E92">
              <w:rPr>
                <w:b/>
                <w:sz w:val="16"/>
                <w:szCs w:val="16"/>
              </w:rPr>
              <w:t>Program upravljanja rizikom.</w:t>
            </w:r>
            <w:r w:rsidRPr="00154E92">
              <w:rPr>
                <w:sz w:val="16"/>
                <w:szCs w:val="16"/>
              </w:rPr>
              <w:t xml:space="preserve"> Microsoft je proveo procjenu rizika prije obrade Korisničkih podataka ili pokretanja Online usluga.</w:t>
            </w:r>
          </w:p>
          <w:p w14:paraId="3D0B77AE" w14:textId="3E551499" w:rsidR="00086F17" w:rsidRPr="00154E92" w:rsidRDefault="009C6951" w:rsidP="009C6951">
            <w:pPr>
              <w:pStyle w:val="ProductList-Body"/>
              <w:rPr>
                <w:sz w:val="16"/>
                <w:szCs w:val="16"/>
              </w:rPr>
            </w:pPr>
            <w:r w:rsidRPr="00154E92">
              <w:rPr>
                <w:sz w:val="16"/>
                <w:szCs w:val="16"/>
              </w:rPr>
              <w:t>Microsoft zadržava svoje sigurnosne dokumente prema svojim zahtjevima zadržavanja nakon što prestanu vrijediti.</w:t>
            </w:r>
          </w:p>
        </w:tc>
      </w:tr>
      <w:tr w:rsidR="00086F17" w14:paraId="7414B36E" w14:textId="77777777" w:rsidTr="00E8023A">
        <w:tc>
          <w:tcPr>
            <w:tcW w:w="2610" w:type="dxa"/>
            <w:vAlign w:val="center"/>
          </w:tcPr>
          <w:p w14:paraId="6F221689" w14:textId="78DA8E2F" w:rsidR="00086F17" w:rsidRPr="00154E92" w:rsidRDefault="00086F17" w:rsidP="007303AE">
            <w:pPr>
              <w:pStyle w:val="ProductList-Body"/>
              <w:rPr>
                <w:sz w:val="16"/>
                <w:szCs w:val="16"/>
              </w:rPr>
            </w:pPr>
            <w:r w:rsidRPr="00154E92">
              <w:rPr>
                <w:sz w:val="16"/>
                <w:szCs w:val="16"/>
              </w:rPr>
              <w:t>Upravljanje imovinom</w:t>
            </w:r>
          </w:p>
        </w:tc>
        <w:tc>
          <w:tcPr>
            <w:tcW w:w="8190" w:type="dxa"/>
          </w:tcPr>
          <w:p w14:paraId="6DA73246" w14:textId="0BE2B773" w:rsidR="009C6951" w:rsidRPr="00154E92" w:rsidRDefault="009C6951" w:rsidP="009C6951">
            <w:pPr>
              <w:pStyle w:val="ProductList-Body"/>
              <w:rPr>
                <w:sz w:val="16"/>
                <w:szCs w:val="16"/>
              </w:rPr>
            </w:pPr>
            <w:r w:rsidRPr="00154E92">
              <w:rPr>
                <w:b/>
                <w:sz w:val="16"/>
                <w:szCs w:val="16"/>
              </w:rPr>
              <w:t>Inventar imovine.</w:t>
            </w:r>
            <w:r w:rsidRPr="00154E92">
              <w:rPr>
                <w:sz w:val="16"/>
                <w:szCs w:val="16"/>
              </w:rP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154E92" w:rsidRDefault="009C6951" w:rsidP="0088164F">
            <w:pPr>
              <w:pStyle w:val="ProductList-Body"/>
              <w:spacing w:before="40"/>
              <w:rPr>
                <w:sz w:val="16"/>
                <w:szCs w:val="16"/>
              </w:rPr>
            </w:pPr>
            <w:r w:rsidRPr="00154E92">
              <w:rPr>
                <w:b/>
                <w:sz w:val="16"/>
                <w:szCs w:val="16"/>
              </w:rPr>
              <w:t>Rukovanje imovinom</w:t>
            </w:r>
          </w:p>
          <w:p w14:paraId="44E4A99A" w14:textId="09CE2C4F" w:rsidR="009C6951" w:rsidRPr="00154E92" w:rsidRDefault="00651B74" w:rsidP="00651B74">
            <w:pPr>
              <w:pStyle w:val="ProductList-Body"/>
              <w:ind w:left="162" w:hanging="162"/>
              <w:rPr>
                <w:sz w:val="16"/>
                <w:szCs w:val="16"/>
              </w:rPr>
            </w:pPr>
            <w:r w:rsidRPr="00154E92">
              <w:rPr>
                <w:sz w:val="16"/>
                <w:szCs w:val="16"/>
              </w:rPr>
              <w:t>-</w:t>
            </w:r>
            <w:r w:rsidRPr="00154E92">
              <w:rPr>
                <w:sz w:val="16"/>
                <w:szCs w:val="16"/>
              </w:rPr>
              <w:tab/>
              <w:t>Microsoft klasificira Korisničke podatke kako bi ih lakše identificirao i omogućio odgovarajuće ograničenje pristupa Korisničkim podacima.</w:t>
            </w:r>
          </w:p>
          <w:p w14:paraId="134B5436" w14:textId="2C7EBF23" w:rsidR="009C6951" w:rsidRPr="00154E92" w:rsidRDefault="002A3B84" w:rsidP="00651B74">
            <w:pPr>
              <w:pStyle w:val="ProductList-Body"/>
              <w:ind w:left="162" w:hanging="162"/>
              <w:rPr>
                <w:sz w:val="16"/>
                <w:szCs w:val="16"/>
              </w:rPr>
            </w:pPr>
            <w:r w:rsidRPr="00154E92">
              <w:rPr>
                <w:sz w:val="16"/>
                <w:szCs w:val="16"/>
              </w:rPr>
              <w:t>-</w:t>
            </w:r>
            <w:r w:rsidRPr="00154E92">
              <w:rPr>
                <w:sz w:val="16"/>
                <w:szCs w:val="16"/>
              </w:rPr>
              <w:tab/>
              <w:t>Microsoft nameće ograničenja u ispisu Korisničkih podataka i ima utvrđene postupke za zbrinjavanje ispisanih materijala koji sadrže Korisničke podatke.</w:t>
            </w:r>
          </w:p>
          <w:p w14:paraId="4579FE11" w14:textId="7C764D83" w:rsidR="00086F17" w:rsidRPr="00154E92" w:rsidRDefault="009C6951" w:rsidP="00A44A41">
            <w:pPr>
              <w:pStyle w:val="ProductList-Body"/>
              <w:numPr>
                <w:ilvl w:val="0"/>
                <w:numId w:val="11"/>
              </w:numPr>
              <w:ind w:left="162" w:hanging="180"/>
              <w:rPr>
                <w:sz w:val="16"/>
                <w:szCs w:val="16"/>
              </w:rPr>
            </w:pPr>
            <w:r w:rsidRPr="00154E92">
              <w:rPr>
                <w:sz w:val="16"/>
                <w:szCs w:val="16"/>
              </w:rP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E8023A">
        <w:tc>
          <w:tcPr>
            <w:tcW w:w="2610" w:type="dxa"/>
            <w:vAlign w:val="center"/>
          </w:tcPr>
          <w:p w14:paraId="59347A52" w14:textId="738D913D" w:rsidR="00086F17" w:rsidRPr="00154E92" w:rsidRDefault="00086F17" w:rsidP="007303AE">
            <w:pPr>
              <w:pStyle w:val="ProductList-Body"/>
              <w:rPr>
                <w:sz w:val="16"/>
                <w:szCs w:val="16"/>
              </w:rPr>
            </w:pPr>
            <w:r w:rsidRPr="00154E92">
              <w:rPr>
                <w:sz w:val="16"/>
                <w:szCs w:val="16"/>
              </w:rPr>
              <w:t>Sigurnost ljudskih resursa</w:t>
            </w:r>
          </w:p>
        </w:tc>
        <w:tc>
          <w:tcPr>
            <w:tcW w:w="8190" w:type="dxa"/>
          </w:tcPr>
          <w:p w14:paraId="4D458344" w14:textId="28E5AABF" w:rsidR="00086F17" w:rsidRPr="00154E92" w:rsidRDefault="009C6951" w:rsidP="008E1EAF">
            <w:pPr>
              <w:pStyle w:val="ProductList-Body"/>
              <w:rPr>
                <w:sz w:val="16"/>
                <w:szCs w:val="16"/>
              </w:rPr>
            </w:pPr>
            <w:r w:rsidRPr="00154E92">
              <w:rPr>
                <w:b/>
                <w:sz w:val="16"/>
                <w:szCs w:val="16"/>
              </w:rPr>
              <w:t>Sigurnosna obuka.</w:t>
            </w:r>
            <w:r w:rsidRPr="00154E92">
              <w:rPr>
                <w:sz w:val="16"/>
                <w:szCs w:val="16"/>
              </w:rP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E8023A">
        <w:tc>
          <w:tcPr>
            <w:tcW w:w="2610" w:type="dxa"/>
            <w:vAlign w:val="center"/>
          </w:tcPr>
          <w:p w14:paraId="17640D63" w14:textId="1909CE38" w:rsidR="00086F17" w:rsidRPr="00154E92" w:rsidRDefault="00086F17" w:rsidP="007303AE">
            <w:pPr>
              <w:pStyle w:val="ProductList-Body"/>
              <w:rPr>
                <w:sz w:val="16"/>
                <w:szCs w:val="16"/>
              </w:rPr>
            </w:pPr>
            <w:r w:rsidRPr="00154E92">
              <w:rPr>
                <w:sz w:val="16"/>
                <w:szCs w:val="16"/>
              </w:rPr>
              <w:t>Fizička i ekološka sigurnost</w:t>
            </w:r>
          </w:p>
        </w:tc>
        <w:tc>
          <w:tcPr>
            <w:tcW w:w="8190" w:type="dxa"/>
          </w:tcPr>
          <w:p w14:paraId="0E056EAF" w14:textId="21CE734C" w:rsidR="009C6951" w:rsidRPr="00154E92" w:rsidRDefault="009C6951" w:rsidP="009C6951">
            <w:pPr>
              <w:pStyle w:val="ProductList-Body"/>
              <w:rPr>
                <w:sz w:val="16"/>
                <w:szCs w:val="16"/>
              </w:rPr>
            </w:pPr>
            <w:r w:rsidRPr="00154E92">
              <w:rPr>
                <w:b/>
                <w:sz w:val="16"/>
                <w:szCs w:val="16"/>
              </w:rPr>
              <w:t>Fizički pristup lokacijama.</w:t>
            </w:r>
            <w:r w:rsidRPr="00154E92">
              <w:rPr>
                <w:sz w:val="16"/>
                <w:szCs w:val="16"/>
              </w:rPr>
              <w:t xml:space="preserve"> Microsoft ograničava pristup lokacijama na kojima se nalaze informacijski sustavi koji obrađuju Korisničke podatke na identificirane ovlaštene pojedince.</w:t>
            </w:r>
          </w:p>
          <w:p w14:paraId="0173E035" w14:textId="4AD1F14D" w:rsidR="009C6951" w:rsidRPr="00154E92" w:rsidRDefault="009C6951" w:rsidP="0088164F">
            <w:pPr>
              <w:pStyle w:val="ProductList-Body"/>
              <w:spacing w:before="40"/>
              <w:rPr>
                <w:sz w:val="16"/>
                <w:szCs w:val="16"/>
              </w:rPr>
            </w:pPr>
            <w:r w:rsidRPr="00154E92">
              <w:rPr>
                <w:b/>
                <w:sz w:val="16"/>
                <w:szCs w:val="16"/>
              </w:rPr>
              <w:t>Fizički pristup komponentama.</w:t>
            </w:r>
            <w:r w:rsidRPr="00154E92">
              <w:rPr>
                <w:sz w:val="16"/>
                <w:szCs w:val="16"/>
              </w:rP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154E92" w:rsidRDefault="009C6951" w:rsidP="0088164F">
            <w:pPr>
              <w:pStyle w:val="ProductList-Body"/>
              <w:spacing w:before="40"/>
              <w:rPr>
                <w:sz w:val="16"/>
                <w:szCs w:val="16"/>
              </w:rPr>
            </w:pPr>
            <w:r w:rsidRPr="00154E92">
              <w:rPr>
                <w:b/>
                <w:sz w:val="16"/>
                <w:szCs w:val="16"/>
              </w:rPr>
              <w:t>Zaštita od prekida usluge.</w:t>
            </w:r>
            <w:r w:rsidRPr="00154E92">
              <w:rPr>
                <w:sz w:val="16"/>
                <w:szCs w:val="16"/>
              </w:rPr>
              <w:t xml:space="preserve"> Microsoft koristi različite općeprihvaćene sustave za zaštitu od gubitka podataka uslijed nestanka struje ili smetnje u vezi.</w:t>
            </w:r>
          </w:p>
          <w:p w14:paraId="746254B8" w14:textId="5CE993D4" w:rsidR="00086F17" w:rsidRPr="00154E92" w:rsidRDefault="009C6951" w:rsidP="0088164F">
            <w:pPr>
              <w:pStyle w:val="ProductList-Body"/>
              <w:spacing w:before="40"/>
              <w:rPr>
                <w:sz w:val="16"/>
                <w:szCs w:val="16"/>
              </w:rPr>
            </w:pPr>
            <w:r w:rsidRPr="00154E92">
              <w:rPr>
                <w:b/>
                <w:sz w:val="16"/>
                <w:szCs w:val="16"/>
              </w:rPr>
              <w:t>Odlaganje komponenti.</w:t>
            </w:r>
            <w:r w:rsidRPr="00154E92">
              <w:rPr>
                <w:sz w:val="16"/>
                <w:szCs w:val="16"/>
              </w:rPr>
              <w:t xml:space="preserve"> Microsoft koristi općeprihvaćene postupke za brisanje Korisničkih podataka kad više nisu potrebni.</w:t>
            </w:r>
          </w:p>
        </w:tc>
      </w:tr>
      <w:tr w:rsidR="00086F17" w14:paraId="5142F166" w14:textId="77777777" w:rsidTr="00E8023A">
        <w:tc>
          <w:tcPr>
            <w:tcW w:w="2610" w:type="dxa"/>
            <w:vAlign w:val="center"/>
          </w:tcPr>
          <w:p w14:paraId="4E573BCA" w14:textId="3DE6A7D5" w:rsidR="00086F17" w:rsidRPr="00154E92" w:rsidRDefault="00086F17" w:rsidP="007303AE">
            <w:pPr>
              <w:pStyle w:val="ProductList-Body"/>
              <w:rPr>
                <w:sz w:val="16"/>
                <w:szCs w:val="16"/>
              </w:rPr>
            </w:pPr>
            <w:r w:rsidRPr="00154E92">
              <w:rPr>
                <w:sz w:val="16"/>
                <w:szCs w:val="16"/>
              </w:rPr>
              <w:t>Upravljanje komunikacijama i operacijama</w:t>
            </w:r>
          </w:p>
        </w:tc>
        <w:tc>
          <w:tcPr>
            <w:tcW w:w="8190" w:type="dxa"/>
          </w:tcPr>
          <w:p w14:paraId="52A9B3B5" w14:textId="2B32BAB3" w:rsidR="009C6951" w:rsidRPr="00154E92" w:rsidRDefault="009C6951" w:rsidP="009C6951">
            <w:pPr>
              <w:pStyle w:val="ProductList-Body"/>
              <w:rPr>
                <w:sz w:val="16"/>
                <w:szCs w:val="16"/>
              </w:rPr>
            </w:pPr>
            <w:r w:rsidRPr="00154E92">
              <w:rPr>
                <w:b/>
                <w:sz w:val="16"/>
                <w:szCs w:val="16"/>
              </w:rPr>
              <w:t>Pravila rada.</w:t>
            </w:r>
            <w:r w:rsidRPr="00154E92">
              <w:rPr>
                <w:sz w:val="16"/>
                <w:szCs w:val="16"/>
              </w:rPr>
              <w:t xml:space="preserve"> Microsoft održava sigurnosne dokumente koji opisuju njegove sigurnosne mjere i relevantne postupke i obveze njegova osoblja koje ima pristup Korisničkim podacima.</w:t>
            </w:r>
          </w:p>
          <w:p w14:paraId="53600F6E" w14:textId="77777777" w:rsidR="009C6951" w:rsidRPr="00154E92" w:rsidRDefault="009C6951" w:rsidP="0088164F">
            <w:pPr>
              <w:pStyle w:val="ProductList-Body"/>
              <w:spacing w:before="40"/>
              <w:rPr>
                <w:sz w:val="16"/>
                <w:szCs w:val="16"/>
              </w:rPr>
            </w:pPr>
            <w:r w:rsidRPr="00154E92">
              <w:rPr>
                <w:b/>
                <w:sz w:val="16"/>
                <w:szCs w:val="16"/>
              </w:rPr>
              <w:t>Postupci za oporavak podataka</w:t>
            </w:r>
          </w:p>
          <w:p w14:paraId="273CBF49" w14:textId="1F3FDE1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kopije Korisničkih podataka i postupke oporavka podataka na mjestu koje nije ono gdje se nalazi primarna računalna oprema koja obrađuje Korisničke podatke.</w:t>
            </w:r>
          </w:p>
          <w:p w14:paraId="21D206B8" w14:textId="396DEE6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ima posebne postupke koji reguliraju pristup primjercima Korisničkih podataka.</w:t>
            </w:r>
          </w:p>
          <w:p w14:paraId="3C26ED13" w14:textId="4914D371" w:rsidR="00BD6155" w:rsidRPr="00154E92" w:rsidRDefault="009119A8" w:rsidP="00BD6155">
            <w:pPr>
              <w:pStyle w:val="ProductList-Body"/>
              <w:ind w:left="162" w:hanging="162"/>
              <w:rPr>
                <w:sz w:val="16"/>
                <w:szCs w:val="16"/>
              </w:rPr>
            </w:pPr>
            <w:r w:rsidRPr="00154E92">
              <w:rPr>
                <w:sz w:val="16"/>
                <w:szCs w:val="16"/>
              </w:rPr>
              <w:t>-</w:t>
            </w:r>
            <w:r w:rsidRPr="00154E92">
              <w:rPr>
                <w:sz w:val="16"/>
                <w:szCs w:val="16"/>
              </w:rPr>
              <w:tab/>
            </w:r>
            <w:r w:rsidR="00BD6155" w:rsidRPr="00154E92">
              <w:rPr>
                <w:sz w:val="16"/>
                <w:szCs w:val="16"/>
              </w:rPr>
              <w:tab/>
            </w:r>
            <w:r w:rsidR="007E46D7" w:rsidRPr="00154E92">
              <w:rPr>
                <w:sz w:val="16"/>
                <w:szCs w:val="16"/>
              </w:rPr>
              <w:t>Microsoft pregledava postupke oporavka podataka najmanje svakih šest mjeseci, osim postupaka oporavka podataka za Azure Government Services koji se pregledavaju svakih dvanaest mjeseci</w:t>
            </w:r>
            <w:r w:rsidR="00BD6155" w:rsidRPr="00154E92">
              <w:rPr>
                <w:sz w:val="16"/>
                <w:szCs w:val="16"/>
              </w:rPr>
              <w:t>.</w:t>
            </w:r>
          </w:p>
          <w:p w14:paraId="0C13E134" w14:textId="170BC129"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154E92" w:rsidRDefault="009C6951" w:rsidP="0088164F">
            <w:pPr>
              <w:pStyle w:val="ProductList-Body"/>
              <w:spacing w:before="40"/>
              <w:rPr>
                <w:sz w:val="16"/>
                <w:szCs w:val="16"/>
              </w:rPr>
            </w:pPr>
            <w:r w:rsidRPr="00154E92">
              <w:rPr>
                <w:b/>
                <w:sz w:val="16"/>
                <w:szCs w:val="16"/>
              </w:rPr>
              <w:t>Zlonamjerni softver.</w:t>
            </w:r>
            <w:r w:rsidRPr="00154E92">
              <w:rPr>
                <w:sz w:val="16"/>
                <w:szCs w:val="16"/>
              </w:rPr>
              <w:t xml:space="preserve"> Microsoft ima kontrolu za borbu protiv zlonamjernog softvera da bi pomogao u onemogućivanju zlonamjernog softvera da stekne neovlašteni pristup Korisničkim podacima, uključujući zlonamjerni softver koji potiče s javnih mreža.</w:t>
            </w:r>
          </w:p>
          <w:p w14:paraId="79F0965D" w14:textId="77777777" w:rsidR="00566D26" w:rsidRPr="00154E92" w:rsidRDefault="00566D26" w:rsidP="00566D26">
            <w:pPr>
              <w:pStyle w:val="ProductList-Body"/>
              <w:spacing w:before="40"/>
              <w:rPr>
                <w:sz w:val="16"/>
                <w:szCs w:val="16"/>
              </w:rPr>
            </w:pPr>
            <w:r w:rsidRPr="00154E92">
              <w:rPr>
                <w:b/>
                <w:sz w:val="16"/>
                <w:szCs w:val="16"/>
              </w:rPr>
              <w:t>Podaci koji prelaze granice</w:t>
            </w:r>
          </w:p>
          <w:p w14:paraId="1DC56DB1" w14:textId="77777777" w:rsidR="00566D26"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šifrira ili omogućuje Klijentu šifriranje Korisničkih podataka koji se prenose putem javnih mreža.</w:t>
            </w:r>
          </w:p>
          <w:p w14:paraId="70E6C4C4" w14:textId="3A0DD52D" w:rsidR="009C6951"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ograničava pristup Korisničkim podacima na medijima koji izlaze iz njegovih lokacija</w:t>
            </w:r>
            <w:r w:rsidR="003D22CB" w:rsidRPr="00154E92">
              <w:rPr>
                <w:sz w:val="16"/>
                <w:szCs w:val="16"/>
              </w:rPr>
              <w:t>.</w:t>
            </w:r>
          </w:p>
          <w:p w14:paraId="039DA155" w14:textId="73742380" w:rsidR="00086F17" w:rsidRPr="00154E92" w:rsidRDefault="009C6951" w:rsidP="0088164F">
            <w:pPr>
              <w:pStyle w:val="ProductList-Body"/>
              <w:spacing w:before="40"/>
              <w:rPr>
                <w:sz w:val="16"/>
                <w:szCs w:val="16"/>
              </w:rPr>
            </w:pPr>
            <w:r w:rsidRPr="00154E92">
              <w:rPr>
                <w:b/>
                <w:sz w:val="16"/>
                <w:szCs w:val="16"/>
              </w:rPr>
              <w:t>Zapisivanje događaja.</w:t>
            </w:r>
            <w:r w:rsidRPr="00154E92">
              <w:rPr>
                <w:sz w:val="16"/>
                <w:szCs w:val="16"/>
              </w:rP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E8023A">
        <w:tc>
          <w:tcPr>
            <w:tcW w:w="2610" w:type="dxa"/>
            <w:vAlign w:val="center"/>
          </w:tcPr>
          <w:p w14:paraId="1033C6C0" w14:textId="538D8B4A" w:rsidR="00086F17" w:rsidRPr="00154E92" w:rsidRDefault="00086F17" w:rsidP="007303AE">
            <w:pPr>
              <w:pStyle w:val="ProductList-Body"/>
              <w:rPr>
                <w:sz w:val="16"/>
                <w:szCs w:val="16"/>
              </w:rPr>
            </w:pPr>
            <w:r w:rsidRPr="00154E92">
              <w:rPr>
                <w:sz w:val="16"/>
                <w:szCs w:val="16"/>
              </w:rPr>
              <w:t>Kontrola pristupa</w:t>
            </w:r>
          </w:p>
        </w:tc>
        <w:tc>
          <w:tcPr>
            <w:tcW w:w="8190" w:type="dxa"/>
          </w:tcPr>
          <w:p w14:paraId="4D5A88E0" w14:textId="3D42E11B" w:rsidR="009C6951" w:rsidRPr="00154E92" w:rsidRDefault="009C6951" w:rsidP="009C6951">
            <w:pPr>
              <w:pStyle w:val="ProductList-Body"/>
              <w:rPr>
                <w:sz w:val="16"/>
                <w:szCs w:val="16"/>
              </w:rPr>
            </w:pPr>
            <w:r w:rsidRPr="00154E92">
              <w:rPr>
                <w:b/>
                <w:sz w:val="16"/>
                <w:szCs w:val="16"/>
              </w:rPr>
              <w:t>Pravila pristupa.</w:t>
            </w:r>
            <w:r w:rsidRPr="00154E92">
              <w:rPr>
                <w:sz w:val="16"/>
                <w:szCs w:val="16"/>
              </w:rPr>
              <w:t xml:space="preserve"> Microsoft vodi evidenciju sigurnosnih privilegija pojedinaca koji imaju pristup Korisničkim podacima.</w:t>
            </w:r>
          </w:p>
          <w:p w14:paraId="2541D145" w14:textId="77777777" w:rsidR="009C6951" w:rsidRPr="00154E92" w:rsidRDefault="009C6951" w:rsidP="0088164F">
            <w:pPr>
              <w:pStyle w:val="ProductList-Body"/>
              <w:spacing w:before="40"/>
              <w:rPr>
                <w:sz w:val="16"/>
                <w:szCs w:val="16"/>
              </w:rPr>
            </w:pPr>
            <w:r w:rsidRPr="00154E92">
              <w:rPr>
                <w:b/>
                <w:sz w:val="16"/>
                <w:szCs w:val="16"/>
              </w:rPr>
              <w:lastRenderedPageBreak/>
              <w:t>Ovlaštenje za pristup</w:t>
            </w:r>
          </w:p>
          <w:p w14:paraId="6905FA03" w14:textId="5006D29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vodi i ažurira evidenciju osoblja ovlaštenog za pristup sustavima tvrtke Microsoft koji sadrže Korisničke podatke.</w:t>
            </w:r>
          </w:p>
          <w:p w14:paraId="25553CE7" w14:textId="30C9726D"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deaktivira vjerodajnice za provjeru autentičnosti koje nisu korištene određeno vrijeme, ne dulje od šest mjeseci.</w:t>
            </w:r>
          </w:p>
          <w:p w14:paraId="520E2E67" w14:textId="3B37805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identificira osoblje koje može dodijeliti, promijeniti ili otkazati ovlašteni pristup podacima i resursima. </w:t>
            </w:r>
          </w:p>
          <w:p w14:paraId="05170003" w14:textId="5B433AA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ondje gdje više od jednog pojedinca ima pristup sustavima koji sadrže Korisničke podatke, ti pojedinci imaju zasebne identifikatore/prijave.</w:t>
            </w:r>
          </w:p>
          <w:p w14:paraId="5E68175B" w14:textId="77777777" w:rsidR="009C6951" w:rsidRPr="00154E92" w:rsidRDefault="009C6951" w:rsidP="0088164F">
            <w:pPr>
              <w:pStyle w:val="ProductList-Body"/>
              <w:spacing w:before="40"/>
              <w:rPr>
                <w:sz w:val="16"/>
                <w:szCs w:val="16"/>
              </w:rPr>
            </w:pPr>
            <w:r w:rsidRPr="00154E92">
              <w:rPr>
                <w:b/>
                <w:sz w:val="16"/>
                <w:szCs w:val="16"/>
              </w:rPr>
              <w:t>Najmanje privilegija</w:t>
            </w:r>
          </w:p>
          <w:p w14:paraId="5A54D499" w14:textId="3D2F2471"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Osoblju tehničke podrške jedinom je dopušteno imati pristup Korisničkim podacima po potrebi. </w:t>
            </w:r>
          </w:p>
          <w:p w14:paraId="036CE9EC" w14:textId="5495C6D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ograničava pristup Korisničkim podacima samo na one pojedince koji trebaju takav pristup da bi radili svoj posao.</w:t>
            </w:r>
          </w:p>
          <w:p w14:paraId="0456AB46" w14:textId="77777777" w:rsidR="009C6951" w:rsidRPr="00154E92" w:rsidRDefault="009C6951" w:rsidP="0088164F">
            <w:pPr>
              <w:pStyle w:val="ProductList-Body"/>
              <w:spacing w:before="40"/>
              <w:rPr>
                <w:sz w:val="16"/>
                <w:szCs w:val="16"/>
              </w:rPr>
            </w:pPr>
            <w:r w:rsidRPr="00154E92">
              <w:rPr>
                <w:b/>
                <w:sz w:val="16"/>
                <w:szCs w:val="16"/>
              </w:rPr>
              <w:t>Integritet i povjerljivost</w:t>
            </w:r>
          </w:p>
          <w:p w14:paraId="0BF55A2D" w14:textId="10FACE8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upućuje Microsoftovo osoblje da onemogući administrativne sesije kad napušta Microsoftovu kontrolu ili kad se računala ostavljaju bez nadzora na drugi način.</w:t>
            </w:r>
          </w:p>
          <w:p w14:paraId="5E91173C" w14:textId="00D1B40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lozinke na način koji ih čini neprobojnim dok vrijede.</w:t>
            </w:r>
          </w:p>
          <w:p w14:paraId="7F353D0C" w14:textId="77777777" w:rsidR="009C6951" w:rsidRPr="00154E92" w:rsidRDefault="009C6951" w:rsidP="0088164F">
            <w:pPr>
              <w:pStyle w:val="ProductList-Body"/>
              <w:spacing w:before="40"/>
              <w:rPr>
                <w:sz w:val="16"/>
                <w:szCs w:val="16"/>
              </w:rPr>
            </w:pPr>
            <w:r w:rsidRPr="00154E92">
              <w:rPr>
                <w:b/>
                <w:sz w:val="16"/>
                <w:szCs w:val="16"/>
              </w:rPr>
              <w:t>Provjera autentičnosti</w:t>
            </w:r>
          </w:p>
          <w:p w14:paraId="3873F6E9" w14:textId="07F49072"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 identifikaciju i provjeru autentičnosti korisnika koji pokušaju pristupiti informacijskim sustavima.</w:t>
            </w:r>
          </w:p>
          <w:p w14:paraId="53D424BB" w14:textId="4C560A5B"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lozinke budu redovito obnavljane.</w:t>
            </w:r>
          </w:p>
          <w:p w14:paraId="0C91FCD8" w14:textId="1BD81918"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lozinka ima najmanje osam znakova.</w:t>
            </w:r>
          </w:p>
          <w:p w14:paraId="579D94F4" w14:textId="4C47693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deaktivirani ili istekli identifikatori ne budu dodijeljeni drugim pojedincima.</w:t>
            </w:r>
          </w:p>
          <w:p w14:paraId="53682E1B" w14:textId="6A9C1EF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nadzire ili omogućuje Klijentu nadziranje ponovnih pokušaja dobivanja pristupa informacijskom sustavu pomoću nevaljane lozinke.</w:t>
            </w:r>
          </w:p>
          <w:p w14:paraId="5EBD9700" w14:textId="025E0970"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općeprihvaćene postupke za deaktivaciju lozinki koje su oštećene ili nehotično otkrivene.</w:t>
            </w:r>
          </w:p>
          <w:p w14:paraId="2A56C8FF" w14:textId="6C9CB74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zaštite lozinke, uključujući postupke osmišljene za održavanje povjerljivosti i integriteta lozinki kad se prenesu i distribuiraju te dok su pohranjene.</w:t>
            </w:r>
          </w:p>
          <w:p w14:paraId="2D5C6E6C" w14:textId="4BEC2035" w:rsidR="00086F17" w:rsidRPr="00154E92" w:rsidRDefault="009C6951" w:rsidP="007303AE">
            <w:pPr>
              <w:pStyle w:val="ProductList-Body"/>
              <w:spacing w:before="40"/>
              <w:rPr>
                <w:sz w:val="16"/>
                <w:szCs w:val="16"/>
              </w:rPr>
            </w:pPr>
            <w:r w:rsidRPr="00154E92">
              <w:rPr>
                <w:b/>
                <w:sz w:val="16"/>
                <w:szCs w:val="16"/>
              </w:rPr>
              <w:t>Dizajn mreže.</w:t>
            </w:r>
            <w:r w:rsidRPr="00154E92">
              <w:rPr>
                <w:sz w:val="16"/>
                <w:szCs w:val="16"/>
              </w:rP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E8023A">
        <w:tc>
          <w:tcPr>
            <w:tcW w:w="2610" w:type="dxa"/>
            <w:vAlign w:val="center"/>
          </w:tcPr>
          <w:p w14:paraId="2C4520EB" w14:textId="54C172FD" w:rsidR="00086F17" w:rsidRPr="00154E92" w:rsidRDefault="00086F17" w:rsidP="007303AE">
            <w:pPr>
              <w:pStyle w:val="ProductList-Body"/>
              <w:rPr>
                <w:sz w:val="16"/>
                <w:szCs w:val="16"/>
              </w:rPr>
            </w:pPr>
            <w:r w:rsidRPr="00154E92">
              <w:rPr>
                <w:sz w:val="16"/>
                <w:szCs w:val="16"/>
              </w:rPr>
              <w:lastRenderedPageBreak/>
              <w:t>Upravljanje sigurnosnim incidentima u vezi s informacijama</w:t>
            </w:r>
          </w:p>
        </w:tc>
        <w:tc>
          <w:tcPr>
            <w:tcW w:w="8190" w:type="dxa"/>
          </w:tcPr>
          <w:p w14:paraId="1028D5CF" w14:textId="77777777" w:rsidR="00272578" w:rsidRPr="00154E92" w:rsidRDefault="00272578" w:rsidP="00272578">
            <w:pPr>
              <w:pStyle w:val="ProductList-Body"/>
              <w:rPr>
                <w:sz w:val="16"/>
                <w:szCs w:val="16"/>
              </w:rPr>
            </w:pPr>
            <w:r w:rsidRPr="00154E92">
              <w:rPr>
                <w:b/>
                <w:sz w:val="16"/>
                <w:szCs w:val="16"/>
              </w:rPr>
              <w:t>Postupak odgovora na incident</w:t>
            </w:r>
          </w:p>
          <w:p w14:paraId="099F1C9A" w14:textId="55CD50F8"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vodi evidenciju povreda sigurnosti s opisom povrede, razdobljem, posljedicama povrede, imenom izvjestitelja i osobe kojoj je povreda prijavljena te </w:t>
            </w:r>
            <w:r w:rsidRPr="00154E92">
              <w:rPr>
                <w:color w:val="000000" w:themeColor="text1"/>
                <w:sz w:val="16"/>
                <w:szCs w:val="16"/>
              </w:rPr>
              <w:t>postupkom za oporavak podataka.</w:t>
            </w:r>
          </w:p>
          <w:p w14:paraId="5BB81CE4" w14:textId="54A094C4" w:rsidR="00E46617" w:rsidRPr="00154E92" w:rsidRDefault="003D22CB" w:rsidP="003D22CB">
            <w:pPr>
              <w:pStyle w:val="ProductList-Body"/>
              <w:ind w:left="162" w:hanging="162"/>
              <w:rPr>
                <w:sz w:val="16"/>
                <w:szCs w:val="16"/>
              </w:rPr>
            </w:pPr>
            <w:r w:rsidRPr="00154E92">
              <w:rPr>
                <w:color w:val="000000" w:themeColor="text1"/>
                <w:sz w:val="16"/>
                <w:szCs w:val="16"/>
              </w:rPr>
              <w:t>-</w:t>
            </w:r>
            <w:r w:rsidRPr="00154E92">
              <w:rPr>
                <w:color w:val="000000" w:themeColor="text1"/>
                <w:sz w:val="16"/>
                <w:szCs w:val="16"/>
              </w:rPr>
              <w:tab/>
              <w:t xml:space="preserve">Za </w:t>
            </w:r>
            <w:r w:rsidRPr="00154E92">
              <w:rPr>
                <w:iCs/>
                <w:color w:val="000000" w:themeColor="text1"/>
                <w:sz w:val="16"/>
                <w:szCs w:val="16"/>
              </w:rPr>
              <w:t>svaku povredu sigurnosti koja predstavlja Sigurnosni incident, Microsoft će (kako je opisano u članku „Obavijest o sigurnosnom incidentu“ iznad) poslati obavijest bez nepotrebnog odlaganja i, u svakom slučaju, unutar 30 kalendarskih dana.</w:t>
            </w:r>
          </w:p>
          <w:p w14:paraId="3818EE7A" w14:textId="4A10B5D1" w:rsidR="00272578" w:rsidRPr="00154E92" w:rsidRDefault="002A626A" w:rsidP="002A626A">
            <w:pPr>
              <w:pStyle w:val="ProductList-Body"/>
              <w:ind w:left="149" w:hanging="149"/>
              <w:rPr>
                <w:sz w:val="16"/>
                <w:szCs w:val="16"/>
              </w:rPr>
            </w:pPr>
            <w:r w:rsidRPr="00154E92">
              <w:rPr>
                <w:color w:val="000000" w:themeColor="text1"/>
                <w:sz w:val="16"/>
                <w:szCs w:val="16"/>
              </w:rPr>
              <w:t>-</w:t>
            </w:r>
            <w:r w:rsidRPr="00154E92">
              <w:rPr>
                <w:color w:val="000000" w:themeColor="text1"/>
                <w:sz w:val="16"/>
                <w:szCs w:val="16"/>
              </w:rPr>
              <w:tab/>
            </w:r>
            <w:r w:rsidR="00272578" w:rsidRPr="00154E92">
              <w:rPr>
                <w:color w:val="000000" w:themeColor="text1"/>
                <w:sz w:val="16"/>
                <w:szCs w:val="16"/>
              </w:rPr>
              <w:t xml:space="preserve">Microsoft prati ili omogućuje </w:t>
            </w:r>
            <w:r w:rsidR="00272578" w:rsidRPr="00154E92">
              <w:rPr>
                <w:sz w:val="16"/>
                <w:szCs w:val="16"/>
              </w:rPr>
              <w:t>Klijentu praćenje otkrivanja Korisničkih podataka, uključujući koji su podaci otkriveni, kome i kada.</w:t>
            </w:r>
          </w:p>
          <w:p w14:paraId="730CA332" w14:textId="2F819071" w:rsidR="00086F17" w:rsidRPr="00154E92" w:rsidRDefault="00272578" w:rsidP="0088164F">
            <w:pPr>
              <w:pStyle w:val="ProductList-Body"/>
              <w:spacing w:before="40"/>
              <w:rPr>
                <w:sz w:val="16"/>
                <w:szCs w:val="16"/>
              </w:rPr>
            </w:pPr>
            <w:r w:rsidRPr="00154E92">
              <w:rPr>
                <w:b/>
                <w:sz w:val="16"/>
                <w:szCs w:val="16"/>
              </w:rPr>
              <w:t xml:space="preserve">Nadzor usluge. </w:t>
            </w:r>
            <w:r w:rsidRPr="00154E92">
              <w:rPr>
                <w:sz w:val="16"/>
                <w:szCs w:val="16"/>
              </w:rPr>
              <w:t>Microsoftovo sigurnosno osoblje provjerava valjanost zapisa najmanje svakih šest mjeseci kako bi, po potrebi, predložilo pokušaje ispravljanja.</w:t>
            </w:r>
          </w:p>
        </w:tc>
      </w:tr>
      <w:tr w:rsidR="00086F17" w14:paraId="1186CDAD" w14:textId="77777777" w:rsidTr="00E8023A">
        <w:tc>
          <w:tcPr>
            <w:tcW w:w="2610" w:type="dxa"/>
            <w:vAlign w:val="center"/>
          </w:tcPr>
          <w:p w14:paraId="417B34CB" w14:textId="1C65413C" w:rsidR="00086F17" w:rsidRPr="00154E92" w:rsidRDefault="00086F17" w:rsidP="007303AE">
            <w:pPr>
              <w:pStyle w:val="ProductList-Body"/>
              <w:rPr>
                <w:sz w:val="16"/>
                <w:szCs w:val="16"/>
              </w:rPr>
            </w:pPr>
            <w:r w:rsidRPr="00154E92">
              <w:rPr>
                <w:sz w:val="16"/>
                <w:szCs w:val="16"/>
              </w:rPr>
              <w:t>Upravljanje neprekidnosti poslovanja</w:t>
            </w:r>
          </w:p>
        </w:tc>
        <w:tc>
          <w:tcPr>
            <w:tcW w:w="8190" w:type="dxa"/>
          </w:tcPr>
          <w:p w14:paraId="36CE9909" w14:textId="04F316E0"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planove za hitne i nepredviđene situacije za lokacije na kojima se nalaze informacijski sustavi tvrtke Microsoft koji obrađuju Korisničke podatke.</w:t>
            </w:r>
          </w:p>
          <w:p w14:paraId="2EA52B9C" w14:textId="7CC13343" w:rsidR="00086F17"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Microsoftova zalihosna pohrana i postupci za oporavak podataka osmišljeni su za pokušaj rekonstrukcije Korisničkih podataka u njihovu originalnom obliku ili zadnjem repliciranom stanju prije gubitka ili uništenja.</w:t>
            </w:r>
          </w:p>
        </w:tc>
      </w:tr>
    </w:tbl>
    <w:p w14:paraId="79970712" w14:textId="77777777" w:rsidR="00086F17" w:rsidRPr="00690C65" w:rsidRDefault="00086F17" w:rsidP="00A914BF">
      <w:pPr>
        <w:pStyle w:val="ProductList-Body"/>
      </w:pPr>
    </w:p>
    <w:p w14:paraId="659B18B2" w14:textId="77777777" w:rsidR="00154E92" w:rsidRPr="00CD7F8D" w:rsidRDefault="00154E92" w:rsidP="00154E92">
      <w:pPr>
        <w:pStyle w:val="ProductList-Body"/>
        <w:outlineLvl w:val="2"/>
        <w:rPr>
          <w:b/>
          <w:color w:val="00188F"/>
        </w:rPr>
      </w:pPr>
      <w:r>
        <w:rPr>
          <w:b/>
          <w:color w:val="00188F"/>
        </w:rPr>
        <w:t>Pravila o sigurnosti informacija za Online usluge</w:t>
      </w:r>
    </w:p>
    <w:p w14:paraId="0A0F6492" w14:textId="77777777" w:rsidR="00154E92" w:rsidRDefault="00154E92" w:rsidP="00154E92">
      <w:pPr>
        <w:pStyle w:val="ProductList-Body"/>
      </w:pPr>
      <w:r>
        <w:t>Svaka Online usluga pridržava se pravila o sigurnosti pisanih podataka („Pravila o sigurnosti informacija“) koja su u skladu s kontrolnim standardima i okvirima prikazanim u donjoj tablici.</w:t>
      </w:r>
    </w:p>
    <w:p w14:paraId="0B91EAD7" w14:textId="77777777" w:rsidR="00154E92" w:rsidRPr="00C62FB6" w:rsidRDefault="00154E92" w:rsidP="00154E92">
      <w:pPr>
        <w:pStyle w:val="ProductList-Body"/>
      </w:pPr>
    </w:p>
    <w:tbl>
      <w:tblPr>
        <w:tblStyle w:val="TableGrid"/>
        <w:tblW w:w="10800" w:type="dxa"/>
        <w:tblInd w:w="-5" w:type="dxa"/>
        <w:tblLayout w:type="fixed"/>
        <w:tblLook w:val="04A0" w:firstRow="1" w:lastRow="0" w:firstColumn="1" w:lastColumn="0" w:noHBand="0" w:noVBand="1"/>
      </w:tblPr>
      <w:tblGrid>
        <w:gridCol w:w="2880"/>
        <w:gridCol w:w="1373"/>
        <w:gridCol w:w="1530"/>
        <w:gridCol w:w="1530"/>
        <w:gridCol w:w="1710"/>
        <w:gridCol w:w="1777"/>
      </w:tblGrid>
      <w:tr w:rsidR="00154E92" w:rsidRPr="00C62FB6" w14:paraId="12B4FFDF" w14:textId="77777777" w:rsidTr="00E8023A">
        <w:trPr>
          <w:tblHeader/>
        </w:trPr>
        <w:tc>
          <w:tcPr>
            <w:tcW w:w="2880" w:type="dxa"/>
            <w:shd w:val="clear" w:color="auto" w:fill="0072C6"/>
            <w:vAlign w:val="center"/>
          </w:tcPr>
          <w:p w14:paraId="77EAFD9D" w14:textId="77777777" w:rsidR="00154E92" w:rsidRPr="005F68CF" w:rsidRDefault="00154E92" w:rsidP="002A626A">
            <w:pPr>
              <w:pStyle w:val="ProductList-Body"/>
              <w:rPr>
                <w:color w:val="FFFFFF" w:themeColor="background1"/>
                <w:sz w:val="16"/>
              </w:rPr>
            </w:pPr>
            <w:r>
              <w:rPr>
                <w:color w:val="FFFFFF" w:themeColor="background1"/>
                <w:sz w:val="16"/>
              </w:rPr>
              <w:t>Online usluga</w:t>
            </w:r>
          </w:p>
        </w:tc>
        <w:tc>
          <w:tcPr>
            <w:tcW w:w="1373" w:type="dxa"/>
            <w:shd w:val="clear" w:color="auto" w:fill="0072C6"/>
            <w:vAlign w:val="center"/>
          </w:tcPr>
          <w:p w14:paraId="0D106321" w14:textId="77777777" w:rsidR="00154E92" w:rsidRPr="005F68CF" w:rsidRDefault="00154E92" w:rsidP="002A626A">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48B79C77" w14:textId="77777777" w:rsidR="00154E92" w:rsidRPr="005F68CF" w:rsidRDefault="00154E92" w:rsidP="002A626A">
            <w:pPr>
              <w:pStyle w:val="ProductList-Body"/>
              <w:rPr>
                <w:color w:val="FFFFFF" w:themeColor="background1"/>
                <w:sz w:val="16"/>
              </w:rPr>
            </w:pPr>
            <w:r>
              <w:rPr>
                <w:color w:val="FFFFFF" w:themeColor="background1"/>
                <w:sz w:val="16"/>
              </w:rPr>
              <w:t>ISO 27002</w:t>
            </w:r>
          </w:p>
          <w:p w14:paraId="46FA52E7" w14:textId="77777777" w:rsidR="00154E92" w:rsidRPr="005F68CF" w:rsidRDefault="00154E92" w:rsidP="002A626A">
            <w:pPr>
              <w:pStyle w:val="ProductList-Body"/>
              <w:rPr>
                <w:color w:val="FFFFFF" w:themeColor="background1"/>
                <w:sz w:val="16"/>
              </w:rPr>
            </w:pPr>
            <w:r>
              <w:rPr>
                <w:color w:val="FFFFFF" w:themeColor="background1"/>
                <w:sz w:val="16"/>
              </w:rPr>
              <w:t>Pravila ponašanja</w:t>
            </w:r>
          </w:p>
        </w:tc>
        <w:tc>
          <w:tcPr>
            <w:tcW w:w="1530" w:type="dxa"/>
            <w:shd w:val="clear" w:color="auto" w:fill="0072C6"/>
            <w:vAlign w:val="center"/>
          </w:tcPr>
          <w:p w14:paraId="0C4B4150" w14:textId="77777777" w:rsidR="00154E92" w:rsidRPr="005F68CF" w:rsidRDefault="00154E92" w:rsidP="002A626A">
            <w:pPr>
              <w:pStyle w:val="ProductList-Body"/>
              <w:rPr>
                <w:color w:val="FFFFFF" w:themeColor="background1"/>
                <w:sz w:val="16"/>
                <w:lang w:val="fr-FR"/>
              </w:rPr>
            </w:pPr>
            <w:r>
              <w:rPr>
                <w:color w:val="FFFFFF" w:themeColor="background1"/>
                <w:sz w:val="16"/>
              </w:rPr>
              <w:t>ISO 27018</w:t>
            </w:r>
          </w:p>
          <w:p w14:paraId="3E1541ED" w14:textId="77777777" w:rsidR="00154E92" w:rsidRPr="005F68CF" w:rsidRDefault="00154E92" w:rsidP="002A626A">
            <w:pPr>
              <w:pStyle w:val="ProductList-Body"/>
              <w:rPr>
                <w:color w:val="FFFFFF" w:themeColor="background1"/>
                <w:sz w:val="16"/>
                <w:lang w:val="fr-FR"/>
              </w:rPr>
            </w:pPr>
            <w:r>
              <w:rPr>
                <w:color w:val="FFFFFF" w:themeColor="background1"/>
                <w:sz w:val="16"/>
              </w:rPr>
              <w:t>Pravila ponašanja</w:t>
            </w:r>
          </w:p>
        </w:tc>
        <w:tc>
          <w:tcPr>
            <w:tcW w:w="1710" w:type="dxa"/>
            <w:shd w:val="clear" w:color="auto" w:fill="0072C6"/>
            <w:vAlign w:val="center"/>
          </w:tcPr>
          <w:p w14:paraId="508EECD9" w14:textId="77777777" w:rsidR="00154E92" w:rsidRPr="005F68CF" w:rsidRDefault="00154E92" w:rsidP="002A626A">
            <w:pPr>
              <w:pStyle w:val="ProductList-Body"/>
              <w:rPr>
                <w:color w:val="FFFFFF" w:themeColor="background1"/>
                <w:sz w:val="16"/>
                <w:lang w:val="fr-FR"/>
              </w:rPr>
            </w:pPr>
            <w:r>
              <w:rPr>
                <w:color w:val="FFFFFF" w:themeColor="background1"/>
                <w:sz w:val="16"/>
              </w:rPr>
              <w:t>SSAE 16 SOC 1 Vrsta II</w:t>
            </w:r>
          </w:p>
        </w:tc>
        <w:tc>
          <w:tcPr>
            <w:tcW w:w="1777" w:type="dxa"/>
            <w:shd w:val="clear" w:color="auto" w:fill="0072C6"/>
            <w:vAlign w:val="center"/>
          </w:tcPr>
          <w:p w14:paraId="1621332D" w14:textId="77777777" w:rsidR="00154E92" w:rsidRPr="005F68CF" w:rsidRDefault="00154E92" w:rsidP="002A626A">
            <w:pPr>
              <w:pStyle w:val="ProductList-Body"/>
              <w:rPr>
                <w:color w:val="FFFFFF" w:themeColor="background1"/>
                <w:sz w:val="16"/>
                <w:lang w:val="fr-FR"/>
              </w:rPr>
            </w:pPr>
            <w:r>
              <w:rPr>
                <w:color w:val="FFFFFF" w:themeColor="background1"/>
                <w:sz w:val="16"/>
              </w:rPr>
              <w:t>SSAE 16 SOC 2 Vrsta II</w:t>
            </w:r>
          </w:p>
        </w:tc>
      </w:tr>
      <w:tr w:rsidR="0002002E" w:rsidRPr="00C62FB6" w14:paraId="7FD3327C" w14:textId="77777777" w:rsidTr="00E8023A">
        <w:trPr>
          <w:trHeight w:val="288"/>
        </w:trPr>
        <w:tc>
          <w:tcPr>
            <w:tcW w:w="2880" w:type="dxa"/>
            <w:vAlign w:val="center"/>
          </w:tcPr>
          <w:p w14:paraId="44C8BC2B" w14:textId="29C1E4F0" w:rsidR="0002002E" w:rsidRPr="005F68CF" w:rsidRDefault="0002002E" w:rsidP="0002002E">
            <w:pPr>
              <w:pStyle w:val="ProductList-Body"/>
              <w:rPr>
                <w:sz w:val="16"/>
              </w:rPr>
            </w:pPr>
            <w:r>
              <w:rPr>
                <w:sz w:val="16"/>
                <w:szCs w:val="16"/>
              </w:rPr>
              <w:t>Usluge Office 365</w:t>
            </w:r>
          </w:p>
        </w:tc>
        <w:tc>
          <w:tcPr>
            <w:tcW w:w="1373" w:type="dxa"/>
            <w:vAlign w:val="center"/>
          </w:tcPr>
          <w:p w14:paraId="63E79343" w14:textId="4266117D"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460962C8" w14:textId="4E3BE701"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711F6CA4" w14:textId="5C249E47"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5D97D58C" w14:textId="340BBF3B" w:rsidR="0002002E" w:rsidRPr="005F68CF" w:rsidRDefault="0002002E" w:rsidP="0002002E">
            <w:pPr>
              <w:pStyle w:val="ProductList-Body"/>
              <w:rPr>
                <w:color w:val="000000" w:themeColor="text1"/>
                <w:sz w:val="16"/>
              </w:rPr>
            </w:pPr>
            <w:r>
              <w:rPr>
                <w:color w:val="000000" w:themeColor="text1"/>
                <w:sz w:val="16"/>
                <w:szCs w:val="16"/>
              </w:rPr>
              <w:t>Da</w:t>
            </w:r>
          </w:p>
        </w:tc>
        <w:tc>
          <w:tcPr>
            <w:tcW w:w="1777" w:type="dxa"/>
            <w:vAlign w:val="center"/>
          </w:tcPr>
          <w:p w14:paraId="24E8535F" w14:textId="3155B750" w:rsidR="0002002E" w:rsidRPr="005F68CF" w:rsidRDefault="0002002E" w:rsidP="0002002E">
            <w:pPr>
              <w:pStyle w:val="ProductList-Body"/>
              <w:rPr>
                <w:color w:val="000000" w:themeColor="text1"/>
                <w:sz w:val="16"/>
              </w:rPr>
            </w:pPr>
            <w:r>
              <w:rPr>
                <w:color w:val="000000" w:themeColor="text1"/>
                <w:sz w:val="16"/>
                <w:szCs w:val="16"/>
              </w:rPr>
              <w:t>Da</w:t>
            </w:r>
          </w:p>
        </w:tc>
      </w:tr>
      <w:tr w:rsidR="0002002E" w:rsidRPr="00C62FB6" w14:paraId="61BE0C96" w14:textId="77777777" w:rsidTr="00E8023A">
        <w:trPr>
          <w:trHeight w:val="288"/>
        </w:trPr>
        <w:tc>
          <w:tcPr>
            <w:tcW w:w="2880" w:type="dxa"/>
            <w:vAlign w:val="center"/>
          </w:tcPr>
          <w:p w14:paraId="6444AA1E" w14:textId="30C29832" w:rsidR="0002002E" w:rsidRPr="005F68CF" w:rsidRDefault="0002002E" w:rsidP="0002002E">
            <w:pPr>
              <w:pStyle w:val="ProductList-Body"/>
              <w:rPr>
                <w:sz w:val="16"/>
              </w:rPr>
            </w:pPr>
            <w:r>
              <w:rPr>
                <w:sz w:val="16"/>
                <w:szCs w:val="16"/>
              </w:rPr>
              <w:t>Microsoft Dynamics 365 Core Services</w:t>
            </w:r>
          </w:p>
        </w:tc>
        <w:tc>
          <w:tcPr>
            <w:tcW w:w="1373" w:type="dxa"/>
            <w:vAlign w:val="center"/>
          </w:tcPr>
          <w:p w14:paraId="393F3078" w14:textId="4DB0F401"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483330D4" w14:textId="0FD24EAF"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6EE5088F" w14:textId="203025BE"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63864418" w14:textId="0513A2A3" w:rsidR="0002002E" w:rsidRPr="005F68CF" w:rsidRDefault="0002002E" w:rsidP="0002002E">
            <w:pPr>
              <w:pStyle w:val="ProductList-Body"/>
              <w:rPr>
                <w:color w:val="000000" w:themeColor="text1"/>
                <w:sz w:val="16"/>
              </w:rPr>
            </w:pPr>
            <w:r>
              <w:rPr>
                <w:color w:val="000000" w:themeColor="text1"/>
                <w:sz w:val="16"/>
                <w:szCs w:val="16"/>
              </w:rPr>
              <w:t>Da*</w:t>
            </w:r>
          </w:p>
        </w:tc>
        <w:tc>
          <w:tcPr>
            <w:tcW w:w="1777" w:type="dxa"/>
            <w:vAlign w:val="center"/>
          </w:tcPr>
          <w:p w14:paraId="30EF2729" w14:textId="5345AB86" w:rsidR="0002002E" w:rsidRPr="005F68CF" w:rsidRDefault="0002002E" w:rsidP="0002002E">
            <w:pPr>
              <w:pStyle w:val="ProductList-Body"/>
              <w:rPr>
                <w:color w:val="000000" w:themeColor="text1"/>
                <w:sz w:val="16"/>
              </w:rPr>
            </w:pPr>
            <w:r>
              <w:rPr>
                <w:color w:val="000000" w:themeColor="text1"/>
                <w:sz w:val="16"/>
                <w:szCs w:val="16"/>
              </w:rPr>
              <w:t>Da*</w:t>
            </w:r>
          </w:p>
        </w:tc>
      </w:tr>
      <w:tr w:rsidR="0002002E" w:rsidRPr="00C62FB6" w14:paraId="7C0B5309" w14:textId="77777777" w:rsidTr="00E8023A">
        <w:trPr>
          <w:trHeight w:val="288"/>
        </w:trPr>
        <w:tc>
          <w:tcPr>
            <w:tcW w:w="2880" w:type="dxa"/>
            <w:vAlign w:val="center"/>
          </w:tcPr>
          <w:p w14:paraId="52F5B547" w14:textId="40F5A6A0" w:rsidR="0002002E" w:rsidRPr="005F68CF" w:rsidRDefault="0002002E" w:rsidP="0002002E">
            <w:pPr>
              <w:pStyle w:val="ProductList-Body"/>
              <w:rPr>
                <w:sz w:val="16"/>
              </w:rPr>
            </w:pPr>
            <w:r>
              <w:rPr>
                <w:sz w:val="16"/>
                <w:szCs w:val="16"/>
              </w:rPr>
              <w:t>Usluge Microsoft Azure Core</w:t>
            </w:r>
          </w:p>
        </w:tc>
        <w:tc>
          <w:tcPr>
            <w:tcW w:w="1373" w:type="dxa"/>
            <w:vAlign w:val="center"/>
          </w:tcPr>
          <w:p w14:paraId="37383604" w14:textId="23CAE3FE"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027D0D66" w14:textId="49DF41D9"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1277C2A5" w14:textId="09893F66"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1772FD74" w14:textId="7018521F" w:rsidR="0002002E" w:rsidRPr="005F68CF" w:rsidRDefault="0002002E" w:rsidP="0002002E">
            <w:pPr>
              <w:pStyle w:val="ProductList-Body"/>
              <w:rPr>
                <w:i/>
                <w:color w:val="000000" w:themeColor="text1"/>
                <w:sz w:val="16"/>
              </w:rPr>
            </w:pPr>
            <w:r>
              <w:rPr>
                <w:color w:val="000000" w:themeColor="text1"/>
                <w:sz w:val="16"/>
                <w:szCs w:val="16"/>
              </w:rPr>
              <w:t>Varira**</w:t>
            </w:r>
          </w:p>
        </w:tc>
        <w:tc>
          <w:tcPr>
            <w:tcW w:w="1777" w:type="dxa"/>
            <w:vAlign w:val="center"/>
          </w:tcPr>
          <w:p w14:paraId="3171F686" w14:textId="355FF1B4" w:rsidR="0002002E" w:rsidRPr="005F68CF" w:rsidRDefault="0002002E" w:rsidP="0002002E">
            <w:pPr>
              <w:pStyle w:val="ProductList-Body"/>
              <w:rPr>
                <w:color w:val="000000" w:themeColor="text1"/>
                <w:sz w:val="16"/>
              </w:rPr>
            </w:pPr>
            <w:r>
              <w:rPr>
                <w:color w:val="000000" w:themeColor="text1"/>
                <w:sz w:val="16"/>
                <w:szCs w:val="16"/>
              </w:rPr>
              <w:t>Varira**</w:t>
            </w:r>
          </w:p>
        </w:tc>
      </w:tr>
      <w:tr w:rsidR="0002002E" w:rsidRPr="00C62FB6" w14:paraId="6129DEB3" w14:textId="77777777" w:rsidTr="00E8023A">
        <w:trPr>
          <w:trHeight w:val="288"/>
        </w:trPr>
        <w:tc>
          <w:tcPr>
            <w:tcW w:w="2880" w:type="dxa"/>
            <w:vAlign w:val="center"/>
          </w:tcPr>
          <w:p w14:paraId="597D70BC" w14:textId="6A15B7A9" w:rsidR="0002002E" w:rsidRPr="005F68CF" w:rsidRDefault="0002002E" w:rsidP="0002002E">
            <w:pPr>
              <w:pStyle w:val="ProductList-Body"/>
              <w:rPr>
                <w:sz w:val="16"/>
              </w:rPr>
            </w:pPr>
            <w:r>
              <w:rPr>
                <w:sz w:val="16"/>
                <w:szCs w:val="16"/>
              </w:rPr>
              <w:t>Microsoft Intune Online Services</w:t>
            </w:r>
          </w:p>
        </w:tc>
        <w:tc>
          <w:tcPr>
            <w:tcW w:w="1373" w:type="dxa"/>
            <w:vAlign w:val="center"/>
          </w:tcPr>
          <w:p w14:paraId="3C5ACEDD" w14:textId="02956BC3"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02BEC3B7" w14:textId="5CD4494F"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6B66E545" w14:textId="31F9933A"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65768532" w14:textId="4E4DFC96" w:rsidR="0002002E" w:rsidRPr="005F68CF" w:rsidRDefault="0002002E" w:rsidP="0002002E">
            <w:pPr>
              <w:pStyle w:val="ProductList-Body"/>
              <w:rPr>
                <w:color w:val="000000" w:themeColor="text1"/>
                <w:sz w:val="16"/>
              </w:rPr>
            </w:pPr>
            <w:r>
              <w:rPr>
                <w:color w:val="000000" w:themeColor="text1"/>
                <w:sz w:val="16"/>
                <w:szCs w:val="16"/>
              </w:rPr>
              <w:t>Da</w:t>
            </w:r>
          </w:p>
        </w:tc>
        <w:tc>
          <w:tcPr>
            <w:tcW w:w="1777" w:type="dxa"/>
            <w:vAlign w:val="center"/>
          </w:tcPr>
          <w:p w14:paraId="0EE0CD1F" w14:textId="47A54EF0" w:rsidR="0002002E" w:rsidRPr="005F68CF" w:rsidRDefault="0002002E" w:rsidP="0002002E">
            <w:pPr>
              <w:pStyle w:val="ProductList-Body"/>
              <w:rPr>
                <w:color w:val="000000" w:themeColor="text1"/>
                <w:sz w:val="16"/>
              </w:rPr>
            </w:pPr>
            <w:r>
              <w:rPr>
                <w:color w:val="000000" w:themeColor="text1"/>
                <w:sz w:val="16"/>
                <w:szCs w:val="16"/>
              </w:rPr>
              <w:t>Da</w:t>
            </w:r>
          </w:p>
        </w:tc>
      </w:tr>
      <w:tr w:rsidR="0002002E" w:rsidRPr="00C62FB6" w14:paraId="172F90C2" w14:textId="77777777" w:rsidTr="00E8023A">
        <w:trPr>
          <w:trHeight w:val="288"/>
        </w:trPr>
        <w:tc>
          <w:tcPr>
            <w:tcW w:w="2880" w:type="dxa"/>
            <w:vAlign w:val="center"/>
          </w:tcPr>
          <w:p w14:paraId="1E515AF6" w14:textId="39F914A7" w:rsidR="0002002E" w:rsidRPr="00231971" w:rsidRDefault="0002002E" w:rsidP="0002002E">
            <w:pPr>
              <w:pStyle w:val="ProductList-Body"/>
              <w:rPr>
                <w:sz w:val="16"/>
                <w:szCs w:val="16"/>
              </w:rPr>
            </w:pPr>
            <w:r>
              <w:rPr>
                <w:sz w:val="16"/>
                <w:szCs w:val="16"/>
              </w:rPr>
              <w:t>Usluge Microsoft Power BI</w:t>
            </w:r>
          </w:p>
        </w:tc>
        <w:tc>
          <w:tcPr>
            <w:tcW w:w="1373" w:type="dxa"/>
            <w:vAlign w:val="center"/>
          </w:tcPr>
          <w:p w14:paraId="321B525B" w14:textId="6AF046F9" w:rsidR="0002002E" w:rsidRPr="00231971" w:rsidRDefault="0002002E" w:rsidP="0002002E">
            <w:pPr>
              <w:pStyle w:val="ProductList-Body"/>
              <w:rPr>
                <w:color w:val="000000" w:themeColor="text1"/>
                <w:sz w:val="16"/>
                <w:szCs w:val="16"/>
              </w:rPr>
            </w:pPr>
            <w:r>
              <w:rPr>
                <w:color w:val="000000" w:themeColor="text1"/>
                <w:sz w:val="16"/>
                <w:szCs w:val="16"/>
              </w:rPr>
              <w:t>Da</w:t>
            </w:r>
          </w:p>
        </w:tc>
        <w:tc>
          <w:tcPr>
            <w:tcW w:w="1530" w:type="dxa"/>
            <w:vAlign w:val="center"/>
          </w:tcPr>
          <w:p w14:paraId="5D332F5E" w14:textId="08D8C8C3" w:rsidR="0002002E" w:rsidRPr="00231971" w:rsidRDefault="0002002E" w:rsidP="0002002E">
            <w:pPr>
              <w:pStyle w:val="ProductList-Body"/>
              <w:rPr>
                <w:color w:val="000000" w:themeColor="text1"/>
                <w:sz w:val="16"/>
                <w:szCs w:val="16"/>
              </w:rPr>
            </w:pPr>
            <w:r>
              <w:rPr>
                <w:color w:val="000000" w:themeColor="text1"/>
                <w:sz w:val="16"/>
                <w:szCs w:val="16"/>
              </w:rPr>
              <w:t>Da</w:t>
            </w:r>
          </w:p>
        </w:tc>
        <w:tc>
          <w:tcPr>
            <w:tcW w:w="1530" w:type="dxa"/>
            <w:vAlign w:val="center"/>
          </w:tcPr>
          <w:p w14:paraId="0FAD1FD7" w14:textId="6A01C488" w:rsidR="0002002E" w:rsidRPr="00231971" w:rsidRDefault="0002002E" w:rsidP="0002002E">
            <w:pPr>
              <w:pStyle w:val="ProductList-Body"/>
              <w:rPr>
                <w:color w:val="000000" w:themeColor="text1"/>
                <w:sz w:val="16"/>
                <w:szCs w:val="16"/>
              </w:rPr>
            </w:pPr>
            <w:r>
              <w:rPr>
                <w:color w:val="000000" w:themeColor="text1"/>
                <w:sz w:val="16"/>
                <w:szCs w:val="16"/>
              </w:rPr>
              <w:t>Da</w:t>
            </w:r>
          </w:p>
        </w:tc>
        <w:tc>
          <w:tcPr>
            <w:tcW w:w="1710" w:type="dxa"/>
            <w:vAlign w:val="center"/>
          </w:tcPr>
          <w:p w14:paraId="7FAB23CA" w14:textId="2F3D194B" w:rsidR="0002002E" w:rsidRPr="00231971" w:rsidRDefault="0002002E" w:rsidP="0002002E">
            <w:pPr>
              <w:pStyle w:val="ProductList-Body"/>
              <w:rPr>
                <w:color w:val="000000" w:themeColor="text1"/>
                <w:sz w:val="16"/>
                <w:szCs w:val="16"/>
              </w:rPr>
            </w:pPr>
            <w:r>
              <w:rPr>
                <w:color w:val="000000" w:themeColor="text1"/>
                <w:sz w:val="16"/>
                <w:szCs w:val="16"/>
              </w:rPr>
              <w:t>Ne</w:t>
            </w:r>
          </w:p>
        </w:tc>
        <w:tc>
          <w:tcPr>
            <w:tcW w:w="1777" w:type="dxa"/>
            <w:vAlign w:val="center"/>
          </w:tcPr>
          <w:p w14:paraId="6388EE6C" w14:textId="5F409E51" w:rsidR="0002002E" w:rsidRPr="00231971" w:rsidRDefault="0002002E" w:rsidP="0002002E">
            <w:pPr>
              <w:pStyle w:val="ProductList-Body"/>
              <w:rPr>
                <w:color w:val="000000" w:themeColor="text1"/>
                <w:sz w:val="16"/>
                <w:szCs w:val="16"/>
              </w:rPr>
            </w:pPr>
            <w:r>
              <w:rPr>
                <w:color w:val="000000" w:themeColor="text1"/>
                <w:sz w:val="16"/>
                <w:szCs w:val="16"/>
              </w:rPr>
              <w:t>Ne</w:t>
            </w:r>
          </w:p>
        </w:tc>
      </w:tr>
    </w:tbl>
    <w:p w14:paraId="6ED5A798" w14:textId="77777777" w:rsidR="0002002E" w:rsidRPr="006D2C33" w:rsidRDefault="0002002E" w:rsidP="0002002E">
      <w:pPr>
        <w:pStyle w:val="ProductList-Body"/>
      </w:pPr>
      <w:r>
        <w:rPr>
          <w:i/>
          <w:color w:val="000000" w:themeColor="text1"/>
        </w:rPr>
        <w:t>*Ne obuhvaća Microsoft Social Engagement.</w:t>
      </w:r>
    </w:p>
    <w:p w14:paraId="158B7306" w14:textId="77777777" w:rsidR="0002002E" w:rsidRPr="006D2C33" w:rsidRDefault="0002002E" w:rsidP="0002002E">
      <w:pPr>
        <w:pStyle w:val="ProductList-Body"/>
      </w:pPr>
      <w:r>
        <w:rPr>
          <w:color w:val="000000" w:themeColor="text1"/>
        </w:rPr>
        <w:lastRenderedPageBreak/>
        <w:t>**</w:t>
      </w:r>
      <w:r>
        <w:rPr>
          <w:i/>
          <w:color w:val="000000" w:themeColor="text1"/>
        </w:rPr>
        <w:t>Trenutačni opseg detaljno je opisan u revizijskom izvješću i ukratko naveden u Centru za pouzdanost Microsoft Azure.</w:t>
      </w:r>
    </w:p>
    <w:p w14:paraId="7863C0DA" w14:textId="77777777" w:rsidR="00C62FB6" w:rsidRPr="00690C65" w:rsidRDefault="00C62FB6" w:rsidP="00C62FB6">
      <w:pPr>
        <w:pStyle w:val="ProductList-Body"/>
      </w:pPr>
    </w:p>
    <w:p w14:paraId="30821F71" w14:textId="77777777" w:rsidR="00BD6155" w:rsidRDefault="00BD6155" w:rsidP="00BD6155">
      <w:pPr>
        <w:pStyle w:val="ProductList-Body"/>
      </w:pPr>
      <w:r>
        <w:t>Microsoft može bilo kada dodati industrijske ili državne standarde. Microsoft neće ukloniti standard ili okvir iz gornje tablice osim ako se više ne koristi u industriji i zamijenjen je nasljednikom (ako jest). Azure Government Services zadovoljavaju zaseban skup kontrolnih standarda i okvira, kako je podrobno opisano u Centru za pouzdanost Microsoft Azure.</w:t>
      </w:r>
    </w:p>
    <w:p w14:paraId="266896FD" w14:textId="7B7D0091" w:rsidR="00BD6155" w:rsidRPr="00690C65" w:rsidRDefault="00BD6155" w:rsidP="00C62FB6">
      <w:pPr>
        <w:pStyle w:val="ProductList-Body"/>
      </w:pPr>
    </w:p>
    <w:p w14:paraId="0705481A" w14:textId="77777777" w:rsidR="00C62FB6" w:rsidRPr="00690C65" w:rsidRDefault="00C62FB6" w:rsidP="00C62FB6">
      <w:pPr>
        <w:pStyle w:val="ProductList-Body"/>
      </w:pPr>
      <w:r>
        <w:t>Uz primjenu obveze neotkrivanja, Microsoft će sva Sigurnosna pravila za informacije na mreži učiniti dostupnim Klijentu, kao i sve druge informacije koje Klijent razumno zahtijeva u vezi sa sigurnosnim postupcima i pravilima tvrtke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Isključiva je odgovornost Klijenta da prouči svako Pravilo o sigurnosti informacija i donese neovisnu konačnu odluku ispunjava li Klijentove zahtjeve.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Ako se primjenjuju Standardne ugovorne klauzule, ovaj je članak dodatak Klauzuli 5. stavak f i Klauzuli 12. stavak 2. Standardnih ugovornih klauzula.</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Microsoftove revizije Online usluga</w:t>
      </w:r>
    </w:p>
    <w:p w14:paraId="270635B4" w14:textId="77777777" w:rsidR="00C62FB6" w:rsidRPr="00690C65" w:rsidRDefault="00C62FB6" w:rsidP="00C62FB6">
      <w:pPr>
        <w:pStyle w:val="ProductList-Body"/>
      </w:pPr>
      <w:r>
        <w:t>Za svaku Online uslugu Microsoft će provesti revizije sigurnosti računala, računalnog okruženja i fizičkih podatkovnih centara koje koristi u obradi Korisničkih podataka (uključujući osobne podatke) kako slijedi:</w:t>
      </w:r>
    </w:p>
    <w:p w14:paraId="23FA22F7" w14:textId="77777777" w:rsidR="00C62FB6" w:rsidRPr="00690C65" w:rsidRDefault="00C62FB6" w:rsidP="007E46D7">
      <w:pPr>
        <w:pStyle w:val="ProductList-Body"/>
        <w:numPr>
          <w:ilvl w:val="1"/>
          <w:numId w:val="9"/>
        </w:numPr>
        <w:ind w:left="450" w:hanging="270"/>
      </w:pPr>
      <w:r>
        <w:t>Kada standard ili okvir omogućuje provedbu revizija, barem jednom godišnje za svaku će se Online uslugu provesti revizija takvog kontrolnog standarda ili okvira.</w:t>
      </w:r>
    </w:p>
    <w:p w14:paraId="4E1C16AD" w14:textId="0C38EA08" w:rsidR="00C62FB6" w:rsidRPr="00690C65" w:rsidRDefault="00C62FB6" w:rsidP="007E46D7">
      <w:pPr>
        <w:pStyle w:val="ProductList-Body"/>
        <w:numPr>
          <w:ilvl w:val="1"/>
          <w:numId w:val="9"/>
        </w:numPr>
        <w:ind w:left="450" w:hanging="270"/>
      </w:pPr>
      <w:r>
        <w:t>Svaka revizija provest će se u skladu sa standardima i pravilima akreditacijskog ili regulatornog tijela za svaki primjenjivi kontrolni standard ili okvir.</w:t>
      </w:r>
    </w:p>
    <w:p w14:paraId="269EC67D" w14:textId="77777777" w:rsidR="00C62FB6" w:rsidRPr="00690C65" w:rsidRDefault="00C62FB6" w:rsidP="007E46D7">
      <w:pPr>
        <w:pStyle w:val="ProductList-Body"/>
        <w:numPr>
          <w:ilvl w:val="1"/>
          <w:numId w:val="9"/>
        </w:numPr>
        <w:ind w:left="450" w:hanging="270"/>
      </w:pPr>
      <w:r>
        <w:t>Svaku revizije provest će kvalificirani, neovisni sigurnosni revizori treće strane prema Microsoftovu odabiru i o njegovu trošku.</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Svaka revizija rezultirat će izradom revizijskog izvješća („Microsoftovo revizijsko izvješće“) koje će se smatrati Microsoftovim povjerljivim informacijama. Microsoftovo revizijsko izvješće jasno će otkriti sva materijalna otkrića revizora. Microsoft će promptno popraviti probleme otkrivene u Microsoftovu revizijskom izvješću na zadovoljstvo revizora.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Ako Klijent to zahtijeva, Microsoft će Klijentu dati uvid u svako Microsoftovo revizijsko izvješće tako da Klijent može razumno potvrditi usklađenost društva Microsoft sa sigurnosnim obvezama prema Odredbama za obradu podataka. Na Microsoftovo revizijsko izvješće primjenjuju se ograničenja u vezi s neotkrivanjem i distribucijom koja se odnose i na Microsoft i na revizora.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Ako se primjenjuju Standardne ugovorne klauzule, tada se (1) Klijent slaže da može iskoristiti pravo na reviziju uputivši Microsoft da izvrši reviziju kako je opisano u predmetnom odjeljku Odredaba o obradi podataka, i (2) ako Klijent želi promijeniti tu uputu, ima pravo to učiniti kako je spomenuto u Standardnim ugovornim klauzulama, što mora učiniti u pisanom obliku.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Ako se primjenjuju Standardne ugovorne klauzule, ništa u ovom članku Odredbi obrade podataka ne mijenja Standardne ugovorne klauzule niti utječe na prava nadzornog tijela ili subjekta podataka prema Standardnim ugovornim klauzulama. Tvrtka Microsoft Corporation predviđena je treća osoba korisnik ovog stavka.</w:t>
      </w:r>
    </w:p>
    <w:p w14:paraId="0FB1B8A2" w14:textId="77777777" w:rsidR="00AC3928" w:rsidRPr="00585A48" w:rsidRDefault="00A7526B"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5F4E45E7" w14:textId="4F36C2CB" w:rsidR="00C62FB6" w:rsidRDefault="00C62FB6" w:rsidP="00A914BF">
      <w:pPr>
        <w:pStyle w:val="ProductList-Body"/>
      </w:pPr>
    </w:p>
    <w:p w14:paraId="02DBD17F" w14:textId="77777777" w:rsidR="00AC3928" w:rsidRDefault="00AC3928" w:rsidP="00A914BF">
      <w:pPr>
        <w:pStyle w:val="ProductList-Body"/>
      </w:pPr>
    </w:p>
    <w:p w14:paraId="0ACFE70A" w14:textId="77777777" w:rsidR="00654E54" w:rsidRDefault="00654E54" w:rsidP="00A914BF">
      <w:pPr>
        <w:pStyle w:val="ProductList-Body"/>
        <w:sectPr w:rsidR="00654E54" w:rsidSect="00A61B2A">
          <w:footerReference w:type="first" r:id="rId28"/>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0" w:name="OnlineServiceSpecificTerms"/>
      <w:bookmarkStart w:id="81" w:name="_Toc472539068"/>
      <w:r>
        <w:lastRenderedPageBreak/>
        <w:t>Posebne odredbe za pojedinačnu Online uslugu</w:t>
      </w:r>
      <w:bookmarkEnd w:id="80"/>
      <w:bookmarkEnd w:id="81"/>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82" w:name="_Toc472539069"/>
      <w:bookmarkStart w:id="83" w:name="MicrosoftAzureServices"/>
      <w:r w:rsidRPr="00566D26">
        <w:rPr>
          <w:lang w:val="hr-HR"/>
        </w:rPr>
        <w:t>Usluge Microsoft Azure</w:t>
      </w:r>
      <w:bookmarkEnd w:id="82"/>
    </w:p>
    <w:bookmarkEnd w:id="83"/>
    <w:p w14:paraId="07A2C062" w14:textId="77777777" w:rsidR="002A626A" w:rsidRPr="002A3B84" w:rsidRDefault="002A626A" w:rsidP="002A626A">
      <w:pPr>
        <w:pStyle w:val="ProductList-Body"/>
        <w:rPr>
          <w:b/>
          <w:color w:val="00188F"/>
        </w:rPr>
      </w:pPr>
      <w:r>
        <w:rPr>
          <w:b/>
          <w:color w:val="00188F"/>
        </w:rPr>
        <w:t>Obavijesti</w:t>
      </w:r>
    </w:p>
    <w:p w14:paraId="09BB2807" w14:textId="77777777" w:rsidR="002A626A" w:rsidRPr="00CC34E7" w:rsidRDefault="002A626A" w:rsidP="002A626A">
      <w:pPr>
        <w:pStyle w:val="ProductList-Body"/>
      </w:pPr>
      <w:r>
        <w:t xml:space="preserve">Primjenjuju se Obavijesti u vezi s Bing kartama, Profesionalnim uslugama, H.265/HEV kodiranju za Azure Media Services i Vizualnim standardom H.264/AVC, Videostandardom VC-1 te Vizualnim standardom MPEG-4 Part 2 i Videostandardom MPEG-2 u </w:t>
      </w:r>
      <w:hyperlink w:anchor="Attachment1"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29"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443A06B"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30" w:anchor="services" w:history="1">
        <w:r w:rsidRPr="000D67AA">
          <w:rPr>
            <w:rStyle w:val="Hyperlink"/>
          </w:rPr>
          <w:t>http://azure.microsoft.com/en-us/regions/#services</w:t>
        </w:r>
      </w:hyperlink>
      <w:r>
        <w:t>.</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0A44C8D6" w14:textId="77777777" w:rsidR="002C0374" w:rsidRPr="00CC13E3" w:rsidRDefault="002C0374" w:rsidP="002C0374">
      <w:pPr>
        <w:pStyle w:val="ProductList-Body"/>
        <w:spacing w:after="120"/>
      </w:pPr>
      <w:r>
        <w:t xml:space="preserve">„Usluge Microsoft Azure“ znači jednu ili više usluga i značajki društva Microsoft navedenih na adresi </w:t>
      </w:r>
      <w:hyperlink r:id="rId31" w:history="1">
        <w:r>
          <w:rPr>
            <w:rStyle w:val="Hyperlink"/>
          </w:rPr>
          <w:t>http://azure.microsoft.com/services/</w:t>
        </w:r>
      </w:hyperlink>
      <w:r>
        <w:t>, osim ako su navedene kao zasebno licencirane. „Usluge Microsoft Azure“ obuhvaćaju bilo koji element otvorenog koda koji je Microsoft uvrstio u te usluge i značajke.</w:t>
      </w:r>
    </w:p>
    <w:p w14:paraId="772EBB96" w14:textId="51DBE044" w:rsidR="0002002E" w:rsidRPr="006D2C33" w:rsidRDefault="0002002E" w:rsidP="002C0374">
      <w:pPr>
        <w:pStyle w:val="ProductList-Body"/>
        <w:spacing w:after="120"/>
      </w:pPr>
      <w:r>
        <w:t>„Microsoft Translator“ znači Translator API za prijevod teksta i/ili Translator API za prijevod govora koji Microsoft nudi kao uslugu automatskog prevođenja u oblaku.</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391A0E0C" w14:textId="77777777" w:rsidR="00566D26" w:rsidRPr="007F0A21" w:rsidRDefault="00566D26" w:rsidP="00566D26">
      <w:pPr>
        <w:pStyle w:val="ProductList-Body"/>
      </w:pPr>
      <w:r>
        <w:rPr>
          <w:b/>
          <w:color w:val="00188F"/>
        </w:rPr>
        <w:t>Upotreba softvera u sklopu usluge Microsoft Azure</w:t>
      </w:r>
    </w:p>
    <w:p w14:paraId="0F0BF3D1" w14:textId="3799B083" w:rsidR="00272578" w:rsidRDefault="00566D26" w:rsidP="00566D26">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BB13A7">
      <w:pPr>
        <w:pStyle w:val="ProductList-Body"/>
      </w:pPr>
    </w:p>
    <w:p w14:paraId="7253DB67" w14:textId="77207652" w:rsidR="005F013C" w:rsidRPr="00690C65" w:rsidRDefault="005F013C" w:rsidP="005F013C">
      <w:pPr>
        <w:pStyle w:val="ProductList-Body"/>
      </w:pPr>
      <w:r>
        <w:rPr>
          <w:b/>
          <w:color w:val="00188F"/>
        </w:rPr>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32" w:history="1">
        <w:r>
          <w:rPr>
            <w:rStyle w:val="Hyperlink"/>
          </w:rPr>
          <w:t>http://azure.microsoft.com/en-us/regions</w:t>
        </w:r>
      </w:hyperlink>
      <w:r>
        <w:t>.</w:t>
      </w:r>
    </w:p>
    <w:p w14:paraId="7768F54B" w14:textId="77777777" w:rsidR="005F013C" w:rsidRPr="00654E54" w:rsidRDefault="005F013C" w:rsidP="00272578">
      <w:pPr>
        <w:pStyle w:val="ProductList-Body"/>
        <w:rPr>
          <w:szCs w:val="18"/>
        </w:rPr>
      </w:pPr>
    </w:p>
    <w:p w14:paraId="0597F066" w14:textId="77777777" w:rsidR="009616E2" w:rsidRPr="00690C65" w:rsidRDefault="00272578" w:rsidP="00654E54">
      <w:pPr>
        <w:pStyle w:val="ProductList-Body"/>
        <w:keepNext/>
      </w:pPr>
      <w:r>
        <w:rPr>
          <w:b/>
          <w:color w:val="00188F"/>
        </w:rPr>
        <w:lastRenderedPageBreak/>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Marketplace</w:t>
      </w:r>
    </w:p>
    <w:p w14:paraId="3107EC32" w14:textId="081523F7" w:rsidR="000E6ED8" w:rsidRDefault="00272578" w:rsidP="00272578">
      <w:pPr>
        <w:pStyle w:val="ProductList-Body"/>
      </w:pPr>
      <w:r>
        <w:t xml:space="preserve">Microsoft Azure omogućuje Klijentu pristup ili kupnju proizvoda drugog proizvođača putem značajki kao što je Microsoft Azure Marketplace i Galerija Virtualnog računala, na koje se primjenjuju zasebne odredbe dostupne na adresi </w:t>
      </w:r>
      <w:hyperlink r:id="rId33" w:history="1">
        <w:r w:rsidR="00F70404">
          <w:rPr>
            <w:rStyle w:val="Hyperlink"/>
          </w:rPr>
          <w:t>http://azure.microsoft.com/en-us/support/legal/store-terms/</w:t>
        </w:r>
      </w:hyperlink>
      <w:hyperlink r:id="rId34" w:history="1"/>
      <w:r>
        <w:t>.</w:t>
      </w:r>
    </w:p>
    <w:p w14:paraId="2E117254" w14:textId="3A3EB986" w:rsidR="00154E92" w:rsidRDefault="00154E92" w:rsidP="00272578">
      <w:pPr>
        <w:pStyle w:val="ProductList-Body"/>
      </w:pPr>
    </w:p>
    <w:p w14:paraId="24DE78A9" w14:textId="77777777" w:rsidR="000E7B9F" w:rsidRDefault="000E7B9F" w:rsidP="000E7B9F">
      <w:pPr>
        <w:pStyle w:val="ProductList-Offering2Heading"/>
        <w:outlineLvl w:val="2"/>
      </w:pPr>
      <w:bookmarkStart w:id="84" w:name="MicrosoftTranslator"/>
      <w:bookmarkStart w:id="85" w:name="MicrosoftCognitiveServices"/>
      <w:bookmarkStart w:id="86" w:name="_Toc449618403"/>
      <w:bookmarkStart w:id="87" w:name="_Toc445967470"/>
      <w:r w:rsidRPr="000E7B9F">
        <w:rPr>
          <w:lang w:val="hr-HR"/>
        </w:rPr>
        <w:tab/>
      </w:r>
      <w:bookmarkStart w:id="88" w:name="_Toc465426838"/>
      <w:bookmarkStart w:id="89" w:name="_Toc468350407"/>
      <w:bookmarkStart w:id="90" w:name="_Toc472539070"/>
      <w:r>
        <w:t xml:space="preserve">Microsoft </w:t>
      </w:r>
      <w:bookmarkEnd w:id="88"/>
      <w:r>
        <w:t>Cognitive Services</w:t>
      </w:r>
      <w:bookmarkEnd w:id="89"/>
      <w:bookmarkEnd w:id="90"/>
    </w:p>
    <w:bookmarkEnd w:id="84"/>
    <w:bookmarkEnd w:id="85"/>
    <w:p w14:paraId="05C7A83D" w14:textId="77777777" w:rsidR="000E7B9F" w:rsidRDefault="000E7B9F" w:rsidP="000E7B9F">
      <w:pPr>
        <w:pStyle w:val="ProductList-ClauseHeading"/>
      </w:pPr>
      <w:r>
        <w:t xml:space="preserve">Microsoft Cognitive Services – privatnost </w:t>
      </w:r>
    </w:p>
    <w:p w14:paraId="578DF284" w14:textId="77777777" w:rsidR="000E7B9F" w:rsidRDefault="000E7B9F" w:rsidP="000E7B9F">
      <w:pPr>
        <w:pStyle w:val="ProductList-Body"/>
      </w:pPr>
      <w:r>
        <w:t xml:space="preserve">Izjava o zaštiti privatnosti društva Microsoft koja se nalazi na adresi </w:t>
      </w:r>
      <w:hyperlink r:id="rId35" w:history="1">
        <w:r>
          <w:rPr>
            <w:rStyle w:val="Hyperlink"/>
          </w:rPr>
          <w:t>https://go.microsoft.com/fwlink/?LinkId=521839</w:t>
        </w:r>
      </w:hyperlink>
      <w:r>
        <w:t xml:space="preserve"> odnosi se na Klijentovo korištenje usluge Microsoft Cognitive Services, osim što se ovaj članak primjenjuje u slučaju da je Microsoft Cognitive Services proturječan s Izjavom o zaštiti privatnosti društva Microsoft. </w:t>
      </w:r>
    </w:p>
    <w:p w14:paraId="7B9DA14B" w14:textId="77777777" w:rsidR="000E7B9F" w:rsidRDefault="000E7B9F" w:rsidP="000E7B9F">
      <w:pPr>
        <w:pStyle w:val="ProductList-Body"/>
      </w:pPr>
    </w:p>
    <w:p w14:paraId="6941B74D" w14:textId="77777777" w:rsidR="000E7B9F" w:rsidRDefault="000E7B9F" w:rsidP="000E7B9F">
      <w:pPr>
        <w:pStyle w:val="ProductList-ClauseHeading"/>
      </w:pPr>
      <w:r>
        <w:t xml:space="preserve">Korištenje podataka usluge Microsoft Cognitive Services. </w:t>
      </w:r>
    </w:p>
    <w:p w14:paraId="1921E4F5" w14:textId="77777777" w:rsidR="000E7B9F" w:rsidRDefault="000E7B9F" w:rsidP="000E7B9F">
      <w:pPr>
        <w:pStyle w:val="ProductList-Body"/>
      </w:pPr>
      <w:r>
        <w:t>Klijent ima isključivu odgovornost za sadržaj svih Korisničkih podataka koje šalje u uslugu Cognitive Services („podaci usluge Cognitive Services“).</w:t>
      </w:r>
    </w:p>
    <w:p w14:paraId="445958A1" w14:textId="77777777" w:rsidR="000E7B9F" w:rsidRDefault="000E7B9F" w:rsidP="000E7B9F">
      <w:pPr>
        <w:pStyle w:val="ProductList-Body"/>
      </w:pPr>
    </w:p>
    <w:p w14:paraId="32A9F939" w14:textId="77777777" w:rsidR="000E7B9F" w:rsidRDefault="000E7B9F" w:rsidP="000E7B9F">
      <w:pPr>
        <w:pStyle w:val="ProductList-Body"/>
      </w:pPr>
      <w:r>
        <w:t>Microsoft može obraditi podatke usluge Cognitive Services isključivo radi: (i) pružanja usluge Cognitive Services Klijentu i (ii) poboljšavanja Microsoftovih proizvoda i usluga. Isključivo radi takve obrade Microsoft može prikupljati, zadržavati, koristiti, reproducirati i stvarati izvedena djela podataka usluge Cognitive Services, a Klijent društvu Microsoft daje ograničenu, neisključivu, neopozivu globalnu licencu za to. Klijent će osiguravati i održavati sva prava potrebna da mu Microsoft obradi podatke usluge Cognitive Services kako je opisano u ovom stavku bez kršenja prava trećih osoba ili drugih obaveza društva Microsoft prema Klijentu ili trećim osobama.</w:t>
      </w:r>
    </w:p>
    <w:p w14:paraId="3DCAC64A" w14:textId="77777777" w:rsidR="000E7B9F" w:rsidRDefault="000E7B9F" w:rsidP="000E7B9F">
      <w:pPr>
        <w:pStyle w:val="ProductList-Body"/>
      </w:pPr>
    </w:p>
    <w:p w14:paraId="2725E2C5" w14:textId="77777777" w:rsidR="000E7B9F" w:rsidRDefault="000E7B9F" w:rsidP="000E7B9F">
      <w:pPr>
        <w:pStyle w:val="ProductList-Body"/>
      </w:pPr>
      <w:r>
        <w:t>Tamo gdje podaci usluge Cognitive Services uključuju osobne podatke, Klijent je dužan probaviti pristanak za takvu obradu od strane društva Microsoft od subjekata podataka (ili od njihovih roditelja ili skrbnika, kako zahtijeva mjerodavno pravo).</w:t>
      </w:r>
    </w:p>
    <w:p w14:paraId="737969E4" w14:textId="77777777" w:rsidR="000E7B9F" w:rsidRDefault="000E7B9F" w:rsidP="000E7B9F">
      <w:pPr>
        <w:pStyle w:val="ProductList-Body"/>
      </w:pPr>
    </w:p>
    <w:p w14:paraId="13E0573A" w14:textId="77777777" w:rsidR="000E7B9F" w:rsidRDefault="000E7B9F" w:rsidP="000E7B9F">
      <w:pPr>
        <w:pStyle w:val="ProductList-Body"/>
      </w:pPr>
      <w:r>
        <w:t xml:space="preserve">Microsoft je odlučan u zaštiti podataka subjekata koji bi se mogli identificirati na temelju podataka usluge Cognitive Services koje Microsoft zadržava. Microsoft je implementirao poslovne i tehničke mjere osmišljene za pomoć u deidentifikaciji nekih zadržanih podataka usluge Cognitive Services. </w:t>
      </w:r>
    </w:p>
    <w:p w14:paraId="207F083D" w14:textId="77777777" w:rsidR="000E7B9F" w:rsidRDefault="000E7B9F" w:rsidP="000E7B9F">
      <w:pPr>
        <w:pStyle w:val="ProductList-Body"/>
      </w:pPr>
    </w:p>
    <w:p w14:paraId="446BE088" w14:textId="77777777" w:rsidR="000E7B9F" w:rsidRDefault="000E7B9F" w:rsidP="000E7B9F">
      <w:pPr>
        <w:pStyle w:val="ProductList-Body"/>
      </w:pPr>
      <w:r>
        <w:t xml:space="preserve">Ovaj članak Korištenje podataka usluge Cognitive Services vrijedit će i nakon raskida ili isteka Klijentova ugovora o količinskom licenciranju. U međusobnom odnosu ugovornih strana Klijent zadržava pravo, pravni temelj i udio u podacima usluge Cognitive Services. Microsoft ne prisvaja nikakva prava na podatke usluge Cognitive Services osim prava koja Klijent ustupi društvu Microsoft u ovom odjeljku Korištenje podataka usluge Cognitive Services. Ovaj stavak ne utječe na prava društva Microsoft na softver ili usluge koje Microsoft licencira Klijentu. </w:t>
      </w:r>
    </w:p>
    <w:p w14:paraId="7991891C" w14:textId="77777777" w:rsidR="000E7B9F" w:rsidRDefault="000E7B9F" w:rsidP="000E7B9F">
      <w:pPr>
        <w:pStyle w:val="ProductList-Body"/>
      </w:pPr>
    </w:p>
    <w:p w14:paraId="5F45F0DB" w14:textId="77777777" w:rsidR="000E7B9F" w:rsidRDefault="000E7B9F" w:rsidP="000E7B9F">
      <w:pPr>
        <w:pStyle w:val="ProductList-ClauseHeading"/>
      </w:pPr>
      <w:r>
        <w:t>Zadržavanje podataka usluge Microsoft Cognitive Services</w:t>
      </w:r>
    </w:p>
    <w:p w14:paraId="1935DACD" w14:textId="77777777" w:rsidR="000E7B9F" w:rsidRPr="005838D7" w:rsidRDefault="000E7B9F" w:rsidP="000E7B9F">
      <w:pPr>
        <w:pStyle w:val="ProductList-Body"/>
        <w:rPr>
          <w:spacing w:val="-2"/>
        </w:rPr>
      </w:pPr>
      <w:r w:rsidRPr="005838D7">
        <w:rPr>
          <w:spacing w:val="-2"/>
        </w:rPr>
        <w:t>Osim ako je drukčije navedeno u dokumentaciji za uslugu, usluga Cognitive Services nije osmišljena za pohranu Korisničkih podatka u Klijentovo ime.</w:t>
      </w:r>
      <w:r w:rsidRPr="005838D7">
        <w:rPr>
          <w:spacing w:val="-2"/>
        </w:rPr>
        <w:cr/>
      </w:r>
    </w:p>
    <w:p w14:paraId="4217AAC3" w14:textId="77777777" w:rsidR="000E7B9F" w:rsidRDefault="000E7B9F" w:rsidP="000E7B9F">
      <w:pPr>
        <w:pStyle w:val="ProductList-ClauseHeading"/>
      </w:pPr>
      <w:r>
        <w:t>Primjena Općih odredbi o zaštiti privatnosti i sigurnosti</w:t>
      </w:r>
    </w:p>
    <w:p w14:paraId="20FECED6" w14:textId="77777777" w:rsidR="000E7B9F" w:rsidRDefault="000E7B9F" w:rsidP="000E7B9F">
      <w:pPr>
        <w:pStyle w:val="ProductList-Body"/>
      </w:pPr>
      <w:r>
        <w:t xml:space="preserve">Samo se sljedeći članci Općih odredbi o zaštiti privatnosti i sigurnosti primjenjuju na Cognitive Services: Mjesto Obrade podataka, Pretpregledna izdanja, Korištenje podizvođača, Kako se obratiti društvu Microsoft </w:t>
      </w:r>
    </w:p>
    <w:p w14:paraId="6A51B2F8" w14:textId="77777777" w:rsidR="000E7B9F" w:rsidRDefault="000E7B9F" w:rsidP="000E7B9F">
      <w:pPr>
        <w:pStyle w:val="ProductList-Body"/>
      </w:pPr>
    </w:p>
    <w:p w14:paraId="2DCF4A6C" w14:textId="77777777" w:rsidR="008852D5" w:rsidRPr="008435D7" w:rsidRDefault="008852D5" w:rsidP="008852D5">
      <w:pPr>
        <w:pStyle w:val="ProductList-ClauseHeading"/>
      </w:pPr>
      <w:r>
        <w:t>Atribucija</w:t>
      </w:r>
    </w:p>
    <w:p w14:paraId="0466E861" w14:textId="77777777" w:rsidR="008852D5" w:rsidRPr="008435D7" w:rsidRDefault="008852D5" w:rsidP="008852D5">
      <w:pPr>
        <w:pStyle w:val="ProductList-Body"/>
      </w:pPr>
      <w:r>
        <w:t xml:space="preserve">Pri korištenju usluge Microsoft Cognitive Services (osim API-ja za pretraživanje (definirano u nastavku)) Klijent će pružiti razumno uočljivu atribuciju. U atribuciji treba stajati: „korištenje usluge Microsoft Cognitive Services” te treba biti navedena hiperveza na </w:t>
      </w:r>
      <w:hyperlink r:id="rId36" w:history="1">
        <w:r>
          <w:rPr>
            <w:rStyle w:val="Hyperlink"/>
          </w:rPr>
          <w:t>http://go.microsoft.com/fwlink/?LinkID=829046</w:t>
        </w:r>
      </w:hyperlink>
      <w:r>
        <w:t>.</w:t>
      </w:r>
    </w:p>
    <w:p w14:paraId="4FB053F8" w14:textId="77777777" w:rsidR="000E7B9F" w:rsidRDefault="000E7B9F" w:rsidP="000E7B9F">
      <w:pPr>
        <w:pStyle w:val="ProductList-Body"/>
      </w:pPr>
    </w:p>
    <w:p w14:paraId="3A923F64" w14:textId="77777777" w:rsidR="000E7B9F" w:rsidRDefault="000E7B9F" w:rsidP="000E7B9F">
      <w:pPr>
        <w:pStyle w:val="ProductList-ClauseHeading"/>
      </w:pPr>
      <w:r>
        <w:t>Prvenstvo</w:t>
      </w:r>
    </w:p>
    <w:p w14:paraId="1796A131" w14:textId="77777777" w:rsidR="000E7B9F" w:rsidRDefault="000E7B9F" w:rsidP="000E7B9F">
      <w:pPr>
        <w:pStyle w:val="ProductList-Body"/>
      </w:pPr>
      <w:r>
        <w:t>Ovaj članak Microsoft Cognitive Services primjenjuje se u mjeri u kojoj nije proturječan s drugim dijelovima Odredbi Online usluga.</w:t>
      </w:r>
    </w:p>
    <w:p w14:paraId="08B2A1AE" w14:textId="77777777" w:rsidR="000E7B9F" w:rsidRDefault="000E7B9F" w:rsidP="000E7B9F">
      <w:pPr>
        <w:pStyle w:val="ProductList-Body"/>
      </w:pPr>
    </w:p>
    <w:p w14:paraId="28069A15" w14:textId="77777777" w:rsidR="008852D5" w:rsidRPr="008435D7" w:rsidRDefault="008852D5" w:rsidP="008852D5">
      <w:pPr>
        <w:pStyle w:val="ProductList-ClauseHeading"/>
      </w:pPr>
      <w:r>
        <w:t>Ograničenje Bing API-ja za Klijentovo korištenje rezultata usluge</w:t>
      </w:r>
    </w:p>
    <w:p w14:paraId="2051D8AB" w14:textId="77777777" w:rsidR="008852D5" w:rsidRPr="008435D7" w:rsidRDefault="008852D5" w:rsidP="008852D5">
      <w:pPr>
        <w:pStyle w:val="ProductList-Body"/>
        <w:tabs>
          <w:tab w:val="clear" w:pos="158"/>
          <w:tab w:val="left" w:pos="360"/>
        </w:tabs>
      </w:pPr>
      <w:r>
        <w:t>Klijent ne smije koristiti nikakve podatke iz API-ja robne marke Bing za razvoj ili ponudu slične usluge strojnog učenja.</w:t>
      </w:r>
    </w:p>
    <w:p w14:paraId="2A4753C1" w14:textId="77777777" w:rsidR="000E7B9F" w:rsidRDefault="000E7B9F" w:rsidP="000E7B9F">
      <w:pPr>
        <w:pStyle w:val="ProductList-Body"/>
      </w:pPr>
    </w:p>
    <w:p w14:paraId="740A274E" w14:textId="77777777" w:rsidR="002C0374" w:rsidRPr="00CC13E3" w:rsidRDefault="002C0374" w:rsidP="002C0374">
      <w:pPr>
        <w:pStyle w:val="ProductList-ClauseHeading"/>
      </w:pPr>
      <w:r>
        <w:lastRenderedPageBreak/>
        <w:t>Preduvjeti za korištenje i prikaz Bing API-ja za pretraživanje</w:t>
      </w:r>
    </w:p>
    <w:p w14:paraId="4492D5B2" w14:textId="77777777" w:rsidR="002C0374" w:rsidRPr="00CC13E3" w:rsidRDefault="002C0374" w:rsidP="002C0374">
      <w:pPr>
        <w:pStyle w:val="ProductList-Body"/>
        <w:tabs>
          <w:tab w:val="left" w:pos="270"/>
        </w:tabs>
      </w:pPr>
      <w:r>
        <w:t xml:space="preserve">Klijent se mora pridržavati preduvjeta za korištenje i prikaz Bing API za pretraživanje weba, pretraživanje slika, pretraživanje videozapisa i pretraživanje vijesti, Bing provjera pravopisa i Bing automatski prijedlozi (zajednički API-ji za pretraživanje), koji su dostupni ovdje </w:t>
      </w:r>
      <w:hyperlink r:id="rId37" w:history="1">
        <w:r>
          <w:rPr>
            <w:rStyle w:val="Hyperlink"/>
          </w:rPr>
          <w:t>https://aka.ms/r1j7jq</w:t>
        </w:r>
      </w:hyperlink>
      <w:r>
        <w:t>. Klijent rezultate dobivene putem API-ja za pretraživanje mora koristiti samo u usluzi Internet Search Experiences (kako je definirano u preduvjetima za korištenje i prikaz) i ne smije predmemorirati ili kopirati rezultate. Rezultati koje Klijent pribavi putem API-ja za pretraživanje nisu Proizvodi, Popravci ili Servisne isporuke.</w:t>
      </w:r>
    </w:p>
    <w:p w14:paraId="5A73CAD0" w14:textId="77777777" w:rsidR="000E7B9F" w:rsidRDefault="000E7B9F" w:rsidP="000E7B9F">
      <w:pPr>
        <w:pStyle w:val="ProductList-Body"/>
        <w:tabs>
          <w:tab w:val="left" w:pos="270"/>
        </w:tabs>
      </w:pPr>
    </w:p>
    <w:p w14:paraId="129E7D50" w14:textId="77777777" w:rsidR="000E7B9F" w:rsidRDefault="000E7B9F" w:rsidP="000E7B9F">
      <w:pPr>
        <w:pStyle w:val="ProductList-ClauseHeading"/>
      </w:pPr>
      <w:r>
        <w:t>Translator API</w:t>
      </w:r>
    </w:p>
    <w:p w14:paraId="653A2CDE" w14:textId="77777777" w:rsidR="000E7B9F" w:rsidRPr="00721DAE" w:rsidRDefault="000E7B9F" w:rsidP="000E7B9F">
      <w:pPr>
        <w:pStyle w:val="ProductList-Body"/>
        <w:tabs>
          <w:tab w:val="left" w:pos="360"/>
        </w:tabs>
        <w:ind w:left="180"/>
        <w:rPr>
          <w:b/>
          <w:color w:val="0072C6"/>
        </w:rPr>
      </w:pPr>
      <w:r>
        <w:rPr>
          <w:b/>
          <w:color w:val="0072C6"/>
        </w:rPr>
        <w:t>Atribucija:</w:t>
      </w:r>
    </w:p>
    <w:p w14:paraId="03D83371" w14:textId="77777777" w:rsidR="000E7B9F" w:rsidRDefault="000E7B9F" w:rsidP="000E7B9F">
      <w:pPr>
        <w:pStyle w:val="ProductList-Body"/>
        <w:tabs>
          <w:tab w:val="left" w:pos="360"/>
        </w:tabs>
        <w:ind w:left="180"/>
      </w:pPr>
      <w:r>
        <w:t>Pri prikazivanju automatskih prijevoda usluge Microsoft Translator Klijent će navesti razumno uočljivu obavijest da je tekst automatski preveden pomoću usluge Microsoft Translator.</w:t>
      </w:r>
    </w:p>
    <w:p w14:paraId="183A3405" w14:textId="77777777" w:rsidR="000E7B9F" w:rsidRDefault="000E7B9F" w:rsidP="000E7B9F">
      <w:pPr>
        <w:pStyle w:val="ProductList-Body"/>
        <w:tabs>
          <w:tab w:val="left" w:pos="360"/>
        </w:tabs>
        <w:ind w:left="180"/>
      </w:pPr>
    </w:p>
    <w:p w14:paraId="0BEA5F9D" w14:textId="77777777" w:rsidR="000E7B9F" w:rsidRPr="00721DAE" w:rsidRDefault="000E7B9F" w:rsidP="000E7B9F">
      <w:pPr>
        <w:pStyle w:val="ProductList-Body"/>
        <w:tabs>
          <w:tab w:val="left" w:pos="360"/>
        </w:tabs>
        <w:ind w:left="180"/>
        <w:rPr>
          <w:b/>
          <w:color w:val="0072C6"/>
        </w:rPr>
      </w:pPr>
      <w:r>
        <w:rPr>
          <w:b/>
          <w:color w:val="0072C6"/>
        </w:rPr>
        <w:t>Ograničenje za Klijentovo korištenje rezultata usluge:</w:t>
      </w:r>
    </w:p>
    <w:p w14:paraId="3962BB90" w14:textId="77777777" w:rsidR="000E7B9F" w:rsidRDefault="000E7B9F" w:rsidP="000E7B9F">
      <w:pPr>
        <w:pStyle w:val="ProductList-Body"/>
        <w:tabs>
          <w:tab w:val="clear" w:pos="158"/>
          <w:tab w:val="left" w:pos="360"/>
        </w:tabs>
        <w:ind w:left="180"/>
      </w:pPr>
      <w:r>
        <w:t>Klijent ne smije nikakve podatke iz usluge Microsoft Translator upotrijebiti za razvoj ili ponudu slične usluge strojnog učenja.</w:t>
      </w:r>
    </w:p>
    <w:p w14:paraId="633EDBD5" w14:textId="77777777" w:rsidR="0002002E" w:rsidRPr="006D2C33" w:rsidRDefault="00A7526B" w:rsidP="0002002E">
      <w:pPr>
        <w:pStyle w:val="ProductList-Body"/>
        <w:shd w:val="clear" w:color="auto" w:fill="A6A6A6" w:themeFill="background1" w:themeFillShade="A6"/>
        <w:spacing w:before="120" w:after="240"/>
        <w:jc w:val="right"/>
      </w:pPr>
      <w:hyperlink w:anchor="TableofContents" w:history="1">
        <w:r w:rsidR="0002002E">
          <w:rPr>
            <w:rStyle w:val="Hyperlink"/>
            <w:sz w:val="16"/>
            <w:szCs w:val="16"/>
          </w:rPr>
          <w:t>Sadr</w:t>
        </w:r>
        <w:r w:rsidR="0002002E" w:rsidRPr="00212BA1">
          <w:rPr>
            <w:rStyle w:val="Hyperlink"/>
            <w:sz w:val="16"/>
            <w:szCs w:val="16"/>
          </w:rPr>
          <w:t>žaj</w:t>
        </w:r>
      </w:hyperlink>
      <w:r w:rsidR="0002002E">
        <w:rPr>
          <w:sz w:val="16"/>
          <w:szCs w:val="16"/>
        </w:rPr>
        <w:t xml:space="preserve"> / </w:t>
      </w:r>
      <w:hyperlink w:anchor="GeneralTerms" w:history="1">
        <w:r w:rsidR="0002002E">
          <w:rPr>
            <w:rStyle w:val="Hyperlink"/>
            <w:sz w:val="16"/>
            <w:szCs w:val="16"/>
          </w:rPr>
          <w:t>Opće odredbe</w:t>
        </w:r>
      </w:hyperlink>
    </w:p>
    <w:p w14:paraId="5372480F" w14:textId="77777777" w:rsidR="00752055" w:rsidRPr="00F55075" w:rsidRDefault="00752055" w:rsidP="00752055">
      <w:pPr>
        <w:pStyle w:val="ProductList-OfferingGroupHeading"/>
      </w:pPr>
      <w:bookmarkStart w:id="91" w:name="_Toc460240101"/>
      <w:bookmarkStart w:id="92" w:name="_Toc472539071"/>
      <w:bookmarkStart w:id="93" w:name="EMS"/>
      <w:bookmarkStart w:id="94" w:name="_Toc437590238"/>
      <w:bookmarkStart w:id="95" w:name="_Toc435790944"/>
      <w:bookmarkEnd w:id="86"/>
      <w:bookmarkEnd w:id="87"/>
      <w:r>
        <w:t xml:space="preserve">Microsoft </w:t>
      </w:r>
      <w:bookmarkEnd w:id="91"/>
      <w:r>
        <w:t>Azure Plans</w:t>
      </w:r>
      <w:bookmarkEnd w:id="92"/>
    </w:p>
    <w:bookmarkEnd w:id="93"/>
    <w:p w14:paraId="624350DF" w14:textId="77777777" w:rsidR="00752055" w:rsidRPr="00F55075" w:rsidRDefault="00752055" w:rsidP="00752055">
      <w:pPr>
        <w:pStyle w:val="ProductList-Body"/>
        <w:tabs>
          <w:tab w:val="clear" w:pos="158"/>
          <w:tab w:val="left" w:pos="360"/>
        </w:tabs>
      </w:pPr>
      <w:r>
        <w:rPr>
          <w:b/>
          <w:color w:val="00188F"/>
        </w:rPr>
        <w:t>Obavijesti</w:t>
      </w:r>
    </w:p>
    <w:p w14:paraId="4B826AA8" w14:textId="77777777" w:rsidR="00752055" w:rsidRPr="00F55075" w:rsidRDefault="00752055" w:rsidP="00752055">
      <w:pPr>
        <w:pStyle w:val="ProductList-Body"/>
      </w:pPr>
      <w:r>
        <w:t xml:space="preserve">Primjenjuju se Napomene u vezi s uslugom Bing karte u </w:t>
      </w:r>
      <w:hyperlink w:anchor="Attachment1" w:history="1">
        <w:r>
          <w:rPr>
            <w:rStyle w:val="Hyperlink"/>
          </w:rPr>
          <w:t>Prilogu 1</w:t>
        </w:r>
      </w:hyperlink>
      <w:r>
        <w:t>.</w:t>
      </w:r>
    </w:p>
    <w:p w14:paraId="65427B3B" w14:textId="77777777" w:rsidR="00752055" w:rsidRPr="00F55075" w:rsidRDefault="00752055" w:rsidP="00752055">
      <w:pPr>
        <w:pStyle w:val="ProductList-Body"/>
      </w:pPr>
    </w:p>
    <w:p w14:paraId="427E7C39" w14:textId="77777777" w:rsidR="00752055" w:rsidRPr="00F55075" w:rsidRDefault="00752055" w:rsidP="00752055">
      <w:pPr>
        <w:pStyle w:val="ProductList-Body"/>
        <w:tabs>
          <w:tab w:val="clear" w:pos="158"/>
          <w:tab w:val="left" w:pos="180"/>
        </w:tabs>
      </w:pPr>
      <w:r>
        <w:rPr>
          <w:b/>
          <w:color w:val="00188F"/>
        </w:rPr>
        <w:t>Paketi pretplatničkih licenci</w:t>
      </w:r>
    </w:p>
    <w:p w14:paraId="09705EDE" w14:textId="77777777" w:rsidR="00752055" w:rsidRPr="00F55075" w:rsidRDefault="00752055" w:rsidP="00752055">
      <w:pPr>
        <w:pStyle w:val="ProductList-Body"/>
      </w:pPr>
      <w:r>
        <w:t xml:space="preserve">Osim SL-ova za korisnika, druge SL-ove koji ispunjavaju preduvjete za Azure Active Directory Premium, Azure Information Protection i Microsoft Intune potražite u </w:t>
      </w:r>
      <w:hyperlink w:anchor="Attachment2" w:history="1">
        <w:r>
          <w:rPr>
            <w:rStyle w:val="Hyperlink"/>
          </w:rPr>
          <w:t>Prilogu 2</w:t>
        </w:r>
      </w:hyperlink>
      <w:r>
        <w:t>.</w:t>
      </w:r>
    </w:p>
    <w:p w14:paraId="0133F22E" w14:textId="77777777" w:rsidR="009119A8" w:rsidRPr="003C2FBE" w:rsidRDefault="009119A8" w:rsidP="009119A8">
      <w:pPr>
        <w:pStyle w:val="ProductList-Body"/>
      </w:pPr>
    </w:p>
    <w:p w14:paraId="40DE8675" w14:textId="77777777" w:rsidR="009119A8" w:rsidRPr="000E7B9F" w:rsidRDefault="009119A8" w:rsidP="0002002E">
      <w:pPr>
        <w:pStyle w:val="ProductList-Offering2Heading"/>
        <w:keepNext/>
        <w:outlineLvl w:val="2"/>
        <w:rPr>
          <w:lang w:val="hr-HR"/>
        </w:rPr>
      </w:pPr>
      <w:bookmarkStart w:id="96" w:name="AzureActiveDirectoryBasic"/>
      <w:r w:rsidRPr="000E7B9F">
        <w:rPr>
          <w:lang w:val="hr-HR"/>
        </w:rPr>
        <w:tab/>
      </w:r>
      <w:bookmarkStart w:id="97" w:name="_Toc459970714"/>
      <w:bookmarkStart w:id="98" w:name="_Toc457466428"/>
      <w:bookmarkStart w:id="99" w:name="_Toc472539072"/>
      <w:r w:rsidRPr="000E7B9F">
        <w:rPr>
          <w:lang w:val="hr-HR"/>
        </w:rPr>
        <w:t>Azure Active Directory Basic</w:t>
      </w:r>
      <w:bookmarkEnd w:id="97"/>
      <w:bookmarkEnd w:id="98"/>
      <w:bookmarkEnd w:id="99"/>
    </w:p>
    <w:bookmarkEnd w:id="96"/>
    <w:p w14:paraId="33D915BD" w14:textId="77777777" w:rsidR="009119A8" w:rsidRPr="003C2FBE" w:rsidRDefault="009119A8" w:rsidP="009119A8">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14:paraId="2A23D3CB" w14:textId="77777777" w:rsidR="009119A8" w:rsidRPr="003C2FBE" w:rsidRDefault="00A7526B" w:rsidP="009119A8">
      <w:pPr>
        <w:pStyle w:val="ProductList-Body"/>
        <w:shd w:val="clear" w:color="auto" w:fill="A6A6A6" w:themeFill="background1" w:themeFillShade="A6"/>
        <w:spacing w:before="120" w:after="240"/>
        <w:jc w:val="right"/>
      </w:pPr>
      <w:hyperlink w:anchor="TableofContents" w:history="1">
        <w:r w:rsidR="009119A8" w:rsidRPr="000C4CC2">
          <w:rPr>
            <w:rStyle w:val="Hyperlink"/>
            <w:sz w:val="16"/>
            <w:szCs w:val="16"/>
          </w:rPr>
          <w:t>Sadržaj</w:t>
        </w:r>
      </w:hyperlink>
      <w:r w:rsidR="009119A8">
        <w:rPr>
          <w:sz w:val="16"/>
          <w:szCs w:val="16"/>
        </w:rPr>
        <w:t xml:space="preserve"> / </w:t>
      </w:r>
      <w:hyperlink w:anchor="Općeodredbe" w:history="1">
        <w:r w:rsidR="009119A8">
          <w:rPr>
            <w:rStyle w:val="Hyperlink"/>
            <w:sz w:val="16"/>
            <w:szCs w:val="16"/>
          </w:rPr>
          <w:t>Opće odredbe</w:t>
        </w:r>
      </w:hyperlink>
    </w:p>
    <w:p w14:paraId="3B80EE4F" w14:textId="77777777" w:rsidR="009119A8" w:rsidRPr="003C2FBE" w:rsidRDefault="009119A8" w:rsidP="009119A8">
      <w:pPr>
        <w:pStyle w:val="ProductList-Offering2Heading"/>
        <w:outlineLvl w:val="2"/>
      </w:pPr>
      <w:bookmarkStart w:id="100" w:name="AzureActiveDirectoryPremium"/>
      <w:r>
        <w:tab/>
      </w:r>
      <w:bookmarkStart w:id="101" w:name="_Toc459970715"/>
      <w:bookmarkStart w:id="102" w:name="_Toc457466429"/>
      <w:bookmarkStart w:id="103" w:name="_Toc472539073"/>
      <w:r>
        <w:t>Azure Active Directory Premium</w:t>
      </w:r>
      <w:bookmarkEnd w:id="101"/>
      <w:bookmarkEnd w:id="102"/>
      <w:bookmarkEnd w:id="103"/>
    </w:p>
    <w:bookmarkEnd w:id="100"/>
    <w:p w14:paraId="5C432530" w14:textId="77777777" w:rsidR="009119A8" w:rsidRPr="003C2FBE" w:rsidRDefault="009119A8" w:rsidP="009119A8">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16F69023" w14:textId="77777777" w:rsidR="009119A8" w:rsidRPr="003C2FBE" w:rsidRDefault="00A7526B"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sidRPr="000C4CC2">
        <w:rPr>
          <w:rStyle w:val="Hyperlink"/>
        </w:rPr>
        <w:t xml:space="preserve"> </w:t>
      </w:r>
      <w:r w:rsidR="009119A8">
        <w:rPr>
          <w:sz w:val="16"/>
          <w:szCs w:val="16"/>
        </w:rPr>
        <w:t xml:space="preserve">/ </w:t>
      </w:r>
      <w:hyperlink w:anchor="Općeodredbe" w:history="1">
        <w:r w:rsidR="009119A8">
          <w:rPr>
            <w:rStyle w:val="Hyperlink"/>
            <w:sz w:val="16"/>
            <w:szCs w:val="16"/>
          </w:rPr>
          <w:t>Opće odredbe</w:t>
        </w:r>
      </w:hyperlink>
    </w:p>
    <w:p w14:paraId="0C043F32" w14:textId="77777777" w:rsidR="009119A8" w:rsidRPr="003C2FBE" w:rsidRDefault="009119A8" w:rsidP="009119A8">
      <w:pPr>
        <w:pStyle w:val="ProductList-Offering2Heading"/>
        <w:outlineLvl w:val="2"/>
      </w:pPr>
      <w:bookmarkStart w:id="104" w:name="AzureInformationProtectionPremium"/>
      <w:r>
        <w:tab/>
      </w:r>
      <w:bookmarkStart w:id="105" w:name="AzureRightsManagement"/>
      <w:bookmarkStart w:id="106" w:name="_Toc459970716"/>
      <w:bookmarkStart w:id="107" w:name="_Toc457466430"/>
      <w:bookmarkStart w:id="108" w:name="_Toc472539074"/>
      <w:r>
        <w:t>Azure Information Protection</w:t>
      </w:r>
      <w:bookmarkEnd w:id="105"/>
      <w:r>
        <w:t xml:space="preserve"> Premium</w:t>
      </w:r>
      <w:bookmarkEnd w:id="106"/>
      <w:bookmarkEnd w:id="107"/>
      <w:bookmarkEnd w:id="108"/>
    </w:p>
    <w:bookmarkEnd w:id="104"/>
    <w:p w14:paraId="19F928A6" w14:textId="77777777" w:rsidR="009119A8" w:rsidRPr="003C2FBE" w:rsidRDefault="009119A8" w:rsidP="009119A8">
      <w:pPr>
        <w:pStyle w:val="ProductList-Body"/>
        <w:tabs>
          <w:tab w:val="clear" w:pos="158"/>
          <w:tab w:val="left" w:pos="360"/>
        </w:tabs>
      </w:pPr>
      <w:r>
        <w:rPr>
          <w:b/>
          <w:color w:val="00188F"/>
        </w:rPr>
        <w:t>Obavijesti</w:t>
      </w:r>
    </w:p>
    <w:p w14:paraId="069926B9" w14:textId="77777777" w:rsidR="009119A8" w:rsidRPr="003C2FBE" w:rsidRDefault="009119A8" w:rsidP="009119A8">
      <w:pPr>
        <w:pStyle w:val="ProductList-Body"/>
      </w:pPr>
      <w:r>
        <w:t xml:space="preserve">Primjenjuju se Napomene u vezi s uslugom Bing karte u </w:t>
      </w:r>
      <w:hyperlink w:anchor="Attachment1" w:history="1">
        <w:r>
          <w:rPr>
            <w:rStyle w:val="Hyperlink"/>
          </w:rPr>
          <w:t>Prilogu 1</w:t>
        </w:r>
      </w:hyperlink>
      <w:r>
        <w:t>.</w:t>
      </w:r>
    </w:p>
    <w:p w14:paraId="3C6F4672" w14:textId="77777777" w:rsidR="009119A8" w:rsidRPr="003C2FBE" w:rsidRDefault="009119A8" w:rsidP="009119A8">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13EE68F2" w14:textId="77777777" w:rsidR="009119A8" w:rsidRPr="003C2FBE" w:rsidRDefault="00A7526B"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38D5A1E2" w14:textId="77777777" w:rsidR="0002002E" w:rsidRPr="006D2C33" w:rsidRDefault="0002002E" w:rsidP="0002002E">
      <w:pPr>
        <w:pStyle w:val="ProductList-Offering1Heading"/>
      </w:pPr>
      <w:bookmarkStart w:id="109" w:name="_Toc388464308"/>
      <w:bookmarkStart w:id="110" w:name="_Toc460240107"/>
      <w:bookmarkStart w:id="111" w:name="Dynamics365"/>
      <w:bookmarkStart w:id="112" w:name="_Toc459970718"/>
      <w:bookmarkStart w:id="113" w:name="_Toc472539075"/>
      <w:bookmarkEnd w:id="94"/>
      <w:bookmarkEnd w:id="95"/>
      <w:bookmarkEnd w:id="109"/>
      <w:r>
        <w:t>Usluge Microsoft Dynamics 365</w:t>
      </w:r>
      <w:bookmarkEnd w:id="110"/>
      <w:bookmarkEnd w:id="111"/>
      <w:bookmarkEnd w:id="112"/>
      <w:bookmarkEnd w:id="113"/>
    </w:p>
    <w:p w14:paraId="76B039F5" w14:textId="77777777" w:rsidR="0002002E" w:rsidRPr="00A8327A" w:rsidRDefault="0002002E" w:rsidP="0002002E">
      <w:pPr>
        <w:pStyle w:val="ProductList-Body"/>
        <w:rPr>
          <w:rFonts w:asciiTheme="majorHAnsi" w:hAnsiTheme="majorHAnsi"/>
          <w:sz w:val="16"/>
          <w:szCs w:val="16"/>
        </w:rPr>
        <w:sectPr w:rsidR="0002002E" w:rsidRPr="00A8327A" w:rsidSect="0002002E">
          <w:footerReference w:type="first" r:id="rId38"/>
          <w:pgSz w:w="12240" w:h="15840"/>
          <w:pgMar w:top="1440" w:right="720" w:bottom="1440" w:left="720" w:header="720" w:footer="720" w:gutter="0"/>
          <w:cols w:space="720"/>
          <w:titlePg/>
          <w:docGrid w:linePitch="360"/>
        </w:sectPr>
      </w:pPr>
    </w:p>
    <w:p w14:paraId="63878F55" w14:textId="77777777" w:rsidR="002C0374" w:rsidRPr="00CC13E3" w:rsidRDefault="002C0374" w:rsidP="002C0374">
      <w:pPr>
        <w:pStyle w:val="ProductList-Body"/>
      </w:pPr>
      <w:r>
        <w:rPr>
          <w:rFonts w:asciiTheme="majorHAnsi" w:hAnsiTheme="majorHAnsi"/>
          <w:sz w:val="16"/>
          <w:szCs w:val="16"/>
        </w:rPr>
        <w:t>Microsoft Dynamics 365 za Upravljanje slučajem, izdanje Enterprise</w:t>
      </w:r>
    </w:p>
    <w:p w14:paraId="6292964E" w14:textId="77777777" w:rsidR="002C0374" w:rsidRPr="00CC13E3" w:rsidRDefault="002C0374" w:rsidP="002C0374">
      <w:pPr>
        <w:pStyle w:val="ProductList-Body"/>
      </w:pPr>
      <w:r>
        <w:rPr>
          <w:rFonts w:asciiTheme="majorHAnsi" w:hAnsiTheme="majorHAnsi"/>
          <w:sz w:val="16"/>
          <w:szCs w:val="16"/>
        </w:rPr>
        <w:t>Microsoft Dynamics 365 za Službu za korisnike, izdanje Enterprise</w:t>
      </w:r>
    </w:p>
    <w:p w14:paraId="2C9D13CA" w14:textId="77777777" w:rsidR="002C0374" w:rsidRPr="00CC13E3" w:rsidRDefault="002C0374" w:rsidP="002C0374">
      <w:pPr>
        <w:pStyle w:val="ProductList-Body"/>
      </w:pPr>
      <w:r>
        <w:rPr>
          <w:rFonts w:asciiTheme="majorHAnsi" w:hAnsiTheme="majorHAnsi"/>
          <w:sz w:val="16"/>
          <w:szCs w:val="16"/>
        </w:rPr>
        <w:t>Microsoft Dynamics 365 za Upravljanje terenskom uslugom, izdanje Enterprise</w:t>
      </w:r>
    </w:p>
    <w:p w14:paraId="210D03FA" w14:textId="77777777" w:rsidR="002C0374" w:rsidRPr="00CC13E3" w:rsidRDefault="002C0374" w:rsidP="002C0374">
      <w:pPr>
        <w:pStyle w:val="ProductList-Body"/>
      </w:pPr>
      <w:r>
        <w:rPr>
          <w:rFonts w:asciiTheme="majorHAnsi" w:hAnsiTheme="majorHAnsi"/>
          <w:sz w:val="16"/>
          <w:szCs w:val="16"/>
        </w:rPr>
        <w:t>Microsoft Dynamics 365 za Financije, izdanje za tvrtke</w:t>
      </w:r>
    </w:p>
    <w:p w14:paraId="0B5E4E43" w14:textId="77777777" w:rsidR="002C0374" w:rsidRPr="00CC13E3" w:rsidRDefault="002C0374" w:rsidP="002C0374">
      <w:pPr>
        <w:pStyle w:val="ProductList-Body"/>
      </w:pPr>
      <w:r>
        <w:rPr>
          <w:rFonts w:asciiTheme="majorHAnsi" w:hAnsiTheme="majorHAnsi"/>
          <w:sz w:val="16"/>
          <w:szCs w:val="16"/>
        </w:rPr>
        <w:t>Microsoft Dynamics 365 za Operacije, izdanje Enterprise</w:t>
      </w:r>
    </w:p>
    <w:p w14:paraId="3BED1BE9" w14:textId="77777777" w:rsidR="002C0374" w:rsidRPr="00CC13E3" w:rsidRDefault="002C0374" w:rsidP="002C0374">
      <w:pPr>
        <w:pStyle w:val="ProductList-Body"/>
      </w:pPr>
      <w:r>
        <w:rPr>
          <w:rFonts w:asciiTheme="majorHAnsi" w:hAnsiTheme="majorHAnsi"/>
          <w:sz w:val="16"/>
          <w:szCs w:val="16"/>
        </w:rPr>
        <w:t>Microsoft Dynamics 365 za Automatizaciju projektnih usluga, izdanje Enterprise</w:t>
      </w:r>
    </w:p>
    <w:p w14:paraId="12547CA2" w14:textId="77777777" w:rsidR="002C0374" w:rsidRPr="00CC13E3" w:rsidRDefault="002C0374" w:rsidP="002C0374">
      <w:pPr>
        <w:pStyle w:val="ProductList-Body"/>
      </w:pPr>
      <w:r>
        <w:rPr>
          <w:rFonts w:asciiTheme="majorHAnsi" w:hAnsiTheme="majorHAnsi"/>
          <w:sz w:val="16"/>
          <w:szCs w:val="16"/>
        </w:rPr>
        <w:t>Microsoft Dynamics 365 za Prodaju, izdanje Enterprise</w:t>
      </w:r>
    </w:p>
    <w:p w14:paraId="4E3E152A" w14:textId="77777777" w:rsidR="002C0374" w:rsidRPr="00CC13E3" w:rsidRDefault="002C0374" w:rsidP="002C0374">
      <w:pPr>
        <w:pStyle w:val="ProductList-Body"/>
      </w:pPr>
      <w:r>
        <w:rPr>
          <w:rFonts w:asciiTheme="majorHAnsi" w:hAnsiTheme="majorHAnsi"/>
          <w:sz w:val="16"/>
          <w:szCs w:val="16"/>
        </w:rPr>
        <w:t>Microsoft Dynamics 365 za Članove tima, izdanje za tvrtke</w:t>
      </w:r>
    </w:p>
    <w:p w14:paraId="3EBEBC95" w14:textId="77777777" w:rsidR="002C0374" w:rsidRPr="00CC13E3" w:rsidRDefault="002C0374" w:rsidP="002C0374">
      <w:pPr>
        <w:pStyle w:val="ProductList-Body"/>
      </w:pPr>
      <w:r>
        <w:rPr>
          <w:rFonts w:asciiTheme="majorHAnsi" w:hAnsiTheme="majorHAnsi"/>
          <w:sz w:val="16"/>
          <w:szCs w:val="16"/>
        </w:rPr>
        <w:t>Microsoft Dynamics 365 za Članove tima, izdanje Enterprise</w:t>
      </w:r>
    </w:p>
    <w:p w14:paraId="5E11D5C3" w14:textId="77777777" w:rsidR="0002002E" w:rsidRPr="006D2C33" w:rsidRDefault="0002002E" w:rsidP="0002002E">
      <w:pPr>
        <w:pStyle w:val="ProductList-Body"/>
      </w:pPr>
    </w:p>
    <w:p w14:paraId="6D428BCE" w14:textId="77777777" w:rsidR="0002002E" w:rsidRPr="005F08E6" w:rsidRDefault="0002002E" w:rsidP="0002002E">
      <w:pPr>
        <w:pStyle w:val="ProductList-Body"/>
        <w:rPr>
          <w:rFonts w:asciiTheme="majorHAnsi" w:hAnsiTheme="majorHAnsi"/>
          <w:sz w:val="16"/>
          <w:szCs w:val="16"/>
        </w:rPr>
        <w:sectPr w:rsidR="0002002E" w:rsidRPr="005F08E6" w:rsidSect="00E275D6">
          <w:type w:val="continuous"/>
          <w:pgSz w:w="12240" w:h="15840"/>
          <w:pgMar w:top="1440" w:right="720" w:bottom="1440" w:left="720" w:header="720" w:footer="720" w:gutter="0"/>
          <w:cols w:num="2" w:space="720"/>
          <w:titlePg/>
          <w:docGrid w:linePitch="360"/>
        </w:sectPr>
      </w:pPr>
    </w:p>
    <w:p w14:paraId="2CFA423E" w14:textId="77777777" w:rsidR="0002002E" w:rsidRPr="0002002E" w:rsidRDefault="0002002E" w:rsidP="0002002E">
      <w:pPr>
        <w:pStyle w:val="ProductList-Body"/>
        <w:pBdr>
          <w:top w:val="single" w:sz="4" w:space="1" w:color="BFBFBF" w:themeColor="background1" w:themeShade="BF"/>
        </w:pBdr>
        <w:rPr>
          <w:sz w:val="8"/>
        </w:rPr>
      </w:pPr>
    </w:p>
    <w:p w14:paraId="17CC074A" w14:textId="77777777" w:rsidR="0002002E" w:rsidRPr="006D2C33" w:rsidRDefault="0002002E" w:rsidP="0002002E">
      <w:pPr>
        <w:pStyle w:val="ProductList-Body"/>
        <w:tabs>
          <w:tab w:val="clear" w:pos="158"/>
          <w:tab w:val="left" w:pos="360"/>
        </w:tabs>
      </w:pPr>
      <w:r>
        <w:rPr>
          <w:b/>
          <w:color w:val="00188F"/>
        </w:rPr>
        <w:t>Obavijesti</w:t>
      </w:r>
    </w:p>
    <w:p w14:paraId="09404F4B" w14:textId="77777777" w:rsidR="0002002E" w:rsidRPr="006D2C33" w:rsidRDefault="0002002E" w:rsidP="0002002E">
      <w:pPr>
        <w:pStyle w:val="ProductList-Body"/>
      </w:pPr>
      <w:r>
        <w:t xml:space="preserve">Primjenjuju se Obavijesti u vezi s uslugom Bing karte i Profesionalnim uslugama u </w:t>
      </w:r>
      <w:hyperlink w:anchor="Attachment1" w:history="1">
        <w:r>
          <w:rPr>
            <w:rStyle w:val="Hyperlink"/>
          </w:rPr>
          <w:t>Dodatku 1</w:t>
        </w:r>
      </w:hyperlink>
      <w:r>
        <w:t xml:space="preserve">. Sve usluge integracije, migracije ili implementacije pružene Klijentu u skladu s Obavijest u vezi s Profesionalnim uslugama u </w:t>
      </w:r>
      <w:hyperlink w:anchor="Attachment1" w:history="1">
        <w:r>
          <w:rPr>
            <w:rStyle w:val="Hyperlink"/>
          </w:rPr>
          <w:t>Dodatku 1</w:t>
        </w:r>
      </w:hyperlink>
      <w:r>
        <w:t>.</w:t>
      </w:r>
    </w:p>
    <w:p w14:paraId="032EA693" w14:textId="77777777" w:rsidR="0002002E" w:rsidRPr="006D2C33" w:rsidRDefault="0002002E" w:rsidP="0002002E">
      <w:pPr>
        <w:pStyle w:val="ProductList-Body"/>
      </w:pPr>
    </w:p>
    <w:p w14:paraId="2FB8FCF7" w14:textId="77777777" w:rsidR="0002002E" w:rsidRPr="006D2C33" w:rsidRDefault="0002002E" w:rsidP="0002002E">
      <w:pPr>
        <w:pStyle w:val="ProductList-Body"/>
        <w:tabs>
          <w:tab w:val="clear" w:pos="158"/>
          <w:tab w:val="left" w:pos="180"/>
        </w:tabs>
      </w:pPr>
      <w:r>
        <w:rPr>
          <w:b/>
          <w:color w:val="00188F"/>
        </w:rPr>
        <w:t>Paketi pretplatničkih licenci</w:t>
      </w:r>
    </w:p>
    <w:p w14:paraId="66CD65F9" w14:textId="77777777" w:rsidR="0002002E" w:rsidRPr="006D2C33" w:rsidRDefault="0002002E" w:rsidP="0002002E">
      <w:pPr>
        <w:pStyle w:val="ProductList-Body"/>
      </w:pPr>
      <w:r>
        <w:t xml:space="preserve">Osim SL-ova za korisnika, druge ponude koje ispunjavaju preduvjete za SL potražite u </w:t>
      </w:r>
      <w:hyperlink w:anchor="Attachment2" w:history="1">
        <w:r>
          <w:rPr>
            <w:rStyle w:val="Hyperlink"/>
          </w:rPr>
          <w:t>Prilogu 2</w:t>
        </w:r>
      </w:hyperlink>
      <w:r>
        <w:t>.</w:t>
      </w:r>
    </w:p>
    <w:p w14:paraId="70CDF4EB" w14:textId="77777777" w:rsidR="0002002E" w:rsidRPr="006D2C33" w:rsidRDefault="0002002E" w:rsidP="0002002E">
      <w:pPr>
        <w:pStyle w:val="ProductList-Body"/>
      </w:pPr>
    </w:p>
    <w:p w14:paraId="605CADAA" w14:textId="77777777" w:rsidR="002C0374" w:rsidRPr="00CC13E3" w:rsidRDefault="002C0374" w:rsidP="002C0374">
      <w:pPr>
        <w:pStyle w:val="ProductList-Body"/>
        <w:tabs>
          <w:tab w:val="clear" w:pos="158"/>
          <w:tab w:val="left" w:pos="360"/>
        </w:tabs>
      </w:pPr>
      <w:r>
        <w:rPr>
          <w:b/>
          <w:color w:val="00188F"/>
        </w:rPr>
        <w:t>Vanjski korisnici</w:t>
      </w:r>
    </w:p>
    <w:p w14:paraId="5E7F48C5" w14:textId="77777777" w:rsidR="002C0374" w:rsidRPr="00CC13E3" w:rsidRDefault="002C0374" w:rsidP="002C0374">
      <w:pPr>
        <w:pStyle w:val="ProductList-Body"/>
        <w:tabs>
          <w:tab w:val="clear" w:pos="158"/>
          <w:tab w:val="left" w:pos="360"/>
        </w:tabs>
      </w:pPr>
      <w:r>
        <w:t>Vanjski korisnici Usluga Microsoft Dynamics 365 ne trebaju SL za pristup Online usluzi. Ova iznimka ne primjenjuje se na podizvođače ili zastupnike klijenta ili njegovih povezanih društava ili vanjske korisnike koji koriste klijente Microsoft Dynamics 365 s uslugama Microsoft Dynamics 365, osim usluga Microsoft Dynamics 365 za Operacije.</w:t>
      </w:r>
    </w:p>
    <w:p w14:paraId="151D096F" w14:textId="77777777" w:rsidR="0002002E" w:rsidRPr="006D2C33" w:rsidRDefault="0002002E" w:rsidP="0002002E">
      <w:pPr>
        <w:pStyle w:val="ProductList-Body"/>
        <w:tabs>
          <w:tab w:val="clear" w:pos="158"/>
          <w:tab w:val="left" w:pos="360"/>
        </w:tabs>
      </w:pPr>
    </w:p>
    <w:p w14:paraId="15FFA3F2" w14:textId="77777777" w:rsidR="0002002E" w:rsidRPr="006D2C33" w:rsidRDefault="0002002E" w:rsidP="0002002E">
      <w:pPr>
        <w:pStyle w:val="ProductList-ClauseHeading"/>
      </w:pPr>
      <w:r>
        <w:t>Microsoft Dynamics 365 za Operacije</w:t>
      </w:r>
    </w:p>
    <w:p w14:paraId="0B412C5F" w14:textId="77777777" w:rsidR="0002002E" w:rsidRPr="006D2C33" w:rsidRDefault="0002002E" w:rsidP="0002002E">
      <w:pPr>
        <w:pStyle w:val="ProductList-Body"/>
        <w:tabs>
          <w:tab w:val="clear" w:pos="158"/>
          <w:tab w:val="left" w:pos="360"/>
        </w:tabs>
      </w:pPr>
      <w:r>
        <w:t>Klijent smije izmjenjivati Microsoft Dynamics 365 za Operacije da bi omogućio proširivanje njegove funkcije, no samo u interne svrhe Klijenta.</w:t>
      </w:r>
    </w:p>
    <w:p w14:paraId="5E4FE77E" w14:textId="77777777" w:rsidR="0002002E" w:rsidRPr="006D2C33" w:rsidRDefault="0002002E" w:rsidP="0002002E">
      <w:pPr>
        <w:pStyle w:val="ProductList-Body"/>
        <w:tabs>
          <w:tab w:val="clear" w:pos="158"/>
          <w:tab w:val="left" w:pos="360"/>
        </w:tabs>
      </w:pPr>
    </w:p>
    <w:p w14:paraId="204BF011" w14:textId="77777777" w:rsidR="002C0374" w:rsidRPr="00CC13E3" w:rsidRDefault="002C0374" w:rsidP="002C0374">
      <w:pPr>
        <w:pStyle w:val="ProductList-ClauseHeading"/>
      </w:pPr>
      <w:r>
        <w:t>Prava na korištenje poslužitelja za korisničke SL-ove sustava Dynamics 365, korisničke SL-ove za Prijelazni SA i korisničke SL-ove za Dodatke</w:t>
      </w:r>
    </w:p>
    <w:p w14:paraId="1C457D97" w14:textId="77777777" w:rsidR="002C0374" w:rsidRPr="00CC13E3" w:rsidRDefault="002C0374" w:rsidP="002C0374">
      <w:pPr>
        <w:pStyle w:val="ProductList-Body"/>
      </w:pPr>
      <w:r>
        <w:t>Klijent s aktivnom pretplatom na Usluge Microsoft Dynamics 365 smije:</w:t>
      </w:r>
    </w:p>
    <w:p w14:paraId="30EFD349" w14:textId="77777777" w:rsidR="002C0374" w:rsidRPr="00CC13E3" w:rsidRDefault="002C0374" w:rsidP="002C0374">
      <w:pPr>
        <w:pStyle w:val="ProductList-Body"/>
        <w:numPr>
          <w:ilvl w:val="0"/>
          <w:numId w:val="39"/>
        </w:numPr>
        <w:tabs>
          <w:tab w:val="clear" w:pos="158"/>
          <w:tab w:val="left" w:pos="360"/>
          <w:tab w:val="left" w:pos="720"/>
        </w:tabs>
        <w:ind w:left="720"/>
      </w:pPr>
      <w:r>
        <w:t>instalirati i koristiti neograničeni broj kopija softvera Microsoft Dynamics 365 On-premises Server na bilo kojem poslužitelju;</w:t>
      </w:r>
    </w:p>
    <w:p w14:paraId="7B8971A8" w14:textId="77777777" w:rsidR="002C0374" w:rsidRPr="00CC13E3" w:rsidRDefault="002C0374" w:rsidP="002C0374">
      <w:pPr>
        <w:pStyle w:val="ProductList-Body"/>
        <w:numPr>
          <w:ilvl w:val="0"/>
          <w:numId w:val="39"/>
        </w:numPr>
        <w:tabs>
          <w:tab w:val="clear" w:pos="158"/>
          <w:tab w:val="left" w:pos="360"/>
          <w:tab w:val="left" w:pos="720"/>
        </w:tabs>
        <w:ind w:left="720"/>
      </w:pPr>
      <w:r>
        <w:t>korisnicima ili uređajima s licencom za CAL-ove za Microsoft Dynamics 365 i CAL-ove za Microsoft Dynamics AX dopustiti pristup softveru Microsoft Dynamics Server koji se isporučuje s pretplatama za Microsoft Dynamics 365. Korisnici ili uređaji bez tehnološkog jamstva Software Assurance za CAL-ove ne mogu pristupiti novim verzijama softvera Microsoft Dynamics 365 On-premise Server;</w:t>
      </w:r>
    </w:p>
    <w:p w14:paraId="62DA2793" w14:textId="77777777" w:rsidR="002C0374" w:rsidRPr="00CC13E3" w:rsidRDefault="002C0374" w:rsidP="002C0374">
      <w:pPr>
        <w:pStyle w:val="ProductList-Body"/>
        <w:numPr>
          <w:ilvl w:val="0"/>
          <w:numId w:val="39"/>
        </w:numPr>
        <w:tabs>
          <w:tab w:val="clear" w:pos="158"/>
          <w:tab w:val="left" w:pos="360"/>
          <w:tab w:val="left" w:pos="720"/>
        </w:tabs>
        <w:ind w:left="720"/>
      </w:pPr>
      <w:r>
        <w:t xml:space="preserve">primati i koristiti ažuriranja u vezi s državnim porezom i zakonskim uvjetima o softveru Microsoft Dynamics Server; </w:t>
      </w:r>
    </w:p>
    <w:p w14:paraId="662D21D2" w14:textId="77777777" w:rsidR="002C0374" w:rsidRPr="00CC13E3" w:rsidRDefault="002C0374" w:rsidP="002C0374">
      <w:pPr>
        <w:pStyle w:val="ProductList-Body"/>
        <w:numPr>
          <w:ilvl w:val="0"/>
          <w:numId w:val="39"/>
        </w:numPr>
        <w:tabs>
          <w:tab w:val="clear" w:pos="158"/>
          <w:tab w:val="left" w:pos="360"/>
          <w:tab w:val="left" w:pos="720"/>
        </w:tabs>
        <w:ind w:left="720"/>
      </w:pPr>
      <w:r>
        <w:t>mijenjati ili stvarati djela izvedena iz programskih dodataka, izvršnih i ostalih komponenti koje se nalaze u tiskanoj ili mrežnoj dokumentaciji, kao i upotrebljavati ta izvedena djela, ali samo sa softverom Microsoft Dynamics Server i samo za svoje interne potrebe; i</w:t>
      </w:r>
    </w:p>
    <w:p w14:paraId="6C7752F2" w14:textId="77777777" w:rsidR="002C0374" w:rsidRPr="00CC13E3" w:rsidRDefault="002C0374" w:rsidP="002C0374">
      <w:pPr>
        <w:pStyle w:val="ProductList-Body"/>
        <w:numPr>
          <w:ilvl w:val="0"/>
          <w:numId w:val="39"/>
        </w:numPr>
        <w:tabs>
          <w:tab w:val="clear" w:pos="158"/>
          <w:tab w:val="left" w:pos="360"/>
          <w:tab w:val="left" w:pos="720"/>
        </w:tabs>
        <w:ind w:left="720"/>
      </w:pPr>
      <w:r>
        <w:t>ta odredba o pravu na korištenje poslužitelja ne primjenjuje se na licencu klijenta za Microsoft Dynamics 365, izdanje za tvrtke.</w:t>
      </w:r>
    </w:p>
    <w:p w14:paraId="02279E74" w14:textId="77777777" w:rsidR="0002002E" w:rsidRPr="006D2C33" w:rsidRDefault="0002002E" w:rsidP="0002002E">
      <w:pPr>
        <w:pStyle w:val="ProductList-Body"/>
      </w:pPr>
    </w:p>
    <w:p w14:paraId="44F67B18" w14:textId="77777777" w:rsidR="0002002E" w:rsidRPr="006D2C33" w:rsidRDefault="0002002E" w:rsidP="0002002E">
      <w:pPr>
        <w:pStyle w:val="ProductList-Body"/>
        <w:keepNext/>
      </w:pPr>
      <w:bookmarkStart w:id="114" w:name="_Toc459970722"/>
      <w:bookmarkStart w:id="115" w:name="MicrosoftSocialEngagement"/>
      <w:r>
        <w:rPr>
          <w:b/>
          <w:color w:val="00188F"/>
        </w:rPr>
        <w:t>Microsoft Social Engagement</w:t>
      </w:r>
      <w:bookmarkEnd w:id="114"/>
    </w:p>
    <w:bookmarkEnd w:id="115"/>
    <w:p w14:paraId="3EDD0EFA" w14:textId="77777777" w:rsidR="0002002E" w:rsidRPr="006D2C33" w:rsidRDefault="0002002E" w:rsidP="0002002E">
      <w:pPr>
        <w:pStyle w:val="ProductList-Body"/>
        <w:ind w:left="180"/>
      </w:pPr>
      <w:r>
        <w:rPr>
          <w:b/>
          <w:color w:val="0072C6"/>
        </w:rPr>
        <w:t>Ugovor o razini usluge</w:t>
      </w:r>
    </w:p>
    <w:p w14:paraId="419473B2" w14:textId="77777777" w:rsidR="0002002E" w:rsidRPr="006D2C33" w:rsidRDefault="0002002E" w:rsidP="0002002E">
      <w:pPr>
        <w:pStyle w:val="ProductList-Body"/>
        <w:ind w:left="180"/>
      </w:pPr>
      <w:r>
        <w:t>Ne postoji Ugovor o razini usluge za Microsoft Social Engagement.</w:t>
      </w:r>
    </w:p>
    <w:p w14:paraId="77275C90" w14:textId="77777777" w:rsidR="0002002E" w:rsidRPr="006D2C33" w:rsidRDefault="0002002E" w:rsidP="0002002E">
      <w:pPr>
        <w:pStyle w:val="ProductList-Body"/>
        <w:tabs>
          <w:tab w:val="clear" w:pos="158"/>
          <w:tab w:val="left" w:pos="360"/>
        </w:tabs>
      </w:pPr>
    </w:p>
    <w:p w14:paraId="3C16E58B" w14:textId="77777777" w:rsidR="0002002E" w:rsidRPr="006D2C33" w:rsidRDefault="0002002E" w:rsidP="0002002E">
      <w:pPr>
        <w:pStyle w:val="ProductList-Body"/>
        <w:tabs>
          <w:tab w:val="clear" w:pos="158"/>
          <w:tab w:val="left" w:pos="360"/>
        </w:tabs>
        <w:ind w:left="180"/>
      </w:pPr>
      <w:r>
        <w:rPr>
          <w:b/>
          <w:color w:val="0072C6"/>
        </w:rPr>
        <w:t>Društveni sadržaj pribavljen putem usluge Microsoft Social Engagement</w:t>
      </w:r>
    </w:p>
    <w:p w14:paraId="5570C842" w14:textId="77777777" w:rsidR="0002002E" w:rsidRPr="006D2C33" w:rsidRDefault="0002002E" w:rsidP="0002002E">
      <w:pPr>
        <w:pStyle w:val="ProductList-Body"/>
        <w:tabs>
          <w:tab w:val="clear" w:pos="158"/>
          <w:tab w:val="left" w:pos="360"/>
        </w:tabs>
        <w:ind w:left="180"/>
      </w:pPr>
      <w:r>
        <w:t>Društveni sadržaj javno je dostupan sadržaj prikupljen s društvenih mreža (kao što su Twitter, Facebook i YouTube) i usluga indeksiranja ili akumuliranja podataka kao odgovor na Klijentove upite za pretraživanja provedena na usluzi Microsoft Social Engagement. Društveni sadržaj nije Korisnički podatak. Korisnički podaci korišteni u konfiguriranju ili pokretanju upita za pretraživanja izvršenom u Klijentovo ime mogu dijeliti s trećim osobama u svrhe prikupljanja Društvenog sadržaja. Klijent može koristiti Društveni sadržaj samo u svoje interne poslovne svrhe. Microsoft pridržava pravo:</w:t>
      </w:r>
    </w:p>
    <w:p w14:paraId="62BF5FBF" w14:textId="77777777" w:rsidR="0002002E" w:rsidRPr="006D2C33" w:rsidRDefault="0002002E" w:rsidP="0002002E">
      <w:pPr>
        <w:pStyle w:val="ProductList-Body"/>
        <w:numPr>
          <w:ilvl w:val="0"/>
          <w:numId w:val="13"/>
        </w:numPr>
        <w:ind w:left="810" w:hanging="270"/>
      </w:pPr>
      <w:r>
        <w:t xml:space="preserve">pohrane Društvenog sadržaja u bazi podataka pomiješanog sa sadržajem koji su drugi nositelji licenci prikupili iz drugih izvora; </w:t>
      </w:r>
    </w:p>
    <w:p w14:paraId="62C8FF12" w14:textId="77777777" w:rsidR="0002002E" w:rsidRPr="006D2C33" w:rsidRDefault="0002002E" w:rsidP="0002002E">
      <w:pPr>
        <w:pStyle w:val="ProductList-Body"/>
        <w:numPr>
          <w:ilvl w:val="0"/>
          <w:numId w:val="13"/>
        </w:numPr>
        <w:spacing w:before="40"/>
        <w:ind w:left="810" w:hanging="274"/>
      </w:pPr>
      <w:r>
        <w:t xml:space="preserve">pristupa, uređivanja ili brisanja Društvenog sadržaja kao odgovora na zahtjev s društvene mreže, usluga indeksiranja ili akumuliranja podataka, vlasnika Društvenog sadržaja ili zahtjeva za uklanjanje prema Zakonu o autorskim pravima u digitalnom tisućljeću; </w:t>
      </w:r>
    </w:p>
    <w:p w14:paraId="53EE49D4" w14:textId="77777777" w:rsidR="0002002E" w:rsidRPr="006D2C33" w:rsidRDefault="0002002E" w:rsidP="0002002E">
      <w:pPr>
        <w:pStyle w:val="ProductList-Body"/>
        <w:numPr>
          <w:ilvl w:val="0"/>
          <w:numId w:val="13"/>
        </w:numPr>
        <w:spacing w:before="40"/>
        <w:ind w:left="810" w:hanging="274"/>
      </w:pPr>
      <w:r>
        <w:t>upućivanja Klijenta na uređivanje ili brisanje Društvenog sadržaja ako Klijent izveze Društveni sadržaj; te</w:t>
      </w:r>
    </w:p>
    <w:p w14:paraId="77932041" w14:textId="77777777" w:rsidR="0002002E" w:rsidRPr="006D2C33" w:rsidRDefault="0002002E" w:rsidP="0002002E">
      <w:pPr>
        <w:pStyle w:val="ProductList-Body"/>
        <w:numPr>
          <w:ilvl w:val="0"/>
          <w:numId w:val="13"/>
        </w:numPr>
        <w:spacing w:before="40"/>
        <w:ind w:left="810" w:hanging="274"/>
      </w:pPr>
      <w:r>
        <w:t xml:space="preserve">brisanja ili ograničavanja daljnjeg pristupa Društvenom sadržaju nakon ukidanja ili isteka Online usluge. </w:t>
      </w:r>
    </w:p>
    <w:p w14:paraId="62496070" w14:textId="77777777" w:rsidR="0002002E" w:rsidRPr="006D2C33" w:rsidRDefault="00A7526B" w:rsidP="0002002E">
      <w:pPr>
        <w:pStyle w:val="ProductList-Body"/>
        <w:shd w:val="clear" w:color="auto" w:fill="A6A6A6" w:themeFill="background1" w:themeFillShade="A6"/>
        <w:spacing w:before="120" w:after="240"/>
        <w:jc w:val="right"/>
      </w:pPr>
      <w:hyperlink w:anchor="TableofContents" w:history="1">
        <w:r w:rsidR="0002002E">
          <w:rPr>
            <w:rStyle w:val="Hyperlink"/>
            <w:sz w:val="16"/>
            <w:szCs w:val="16"/>
          </w:rPr>
          <w:t>Sadr</w:t>
        </w:r>
        <w:r w:rsidR="0002002E" w:rsidRPr="00212BA1">
          <w:rPr>
            <w:rStyle w:val="Hyperlink"/>
            <w:sz w:val="16"/>
            <w:szCs w:val="16"/>
          </w:rPr>
          <w:t>žaj</w:t>
        </w:r>
      </w:hyperlink>
      <w:r w:rsidR="0002002E" w:rsidRPr="00212BA1">
        <w:rPr>
          <w:rStyle w:val="Hyperlink"/>
        </w:rPr>
        <w:t xml:space="preserve"> </w:t>
      </w:r>
      <w:r w:rsidR="0002002E">
        <w:rPr>
          <w:sz w:val="16"/>
          <w:szCs w:val="16"/>
        </w:rPr>
        <w:t xml:space="preserve">/ </w:t>
      </w:r>
      <w:hyperlink w:anchor="GeneralTerms" w:history="1">
        <w:r w:rsidR="0002002E">
          <w:rPr>
            <w:rStyle w:val="Hyperlink"/>
            <w:sz w:val="16"/>
            <w:szCs w:val="16"/>
          </w:rPr>
          <w:t>Opće odredbe</w:t>
        </w:r>
      </w:hyperlink>
    </w:p>
    <w:p w14:paraId="4E44AC5B" w14:textId="6D7F2572" w:rsidR="003D22CB" w:rsidRPr="00566D26" w:rsidRDefault="004E52BA" w:rsidP="004717F1">
      <w:pPr>
        <w:pStyle w:val="ProductList-OfferingGroupHeading"/>
        <w:rPr>
          <w:lang w:val="hr-HR"/>
        </w:rPr>
      </w:pPr>
      <w:bookmarkStart w:id="116" w:name="_Toc472539076"/>
      <w:bookmarkStart w:id="117" w:name="O365Services"/>
      <w:r w:rsidRPr="00566D26">
        <w:rPr>
          <w:lang w:val="hr-HR"/>
        </w:rPr>
        <w:t>Usluge Office 365</w:t>
      </w:r>
      <w:bookmarkEnd w:id="116"/>
    </w:p>
    <w:bookmarkEnd w:id="117"/>
    <w:p w14:paraId="0D6092AD" w14:textId="020427FE" w:rsidR="000E3993" w:rsidRPr="00690C65" w:rsidRDefault="000E3993" w:rsidP="000E3993">
      <w:pPr>
        <w:pStyle w:val="ProductList-Body"/>
        <w:tabs>
          <w:tab w:val="clear" w:pos="158"/>
          <w:tab w:val="left" w:pos="360"/>
        </w:tabs>
      </w:pPr>
      <w:r>
        <w:rPr>
          <w:b/>
          <w:color w:val="00188F"/>
        </w:rPr>
        <w:t>Napomene</w:t>
      </w:r>
    </w:p>
    <w:p w14:paraId="42EDAEC0" w14:textId="11C3E0A9" w:rsidR="00AD3B3E" w:rsidRPr="00690C65" w:rsidRDefault="000E3993" w:rsidP="000E3993">
      <w:pPr>
        <w:pStyle w:val="ProductList-Body"/>
      </w:pPr>
      <w:r>
        <w:t xml:space="preserve">Primjenjuju se Napomene u vezi s uslugom Bing karte u </w:t>
      </w:r>
      <w:hyperlink w:anchor="Attachment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history="1">
        <w:r w:rsidR="00AD3B3E">
          <w:rPr>
            <w:rStyle w:val="Hyperlink"/>
          </w:rPr>
          <w:t>Prilogu 1</w:t>
        </w:r>
      </w:hyperlink>
      <w:r w:rsidR="00AD3B3E">
        <w:t>.</w:t>
      </w:r>
    </w:p>
    <w:p w14:paraId="6DD48789" w14:textId="77777777" w:rsidR="000E3993" w:rsidRPr="00690C65" w:rsidRDefault="000E3993" w:rsidP="000E3993">
      <w:pPr>
        <w:pStyle w:val="ProductList-Body"/>
      </w:pPr>
    </w:p>
    <w:p w14:paraId="78B5ADA0" w14:textId="77777777" w:rsidR="009427A1" w:rsidRPr="00690C65" w:rsidRDefault="009427A1" w:rsidP="006F76BD">
      <w:pPr>
        <w:pStyle w:val="ProductList-Body"/>
        <w:keepNext/>
      </w:pPr>
      <w:bookmarkStart w:id="118" w:name="CoreFeaturesforOffice365Services"/>
      <w:r>
        <w:rPr>
          <w:b/>
          <w:color w:val="00188F"/>
        </w:rPr>
        <w:t>Značajke Core za Usluge Office 365</w:t>
      </w:r>
    </w:p>
    <w:bookmarkEnd w:id="118"/>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674946F9" w14:textId="77777777" w:rsidR="001E671B" w:rsidRPr="00017A5A" w:rsidRDefault="001E671B" w:rsidP="007E46D7">
      <w:pPr>
        <w:pStyle w:val="ProductList-Body"/>
        <w:keepNext/>
        <w:tabs>
          <w:tab w:val="clear" w:pos="158"/>
          <w:tab w:val="left" w:pos="180"/>
        </w:tabs>
        <w:rPr>
          <w:b/>
          <w:color w:val="00188F"/>
        </w:rPr>
      </w:pPr>
      <w:r>
        <w:rPr>
          <w:b/>
          <w:color w:val="00188F"/>
        </w:rPr>
        <w:lastRenderedPageBreak/>
        <w:t>Paketi pretplatničkih licenci</w:t>
      </w:r>
    </w:p>
    <w:p w14:paraId="143997D5" w14:textId="7A41E5E9" w:rsidR="004A2A95" w:rsidRDefault="001E671B" w:rsidP="001E671B">
      <w:pPr>
        <w:pStyle w:val="ProductList-Body"/>
        <w:tabs>
          <w:tab w:val="clear" w:pos="158"/>
          <w:tab w:val="left" w:pos="180"/>
        </w:tabs>
      </w:pPr>
      <w:r>
        <w:t xml:space="preserve">Osim SL-ova za korisnika, druge SL-ove koji ispunjavaju preduvjete za Usluge Office 365 potražite u </w:t>
      </w:r>
      <w:hyperlink w:anchor="Attachment2" w:history="1">
        <w:r>
          <w:rPr>
            <w:rStyle w:val="Hyperlink"/>
          </w:rPr>
          <w:t>Prilogu 2</w:t>
        </w:r>
      </w:hyperlink>
      <w:r w:rsidR="004A2A95">
        <w:t>.</w:t>
      </w:r>
    </w:p>
    <w:p w14:paraId="4D1E2044" w14:textId="6846D65D" w:rsidR="00752055" w:rsidRDefault="00752055" w:rsidP="001E671B">
      <w:pPr>
        <w:pStyle w:val="ProductList-Body"/>
        <w:tabs>
          <w:tab w:val="clear" w:pos="158"/>
          <w:tab w:val="left" w:pos="180"/>
        </w:tabs>
      </w:pPr>
    </w:p>
    <w:p w14:paraId="55E0F140" w14:textId="77777777" w:rsidR="00752055" w:rsidRPr="00F55075" w:rsidRDefault="00752055" w:rsidP="00752055">
      <w:pPr>
        <w:pStyle w:val="ProductList-Body"/>
        <w:tabs>
          <w:tab w:val="clear" w:pos="158"/>
          <w:tab w:val="left" w:pos="180"/>
        </w:tabs>
      </w:pPr>
      <w:bookmarkStart w:id="119" w:name="MicrosoftTeams"/>
      <w:r>
        <w:rPr>
          <w:b/>
          <w:color w:val="00188F"/>
        </w:rPr>
        <w:t>Microsoft Teams</w:t>
      </w:r>
      <w:bookmarkEnd w:id="119"/>
    </w:p>
    <w:p w14:paraId="31941312" w14:textId="14D83F52" w:rsidR="00752055" w:rsidRDefault="00752055" w:rsidP="00752055">
      <w:pPr>
        <w:pStyle w:val="ProductList-Body"/>
        <w:tabs>
          <w:tab w:val="clear" w:pos="158"/>
          <w:tab w:val="left" w:pos="360"/>
        </w:tabs>
      </w:pPr>
      <w:r>
        <w:rPr>
          <w:b/>
        </w:rPr>
        <w:t>Obavijest</w:t>
      </w:r>
      <w:r w:rsidRPr="0095689E">
        <w:rPr>
          <w:b/>
        </w:rPr>
        <w:t>:</w:t>
      </w:r>
      <w:r>
        <w:t xml:space="preserve"> Obavijest za H.264/MPEG-4 AVC u </w:t>
      </w:r>
      <w:hyperlink w:anchor="Attachment1" w:history="1">
        <w:r>
          <w:rPr>
            <w:rStyle w:val="Hyperlink"/>
          </w:rPr>
          <w:t>Prilogu 1</w:t>
        </w:r>
      </w:hyperlink>
      <w:r>
        <w:t xml:space="preserve"> odnosi se na sve usluge Office 365 koje uključuju Microsoft Teams.</w:t>
      </w:r>
    </w:p>
    <w:p w14:paraId="4701F685" w14:textId="0B1D6F14" w:rsidR="000E7B9F" w:rsidRDefault="000E7B9F" w:rsidP="00752055">
      <w:pPr>
        <w:pStyle w:val="ProductList-Body"/>
        <w:tabs>
          <w:tab w:val="clear" w:pos="158"/>
          <w:tab w:val="left" w:pos="360"/>
        </w:tabs>
      </w:pPr>
    </w:p>
    <w:p w14:paraId="58117A95" w14:textId="77777777" w:rsidR="000E7B9F" w:rsidRPr="00D67A4B" w:rsidRDefault="000E7B9F" w:rsidP="000E7B9F">
      <w:pPr>
        <w:pStyle w:val="ProductList-Body"/>
        <w:rPr>
          <w:b/>
          <w:color w:val="00188F"/>
        </w:rPr>
      </w:pPr>
      <w:r>
        <w:rPr>
          <w:b/>
          <w:color w:val="00188F"/>
        </w:rPr>
        <w:t>Yammer</w:t>
      </w:r>
    </w:p>
    <w:p w14:paraId="31988570" w14:textId="77777777" w:rsidR="000E7B9F" w:rsidRPr="001B0288" w:rsidRDefault="000E7B9F" w:rsidP="000E7B9F">
      <w:pPr>
        <w:pStyle w:val="ProductList-Body"/>
        <w:rPr>
          <w:spacing w:val="-2"/>
        </w:rPr>
      </w:pPr>
      <w:r w:rsidRPr="001B0288">
        <w:rPr>
          <w:spacing w:val="-2"/>
        </w:rPr>
        <w:t>Za usluge Office 365 Services koje uključuju Yammer Vanjski korisnici pozvani u Yammer putem funkcije vanjske mreže ne trebaju SL-ove za korisnika.</w:t>
      </w:r>
    </w:p>
    <w:p w14:paraId="62E4A15C" w14:textId="77777777" w:rsidR="00CD49AF" w:rsidRPr="00690C65" w:rsidRDefault="00CD49AF" w:rsidP="004A2A95">
      <w:pPr>
        <w:pStyle w:val="ProductList-Body"/>
      </w:pPr>
    </w:p>
    <w:p w14:paraId="40EDB465" w14:textId="77777777" w:rsidR="00E93FD0" w:rsidRPr="00690C65" w:rsidRDefault="00E93FD0" w:rsidP="004717F1">
      <w:pPr>
        <w:pStyle w:val="ProductList-Offering2Heading"/>
      </w:pPr>
      <w:bookmarkStart w:id="120" w:name="ExchangeOnline"/>
      <w:r w:rsidRPr="00566D26">
        <w:rPr>
          <w:lang w:val="hr-HR"/>
        </w:rPr>
        <w:tab/>
      </w:r>
      <w:bookmarkStart w:id="121" w:name="_Toc472539077"/>
      <w:r>
        <w:t>Exchange Online</w:t>
      </w:r>
      <w:bookmarkEnd w:id="121"/>
    </w:p>
    <w:p w14:paraId="504B85AD" w14:textId="77777777" w:rsidR="00E93FD0" w:rsidRDefault="00E93FD0" w:rsidP="004E52BA">
      <w:pPr>
        <w:pStyle w:val="ProductList-Offering1"/>
        <w:sectPr w:rsidR="00E93FD0" w:rsidSect="00E275D6">
          <w:footerReference w:type="first" r:id="rId39"/>
          <w:type w:val="continuous"/>
          <w:pgSz w:w="12240" w:h="15840"/>
          <w:pgMar w:top="1440" w:right="720" w:bottom="1440" w:left="720" w:header="720" w:footer="720" w:gutter="0"/>
          <w:cols w:space="720"/>
          <w:titlePg/>
          <w:docGrid w:linePitch="360"/>
        </w:sectPr>
      </w:pPr>
    </w:p>
    <w:bookmarkEnd w:id="120"/>
    <w:p w14:paraId="56CAD61A" w14:textId="77777777" w:rsidR="0002002E" w:rsidRPr="006D2C33" w:rsidRDefault="0002002E" w:rsidP="0002002E">
      <w:pPr>
        <w:pStyle w:val="ProductList-Body"/>
      </w:pPr>
      <w:r>
        <w:rPr>
          <w:rFonts w:asciiTheme="majorHAnsi" w:hAnsiTheme="majorHAnsi"/>
          <w:sz w:val="16"/>
          <w:szCs w:val="16"/>
        </w:rPr>
        <w:t>Office 365 Advanced Threat Protection</w:t>
      </w:r>
    </w:p>
    <w:p w14:paraId="3E847AE3" w14:textId="77777777" w:rsidR="0002002E" w:rsidRPr="006D2C33" w:rsidRDefault="0002002E" w:rsidP="0002002E">
      <w:pPr>
        <w:pStyle w:val="ProductList-Body"/>
      </w:pPr>
      <w:r>
        <w:rPr>
          <w:rFonts w:asciiTheme="majorHAnsi" w:hAnsiTheme="majorHAnsi"/>
          <w:sz w:val="16"/>
          <w:szCs w:val="16"/>
        </w:rPr>
        <w:t>Sprječavanje gubitka podataka</w:t>
      </w:r>
    </w:p>
    <w:p w14:paraId="7B6B2F54" w14:textId="77777777" w:rsidR="0002002E" w:rsidRPr="006D2C33" w:rsidRDefault="0002002E" w:rsidP="0002002E">
      <w:pPr>
        <w:pStyle w:val="ProductList-Body"/>
      </w:pPr>
      <w:r>
        <w:rPr>
          <w:rFonts w:asciiTheme="majorHAnsi" w:hAnsiTheme="majorHAnsi"/>
          <w:sz w:val="16"/>
          <w:szCs w:val="16"/>
        </w:rPr>
        <w:t>Exchange Online Archiving za Exchange Online</w:t>
      </w:r>
    </w:p>
    <w:p w14:paraId="5A0393B0" w14:textId="77777777" w:rsidR="0002002E" w:rsidRPr="006D2C33" w:rsidRDefault="0002002E" w:rsidP="0002002E">
      <w:pPr>
        <w:pStyle w:val="ProductList-Body"/>
      </w:pPr>
      <w:r>
        <w:rPr>
          <w:rFonts w:asciiTheme="majorHAnsi" w:hAnsiTheme="majorHAnsi"/>
          <w:sz w:val="16"/>
          <w:szCs w:val="16"/>
        </w:rPr>
        <w:t>Exchange Online Archiving za Exchange Server</w:t>
      </w:r>
    </w:p>
    <w:p w14:paraId="5645AF9C" w14:textId="77777777" w:rsidR="0002002E" w:rsidRPr="006D2C33" w:rsidRDefault="0002002E" w:rsidP="0002002E">
      <w:pPr>
        <w:pStyle w:val="ProductList-Body"/>
      </w:pPr>
      <w:r>
        <w:rPr>
          <w:rFonts w:asciiTheme="majorHAnsi" w:hAnsiTheme="majorHAnsi"/>
          <w:sz w:val="16"/>
          <w:szCs w:val="16"/>
        </w:rPr>
        <w:t>Exchange Online Kiosk</w:t>
      </w:r>
    </w:p>
    <w:p w14:paraId="27A2D0D8" w14:textId="4A6EEA5C" w:rsidR="006F76BD" w:rsidRPr="00903BB7" w:rsidRDefault="0002002E" w:rsidP="0002002E">
      <w:pPr>
        <w:pStyle w:val="ProductList-Body"/>
      </w:pPr>
      <w:r>
        <w:rPr>
          <w:rFonts w:asciiTheme="majorHAnsi" w:hAnsiTheme="majorHAnsi"/>
          <w:sz w:val="16"/>
          <w:szCs w:val="16"/>
        </w:rPr>
        <w:t>Exchange Online (Plan 1 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E5E33" w:rsidRDefault="00123E7D"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E671B">
      <w:pPr>
        <w:pStyle w:val="ProductList-Body"/>
        <w:keepNext/>
      </w:pPr>
      <w:r>
        <w:rPr>
          <w:b/>
          <w:color w:val="00188F"/>
        </w:rPr>
        <w:t>Značajke Core za Usluge Office 365 – Exchange Online</w:t>
      </w:r>
    </w:p>
    <w:p w14:paraId="029F6D7B" w14:textId="281EEFC8" w:rsidR="001A19E0" w:rsidRPr="00690C65"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14:paraId="71CA7117" w14:textId="77777777" w:rsidR="001E671B" w:rsidRDefault="001E671B" w:rsidP="001A19E0">
      <w:pPr>
        <w:pStyle w:val="ProductList-Body"/>
        <w:ind w:left="180"/>
        <w:rPr>
          <w:b/>
          <w:color w:val="0072C6"/>
        </w:rPr>
      </w:pPr>
    </w:p>
    <w:p w14:paraId="1211BEB5" w14:textId="210FAF72"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02002E">
      <w:pPr>
        <w:pStyle w:val="ProductList-Body"/>
        <w:keepNext/>
        <w:ind w:left="187"/>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2CF81441" w14:textId="36468419" w:rsidR="001A19E0" w:rsidRPr="00690C65" w:rsidRDefault="001A19E0" w:rsidP="001A19E0">
      <w:pPr>
        <w:pStyle w:val="ProductList-Body"/>
        <w:ind w:left="180"/>
      </w:pPr>
      <w:r>
        <w:t>Klijent će moći oporaviti sadržaj izbrisanog nedijeljenog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4539B0BC" w:rsidR="00DC0A1F" w:rsidRPr="00690C65" w:rsidRDefault="00DC0A1F" w:rsidP="00DC0A1F">
      <w:pPr>
        <w:pStyle w:val="ProductList-Body"/>
      </w:pPr>
      <w:r>
        <w:t xml:space="preserve">Exchange Online arhiviranje ili zamjenska usluga imat će sljedeće mogućnosti </w:t>
      </w:r>
      <w:hyperlink w:anchor="CoreFeaturesforOffice365Services"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6F76BD">
      <w:pPr>
        <w:pStyle w:val="ProductList-Body"/>
        <w:keepNext/>
        <w:ind w:left="187"/>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154E92">
      <w:pPr>
        <w:pStyle w:val="ProductList-Body"/>
        <w:keepNext/>
        <w:ind w:left="187"/>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lastRenderedPageBreak/>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7E46D7">
      <w:pPr>
        <w:pStyle w:val="ProductList-Body"/>
        <w:keepNext/>
        <w:ind w:left="187"/>
      </w:pPr>
      <w:r>
        <w:rPr>
          <w:b/>
          <w:color w:val="0072C6"/>
        </w:rPr>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CD49AF">
      <w:pPr>
        <w:pStyle w:val="ProductList-Body"/>
        <w:ind w:left="180"/>
      </w:pPr>
    </w:p>
    <w:p w14:paraId="4ACEA0A4" w14:textId="60DB9570" w:rsidR="006523C8" w:rsidRPr="00690C65" w:rsidRDefault="006523C8" w:rsidP="00CD49AF">
      <w:pPr>
        <w:pStyle w:val="ProductList-Body"/>
        <w:keepNext/>
        <w:ind w:left="187"/>
      </w:pPr>
      <w:r>
        <w:rPr>
          <w:b/>
          <w:color w:val="0072C6"/>
        </w:rPr>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CE2AFC">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40"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Licenca za uređaj – Sprječavanje gubitka podataka</w:t>
      </w:r>
    </w:p>
    <w:p w14:paraId="2D2A7D2E" w14:textId="77777777" w:rsidR="009427A1" w:rsidRDefault="009427A1" w:rsidP="009427A1">
      <w:pPr>
        <w:pStyle w:val="ProductList-Body"/>
        <w:tabs>
          <w:tab w:val="clear" w:pos="158"/>
          <w:tab w:val="left" w:pos="180"/>
        </w:tabs>
      </w:pPr>
      <w:r>
        <w:t>Ako je Klijent licenciran za Sprječavanje gubitka podataka po Uređaju, svi korisnici Licenciranog uređaja licencirani su za Online uslugu.</w:t>
      </w:r>
    </w:p>
    <w:p w14:paraId="20F90C4A" w14:textId="77777777" w:rsidR="00BD6155" w:rsidRDefault="00BD6155" w:rsidP="009427A1">
      <w:pPr>
        <w:pStyle w:val="ProductList-Body"/>
        <w:tabs>
          <w:tab w:val="clear" w:pos="158"/>
          <w:tab w:val="left" w:pos="180"/>
        </w:tabs>
      </w:pPr>
    </w:p>
    <w:p w14:paraId="029C7731" w14:textId="77777777" w:rsidR="00BD6155" w:rsidRPr="00E05502" w:rsidRDefault="00BD6155" w:rsidP="00E05502">
      <w:pPr>
        <w:pStyle w:val="ProductList-Body"/>
        <w:rPr>
          <w:b/>
          <w:color w:val="00188F"/>
        </w:rPr>
      </w:pPr>
      <w:bookmarkStart w:id="122" w:name="_Toc423959249"/>
      <w:r w:rsidRPr="00E05502">
        <w:rPr>
          <w:b/>
          <w:color w:val="00188F"/>
        </w:rPr>
        <w:t>Ugovor o razini usluge</w:t>
      </w:r>
      <w:bookmarkEnd w:id="122"/>
    </w:p>
    <w:p w14:paraId="2E91F433" w14:textId="77777777" w:rsidR="006F76BD" w:rsidRPr="00903BB7" w:rsidRDefault="006F76BD" w:rsidP="006F76BD">
      <w:pPr>
        <w:pStyle w:val="ProductList-Body"/>
        <w:tabs>
          <w:tab w:val="clear" w:pos="158"/>
          <w:tab w:val="left" w:pos="180"/>
        </w:tabs>
      </w:pPr>
      <w:r>
        <w:t>Ne postoji Ugovor o razini usluge za Office 365 Advanced Threat Protection.</w:t>
      </w:r>
    </w:p>
    <w:p w14:paraId="5350DFAE" w14:textId="77777777" w:rsidR="00784D5A" w:rsidRPr="00585A48" w:rsidRDefault="00A7526B"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45B06D2" w14:textId="5E47AC4A" w:rsidR="00862C50" w:rsidRPr="00566D26" w:rsidRDefault="00862C50" w:rsidP="00AD3B3E">
      <w:pPr>
        <w:pStyle w:val="ProductList-Offering2Heading"/>
        <w:rPr>
          <w:lang w:val="hr-HR"/>
        </w:rPr>
      </w:pPr>
      <w:bookmarkStart w:id="123" w:name="_Toc472539078"/>
      <w:bookmarkStart w:id="124" w:name="Office365Applications"/>
      <w:r w:rsidRPr="00566D26">
        <w:rPr>
          <w:lang w:val="hr-HR"/>
        </w:rPr>
        <w:t>Aplikacije Office 365</w:t>
      </w:r>
      <w:bookmarkEnd w:id="123"/>
    </w:p>
    <w:p w14:paraId="0321636F" w14:textId="77777777" w:rsidR="00862C50" w:rsidRDefault="00862C50" w:rsidP="00AD3B3E">
      <w:pPr>
        <w:pStyle w:val="ProductList-Offering1"/>
        <w:keepNext/>
        <w:sectPr w:rsidR="00862C50" w:rsidSect="00E275D6">
          <w:type w:val="continuous"/>
          <w:pgSz w:w="12240" w:h="15840"/>
          <w:pgMar w:top="1440" w:right="720" w:bottom="1440" w:left="720" w:header="720" w:footer="720" w:gutter="0"/>
          <w:cols w:space="720"/>
          <w:titlePg/>
          <w:docGrid w:linePitch="360"/>
        </w:sectPr>
      </w:pPr>
    </w:p>
    <w:bookmarkEnd w:id="124"/>
    <w:p w14:paraId="31698875" w14:textId="77777777" w:rsidR="00414009" w:rsidRPr="00690C65" w:rsidRDefault="00414009" w:rsidP="00AD3B3E">
      <w:pPr>
        <w:pStyle w:val="ProductList-Body"/>
        <w:keepNext/>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za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566D26"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Ugovor o razini usluge</w:t>
      </w:r>
    </w:p>
    <w:p w14:paraId="268EFFFF" w14:textId="77777777" w:rsidR="006F76BD" w:rsidRPr="00903BB7" w:rsidRDefault="006F76BD" w:rsidP="006F76BD">
      <w:pPr>
        <w:pStyle w:val="ProductList-Body"/>
      </w:pPr>
      <w:r>
        <w:t>Ne postoji Ugovor o razini usluge za Visio Pro za Office 365.</w:t>
      </w:r>
    </w:p>
    <w:p w14:paraId="446EB6D0" w14:textId="77777777" w:rsidR="00123E7D" w:rsidRPr="00690C65" w:rsidRDefault="00123E7D" w:rsidP="00123E7D">
      <w:pPr>
        <w:pStyle w:val="ProductList-Body"/>
      </w:pPr>
    </w:p>
    <w:p w14:paraId="70E83768" w14:textId="77777777" w:rsidR="005B5AD6" w:rsidRPr="00123E7D" w:rsidRDefault="005B5AD6" w:rsidP="005B5AD6">
      <w:pPr>
        <w:pStyle w:val="ProductList-Body"/>
        <w:tabs>
          <w:tab w:val="clear" w:pos="158"/>
          <w:tab w:val="left" w:pos="180"/>
        </w:tabs>
        <w:rPr>
          <w:b/>
          <w:color w:val="00188F"/>
        </w:rPr>
      </w:pPr>
      <w:r>
        <w:rPr>
          <w:b/>
          <w:color w:val="00188F"/>
        </w:rPr>
        <w:t>Prava na instalaciju i korištenje proizvoda</w:t>
      </w:r>
    </w:p>
    <w:p w14:paraId="17A2763D" w14:textId="77777777" w:rsidR="005B5AD6" w:rsidRDefault="005B5AD6" w:rsidP="005B5AD6">
      <w:pPr>
        <w:pStyle w:val="ProductList-Body"/>
        <w:tabs>
          <w:tab w:val="clear" w:pos="158"/>
          <w:tab w:val="left" w:pos="180"/>
        </w:tabs>
      </w:pPr>
      <w:r>
        <w:t>Svaki korisnik kojem Klijent prenese SL za korisnika mora imati Microsoftov račun da bi koristio softver pružen u okviru pretplate. Ti korisnici:</w:t>
      </w:r>
    </w:p>
    <w:p w14:paraId="4E9EB38A" w14:textId="77777777" w:rsidR="005B5AD6" w:rsidRDefault="005B5AD6" w:rsidP="005B5AD6">
      <w:pPr>
        <w:pStyle w:val="ProductList-Body"/>
        <w:numPr>
          <w:ilvl w:val="0"/>
          <w:numId w:val="17"/>
        </w:numPr>
        <w:ind w:left="450" w:hanging="270"/>
      </w:pPr>
      <w:r>
        <w:t>mogu aktivirati softver isporučen uz SL na do pet istovremenih okruženja operacijskih sustava za lokalno ili udaljeno korištenje;</w:t>
      </w:r>
    </w:p>
    <w:p w14:paraId="395A8382" w14:textId="77777777" w:rsidR="005B5AD6" w:rsidRDefault="005B5AD6" w:rsidP="005B5AD6">
      <w:pPr>
        <w:pStyle w:val="ProductList-Body"/>
        <w:numPr>
          <w:ilvl w:val="0"/>
          <w:numId w:val="17"/>
        </w:numPr>
        <w:spacing w:before="40"/>
        <w:ind w:left="450" w:hanging="274"/>
      </w:pPr>
      <w:r>
        <w:t xml:space="preserve">mogu i instalirati i koristiti softver s aktivacijom na zajedničkim računalima, na zajedničkom uređaju, na mrežnom poslužitelju ili na zajedničkim poslužiteljima s kvalificiranim partnerom u oblaku. Popis kvalificiranih partnera u oblaku i dodatni uvjeti implementacije dostupni su na web-adresi </w:t>
      </w:r>
      <w:hyperlink r:id="rId41" w:history="1">
        <w:r>
          <w:rPr>
            <w:rStyle w:val="Hyperlink"/>
          </w:rPr>
          <w:t>www.office.com/sca</w:t>
        </w:r>
      </w:hyperlink>
      <w:r>
        <w:rPr>
          <w:color w:val="1F497D"/>
        </w:rPr>
        <w:t xml:space="preserve">. </w:t>
      </w:r>
      <w:r>
        <w:t>Za potrebe ovog prava na korištenje proizvoda, pojam „mrežni poslužitelj“ označava fizički hardverski poslužitelj namijenjen samo za Klijentovo korištenje. Ta odredba aktivacije na zajedničkim računalima ne primjenjuje se na Klijentovu licencu za Office 365 Business; te</w:t>
      </w:r>
    </w:p>
    <w:p w14:paraId="6073EBEA" w14:textId="77777777" w:rsidR="005B5AD6" w:rsidRDefault="005B5AD6" w:rsidP="005B5AD6">
      <w:pPr>
        <w:pStyle w:val="ProductList-Body"/>
        <w:numPr>
          <w:ilvl w:val="0"/>
          <w:numId w:val="17"/>
        </w:numPr>
        <w:spacing w:before="40"/>
        <w:ind w:left="450" w:hanging="274"/>
      </w:pPr>
      <w:r>
        <w:t>moraju povezati svaki uređaj na koji je korisnik instalirao softver na internet najmanje jednom u 30 dana ili može doći do problema s funkcionalnošću softvera.</w:t>
      </w:r>
    </w:p>
    <w:p w14:paraId="5717FFFB" w14:textId="77777777" w:rsidR="00566D26" w:rsidRPr="007F0A21" w:rsidRDefault="00566D26" w:rsidP="00566D26">
      <w:pPr>
        <w:pStyle w:val="ProductList-Body"/>
        <w:ind w:left="180"/>
      </w:pPr>
    </w:p>
    <w:p w14:paraId="4EC433DF" w14:textId="77777777" w:rsidR="00566D26" w:rsidRPr="007F0A21" w:rsidRDefault="00566D26" w:rsidP="006F76BD">
      <w:pPr>
        <w:pStyle w:val="ProductList-Body"/>
        <w:keepNext/>
      </w:pPr>
      <w:r>
        <w:rPr>
          <w:b/>
          <w:color w:val="00188F"/>
        </w:rPr>
        <w:t>Sljedeće se odredbe primjenjuju samo na Office 365 Business i Office 365 ProPlus</w:t>
      </w:r>
    </w:p>
    <w:p w14:paraId="5806DD3C" w14:textId="77777777" w:rsidR="00566D26" w:rsidRPr="007F0A21" w:rsidRDefault="00566D26" w:rsidP="006F76BD">
      <w:pPr>
        <w:pStyle w:val="ProductList-Body"/>
        <w:keepNext/>
        <w:ind w:left="180"/>
      </w:pPr>
      <w:r>
        <w:rPr>
          <w:b/>
          <w:color w:val="0072C6"/>
        </w:rPr>
        <w:t>Pametni telefoni i tableti</w:t>
      </w:r>
    </w:p>
    <w:p w14:paraId="1938521A" w14:textId="1A621DDE" w:rsidR="009427A1" w:rsidRPr="00690C65" w:rsidRDefault="00566D26" w:rsidP="00566D26">
      <w:pPr>
        <w:pStyle w:val="ProductList-Body"/>
        <w:ind w:left="180"/>
      </w:pPr>
      <w:r>
        <w:t>Svaki korisnik kojem Klijent dodijeli korisnički SL može aktivirati i softver Microsoft Office Mobile te ga koristiti na najviše pet pametnih telefona i pet tableta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083111">
      <w:pPr>
        <w:pStyle w:val="ProductList-Body"/>
        <w:keepNext/>
      </w:pPr>
      <w:r>
        <w:rPr>
          <w:b/>
          <w:color w:val="00188F"/>
        </w:rPr>
        <w:t>Sljedeće se odredbe primjenjuju samo na Office 365 ProPlus</w:t>
      </w:r>
    </w:p>
    <w:p w14:paraId="771F42AE" w14:textId="77777777" w:rsidR="009427A1" w:rsidRPr="00690C65" w:rsidRDefault="009427A1" w:rsidP="00083111">
      <w:pPr>
        <w:pStyle w:val="ProductList-Body"/>
        <w:keepNext/>
        <w:ind w:left="180"/>
      </w:pPr>
      <w:r>
        <w:rPr>
          <w:b/>
          <w:color w:val="0072C6"/>
        </w:rPr>
        <w:t>Office Home &amp; Student 2013 RT – komercijalno korištenje</w:t>
      </w:r>
    </w:p>
    <w:p w14:paraId="054DF67D" w14:textId="77777777" w:rsidR="009427A1" w:rsidRPr="00690C65" w:rsidRDefault="009427A1" w:rsidP="009427A1">
      <w:pPr>
        <w:pStyle w:val="ProductList-Body"/>
        <w:ind w:left="180"/>
      </w:pPr>
      <w:r>
        <w:t>Svaki SL za korisnika za Office 365 ProPlus mijenja korisnikovo pravo na korištenje softvera prema zasebno pribavljenoj licenci Office Home &amp; Student 2013 RT odričući se zabrane komercijalnog korištenja. Osim dopuštenja komercijalnog korištenja softvera, na sve drugo korištenje i dalje se primjenjuju odredbe i prava na korištenje navedena uz licencu Office Home &amp;Student 2013 RT.</w:t>
      </w:r>
    </w:p>
    <w:p w14:paraId="1AF5D4D5" w14:textId="77777777" w:rsidR="009427A1" w:rsidRPr="00690C65" w:rsidRDefault="009427A1" w:rsidP="009427A1">
      <w:pPr>
        <w:pStyle w:val="ProductList-Body"/>
        <w:ind w:left="180"/>
      </w:pPr>
    </w:p>
    <w:p w14:paraId="6199F31B" w14:textId="77777777" w:rsidR="00DA4748" w:rsidRPr="009C7BD7" w:rsidRDefault="00DA4748" w:rsidP="000E7B9F">
      <w:pPr>
        <w:pStyle w:val="ProductList-Body"/>
        <w:keepNext/>
        <w:ind w:left="187"/>
        <w:rPr>
          <w:b/>
          <w:color w:val="0072C6"/>
        </w:rPr>
      </w:pPr>
      <w:r w:rsidRPr="009C7BD7">
        <w:rPr>
          <w:b/>
          <w:color w:val="0072C6"/>
        </w:rPr>
        <w:lastRenderedPageBreak/>
        <w:t>Office Online Server</w:t>
      </w:r>
    </w:p>
    <w:p w14:paraId="6A103796" w14:textId="77777777" w:rsidR="00DA4748" w:rsidRPr="009C7BD7" w:rsidRDefault="00DA4748" w:rsidP="00DA4748">
      <w:pPr>
        <w:pStyle w:val="ProductList-Body"/>
        <w:ind w:left="180"/>
      </w:pPr>
      <w:r w:rsidRPr="009C7BD7">
        <w:t>Za svaku pretplatu na Office 365 ProPlus Klijent može instalirati bilo koji broj primjeraka proizvoda Office Online Server na bilo koji Poslužitelj namijenjen Klijentovoj upotrebi. Svaki korisnik usluge Office 365 ProPlus može koristiti Office Online Server. Ova odredba ne primjenjuje se na Klijente koji licenciraju ovaj Proizvod prema Pretplatničkom ugovoru Microsoft Online ili drugom ugovoru društva Microsoft koji pokriva samo Online usluge.</w:t>
      </w:r>
    </w:p>
    <w:p w14:paraId="5ED5E935" w14:textId="77777777" w:rsidR="005B7124" w:rsidRPr="00690C65" w:rsidRDefault="005B7124" w:rsidP="00CD7001">
      <w:pPr>
        <w:pStyle w:val="ProductList-Body"/>
        <w:ind w:left="180"/>
      </w:pPr>
    </w:p>
    <w:p w14:paraId="4F607929" w14:textId="77777777" w:rsidR="005B7124" w:rsidRPr="00690C65" w:rsidRDefault="005B7124" w:rsidP="00CD49AF">
      <w:pPr>
        <w:pStyle w:val="ProductList-Body"/>
        <w:keepNext/>
        <w:ind w:left="187"/>
      </w:pPr>
      <w:r>
        <w:rPr>
          <w:b/>
          <w:color w:val="0072C6"/>
        </w:rPr>
        <w:t>Paketi pretplatničkih licenci</w:t>
      </w:r>
    </w:p>
    <w:p w14:paraId="4314EABE" w14:textId="68017E19" w:rsidR="005B7124" w:rsidRPr="00690C65" w:rsidRDefault="005B7124" w:rsidP="005B7124">
      <w:pPr>
        <w:pStyle w:val="ProductList-Body"/>
        <w:ind w:left="180"/>
      </w:pPr>
      <w:r>
        <w:t xml:space="preserve">Osim SL-ova za korisnike za Office 365 ProPlus, Klijent može ispuniti preduvjet za SL za ovaj Proizvod kupnjom SL-a za paket (pogledajte </w:t>
      </w:r>
      <w:hyperlink w:anchor="Attachment2" w:history="1">
        <w:r>
          <w:rPr>
            <w:rStyle w:val="Hyperlink"/>
          </w:rPr>
          <w:t>Prilog 2</w:t>
        </w:r>
      </w:hyperlink>
      <w:r>
        <w:t>).</w:t>
      </w:r>
    </w:p>
    <w:p w14:paraId="60A1F8F7" w14:textId="77777777" w:rsidR="00784D5A" w:rsidRPr="00585A48" w:rsidRDefault="00A7526B"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32C4A011" w14:textId="77777777" w:rsidR="00752055" w:rsidRPr="000E7B9F" w:rsidRDefault="00752055" w:rsidP="00752055">
      <w:pPr>
        <w:pStyle w:val="ProductList-Offering2Heading"/>
        <w:outlineLvl w:val="2"/>
        <w:rPr>
          <w:lang w:val="hr-HR"/>
        </w:rPr>
      </w:pPr>
      <w:r w:rsidRPr="000E7B9F">
        <w:rPr>
          <w:lang w:val="hr-HR"/>
        </w:rPr>
        <w:tab/>
      </w:r>
      <w:bookmarkStart w:id="125" w:name="MicrosoftMyAnalytics"/>
      <w:bookmarkStart w:id="126" w:name="_Toc465426847"/>
      <w:bookmarkStart w:id="127" w:name="_Toc472539079"/>
      <w:r w:rsidRPr="000E7B9F">
        <w:rPr>
          <w:lang w:val="hr-HR"/>
        </w:rPr>
        <w:t>Microsoft MyAnalytics</w:t>
      </w:r>
      <w:bookmarkEnd w:id="125"/>
      <w:bookmarkEnd w:id="126"/>
      <w:bookmarkEnd w:id="127"/>
    </w:p>
    <w:p w14:paraId="3C3D6DE3" w14:textId="77777777" w:rsidR="00752055" w:rsidRPr="00F55075" w:rsidRDefault="00752055" w:rsidP="00752055">
      <w:pPr>
        <w:pStyle w:val="ProductList-Body"/>
      </w:pPr>
      <w:r>
        <w:rPr>
          <w:b/>
          <w:color w:val="00188F"/>
        </w:rPr>
        <w:t>Ugovor o razini usluge</w:t>
      </w:r>
    </w:p>
    <w:p w14:paraId="1BAD82C5" w14:textId="77777777" w:rsidR="00752055" w:rsidRPr="00F55075" w:rsidRDefault="00752055" w:rsidP="00752055">
      <w:pPr>
        <w:pStyle w:val="ProductList-Body"/>
      </w:pPr>
      <w:r>
        <w:t>Ne postoji Ugovor o razini usluge za Microsoft MyAnalytics.</w:t>
      </w:r>
    </w:p>
    <w:p w14:paraId="6A7E8938" w14:textId="77777777" w:rsidR="00752055" w:rsidRPr="00784ABD" w:rsidRDefault="00A7526B" w:rsidP="00752055">
      <w:pPr>
        <w:pStyle w:val="ProductList-Body"/>
        <w:shd w:val="clear" w:color="auto" w:fill="A6A6A6" w:themeFill="background1" w:themeFillShade="A6"/>
        <w:spacing w:before="120" w:after="240"/>
        <w:jc w:val="right"/>
        <w:rPr>
          <w:sz w:val="16"/>
          <w:szCs w:val="16"/>
        </w:rPr>
      </w:pPr>
      <w:hyperlink w:anchor="TableofContents" w:history="1">
        <w:r w:rsidR="00752055" w:rsidRPr="00784ABD">
          <w:rPr>
            <w:rStyle w:val="Hyperlink"/>
            <w:sz w:val="16"/>
            <w:szCs w:val="16"/>
          </w:rPr>
          <w:t>Sadržaj</w:t>
        </w:r>
      </w:hyperlink>
      <w:r w:rsidR="00752055" w:rsidRPr="00784ABD">
        <w:rPr>
          <w:sz w:val="16"/>
          <w:szCs w:val="16"/>
        </w:rPr>
        <w:t xml:space="preserve"> / </w:t>
      </w:r>
      <w:hyperlink w:anchor="GeneralTerms" w:history="1">
        <w:r w:rsidR="00752055" w:rsidRPr="00784ABD">
          <w:rPr>
            <w:rStyle w:val="Hyperlink"/>
            <w:sz w:val="16"/>
            <w:szCs w:val="16"/>
          </w:rPr>
          <w:t>Opće odredbe</w:t>
        </w:r>
      </w:hyperlink>
    </w:p>
    <w:p w14:paraId="3269827C" w14:textId="77777777" w:rsidR="000E7B9F" w:rsidRDefault="000E7B9F" w:rsidP="000E7B9F">
      <w:pPr>
        <w:pStyle w:val="ProductList-Offering2Heading"/>
        <w:outlineLvl w:val="2"/>
      </w:pPr>
      <w:r>
        <w:tab/>
      </w:r>
      <w:bookmarkStart w:id="128" w:name="_Toc465426848"/>
      <w:bookmarkStart w:id="129" w:name="_Toc468350417"/>
      <w:bookmarkStart w:id="130" w:name="_Toc472539080"/>
      <w:r>
        <w:t xml:space="preserve">Office 365 Advanced </w:t>
      </w:r>
      <w:bookmarkEnd w:id="128"/>
      <w:r>
        <w:t>Compliance</w:t>
      </w:r>
      <w:bookmarkEnd w:id="129"/>
      <w:bookmarkEnd w:id="130"/>
    </w:p>
    <w:p w14:paraId="14BFADAF" w14:textId="77777777" w:rsidR="000E7B9F" w:rsidRPr="00123E7D" w:rsidRDefault="000E7B9F" w:rsidP="000E7B9F">
      <w:pPr>
        <w:pStyle w:val="ProductList-Body"/>
        <w:rPr>
          <w:b/>
          <w:color w:val="00188F"/>
        </w:rPr>
      </w:pPr>
      <w:r>
        <w:rPr>
          <w:b/>
          <w:color w:val="00188F"/>
        </w:rPr>
        <w:t>Ugovor o razini usluge</w:t>
      </w:r>
    </w:p>
    <w:p w14:paraId="1876D5DD" w14:textId="77777777" w:rsidR="000E7B9F" w:rsidRDefault="000E7B9F" w:rsidP="000E7B9F">
      <w:pPr>
        <w:pStyle w:val="ProductList-Body"/>
      </w:pPr>
      <w:r>
        <w:t>Ne postoji SLA za Office 365 Advanced Compliance.</w:t>
      </w:r>
    </w:p>
    <w:p w14:paraId="7AA03BBD" w14:textId="77777777" w:rsidR="00566D26" w:rsidRPr="007F0A21" w:rsidRDefault="00A7526B" w:rsidP="00566D26">
      <w:pPr>
        <w:pStyle w:val="ProductList-Body"/>
        <w:shd w:val="clear" w:color="auto" w:fill="A6A6A6" w:themeFill="background1" w:themeFillShade="A6"/>
        <w:spacing w:before="120" w:after="240"/>
        <w:jc w:val="right"/>
      </w:pPr>
      <w:hyperlink w:anchor="TableofContents" w:history="1">
        <w:r w:rsidR="00566D26">
          <w:rPr>
            <w:rStyle w:val="Hyperlink"/>
            <w:sz w:val="16"/>
            <w:szCs w:val="16"/>
          </w:rPr>
          <w:t>Sadr</w:t>
        </w:r>
        <w:r w:rsidR="00566D26" w:rsidRPr="0020600D">
          <w:rPr>
            <w:rStyle w:val="Hyperlink"/>
            <w:sz w:val="16"/>
            <w:szCs w:val="16"/>
          </w:rPr>
          <w:t>žaj</w:t>
        </w:r>
      </w:hyperlink>
      <w:r w:rsidR="00566D26">
        <w:rPr>
          <w:sz w:val="16"/>
          <w:szCs w:val="16"/>
        </w:rPr>
        <w:t xml:space="preserve"> / </w:t>
      </w:r>
      <w:hyperlink w:anchor="GeneralTerms" w:history="1">
        <w:r w:rsidR="00566D26">
          <w:rPr>
            <w:rStyle w:val="Hyperlink"/>
            <w:sz w:val="16"/>
            <w:szCs w:val="16"/>
          </w:rPr>
          <w:t>Opće odredbe</w:t>
        </w:r>
      </w:hyperlink>
    </w:p>
    <w:p w14:paraId="1242C64D" w14:textId="3394ED35" w:rsidR="00976EB6" w:rsidRPr="00566D26" w:rsidRDefault="001E671B" w:rsidP="004717F1">
      <w:pPr>
        <w:pStyle w:val="ProductList-Offering2Heading"/>
        <w:rPr>
          <w:lang w:val="hr-HR"/>
        </w:rPr>
      </w:pPr>
      <w:r w:rsidRPr="00566D26">
        <w:rPr>
          <w:lang w:val="hr-HR"/>
        </w:rPr>
        <w:tab/>
      </w:r>
      <w:bookmarkStart w:id="131" w:name="_Toc472539081"/>
      <w:r w:rsidR="00976EB6" w:rsidRPr="00566D26">
        <w:rPr>
          <w:lang w:val="hr-HR"/>
        </w:rPr>
        <w:t>Office Online</w:t>
      </w:r>
      <w:bookmarkEnd w:id="131"/>
    </w:p>
    <w:p w14:paraId="24A45D55" w14:textId="77777777" w:rsidR="00D7478E" w:rsidRPr="00690C65" w:rsidRDefault="00D7478E" w:rsidP="00D7478E">
      <w:pPr>
        <w:pStyle w:val="ProductList-Body"/>
      </w:pPr>
      <w:r>
        <w:rPr>
          <w:b/>
          <w:color w:val="00188F"/>
        </w:rPr>
        <w:t>Značajke Core za Usluge Office 365</w:t>
      </w:r>
    </w:p>
    <w:p w14:paraId="509D4A23" w14:textId="32EA43D3" w:rsidR="00D7478E" w:rsidRPr="00690C65" w:rsidRDefault="00D7478E" w:rsidP="00EF1136">
      <w:pPr>
        <w:pStyle w:val="ProductList-Body"/>
      </w:pPr>
      <w:r>
        <w:t xml:space="preserve">Office Online ili zamjenska usluga imat će sljedeće mogućnosti </w:t>
      </w:r>
      <w:hyperlink w:anchor="CoreFeaturesforOffice365Services" w:history="1">
        <w:r>
          <w:rPr>
            <w:rStyle w:val="Hyperlink"/>
          </w:rPr>
          <w:t>Značajki Core</w:t>
        </w:r>
      </w:hyperlink>
      <w:r>
        <w:t>:</w:t>
      </w:r>
    </w:p>
    <w:p w14:paraId="7F63318D" w14:textId="77777777" w:rsidR="00976EB6" w:rsidRPr="00690C65" w:rsidRDefault="00976EB6" w:rsidP="00EF1136">
      <w:pPr>
        <w:pStyle w:val="ProductList-Body"/>
      </w:pPr>
      <w:r>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40D90501" w14:textId="77777777" w:rsidR="00784D5A" w:rsidRPr="00585A48" w:rsidRDefault="00A7526B"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3C3A612" w14:textId="1A3D3A49" w:rsidR="005B7124" w:rsidRPr="00690C65" w:rsidRDefault="005B7124" w:rsidP="004717F1">
      <w:pPr>
        <w:pStyle w:val="ProductList-Offering2Heading"/>
      </w:pPr>
      <w:r>
        <w:tab/>
      </w:r>
      <w:bookmarkStart w:id="132" w:name="_Toc472539082"/>
      <w:r>
        <w:t>OneDrive for Business</w:t>
      </w:r>
      <w:bookmarkEnd w:id="132"/>
    </w:p>
    <w:p w14:paraId="0064B7AB" w14:textId="77777777" w:rsidR="006523C8" w:rsidRPr="00690C65" w:rsidRDefault="006523C8" w:rsidP="006523C8">
      <w:pPr>
        <w:pStyle w:val="ProductList-Body"/>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p w14:paraId="60A1D911" w14:textId="77777777" w:rsidR="00784D5A" w:rsidRPr="00585A48" w:rsidRDefault="00A7526B"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2C5055C" w14:textId="64263EEE" w:rsidR="006F76BD" w:rsidRPr="00903BB7" w:rsidRDefault="000E7B9F" w:rsidP="006F76BD">
      <w:pPr>
        <w:pStyle w:val="ProductList-Offering2Heading"/>
      </w:pPr>
      <w:bookmarkStart w:id="133" w:name="_Toc453946627"/>
      <w:bookmarkStart w:id="134" w:name="_Toc451949065"/>
      <w:bookmarkStart w:id="135" w:name="ProjectOnline"/>
      <w:r>
        <w:tab/>
      </w:r>
      <w:bookmarkStart w:id="136" w:name="_Toc472539083"/>
      <w:r w:rsidR="006F76BD">
        <w:t>Project Online</w:t>
      </w:r>
      <w:bookmarkEnd w:id="133"/>
      <w:bookmarkEnd w:id="134"/>
      <w:bookmarkEnd w:id="136"/>
    </w:p>
    <w:bookmarkEnd w:id="135"/>
    <w:p w14:paraId="6B6B8EB5" w14:textId="77777777" w:rsidR="006F76BD" w:rsidRDefault="006F76BD" w:rsidP="006F76BD">
      <w:pPr>
        <w:pStyle w:val="ProductList-Offering1"/>
        <w:sectPr w:rsidR="006F76BD" w:rsidSect="00E275D6">
          <w:type w:val="continuous"/>
          <w:pgSz w:w="12240" w:h="15840"/>
          <w:pgMar w:top="1440" w:right="720" w:bottom="1440" w:left="720" w:header="720" w:footer="720" w:gutter="0"/>
          <w:cols w:space="720"/>
          <w:titlePg/>
          <w:docGrid w:linePitch="360"/>
        </w:sectPr>
      </w:pPr>
    </w:p>
    <w:p w14:paraId="184EB25D" w14:textId="77777777" w:rsidR="006F76BD" w:rsidRPr="00903BB7" w:rsidRDefault="006F76BD" w:rsidP="006F76BD">
      <w:pPr>
        <w:pStyle w:val="ProductList-Body"/>
      </w:pPr>
      <w:r>
        <w:rPr>
          <w:rFonts w:asciiTheme="majorHAnsi" w:hAnsiTheme="majorHAnsi"/>
          <w:sz w:val="16"/>
          <w:szCs w:val="16"/>
        </w:rPr>
        <w:t>Project Online Essentials</w:t>
      </w:r>
    </w:p>
    <w:p w14:paraId="1E1D4FF6" w14:textId="77777777" w:rsidR="006F76BD" w:rsidRPr="00903BB7" w:rsidRDefault="006F76BD" w:rsidP="006F76BD">
      <w:pPr>
        <w:pStyle w:val="ProductList-Body"/>
      </w:pPr>
      <w:r>
        <w:rPr>
          <w:rFonts w:asciiTheme="majorHAnsi" w:hAnsiTheme="majorHAnsi"/>
          <w:sz w:val="16"/>
          <w:szCs w:val="16"/>
        </w:rPr>
        <w:t>Project Online Professional</w:t>
      </w:r>
    </w:p>
    <w:p w14:paraId="6591505B" w14:textId="77777777" w:rsidR="006F76BD" w:rsidRPr="00903BB7" w:rsidRDefault="006F76BD" w:rsidP="006F76BD">
      <w:pPr>
        <w:pStyle w:val="ProductList-Body"/>
      </w:pPr>
      <w:r>
        <w:rPr>
          <w:rFonts w:asciiTheme="majorHAnsi" w:hAnsiTheme="majorHAnsi"/>
          <w:sz w:val="16"/>
          <w:szCs w:val="16"/>
        </w:rPr>
        <w:t>Project Online Premium</w:t>
      </w:r>
    </w:p>
    <w:p w14:paraId="12C4918C" w14:textId="77777777" w:rsidR="006F76BD" w:rsidRDefault="006F76BD" w:rsidP="006F76BD">
      <w:pPr>
        <w:pStyle w:val="ProductList-Offering2"/>
        <w:sectPr w:rsidR="006F76BD" w:rsidSect="005B7124">
          <w:type w:val="continuous"/>
          <w:pgSz w:w="12240" w:h="15840"/>
          <w:pgMar w:top="1440" w:right="720" w:bottom="1440" w:left="720" w:header="720" w:footer="720" w:gutter="0"/>
          <w:cols w:num="2" w:space="720"/>
          <w:titlePg/>
          <w:docGrid w:linePitch="360"/>
        </w:sectPr>
      </w:pPr>
    </w:p>
    <w:p w14:paraId="1A105D36" w14:textId="77777777" w:rsidR="006F76BD" w:rsidRPr="006F76BD" w:rsidRDefault="006F76BD" w:rsidP="006F76BD">
      <w:pPr>
        <w:pStyle w:val="ProductList-Body"/>
        <w:pBdr>
          <w:top w:val="single" w:sz="4" w:space="1" w:color="BFBFBF" w:themeColor="background1" w:themeShade="BF"/>
        </w:pBdr>
        <w:rPr>
          <w:sz w:val="8"/>
          <w:szCs w:val="8"/>
        </w:rPr>
      </w:pPr>
    </w:p>
    <w:p w14:paraId="00D4A0AF" w14:textId="77777777" w:rsidR="006F76BD" w:rsidRPr="00903BB7" w:rsidRDefault="006F76BD" w:rsidP="006F76BD">
      <w:pPr>
        <w:pStyle w:val="ProductList-Body"/>
      </w:pPr>
      <w:r>
        <w:rPr>
          <w:b/>
          <w:color w:val="00188F"/>
        </w:rPr>
        <w:t>Prava na instalaciju i korištenje za primjenu Projekta</w:t>
      </w:r>
    </w:p>
    <w:p w14:paraId="782518A9" w14:textId="77777777" w:rsidR="006F76BD" w:rsidRPr="00903BB7" w:rsidRDefault="006F76BD" w:rsidP="006F76BD">
      <w:pPr>
        <w:pStyle w:val="ProductList-Body"/>
      </w:pPr>
      <w:r>
        <w:t>Svaki korisnik kojem Klijent prenese SL za korisnika za Project Online Professional ili Project Online Premium mora imati Microsoftov račun da bi koristio softver pružen u okviru pretplate. Ti korisnici:</w:t>
      </w:r>
    </w:p>
    <w:p w14:paraId="4230095A" w14:textId="77777777" w:rsidR="006F76BD" w:rsidRPr="00903BB7" w:rsidRDefault="006F76BD" w:rsidP="006F76BD">
      <w:pPr>
        <w:pStyle w:val="ProductList-Body"/>
        <w:numPr>
          <w:ilvl w:val="0"/>
          <w:numId w:val="37"/>
        </w:numPr>
      </w:pPr>
      <w:r>
        <w:t>mogu aktivirati softver isporučen uz SL na do pet istovremenih okruženja operacijskih sustava za lokalno ili udaljeno korištenje;</w:t>
      </w:r>
    </w:p>
    <w:p w14:paraId="47E38DBF" w14:textId="77777777" w:rsidR="006F76BD" w:rsidRPr="00903BB7" w:rsidRDefault="006F76BD" w:rsidP="006F76BD">
      <w:pPr>
        <w:pStyle w:val="ProductList-Body"/>
        <w:numPr>
          <w:ilvl w:val="0"/>
          <w:numId w:val="37"/>
        </w:numPr>
      </w:pPr>
      <w:r>
        <w:t>mogu i instalirati i koristiti softver s aktivacijom na zajedničkim računalima, na zajedničkom uređaju, na mrežnom poslužitelju ili na zajedničkim poslužiteljima s kvalificiranim partnerom u oblaku. Popis kvalificiranih partnera u oblaku i dodatni uvjeti implementacije dostupni su na web-adresi www.office.com/sca. Za potrebe ovog prava na korištenje proizvoda, pojam „mrežni poslužitelj“ označava fizički hardverski poslužitelj namijenjen samo za Klijentovo korištenje; i</w:t>
      </w:r>
    </w:p>
    <w:p w14:paraId="7FC1C03C" w14:textId="77777777" w:rsidR="006F76BD" w:rsidRPr="00903BB7" w:rsidRDefault="006F76BD" w:rsidP="006F76BD">
      <w:pPr>
        <w:pStyle w:val="ProductList-Body"/>
        <w:numPr>
          <w:ilvl w:val="0"/>
          <w:numId w:val="37"/>
        </w:numPr>
      </w:pPr>
      <w:r>
        <w:t>moraju povezati svaki uređaj na koji je korisnik instalirao softver na internet najmanje jednom u 30 dana ili može doći do problema s funkcionalnošću softvera.</w:t>
      </w:r>
    </w:p>
    <w:p w14:paraId="3C115BFC" w14:textId="77777777" w:rsidR="00784D5A" w:rsidRPr="00585A48" w:rsidRDefault="00A7526B"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48D16AA" w14:textId="53720AB8" w:rsidR="005B7124" w:rsidRPr="00690C65" w:rsidRDefault="005B7124" w:rsidP="004717F1">
      <w:pPr>
        <w:pStyle w:val="ProductList-Offering2Heading"/>
      </w:pPr>
      <w:r>
        <w:lastRenderedPageBreak/>
        <w:tab/>
      </w:r>
      <w:bookmarkStart w:id="137" w:name="_Toc472539084"/>
      <w:r>
        <w:t>SharePoint Online</w:t>
      </w:r>
      <w:bookmarkEnd w:id="13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36E4DCA" w14:textId="77777777" w:rsidR="0002002E" w:rsidRPr="006D2C33" w:rsidRDefault="0002002E" w:rsidP="0002002E">
      <w:pPr>
        <w:pStyle w:val="ProductList-Body"/>
      </w:pPr>
      <w:r>
        <w:rPr>
          <w:rFonts w:asciiTheme="majorHAnsi" w:hAnsiTheme="majorHAnsi"/>
          <w:sz w:val="16"/>
          <w:szCs w:val="16"/>
        </w:rPr>
        <w:t>Duet Enterprise Online za Microsoft SharePoint i SAP</w:t>
      </w:r>
    </w:p>
    <w:p w14:paraId="29AB10E1" w14:textId="77777777" w:rsidR="0002002E" w:rsidRPr="006D2C33" w:rsidRDefault="0002002E" w:rsidP="0002002E">
      <w:pPr>
        <w:pStyle w:val="ProductList-Body"/>
      </w:pPr>
      <w:r>
        <w:rPr>
          <w:rFonts w:asciiTheme="majorHAnsi" w:hAnsiTheme="majorHAnsi"/>
          <w:sz w:val="16"/>
          <w:szCs w:val="16"/>
        </w:rPr>
        <w:t>SharePoint Online Kiosk</w:t>
      </w:r>
    </w:p>
    <w:p w14:paraId="79E0ED04" w14:textId="22B3610E" w:rsidR="005B7124" w:rsidRPr="00690C65" w:rsidRDefault="0002002E" w:rsidP="0002002E">
      <w:pPr>
        <w:pStyle w:val="ProductList-Body"/>
      </w:pPr>
      <w:r>
        <w:rPr>
          <w:rFonts w:asciiTheme="majorHAnsi" w:hAnsiTheme="majorHAnsi"/>
          <w:sz w:val="16"/>
          <w:szCs w:val="16"/>
        </w:rPr>
        <w:t>SharePoint Online (Plan 1 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04BC0001" w:rsidR="00D7478E" w:rsidRPr="00690C65"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D7478E">
      <w:pPr>
        <w:pStyle w:val="ProductList-Body"/>
        <w:tabs>
          <w:tab w:val="clear" w:pos="158"/>
          <w:tab w:val="left" w:pos="180"/>
        </w:tabs>
        <w:ind w:left="180"/>
      </w:pPr>
      <w:r>
        <w:rPr>
          <w:b/>
          <w:color w:val="0072C6"/>
        </w:rPr>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089FCBC2"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Kiosk,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0102A13A" w14:textId="77777777" w:rsidR="00784D5A" w:rsidRPr="00585A48" w:rsidRDefault="00A7526B"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86BCD02" w14:textId="183EB71A" w:rsidR="001E671B" w:rsidRPr="00566D26" w:rsidRDefault="009119A8" w:rsidP="001E671B">
      <w:pPr>
        <w:pStyle w:val="ProductList-Offering2Heading"/>
        <w:outlineLvl w:val="2"/>
        <w:rPr>
          <w:lang w:val="hr-HR"/>
        </w:rPr>
      </w:pPr>
      <w:bookmarkStart w:id="138" w:name="_Toc431797723"/>
      <w:bookmarkStart w:id="139" w:name="SkypeforBusinessOnline"/>
      <w:bookmarkStart w:id="140" w:name="_Toc431459539"/>
      <w:r>
        <w:rPr>
          <w:lang w:val="hr-HR"/>
        </w:rPr>
        <w:tab/>
      </w:r>
      <w:bookmarkStart w:id="141" w:name="_Toc472539085"/>
      <w:r w:rsidR="001E671B" w:rsidRPr="00566D26">
        <w:rPr>
          <w:lang w:val="hr-HR"/>
        </w:rPr>
        <w:t xml:space="preserve">Skype za tvrtke </w:t>
      </w:r>
      <w:bookmarkEnd w:id="138"/>
      <w:r w:rsidR="001E671B" w:rsidRPr="00566D26">
        <w:rPr>
          <w:lang w:val="hr-HR"/>
        </w:rPr>
        <w:t>Online</w:t>
      </w:r>
      <w:bookmarkEnd w:id="139"/>
      <w:bookmarkEnd w:id="140"/>
      <w:bookmarkEnd w:id="141"/>
    </w:p>
    <w:p w14:paraId="0AA4C4E2"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p w14:paraId="56D51E26" w14:textId="77777777" w:rsidR="0002002E" w:rsidRPr="006D2C33" w:rsidRDefault="0002002E" w:rsidP="0002002E">
      <w:pPr>
        <w:pStyle w:val="ProductList-Body"/>
      </w:pPr>
      <w:r>
        <w:rPr>
          <w:rFonts w:asciiTheme="majorHAnsi" w:hAnsiTheme="majorHAnsi"/>
          <w:sz w:val="16"/>
          <w:szCs w:val="16"/>
        </w:rPr>
        <w:t>Skype za tvrtke online (Plan 1 i Plan 2)</w:t>
      </w:r>
    </w:p>
    <w:p w14:paraId="6304A67C" w14:textId="48F26E46" w:rsidR="001E671B" w:rsidRPr="00866323" w:rsidRDefault="0002002E" w:rsidP="0002002E">
      <w:pPr>
        <w:pStyle w:val="ProductList-Body"/>
        <w:rPr>
          <w:rFonts w:asciiTheme="majorHAnsi" w:hAnsiTheme="majorHAnsi"/>
          <w:sz w:val="16"/>
          <w:szCs w:val="16"/>
        </w:rPr>
      </w:pPr>
      <w:r>
        <w:rPr>
          <w:rFonts w:asciiTheme="majorHAnsi" w:hAnsiTheme="majorHAnsi"/>
          <w:sz w:val="16"/>
          <w:szCs w:val="16"/>
        </w:rPr>
        <w:t>Skype za tvrtke Online Cloud PBX</w:t>
      </w:r>
    </w:p>
    <w:p w14:paraId="4473C0B5" w14:textId="77777777" w:rsidR="001E671B" w:rsidRDefault="001E671B" w:rsidP="001E671B">
      <w:pPr>
        <w:pStyle w:val="ProductList-Offering2"/>
        <w:sectPr w:rsidR="001E671B" w:rsidSect="005B7124">
          <w:type w:val="continuous"/>
          <w:pgSz w:w="12240" w:h="15840"/>
          <w:pgMar w:top="1440" w:right="720" w:bottom="1440" w:left="720" w:header="720" w:footer="720" w:gutter="0"/>
          <w:cols w:num="2" w:space="720"/>
          <w:titlePg/>
          <w:docGrid w:linePitch="360"/>
        </w:sectPr>
      </w:pPr>
    </w:p>
    <w:p w14:paraId="27B4BB8B"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5B8B8A87" w14:textId="77777777" w:rsidR="001E671B" w:rsidRDefault="001E671B" w:rsidP="001E671B">
      <w:pPr>
        <w:pStyle w:val="ProductList-Body"/>
        <w:tabs>
          <w:tab w:val="clear" w:pos="158"/>
          <w:tab w:val="left" w:pos="360"/>
        </w:tabs>
        <w:rPr>
          <w:b/>
          <w:color w:val="00188F"/>
        </w:rPr>
      </w:pPr>
      <w:r>
        <w:rPr>
          <w:b/>
          <w:color w:val="00188F"/>
        </w:rPr>
        <w:t>Napomene</w:t>
      </w:r>
    </w:p>
    <w:p w14:paraId="134E3E61" w14:textId="77777777" w:rsidR="001E671B" w:rsidRDefault="001E671B" w:rsidP="001E671B">
      <w:pPr>
        <w:pStyle w:val="ProductList-Body"/>
      </w:pPr>
      <w:r>
        <w:t xml:space="preserve">Primjenjuju se Napomene za H.264/AVC, MPEG-4 AVC i/ili VC-1 u </w:t>
      </w:r>
      <w:hyperlink w:anchor="Attachment1" w:history="1">
        <w:r w:rsidRPr="00F73B19">
          <w:rPr>
            <w:rStyle w:val="Hyperlink"/>
          </w:rPr>
          <w:t>Prilogu</w:t>
        </w:r>
        <w:r>
          <w:rPr>
            <w:rStyle w:val="Hyperlink"/>
          </w:rPr>
          <w:t xml:space="preserve"> 1</w:t>
        </w:r>
      </w:hyperlink>
      <w:r>
        <w:t>.</w:t>
      </w:r>
    </w:p>
    <w:p w14:paraId="3BBBC0D7" w14:textId="77777777" w:rsidR="001E671B" w:rsidRPr="00AB267B" w:rsidRDefault="001E671B" w:rsidP="001E671B">
      <w:pPr>
        <w:pStyle w:val="ProductList-Body"/>
      </w:pPr>
    </w:p>
    <w:p w14:paraId="2CE1DB63" w14:textId="77777777" w:rsidR="001E671B" w:rsidRPr="001A19E0" w:rsidRDefault="001E671B" w:rsidP="001E671B">
      <w:pPr>
        <w:pStyle w:val="ProductList-Body"/>
        <w:rPr>
          <w:b/>
          <w:color w:val="00188F"/>
        </w:rPr>
      </w:pPr>
      <w:bookmarkStart w:id="142" w:name="ZnačajkeCore"/>
      <w:r>
        <w:rPr>
          <w:b/>
          <w:color w:val="00188F"/>
        </w:rPr>
        <w:t>Značajke Core</w:t>
      </w:r>
      <w:bookmarkEnd w:id="142"/>
      <w:r>
        <w:rPr>
          <w:b/>
          <w:color w:val="00188F"/>
        </w:rPr>
        <w:t xml:space="preserve"> za Usluge Office 365</w:t>
      </w:r>
    </w:p>
    <w:p w14:paraId="6FAA324A" w14:textId="77777777" w:rsidR="001E671B" w:rsidRDefault="001E671B" w:rsidP="001E671B">
      <w:pPr>
        <w:pStyle w:val="ProductList-Body"/>
      </w:pPr>
      <w:r>
        <w:t xml:space="preserve">Skype za tvrtke Online Plan 1 i Plan 2 ili njihove zamjenske usluge imat će sljedeće mogućnosti </w:t>
      </w:r>
      <w:hyperlink w:anchor="ZnačajkeCore" w:history="1">
        <w:r>
          <w:rPr>
            <w:rStyle w:val="Hyperlink"/>
          </w:rPr>
          <w:t>Značajki Core</w:t>
        </w:r>
      </w:hyperlink>
      <w:r>
        <w:t>:</w:t>
      </w:r>
    </w:p>
    <w:p w14:paraId="6F582C1A" w14:textId="77777777" w:rsidR="001E671B" w:rsidRPr="00D7478E" w:rsidRDefault="001E671B" w:rsidP="001E671B">
      <w:pPr>
        <w:pStyle w:val="ProductList-Body"/>
      </w:pPr>
    </w:p>
    <w:p w14:paraId="24A0DEF4" w14:textId="77777777" w:rsidR="001E671B" w:rsidRPr="00D7478E" w:rsidRDefault="001E671B" w:rsidP="001E671B">
      <w:pPr>
        <w:pStyle w:val="ProductList-Body"/>
        <w:tabs>
          <w:tab w:val="clear" w:pos="158"/>
          <w:tab w:val="left" w:pos="360"/>
        </w:tabs>
        <w:ind w:left="180"/>
        <w:rPr>
          <w:b/>
          <w:color w:val="0072C6"/>
        </w:rPr>
      </w:pPr>
      <w:r>
        <w:rPr>
          <w:b/>
          <w:color w:val="0072C6"/>
        </w:rPr>
        <w:t>Slanje izravnih poruka</w:t>
      </w:r>
    </w:p>
    <w:p w14:paraId="4A95F3B5" w14:textId="77777777" w:rsidR="001E671B" w:rsidRDefault="001E671B" w:rsidP="001E671B">
      <w:pPr>
        <w:pStyle w:val="ProductList-Body"/>
        <w:tabs>
          <w:tab w:val="clear" w:pos="158"/>
          <w:tab w:val="left" w:pos="360"/>
        </w:tabs>
        <w:ind w:left="180"/>
      </w:pPr>
      <w:r>
        <w:t>Krajnji će korisnik moći prenositi tekstnu poruku drugom krajnjem korisniku u stvarnom vremenu putem mreže internetskog protokola.</w:t>
      </w:r>
    </w:p>
    <w:p w14:paraId="2284C501" w14:textId="77777777" w:rsidR="00CB6005" w:rsidRPr="00200650"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Prisutnost</w:t>
      </w:r>
    </w:p>
    <w:p w14:paraId="76C271F7" w14:textId="77777777" w:rsidR="00CB6005" w:rsidRPr="00690C65" w:rsidRDefault="00CB6005" w:rsidP="00CB6005">
      <w:pPr>
        <w:pStyle w:val="ProductList-Body"/>
        <w:tabs>
          <w:tab w:val="clear" w:pos="158"/>
          <w:tab w:val="left" w:pos="360"/>
        </w:tabs>
        <w:ind w:left="180"/>
      </w:pPr>
      <w:r>
        <w:t>Krajnji će korisnik moći postaviti i prikazati dostupnost krajnjeg korisnika i vidjeti dostupnost drugog krajnjeg korisnika.</w:t>
      </w:r>
    </w:p>
    <w:p w14:paraId="1C9B0FD0" w14:textId="77777777" w:rsidR="00CB6005" w:rsidRPr="00200650"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Mrežni sastanci</w:t>
      </w:r>
    </w:p>
    <w:p w14:paraId="1E46172B" w14:textId="77777777" w:rsidR="00CB6005" w:rsidRPr="00690C65" w:rsidRDefault="00CB6005" w:rsidP="00CB6005">
      <w:pPr>
        <w:pStyle w:val="ProductList-Body"/>
        <w:tabs>
          <w:tab w:val="clear" w:pos="158"/>
          <w:tab w:val="left" w:pos="360"/>
        </w:tabs>
        <w:ind w:left="180"/>
      </w:pPr>
      <w:r>
        <w:t>Krajnji će korisnik moći sudjelovati u sastanku utemeljenom na internetu koji ima funkciju audio i videokonferencije s drugim korisnicima.</w:t>
      </w:r>
    </w:p>
    <w:p w14:paraId="01F3953B" w14:textId="77777777" w:rsidR="00CB6005" w:rsidRPr="00200650"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Vanjski korisnici i korisnici čiju autentičnost nije provjerio Skype za tvrtke online</w:t>
      </w:r>
    </w:p>
    <w:p w14:paraId="2CCE3AAC" w14:textId="77777777" w:rsidR="00CB6005" w:rsidRPr="00690C65" w:rsidRDefault="00CB6005" w:rsidP="00CB6005">
      <w:pPr>
        <w:pStyle w:val="ProductList-Body"/>
        <w:tabs>
          <w:tab w:val="clear" w:pos="158"/>
          <w:tab w:val="left" w:pos="360"/>
        </w:tabs>
      </w:pPr>
      <w:r>
        <w:t>SL-ovi za korisnike nisu potrebni za Vanjske korisnike i korisnike čiju autentičnost nije provjerila usluga Skype za tvrtke online.</w:t>
      </w:r>
    </w:p>
    <w:p w14:paraId="5CEFD6E8" w14:textId="77777777" w:rsidR="00784D5A" w:rsidRPr="00585A48" w:rsidRDefault="00A7526B"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76D748B" w14:textId="78E9B2D3" w:rsidR="001E671B" w:rsidRPr="00566D26" w:rsidRDefault="001E671B" w:rsidP="001E671B">
      <w:pPr>
        <w:pStyle w:val="ProductList-Offering2Heading"/>
        <w:outlineLvl w:val="2"/>
        <w:rPr>
          <w:lang w:val="hr-HR"/>
        </w:rPr>
      </w:pPr>
      <w:bookmarkStart w:id="143" w:name="SkypeforBusinessOnlinePTSN"/>
      <w:r w:rsidRPr="00566D26">
        <w:rPr>
          <w:lang w:val="hr-HR"/>
        </w:rPr>
        <w:tab/>
      </w:r>
      <w:bookmarkStart w:id="144" w:name="_Toc472539086"/>
      <w:r w:rsidRPr="00566D26">
        <w:rPr>
          <w:lang w:val="hr-HR"/>
        </w:rPr>
        <w:t>Skype za tvrtke Online PSTN Services</w:t>
      </w:r>
      <w:bookmarkEnd w:id="144"/>
    </w:p>
    <w:p w14:paraId="6D1CF087"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bookmarkEnd w:id="143"/>
    <w:p w14:paraId="29CCC7DA"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Online PSTN Calling</w:t>
      </w:r>
    </w:p>
    <w:p w14:paraId="301BD129"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Online PSTN Conferencing</w:t>
      </w:r>
    </w:p>
    <w:p w14:paraId="3633E763"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 upotreba u javnim komutiranim telefonskim mrežama</w:t>
      </w:r>
    </w:p>
    <w:p w14:paraId="0040A479" w14:textId="77777777" w:rsidR="00DA4748" w:rsidRPr="009C7BD7" w:rsidRDefault="00DA4748" w:rsidP="00DA4748">
      <w:pPr>
        <w:pStyle w:val="ProductList-Offering2"/>
        <w:sectPr w:rsidR="00DA4748" w:rsidRPr="009C7BD7" w:rsidSect="005B7124">
          <w:type w:val="continuous"/>
          <w:pgSz w:w="12240" w:h="15840"/>
          <w:pgMar w:top="1440" w:right="720" w:bottom="1440" w:left="720" w:header="720" w:footer="720" w:gutter="0"/>
          <w:cols w:num="2" w:space="720"/>
          <w:titlePg/>
          <w:docGrid w:linePitch="360"/>
        </w:sectPr>
      </w:pPr>
    </w:p>
    <w:p w14:paraId="543D7A1F"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62AF48D2" w14:textId="77777777" w:rsidR="002C0374" w:rsidRPr="00CC13E3" w:rsidRDefault="002C0374" w:rsidP="002C0374">
      <w:pPr>
        <w:pStyle w:val="ProductList-Body"/>
      </w:pPr>
      <w:r>
        <w:rPr>
          <w:b/>
          <w:color w:val="00188F"/>
        </w:rPr>
        <w:t xml:space="preserve">PSTN usluge </w:t>
      </w:r>
    </w:p>
    <w:p w14:paraId="79899DA4" w14:textId="77777777" w:rsidR="002C0374" w:rsidRPr="00CC13E3" w:rsidRDefault="002C0374" w:rsidP="002C0374">
      <w:pPr>
        <w:pStyle w:val="ProductList-Body"/>
      </w:pPr>
      <w:r>
        <w:t>Usluge Skype za tvrtke Online PSTN („PSTN usluge“) omogućuju korisnicima komuniciranje s drugima putem svjetske glasovne telefonske mreže poznate kao Javna komutirana telefonska mreža. PSTN usluge pruža Microsoftovo povezano društvo ovlašteno za njihovo pružanje. Cijene za PSTN usluge mogu uključivati primjenjive poreze i naknade. Uvjeti pružanje usluge PSTN-a mogu se razlikovati ovisno o zemlji. Svi uključeni porezi, naknade i odredbe koje se odnose na određene zemlje navedeni su na web-mjestu Količinskog licenciranja (</w:t>
      </w:r>
      <w:hyperlink r:id="rId42" w:history="1">
        <w:r>
          <w:rPr>
            <w:rStyle w:val="Hyperlink"/>
          </w:rPr>
          <w:t>http://go.microsoft.com/fwlink/?LinkId=690247</w:t>
        </w:r>
      </w:hyperlink>
      <w:r>
        <w:t>).</w:t>
      </w:r>
    </w:p>
    <w:p w14:paraId="2F71985C" w14:textId="77777777" w:rsidR="002C0374" w:rsidRPr="00CC13E3" w:rsidRDefault="002C0374" w:rsidP="002C0374">
      <w:pPr>
        <w:pStyle w:val="ProductList-Body"/>
      </w:pPr>
    </w:p>
    <w:p w14:paraId="33EEDDF6" w14:textId="77777777" w:rsidR="002C0374" w:rsidRPr="00CC13E3" w:rsidRDefault="002C0374" w:rsidP="002C0374">
      <w:pPr>
        <w:pStyle w:val="ProductList-Body"/>
      </w:pPr>
      <w:r>
        <w:lastRenderedPageBreak/>
        <w:t>Ako dođe do prekoračenja ograničenja upotrebe za primjenjivi plan pretplate na uslugu PSTN kako je opisano u uvjetima pružanja usluge, moguća je obustava usluge. Microsoft će dati razumnu obavijest prije obustave PSTN usluga, a klijent će u razdoblju obustave moći upućivati pozive u slučaju nužde.</w:t>
      </w:r>
    </w:p>
    <w:p w14:paraId="0BF95E93" w14:textId="77777777" w:rsidR="005B5AD6" w:rsidRDefault="005B5AD6" w:rsidP="005B5AD6">
      <w:pPr>
        <w:pStyle w:val="ProductList-Body"/>
      </w:pPr>
    </w:p>
    <w:p w14:paraId="78ADD1AA" w14:textId="77777777" w:rsidR="005B5AD6" w:rsidRPr="003619D2" w:rsidRDefault="005B5AD6" w:rsidP="000E7B9F">
      <w:pPr>
        <w:pStyle w:val="ProductList-Body"/>
        <w:keepNext/>
        <w:rPr>
          <w:b/>
          <w:color w:val="00188F"/>
        </w:rPr>
      </w:pPr>
      <w:r>
        <w:rPr>
          <w:b/>
          <w:color w:val="00188F"/>
        </w:rPr>
        <w:t>Važne informacije o hitnim službama</w:t>
      </w:r>
    </w:p>
    <w:p w14:paraId="3F5163AA" w14:textId="77777777" w:rsidR="005B5AD6" w:rsidRDefault="005B5AD6" w:rsidP="005B5AD6">
      <w:pPr>
        <w:pStyle w:val="ProductList-Body"/>
      </w:pPr>
      <w:r>
        <w:t xml:space="preserve">Klijent mora obavijestiti svakog korisnika usluga Skype za tvrtke online – PSTN pozivi da pozivi hitnim službama funkcioniraju drukčije nego na tradicionalnim telefonskim uslugama i to na sljedeće načine: (i) Skype za tvrtke ne mora znati točnu lokaciju pozivatelja hitne službe, što može rezultirati preusmjeravanjem poziva na pozivni centar pogrešne hitne službe ili slanjem hitnih službi na pogrešno mjesto; (ii) ako korisnikov uređaj nema napajanja, nestane struje ili iz bilo kojeg razloga ne može pristupiti internetu, korisnik ne može uputiti poziv hitnoj službi putem usluga Skype za tvrtke – PSTN pozivi; (iii) iako se usluge Skype za tvrtke online – PSTN pozivi mogu koristiti svugdje na svijetu gdje je dostupna internetska mreža, korisnici ne bi trebali pozivati hitne službe s mjesta izvan matične zemlje jer se poziv vjerojatno neće preusmjeriti na odgovarajući pozivni centar na toj lokaciji. </w:t>
      </w:r>
    </w:p>
    <w:p w14:paraId="07C40A99" w14:textId="77777777" w:rsidR="001E671B" w:rsidRPr="00585A48" w:rsidRDefault="00A7526B"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12EF9505" w14:textId="19280393" w:rsidR="008E1EAF" w:rsidRPr="00566D26" w:rsidRDefault="004B3528" w:rsidP="00AD3B3E">
      <w:pPr>
        <w:pStyle w:val="ProductList-OfferingGroupHeading"/>
        <w:keepNext/>
        <w:rPr>
          <w:lang w:val="hr-HR"/>
        </w:rPr>
      </w:pPr>
      <w:bookmarkStart w:id="145" w:name="_Toc472539087"/>
      <w:bookmarkStart w:id="146" w:name="OtherOnlineServices"/>
      <w:r w:rsidRPr="00566D26">
        <w:rPr>
          <w:lang w:val="hr-HR"/>
        </w:rPr>
        <w:t>Ostale Online usluge</w:t>
      </w:r>
      <w:bookmarkEnd w:id="145"/>
    </w:p>
    <w:p w14:paraId="6EDE2E34" w14:textId="77777777" w:rsidR="00752055" w:rsidRPr="00F55075" w:rsidRDefault="00752055" w:rsidP="00752055">
      <w:pPr>
        <w:pStyle w:val="ProductList-Offering2Heading"/>
        <w:outlineLvl w:val="2"/>
      </w:pPr>
      <w:bookmarkStart w:id="147" w:name="MicrosoftLearning"/>
      <w:bookmarkStart w:id="148" w:name="MicrosoftPowerBIPro"/>
      <w:bookmarkEnd w:id="146"/>
      <w:r>
        <w:tab/>
      </w:r>
      <w:bookmarkStart w:id="149" w:name="_Toc465426856"/>
      <w:bookmarkStart w:id="150" w:name="_Toc460240120"/>
      <w:bookmarkStart w:id="151" w:name="_Toc472539088"/>
      <w:bookmarkStart w:id="152" w:name="BingMaps"/>
      <w:r>
        <w:t>Bing karte Enterprise Platform i Bing karte Mobile Asset Management Platform</w:t>
      </w:r>
      <w:bookmarkEnd w:id="149"/>
      <w:bookmarkEnd w:id="150"/>
      <w:bookmarkEnd w:id="151"/>
    </w:p>
    <w:bookmarkEnd w:id="152"/>
    <w:p w14:paraId="5C9F60B9" w14:textId="77777777" w:rsidR="00752055" w:rsidRPr="00F55075" w:rsidRDefault="00752055" w:rsidP="00752055">
      <w:pPr>
        <w:pStyle w:val="ProductList-Body"/>
      </w:pPr>
      <w:r>
        <w:rPr>
          <w:b/>
          <w:color w:val="00188F"/>
        </w:rPr>
        <w:t>SL-ovi za usluge</w:t>
      </w:r>
    </w:p>
    <w:p w14:paraId="694E7F55" w14:textId="77777777" w:rsidR="00752055" w:rsidRPr="00F55075" w:rsidRDefault="00752055" w:rsidP="00752055">
      <w:pPr>
        <w:pStyle w:val="ProductList-Body"/>
      </w:pPr>
      <w:r>
        <w:t xml:space="preserve">SL usluge potrebne su za pristup uslugama putem platforme Bing karte Enterprise Platform i Bing karte Mobile Asset Management Platform. Svaki SL usluge mora se kupiti s barem jednim od sljedećih kvalificiranih Dodatnih SL-ova: </w:t>
      </w:r>
    </w:p>
    <w:p w14:paraId="0377CFD3" w14:textId="77777777" w:rsidR="00752055" w:rsidRPr="00F55075" w:rsidRDefault="00752055" w:rsidP="00752055">
      <w:pPr>
        <w:pStyle w:val="ProductList-Body"/>
        <w:numPr>
          <w:ilvl w:val="0"/>
          <w:numId w:val="40"/>
        </w:numPr>
        <w:ind w:left="450" w:hanging="270"/>
      </w:pPr>
      <w:r>
        <w:t>Za uslugu Bing karte Enterprise Platform SL dostupno je jedno od sljedećeg:</w:t>
      </w:r>
    </w:p>
    <w:p w14:paraId="266C935E" w14:textId="77777777" w:rsidR="00752055" w:rsidRPr="00F55075" w:rsidRDefault="00752055" w:rsidP="00752055">
      <w:pPr>
        <w:pStyle w:val="ProductList-Body"/>
        <w:numPr>
          <w:ilvl w:val="0"/>
          <w:numId w:val="41"/>
        </w:numPr>
        <w:spacing w:before="40"/>
        <w:ind w:left="810" w:hanging="270"/>
      </w:pPr>
      <w:r>
        <w:t>Dodatni SL za upotrebu javnog web-mjesta usluge Bing karte dostupan za određeni broj naplativih transakcija za upotrebu na web-mjestu koje je javno dostupno bez ograničenja,</w:t>
      </w:r>
    </w:p>
    <w:p w14:paraId="2E5E3C17" w14:textId="77777777" w:rsidR="00752055" w:rsidRPr="00F55075" w:rsidRDefault="00752055" w:rsidP="00752055">
      <w:pPr>
        <w:pStyle w:val="ProductList-Body"/>
        <w:numPr>
          <w:ilvl w:val="0"/>
          <w:numId w:val="41"/>
        </w:numPr>
        <w:spacing w:before="40"/>
        <w:ind w:left="810" w:hanging="270"/>
      </w:pPr>
      <w:r>
        <w:t>Dodatni SL za upotrebu internog web-mjesta usluge Bing karte dostupan za određeni broj naplativih transakcija za upotrebu na internom web-mjestu (npr. intranetu) na privatnoj mreži,</w:t>
      </w:r>
    </w:p>
    <w:p w14:paraId="70340802" w14:textId="77777777" w:rsidR="00752055" w:rsidRPr="00F55075" w:rsidRDefault="00752055" w:rsidP="00752055">
      <w:pPr>
        <w:pStyle w:val="ProductList-Body"/>
        <w:numPr>
          <w:ilvl w:val="0"/>
          <w:numId w:val="41"/>
        </w:numPr>
        <w:spacing w:before="40"/>
        <w:ind w:left="810" w:hanging="270"/>
      </w:pPr>
      <w:r>
        <w:t>Dodatni SL za Bing karte Known User ili</w:t>
      </w:r>
    </w:p>
    <w:p w14:paraId="172423C6" w14:textId="77777777" w:rsidR="00752055" w:rsidRPr="00F55075" w:rsidRDefault="00752055" w:rsidP="00752055">
      <w:pPr>
        <w:pStyle w:val="ProductList-Body"/>
        <w:numPr>
          <w:ilvl w:val="0"/>
          <w:numId w:val="41"/>
        </w:numPr>
        <w:spacing w:before="40"/>
        <w:ind w:left="810" w:hanging="270"/>
      </w:pPr>
      <w:r>
        <w:t>Dodatni SL za Bing karte Light Known User.</w:t>
      </w:r>
    </w:p>
    <w:p w14:paraId="607D1DE6" w14:textId="77777777" w:rsidR="00752055" w:rsidRPr="00F55075" w:rsidRDefault="00752055" w:rsidP="00752055">
      <w:pPr>
        <w:pStyle w:val="ProductList-Body"/>
        <w:numPr>
          <w:ilvl w:val="0"/>
          <w:numId w:val="20"/>
        </w:numPr>
        <w:spacing w:before="40"/>
        <w:ind w:left="450" w:hanging="270"/>
      </w:pPr>
      <w:r>
        <w:t>Za Bing karte Mobile Asset Management Platform Service SL; za svako sredstvo dostupno je jedno od sljedećeg:</w:t>
      </w:r>
    </w:p>
    <w:p w14:paraId="3AF0D885" w14:textId="77777777" w:rsidR="00752055" w:rsidRPr="00F55075" w:rsidRDefault="00752055" w:rsidP="00752055">
      <w:pPr>
        <w:pStyle w:val="ProductList-Body"/>
        <w:numPr>
          <w:ilvl w:val="1"/>
          <w:numId w:val="20"/>
        </w:numPr>
        <w:spacing w:before="40"/>
        <w:ind w:left="810" w:hanging="270"/>
      </w:pPr>
      <w:r>
        <w:t>Dodatni SL za Bing karte Asset Management za Sjevernu Ameriku</w:t>
      </w:r>
    </w:p>
    <w:p w14:paraId="44AF4999" w14:textId="77777777" w:rsidR="00752055" w:rsidRPr="00F55075" w:rsidRDefault="00752055" w:rsidP="00752055">
      <w:pPr>
        <w:pStyle w:val="ProductList-Body"/>
        <w:numPr>
          <w:ilvl w:val="1"/>
          <w:numId w:val="20"/>
        </w:numPr>
        <w:spacing w:before="40"/>
        <w:ind w:left="810" w:hanging="270"/>
      </w:pPr>
      <w:r>
        <w:t>Dodatni SL za Bing karte Asset Management za Europu, ili</w:t>
      </w:r>
    </w:p>
    <w:p w14:paraId="13A73FE9" w14:textId="77777777" w:rsidR="00752055" w:rsidRPr="00F55075" w:rsidRDefault="00752055" w:rsidP="00752055">
      <w:pPr>
        <w:pStyle w:val="ProductList-Body"/>
        <w:numPr>
          <w:ilvl w:val="1"/>
          <w:numId w:val="20"/>
        </w:numPr>
        <w:spacing w:before="40"/>
        <w:ind w:left="810" w:hanging="270"/>
      </w:pPr>
      <w:r>
        <w:t>Dodatni SL za Bing karte Asset Management za ostatak svijeta</w:t>
      </w:r>
    </w:p>
    <w:p w14:paraId="124B9282" w14:textId="77777777" w:rsidR="00752055" w:rsidRPr="00F55075" w:rsidRDefault="00752055" w:rsidP="00752055">
      <w:pPr>
        <w:pStyle w:val="ProductList-Body"/>
      </w:pPr>
    </w:p>
    <w:p w14:paraId="784035ED" w14:textId="77777777" w:rsidR="00752055" w:rsidRPr="00F55075" w:rsidRDefault="00752055" w:rsidP="00752055">
      <w:pPr>
        <w:pStyle w:val="ProductList-Body"/>
      </w:pPr>
      <w:r>
        <w:rPr>
          <w:b/>
          <w:color w:val="00188F"/>
        </w:rPr>
        <w:t>Kvalificirani Dodatni SL-ovi za Bing karte Mobile Asset Management Platform Service SL</w:t>
      </w:r>
    </w:p>
    <w:p w14:paraId="5261C7D9" w14:textId="77777777" w:rsidR="00752055" w:rsidRPr="00F55075" w:rsidRDefault="00752055" w:rsidP="00752055">
      <w:pPr>
        <w:pStyle w:val="ProductList-Body"/>
      </w:pPr>
      <w:r>
        <w:t>Za Bing karte Mobile Asset Management Platform, Dodatni SL potreban je za svako praćeno Sredstvo čiji se GPS ili drugi senzorski određeni položaj može nadzirati, prikazivati, obrnuto geokodirati ili koristiti za izvođenje izračuna pomoću platforme Bing karte Mobile Asset Management Platform. „Sredstvo“ se definira kao vozilo, uređaj ili drugi mobilni objekt. Ovi se Dodatni SL-ovi stječu za određeni broj praćenih Sredstava.</w:t>
      </w:r>
    </w:p>
    <w:p w14:paraId="0C3CA853" w14:textId="77777777" w:rsidR="00752055" w:rsidRPr="00F55075" w:rsidRDefault="00752055" w:rsidP="00752055">
      <w:pPr>
        <w:pStyle w:val="ProductList-Body"/>
      </w:pPr>
    </w:p>
    <w:p w14:paraId="0E123F7D" w14:textId="77777777" w:rsidR="00752055" w:rsidRPr="00F55075" w:rsidRDefault="00752055" w:rsidP="00752055">
      <w:pPr>
        <w:pStyle w:val="ProductList-Body"/>
      </w:pPr>
      <w:r>
        <w:rPr>
          <w:b/>
          <w:color w:val="00188F"/>
        </w:rPr>
        <w:t>Korisnici za koje je provjerena autentičnost</w:t>
      </w:r>
    </w:p>
    <w:p w14:paraId="6D1A4EE3" w14:textId="77777777" w:rsidR="00752055" w:rsidRPr="00F55075" w:rsidRDefault="00752055" w:rsidP="00752055">
      <w:pPr>
        <w:pStyle w:val="ProductList-Body"/>
      </w:pPr>
      <w:r>
        <w:t>Korisnici za koje su Klijentovi programi provjerili autentičnost, a pristupaju platformama Bing karte Enterprise Platform i Bing karte Mobile Asset Management Platform moraju imati SL.</w:t>
      </w:r>
    </w:p>
    <w:p w14:paraId="25514850" w14:textId="77777777" w:rsidR="00752055" w:rsidRPr="00F55075" w:rsidRDefault="00752055" w:rsidP="00752055">
      <w:pPr>
        <w:pStyle w:val="ProductList-Body"/>
      </w:pPr>
    </w:p>
    <w:p w14:paraId="3A4FE3A1" w14:textId="77777777" w:rsidR="00752055" w:rsidRPr="00F55075" w:rsidRDefault="00752055" w:rsidP="00752055">
      <w:pPr>
        <w:pStyle w:val="ProductList-Body"/>
      </w:pPr>
      <w:r>
        <w:rPr>
          <w:b/>
          <w:color w:val="00188F"/>
        </w:rPr>
        <w:t>API za Bing karte</w:t>
      </w:r>
    </w:p>
    <w:p w14:paraId="25DC64AB" w14:textId="71E102E4" w:rsidR="00752055" w:rsidRPr="00F55075" w:rsidRDefault="00752055" w:rsidP="00752055">
      <w:pPr>
        <w:pStyle w:val="ProductList-Body"/>
      </w:pPr>
      <w:r>
        <w:t xml:space="preserve">Klijent može koristiti sve API-je za Bing karte u skladu s Uvjetima upotrebe API-ja za Microsoft Bing karte Platform i SDK-ova za Bing karte Platform, što uključuje i zamjenske dokumente, a koji se nalaze na adresi </w:t>
      </w:r>
      <w:hyperlink r:id="rId43" w:history="1">
        <w:r>
          <w:rPr>
            <w:rStyle w:val="Hyperlink"/>
          </w:rPr>
          <w:t>https://aka.ms/bingmapsplatformapistou</w:t>
        </w:r>
      </w:hyperlink>
      <w:r>
        <w:t xml:space="preserve"> i </w:t>
      </w:r>
      <w:hyperlink r:id="rId44" w:history="1">
        <w:r w:rsidR="002C0374">
          <w:rPr>
            <w:rStyle w:val="Hyperlink"/>
          </w:rPr>
          <w:t>https://aka.ms.bingmapsplatformsdks/</w:t>
        </w:r>
      </w:hyperlink>
      <w:r>
        <w:t>.</w:t>
      </w:r>
    </w:p>
    <w:p w14:paraId="130EAB0C" w14:textId="77777777" w:rsidR="00752055" w:rsidRPr="00F55075" w:rsidRDefault="00752055" w:rsidP="00752055">
      <w:pPr>
        <w:pStyle w:val="ProductList-Body"/>
      </w:pPr>
    </w:p>
    <w:p w14:paraId="34C4A44E" w14:textId="77777777" w:rsidR="00752055" w:rsidRPr="00F55075" w:rsidRDefault="00752055" w:rsidP="00752055">
      <w:pPr>
        <w:pStyle w:val="ProductList-Body"/>
      </w:pPr>
      <w:r>
        <w:rPr>
          <w:b/>
          <w:color w:val="00188F"/>
        </w:rPr>
        <w:t>Zaštita privatnosti – Bing karte</w:t>
      </w:r>
    </w:p>
    <w:p w14:paraId="76E01FF8" w14:textId="77777777" w:rsidR="00752055" w:rsidRPr="00F55075" w:rsidRDefault="00752055" w:rsidP="00752055">
      <w:pPr>
        <w:pStyle w:val="ProductList-Body"/>
      </w:pPr>
      <w:r>
        <w:t xml:space="preserve">Izjava o zaštiti privatnosti usluge Bing i odredbe o zaštiti privatnosti u Uvjetima korištenja API-ja Bing karte Platform društva Microsoft, na adresi: </w:t>
      </w:r>
      <w:hyperlink r:id="rId45" w:history="1">
        <w:r>
          <w:rPr>
            <w:rStyle w:val="Hyperlink"/>
          </w:rPr>
          <w:t>https://go.microsoft.com/fwlink/?LinkId=521839</w:t>
        </w:r>
      </w:hyperlink>
      <w:r>
        <w:t xml:space="preserve"> primjenjuju se na Klijentovu upotrebu Usluge Bing karte.</w:t>
      </w:r>
    </w:p>
    <w:p w14:paraId="0F3772EB" w14:textId="77777777" w:rsidR="00752055" w:rsidRPr="00895438" w:rsidRDefault="00A7526B" w:rsidP="00752055">
      <w:pPr>
        <w:pStyle w:val="ProductList-Body"/>
        <w:shd w:val="clear" w:color="auto" w:fill="A6A6A6" w:themeFill="background1" w:themeFillShade="A6"/>
        <w:spacing w:before="120" w:after="240"/>
        <w:jc w:val="right"/>
        <w:rPr>
          <w:sz w:val="16"/>
          <w:szCs w:val="16"/>
        </w:rPr>
      </w:pPr>
      <w:hyperlink w:anchor="TableofContents" w:history="1">
        <w:r w:rsidR="00752055" w:rsidRPr="00895438">
          <w:rPr>
            <w:rStyle w:val="Hyperlink"/>
            <w:sz w:val="16"/>
            <w:szCs w:val="16"/>
          </w:rPr>
          <w:t>Sadržaj</w:t>
        </w:r>
      </w:hyperlink>
      <w:r w:rsidR="00752055" w:rsidRPr="00895438">
        <w:rPr>
          <w:sz w:val="16"/>
          <w:szCs w:val="16"/>
        </w:rPr>
        <w:t xml:space="preserve"> / </w:t>
      </w:r>
      <w:hyperlink w:anchor="GeneralTerms" w:history="1">
        <w:r w:rsidR="00752055" w:rsidRPr="00895438">
          <w:rPr>
            <w:rStyle w:val="Hyperlink"/>
            <w:sz w:val="16"/>
            <w:szCs w:val="16"/>
          </w:rPr>
          <w:t>Opće odredbe</w:t>
        </w:r>
      </w:hyperlink>
    </w:p>
    <w:p w14:paraId="6A4B1F51" w14:textId="77777777" w:rsidR="000E7B9F" w:rsidRDefault="000E7B9F" w:rsidP="000E7B9F">
      <w:pPr>
        <w:pStyle w:val="ProductList-Body"/>
      </w:pPr>
    </w:p>
    <w:p w14:paraId="771F51FA" w14:textId="1971D9A9" w:rsidR="000E7B9F" w:rsidRDefault="000E7B9F" w:rsidP="000E7B9F">
      <w:pPr>
        <w:pStyle w:val="ProductList-Body"/>
      </w:pPr>
    </w:p>
    <w:p w14:paraId="3FB7EE74" w14:textId="7522F774" w:rsidR="000E7B9F" w:rsidRDefault="000E7B9F" w:rsidP="000E7B9F">
      <w:pPr>
        <w:pStyle w:val="ProductList-Body"/>
      </w:pPr>
    </w:p>
    <w:p w14:paraId="597C0A63" w14:textId="77777777" w:rsidR="000E7B9F" w:rsidRDefault="000E7B9F" w:rsidP="000E7B9F">
      <w:pPr>
        <w:pStyle w:val="ProductList-Body"/>
      </w:pPr>
    </w:p>
    <w:p w14:paraId="1545FB2E" w14:textId="2B9E6898" w:rsidR="0002002E" w:rsidRPr="000E7B9F" w:rsidRDefault="0002002E" w:rsidP="0002002E">
      <w:pPr>
        <w:pStyle w:val="ProductList-Offering2Heading"/>
        <w:rPr>
          <w:lang w:val="hr-HR"/>
        </w:rPr>
      </w:pPr>
      <w:r w:rsidRPr="000E7B9F">
        <w:rPr>
          <w:lang w:val="hr-HR"/>
        </w:rPr>
        <w:lastRenderedPageBreak/>
        <w:tab/>
      </w:r>
      <w:bookmarkStart w:id="153" w:name="_Toc472539089"/>
      <w:bookmarkStart w:id="154" w:name="BusinessApplicationPlatform"/>
      <w:r w:rsidRPr="000E7B9F">
        <w:rPr>
          <w:lang w:val="hr-HR"/>
        </w:rPr>
        <w:t>Platforma za poslovne aplikacije</w:t>
      </w:r>
      <w:bookmarkEnd w:id="153"/>
    </w:p>
    <w:bookmarkEnd w:id="154"/>
    <w:p w14:paraId="38C1C863" w14:textId="77777777" w:rsidR="0002002E" w:rsidRPr="00A8327A" w:rsidRDefault="0002002E" w:rsidP="0002002E">
      <w:pPr>
        <w:pStyle w:val="ProductList-Body"/>
        <w:rPr>
          <w:rFonts w:asciiTheme="majorHAnsi" w:hAnsiTheme="majorHAnsi"/>
          <w:sz w:val="16"/>
          <w:szCs w:val="16"/>
        </w:rPr>
        <w:sectPr w:rsidR="0002002E" w:rsidRPr="00A8327A" w:rsidSect="0002002E">
          <w:footerReference w:type="first" r:id="rId46"/>
          <w:type w:val="continuous"/>
          <w:pgSz w:w="12240" w:h="15840"/>
          <w:pgMar w:top="1440" w:right="720" w:bottom="1440" w:left="720" w:header="720" w:footer="720" w:gutter="0"/>
          <w:cols w:space="720"/>
          <w:titlePg/>
          <w:docGrid w:linePitch="360"/>
        </w:sectPr>
      </w:pPr>
    </w:p>
    <w:p w14:paraId="7D314C09" w14:textId="77777777" w:rsidR="0002002E" w:rsidRPr="00A8327A" w:rsidRDefault="0002002E" w:rsidP="0002002E">
      <w:pPr>
        <w:pStyle w:val="ProductList-Body"/>
        <w:rPr>
          <w:rFonts w:asciiTheme="majorHAnsi" w:hAnsiTheme="majorHAnsi"/>
          <w:sz w:val="16"/>
          <w:szCs w:val="16"/>
        </w:rPr>
        <w:sectPr w:rsidR="0002002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673EFFCF" w14:textId="77777777" w:rsidR="0002002E" w:rsidRPr="00742AE1" w:rsidRDefault="0002002E" w:rsidP="0002002E">
      <w:pPr>
        <w:pStyle w:val="ProductList-Body"/>
        <w:pBdr>
          <w:top w:val="single" w:sz="4" w:space="1" w:color="BFBFBF" w:themeColor="background1" w:themeShade="BF"/>
        </w:pBdr>
        <w:rPr>
          <w:sz w:val="8"/>
          <w:szCs w:val="8"/>
        </w:rPr>
      </w:pPr>
    </w:p>
    <w:p w14:paraId="76E8A2DB" w14:textId="77777777" w:rsidR="0002002E" w:rsidRPr="006D2C33" w:rsidRDefault="0002002E" w:rsidP="0002002E">
      <w:pPr>
        <w:pStyle w:val="ProductList-Body"/>
        <w:keepNext/>
        <w:tabs>
          <w:tab w:val="clear" w:pos="158"/>
          <w:tab w:val="left" w:pos="360"/>
        </w:tabs>
      </w:pPr>
      <w:r>
        <w:rPr>
          <w:b/>
          <w:color w:val="00188F"/>
        </w:rPr>
        <w:t>Obavijesti</w:t>
      </w:r>
    </w:p>
    <w:p w14:paraId="55BC92A9" w14:textId="77777777" w:rsidR="0002002E" w:rsidRPr="006D2C33" w:rsidRDefault="0002002E" w:rsidP="0002002E">
      <w:pPr>
        <w:pStyle w:val="ProductList-Body"/>
      </w:pPr>
      <w:r>
        <w:t xml:space="preserve">Primjenjuju se Napomene u vezi s uslugom Bing karte u </w:t>
      </w:r>
      <w:hyperlink w:anchor="Attachment1" w:history="1">
        <w:r>
          <w:rPr>
            <w:rStyle w:val="Hyperlink"/>
          </w:rPr>
          <w:t>Prilogu 1</w:t>
        </w:r>
      </w:hyperlink>
      <w:r>
        <w:t>.</w:t>
      </w:r>
    </w:p>
    <w:p w14:paraId="3E5334D6" w14:textId="77777777" w:rsidR="0002002E" w:rsidRPr="006D2C33" w:rsidRDefault="00A7526B" w:rsidP="0002002E">
      <w:pPr>
        <w:pStyle w:val="ProductList-Body"/>
        <w:shd w:val="clear" w:color="auto" w:fill="A6A6A6" w:themeFill="background1" w:themeFillShade="A6"/>
        <w:spacing w:before="120" w:after="240"/>
        <w:jc w:val="right"/>
      </w:pPr>
      <w:hyperlink w:anchor="TableofContents" w:history="1">
        <w:r w:rsidR="0002002E">
          <w:rPr>
            <w:rStyle w:val="Hyperlink"/>
            <w:sz w:val="16"/>
            <w:szCs w:val="16"/>
          </w:rPr>
          <w:t>Sadr</w:t>
        </w:r>
        <w:r w:rsidR="0002002E" w:rsidRPr="00CC0E63">
          <w:rPr>
            <w:rStyle w:val="Hyperlink"/>
            <w:sz w:val="16"/>
            <w:szCs w:val="16"/>
          </w:rPr>
          <w:t>žaj</w:t>
        </w:r>
      </w:hyperlink>
      <w:r w:rsidR="0002002E">
        <w:rPr>
          <w:sz w:val="16"/>
          <w:szCs w:val="16"/>
        </w:rPr>
        <w:t xml:space="preserve"> / </w:t>
      </w:r>
      <w:hyperlink w:anchor="GeneralTerms" w:history="1">
        <w:r w:rsidR="0002002E">
          <w:rPr>
            <w:rStyle w:val="Hyperlink"/>
            <w:sz w:val="16"/>
            <w:szCs w:val="16"/>
          </w:rPr>
          <w:t>Opće odredbe</w:t>
        </w:r>
      </w:hyperlink>
    </w:p>
    <w:p w14:paraId="26CA6E11" w14:textId="50403BE0" w:rsidR="009119A8" w:rsidRPr="000E7B9F" w:rsidRDefault="0002002E" w:rsidP="009119A8">
      <w:pPr>
        <w:pStyle w:val="ProductList-Offering2Heading"/>
        <w:rPr>
          <w:lang w:val="hr-HR"/>
        </w:rPr>
      </w:pPr>
      <w:bookmarkStart w:id="155" w:name="Intune"/>
      <w:bookmarkStart w:id="156" w:name="_Toc459970737"/>
      <w:r w:rsidRPr="000E7B9F">
        <w:rPr>
          <w:lang w:val="hr-HR"/>
        </w:rPr>
        <w:tab/>
      </w:r>
      <w:bookmarkStart w:id="157" w:name="_Toc472539090"/>
      <w:r w:rsidR="009119A8" w:rsidRPr="000E7B9F">
        <w:rPr>
          <w:lang w:val="hr-HR"/>
        </w:rPr>
        <w:t>Microsoft Intune</w:t>
      </w:r>
      <w:bookmarkEnd w:id="155"/>
      <w:bookmarkEnd w:id="156"/>
      <w:bookmarkEnd w:id="157"/>
    </w:p>
    <w:p w14:paraId="3EED5A71" w14:textId="77777777" w:rsidR="009119A8" w:rsidRPr="00A8327A" w:rsidRDefault="009119A8" w:rsidP="009119A8">
      <w:pPr>
        <w:pStyle w:val="ProductList-Body"/>
        <w:rPr>
          <w:rFonts w:asciiTheme="majorHAnsi" w:hAnsiTheme="majorHAnsi"/>
          <w:sz w:val="16"/>
          <w:szCs w:val="16"/>
        </w:rPr>
        <w:sectPr w:rsidR="009119A8" w:rsidRPr="00A8327A" w:rsidSect="0002002E">
          <w:footerReference w:type="first" r:id="rId47"/>
          <w:type w:val="continuous"/>
          <w:pgSz w:w="12240" w:h="15840"/>
          <w:pgMar w:top="1440" w:right="720" w:bottom="1440" w:left="720" w:header="720" w:footer="720" w:gutter="0"/>
          <w:cols w:space="720"/>
          <w:titlePg/>
          <w:docGrid w:linePitch="360"/>
        </w:sectPr>
      </w:pPr>
    </w:p>
    <w:p w14:paraId="32B379D8" w14:textId="77777777" w:rsidR="009119A8" w:rsidRPr="003C2FBE" w:rsidRDefault="009119A8" w:rsidP="009119A8">
      <w:pPr>
        <w:pStyle w:val="ProductList-Body"/>
      </w:pPr>
      <w:r>
        <w:rPr>
          <w:rFonts w:asciiTheme="majorHAnsi" w:hAnsiTheme="majorHAnsi"/>
          <w:sz w:val="16"/>
          <w:szCs w:val="16"/>
        </w:rPr>
        <w:t>Microsoft Intune (po korisniku)</w:t>
      </w:r>
    </w:p>
    <w:p w14:paraId="2A561050" w14:textId="77777777" w:rsidR="009119A8" w:rsidRPr="003C2FBE" w:rsidRDefault="009119A8" w:rsidP="009119A8">
      <w:pPr>
        <w:pStyle w:val="ProductList-Body"/>
      </w:pPr>
      <w:r>
        <w:rPr>
          <w:rFonts w:asciiTheme="majorHAnsi" w:hAnsiTheme="majorHAnsi"/>
          <w:sz w:val="16"/>
          <w:szCs w:val="16"/>
        </w:rPr>
        <w:t>Dodatak Microsoft Intune za System Center Configuration</w:t>
      </w:r>
    </w:p>
    <w:p w14:paraId="42BC936C" w14:textId="77777777" w:rsidR="009119A8" w:rsidRPr="00A8327A" w:rsidRDefault="009119A8" w:rsidP="009119A8">
      <w:pPr>
        <w:pStyle w:val="ProductList-Body"/>
        <w:rPr>
          <w:rFonts w:asciiTheme="majorHAnsi" w:hAnsiTheme="majorHAnsi"/>
          <w:sz w:val="16"/>
          <w:szCs w:val="16"/>
        </w:rPr>
        <w:sectPr w:rsidR="009119A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za System Center Configuration Manager i System Center Endpoint Protection (po korisniku)</w:t>
      </w:r>
      <w:r>
        <w:rPr>
          <w:rFonts w:asciiTheme="majorHAnsi" w:hAnsiTheme="majorHAnsi"/>
          <w:sz w:val="16"/>
          <w:szCs w:val="16"/>
        </w:rPr>
        <w:br/>
        <w:t>(„Microsoft Intune Add-On“)</w:t>
      </w:r>
    </w:p>
    <w:p w14:paraId="57705F37" w14:textId="77777777" w:rsidR="009119A8" w:rsidRPr="006A3A64" w:rsidRDefault="009119A8" w:rsidP="009119A8">
      <w:pPr>
        <w:pStyle w:val="ProductList-Body"/>
        <w:pBdr>
          <w:top w:val="single" w:sz="4" w:space="1" w:color="BFBFBF" w:themeColor="background1" w:themeShade="BF"/>
        </w:pBdr>
        <w:rPr>
          <w:b/>
          <w:color w:val="000000" w:themeColor="text1"/>
          <w:sz w:val="8"/>
          <w:szCs w:val="8"/>
          <w:lang w:val="en-US" w:eastAsia="en-US" w:bidi="ar-SA"/>
        </w:rPr>
      </w:pPr>
    </w:p>
    <w:p w14:paraId="0D0197AD" w14:textId="77777777" w:rsidR="009119A8" w:rsidRPr="003C2FBE" w:rsidRDefault="009119A8" w:rsidP="009119A8">
      <w:pPr>
        <w:pStyle w:val="ProductList-Body"/>
        <w:tabs>
          <w:tab w:val="clear" w:pos="158"/>
          <w:tab w:val="left" w:pos="360"/>
        </w:tabs>
      </w:pPr>
      <w:r>
        <w:rPr>
          <w:b/>
          <w:color w:val="00188F"/>
        </w:rPr>
        <w:t>Obavijesti</w:t>
      </w:r>
    </w:p>
    <w:p w14:paraId="11248165" w14:textId="77777777" w:rsidR="009119A8" w:rsidRPr="003C2FBE" w:rsidRDefault="009119A8" w:rsidP="009119A8">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4084C659" w14:textId="77777777" w:rsidR="009119A8" w:rsidRPr="003C2FBE" w:rsidRDefault="009119A8" w:rsidP="009119A8">
      <w:pPr>
        <w:pStyle w:val="ProductList-Body"/>
      </w:pPr>
    </w:p>
    <w:p w14:paraId="40BA2930" w14:textId="77777777" w:rsidR="009119A8" w:rsidRPr="003C2FBE" w:rsidRDefault="009119A8" w:rsidP="009119A8">
      <w:pPr>
        <w:pStyle w:val="ProductList-Body"/>
        <w:tabs>
          <w:tab w:val="clear" w:pos="158"/>
          <w:tab w:val="left" w:pos="180"/>
        </w:tabs>
      </w:pPr>
      <w:r>
        <w:rPr>
          <w:b/>
          <w:color w:val="00188F"/>
        </w:rPr>
        <w:t>Upravljanje uređajima</w:t>
      </w:r>
    </w:p>
    <w:p w14:paraId="40CADCA5" w14:textId="77777777" w:rsidR="009119A8" w:rsidRPr="003C2FBE" w:rsidRDefault="009119A8" w:rsidP="009119A8">
      <w:pPr>
        <w:pStyle w:val="ProductList-Body"/>
        <w:tabs>
          <w:tab w:val="clear" w:pos="158"/>
          <w:tab w:val="left" w:pos="180"/>
        </w:tabs>
      </w:pPr>
      <w:r>
        <w:t>Svaki korisnik kojem Klijent prenese SL za korisnika može pristupiti i koristiti Online uslugu i povezani softver (uključujući softver System Center) kako bi upravljao s do petnaest uređaja.</w:t>
      </w:r>
    </w:p>
    <w:p w14:paraId="417F8759" w14:textId="77777777" w:rsidR="009119A8" w:rsidRPr="003C2FBE" w:rsidRDefault="009119A8" w:rsidP="009119A8">
      <w:pPr>
        <w:pStyle w:val="ProductList-Body"/>
        <w:tabs>
          <w:tab w:val="clear" w:pos="158"/>
          <w:tab w:val="left" w:pos="180"/>
        </w:tabs>
      </w:pPr>
    </w:p>
    <w:p w14:paraId="54784044" w14:textId="77777777" w:rsidR="009119A8" w:rsidRPr="003C2FBE" w:rsidRDefault="009119A8" w:rsidP="009119A8">
      <w:pPr>
        <w:pStyle w:val="ProductList-Body"/>
        <w:tabs>
          <w:tab w:val="clear" w:pos="158"/>
          <w:tab w:val="left" w:pos="180"/>
        </w:tabs>
      </w:pPr>
      <w:r>
        <w:rPr>
          <w:b/>
          <w:color w:val="00188F"/>
        </w:rPr>
        <w:t>Dodatni SL za pohranu</w:t>
      </w:r>
    </w:p>
    <w:p w14:paraId="24464FDD" w14:textId="77777777" w:rsidR="009119A8" w:rsidRPr="003C2FBE" w:rsidRDefault="009119A8" w:rsidP="009119A8">
      <w:pPr>
        <w:pStyle w:val="ProductList-Body"/>
        <w:tabs>
          <w:tab w:val="clear" w:pos="158"/>
          <w:tab w:val="left" w:pos="180"/>
        </w:tabs>
      </w:pPr>
      <w:r>
        <w:t>Dodatni SL za pohranu potreban je za svaki gigabajt pohrane povrh pohrane pružene s osnovnom pretplatom.</w:t>
      </w:r>
    </w:p>
    <w:p w14:paraId="38729EFD" w14:textId="77777777" w:rsidR="009119A8" w:rsidRPr="003C2FBE" w:rsidRDefault="009119A8" w:rsidP="009119A8">
      <w:pPr>
        <w:pStyle w:val="ProductList-Body"/>
        <w:tabs>
          <w:tab w:val="clear" w:pos="158"/>
          <w:tab w:val="left" w:pos="180"/>
        </w:tabs>
      </w:pPr>
    </w:p>
    <w:p w14:paraId="204A1140" w14:textId="77777777" w:rsidR="009119A8" w:rsidRPr="003C2FBE" w:rsidRDefault="009119A8" w:rsidP="009119A8">
      <w:pPr>
        <w:pStyle w:val="ProductList-Body"/>
        <w:tabs>
          <w:tab w:val="clear" w:pos="158"/>
          <w:tab w:val="left" w:pos="180"/>
        </w:tabs>
      </w:pPr>
      <w:r>
        <w:rPr>
          <w:b/>
          <w:color w:val="00188F"/>
        </w:rPr>
        <w:t>Komponente usluge Windows Software u Softveru System Center</w:t>
      </w:r>
    </w:p>
    <w:p w14:paraId="548486B6" w14:textId="77777777" w:rsidR="009119A8" w:rsidRPr="003C2FBE" w:rsidRDefault="009119A8" w:rsidP="009119A8">
      <w:pPr>
        <w:pStyle w:val="ProductList-Body"/>
        <w:tabs>
          <w:tab w:val="clear" w:pos="158"/>
          <w:tab w:val="left" w:pos="180"/>
        </w:tabs>
      </w:pPr>
      <w:r>
        <w:t xml:space="preserve">Softver System Center uključuje jednu ili više sljedećih komponenti usluge Windows Software: Microsoft .NET Framework, Microsoft Data Access Components, softver Powershell te određene .dll datoteke koje se odnose na tehnologije Microsoft Build, Windows Identity Foundation, Windows Library for JAVAScript, Debghelp.dll i Web Deploy. Licencne odredbe kojima se regulira korištenje Komponenti softvera sustava Windows nalaze se u članku Windows 8.1 Pro i Enterprise u Odredbama proizvoda. Odredbe proizvoda nalaze se na adresi </w:t>
      </w:r>
      <w:hyperlink r:id="rId48" w:history="1">
        <w:r>
          <w:rPr>
            <w:rStyle w:val="Hyperlink"/>
          </w:rPr>
          <w:t>http://go.microsoft.com/?linkid=9839206</w:t>
        </w:r>
      </w:hyperlink>
      <w:hyperlink w:history="1"/>
      <w:r>
        <w:t>.</w:t>
      </w:r>
    </w:p>
    <w:p w14:paraId="7B30D260" w14:textId="77777777" w:rsidR="009119A8" w:rsidRPr="003C2FBE" w:rsidRDefault="009119A8" w:rsidP="009119A8">
      <w:pPr>
        <w:pStyle w:val="ProductList-Body"/>
        <w:tabs>
          <w:tab w:val="clear" w:pos="158"/>
          <w:tab w:val="left" w:pos="180"/>
        </w:tabs>
      </w:pPr>
    </w:p>
    <w:p w14:paraId="1B039A0C" w14:textId="77777777" w:rsidR="009119A8" w:rsidRPr="003C2FBE" w:rsidRDefault="009119A8" w:rsidP="0002002E">
      <w:pPr>
        <w:pStyle w:val="ProductList-Body"/>
        <w:keepNext/>
        <w:tabs>
          <w:tab w:val="clear" w:pos="158"/>
          <w:tab w:val="left" w:pos="180"/>
        </w:tabs>
      </w:pPr>
      <w:r>
        <w:rPr>
          <w:b/>
          <w:color w:val="00188F"/>
        </w:rPr>
        <w:t>Tehnologija i testiranje mjernih performansi – SQL Server</w:t>
      </w:r>
    </w:p>
    <w:p w14:paraId="74398ADC" w14:textId="77777777" w:rsidR="009119A8" w:rsidRPr="003C2FBE" w:rsidRDefault="009119A8" w:rsidP="009119A8">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p w14:paraId="5E910538" w14:textId="77777777" w:rsidR="009119A8" w:rsidRPr="003C2FBE" w:rsidRDefault="00A7526B"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6C633E61" w14:textId="141F4BF1" w:rsidR="006F76BD" w:rsidRPr="00903BB7" w:rsidRDefault="009119A8" w:rsidP="009119A8">
      <w:pPr>
        <w:pStyle w:val="ProductList-Offering2Heading"/>
        <w:keepNext/>
        <w:outlineLvl w:val="2"/>
      </w:pPr>
      <w:bookmarkStart w:id="158" w:name="_Toc453946633"/>
      <w:bookmarkStart w:id="159" w:name="_Toc451949071"/>
      <w:r>
        <w:tab/>
      </w:r>
      <w:bookmarkStart w:id="160" w:name="_Toc472539091"/>
      <w:r w:rsidR="006F76BD">
        <w:t>Microsoft Learning</w:t>
      </w:r>
      <w:bookmarkEnd w:id="158"/>
      <w:bookmarkEnd w:id="160"/>
      <w:r w:rsidR="006F76BD">
        <w:t xml:space="preserve"> </w:t>
      </w:r>
      <w:bookmarkEnd w:id="159"/>
    </w:p>
    <w:bookmarkEnd w:id="147"/>
    <w:p w14:paraId="365CFE35" w14:textId="77777777" w:rsidR="006F76BD" w:rsidRPr="00903BB7" w:rsidRDefault="006F76BD" w:rsidP="006F76BD">
      <w:pPr>
        <w:pStyle w:val="ProductList-ClauseHeading"/>
      </w:pPr>
      <w:r>
        <w:t>Microsoft Learning E-Reference Library</w:t>
      </w:r>
    </w:p>
    <w:p w14:paraId="2891118B" w14:textId="77777777" w:rsidR="006F76BD" w:rsidRPr="00903BB7" w:rsidRDefault="006F76BD" w:rsidP="006F76BD">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903BB7" w:rsidRDefault="006F76BD" w:rsidP="006F76BD">
      <w:pPr>
        <w:pStyle w:val="ProductList-Body"/>
      </w:pPr>
    </w:p>
    <w:p w14:paraId="17E82C10" w14:textId="77777777" w:rsidR="006F76BD" w:rsidRPr="00903BB7" w:rsidRDefault="006F76BD" w:rsidP="006F76BD">
      <w:pPr>
        <w:pStyle w:val="ProductList-ClauseHeading"/>
      </w:pPr>
      <w:bookmarkStart w:id="161" w:name="_Toc451949072"/>
      <w:r>
        <w:t>Microsoft Learning Imagine Academy</w:t>
      </w:r>
      <w:bookmarkEnd w:id="161"/>
      <w:r>
        <w:t xml:space="preserve"> Service SL</w:t>
      </w:r>
    </w:p>
    <w:p w14:paraId="40EF3249" w14:textId="77777777" w:rsidR="006F76BD" w:rsidRPr="00903BB7" w:rsidRDefault="006F76BD" w:rsidP="006F76BD">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903BB7" w:rsidRDefault="006F76BD" w:rsidP="006F76BD">
      <w:pPr>
        <w:pStyle w:val="ProductList-Body"/>
      </w:pPr>
    </w:p>
    <w:p w14:paraId="5CEBF9A9" w14:textId="77777777" w:rsidR="006F76BD" w:rsidRPr="00903BB7" w:rsidRDefault="006F76BD" w:rsidP="006F76BD">
      <w:pPr>
        <w:pStyle w:val="ProductList-ClauseHeading"/>
      </w:pPr>
      <w:r>
        <w:t>Smjernice za program Microsoft Learning Imagine Academy</w:t>
      </w:r>
    </w:p>
    <w:p w14:paraId="63D5B484" w14:textId="77777777" w:rsidR="006F76BD" w:rsidRPr="00903BB7" w:rsidRDefault="006F76BD" w:rsidP="006F76BD">
      <w:pPr>
        <w:pStyle w:val="ProductList-Body"/>
      </w:pPr>
      <w:r>
        <w:t xml:space="preserve">Smjernice za program Imagine Academy, koje se nalaze na adresi </w:t>
      </w:r>
      <w:hyperlink r:id="rId49" w:history="1">
        <w:r>
          <w:rPr>
            <w:rStyle w:val="Hyperlink"/>
          </w:rPr>
          <w:t>http://www.microsoft.com/itacademy</w:t>
        </w:r>
      </w:hyperlink>
      <w:r>
        <w:t>, primjenjuju se na Klijentovo korištenje programa Microsoft Learning Imagine Academy i njegove pogodnosti.</w:t>
      </w:r>
    </w:p>
    <w:p w14:paraId="187B09EA" w14:textId="77777777" w:rsidR="006F76BD" w:rsidRPr="00903BB7" w:rsidRDefault="006F76BD" w:rsidP="006F76BD">
      <w:pPr>
        <w:pStyle w:val="ProductList-Body"/>
      </w:pPr>
    </w:p>
    <w:p w14:paraId="4338274E" w14:textId="77777777" w:rsidR="006F76BD" w:rsidRPr="00903BB7" w:rsidRDefault="006F76BD" w:rsidP="006F76BD">
      <w:pPr>
        <w:pStyle w:val="ProductList-ClauseHeading"/>
      </w:pPr>
      <w:r>
        <w:t>Pogodnosti programa Microsoft Learning Imagine Academy koje pruža treća osoba</w:t>
      </w:r>
    </w:p>
    <w:p w14:paraId="5C48B83F" w14:textId="77777777" w:rsidR="006F76BD" w:rsidRPr="00903BB7" w:rsidRDefault="006F76BD" w:rsidP="006F76BD">
      <w:pPr>
        <w:pStyle w:val="ProductList-Body"/>
      </w:pPr>
      <w:r>
        <w:t>Pogodnosti programa može koristiti samo nastavničko i administrativno osoblje licencirane ustanove te učenici i studenti koji trenutačno pohađaju obrazovne programe licencirane ustanove.</w:t>
      </w:r>
    </w:p>
    <w:p w14:paraId="6CD12BB7" w14:textId="77777777" w:rsidR="006F76BD" w:rsidRPr="00903BB7" w:rsidRDefault="00A7526B"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bookmarkEnd w:id="148"/>
    <w:p w14:paraId="779881C9" w14:textId="77777777" w:rsidR="00083111" w:rsidRPr="009C1170" w:rsidRDefault="00083111" w:rsidP="00083111">
      <w:pPr>
        <w:pStyle w:val="ProductList-Offering2Heading"/>
        <w:keepNext/>
        <w:outlineLvl w:val="2"/>
      </w:pPr>
      <w:r>
        <w:lastRenderedPageBreak/>
        <w:tab/>
      </w:r>
      <w:bookmarkStart w:id="162" w:name="_Toc457466455"/>
      <w:bookmarkStart w:id="163" w:name="_Toc472539092"/>
      <w:r>
        <w:t>Minecraft: Education Edition</w:t>
      </w:r>
      <w:bookmarkEnd w:id="162"/>
      <w:bookmarkEnd w:id="163"/>
    </w:p>
    <w:p w14:paraId="30B7E25F" w14:textId="77777777" w:rsidR="00083111" w:rsidRDefault="00083111" w:rsidP="00083111">
      <w:pPr>
        <w:pStyle w:val="ProductList-Body"/>
        <w:keepNext/>
        <w:tabs>
          <w:tab w:val="clear" w:pos="158"/>
          <w:tab w:val="left" w:pos="360"/>
        </w:tabs>
        <w:rPr>
          <w:b/>
          <w:color w:val="00188F"/>
        </w:rPr>
      </w:pPr>
      <w:r>
        <w:rPr>
          <w:b/>
          <w:color w:val="00188F"/>
        </w:rPr>
        <w:t>Obavijesti</w:t>
      </w:r>
    </w:p>
    <w:p w14:paraId="19743526" w14:textId="77777777" w:rsidR="00083111" w:rsidRPr="00AB267B" w:rsidRDefault="00083111" w:rsidP="00083111">
      <w:pPr>
        <w:pStyle w:val="ProductList-Body"/>
      </w:pPr>
      <w:r>
        <w:t xml:space="preserve">Primjenjuju se Napomene u vezi s uslugom Bing karte u </w:t>
      </w:r>
      <w:hyperlink w:anchor="Attachment1" w:history="1">
        <w:r>
          <w:rPr>
            <w:rStyle w:val="Hyperlink"/>
          </w:rPr>
          <w:t>Prilogu 1</w:t>
        </w:r>
      </w:hyperlink>
      <w:r>
        <w:t>.</w:t>
      </w:r>
    </w:p>
    <w:p w14:paraId="1A27B618" w14:textId="77777777" w:rsidR="00083111" w:rsidRPr="009C1170" w:rsidRDefault="00A7526B" w:rsidP="00083111">
      <w:pPr>
        <w:pStyle w:val="ProductList-Body"/>
        <w:shd w:val="clear" w:color="auto" w:fill="A6A6A6" w:themeFill="background1" w:themeFillShade="A6"/>
        <w:spacing w:before="120" w:after="240"/>
        <w:jc w:val="right"/>
        <w:rPr>
          <w:sz w:val="16"/>
          <w:szCs w:val="16"/>
        </w:rPr>
      </w:pPr>
      <w:hyperlink w:anchor="TableofContents" w:history="1">
        <w:r w:rsidR="00083111">
          <w:rPr>
            <w:rStyle w:val="Hyperlink"/>
            <w:sz w:val="16"/>
            <w:szCs w:val="16"/>
          </w:rPr>
          <w:t>Sadržaj</w:t>
        </w:r>
      </w:hyperlink>
      <w:r w:rsidR="00083111">
        <w:rPr>
          <w:sz w:val="16"/>
          <w:szCs w:val="16"/>
        </w:rPr>
        <w:t xml:space="preserve"> / </w:t>
      </w:r>
      <w:hyperlink w:anchor="GeneralTerms" w:history="1">
        <w:r w:rsidR="00083111">
          <w:rPr>
            <w:rStyle w:val="Hyperlink"/>
            <w:sz w:val="16"/>
            <w:szCs w:val="16"/>
          </w:rPr>
          <w:t>Opće odredbe</w:t>
        </w:r>
      </w:hyperlink>
    </w:p>
    <w:p w14:paraId="5EEA3C10" w14:textId="689482F8" w:rsidR="00581CDB" w:rsidRPr="00566D26" w:rsidRDefault="00083111" w:rsidP="004717F1">
      <w:pPr>
        <w:pStyle w:val="ProductList-Offering2Heading"/>
        <w:rPr>
          <w:lang w:val="hr-HR"/>
        </w:rPr>
      </w:pPr>
      <w:r>
        <w:rPr>
          <w:lang w:val="hr-HR"/>
        </w:rPr>
        <w:tab/>
      </w:r>
      <w:bookmarkStart w:id="164" w:name="_Toc472539093"/>
      <w:r w:rsidR="00581CDB" w:rsidRPr="00566D26">
        <w:rPr>
          <w:lang w:val="hr-HR"/>
        </w:rPr>
        <w:t>Office 365 Developer</w:t>
      </w:r>
      <w:bookmarkEnd w:id="164"/>
    </w:p>
    <w:p w14:paraId="5B0F2979" w14:textId="77777777" w:rsidR="00581CDB" w:rsidRPr="00690C65" w:rsidRDefault="00581CDB" w:rsidP="00654E54">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654E54">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54E54">
      <w:pPr>
        <w:pStyle w:val="ProductList-Body"/>
        <w:keepNext/>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564898DE" w14:textId="77777777" w:rsidR="00784D5A" w:rsidRPr="00585A48" w:rsidRDefault="00A7526B"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52EB004" w14:textId="77777777" w:rsidR="006F76BD" w:rsidRPr="000E7B9F" w:rsidRDefault="006F76BD" w:rsidP="006F76BD">
      <w:pPr>
        <w:pStyle w:val="ProductList-Offering2Heading"/>
        <w:keepNext/>
        <w:outlineLvl w:val="2"/>
        <w:rPr>
          <w:lang w:val="hr-HR"/>
        </w:rPr>
      </w:pPr>
      <w:r w:rsidRPr="000E7B9F">
        <w:rPr>
          <w:lang w:val="hr-HR"/>
        </w:rPr>
        <w:tab/>
      </w:r>
      <w:bookmarkStart w:id="165" w:name="_Toc453946637"/>
      <w:bookmarkStart w:id="166" w:name="_Toc472539094"/>
      <w:r w:rsidRPr="000E7B9F">
        <w:rPr>
          <w:lang w:val="hr-HR"/>
        </w:rPr>
        <w:t>Računalni operacijski sustav Windows</w:t>
      </w:r>
      <w:bookmarkEnd w:id="165"/>
      <w:bookmarkEnd w:id="166"/>
    </w:p>
    <w:p w14:paraId="4B2372F4" w14:textId="77777777" w:rsidR="006F76BD" w:rsidRPr="00903BB7" w:rsidRDefault="006F76BD" w:rsidP="006F76BD">
      <w:pPr>
        <w:pStyle w:val="ProductList-Body"/>
      </w:pPr>
      <w:r>
        <w:rPr>
          <w:b/>
          <w:color w:val="00188F"/>
        </w:rPr>
        <w:t>Zadržavanje podataka</w:t>
      </w:r>
    </w:p>
    <w:p w14:paraId="29FDCAE4" w14:textId="77777777" w:rsidR="006F76BD" w:rsidRPr="00903BB7" w:rsidRDefault="006F76BD" w:rsidP="006F76BD">
      <w:pPr>
        <w:pStyle w:val="ProductList-Body"/>
      </w:pPr>
      <w:r>
        <w:t xml:space="preserve">Dio proizvoda Windows Defender Advanced Threat Protection ne sadrži izdvojive Korisničke podatke, stoga odredbe koje se odnose na izdvajanje Korisničke podatke u Odredbama Online usluga nisu primjenjive. </w:t>
      </w:r>
    </w:p>
    <w:p w14:paraId="085D54EA" w14:textId="77777777" w:rsidR="006F76BD" w:rsidRPr="00903BB7" w:rsidRDefault="00A7526B"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7" w:name="Attachment1"/>
      <w:bookmarkStart w:id="168" w:name="_Toc472539095"/>
      <w:r>
        <w:lastRenderedPageBreak/>
        <w:t>Prilog 1 – Napomene</w:t>
      </w:r>
      <w:bookmarkEnd w:id="167"/>
      <w:bookmarkEnd w:id="168"/>
    </w:p>
    <w:p w14:paraId="2F4609B8" w14:textId="0A35F4A9" w:rsidR="004D27A6" w:rsidRPr="00566D26" w:rsidRDefault="00D67A4B" w:rsidP="004717F1">
      <w:pPr>
        <w:pStyle w:val="ProductList-Offering1Heading"/>
        <w:rPr>
          <w:lang w:val="hr-HR"/>
        </w:rPr>
      </w:pPr>
      <w:bookmarkStart w:id="169" w:name="_Toc472539096"/>
      <w:r w:rsidRPr="00566D26">
        <w:rPr>
          <w:lang w:val="hr-HR"/>
        </w:rPr>
        <w:t>Bing karte</w:t>
      </w:r>
      <w:bookmarkEnd w:id="169"/>
    </w:p>
    <w:p w14:paraId="3B307CBC" w14:textId="507CA5F4" w:rsidR="00D67A4B" w:rsidRPr="00690C65" w:rsidRDefault="00D67A4B" w:rsidP="00A914BF">
      <w:pPr>
        <w:pStyle w:val="ProductList-Body"/>
      </w:pPr>
      <w:r>
        <w:t xml:space="preserve">Online usluga ili u nju uključen softver uključuje korištenje usluge Bing karte. Svaki sadržaj koji se pruža putem Bing karata, uključujući geografske kodove, može se koristiti samo u proizvodu putem kojeg se došlo do sadržaja. Klijentovo korištenje Bing karata reguliraju Uvjeti korištenja Bing karata za krajnje korisnike dostupni na adresi </w:t>
      </w:r>
      <w:hyperlink r:id="rId50" w:history="1">
        <w:r>
          <w:rPr>
            <w:rStyle w:val="Hyperlink"/>
          </w:rPr>
          <w:t>go.microsoft.com/?linkid=9710837</w:t>
        </w:r>
      </w:hyperlink>
      <w:r>
        <w:t xml:space="preserve"> i Izjava o zaštiti privatnosti za Bing karte dostupna na adresi </w:t>
      </w:r>
      <w:hyperlink r:id="rId51" w:history="1">
        <w:r>
          <w:rPr>
            <w:rStyle w:val="Hyperlink"/>
          </w:rPr>
          <w:t>go.microsoft.com/fwlink/?LinkID=248686</w:t>
        </w:r>
      </w:hyperlink>
      <w:r>
        <w:t>.</w:t>
      </w:r>
    </w:p>
    <w:bookmarkStart w:id="170" w:name="_Toc431459551"/>
    <w:p w14:paraId="6F28A8D2" w14:textId="77777777" w:rsidR="00AD3B3E" w:rsidRPr="000772BE" w:rsidRDefault="00AD3B3E" w:rsidP="00AD3B3E">
      <w:pPr>
        <w:pStyle w:val="ProductList-Body"/>
        <w:shd w:val="clear" w:color="auto" w:fill="A6A6A6" w:themeFill="background1" w:themeFillShade="A6"/>
        <w:spacing w:before="120" w:after="240"/>
        <w:jc w:val="right"/>
      </w:pPr>
      <w:r w:rsidRPr="00967324">
        <w:rPr>
          <w:rStyle w:val="Hyperlink"/>
          <w:sz w:val="16"/>
          <w:szCs w:val="16"/>
        </w:rPr>
        <w:fldChar w:fldCharType="begin"/>
      </w:r>
      <w:r w:rsidRPr="00967324">
        <w:rPr>
          <w:rStyle w:val="Hyperlink"/>
          <w:sz w:val="16"/>
          <w:szCs w:val="16"/>
        </w:rPr>
        <w:instrText xml:space="preserve"> HYPERLINK \l "TableofContents" </w:instrText>
      </w:r>
      <w:r w:rsidRPr="00967324">
        <w:rPr>
          <w:rStyle w:val="Hyperlink"/>
          <w:sz w:val="16"/>
          <w:szCs w:val="16"/>
        </w:rPr>
        <w:fldChar w:fldCharType="separate"/>
      </w:r>
      <w:r>
        <w:rPr>
          <w:rStyle w:val="Hyperlink"/>
          <w:sz w:val="16"/>
          <w:szCs w:val="16"/>
        </w:rPr>
        <w:t>Sadr</w:t>
      </w:r>
      <w:r w:rsidRPr="00967324">
        <w:rPr>
          <w:rStyle w:val="Hyperlink"/>
          <w:sz w:val="16"/>
          <w:szCs w:val="16"/>
        </w:rPr>
        <w:t>žaj</w:t>
      </w:r>
      <w:r w:rsidRPr="00967324">
        <w:rPr>
          <w:rStyle w:val="Hyperlink"/>
          <w:sz w:val="16"/>
          <w:szCs w:val="16"/>
        </w:rPr>
        <w:fldChar w:fldCharType="end"/>
      </w:r>
      <w:r w:rsidRPr="005A5C68">
        <w:rPr>
          <w:rStyle w:val="Hyperlink"/>
        </w:rPr>
        <w:t xml:space="preserve"> </w:t>
      </w:r>
      <w:r>
        <w:rPr>
          <w:sz w:val="16"/>
          <w:szCs w:val="16"/>
        </w:rPr>
        <w:t xml:space="preserve">/ </w:t>
      </w:r>
      <w:hyperlink w:anchor="GeneralTerms" w:history="1">
        <w:r>
          <w:rPr>
            <w:rStyle w:val="Hyperlink"/>
            <w:sz w:val="16"/>
            <w:szCs w:val="16"/>
          </w:rPr>
          <w:t>Opće odredbe</w:t>
        </w:r>
      </w:hyperlink>
    </w:p>
    <w:p w14:paraId="05E1728F" w14:textId="77777777" w:rsidR="00AD3B3E" w:rsidRPr="00566D26" w:rsidRDefault="00AD3B3E" w:rsidP="00AD3B3E">
      <w:pPr>
        <w:pStyle w:val="ProductList-Offering1Heading"/>
        <w:rPr>
          <w:lang w:val="hr-HR"/>
        </w:rPr>
      </w:pPr>
      <w:bookmarkStart w:id="171" w:name="_Toc472539097"/>
      <w:bookmarkStart w:id="172" w:name="ProfessionalServices"/>
      <w:r w:rsidRPr="00566D26">
        <w:rPr>
          <w:lang w:val="hr-HR"/>
        </w:rPr>
        <w:t>Profesionalne usluge</w:t>
      </w:r>
      <w:bookmarkEnd w:id="170"/>
      <w:bookmarkEnd w:id="171"/>
    </w:p>
    <w:bookmarkEnd w:id="172"/>
    <w:p w14:paraId="1A3EEF2D" w14:textId="77777777" w:rsidR="00DA4748" w:rsidRPr="0015736A" w:rsidRDefault="00DA4748" w:rsidP="00DA4748">
      <w:pPr>
        <w:pStyle w:val="ProductList-Body"/>
        <w:rPr>
          <w:szCs w:val="18"/>
        </w:rPr>
      </w:pPr>
      <w:r w:rsidRPr="0015736A">
        <w:rPr>
          <w:szCs w:val="18"/>
        </w:rPr>
        <w:t>Klijent možda ima pravo na Microsoftove usluge korisničke podrške i savjetovanja u vezi s ovom Online uslugom. Te su usluge „Profesionalne usluge“ utvrđene Klijentovim ugovorom o količinskom licenciranju. Ako Klijentov ugovor o količinskom licenciranju pokriva samo Online usluge (i ne definira Profesionalne usluge), onda se te usluge pružaju u skladu s „Odredbama za Profesionalne usluge“</w:t>
      </w:r>
      <w:r>
        <w:rPr>
          <w:szCs w:val="18"/>
        </w:rPr>
        <w:t xml:space="preserve"> u nastavku.</w:t>
      </w:r>
    </w:p>
    <w:p w14:paraId="7B6A60EB" w14:textId="77777777" w:rsidR="00DA4748" w:rsidRPr="0015736A" w:rsidRDefault="00DA4748" w:rsidP="00DA4748">
      <w:pPr>
        <w:pStyle w:val="ProductList-Body"/>
        <w:rPr>
          <w:szCs w:val="18"/>
        </w:rPr>
      </w:pPr>
    </w:p>
    <w:p w14:paraId="3B1513D4" w14:textId="77777777" w:rsidR="00DA4748" w:rsidRPr="0015736A" w:rsidRDefault="00DA4748" w:rsidP="00DA4748">
      <w:pPr>
        <w:pStyle w:val="ProductList-Body"/>
        <w:rPr>
          <w:szCs w:val="18"/>
        </w:rPr>
      </w:pPr>
      <w:r w:rsidRPr="0015736A">
        <w:rPr>
          <w:szCs w:val="18"/>
        </w:rPr>
        <w:t>Profesionalne usluge na koje se primjenjuju ova Obavijest nisu Online usluge i ostatak Odredbi Online usluga, kao ni bilo kakav dodatak o obradi podataka ili Ugovor za HIPAA poslovnog suradnika koji su potpisale ugovorne strane ne primjenjuje se. Sve informacije pružene Microsoftu u vezi s ovim Profesionalnim uslugama zaštićene su u skladu s odredbama o povjerljivosti Klijentova ugovora o količinskom licenciranju</w:t>
      </w:r>
      <w:r>
        <w:rPr>
          <w:szCs w:val="18"/>
        </w:rPr>
        <w:t>.</w:t>
      </w:r>
    </w:p>
    <w:p w14:paraId="32A67A9E" w14:textId="77777777" w:rsidR="00DA4748" w:rsidRPr="0015736A" w:rsidRDefault="00DA4748" w:rsidP="00DA4748">
      <w:pPr>
        <w:pStyle w:val="ProductList-Body"/>
        <w:rPr>
          <w:szCs w:val="18"/>
        </w:rPr>
      </w:pPr>
    </w:p>
    <w:p w14:paraId="37BAC7A1" w14:textId="77777777" w:rsidR="00DA4748" w:rsidRPr="0015736A" w:rsidRDefault="00DA4748" w:rsidP="00DA4748">
      <w:pPr>
        <w:pStyle w:val="ProductList-Body"/>
        <w:rPr>
          <w:szCs w:val="18"/>
        </w:rPr>
      </w:pPr>
      <w:r w:rsidRPr="0015736A">
        <w:rPr>
          <w:szCs w:val="18"/>
        </w:rPr>
        <w:t xml:space="preserve">Na ove se Profesionalne usluge mogu primjenjivati dodatne odredbe, ali samo u mjeri u kojoj te odredbe nisu u </w:t>
      </w:r>
      <w:r>
        <w:rPr>
          <w:szCs w:val="18"/>
        </w:rPr>
        <w:t>suprotnosti s ovom Obavijesti.</w:t>
      </w:r>
    </w:p>
    <w:p w14:paraId="7C0D5A8A" w14:textId="77777777" w:rsidR="00AD3B3E" w:rsidRPr="000772BE" w:rsidRDefault="00AD3B3E" w:rsidP="00AD3B3E">
      <w:pPr>
        <w:pStyle w:val="ProductList-Body"/>
      </w:pPr>
    </w:p>
    <w:p w14:paraId="275769DA" w14:textId="77777777" w:rsidR="00AD3B3E" w:rsidRPr="000772BE" w:rsidRDefault="00AD3B3E" w:rsidP="00AD3B3E">
      <w:pPr>
        <w:pStyle w:val="ProductList-Body"/>
      </w:pPr>
      <w:r>
        <w:rPr>
          <w:b/>
          <w:color w:val="00188F"/>
        </w:rPr>
        <w:t>Odredbe o Profesionalnim uslugama</w:t>
      </w:r>
    </w:p>
    <w:p w14:paraId="7EACF640" w14:textId="77777777" w:rsidR="00AD3B3E" w:rsidRPr="000772BE" w:rsidRDefault="00AD3B3E" w:rsidP="00AD3B3E">
      <w:pPr>
        <w:pStyle w:val="ProductList-Body"/>
      </w:pPr>
      <w:r>
        <w:rPr>
          <w:b/>
          <w:color w:val="00188F"/>
        </w:rPr>
        <w:t>Definicija</w:t>
      </w:r>
    </w:p>
    <w:p w14:paraId="4C6FEAD0" w14:textId="77777777" w:rsidR="00AD3B3E" w:rsidRPr="000772BE" w:rsidRDefault="00AD3B3E" w:rsidP="00AD3B3E">
      <w:pPr>
        <w:pStyle w:val="ProductList-Body"/>
      </w:pPr>
      <w:r>
        <w:t>Sve usluge na koje se ova obavijest odnosi zajednički se definiraju kao „Profesionalne usluge”.</w:t>
      </w:r>
    </w:p>
    <w:p w14:paraId="7C900740" w14:textId="77777777" w:rsidR="00AD3B3E" w:rsidRPr="000772BE" w:rsidRDefault="00AD3B3E" w:rsidP="00AD3B3E">
      <w:pPr>
        <w:pStyle w:val="ProductList-Body"/>
      </w:pPr>
    </w:p>
    <w:p w14:paraId="3C730C59" w14:textId="77777777" w:rsidR="00AD3B3E" w:rsidRPr="000772BE" w:rsidRDefault="00AD3B3E" w:rsidP="00AD3B3E">
      <w:pPr>
        <w:pStyle w:val="ProductList-Body"/>
      </w:pPr>
      <w:r>
        <w:rPr>
          <w:b/>
          <w:color w:val="00188F"/>
        </w:rPr>
        <w:t>Obveze ugovornih strana</w:t>
      </w:r>
    </w:p>
    <w:p w14:paraId="24AD93F7" w14:textId="77777777" w:rsidR="00AD3B3E" w:rsidRPr="000772BE" w:rsidRDefault="00AD3B3E" w:rsidP="00AD3B3E">
      <w:pPr>
        <w:pStyle w:val="ProductList-Body"/>
      </w:pPr>
      <w:r>
        <w:t>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w:t>
      </w:r>
    </w:p>
    <w:p w14:paraId="32123835" w14:textId="77777777" w:rsidR="00AD3B3E" w:rsidRPr="000772BE" w:rsidRDefault="00AD3B3E" w:rsidP="00AD3B3E">
      <w:pPr>
        <w:pStyle w:val="ProductList-Body"/>
      </w:pPr>
    </w:p>
    <w:p w14:paraId="00031C0E" w14:textId="77777777" w:rsidR="00AD3B3E" w:rsidRPr="000772BE" w:rsidRDefault="00AD3B3E" w:rsidP="00AD3B3E">
      <w:pPr>
        <w:pStyle w:val="ProductList-Body"/>
      </w:pPr>
      <w:r>
        <w:t xml:space="preserve">Klijent će </w:t>
      </w:r>
      <w:r>
        <w:rPr>
          <w:szCs w:val="18"/>
        </w:rPr>
        <w:t xml:space="preserve">izvršiti svoje odgovarajuće dužnosti i obveze kako podržao Microsoftovo izvršavanje Profesionalnih usluga na način naveden u opisu svake Profesionalne usluge. </w:t>
      </w:r>
    </w:p>
    <w:p w14:paraId="1257ED8D" w14:textId="77777777" w:rsidR="00AD3B3E" w:rsidRPr="000772BE" w:rsidRDefault="00AD3B3E" w:rsidP="00AD3B3E">
      <w:pPr>
        <w:pStyle w:val="ProductList-Body"/>
      </w:pPr>
    </w:p>
    <w:p w14:paraId="5240F0FF" w14:textId="77777777" w:rsidR="00AD3B3E" w:rsidRPr="000772BE" w:rsidRDefault="00AD3B3E" w:rsidP="00AD3B3E">
      <w:pPr>
        <w:pStyle w:val="ProductList-Body"/>
      </w:pPr>
      <w:r>
        <w:rPr>
          <w:b/>
          <w:color w:val="00188F"/>
        </w:rPr>
        <w:t>Ograničenje odgovornosti</w:t>
      </w:r>
    </w:p>
    <w:p w14:paraId="206A45D6" w14:textId="77777777" w:rsidR="00AD3B3E" w:rsidRPr="000772BE" w:rsidRDefault="00AD3B3E" w:rsidP="00AD3B3E">
      <w:pPr>
        <w:pStyle w:val="ProductList-Body"/>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w:t>
      </w:r>
      <w:r>
        <w:rPr>
          <w:b/>
        </w:rPr>
        <w:t>Ni u kojem slučaju nijedna ugovorna strana nije odgovorna za neizravnu, slučajnu, posebnu, kaznenu ili posljedičnu štetu, uključujući štetu nastalu zbog nemogućnosti korištenja, gubitka dobiti ili prekida poslovanja, bez obzira čime je uzrokovana ili neovisno o bilo kojoj pravnoj teoriji odgovornosti u vezi s Profesionalnim uslugama. Ograničenje ili isključenja primjenjuju se na odgovornost nastalu iz (1) obveza čuvanja povjerljivosti bilo koje strane; ili (2) povrede prava intelektualne imovine druge strane.</w:t>
      </w:r>
    </w:p>
    <w:p w14:paraId="2805E0C9" w14:textId="77777777" w:rsidR="00AD3B3E" w:rsidRPr="000772BE" w:rsidRDefault="00AD3B3E" w:rsidP="00AD3B3E">
      <w:pPr>
        <w:pStyle w:val="ProductList-Body"/>
      </w:pPr>
    </w:p>
    <w:p w14:paraId="2605F63B" w14:textId="77777777" w:rsidR="007E46D7" w:rsidRPr="003C69A1" w:rsidRDefault="007E46D7" w:rsidP="007E46D7">
      <w:pPr>
        <w:pStyle w:val="ProductList-Body"/>
        <w:outlineLvl w:val="2"/>
      </w:pPr>
      <w:r>
        <w:rPr>
          <w:b/>
          <w:color w:val="00188F"/>
        </w:rPr>
        <w:t>Popravci</w:t>
      </w:r>
    </w:p>
    <w:p w14:paraId="4DC40887" w14:textId="77777777" w:rsidR="007E46D7" w:rsidRPr="003C69A1" w:rsidRDefault="007E46D7" w:rsidP="007E46D7">
      <w:pPr>
        <w:pStyle w:val="ProductList-Body"/>
      </w:pPr>
      <w:r>
        <w:t>„Popravci“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w:t>
      </w:r>
    </w:p>
    <w:p w14:paraId="74880DBD" w14:textId="77777777" w:rsidR="007E46D7" w:rsidRPr="003C69A1" w:rsidRDefault="007E46D7" w:rsidP="007E46D7">
      <w:pPr>
        <w:pStyle w:val="ProductList-Body"/>
      </w:pPr>
    </w:p>
    <w:p w14:paraId="2283FEAD" w14:textId="77777777" w:rsidR="007E46D7" w:rsidRPr="003C69A1" w:rsidRDefault="007E46D7" w:rsidP="007E46D7">
      <w:pPr>
        <w:pStyle w:val="ProductList-Body"/>
        <w:outlineLvl w:val="2"/>
      </w:pPr>
      <w:r>
        <w:rPr>
          <w:b/>
          <w:color w:val="00188F"/>
        </w:rPr>
        <w:t>Ranije nastala djela</w:t>
      </w:r>
    </w:p>
    <w:p w14:paraId="3CCE05CB" w14:textId="77777777" w:rsidR="007E46D7" w:rsidRPr="003C69A1" w:rsidRDefault="007E46D7" w:rsidP="007E46D7">
      <w:pPr>
        <w:pStyle w:val="ProductList-Body"/>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koristiti, reproducirati ili mijenjati Ranije nastala djela druge ugovorne strane samo u mjeri koliko je potrebno za izvršavanje obveza u vezi s Profesionalnim uslugama.</w:t>
      </w:r>
    </w:p>
    <w:p w14:paraId="46C11982" w14:textId="77777777" w:rsidR="007E46D7" w:rsidRPr="003C69A1" w:rsidRDefault="007E46D7" w:rsidP="007E46D7">
      <w:pPr>
        <w:pStyle w:val="ProductList-Body"/>
      </w:pPr>
    </w:p>
    <w:p w14:paraId="78FC651E" w14:textId="77777777" w:rsidR="007E46D7" w:rsidRPr="003C69A1" w:rsidRDefault="007E46D7" w:rsidP="007E46D7">
      <w:pPr>
        <w:pStyle w:val="ProductList-Body"/>
      </w:pPr>
      <w:r>
        <w:rPr>
          <w:b/>
          <w:color w:val="00188F"/>
        </w:rPr>
        <w:t>Materijali isporučeni u sklopu usluge</w:t>
      </w:r>
    </w:p>
    <w:p w14:paraId="05C02863" w14:textId="77777777" w:rsidR="007E46D7" w:rsidRPr="003C69A1" w:rsidRDefault="007E46D7" w:rsidP="007E46D7">
      <w:pPr>
        <w:pStyle w:val="ProductList-Body"/>
      </w:pPr>
      <w:r>
        <w:t xml:space="preserve">„Materijali isporučeni u sklopu usluge“ znači računalni kôd ili materijali, različiti od Proizvoda ili Popravaka, koje Microsoft prepusti Klijentu po završetku Microsoftova pružanja Profesionalnih usluga. Microsoft Klijentu daje neisključivu, neprenosivu, trajnu licencu za reproduciranje, </w:t>
      </w:r>
      <w:r>
        <w:lastRenderedPageBreak/>
        <w:t>korištenje i izmjenu Materijala isporučenih u sklopu usluge isključivo u interne poslovne svrhe Klijenta, a na koju se primjenjuju uvjeti i odredbe Klijentovu ugovoru o količinskom licenciranju.</w:t>
      </w:r>
    </w:p>
    <w:p w14:paraId="37DA1470" w14:textId="77777777" w:rsidR="007E46D7" w:rsidRPr="003C69A1" w:rsidRDefault="007E46D7" w:rsidP="007E46D7">
      <w:pPr>
        <w:pStyle w:val="ProductList-Body"/>
      </w:pPr>
    </w:p>
    <w:p w14:paraId="444EE88D" w14:textId="77777777" w:rsidR="007E46D7" w:rsidRPr="003C69A1" w:rsidRDefault="007E46D7" w:rsidP="007E46D7">
      <w:pPr>
        <w:pStyle w:val="ProductList-Body"/>
        <w:tabs>
          <w:tab w:val="clear" w:pos="158"/>
          <w:tab w:val="left" w:pos="360"/>
        </w:tabs>
      </w:pPr>
      <w:r>
        <w:rPr>
          <w:b/>
          <w:color w:val="00188F"/>
        </w:rPr>
        <w:t>Tehnologija drugih proizvođača</w:t>
      </w:r>
    </w:p>
    <w:p w14:paraId="223C373A" w14:textId="77777777" w:rsidR="007E46D7" w:rsidRPr="003C69A1" w:rsidRDefault="007E46D7" w:rsidP="007E46D7">
      <w:pPr>
        <w:pStyle w:val="ProductList-Body"/>
      </w:pPr>
      <w:r>
        <w:t>Klijent je u potpunosti odgovoran za softver ili tehnologiju drugih proizvođača koju instalira ili koristi s Online uslugama, Popravcima ili Materijalima isporučenim u sklopu usluge.</w:t>
      </w:r>
    </w:p>
    <w:p w14:paraId="612B2424" w14:textId="77777777" w:rsidR="00AD3B3E" w:rsidRPr="000772BE" w:rsidRDefault="00AD3B3E" w:rsidP="00AD3B3E">
      <w:pPr>
        <w:pStyle w:val="ProductList-Body"/>
      </w:pPr>
    </w:p>
    <w:p w14:paraId="4F1659CF" w14:textId="77777777" w:rsidR="00AD3B3E" w:rsidRPr="000772BE" w:rsidRDefault="00AD3B3E" w:rsidP="00AD3B3E">
      <w:pPr>
        <w:pStyle w:val="ProductList-Body"/>
        <w:outlineLvl w:val="2"/>
      </w:pPr>
      <w:r>
        <w:rPr>
          <w:b/>
          <w:color w:val="00188F"/>
        </w:rPr>
        <w:t>Prava Povezanih društava</w:t>
      </w:r>
    </w:p>
    <w:p w14:paraId="27804726" w14:textId="77777777" w:rsidR="00AD3B3E" w:rsidRPr="000772BE" w:rsidRDefault="00AD3B3E" w:rsidP="00AD3B3E">
      <w:pPr>
        <w:pStyle w:val="ProductList-Body"/>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7F363453" w14:textId="77777777" w:rsidR="00AD3B3E" w:rsidRPr="000772BE" w:rsidRDefault="00AD3B3E" w:rsidP="00AD3B3E">
      <w:pPr>
        <w:pStyle w:val="ProductList-Body"/>
      </w:pPr>
    </w:p>
    <w:p w14:paraId="5D8244D8" w14:textId="77777777" w:rsidR="00AD3B3E" w:rsidRPr="000772BE" w:rsidRDefault="00AD3B3E" w:rsidP="00AD3B3E">
      <w:pPr>
        <w:pStyle w:val="ProductList-Body"/>
      </w:pPr>
      <w:r>
        <w:rPr>
          <w:b/>
          <w:color w:val="00188F"/>
        </w:rPr>
        <w:t>Kupci-državne ustanove</w:t>
      </w:r>
    </w:p>
    <w:p w14:paraId="6997F380" w14:textId="77777777" w:rsidR="00AD3B3E" w:rsidRPr="000772BE" w:rsidRDefault="00AD3B3E" w:rsidP="00AD3B3E">
      <w:pPr>
        <w:pStyle w:val="ProductList-Body"/>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p>
    <w:p w14:paraId="056557F6" w14:textId="77777777" w:rsidR="00AD3B3E" w:rsidRPr="000772BE" w:rsidRDefault="00A7526B" w:rsidP="00AD3B3E">
      <w:pPr>
        <w:pStyle w:val="ProductList-Body"/>
        <w:shd w:val="clear" w:color="auto" w:fill="A6A6A6" w:themeFill="background1" w:themeFillShade="A6"/>
        <w:spacing w:before="120" w:after="240"/>
        <w:jc w:val="right"/>
      </w:pPr>
      <w:hyperlink w:anchor="TableofContents" w:history="1">
        <w:r w:rsidR="00AD3B3E">
          <w:rPr>
            <w:rStyle w:val="Hyperlink"/>
            <w:sz w:val="16"/>
            <w:szCs w:val="16"/>
          </w:rPr>
          <w:t>Sadr</w:t>
        </w:r>
        <w:r w:rsidR="00AD3B3E" w:rsidRPr="00967324">
          <w:rPr>
            <w:rStyle w:val="Hyperlink"/>
            <w:sz w:val="16"/>
            <w:szCs w:val="16"/>
          </w:rPr>
          <w:t>žaj</w:t>
        </w:r>
      </w:hyperlink>
      <w:r w:rsidR="00AD3B3E" w:rsidRPr="00B334B5">
        <w:rPr>
          <w:rStyle w:val="Hyperlink"/>
        </w:rPr>
        <w:t xml:space="preserve"> </w:t>
      </w:r>
      <w:r w:rsidR="00AD3B3E">
        <w:rPr>
          <w:sz w:val="16"/>
          <w:szCs w:val="16"/>
        </w:rPr>
        <w:t xml:space="preserve">/ </w:t>
      </w:r>
      <w:hyperlink w:anchor="GeneralTerms" w:history="1">
        <w:r w:rsidR="00AD3B3E">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173" w:name="_Toc451949080"/>
      <w:bookmarkStart w:id="174" w:name="_Toc472539098"/>
      <w:r w:rsidRPr="002A626A">
        <w:rPr>
          <w:lang w:val="hr-HR"/>
        </w:rPr>
        <w:t>Obavijest o H.265/HEVC kodiranju za Azure Media Services</w:t>
      </w:r>
      <w:bookmarkEnd w:id="173"/>
      <w:bookmarkEnd w:id="174"/>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p w14:paraId="75780EEB" w14:textId="77777777" w:rsidR="002A626A" w:rsidRPr="00585A48" w:rsidRDefault="00A7526B" w:rsidP="002A626A">
      <w:pPr>
        <w:pStyle w:val="ProductList-Body"/>
        <w:shd w:val="clear" w:color="auto" w:fill="A6A6A6" w:themeFill="background1" w:themeFillShade="A6"/>
        <w:spacing w:before="120" w:after="240"/>
        <w:jc w:val="right"/>
        <w:rPr>
          <w:sz w:val="16"/>
          <w:szCs w:val="16"/>
        </w:rPr>
      </w:pPr>
      <w:hyperlink w:anchor="TableofContents" w:history="1">
        <w:r w:rsidR="002A626A">
          <w:rPr>
            <w:rStyle w:val="Hyperlink"/>
            <w:sz w:val="16"/>
            <w:szCs w:val="16"/>
          </w:rPr>
          <w:t>Sadržaj</w:t>
        </w:r>
      </w:hyperlink>
      <w:r w:rsidR="002A626A">
        <w:rPr>
          <w:sz w:val="16"/>
          <w:szCs w:val="16"/>
        </w:rPr>
        <w:t xml:space="preserve"> / </w:t>
      </w:r>
      <w:hyperlink w:anchor="GeneralTerms" w:history="1">
        <w:r w:rsidR="002A626A">
          <w:rPr>
            <w:rStyle w:val="Hyperlink"/>
            <w:sz w:val="16"/>
            <w:szCs w:val="16"/>
          </w:rPr>
          <w:t>Opće odredbe</w:t>
        </w:r>
      </w:hyperlink>
    </w:p>
    <w:p w14:paraId="7C9D16CC" w14:textId="4674487C" w:rsidR="00D67A4B" w:rsidRPr="00566D26" w:rsidRDefault="00A27D70" w:rsidP="004717F1">
      <w:pPr>
        <w:pStyle w:val="ProductList-Offering1Heading"/>
        <w:rPr>
          <w:lang w:val="hr-HR"/>
        </w:rPr>
      </w:pPr>
      <w:bookmarkStart w:id="175" w:name="_Toc472539099"/>
      <w:r w:rsidRPr="00566D26">
        <w:rPr>
          <w:lang w:val="hr-HR"/>
        </w:rPr>
        <w:t>Napomena o Vizualnom standardu H.264/AVC, Videostandardu VC-1, Vizualnom standardu MPEG-4 Part 2 i Videostandardu MPEG-2</w:t>
      </w:r>
      <w:bookmarkEnd w:id="175"/>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7A23192E" w14:textId="77777777" w:rsidR="000D67AA" w:rsidRPr="000772BE" w:rsidRDefault="00A7526B" w:rsidP="000D67AA">
      <w:pPr>
        <w:pStyle w:val="ProductList-Body"/>
        <w:shd w:val="clear" w:color="auto" w:fill="A6A6A6" w:themeFill="background1" w:themeFillShade="A6"/>
        <w:spacing w:before="120" w:after="240"/>
        <w:jc w:val="right"/>
      </w:pPr>
      <w:hyperlink w:anchor="TableofContents" w:history="1">
        <w:r w:rsidR="000D67AA">
          <w:rPr>
            <w:rStyle w:val="Hyperlink"/>
            <w:sz w:val="16"/>
            <w:szCs w:val="16"/>
          </w:rPr>
          <w:t>Sadr</w:t>
        </w:r>
        <w:r w:rsidR="000D67AA" w:rsidRPr="00967324">
          <w:rPr>
            <w:rStyle w:val="Hyperlink"/>
            <w:sz w:val="16"/>
            <w:szCs w:val="16"/>
          </w:rPr>
          <w:t>žaj</w:t>
        </w:r>
      </w:hyperlink>
      <w:r w:rsidR="000D67AA" w:rsidRPr="00B334B5">
        <w:rPr>
          <w:rStyle w:val="Hyperlink"/>
        </w:rPr>
        <w:t xml:space="preserve"> </w:t>
      </w:r>
      <w:r w:rsidR="000D67AA">
        <w:rPr>
          <w:sz w:val="16"/>
          <w:szCs w:val="16"/>
        </w:rPr>
        <w:t xml:space="preserve">/ </w:t>
      </w:r>
      <w:hyperlink w:anchor="GeneralTerms" w:history="1">
        <w:r w:rsidR="000D67AA">
          <w:rPr>
            <w:rStyle w:val="Hyperlink"/>
            <w:sz w:val="16"/>
            <w:szCs w:val="16"/>
          </w:rPr>
          <w:t>Opće odredbe</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10F4EA90" w14:textId="77777777" w:rsidR="00DA4748" w:rsidRPr="009C7BD7" w:rsidRDefault="00DA4748" w:rsidP="00DA4748">
      <w:pPr>
        <w:pStyle w:val="ProductList-SectionHeading"/>
        <w:outlineLvl w:val="0"/>
      </w:pPr>
      <w:bookmarkStart w:id="176" w:name="_Toc472539100"/>
      <w:bookmarkStart w:id="177" w:name="Attachment2"/>
      <w:r w:rsidRPr="009C7BD7">
        <w:lastRenderedPageBreak/>
        <w:t>Prilog 2 – Paketi pretplatničkih licenci</w:t>
      </w:r>
      <w:bookmarkEnd w:id="176"/>
    </w:p>
    <w:bookmarkEnd w:id="177"/>
    <w:p w14:paraId="1ED75182" w14:textId="66489D6F" w:rsidR="00DA4748" w:rsidRDefault="00DA4748" w:rsidP="00DA4748">
      <w:pPr>
        <w:pStyle w:val="ProductList-Body"/>
        <w:spacing w:after="120"/>
        <w:jc w:val="both"/>
      </w:pPr>
      <w:r w:rsidRPr="009C7BD7">
        <w:t xml:space="preserve">Online usluge mogu biti dostupne za kupnju kao Paketi Online usluga. Ako je u tablici u nastavku osjenčana ćelija </w:t>
      </w:r>
      <w:r w:rsidRPr="009C7BD7">
        <w:rPr>
          <w:color w:val="000000" w:themeColor="text1"/>
          <w:shd w:val="clear" w:color="auto" w:fill="4668C5"/>
        </w:rPr>
        <w:t>plavo</w:t>
      </w:r>
      <w:r w:rsidRPr="009C7BD7">
        <w:rPr>
          <w:color w:val="000000" w:themeColor="text1"/>
        </w:rPr>
        <w:t xml:space="preserve"> u retku Online usluge,</w:t>
      </w:r>
      <w:r w:rsidRPr="009C7BD7">
        <w:t xml:space="preserve"> SL za paket za stupac u kojem se ćelija nalazi ispunjava preduvjete za</w:t>
      </w:r>
      <w:r>
        <w:t xml:space="preserve"> SL za Online uslugu te ćelije.</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0E7B9F" w14:paraId="22B848F3" w14:textId="77777777" w:rsidTr="000E7B9F">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4316B3F8" w14:textId="77777777" w:rsidR="000E7B9F" w:rsidRDefault="000E7B9F" w:rsidP="000E7B9F">
            <w:pPr>
              <w:pStyle w:val="ProductList-Body"/>
              <w:tabs>
                <w:tab w:val="clear" w:pos="158"/>
                <w:tab w:val="left" w:pos="720"/>
              </w:tabs>
              <w:spacing w:line="256" w:lineRule="auto"/>
              <w:ind w:left="-108"/>
              <w:rPr>
                <w:sz w:val="22"/>
              </w:rPr>
            </w:pPr>
            <w:r>
              <w:rPr>
                <w:sz w:val="22"/>
              </w:rPr>
              <w:t>Online usluga</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9030E61" w14:textId="77777777" w:rsidR="000E7B9F" w:rsidRDefault="000E7B9F" w:rsidP="000E7B9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54B7E8C" w14:textId="77777777" w:rsidR="000E7B9F" w:rsidRDefault="000E7B9F" w:rsidP="000E7B9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C429C80" w14:textId="77777777" w:rsidR="000E7B9F" w:rsidRDefault="000E7B9F" w:rsidP="000E7B9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27A9398" w14:textId="77777777" w:rsidR="000E7B9F" w:rsidRDefault="000E7B9F" w:rsidP="000E7B9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Vlada</w:t>
            </w:r>
          </w:p>
          <w:p w14:paraId="737D17CA" w14:textId="77777777" w:rsidR="000E7B9F" w:rsidRDefault="000E7B9F" w:rsidP="000E7B9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21069DF7" w14:textId="77777777" w:rsidR="000E7B9F" w:rsidRDefault="000E7B9F" w:rsidP="000E7B9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5E6D0B1" w14:textId="77777777" w:rsidR="000E7B9F" w:rsidRDefault="000E7B9F" w:rsidP="000E7B9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2E0E679" w14:textId="77777777" w:rsidR="000E7B9F" w:rsidRDefault="000E7B9F" w:rsidP="000E7B9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8F69770" w14:textId="77777777" w:rsidR="000E7B9F" w:rsidRDefault="000E7B9F" w:rsidP="000E7B9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Tvrtke</w:t>
            </w:r>
          </w:p>
          <w:p w14:paraId="471C513E" w14:textId="77777777" w:rsidR="000E7B9F" w:rsidRDefault="000E7B9F" w:rsidP="000E7B9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65A226" w14:textId="77777777" w:rsidR="000E7B9F" w:rsidRDefault="000E7B9F" w:rsidP="000E7B9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A0A517C" w14:textId="77777777" w:rsidR="000E7B9F" w:rsidRDefault="000E7B9F" w:rsidP="000E7B9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Tvrtke</w:t>
            </w:r>
          </w:p>
          <w:p w14:paraId="28E4FF67" w14:textId="77777777" w:rsidR="000E7B9F" w:rsidRDefault="000E7B9F" w:rsidP="000E7B9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7426E7D5" w14:textId="77777777" w:rsidR="000E7B9F" w:rsidRDefault="000E7B9F" w:rsidP="000E7B9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Program Enterprise</w:t>
            </w:r>
          </w:p>
          <w:p w14:paraId="1398D948" w14:textId="77777777" w:rsidR="000E7B9F" w:rsidRDefault="000E7B9F" w:rsidP="000E7B9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69D45F38" w14:textId="77777777" w:rsidR="000E7B9F" w:rsidRDefault="000E7B9F" w:rsidP="000E7B9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355CCCD" w14:textId="77777777" w:rsidR="000E7B9F" w:rsidRDefault="000E7B9F" w:rsidP="000E7B9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5D9E85B3" w14:textId="77777777" w:rsidR="000E7B9F" w:rsidRPr="00866CCE" w:rsidRDefault="000E7B9F" w:rsidP="000E7B9F">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257C0AD5" w14:textId="77777777" w:rsidR="000E7B9F" w:rsidRDefault="000E7B9F" w:rsidP="000E7B9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Izdanje Enterprise</w:t>
            </w:r>
          </w:p>
        </w:tc>
      </w:tr>
      <w:tr w:rsidR="000E7B9F" w14:paraId="3C3D4138" w14:textId="77777777" w:rsidTr="000E7B9F">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12D35544" w14:textId="77777777" w:rsidR="000E7B9F" w:rsidRDefault="000E7B9F" w:rsidP="000E7B9F">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07AD404"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246DC8"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943A57"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8F0DA6"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0B5E76"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33C7CF"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851C19"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93EB5C"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B90110"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6A9815"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592C3B"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9029BAA"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41AA67F"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D721288"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C3DAE52"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553B22"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21CA5BCC"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6B306FC8" w14:textId="77777777" w:rsidR="000E7B9F" w:rsidRDefault="000E7B9F" w:rsidP="000E7B9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0E7B9F" w14:paraId="1DA08928" w14:textId="77777777" w:rsidTr="000E7B9F">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4FBDB09"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EAC0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983F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99B1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07A5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1DDB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31F8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D4F6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C796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9A9A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F1C1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5EB9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BA0B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22B5A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E86E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931B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51A5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1366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003D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5A3F03AA" w14:textId="77777777" w:rsidTr="000E7B9F">
        <w:trPr>
          <w:trHeight w:val="202"/>
        </w:trPr>
        <w:tc>
          <w:tcPr>
            <w:tcW w:w="2789" w:type="dxa"/>
            <w:tcBorders>
              <w:top w:val="nil"/>
              <w:left w:val="nil"/>
              <w:bottom w:val="dashSmallGap" w:sz="4" w:space="0" w:color="BFBFBF" w:themeColor="background1" w:themeShade="BF"/>
              <w:right w:val="nil"/>
            </w:tcBorders>
            <w:noWrap/>
            <w:vAlign w:val="center"/>
            <w:hideMark/>
          </w:tcPr>
          <w:p w14:paraId="32BA7788"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88787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35CA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7500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728E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896E3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5888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3490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5954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C382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22F8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5B99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D992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8D86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3284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D40D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CC36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2389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0D1D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72BA008C"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7C7370"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6571F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D3031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AD08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E2A2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3D79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3536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3D7E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DD2C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CC797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D455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901E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ACDB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2B44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BF17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B805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6FA6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0D36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AE0A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107E68C7"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B3E16F"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DC52C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0E5B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58E77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44EC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E982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11AE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1722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95D78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7B26D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188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4F56F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7575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E346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DACD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D526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F3B7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A373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484F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54DB45F7"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865ABB"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5399D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29CA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FDB8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59A5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FD73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F8B3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C356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9F01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2C47E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EF61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4427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60B0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5299F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93AA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CBD3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2B91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2D13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8FFC9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0A81AA7E"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17E546"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C3B8B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35D3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BDB0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F53E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3422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E901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A90B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F2F9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E2D0D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3698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53A0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14A9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8119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6F22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442B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F648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176C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665F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55E85D96"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765261"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32C5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086B3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692A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59AF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6BE5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0C37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72DA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F4AD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A6040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53AB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9610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D3E3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9701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D282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A09E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AC36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804A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6CB7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1D74C10B"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5B16A9"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81431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6855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6543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9944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9460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27C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83B23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590AE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308D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8102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08A6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A49E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26E3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A6C5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B79A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70E6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F6BB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51CF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2B79CDAF"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1E74E7"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77745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7372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C7FB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C0BB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B01F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826D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60CF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B84C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13FC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8705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A722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3B078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9BD3E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E12E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6E4C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48CF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11A1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2412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70ACFA79"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D4709D"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F1202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B98B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F6E5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7E33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5250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B3CA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3108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E3C6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FECB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93C9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730D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9B83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C14F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CB6B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AA82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0DA6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8326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1A89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0AE4D771"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11E374"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4F976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70487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982B2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D87E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2D2D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ECDE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9D19C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3275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38D6A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E7D7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EE5D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42CC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64CD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FCF8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9DAB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F97D4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8910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0407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690FA49D"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29B9DC"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CBDC0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5C23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90D4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021E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1A07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4DCE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B593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98D6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1C7B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671A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398F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F3E0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A67C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C3F1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C601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F484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53B5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2472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539F27E5"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2AFCE5"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za tvrtke Online Cloud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34993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6730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889A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65E0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31F5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742B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78A6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63B8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47AD2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965B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50D79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B336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F490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0CF1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D52E0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45EE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95D8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67BF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2397CED2"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CA629F"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362CD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637EC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03CBD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F193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762B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208F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5F2F2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A06D7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95467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C954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877A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207F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9976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32FF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45B9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9C9AA0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CE56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8600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245EE2A8"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E61AA5"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98E2F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46F77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067B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8EA3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E4C6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5A7A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E10F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CD459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F2BF3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E7E4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ED60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50CB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61B0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7C51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1E73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EF0DC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16AD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D374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225016F8"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2A1986"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22295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975A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4641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06B9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C8AA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EDEE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97E3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CA07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E582F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E60B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08F7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D8DC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35875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6630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213D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8C4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16F5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8E1E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10232599"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8DE1B6"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18F71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CA78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44461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14B2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CE17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3A62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5AA21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08A6A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EEBA0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3521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13B5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F0DB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D0DE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B1F2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6D28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D7DAE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51FB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F775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03236BEB"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6606F8"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262E4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995D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5EFF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3734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A4C8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59EF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F789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2080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BDAB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1E82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42C4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3B99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4DF1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EE5B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EB8E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93F1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5BA2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36CD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3EFD7EC3"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EFDADC"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ABDE2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76396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611A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0E84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C8C4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DF2D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99EF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4051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3B5A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C4B9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BBE3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DE55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49A9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A83A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A0C8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FE6A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1147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B447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664CF2CF"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F4E545"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0C472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2A12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C091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B48CB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83E5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DAB3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D20C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EA7E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BA18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FBD3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B8BC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F0B9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D859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9C50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742C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8B0F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9DF2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F3AD5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1503DC0B" w14:textId="77777777" w:rsidTr="000E7B9F">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0BEF1A"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E0949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1E82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51FC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41D55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12FB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118B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CE62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6A50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5301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1DD0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A5D0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04BA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4468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172B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BBF7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DD76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E799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A8B0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4FC00C82"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1D3F54"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134F3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382D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F6E5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8B93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6B3B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8946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1D3A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0F21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499C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C21F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FBCD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BB80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0BCE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C2FF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8806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2C44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2032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0FEE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46FAE951"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ACA53B"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4B7F4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EC57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B78E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9C84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5128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48A8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238F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FA40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65AED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21ED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5EDA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C024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138D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F378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2D7B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A69D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C09B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DA7C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62B27F15"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D5A8DC"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BBD0F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D8EA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618D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40C8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2879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97EA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DC19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8726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8D9D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8F3F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3A6F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A1F7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5CCC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ACEE9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4AE97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B00F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137A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10204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67B4C8E8"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C2332D"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3235E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A3F1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28E2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18E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95DD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1C7C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968C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51AB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FC84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45E0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74E5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6253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FA51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5D876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F38E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D5E2C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9103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F921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745B24EF"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8C67D7"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86AB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3A10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4CD7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A9B0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B3F9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3D6C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3765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FF6F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3167B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5EF5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AC3A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1A81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AC8A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FCAD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765C3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CCBA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E851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483A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70924B6C"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A4D66A"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C2886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8E1B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7153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50D8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5099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E21B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FB82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9829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4EA4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D4BF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7FAD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F58E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2A2B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A8DF3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7CBD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4045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78CD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405E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767233FD"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646166"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F966F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ED9B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2CA6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B762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FD05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8793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F042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E350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58C5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4B51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375D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C8E2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627D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41E0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E0DD1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8EA06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D9D7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DA6B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271E5EAF"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416BDF"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4005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DB12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294D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5BED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664A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FC60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E2F8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21C7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BEE6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6D7F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6F43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2EC1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91F7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875D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1D84A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6184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E95D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7337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330A2071"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231C1E"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za Službu za korisnike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FA7BC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A27D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7AB6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6E2F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DC3B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A473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A7C2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A552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0FF8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883E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96A9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C1B9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B7B2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02DF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0D37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D81E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5D568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CE651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721FABF4"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8B6226"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za Upravljanje terenskom uslugom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41102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501B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035C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CF5C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DBA5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1AC4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A635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1510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E464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A9EE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EFBF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4990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F962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F621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371C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10CE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58CE7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F4745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77A64A13"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4AFFE"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za Operacije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B082F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CC91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C751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5C4F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2BD2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F778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A5C2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D13C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CEFE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BF0F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9211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6F02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8EE7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1892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78486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F901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C7539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DE992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7F670B00"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74C419" w14:textId="77777777" w:rsidR="000E7B9F" w:rsidRPr="008F02B0"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za Automatizaciju projektnih usluga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93BD0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7E6D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EFD5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A313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F352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6935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EAA8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19D1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0377B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42F1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0A65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9DE4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103A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566B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381C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5B73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1597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9230C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2847D929"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1DF9BC" w14:textId="77777777" w:rsidR="000E7B9F"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za Prodaju</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02692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8DE6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9CC9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ACAB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EE29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758C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4A9C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2CE1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990F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A2AB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4AA88"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F025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9A2C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6070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9735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B710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4B125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0CACA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7A1DF576" w14:textId="77777777" w:rsidTr="000E7B9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62BB9B" w14:textId="77777777" w:rsidR="000E7B9F"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C40E9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7166B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7D5CF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4EA5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FE22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4C3D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B0E9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5B82C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42663"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1A2F7"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5D96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B3734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596F3D"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D3CEB"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6E15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F4B2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D3DA4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68F8C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r w:rsidR="000E7B9F" w14:paraId="494DF85D" w14:textId="77777777" w:rsidTr="000E7B9F">
        <w:trPr>
          <w:trHeight w:val="202"/>
        </w:trPr>
        <w:tc>
          <w:tcPr>
            <w:tcW w:w="2789" w:type="dxa"/>
            <w:tcBorders>
              <w:top w:val="dashSmallGap" w:sz="4" w:space="0" w:color="BFBFBF" w:themeColor="background1" w:themeShade="BF"/>
              <w:left w:val="nil"/>
              <w:bottom w:val="nil"/>
              <w:right w:val="nil"/>
            </w:tcBorders>
            <w:noWrap/>
            <w:vAlign w:val="center"/>
          </w:tcPr>
          <w:p w14:paraId="6A5EAF2B" w14:textId="77777777" w:rsidR="000E7B9F" w:rsidRDefault="000E7B9F" w:rsidP="000E7B9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D72F5D6"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E4DFE3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11D636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7F7B832A"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063E229"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52E81B21"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D65B1D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16400F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64869DC2"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B5F0FF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8F5480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64DA378C"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291D65E"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FD9AC30"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CAF97A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75B0425"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69BAC4BF"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3D1AD444" w14:textId="77777777" w:rsidR="000E7B9F" w:rsidRDefault="000E7B9F" w:rsidP="000E7B9F">
            <w:pPr>
              <w:pStyle w:val="ProductList-Body"/>
              <w:tabs>
                <w:tab w:val="clear" w:pos="158"/>
                <w:tab w:val="left" w:pos="720"/>
              </w:tabs>
              <w:spacing w:line="256" w:lineRule="auto"/>
              <w:jc w:val="center"/>
              <w:rPr>
                <w:rFonts w:asciiTheme="majorHAnsi" w:hAnsiTheme="majorHAnsi"/>
                <w:szCs w:val="18"/>
              </w:rPr>
            </w:pPr>
          </w:p>
        </w:tc>
      </w:tr>
    </w:tbl>
    <w:p w14:paraId="4F3DE273" w14:textId="77777777" w:rsidR="000E7B9F" w:rsidRPr="00B97C59" w:rsidRDefault="000E7B9F" w:rsidP="000E7B9F">
      <w:pPr>
        <w:pStyle w:val="ProductList-Body"/>
        <w:spacing w:before="60"/>
        <w:rPr>
          <w:i/>
          <w:sz w:val="16"/>
          <w:szCs w:val="16"/>
        </w:rPr>
      </w:pPr>
      <w:r>
        <w:rPr>
          <w:i/>
          <w:sz w:val="16"/>
          <w:szCs w:val="16"/>
          <w:vertAlign w:val="superscript"/>
        </w:rPr>
        <w:lastRenderedPageBreak/>
        <w:t>1</w:t>
      </w:r>
      <w:r>
        <w:rPr>
          <w:i/>
          <w:sz w:val="16"/>
          <w:szCs w:val="16"/>
        </w:rPr>
        <w:t xml:space="preserve"> Dodatni SL-ovi za paket koji u naslovu imaju „bez ProPlus“ ne uključuju prava na Office 365 ProPlus.</w:t>
      </w:r>
    </w:p>
    <w:p w14:paraId="14252761" w14:textId="77777777" w:rsidR="000E7B9F" w:rsidRPr="004307BC" w:rsidRDefault="000E7B9F" w:rsidP="000E7B9F">
      <w:pPr>
        <w:pStyle w:val="ProductList-Body"/>
        <w:rPr>
          <w:rStyle w:val="Hyperlink"/>
          <w:i/>
          <w:sz w:val="16"/>
          <w:szCs w:val="16"/>
        </w:rPr>
      </w:pPr>
      <w:r>
        <w:rPr>
          <w:i/>
          <w:sz w:val="16"/>
          <w:szCs w:val="16"/>
          <w:vertAlign w:val="superscript"/>
        </w:rPr>
        <w:t>2</w:t>
      </w:r>
      <w:r>
        <w:rPr>
          <w:i/>
          <w:sz w:val="16"/>
          <w:szCs w:val="16"/>
        </w:rPr>
        <w:t xml:space="preserve"> Kao dodatak gore navedenim Online uslugama, Secure Productive Enterprise ispunjava preduvjet za SL za Windows SA po korisniku kako je opisano u Odredbama proizvoda.</w:t>
      </w:r>
    </w:p>
    <w:p w14:paraId="342F53BB" w14:textId="72F36F0D" w:rsidR="0002002E" w:rsidRDefault="0002002E" w:rsidP="0002002E">
      <w:pPr>
        <w:pStyle w:val="ProductList-Body"/>
        <w:spacing w:after="120"/>
        <w:jc w:val="both"/>
      </w:pPr>
      <w:r>
        <w:rPr>
          <w:i/>
          <w:sz w:val="16"/>
          <w:szCs w:val="16"/>
          <w:vertAlign w:val="superscript"/>
        </w:rPr>
        <w:t>3</w:t>
      </w:r>
      <w:r>
        <w:rPr>
          <w:i/>
          <w:sz w:val="16"/>
          <w:szCs w:val="16"/>
        </w:rPr>
        <w:t xml:space="preserve"> Uključivanje usluge Skype za tvrtke Online PSTN Conferencing u Office 365 Enterprise E5 ovisi o regionalnoj dostupnosti.</w:t>
      </w:r>
    </w:p>
    <w:p w14:paraId="374EA8ED" w14:textId="30BC9328" w:rsidR="00D67A4B" w:rsidRPr="00690C65" w:rsidRDefault="00A7526B" w:rsidP="00154E92">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144749B0" w14:textId="77777777" w:rsidR="00232755" w:rsidRDefault="00232755" w:rsidP="00A914BF">
      <w:pPr>
        <w:pStyle w:val="ProductList-Body"/>
        <w:sectPr w:rsidR="00232755" w:rsidSect="00A61B2A">
          <w:footerReference w:type="default" r:id="rId55"/>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8" w:name="Attachment3"/>
      <w:bookmarkStart w:id="179" w:name="_Toc472539101"/>
      <w:r>
        <w:lastRenderedPageBreak/>
        <w:t>Prilog 3 – Standardne ugovorne klauzule (Izvođači obrade podataka)</w:t>
      </w:r>
      <w:bookmarkEnd w:id="178"/>
      <w:bookmarkEnd w:id="179"/>
    </w:p>
    <w:p w14:paraId="4E06F8C8" w14:textId="6E522ADB"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AD3B3E">
      <w:pPr>
        <w:pStyle w:val="ProductList-Body"/>
        <w:keepNext/>
        <w:jc w:val="center"/>
        <w:outlineLvl w:val="1"/>
      </w:pPr>
      <w:r>
        <w:rPr>
          <w:b/>
        </w:rPr>
        <w:lastRenderedPageBreak/>
        <w:t>Klauzula 4.: Obveze izvoznika podataka</w:t>
      </w:r>
    </w:p>
    <w:p w14:paraId="72E1C762" w14:textId="77777777" w:rsidR="00232755" w:rsidRPr="00690C65" w:rsidRDefault="00232755" w:rsidP="00AD3B3E">
      <w:pPr>
        <w:pStyle w:val="ProductList-Body"/>
        <w:keepNext/>
      </w:pPr>
    </w:p>
    <w:p w14:paraId="5AAB024C" w14:textId="77777777" w:rsidR="00232755" w:rsidRPr="00690C65" w:rsidRDefault="00232755" w:rsidP="00AD3B3E">
      <w:pPr>
        <w:pStyle w:val="ProductList-Body"/>
        <w:keepNext/>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lastRenderedPageBreak/>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AD3B3E">
      <w:pPr>
        <w:pStyle w:val="ProductList-Body"/>
        <w:keepNext/>
        <w:jc w:val="center"/>
        <w:outlineLvl w:val="1"/>
      </w:pPr>
      <w:r>
        <w:rPr>
          <w:b/>
        </w:rPr>
        <w:lastRenderedPageBreak/>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53B913D7" w14:textId="77777777" w:rsidR="004264D1" w:rsidRPr="00207D34" w:rsidRDefault="004264D1" w:rsidP="004264D1">
      <w:pPr>
        <w:pStyle w:val="ProductList-Body"/>
        <w:spacing w:after="120"/>
      </w:pPr>
      <w:r w:rsidRPr="00207D34">
        <w:rPr>
          <w:b/>
        </w:rPr>
        <w:t>Izvoznik podataka</w:t>
      </w:r>
      <w:r w:rsidRPr="00497B83">
        <w:rPr>
          <w:b/>
          <w:bCs/>
        </w:rPr>
        <w:t>:</w:t>
      </w:r>
      <w:r w:rsidRPr="00207D34">
        <w:t xml:space="preserve"> klijent je izvoznik podataka. Izvoznik podataka korisnik je Online usluga kako je definirano u stavku OST-a pod naslovom „Odredbe obrade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6C544975" w:rsidR="00E83159" w:rsidRPr="00690C65" w:rsidRDefault="007E46D7" w:rsidP="00E83159">
      <w:pPr>
        <w:pStyle w:val="ProductList-Body"/>
        <w:spacing w:after="120"/>
      </w:pPr>
      <w:r>
        <w:rPr>
          <w:b/>
        </w:rPr>
        <w:t>Subjekt podataka</w:t>
      </w:r>
      <w:r w:rsidRPr="004137FD">
        <w:rPr>
          <w:b/>
        </w:rPr>
        <w:t xml:space="preserve">: </w:t>
      </w:r>
      <w:r>
        <w:t>subjekti podataka obuhvaćaju predstavnike izvoznika podataka i krajnjih korisnika, uključujući zaposlenike, podizvođače, suradnike i klijente izvoznika podataka. Subjekti podataka mogu obuhvaćati pojedince koji pokušavaju komunicirati ili prenositi osobne podatke korisnicima usluga koje pruža uvoznik podataka</w:t>
      </w:r>
      <w:r w:rsidR="00E83159">
        <w:t xml:space="preserve">.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5CB87AE9" w14:textId="77777777" w:rsidR="00E83159" w:rsidRPr="00690C65" w:rsidRDefault="00E83159" w:rsidP="00E83159">
      <w:pPr>
        <w:pStyle w:val="ProductList-Body"/>
        <w:spacing w:after="60"/>
        <w:ind w:left="547"/>
      </w:pPr>
      <w:r>
        <w:rPr>
          <w:b/>
        </w:rPr>
        <w:t>b. Opseg i svrha obrade podataka</w:t>
      </w:r>
      <w:r w:rsidRPr="003944FD">
        <w:rPr>
          <w:b/>
        </w:rPr>
        <w:t>.</w:t>
      </w:r>
      <w:r>
        <w:t xml:space="preserve"> Opseg i svrha obrade osobnih podataka opisani su DPT-u.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lastRenderedPageBreak/>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61D2D4F5" w14:textId="77777777" w:rsidR="00463CC3" w:rsidRPr="00690C65" w:rsidRDefault="00463CC3" w:rsidP="00463CC3">
      <w:pPr>
        <w:pStyle w:val="ProductList-Body"/>
        <w:spacing w:after="120"/>
      </w:pPr>
      <w:r>
        <w:t xml:space="preserve">3. </w:t>
      </w:r>
      <w:r>
        <w:rPr>
          <w:b/>
        </w:rPr>
        <w:t>Tehničke i organizacijske mjere</w:t>
      </w:r>
      <w:r w:rsidRPr="003944FD">
        <w:rPr>
          <w:b/>
        </w:rPr>
        <w:t>.</w:t>
      </w:r>
      <w:r>
        <w:t xml:space="preserve"> Uvoznik podataka implementirao je i održavat će odgovarajuće tehničke i organizacijske mjere, interne kontrole i rutinske provjere sigurnosti informacija namijenjene zaštiti Korisničkih podataka, kako je definirano u DPT-u, od slučajnog gubitka, uništenja ili izmjene, neovlaštenog otkrivanja ili pristupa ili protupravnog uništenja kako slijedi: Tehničke i organizacijske mjere, interne kontrole i rutinske provjere sigurnosti informacija navedene u Odredbama obrade podataka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footerReference w:type="default" r:id="rId57"/>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07724D" w14:textId="77777777" w:rsidR="00A7526B" w:rsidRDefault="00A7526B" w:rsidP="009A573F">
      <w:pPr>
        <w:spacing w:after="0" w:line="240" w:lineRule="auto"/>
      </w:pPr>
      <w:r>
        <w:separator/>
      </w:r>
    </w:p>
  </w:endnote>
  <w:endnote w:type="continuationSeparator" w:id="0">
    <w:p w14:paraId="2C1AA3EE" w14:textId="77777777" w:rsidR="00A7526B" w:rsidRDefault="00A7526B" w:rsidP="009A573F">
      <w:pPr>
        <w:spacing w:after="0" w:line="240" w:lineRule="auto"/>
      </w:pPr>
      <w:r>
        <w:continuationSeparator/>
      </w:r>
    </w:p>
  </w:endnote>
  <w:endnote w:type="continuationNotice" w:id="1">
    <w:p w14:paraId="12F99F8B" w14:textId="77777777" w:rsidR="00A7526B" w:rsidRDefault="00A7526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0E7B9F" w:rsidRDefault="000E7B9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0E7B9F" w:rsidRPr="00591643" w:rsidRDefault="000E7B9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E7B9F" w:rsidRPr="00C76DF3" w:rsidRDefault="00A7526B" w:rsidP="005C51AC">
          <w:pPr>
            <w:pStyle w:val="ProductList-OfferingBody"/>
            <w:ind w:left="-77" w:right="-73"/>
            <w:jc w:val="center"/>
            <w:rPr>
              <w:color w:val="808080" w:themeColor="background1" w:themeShade="80"/>
              <w:sz w:val="14"/>
              <w:szCs w:val="14"/>
            </w:rPr>
          </w:pPr>
          <w:hyperlink w:anchor="TableofContents" w:history="1">
            <w:r w:rsidR="000E7B9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E7B9F" w:rsidRPr="00C76DF3" w:rsidRDefault="000E7B9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E7B9F" w:rsidRPr="00C76DF3" w:rsidRDefault="00A7526B" w:rsidP="005C51AC">
          <w:pPr>
            <w:pStyle w:val="ProductList-OfferingBody"/>
            <w:ind w:left="-72" w:right="-74"/>
            <w:jc w:val="center"/>
            <w:rPr>
              <w:color w:val="808080" w:themeColor="background1" w:themeShade="80"/>
              <w:sz w:val="14"/>
              <w:szCs w:val="14"/>
            </w:rPr>
          </w:pPr>
          <w:hyperlink w:anchor="Introduction" w:history="1">
            <w:r w:rsidR="000E7B9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E7B9F" w:rsidRPr="00C76DF3" w:rsidRDefault="000E7B9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E7B9F" w:rsidRPr="00C76DF3" w:rsidRDefault="00A7526B" w:rsidP="005C51AC">
          <w:pPr>
            <w:pStyle w:val="ProductList-OfferingBody"/>
            <w:ind w:left="-72" w:right="-75"/>
            <w:jc w:val="center"/>
            <w:rPr>
              <w:color w:val="808080" w:themeColor="background1" w:themeShade="80"/>
              <w:sz w:val="14"/>
              <w:szCs w:val="14"/>
            </w:rPr>
          </w:pPr>
          <w:hyperlink w:anchor="GeneralTerms" w:history="1">
            <w:r w:rsidR="000E7B9F">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E7B9F" w:rsidRPr="00C76DF3" w:rsidRDefault="000E7B9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E7B9F" w:rsidRPr="00C76DF3" w:rsidRDefault="00A7526B" w:rsidP="005C51AC">
          <w:pPr>
            <w:pStyle w:val="ProductList-OfferingBody"/>
            <w:ind w:left="-72" w:right="-77"/>
            <w:jc w:val="center"/>
            <w:rPr>
              <w:color w:val="808080" w:themeColor="background1" w:themeShade="80"/>
              <w:sz w:val="14"/>
              <w:szCs w:val="14"/>
            </w:rPr>
          </w:pPr>
          <w:hyperlink w:anchor="PrivacyandSecurityTerms" w:history="1">
            <w:r w:rsidR="000E7B9F">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E7B9F" w:rsidRPr="00C76DF3" w:rsidRDefault="000E7B9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E7B9F" w:rsidRPr="00C76DF3" w:rsidRDefault="00A7526B" w:rsidP="005C51AC">
          <w:pPr>
            <w:pStyle w:val="ProductList-OfferingBody"/>
            <w:ind w:left="-72" w:right="-77"/>
            <w:jc w:val="center"/>
            <w:rPr>
              <w:color w:val="808080" w:themeColor="background1" w:themeShade="80"/>
              <w:sz w:val="14"/>
              <w:szCs w:val="14"/>
            </w:rPr>
          </w:pPr>
          <w:hyperlink w:anchor="OnlineServiceSpecificTerms" w:history="1">
            <w:r w:rsidR="000E7B9F">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E7B9F" w:rsidRPr="00C76DF3" w:rsidRDefault="000E7B9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E7B9F" w:rsidRPr="00C76DF3" w:rsidRDefault="00A7526B" w:rsidP="005C51AC">
          <w:pPr>
            <w:pStyle w:val="ProductList-OfferingBody"/>
            <w:ind w:left="-72" w:right="-76"/>
            <w:jc w:val="center"/>
            <w:rPr>
              <w:color w:val="808080" w:themeColor="background1" w:themeShade="80"/>
              <w:sz w:val="14"/>
              <w:szCs w:val="14"/>
            </w:rPr>
          </w:pPr>
          <w:hyperlink w:anchor="Attachment1" w:history="1">
            <w:r w:rsidR="000E7B9F">
              <w:rPr>
                <w:rStyle w:val="Hyperlink"/>
                <w:sz w:val="14"/>
                <w:szCs w:val="14"/>
              </w:rPr>
              <w:t>Prilozi</w:t>
            </w:r>
          </w:hyperlink>
        </w:p>
      </w:tc>
    </w:tr>
  </w:tbl>
  <w:p w14:paraId="7E537610" w14:textId="77777777" w:rsidR="000E7B9F" w:rsidRPr="00591643" w:rsidRDefault="000E7B9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0E7B9F" w:rsidRPr="004507F9" w:rsidRDefault="00A7526B" w:rsidP="00591643">
          <w:pPr>
            <w:pStyle w:val="ProductList-OfferingBody"/>
            <w:ind w:left="-77" w:right="-73"/>
            <w:jc w:val="center"/>
            <w:rPr>
              <w:rStyle w:val="LogoportDoNotTranslate"/>
            </w:rPr>
          </w:pPr>
          <w:hyperlink w:anchor="F1" w:history="1">
            <w:r w:rsidR="000E7B9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0E7B9F" w:rsidRPr="004507F9" w:rsidRDefault="000E7B9F"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0E7B9F" w:rsidRPr="004507F9" w:rsidRDefault="00A7526B" w:rsidP="00BF0410">
          <w:pPr>
            <w:pStyle w:val="ProductList-OfferingBody"/>
            <w:ind w:left="-77" w:right="-73"/>
            <w:jc w:val="center"/>
            <w:rPr>
              <w:rStyle w:val="Hyperlink"/>
              <w:sz w:val="14"/>
              <w:szCs w:val="14"/>
              <w:lang w:eastAsia="en-US" w:bidi="ar-SA"/>
            </w:rPr>
          </w:pPr>
          <w:hyperlink w:anchor="F2" w:history="1">
            <w:r w:rsidR="000E7B9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0E7B9F" w:rsidRPr="004507F9" w:rsidRDefault="000E7B9F"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0E7B9F" w:rsidRPr="004507F9" w:rsidRDefault="00A7526B" w:rsidP="00BF0410">
          <w:pPr>
            <w:pStyle w:val="ProductList-OfferingBody"/>
            <w:ind w:left="-77" w:right="-73"/>
            <w:jc w:val="center"/>
            <w:rPr>
              <w:rStyle w:val="Hyperlink"/>
              <w:sz w:val="14"/>
              <w:szCs w:val="14"/>
              <w:lang w:eastAsia="en-US" w:bidi="ar-SA"/>
            </w:rPr>
          </w:pPr>
          <w:hyperlink w:anchor="F3" w:history="1">
            <w:r w:rsidR="000E7B9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0E7B9F" w:rsidRPr="004507F9" w:rsidRDefault="000E7B9F"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0E7B9F" w:rsidRPr="004507F9" w:rsidRDefault="00A7526B" w:rsidP="00BF0410">
          <w:pPr>
            <w:pStyle w:val="ProductList-OfferingBody"/>
            <w:ind w:left="-77" w:right="-73"/>
            <w:jc w:val="center"/>
            <w:rPr>
              <w:rStyle w:val="Hyperlink"/>
              <w:sz w:val="14"/>
              <w:szCs w:val="14"/>
              <w:lang w:eastAsia="en-US" w:bidi="ar-SA"/>
            </w:rPr>
          </w:pPr>
          <w:hyperlink w:anchor="F4" w:history="1">
            <w:r w:rsidR="000E7B9F" w:rsidRPr="004507F9">
              <w:rPr>
                <w:rStyle w:val="Hyperlink"/>
                <w:sz w:val="14"/>
                <w:szCs w:val="14"/>
                <w:lang w:eastAsia="en-US" w:bidi="ar-SA"/>
              </w:rPr>
              <w:t xml:space="preserve">Odredbe o zaštiti privatnosti </w:t>
            </w:r>
            <w:r w:rsidR="000E7B9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0E7B9F" w:rsidRPr="004507F9" w:rsidRDefault="000E7B9F"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0E7B9F" w:rsidRPr="004507F9" w:rsidRDefault="00A7526B" w:rsidP="00BF0410">
          <w:pPr>
            <w:pStyle w:val="ProductList-OfferingBody"/>
            <w:ind w:left="-77" w:right="-73"/>
            <w:jc w:val="center"/>
            <w:rPr>
              <w:rStyle w:val="LogoportDoNotTranslate"/>
            </w:rPr>
          </w:pPr>
          <w:hyperlink w:anchor="F5" w:history="1">
            <w:r w:rsidR="000E7B9F" w:rsidRPr="004507F9">
              <w:rPr>
                <w:rStyle w:val="Hyperlink"/>
                <w:sz w:val="14"/>
                <w:szCs w:val="14"/>
                <w:lang w:eastAsia="en-US" w:bidi="ar-SA"/>
              </w:rPr>
              <w:t xml:space="preserve">Posebne odredbe za </w:t>
            </w:r>
            <w:r w:rsidR="000E7B9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0E7B9F" w:rsidRPr="004507F9" w:rsidRDefault="000E7B9F"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0E7B9F" w:rsidRPr="004507F9" w:rsidRDefault="00A7526B" w:rsidP="00BF0410">
          <w:pPr>
            <w:pStyle w:val="ProductList-OfferingBody"/>
            <w:ind w:left="-77" w:right="-73"/>
            <w:jc w:val="center"/>
            <w:rPr>
              <w:rStyle w:val="LogoportDoNotTranslate"/>
            </w:rPr>
          </w:pPr>
          <w:hyperlink w:anchor="F6" w:history="1">
            <w:r w:rsidR="000E7B9F" w:rsidRPr="004507F9">
              <w:rPr>
                <w:rStyle w:val="Hyperlink"/>
                <w:sz w:val="14"/>
                <w:szCs w:val="14"/>
                <w:lang w:eastAsia="en-US" w:bidi="ar-SA"/>
              </w:rPr>
              <w:t>Prilog</w:t>
            </w:r>
          </w:hyperlink>
        </w:p>
      </w:tc>
    </w:tr>
  </w:tbl>
  <w:p w14:paraId="71D89FB4" w14:textId="77777777" w:rsidR="000E7B9F" w:rsidRPr="00BF0410" w:rsidRDefault="000E7B9F">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990DE4" w14:paraId="3CB7EE3E" w14:textId="77777777" w:rsidTr="002C037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2A38D" w14:textId="77777777" w:rsidR="000E7B9F" w:rsidRPr="004507F9" w:rsidRDefault="00A7526B" w:rsidP="002A626A">
          <w:pPr>
            <w:pStyle w:val="ProductList-OfferingBody"/>
            <w:ind w:left="-77" w:right="-73"/>
            <w:jc w:val="center"/>
            <w:rPr>
              <w:rStyle w:val="LogoportDoNotTranslate"/>
            </w:rPr>
          </w:pPr>
          <w:hyperlink w:anchor="F1" w:history="1">
            <w:r w:rsidR="000E7B9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E91A03" w14:textId="77777777" w:rsidR="000E7B9F" w:rsidRPr="004507F9" w:rsidRDefault="000E7B9F"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7AAFF" w14:textId="77777777" w:rsidR="000E7B9F" w:rsidRPr="004507F9" w:rsidRDefault="00A7526B" w:rsidP="002A626A">
          <w:pPr>
            <w:pStyle w:val="ProductList-OfferingBody"/>
            <w:ind w:left="-77" w:right="-73"/>
            <w:jc w:val="center"/>
            <w:rPr>
              <w:rStyle w:val="Hyperlink"/>
              <w:sz w:val="14"/>
              <w:szCs w:val="14"/>
              <w:lang w:eastAsia="en-US" w:bidi="ar-SA"/>
            </w:rPr>
          </w:pPr>
          <w:hyperlink w:anchor="F2" w:history="1">
            <w:r w:rsidR="000E7B9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87E488"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724D2" w14:textId="77777777" w:rsidR="000E7B9F" w:rsidRPr="004507F9" w:rsidRDefault="00A7526B" w:rsidP="002A626A">
          <w:pPr>
            <w:pStyle w:val="ProductList-OfferingBody"/>
            <w:ind w:left="-77" w:right="-73"/>
            <w:jc w:val="center"/>
            <w:rPr>
              <w:rStyle w:val="Hyperlink"/>
              <w:sz w:val="14"/>
              <w:szCs w:val="14"/>
              <w:lang w:eastAsia="en-US" w:bidi="ar-SA"/>
            </w:rPr>
          </w:pPr>
          <w:hyperlink w:anchor="F3" w:history="1">
            <w:r w:rsidR="000E7B9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2C9050"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92900" w14:textId="77777777" w:rsidR="000E7B9F" w:rsidRPr="004507F9" w:rsidRDefault="00A7526B" w:rsidP="002A626A">
          <w:pPr>
            <w:pStyle w:val="ProductList-OfferingBody"/>
            <w:ind w:left="-77" w:right="-73"/>
            <w:jc w:val="center"/>
            <w:rPr>
              <w:rStyle w:val="Hyperlink"/>
              <w:sz w:val="14"/>
              <w:szCs w:val="14"/>
              <w:lang w:eastAsia="en-US" w:bidi="ar-SA"/>
            </w:rPr>
          </w:pPr>
          <w:hyperlink w:anchor="F4" w:history="1">
            <w:r w:rsidR="000E7B9F" w:rsidRPr="004507F9">
              <w:rPr>
                <w:rStyle w:val="Hyperlink"/>
                <w:sz w:val="14"/>
                <w:szCs w:val="14"/>
                <w:lang w:eastAsia="en-US" w:bidi="ar-SA"/>
              </w:rPr>
              <w:t xml:space="preserve">Odredbe o zaštiti privatnosti </w:t>
            </w:r>
            <w:r w:rsidR="000E7B9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96B9F8"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69382E" w14:textId="77777777" w:rsidR="000E7B9F" w:rsidRPr="004507F9" w:rsidRDefault="00A7526B" w:rsidP="002A626A">
          <w:pPr>
            <w:pStyle w:val="ProductList-OfferingBody"/>
            <w:ind w:left="-77" w:right="-73"/>
            <w:jc w:val="center"/>
            <w:rPr>
              <w:rStyle w:val="LogoportDoNotTranslate"/>
            </w:rPr>
          </w:pPr>
          <w:hyperlink w:anchor="F5" w:history="1">
            <w:r w:rsidR="000E7B9F" w:rsidRPr="004507F9">
              <w:rPr>
                <w:rStyle w:val="Hyperlink"/>
                <w:sz w:val="14"/>
                <w:szCs w:val="14"/>
                <w:lang w:eastAsia="en-US" w:bidi="ar-SA"/>
              </w:rPr>
              <w:t xml:space="preserve">Posebne odredbe za </w:t>
            </w:r>
            <w:r w:rsidR="000E7B9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D3BCB"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B909F" w14:textId="77777777" w:rsidR="000E7B9F" w:rsidRPr="004507F9" w:rsidRDefault="00A7526B" w:rsidP="002A626A">
          <w:pPr>
            <w:pStyle w:val="ProductList-OfferingBody"/>
            <w:ind w:left="-77" w:right="-73"/>
            <w:jc w:val="center"/>
            <w:rPr>
              <w:rStyle w:val="LogoportDoNotTranslate"/>
            </w:rPr>
          </w:pPr>
          <w:hyperlink w:anchor="F6" w:history="1">
            <w:r w:rsidR="000E7B9F" w:rsidRPr="004507F9">
              <w:rPr>
                <w:rStyle w:val="Hyperlink"/>
                <w:sz w:val="14"/>
                <w:szCs w:val="14"/>
                <w:lang w:eastAsia="en-US" w:bidi="ar-SA"/>
              </w:rPr>
              <w:t>Prilog</w:t>
            </w:r>
          </w:hyperlink>
        </w:p>
      </w:tc>
    </w:tr>
  </w:tbl>
  <w:p w14:paraId="16FF3E6E" w14:textId="77777777" w:rsidR="000E7B9F" w:rsidRPr="004507F9" w:rsidRDefault="000E7B9F" w:rsidP="003812FE">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990DE4" w14:paraId="5CC2FB53"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077F2" w14:textId="77777777" w:rsidR="000E7B9F" w:rsidRPr="004507F9" w:rsidRDefault="00A7526B" w:rsidP="002A626A">
          <w:pPr>
            <w:pStyle w:val="ProductList-OfferingBody"/>
            <w:ind w:left="-77" w:right="-73"/>
            <w:jc w:val="center"/>
            <w:rPr>
              <w:rStyle w:val="LogoportDoNotTranslate"/>
            </w:rPr>
          </w:pPr>
          <w:hyperlink w:anchor="F1" w:history="1">
            <w:r w:rsidR="000E7B9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A62BF3" w14:textId="77777777" w:rsidR="000E7B9F" w:rsidRPr="004507F9" w:rsidRDefault="000E7B9F"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0C320" w14:textId="77777777" w:rsidR="000E7B9F" w:rsidRPr="004507F9" w:rsidRDefault="00A7526B" w:rsidP="002A626A">
          <w:pPr>
            <w:pStyle w:val="ProductList-OfferingBody"/>
            <w:ind w:left="-77" w:right="-73"/>
            <w:jc w:val="center"/>
            <w:rPr>
              <w:rStyle w:val="Hyperlink"/>
              <w:sz w:val="14"/>
              <w:szCs w:val="14"/>
              <w:lang w:eastAsia="en-US" w:bidi="ar-SA"/>
            </w:rPr>
          </w:pPr>
          <w:hyperlink w:anchor="F2" w:history="1">
            <w:r w:rsidR="000E7B9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7A5ECC"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3661E" w14:textId="77777777" w:rsidR="000E7B9F" w:rsidRPr="004507F9" w:rsidRDefault="00A7526B" w:rsidP="002A626A">
          <w:pPr>
            <w:pStyle w:val="ProductList-OfferingBody"/>
            <w:ind w:left="-77" w:right="-73"/>
            <w:jc w:val="center"/>
            <w:rPr>
              <w:rStyle w:val="Hyperlink"/>
              <w:sz w:val="14"/>
              <w:szCs w:val="14"/>
              <w:lang w:eastAsia="en-US" w:bidi="ar-SA"/>
            </w:rPr>
          </w:pPr>
          <w:hyperlink w:anchor="F3" w:history="1">
            <w:r w:rsidR="000E7B9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C1549C"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791A1" w14:textId="77777777" w:rsidR="000E7B9F" w:rsidRPr="004507F9" w:rsidRDefault="00A7526B" w:rsidP="002A626A">
          <w:pPr>
            <w:pStyle w:val="ProductList-OfferingBody"/>
            <w:ind w:left="-77" w:right="-73"/>
            <w:jc w:val="center"/>
            <w:rPr>
              <w:rStyle w:val="Hyperlink"/>
              <w:sz w:val="14"/>
              <w:szCs w:val="14"/>
              <w:lang w:eastAsia="en-US" w:bidi="ar-SA"/>
            </w:rPr>
          </w:pPr>
          <w:hyperlink w:anchor="F4" w:history="1">
            <w:r w:rsidR="000E7B9F" w:rsidRPr="004507F9">
              <w:rPr>
                <w:rStyle w:val="Hyperlink"/>
                <w:sz w:val="14"/>
                <w:szCs w:val="14"/>
                <w:lang w:eastAsia="en-US" w:bidi="ar-SA"/>
              </w:rPr>
              <w:t xml:space="preserve">Odredbe o zaštiti privatnosti </w:t>
            </w:r>
            <w:r w:rsidR="000E7B9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FAA6BB"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B1439" w14:textId="77777777" w:rsidR="000E7B9F" w:rsidRPr="004507F9" w:rsidRDefault="00A7526B" w:rsidP="002A626A">
          <w:pPr>
            <w:pStyle w:val="ProductList-OfferingBody"/>
            <w:ind w:left="-77" w:right="-73"/>
            <w:jc w:val="center"/>
            <w:rPr>
              <w:rStyle w:val="LogoportDoNotTranslate"/>
            </w:rPr>
          </w:pPr>
          <w:hyperlink w:anchor="F5" w:history="1">
            <w:r w:rsidR="000E7B9F" w:rsidRPr="004507F9">
              <w:rPr>
                <w:rStyle w:val="Hyperlink"/>
                <w:sz w:val="14"/>
                <w:szCs w:val="14"/>
                <w:lang w:eastAsia="en-US" w:bidi="ar-SA"/>
              </w:rPr>
              <w:t xml:space="preserve">Posebne odredbe za </w:t>
            </w:r>
            <w:r w:rsidR="000E7B9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A3A2B3"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59E9F" w14:textId="77777777" w:rsidR="000E7B9F" w:rsidRPr="004507F9" w:rsidRDefault="00A7526B" w:rsidP="002A626A">
          <w:pPr>
            <w:pStyle w:val="ProductList-OfferingBody"/>
            <w:ind w:left="-77" w:right="-73"/>
            <w:jc w:val="center"/>
            <w:rPr>
              <w:rStyle w:val="LogoportDoNotTranslate"/>
            </w:rPr>
          </w:pPr>
          <w:hyperlink w:anchor="F6" w:history="1">
            <w:r w:rsidR="000E7B9F" w:rsidRPr="004507F9">
              <w:rPr>
                <w:rStyle w:val="Hyperlink"/>
                <w:sz w:val="14"/>
                <w:szCs w:val="14"/>
                <w:lang w:eastAsia="en-US" w:bidi="ar-SA"/>
              </w:rPr>
              <w:t>Prilog</w:t>
            </w:r>
          </w:hyperlink>
        </w:p>
      </w:tc>
    </w:tr>
  </w:tbl>
  <w:p w14:paraId="0CFE91C7" w14:textId="77777777" w:rsidR="000E7B9F" w:rsidRPr="004507F9" w:rsidRDefault="000E7B9F" w:rsidP="002A626A">
    <w:pPr>
      <w:pStyle w:val="Footer"/>
      <w:rPr>
        <w:sz w:val="14"/>
        <w:szCs w:val="14"/>
        <w:lang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990DE4" w14:paraId="4CE6BF76"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6B018" w14:textId="77777777" w:rsidR="000E7B9F" w:rsidRPr="004507F9" w:rsidRDefault="00A7526B" w:rsidP="002A626A">
          <w:pPr>
            <w:pStyle w:val="ProductList-OfferingBody"/>
            <w:ind w:left="-77" w:right="-73"/>
            <w:jc w:val="center"/>
            <w:rPr>
              <w:rStyle w:val="LogoportDoNotTranslate"/>
            </w:rPr>
          </w:pPr>
          <w:hyperlink w:anchor="F1" w:history="1">
            <w:r w:rsidR="000E7B9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8E33E0" w14:textId="77777777" w:rsidR="000E7B9F" w:rsidRPr="004507F9" w:rsidRDefault="000E7B9F"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690A30" w14:textId="77777777" w:rsidR="000E7B9F" w:rsidRPr="004507F9" w:rsidRDefault="00A7526B" w:rsidP="002A626A">
          <w:pPr>
            <w:pStyle w:val="ProductList-OfferingBody"/>
            <w:ind w:left="-77" w:right="-73"/>
            <w:jc w:val="center"/>
            <w:rPr>
              <w:rStyle w:val="Hyperlink"/>
              <w:sz w:val="14"/>
              <w:szCs w:val="14"/>
              <w:lang w:eastAsia="en-US" w:bidi="ar-SA"/>
            </w:rPr>
          </w:pPr>
          <w:hyperlink w:anchor="F2" w:history="1">
            <w:r w:rsidR="000E7B9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B8D058"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1D91F1" w14:textId="77777777" w:rsidR="000E7B9F" w:rsidRPr="004507F9" w:rsidRDefault="00A7526B" w:rsidP="002A626A">
          <w:pPr>
            <w:pStyle w:val="ProductList-OfferingBody"/>
            <w:ind w:left="-77" w:right="-73"/>
            <w:jc w:val="center"/>
            <w:rPr>
              <w:rStyle w:val="Hyperlink"/>
              <w:sz w:val="14"/>
              <w:szCs w:val="14"/>
              <w:lang w:eastAsia="en-US" w:bidi="ar-SA"/>
            </w:rPr>
          </w:pPr>
          <w:hyperlink w:anchor="F3" w:history="1">
            <w:r w:rsidR="000E7B9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749972"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2FB4E1" w14:textId="77777777" w:rsidR="000E7B9F" w:rsidRPr="004507F9" w:rsidRDefault="00A7526B" w:rsidP="002A626A">
          <w:pPr>
            <w:pStyle w:val="ProductList-OfferingBody"/>
            <w:ind w:left="-77" w:right="-73"/>
            <w:jc w:val="center"/>
            <w:rPr>
              <w:rStyle w:val="Hyperlink"/>
              <w:sz w:val="14"/>
              <w:szCs w:val="14"/>
              <w:lang w:eastAsia="en-US" w:bidi="ar-SA"/>
            </w:rPr>
          </w:pPr>
          <w:hyperlink w:anchor="F4" w:history="1">
            <w:r w:rsidR="000E7B9F" w:rsidRPr="004507F9">
              <w:rPr>
                <w:rStyle w:val="Hyperlink"/>
                <w:sz w:val="14"/>
                <w:szCs w:val="14"/>
                <w:lang w:eastAsia="en-US" w:bidi="ar-SA"/>
              </w:rPr>
              <w:t xml:space="preserve">Odredbe o zaštiti privatnosti </w:t>
            </w:r>
            <w:r w:rsidR="000E7B9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B0F5A"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C8D3F3" w14:textId="77777777" w:rsidR="000E7B9F" w:rsidRPr="004507F9" w:rsidRDefault="00A7526B" w:rsidP="002A626A">
          <w:pPr>
            <w:pStyle w:val="ProductList-OfferingBody"/>
            <w:ind w:left="-77" w:right="-73"/>
            <w:jc w:val="center"/>
            <w:rPr>
              <w:rStyle w:val="LogoportDoNotTranslate"/>
            </w:rPr>
          </w:pPr>
          <w:hyperlink w:anchor="F5" w:history="1">
            <w:r w:rsidR="000E7B9F" w:rsidRPr="004507F9">
              <w:rPr>
                <w:rStyle w:val="Hyperlink"/>
                <w:sz w:val="14"/>
                <w:szCs w:val="14"/>
                <w:lang w:eastAsia="en-US" w:bidi="ar-SA"/>
              </w:rPr>
              <w:t xml:space="preserve">Posebne odredbe za </w:t>
            </w:r>
            <w:r w:rsidR="000E7B9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7EC77"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76D3E" w14:textId="77777777" w:rsidR="000E7B9F" w:rsidRPr="004507F9" w:rsidRDefault="00A7526B" w:rsidP="002A626A">
          <w:pPr>
            <w:pStyle w:val="ProductList-OfferingBody"/>
            <w:ind w:left="-77" w:right="-73"/>
            <w:jc w:val="center"/>
            <w:rPr>
              <w:rStyle w:val="LogoportDoNotTranslate"/>
            </w:rPr>
          </w:pPr>
          <w:hyperlink w:anchor="F6" w:history="1">
            <w:r w:rsidR="000E7B9F" w:rsidRPr="004507F9">
              <w:rPr>
                <w:rStyle w:val="Hyperlink"/>
                <w:sz w:val="14"/>
                <w:szCs w:val="14"/>
                <w:lang w:eastAsia="en-US" w:bidi="ar-SA"/>
              </w:rPr>
              <w:t>Prilog</w:t>
            </w:r>
          </w:hyperlink>
        </w:p>
      </w:tc>
    </w:tr>
  </w:tbl>
  <w:p w14:paraId="2E46BBA1" w14:textId="77777777" w:rsidR="000E7B9F" w:rsidRPr="004507F9" w:rsidRDefault="000E7B9F" w:rsidP="002A626A">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990DE4" w14:paraId="075D0CB7"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143EF3" w14:textId="77777777" w:rsidR="000E7B9F" w:rsidRPr="004507F9" w:rsidRDefault="00A7526B" w:rsidP="002A626A">
          <w:pPr>
            <w:pStyle w:val="ProductList-OfferingBody"/>
            <w:ind w:left="-77" w:right="-73"/>
            <w:jc w:val="center"/>
            <w:rPr>
              <w:rStyle w:val="LogoportDoNotTranslate"/>
            </w:rPr>
          </w:pPr>
          <w:hyperlink w:anchor="F1" w:history="1">
            <w:r w:rsidR="000E7B9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BFF307" w14:textId="77777777" w:rsidR="000E7B9F" w:rsidRPr="004507F9" w:rsidRDefault="000E7B9F"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DB2C09" w14:textId="77777777" w:rsidR="000E7B9F" w:rsidRPr="004507F9" w:rsidRDefault="00A7526B" w:rsidP="002A626A">
          <w:pPr>
            <w:pStyle w:val="ProductList-OfferingBody"/>
            <w:ind w:left="-77" w:right="-73"/>
            <w:jc w:val="center"/>
            <w:rPr>
              <w:rStyle w:val="Hyperlink"/>
              <w:sz w:val="14"/>
              <w:szCs w:val="14"/>
              <w:lang w:eastAsia="en-US" w:bidi="ar-SA"/>
            </w:rPr>
          </w:pPr>
          <w:hyperlink w:anchor="F2" w:history="1">
            <w:r w:rsidR="000E7B9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351C9A"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716C9" w14:textId="77777777" w:rsidR="000E7B9F" w:rsidRPr="004507F9" w:rsidRDefault="00A7526B" w:rsidP="002A626A">
          <w:pPr>
            <w:pStyle w:val="ProductList-OfferingBody"/>
            <w:ind w:left="-77" w:right="-73"/>
            <w:jc w:val="center"/>
            <w:rPr>
              <w:rStyle w:val="Hyperlink"/>
              <w:sz w:val="14"/>
              <w:szCs w:val="14"/>
              <w:lang w:eastAsia="en-US" w:bidi="ar-SA"/>
            </w:rPr>
          </w:pPr>
          <w:hyperlink w:anchor="F3" w:history="1">
            <w:r w:rsidR="000E7B9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520ADE"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77A510" w14:textId="77777777" w:rsidR="000E7B9F" w:rsidRPr="004507F9" w:rsidRDefault="00A7526B" w:rsidP="002A626A">
          <w:pPr>
            <w:pStyle w:val="ProductList-OfferingBody"/>
            <w:ind w:left="-77" w:right="-73"/>
            <w:jc w:val="center"/>
            <w:rPr>
              <w:rStyle w:val="Hyperlink"/>
              <w:sz w:val="14"/>
              <w:szCs w:val="14"/>
              <w:lang w:eastAsia="en-US" w:bidi="ar-SA"/>
            </w:rPr>
          </w:pPr>
          <w:hyperlink w:anchor="F4" w:history="1">
            <w:r w:rsidR="000E7B9F" w:rsidRPr="004507F9">
              <w:rPr>
                <w:rStyle w:val="Hyperlink"/>
                <w:sz w:val="14"/>
                <w:szCs w:val="14"/>
                <w:lang w:eastAsia="en-US" w:bidi="ar-SA"/>
              </w:rPr>
              <w:t xml:space="preserve">Odredbe o zaštiti privatnosti </w:t>
            </w:r>
            <w:r w:rsidR="000E7B9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43C6B"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E9408" w14:textId="77777777" w:rsidR="000E7B9F" w:rsidRPr="004507F9" w:rsidRDefault="00A7526B" w:rsidP="002A626A">
          <w:pPr>
            <w:pStyle w:val="ProductList-OfferingBody"/>
            <w:ind w:left="-77" w:right="-73"/>
            <w:jc w:val="center"/>
            <w:rPr>
              <w:rStyle w:val="LogoportDoNotTranslate"/>
            </w:rPr>
          </w:pPr>
          <w:hyperlink w:anchor="F5" w:history="1">
            <w:r w:rsidR="000E7B9F" w:rsidRPr="004507F9">
              <w:rPr>
                <w:rStyle w:val="Hyperlink"/>
                <w:sz w:val="14"/>
                <w:szCs w:val="14"/>
                <w:lang w:eastAsia="en-US" w:bidi="ar-SA"/>
              </w:rPr>
              <w:t xml:space="preserve">Posebne odredbe za </w:t>
            </w:r>
            <w:r w:rsidR="000E7B9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D1FBD5"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6D6D9" w14:textId="77777777" w:rsidR="000E7B9F" w:rsidRPr="004507F9" w:rsidRDefault="00A7526B" w:rsidP="002A626A">
          <w:pPr>
            <w:pStyle w:val="ProductList-OfferingBody"/>
            <w:ind w:left="-77" w:right="-73"/>
            <w:jc w:val="center"/>
            <w:rPr>
              <w:rStyle w:val="LogoportDoNotTranslate"/>
            </w:rPr>
          </w:pPr>
          <w:hyperlink w:anchor="F6" w:history="1">
            <w:r w:rsidR="000E7B9F" w:rsidRPr="004507F9">
              <w:rPr>
                <w:rStyle w:val="Hyperlink"/>
                <w:sz w:val="14"/>
                <w:szCs w:val="14"/>
                <w:lang w:eastAsia="en-US" w:bidi="ar-SA"/>
              </w:rPr>
              <w:t>Prilog</w:t>
            </w:r>
          </w:hyperlink>
        </w:p>
      </w:tc>
    </w:tr>
  </w:tbl>
  <w:p w14:paraId="6698FA1D" w14:textId="77777777" w:rsidR="000E7B9F" w:rsidRPr="004507F9" w:rsidRDefault="000E7B9F">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990DE4" w14:paraId="6E705E65"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87FDC" w14:textId="77777777" w:rsidR="000E7B9F" w:rsidRPr="004507F9" w:rsidRDefault="00A7526B" w:rsidP="002A626A">
          <w:pPr>
            <w:pStyle w:val="ProductList-OfferingBody"/>
            <w:ind w:left="-77" w:right="-73"/>
            <w:jc w:val="center"/>
            <w:rPr>
              <w:rStyle w:val="LogoportDoNotTranslate"/>
            </w:rPr>
          </w:pPr>
          <w:hyperlink w:anchor="F1" w:history="1">
            <w:r w:rsidR="000E7B9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2E07B8" w14:textId="77777777" w:rsidR="000E7B9F" w:rsidRPr="004507F9" w:rsidRDefault="000E7B9F"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AEDCC" w14:textId="77777777" w:rsidR="000E7B9F" w:rsidRPr="004507F9" w:rsidRDefault="00A7526B" w:rsidP="002A626A">
          <w:pPr>
            <w:pStyle w:val="ProductList-OfferingBody"/>
            <w:ind w:left="-77" w:right="-73"/>
            <w:jc w:val="center"/>
            <w:rPr>
              <w:rStyle w:val="Hyperlink"/>
              <w:sz w:val="14"/>
              <w:szCs w:val="14"/>
              <w:lang w:eastAsia="en-US" w:bidi="ar-SA"/>
            </w:rPr>
          </w:pPr>
          <w:hyperlink w:anchor="F2" w:history="1">
            <w:r w:rsidR="000E7B9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B15750"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6F9EB6" w14:textId="77777777" w:rsidR="000E7B9F" w:rsidRPr="004507F9" w:rsidRDefault="00A7526B" w:rsidP="002A626A">
          <w:pPr>
            <w:pStyle w:val="ProductList-OfferingBody"/>
            <w:ind w:left="-77" w:right="-73"/>
            <w:jc w:val="center"/>
            <w:rPr>
              <w:rStyle w:val="Hyperlink"/>
              <w:sz w:val="14"/>
              <w:szCs w:val="14"/>
              <w:lang w:eastAsia="en-US" w:bidi="ar-SA"/>
            </w:rPr>
          </w:pPr>
          <w:hyperlink w:anchor="F3" w:history="1">
            <w:r w:rsidR="000E7B9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286F54"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43C0BC" w14:textId="77777777" w:rsidR="000E7B9F" w:rsidRPr="004507F9" w:rsidRDefault="00A7526B" w:rsidP="002A626A">
          <w:pPr>
            <w:pStyle w:val="ProductList-OfferingBody"/>
            <w:ind w:left="-77" w:right="-73"/>
            <w:jc w:val="center"/>
            <w:rPr>
              <w:rStyle w:val="Hyperlink"/>
              <w:sz w:val="14"/>
              <w:szCs w:val="14"/>
              <w:lang w:eastAsia="en-US" w:bidi="ar-SA"/>
            </w:rPr>
          </w:pPr>
          <w:hyperlink w:anchor="F4" w:history="1">
            <w:r w:rsidR="000E7B9F" w:rsidRPr="004507F9">
              <w:rPr>
                <w:rStyle w:val="Hyperlink"/>
                <w:sz w:val="14"/>
                <w:szCs w:val="14"/>
                <w:lang w:eastAsia="en-US" w:bidi="ar-SA"/>
              </w:rPr>
              <w:t xml:space="preserve">Odredbe o zaštiti privatnosti </w:t>
            </w:r>
            <w:r w:rsidR="000E7B9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5B042"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7A426" w14:textId="77777777" w:rsidR="000E7B9F" w:rsidRPr="004507F9" w:rsidRDefault="00A7526B" w:rsidP="002A626A">
          <w:pPr>
            <w:pStyle w:val="ProductList-OfferingBody"/>
            <w:ind w:left="-77" w:right="-73"/>
            <w:jc w:val="center"/>
            <w:rPr>
              <w:rStyle w:val="LogoportDoNotTranslate"/>
            </w:rPr>
          </w:pPr>
          <w:hyperlink w:anchor="F5" w:history="1">
            <w:r w:rsidR="000E7B9F" w:rsidRPr="004507F9">
              <w:rPr>
                <w:rStyle w:val="Hyperlink"/>
                <w:sz w:val="14"/>
                <w:szCs w:val="14"/>
                <w:lang w:eastAsia="en-US" w:bidi="ar-SA"/>
              </w:rPr>
              <w:t xml:space="preserve">Posebne odredbe za </w:t>
            </w:r>
            <w:r w:rsidR="000E7B9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B12D48"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2F727" w14:textId="77777777" w:rsidR="000E7B9F" w:rsidRPr="004507F9" w:rsidRDefault="00A7526B" w:rsidP="002A626A">
          <w:pPr>
            <w:pStyle w:val="ProductList-OfferingBody"/>
            <w:ind w:left="-77" w:right="-73"/>
            <w:jc w:val="center"/>
            <w:rPr>
              <w:rStyle w:val="LogoportDoNotTranslate"/>
            </w:rPr>
          </w:pPr>
          <w:hyperlink w:anchor="F6" w:history="1">
            <w:r w:rsidR="000E7B9F" w:rsidRPr="004507F9">
              <w:rPr>
                <w:rStyle w:val="Hyperlink"/>
                <w:sz w:val="14"/>
                <w:szCs w:val="14"/>
                <w:lang w:eastAsia="en-US" w:bidi="ar-SA"/>
              </w:rPr>
              <w:t>Prilog</w:t>
            </w:r>
          </w:hyperlink>
        </w:p>
      </w:tc>
    </w:tr>
  </w:tbl>
  <w:p w14:paraId="741BBF70" w14:textId="77777777" w:rsidR="000E7B9F" w:rsidRPr="004507F9" w:rsidRDefault="000E7B9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990DE4" w14:paraId="0501DE00" w14:textId="77777777" w:rsidTr="00B35A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55637" w14:textId="77777777" w:rsidR="000E7B9F" w:rsidRPr="004507F9" w:rsidRDefault="00A7526B" w:rsidP="00B35A22">
          <w:pPr>
            <w:pStyle w:val="ProductList-OfferingBody"/>
            <w:ind w:left="-77" w:right="-73"/>
            <w:jc w:val="center"/>
            <w:rPr>
              <w:rStyle w:val="LogoportDoNotTranslate"/>
            </w:rPr>
          </w:pPr>
          <w:hyperlink w:anchor="F1" w:history="1">
            <w:r w:rsidR="000E7B9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950E0" w14:textId="77777777" w:rsidR="000E7B9F" w:rsidRPr="004507F9" w:rsidRDefault="000E7B9F" w:rsidP="00B35A22">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07380" w14:textId="77777777" w:rsidR="000E7B9F" w:rsidRPr="004507F9" w:rsidRDefault="00A7526B" w:rsidP="00B35A22">
          <w:pPr>
            <w:pStyle w:val="ProductList-OfferingBody"/>
            <w:ind w:left="-77" w:right="-73"/>
            <w:jc w:val="center"/>
            <w:rPr>
              <w:rStyle w:val="Hyperlink"/>
              <w:sz w:val="14"/>
              <w:szCs w:val="14"/>
              <w:lang w:eastAsia="en-US" w:bidi="ar-SA"/>
            </w:rPr>
          </w:pPr>
          <w:hyperlink w:anchor="F2" w:history="1">
            <w:r w:rsidR="000E7B9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3BABF8" w14:textId="77777777" w:rsidR="000E7B9F" w:rsidRPr="004507F9" w:rsidRDefault="000E7B9F" w:rsidP="00B35A22">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14B52" w14:textId="77777777" w:rsidR="000E7B9F" w:rsidRPr="004507F9" w:rsidRDefault="00A7526B" w:rsidP="00B35A22">
          <w:pPr>
            <w:pStyle w:val="ProductList-OfferingBody"/>
            <w:ind w:left="-77" w:right="-73"/>
            <w:jc w:val="center"/>
            <w:rPr>
              <w:rStyle w:val="Hyperlink"/>
              <w:sz w:val="14"/>
              <w:szCs w:val="14"/>
              <w:lang w:eastAsia="en-US" w:bidi="ar-SA"/>
            </w:rPr>
          </w:pPr>
          <w:hyperlink w:anchor="F3" w:history="1">
            <w:r w:rsidR="000E7B9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F356CA" w14:textId="77777777" w:rsidR="000E7B9F" w:rsidRPr="004507F9" w:rsidRDefault="000E7B9F" w:rsidP="00B35A22">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556099" w14:textId="77777777" w:rsidR="000E7B9F" w:rsidRPr="004507F9" w:rsidRDefault="00A7526B" w:rsidP="00B35A22">
          <w:pPr>
            <w:pStyle w:val="ProductList-OfferingBody"/>
            <w:ind w:left="-77" w:right="-73"/>
            <w:jc w:val="center"/>
            <w:rPr>
              <w:rStyle w:val="Hyperlink"/>
              <w:sz w:val="14"/>
              <w:szCs w:val="14"/>
              <w:lang w:eastAsia="en-US" w:bidi="ar-SA"/>
            </w:rPr>
          </w:pPr>
          <w:hyperlink w:anchor="F4" w:history="1">
            <w:r w:rsidR="000E7B9F" w:rsidRPr="004507F9">
              <w:rPr>
                <w:rStyle w:val="Hyperlink"/>
                <w:sz w:val="14"/>
                <w:szCs w:val="14"/>
                <w:lang w:eastAsia="en-US" w:bidi="ar-SA"/>
              </w:rPr>
              <w:t xml:space="preserve">Odredbe o zaštiti privatnosti </w:t>
            </w:r>
            <w:r w:rsidR="000E7B9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677F90" w14:textId="77777777" w:rsidR="000E7B9F" w:rsidRPr="004507F9" w:rsidRDefault="000E7B9F" w:rsidP="00B35A22">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9570B6" w14:textId="77777777" w:rsidR="000E7B9F" w:rsidRPr="004507F9" w:rsidRDefault="00A7526B" w:rsidP="00B35A22">
          <w:pPr>
            <w:pStyle w:val="ProductList-OfferingBody"/>
            <w:ind w:left="-77" w:right="-73"/>
            <w:jc w:val="center"/>
            <w:rPr>
              <w:rStyle w:val="LogoportDoNotTranslate"/>
            </w:rPr>
          </w:pPr>
          <w:hyperlink w:anchor="F5" w:history="1">
            <w:r w:rsidR="000E7B9F" w:rsidRPr="004507F9">
              <w:rPr>
                <w:rStyle w:val="Hyperlink"/>
                <w:sz w:val="14"/>
                <w:szCs w:val="14"/>
                <w:lang w:eastAsia="en-US" w:bidi="ar-SA"/>
              </w:rPr>
              <w:t xml:space="preserve">Posebne odredbe za </w:t>
            </w:r>
            <w:r w:rsidR="000E7B9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11C5D8" w14:textId="77777777" w:rsidR="000E7B9F" w:rsidRPr="004507F9" w:rsidRDefault="000E7B9F" w:rsidP="00B35A22">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DFAD23" w14:textId="77777777" w:rsidR="000E7B9F" w:rsidRPr="004507F9" w:rsidRDefault="00A7526B" w:rsidP="00B35A22">
          <w:pPr>
            <w:pStyle w:val="ProductList-OfferingBody"/>
            <w:ind w:left="-77" w:right="-73"/>
            <w:jc w:val="center"/>
            <w:rPr>
              <w:rStyle w:val="LogoportDoNotTranslate"/>
            </w:rPr>
          </w:pPr>
          <w:hyperlink w:anchor="F6" w:history="1">
            <w:r w:rsidR="000E7B9F" w:rsidRPr="004507F9">
              <w:rPr>
                <w:rStyle w:val="Hyperlink"/>
                <w:sz w:val="14"/>
                <w:szCs w:val="14"/>
                <w:lang w:eastAsia="en-US" w:bidi="ar-SA"/>
              </w:rPr>
              <w:t>Prilog</w:t>
            </w:r>
          </w:hyperlink>
        </w:p>
      </w:tc>
    </w:tr>
  </w:tbl>
  <w:p w14:paraId="660F70DC" w14:textId="77777777" w:rsidR="000E7B9F" w:rsidRPr="00591643" w:rsidRDefault="000E7B9F">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0E7B9F" w:rsidRPr="004507F9" w:rsidRDefault="00A7526B" w:rsidP="00591643">
          <w:pPr>
            <w:pStyle w:val="ProductList-OfferingBody"/>
            <w:ind w:left="-77" w:right="-73"/>
            <w:jc w:val="center"/>
            <w:rPr>
              <w:rStyle w:val="Hyperlink"/>
              <w:sz w:val="14"/>
              <w:szCs w:val="14"/>
              <w:lang w:eastAsia="en-US" w:bidi="ar-SA"/>
            </w:rPr>
          </w:pPr>
          <w:hyperlink w:anchor="F1" w:history="1">
            <w:r w:rsidR="000E7B9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0E7B9F" w:rsidRPr="004507F9" w:rsidRDefault="000E7B9F"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0E7B9F" w:rsidRPr="004507F9" w:rsidRDefault="00A7526B" w:rsidP="00BF0410">
          <w:pPr>
            <w:pStyle w:val="ProductList-OfferingBody"/>
            <w:ind w:left="-77" w:right="-73"/>
            <w:jc w:val="center"/>
            <w:rPr>
              <w:rStyle w:val="LogoportDoNotTranslate"/>
            </w:rPr>
          </w:pPr>
          <w:hyperlink w:anchor="F2" w:history="1">
            <w:r w:rsidR="000E7B9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0E7B9F" w:rsidRPr="004507F9" w:rsidRDefault="000E7B9F"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0E7B9F" w:rsidRPr="004507F9" w:rsidRDefault="00A7526B" w:rsidP="00BF0410">
          <w:pPr>
            <w:pStyle w:val="ProductList-OfferingBody"/>
            <w:ind w:left="-77" w:right="-73"/>
            <w:jc w:val="center"/>
            <w:rPr>
              <w:rStyle w:val="LogoportDoNotTranslate"/>
            </w:rPr>
          </w:pPr>
          <w:hyperlink w:anchor="F3" w:history="1">
            <w:r w:rsidR="000E7B9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0E7B9F" w:rsidRPr="004507F9" w:rsidRDefault="000E7B9F"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0E7B9F" w:rsidRPr="004507F9" w:rsidRDefault="00A7526B" w:rsidP="00BF0410">
          <w:pPr>
            <w:pStyle w:val="ProductList-OfferingBody"/>
            <w:ind w:left="-77" w:right="-73"/>
            <w:jc w:val="center"/>
            <w:rPr>
              <w:rStyle w:val="LogoportDoNotTranslate"/>
            </w:rPr>
          </w:pPr>
          <w:hyperlink w:anchor="F4" w:history="1">
            <w:r w:rsidR="000E7B9F" w:rsidRPr="004507F9">
              <w:rPr>
                <w:rStyle w:val="Hyperlink"/>
                <w:sz w:val="14"/>
                <w:szCs w:val="14"/>
                <w:lang w:eastAsia="en-US" w:bidi="ar-SA"/>
              </w:rPr>
              <w:t xml:space="preserve">Odredbe o zaštiti privatnosti </w:t>
            </w:r>
            <w:r w:rsidR="000E7B9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0E7B9F" w:rsidRPr="004507F9" w:rsidRDefault="000E7B9F"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0E7B9F" w:rsidRPr="004507F9" w:rsidRDefault="00A7526B" w:rsidP="00BF0410">
          <w:pPr>
            <w:pStyle w:val="ProductList-OfferingBody"/>
            <w:ind w:left="-77" w:right="-73"/>
            <w:jc w:val="center"/>
            <w:rPr>
              <w:rStyle w:val="LogoportDoNotTranslate"/>
            </w:rPr>
          </w:pPr>
          <w:hyperlink w:anchor="F5" w:history="1">
            <w:r w:rsidR="000E7B9F" w:rsidRPr="004507F9">
              <w:rPr>
                <w:rStyle w:val="Hyperlink"/>
                <w:sz w:val="14"/>
                <w:szCs w:val="14"/>
                <w:lang w:eastAsia="en-US" w:bidi="ar-SA"/>
              </w:rPr>
              <w:t xml:space="preserve">Posebne odredbe za </w:t>
            </w:r>
            <w:r w:rsidR="000E7B9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0E7B9F" w:rsidRPr="004507F9" w:rsidRDefault="000E7B9F"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0E7B9F" w:rsidRPr="004507F9" w:rsidRDefault="00A7526B" w:rsidP="00BF0410">
          <w:pPr>
            <w:pStyle w:val="ProductList-OfferingBody"/>
            <w:ind w:left="-77" w:right="-73"/>
            <w:jc w:val="center"/>
            <w:rPr>
              <w:rStyle w:val="LogoportDoNotTranslate"/>
            </w:rPr>
          </w:pPr>
          <w:hyperlink w:anchor="F6" w:history="1">
            <w:r w:rsidR="000E7B9F" w:rsidRPr="004507F9">
              <w:rPr>
                <w:rStyle w:val="Hyperlink"/>
                <w:sz w:val="14"/>
                <w:szCs w:val="14"/>
                <w:lang w:eastAsia="en-US" w:bidi="ar-SA"/>
              </w:rPr>
              <w:t>Prilog</w:t>
            </w:r>
          </w:hyperlink>
        </w:p>
      </w:tc>
    </w:tr>
  </w:tbl>
  <w:p w14:paraId="540726BF" w14:textId="77777777" w:rsidR="000E7B9F" w:rsidRPr="004507F9" w:rsidRDefault="000E7B9F">
    <w:pPr>
      <w:pStyle w:val="Footer"/>
      <w:rPr>
        <w:sz w:val="14"/>
        <w:szCs w:val="14"/>
        <w:lang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C76DF3" w14:paraId="7DE7DD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E2948" w14:textId="77777777" w:rsidR="000E7B9F" w:rsidRPr="00C76DF3" w:rsidRDefault="00A7526B" w:rsidP="00591643">
          <w:pPr>
            <w:pStyle w:val="ProductList-OfferingBody"/>
            <w:ind w:left="-77" w:right="-73"/>
            <w:jc w:val="center"/>
            <w:rPr>
              <w:color w:val="808080" w:themeColor="background1" w:themeShade="80"/>
              <w:sz w:val="14"/>
              <w:szCs w:val="14"/>
            </w:rPr>
          </w:pPr>
          <w:hyperlink w:anchor="TableofContents" w:history="1">
            <w:r w:rsidR="000E7B9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E29EE0" w14:textId="77777777" w:rsidR="000E7B9F" w:rsidRPr="00C76DF3" w:rsidRDefault="000E7B9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5CA9E" w14:textId="77777777" w:rsidR="000E7B9F" w:rsidRPr="00C76DF3" w:rsidRDefault="00A7526B" w:rsidP="00591643">
          <w:pPr>
            <w:pStyle w:val="ProductList-OfferingBody"/>
            <w:ind w:left="-72" w:right="-74"/>
            <w:jc w:val="center"/>
            <w:rPr>
              <w:color w:val="808080" w:themeColor="background1" w:themeShade="80"/>
              <w:sz w:val="14"/>
              <w:szCs w:val="14"/>
            </w:rPr>
          </w:pPr>
          <w:hyperlink w:anchor="Introduction" w:history="1">
            <w:r w:rsidR="000E7B9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6B0808" w14:textId="77777777" w:rsidR="000E7B9F" w:rsidRPr="00C76DF3" w:rsidRDefault="000E7B9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005AD" w14:textId="77777777" w:rsidR="000E7B9F" w:rsidRPr="00C76DF3" w:rsidRDefault="00A7526B" w:rsidP="003812FE">
          <w:pPr>
            <w:pStyle w:val="ProductList-OfferingBody"/>
            <w:ind w:left="-72" w:right="-75"/>
            <w:jc w:val="center"/>
            <w:rPr>
              <w:color w:val="808080" w:themeColor="background1" w:themeShade="80"/>
              <w:sz w:val="14"/>
              <w:szCs w:val="14"/>
            </w:rPr>
          </w:pPr>
          <w:hyperlink w:anchor="GeneralTerms" w:history="1">
            <w:r w:rsidR="000E7B9F">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86B7E8" w14:textId="77777777" w:rsidR="000E7B9F" w:rsidRPr="00C76DF3" w:rsidRDefault="000E7B9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4A1513" w14:textId="77777777" w:rsidR="000E7B9F" w:rsidRPr="00C76DF3" w:rsidRDefault="00A7526B" w:rsidP="00591643">
          <w:pPr>
            <w:pStyle w:val="ProductList-OfferingBody"/>
            <w:ind w:left="-72" w:right="-77"/>
            <w:jc w:val="center"/>
            <w:rPr>
              <w:color w:val="808080" w:themeColor="background1" w:themeShade="80"/>
              <w:sz w:val="14"/>
              <w:szCs w:val="14"/>
            </w:rPr>
          </w:pPr>
          <w:hyperlink w:anchor="PrivacyandSecurityTerms" w:history="1">
            <w:r w:rsidR="000E7B9F">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1752EA" w14:textId="77777777" w:rsidR="000E7B9F" w:rsidRPr="00C76DF3" w:rsidRDefault="000E7B9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D4D31F" w14:textId="77777777" w:rsidR="000E7B9F" w:rsidRPr="00C76DF3" w:rsidRDefault="00A7526B" w:rsidP="003812FE">
          <w:pPr>
            <w:pStyle w:val="ProductList-OfferingBody"/>
            <w:ind w:left="-72" w:right="-77"/>
            <w:jc w:val="center"/>
            <w:rPr>
              <w:color w:val="808080" w:themeColor="background1" w:themeShade="80"/>
              <w:sz w:val="14"/>
              <w:szCs w:val="14"/>
            </w:rPr>
          </w:pPr>
          <w:hyperlink w:anchor="OnlineServiceSpecificTerms" w:history="1">
            <w:r w:rsidR="000E7B9F">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B40641" w14:textId="77777777" w:rsidR="000E7B9F" w:rsidRPr="00C76DF3" w:rsidRDefault="000E7B9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0DC14" w14:textId="77777777" w:rsidR="000E7B9F" w:rsidRPr="00C76DF3" w:rsidRDefault="00A7526B" w:rsidP="003812FE">
          <w:pPr>
            <w:pStyle w:val="ProductList-OfferingBody"/>
            <w:ind w:left="-72" w:right="-76"/>
            <w:jc w:val="center"/>
            <w:rPr>
              <w:color w:val="808080" w:themeColor="background1" w:themeShade="80"/>
              <w:sz w:val="14"/>
              <w:szCs w:val="14"/>
            </w:rPr>
          </w:pPr>
          <w:hyperlink w:anchor="Attachment1" w:history="1">
            <w:r w:rsidR="000E7B9F">
              <w:rPr>
                <w:rStyle w:val="Hyperlink"/>
                <w:sz w:val="14"/>
                <w:szCs w:val="14"/>
              </w:rPr>
              <w:t>Prilozi</w:t>
            </w:r>
          </w:hyperlink>
        </w:p>
      </w:tc>
    </w:tr>
  </w:tbl>
  <w:p w14:paraId="433323EF" w14:textId="77777777" w:rsidR="000E7B9F" w:rsidRPr="00591643" w:rsidRDefault="000E7B9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0E7B9F" w:rsidRPr="00C76DF3" w:rsidRDefault="00A7526B" w:rsidP="00591643">
          <w:pPr>
            <w:pStyle w:val="ProductList-OfferingBody"/>
            <w:ind w:left="-77" w:right="-73"/>
            <w:jc w:val="center"/>
            <w:rPr>
              <w:color w:val="808080" w:themeColor="background1" w:themeShade="80"/>
              <w:sz w:val="14"/>
              <w:szCs w:val="14"/>
            </w:rPr>
          </w:pPr>
          <w:hyperlink w:anchor="TableofContents" w:history="1">
            <w:r w:rsidR="000E7B9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0E7B9F" w:rsidRPr="00C76DF3" w:rsidRDefault="000E7B9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0E7B9F" w:rsidRPr="00C76DF3" w:rsidRDefault="00A7526B" w:rsidP="00591643">
          <w:pPr>
            <w:pStyle w:val="ProductList-OfferingBody"/>
            <w:ind w:left="-72" w:right="-74"/>
            <w:jc w:val="center"/>
            <w:rPr>
              <w:color w:val="808080" w:themeColor="background1" w:themeShade="80"/>
              <w:sz w:val="14"/>
              <w:szCs w:val="14"/>
            </w:rPr>
          </w:pPr>
          <w:hyperlink w:anchor="Introduction" w:history="1">
            <w:r w:rsidR="000E7B9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0E7B9F" w:rsidRPr="00C76DF3" w:rsidRDefault="000E7B9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0E7B9F" w:rsidRPr="00C76DF3" w:rsidRDefault="00A7526B" w:rsidP="003812FE">
          <w:pPr>
            <w:pStyle w:val="ProductList-OfferingBody"/>
            <w:ind w:left="-72" w:right="-75"/>
            <w:jc w:val="center"/>
            <w:rPr>
              <w:color w:val="808080" w:themeColor="background1" w:themeShade="80"/>
              <w:sz w:val="14"/>
              <w:szCs w:val="14"/>
            </w:rPr>
          </w:pPr>
          <w:hyperlink w:anchor="GeneralTerms" w:history="1">
            <w:r w:rsidR="000E7B9F">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0E7B9F" w:rsidRPr="00C76DF3" w:rsidRDefault="000E7B9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0E7B9F" w:rsidRPr="00C76DF3" w:rsidRDefault="00A7526B" w:rsidP="00591643">
          <w:pPr>
            <w:pStyle w:val="ProductList-OfferingBody"/>
            <w:ind w:left="-72" w:right="-77"/>
            <w:jc w:val="center"/>
            <w:rPr>
              <w:color w:val="808080" w:themeColor="background1" w:themeShade="80"/>
              <w:sz w:val="14"/>
              <w:szCs w:val="14"/>
            </w:rPr>
          </w:pPr>
          <w:hyperlink w:anchor="PrivacyandSecurityTerms" w:history="1">
            <w:r w:rsidR="000E7B9F">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0E7B9F" w:rsidRPr="00C76DF3" w:rsidRDefault="000E7B9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0E7B9F" w:rsidRPr="00C76DF3" w:rsidRDefault="00A7526B" w:rsidP="003812FE">
          <w:pPr>
            <w:pStyle w:val="ProductList-OfferingBody"/>
            <w:ind w:left="-72" w:right="-77"/>
            <w:jc w:val="center"/>
            <w:rPr>
              <w:color w:val="808080" w:themeColor="background1" w:themeShade="80"/>
              <w:sz w:val="14"/>
              <w:szCs w:val="14"/>
            </w:rPr>
          </w:pPr>
          <w:hyperlink w:anchor="OnlineServiceSpecificTerms" w:history="1">
            <w:r w:rsidR="000E7B9F">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0E7B9F" w:rsidRPr="00C76DF3" w:rsidRDefault="000E7B9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0E7B9F" w:rsidRPr="00C76DF3" w:rsidRDefault="00A7526B" w:rsidP="003812FE">
          <w:pPr>
            <w:pStyle w:val="ProductList-OfferingBody"/>
            <w:ind w:left="-72" w:right="-76"/>
            <w:jc w:val="center"/>
            <w:rPr>
              <w:color w:val="808080" w:themeColor="background1" w:themeShade="80"/>
              <w:sz w:val="14"/>
              <w:szCs w:val="14"/>
            </w:rPr>
          </w:pPr>
          <w:hyperlink w:anchor="Attachment1" w:history="1">
            <w:r w:rsidR="000E7B9F">
              <w:rPr>
                <w:rStyle w:val="Hyperlink"/>
                <w:sz w:val="14"/>
                <w:szCs w:val="14"/>
              </w:rPr>
              <w:t>Prilozi</w:t>
            </w:r>
          </w:hyperlink>
        </w:p>
      </w:tc>
    </w:tr>
  </w:tbl>
  <w:p w14:paraId="7C428977" w14:textId="77777777" w:rsidR="000E7B9F" w:rsidRPr="00591643" w:rsidRDefault="000E7B9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990DE4" w14:paraId="3547007F"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ABCE8" w14:textId="77777777" w:rsidR="000E7B9F" w:rsidRPr="004507F9" w:rsidRDefault="00A7526B" w:rsidP="002A626A">
          <w:pPr>
            <w:pStyle w:val="ProductList-OfferingBody"/>
            <w:ind w:left="-77" w:right="-73"/>
            <w:jc w:val="center"/>
            <w:rPr>
              <w:rStyle w:val="LogoportDoNotTranslate"/>
            </w:rPr>
          </w:pPr>
          <w:hyperlink w:anchor="F1" w:history="1">
            <w:r w:rsidR="000E7B9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BDAFE6" w14:textId="77777777" w:rsidR="000E7B9F" w:rsidRPr="004507F9" w:rsidRDefault="000E7B9F"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11FD6C" w14:textId="77777777" w:rsidR="000E7B9F" w:rsidRPr="004507F9" w:rsidRDefault="00A7526B" w:rsidP="002A626A">
          <w:pPr>
            <w:pStyle w:val="ProductList-OfferingBody"/>
            <w:ind w:left="-77" w:right="-73"/>
            <w:jc w:val="center"/>
            <w:rPr>
              <w:rStyle w:val="Hyperlink"/>
              <w:sz w:val="14"/>
              <w:szCs w:val="14"/>
              <w:lang w:eastAsia="en-US" w:bidi="ar-SA"/>
            </w:rPr>
          </w:pPr>
          <w:hyperlink w:anchor="F2" w:history="1">
            <w:r w:rsidR="000E7B9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33F42D"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B10F4" w14:textId="77777777" w:rsidR="000E7B9F" w:rsidRPr="004507F9" w:rsidRDefault="00A7526B" w:rsidP="002A626A">
          <w:pPr>
            <w:pStyle w:val="ProductList-OfferingBody"/>
            <w:ind w:left="-77" w:right="-73"/>
            <w:jc w:val="center"/>
            <w:rPr>
              <w:rStyle w:val="Hyperlink"/>
              <w:sz w:val="14"/>
              <w:szCs w:val="14"/>
              <w:lang w:eastAsia="en-US" w:bidi="ar-SA"/>
            </w:rPr>
          </w:pPr>
          <w:hyperlink w:anchor="F3" w:history="1">
            <w:r w:rsidR="000E7B9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3639BB"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193A7" w14:textId="77777777" w:rsidR="000E7B9F" w:rsidRPr="004507F9" w:rsidRDefault="00A7526B" w:rsidP="002A626A">
          <w:pPr>
            <w:pStyle w:val="ProductList-OfferingBody"/>
            <w:ind w:left="-77" w:right="-73"/>
            <w:jc w:val="center"/>
            <w:rPr>
              <w:rStyle w:val="Hyperlink"/>
              <w:sz w:val="14"/>
              <w:szCs w:val="14"/>
              <w:lang w:eastAsia="en-US" w:bidi="ar-SA"/>
            </w:rPr>
          </w:pPr>
          <w:hyperlink w:anchor="F4" w:history="1">
            <w:r w:rsidR="000E7B9F" w:rsidRPr="004507F9">
              <w:rPr>
                <w:rStyle w:val="Hyperlink"/>
                <w:sz w:val="14"/>
                <w:szCs w:val="14"/>
                <w:lang w:eastAsia="en-US" w:bidi="ar-SA"/>
              </w:rPr>
              <w:t xml:space="preserve">Odredbe o zaštiti privatnosti </w:t>
            </w:r>
            <w:r w:rsidR="000E7B9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A238A"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255F9" w14:textId="77777777" w:rsidR="000E7B9F" w:rsidRPr="004507F9" w:rsidRDefault="00A7526B" w:rsidP="002A626A">
          <w:pPr>
            <w:pStyle w:val="ProductList-OfferingBody"/>
            <w:ind w:left="-77" w:right="-73"/>
            <w:jc w:val="center"/>
            <w:rPr>
              <w:rStyle w:val="LogoportDoNotTranslate"/>
            </w:rPr>
          </w:pPr>
          <w:hyperlink w:anchor="F5" w:history="1">
            <w:r w:rsidR="000E7B9F" w:rsidRPr="004507F9">
              <w:rPr>
                <w:rStyle w:val="Hyperlink"/>
                <w:sz w:val="14"/>
                <w:szCs w:val="14"/>
                <w:lang w:eastAsia="en-US" w:bidi="ar-SA"/>
              </w:rPr>
              <w:t xml:space="preserve">Posebne odredbe za </w:t>
            </w:r>
            <w:r w:rsidR="000E7B9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B92093"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238F8D" w14:textId="77777777" w:rsidR="000E7B9F" w:rsidRPr="004507F9" w:rsidRDefault="00A7526B" w:rsidP="002A626A">
          <w:pPr>
            <w:pStyle w:val="ProductList-OfferingBody"/>
            <w:ind w:left="-77" w:right="-73"/>
            <w:jc w:val="center"/>
            <w:rPr>
              <w:rStyle w:val="LogoportDoNotTranslate"/>
            </w:rPr>
          </w:pPr>
          <w:hyperlink w:anchor="F6" w:history="1">
            <w:r w:rsidR="000E7B9F" w:rsidRPr="004507F9">
              <w:rPr>
                <w:rStyle w:val="Hyperlink"/>
                <w:sz w:val="14"/>
                <w:szCs w:val="14"/>
                <w:lang w:eastAsia="en-US" w:bidi="ar-SA"/>
              </w:rPr>
              <w:t>Prilog</w:t>
            </w:r>
          </w:hyperlink>
        </w:p>
      </w:tc>
    </w:tr>
  </w:tbl>
  <w:p w14:paraId="54FDF2C6" w14:textId="77777777" w:rsidR="000E7B9F" w:rsidRPr="004507F9" w:rsidRDefault="000E7B9F" w:rsidP="003812FE">
    <w:pPr>
      <w:pStyle w:val="Footer"/>
      <w:rPr>
        <w:sz w:val="14"/>
        <w:szCs w:val="14"/>
        <w:lang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990DE4" w14:paraId="51C2BB08"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9B856" w14:textId="77777777" w:rsidR="000E7B9F" w:rsidRPr="004507F9" w:rsidRDefault="00A7526B" w:rsidP="002A626A">
          <w:pPr>
            <w:pStyle w:val="ProductList-OfferingBody"/>
            <w:ind w:left="-77" w:right="-73"/>
            <w:jc w:val="center"/>
            <w:rPr>
              <w:rStyle w:val="LogoportDoNotTranslate"/>
            </w:rPr>
          </w:pPr>
          <w:hyperlink w:anchor="F1" w:history="1">
            <w:r w:rsidR="000E7B9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17A41" w14:textId="77777777" w:rsidR="000E7B9F" w:rsidRPr="004507F9" w:rsidRDefault="000E7B9F"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C069A" w14:textId="77777777" w:rsidR="000E7B9F" w:rsidRPr="004507F9" w:rsidRDefault="00A7526B" w:rsidP="002A626A">
          <w:pPr>
            <w:pStyle w:val="ProductList-OfferingBody"/>
            <w:ind w:left="-77" w:right="-73"/>
            <w:jc w:val="center"/>
            <w:rPr>
              <w:rStyle w:val="Hyperlink"/>
              <w:sz w:val="14"/>
              <w:szCs w:val="14"/>
              <w:lang w:eastAsia="en-US" w:bidi="ar-SA"/>
            </w:rPr>
          </w:pPr>
          <w:hyperlink w:anchor="F2" w:history="1">
            <w:r w:rsidR="000E7B9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160681"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04646C" w14:textId="77777777" w:rsidR="000E7B9F" w:rsidRPr="004507F9" w:rsidRDefault="00A7526B" w:rsidP="002A626A">
          <w:pPr>
            <w:pStyle w:val="ProductList-OfferingBody"/>
            <w:ind w:left="-77" w:right="-73"/>
            <w:jc w:val="center"/>
            <w:rPr>
              <w:rStyle w:val="Hyperlink"/>
              <w:sz w:val="14"/>
              <w:szCs w:val="14"/>
              <w:lang w:eastAsia="en-US" w:bidi="ar-SA"/>
            </w:rPr>
          </w:pPr>
          <w:hyperlink w:anchor="F3" w:history="1">
            <w:r w:rsidR="000E7B9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8D49BE"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2D4F0" w14:textId="77777777" w:rsidR="000E7B9F" w:rsidRPr="004507F9" w:rsidRDefault="00A7526B" w:rsidP="002A626A">
          <w:pPr>
            <w:pStyle w:val="ProductList-OfferingBody"/>
            <w:ind w:left="-77" w:right="-73"/>
            <w:jc w:val="center"/>
            <w:rPr>
              <w:rStyle w:val="Hyperlink"/>
              <w:sz w:val="14"/>
              <w:szCs w:val="14"/>
              <w:lang w:eastAsia="en-US" w:bidi="ar-SA"/>
            </w:rPr>
          </w:pPr>
          <w:hyperlink w:anchor="F4" w:history="1">
            <w:r w:rsidR="000E7B9F" w:rsidRPr="004507F9">
              <w:rPr>
                <w:rStyle w:val="Hyperlink"/>
                <w:sz w:val="14"/>
                <w:szCs w:val="14"/>
                <w:lang w:eastAsia="en-US" w:bidi="ar-SA"/>
              </w:rPr>
              <w:t xml:space="preserve">Odredbe o zaštiti privatnosti </w:t>
            </w:r>
            <w:r w:rsidR="000E7B9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FEFFF"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6710A9" w14:textId="77777777" w:rsidR="000E7B9F" w:rsidRPr="004507F9" w:rsidRDefault="00A7526B" w:rsidP="002A626A">
          <w:pPr>
            <w:pStyle w:val="ProductList-OfferingBody"/>
            <w:ind w:left="-77" w:right="-73"/>
            <w:jc w:val="center"/>
            <w:rPr>
              <w:rStyle w:val="LogoportDoNotTranslate"/>
            </w:rPr>
          </w:pPr>
          <w:hyperlink w:anchor="F5" w:history="1">
            <w:r w:rsidR="000E7B9F" w:rsidRPr="004507F9">
              <w:rPr>
                <w:rStyle w:val="Hyperlink"/>
                <w:sz w:val="14"/>
                <w:szCs w:val="14"/>
                <w:lang w:eastAsia="en-US" w:bidi="ar-SA"/>
              </w:rPr>
              <w:t xml:space="preserve">Posebne odredbe za </w:t>
            </w:r>
            <w:r w:rsidR="000E7B9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F6E329"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75657A" w14:textId="77777777" w:rsidR="000E7B9F" w:rsidRPr="004507F9" w:rsidRDefault="00A7526B" w:rsidP="002A626A">
          <w:pPr>
            <w:pStyle w:val="ProductList-OfferingBody"/>
            <w:ind w:left="-77" w:right="-73"/>
            <w:jc w:val="center"/>
            <w:rPr>
              <w:rStyle w:val="LogoportDoNotTranslate"/>
            </w:rPr>
          </w:pPr>
          <w:hyperlink w:anchor="F6" w:history="1">
            <w:r w:rsidR="000E7B9F" w:rsidRPr="004507F9">
              <w:rPr>
                <w:rStyle w:val="Hyperlink"/>
                <w:sz w:val="14"/>
                <w:szCs w:val="14"/>
                <w:lang w:eastAsia="en-US" w:bidi="ar-SA"/>
              </w:rPr>
              <w:t>Prilog</w:t>
            </w:r>
          </w:hyperlink>
        </w:p>
      </w:tc>
    </w:tr>
  </w:tbl>
  <w:p w14:paraId="183B08D5" w14:textId="77777777" w:rsidR="000E7B9F" w:rsidRPr="004507F9" w:rsidRDefault="000E7B9F">
    <w:pPr>
      <w:pStyle w:val="Footer"/>
      <w:rPr>
        <w:sz w:val="14"/>
        <w:szCs w:val="14"/>
        <w:lang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990DE4" w14:paraId="176EC47F"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48248" w14:textId="77777777" w:rsidR="000E7B9F" w:rsidRPr="004507F9" w:rsidRDefault="00A7526B" w:rsidP="002A626A">
          <w:pPr>
            <w:pStyle w:val="ProductList-OfferingBody"/>
            <w:ind w:left="-77" w:right="-73"/>
            <w:jc w:val="center"/>
            <w:rPr>
              <w:rStyle w:val="LogoportDoNotTranslate"/>
            </w:rPr>
          </w:pPr>
          <w:hyperlink w:anchor="F1" w:history="1">
            <w:r w:rsidR="000E7B9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F6E2DD" w14:textId="77777777" w:rsidR="000E7B9F" w:rsidRPr="004507F9" w:rsidRDefault="000E7B9F"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A28E7" w14:textId="77777777" w:rsidR="000E7B9F" w:rsidRPr="004507F9" w:rsidRDefault="00A7526B" w:rsidP="002A626A">
          <w:pPr>
            <w:pStyle w:val="ProductList-OfferingBody"/>
            <w:ind w:left="-77" w:right="-73"/>
            <w:jc w:val="center"/>
            <w:rPr>
              <w:rStyle w:val="Hyperlink"/>
              <w:sz w:val="14"/>
              <w:szCs w:val="14"/>
              <w:lang w:eastAsia="en-US" w:bidi="ar-SA"/>
            </w:rPr>
          </w:pPr>
          <w:hyperlink w:anchor="F2" w:history="1">
            <w:r w:rsidR="000E7B9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0000E"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F06A1" w14:textId="77777777" w:rsidR="000E7B9F" w:rsidRPr="004507F9" w:rsidRDefault="00A7526B" w:rsidP="002A626A">
          <w:pPr>
            <w:pStyle w:val="ProductList-OfferingBody"/>
            <w:ind w:left="-77" w:right="-73"/>
            <w:jc w:val="center"/>
            <w:rPr>
              <w:rStyle w:val="Hyperlink"/>
              <w:sz w:val="14"/>
              <w:szCs w:val="14"/>
              <w:lang w:eastAsia="en-US" w:bidi="ar-SA"/>
            </w:rPr>
          </w:pPr>
          <w:hyperlink w:anchor="F3" w:history="1">
            <w:r w:rsidR="000E7B9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AE3DC2"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40B33" w14:textId="77777777" w:rsidR="000E7B9F" w:rsidRPr="004507F9" w:rsidRDefault="00A7526B" w:rsidP="002A626A">
          <w:pPr>
            <w:pStyle w:val="ProductList-OfferingBody"/>
            <w:ind w:left="-77" w:right="-73"/>
            <w:jc w:val="center"/>
            <w:rPr>
              <w:rStyle w:val="Hyperlink"/>
              <w:sz w:val="14"/>
              <w:szCs w:val="14"/>
              <w:lang w:eastAsia="en-US" w:bidi="ar-SA"/>
            </w:rPr>
          </w:pPr>
          <w:hyperlink w:anchor="F4" w:history="1">
            <w:r w:rsidR="000E7B9F" w:rsidRPr="004507F9">
              <w:rPr>
                <w:rStyle w:val="Hyperlink"/>
                <w:sz w:val="14"/>
                <w:szCs w:val="14"/>
                <w:lang w:eastAsia="en-US" w:bidi="ar-SA"/>
              </w:rPr>
              <w:t xml:space="preserve">Odredbe o zaštiti privatnosti </w:t>
            </w:r>
            <w:r w:rsidR="000E7B9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E878F"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33F3B" w14:textId="77777777" w:rsidR="000E7B9F" w:rsidRPr="004507F9" w:rsidRDefault="00A7526B" w:rsidP="002A626A">
          <w:pPr>
            <w:pStyle w:val="ProductList-OfferingBody"/>
            <w:ind w:left="-77" w:right="-73"/>
            <w:jc w:val="center"/>
            <w:rPr>
              <w:rStyle w:val="LogoportDoNotTranslate"/>
            </w:rPr>
          </w:pPr>
          <w:hyperlink w:anchor="F5" w:history="1">
            <w:r w:rsidR="000E7B9F" w:rsidRPr="004507F9">
              <w:rPr>
                <w:rStyle w:val="Hyperlink"/>
                <w:sz w:val="14"/>
                <w:szCs w:val="14"/>
                <w:lang w:eastAsia="en-US" w:bidi="ar-SA"/>
              </w:rPr>
              <w:t xml:space="preserve">Posebne odredbe za </w:t>
            </w:r>
            <w:r w:rsidR="000E7B9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EDA2D0"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8BBA15" w14:textId="77777777" w:rsidR="000E7B9F" w:rsidRPr="004507F9" w:rsidRDefault="00A7526B" w:rsidP="002A626A">
          <w:pPr>
            <w:pStyle w:val="ProductList-OfferingBody"/>
            <w:ind w:left="-77" w:right="-73"/>
            <w:jc w:val="center"/>
            <w:rPr>
              <w:rStyle w:val="LogoportDoNotTranslate"/>
            </w:rPr>
          </w:pPr>
          <w:hyperlink w:anchor="F6" w:history="1">
            <w:r w:rsidR="000E7B9F" w:rsidRPr="004507F9">
              <w:rPr>
                <w:rStyle w:val="Hyperlink"/>
                <w:sz w:val="14"/>
                <w:szCs w:val="14"/>
                <w:lang w:eastAsia="en-US" w:bidi="ar-SA"/>
              </w:rPr>
              <w:t>Prilog</w:t>
            </w:r>
          </w:hyperlink>
        </w:p>
      </w:tc>
    </w:tr>
  </w:tbl>
  <w:p w14:paraId="4D4D68E3" w14:textId="77777777" w:rsidR="000E7B9F" w:rsidRPr="004507F9" w:rsidRDefault="000E7B9F" w:rsidP="003812FE">
    <w:pPr>
      <w:pStyle w:val="Footer"/>
      <w:rPr>
        <w:sz w:val="14"/>
        <w:szCs w:val="14"/>
        <w:lang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7B9F" w:rsidRPr="00990DE4" w14:paraId="5004D5A5" w14:textId="77777777" w:rsidTr="002A62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F586F" w14:textId="77777777" w:rsidR="000E7B9F" w:rsidRPr="004507F9" w:rsidRDefault="00A7526B" w:rsidP="002A626A">
          <w:pPr>
            <w:pStyle w:val="ProductList-OfferingBody"/>
            <w:ind w:left="-77" w:right="-73"/>
            <w:jc w:val="center"/>
            <w:rPr>
              <w:rStyle w:val="LogoportDoNotTranslate"/>
            </w:rPr>
          </w:pPr>
          <w:hyperlink w:anchor="F1" w:history="1">
            <w:r w:rsidR="000E7B9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707B49" w14:textId="77777777" w:rsidR="000E7B9F" w:rsidRPr="004507F9" w:rsidRDefault="000E7B9F" w:rsidP="002A626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654A5" w14:textId="77777777" w:rsidR="000E7B9F" w:rsidRPr="004507F9" w:rsidRDefault="00A7526B" w:rsidP="002A626A">
          <w:pPr>
            <w:pStyle w:val="ProductList-OfferingBody"/>
            <w:ind w:left="-77" w:right="-73"/>
            <w:jc w:val="center"/>
            <w:rPr>
              <w:rStyle w:val="Hyperlink"/>
              <w:sz w:val="14"/>
              <w:szCs w:val="14"/>
              <w:lang w:eastAsia="en-US" w:bidi="ar-SA"/>
            </w:rPr>
          </w:pPr>
          <w:hyperlink w:anchor="F2" w:history="1">
            <w:r w:rsidR="000E7B9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5A0F77"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013AF" w14:textId="77777777" w:rsidR="000E7B9F" w:rsidRPr="004507F9" w:rsidRDefault="00A7526B" w:rsidP="002A626A">
          <w:pPr>
            <w:pStyle w:val="ProductList-OfferingBody"/>
            <w:ind w:left="-77" w:right="-73"/>
            <w:jc w:val="center"/>
            <w:rPr>
              <w:rStyle w:val="Hyperlink"/>
              <w:sz w:val="14"/>
              <w:szCs w:val="14"/>
              <w:lang w:eastAsia="en-US" w:bidi="ar-SA"/>
            </w:rPr>
          </w:pPr>
          <w:hyperlink w:anchor="F3" w:history="1">
            <w:r w:rsidR="000E7B9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CFF70B"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52C00" w14:textId="77777777" w:rsidR="000E7B9F" w:rsidRPr="004507F9" w:rsidRDefault="00A7526B" w:rsidP="002A626A">
          <w:pPr>
            <w:pStyle w:val="ProductList-OfferingBody"/>
            <w:ind w:left="-77" w:right="-73"/>
            <w:jc w:val="center"/>
            <w:rPr>
              <w:rStyle w:val="Hyperlink"/>
              <w:sz w:val="14"/>
              <w:szCs w:val="14"/>
              <w:lang w:eastAsia="en-US" w:bidi="ar-SA"/>
            </w:rPr>
          </w:pPr>
          <w:hyperlink w:anchor="F4" w:history="1">
            <w:r w:rsidR="000E7B9F" w:rsidRPr="004507F9">
              <w:rPr>
                <w:rStyle w:val="Hyperlink"/>
                <w:sz w:val="14"/>
                <w:szCs w:val="14"/>
                <w:lang w:eastAsia="en-US" w:bidi="ar-SA"/>
              </w:rPr>
              <w:t xml:space="preserve">Odredbe o zaštiti privatnosti </w:t>
            </w:r>
            <w:r w:rsidR="000E7B9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B5CF05"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3D68D" w14:textId="77777777" w:rsidR="000E7B9F" w:rsidRPr="004507F9" w:rsidRDefault="00A7526B" w:rsidP="002A626A">
          <w:pPr>
            <w:pStyle w:val="ProductList-OfferingBody"/>
            <w:ind w:left="-77" w:right="-73"/>
            <w:jc w:val="center"/>
            <w:rPr>
              <w:rStyle w:val="LogoportDoNotTranslate"/>
            </w:rPr>
          </w:pPr>
          <w:hyperlink w:anchor="F5" w:history="1">
            <w:r w:rsidR="000E7B9F" w:rsidRPr="004507F9">
              <w:rPr>
                <w:rStyle w:val="Hyperlink"/>
                <w:sz w:val="14"/>
                <w:szCs w:val="14"/>
                <w:lang w:eastAsia="en-US" w:bidi="ar-SA"/>
              </w:rPr>
              <w:t xml:space="preserve">Posebne odredbe za </w:t>
            </w:r>
            <w:r w:rsidR="000E7B9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DA89A2" w14:textId="77777777" w:rsidR="000E7B9F" w:rsidRPr="004507F9" w:rsidRDefault="000E7B9F" w:rsidP="002A626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DEDE5A" w14:textId="77777777" w:rsidR="000E7B9F" w:rsidRPr="004507F9" w:rsidRDefault="00A7526B" w:rsidP="002A626A">
          <w:pPr>
            <w:pStyle w:val="ProductList-OfferingBody"/>
            <w:ind w:left="-77" w:right="-73"/>
            <w:jc w:val="center"/>
            <w:rPr>
              <w:rStyle w:val="LogoportDoNotTranslate"/>
            </w:rPr>
          </w:pPr>
          <w:hyperlink w:anchor="F6" w:history="1">
            <w:r w:rsidR="000E7B9F" w:rsidRPr="004507F9">
              <w:rPr>
                <w:rStyle w:val="Hyperlink"/>
                <w:sz w:val="14"/>
                <w:szCs w:val="14"/>
                <w:lang w:eastAsia="en-US" w:bidi="ar-SA"/>
              </w:rPr>
              <w:t>Prilog</w:t>
            </w:r>
          </w:hyperlink>
        </w:p>
      </w:tc>
    </w:tr>
  </w:tbl>
  <w:p w14:paraId="71F3DF37" w14:textId="77777777" w:rsidR="000E7B9F" w:rsidRPr="004507F9" w:rsidRDefault="000E7B9F" w:rsidP="003812FE">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90FA2B" w14:textId="77777777" w:rsidR="00A7526B" w:rsidRDefault="00A7526B" w:rsidP="009A573F">
      <w:pPr>
        <w:spacing w:after="0" w:line="240" w:lineRule="auto"/>
      </w:pPr>
      <w:r>
        <w:separator/>
      </w:r>
    </w:p>
  </w:footnote>
  <w:footnote w:type="continuationSeparator" w:id="0">
    <w:p w14:paraId="477E4280" w14:textId="77777777" w:rsidR="00A7526B" w:rsidRDefault="00A7526B" w:rsidP="009A573F">
      <w:pPr>
        <w:spacing w:after="0" w:line="240" w:lineRule="auto"/>
      </w:pPr>
      <w:r>
        <w:continuationSeparator/>
      </w:r>
    </w:p>
  </w:footnote>
  <w:footnote w:type="continuationNotice" w:id="1">
    <w:p w14:paraId="4C2D87C5" w14:textId="77777777" w:rsidR="00A7526B" w:rsidRDefault="00A7526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0E7B9F" w:rsidRPr="004D27A6" w:rsidRDefault="000E7B9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F53878C" w:rsidR="000E7B9F" w:rsidRPr="00171B2E" w:rsidRDefault="00A7526B" w:rsidP="00654E54">
        <w:pPr>
          <w:pStyle w:val="ProductList-Body"/>
          <w:tabs>
            <w:tab w:val="right" w:pos="10800"/>
          </w:tabs>
          <w:spacing w:before="20" w:after="20"/>
          <w:rPr>
            <w:noProof/>
            <w:color w:val="404040" w:themeColor="text1" w:themeTint="BF"/>
            <w:sz w:val="16"/>
            <w:szCs w:val="16"/>
          </w:rPr>
        </w:pPr>
        <w:sdt>
          <w:sdtPr>
            <w:id w:val="1715236410"/>
            <w:docPartObj>
              <w:docPartGallery w:val="Page Numbers (Top of Page)"/>
              <w:docPartUnique/>
            </w:docPartObj>
          </w:sdtPr>
          <w:sdtEndPr>
            <w:rPr>
              <w:noProof/>
              <w:color w:val="404040" w:themeColor="text1" w:themeTint="BF"/>
              <w:sz w:val="16"/>
              <w:szCs w:val="16"/>
            </w:rPr>
          </w:sdtEndPr>
          <w:sdtContent>
            <w:r w:rsidR="000E7B9F">
              <w:rPr>
                <w:color w:val="404040" w:themeColor="text1" w:themeTint="BF"/>
                <w:sz w:val="16"/>
                <w:szCs w:val="16"/>
              </w:rPr>
              <w:t xml:space="preserve">Odredbe Online usluga za količinsko licenciranje društva Microsoft (hrvatski, </w:t>
            </w:r>
            <w:r w:rsidR="002C0374">
              <w:rPr>
                <w:color w:val="404040" w:themeColor="text1" w:themeTint="BF"/>
                <w:sz w:val="16"/>
                <w:szCs w:val="16"/>
              </w:rPr>
              <w:t xml:space="preserve">veljača </w:t>
            </w:r>
            <w:r w:rsidR="000E7B9F">
              <w:rPr>
                <w:color w:val="404040" w:themeColor="text1" w:themeTint="BF"/>
                <w:sz w:val="16"/>
                <w:szCs w:val="16"/>
              </w:rPr>
              <w:t>2017.)</w:t>
            </w:r>
          </w:sdtContent>
        </w:sdt>
        <w:r w:rsidR="000E7B9F">
          <w:rPr>
            <w:color w:val="404040" w:themeColor="text1" w:themeTint="BF"/>
            <w:sz w:val="16"/>
            <w:szCs w:val="16"/>
          </w:rPr>
          <w:tab/>
        </w:r>
        <w:r w:rsidR="000E7B9F">
          <w:rPr>
            <w:color w:val="404040" w:themeColor="text1" w:themeTint="BF"/>
            <w:sz w:val="16"/>
            <w:szCs w:val="16"/>
          </w:rPr>
          <w:fldChar w:fldCharType="begin"/>
        </w:r>
        <w:r w:rsidR="000E7B9F" w:rsidRPr="004D27A6">
          <w:rPr>
            <w:color w:val="404040" w:themeColor="text1" w:themeTint="BF"/>
            <w:sz w:val="16"/>
            <w:szCs w:val="16"/>
          </w:rPr>
          <w:instrText xml:space="preserve"> PAGE   \* MERGEFORMAT </w:instrText>
        </w:r>
        <w:r w:rsidR="000E7B9F">
          <w:rPr>
            <w:color w:val="404040" w:themeColor="text1" w:themeTint="BF"/>
            <w:sz w:val="16"/>
            <w:szCs w:val="16"/>
          </w:rPr>
          <w:fldChar w:fldCharType="separate"/>
        </w:r>
        <w:r w:rsidR="00CC0704">
          <w:rPr>
            <w:noProof/>
            <w:color w:val="404040" w:themeColor="text1" w:themeTint="BF"/>
            <w:sz w:val="16"/>
            <w:szCs w:val="16"/>
          </w:rPr>
          <w:t>20</w:t>
        </w:r>
        <w:r w:rsidR="000E7B9F">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7AC4C94" w:rsidR="000E7B9F" w:rsidRPr="007E46D7" w:rsidRDefault="00A7526B" w:rsidP="007E46D7">
        <w:pPr>
          <w:pStyle w:val="ProductList-Body"/>
          <w:tabs>
            <w:tab w:val="right" w:pos="10800"/>
          </w:tabs>
          <w:spacing w:before="20" w:after="20"/>
          <w:ind w:left="-14" w:right="-101"/>
          <w:rPr>
            <w:rFonts w:eastAsiaTheme="minorEastAsia"/>
            <w:noProof/>
            <w:color w:val="404040" w:themeColor="text1" w:themeTint="BF"/>
            <w:sz w:val="16"/>
            <w:szCs w:val="16"/>
          </w:rPr>
        </w:pPr>
        <w:sdt>
          <w:sdtPr>
            <w:id w:val="1490283670"/>
            <w:docPartObj>
              <w:docPartGallery w:val="Page Numbers (Top of Page)"/>
              <w:docPartUnique/>
            </w:docPartObj>
          </w:sdtPr>
          <w:sdtEndPr>
            <w:rPr>
              <w:noProof/>
              <w:color w:val="404040" w:themeColor="text1" w:themeTint="BF"/>
              <w:sz w:val="16"/>
              <w:szCs w:val="16"/>
            </w:rPr>
          </w:sdtEndPr>
          <w:sdtContent>
            <w:r w:rsidR="000E7B9F">
              <w:rPr>
                <w:color w:val="404040" w:themeColor="text1" w:themeTint="BF"/>
                <w:sz w:val="16"/>
                <w:szCs w:val="16"/>
              </w:rPr>
              <w:t xml:space="preserve">Odredbe Online usluga za količinsko licenciranje društva Microsoft (hrvatski, </w:t>
            </w:r>
            <w:r w:rsidR="002C0374">
              <w:rPr>
                <w:color w:val="404040" w:themeColor="text1" w:themeTint="BF"/>
                <w:sz w:val="16"/>
                <w:szCs w:val="16"/>
              </w:rPr>
              <w:t xml:space="preserve">veljača </w:t>
            </w:r>
            <w:r w:rsidR="000E7B9F">
              <w:rPr>
                <w:color w:val="404040" w:themeColor="text1" w:themeTint="BF"/>
                <w:sz w:val="16"/>
                <w:szCs w:val="16"/>
              </w:rPr>
              <w:t>2017.)</w:t>
            </w:r>
          </w:sdtContent>
        </w:sdt>
        <w:r w:rsidR="000E7B9F">
          <w:rPr>
            <w:color w:val="404040" w:themeColor="text1" w:themeTint="BF"/>
            <w:sz w:val="16"/>
            <w:szCs w:val="16"/>
          </w:rPr>
          <w:tab/>
        </w:r>
        <w:r w:rsidR="000E7B9F">
          <w:rPr>
            <w:color w:val="404040" w:themeColor="text1" w:themeTint="BF"/>
            <w:sz w:val="16"/>
            <w:szCs w:val="16"/>
          </w:rPr>
          <w:fldChar w:fldCharType="begin"/>
        </w:r>
        <w:r w:rsidR="000E7B9F" w:rsidRPr="004D27A6">
          <w:rPr>
            <w:color w:val="404040" w:themeColor="text1" w:themeTint="BF"/>
            <w:sz w:val="16"/>
            <w:szCs w:val="16"/>
          </w:rPr>
          <w:instrText xml:space="preserve"> PAGE   \* MERGEFORMAT </w:instrText>
        </w:r>
        <w:r w:rsidR="000E7B9F">
          <w:rPr>
            <w:color w:val="404040" w:themeColor="text1" w:themeTint="BF"/>
            <w:sz w:val="16"/>
            <w:szCs w:val="16"/>
          </w:rPr>
          <w:fldChar w:fldCharType="separate"/>
        </w:r>
        <w:r w:rsidR="00CC0704">
          <w:rPr>
            <w:noProof/>
            <w:color w:val="404040" w:themeColor="text1" w:themeTint="BF"/>
            <w:sz w:val="16"/>
            <w:szCs w:val="16"/>
          </w:rPr>
          <w:t>14</w:t>
        </w:r>
        <w:r w:rsidR="000E7B9F">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FA9CC9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ve28ZzgFLq2S22TZkW4TF2SxnIzjM+bpmhxPrXpf+9YzhaZPy0CrEBufwgnPI3yMbYsQeeUYl5wiSgQgELaxjg==" w:salt="q/IXk8QiCRDG7qvvspOaq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02E"/>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3B35"/>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457F"/>
    <w:rsid w:val="000C4BD0"/>
    <w:rsid w:val="000C5490"/>
    <w:rsid w:val="000C6732"/>
    <w:rsid w:val="000D4C88"/>
    <w:rsid w:val="000D5752"/>
    <w:rsid w:val="000D6060"/>
    <w:rsid w:val="000D67AA"/>
    <w:rsid w:val="000E045B"/>
    <w:rsid w:val="000E08C0"/>
    <w:rsid w:val="000E16D8"/>
    <w:rsid w:val="000E1DEC"/>
    <w:rsid w:val="000E3993"/>
    <w:rsid w:val="000E6ED8"/>
    <w:rsid w:val="000E71A6"/>
    <w:rsid w:val="000E7B9F"/>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ACE"/>
    <w:rsid w:val="00154E92"/>
    <w:rsid w:val="00156C1C"/>
    <w:rsid w:val="00157403"/>
    <w:rsid w:val="001602AC"/>
    <w:rsid w:val="001602F8"/>
    <w:rsid w:val="00160CB8"/>
    <w:rsid w:val="00165F81"/>
    <w:rsid w:val="00166039"/>
    <w:rsid w:val="00167128"/>
    <w:rsid w:val="00167443"/>
    <w:rsid w:val="00171B2E"/>
    <w:rsid w:val="00174C82"/>
    <w:rsid w:val="00175B93"/>
    <w:rsid w:val="0017786C"/>
    <w:rsid w:val="00183408"/>
    <w:rsid w:val="001838D6"/>
    <w:rsid w:val="00184CC8"/>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0F8"/>
    <w:rsid w:val="00213DBA"/>
    <w:rsid w:val="00215536"/>
    <w:rsid w:val="002160E0"/>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374"/>
    <w:rsid w:val="002C0AB4"/>
    <w:rsid w:val="002C2D16"/>
    <w:rsid w:val="002C3399"/>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10B4"/>
    <w:rsid w:val="00362758"/>
    <w:rsid w:val="003632D9"/>
    <w:rsid w:val="00366C8E"/>
    <w:rsid w:val="0036780D"/>
    <w:rsid w:val="003702A6"/>
    <w:rsid w:val="00371CE9"/>
    <w:rsid w:val="0037484F"/>
    <w:rsid w:val="003812FE"/>
    <w:rsid w:val="00383E9E"/>
    <w:rsid w:val="0038794D"/>
    <w:rsid w:val="00390430"/>
    <w:rsid w:val="003904F0"/>
    <w:rsid w:val="00392282"/>
    <w:rsid w:val="003944FD"/>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535"/>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74B5"/>
    <w:rsid w:val="00447F7F"/>
    <w:rsid w:val="004502AC"/>
    <w:rsid w:val="0045030D"/>
    <w:rsid w:val="004507F9"/>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17F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10C6"/>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C45"/>
    <w:rsid w:val="00566D26"/>
    <w:rsid w:val="00567AAC"/>
    <w:rsid w:val="005741AA"/>
    <w:rsid w:val="00577174"/>
    <w:rsid w:val="00577AC7"/>
    <w:rsid w:val="00581CDB"/>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4"/>
    <w:rsid w:val="005D6117"/>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76BD"/>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055"/>
    <w:rsid w:val="00752424"/>
    <w:rsid w:val="00753527"/>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0EF3"/>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29E8"/>
    <w:rsid w:val="00852D19"/>
    <w:rsid w:val="0085720F"/>
    <w:rsid w:val="008573BE"/>
    <w:rsid w:val="00861FEC"/>
    <w:rsid w:val="00862C50"/>
    <w:rsid w:val="008646F7"/>
    <w:rsid w:val="00864C0F"/>
    <w:rsid w:val="00865765"/>
    <w:rsid w:val="00866323"/>
    <w:rsid w:val="00867B7D"/>
    <w:rsid w:val="00867D3C"/>
    <w:rsid w:val="00871FD9"/>
    <w:rsid w:val="008729B5"/>
    <w:rsid w:val="00874919"/>
    <w:rsid w:val="00874A71"/>
    <w:rsid w:val="00874FA9"/>
    <w:rsid w:val="00875A20"/>
    <w:rsid w:val="008761C7"/>
    <w:rsid w:val="008774E5"/>
    <w:rsid w:val="0088164F"/>
    <w:rsid w:val="00881A11"/>
    <w:rsid w:val="008852D5"/>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6ABD"/>
    <w:rsid w:val="008B6F02"/>
    <w:rsid w:val="008C0120"/>
    <w:rsid w:val="008C0FB9"/>
    <w:rsid w:val="008C1B76"/>
    <w:rsid w:val="008C3E2C"/>
    <w:rsid w:val="008C6215"/>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19A8"/>
    <w:rsid w:val="009123E5"/>
    <w:rsid w:val="009130AF"/>
    <w:rsid w:val="009141A9"/>
    <w:rsid w:val="00917344"/>
    <w:rsid w:val="00920FE0"/>
    <w:rsid w:val="00925750"/>
    <w:rsid w:val="009267F8"/>
    <w:rsid w:val="00927552"/>
    <w:rsid w:val="00927DFB"/>
    <w:rsid w:val="00930A79"/>
    <w:rsid w:val="00930D5E"/>
    <w:rsid w:val="009329E7"/>
    <w:rsid w:val="00934B9C"/>
    <w:rsid w:val="009377C8"/>
    <w:rsid w:val="009427A1"/>
    <w:rsid w:val="00943761"/>
    <w:rsid w:val="009446CB"/>
    <w:rsid w:val="00944F89"/>
    <w:rsid w:val="00954DC6"/>
    <w:rsid w:val="00956AFC"/>
    <w:rsid w:val="009616E2"/>
    <w:rsid w:val="00965777"/>
    <w:rsid w:val="009708AE"/>
    <w:rsid w:val="00971DC1"/>
    <w:rsid w:val="00974D6F"/>
    <w:rsid w:val="00974EAE"/>
    <w:rsid w:val="00976160"/>
    <w:rsid w:val="00976475"/>
    <w:rsid w:val="009767F4"/>
    <w:rsid w:val="00976EB6"/>
    <w:rsid w:val="00980B98"/>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6951"/>
    <w:rsid w:val="009C6CA7"/>
    <w:rsid w:val="009C6E3D"/>
    <w:rsid w:val="009D1EDE"/>
    <w:rsid w:val="009D375D"/>
    <w:rsid w:val="009D47AA"/>
    <w:rsid w:val="009D48DC"/>
    <w:rsid w:val="009D55C7"/>
    <w:rsid w:val="009D7029"/>
    <w:rsid w:val="009D75E4"/>
    <w:rsid w:val="009D7B57"/>
    <w:rsid w:val="009E1894"/>
    <w:rsid w:val="009E1E33"/>
    <w:rsid w:val="009E3D1F"/>
    <w:rsid w:val="009E68C3"/>
    <w:rsid w:val="009E720B"/>
    <w:rsid w:val="009E770E"/>
    <w:rsid w:val="009E7F8C"/>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526B"/>
    <w:rsid w:val="00A765FA"/>
    <w:rsid w:val="00A769CE"/>
    <w:rsid w:val="00A80AAC"/>
    <w:rsid w:val="00A81D37"/>
    <w:rsid w:val="00A8327A"/>
    <w:rsid w:val="00A83621"/>
    <w:rsid w:val="00A8421C"/>
    <w:rsid w:val="00A84C7C"/>
    <w:rsid w:val="00A84F89"/>
    <w:rsid w:val="00A905BA"/>
    <w:rsid w:val="00A914BF"/>
    <w:rsid w:val="00A92414"/>
    <w:rsid w:val="00A93040"/>
    <w:rsid w:val="00A938E0"/>
    <w:rsid w:val="00A93B06"/>
    <w:rsid w:val="00A9432E"/>
    <w:rsid w:val="00A94738"/>
    <w:rsid w:val="00A94C02"/>
    <w:rsid w:val="00A94FDF"/>
    <w:rsid w:val="00A963F2"/>
    <w:rsid w:val="00A97CA1"/>
    <w:rsid w:val="00AA0B21"/>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928"/>
    <w:rsid w:val="00AC3BA6"/>
    <w:rsid w:val="00AC61DE"/>
    <w:rsid w:val="00AC73FD"/>
    <w:rsid w:val="00AC7E59"/>
    <w:rsid w:val="00AD1A32"/>
    <w:rsid w:val="00AD224C"/>
    <w:rsid w:val="00AD324B"/>
    <w:rsid w:val="00AD3B3E"/>
    <w:rsid w:val="00AD3CEC"/>
    <w:rsid w:val="00AD5F09"/>
    <w:rsid w:val="00AD6122"/>
    <w:rsid w:val="00AD6DB4"/>
    <w:rsid w:val="00AD7853"/>
    <w:rsid w:val="00AE12F3"/>
    <w:rsid w:val="00AE1CE5"/>
    <w:rsid w:val="00AE3D1A"/>
    <w:rsid w:val="00AE433F"/>
    <w:rsid w:val="00AE45FC"/>
    <w:rsid w:val="00AE55C3"/>
    <w:rsid w:val="00AE5B77"/>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0E3C"/>
    <w:rsid w:val="00B21DA3"/>
    <w:rsid w:val="00B26020"/>
    <w:rsid w:val="00B26BEF"/>
    <w:rsid w:val="00B35314"/>
    <w:rsid w:val="00B35A22"/>
    <w:rsid w:val="00B3772C"/>
    <w:rsid w:val="00B438FB"/>
    <w:rsid w:val="00B44A54"/>
    <w:rsid w:val="00B45BE8"/>
    <w:rsid w:val="00B47BC3"/>
    <w:rsid w:val="00B504F8"/>
    <w:rsid w:val="00B5342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9D"/>
    <w:rsid w:val="00BF0410"/>
    <w:rsid w:val="00BF408D"/>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137"/>
    <w:rsid w:val="00CC0704"/>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D012C3"/>
    <w:rsid w:val="00D0195E"/>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904"/>
    <w:rsid w:val="00D67A4B"/>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DD2"/>
    <w:rsid w:val="00F359A7"/>
    <w:rsid w:val="00F365D0"/>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3B33"/>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613"/>
    <w:rsid w:val="00FA18B4"/>
    <w:rsid w:val="00FA2596"/>
    <w:rsid w:val="00FA5C79"/>
    <w:rsid w:val="00FA691A"/>
    <w:rsid w:val="00FA6E9B"/>
    <w:rsid w:val="00FA7049"/>
    <w:rsid w:val="00FA7276"/>
    <w:rsid w:val="00FA74B2"/>
    <w:rsid w:val="00FB1558"/>
    <w:rsid w:val="00FB16CC"/>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E5B77"/>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footer" Target="footer6.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690247" TargetMode="External"/><Relationship Id="rId47" Type="http://schemas.openxmlformats.org/officeDocument/2006/relationships/footer" Target="footer13.xml"/><Relationship Id="rId50" Type="http://schemas.openxmlformats.org/officeDocument/2006/relationships/hyperlink" Target="http://go.microsoft.com/?linkid=9710837" TargetMode="External"/><Relationship Id="rId55" Type="http://schemas.openxmlformats.org/officeDocument/2006/relationships/footer" Target="footer16.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footer" Target="footer12.xml"/><Relationship Id="rId59"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hyperlink" Target="http://www.office.com/sca"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hyperlink" Target="http://go.microsoft.com/?linkid=9839206" TargetMode="External"/><Relationship Id="rId45" Type="http://schemas.openxmlformats.org/officeDocument/2006/relationships/hyperlink" Target="https://go.microsoft.com/fwlink/?LinkId=521839" TargetMode="External"/><Relationship Id="rId53" Type="http://schemas.openxmlformats.org/officeDocument/2006/relationships/footer" Target="footer14.xml"/><Relationship Id="rId58"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www.microsoft.com/online/international-availability.aspx" TargetMode="Externa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hyperlink" Target="http://www.microsoft.com/itacademy" TargetMode="External"/><Relationship Id="rId57" Type="http://schemas.openxmlformats.org/officeDocument/2006/relationships/footer" Target="footer17.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sdks/" TargetMode="External"/><Relationship Id="rId52"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go.microsoft.com/?linkid=9839207"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s://aka.ms/bingmapsplatformapistou" TargetMode="External"/><Relationship Id="rId48" Type="http://schemas.openxmlformats.org/officeDocument/2006/relationships/hyperlink" Target="http://go.microsoft.com/?linkid=9839206" TargetMode="External"/><Relationship Id="rId56"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go.microsoft.com/fwlink/?LinkID=248686"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26837843-3466-4CDC-8F02-555CF853D2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19154</Words>
  <Characters>109179</Characters>
  <Application>Microsoft Office Word</Application>
  <DocSecurity>8</DocSecurity>
  <Lines>909</Lines>
  <Paragraphs>256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128077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2017-01-25T18:56:00Z</dcterms:created>
  <dcterms:modified xsi:type="dcterms:W3CDTF">2017-01-25T18:56:00Z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