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06A" w:rsidRPr="00251087" w:rsidRDefault="002B706A" w:rsidP="002B706A">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251087">
        <w:rPr>
          <w:rFonts w:ascii="Calibri Light" w:hAnsi="Calibri Light"/>
          <w:color w:val="FFFFFF"/>
          <w:sz w:val="32"/>
          <w:szCs w:val="32"/>
        </w:rPr>
        <w:tab/>
        <w:t>Volume</w:t>
      </w:r>
    </w:p>
    <w:bookmarkEnd w:id="0"/>
    <w:p w:rsidR="002B706A" w:rsidRPr="00251087" w:rsidRDefault="002B706A" w:rsidP="002B706A">
      <w:pPr>
        <w:pStyle w:val="ProductList-Body"/>
        <w:shd w:val="clear" w:color="auto" w:fill="00188F"/>
        <w:spacing w:after="900"/>
        <w:ind w:right="8640"/>
        <w:rPr>
          <w:rFonts w:ascii="Calibri Light" w:hAnsi="Calibri Light"/>
          <w:color w:val="FFFFFF"/>
          <w:sz w:val="32"/>
          <w:szCs w:val="32"/>
        </w:rPr>
      </w:pPr>
      <w:r w:rsidRPr="00251087">
        <w:rPr>
          <w:rFonts w:ascii="Calibri Light" w:hAnsi="Calibri Light"/>
          <w:color w:val="FFFFFF"/>
          <w:sz w:val="32"/>
          <w:szCs w:val="32"/>
        </w:rPr>
        <w:tab/>
        <w:t>Licensing</w:t>
      </w:r>
    </w:p>
    <w:p w:rsidR="002B706A" w:rsidRPr="00251087" w:rsidRDefault="002B706A" w:rsidP="002B706A">
      <w:pPr>
        <w:pStyle w:val="ProductList-Body"/>
        <w:shd w:val="clear" w:color="auto" w:fill="00188F"/>
        <w:ind w:right="8640"/>
        <w:rPr>
          <w:color w:val="FFFFFF"/>
        </w:rPr>
      </w:pPr>
    </w:p>
    <w:p w:rsidR="004D27A6" w:rsidRPr="00251087" w:rsidRDefault="004D27A6" w:rsidP="004D27A6">
      <w:pPr>
        <w:pStyle w:val="ProductList-Body"/>
        <w:shd w:val="clear" w:color="auto" w:fill="0072C6"/>
        <w:ind w:right="1800"/>
        <w:rPr>
          <w:rFonts w:ascii="Calibri Light" w:hAnsi="Calibri Light"/>
          <w:color w:val="FFFFFF"/>
          <w:sz w:val="72"/>
          <w:szCs w:val="72"/>
          <w:lang w:val="pt-BR" w:eastAsia="en-US" w:bidi="ar-SA"/>
        </w:rPr>
      </w:pPr>
    </w:p>
    <w:p w:rsidR="004D27A6" w:rsidRPr="00251087"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pt-BR" w:eastAsia="en-US" w:bidi="ar-SA"/>
        </w:rPr>
      </w:pPr>
    </w:p>
    <w:p w:rsidR="004D27A6" w:rsidRPr="00251087" w:rsidRDefault="004D27A6" w:rsidP="004D27A6">
      <w:pPr>
        <w:pStyle w:val="ProductList-Body"/>
        <w:shd w:val="clear" w:color="auto" w:fill="0072C6"/>
        <w:tabs>
          <w:tab w:val="clear" w:pos="158"/>
          <w:tab w:val="left" w:pos="360"/>
        </w:tabs>
        <w:ind w:right="1800"/>
        <w:rPr>
          <w:rFonts w:ascii="Calibri Light" w:hAnsi="Calibri Light"/>
          <w:color w:val="FFFFFF"/>
          <w:sz w:val="72"/>
          <w:szCs w:val="72"/>
          <w:lang w:val="pt-BR" w:eastAsia="en-US" w:bidi="ar-SA"/>
        </w:rPr>
      </w:pPr>
      <w:r w:rsidRPr="00251087">
        <w:rPr>
          <w:rFonts w:ascii="Calibri Light" w:hAnsi="Calibri Light"/>
          <w:color w:val="FFFFFF"/>
          <w:sz w:val="72"/>
          <w:szCs w:val="72"/>
        </w:rPr>
        <w:tab/>
        <w:t>Odredbe Online usluga</w:t>
      </w:r>
    </w:p>
    <w:p w:rsidR="004D27A6" w:rsidRPr="00251087" w:rsidRDefault="004D27A6" w:rsidP="004D27A6">
      <w:pPr>
        <w:pStyle w:val="ProductList-Body"/>
        <w:shd w:val="clear" w:color="auto" w:fill="0072C6"/>
        <w:tabs>
          <w:tab w:val="clear" w:pos="158"/>
          <w:tab w:val="left" w:pos="360"/>
        </w:tabs>
        <w:ind w:right="1800"/>
        <w:rPr>
          <w:rFonts w:ascii="Calibri Light" w:hAnsi="Calibri Light"/>
          <w:color w:val="FFFFFF"/>
          <w:sz w:val="72"/>
          <w:szCs w:val="72"/>
          <w:lang w:val="pt-BR" w:eastAsia="en-US" w:bidi="ar-SA"/>
        </w:rPr>
      </w:pPr>
      <w:r w:rsidRPr="00251087">
        <w:rPr>
          <w:rFonts w:ascii="Calibri Light" w:hAnsi="Calibri Light"/>
          <w:color w:val="FFFFFF"/>
          <w:sz w:val="72"/>
          <w:szCs w:val="72"/>
        </w:rPr>
        <w:tab/>
      </w:r>
      <w:r w:rsidRPr="00251087">
        <w:rPr>
          <w:rFonts w:ascii="Calibri Light" w:hAnsi="Calibri Light"/>
          <w:color w:val="FFFFFF"/>
          <w:sz w:val="96"/>
          <w:szCs w:val="96"/>
        </w:rPr>
        <w:t>1. siječnja 2015.</w:t>
      </w:r>
    </w:p>
    <w:p w:rsidR="004D27A6" w:rsidRPr="00251087"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pt-BR"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251087" w:rsidRDefault="004D27A6" w:rsidP="00366C8E">
      <w:pPr>
        <w:pStyle w:val="ProductList-Body"/>
        <w:outlineLvl w:val="0"/>
        <w:rPr>
          <w:rFonts w:ascii="Calibri Light" w:hAnsi="Calibri Light"/>
          <w:b/>
          <w:sz w:val="40"/>
          <w:szCs w:val="40"/>
        </w:rPr>
        <w:sectPr w:rsidR="004D27A6" w:rsidRPr="0025108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251087">
        <w:rPr>
          <w:rFonts w:ascii="Calibri Light" w:hAnsi="Calibri Light"/>
          <w:b/>
          <w:sz w:val="40"/>
          <w:szCs w:val="40"/>
        </w:rPr>
        <w:lastRenderedPageBreak/>
        <w:t>Sadržaj</w:t>
      </w:r>
      <w:bookmarkEnd w:id="2"/>
    </w:p>
    <w:p w:rsidR="00EF7749" w:rsidRPr="00251087"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892166" w:history="1">
        <w:r w:rsidR="00EF7749" w:rsidRPr="004B5377">
          <w:rPr>
            <w:rStyle w:val="Hyperlink"/>
            <w:noProof/>
          </w:rPr>
          <w:t>Uvod</w:t>
        </w:r>
        <w:r w:rsidR="00EF7749">
          <w:rPr>
            <w:noProof/>
            <w:webHidden/>
          </w:rPr>
          <w:tab/>
        </w:r>
        <w:r w:rsidR="00EF7749">
          <w:rPr>
            <w:noProof/>
            <w:webHidden/>
          </w:rPr>
          <w:fldChar w:fldCharType="begin"/>
        </w:r>
        <w:r w:rsidR="00EF7749">
          <w:rPr>
            <w:noProof/>
            <w:webHidden/>
          </w:rPr>
          <w:instrText xml:space="preserve"> PAGEREF _Toc405892166 \h </w:instrText>
        </w:r>
        <w:r w:rsidR="00EF7749">
          <w:rPr>
            <w:noProof/>
            <w:webHidden/>
          </w:rPr>
        </w:r>
        <w:r w:rsidR="00EF7749">
          <w:rPr>
            <w:noProof/>
            <w:webHidden/>
          </w:rPr>
          <w:fldChar w:fldCharType="separate"/>
        </w:r>
        <w:r w:rsidR="005C24C1">
          <w:rPr>
            <w:noProof/>
            <w:webHidden/>
          </w:rPr>
          <w:t>3</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167" w:history="1">
        <w:r w:rsidR="00EF7749" w:rsidRPr="004B5377">
          <w:rPr>
            <w:rStyle w:val="Hyperlink"/>
            <w:noProof/>
          </w:rPr>
          <w:t>Prethodne verzije</w:t>
        </w:r>
        <w:r w:rsidR="00EF7749">
          <w:rPr>
            <w:noProof/>
            <w:webHidden/>
          </w:rPr>
          <w:tab/>
        </w:r>
        <w:r w:rsidR="00EF7749">
          <w:rPr>
            <w:noProof/>
            <w:webHidden/>
          </w:rPr>
          <w:fldChar w:fldCharType="begin"/>
        </w:r>
        <w:r w:rsidR="00EF7749">
          <w:rPr>
            <w:noProof/>
            <w:webHidden/>
          </w:rPr>
          <w:instrText xml:space="preserve"> PAGEREF _Toc405892167 \h </w:instrText>
        </w:r>
        <w:r w:rsidR="00EF7749">
          <w:rPr>
            <w:noProof/>
            <w:webHidden/>
          </w:rPr>
        </w:r>
        <w:r w:rsidR="00EF7749">
          <w:rPr>
            <w:noProof/>
            <w:webHidden/>
          </w:rPr>
          <w:fldChar w:fldCharType="separate"/>
        </w:r>
        <w:r w:rsidR="005C24C1">
          <w:rPr>
            <w:noProof/>
            <w:webHidden/>
          </w:rPr>
          <w:t>3</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168" w:history="1">
        <w:r w:rsidR="00EF7749" w:rsidRPr="004B5377">
          <w:rPr>
            <w:rStyle w:val="Hyperlink"/>
            <w:noProof/>
          </w:rPr>
          <w:t>Pojašnjenja i sažetak promjena</w:t>
        </w:r>
        <w:r w:rsidR="00EF7749">
          <w:rPr>
            <w:noProof/>
            <w:webHidden/>
          </w:rPr>
          <w:tab/>
        </w:r>
        <w:r w:rsidR="00EF7749">
          <w:rPr>
            <w:noProof/>
            <w:webHidden/>
          </w:rPr>
          <w:fldChar w:fldCharType="begin"/>
        </w:r>
        <w:r w:rsidR="00EF7749">
          <w:rPr>
            <w:noProof/>
            <w:webHidden/>
          </w:rPr>
          <w:instrText xml:space="preserve"> PAGEREF _Toc405892168 \h </w:instrText>
        </w:r>
        <w:r w:rsidR="00EF7749">
          <w:rPr>
            <w:noProof/>
            <w:webHidden/>
          </w:rPr>
        </w:r>
        <w:r w:rsidR="00EF7749">
          <w:rPr>
            <w:noProof/>
            <w:webHidden/>
          </w:rPr>
          <w:fldChar w:fldCharType="separate"/>
        </w:r>
        <w:r w:rsidR="005C24C1">
          <w:rPr>
            <w:noProof/>
            <w:webHidden/>
          </w:rPr>
          <w:t>3</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169" w:history="1">
        <w:r w:rsidR="00EF7749" w:rsidRPr="004B5377">
          <w:rPr>
            <w:rStyle w:val="Hyperlink"/>
            <w:noProof/>
          </w:rPr>
          <w:t>Opće odredbe</w:t>
        </w:r>
        <w:r w:rsidR="00EF7749">
          <w:rPr>
            <w:noProof/>
            <w:webHidden/>
          </w:rPr>
          <w:tab/>
        </w:r>
        <w:r w:rsidR="00EF7749">
          <w:rPr>
            <w:noProof/>
            <w:webHidden/>
          </w:rPr>
          <w:fldChar w:fldCharType="begin"/>
        </w:r>
        <w:r w:rsidR="00EF7749">
          <w:rPr>
            <w:noProof/>
            <w:webHidden/>
          </w:rPr>
          <w:instrText xml:space="preserve"> PAGEREF _Toc405892169 \h </w:instrText>
        </w:r>
        <w:r w:rsidR="00EF7749">
          <w:rPr>
            <w:noProof/>
            <w:webHidden/>
          </w:rPr>
        </w:r>
        <w:r w:rsidR="00EF7749">
          <w:rPr>
            <w:noProof/>
            <w:webHidden/>
          </w:rPr>
          <w:fldChar w:fldCharType="separate"/>
        </w:r>
        <w:r w:rsidR="005C24C1">
          <w:rPr>
            <w:noProof/>
            <w:webHidden/>
          </w:rPr>
          <w:t>4</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0" w:history="1">
        <w:r w:rsidR="00EF7749" w:rsidRPr="004B5377">
          <w:rPr>
            <w:rStyle w:val="Hyperlink"/>
            <w:noProof/>
          </w:rPr>
          <w:t>Definicije</w:t>
        </w:r>
        <w:r w:rsidR="00EF7749">
          <w:rPr>
            <w:noProof/>
            <w:webHidden/>
          </w:rPr>
          <w:tab/>
        </w:r>
        <w:r w:rsidR="00EF7749">
          <w:rPr>
            <w:noProof/>
            <w:webHidden/>
          </w:rPr>
          <w:fldChar w:fldCharType="begin"/>
        </w:r>
        <w:r w:rsidR="00EF7749">
          <w:rPr>
            <w:noProof/>
            <w:webHidden/>
          </w:rPr>
          <w:instrText xml:space="preserve"> PAGEREF _Toc405892170 \h </w:instrText>
        </w:r>
        <w:r w:rsidR="00EF7749">
          <w:rPr>
            <w:noProof/>
            <w:webHidden/>
          </w:rPr>
        </w:r>
        <w:r w:rsidR="00EF7749">
          <w:rPr>
            <w:noProof/>
            <w:webHidden/>
          </w:rPr>
          <w:fldChar w:fldCharType="separate"/>
        </w:r>
        <w:r w:rsidR="005C24C1">
          <w:rPr>
            <w:noProof/>
            <w:webHidden/>
          </w:rPr>
          <w:t>4</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1" w:history="1">
        <w:r w:rsidR="00EF7749" w:rsidRPr="004B5377">
          <w:rPr>
            <w:rStyle w:val="Hyperlink"/>
            <w:noProof/>
          </w:rPr>
          <w:t>Ažuriranja Odredbi Online usluga</w:t>
        </w:r>
        <w:r w:rsidR="00EF7749">
          <w:rPr>
            <w:noProof/>
            <w:webHidden/>
          </w:rPr>
          <w:tab/>
        </w:r>
        <w:r w:rsidR="00EF7749">
          <w:rPr>
            <w:noProof/>
            <w:webHidden/>
          </w:rPr>
          <w:fldChar w:fldCharType="begin"/>
        </w:r>
        <w:r w:rsidR="00EF7749">
          <w:rPr>
            <w:noProof/>
            <w:webHidden/>
          </w:rPr>
          <w:instrText xml:space="preserve"> PAGEREF _Toc405892171 \h </w:instrText>
        </w:r>
        <w:r w:rsidR="00EF7749">
          <w:rPr>
            <w:noProof/>
            <w:webHidden/>
          </w:rPr>
        </w:r>
        <w:r w:rsidR="00EF7749">
          <w:rPr>
            <w:noProof/>
            <w:webHidden/>
          </w:rPr>
          <w:fldChar w:fldCharType="separate"/>
        </w:r>
        <w:r w:rsidR="005C24C1">
          <w:rPr>
            <w:noProof/>
            <w:webHidden/>
          </w:rPr>
          <w:t>4</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2" w:history="1">
        <w:r w:rsidR="00EF7749" w:rsidRPr="004B5377">
          <w:rPr>
            <w:rStyle w:val="Hyperlink"/>
            <w:noProof/>
          </w:rPr>
          <w:t>Regulatorne izmjene i međunarodna dostupnost</w:t>
        </w:r>
        <w:r w:rsidR="00EF7749">
          <w:rPr>
            <w:noProof/>
            <w:webHidden/>
          </w:rPr>
          <w:tab/>
        </w:r>
        <w:r w:rsidR="00EF7749">
          <w:rPr>
            <w:noProof/>
            <w:webHidden/>
          </w:rPr>
          <w:fldChar w:fldCharType="begin"/>
        </w:r>
        <w:r w:rsidR="00EF7749">
          <w:rPr>
            <w:noProof/>
            <w:webHidden/>
          </w:rPr>
          <w:instrText xml:space="preserve"> PAGEREF _Toc405892172 \h </w:instrText>
        </w:r>
        <w:r w:rsidR="00EF7749">
          <w:rPr>
            <w:noProof/>
            <w:webHidden/>
          </w:rPr>
        </w:r>
        <w:r w:rsidR="00EF7749">
          <w:rPr>
            <w:noProof/>
            <w:webHidden/>
          </w:rPr>
          <w:fldChar w:fldCharType="separate"/>
        </w:r>
        <w:r w:rsidR="005C24C1">
          <w:rPr>
            <w:noProof/>
            <w:webHidden/>
          </w:rPr>
          <w:t>4</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3" w:history="1">
        <w:r w:rsidR="00EF7749" w:rsidRPr="004B5377">
          <w:rPr>
            <w:rStyle w:val="Hyperlink"/>
            <w:noProof/>
          </w:rPr>
          <w:t>Zadržavanje podataka</w:t>
        </w:r>
        <w:r w:rsidR="00EF7749">
          <w:rPr>
            <w:noProof/>
            <w:webHidden/>
          </w:rPr>
          <w:tab/>
        </w:r>
        <w:r w:rsidR="00EF7749">
          <w:rPr>
            <w:noProof/>
            <w:webHidden/>
          </w:rPr>
          <w:fldChar w:fldCharType="begin"/>
        </w:r>
        <w:r w:rsidR="00EF7749">
          <w:rPr>
            <w:noProof/>
            <w:webHidden/>
          </w:rPr>
          <w:instrText xml:space="preserve"> PAGEREF _Toc405892173 \h </w:instrText>
        </w:r>
        <w:r w:rsidR="00EF7749">
          <w:rPr>
            <w:noProof/>
            <w:webHidden/>
          </w:rPr>
        </w:r>
        <w:r w:rsidR="00EF7749">
          <w:rPr>
            <w:noProof/>
            <w:webHidden/>
          </w:rPr>
          <w:fldChar w:fldCharType="separate"/>
        </w:r>
        <w:r w:rsidR="005C24C1">
          <w:rPr>
            <w:noProof/>
            <w:webHidden/>
          </w:rPr>
          <w:t>4</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4" w:history="1">
        <w:r w:rsidR="00EF7749" w:rsidRPr="004B5377">
          <w:rPr>
            <w:rStyle w:val="Hyperlink"/>
            <w:noProof/>
          </w:rPr>
          <w:t>Korištenje softvera s online uslugom</w:t>
        </w:r>
        <w:r w:rsidR="00EF7749">
          <w:rPr>
            <w:noProof/>
            <w:webHidden/>
          </w:rPr>
          <w:tab/>
        </w:r>
        <w:r w:rsidR="00EF7749">
          <w:rPr>
            <w:noProof/>
            <w:webHidden/>
          </w:rPr>
          <w:fldChar w:fldCharType="begin"/>
        </w:r>
        <w:r w:rsidR="00EF7749">
          <w:rPr>
            <w:noProof/>
            <w:webHidden/>
          </w:rPr>
          <w:instrText xml:space="preserve"> PAGEREF _Toc405892174 \h </w:instrText>
        </w:r>
        <w:r w:rsidR="00EF7749">
          <w:rPr>
            <w:noProof/>
            <w:webHidden/>
          </w:rPr>
        </w:r>
        <w:r w:rsidR="00EF7749">
          <w:rPr>
            <w:noProof/>
            <w:webHidden/>
          </w:rPr>
          <w:fldChar w:fldCharType="separate"/>
        </w:r>
        <w:r w:rsidR="005C24C1">
          <w:rPr>
            <w:noProof/>
            <w:webHidden/>
          </w:rPr>
          <w:t>5</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5" w:history="1">
        <w:r w:rsidR="00EF7749" w:rsidRPr="004B5377">
          <w:rPr>
            <w:rStyle w:val="Hyperlink"/>
            <w:noProof/>
          </w:rPr>
          <w:t>Proizvodi drugog proizvođača</w:t>
        </w:r>
        <w:r w:rsidR="00EF7749">
          <w:rPr>
            <w:noProof/>
            <w:webHidden/>
          </w:rPr>
          <w:tab/>
        </w:r>
        <w:r w:rsidR="00EF7749">
          <w:rPr>
            <w:noProof/>
            <w:webHidden/>
          </w:rPr>
          <w:fldChar w:fldCharType="begin"/>
        </w:r>
        <w:r w:rsidR="00EF7749">
          <w:rPr>
            <w:noProof/>
            <w:webHidden/>
          </w:rPr>
          <w:instrText xml:space="preserve"> PAGEREF _Toc405892175 \h </w:instrText>
        </w:r>
        <w:r w:rsidR="00EF7749">
          <w:rPr>
            <w:noProof/>
            <w:webHidden/>
          </w:rPr>
        </w:r>
        <w:r w:rsidR="00EF7749">
          <w:rPr>
            <w:noProof/>
            <w:webHidden/>
          </w:rPr>
          <w:fldChar w:fldCharType="separate"/>
        </w:r>
        <w:r w:rsidR="005C24C1">
          <w:rPr>
            <w:noProof/>
            <w:webHidden/>
          </w:rPr>
          <w:t>5</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6" w:history="1">
        <w:r w:rsidR="00EF7749" w:rsidRPr="004B5377">
          <w:rPr>
            <w:rStyle w:val="Hyperlink"/>
            <w:noProof/>
          </w:rPr>
          <w:t>Pravila korištenja</w:t>
        </w:r>
        <w:r w:rsidR="00EF7749">
          <w:rPr>
            <w:noProof/>
            <w:webHidden/>
          </w:rPr>
          <w:tab/>
        </w:r>
        <w:r w:rsidR="00EF7749">
          <w:rPr>
            <w:noProof/>
            <w:webHidden/>
          </w:rPr>
          <w:fldChar w:fldCharType="begin"/>
        </w:r>
        <w:r w:rsidR="00EF7749">
          <w:rPr>
            <w:noProof/>
            <w:webHidden/>
          </w:rPr>
          <w:instrText xml:space="preserve"> PAGEREF _Toc405892176 \h </w:instrText>
        </w:r>
        <w:r w:rsidR="00EF7749">
          <w:rPr>
            <w:noProof/>
            <w:webHidden/>
          </w:rPr>
        </w:r>
        <w:r w:rsidR="00EF7749">
          <w:rPr>
            <w:noProof/>
            <w:webHidden/>
          </w:rPr>
          <w:fldChar w:fldCharType="separate"/>
        </w:r>
        <w:r w:rsidR="005C24C1">
          <w:rPr>
            <w:noProof/>
            <w:webHidden/>
          </w:rPr>
          <w:t>5</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7" w:history="1">
        <w:r w:rsidR="00EF7749" w:rsidRPr="004B5377">
          <w:rPr>
            <w:rStyle w:val="Hyperlink"/>
            <w:noProof/>
          </w:rPr>
          <w:t>Tehnička ograničenja</w:t>
        </w:r>
        <w:r w:rsidR="00EF7749">
          <w:rPr>
            <w:noProof/>
            <w:webHidden/>
          </w:rPr>
          <w:tab/>
        </w:r>
        <w:r w:rsidR="00EF7749">
          <w:rPr>
            <w:noProof/>
            <w:webHidden/>
          </w:rPr>
          <w:fldChar w:fldCharType="begin"/>
        </w:r>
        <w:r w:rsidR="00EF7749">
          <w:rPr>
            <w:noProof/>
            <w:webHidden/>
          </w:rPr>
          <w:instrText xml:space="preserve"> PAGEREF _Toc405892177 \h </w:instrText>
        </w:r>
        <w:r w:rsidR="00EF7749">
          <w:rPr>
            <w:noProof/>
            <w:webHidden/>
          </w:rPr>
        </w:r>
        <w:r w:rsidR="00EF7749">
          <w:rPr>
            <w:noProof/>
            <w:webHidden/>
          </w:rPr>
          <w:fldChar w:fldCharType="separate"/>
        </w:r>
        <w:r w:rsidR="005C24C1">
          <w:rPr>
            <w:noProof/>
            <w:webHidden/>
          </w:rPr>
          <w:t>5</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8" w:history="1">
        <w:r w:rsidR="00EF7749" w:rsidRPr="004B5377">
          <w:rPr>
            <w:rStyle w:val="Hyperlink"/>
            <w:noProof/>
          </w:rPr>
          <w:t>Usklađenost sa zakonima</w:t>
        </w:r>
        <w:r w:rsidR="00EF7749">
          <w:rPr>
            <w:noProof/>
            <w:webHidden/>
          </w:rPr>
          <w:tab/>
        </w:r>
        <w:r w:rsidR="00EF7749">
          <w:rPr>
            <w:noProof/>
            <w:webHidden/>
          </w:rPr>
          <w:fldChar w:fldCharType="begin"/>
        </w:r>
        <w:r w:rsidR="00EF7749">
          <w:rPr>
            <w:noProof/>
            <w:webHidden/>
          </w:rPr>
          <w:instrText xml:space="preserve"> PAGEREF _Toc405892178 \h </w:instrText>
        </w:r>
        <w:r w:rsidR="00EF7749">
          <w:rPr>
            <w:noProof/>
            <w:webHidden/>
          </w:rPr>
        </w:r>
        <w:r w:rsidR="00EF7749">
          <w:rPr>
            <w:noProof/>
            <w:webHidden/>
          </w:rPr>
          <w:fldChar w:fldCharType="separate"/>
        </w:r>
        <w:r w:rsidR="005C24C1">
          <w:rPr>
            <w:noProof/>
            <w:webHidden/>
          </w:rPr>
          <w:t>5</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79" w:history="1">
        <w:r w:rsidR="00EF7749" w:rsidRPr="004B5377">
          <w:rPr>
            <w:rStyle w:val="Hyperlink"/>
            <w:noProof/>
          </w:rPr>
          <w:t>Elektronske obavijesti</w:t>
        </w:r>
        <w:r w:rsidR="00EF7749">
          <w:rPr>
            <w:noProof/>
            <w:webHidden/>
          </w:rPr>
          <w:tab/>
        </w:r>
        <w:r w:rsidR="00EF7749">
          <w:rPr>
            <w:noProof/>
            <w:webHidden/>
          </w:rPr>
          <w:fldChar w:fldCharType="begin"/>
        </w:r>
        <w:r w:rsidR="00EF7749">
          <w:rPr>
            <w:noProof/>
            <w:webHidden/>
          </w:rPr>
          <w:instrText xml:space="preserve"> PAGEREF _Toc405892179 \h </w:instrText>
        </w:r>
        <w:r w:rsidR="00EF7749">
          <w:rPr>
            <w:noProof/>
            <w:webHidden/>
          </w:rPr>
        </w:r>
        <w:r w:rsidR="00EF7749">
          <w:rPr>
            <w:noProof/>
            <w:webHidden/>
          </w:rPr>
          <w:fldChar w:fldCharType="separate"/>
        </w:r>
        <w:r w:rsidR="005C24C1">
          <w:rPr>
            <w:noProof/>
            <w:webHidden/>
          </w:rPr>
          <w:t>6</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0" w:history="1">
        <w:r w:rsidR="00EF7749" w:rsidRPr="004B5377">
          <w:rPr>
            <w:rStyle w:val="Hyperlink"/>
            <w:noProof/>
          </w:rPr>
          <w:t>Preraspodjela licenci</w:t>
        </w:r>
        <w:r w:rsidR="00EF7749">
          <w:rPr>
            <w:noProof/>
            <w:webHidden/>
          </w:rPr>
          <w:tab/>
        </w:r>
        <w:r w:rsidR="00EF7749">
          <w:rPr>
            <w:noProof/>
            <w:webHidden/>
          </w:rPr>
          <w:fldChar w:fldCharType="begin"/>
        </w:r>
        <w:r w:rsidR="00EF7749">
          <w:rPr>
            <w:noProof/>
            <w:webHidden/>
          </w:rPr>
          <w:instrText xml:space="preserve"> PAGEREF _Toc405892180 \h </w:instrText>
        </w:r>
        <w:r w:rsidR="00EF7749">
          <w:rPr>
            <w:noProof/>
            <w:webHidden/>
          </w:rPr>
        </w:r>
        <w:r w:rsidR="00EF7749">
          <w:rPr>
            <w:noProof/>
            <w:webHidden/>
          </w:rPr>
          <w:fldChar w:fldCharType="separate"/>
        </w:r>
        <w:r w:rsidR="005C24C1">
          <w:rPr>
            <w:noProof/>
            <w:webHidden/>
          </w:rPr>
          <w:t>6</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1" w:history="1">
        <w:r w:rsidR="00EF7749" w:rsidRPr="004B5377">
          <w:rPr>
            <w:rStyle w:val="Hyperlink"/>
            <w:noProof/>
          </w:rPr>
          <w:t>Komponente fontova</w:t>
        </w:r>
        <w:r w:rsidR="00EF7749">
          <w:rPr>
            <w:noProof/>
            <w:webHidden/>
          </w:rPr>
          <w:tab/>
        </w:r>
        <w:r w:rsidR="00EF7749">
          <w:rPr>
            <w:noProof/>
            <w:webHidden/>
          </w:rPr>
          <w:fldChar w:fldCharType="begin"/>
        </w:r>
        <w:r w:rsidR="00EF7749">
          <w:rPr>
            <w:noProof/>
            <w:webHidden/>
          </w:rPr>
          <w:instrText xml:space="preserve"> PAGEREF _Toc405892181 \h </w:instrText>
        </w:r>
        <w:r w:rsidR="00EF7749">
          <w:rPr>
            <w:noProof/>
            <w:webHidden/>
          </w:rPr>
        </w:r>
        <w:r w:rsidR="00EF7749">
          <w:rPr>
            <w:noProof/>
            <w:webHidden/>
          </w:rPr>
          <w:fldChar w:fldCharType="separate"/>
        </w:r>
        <w:r w:rsidR="005C24C1">
          <w:rPr>
            <w:noProof/>
            <w:webHidden/>
          </w:rPr>
          <w:t>6</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2" w:history="1">
        <w:r w:rsidR="00EF7749" w:rsidRPr="004B5377">
          <w:rPr>
            <w:rStyle w:val="Hyperlink"/>
            <w:noProof/>
          </w:rPr>
          <w:t>Multipleksiranje</w:t>
        </w:r>
        <w:r w:rsidR="00EF7749">
          <w:rPr>
            <w:noProof/>
            <w:webHidden/>
          </w:rPr>
          <w:tab/>
        </w:r>
        <w:r w:rsidR="00EF7749">
          <w:rPr>
            <w:noProof/>
            <w:webHidden/>
          </w:rPr>
          <w:fldChar w:fldCharType="begin"/>
        </w:r>
        <w:r w:rsidR="00EF7749">
          <w:rPr>
            <w:noProof/>
            <w:webHidden/>
          </w:rPr>
          <w:instrText xml:space="preserve"> PAGEREF _Toc405892182 \h </w:instrText>
        </w:r>
        <w:r w:rsidR="00EF7749">
          <w:rPr>
            <w:noProof/>
            <w:webHidden/>
          </w:rPr>
        </w:r>
        <w:r w:rsidR="00EF7749">
          <w:rPr>
            <w:noProof/>
            <w:webHidden/>
          </w:rPr>
          <w:fldChar w:fldCharType="separate"/>
        </w:r>
        <w:r w:rsidR="005C24C1">
          <w:rPr>
            <w:noProof/>
            <w:webHidden/>
          </w:rPr>
          <w:t>6</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183" w:history="1">
        <w:r w:rsidR="00EF7749" w:rsidRPr="004B5377">
          <w:rPr>
            <w:rStyle w:val="Hyperlink"/>
            <w:noProof/>
          </w:rPr>
          <w:t>Odredbe o zaštiti privatnosti i sigurnosti</w:t>
        </w:r>
        <w:r w:rsidR="00EF7749">
          <w:rPr>
            <w:noProof/>
            <w:webHidden/>
          </w:rPr>
          <w:tab/>
        </w:r>
        <w:r w:rsidR="00EF7749">
          <w:rPr>
            <w:noProof/>
            <w:webHidden/>
          </w:rPr>
          <w:fldChar w:fldCharType="begin"/>
        </w:r>
        <w:r w:rsidR="00EF7749">
          <w:rPr>
            <w:noProof/>
            <w:webHidden/>
          </w:rPr>
          <w:instrText xml:space="preserve"> PAGEREF _Toc405892183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184" w:history="1">
        <w:r w:rsidR="00EF7749" w:rsidRPr="004B5377">
          <w:rPr>
            <w:rStyle w:val="Hyperlink"/>
            <w:noProof/>
          </w:rPr>
          <w:t>Opće odredbe o zaštiti privatnosti i sigurnosti</w:t>
        </w:r>
        <w:r w:rsidR="00EF7749">
          <w:rPr>
            <w:noProof/>
            <w:webHidden/>
          </w:rPr>
          <w:tab/>
        </w:r>
        <w:r w:rsidR="00EF7749">
          <w:rPr>
            <w:noProof/>
            <w:webHidden/>
          </w:rPr>
          <w:fldChar w:fldCharType="begin"/>
        </w:r>
        <w:r w:rsidR="00EF7749">
          <w:rPr>
            <w:noProof/>
            <w:webHidden/>
          </w:rPr>
          <w:instrText xml:space="preserve"> PAGEREF _Toc405892184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5" w:history="1">
        <w:r w:rsidR="00EF7749" w:rsidRPr="004B5377">
          <w:rPr>
            <w:rStyle w:val="Hyperlink"/>
            <w:noProof/>
          </w:rPr>
          <w:t>Opseg</w:t>
        </w:r>
        <w:r w:rsidR="00EF7749">
          <w:rPr>
            <w:noProof/>
            <w:webHidden/>
          </w:rPr>
          <w:tab/>
        </w:r>
        <w:r w:rsidR="00EF7749">
          <w:rPr>
            <w:noProof/>
            <w:webHidden/>
          </w:rPr>
          <w:fldChar w:fldCharType="begin"/>
        </w:r>
        <w:r w:rsidR="00EF7749">
          <w:rPr>
            <w:noProof/>
            <w:webHidden/>
          </w:rPr>
          <w:instrText xml:space="preserve"> PAGEREF _Toc405892185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6" w:history="1">
        <w:r w:rsidR="00EF7749" w:rsidRPr="004B5377">
          <w:rPr>
            <w:rStyle w:val="Hyperlink"/>
            <w:noProof/>
          </w:rPr>
          <w:t>Korištenje Korisničkih podataka</w:t>
        </w:r>
        <w:r w:rsidR="00EF7749">
          <w:rPr>
            <w:noProof/>
            <w:webHidden/>
          </w:rPr>
          <w:tab/>
        </w:r>
        <w:r w:rsidR="00EF7749">
          <w:rPr>
            <w:noProof/>
            <w:webHidden/>
          </w:rPr>
          <w:fldChar w:fldCharType="begin"/>
        </w:r>
        <w:r w:rsidR="00EF7749">
          <w:rPr>
            <w:noProof/>
            <w:webHidden/>
          </w:rPr>
          <w:instrText xml:space="preserve"> PAGEREF _Toc405892186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7" w:history="1">
        <w:r w:rsidR="00EF7749" w:rsidRPr="004B5377">
          <w:rPr>
            <w:rStyle w:val="Hyperlink"/>
            <w:noProof/>
          </w:rPr>
          <w:t>Otkrivanje Korisničkih podataka</w:t>
        </w:r>
        <w:r w:rsidR="00EF7749">
          <w:rPr>
            <w:noProof/>
            <w:webHidden/>
          </w:rPr>
          <w:tab/>
        </w:r>
        <w:r w:rsidR="00EF7749">
          <w:rPr>
            <w:noProof/>
            <w:webHidden/>
          </w:rPr>
          <w:fldChar w:fldCharType="begin"/>
        </w:r>
        <w:r w:rsidR="00EF7749">
          <w:rPr>
            <w:noProof/>
            <w:webHidden/>
          </w:rPr>
          <w:instrText xml:space="preserve"> PAGEREF _Toc405892187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8" w:history="1">
        <w:r w:rsidR="00EF7749" w:rsidRPr="004B5377">
          <w:rPr>
            <w:rStyle w:val="Hyperlink"/>
            <w:noProof/>
          </w:rPr>
          <w:t>Obrazovne ustanove</w:t>
        </w:r>
        <w:r w:rsidR="00EF7749">
          <w:rPr>
            <w:noProof/>
            <w:webHidden/>
          </w:rPr>
          <w:tab/>
        </w:r>
        <w:r w:rsidR="00EF7749">
          <w:rPr>
            <w:noProof/>
            <w:webHidden/>
          </w:rPr>
          <w:fldChar w:fldCharType="begin"/>
        </w:r>
        <w:r w:rsidR="00EF7749">
          <w:rPr>
            <w:noProof/>
            <w:webHidden/>
          </w:rPr>
          <w:instrText xml:space="preserve"> PAGEREF _Toc405892188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89" w:history="1">
        <w:r w:rsidR="00EF7749" w:rsidRPr="004B5377">
          <w:rPr>
            <w:rStyle w:val="Hyperlink"/>
            <w:noProof/>
          </w:rPr>
          <w:t>Sigurnost</w:t>
        </w:r>
        <w:r w:rsidR="00EF7749">
          <w:rPr>
            <w:noProof/>
            <w:webHidden/>
          </w:rPr>
          <w:tab/>
        </w:r>
        <w:r w:rsidR="00EF7749">
          <w:rPr>
            <w:noProof/>
            <w:webHidden/>
          </w:rPr>
          <w:fldChar w:fldCharType="begin"/>
        </w:r>
        <w:r w:rsidR="00EF7749">
          <w:rPr>
            <w:noProof/>
            <w:webHidden/>
          </w:rPr>
          <w:instrText xml:space="preserve"> PAGEREF _Toc405892189 \h </w:instrText>
        </w:r>
        <w:r w:rsidR="00EF7749">
          <w:rPr>
            <w:noProof/>
            <w:webHidden/>
          </w:rPr>
        </w:r>
        <w:r w:rsidR="00EF7749">
          <w:rPr>
            <w:noProof/>
            <w:webHidden/>
          </w:rPr>
          <w:fldChar w:fldCharType="separate"/>
        </w:r>
        <w:r w:rsidR="005C24C1">
          <w:rPr>
            <w:noProof/>
            <w:webHidden/>
          </w:rPr>
          <w:t>7</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0" w:history="1">
        <w:r w:rsidR="00EF7749" w:rsidRPr="004B5377">
          <w:rPr>
            <w:rStyle w:val="Hyperlink"/>
            <w:noProof/>
          </w:rPr>
          <w:t>Obavijest o sigurnosnom incidentu</w:t>
        </w:r>
        <w:r w:rsidR="00EF7749">
          <w:rPr>
            <w:noProof/>
            <w:webHidden/>
          </w:rPr>
          <w:tab/>
        </w:r>
        <w:r w:rsidR="00EF7749">
          <w:rPr>
            <w:noProof/>
            <w:webHidden/>
          </w:rPr>
          <w:fldChar w:fldCharType="begin"/>
        </w:r>
        <w:r w:rsidR="00EF7749">
          <w:rPr>
            <w:noProof/>
            <w:webHidden/>
          </w:rPr>
          <w:instrText xml:space="preserve"> PAGEREF _Toc405892190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1" w:history="1">
        <w:r w:rsidR="00EF7749" w:rsidRPr="004B5377">
          <w:rPr>
            <w:rStyle w:val="Hyperlink"/>
            <w:noProof/>
          </w:rPr>
          <w:t>Mjesto obrade podataka</w:t>
        </w:r>
        <w:r w:rsidR="00EF7749">
          <w:rPr>
            <w:noProof/>
            <w:webHidden/>
          </w:rPr>
          <w:tab/>
        </w:r>
        <w:r w:rsidR="00EF7749">
          <w:rPr>
            <w:noProof/>
            <w:webHidden/>
          </w:rPr>
          <w:fldChar w:fldCharType="begin"/>
        </w:r>
        <w:r w:rsidR="00EF7749">
          <w:rPr>
            <w:noProof/>
            <w:webHidden/>
          </w:rPr>
          <w:instrText xml:space="preserve"> PAGEREF _Toc405892191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2" w:history="1">
        <w:r w:rsidR="00EF7749" w:rsidRPr="004B5377">
          <w:rPr>
            <w:rStyle w:val="Hyperlink"/>
            <w:noProof/>
          </w:rPr>
          <w:t>Pretpregledna izdanja</w:t>
        </w:r>
        <w:r w:rsidR="00EF7749">
          <w:rPr>
            <w:noProof/>
            <w:webHidden/>
          </w:rPr>
          <w:tab/>
        </w:r>
        <w:r w:rsidR="00EF7749">
          <w:rPr>
            <w:noProof/>
            <w:webHidden/>
          </w:rPr>
          <w:fldChar w:fldCharType="begin"/>
        </w:r>
        <w:r w:rsidR="00EF7749">
          <w:rPr>
            <w:noProof/>
            <w:webHidden/>
          </w:rPr>
          <w:instrText xml:space="preserve"> PAGEREF _Toc405892192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3" w:history="1">
        <w:r w:rsidR="00EF7749" w:rsidRPr="004B5377">
          <w:rPr>
            <w:rStyle w:val="Hyperlink"/>
            <w:noProof/>
          </w:rPr>
          <w:t>Korištenje podizvođača</w:t>
        </w:r>
        <w:r w:rsidR="00EF7749">
          <w:rPr>
            <w:noProof/>
            <w:webHidden/>
          </w:rPr>
          <w:tab/>
        </w:r>
        <w:r w:rsidR="00EF7749">
          <w:rPr>
            <w:noProof/>
            <w:webHidden/>
          </w:rPr>
          <w:fldChar w:fldCharType="begin"/>
        </w:r>
        <w:r w:rsidR="00EF7749">
          <w:rPr>
            <w:noProof/>
            <w:webHidden/>
          </w:rPr>
          <w:instrText xml:space="preserve"> PAGEREF _Toc405892193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4" w:history="1">
        <w:r w:rsidR="00EF7749" w:rsidRPr="004B5377">
          <w:rPr>
            <w:rStyle w:val="Hyperlink"/>
            <w:noProof/>
          </w:rPr>
          <w:t>Kako se obratiti društvu Microsoft</w:t>
        </w:r>
        <w:r w:rsidR="00EF7749">
          <w:rPr>
            <w:noProof/>
            <w:webHidden/>
          </w:rPr>
          <w:tab/>
        </w:r>
        <w:r w:rsidR="00EF7749">
          <w:rPr>
            <w:noProof/>
            <w:webHidden/>
          </w:rPr>
          <w:fldChar w:fldCharType="begin"/>
        </w:r>
        <w:r w:rsidR="00EF7749">
          <w:rPr>
            <w:noProof/>
            <w:webHidden/>
          </w:rPr>
          <w:instrText xml:space="preserve"> PAGEREF _Toc405892194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195" w:history="1">
        <w:r w:rsidR="00EF7749" w:rsidRPr="004B5377">
          <w:rPr>
            <w:rStyle w:val="Hyperlink"/>
            <w:noProof/>
          </w:rPr>
          <w:t>Odredbe o obradi podataka</w:t>
        </w:r>
        <w:r w:rsidR="00EF7749">
          <w:rPr>
            <w:noProof/>
            <w:webHidden/>
          </w:rPr>
          <w:tab/>
        </w:r>
        <w:r w:rsidR="00EF7749">
          <w:rPr>
            <w:noProof/>
            <w:webHidden/>
          </w:rPr>
          <w:fldChar w:fldCharType="begin"/>
        </w:r>
        <w:r w:rsidR="00EF7749">
          <w:rPr>
            <w:noProof/>
            <w:webHidden/>
          </w:rPr>
          <w:instrText xml:space="preserve"> PAGEREF _Toc405892195 \h </w:instrText>
        </w:r>
        <w:r w:rsidR="00EF7749">
          <w:rPr>
            <w:noProof/>
            <w:webHidden/>
          </w:rPr>
        </w:r>
        <w:r w:rsidR="00EF7749">
          <w:rPr>
            <w:noProof/>
            <w:webHidden/>
          </w:rPr>
          <w:fldChar w:fldCharType="separate"/>
        </w:r>
        <w:r w:rsidR="005C24C1">
          <w:rPr>
            <w:noProof/>
            <w:webHidden/>
          </w:rPr>
          <w:t>8</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6" w:history="1">
        <w:r w:rsidR="00EF7749" w:rsidRPr="004B5377">
          <w:rPr>
            <w:rStyle w:val="Hyperlink"/>
            <w:noProof/>
          </w:rPr>
          <w:t>Mjesto Korisničkih podatka u mirovanju</w:t>
        </w:r>
        <w:r w:rsidR="00EF7749">
          <w:rPr>
            <w:noProof/>
            <w:webHidden/>
          </w:rPr>
          <w:tab/>
        </w:r>
        <w:r w:rsidR="00EF7749">
          <w:rPr>
            <w:noProof/>
            <w:webHidden/>
          </w:rPr>
          <w:fldChar w:fldCharType="begin"/>
        </w:r>
        <w:r w:rsidR="00EF7749">
          <w:rPr>
            <w:noProof/>
            <w:webHidden/>
          </w:rPr>
          <w:instrText xml:space="preserve"> PAGEREF _Toc405892196 \h </w:instrText>
        </w:r>
        <w:r w:rsidR="00EF7749">
          <w:rPr>
            <w:noProof/>
            <w:webHidden/>
          </w:rPr>
        </w:r>
        <w:r w:rsidR="00EF7749">
          <w:rPr>
            <w:noProof/>
            <w:webHidden/>
          </w:rPr>
          <w:fldChar w:fldCharType="separate"/>
        </w:r>
        <w:r w:rsidR="005C24C1">
          <w:rPr>
            <w:noProof/>
            <w:webHidden/>
          </w:rPr>
          <w:t>9</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7" w:history="1">
        <w:r w:rsidR="00EF7749" w:rsidRPr="004B5377">
          <w:rPr>
            <w:rStyle w:val="Hyperlink"/>
            <w:noProof/>
          </w:rPr>
          <w:t>Zaštita privatnosti</w:t>
        </w:r>
        <w:r w:rsidR="00EF7749">
          <w:rPr>
            <w:noProof/>
            <w:webHidden/>
          </w:rPr>
          <w:tab/>
        </w:r>
        <w:r w:rsidR="00EF7749">
          <w:rPr>
            <w:noProof/>
            <w:webHidden/>
          </w:rPr>
          <w:fldChar w:fldCharType="begin"/>
        </w:r>
        <w:r w:rsidR="00EF7749">
          <w:rPr>
            <w:noProof/>
            <w:webHidden/>
          </w:rPr>
          <w:instrText xml:space="preserve"> PAGEREF _Toc405892197 \h </w:instrText>
        </w:r>
        <w:r w:rsidR="00EF7749">
          <w:rPr>
            <w:noProof/>
            <w:webHidden/>
          </w:rPr>
        </w:r>
        <w:r w:rsidR="00EF7749">
          <w:rPr>
            <w:noProof/>
            <w:webHidden/>
          </w:rPr>
          <w:fldChar w:fldCharType="separate"/>
        </w:r>
        <w:r w:rsidR="005C24C1">
          <w:rPr>
            <w:noProof/>
            <w:webHidden/>
          </w:rPr>
          <w:t>10</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8" w:history="1">
        <w:r w:rsidR="00EF7749" w:rsidRPr="004B5377">
          <w:rPr>
            <w:rStyle w:val="Hyperlink"/>
            <w:noProof/>
          </w:rPr>
          <w:t>Dodatne europske odredbe</w:t>
        </w:r>
        <w:r w:rsidR="00EF7749">
          <w:rPr>
            <w:noProof/>
            <w:webHidden/>
          </w:rPr>
          <w:tab/>
        </w:r>
        <w:r w:rsidR="00EF7749">
          <w:rPr>
            <w:noProof/>
            <w:webHidden/>
          </w:rPr>
          <w:fldChar w:fldCharType="begin"/>
        </w:r>
        <w:r w:rsidR="00EF7749">
          <w:rPr>
            <w:noProof/>
            <w:webHidden/>
          </w:rPr>
          <w:instrText xml:space="preserve"> PAGEREF _Toc405892198 \h </w:instrText>
        </w:r>
        <w:r w:rsidR="00EF7749">
          <w:rPr>
            <w:noProof/>
            <w:webHidden/>
          </w:rPr>
        </w:r>
        <w:r w:rsidR="00EF7749">
          <w:rPr>
            <w:noProof/>
            <w:webHidden/>
          </w:rPr>
          <w:fldChar w:fldCharType="separate"/>
        </w:r>
        <w:r w:rsidR="005C24C1">
          <w:rPr>
            <w:noProof/>
            <w:webHidden/>
          </w:rPr>
          <w:t>10</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199" w:history="1">
        <w:r w:rsidR="00EF7749" w:rsidRPr="004B5377">
          <w:rPr>
            <w:rStyle w:val="Hyperlink"/>
            <w:noProof/>
          </w:rPr>
          <w:t>Sigurnost</w:t>
        </w:r>
        <w:r w:rsidR="00EF7749">
          <w:rPr>
            <w:noProof/>
            <w:webHidden/>
          </w:rPr>
          <w:tab/>
        </w:r>
        <w:r w:rsidR="00EF7749">
          <w:rPr>
            <w:noProof/>
            <w:webHidden/>
          </w:rPr>
          <w:fldChar w:fldCharType="begin"/>
        </w:r>
        <w:r w:rsidR="00EF7749">
          <w:rPr>
            <w:noProof/>
            <w:webHidden/>
          </w:rPr>
          <w:instrText xml:space="preserve"> PAGEREF _Toc405892199 \h </w:instrText>
        </w:r>
        <w:r w:rsidR="00EF7749">
          <w:rPr>
            <w:noProof/>
            <w:webHidden/>
          </w:rPr>
        </w:r>
        <w:r w:rsidR="00EF7749">
          <w:rPr>
            <w:noProof/>
            <w:webHidden/>
          </w:rPr>
          <w:fldChar w:fldCharType="separate"/>
        </w:r>
        <w:r w:rsidR="005C24C1">
          <w:rPr>
            <w:noProof/>
            <w:webHidden/>
          </w:rPr>
          <w:t>10</w:t>
        </w:r>
        <w:r w:rsidR="00EF7749">
          <w:rPr>
            <w:noProof/>
            <w:webHidden/>
          </w:rPr>
          <w:fldChar w:fldCharType="end"/>
        </w:r>
      </w:hyperlink>
    </w:p>
    <w:p w:rsidR="00EF7749" w:rsidRPr="00251087" w:rsidRDefault="00251087">
      <w:pPr>
        <w:pStyle w:val="TOC5"/>
        <w:tabs>
          <w:tab w:val="right" w:leader="dot" w:pos="5030"/>
        </w:tabs>
        <w:rPr>
          <w:rFonts w:eastAsia="SimSun"/>
          <w:noProof/>
          <w:sz w:val="22"/>
          <w:lang w:val="en-US" w:eastAsia="zh-CN" w:bidi="ar-SA"/>
        </w:rPr>
      </w:pPr>
      <w:hyperlink w:anchor="_Toc405892200" w:history="1">
        <w:r w:rsidR="00EF7749" w:rsidRPr="004B5377">
          <w:rPr>
            <w:rStyle w:val="Hyperlink"/>
            <w:noProof/>
          </w:rPr>
          <w:t>Certifikacije i revizije</w:t>
        </w:r>
        <w:r w:rsidR="00EF7749">
          <w:rPr>
            <w:noProof/>
            <w:webHidden/>
          </w:rPr>
          <w:tab/>
        </w:r>
        <w:r w:rsidR="00EF7749">
          <w:rPr>
            <w:noProof/>
            <w:webHidden/>
          </w:rPr>
          <w:fldChar w:fldCharType="begin"/>
        </w:r>
        <w:r w:rsidR="00EF7749">
          <w:rPr>
            <w:noProof/>
            <w:webHidden/>
          </w:rPr>
          <w:instrText xml:space="preserve"> PAGEREF _Toc405892200 \h </w:instrText>
        </w:r>
        <w:r w:rsidR="00EF7749">
          <w:rPr>
            <w:noProof/>
            <w:webHidden/>
          </w:rPr>
        </w:r>
        <w:r w:rsidR="00EF7749">
          <w:rPr>
            <w:noProof/>
            <w:webHidden/>
          </w:rPr>
          <w:fldChar w:fldCharType="separate"/>
        </w:r>
        <w:r w:rsidR="005C24C1">
          <w:rPr>
            <w:noProof/>
            <w:webHidden/>
          </w:rPr>
          <w:t>12</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201" w:history="1">
        <w:r w:rsidR="00EF7749" w:rsidRPr="004B5377">
          <w:rPr>
            <w:rStyle w:val="Hyperlink"/>
            <w:noProof/>
          </w:rPr>
          <w:t>Posebne odredbe za pojedinačnu Online uslugu</w:t>
        </w:r>
        <w:r w:rsidR="00EF7749">
          <w:rPr>
            <w:noProof/>
            <w:webHidden/>
          </w:rPr>
          <w:tab/>
        </w:r>
        <w:r w:rsidR="00EF7749">
          <w:rPr>
            <w:noProof/>
            <w:webHidden/>
          </w:rPr>
          <w:fldChar w:fldCharType="begin"/>
        </w:r>
        <w:r w:rsidR="00EF7749">
          <w:rPr>
            <w:noProof/>
            <w:webHidden/>
          </w:rPr>
          <w:instrText xml:space="preserve"> PAGEREF _Toc405892201 \h </w:instrText>
        </w:r>
        <w:r w:rsidR="00EF7749">
          <w:rPr>
            <w:noProof/>
            <w:webHidden/>
          </w:rPr>
        </w:r>
        <w:r w:rsidR="00EF7749">
          <w:rPr>
            <w:noProof/>
            <w:webHidden/>
          </w:rPr>
          <w:fldChar w:fldCharType="separate"/>
        </w:r>
        <w:r w:rsidR="005C24C1">
          <w:rPr>
            <w:noProof/>
            <w:webHidden/>
          </w:rPr>
          <w:t>14</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02" w:history="1">
        <w:r w:rsidR="00EF7749" w:rsidRPr="004B5377">
          <w:rPr>
            <w:rStyle w:val="Hyperlink"/>
            <w:noProof/>
          </w:rPr>
          <w:t>Usluge Microsoft Azure</w:t>
        </w:r>
        <w:r w:rsidR="00EF7749">
          <w:rPr>
            <w:noProof/>
            <w:webHidden/>
          </w:rPr>
          <w:tab/>
        </w:r>
        <w:r w:rsidR="00EF7749">
          <w:rPr>
            <w:noProof/>
            <w:webHidden/>
          </w:rPr>
          <w:fldChar w:fldCharType="begin"/>
        </w:r>
        <w:r w:rsidR="00EF7749">
          <w:rPr>
            <w:noProof/>
            <w:webHidden/>
          </w:rPr>
          <w:instrText xml:space="preserve"> PAGEREF _Toc405892202 \h </w:instrText>
        </w:r>
        <w:r w:rsidR="00EF7749">
          <w:rPr>
            <w:noProof/>
            <w:webHidden/>
          </w:rPr>
        </w:r>
        <w:r w:rsidR="00EF7749">
          <w:rPr>
            <w:noProof/>
            <w:webHidden/>
          </w:rPr>
          <w:fldChar w:fldCharType="separate"/>
        </w:r>
        <w:r w:rsidR="005C24C1">
          <w:rPr>
            <w:noProof/>
            <w:webHidden/>
          </w:rPr>
          <w:t>14</w:t>
        </w:r>
        <w:r w:rsidR="00EF7749">
          <w:rPr>
            <w:noProof/>
            <w:webHidden/>
          </w:rPr>
          <w:fldChar w:fldCharType="end"/>
        </w:r>
      </w:hyperlink>
    </w:p>
    <w:p w:rsidR="00EF7749" w:rsidRPr="00251087" w:rsidRDefault="00251087">
      <w:pPr>
        <w:pStyle w:val="TOC2"/>
        <w:tabs>
          <w:tab w:val="right" w:leader="dot" w:pos="5030"/>
        </w:tabs>
        <w:rPr>
          <w:rFonts w:eastAsia="SimSun"/>
          <w:b w:val="0"/>
          <w:smallCaps w:val="0"/>
          <w:noProof/>
          <w:sz w:val="22"/>
          <w:lang w:val="en-US" w:eastAsia="zh-CN" w:bidi="ar-SA"/>
        </w:rPr>
      </w:pPr>
      <w:hyperlink w:anchor="_Toc405892203" w:history="1">
        <w:r w:rsidR="00EF7749" w:rsidRPr="004B5377">
          <w:rPr>
            <w:rStyle w:val="Hyperlink"/>
            <w:noProof/>
          </w:rPr>
          <w:t>Enterprise Mobility Services</w:t>
        </w:r>
        <w:r w:rsidR="00EF7749">
          <w:rPr>
            <w:noProof/>
            <w:webHidden/>
          </w:rPr>
          <w:tab/>
        </w:r>
        <w:r w:rsidR="00EF7749">
          <w:rPr>
            <w:noProof/>
            <w:webHidden/>
          </w:rPr>
          <w:fldChar w:fldCharType="begin"/>
        </w:r>
        <w:r w:rsidR="00EF7749">
          <w:rPr>
            <w:noProof/>
            <w:webHidden/>
          </w:rPr>
          <w:instrText xml:space="preserve"> PAGEREF _Toc405892203 \h </w:instrText>
        </w:r>
        <w:r w:rsidR="00EF7749">
          <w:rPr>
            <w:noProof/>
            <w:webHidden/>
          </w:rPr>
        </w:r>
        <w:r w:rsidR="00EF7749">
          <w:rPr>
            <w:noProof/>
            <w:webHidden/>
          </w:rPr>
          <w:fldChar w:fldCharType="separate"/>
        </w:r>
        <w:r w:rsidR="005C24C1">
          <w:rPr>
            <w:noProof/>
            <w:webHidden/>
          </w:rPr>
          <w:t>15</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04" w:history="1">
        <w:r w:rsidR="00EF7749" w:rsidRPr="004B5377">
          <w:rPr>
            <w:rStyle w:val="Hyperlink"/>
            <w:noProof/>
          </w:rPr>
          <w:t>Azure Active Directory Basic</w:t>
        </w:r>
        <w:r w:rsidR="00EF7749">
          <w:rPr>
            <w:noProof/>
            <w:webHidden/>
          </w:rPr>
          <w:tab/>
        </w:r>
        <w:r w:rsidR="00EF7749">
          <w:rPr>
            <w:noProof/>
            <w:webHidden/>
          </w:rPr>
          <w:fldChar w:fldCharType="begin"/>
        </w:r>
        <w:r w:rsidR="00EF7749">
          <w:rPr>
            <w:noProof/>
            <w:webHidden/>
          </w:rPr>
          <w:instrText xml:space="preserve"> PAGEREF _Toc405892204 \h </w:instrText>
        </w:r>
        <w:r w:rsidR="00EF7749">
          <w:rPr>
            <w:noProof/>
            <w:webHidden/>
          </w:rPr>
        </w:r>
        <w:r w:rsidR="00EF7749">
          <w:rPr>
            <w:noProof/>
            <w:webHidden/>
          </w:rPr>
          <w:fldChar w:fldCharType="separate"/>
        </w:r>
        <w:r w:rsidR="005C24C1">
          <w:rPr>
            <w:noProof/>
            <w:webHidden/>
          </w:rPr>
          <w:t>15</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05" w:history="1">
        <w:r w:rsidR="00EF7749" w:rsidRPr="004B5377">
          <w:rPr>
            <w:rStyle w:val="Hyperlink"/>
            <w:noProof/>
          </w:rPr>
          <w:t>Azure Active Directory Premium</w:t>
        </w:r>
        <w:r w:rsidR="00EF7749">
          <w:rPr>
            <w:noProof/>
            <w:webHidden/>
          </w:rPr>
          <w:tab/>
        </w:r>
        <w:r w:rsidR="00EF7749">
          <w:rPr>
            <w:noProof/>
            <w:webHidden/>
          </w:rPr>
          <w:fldChar w:fldCharType="begin"/>
        </w:r>
        <w:r w:rsidR="00EF7749">
          <w:rPr>
            <w:noProof/>
            <w:webHidden/>
          </w:rPr>
          <w:instrText xml:space="preserve"> PAGEREF _Toc405892205 \h </w:instrText>
        </w:r>
        <w:r w:rsidR="00EF7749">
          <w:rPr>
            <w:noProof/>
            <w:webHidden/>
          </w:rPr>
        </w:r>
        <w:r w:rsidR="00EF7749">
          <w:rPr>
            <w:noProof/>
            <w:webHidden/>
          </w:rPr>
          <w:fldChar w:fldCharType="separate"/>
        </w:r>
        <w:r w:rsidR="005C24C1">
          <w:rPr>
            <w:noProof/>
            <w:webHidden/>
          </w:rPr>
          <w:t>15</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06" w:history="1">
        <w:r w:rsidR="00EF7749" w:rsidRPr="004B5377">
          <w:rPr>
            <w:rStyle w:val="Hyperlink"/>
            <w:noProof/>
          </w:rPr>
          <w:t>Azure Rights Management Service</w:t>
        </w:r>
        <w:r w:rsidR="00EF7749">
          <w:rPr>
            <w:noProof/>
            <w:webHidden/>
          </w:rPr>
          <w:tab/>
        </w:r>
        <w:r w:rsidR="00EF7749">
          <w:rPr>
            <w:noProof/>
            <w:webHidden/>
          </w:rPr>
          <w:fldChar w:fldCharType="begin"/>
        </w:r>
        <w:r w:rsidR="00EF7749">
          <w:rPr>
            <w:noProof/>
            <w:webHidden/>
          </w:rPr>
          <w:instrText xml:space="preserve"> PAGEREF _Toc405892206 \h </w:instrText>
        </w:r>
        <w:r w:rsidR="00EF7749">
          <w:rPr>
            <w:noProof/>
            <w:webHidden/>
          </w:rPr>
        </w:r>
        <w:r w:rsidR="00EF7749">
          <w:rPr>
            <w:noProof/>
            <w:webHidden/>
          </w:rPr>
          <w:fldChar w:fldCharType="separate"/>
        </w:r>
        <w:r w:rsidR="005C24C1">
          <w:rPr>
            <w:noProof/>
            <w:webHidden/>
          </w:rPr>
          <w:t>15</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07" w:history="1">
        <w:r w:rsidR="00EF7749" w:rsidRPr="004B5377">
          <w:rPr>
            <w:rStyle w:val="Hyperlink"/>
            <w:noProof/>
          </w:rPr>
          <w:t>Azure RemoteApp</w:t>
        </w:r>
        <w:r w:rsidR="00EF7749">
          <w:rPr>
            <w:noProof/>
            <w:webHidden/>
          </w:rPr>
          <w:tab/>
        </w:r>
        <w:r w:rsidR="00EF7749">
          <w:rPr>
            <w:noProof/>
            <w:webHidden/>
          </w:rPr>
          <w:fldChar w:fldCharType="begin"/>
        </w:r>
        <w:r w:rsidR="00EF7749">
          <w:rPr>
            <w:noProof/>
            <w:webHidden/>
          </w:rPr>
          <w:instrText xml:space="preserve"> PAGEREF _Toc405892207 \h </w:instrText>
        </w:r>
        <w:r w:rsidR="00EF7749">
          <w:rPr>
            <w:noProof/>
            <w:webHidden/>
          </w:rPr>
        </w:r>
        <w:r w:rsidR="00EF7749">
          <w:rPr>
            <w:noProof/>
            <w:webHidden/>
          </w:rPr>
          <w:fldChar w:fldCharType="separate"/>
        </w:r>
        <w:r w:rsidR="005C24C1">
          <w:rPr>
            <w:noProof/>
            <w:webHidden/>
          </w:rPr>
          <w:t>16</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08" w:history="1">
        <w:r w:rsidR="00EF7749" w:rsidRPr="004B5377">
          <w:rPr>
            <w:rStyle w:val="Hyperlink"/>
            <w:noProof/>
          </w:rPr>
          <w:t>Microsoft Intune</w:t>
        </w:r>
        <w:r w:rsidR="00EF7749">
          <w:rPr>
            <w:noProof/>
            <w:webHidden/>
          </w:rPr>
          <w:tab/>
        </w:r>
        <w:r w:rsidR="00EF7749">
          <w:rPr>
            <w:noProof/>
            <w:webHidden/>
          </w:rPr>
          <w:fldChar w:fldCharType="begin"/>
        </w:r>
        <w:r w:rsidR="00EF7749">
          <w:rPr>
            <w:noProof/>
            <w:webHidden/>
          </w:rPr>
          <w:instrText xml:space="preserve"> PAGEREF _Toc405892208 \h </w:instrText>
        </w:r>
        <w:r w:rsidR="00EF7749">
          <w:rPr>
            <w:noProof/>
            <w:webHidden/>
          </w:rPr>
        </w:r>
        <w:r w:rsidR="00EF7749">
          <w:rPr>
            <w:noProof/>
            <w:webHidden/>
          </w:rPr>
          <w:fldChar w:fldCharType="separate"/>
        </w:r>
        <w:r w:rsidR="005C24C1">
          <w:rPr>
            <w:noProof/>
            <w:webHidden/>
          </w:rPr>
          <w:t>16</w:t>
        </w:r>
        <w:r w:rsidR="00EF7749">
          <w:rPr>
            <w:noProof/>
            <w:webHidden/>
          </w:rPr>
          <w:fldChar w:fldCharType="end"/>
        </w:r>
      </w:hyperlink>
    </w:p>
    <w:p w:rsidR="00EF7749" w:rsidRPr="00251087" w:rsidRDefault="00251087">
      <w:pPr>
        <w:pStyle w:val="TOC2"/>
        <w:tabs>
          <w:tab w:val="right" w:leader="dot" w:pos="5030"/>
        </w:tabs>
        <w:rPr>
          <w:rFonts w:eastAsia="SimSun"/>
          <w:b w:val="0"/>
          <w:smallCaps w:val="0"/>
          <w:noProof/>
          <w:sz w:val="22"/>
          <w:lang w:val="en-US" w:eastAsia="zh-CN" w:bidi="ar-SA"/>
        </w:rPr>
      </w:pPr>
      <w:hyperlink w:anchor="_Toc405892209" w:history="1">
        <w:r w:rsidR="00EF7749" w:rsidRPr="004B5377">
          <w:rPr>
            <w:rStyle w:val="Hyperlink"/>
            <w:noProof/>
          </w:rPr>
          <w:t>Microsoft Dynamics Online Services</w:t>
        </w:r>
        <w:r w:rsidR="00EF7749">
          <w:rPr>
            <w:noProof/>
            <w:webHidden/>
          </w:rPr>
          <w:tab/>
        </w:r>
        <w:r w:rsidR="00EF7749">
          <w:rPr>
            <w:noProof/>
            <w:webHidden/>
          </w:rPr>
          <w:fldChar w:fldCharType="begin"/>
        </w:r>
        <w:r w:rsidR="00EF7749">
          <w:rPr>
            <w:noProof/>
            <w:webHidden/>
          </w:rPr>
          <w:instrText xml:space="preserve"> PAGEREF _Toc405892209 \h </w:instrText>
        </w:r>
        <w:r w:rsidR="00EF7749">
          <w:rPr>
            <w:noProof/>
            <w:webHidden/>
          </w:rPr>
        </w:r>
        <w:r w:rsidR="00EF7749">
          <w:rPr>
            <w:noProof/>
            <w:webHidden/>
          </w:rPr>
          <w:fldChar w:fldCharType="separate"/>
        </w:r>
        <w:r w:rsidR="005C24C1">
          <w:rPr>
            <w:noProof/>
            <w:webHidden/>
          </w:rPr>
          <w:t>16</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10" w:history="1">
        <w:r w:rsidR="00EF7749" w:rsidRPr="004B5377">
          <w:rPr>
            <w:rStyle w:val="Hyperlink"/>
            <w:noProof/>
          </w:rPr>
          <w:t>Microsoft Dynamics CRM Online</w:t>
        </w:r>
        <w:r w:rsidR="00EF7749">
          <w:rPr>
            <w:noProof/>
            <w:webHidden/>
          </w:rPr>
          <w:tab/>
        </w:r>
        <w:r w:rsidR="00EF7749">
          <w:rPr>
            <w:noProof/>
            <w:webHidden/>
          </w:rPr>
          <w:fldChar w:fldCharType="begin"/>
        </w:r>
        <w:r w:rsidR="00EF7749">
          <w:rPr>
            <w:noProof/>
            <w:webHidden/>
          </w:rPr>
          <w:instrText xml:space="preserve"> PAGEREF _Toc405892210 \h </w:instrText>
        </w:r>
        <w:r w:rsidR="00EF7749">
          <w:rPr>
            <w:noProof/>
            <w:webHidden/>
          </w:rPr>
        </w:r>
        <w:r w:rsidR="00EF7749">
          <w:rPr>
            <w:noProof/>
            <w:webHidden/>
          </w:rPr>
          <w:fldChar w:fldCharType="separate"/>
        </w:r>
        <w:r w:rsidR="005C24C1">
          <w:rPr>
            <w:noProof/>
            <w:webHidden/>
          </w:rPr>
          <w:t>16</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1" w:history="1">
        <w:r w:rsidR="00EF7749" w:rsidRPr="004B5377">
          <w:rPr>
            <w:rStyle w:val="Hyperlink"/>
            <w:noProof/>
          </w:rPr>
          <w:t>Microsoft Dynamics Marketing</w:t>
        </w:r>
        <w:r w:rsidR="00EF7749">
          <w:rPr>
            <w:noProof/>
            <w:webHidden/>
          </w:rPr>
          <w:tab/>
        </w:r>
        <w:r w:rsidR="00EF7749">
          <w:rPr>
            <w:noProof/>
            <w:webHidden/>
          </w:rPr>
          <w:fldChar w:fldCharType="begin"/>
        </w:r>
        <w:r w:rsidR="00EF7749">
          <w:rPr>
            <w:noProof/>
            <w:webHidden/>
          </w:rPr>
          <w:instrText xml:space="preserve"> PAGEREF _Toc405892211 \h </w:instrText>
        </w:r>
        <w:r w:rsidR="00EF7749">
          <w:rPr>
            <w:noProof/>
            <w:webHidden/>
          </w:rPr>
        </w:r>
        <w:r w:rsidR="00EF7749">
          <w:rPr>
            <w:noProof/>
            <w:webHidden/>
          </w:rPr>
          <w:fldChar w:fldCharType="separate"/>
        </w:r>
        <w:r w:rsidR="005C24C1">
          <w:rPr>
            <w:noProof/>
            <w:webHidden/>
          </w:rPr>
          <w:t>16</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2" w:history="1">
        <w:r w:rsidR="00EF7749" w:rsidRPr="004B5377">
          <w:rPr>
            <w:rStyle w:val="Hyperlink"/>
            <w:noProof/>
          </w:rPr>
          <w:t>Microsoft Social Listening</w:t>
        </w:r>
        <w:r w:rsidR="00EF7749">
          <w:rPr>
            <w:noProof/>
            <w:webHidden/>
          </w:rPr>
          <w:tab/>
        </w:r>
        <w:r w:rsidR="00EF7749">
          <w:rPr>
            <w:noProof/>
            <w:webHidden/>
          </w:rPr>
          <w:fldChar w:fldCharType="begin"/>
        </w:r>
        <w:r w:rsidR="00EF7749">
          <w:rPr>
            <w:noProof/>
            <w:webHidden/>
          </w:rPr>
          <w:instrText xml:space="preserve"> PAGEREF _Toc405892212 \h </w:instrText>
        </w:r>
        <w:r w:rsidR="00EF7749">
          <w:rPr>
            <w:noProof/>
            <w:webHidden/>
          </w:rPr>
        </w:r>
        <w:r w:rsidR="00EF7749">
          <w:rPr>
            <w:noProof/>
            <w:webHidden/>
          </w:rPr>
          <w:fldChar w:fldCharType="separate"/>
        </w:r>
        <w:r w:rsidR="005C24C1">
          <w:rPr>
            <w:noProof/>
            <w:webHidden/>
          </w:rPr>
          <w:t>17</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3" w:history="1">
        <w:r w:rsidR="00EF7749" w:rsidRPr="004B5377">
          <w:rPr>
            <w:rStyle w:val="Hyperlink"/>
            <w:noProof/>
          </w:rPr>
          <w:t>Parature, from Microsoft</w:t>
        </w:r>
        <w:r w:rsidR="00EF7749">
          <w:rPr>
            <w:noProof/>
            <w:webHidden/>
          </w:rPr>
          <w:tab/>
        </w:r>
        <w:r w:rsidR="00EF7749">
          <w:rPr>
            <w:noProof/>
            <w:webHidden/>
          </w:rPr>
          <w:fldChar w:fldCharType="begin"/>
        </w:r>
        <w:r w:rsidR="00EF7749">
          <w:rPr>
            <w:noProof/>
            <w:webHidden/>
          </w:rPr>
          <w:instrText xml:space="preserve"> PAGEREF _Toc405892213 \h </w:instrText>
        </w:r>
        <w:r w:rsidR="00EF7749">
          <w:rPr>
            <w:noProof/>
            <w:webHidden/>
          </w:rPr>
        </w:r>
        <w:r w:rsidR="00EF7749">
          <w:rPr>
            <w:noProof/>
            <w:webHidden/>
          </w:rPr>
          <w:fldChar w:fldCharType="separate"/>
        </w:r>
        <w:r w:rsidR="005C24C1">
          <w:rPr>
            <w:noProof/>
            <w:webHidden/>
          </w:rPr>
          <w:t>17</w:t>
        </w:r>
        <w:r w:rsidR="00EF7749">
          <w:rPr>
            <w:noProof/>
            <w:webHidden/>
          </w:rPr>
          <w:fldChar w:fldCharType="end"/>
        </w:r>
      </w:hyperlink>
    </w:p>
    <w:p w:rsidR="00EF7749" w:rsidRPr="00251087" w:rsidRDefault="00251087">
      <w:pPr>
        <w:pStyle w:val="TOC2"/>
        <w:tabs>
          <w:tab w:val="right" w:leader="dot" w:pos="5030"/>
        </w:tabs>
        <w:rPr>
          <w:rFonts w:eastAsia="SimSun"/>
          <w:b w:val="0"/>
          <w:smallCaps w:val="0"/>
          <w:noProof/>
          <w:sz w:val="22"/>
          <w:lang w:val="en-US" w:eastAsia="zh-CN" w:bidi="ar-SA"/>
        </w:rPr>
      </w:pPr>
      <w:hyperlink w:anchor="_Toc405892214" w:history="1">
        <w:r w:rsidR="00EF7749" w:rsidRPr="004B5377">
          <w:rPr>
            <w:rStyle w:val="Hyperlink"/>
            <w:noProof/>
          </w:rPr>
          <w:t>Usluge Office 365</w:t>
        </w:r>
        <w:r w:rsidR="00EF7749">
          <w:rPr>
            <w:noProof/>
            <w:webHidden/>
          </w:rPr>
          <w:tab/>
        </w:r>
        <w:r w:rsidR="00EF7749">
          <w:rPr>
            <w:noProof/>
            <w:webHidden/>
          </w:rPr>
          <w:fldChar w:fldCharType="begin"/>
        </w:r>
        <w:r w:rsidR="00EF7749">
          <w:rPr>
            <w:noProof/>
            <w:webHidden/>
          </w:rPr>
          <w:instrText xml:space="preserve"> PAGEREF _Toc405892214 \h </w:instrText>
        </w:r>
        <w:r w:rsidR="00EF7749">
          <w:rPr>
            <w:noProof/>
            <w:webHidden/>
          </w:rPr>
        </w:r>
        <w:r w:rsidR="00EF7749">
          <w:rPr>
            <w:noProof/>
            <w:webHidden/>
          </w:rPr>
          <w:fldChar w:fldCharType="separate"/>
        </w:r>
        <w:r w:rsidR="005C24C1">
          <w:rPr>
            <w:noProof/>
            <w:webHidden/>
          </w:rPr>
          <w:t>17</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5" w:history="1">
        <w:r w:rsidR="00EF7749" w:rsidRPr="004B5377">
          <w:rPr>
            <w:rStyle w:val="Hyperlink"/>
            <w:noProof/>
          </w:rPr>
          <w:t>Exchange Online</w:t>
        </w:r>
        <w:r w:rsidR="00EF7749">
          <w:rPr>
            <w:noProof/>
            <w:webHidden/>
          </w:rPr>
          <w:tab/>
        </w:r>
        <w:r w:rsidR="00EF7749">
          <w:rPr>
            <w:noProof/>
            <w:webHidden/>
          </w:rPr>
          <w:fldChar w:fldCharType="begin"/>
        </w:r>
        <w:r w:rsidR="00EF7749">
          <w:rPr>
            <w:noProof/>
            <w:webHidden/>
          </w:rPr>
          <w:instrText xml:space="preserve"> PAGEREF _Toc405892215 \h </w:instrText>
        </w:r>
        <w:r w:rsidR="00EF7749">
          <w:rPr>
            <w:noProof/>
            <w:webHidden/>
          </w:rPr>
        </w:r>
        <w:r w:rsidR="00EF7749">
          <w:rPr>
            <w:noProof/>
            <w:webHidden/>
          </w:rPr>
          <w:fldChar w:fldCharType="separate"/>
        </w:r>
        <w:r w:rsidR="005C24C1">
          <w:rPr>
            <w:noProof/>
            <w:webHidden/>
          </w:rPr>
          <w:t>18</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6" w:history="1">
        <w:r w:rsidR="00EF7749" w:rsidRPr="004B5377">
          <w:rPr>
            <w:rStyle w:val="Hyperlink"/>
            <w:noProof/>
          </w:rPr>
          <w:t>Lync Online</w:t>
        </w:r>
        <w:r w:rsidR="00EF7749">
          <w:rPr>
            <w:noProof/>
            <w:webHidden/>
          </w:rPr>
          <w:tab/>
        </w:r>
        <w:r w:rsidR="00EF7749">
          <w:rPr>
            <w:noProof/>
            <w:webHidden/>
          </w:rPr>
          <w:fldChar w:fldCharType="begin"/>
        </w:r>
        <w:r w:rsidR="00EF7749">
          <w:rPr>
            <w:noProof/>
            <w:webHidden/>
          </w:rPr>
          <w:instrText xml:space="preserve"> PAGEREF _Toc405892216 \h </w:instrText>
        </w:r>
        <w:r w:rsidR="00EF7749">
          <w:rPr>
            <w:noProof/>
            <w:webHidden/>
          </w:rPr>
        </w:r>
        <w:r w:rsidR="00EF7749">
          <w:rPr>
            <w:noProof/>
            <w:webHidden/>
          </w:rPr>
          <w:fldChar w:fldCharType="separate"/>
        </w:r>
        <w:r w:rsidR="005C24C1">
          <w:rPr>
            <w:noProof/>
            <w:webHidden/>
          </w:rPr>
          <w:t>19</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7" w:history="1">
        <w:r w:rsidR="00EF7749" w:rsidRPr="004B5377">
          <w:rPr>
            <w:rStyle w:val="Hyperlink"/>
            <w:noProof/>
          </w:rPr>
          <w:t>Aplikacije Office 365</w:t>
        </w:r>
        <w:r w:rsidR="00EF7749">
          <w:rPr>
            <w:noProof/>
            <w:webHidden/>
          </w:rPr>
          <w:tab/>
        </w:r>
        <w:r w:rsidR="00EF7749">
          <w:rPr>
            <w:noProof/>
            <w:webHidden/>
          </w:rPr>
          <w:fldChar w:fldCharType="begin"/>
        </w:r>
        <w:r w:rsidR="00EF7749">
          <w:rPr>
            <w:noProof/>
            <w:webHidden/>
          </w:rPr>
          <w:instrText xml:space="preserve"> PAGEREF _Toc405892217 \h </w:instrText>
        </w:r>
        <w:r w:rsidR="00EF7749">
          <w:rPr>
            <w:noProof/>
            <w:webHidden/>
          </w:rPr>
        </w:r>
        <w:r w:rsidR="00EF7749">
          <w:rPr>
            <w:noProof/>
            <w:webHidden/>
          </w:rPr>
          <w:fldChar w:fldCharType="separate"/>
        </w:r>
        <w:r w:rsidR="005C24C1">
          <w:rPr>
            <w:noProof/>
            <w:webHidden/>
          </w:rPr>
          <w:t>19</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8" w:history="1">
        <w:r w:rsidR="00EF7749" w:rsidRPr="004B5377">
          <w:rPr>
            <w:rStyle w:val="Hyperlink"/>
            <w:noProof/>
          </w:rPr>
          <w:t>Office Online</w:t>
        </w:r>
        <w:r w:rsidR="00EF7749">
          <w:rPr>
            <w:noProof/>
            <w:webHidden/>
          </w:rPr>
          <w:tab/>
        </w:r>
        <w:r w:rsidR="00EF7749">
          <w:rPr>
            <w:noProof/>
            <w:webHidden/>
          </w:rPr>
          <w:fldChar w:fldCharType="begin"/>
        </w:r>
        <w:r w:rsidR="00EF7749">
          <w:rPr>
            <w:noProof/>
            <w:webHidden/>
          </w:rPr>
          <w:instrText xml:space="preserve"> PAGEREF _Toc405892218 \h </w:instrText>
        </w:r>
        <w:r w:rsidR="00EF7749">
          <w:rPr>
            <w:noProof/>
            <w:webHidden/>
          </w:rPr>
        </w:r>
        <w:r w:rsidR="00EF7749">
          <w:rPr>
            <w:noProof/>
            <w:webHidden/>
          </w:rPr>
          <w:fldChar w:fldCharType="separate"/>
        </w:r>
        <w:r w:rsidR="005C24C1">
          <w:rPr>
            <w:noProof/>
            <w:webHidden/>
          </w:rPr>
          <w:t>20</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19" w:history="1">
        <w:r w:rsidR="00EF7749" w:rsidRPr="004B5377">
          <w:rPr>
            <w:rStyle w:val="Hyperlink"/>
            <w:noProof/>
          </w:rPr>
          <w:t>OneDrive for Business</w:t>
        </w:r>
        <w:r w:rsidR="00EF7749">
          <w:rPr>
            <w:noProof/>
            <w:webHidden/>
          </w:rPr>
          <w:tab/>
        </w:r>
        <w:r w:rsidR="00EF7749">
          <w:rPr>
            <w:noProof/>
            <w:webHidden/>
          </w:rPr>
          <w:fldChar w:fldCharType="begin"/>
        </w:r>
        <w:r w:rsidR="00EF7749">
          <w:rPr>
            <w:noProof/>
            <w:webHidden/>
          </w:rPr>
          <w:instrText xml:space="preserve"> PAGEREF _Toc405892219 \h </w:instrText>
        </w:r>
        <w:r w:rsidR="00EF7749">
          <w:rPr>
            <w:noProof/>
            <w:webHidden/>
          </w:rPr>
        </w:r>
        <w:r w:rsidR="00EF7749">
          <w:rPr>
            <w:noProof/>
            <w:webHidden/>
          </w:rPr>
          <w:fldChar w:fldCharType="separate"/>
        </w:r>
        <w:r w:rsidR="005C24C1">
          <w:rPr>
            <w:noProof/>
            <w:webHidden/>
          </w:rPr>
          <w:t>20</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0" w:history="1">
        <w:r w:rsidR="00EF7749" w:rsidRPr="004B5377">
          <w:rPr>
            <w:rStyle w:val="Hyperlink"/>
            <w:noProof/>
          </w:rPr>
          <w:t>Project Online</w:t>
        </w:r>
        <w:r w:rsidR="00EF7749">
          <w:rPr>
            <w:noProof/>
            <w:webHidden/>
          </w:rPr>
          <w:tab/>
        </w:r>
        <w:r w:rsidR="00EF7749">
          <w:rPr>
            <w:noProof/>
            <w:webHidden/>
          </w:rPr>
          <w:fldChar w:fldCharType="begin"/>
        </w:r>
        <w:r w:rsidR="00EF7749">
          <w:rPr>
            <w:noProof/>
            <w:webHidden/>
          </w:rPr>
          <w:instrText xml:space="preserve"> PAGEREF _Toc405892220 \h </w:instrText>
        </w:r>
        <w:r w:rsidR="00EF7749">
          <w:rPr>
            <w:noProof/>
            <w:webHidden/>
          </w:rPr>
        </w:r>
        <w:r w:rsidR="00EF7749">
          <w:rPr>
            <w:noProof/>
            <w:webHidden/>
          </w:rPr>
          <w:fldChar w:fldCharType="separate"/>
        </w:r>
        <w:r w:rsidR="005C24C1">
          <w:rPr>
            <w:noProof/>
            <w:webHidden/>
          </w:rPr>
          <w:t>20</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1" w:history="1">
        <w:r w:rsidR="00EF7749" w:rsidRPr="004B5377">
          <w:rPr>
            <w:rStyle w:val="Hyperlink"/>
            <w:noProof/>
          </w:rPr>
          <w:t>SharePoint Online</w:t>
        </w:r>
        <w:r w:rsidR="00EF7749">
          <w:rPr>
            <w:noProof/>
            <w:webHidden/>
          </w:rPr>
          <w:tab/>
        </w:r>
        <w:r w:rsidR="00EF7749">
          <w:rPr>
            <w:noProof/>
            <w:webHidden/>
          </w:rPr>
          <w:fldChar w:fldCharType="begin"/>
        </w:r>
        <w:r w:rsidR="00EF7749">
          <w:rPr>
            <w:noProof/>
            <w:webHidden/>
          </w:rPr>
          <w:instrText xml:space="preserve"> PAGEREF _Toc405892221 \h </w:instrText>
        </w:r>
        <w:r w:rsidR="00EF7749">
          <w:rPr>
            <w:noProof/>
            <w:webHidden/>
          </w:rPr>
        </w:r>
        <w:r w:rsidR="00EF7749">
          <w:rPr>
            <w:noProof/>
            <w:webHidden/>
          </w:rPr>
          <w:fldChar w:fldCharType="separate"/>
        </w:r>
        <w:r w:rsidR="005C24C1">
          <w:rPr>
            <w:noProof/>
            <w:webHidden/>
          </w:rPr>
          <w:t>20</w:t>
        </w:r>
        <w:r w:rsidR="00EF7749">
          <w:rPr>
            <w:noProof/>
            <w:webHidden/>
          </w:rPr>
          <w:fldChar w:fldCharType="end"/>
        </w:r>
      </w:hyperlink>
    </w:p>
    <w:p w:rsidR="00EF7749" w:rsidRPr="00251087" w:rsidRDefault="00251087">
      <w:pPr>
        <w:pStyle w:val="TOC2"/>
        <w:tabs>
          <w:tab w:val="right" w:leader="dot" w:pos="5030"/>
        </w:tabs>
        <w:rPr>
          <w:rFonts w:eastAsia="SimSun"/>
          <w:b w:val="0"/>
          <w:smallCaps w:val="0"/>
          <w:noProof/>
          <w:sz w:val="22"/>
          <w:lang w:val="en-US" w:eastAsia="zh-CN" w:bidi="ar-SA"/>
        </w:rPr>
      </w:pPr>
      <w:hyperlink w:anchor="_Toc405892222" w:history="1">
        <w:r w:rsidR="00EF7749" w:rsidRPr="004B5377">
          <w:rPr>
            <w:rStyle w:val="Hyperlink"/>
            <w:noProof/>
          </w:rPr>
          <w:t>Ostale Online usluge</w:t>
        </w:r>
        <w:r w:rsidR="00EF7749">
          <w:rPr>
            <w:noProof/>
            <w:webHidden/>
          </w:rPr>
          <w:tab/>
        </w:r>
        <w:r w:rsidR="00EF7749">
          <w:rPr>
            <w:noProof/>
            <w:webHidden/>
          </w:rPr>
          <w:fldChar w:fldCharType="begin"/>
        </w:r>
        <w:r w:rsidR="00EF7749">
          <w:rPr>
            <w:noProof/>
            <w:webHidden/>
          </w:rPr>
          <w:instrText xml:space="preserve"> PAGEREF _Toc405892222 \h </w:instrText>
        </w:r>
        <w:r w:rsidR="00EF7749">
          <w:rPr>
            <w:noProof/>
            <w:webHidden/>
          </w:rPr>
        </w:r>
        <w:r w:rsidR="00EF7749">
          <w:rPr>
            <w:noProof/>
            <w:webHidden/>
          </w:rPr>
          <w:fldChar w:fldCharType="separate"/>
        </w:r>
        <w:r w:rsidR="005C24C1">
          <w:rPr>
            <w:noProof/>
            <w:webHidden/>
          </w:rPr>
          <w:t>21</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3" w:history="1">
        <w:r w:rsidR="00EF7749" w:rsidRPr="004B5377">
          <w:rPr>
            <w:rStyle w:val="Hyperlink"/>
            <w:noProof/>
          </w:rPr>
          <w:t xml:space="preserve">Bing karte Enterprise Platform i Bing karte Mobile Asset </w:t>
        </w:r>
        <w:r w:rsidR="00EF7749">
          <w:rPr>
            <w:rStyle w:val="Hyperlink"/>
            <w:noProof/>
          </w:rPr>
          <w:br/>
        </w:r>
        <w:r w:rsidR="00EF7749" w:rsidRPr="004B5377">
          <w:rPr>
            <w:rStyle w:val="Hyperlink"/>
            <w:noProof/>
          </w:rPr>
          <w:t>Management Platform</w:t>
        </w:r>
        <w:r w:rsidR="00EF7749">
          <w:rPr>
            <w:noProof/>
            <w:webHidden/>
          </w:rPr>
          <w:tab/>
        </w:r>
        <w:r w:rsidR="00EF7749">
          <w:rPr>
            <w:noProof/>
            <w:webHidden/>
          </w:rPr>
          <w:fldChar w:fldCharType="begin"/>
        </w:r>
        <w:r w:rsidR="00EF7749">
          <w:rPr>
            <w:noProof/>
            <w:webHidden/>
          </w:rPr>
          <w:instrText xml:space="preserve"> PAGEREF _Toc405892223 \h </w:instrText>
        </w:r>
        <w:r w:rsidR="00EF7749">
          <w:rPr>
            <w:noProof/>
            <w:webHidden/>
          </w:rPr>
        </w:r>
        <w:r w:rsidR="00EF7749">
          <w:rPr>
            <w:noProof/>
            <w:webHidden/>
          </w:rPr>
          <w:fldChar w:fldCharType="separate"/>
        </w:r>
        <w:r w:rsidR="005C24C1">
          <w:rPr>
            <w:noProof/>
            <w:webHidden/>
          </w:rPr>
          <w:t>21</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4" w:history="1">
        <w:r w:rsidR="00EF7749" w:rsidRPr="004B5377">
          <w:rPr>
            <w:rStyle w:val="Hyperlink"/>
            <w:noProof/>
          </w:rPr>
          <w:t>Microsoft Learning E-Reference Library</w:t>
        </w:r>
        <w:r w:rsidR="00EF7749">
          <w:rPr>
            <w:noProof/>
            <w:webHidden/>
          </w:rPr>
          <w:tab/>
        </w:r>
        <w:r w:rsidR="00EF7749">
          <w:rPr>
            <w:noProof/>
            <w:webHidden/>
          </w:rPr>
          <w:fldChar w:fldCharType="begin"/>
        </w:r>
        <w:r w:rsidR="00EF7749">
          <w:rPr>
            <w:noProof/>
            <w:webHidden/>
          </w:rPr>
          <w:instrText xml:space="preserve"> PAGEREF _Toc405892224 \h </w:instrText>
        </w:r>
        <w:r w:rsidR="00EF7749">
          <w:rPr>
            <w:noProof/>
            <w:webHidden/>
          </w:rPr>
        </w:r>
        <w:r w:rsidR="00EF7749">
          <w:rPr>
            <w:noProof/>
            <w:webHidden/>
          </w:rPr>
          <w:fldChar w:fldCharType="separate"/>
        </w:r>
        <w:r w:rsidR="005C24C1">
          <w:rPr>
            <w:noProof/>
            <w:webHidden/>
          </w:rPr>
          <w:t>21</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5" w:history="1">
        <w:r w:rsidR="00EF7749" w:rsidRPr="004B5377">
          <w:rPr>
            <w:rStyle w:val="Hyperlink"/>
            <w:noProof/>
          </w:rPr>
          <w:t>Microsoft Learning IT Academy</w:t>
        </w:r>
        <w:r w:rsidR="00EF7749">
          <w:rPr>
            <w:noProof/>
            <w:webHidden/>
          </w:rPr>
          <w:tab/>
        </w:r>
        <w:r w:rsidR="00EF7749">
          <w:rPr>
            <w:noProof/>
            <w:webHidden/>
          </w:rPr>
          <w:fldChar w:fldCharType="begin"/>
        </w:r>
        <w:r w:rsidR="00EF7749">
          <w:rPr>
            <w:noProof/>
            <w:webHidden/>
          </w:rPr>
          <w:instrText xml:space="preserve"> PAGEREF _Toc405892225 \h </w:instrText>
        </w:r>
        <w:r w:rsidR="00EF7749">
          <w:rPr>
            <w:noProof/>
            <w:webHidden/>
          </w:rPr>
        </w:r>
        <w:r w:rsidR="00EF7749">
          <w:rPr>
            <w:noProof/>
            <w:webHidden/>
          </w:rPr>
          <w:fldChar w:fldCharType="separate"/>
        </w:r>
        <w:r w:rsidR="005C24C1">
          <w:rPr>
            <w:noProof/>
            <w:webHidden/>
          </w:rPr>
          <w:t>22</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6" w:history="1">
        <w:r w:rsidR="00EF7749" w:rsidRPr="004B5377">
          <w:rPr>
            <w:rStyle w:val="Hyperlink"/>
            <w:noProof/>
          </w:rPr>
          <w:t>Office 365 Developer</w:t>
        </w:r>
        <w:r w:rsidR="00EF7749">
          <w:rPr>
            <w:noProof/>
            <w:webHidden/>
          </w:rPr>
          <w:tab/>
        </w:r>
        <w:r w:rsidR="00EF7749">
          <w:rPr>
            <w:noProof/>
            <w:webHidden/>
          </w:rPr>
          <w:fldChar w:fldCharType="begin"/>
        </w:r>
        <w:r w:rsidR="00EF7749">
          <w:rPr>
            <w:noProof/>
            <w:webHidden/>
          </w:rPr>
          <w:instrText xml:space="preserve"> PAGEREF _Toc405892226 \h </w:instrText>
        </w:r>
        <w:r w:rsidR="00EF7749">
          <w:rPr>
            <w:noProof/>
            <w:webHidden/>
          </w:rPr>
        </w:r>
        <w:r w:rsidR="00EF7749">
          <w:rPr>
            <w:noProof/>
            <w:webHidden/>
          </w:rPr>
          <w:fldChar w:fldCharType="separate"/>
        </w:r>
        <w:r w:rsidR="005C24C1">
          <w:rPr>
            <w:noProof/>
            <w:webHidden/>
          </w:rPr>
          <w:t>22</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7" w:history="1">
        <w:r w:rsidR="00EF7749" w:rsidRPr="004B5377">
          <w:rPr>
            <w:rStyle w:val="Hyperlink"/>
            <w:noProof/>
          </w:rPr>
          <w:t>Power BI za Office 365</w:t>
        </w:r>
        <w:r w:rsidR="00EF7749">
          <w:rPr>
            <w:noProof/>
            <w:webHidden/>
          </w:rPr>
          <w:tab/>
        </w:r>
        <w:r w:rsidR="00EF7749">
          <w:rPr>
            <w:noProof/>
            <w:webHidden/>
          </w:rPr>
          <w:fldChar w:fldCharType="begin"/>
        </w:r>
        <w:r w:rsidR="00EF7749">
          <w:rPr>
            <w:noProof/>
            <w:webHidden/>
          </w:rPr>
          <w:instrText xml:space="preserve"> PAGEREF _Toc405892227 \h </w:instrText>
        </w:r>
        <w:r w:rsidR="00EF7749">
          <w:rPr>
            <w:noProof/>
            <w:webHidden/>
          </w:rPr>
        </w:r>
        <w:r w:rsidR="00EF7749">
          <w:rPr>
            <w:noProof/>
            <w:webHidden/>
          </w:rPr>
          <w:fldChar w:fldCharType="separate"/>
        </w:r>
        <w:r w:rsidR="005C24C1">
          <w:rPr>
            <w:noProof/>
            <w:webHidden/>
          </w:rPr>
          <w:t>22</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8" w:history="1">
        <w:r w:rsidR="00EF7749" w:rsidRPr="004B5377">
          <w:rPr>
            <w:rStyle w:val="Hyperlink"/>
            <w:noProof/>
          </w:rPr>
          <w:t>System Center Endpoint Protection</w:t>
        </w:r>
        <w:r w:rsidR="00EF7749">
          <w:rPr>
            <w:noProof/>
            <w:webHidden/>
          </w:rPr>
          <w:tab/>
        </w:r>
        <w:r w:rsidR="00EF7749">
          <w:rPr>
            <w:noProof/>
            <w:webHidden/>
          </w:rPr>
          <w:fldChar w:fldCharType="begin"/>
        </w:r>
        <w:r w:rsidR="00EF7749">
          <w:rPr>
            <w:noProof/>
            <w:webHidden/>
          </w:rPr>
          <w:instrText xml:space="preserve"> PAGEREF _Toc405892228 \h </w:instrText>
        </w:r>
        <w:r w:rsidR="00EF7749">
          <w:rPr>
            <w:noProof/>
            <w:webHidden/>
          </w:rPr>
        </w:r>
        <w:r w:rsidR="00EF7749">
          <w:rPr>
            <w:noProof/>
            <w:webHidden/>
          </w:rPr>
          <w:fldChar w:fldCharType="separate"/>
        </w:r>
        <w:r w:rsidR="005C24C1">
          <w:rPr>
            <w:noProof/>
            <w:webHidden/>
          </w:rPr>
          <w:t>22</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29" w:history="1">
        <w:r w:rsidR="00EF7749" w:rsidRPr="004B5377">
          <w:rPr>
            <w:rStyle w:val="Hyperlink"/>
            <w:noProof/>
          </w:rPr>
          <w:t>Translator API</w:t>
        </w:r>
        <w:r w:rsidR="00EF7749">
          <w:rPr>
            <w:noProof/>
            <w:webHidden/>
          </w:rPr>
          <w:tab/>
        </w:r>
        <w:r w:rsidR="00EF7749">
          <w:rPr>
            <w:noProof/>
            <w:webHidden/>
          </w:rPr>
          <w:fldChar w:fldCharType="begin"/>
        </w:r>
        <w:r w:rsidR="00EF7749">
          <w:rPr>
            <w:noProof/>
            <w:webHidden/>
          </w:rPr>
          <w:instrText xml:space="preserve"> PAGEREF _Toc405892229 \h </w:instrText>
        </w:r>
        <w:r w:rsidR="00EF7749">
          <w:rPr>
            <w:noProof/>
            <w:webHidden/>
          </w:rPr>
        </w:r>
        <w:r w:rsidR="00EF7749">
          <w:rPr>
            <w:noProof/>
            <w:webHidden/>
          </w:rPr>
          <w:fldChar w:fldCharType="separate"/>
        </w:r>
        <w:r w:rsidR="005C24C1">
          <w:rPr>
            <w:noProof/>
            <w:webHidden/>
          </w:rPr>
          <w:t>23</w:t>
        </w:r>
        <w:r w:rsidR="00EF7749">
          <w:rPr>
            <w:noProof/>
            <w:webHidden/>
          </w:rPr>
          <w:fldChar w:fldCharType="end"/>
        </w:r>
      </w:hyperlink>
    </w:p>
    <w:p w:rsidR="00EF7749" w:rsidRPr="00251087" w:rsidRDefault="00251087">
      <w:pPr>
        <w:pStyle w:val="TOC4"/>
        <w:rPr>
          <w:rFonts w:eastAsia="SimSun"/>
          <w:smallCaps w:val="0"/>
          <w:noProof/>
          <w:sz w:val="22"/>
          <w:lang w:val="en-US" w:eastAsia="zh-CN" w:bidi="ar-SA"/>
        </w:rPr>
      </w:pPr>
      <w:hyperlink w:anchor="_Toc405892230" w:history="1">
        <w:r w:rsidR="00EF7749" w:rsidRPr="004B5377">
          <w:rPr>
            <w:rStyle w:val="Hyperlink"/>
            <w:noProof/>
          </w:rPr>
          <w:t>Yammer Enterprise</w:t>
        </w:r>
        <w:r w:rsidR="00EF7749">
          <w:rPr>
            <w:noProof/>
            <w:webHidden/>
          </w:rPr>
          <w:tab/>
        </w:r>
        <w:r w:rsidR="00EF7749">
          <w:rPr>
            <w:noProof/>
            <w:webHidden/>
          </w:rPr>
          <w:fldChar w:fldCharType="begin"/>
        </w:r>
        <w:r w:rsidR="00EF7749">
          <w:rPr>
            <w:noProof/>
            <w:webHidden/>
          </w:rPr>
          <w:instrText xml:space="preserve"> PAGEREF _Toc405892230 \h </w:instrText>
        </w:r>
        <w:r w:rsidR="00EF7749">
          <w:rPr>
            <w:noProof/>
            <w:webHidden/>
          </w:rPr>
        </w:r>
        <w:r w:rsidR="00EF7749">
          <w:rPr>
            <w:noProof/>
            <w:webHidden/>
          </w:rPr>
          <w:fldChar w:fldCharType="separate"/>
        </w:r>
        <w:r w:rsidR="005C24C1">
          <w:rPr>
            <w:noProof/>
            <w:webHidden/>
          </w:rPr>
          <w:t>23</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231" w:history="1">
        <w:r w:rsidR="00EF7749" w:rsidRPr="004B5377">
          <w:rPr>
            <w:rStyle w:val="Hyperlink"/>
            <w:noProof/>
          </w:rPr>
          <w:t>Prilog 1 – Napomene</w:t>
        </w:r>
        <w:r w:rsidR="00EF7749">
          <w:rPr>
            <w:noProof/>
            <w:webHidden/>
          </w:rPr>
          <w:tab/>
        </w:r>
        <w:r w:rsidR="00EF7749">
          <w:rPr>
            <w:noProof/>
            <w:webHidden/>
          </w:rPr>
          <w:fldChar w:fldCharType="begin"/>
        </w:r>
        <w:r w:rsidR="00EF7749">
          <w:rPr>
            <w:noProof/>
            <w:webHidden/>
          </w:rPr>
          <w:instrText xml:space="preserve"> PAGEREF _Toc405892231 \h </w:instrText>
        </w:r>
        <w:r w:rsidR="00EF7749">
          <w:rPr>
            <w:noProof/>
            <w:webHidden/>
          </w:rPr>
        </w:r>
        <w:r w:rsidR="00EF7749">
          <w:rPr>
            <w:noProof/>
            <w:webHidden/>
          </w:rPr>
          <w:fldChar w:fldCharType="separate"/>
        </w:r>
        <w:r w:rsidR="005C24C1">
          <w:rPr>
            <w:noProof/>
            <w:webHidden/>
          </w:rPr>
          <w:t>24</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32" w:history="1">
        <w:r w:rsidR="00EF7749" w:rsidRPr="004B5377">
          <w:rPr>
            <w:rStyle w:val="Hyperlink"/>
            <w:noProof/>
          </w:rPr>
          <w:t>Bing karte</w:t>
        </w:r>
        <w:r w:rsidR="00EF7749">
          <w:rPr>
            <w:noProof/>
            <w:webHidden/>
          </w:rPr>
          <w:tab/>
        </w:r>
        <w:r w:rsidR="00EF7749">
          <w:rPr>
            <w:noProof/>
            <w:webHidden/>
          </w:rPr>
          <w:fldChar w:fldCharType="begin"/>
        </w:r>
        <w:r w:rsidR="00EF7749">
          <w:rPr>
            <w:noProof/>
            <w:webHidden/>
          </w:rPr>
          <w:instrText xml:space="preserve"> PAGEREF _Toc405892232 \h </w:instrText>
        </w:r>
        <w:r w:rsidR="00EF7749">
          <w:rPr>
            <w:noProof/>
            <w:webHidden/>
          </w:rPr>
        </w:r>
        <w:r w:rsidR="00EF7749">
          <w:rPr>
            <w:noProof/>
            <w:webHidden/>
          </w:rPr>
          <w:fldChar w:fldCharType="separate"/>
        </w:r>
        <w:r w:rsidR="005C24C1">
          <w:rPr>
            <w:noProof/>
            <w:webHidden/>
          </w:rPr>
          <w:t>24</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33" w:history="1">
        <w:r w:rsidR="00EF7749" w:rsidRPr="004B5377">
          <w:rPr>
            <w:rStyle w:val="Hyperlink"/>
            <w:noProof/>
          </w:rPr>
          <w:t>Korisnička podrška</w:t>
        </w:r>
        <w:r w:rsidR="00EF7749">
          <w:rPr>
            <w:noProof/>
            <w:webHidden/>
          </w:rPr>
          <w:tab/>
        </w:r>
        <w:r w:rsidR="00EF7749">
          <w:rPr>
            <w:noProof/>
            <w:webHidden/>
          </w:rPr>
          <w:fldChar w:fldCharType="begin"/>
        </w:r>
        <w:r w:rsidR="00EF7749">
          <w:rPr>
            <w:noProof/>
            <w:webHidden/>
          </w:rPr>
          <w:instrText xml:space="preserve"> PAGEREF _Toc405892233 \h </w:instrText>
        </w:r>
        <w:r w:rsidR="00EF7749">
          <w:rPr>
            <w:noProof/>
            <w:webHidden/>
          </w:rPr>
        </w:r>
        <w:r w:rsidR="00EF7749">
          <w:rPr>
            <w:noProof/>
            <w:webHidden/>
          </w:rPr>
          <w:fldChar w:fldCharType="separate"/>
        </w:r>
        <w:r w:rsidR="005C24C1">
          <w:rPr>
            <w:noProof/>
            <w:webHidden/>
          </w:rPr>
          <w:t>24</w:t>
        </w:r>
        <w:r w:rsidR="00EF7749">
          <w:rPr>
            <w:noProof/>
            <w:webHidden/>
          </w:rPr>
          <w:fldChar w:fldCharType="end"/>
        </w:r>
      </w:hyperlink>
    </w:p>
    <w:p w:rsidR="00EF7749" w:rsidRPr="00251087" w:rsidRDefault="00251087">
      <w:pPr>
        <w:pStyle w:val="TOC3"/>
        <w:tabs>
          <w:tab w:val="right" w:leader="dot" w:pos="5030"/>
        </w:tabs>
        <w:rPr>
          <w:rFonts w:eastAsia="SimSun"/>
          <w:smallCaps w:val="0"/>
          <w:noProof/>
          <w:sz w:val="22"/>
          <w:lang w:val="en-US" w:eastAsia="zh-CN" w:bidi="ar-SA"/>
        </w:rPr>
      </w:pPr>
      <w:hyperlink w:anchor="_Toc405892234" w:history="1">
        <w:r w:rsidR="00EF7749" w:rsidRPr="004B5377">
          <w:rPr>
            <w:rStyle w:val="Hyperlink"/>
            <w:noProof/>
          </w:rPr>
          <w:t xml:space="preserve">Napomena o Vizualnom standardu H.264/AVC, </w:t>
        </w:r>
        <w:r w:rsidR="00EF7749">
          <w:rPr>
            <w:rStyle w:val="Hyperlink"/>
            <w:noProof/>
          </w:rPr>
          <w:br/>
        </w:r>
        <w:r w:rsidR="00EF7749" w:rsidRPr="004B5377">
          <w:rPr>
            <w:rStyle w:val="Hyperlink"/>
            <w:noProof/>
          </w:rPr>
          <w:t xml:space="preserve">Videostandardu VC-1, Vizualnom standardu </w:t>
        </w:r>
        <w:r w:rsidR="00EF7749">
          <w:rPr>
            <w:rStyle w:val="Hyperlink"/>
            <w:noProof/>
          </w:rPr>
          <w:br/>
        </w:r>
        <w:r w:rsidR="00EF7749" w:rsidRPr="004B5377">
          <w:rPr>
            <w:rStyle w:val="Hyperlink"/>
            <w:noProof/>
          </w:rPr>
          <w:t>MPEG-4 Part 2 i Videostandardu MPEG-2</w:t>
        </w:r>
        <w:r w:rsidR="00EF7749">
          <w:rPr>
            <w:noProof/>
            <w:webHidden/>
          </w:rPr>
          <w:tab/>
        </w:r>
        <w:r w:rsidR="00EF7749">
          <w:rPr>
            <w:noProof/>
            <w:webHidden/>
          </w:rPr>
          <w:fldChar w:fldCharType="begin"/>
        </w:r>
        <w:r w:rsidR="00EF7749">
          <w:rPr>
            <w:noProof/>
            <w:webHidden/>
          </w:rPr>
          <w:instrText xml:space="preserve"> PAGEREF _Toc405892234 \h </w:instrText>
        </w:r>
        <w:r w:rsidR="00EF7749">
          <w:rPr>
            <w:noProof/>
            <w:webHidden/>
          </w:rPr>
        </w:r>
        <w:r w:rsidR="00EF7749">
          <w:rPr>
            <w:noProof/>
            <w:webHidden/>
          </w:rPr>
          <w:fldChar w:fldCharType="separate"/>
        </w:r>
        <w:r w:rsidR="005C24C1">
          <w:rPr>
            <w:noProof/>
            <w:webHidden/>
          </w:rPr>
          <w:t>25</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235" w:history="1">
        <w:r w:rsidR="00EF7749" w:rsidRPr="004B5377">
          <w:rPr>
            <w:rStyle w:val="Hyperlink"/>
            <w:noProof/>
          </w:rPr>
          <w:t>Prilog 2 – Paketi pretplatničkih licenci</w:t>
        </w:r>
        <w:r w:rsidR="00EF7749">
          <w:rPr>
            <w:noProof/>
            <w:webHidden/>
          </w:rPr>
          <w:tab/>
        </w:r>
        <w:r w:rsidR="00EF7749">
          <w:rPr>
            <w:noProof/>
            <w:webHidden/>
          </w:rPr>
          <w:fldChar w:fldCharType="begin"/>
        </w:r>
        <w:r w:rsidR="00EF7749">
          <w:rPr>
            <w:noProof/>
            <w:webHidden/>
          </w:rPr>
          <w:instrText xml:space="preserve"> PAGEREF _Toc405892235 \h </w:instrText>
        </w:r>
        <w:r w:rsidR="00EF7749">
          <w:rPr>
            <w:noProof/>
            <w:webHidden/>
          </w:rPr>
        </w:r>
        <w:r w:rsidR="00EF7749">
          <w:rPr>
            <w:noProof/>
            <w:webHidden/>
          </w:rPr>
          <w:fldChar w:fldCharType="separate"/>
        </w:r>
        <w:r w:rsidR="005C24C1">
          <w:rPr>
            <w:noProof/>
            <w:webHidden/>
          </w:rPr>
          <w:t>26</w:t>
        </w:r>
        <w:r w:rsidR="00EF7749">
          <w:rPr>
            <w:noProof/>
            <w:webHidden/>
          </w:rPr>
          <w:fldChar w:fldCharType="end"/>
        </w:r>
      </w:hyperlink>
    </w:p>
    <w:p w:rsidR="00EF7749" w:rsidRPr="00251087" w:rsidRDefault="00251087">
      <w:pPr>
        <w:pStyle w:val="TOC1"/>
        <w:tabs>
          <w:tab w:val="right" w:leader="dot" w:pos="5030"/>
        </w:tabs>
        <w:rPr>
          <w:rFonts w:eastAsia="SimSun"/>
          <w:b w:val="0"/>
          <w:caps w:val="0"/>
          <w:noProof/>
          <w:sz w:val="22"/>
          <w:lang w:val="en-US" w:eastAsia="zh-CN" w:bidi="ar-SA"/>
        </w:rPr>
      </w:pPr>
      <w:hyperlink w:anchor="_Toc405892236" w:history="1">
        <w:r w:rsidR="00EF7749" w:rsidRPr="004B5377">
          <w:rPr>
            <w:rStyle w:val="Hyperlink"/>
            <w:noProof/>
          </w:rPr>
          <w:t xml:space="preserve">Prilog 3 – Standardne ugovorne klauzule </w:t>
        </w:r>
        <w:r w:rsidR="00EF7749">
          <w:rPr>
            <w:rStyle w:val="Hyperlink"/>
            <w:noProof/>
          </w:rPr>
          <w:br/>
        </w:r>
        <w:r w:rsidR="00EF7749" w:rsidRPr="004B5377">
          <w:rPr>
            <w:rStyle w:val="Hyperlink"/>
            <w:noProof/>
          </w:rPr>
          <w:t>(Izvođači obrade podataka)</w:t>
        </w:r>
        <w:r w:rsidR="00EF7749">
          <w:rPr>
            <w:noProof/>
            <w:webHidden/>
          </w:rPr>
          <w:tab/>
        </w:r>
        <w:r w:rsidR="00EF7749">
          <w:rPr>
            <w:noProof/>
            <w:webHidden/>
          </w:rPr>
          <w:fldChar w:fldCharType="begin"/>
        </w:r>
        <w:r w:rsidR="00EF7749">
          <w:rPr>
            <w:noProof/>
            <w:webHidden/>
          </w:rPr>
          <w:instrText xml:space="preserve"> PAGEREF _Toc405892236 \h </w:instrText>
        </w:r>
        <w:r w:rsidR="00EF7749">
          <w:rPr>
            <w:noProof/>
            <w:webHidden/>
          </w:rPr>
        </w:r>
        <w:r w:rsidR="00EF7749">
          <w:rPr>
            <w:noProof/>
            <w:webHidden/>
          </w:rPr>
          <w:fldChar w:fldCharType="separate"/>
        </w:r>
        <w:r w:rsidR="005C24C1">
          <w:rPr>
            <w:noProof/>
            <w:webHidden/>
          </w:rPr>
          <w:t>27</w:t>
        </w:r>
        <w:r w:rsidR="00EF7749">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892166"/>
      <w:r>
        <w:lastRenderedPageBreak/>
        <w:t>Uvod</w:t>
      </w:r>
      <w:bookmarkEnd w:id="3"/>
      <w:bookmarkEnd w:id="4"/>
    </w:p>
    <w:p w:rsidR="003F6CEE" w:rsidRPr="006037F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rsidR="004D27A6" w:rsidRPr="006037F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892167"/>
      <w:r>
        <w:t>Prethodne verzije</w:t>
      </w:r>
      <w:bookmarkEnd w:id="5"/>
    </w:p>
    <w:p w:rsidR="004D27A6" w:rsidRPr="006037F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Pr>
            <w:rStyle w:val="Hyperlink"/>
          </w:rPr>
          <w:t>http://go.microsoft.com/?linkid=9840733</w:t>
        </w:r>
      </w:hyperlink>
      <w:r>
        <w:t xml:space="preserve"> ili se obratiti svojem prodavatelju ili Microsoftovu voditelju za korisnike.</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892168"/>
      <w:r>
        <w:t>Pojašnjenja i sažetak promjena</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7"/>
      </w:tblGrid>
      <w:tr w:rsidR="00862C50" w:rsidRPr="00251087" w:rsidTr="00251087">
        <w:trPr>
          <w:tblHeader/>
        </w:trPr>
        <w:tc>
          <w:tcPr>
            <w:tcW w:w="5395" w:type="dxa"/>
            <w:shd w:val="clear" w:color="auto" w:fill="0072C6"/>
          </w:tcPr>
          <w:p w:rsidR="00862C50" w:rsidRPr="00251087" w:rsidRDefault="00862C50" w:rsidP="00251087">
            <w:pPr>
              <w:pStyle w:val="ProductList-Body"/>
              <w:spacing w:before="20" w:after="20"/>
              <w:rPr>
                <w:color w:val="FFFFFF"/>
              </w:rPr>
            </w:pPr>
            <w:r w:rsidRPr="00251087">
              <w:rPr>
                <w:color w:val="FFFFFF"/>
              </w:rPr>
              <w:t>Dopune</w:t>
            </w:r>
          </w:p>
        </w:tc>
        <w:tc>
          <w:tcPr>
            <w:tcW w:w="5395" w:type="dxa"/>
            <w:shd w:val="clear" w:color="auto" w:fill="0072C6"/>
          </w:tcPr>
          <w:p w:rsidR="00862C50" w:rsidRPr="00251087" w:rsidRDefault="00862C50" w:rsidP="00251087">
            <w:pPr>
              <w:pStyle w:val="ProductList-Body"/>
              <w:spacing w:before="20" w:after="20"/>
              <w:rPr>
                <w:color w:val="FFFFFF"/>
              </w:rPr>
            </w:pPr>
            <w:r w:rsidRPr="00251087">
              <w:rPr>
                <w:color w:val="FFFFFF"/>
              </w:rPr>
              <w:t>Izbrisani dijelovi</w:t>
            </w:r>
          </w:p>
        </w:tc>
      </w:tr>
      <w:tr w:rsidR="0080135B" w:rsidRPr="00251087" w:rsidTr="00251087">
        <w:tc>
          <w:tcPr>
            <w:tcW w:w="5395" w:type="dxa"/>
            <w:shd w:val="clear" w:color="auto" w:fill="auto"/>
          </w:tcPr>
          <w:p w:rsidR="0080135B" w:rsidRPr="00251087" w:rsidRDefault="00D87575" w:rsidP="00C614F3">
            <w:pPr>
              <w:pStyle w:val="ProductList-Body"/>
            </w:pPr>
            <w:r w:rsidRPr="00251087">
              <w:t>Enterprise Cloud Suite</w:t>
            </w:r>
          </w:p>
        </w:tc>
        <w:tc>
          <w:tcPr>
            <w:tcW w:w="5395" w:type="dxa"/>
            <w:shd w:val="clear" w:color="auto" w:fill="auto"/>
          </w:tcPr>
          <w:p w:rsidR="0080135B" w:rsidRPr="00251087"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Promjene</w:t>
      </w:r>
    </w:p>
    <w:p w:rsidR="00FC5782" w:rsidRPr="006037F5" w:rsidRDefault="0099256C" w:rsidP="00EF1136">
      <w:pPr>
        <w:pStyle w:val="ProductList-Body"/>
        <w:ind w:left="180"/>
      </w:pPr>
      <w:r>
        <w:rPr>
          <w:b/>
          <w:color w:val="00188F"/>
        </w:rPr>
        <w:t>Opće odredbe</w:t>
      </w:r>
    </w:p>
    <w:p w:rsidR="00117EB2" w:rsidRPr="006037F5" w:rsidRDefault="00117EB2" w:rsidP="00EF1136">
      <w:pPr>
        <w:pStyle w:val="ProductList-Body"/>
        <w:keepNext/>
        <w:keepLines/>
        <w:ind w:left="180"/>
      </w:pPr>
      <w:r>
        <w:t>Pojašnjeno je da su besplatne probne verzije izuzete iz Odredbi o zadržavanju podataka.</w:t>
      </w:r>
    </w:p>
    <w:p w:rsidR="003F6CEE" w:rsidRPr="006037F5" w:rsidRDefault="00117EB2" w:rsidP="00EF1136">
      <w:pPr>
        <w:pStyle w:val="ProductList-Body"/>
        <w:ind w:left="180"/>
      </w:pPr>
      <w:r>
        <w:t>Uklonjen je članak Stečena prava.</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Stavak Odredbe obrade podataka Odredbi o zaštiti privatnosti i sigurnosti</w:t>
      </w:r>
    </w:p>
    <w:p w:rsidR="00AB5CE8" w:rsidRPr="006037F5" w:rsidRDefault="00AB5CE8" w:rsidP="00EF1136">
      <w:pPr>
        <w:pStyle w:val="ProductList-Body"/>
        <w:ind w:left="180"/>
      </w:pPr>
      <w:r>
        <w:t>U definiciji „Online usluga” izmijenjene su definicije Usluga Office 365 i Microsoft Intune Online Services.</w:t>
      </w:r>
    </w:p>
    <w:p w:rsidR="00117EB2" w:rsidRPr="006037F5" w:rsidRDefault="00AB5CE8" w:rsidP="00EF1136">
      <w:pPr>
        <w:pStyle w:val="ProductList-Body"/>
        <w:ind w:left="180"/>
      </w:pPr>
      <w:r>
        <w:t>U stavku Sigurnost pojašnjeno je što je Postupak odgovora na incident u vezi s domenom Upravljanja sigurnosnim incidentima u vezi s informacijama.</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Pojašnjeni su preduvjeti za SL za korisnika.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Usluge Microsoft Azure</w:t>
      </w:r>
    </w:p>
    <w:p w:rsidR="00D6318B" w:rsidRPr="006037F5" w:rsidRDefault="00D87575" w:rsidP="00EF1136">
      <w:pPr>
        <w:pStyle w:val="ProductList-Body"/>
        <w:ind w:left="180"/>
      </w:pPr>
      <w:r>
        <w:t>Pojašnjeno je da pristup određenim podatkovnim centrima može biti ograničen.</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Pojašnjeno je da se Društveni sadržaj može koristiti samo u interne poslovne svrhe.</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Aplikacije Office 365</w:t>
      </w:r>
    </w:p>
    <w:p w:rsidR="00D6318B" w:rsidRPr="006037F5" w:rsidRDefault="00C614F3" w:rsidP="00EF1136">
      <w:pPr>
        <w:pStyle w:val="ProductList-Body"/>
        <w:ind w:left="180"/>
      </w:pPr>
      <w:r>
        <w:t>„SCA“ je zamijenjen „aktivacijom na zajedničkim računalima“.</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Prilog 2, Paketi pretplatničkih licenci</w:t>
      </w:r>
    </w:p>
    <w:p w:rsidR="00C614F3" w:rsidRPr="006037F5" w:rsidRDefault="00D6318B" w:rsidP="00EF1136">
      <w:pPr>
        <w:pStyle w:val="ProductList-Body"/>
        <w:ind w:left="180"/>
      </w:pPr>
      <w:r>
        <w:t>Dodan je Enterprise Cloud Suite.</w:t>
      </w:r>
    </w:p>
    <w:p w:rsidR="00D87575" w:rsidRPr="006037F5" w:rsidRDefault="00D87575" w:rsidP="00EF1136">
      <w:pPr>
        <w:pStyle w:val="ProductList-Body"/>
        <w:ind w:left="180"/>
      </w:pPr>
      <w:r>
        <w:t>Paketu Office 365 Enterprise K1 dodan je Yammer Enterprise.</w:t>
      </w:r>
    </w:p>
    <w:p w:rsidR="00AB5CE8" w:rsidRPr="006037F5" w:rsidRDefault="005D1CA5" w:rsidP="00EF1136">
      <w:pPr>
        <w:pStyle w:val="ProductList-Body"/>
        <w:ind w:left="180"/>
      </w:pPr>
      <w:r>
        <w:t>Dodana je napomena o paketu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892169"/>
      <w:r>
        <w:lastRenderedPageBreak/>
        <w:t>Opće odredbe</w:t>
      </w:r>
      <w:bookmarkEnd w:id="13"/>
      <w:bookmarkEnd w:id="14"/>
    </w:p>
    <w:p w:rsidR="00730B3A" w:rsidRPr="006037F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892170"/>
      <w:r>
        <w:t>Definicije</w:t>
      </w:r>
      <w:bookmarkEnd w:id="15"/>
    </w:p>
    <w:p w:rsidR="00103924" w:rsidRPr="006037F5" w:rsidRDefault="00103924" w:rsidP="00337870">
      <w:pPr>
        <w:pStyle w:val="ProductList-Body"/>
        <w:spacing w:after="120"/>
      </w:pPr>
      <w:r>
        <w:t>Ako bilo koja od odredbi u nastavku nije definirana u Klijentovu ugovoru o količinskom licenciranju, definicije su navedene u nastavku.</w:t>
      </w:r>
    </w:p>
    <w:p w:rsidR="00103924" w:rsidRPr="006037F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rsidR="00103924" w:rsidRPr="006037F5" w:rsidRDefault="00874919" w:rsidP="00337870">
      <w:pPr>
        <w:pStyle w:val="ProductList-Body"/>
        <w:spacing w:after="120"/>
      </w:pPr>
      <w:r>
        <w:t>Pojam „Vanjski korisnik“ označava korisnika Online usluge koji nije zaposlenik, podizvođač ili zastupnik Klijenta ili njegovih Povezanih društava.</w:t>
      </w:r>
    </w:p>
    <w:p w:rsidR="00103924" w:rsidRPr="006037F5" w:rsidRDefault="00337870" w:rsidP="00337870">
      <w:pPr>
        <w:pStyle w:val="ProductList-Body"/>
        <w:spacing w:after="120"/>
      </w:pPr>
      <w:r>
        <w:t>Pojam „Primjerak“ označava sliku softvera koja nastaje izvršavanjem postavljanja softvera ili postupkom instaliranja ili dupliciranjem takve slike.</w:t>
      </w:r>
    </w:p>
    <w:p w:rsidR="00103924" w:rsidRPr="006037F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rsidR="00103924" w:rsidRPr="006037F5" w:rsidRDefault="00874919" w:rsidP="00337870">
      <w:pPr>
        <w:pStyle w:val="ProductList-Body"/>
        <w:spacing w:after="120"/>
      </w:pPr>
      <w:r>
        <w:t>Pojam „proizvod drugog proizvođača“ označava bilo koji softver, podatke, uslugu, web-mjesto ili proizvod robne marke treće osobe.</w:t>
      </w:r>
    </w:p>
    <w:p w:rsidR="00103924" w:rsidRPr="006037F5" w:rsidRDefault="00874919" w:rsidP="00337870">
      <w:pPr>
        <w:pStyle w:val="ProductList-Body"/>
        <w:spacing w:after="120"/>
      </w:pPr>
      <w: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1" w:history="1">
        <w:r>
          <w:rPr>
            <w:rStyle w:val="Hyperlink"/>
          </w:rPr>
          <w:t>http://go.microsoft.com/?linkid=9839207</w:t>
        </w:r>
      </w:hyperlink>
      <w:r w:rsidRPr="008E4190">
        <w:rPr>
          <w:rStyle w:val="Hyperlink"/>
          <w:u w:val="none"/>
        </w:rPr>
        <w:t>.</w:t>
      </w:r>
    </w:p>
    <w:p w:rsidR="00103924" w:rsidRPr="006037F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rsidR="00730B3A" w:rsidRPr="006037F5" w:rsidRDefault="00337870" w:rsidP="00103924">
      <w:pPr>
        <w:pStyle w:val="ProductList-Body"/>
      </w:pPr>
      <w:r>
        <w:t>Pojam „SL“ označava pretplatničku licencu.</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892171"/>
      <w:r>
        <w:t>Ažuriranja Odredbi Online usluga</w:t>
      </w:r>
      <w:bookmarkEnd w:id="16"/>
    </w:p>
    <w:p w:rsidR="00103924" w:rsidRPr="006037F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892172"/>
      <w:r>
        <w:t>Regulatorne izmjene i međunarodna dostupnost</w:t>
      </w:r>
      <w:bookmarkEnd w:id="17"/>
    </w:p>
    <w:p w:rsidR="00103924" w:rsidRPr="006037F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892173"/>
      <w:r>
        <w:t>Zadržavanje podataka</w:t>
      </w:r>
      <w:bookmarkEnd w:id="18"/>
    </w:p>
    <w:p w:rsidR="00103924" w:rsidRPr="006037F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rsidR="00103924" w:rsidRPr="006037F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rsidR="00103924" w:rsidRDefault="00103924" w:rsidP="00103924">
      <w:pPr>
        <w:pStyle w:val="ProductList-Body"/>
      </w:pPr>
    </w:p>
    <w:p w:rsidR="00644603" w:rsidRDefault="00644603" w:rsidP="00103924">
      <w:pPr>
        <w:pStyle w:val="ProductList-Body"/>
      </w:pPr>
    </w:p>
    <w:p w:rsidR="00644603" w:rsidRDefault="00644603" w:rsidP="00103924">
      <w:pPr>
        <w:pStyle w:val="ProductList-Body"/>
      </w:pPr>
    </w:p>
    <w:p w:rsidR="00644603" w:rsidRDefault="00644603" w:rsidP="00103924">
      <w:pPr>
        <w:pStyle w:val="ProductList-Body"/>
      </w:pPr>
    </w:p>
    <w:p w:rsidR="00644603" w:rsidRDefault="00644603" w:rsidP="00103924">
      <w:pPr>
        <w:pStyle w:val="ProductList-Body"/>
      </w:pPr>
    </w:p>
    <w:p w:rsidR="00644603" w:rsidRPr="006037F5" w:rsidRDefault="00644603" w:rsidP="00103924">
      <w:pPr>
        <w:pStyle w:val="ProductList-Body"/>
      </w:pPr>
    </w:p>
    <w:p w:rsidR="00103924" w:rsidRPr="006037F5" w:rsidRDefault="00103924" w:rsidP="00366C8E">
      <w:pPr>
        <w:pStyle w:val="ProductList-SubSubSectionHeading"/>
        <w:outlineLvl w:val="1"/>
      </w:pPr>
      <w:bookmarkStart w:id="19" w:name="_Toc405892174"/>
      <w:r>
        <w:t>Korištenje softvera s online uslugom</w:t>
      </w:r>
      <w:bookmarkEnd w:id="19"/>
    </w:p>
    <w:p w:rsidR="00103924" w:rsidRPr="006037F5" w:rsidRDefault="00103924" w:rsidP="00103924">
      <w:pPr>
        <w:pStyle w:val="ProductList-Body"/>
      </w:pPr>
      <w:r>
        <w:t>Klijent će možda trebati instalirati određeni softver društva Microsoft da bi koristio Online uslugu. U tom se slučaju primjenjuju sljedeće odredbe:</w:t>
      </w:r>
    </w:p>
    <w:p w:rsidR="00AD5F09" w:rsidRDefault="00AD5F09" w:rsidP="00103924">
      <w:pPr>
        <w:pStyle w:val="ProductList-Body"/>
      </w:pPr>
    </w:p>
    <w:p w:rsidR="00103924" w:rsidRPr="006037F5" w:rsidRDefault="00103924" w:rsidP="00366C8E">
      <w:pPr>
        <w:pStyle w:val="ProductList-Body"/>
        <w:ind w:left="180"/>
        <w:outlineLvl w:val="2"/>
      </w:pPr>
      <w:r>
        <w:rPr>
          <w:b/>
          <w:color w:val="0072C6"/>
        </w:rPr>
        <w:t>Licencne odredbe za Microsoftov softver</w:t>
      </w:r>
    </w:p>
    <w:p w:rsidR="00103924" w:rsidRPr="006037F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Provjera, Automatska ažuriranja i Zbirka za Softver</w:t>
      </w:r>
    </w:p>
    <w:p w:rsidR="00103924" w:rsidRPr="006037F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w:t>
      </w:r>
      <w:r w:rsidR="00644603">
        <w:br/>
      </w:r>
      <w:r>
        <w:t>o korištenju i izvedbi Aplikacija koji se mogu prenositi društvu Microsoft i koristiti se u svrhe opisane u ovim Odredbama Online usluga.</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Komponente softvera treće osobe</w:t>
      </w:r>
    </w:p>
    <w:p w:rsidR="00103924" w:rsidRPr="006037F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892175"/>
      <w:r>
        <w:t>Proizvodi drugog proizvođača</w:t>
      </w:r>
      <w:bookmarkEnd w:id="20"/>
    </w:p>
    <w:p w:rsidR="00103924" w:rsidRPr="006037F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892176"/>
      <w:r>
        <w:t>Pravila korištenja</w:t>
      </w:r>
      <w:bookmarkEnd w:id="21"/>
    </w:p>
    <w:p w:rsidR="00AD5F09" w:rsidRPr="006037F5" w:rsidRDefault="00AD5F09" w:rsidP="00AD5F09">
      <w:pPr>
        <w:pStyle w:val="ProductList-Body"/>
      </w:pPr>
      <w:r>
        <w:t>Ni Klijent ni oni koji pristupe Online usluzi putem Klijenta ne smiju koristiti Online uslugu:</w:t>
      </w:r>
    </w:p>
    <w:p w:rsidR="00AD5F09" w:rsidRPr="006037F5" w:rsidRDefault="00AD5F09" w:rsidP="00A44A41">
      <w:pPr>
        <w:pStyle w:val="ProductList-Body"/>
        <w:numPr>
          <w:ilvl w:val="0"/>
          <w:numId w:val="2"/>
        </w:numPr>
        <w:ind w:left="450" w:hanging="270"/>
      </w:pPr>
      <w:r>
        <w:t>na način zabranjen zakonom, propisom, državnom uredbom ili naputkom;</w:t>
      </w:r>
    </w:p>
    <w:p w:rsidR="00AD5F09" w:rsidRPr="006037F5" w:rsidRDefault="00AD5F09" w:rsidP="0088164F">
      <w:pPr>
        <w:pStyle w:val="ProductList-Body"/>
        <w:numPr>
          <w:ilvl w:val="0"/>
          <w:numId w:val="2"/>
        </w:numPr>
        <w:spacing w:before="40"/>
        <w:ind w:left="450" w:hanging="270"/>
      </w:pPr>
      <w:r>
        <w:t xml:space="preserve">da bi se kršila prava drugih; </w:t>
      </w:r>
    </w:p>
    <w:p w:rsidR="00AD5F09" w:rsidRPr="006037F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rsidR="00AD5F09" w:rsidRPr="006037F5" w:rsidRDefault="00AD5F09" w:rsidP="0088164F">
      <w:pPr>
        <w:pStyle w:val="ProductList-Body"/>
        <w:numPr>
          <w:ilvl w:val="0"/>
          <w:numId w:val="2"/>
        </w:numPr>
        <w:spacing w:before="40"/>
        <w:ind w:left="450" w:hanging="270"/>
      </w:pPr>
      <w:r>
        <w:t>da bi se slala neželjena pošta ili distribuirao zlonamjerni softver;</w:t>
      </w:r>
    </w:p>
    <w:p w:rsidR="00AD5F09" w:rsidRPr="006037F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rsidR="00AD5F09" w:rsidRPr="006037F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rsidR="00103924" w:rsidRPr="006037F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892177"/>
      <w:r>
        <w:t>Tehnička ograničenja</w:t>
      </w:r>
      <w:bookmarkEnd w:id="22"/>
    </w:p>
    <w:p w:rsidR="003C35CD" w:rsidRPr="006037F5" w:rsidRDefault="003C35CD" w:rsidP="003C35CD">
      <w:pPr>
        <w:pStyle w:val="ProductList-Body"/>
      </w:pPr>
      <w:r>
        <w:t>Klijent je dužan pridržavati se svih tehničkih ograničenja u Online usluzi koja omogućuju da je samo Klijent koristi na određene načine i ne smije ih pokušavati zaobići.</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892178"/>
      <w:r>
        <w:t>Usklađenost sa zakonima</w:t>
      </w:r>
      <w:bookmarkEnd w:id="23"/>
    </w:p>
    <w:p w:rsidR="00AD5F09" w:rsidRPr="006037F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rsidR="00AD5F09"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rsidR="007B6E0B" w:rsidRPr="006037F5" w:rsidRDefault="007B6E0B" w:rsidP="00AD5F09">
      <w:pPr>
        <w:pStyle w:val="ProductList-Body"/>
      </w:pPr>
    </w:p>
    <w:p w:rsidR="00AD5F09" w:rsidRPr="006037F5" w:rsidRDefault="00AD5F09" w:rsidP="00366C8E">
      <w:pPr>
        <w:pStyle w:val="ProductList-SubSubSectionHeading"/>
        <w:outlineLvl w:val="1"/>
      </w:pPr>
      <w:bookmarkStart w:id="24" w:name="_Toc405892179"/>
      <w:r>
        <w:t>Elektronske obavijesti</w:t>
      </w:r>
      <w:bookmarkEnd w:id="24"/>
    </w:p>
    <w:p w:rsidR="00AD5F09" w:rsidRPr="006037F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892180"/>
      <w:r>
        <w:t>Preraspodjela licenci</w:t>
      </w:r>
      <w:bookmarkEnd w:id="25"/>
    </w:p>
    <w:p w:rsidR="00AD5F09" w:rsidRPr="006037F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892181"/>
      <w:r>
        <w:t>Komponente fontova</w:t>
      </w:r>
      <w:bookmarkEnd w:id="26"/>
    </w:p>
    <w:p w:rsidR="00AD5F09" w:rsidRPr="006037F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892182"/>
      <w:r>
        <w:t>Multipleksiranje</w:t>
      </w:r>
      <w:bookmarkEnd w:id="27"/>
    </w:p>
    <w:p w:rsidR="00103924" w:rsidRPr="006037F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w:t>
      </w:r>
      <w:r w:rsidR="00CE4BA6">
        <w:t>­</w:t>
      </w:r>
      <w:r>
        <w:t>ove) koje Klijent mora imati.</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892183"/>
      <w:r>
        <w:t>Odredbe o zaštiti privatnosti i sigurnosti</w:t>
      </w:r>
      <w:bookmarkEnd w:id="28"/>
      <w:bookmarkEnd w:id="29"/>
    </w:p>
    <w:p w:rsidR="00F77036" w:rsidRPr="006037F5" w:rsidRDefault="00F77036" w:rsidP="00F77036">
      <w:pPr>
        <w:pStyle w:val="ProductList-Body"/>
      </w:pPr>
      <w:r>
        <w:t xml:space="preserve">Ovaj članak Odredbi Online usluga ima dva dijela: </w:t>
      </w:r>
    </w:p>
    <w:p w:rsidR="00F77036" w:rsidRPr="006037F5" w:rsidRDefault="00F77036" w:rsidP="00A44A41">
      <w:pPr>
        <w:pStyle w:val="ProductList-Body"/>
        <w:numPr>
          <w:ilvl w:val="0"/>
          <w:numId w:val="3"/>
        </w:numPr>
        <w:ind w:left="450" w:hanging="270"/>
      </w:pPr>
      <w:r>
        <w:t>Opće odredbe o zaštiti privatnosti i sigurnosti, koje se primjenjuju na sve Online usluge; i</w:t>
      </w:r>
    </w:p>
    <w:p w:rsidR="000E6ED8" w:rsidRPr="006037F5" w:rsidRDefault="00F77036" w:rsidP="0088164F">
      <w:pPr>
        <w:pStyle w:val="ProductList-Body"/>
        <w:numPr>
          <w:ilvl w:val="0"/>
          <w:numId w:val="3"/>
        </w:numPr>
        <w:spacing w:before="40"/>
        <w:ind w:left="461" w:hanging="274"/>
      </w:pPr>
      <w:r>
        <w:t>Odredbe obrade podataka, koje predstavljaju dodatne obveze za određene Online usluge.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892184"/>
      <w:r>
        <w:t>Opće odredbe o zaštiti privatnosti i sigurnosti</w:t>
      </w:r>
      <w:bookmarkEnd w:id="30"/>
    </w:p>
    <w:p w:rsidR="00F77036" w:rsidRPr="006037F5" w:rsidRDefault="00F77036" w:rsidP="00366C8E">
      <w:pPr>
        <w:pStyle w:val="ProductList-SubSubSectionHeading"/>
        <w:outlineLvl w:val="2"/>
      </w:pPr>
      <w:bookmarkStart w:id="31" w:name="_Toc405892185"/>
      <w:r>
        <w:t>Opseg</w:t>
      </w:r>
      <w:bookmarkEnd w:id="31"/>
    </w:p>
    <w:p w:rsidR="00F77036" w:rsidRPr="006037F5" w:rsidRDefault="00F77036" w:rsidP="00F77036">
      <w:pPr>
        <w:pStyle w:val="ProductList-Body"/>
      </w:pPr>
      <w:r>
        <w:t xml:space="preserve">Odredbe u ovom članku primjenjuju se na sve Online usluge osim usluga Bing karte Enterprise Platform, Bing karte Mobile Asset Management Platform, Translator API, Yammer i Parature, from Microsoft, koje se reguliraju odredbama o zaštiti privatnosti i/ili sigurnosti navedenim u nastavku u primjenjivim </w:t>
      </w:r>
      <w:hyperlink w:anchor="OnlineServiceSpecificTerms" w:history="1">
        <w:r>
          <w:rPr>
            <w:rStyle w:val="Hyperlink"/>
          </w:rPr>
          <w:t>Posebnim odredbama za pojedinačnu Online uslugu</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892186"/>
      <w:r>
        <w:t>Korištenje Korisničkih podataka</w:t>
      </w:r>
      <w:bookmarkEnd w:id="32"/>
    </w:p>
    <w:p w:rsidR="00F77036" w:rsidRPr="006037F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892187"/>
      <w:r>
        <w:t>Otkrivanje Korisničkih podataka</w:t>
      </w:r>
      <w:bookmarkEnd w:id="33"/>
    </w:p>
    <w:p w:rsidR="00F77036" w:rsidRPr="006037F5" w:rsidRDefault="00F77036" w:rsidP="00F824AC">
      <w:pPr>
        <w:pStyle w:val="ProductList-Body"/>
        <w:spacing w:after="120"/>
      </w:pPr>
      <w:r>
        <w:t xml:space="preserve">Microsoft neće otkriti Korisničke podatke izvan društva Microsoft ili podružnice i povezanih društava kojima upravlja osim (1) kako ga uputi Klijent, (2) s dopuštenjem krajnjeg korisnika, (3) kako je opisano u Odredbama Online usluga ili (4) kako ga obvezuje zakon. </w:t>
      </w:r>
    </w:p>
    <w:p w:rsidR="00F77036" w:rsidRPr="006037F5" w:rsidRDefault="00F77036" w:rsidP="00F824AC">
      <w:pPr>
        <w:pStyle w:val="ProductList-Body"/>
        <w:spacing w:after="120"/>
      </w:pPr>
      <w:r>
        <w:t>Microsoft neće otkriti Korisničke podatke tijelima kaznenog progona osim ako ga na to obvezuje zakon. Ako se tijela kaznenog progona obrate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rsidR="00F77036" w:rsidRPr="006037F5" w:rsidRDefault="00F77036" w:rsidP="00F824AC">
      <w:pPr>
        <w:pStyle w:val="ProductList-Body"/>
        <w:spacing w:after="120"/>
      </w:pPr>
      <w:r>
        <w:t>Nakon primitka bilo kojeg zahtjeva treće osobe za Korisničke podatke (kao što su zahtjevi Klijentovih krajnjih korisnika), Microsoft će o tome odmah obavijestiti Klijenta osim ako je o zakonom zabranjeno. Ako Microsoft nema zakonsku obvezu otkriti Korisničke podatke, Microsoft će odbiti zahtjev. Ako je zahtjev valjan, a Microsoft bi mogao biti obvezan otkriti zahtijevane informacije, Microsoft će pokušati preusmjeriti treću osobu da Korisničke podatke zahtijeva od Klijenta.</w:t>
      </w:r>
    </w:p>
    <w:p w:rsidR="00F77036" w:rsidRPr="006037F5" w:rsidRDefault="00F77036" w:rsidP="00AE69BA">
      <w:pPr>
        <w:pStyle w:val="ProductList-Body"/>
        <w:spacing w:after="120"/>
      </w:pPr>
      <w:r>
        <w:t xml:space="preserve">Osim prema uputama Klijenta, Microsoft neće trećoj osobi dati: (1) izravan, neizravan, sveobuhvatan i neograničen pristup Korisničkim podacima; (2) ključeve za šifriranje platforme koji se koriste za zaštitu Korisničkih podataka ili mogućnost probijanja takvog šifriranja; ili (3) bilo koju vrstu pristupa Korisničkim podacima ako Microsoft zna da se takvi podaci koriste u svrhe koje nisu navedene u zahtjevu. </w:t>
      </w:r>
    </w:p>
    <w:p w:rsidR="00F77036" w:rsidRPr="006037F5" w:rsidRDefault="00F77036" w:rsidP="00F77036">
      <w:pPr>
        <w:pStyle w:val="ProductList-Body"/>
      </w:pPr>
      <w:r>
        <w:t xml:space="preserve">U prilog navedenom, Microsoft može trećoj osobi dati Klijentove osnovne podatke za kontakt.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892188"/>
      <w:r>
        <w:t>Obrazovne ustanove</w:t>
      </w:r>
      <w:bookmarkEnd w:id="34"/>
    </w:p>
    <w:p w:rsidR="00F77036" w:rsidRPr="00CE4BA6" w:rsidRDefault="00F77036" w:rsidP="00F824AC">
      <w:pPr>
        <w:pStyle w:val="ProductList-Body"/>
        <w:spacing w:after="120"/>
        <w:rPr>
          <w:spacing w:val="-2"/>
        </w:rPr>
      </w:pPr>
      <w:r w:rsidRPr="00CE4BA6">
        <w:rPr>
          <w:spacing w:val="-2"/>
        </w:rP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rsidR="00F77036" w:rsidRPr="006037F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892189"/>
      <w:r>
        <w:t>Sigurnost</w:t>
      </w:r>
      <w:bookmarkEnd w:id="35"/>
    </w:p>
    <w:p w:rsidR="00F77036" w:rsidRPr="006037F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892190"/>
      <w:r>
        <w:t>Obavijest o sigurnosnom incidentu</w:t>
      </w:r>
      <w:bookmarkEnd w:id="36"/>
    </w:p>
    <w:p w:rsidR="00F77036" w:rsidRPr="006037F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rsidR="00F77036" w:rsidRPr="006037F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rsidR="00F77036" w:rsidRPr="006037F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892191"/>
      <w:r>
        <w:t>Mjesto obrade podataka</w:t>
      </w:r>
      <w:bookmarkEnd w:id="37"/>
    </w:p>
    <w:p w:rsidR="00F77036" w:rsidRPr="006037F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892192"/>
      <w:r>
        <w:t>Pretpregledna izdanja</w:t>
      </w:r>
      <w:bookmarkEnd w:id="38"/>
    </w:p>
    <w:p w:rsidR="00F77036" w:rsidRPr="006037F5" w:rsidRDefault="00F77036" w:rsidP="00F77036">
      <w:pPr>
        <w:pStyle w:val="ProductList-Body"/>
      </w:pPr>
      <w:r>
        <w:t>Microsoft može ponuditi pretpreglede, beta ili druga predizdanja značajki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892193"/>
      <w:r>
        <w:t>Korištenje podizvođača</w:t>
      </w:r>
      <w:bookmarkEnd w:id="39"/>
    </w:p>
    <w:p w:rsidR="000E6ED8" w:rsidRPr="006037F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892194"/>
      <w:r>
        <w:t>Kako se obratiti društvu Microsoft</w:t>
      </w:r>
      <w:bookmarkEnd w:id="40"/>
    </w:p>
    <w:p w:rsidR="00F77036" w:rsidRPr="006037F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A13B81">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892195"/>
      <w:r>
        <w:t>Odredbe o obradi podataka</w:t>
      </w:r>
      <w:bookmarkEnd w:id="41"/>
    </w:p>
    <w:p w:rsidR="00F77036" w:rsidRPr="006037F5" w:rsidRDefault="00F77036" w:rsidP="00F824AC">
      <w:pPr>
        <w:pStyle w:val="ProductList-Body"/>
        <w:spacing w:after="120"/>
      </w:pPr>
      <w:r>
        <w:t>Odredbe obrade podataka (engl. Data Processing Terms, DPT) uključuju odredbe u ovom članku.</w:t>
      </w:r>
    </w:p>
    <w:p w:rsidR="00F77036" w:rsidRPr="006037F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rsidR="00F77036" w:rsidRPr="006037F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rsidR="00F77036" w:rsidRPr="006037F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rsidR="00F77036" w:rsidRPr="006037F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rsidR="00F77036" w:rsidRPr="006037F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rsidR="00F77036" w:rsidRPr="006037F5" w:rsidRDefault="00F77036" w:rsidP="00A44A41">
      <w:pPr>
        <w:pStyle w:val="ProductList-Body"/>
        <w:numPr>
          <w:ilvl w:val="0"/>
          <w:numId w:val="5"/>
        </w:numPr>
        <w:ind w:left="450" w:hanging="270"/>
      </w:pPr>
      <w:r>
        <w:t>puno ime Klijenta i bilo kojeg Povezanog društva koje odustaje;</w:t>
      </w:r>
    </w:p>
    <w:p w:rsidR="00F77036" w:rsidRPr="006037F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rsidR="00F77036" w:rsidRPr="006037F5" w:rsidRDefault="00F77036" w:rsidP="0088164F">
      <w:pPr>
        <w:pStyle w:val="ProductList-Body"/>
        <w:numPr>
          <w:ilvl w:val="0"/>
          <w:numId w:val="5"/>
        </w:numPr>
        <w:spacing w:before="40"/>
        <w:ind w:left="450" w:hanging="270"/>
      </w:pPr>
      <w:r>
        <w:t xml:space="preserve">ako odustaje od Odredbi obrade podataka u cijelosti, izjavu da Klijent (ili Povezano društvo) odustaje od Odredbi obrade podataka u </w:t>
      </w:r>
      <w:r w:rsidR="00373A26">
        <w:br/>
      </w:r>
      <w:r>
        <w:t>cijelosti; i</w:t>
      </w:r>
    </w:p>
    <w:p w:rsidR="00F77036" w:rsidRPr="006037F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rsidR="00F77036" w:rsidRPr="006037F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rsidR="000E6ED8" w:rsidRPr="006037F5" w:rsidRDefault="00F77036" w:rsidP="00F824AC">
      <w:pPr>
        <w:pStyle w:val="ProductList-Body"/>
      </w:pPr>
      <w:r>
        <w:rPr>
          <w:b/>
        </w:rPr>
        <w:t>U Odredbama obrade podataka pojam „Online usluge“ primjenjuje se samo na usluge u tablici u nastavku, što ne uključuje Pretpregled značajki ili usluga, a „Korisnički podaci“ uključuju samo Korisničke podatke pružene u korištenju tih Online usluga.</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251087" w:rsidTr="00251087">
        <w:trPr>
          <w:tblHeader/>
        </w:trPr>
        <w:tc>
          <w:tcPr>
            <w:tcW w:w="10800" w:type="dxa"/>
            <w:gridSpan w:val="2"/>
            <w:shd w:val="clear" w:color="auto" w:fill="auto"/>
          </w:tcPr>
          <w:p w:rsidR="0088164F" w:rsidRPr="00251087" w:rsidRDefault="0088164F" w:rsidP="00251087">
            <w:pPr>
              <w:pStyle w:val="ProductList-Body"/>
              <w:spacing w:before="20" w:after="20"/>
              <w:rPr>
                <w:color w:val="FFFFFF"/>
              </w:rPr>
            </w:pPr>
            <w:r w:rsidRPr="00251087">
              <w:rPr>
                <w:color w:val="FFFFFF"/>
              </w:rPr>
              <w:t>Online usluge</w:t>
            </w:r>
          </w:p>
        </w:tc>
      </w:tr>
      <w:tr w:rsidR="00256427" w:rsidRPr="00251087" w:rsidTr="00251087">
        <w:tc>
          <w:tcPr>
            <w:tcW w:w="2610" w:type="dxa"/>
            <w:shd w:val="clear" w:color="auto" w:fill="auto"/>
            <w:vAlign w:val="center"/>
          </w:tcPr>
          <w:p w:rsidR="00256427" w:rsidRPr="00251087" w:rsidRDefault="00CF560D" w:rsidP="00CF560D">
            <w:pPr>
              <w:pStyle w:val="ProductList-Body"/>
            </w:pPr>
            <w:r w:rsidRPr="00251087">
              <w:t>Microsoft Dynamics Online Services</w:t>
            </w:r>
          </w:p>
        </w:tc>
        <w:tc>
          <w:tcPr>
            <w:tcW w:w="8190" w:type="dxa"/>
            <w:shd w:val="clear" w:color="auto" w:fill="auto"/>
          </w:tcPr>
          <w:p w:rsidR="00256427" w:rsidRPr="00251087" w:rsidRDefault="00CF560D" w:rsidP="00144059">
            <w:pPr>
              <w:pStyle w:val="ProductList-Body"/>
            </w:pPr>
            <w:r w:rsidRPr="00251087">
              <w:t>Usluge Microsoft Dynamics 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Listening, Parature, from Microsoft i Microsoft Dynamics Marketing.</w:t>
            </w:r>
          </w:p>
        </w:tc>
      </w:tr>
      <w:tr w:rsidR="00256427" w:rsidRPr="00251087" w:rsidTr="00251087">
        <w:tc>
          <w:tcPr>
            <w:tcW w:w="2610" w:type="dxa"/>
            <w:shd w:val="clear" w:color="auto" w:fill="auto"/>
            <w:vAlign w:val="center"/>
          </w:tcPr>
          <w:p w:rsidR="00256427" w:rsidRPr="00251087" w:rsidRDefault="00256427" w:rsidP="003B7142">
            <w:pPr>
              <w:pStyle w:val="ProductList-Body"/>
            </w:pPr>
            <w:r w:rsidRPr="00251087">
              <w:t>Usluge Office 365</w:t>
            </w:r>
          </w:p>
        </w:tc>
        <w:tc>
          <w:tcPr>
            <w:tcW w:w="8190" w:type="dxa"/>
            <w:shd w:val="clear" w:color="auto" w:fill="auto"/>
          </w:tcPr>
          <w:p w:rsidR="00256427" w:rsidRPr="00251087" w:rsidRDefault="000E16D8" w:rsidP="000E16D8">
            <w:pPr>
              <w:pStyle w:val="ProductList-Body"/>
            </w:pPr>
            <w:r w:rsidRPr="00251087">
              <w:t>Sljedeće usluge, svaka kako je obuhvaćeno planom ili paketom marke Office 365: Exchange Online, Exchange Online arhiviranje, Exchange Online Protection, SharePoint Online, OneDrive for Business, Lync Online i Office Online. Usluge Office 365 ne uključuju Office 365 ProPlus ili bilo koju uslugu s oznakom zasebne marke koja je dostupna uz plan ili paket marke Office 365, kao što su usluge Bing ili Yammer ili usluga s oznakom marke „za Office 365“.</w:t>
            </w:r>
          </w:p>
        </w:tc>
      </w:tr>
      <w:tr w:rsidR="00256427" w:rsidRPr="00251087" w:rsidTr="00251087">
        <w:tc>
          <w:tcPr>
            <w:tcW w:w="2610" w:type="dxa"/>
            <w:shd w:val="clear" w:color="auto" w:fill="auto"/>
            <w:vAlign w:val="center"/>
          </w:tcPr>
          <w:p w:rsidR="00256427" w:rsidRPr="00251087" w:rsidRDefault="00256427" w:rsidP="003B7142">
            <w:pPr>
              <w:pStyle w:val="ProductList-Body"/>
            </w:pPr>
            <w:r w:rsidRPr="00251087">
              <w:t>Usluge Microsoft Azure Core</w:t>
            </w:r>
          </w:p>
        </w:tc>
        <w:tc>
          <w:tcPr>
            <w:tcW w:w="8190" w:type="dxa"/>
            <w:shd w:val="clear" w:color="auto" w:fill="auto"/>
          </w:tcPr>
          <w:p w:rsidR="00256427" w:rsidRPr="00251087" w:rsidRDefault="00256427" w:rsidP="008E1EAF">
            <w:pPr>
              <w:pStyle w:val="ProductList-Body"/>
            </w:pPr>
            <w:r w:rsidRPr="00251087">
              <w:t>Usluge u oblaku (web i radne uloge), Virtualna računala (uključujući SQL Server), Pohrana (Blobovi, Tablice, Redovi čekanja), Virtualna mreža, Upravitelj prometa, Web-mjesta, Usluge BizTalk, Media Services, Mobilne usluge, Service Bus, Multi-Factor Authentication, Active Directory, Rights Management Service, SQL baza podataka i bilo koje druge značajke identificirane kao uključene u Centru za pouzdanost Microsoft Azure.</w:t>
            </w:r>
          </w:p>
        </w:tc>
      </w:tr>
      <w:tr w:rsidR="00256427" w:rsidRPr="00251087" w:rsidTr="00251087">
        <w:tc>
          <w:tcPr>
            <w:tcW w:w="2610" w:type="dxa"/>
            <w:shd w:val="clear" w:color="auto" w:fill="auto"/>
            <w:vAlign w:val="center"/>
          </w:tcPr>
          <w:p w:rsidR="00256427" w:rsidRPr="00251087" w:rsidRDefault="006E5B74" w:rsidP="006E5B74">
            <w:pPr>
              <w:pStyle w:val="ProductList-Body"/>
            </w:pPr>
            <w:r w:rsidRPr="00251087">
              <w:t>Microsoft Intune Online Services</w:t>
            </w:r>
          </w:p>
        </w:tc>
        <w:tc>
          <w:tcPr>
            <w:tcW w:w="8190" w:type="dxa"/>
            <w:shd w:val="clear" w:color="auto" w:fill="auto"/>
          </w:tcPr>
          <w:p w:rsidR="00256427" w:rsidRPr="00251087" w:rsidRDefault="00256427" w:rsidP="00D92296">
            <w:pPr>
              <w:pStyle w:val="ProductList-Body"/>
            </w:pPr>
            <w:r w:rsidRPr="00251087">
              <w:t>Dio usluge Microsoft Intune u oblaku, kao što je Dodatni proizvod Microsoft Intune ili usluga upravljanja koju pruža Microsoft Intune, kao što je Mobile Device Management for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892196"/>
      <w:r>
        <w:t>Mjesto Korisničkih podatka u mirovanju</w:t>
      </w:r>
      <w:bookmarkEnd w:id="42"/>
    </w:p>
    <w:p w:rsidR="00086F17" w:rsidRPr="006037F5" w:rsidRDefault="00086F17" w:rsidP="00086F17">
      <w:pPr>
        <w:pStyle w:val="ProductList-Body"/>
      </w:pPr>
      <w:r>
        <w:t>Microsoft će Korisničke podatke pohraniti u mirovanje unutar određenih velikih zemljopisnih područja (pojedinačno, Zemljopisno područje) kako slijedi:</w:t>
      </w:r>
    </w:p>
    <w:p w:rsidR="00086F17" w:rsidRPr="006037F5" w:rsidRDefault="00086F17" w:rsidP="00A44A41">
      <w:pPr>
        <w:pStyle w:val="ProductList-Body"/>
        <w:numPr>
          <w:ilvl w:val="0"/>
          <w:numId w:val="6"/>
        </w:numPr>
        <w:ind w:left="450" w:hanging="270"/>
      </w:pPr>
      <w:r>
        <w:rPr>
          <w:b/>
        </w:rPr>
        <w:t>Usluge Office 365</w:t>
      </w:r>
      <w:r w:rsidRPr="00373A26">
        <w:rPr>
          <w:b/>
          <w:bCs/>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rsidR="00086F17" w:rsidRPr="006037F5" w:rsidRDefault="006E5B74" w:rsidP="00A13B81">
      <w:pPr>
        <w:pStyle w:val="ProductList-Body"/>
        <w:numPr>
          <w:ilvl w:val="0"/>
          <w:numId w:val="6"/>
        </w:numPr>
        <w:ind w:left="450" w:hanging="270"/>
      </w:pPr>
      <w:r>
        <w:rPr>
          <w:b/>
        </w:rPr>
        <w:t>Microsoft Intune Online Services</w:t>
      </w:r>
      <w:r w:rsidRPr="00373A26">
        <w:rPr>
          <w:b/>
          <w:bCs/>
        </w:rPr>
        <w:t>.</w:t>
      </w:r>
      <w:r>
        <w:t xml:space="preserve"> Kad Klijent pruža usluge korisničkom računu, Klijent odabire dostupno Zemljopisno područje gdje će se Korisnički podaci u</w:t>
      </w:r>
      <w:r w:rsidR="00A13B81">
        <w:t xml:space="preserve"> </w:t>
      </w:r>
      <w:r>
        <w:t>mirovanju pohraniti. Microsoft neće prenositi Korisničke podatke izvan Klijentova odabranog Zemljopisnog područja, osim kako je navedeno u članku „Mjesto podataka“ Centra za pouzdanost Microsoft Intune.</w:t>
      </w:r>
    </w:p>
    <w:p w:rsidR="00086F17" w:rsidRPr="006037F5" w:rsidRDefault="00086F17" w:rsidP="00A44A41">
      <w:pPr>
        <w:pStyle w:val="ProductList-Body"/>
        <w:numPr>
          <w:ilvl w:val="0"/>
          <w:numId w:val="6"/>
        </w:numPr>
        <w:ind w:left="450" w:hanging="270"/>
      </w:pPr>
      <w:r>
        <w:rPr>
          <w:b/>
        </w:rPr>
        <w:t>Usluge Microsoft Azure Core</w:t>
      </w:r>
      <w:r w:rsidRPr="00373A26">
        <w:rPr>
          <w:b/>
          <w:bCs/>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rsidR="00086F17" w:rsidRPr="006037F5" w:rsidRDefault="00826803" w:rsidP="000B2305">
      <w:pPr>
        <w:pStyle w:val="ProductList-Body"/>
        <w:numPr>
          <w:ilvl w:val="0"/>
          <w:numId w:val="6"/>
        </w:numPr>
        <w:spacing w:after="120"/>
        <w:ind w:left="461" w:hanging="274"/>
      </w:pPr>
      <w:r>
        <w:rPr>
          <w:b/>
        </w:rPr>
        <w:t>Microsoft Dynamics CRM Online Services</w:t>
      </w:r>
      <w:r w:rsidRPr="00373A26">
        <w:rPr>
          <w:b/>
          <w:bCs/>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rsidR="00086F17" w:rsidRPr="006037F5" w:rsidRDefault="00086F17" w:rsidP="00086F17">
      <w:pPr>
        <w:pStyle w:val="ProductList-Body"/>
      </w:pPr>
      <w:r>
        <w:t>Microsoft ne kontrolira niti ograničava regije iz kojih Klijent ili Klijentovi krajnji korisnici mogu pristupiti Korisničkim podacima ili ih premještati.</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892197"/>
      <w:r>
        <w:t>Zaštita privatnosti</w:t>
      </w:r>
      <w:bookmarkEnd w:id="43"/>
    </w:p>
    <w:p w:rsidR="00086F17" w:rsidRPr="006037F5" w:rsidRDefault="00086F17" w:rsidP="00A44A41">
      <w:pPr>
        <w:pStyle w:val="ProductList-Body"/>
        <w:numPr>
          <w:ilvl w:val="0"/>
          <w:numId w:val="7"/>
        </w:numPr>
        <w:ind w:left="450" w:hanging="270"/>
      </w:pPr>
      <w:r>
        <w:rPr>
          <w:b/>
        </w:rPr>
        <w:t>Brisanje ili povrat Korisničkih podataka</w:t>
      </w:r>
      <w:r w:rsidRPr="00A75218">
        <w:rPr>
          <w:b/>
          <w:bCs/>
        </w:rPr>
        <w:t>.</w:t>
      </w:r>
      <w:r>
        <w:t xml:space="preserve"> Microsoft će onemogućiti račun i izbrisati Korisničke podatke s računa nakon najviše 180 dana nakon isteka ili raskida Klijentova korištenja Online usluge. </w:t>
      </w:r>
    </w:p>
    <w:p w:rsidR="00086F17" w:rsidRPr="006037F5" w:rsidRDefault="00086F17" w:rsidP="00A44A41">
      <w:pPr>
        <w:pStyle w:val="ProductList-Body"/>
        <w:numPr>
          <w:ilvl w:val="0"/>
          <w:numId w:val="7"/>
        </w:numPr>
        <w:ind w:left="450" w:hanging="270"/>
      </w:pPr>
      <w:r>
        <w:rPr>
          <w:b/>
        </w:rPr>
        <w:t>Prijenos Korisničkih podataka</w:t>
      </w:r>
      <w:r w:rsidRPr="00A75218">
        <w:rPr>
          <w:b/>
          <w:bCs/>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rsidR="00086F17" w:rsidRPr="006037F5" w:rsidRDefault="00086F17" w:rsidP="00A44A41">
      <w:pPr>
        <w:pStyle w:val="ProductList-Body"/>
        <w:numPr>
          <w:ilvl w:val="0"/>
          <w:numId w:val="7"/>
        </w:numPr>
        <w:ind w:left="450" w:hanging="270"/>
      </w:pPr>
      <w:r>
        <w:rPr>
          <w:b/>
        </w:rPr>
        <w:t>Osoblje društva Microsoft</w:t>
      </w:r>
      <w:r w:rsidRPr="00A75218">
        <w:rPr>
          <w:b/>
          <w:bCs/>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rsidR="00086F17" w:rsidRPr="006037F5" w:rsidRDefault="00086F17" w:rsidP="00A44A41">
      <w:pPr>
        <w:pStyle w:val="ProductList-Body"/>
        <w:numPr>
          <w:ilvl w:val="0"/>
          <w:numId w:val="7"/>
        </w:numPr>
        <w:ind w:left="450" w:hanging="270"/>
      </w:pPr>
      <w:r>
        <w:rPr>
          <w:b/>
        </w:rPr>
        <w:t>Prijenos podizvođača</w:t>
      </w:r>
      <w:r w:rsidRPr="00A75218">
        <w:rPr>
          <w:b/>
          <w:bCs/>
        </w:rPr>
        <w:t>.</w:t>
      </w:r>
      <w:r>
        <w:t xml:space="preserv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892198"/>
      <w:r>
        <w:t>Dodatne europske odredbe</w:t>
      </w:r>
      <w:bookmarkEnd w:id="44"/>
    </w:p>
    <w:p w:rsidR="00086F17" w:rsidRPr="006037F5" w:rsidRDefault="00086F17" w:rsidP="00086F17">
      <w:pPr>
        <w:pStyle w:val="ProductList-Body"/>
      </w:pPr>
      <w:r>
        <w:t>Ove Dodatne europske odredbe primjenjuju se samo ako Klijent ima krajnje korisnike u Europskom gospodarskom području (engl. European Economic Area, EEA) ili Švicarskoj.</w:t>
      </w:r>
    </w:p>
    <w:p w:rsidR="00086F17" w:rsidRPr="006037F5" w:rsidRDefault="00086F17" w:rsidP="00A44A41">
      <w:pPr>
        <w:pStyle w:val="ProductList-Body"/>
        <w:numPr>
          <w:ilvl w:val="0"/>
          <w:numId w:val="8"/>
        </w:numPr>
        <w:ind w:left="450" w:hanging="270"/>
      </w:pPr>
      <w:r>
        <w:rPr>
          <w:b/>
        </w:rPr>
        <w:t>Krajnji korisnici u Europskom gospodarskom području ili Švicarskoj</w:t>
      </w:r>
      <w:r w:rsidRPr="00C60C71">
        <w:rPr>
          <w:b/>
          <w:bCs/>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rsidR="00086F17" w:rsidRPr="006037F5" w:rsidRDefault="00086F17" w:rsidP="00A44A41">
      <w:pPr>
        <w:pStyle w:val="ProductList-Body"/>
        <w:numPr>
          <w:ilvl w:val="0"/>
          <w:numId w:val="8"/>
        </w:numPr>
        <w:ind w:left="450" w:hanging="270"/>
      </w:pPr>
      <w:r>
        <w:rPr>
          <w:b/>
        </w:rPr>
        <w:t>Namjera ugovornih strana</w:t>
      </w:r>
      <w:r w:rsidRPr="00C60C71">
        <w:rPr>
          <w:b/>
          <w:bCs/>
        </w:rPr>
        <w:t>.</w:t>
      </w:r>
      <w:r>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uvjete i odredbe koje se smatraju njihovim sastavnim dijelom) Klijentove su cjelovite i konačne upute društvu Microsoft za obradu Korisničkih podataka. Bilo koje dodatne ili alternativne upute moraju se ugovoriti u skladu s postupkom za izmjene i dopune Klijentova ugovora o količinskom licenciranju.</w:t>
      </w:r>
    </w:p>
    <w:p w:rsidR="00086F17" w:rsidRPr="006037F5" w:rsidRDefault="00086F17" w:rsidP="00A44A41">
      <w:pPr>
        <w:pStyle w:val="ProductList-Body"/>
        <w:numPr>
          <w:ilvl w:val="0"/>
          <w:numId w:val="8"/>
        </w:numPr>
        <w:ind w:left="450" w:hanging="270"/>
      </w:pPr>
      <w:r>
        <w:rPr>
          <w:b/>
        </w:rPr>
        <w:t>Trajanje i cilj obrade podataka</w:t>
      </w:r>
      <w:r w:rsidRPr="00C60C71">
        <w:rPr>
          <w:b/>
          <w:bCs/>
        </w:rPr>
        <w:t>.</w:t>
      </w:r>
      <w:r>
        <w:t xml:space="preserve"> Trajanje obrade podataka jest razdoblje utvrđeno Klijentovim ugovorom o količinskom licenciranju. Cilj obrade podataka jest provedba Online usluga.</w:t>
      </w:r>
    </w:p>
    <w:p w:rsidR="00086F17" w:rsidRPr="006037F5" w:rsidRDefault="00086F17" w:rsidP="00A44A41">
      <w:pPr>
        <w:pStyle w:val="ProductList-Body"/>
        <w:numPr>
          <w:ilvl w:val="0"/>
          <w:numId w:val="8"/>
        </w:numPr>
        <w:ind w:left="450" w:hanging="270"/>
      </w:pPr>
      <w:r>
        <w:rPr>
          <w:b/>
        </w:rPr>
        <w:t>Opseg i svrha obrade podataka</w:t>
      </w:r>
      <w:r w:rsidRPr="00C60C71">
        <w:rPr>
          <w:b/>
          <w:bCs/>
        </w:rPr>
        <w:t>.</w:t>
      </w:r>
      <w:r>
        <w:t xml:space="preserve"> Opseg i svrha obrade Korisničkih podataka, uključujući bilo koje osobne podatke uključene u Korisničke podatke, opisani su u Odredbama obrade podataka i Klijentovu ugovoru o količinskom licenciranju.</w:t>
      </w:r>
    </w:p>
    <w:p w:rsidR="00086F17" w:rsidRPr="006037F5" w:rsidRDefault="00086F17" w:rsidP="00A44A41">
      <w:pPr>
        <w:pStyle w:val="ProductList-Body"/>
        <w:numPr>
          <w:ilvl w:val="0"/>
          <w:numId w:val="8"/>
        </w:numPr>
        <w:ind w:left="450" w:hanging="270"/>
      </w:pPr>
      <w:r>
        <w:rPr>
          <w:b/>
        </w:rPr>
        <w:t>Pristup Korisničkim podacima</w:t>
      </w:r>
      <w:r w:rsidRPr="00C60C71">
        <w:rPr>
          <w:b/>
          <w:bCs/>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892199"/>
      <w:r>
        <w:t>Sigurnost</w:t>
      </w:r>
      <w:bookmarkEnd w:id="45"/>
    </w:p>
    <w:p w:rsidR="000E6ED8" w:rsidRPr="006037F5" w:rsidRDefault="007303AE" w:rsidP="003B7142">
      <w:pPr>
        <w:pStyle w:val="ProductList-Body"/>
        <w:numPr>
          <w:ilvl w:val="0"/>
          <w:numId w:val="25"/>
        </w:numPr>
        <w:ind w:left="450" w:hanging="270"/>
      </w:pPr>
      <w:r>
        <w:rPr>
          <w:b/>
        </w:rPr>
        <w:t>Opći postupci</w:t>
      </w:r>
      <w:r w:rsidRPr="00C60C71">
        <w:rPr>
          <w:b/>
          <w:bCs/>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51087" w:rsidTr="00251087">
        <w:trPr>
          <w:tblHeader/>
        </w:trPr>
        <w:tc>
          <w:tcPr>
            <w:tcW w:w="2610" w:type="dxa"/>
            <w:shd w:val="clear" w:color="auto" w:fill="auto"/>
          </w:tcPr>
          <w:p w:rsidR="00086F17" w:rsidRPr="00251087" w:rsidRDefault="00086F17" w:rsidP="00251087">
            <w:pPr>
              <w:pStyle w:val="ProductList-Body"/>
              <w:spacing w:before="20" w:after="20"/>
              <w:rPr>
                <w:color w:val="FFFFFF"/>
              </w:rPr>
            </w:pPr>
            <w:r w:rsidRPr="00251087">
              <w:rPr>
                <w:color w:val="FFFFFF"/>
              </w:rPr>
              <w:t>Domena</w:t>
            </w:r>
          </w:p>
        </w:tc>
        <w:tc>
          <w:tcPr>
            <w:tcW w:w="8190" w:type="dxa"/>
            <w:shd w:val="clear" w:color="auto" w:fill="auto"/>
          </w:tcPr>
          <w:p w:rsidR="00086F17" w:rsidRPr="00251087" w:rsidRDefault="00086F17" w:rsidP="00251087">
            <w:pPr>
              <w:pStyle w:val="ProductList-Body"/>
              <w:spacing w:before="20" w:after="20"/>
              <w:rPr>
                <w:color w:val="FFFFFF"/>
              </w:rPr>
            </w:pPr>
            <w:r w:rsidRPr="00251087">
              <w:rPr>
                <w:color w:val="FFFFFF"/>
              </w:rPr>
              <w:t>Postupci</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Organizacija sigurnosti informacija</w:t>
            </w:r>
          </w:p>
        </w:tc>
        <w:tc>
          <w:tcPr>
            <w:tcW w:w="8190" w:type="dxa"/>
            <w:shd w:val="clear" w:color="auto" w:fill="auto"/>
          </w:tcPr>
          <w:p w:rsidR="009C6951" w:rsidRPr="00251087" w:rsidRDefault="009C6951" w:rsidP="009C6951">
            <w:pPr>
              <w:pStyle w:val="ProductList-Body"/>
            </w:pPr>
            <w:r w:rsidRPr="00251087">
              <w:rPr>
                <w:b/>
              </w:rPr>
              <w:t>Vlasništvo nad sigurnošću</w:t>
            </w:r>
            <w:r w:rsidRPr="00251087">
              <w:rPr>
                <w:b/>
                <w:bCs/>
              </w:rPr>
              <w:t>.</w:t>
            </w:r>
            <w:r w:rsidRPr="00251087">
              <w:t xml:space="preserve"> Microsoft je imenovao jednog ili više sigurnosnih predstavnika odgovornih za koordiniranje i nadzor nad sigurnosnim pravilima i postupcima.</w:t>
            </w:r>
          </w:p>
          <w:p w:rsidR="009C6951" w:rsidRPr="00251087" w:rsidRDefault="009C6951" w:rsidP="00251087">
            <w:pPr>
              <w:pStyle w:val="ProductList-Body"/>
              <w:spacing w:before="40"/>
            </w:pPr>
            <w:r w:rsidRPr="00251087">
              <w:rPr>
                <w:b/>
              </w:rPr>
              <w:t>Sigurnosne uloge i odgovornosti</w:t>
            </w:r>
            <w:r w:rsidRPr="00251087">
              <w:rPr>
                <w:b/>
                <w:bCs/>
              </w:rPr>
              <w:t>.</w:t>
            </w:r>
            <w:r w:rsidRPr="00251087">
              <w:t xml:space="preserve"> Microsoftovo osoblje s pristupom Korisničkim podacima podliježe obvezi čuvanja povjerljivosti.</w:t>
            </w:r>
          </w:p>
          <w:p w:rsidR="009C6951" w:rsidRPr="00251087" w:rsidRDefault="009C6951" w:rsidP="00251087">
            <w:pPr>
              <w:pStyle w:val="ProductList-Body"/>
              <w:spacing w:before="40"/>
            </w:pPr>
            <w:r w:rsidRPr="00251087">
              <w:rPr>
                <w:b/>
              </w:rPr>
              <w:t>Program upravljanja rizikom</w:t>
            </w:r>
            <w:r w:rsidRPr="00251087">
              <w:rPr>
                <w:b/>
                <w:bCs/>
              </w:rPr>
              <w:t>.</w:t>
            </w:r>
            <w:r w:rsidRPr="00251087">
              <w:t xml:space="preserve"> Microsoft je proveo procjenu rizika prije obrade Korisničkih podataka ili pokretanja Online usluga.</w:t>
            </w:r>
          </w:p>
          <w:p w:rsidR="00086F17" w:rsidRPr="00251087" w:rsidRDefault="009C6951" w:rsidP="009C6951">
            <w:pPr>
              <w:pStyle w:val="ProductList-Body"/>
            </w:pPr>
            <w:r w:rsidRPr="00251087">
              <w:t>Microsoft zadržava svoje sigurnosne dokumente prema svojim zahtjevima zadržavanja nakon što prestanu vrijediti.</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Upravljanje imovinom</w:t>
            </w:r>
          </w:p>
        </w:tc>
        <w:tc>
          <w:tcPr>
            <w:tcW w:w="8190" w:type="dxa"/>
            <w:shd w:val="clear" w:color="auto" w:fill="auto"/>
          </w:tcPr>
          <w:p w:rsidR="009C6951" w:rsidRPr="00251087" w:rsidRDefault="009C6951" w:rsidP="009C6951">
            <w:pPr>
              <w:pStyle w:val="ProductList-Body"/>
            </w:pPr>
            <w:r w:rsidRPr="00251087">
              <w:rPr>
                <w:b/>
              </w:rPr>
              <w:t>Inventar imovine</w:t>
            </w:r>
            <w:r w:rsidRPr="00251087">
              <w:rPr>
                <w:b/>
                <w:bCs/>
              </w:rPr>
              <w:t>.</w:t>
            </w:r>
            <w:r w:rsidRPr="00251087">
              <w:t xml:space="preserve"> Microsoft održava inventar svih medija na kojima su pohranjeni Korisnički podaci. Pristup inventaru tih medija ograničen je na Microsoftovo osoblje ovlašteno za takav pristup u pisanom obliku.</w:t>
            </w:r>
          </w:p>
          <w:p w:rsidR="009C6951" w:rsidRPr="00251087" w:rsidRDefault="009C6951" w:rsidP="00251087">
            <w:pPr>
              <w:pStyle w:val="ProductList-Body"/>
              <w:spacing w:before="40"/>
            </w:pPr>
            <w:r w:rsidRPr="00251087">
              <w:rPr>
                <w:b/>
              </w:rPr>
              <w:t>Rukovanje imovinom</w:t>
            </w:r>
          </w:p>
          <w:p w:rsidR="009C6951" w:rsidRPr="00251087" w:rsidRDefault="00651B74" w:rsidP="00251087">
            <w:pPr>
              <w:pStyle w:val="ProductList-Body"/>
              <w:ind w:left="162" w:hanging="162"/>
            </w:pPr>
            <w:r w:rsidRPr="00251087">
              <w:t>-</w:t>
            </w:r>
            <w:r w:rsidRPr="00251087">
              <w:tab/>
              <w:t>Microsoft klasificira Korisničke podatke kako bi ih lakše identificirao i omogućio odgovarajuće ograničenje pristupa Korisničkim podacima.</w:t>
            </w:r>
          </w:p>
          <w:p w:rsidR="009C6951" w:rsidRPr="00251087" w:rsidRDefault="002A3B84" w:rsidP="00251087">
            <w:pPr>
              <w:pStyle w:val="ProductList-Body"/>
              <w:ind w:left="162" w:hanging="162"/>
            </w:pPr>
            <w:r w:rsidRPr="00251087">
              <w:t>-</w:t>
            </w:r>
            <w:r w:rsidRPr="00251087">
              <w:tab/>
              <w:t>Microsoft nameće ograničenja u ispisu Korisničkih podataka i ima utvrđene postupke za zbrinjavanje ispisanih materijala koji sadrže Korisničke podatke.</w:t>
            </w:r>
          </w:p>
          <w:p w:rsidR="00086F17" w:rsidRPr="00251087" w:rsidRDefault="009C6951" w:rsidP="00251087">
            <w:pPr>
              <w:pStyle w:val="ProductList-Body"/>
              <w:numPr>
                <w:ilvl w:val="0"/>
                <w:numId w:val="11"/>
              </w:numPr>
              <w:ind w:left="162" w:hanging="180"/>
            </w:pPr>
            <w:r w:rsidRPr="00251087">
              <w:t>Microsoftovo osoblje mora pribaviti ovlaštenje od tvrtke Microsoft prije pohrane Korisničkih podataka na prijenosne uređaje, udaljenog pristupa Korisničkim podacima ili obrade Korisničkih podataka izvan Microsoftovih lokacija.</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Sigurnost ljudskih resursa</w:t>
            </w:r>
          </w:p>
        </w:tc>
        <w:tc>
          <w:tcPr>
            <w:tcW w:w="8190" w:type="dxa"/>
            <w:shd w:val="clear" w:color="auto" w:fill="auto"/>
          </w:tcPr>
          <w:p w:rsidR="00086F17" w:rsidRPr="00251087" w:rsidRDefault="009C6951" w:rsidP="008E1EAF">
            <w:pPr>
              <w:pStyle w:val="ProductList-Body"/>
            </w:pPr>
            <w:r w:rsidRPr="00251087">
              <w:rPr>
                <w:b/>
              </w:rPr>
              <w:t>Sigurnosna obuka</w:t>
            </w:r>
            <w:r w:rsidRPr="00251087">
              <w:rPr>
                <w:b/>
                <w:bCs/>
              </w:rPr>
              <w:t>.</w:t>
            </w:r>
            <w:r w:rsidRPr="00251087">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Fizička i ekološka sigurnost</w:t>
            </w:r>
          </w:p>
        </w:tc>
        <w:tc>
          <w:tcPr>
            <w:tcW w:w="8190" w:type="dxa"/>
            <w:shd w:val="clear" w:color="auto" w:fill="auto"/>
          </w:tcPr>
          <w:p w:rsidR="009C6951" w:rsidRPr="00251087" w:rsidRDefault="009C6951" w:rsidP="009C6951">
            <w:pPr>
              <w:pStyle w:val="ProductList-Body"/>
            </w:pPr>
            <w:r w:rsidRPr="00251087">
              <w:rPr>
                <w:b/>
              </w:rPr>
              <w:t>Fizički pristup lokacijama</w:t>
            </w:r>
            <w:r w:rsidRPr="00251087">
              <w:rPr>
                <w:b/>
                <w:bCs/>
              </w:rPr>
              <w:t>.</w:t>
            </w:r>
            <w:r w:rsidRPr="00251087">
              <w:t xml:space="preserve"> Microsoft ograničava pristup lokacijama na kojima se nalaze informacijski sustavi koji obrađuju Korisničke podatke na identificirane ovlaštene pojedince.</w:t>
            </w:r>
          </w:p>
          <w:p w:rsidR="009C6951" w:rsidRPr="00251087" w:rsidRDefault="009C6951" w:rsidP="00251087">
            <w:pPr>
              <w:pStyle w:val="ProductList-Body"/>
              <w:spacing w:before="40"/>
            </w:pPr>
            <w:r w:rsidRPr="00251087">
              <w:rPr>
                <w:b/>
              </w:rPr>
              <w:t>Fizički pristup komponentama</w:t>
            </w:r>
            <w:r w:rsidRPr="00251087">
              <w:rPr>
                <w:b/>
                <w:bCs/>
              </w:rPr>
              <w:t>.</w:t>
            </w:r>
            <w:r w:rsidRPr="00251087">
              <w:t xml:space="preserve"> Microsoft vodi evidenciju ulaznih i izlaznih medija koji sadrže Korisničke podatke, uključujući vrstu medija, ovlaštenog pošiljatelja/primatelje, datum i vrijeme, broj medija i vrstu Korisničkih podataka koje sadrže.</w:t>
            </w:r>
          </w:p>
          <w:p w:rsidR="009C6951" w:rsidRPr="00251087" w:rsidRDefault="009C6951" w:rsidP="00251087">
            <w:pPr>
              <w:pStyle w:val="ProductList-Body"/>
              <w:spacing w:before="40"/>
            </w:pPr>
            <w:r w:rsidRPr="00251087">
              <w:rPr>
                <w:b/>
              </w:rPr>
              <w:t>Zaštita od prekida usluge</w:t>
            </w:r>
            <w:r w:rsidRPr="00251087">
              <w:rPr>
                <w:b/>
                <w:bCs/>
              </w:rPr>
              <w:t>.</w:t>
            </w:r>
            <w:r w:rsidRPr="00251087">
              <w:t xml:space="preserve"> Microsoft koristi različite općeprihvaćene sustave za zaštitu od gubitka podataka uslijed nestanka struje ili smetnje u vezi.</w:t>
            </w:r>
          </w:p>
          <w:p w:rsidR="00086F17" w:rsidRPr="00251087" w:rsidRDefault="009C6951" w:rsidP="00251087">
            <w:pPr>
              <w:pStyle w:val="ProductList-Body"/>
              <w:spacing w:before="40"/>
            </w:pPr>
            <w:r w:rsidRPr="00251087">
              <w:rPr>
                <w:b/>
              </w:rPr>
              <w:t>Odlaganje komponenti</w:t>
            </w:r>
            <w:r w:rsidRPr="00251087">
              <w:rPr>
                <w:b/>
                <w:bCs/>
              </w:rPr>
              <w:t>.</w:t>
            </w:r>
            <w:r w:rsidRPr="00251087">
              <w:t xml:space="preserve"> Microsoft koristi općeprihvaćene postupke za brisanje Korisničkih podataka kad više nisu potrebni.</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Upravljanje komunikacijama i operacijama</w:t>
            </w:r>
          </w:p>
        </w:tc>
        <w:tc>
          <w:tcPr>
            <w:tcW w:w="8190" w:type="dxa"/>
            <w:shd w:val="clear" w:color="auto" w:fill="auto"/>
          </w:tcPr>
          <w:p w:rsidR="009C6951" w:rsidRPr="00251087" w:rsidRDefault="009C6951" w:rsidP="009C6951">
            <w:pPr>
              <w:pStyle w:val="ProductList-Body"/>
            </w:pPr>
            <w:r w:rsidRPr="00251087">
              <w:rPr>
                <w:b/>
              </w:rPr>
              <w:t>Pravila rada</w:t>
            </w:r>
            <w:r w:rsidRPr="00251087">
              <w:rPr>
                <w:b/>
                <w:bCs/>
              </w:rPr>
              <w:t>.</w:t>
            </w:r>
            <w:r w:rsidRPr="00251087">
              <w:t xml:space="preserve"> Microsoft održava sigurnosne dokumente koji opisuju njegove sigurnosne mjere i relevantne postupke i obveze njegova osoblja koje ima pristup Korisničkim podacima.</w:t>
            </w:r>
          </w:p>
          <w:p w:rsidR="009C6951" w:rsidRPr="00251087" w:rsidRDefault="009C6951" w:rsidP="00251087">
            <w:pPr>
              <w:pStyle w:val="ProductList-Body"/>
              <w:spacing w:before="40"/>
            </w:pPr>
            <w:r w:rsidRPr="00251087">
              <w:rPr>
                <w:b/>
              </w:rPr>
              <w:t>Postupci za oporavak podataka</w:t>
            </w:r>
          </w:p>
          <w:p w:rsidR="009C6951" w:rsidRPr="00251087" w:rsidRDefault="003D22CB" w:rsidP="00251087">
            <w:pPr>
              <w:pStyle w:val="ProductList-Body"/>
              <w:ind w:left="162" w:hanging="162"/>
            </w:pPr>
            <w:r w:rsidRPr="00251087">
              <w:t>-</w:t>
            </w:r>
            <w:r w:rsidRPr="00251087">
              <w:tab/>
              <w:t>Redovito, ali nikad manje učestalo od jednom tjedno (osim ako Korisnički podaci nisu ažurirani u tom razdoblju), Microsoft čuva više primjeraka Korisničkih podataka iz kojih se Korisnički podaci mogu oporaviti.</w:t>
            </w:r>
          </w:p>
          <w:p w:rsidR="009C6951" w:rsidRPr="00251087" w:rsidRDefault="003D22CB" w:rsidP="00251087">
            <w:pPr>
              <w:pStyle w:val="ProductList-Body"/>
              <w:ind w:left="162" w:hanging="162"/>
            </w:pPr>
            <w:r w:rsidRPr="00251087">
              <w:t>-</w:t>
            </w:r>
            <w:r w:rsidRPr="00251087">
              <w:tab/>
              <w:t>Microsoft pohranjuje kopije Korisničkih podataka i postupke oporavka podataka na mjestu koje nije ono gdje se nalazi primarna računalna oprema koja obrađuje Korisničke podatke.</w:t>
            </w:r>
          </w:p>
          <w:p w:rsidR="009C6951" w:rsidRPr="00251087" w:rsidRDefault="003D22CB" w:rsidP="00251087">
            <w:pPr>
              <w:pStyle w:val="ProductList-Body"/>
              <w:ind w:left="162" w:hanging="162"/>
            </w:pPr>
            <w:r w:rsidRPr="00251087">
              <w:t>-</w:t>
            </w:r>
            <w:r w:rsidRPr="00251087">
              <w:tab/>
              <w:t>Microsoft ima posebne postupke koji reguliraju pristup primjercima Korisničkih podataka.</w:t>
            </w:r>
          </w:p>
          <w:p w:rsidR="009C6951" w:rsidRPr="00251087" w:rsidRDefault="003D22CB" w:rsidP="00251087">
            <w:pPr>
              <w:pStyle w:val="ProductList-Body"/>
              <w:ind w:left="162" w:hanging="162"/>
            </w:pPr>
            <w:r w:rsidRPr="00251087">
              <w:t>-</w:t>
            </w:r>
            <w:r w:rsidRPr="00251087">
              <w:tab/>
              <w:t>Microsoft pregledava postupke oporavka podataka najmanje svakih šest mjeseci.</w:t>
            </w:r>
          </w:p>
          <w:p w:rsidR="009C6951" w:rsidRPr="00251087" w:rsidRDefault="003D22CB" w:rsidP="00251087">
            <w:pPr>
              <w:pStyle w:val="ProductList-Body"/>
              <w:ind w:left="162" w:hanging="162"/>
            </w:pPr>
            <w:r w:rsidRPr="00251087">
              <w:t>-</w:t>
            </w:r>
            <w:r w:rsidRPr="00251087">
              <w:tab/>
              <w:t>Microsoft zapisuje pokušaje povrata podataka, uključujući odgovornu osobu, opis vraćenih podataka i, kada je to primjenjivo, odgovornu osobu te koji su podaci (ako jesu) morali biti ručno uneseni u postupku oporavka podataka.</w:t>
            </w:r>
          </w:p>
          <w:p w:rsidR="009C6951" w:rsidRPr="00251087" w:rsidRDefault="009C6951" w:rsidP="00251087">
            <w:pPr>
              <w:pStyle w:val="ProductList-Body"/>
              <w:spacing w:before="40"/>
            </w:pPr>
            <w:r w:rsidRPr="00251087">
              <w:rPr>
                <w:b/>
              </w:rPr>
              <w:t>Zlonamjerni softver</w:t>
            </w:r>
            <w:r w:rsidRPr="00251087">
              <w:rPr>
                <w:b/>
                <w:bCs/>
              </w:rPr>
              <w:t>.</w:t>
            </w:r>
            <w:r w:rsidRPr="00251087">
              <w:t xml:space="preserve"> Microsoft ima kontrolu za borbu protiv zlonamjernog softvera da bi pomogao u onemogućivanju zlonamjernog softvera da stekne neovlašteni pristup Korisničkim podacima, uključujući zlonamjerni softver koji potiče s javnih mreža.</w:t>
            </w:r>
          </w:p>
          <w:p w:rsidR="009C6951" w:rsidRPr="00251087" w:rsidRDefault="009C6951" w:rsidP="00251087">
            <w:pPr>
              <w:pStyle w:val="ProductList-Body"/>
              <w:spacing w:before="40"/>
            </w:pPr>
            <w:r w:rsidRPr="00251087">
              <w:rPr>
                <w:b/>
              </w:rPr>
              <w:t>Podaci koji prelaze granice</w:t>
            </w:r>
          </w:p>
          <w:p w:rsidR="009C6951" w:rsidRPr="00251087" w:rsidRDefault="00651B74" w:rsidP="00251087">
            <w:pPr>
              <w:pStyle w:val="ProductList-Body"/>
              <w:ind w:left="162" w:hanging="162"/>
            </w:pPr>
            <w:r w:rsidRPr="00251087">
              <w:t>-</w:t>
            </w:r>
            <w:r w:rsidRPr="00251087">
              <w:tab/>
              <w:t>Microsoft šifrira ili omogućuje Klijentu šifriranje Korisničkih podataka koji se prenose putem javnih mreža.</w:t>
            </w:r>
          </w:p>
          <w:p w:rsidR="009C6951" w:rsidRPr="00251087" w:rsidRDefault="003D22CB" w:rsidP="00251087">
            <w:pPr>
              <w:pStyle w:val="ProductList-Body"/>
              <w:ind w:left="162" w:hanging="162"/>
            </w:pPr>
            <w:r w:rsidRPr="00251087">
              <w:t>-</w:t>
            </w:r>
            <w:r w:rsidRPr="00251087">
              <w:tab/>
              <w:t>Microsoft ograničava pristup Korisničkim podacima u medijima koji izlaze iz njegovih lokacija (npr. šifriranjem).</w:t>
            </w:r>
          </w:p>
          <w:p w:rsidR="00086F17" w:rsidRPr="00251087" w:rsidRDefault="009C6951" w:rsidP="00251087">
            <w:pPr>
              <w:pStyle w:val="ProductList-Body"/>
              <w:spacing w:before="40"/>
            </w:pPr>
            <w:r w:rsidRPr="00251087">
              <w:rPr>
                <w:b/>
              </w:rPr>
              <w:t>Zapisivanje događaja</w:t>
            </w:r>
            <w:r w:rsidRPr="00251087">
              <w:rPr>
                <w:b/>
                <w:bCs/>
              </w:rPr>
              <w:t>.</w:t>
            </w:r>
            <w:r w:rsidRPr="00251087">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Kontrola pristupa</w:t>
            </w:r>
          </w:p>
        </w:tc>
        <w:tc>
          <w:tcPr>
            <w:tcW w:w="8190" w:type="dxa"/>
            <w:shd w:val="clear" w:color="auto" w:fill="auto"/>
          </w:tcPr>
          <w:p w:rsidR="009C6951" w:rsidRPr="00251087" w:rsidRDefault="009C6951" w:rsidP="009C6951">
            <w:pPr>
              <w:pStyle w:val="ProductList-Body"/>
            </w:pPr>
            <w:r w:rsidRPr="00251087">
              <w:rPr>
                <w:b/>
              </w:rPr>
              <w:t>Pravila pristupa</w:t>
            </w:r>
            <w:r w:rsidRPr="00251087">
              <w:rPr>
                <w:b/>
                <w:bCs/>
              </w:rPr>
              <w:t>.</w:t>
            </w:r>
            <w:r w:rsidRPr="00251087">
              <w:t xml:space="preserve"> Microsoft vodi evidenciju sigurnosnih privilegija pojedinaca koji imaju pristup Korisničkim podacima.</w:t>
            </w:r>
          </w:p>
          <w:p w:rsidR="009C6951" w:rsidRPr="00251087" w:rsidRDefault="009C6951" w:rsidP="00251087">
            <w:pPr>
              <w:pStyle w:val="ProductList-Body"/>
              <w:spacing w:before="40"/>
            </w:pPr>
            <w:r w:rsidRPr="00251087">
              <w:rPr>
                <w:b/>
              </w:rPr>
              <w:t>Ovlaštenje za pristup</w:t>
            </w:r>
          </w:p>
          <w:p w:rsidR="009C6951" w:rsidRPr="00251087" w:rsidRDefault="003D22CB" w:rsidP="00251087">
            <w:pPr>
              <w:pStyle w:val="ProductList-Body"/>
              <w:ind w:left="162" w:hanging="162"/>
            </w:pPr>
            <w:r w:rsidRPr="00251087">
              <w:t>-</w:t>
            </w:r>
            <w:r w:rsidRPr="00251087">
              <w:tab/>
              <w:t>Microsoft vodi i ažurira evidenciju osoblja ovlaštenog za pristup sustavima tvrtke Microsoft koji sadrže Korisničke podatke.</w:t>
            </w:r>
          </w:p>
          <w:p w:rsidR="009C6951" w:rsidRPr="00251087" w:rsidRDefault="003D22CB" w:rsidP="00251087">
            <w:pPr>
              <w:pStyle w:val="ProductList-Body"/>
              <w:ind w:left="162" w:hanging="162"/>
            </w:pPr>
            <w:r w:rsidRPr="00251087">
              <w:t>-</w:t>
            </w:r>
            <w:r w:rsidRPr="00251087">
              <w:tab/>
              <w:t>Microsoft deaktivira vjerodajnice za provjeru autentičnosti koje nisu korištene određeno vrijeme, ne dulje od šest mjeseci.</w:t>
            </w:r>
          </w:p>
          <w:p w:rsidR="009C6951" w:rsidRPr="00251087" w:rsidRDefault="003D22CB" w:rsidP="00251087">
            <w:pPr>
              <w:pStyle w:val="ProductList-Body"/>
              <w:ind w:left="162" w:hanging="162"/>
            </w:pPr>
            <w:r w:rsidRPr="00251087">
              <w:t>-</w:t>
            </w:r>
            <w:r w:rsidRPr="00251087">
              <w:tab/>
              <w:t xml:space="preserve">Microsoft identificira osoblje koje može dodijeliti, promijeniti ili otkazati ovlašteni pristup podacima i resursima. </w:t>
            </w:r>
          </w:p>
          <w:p w:rsidR="009C6951" w:rsidRPr="00251087" w:rsidRDefault="003D22CB" w:rsidP="00251087">
            <w:pPr>
              <w:pStyle w:val="ProductList-Body"/>
              <w:ind w:left="162" w:hanging="162"/>
            </w:pPr>
            <w:r w:rsidRPr="00251087">
              <w:t>-</w:t>
            </w:r>
            <w:r w:rsidRPr="00251087">
              <w:tab/>
              <w:t>Microsoft osigurava da, ondje gdje više od jednog pojedinca ima pristup sustavima koji sadrže Korisničke podatke, ti pojedinci imaju zasebne identifikatore/prijave.</w:t>
            </w:r>
          </w:p>
          <w:p w:rsidR="009C6951" w:rsidRPr="00251087" w:rsidRDefault="009C6951" w:rsidP="00251087">
            <w:pPr>
              <w:pStyle w:val="ProductList-Body"/>
              <w:spacing w:before="40"/>
            </w:pPr>
            <w:r w:rsidRPr="00251087">
              <w:rPr>
                <w:b/>
              </w:rPr>
              <w:t>Najmanje privilegija</w:t>
            </w:r>
          </w:p>
          <w:p w:rsidR="009C6951" w:rsidRPr="00251087" w:rsidRDefault="003D22CB" w:rsidP="00251087">
            <w:pPr>
              <w:pStyle w:val="ProductList-Body"/>
              <w:ind w:left="162" w:hanging="162"/>
            </w:pPr>
            <w:r w:rsidRPr="00251087">
              <w:t>-</w:t>
            </w:r>
            <w:r w:rsidRPr="00251087">
              <w:tab/>
              <w:t xml:space="preserve">Osoblju tehničke podrške jedinom je dopušteno imati pristup Korisničkim podacima po potrebi. </w:t>
            </w:r>
          </w:p>
          <w:p w:rsidR="009C6951" w:rsidRPr="00251087" w:rsidRDefault="003D22CB" w:rsidP="00251087">
            <w:pPr>
              <w:pStyle w:val="ProductList-Body"/>
              <w:ind w:left="162" w:hanging="162"/>
            </w:pPr>
            <w:r w:rsidRPr="00251087">
              <w:t>-</w:t>
            </w:r>
            <w:r w:rsidRPr="00251087">
              <w:tab/>
              <w:t>Microsoft ograničava pristup Korisničkim podacima samo na one pojedince koji trebaju takav pristup da bi radili svoj posao.</w:t>
            </w:r>
          </w:p>
          <w:p w:rsidR="009C6951" w:rsidRPr="00251087" w:rsidRDefault="009C6951" w:rsidP="00251087">
            <w:pPr>
              <w:pStyle w:val="ProductList-Body"/>
              <w:spacing w:before="40"/>
            </w:pPr>
            <w:r w:rsidRPr="00251087">
              <w:rPr>
                <w:b/>
              </w:rPr>
              <w:t>Integritet i povjerljivost</w:t>
            </w:r>
          </w:p>
          <w:p w:rsidR="009C6951" w:rsidRPr="00251087" w:rsidRDefault="003D22CB" w:rsidP="00251087">
            <w:pPr>
              <w:pStyle w:val="ProductList-Body"/>
              <w:ind w:left="162" w:hanging="162"/>
            </w:pPr>
            <w:r w:rsidRPr="00251087">
              <w:t>-</w:t>
            </w:r>
            <w:r w:rsidRPr="00251087">
              <w:tab/>
              <w:t>Microsoft upućuje Microsoftovo osoblje da onemogući administrativne sesije kad napušta Microsoftovu kontrolu ili kad se računala ostavljaju bez nadzora na drugi način.</w:t>
            </w:r>
          </w:p>
          <w:p w:rsidR="009C6951" w:rsidRPr="00251087" w:rsidRDefault="003D22CB" w:rsidP="00251087">
            <w:pPr>
              <w:pStyle w:val="ProductList-Body"/>
              <w:ind w:left="162" w:hanging="162"/>
            </w:pPr>
            <w:r w:rsidRPr="00251087">
              <w:t>-</w:t>
            </w:r>
            <w:r w:rsidRPr="00251087">
              <w:tab/>
              <w:t>Microsoft pohranjuje lozinke na način koji ih čini neprobojnim dok vrijede.</w:t>
            </w:r>
          </w:p>
          <w:p w:rsidR="009C6951" w:rsidRPr="00251087" w:rsidRDefault="009C6951" w:rsidP="00251087">
            <w:pPr>
              <w:pStyle w:val="ProductList-Body"/>
              <w:spacing w:before="40"/>
            </w:pPr>
            <w:r w:rsidRPr="00251087">
              <w:rPr>
                <w:b/>
              </w:rPr>
              <w:t>Provjera autentičnosti</w:t>
            </w:r>
          </w:p>
          <w:p w:rsidR="009C6951" w:rsidRPr="00251087" w:rsidRDefault="003D22CB" w:rsidP="00251087">
            <w:pPr>
              <w:pStyle w:val="ProductList-Body"/>
              <w:ind w:left="162" w:hanging="162"/>
            </w:pPr>
            <w:r w:rsidRPr="00251087">
              <w:t>-</w:t>
            </w:r>
            <w:r w:rsidRPr="00251087">
              <w:tab/>
              <w:t>Microsoft koristi općeprihvaćene postupke za identifikaciju i provjeru autentičnosti korisnika koji pokušaju pristupiti informacijskim sustavima.</w:t>
            </w:r>
          </w:p>
          <w:p w:rsidR="009C6951" w:rsidRPr="00251087" w:rsidRDefault="003D22CB" w:rsidP="00251087">
            <w:pPr>
              <w:pStyle w:val="ProductList-Body"/>
              <w:ind w:left="162" w:hanging="162"/>
            </w:pPr>
            <w:r w:rsidRPr="00251087">
              <w:t>-</w:t>
            </w:r>
            <w:r w:rsidRPr="00251087">
              <w:tab/>
              <w:t>Ondje gdje se mehanizmi provjere autentičnosti temelje na lozinkama, Microsoft zahtijeva da lozinke budu redovito obnavljane.</w:t>
            </w:r>
          </w:p>
          <w:p w:rsidR="009C6951" w:rsidRPr="00251087" w:rsidRDefault="003D22CB" w:rsidP="00251087">
            <w:pPr>
              <w:pStyle w:val="ProductList-Body"/>
              <w:ind w:left="162" w:hanging="162"/>
            </w:pPr>
            <w:r w:rsidRPr="00251087">
              <w:t>-</w:t>
            </w:r>
            <w:r w:rsidRPr="00251087">
              <w:tab/>
              <w:t>Ondje gdje se mehanizmi provjere autentičnosti temelje na lozinkama, Microsoft zahtijeva da lozinka ima najmanje osam znakova.</w:t>
            </w:r>
          </w:p>
          <w:p w:rsidR="009C6951" w:rsidRPr="00251087" w:rsidRDefault="003D22CB" w:rsidP="00251087">
            <w:pPr>
              <w:pStyle w:val="ProductList-Body"/>
              <w:ind w:left="162" w:hanging="162"/>
            </w:pPr>
            <w:r w:rsidRPr="00251087">
              <w:t>-</w:t>
            </w:r>
            <w:r w:rsidRPr="00251087">
              <w:tab/>
              <w:t>Microsoft osigurava da deaktivirani ili istekli identifikatori ne budu dodijeljeni drugim pojedincima.</w:t>
            </w:r>
          </w:p>
          <w:p w:rsidR="009C6951" w:rsidRPr="00251087" w:rsidRDefault="003D22CB" w:rsidP="00251087">
            <w:pPr>
              <w:pStyle w:val="ProductList-Body"/>
              <w:ind w:left="162" w:hanging="162"/>
            </w:pPr>
            <w:r w:rsidRPr="00251087">
              <w:t>-</w:t>
            </w:r>
            <w:r w:rsidRPr="00251087">
              <w:tab/>
              <w:t>Microsoft nadzire ili omogućuje Klijentu nadziranje ponovnih pokušaja dobivanja pristupa informacijskom sustavu pomoću nevaljane lozinke.</w:t>
            </w:r>
          </w:p>
          <w:p w:rsidR="009C6951" w:rsidRPr="00251087" w:rsidRDefault="003D22CB" w:rsidP="00251087">
            <w:pPr>
              <w:pStyle w:val="ProductList-Body"/>
              <w:ind w:left="162" w:hanging="162"/>
            </w:pPr>
            <w:r w:rsidRPr="00251087">
              <w:t>-</w:t>
            </w:r>
            <w:r w:rsidRPr="00251087">
              <w:tab/>
              <w:t>Microsoft održava općeprihvaćene postupke za deaktivaciju lozinki koje su oštećene ili nehotično otkrivene.</w:t>
            </w:r>
          </w:p>
          <w:p w:rsidR="009C6951" w:rsidRPr="00251087" w:rsidRDefault="003D22CB" w:rsidP="00251087">
            <w:pPr>
              <w:pStyle w:val="ProductList-Body"/>
              <w:ind w:left="162" w:hanging="162"/>
            </w:pPr>
            <w:r w:rsidRPr="00251087">
              <w:t>-</w:t>
            </w:r>
            <w:r w:rsidRPr="00251087">
              <w:tab/>
              <w:t>Microsoft koristi općeprihvaćene postupke zaštite lozinke, uključujući postupke osmišljene za održavanje povjerljivosti i integriteta lozinki kad se prenesu i distribuiraju te dok su pohranjene.</w:t>
            </w:r>
          </w:p>
          <w:p w:rsidR="00086F17" w:rsidRPr="00251087" w:rsidRDefault="009C6951" w:rsidP="00251087">
            <w:pPr>
              <w:pStyle w:val="ProductList-Body"/>
              <w:spacing w:before="40"/>
            </w:pPr>
            <w:r w:rsidRPr="00251087">
              <w:rPr>
                <w:b/>
              </w:rPr>
              <w:t>Dizajn mreže</w:t>
            </w:r>
            <w:r w:rsidRPr="00251087">
              <w:rPr>
                <w:b/>
                <w:bCs/>
              </w:rPr>
              <w:t>.</w:t>
            </w:r>
            <w:r w:rsidRPr="00251087">
              <w:t xml:space="preserve"> Microsoft ima kontrole za odbijanje pojedinaca koji preuzimaju prava pristupa koja im nisu prenesena kako bi stekli pristup Korisničkim podacima za pristup kojima nisu ovlašteni.</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Upravljanje sigurnosnim incidentima u vezi s informacijama</w:t>
            </w:r>
          </w:p>
        </w:tc>
        <w:tc>
          <w:tcPr>
            <w:tcW w:w="8190" w:type="dxa"/>
            <w:shd w:val="clear" w:color="auto" w:fill="auto"/>
          </w:tcPr>
          <w:p w:rsidR="00272578" w:rsidRPr="00251087" w:rsidRDefault="00272578" w:rsidP="00272578">
            <w:pPr>
              <w:pStyle w:val="ProductList-Body"/>
            </w:pPr>
            <w:r w:rsidRPr="00251087">
              <w:rPr>
                <w:b/>
              </w:rPr>
              <w:t>Postupak odgovora na incident</w:t>
            </w:r>
          </w:p>
          <w:p w:rsidR="00272578" w:rsidRPr="00251087" w:rsidRDefault="003D22CB" w:rsidP="00251087">
            <w:pPr>
              <w:pStyle w:val="ProductList-Body"/>
              <w:ind w:left="162" w:hanging="162"/>
            </w:pPr>
            <w:r w:rsidRPr="00251087">
              <w:t>-</w:t>
            </w:r>
            <w:r w:rsidRPr="00251087">
              <w:tab/>
              <w:t xml:space="preserve">Microsoft vodi evidenciju povreda sigurnosti s opisom povrede, razdobljem, posljedicama povrede, imenom izvjestitelja i osobe kojoj je povreda prijavljena te </w:t>
            </w:r>
            <w:r w:rsidRPr="00251087">
              <w:rPr>
                <w:color w:val="000000"/>
              </w:rPr>
              <w:t>postupkom za oporavak podataka.</w:t>
            </w:r>
          </w:p>
          <w:p w:rsidR="00E46617" w:rsidRPr="00251087" w:rsidRDefault="003D22CB" w:rsidP="00251087">
            <w:pPr>
              <w:pStyle w:val="ProductList-Body"/>
              <w:ind w:left="162" w:hanging="162"/>
            </w:pPr>
            <w:r w:rsidRPr="00251087">
              <w:rPr>
                <w:color w:val="000000"/>
              </w:rPr>
              <w:t>-</w:t>
            </w:r>
            <w:r w:rsidRPr="00251087">
              <w:rPr>
                <w:color w:val="000000"/>
              </w:rPr>
              <w:tab/>
              <w:t xml:space="preserve">Za </w:t>
            </w:r>
            <w:r w:rsidRPr="00251087">
              <w:rPr>
                <w:iCs/>
                <w:color w:val="000000"/>
              </w:rPr>
              <w:t>svaku povredu sigurnosti koja predstavlja Sigurnosni incident, Microsoft će (kako je opisano u članku „Obavijest o sigurnosnom incidentu“ iznad) poslati obavijest bez nepotrebnog odlaganja i, u svakom slučaju, unutar 30 kalendarskih dana.</w:t>
            </w:r>
          </w:p>
          <w:p w:rsidR="00272578" w:rsidRPr="00251087" w:rsidRDefault="00272578" w:rsidP="00FE79A8">
            <w:pPr>
              <w:pStyle w:val="ProductList-Body"/>
            </w:pPr>
            <w:r w:rsidRPr="00251087">
              <w:rPr>
                <w:color w:val="000000"/>
              </w:rPr>
              <w:t xml:space="preserve">Microsoft prati ili omogućuje </w:t>
            </w:r>
            <w:r w:rsidRPr="00251087">
              <w:t>Klijentu praćenje otkrivanja Korisničkih podataka, uključujući koji su podaci otkriveni, kome i kada.</w:t>
            </w:r>
          </w:p>
          <w:p w:rsidR="00086F17" w:rsidRPr="00251087" w:rsidRDefault="00272578" w:rsidP="00251087">
            <w:pPr>
              <w:pStyle w:val="ProductList-Body"/>
              <w:spacing w:before="40"/>
            </w:pPr>
            <w:r w:rsidRPr="00251087">
              <w:rPr>
                <w:b/>
              </w:rPr>
              <w:t>Nadzor usluge</w:t>
            </w:r>
            <w:r w:rsidRPr="00251087">
              <w:rPr>
                <w:b/>
                <w:bCs/>
              </w:rPr>
              <w:t>.</w:t>
            </w:r>
            <w:r w:rsidRPr="00251087">
              <w:t xml:space="preserve"> Microsoftovo sigurnosno osoblje provjerava valjanost zapisa najmanje svakih šest mjeseci kako bi, po potrebi, predložilo pokušaje ispravljanja.</w:t>
            </w:r>
          </w:p>
        </w:tc>
      </w:tr>
      <w:tr w:rsidR="00086F17" w:rsidRPr="00251087" w:rsidTr="00251087">
        <w:tc>
          <w:tcPr>
            <w:tcW w:w="2610" w:type="dxa"/>
            <w:shd w:val="clear" w:color="auto" w:fill="auto"/>
            <w:vAlign w:val="center"/>
          </w:tcPr>
          <w:p w:rsidR="00086F17" w:rsidRPr="00251087" w:rsidRDefault="00086F17" w:rsidP="007303AE">
            <w:pPr>
              <w:pStyle w:val="ProductList-Body"/>
            </w:pPr>
            <w:r w:rsidRPr="00251087">
              <w:t>Upravljanje neprekidnosti poslovanja</w:t>
            </w:r>
          </w:p>
        </w:tc>
        <w:tc>
          <w:tcPr>
            <w:tcW w:w="8190" w:type="dxa"/>
            <w:shd w:val="clear" w:color="auto" w:fill="auto"/>
          </w:tcPr>
          <w:p w:rsidR="00272578" w:rsidRPr="00251087" w:rsidRDefault="003D22CB" w:rsidP="00251087">
            <w:pPr>
              <w:pStyle w:val="ProductList-Body"/>
              <w:ind w:left="162" w:hanging="162"/>
            </w:pPr>
            <w:r w:rsidRPr="00251087">
              <w:t>-</w:t>
            </w:r>
            <w:r w:rsidRPr="00251087">
              <w:tab/>
              <w:t>Microsoft održava planove za hitne i nepredviđene situacije za lokacije na kojima se nalaze informacijski sustavi tvrtke Microsoft koji obrađuju Korisničke podatke.</w:t>
            </w:r>
          </w:p>
          <w:p w:rsidR="00086F17" w:rsidRPr="00251087" w:rsidRDefault="003D22CB" w:rsidP="00251087">
            <w:pPr>
              <w:pStyle w:val="ProductList-Body"/>
              <w:ind w:left="162" w:hanging="162"/>
            </w:pPr>
            <w:r w:rsidRPr="00251087">
              <w:t>-</w:t>
            </w:r>
            <w:r w:rsidRPr="00251087">
              <w:tab/>
              <w:t>Microsoftova zalihosna pohrana i postupci za oporavak podataka osmišljeni su za pokušaj rekonstrukcije Korisničkih podataka u njihovu originalnom obliku ili zadnjem repliciranom stanju prije gubitka ili uništenja.</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892200"/>
      <w:r>
        <w:t>Certifikacije i revizije</w:t>
      </w:r>
      <w:bookmarkEnd w:id="46"/>
    </w:p>
    <w:p w:rsidR="00272578" w:rsidRPr="006037F5" w:rsidRDefault="00272578" w:rsidP="00A44A41">
      <w:pPr>
        <w:pStyle w:val="ProductList-Body"/>
        <w:numPr>
          <w:ilvl w:val="0"/>
          <w:numId w:val="9"/>
        </w:numPr>
        <w:ind w:left="450" w:hanging="270"/>
      </w:pPr>
      <w:r>
        <w:t>Microsoft je uspostavio pravila o sigurnosti podataka (Sigurnosna pravila o informacijama na mreži) i suglasan je s njima za svaku Online uslugu koja je u skladu sa standardima ISO 27001 za uspostavu, primjenu, kontrolu i poboljšanje Sustava za upravljanje sigurnošću informacija i kodeksom najbolje prakse za upravljanje sigurnošću informacija ISO/IEC 27002. Uz povjerljivost u mjeri u kojoj je to nužno i uz primjenu Klijentova pristanka na obveze neotkrivanja koje Microsoft navede, Microsoft će Sigurnosna pravila za informacije na mreži učiniti dostupnim Klijentu, kao i sve druge informacije koje Klijent razumno zahtijeva u vezi sa sigurnosnim postupcima i pravilima tvrtke Microsoft. Klijent je isključivo odgovoran za pregledavanje Sigurnosnih pravila o informacijama na mreži, donošenje neovisne konačne odluke o tome ispunjavaju li Sigurnosna pravila o informacijama na mreži Klijentove zahtjeve i osiguravanje da Klijentovo osoblje i savjetnici slijede smjernice koje dobiju u vezi sa sigurnošću podataka. Ako se na Klijenta primjenjuju Standardne ugovorne klauzule, ovaj je članak dodatak Klauzuli 5. stavak f i Klauzuli 12. stavak 2. Standardnih ugovornih klauzula.</w:t>
      </w:r>
    </w:p>
    <w:p w:rsidR="00272578" w:rsidRPr="006037F5" w:rsidRDefault="00272578" w:rsidP="0088164F">
      <w:pPr>
        <w:pStyle w:val="ProductList-Body"/>
        <w:numPr>
          <w:ilvl w:val="0"/>
          <w:numId w:val="9"/>
        </w:numPr>
        <w:spacing w:before="40"/>
        <w:ind w:left="461" w:hanging="274"/>
      </w:pPr>
      <w:r>
        <w:t xml:space="preserve">Microsoft će provesti reviziju sigurnosti računala i računalnog okruženja koje koristi u obradi Korisničkih podataka (uključujući osobne podatke) u Online uslugama i fizičkim podatkovnim centrima iz kojih Microsoft pruža Online usluge. Ta revizija: (1) provodit će se najmanje jednom godišnje; (2) provodit će se u skladu sa standardima ISO 27001; (3) provodit će je kvalificirani, neovisni sigurnosni stručnjaci treće osobe po izboru društva Microsoft i o njezinu trošku; (4) rezultirat će izradom izvješća o reviziji (Izvješće o reviziji društva Microsoft), koje će predstavljati povjerljive informacije društva Microsoft; te se (5) može provoditi u druge svrhe kako bi se zadovoljio ovaj članak (npr. kao dio redovitih internih sigurnosnih postupaka društva Microsoft ili radi zadovoljavanja drugih ugovornih obveza). </w:t>
      </w:r>
    </w:p>
    <w:p w:rsidR="00272578" w:rsidRPr="006037F5" w:rsidRDefault="00272578" w:rsidP="0088164F">
      <w:pPr>
        <w:pStyle w:val="ProductList-Body"/>
        <w:numPr>
          <w:ilvl w:val="0"/>
          <w:numId w:val="9"/>
        </w:numPr>
        <w:spacing w:before="40"/>
        <w:ind w:left="461" w:hanging="274"/>
      </w:pPr>
      <w:r>
        <w:t xml:space="preserve">Ako Klijent to zahtijeva u pisanom obliku, Microsoft će Klijentu pružiti povjerljivi sažetak Izvješća o reviziji društva Microsoft (Sažeto izvješće), tako da Klijent može razumno potvrditi usklađenost društva Microsoft sa sigurnosnim obvezama prema Odredbama obrade podataka. Sažeto izvješće jasno će otkriti opseg revizije i bilo koja materijalna otkrića revizora. Sažetak izvješća Microsoftova je povjerljiva informacija. </w:t>
      </w:r>
    </w:p>
    <w:p w:rsidR="00272578" w:rsidRPr="006037F5" w:rsidRDefault="00272578" w:rsidP="0088164F">
      <w:pPr>
        <w:pStyle w:val="ProductList-Body"/>
        <w:numPr>
          <w:ilvl w:val="0"/>
          <w:numId w:val="9"/>
        </w:numPr>
        <w:spacing w:before="40"/>
        <w:ind w:left="461" w:hanging="274"/>
      </w:pPr>
      <w:r>
        <w:t>Ako se primjenjuju Standardne ugovorne klauzule, Klijent pristaje provoditi svoje pravo na reviziju upućujući Microsoft da provede reviziju kako je opisano u ovom članku Odredbi obrade podataka. Ako Klijent nije odustao od Standardnih ugovornih klauzula i želi promijeniti uputu u vezi s provođenjem prava na reviziju, Klijent ima pravo promijeniti ovu uputu kako je spomenuto u Standardnim ugovornim klauzulama, što mora učiniti u pisanom obliku.</w:t>
      </w:r>
    </w:p>
    <w:p w:rsidR="000E6ED8" w:rsidRPr="006037F5" w:rsidRDefault="00272578" w:rsidP="00ED3508">
      <w:pPr>
        <w:pStyle w:val="ProductList-Body"/>
        <w:numPr>
          <w:ilvl w:val="0"/>
          <w:numId w:val="9"/>
        </w:numPr>
        <w:spacing w:before="40"/>
        <w:ind w:left="461" w:hanging="274"/>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892201"/>
      <w:r>
        <w:t>Posebne odredbe za pojedinačnu Online uslugu</w:t>
      </w:r>
      <w:bookmarkEnd w:id="47"/>
      <w:bookmarkEnd w:id="48"/>
    </w:p>
    <w:p w:rsidR="000E6ED8" w:rsidRPr="006037F5" w:rsidRDefault="00272578" w:rsidP="00A914BF">
      <w:pPr>
        <w:pStyle w:val="ProductList-Body"/>
      </w:pPr>
      <w:r>
        <w:t>Ako Online usluga nije navedena u nastavku, nema Posebne odredbe za pojedinačnu Online uslugu.</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892202"/>
      <w:r>
        <w:t>Usluge Microsoft Azure</w:t>
      </w:r>
      <w:bookmarkEnd w:id="49"/>
    </w:p>
    <w:p w:rsidR="00CC34E7" w:rsidRPr="006037F5" w:rsidRDefault="00CC34E7" w:rsidP="00CC34E7">
      <w:pPr>
        <w:pStyle w:val="ProductList-Body"/>
      </w:pPr>
      <w:r>
        <w:rPr>
          <w:b/>
          <w:color w:val="00188F"/>
        </w:rPr>
        <w:t>Napomene</w:t>
      </w:r>
    </w:p>
    <w:p w:rsidR="00CC34E7" w:rsidRPr="006037F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Ugovor o razini usluge</w:t>
      </w:r>
    </w:p>
    <w:p w:rsidR="00CC34E7" w:rsidRPr="006037F5" w:rsidRDefault="00CC34E7" w:rsidP="00CC34E7">
      <w:pPr>
        <w:pStyle w:val="ProductList-Body"/>
      </w:pPr>
      <w:r>
        <w:t xml:space="preserve">Pogledajte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Definicije</w:t>
      </w:r>
    </w:p>
    <w:p w:rsidR="00272578" w:rsidRPr="006037F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rsidR="00186BF6" w:rsidRPr="006037F5" w:rsidRDefault="00186BF6" w:rsidP="00272578">
      <w:pPr>
        <w:pStyle w:val="ProductList-Body"/>
      </w:pPr>
      <w:r>
        <w:t>Pojam „Rješenje Upravljane usluge“ označava upravljanu IT uslugu koju Klijent pruža trećoj osobi, a koja se sastoji od administriranja i podrške za Microsoft Azure Services.</w:t>
      </w:r>
    </w:p>
    <w:p w:rsidR="00186BF6" w:rsidRPr="006037F5" w:rsidRDefault="00186BF6" w:rsidP="00272578">
      <w:pPr>
        <w:pStyle w:val="ProductList-Body"/>
      </w:pPr>
    </w:p>
    <w:p w:rsidR="00272578" w:rsidRPr="006037F5" w:rsidRDefault="009616E2" w:rsidP="00272578">
      <w:pPr>
        <w:pStyle w:val="ProductList-Body"/>
      </w:pPr>
      <w:r>
        <w:t xml:space="preserve">Pojam „Microsoft Azure Services“ označava jednu ili više usluga i značajki društva Microsoft navedenih na adresi </w:t>
      </w:r>
      <w:r w:rsidR="002711BA">
        <w:br/>
      </w:r>
      <w:hyperlink r:id="rId29" w:history="1">
        <w:r>
          <w:rPr>
            <w:rStyle w:val="Hyperlink"/>
          </w:rPr>
          <w:t>http://azure.microsoft.com/en-us/services</w:t>
        </w:r>
      </w:hyperlink>
      <w:r>
        <w:t>, osim ako su navedene kao zasebno licencirane.</w:t>
      </w:r>
    </w:p>
    <w:p w:rsidR="009616E2" w:rsidRPr="006037F5" w:rsidRDefault="009616E2" w:rsidP="00272578">
      <w:pPr>
        <w:pStyle w:val="ProductList-Body"/>
      </w:pPr>
    </w:p>
    <w:p w:rsidR="009616E2" w:rsidRPr="006037F5" w:rsidRDefault="00272578" w:rsidP="00927DFB">
      <w:pPr>
        <w:pStyle w:val="ProductList-Body"/>
      </w:pPr>
      <w:r>
        <w:rPr>
          <w:b/>
          <w:color w:val="00188F"/>
        </w:rPr>
        <w:t>Ograničenja</w:t>
      </w:r>
    </w:p>
    <w:p w:rsidR="00272578" w:rsidRPr="006037F5" w:rsidRDefault="00272578" w:rsidP="009616E2">
      <w:pPr>
        <w:pStyle w:val="ProductList-Body"/>
      </w:pPr>
      <w:r>
        <w:t>Kupac ne smije</w:t>
      </w:r>
    </w:p>
    <w:p w:rsidR="00272578" w:rsidRPr="006037F5" w:rsidRDefault="00272578" w:rsidP="00A44A41">
      <w:pPr>
        <w:pStyle w:val="ProductList-Body"/>
        <w:numPr>
          <w:ilvl w:val="0"/>
          <w:numId w:val="10"/>
        </w:numPr>
        <w:ind w:left="450" w:hanging="270"/>
      </w:pPr>
      <w:r>
        <w:t>prodavati ili dalje distribuirati Usluge Microsoft Azure ili</w:t>
      </w:r>
    </w:p>
    <w:p w:rsidR="00272578" w:rsidRPr="006037F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rsidR="009616E2" w:rsidRPr="006037F5" w:rsidRDefault="009616E2" w:rsidP="00272578">
      <w:pPr>
        <w:pStyle w:val="ProductList-Body"/>
      </w:pPr>
    </w:p>
    <w:p w:rsidR="009616E2" w:rsidRPr="006037F5" w:rsidRDefault="00272578" w:rsidP="00927DFB">
      <w:pPr>
        <w:pStyle w:val="ProductList-Body"/>
      </w:pPr>
      <w:r>
        <w:rPr>
          <w:b/>
          <w:color w:val="00188F"/>
        </w:rPr>
        <w:t>Povlačenje usluga ili značajki</w:t>
      </w:r>
    </w:p>
    <w:p w:rsidR="00272578" w:rsidRPr="006037F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rsidR="009616E2" w:rsidRPr="006037F5" w:rsidRDefault="009616E2" w:rsidP="00272578">
      <w:pPr>
        <w:pStyle w:val="ProductList-Body"/>
      </w:pPr>
    </w:p>
    <w:p w:rsidR="009616E2" w:rsidRPr="006037F5" w:rsidRDefault="002A3B84" w:rsidP="00927DFB">
      <w:pPr>
        <w:pStyle w:val="ProductList-Body"/>
      </w:pPr>
      <w:r>
        <w:rPr>
          <w:b/>
          <w:color w:val="00188F"/>
        </w:rPr>
        <w:t>Zadržavanje podataka nakon isteka ili raskida</w:t>
      </w:r>
    </w:p>
    <w:p w:rsidR="00272578" w:rsidRPr="006037F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rsidR="009616E2" w:rsidRPr="006037F5" w:rsidRDefault="009616E2" w:rsidP="00272578">
      <w:pPr>
        <w:pStyle w:val="ProductList-Body"/>
      </w:pPr>
    </w:p>
    <w:p w:rsidR="009616E2" w:rsidRPr="006037F5" w:rsidRDefault="00272578" w:rsidP="00927DFB">
      <w:pPr>
        <w:pStyle w:val="ProductList-Body"/>
      </w:pPr>
      <w:r>
        <w:rPr>
          <w:b/>
          <w:color w:val="00188F"/>
        </w:rPr>
        <w:t>Iznimka u pružanju usluga hostinga</w:t>
      </w:r>
    </w:p>
    <w:p w:rsidR="00272578" w:rsidRPr="006037F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rsidR="00186BF6" w:rsidRPr="006037F5" w:rsidRDefault="00186BF6" w:rsidP="00272578">
      <w:pPr>
        <w:pStyle w:val="ProductList-Body"/>
      </w:pPr>
    </w:p>
    <w:p w:rsidR="00186BF6" w:rsidRPr="006037F5" w:rsidRDefault="00186BF6" w:rsidP="00272578">
      <w:pPr>
        <w:pStyle w:val="ProductList-Body"/>
      </w:pPr>
      <w:r>
        <w:rPr>
          <w:b/>
          <w:color w:val="00188F"/>
        </w:rPr>
        <w:t>Iznimka u Upravljanoj usluzi</w:t>
      </w:r>
    </w:p>
    <w:p w:rsidR="00186BF6" w:rsidRPr="006037F5"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A13B81">
        <w:t xml:space="preserve"> </w:t>
      </w:r>
      <w:r>
        <w:t>Klijent odgovara za to da treća osoba koristi Microsoft Azure Services u skladu s odredbama ugovora o količinskom licenciranju.</w:t>
      </w:r>
    </w:p>
    <w:p w:rsidR="009616E2" w:rsidRPr="006037F5" w:rsidRDefault="009616E2" w:rsidP="00272578">
      <w:pPr>
        <w:pStyle w:val="ProductList-Body"/>
      </w:pPr>
    </w:p>
    <w:p w:rsidR="009616E2" w:rsidRPr="006037F5" w:rsidRDefault="00272578" w:rsidP="00927DFB">
      <w:pPr>
        <w:pStyle w:val="ProductList-Body"/>
      </w:pPr>
      <w:r>
        <w:rPr>
          <w:b/>
          <w:color w:val="00188F"/>
        </w:rPr>
        <w:t>Virtualna računala</w:t>
      </w:r>
    </w:p>
    <w:p w:rsidR="00272578" w:rsidRPr="006037F5" w:rsidRDefault="00272578" w:rsidP="00272578">
      <w:pPr>
        <w:pStyle w:val="ProductList-Body"/>
      </w:pPr>
      <w:r>
        <w:t xml:space="preserve">Microsoft Azure Services može Klijentu pružiti mogućnosti korištenja sustava Windows Server i drugog softvera društva Microsoft u Virtualnom računalu. Klijent pristaje osigurati prava potrebna da bi se koristio sav softver (uključujući operacijski sustav) u Klijentovim Virtualnim računalima. Klijent taj softver može koristiti samo u okviru usluga Microsoft Azure Services i samo uz Klijentovo dopušteno korištenje bilo koje primjenjive uloge u uslugama Microsoft Azure i uz primjenu Univerzalnih i Općih odredbi za softver navedenih u dokumentu Prava na korištenje proizvoda koji se nalazi na adresi </w:t>
      </w:r>
      <w:hyperlink r:id="rId30" w:history="1">
        <w:r>
          <w:rPr>
            <w:rStyle w:val="Hyperlink"/>
          </w:rPr>
          <w:t>http://go.microsoft.com/?linkid=9839206</w:t>
        </w:r>
      </w:hyperlink>
      <w:r>
        <w:t xml:space="preserve"> ili zamjenskom web-mjestu.</w:t>
      </w:r>
    </w:p>
    <w:p w:rsidR="005F013C" w:rsidRPr="006037F5" w:rsidRDefault="005F013C" w:rsidP="005F013C">
      <w:pPr>
        <w:pStyle w:val="ProductList-Body"/>
      </w:pPr>
      <w:r>
        <w:rPr>
          <w:b/>
          <w:color w:val="00188F"/>
        </w:rPr>
        <w:t>Dostupnost podatkovnog centra</w:t>
      </w:r>
    </w:p>
    <w:p w:rsidR="005F013C" w:rsidRPr="006037F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Dijeljenje</w:t>
      </w:r>
    </w:p>
    <w:p w:rsidR="00272578" w:rsidRPr="006037F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rsidR="009616E2" w:rsidRPr="006037F5" w:rsidRDefault="009616E2" w:rsidP="00272578">
      <w:pPr>
        <w:pStyle w:val="ProductList-Body"/>
      </w:pPr>
    </w:p>
    <w:p w:rsidR="009616E2" w:rsidRPr="006037F5" w:rsidRDefault="009616E2" w:rsidP="00927DFB">
      <w:pPr>
        <w:pStyle w:val="ProductList-Body"/>
      </w:pPr>
      <w:r>
        <w:rPr>
          <w:b/>
          <w:color w:val="00188F"/>
        </w:rPr>
        <w:t>Usluge uvoza/izvoza</w:t>
      </w:r>
    </w:p>
    <w:p w:rsidR="00272578" w:rsidRPr="006037F5" w:rsidRDefault="00272578" w:rsidP="0088164F">
      <w:pPr>
        <w:pStyle w:val="ProductList-Body"/>
        <w:spacing w:after="120"/>
      </w:pPr>
      <w:r>
        <w:t xml:space="preserve">Klijentovo korištenje Usluge uvoza/izvoza uvjetovano je njegovim pridržavanjem svih uputa koje mu pruži Microsoft u vezi s pripremom, postupanjem i isporukom fizičkih medija koji sadrže njegove podatke (mediji za pohranu), a pružit će se e-poštom ili na adresi </w:t>
      </w:r>
      <w:hyperlink r:id="rId32" w:history="1">
        <w:r>
          <w:rPr>
            <w:rStyle w:val="Hyperlink"/>
          </w:rPr>
          <w:t>www.go.microsoft.com/fwlink/?linkid=301900&amp;CLCID=0X409</w:t>
        </w:r>
      </w:hyperlink>
      <w:r>
        <w:t xml:space="preserve">. Klijent je isključivo odgovoran za osiguravanje da se mediji za pohranu i podaci pruže u skladu sa svim pravnim propisima. Svi dolazni mediji za pohranu isporučit će se u DAP Microsoft DCS Podatkovni centar (INCOTERMS 2010). Izvezeni mediji za pohranu isporučit će se u DAP Klijentovo skladište (INCOTERMS 2010). Klijent je isključivo odgovoran za to da podaci na medijima za pohranu imaju dopuštenje za isporuku na lokaciju koju pruža Klijent. </w:t>
      </w:r>
    </w:p>
    <w:p w:rsidR="00272578" w:rsidRPr="006037F5" w:rsidRDefault="00272578" w:rsidP="00272578">
      <w:pPr>
        <w:pStyle w:val="ProductList-Body"/>
      </w:pPr>
      <w: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rsidR="009616E2" w:rsidRPr="006037F5" w:rsidRDefault="009616E2" w:rsidP="00272578">
      <w:pPr>
        <w:pStyle w:val="ProductList-Body"/>
      </w:pPr>
    </w:p>
    <w:p w:rsidR="009616E2" w:rsidRPr="006037F5" w:rsidRDefault="009616E2" w:rsidP="00927DFB">
      <w:pPr>
        <w:pStyle w:val="ProductList-Body"/>
      </w:pPr>
      <w:r>
        <w:rPr>
          <w:b/>
          <w:color w:val="00188F"/>
        </w:rPr>
        <w:t>Trgovina</w:t>
      </w:r>
    </w:p>
    <w:p w:rsidR="000E6ED8" w:rsidRPr="006037F5" w:rsidRDefault="00272578" w:rsidP="00317F73">
      <w:pPr>
        <w:pStyle w:val="ProductList-Body"/>
      </w:pPr>
      <w:r>
        <w:t>Microsoft Azure omogućuje Klijentu pristup ili kupnju proizvoda drugog proizvođača putem značajki kao što je Microsoft Azure Store i Galerija Virtualnog računala, na koje se primjenjuju zasebne odredbe dostupne na adresi</w:t>
      </w:r>
      <w:r w:rsidR="00317F73">
        <w:t xml:space="preserve"> </w:t>
      </w:r>
      <w:r w:rsidR="00317F73">
        <w:br/>
      </w:r>
      <w:hyperlink r:id="rId33" w:history="1">
        <w:r>
          <w:rPr>
            <w:rStyle w:val="Hyperlink"/>
          </w:rPr>
          <w:t>http://azure.microsoft.com/en-us/support/legal/microsoft-azure-store-terms/</w:t>
        </w:r>
      </w:hyperlink>
      <w:hyperlink r:id="rId34" w:history="1"/>
      <w:r>
        <w:t>.</w:t>
      </w:r>
    </w:p>
    <w:p w:rsidR="003D22CB"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070AF" w:rsidRPr="006037F5" w:rsidRDefault="008070AF" w:rsidP="00D73EC5">
      <w:pPr>
        <w:pStyle w:val="ProductList-OfferingGroupHeading"/>
        <w:spacing w:after="80"/>
        <w:outlineLvl w:val="1"/>
      </w:pPr>
      <w:bookmarkStart w:id="50" w:name="_Toc405892203"/>
      <w:r>
        <w:t>Enterprise Mobility Services</w:t>
      </w:r>
      <w:bookmarkEnd w:id="50"/>
    </w:p>
    <w:p w:rsidR="008070AF" w:rsidRPr="006037F5" w:rsidRDefault="008070AF" w:rsidP="008070AF">
      <w:pPr>
        <w:pStyle w:val="ProductList-Body"/>
        <w:tabs>
          <w:tab w:val="clear" w:pos="158"/>
          <w:tab w:val="left" w:pos="360"/>
        </w:tabs>
      </w:pPr>
      <w:r>
        <w:rPr>
          <w:b/>
          <w:color w:val="00188F"/>
        </w:rPr>
        <w:t>Napomene</w:t>
      </w:r>
    </w:p>
    <w:p w:rsidR="008070AF" w:rsidRPr="006037F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Paketi pretplatničkih licenci</w:t>
      </w:r>
    </w:p>
    <w:p w:rsidR="008070AF" w:rsidRPr="006037F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892204"/>
      <w:r>
        <w:t>Azure Active Directory Basic</w:t>
      </w:r>
      <w:bookmarkEnd w:id="51"/>
    </w:p>
    <w:p w:rsidR="00122096" w:rsidRPr="006037F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rsidR="00122096" w:rsidRPr="006037F5" w:rsidRDefault="00251087" w:rsidP="00251087">
      <w:pPr>
        <w:pStyle w:val="ProductList-Body"/>
        <w:shd w:val="clear" w:color="auto" w:fill="A6A6A6"/>
        <w:spacing w:before="120" w:after="240"/>
        <w:jc w:val="right"/>
      </w:pPr>
      <w:hyperlink w:anchor="TableofContents" w:history="1">
        <w:r w:rsidR="0026086C" w:rsidRPr="00BE02BD">
          <w:rPr>
            <w:rStyle w:val="Hyperlink"/>
            <w:sz w:val="16"/>
            <w:szCs w:val="16"/>
          </w:rPr>
          <w:t>Sadr</w:t>
        </w:r>
        <w:r w:rsidR="0026086C" w:rsidRPr="00BE02B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706672" w:rsidRPr="006037F5" w:rsidRDefault="00706672" w:rsidP="00706672">
      <w:pPr>
        <w:pStyle w:val="ProductList-Offering2Heading"/>
        <w:outlineLvl w:val="2"/>
      </w:pPr>
      <w:r>
        <w:tab/>
      </w:r>
      <w:bookmarkStart w:id="52" w:name="_Toc405892205"/>
      <w:r>
        <w:t>Azure Active Directory Premium</w:t>
      </w:r>
      <w:bookmarkEnd w:id="52"/>
    </w:p>
    <w:p w:rsidR="00706672" w:rsidRPr="006037F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rsidR="00706672"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070AF" w:rsidRPr="006037F5" w:rsidRDefault="008070AF" w:rsidP="008070AF">
      <w:pPr>
        <w:pStyle w:val="ProductList-Offering2Heading"/>
        <w:outlineLvl w:val="2"/>
      </w:pPr>
      <w:r>
        <w:tab/>
      </w:r>
      <w:bookmarkStart w:id="53" w:name="_Toc405892206"/>
      <w:r>
        <w:t>Azure Rights Management Service</w:t>
      </w:r>
      <w:bookmarkEnd w:id="53"/>
      <w:r>
        <w:t xml:space="preserve"> </w:t>
      </w:r>
    </w:p>
    <w:p w:rsidR="008070AF"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BE02BD" w:rsidRDefault="00BE02BD" w:rsidP="00D44190">
      <w:pPr>
        <w:pStyle w:val="ProductList-Offering2Heading"/>
        <w:outlineLvl w:val="2"/>
      </w:pPr>
      <w:bookmarkStart w:id="54" w:name="_Toc388464308"/>
      <w:bookmarkEnd w:id="54"/>
    </w:p>
    <w:p w:rsidR="00D44190" w:rsidRPr="006037F5" w:rsidRDefault="00D44190" w:rsidP="00D44190">
      <w:pPr>
        <w:pStyle w:val="ProductList-Offering2Heading"/>
        <w:outlineLvl w:val="2"/>
      </w:pPr>
      <w:r>
        <w:tab/>
      </w:r>
      <w:bookmarkStart w:id="55" w:name="_Toc405892207"/>
      <w:r>
        <w:t>Azure RemoteApp</w:t>
      </w:r>
      <w:bookmarkEnd w:id="55"/>
      <w:r>
        <w:t xml:space="preserve"> </w:t>
      </w:r>
    </w:p>
    <w:p w:rsidR="00D44190"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070AF" w:rsidRPr="006037F5" w:rsidRDefault="008070AF" w:rsidP="00D73EC5">
      <w:pPr>
        <w:pStyle w:val="ProductList-Offering1Heading"/>
        <w:outlineLvl w:val="2"/>
      </w:pPr>
      <w:r>
        <w:tab/>
      </w:r>
      <w:bookmarkStart w:id="56" w:name="_Toc405892208"/>
      <w:r>
        <w:t>Microsoft Intune</w:t>
      </w:r>
      <w:bookmarkEnd w:id="56"/>
    </w:p>
    <w:p w:rsidR="00D73EC5" w:rsidRPr="00251087" w:rsidRDefault="00D73EC5" w:rsidP="008070AF">
      <w:pPr>
        <w:pStyle w:val="ProductList-Body"/>
        <w:rPr>
          <w:rFonts w:ascii="Calibri Light" w:hAnsi="Calibri Light"/>
          <w:sz w:val="16"/>
          <w:szCs w:val="16"/>
        </w:rPr>
        <w:sectPr w:rsidR="00D73EC5" w:rsidRPr="00251087"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251087">
        <w:rPr>
          <w:rFonts w:ascii="Calibri Light" w:hAnsi="Calibri Light"/>
          <w:sz w:val="16"/>
          <w:szCs w:val="16"/>
        </w:rPr>
        <w:t>Microsoft Intune (po korisniku)</w:t>
      </w:r>
    </w:p>
    <w:p w:rsidR="008070AF" w:rsidRPr="006037F5" w:rsidRDefault="008070AF" w:rsidP="008070AF">
      <w:pPr>
        <w:pStyle w:val="ProductList-Body"/>
      </w:pPr>
    </w:p>
    <w:p w:rsidR="008070AF" w:rsidRPr="006037F5" w:rsidRDefault="006E5B74" w:rsidP="008070AF">
      <w:pPr>
        <w:pStyle w:val="ProductList-Body"/>
      </w:pPr>
      <w:r w:rsidRPr="00251087">
        <w:rPr>
          <w:rFonts w:ascii="Calibri Light" w:hAnsi="Calibri Light"/>
          <w:sz w:val="16"/>
          <w:szCs w:val="16"/>
        </w:rPr>
        <w:t>Dodatak Microsoft Intune za System Center Configuration</w:t>
      </w:r>
    </w:p>
    <w:p w:rsidR="00D73EC5" w:rsidRPr="00251087" w:rsidRDefault="008070AF" w:rsidP="008070AF">
      <w:pPr>
        <w:pStyle w:val="ProductList-Body"/>
        <w:rPr>
          <w:rFonts w:ascii="Calibri Light" w:hAnsi="Calibri Light"/>
          <w:sz w:val="16"/>
          <w:szCs w:val="16"/>
        </w:rPr>
        <w:sectPr w:rsidR="00D73EC5" w:rsidRPr="00251087" w:rsidSect="00D73EC5">
          <w:type w:val="continuous"/>
          <w:pgSz w:w="12240" w:h="15840"/>
          <w:pgMar w:top="1440" w:right="720" w:bottom="1440" w:left="720" w:header="720" w:footer="720" w:gutter="0"/>
          <w:cols w:num="2" w:space="720"/>
          <w:titlePg/>
          <w:docGrid w:linePitch="360"/>
        </w:sectPr>
      </w:pPr>
      <w:r w:rsidRPr="00251087">
        <w:rPr>
          <w:rFonts w:ascii="Calibri Light" w:hAnsi="Calibri Light"/>
          <w:sz w:val="16"/>
          <w:szCs w:val="16"/>
        </w:rPr>
        <w:t>Manager i System Center Endpoint Protection (po korisniku)</w:t>
      </w:r>
      <w:r w:rsidRPr="00251087">
        <w:rPr>
          <w:rFonts w:ascii="Calibri Light" w:hAnsi="Calibri Light"/>
          <w:sz w:val="16"/>
          <w:szCs w:val="16"/>
        </w:rPr>
        <w:br/>
        <w:t>(„Dodatak za Microsoft Intune“)</w:t>
      </w:r>
    </w:p>
    <w:p w:rsidR="008070AF" w:rsidRPr="00251087" w:rsidRDefault="008070AF" w:rsidP="00251087">
      <w:pPr>
        <w:pStyle w:val="ProductList-Body"/>
        <w:pBdr>
          <w:top w:val="single" w:sz="4" w:space="1" w:color="BFBFBF"/>
        </w:pBdr>
        <w:rPr>
          <w:b/>
          <w:color w:val="000000"/>
          <w:sz w:val="8"/>
          <w:szCs w:val="8"/>
          <w:lang w:eastAsia="en-US" w:bidi="ar-SA"/>
        </w:rPr>
      </w:pPr>
    </w:p>
    <w:p w:rsidR="00EF78B8" w:rsidRPr="006037F5" w:rsidRDefault="00EF78B8" w:rsidP="00EF78B8">
      <w:pPr>
        <w:pStyle w:val="ProductList-Body"/>
        <w:tabs>
          <w:tab w:val="clear" w:pos="158"/>
          <w:tab w:val="left" w:pos="180"/>
        </w:tabs>
      </w:pPr>
      <w:r>
        <w:rPr>
          <w:b/>
          <w:color w:val="00188F"/>
        </w:rPr>
        <w:t>Upravljanje uređajima</w:t>
      </w:r>
    </w:p>
    <w:p w:rsidR="00EF78B8" w:rsidRPr="006037F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Dodatni SL za pohranu</w:t>
      </w:r>
    </w:p>
    <w:p w:rsidR="008070AF" w:rsidRPr="006037F5" w:rsidRDefault="008070AF" w:rsidP="008070AF">
      <w:pPr>
        <w:pStyle w:val="ProductList-Body"/>
        <w:tabs>
          <w:tab w:val="clear" w:pos="158"/>
          <w:tab w:val="left" w:pos="180"/>
        </w:tabs>
      </w:pPr>
      <w:r>
        <w:t>Dodatni SL za pohranu potreban je za svaki gigabajt pohrane povrh pohrane pružene s osnovnom pretplatom.</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Komponente usluge Windows Software u Softveru System Center</w:t>
      </w:r>
    </w:p>
    <w:p w:rsidR="008070AF" w:rsidRPr="006037F5" w:rsidRDefault="008070AF" w:rsidP="008070AF">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reguliraju Komponente usluge Windows Software nalaze se u članku Pravo na korištenje proizvoda koji se odnosi na Windows 8.1 Pro i Enterprise. Prava na korištenje proizvoda nalaze se na adresi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Tehnologija i testiranje mjernih performansi – SQL Server</w:t>
      </w:r>
    </w:p>
    <w:p w:rsidR="008070AF" w:rsidRPr="006037F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74447C" w:rsidRPr="006037F5" w:rsidRDefault="0074447C" w:rsidP="0074447C">
      <w:pPr>
        <w:pStyle w:val="ProductList-OfferingGroupHeading"/>
        <w:spacing w:after="80"/>
        <w:outlineLvl w:val="1"/>
      </w:pPr>
      <w:bookmarkStart w:id="57" w:name="_Toc405892209"/>
      <w:r>
        <w:t>Microsoft Dynamics Online Services</w:t>
      </w:r>
      <w:bookmarkEnd w:id="57"/>
    </w:p>
    <w:p w:rsidR="0074447C" w:rsidRPr="006037F5" w:rsidRDefault="0074447C" w:rsidP="0074447C">
      <w:pPr>
        <w:pStyle w:val="ProductList-Body"/>
        <w:tabs>
          <w:tab w:val="clear" w:pos="158"/>
          <w:tab w:val="left" w:pos="360"/>
        </w:tabs>
      </w:pPr>
      <w:r>
        <w:rPr>
          <w:b/>
          <w:color w:val="00188F"/>
        </w:rPr>
        <w:t>Napomene</w:t>
      </w:r>
    </w:p>
    <w:p w:rsidR="0074447C" w:rsidRPr="006037F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Paketi pretplatničkih licenci</w:t>
      </w:r>
    </w:p>
    <w:p w:rsidR="00234095" w:rsidRPr="006037F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892210"/>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251087">
        <w:rPr>
          <w:rFonts w:ascii="Calibri Light" w:hAnsi="Calibri Light"/>
          <w:sz w:val="16"/>
          <w:szCs w:val="16"/>
        </w:rPr>
        <w:t>Microsoft Dynamics CRM Online Essentials</w:t>
      </w:r>
    </w:p>
    <w:p w:rsidR="001B497B" w:rsidRPr="006037F5" w:rsidRDefault="001B497B" w:rsidP="00EF1E73">
      <w:pPr>
        <w:pStyle w:val="ProductList-Body"/>
      </w:pPr>
      <w:r w:rsidRPr="00251087">
        <w:rPr>
          <w:rFonts w:ascii="Calibri Light" w:hAnsi="Calibri Light"/>
          <w:sz w:val="16"/>
          <w:szCs w:val="16"/>
        </w:rPr>
        <w:t>Microsoft Dynamics CRM Online Basic</w:t>
      </w:r>
    </w:p>
    <w:p w:rsidR="001B497B" w:rsidRPr="006037F5" w:rsidRDefault="001B497B" w:rsidP="00EF1E73">
      <w:pPr>
        <w:pStyle w:val="ProductList-Body"/>
      </w:pPr>
      <w:r w:rsidRPr="00251087">
        <w:rPr>
          <w:rFonts w:ascii="Calibri Light" w:hAnsi="Calibri Light"/>
          <w:sz w:val="16"/>
          <w:szCs w:val="16"/>
        </w:rPr>
        <w:t>Microsoft Dynamics CRM Online Professional</w:t>
      </w:r>
    </w:p>
    <w:p w:rsidR="001B497B" w:rsidRPr="006037F5" w:rsidRDefault="001B497B" w:rsidP="00EF1E73">
      <w:pPr>
        <w:pStyle w:val="ProductList-Body"/>
      </w:pPr>
      <w:r w:rsidRPr="00251087">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251087">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Vanjski korisnici</w:t>
      </w:r>
    </w:p>
    <w:p w:rsidR="001B497B" w:rsidRPr="006037F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pristup uslugama Microsoft Dynamics Marketing, Microsoft Social Listening ili Parature, from Microsoft.</w:t>
      </w:r>
      <w:r w:rsidRPr="00251087">
        <w:rPr>
          <w:color w:val="000000"/>
          <w:szCs w:val="18"/>
        </w:rPr>
        <w:t xml:space="preserve"> </w:t>
      </w:r>
    </w:p>
    <w:p w:rsidR="004E52BA"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74447C" w:rsidRPr="006037F5" w:rsidRDefault="0074447C" w:rsidP="0074447C">
      <w:pPr>
        <w:pStyle w:val="ProductList-Offering2Heading"/>
        <w:outlineLvl w:val="2"/>
      </w:pPr>
      <w:r>
        <w:tab/>
      </w:r>
      <w:bookmarkStart w:id="59" w:name="_Toc405892211"/>
      <w:r>
        <w:t>Microsoft Dynamics Marketing</w:t>
      </w:r>
      <w:bookmarkEnd w:id="59"/>
    </w:p>
    <w:p w:rsidR="0074447C" w:rsidRPr="006037F5" w:rsidRDefault="0074447C" w:rsidP="0074447C">
      <w:pPr>
        <w:pStyle w:val="ProductList-Body"/>
      </w:pPr>
      <w:r w:rsidRPr="00251087">
        <w:rPr>
          <w:rFonts w:ascii="Calibri Light" w:hAnsi="Calibri Light"/>
          <w:sz w:val="16"/>
          <w:szCs w:val="16"/>
        </w:rPr>
        <w:t>Microsoft Dynamics Marketing Enterprise</w:t>
      </w:r>
    </w:p>
    <w:p w:rsidR="0074447C" w:rsidRPr="006037F5" w:rsidRDefault="0074447C" w:rsidP="0074447C">
      <w:pPr>
        <w:pStyle w:val="ProductList-Body"/>
      </w:pPr>
      <w:r w:rsidRPr="00251087">
        <w:rPr>
          <w:rFonts w:ascii="Calibri Light" w:hAnsi="Calibri Light"/>
          <w:sz w:val="16"/>
          <w:szCs w:val="16"/>
        </w:rPr>
        <w:t>Microsoft Dynamics Marketing Sales Collaboration</w:t>
      </w:r>
    </w:p>
    <w:p w:rsidR="0074447C" w:rsidRPr="006037F5" w:rsidRDefault="0074447C" w:rsidP="00251087">
      <w:pPr>
        <w:pStyle w:val="ProductList-Body"/>
        <w:pBdr>
          <w:top w:val="single" w:sz="4" w:space="1" w:color="BFBFBF"/>
        </w:pBdr>
      </w:pPr>
    </w:p>
    <w:p w:rsidR="00E53C1F" w:rsidRPr="006037F5" w:rsidRDefault="00E53C1F" w:rsidP="00E53C1F">
      <w:pPr>
        <w:pStyle w:val="ProductList-Body"/>
      </w:pPr>
      <w:r>
        <w:rPr>
          <w:b/>
          <w:color w:val="00188F"/>
        </w:rPr>
        <w:t>Ugovor o razini usluge</w:t>
      </w:r>
    </w:p>
    <w:p w:rsidR="00E53C1F" w:rsidRPr="006037F5" w:rsidRDefault="00E53C1F" w:rsidP="00E53C1F">
      <w:pPr>
        <w:pStyle w:val="ProductList-Body"/>
      </w:pPr>
      <w:r>
        <w:t>Ne postoji Ugovor o razini usluge za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Web korisnički profil</w:t>
      </w:r>
    </w:p>
    <w:p w:rsidR="0074447C" w:rsidRPr="006037F5" w:rsidRDefault="0074447C" w:rsidP="0074447C">
      <w:pPr>
        <w:pStyle w:val="ProductList-Body"/>
      </w:pPr>
      <w:r>
        <w:t>Korisnici koji su konfigurirani i pristupaju ovoj Online usluzi kao Korisnici web-portala ne trebaju SL-ove za korisnika.</w:t>
      </w:r>
    </w:p>
    <w:p w:rsidR="0074447C"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234095" w:rsidRPr="006037F5" w:rsidRDefault="00234095" w:rsidP="00234095">
      <w:pPr>
        <w:pStyle w:val="ProductList-Offering2Heading"/>
        <w:outlineLvl w:val="2"/>
      </w:pPr>
      <w:r>
        <w:tab/>
      </w:r>
      <w:bookmarkStart w:id="60" w:name="_Toc405892212"/>
      <w:r>
        <w:t>Microsoft Social Listening</w:t>
      </w:r>
      <w:bookmarkEnd w:id="60"/>
    </w:p>
    <w:p w:rsidR="00234095" w:rsidRPr="006037F5" w:rsidRDefault="00234095" w:rsidP="00234095">
      <w:pPr>
        <w:pStyle w:val="ProductList-Body"/>
      </w:pPr>
      <w:r w:rsidRPr="00251087">
        <w:rPr>
          <w:rFonts w:ascii="Calibri Light" w:hAnsi="Calibri Light"/>
          <w:sz w:val="16"/>
          <w:szCs w:val="16"/>
        </w:rPr>
        <w:t>Microsoft Social Listening Professional</w:t>
      </w:r>
    </w:p>
    <w:p w:rsidR="00234095" w:rsidRPr="00251087" w:rsidRDefault="00234095" w:rsidP="00251087">
      <w:pPr>
        <w:pStyle w:val="ProductList-Body"/>
        <w:pBdr>
          <w:top w:val="single" w:sz="4" w:space="1" w:color="BFBFBF"/>
        </w:pBdr>
        <w:rPr>
          <w:b/>
          <w:color w:val="000000"/>
          <w:sz w:val="8"/>
          <w:szCs w:val="8"/>
          <w:lang w:eastAsia="en-US" w:bidi="ar-SA"/>
        </w:rPr>
      </w:pPr>
    </w:p>
    <w:p w:rsidR="00DD2927" w:rsidRPr="006037F5" w:rsidRDefault="00DD2927" w:rsidP="00DD2927">
      <w:pPr>
        <w:pStyle w:val="ProductList-Body"/>
      </w:pPr>
      <w:r>
        <w:rPr>
          <w:b/>
          <w:color w:val="00188F"/>
        </w:rPr>
        <w:t>Ugovor o razini usluge</w:t>
      </w:r>
    </w:p>
    <w:p w:rsidR="00DD2927" w:rsidRPr="006037F5" w:rsidRDefault="00DD2927" w:rsidP="00DD2927">
      <w:pPr>
        <w:pStyle w:val="ProductList-Body"/>
      </w:pPr>
      <w:r>
        <w:t>Ne postoji Ugovor o razini usluge za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Društveni sadržaj pribavljen putem usluge Microsoft Social Listening</w:t>
      </w:r>
    </w:p>
    <w:p w:rsidR="00234095" w:rsidRPr="006037F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Listening. Društveni sadržaj nije Korisnički podatak. Društveni sadržaj možete koristiti samo u svoje interne poslovne svrhe. Microsoft pridržava pravo:</w:t>
      </w:r>
    </w:p>
    <w:p w:rsidR="00234095" w:rsidRPr="006037F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rsidR="00234095" w:rsidRPr="006037F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rsidR="00234095" w:rsidRPr="006037F5" w:rsidRDefault="00234095" w:rsidP="00234095">
      <w:pPr>
        <w:pStyle w:val="ProductList-Body"/>
        <w:numPr>
          <w:ilvl w:val="0"/>
          <w:numId w:val="13"/>
        </w:numPr>
        <w:spacing w:before="40"/>
        <w:ind w:left="450" w:hanging="274"/>
      </w:pPr>
      <w:r>
        <w:t>upućivanja Klijenta na uređivanje ili brisanje Društvenog sadržaja ako Klijent izvozi Društveni sadržaj; te</w:t>
      </w:r>
    </w:p>
    <w:p w:rsidR="00234095" w:rsidRPr="006037F5" w:rsidRDefault="00234095" w:rsidP="00234095">
      <w:pPr>
        <w:pStyle w:val="ProductList-Body"/>
        <w:numPr>
          <w:ilvl w:val="0"/>
          <w:numId w:val="13"/>
        </w:numPr>
        <w:spacing w:before="40"/>
        <w:ind w:left="450" w:hanging="274"/>
      </w:pPr>
      <w:r>
        <w:t xml:space="preserve">brisanja ili ograničavanja daljnjeg pristupa Društvenom sadržaju nakon ukidanja ili isteka Online usluge. </w:t>
      </w:r>
    </w:p>
    <w:p w:rsidR="00E776C5"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E776C5" w:rsidRPr="006037F5" w:rsidRDefault="00E776C5" w:rsidP="00A8327A">
      <w:pPr>
        <w:pStyle w:val="ProductList-Offering2Heading"/>
        <w:keepNext/>
        <w:keepLines/>
        <w:outlineLvl w:val="2"/>
      </w:pPr>
      <w:r>
        <w:tab/>
      </w:r>
      <w:bookmarkStart w:id="61" w:name="_Toc405892213"/>
      <w:r>
        <w:t>Parature, from Microsoft</w:t>
      </w:r>
      <w:bookmarkEnd w:id="61"/>
    </w:p>
    <w:p w:rsidR="00E776C5" w:rsidRPr="006037F5" w:rsidRDefault="00E776C5" w:rsidP="00A8327A">
      <w:pPr>
        <w:pStyle w:val="ProductList-Body"/>
        <w:keepNext/>
        <w:keepLines/>
      </w:pPr>
      <w:r w:rsidRPr="00251087">
        <w:rPr>
          <w:rFonts w:ascii="Calibri Light" w:hAnsi="Calibri Light"/>
          <w:sz w:val="16"/>
          <w:szCs w:val="16"/>
        </w:rPr>
        <w:t>Parature Enterprise</w:t>
      </w:r>
    </w:p>
    <w:p w:rsidR="00E776C5" w:rsidRPr="00251087" w:rsidRDefault="00E776C5" w:rsidP="00251087">
      <w:pPr>
        <w:pStyle w:val="ProductList-Body"/>
        <w:pBdr>
          <w:top w:val="single" w:sz="4" w:space="1" w:color="BFBFBF"/>
        </w:pBdr>
        <w:rPr>
          <w:b/>
          <w:color w:val="000000"/>
          <w:sz w:val="8"/>
          <w:szCs w:val="8"/>
          <w:lang w:val="it-IT" w:eastAsia="en-US" w:bidi="ar-SA"/>
        </w:rPr>
      </w:pPr>
    </w:p>
    <w:p w:rsidR="00DD2927" w:rsidRPr="006037F5" w:rsidRDefault="00DD2927" w:rsidP="00A8327A">
      <w:pPr>
        <w:pStyle w:val="ProductList-Body"/>
        <w:keepNext/>
        <w:keepLines/>
      </w:pPr>
      <w:r>
        <w:rPr>
          <w:b/>
          <w:color w:val="00188F"/>
        </w:rPr>
        <w:t>Ugovor o razini usluge</w:t>
      </w:r>
    </w:p>
    <w:p w:rsidR="00DD2927" w:rsidRPr="006037F5" w:rsidRDefault="00DD2927" w:rsidP="00A8327A">
      <w:pPr>
        <w:pStyle w:val="ProductList-Body"/>
        <w:keepNext/>
        <w:keepLines/>
      </w:pPr>
      <w:r>
        <w:t>Ne postoji Ugovor o razini usluge za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Klijent može koristiti Parature u skladu s odredbama o zaštiti privatnosti i/ili sigurnosti koje se nalaze na adresi http://www.parature.com/privacylegal/.</w:t>
      </w:r>
    </w:p>
    <w:p w:rsidR="00E776C5"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3D22CB" w:rsidRPr="006037F5" w:rsidRDefault="004E52BA" w:rsidP="00D73EC5">
      <w:pPr>
        <w:pStyle w:val="ProductList-OfferingGroupHeading"/>
        <w:spacing w:after="80"/>
        <w:outlineLvl w:val="1"/>
      </w:pPr>
      <w:bookmarkStart w:id="62" w:name="_Toc405892214"/>
      <w:r>
        <w:t>Usluge Office 365</w:t>
      </w:r>
      <w:bookmarkEnd w:id="62"/>
    </w:p>
    <w:p w:rsidR="000E3993" w:rsidRPr="006037F5" w:rsidRDefault="000E3993" w:rsidP="000E3993">
      <w:pPr>
        <w:pStyle w:val="ProductList-Body"/>
        <w:tabs>
          <w:tab w:val="clear" w:pos="158"/>
          <w:tab w:val="left" w:pos="360"/>
        </w:tabs>
      </w:pPr>
      <w:r>
        <w:rPr>
          <w:b/>
          <w:color w:val="00188F"/>
        </w:rPr>
        <w:t>Napomene</w:t>
      </w:r>
    </w:p>
    <w:p w:rsidR="000E3993" w:rsidRPr="006037F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Značajke Core za Usluge Office 365</w:t>
      </w:r>
    </w:p>
    <w:bookmarkEnd w:id="63"/>
    <w:p w:rsidR="009427A1" w:rsidRPr="006037F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Administracijski portal</w:t>
      </w:r>
    </w:p>
    <w:p w:rsidR="009427A1" w:rsidRPr="006037F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Paketi pretplatničkih licenci</w:t>
      </w:r>
    </w:p>
    <w:p w:rsidR="004A2A95" w:rsidRPr="006037F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Lync Online Plan 1 i 2 te SharePoint Online Plan 1 i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892215"/>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251087">
        <w:rPr>
          <w:rFonts w:ascii="Calibri Light" w:hAnsi="Calibri Light"/>
          <w:sz w:val="16"/>
          <w:szCs w:val="16"/>
        </w:rPr>
        <w:t>Sprječavanje gubitka podataka</w:t>
      </w:r>
    </w:p>
    <w:p w:rsidR="004E52BA" w:rsidRPr="006037F5" w:rsidRDefault="004E52BA" w:rsidP="00EF1E73">
      <w:pPr>
        <w:pStyle w:val="ProductList-Body"/>
      </w:pPr>
      <w:r w:rsidRPr="00251087">
        <w:rPr>
          <w:rFonts w:ascii="Calibri Light" w:hAnsi="Calibri Light"/>
          <w:sz w:val="16"/>
          <w:szCs w:val="16"/>
        </w:rPr>
        <w:t>Exchange Online Archiving za Exchange Online</w:t>
      </w:r>
    </w:p>
    <w:p w:rsidR="004E52BA" w:rsidRPr="006037F5" w:rsidRDefault="004E52BA" w:rsidP="00EF1E73">
      <w:pPr>
        <w:pStyle w:val="ProductList-Body"/>
      </w:pPr>
      <w:r w:rsidRPr="00251087">
        <w:rPr>
          <w:rFonts w:ascii="Calibri Light" w:hAnsi="Calibri Light"/>
          <w:sz w:val="16"/>
          <w:szCs w:val="16"/>
        </w:rPr>
        <w:t>Exchange Online Archiving za Exchange Server</w:t>
      </w:r>
    </w:p>
    <w:p w:rsidR="004E52BA" w:rsidRPr="006037F5" w:rsidRDefault="004E52BA" w:rsidP="00EF1E73">
      <w:pPr>
        <w:pStyle w:val="ProductList-Body"/>
      </w:pPr>
      <w:r w:rsidRPr="00251087">
        <w:rPr>
          <w:rFonts w:ascii="Calibri Light" w:hAnsi="Calibri Light"/>
          <w:sz w:val="16"/>
          <w:szCs w:val="16"/>
        </w:rPr>
        <w:t>Exchange Online Kiosk</w:t>
      </w:r>
    </w:p>
    <w:p w:rsidR="004E52BA" w:rsidRPr="006037F5" w:rsidRDefault="004E52BA" w:rsidP="00EF1E73">
      <w:pPr>
        <w:pStyle w:val="ProductList-Body"/>
      </w:pPr>
      <w:r w:rsidRPr="00251087">
        <w:rPr>
          <w:rFonts w:ascii="Calibri Light" w:hAnsi="Calibri Light"/>
          <w:sz w:val="16"/>
          <w:szCs w:val="16"/>
        </w:rPr>
        <w:t>Exchange Online Plan 1</w:t>
      </w:r>
    </w:p>
    <w:p w:rsidR="004E52BA" w:rsidRPr="006037F5" w:rsidRDefault="004E52BA" w:rsidP="00EF1E73">
      <w:pPr>
        <w:pStyle w:val="ProductList-Body"/>
      </w:pPr>
      <w:r w:rsidRPr="00251087">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251087">
      <w:pPr>
        <w:pStyle w:val="ProductList-Body"/>
        <w:pBdr>
          <w:top w:val="single" w:sz="4" w:space="1" w:color="BFBFBF"/>
        </w:pBdr>
      </w:pPr>
    </w:p>
    <w:p w:rsidR="001A19E0" w:rsidRPr="006037F5" w:rsidRDefault="00DC0A1F" w:rsidP="001A19E0">
      <w:pPr>
        <w:pStyle w:val="ProductList-Body"/>
      </w:pPr>
      <w:r>
        <w:rPr>
          <w:b/>
          <w:color w:val="00188F"/>
        </w:rPr>
        <w:t>Značajke Core za Usluge Office 365 – Exchange Online</w:t>
      </w:r>
    </w:p>
    <w:p w:rsidR="001A19E0" w:rsidRPr="006037F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Poruke e-pošte</w:t>
      </w:r>
    </w:p>
    <w:p w:rsidR="001A19E0" w:rsidRPr="006037F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Pristup s mobilnog uređaja i web-preglednika</w:t>
      </w:r>
    </w:p>
    <w:p w:rsidR="001A19E0" w:rsidRPr="006037F5" w:rsidRDefault="001A19E0" w:rsidP="001A19E0">
      <w:pPr>
        <w:pStyle w:val="ProductList-Body"/>
        <w:ind w:left="180"/>
      </w:pPr>
      <w:r>
        <w:t xml:space="preserve">Putem protokola Microsoft Exchange ActiveSync ili zamjenskog protokola ili tehnologije, Exchange Online omogućit će krajnjem korisniku slanje </w:t>
      </w:r>
      <w:r w:rsidR="00644603">
        <w:br/>
      </w:r>
      <w:r>
        <w:t>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Pravila zadržavanja</w:t>
      </w:r>
    </w:p>
    <w:p w:rsidR="001A19E0" w:rsidRPr="006037F5" w:rsidRDefault="001A19E0" w:rsidP="001A19E0">
      <w:pPr>
        <w:pStyle w:val="ProductList-Body"/>
        <w:ind w:left="180"/>
      </w:pPr>
      <w:r>
        <w:t>Klijent će moći ustanoviti pravila arhiviranja i brisanja poruka e-pošte.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Oporavak izbrisane stavke i poštanskog sandučića</w:t>
      </w:r>
    </w:p>
    <w:p w:rsidR="001A19E0" w:rsidRPr="006037F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Pretraživanje više poštanskih sandučića</w:t>
      </w:r>
    </w:p>
    <w:p w:rsidR="001A19E0" w:rsidRPr="006037F5" w:rsidRDefault="001A19E0" w:rsidP="001A19E0">
      <w:pPr>
        <w:pStyle w:val="ProductList-Body"/>
        <w:ind w:left="180"/>
      </w:pPr>
      <w:r>
        <w:t>Korisnik će moći pretraživati sadržaj više poštanskih sandučića unutar svoje tvrtke ili ustanove.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Kalendar</w:t>
      </w:r>
    </w:p>
    <w:p w:rsidR="001A19E0" w:rsidRPr="006037F5" w:rsidRDefault="001A19E0" w:rsidP="001A19E0">
      <w:pPr>
        <w:pStyle w:val="ProductList-Body"/>
        <w:ind w:left="180"/>
      </w:pPr>
      <w:r>
        <w:t>Krajnji korisnik moći će vidjeti kalendar i zakazivati o obveze, sastanke i automatske odgovore na dolazne poruke e-pošte.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Kontakti</w:t>
      </w:r>
    </w:p>
    <w:p w:rsidR="001A19E0" w:rsidRPr="006037F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rsidR="001A19E0" w:rsidRPr="006037F5" w:rsidRDefault="001A19E0" w:rsidP="001A19E0">
      <w:pPr>
        <w:pStyle w:val="ProductList-Body"/>
      </w:pPr>
    </w:p>
    <w:p w:rsidR="00DC0A1F" w:rsidRPr="006037F5" w:rsidRDefault="00DC0A1F" w:rsidP="00DC0A1F">
      <w:pPr>
        <w:pStyle w:val="ProductList-Body"/>
      </w:pPr>
      <w:r>
        <w:rPr>
          <w:b/>
          <w:color w:val="00188F"/>
        </w:rPr>
        <w:t>Značajke Core za Usluge Office 365 – Exchange Online arhiviranje</w:t>
      </w:r>
    </w:p>
    <w:p w:rsidR="00DC0A1F" w:rsidRPr="006037F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Pohrana</w:t>
      </w:r>
    </w:p>
    <w:p w:rsidR="001A19E0" w:rsidRPr="006037F5" w:rsidRDefault="001A19E0" w:rsidP="00ED50E6">
      <w:pPr>
        <w:pStyle w:val="ProductList-Body"/>
        <w:ind w:left="180"/>
      </w:pPr>
      <w:r>
        <w:t>Klijent će moći dopustiti krajnjem korisniku pohranu poruka e-pošte.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Pravila zadržavanja</w:t>
      </w:r>
    </w:p>
    <w:p w:rsidR="001A19E0" w:rsidRPr="006037F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Oporavak izbrisane stavke i poštanskog sandučića</w:t>
      </w:r>
    </w:p>
    <w:p w:rsidR="001A19E0" w:rsidRPr="006037F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Pretraživanje više poštanskih sandučića</w:t>
      </w:r>
    </w:p>
    <w:p w:rsidR="001A19E0" w:rsidRPr="006037F5" w:rsidRDefault="001A19E0" w:rsidP="00ED50E6">
      <w:pPr>
        <w:pStyle w:val="ProductList-Body"/>
        <w:ind w:left="180"/>
      </w:pPr>
      <w:r>
        <w:t>Korisnik će moći pretraživati sadržaj više poštanskih sandučića unutar svoje tvrtke ili ustanove.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Obveza čuvanja podataka</w:t>
      </w:r>
    </w:p>
    <w:p w:rsidR="001A19E0" w:rsidRPr="006037F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Arhiviranje</w:t>
      </w:r>
    </w:p>
    <w:p w:rsidR="006523C8" w:rsidRPr="006037F5" w:rsidRDefault="006523C8" w:rsidP="006523C8">
      <w:pPr>
        <w:pStyle w:val="ProductList-Body"/>
        <w:ind w:left="180"/>
      </w:pPr>
      <w:r>
        <w:t>Arhiviranje je moguće koristiti samo za pohranjivanje poruka uz Exchange Online Plan 1 i 2.</w:t>
      </w:r>
    </w:p>
    <w:p w:rsidR="006523C8" w:rsidRPr="006037F5" w:rsidRDefault="006523C8" w:rsidP="006523C8">
      <w:pPr>
        <w:pStyle w:val="ProductList-Body"/>
        <w:ind w:left="180"/>
      </w:pPr>
      <w:r>
        <w:rPr>
          <w:b/>
          <w:color w:val="0072C6"/>
        </w:rPr>
        <w:t>Arhiviranje za Exchange Server</w:t>
      </w:r>
    </w:p>
    <w:p w:rsidR="006523C8" w:rsidRPr="006037F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iz usluge Exchange Hosted Archive Migration</w:t>
      </w:r>
    </w:p>
    <w:p w:rsidR="006523C8" w:rsidRPr="006037F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8" w:history="1">
        <w:r>
          <w:rPr>
            <w:rStyle w:val="Hyperlink"/>
          </w:rPr>
          <w:t>http://go.microsoft.com/?linkid=9839206</w:t>
        </w:r>
      </w:hyperlink>
      <w:r w:rsidRPr="000E1708">
        <w:rPr>
          <w:rStyle w:val="Hyperlink"/>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Licenca za uređaj – Sprječavanje gubitka podataka</w:t>
      </w:r>
    </w:p>
    <w:p w:rsidR="009427A1" w:rsidRPr="006037F5"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rsidR="00E93FD0"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ED50E6" w:rsidRPr="006037F5" w:rsidRDefault="00E93FD0" w:rsidP="00D73EC5">
      <w:pPr>
        <w:pStyle w:val="ProductList-Offering2Heading"/>
        <w:outlineLvl w:val="2"/>
      </w:pPr>
      <w:r>
        <w:tab/>
      </w:r>
      <w:bookmarkStart w:id="65" w:name="_Toc405892216"/>
      <w:r>
        <w:t>Lync Online</w:t>
      </w:r>
      <w:bookmarkEnd w:id="65"/>
    </w:p>
    <w:p w:rsidR="00E93FD0" w:rsidRPr="006037F5" w:rsidRDefault="00E93FD0" w:rsidP="00EF1E73">
      <w:pPr>
        <w:pStyle w:val="ProductList-Body"/>
      </w:pPr>
      <w:r w:rsidRPr="00251087">
        <w:rPr>
          <w:rFonts w:ascii="Calibri Light" w:hAnsi="Calibri Light"/>
          <w:sz w:val="16"/>
          <w:szCs w:val="16"/>
        </w:rPr>
        <w:t>Lync Online Plan 1</w:t>
      </w:r>
    </w:p>
    <w:p w:rsidR="00E93FD0" w:rsidRPr="006037F5" w:rsidRDefault="00E93FD0" w:rsidP="00EF1E73">
      <w:pPr>
        <w:pStyle w:val="ProductList-Body"/>
      </w:pPr>
      <w:r w:rsidRPr="00251087">
        <w:rPr>
          <w:rFonts w:ascii="Calibri Light" w:hAnsi="Calibri Light"/>
          <w:sz w:val="16"/>
          <w:szCs w:val="16"/>
        </w:rPr>
        <w:t>Lync Online Plan 2</w:t>
      </w:r>
    </w:p>
    <w:p w:rsidR="00123E7D" w:rsidRPr="00251087" w:rsidRDefault="00123E7D" w:rsidP="00251087">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tabs>
          <w:tab w:val="clear" w:pos="158"/>
          <w:tab w:val="left" w:pos="360"/>
        </w:tabs>
      </w:pPr>
      <w:r>
        <w:rPr>
          <w:b/>
          <w:color w:val="00188F"/>
        </w:rPr>
        <w:t>Napomene</w:t>
      </w:r>
    </w:p>
    <w:p w:rsidR="00123E7D" w:rsidRPr="006037F5" w:rsidRDefault="00123E7D" w:rsidP="00123E7D">
      <w:pPr>
        <w:pStyle w:val="ProductList-Body"/>
      </w:pPr>
      <w:r>
        <w:t xml:space="preserve">Primjenjuju se Napomene u vezi sa Snimanjem i tehnologijom H.264/MPEG-4 AVC i/ili VC-1 u </w:t>
      </w:r>
      <w:hyperlink w:anchor="Attachment1" w:history="1">
        <w:r>
          <w:rPr>
            <w:rStyle w:val="Hyperlink"/>
          </w:rPr>
          <w:t>Privitku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Značajke Core za Usluge Office 365</w:t>
      </w:r>
    </w:p>
    <w:p w:rsidR="00D7478E" w:rsidRPr="006037F5" w:rsidRDefault="00D7478E" w:rsidP="00D7478E">
      <w:pPr>
        <w:pStyle w:val="ProductList-Body"/>
      </w:pPr>
      <w:r>
        <w:t xml:space="preserve">Lync Online ili zamjenska usluga imat će sljedeće mogućnosti </w:t>
      </w:r>
      <w:hyperlink w:anchor="CoreFeaturesforOffice365Services" w:history="1">
        <w:r>
          <w:rPr>
            <w:rStyle w:val="Hyperlink"/>
          </w:rPr>
          <w:t>Značajki Core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Slanje izravnih poruka</w:t>
      </w:r>
    </w:p>
    <w:p w:rsidR="001A19E0" w:rsidRPr="006037F5" w:rsidRDefault="001A19E0" w:rsidP="00D7478E">
      <w:pPr>
        <w:pStyle w:val="ProductList-Body"/>
        <w:tabs>
          <w:tab w:val="clear" w:pos="158"/>
          <w:tab w:val="left" w:pos="360"/>
        </w:tabs>
        <w:ind w:left="180"/>
      </w:pPr>
      <w:r>
        <w:t>Krajnji će korisnik moći prenositi tekstnu poruku drugom krajnjem korisniku u stvarnom vremenu putem mreže internetskog protokola.</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Prisutnost</w:t>
      </w:r>
    </w:p>
    <w:p w:rsidR="001A19E0" w:rsidRPr="006037F5" w:rsidRDefault="001A19E0" w:rsidP="00D7478E">
      <w:pPr>
        <w:pStyle w:val="ProductList-Body"/>
        <w:tabs>
          <w:tab w:val="clear" w:pos="158"/>
          <w:tab w:val="left" w:pos="360"/>
        </w:tabs>
        <w:ind w:left="180"/>
      </w:pPr>
      <w:r>
        <w:t>Krajnji će korisnik moći postaviti i prikazati dostupnost krajnjeg korisnika i vidjeti dostupnost drugog krajnjeg korisnika.</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Mrežni sastanci</w:t>
      </w:r>
    </w:p>
    <w:p w:rsidR="001A19E0" w:rsidRPr="006037F5" w:rsidRDefault="001A19E0" w:rsidP="00D7478E">
      <w:pPr>
        <w:pStyle w:val="ProductList-Body"/>
        <w:tabs>
          <w:tab w:val="clear" w:pos="158"/>
          <w:tab w:val="left" w:pos="360"/>
        </w:tabs>
        <w:ind w:left="180"/>
      </w:pPr>
      <w:r>
        <w:t>Krajnji će korisnik moći sudjelovati u sastanku utemeljenom na internetu koji ima funkciju audio i videokonferencije s drugim korisnicima.</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Vanjski korisnici i korisnici čiju autentičnost nije provjerio Lync Online</w:t>
      </w:r>
    </w:p>
    <w:p w:rsidR="00207B92" w:rsidRPr="006037F5" w:rsidRDefault="00207B92" w:rsidP="00207B92">
      <w:pPr>
        <w:pStyle w:val="ProductList-Body"/>
        <w:tabs>
          <w:tab w:val="clear" w:pos="158"/>
          <w:tab w:val="left" w:pos="360"/>
        </w:tabs>
      </w:pPr>
      <w:r>
        <w:t>SL-ovi za korisnike nisu potrebni za Vanjske korisnike i korisnike čiju autentičnost nije provjerila usluga Lync Online.</w:t>
      </w:r>
    </w:p>
    <w:p w:rsidR="00E93FD0"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62C50" w:rsidRPr="006037F5" w:rsidRDefault="00862C50" w:rsidP="00D73EC5">
      <w:pPr>
        <w:pStyle w:val="ProductList-Offering2Heading"/>
        <w:outlineLvl w:val="2"/>
      </w:pPr>
      <w:r>
        <w:tab/>
      </w:r>
      <w:bookmarkStart w:id="66" w:name="_Toc405892217"/>
      <w:r>
        <w:t>Aplikacije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251087">
        <w:rPr>
          <w:rFonts w:ascii="Calibri Light" w:hAnsi="Calibri Light"/>
          <w:sz w:val="16"/>
          <w:szCs w:val="16"/>
        </w:rPr>
        <w:t>Office 365 Business</w:t>
      </w:r>
    </w:p>
    <w:p w:rsidR="00414009" w:rsidRPr="006037F5" w:rsidRDefault="00862C50" w:rsidP="00862C50">
      <w:pPr>
        <w:pStyle w:val="ProductList-Body"/>
      </w:pPr>
      <w:r w:rsidRPr="00251087">
        <w:rPr>
          <w:rFonts w:ascii="Calibri Light" w:hAnsi="Calibri Light"/>
          <w:sz w:val="16"/>
          <w:szCs w:val="16"/>
        </w:rPr>
        <w:t>Office 365 ProPlus</w:t>
      </w:r>
    </w:p>
    <w:p w:rsidR="00862C50" w:rsidRPr="006037F5" w:rsidRDefault="00862C50" w:rsidP="00862C50">
      <w:pPr>
        <w:pStyle w:val="ProductList-Body"/>
      </w:pPr>
      <w:r w:rsidRPr="00251087">
        <w:rPr>
          <w:rFonts w:ascii="Calibri Light" w:hAnsi="Calibri Light"/>
          <w:sz w:val="16"/>
          <w:szCs w:val="16"/>
        </w:rPr>
        <w:t>Project Pro za Office 365</w:t>
      </w:r>
    </w:p>
    <w:p w:rsidR="00862C50" w:rsidRPr="006037F5" w:rsidRDefault="00862C50" w:rsidP="00862C50">
      <w:pPr>
        <w:pStyle w:val="ProductList-Body"/>
      </w:pPr>
      <w:r w:rsidRPr="00251087">
        <w:rPr>
          <w:rFonts w:ascii="Calibri Light" w:hAnsi="Calibri Light"/>
          <w:sz w:val="16"/>
          <w:szCs w:val="16"/>
        </w:rPr>
        <w:t>Visio Pro za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251087">
      <w:pPr>
        <w:pStyle w:val="ProductList-Body"/>
        <w:pBdr>
          <w:top w:val="single" w:sz="4" w:space="1" w:color="BFBFBF"/>
        </w:pBdr>
      </w:pPr>
    </w:p>
    <w:p w:rsidR="00123E7D" w:rsidRPr="006037F5" w:rsidRDefault="00123E7D" w:rsidP="00123E7D">
      <w:pPr>
        <w:pStyle w:val="ProductList-Body"/>
      </w:pPr>
      <w:r>
        <w:rPr>
          <w:b/>
          <w:color w:val="00188F"/>
        </w:rPr>
        <w:t>Ugovor o razini usluge</w:t>
      </w:r>
    </w:p>
    <w:p w:rsidR="00123E7D" w:rsidRPr="006037F5" w:rsidRDefault="00123E7D" w:rsidP="00123E7D">
      <w:pPr>
        <w:pStyle w:val="ProductList-Body"/>
      </w:pPr>
      <w:r>
        <w:t>Ne postoji Ugovor o razini usluge za Project Pro za Office 365 i Visio Pro za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Prava na instalaciju i korištenje proizvoda</w:t>
      </w:r>
    </w:p>
    <w:p w:rsidR="007A78D1" w:rsidRPr="006037F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rsidR="007A78D1" w:rsidRPr="006037F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rsidR="007A78D1" w:rsidRPr="006037F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rsidR="007A78D1" w:rsidRPr="006037F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rsidR="004A2A95" w:rsidRDefault="004A2A95" w:rsidP="004A2A95">
      <w:pPr>
        <w:pStyle w:val="ProductList-Body"/>
        <w:ind w:left="180"/>
      </w:pPr>
    </w:p>
    <w:p w:rsidR="000E1708" w:rsidRPr="006037F5" w:rsidRDefault="000E1708" w:rsidP="004A2A95">
      <w:pPr>
        <w:pStyle w:val="ProductList-Body"/>
        <w:ind w:left="180"/>
      </w:pPr>
    </w:p>
    <w:p w:rsidR="009427A1" w:rsidRPr="006037F5" w:rsidRDefault="009427A1" w:rsidP="009427A1">
      <w:pPr>
        <w:pStyle w:val="ProductList-Body"/>
      </w:pPr>
      <w:r>
        <w:rPr>
          <w:b/>
          <w:color w:val="00188F"/>
        </w:rPr>
        <w:t>Sljedeće se odredbe primjenjuju samo na Office 365 Business i Office 365 ProPlus</w:t>
      </w:r>
    </w:p>
    <w:p w:rsidR="009427A1" w:rsidRPr="006037F5" w:rsidRDefault="009427A1" w:rsidP="009427A1">
      <w:pPr>
        <w:pStyle w:val="ProductList-Body"/>
        <w:ind w:left="180"/>
      </w:pPr>
      <w:r>
        <w:rPr>
          <w:b/>
          <w:color w:val="0072C6"/>
        </w:rPr>
        <w:t>Pametni telefoni i tableti</w:t>
      </w:r>
    </w:p>
    <w:p w:rsidR="009427A1" w:rsidRPr="006037F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Sljedeće se odredbe primjenjuju samo na Office 365 ProPlus</w:t>
      </w:r>
    </w:p>
    <w:p w:rsidR="009427A1" w:rsidRPr="006037F5" w:rsidRDefault="009427A1" w:rsidP="009427A1">
      <w:pPr>
        <w:pStyle w:val="ProductList-Body"/>
        <w:ind w:left="180"/>
      </w:pPr>
      <w:r>
        <w:rPr>
          <w:b/>
          <w:color w:val="0072C6"/>
        </w:rPr>
        <w:t>Office Home &amp; Student 2013 RT – komercijalno korištenje</w:t>
      </w:r>
    </w:p>
    <w:p w:rsidR="009427A1" w:rsidRPr="006037F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Paketi pretplatničkih licenci</w:t>
      </w:r>
    </w:p>
    <w:p w:rsidR="005B7124" w:rsidRPr="006037F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rsidR="009C1170"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976EB6" w:rsidRPr="006037F5" w:rsidRDefault="00976EB6" w:rsidP="00D73EC5">
      <w:pPr>
        <w:pStyle w:val="ProductList-Offering2Heading"/>
        <w:outlineLvl w:val="2"/>
      </w:pPr>
      <w:r>
        <w:tab/>
      </w:r>
      <w:bookmarkStart w:id="67" w:name="_Toc405892218"/>
      <w:r>
        <w:t>Office Online</w:t>
      </w:r>
      <w:bookmarkEnd w:id="67"/>
    </w:p>
    <w:p w:rsidR="00D7478E" w:rsidRPr="006037F5" w:rsidRDefault="00D7478E" w:rsidP="00D7478E">
      <w:pPr>
        <w:pStyle w:val="ProductList-Body"/>
      </w:pPr>
      <w:r>
        <w:rPr>
          <w:b/>
          <w:color w:val="00188F"/>
        </w:rPr>
        <w:t>Značajke Core za Usluge Office 365</w:t>
      </w:r>
    </w:p>
    <w:p w:rsidR="00D7478E" w:rsidRPr="006037F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rsidR="00976EB6" w:rsidRPr="006037F5" w:rsidRDefault="00976EB6" w:rsidP="00EF1136">
      <w:pPr>
        <w:pStyle w:val="ProductList-Body"/>
      </w:pPr>
      <w:r>
        <w:t>Krajnji korisnik moći će stvarati, prikazivati i uređivati dokumente u datotekama programa Microsoft Word, Excel, PowerPoint i OneNote koje podržava Office Online ili zamjenska usluga.</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Vanjski korisnici</w:t>
      </w:r>
    </w:p>
    <w:p w:rsidR="00976EB6" w:rsidRPr="006037F5" w:rsidRDefault="00976EB6" w:rsidP="00976EB6">
      <w:pPr>
        <w:pStyle w:val="ProductList-Body"/>
        <w:tabs>
          <w:tab w:val="clear" w:pos="158"/>
          <w:tab w:val="left" w:pos="180"/>
        </w:tabs>
      </w:pPr>
      <w:r>
        <w:t>Vanjski korisnici pozvani u zbirke web-mjesta putem funkcije Dijeli e-poštom uz Office Online ne trebaju SL-ove za korisnika.</w:t>
      </w:r>
    </w:p>
    <w:p w:rsidR="00976EB6"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5B7124" w:rsidRPr="006037F5" w:rsidRDefault="005B7124" w:rsidP="00D73EC5">
      <w:pPr>
        <w:pStyle w:val="ProductList-Offering2Heading"/>
        <w:outlineLvl w:val="2"/>
      </w:pPr>
      <w:r>
        <w:tab/>
      </w:r>
      <w:bookmarkStart w:id="68" w:name="_Toc405892219"/>
      <w:r>
        <w:t>OneDrive for Business</w:t>
      </w:r>
      <w:bookmarkEnd w:id="68"/>
    </w:p>
    <w:p w:rsidR="006523C8" w:rsidRPr="006037F5" w:rsidRDefault="006523C8" w:rsidP="006523C8">
      <w:pPr>
        <w:pStyle w:val="ProductList-Body"/>
        <w:tabs>
          <w:tab w:val="clear" w:pos="158"/>
          <w:tab w:val="left" w:pos="180"/>
        </w:tabs>
      </w:pPr>
      <w:r>
        <w:rPr>
          <w:b/>
          <w:color w:val="00188F"/>
        </w:rPr>
        <w:t>Vanjski korisnici</w:t>
      </w:r>
    </w:p>
    <w:p w:rsidR="006523C8" w:rsidRPr="006037F5" w:rsidRDefault="006523C8" w:rsidP="006523C8">
      <w:pPr>
        <w:pStyle w:val="ProductList-Body"/>
        <w:tabs>
          <w:tab w:val="clear" w:pos="158"/>
          <w:tab w:val="left" w:pos="180"/>
        </w:tabs>
      </w:pPr>
      <w:r>
        <w:t>Vanjski korisnici pozvani u zbirke web-mjesta putem funkcije Dijeli e-poštom uz OneDrive za tvrtke ne trebaju SL-ove za korisnika.</w:t>
      </w:r>
    </w:p>
    <w:p w:rsidR="005B7124"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5B7124" w:rsidRPr="006037F5" w:rsidRDefault="005B7124" w:rsidP="00D73EC5">
      <w:pPr>
        <w:pStyle w:val="ProductList-Offering2Heading"/>
        <w:outlineLvl w:val="2"/>
      </w:pPr>
      <w:r>
        <w:tab/>
      </w:r>
      <w:bookmarkStart w:id="69" w:name="_Toc405892220"/>
      <w:r>
        <w:t>Project Online</w:t>
      </w:r>
      <w:bookmarkEnd w:id="69"/>
    </w:p>
    <w:p w:rsidR="005B7124" w:rsidRPr="006037F5" w:rsidRDefault="005B7124" w:rsidP="00EF1E73">
      <w:pPr>
        <w:pStyle w:val="ProductList-Body"/>
      </w:pPr>
      <w:r w:rsidRPr="00251087">
        <w:rPr>
          <w:rFonts w:ascii="Calibri Light" w:hAnsi="Calibri Light"/>
          <w:sz w:val="16"/>
          <w:szCs w:val="16"/>
        </w:rPr>
        <w:t>Project Lite</w:t>
      </w:r>
    </w:p>
    <w:p w:rsidR="005B7124" w:rsidRPr="006037F5" w:rsidRDefault="005B7124" w:rsidP="00EF1E73">
      <w:pPr>
        <w:pStyle w:val="ProductList-Body"/>
      </w:pPr>
      <w:r w:rsidRPr="00251087">
        <w:rPr>
          <w:rFonts w:ascii="Calibri Light" w:hAnsi="Calibri Light"/>
          <w:sz w:val="16"/>
          <w:szCs w:val="16"/>
        </w:rPr>
        <w:t>Project Online</w:t>
      </w:r>
    </w:p>
    <w:p w:rsidR="00581CDB" w:rsidRPr="00251087" w:rsidRDefault="00581CDB" w:rsidP="00251087">
      <w:pPr>
        <w:pStyle w:val="ProductList-Body"/>
        <w:pBdr>
          <w:top w:val="single" w:sz="4" w:space="1" w:color="BFBFBF"/>
        </w:pBdr>
        <w:rPr>
          <w:b/>
          <w:color w:val="000000"/>
          <w:sz w:val="8"/>
          <w:szCs w:val="8"/>
          <w:lang w:val="en-US" w:eastAsia="en-US" w:bidi="ar-SA"/>
        </w:rPr>
      </w:pPr>
    </w:p>
    <w:p w:rsidR="005B7124"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5B7124" w:rsidRPr="006037F5" w:rsidRDefault="005B7124" w:rsidP="00D73EC5">
      <w:pPr>
        <w:pStyle w:val="ProductList-Offering2Heading"/>
        <w:outlineLvl w:val="2"/>
      </w:pPr>
      <w:r>
        <w:tab/>
      </w:r>
      <w:bookmarkStart w:id="70" w:name="_Toc405892221"/>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251087">
        <w:rPr>
          <w:rFonts w:ascii="Calibri Light" w:hAnsi="Calibri Light"/>
          <w:sz w:val="16"/>
          <w:szCs w:val="16"/>
        </w:rPr>
        <w:t>Duet Enterprise Online za Microsoft SharePoint i SAP</w:t>
      </w:r>
    </w:p>
    <w:p w:rsidR="005B7124" w:rsidRPr="006037F5" w:rsidRDefault="005B7124" w:rsidP="00866323">
      <w:pPr>
        <w:pStyle w:val="ProductList-Body"/>
      </w:pPr>
      <w:r w:rsidRPr="00251087">
        <w:rPr>
          <w:rFonts w:ascii="Calibri Light" w:hAnsi="Calibri Light"/>
          <w:sz w:val="16"/>
          <w:szCs w:val="16"/>
        </w:rPr>
        <w:t>SharePoint Online Kiosk</w:t>
      </w:r>
    </w:p>
    <w:p w:rsidR="005B7124" w:rsidRPr="006037F5" w:rsidRDefault="005B7124" w:rsidP="00866323">
      <w:pPr>
        <w:pStyle w:val="ProductList-Body"/>
      </w:pPr>
      <w:r w:rsidRPr="00251087">
        <w:rPr>
          <w:rFonts w:ascii="Calibri Light" w:hAnsi="Calibri Light"/>
          <w:sz w:val="16"/>
          <w:szCs w:val="16"/>
        </w:rPr>
        <w:t>SharePoint Online Plan 1</w:t>
      </w:r>
    </w:p>
    <w:p w:rsidR="005B7124" w:rsidRPr="006037F5" w:rsidRDefault="005B7124" w:rsidP="00866323">
      <w:pPr>
        <w:pStyle w:val="ProductList-Body"/>
      </w:pPr>
      <w:r w:rsidRPr="00251087">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251087" w:rsidRDefault="00581CDB" w:rsidP="00251087">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Značajke Core za Usluge Office 365</w:t>
      </w:r>
    </w:p>
    <w:p w:rsidR="00D7478E" w:rsidRPr="006037F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Web-mjesta za suradnju</w:t>
      </w:r>
    </w:p>
    <w:p w:rsidR="001A19E0" w:rsidRPr="006037F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Pohrana</w:t>
      </w:r>
    </w:p>
    <w:p w:rsidR="001A19E0" w:rsidRPr="006037F5" w:rsidRDefault="001A19E0" w:rsidP="00D7478E">
      <w:pPr>
        <w:pStyle w:val="ProductList-Body"/>
        <w:tabs>
          <w:tab w:val="clear" w:pos="158"/>
          <w:tab w:val="left" w:pos="180"/>
        </w:tabs>
        <w:ind w:left="180"/>
      </w:pPr>
      <w:r>
        <w:t>Klijent će moći postaviti ograničenja kapaciteta pohrane za web-mjesto koje je stvorio krajnji korisnik.</w:t>
      </w:r>
    </w:p>
    <w:p w:rsidR="00974EAE" w:rsidRPr="006037F5" w:rsidRDefault="001A19E0" w:rsidP="006523C8">
      <w:pPr>
        <w:pStyle w:val="ProductList-Body"/>
        <w:tabs>
          <w:tab w:val="clear" w:pos="158"/>
          <w:tab w:val="left" w:pos="180"/>
        </w:tabs>
      </w:pPr>
      <w:r>
        <w:rPr>
          <w:b/>
          <w:color w:val="00188F"/>
        </w:rPr>
        <w:t>Vanjski korisnici</w:t>
      </w:r>
    </w:p>
    <w:p w:rsidR="001A19E0" w:rsidRPr="006037F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Dodatni SL za pohranu</w:t>
      </w:r>
    </w:p>
    <w:p w:rsidR="001A19E0" w:rsidRPr="006037F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rsidR="008E1EAF"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E1EAF" w:rsidRPr="006037F5" w:rsidRDefault="004B3528" w:rsidP="00233C87">
      <w:pPr>
        <w:pStyle w:val="ProductList-OfferingGroupHeading"/>
        <w:outlineLvl w:val="1"/>
      </w:pPr>
      <w:bookmarkStart w:id="71" w:name="_Toc405892222"/>
      <w:r>
        <w:t>Ostale Online usluge</w:t>
      </w:r>
      <w:bookmarkEnd w:id="71"/>
    </w:p>
    <w:p w:rsidR="008E1EAF" w:rsidRPr="006037F5" w:rsidRDefault="004B3528" w:rsidP="00233C87">
      <w:pPr>
        <w:pStyle w:val="ProductList-Offering2Heading"/>
        <w:outlineLvl w:val="2"/>
      </w:pPr>
      <w:r>
        <w:tab/>
      </w:r>
      <w:bookmarkStart w:id="72" w:name="_Toc405892223"/>
      <w:r>
        <w:t>Bing karte Enterprise Platform i Bing karte Mobile Asset Management Platform</w:t>
      </w:r>
      <w:bookmarkEnd w:id="72"/>
    </w:p>
    <w:p w:rsidR="00917344" w:rsidRPr="006037F5" w:rsidRDefault="00917344" w:rsidP="00917344">
      <w:pPr>
        <w:pStyle w:val="ProductList-Body"/>
      </w:pPr>
      <w:r>
        <w:rPr>
          <w:b/>
          <w:color w:val="00188F"/>
        </w:rPr>
        <w:t>SL-ovi za usluge</w:t>
      </w:r>
    </w:p>
    <w:p w:rsidR="00917344" w:rsidRPr="006037F5" w:rsidRDefault="00917344" w:rsidP="00917344">
      <w:pPr>
        <w:pStyle w:val="ProductList-Body"/>
      </w:pPr>
      <w:r>
        <w:t xml:space="preserve">Za pružanje pristupa uslugama potreban je SL usluge. Svaki SL usluge mora se kupiti s barem jednim od sljedećih kvalificiranih Dodatnih SL-ova: </w:t>
      </w:r>
    </w:p>
    <w:p w:rsidR="00917344" w:rsidRPr="006037F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rsidR="00917344" w:rsidRPr="006037F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rsidR="00917344" w:rsidRPr="006037F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rsidR="00917344" w:rsidRPr="006037F5" w:rsidRDefault="00917344" w:rsidP="0088164F">
      <w:pPr>
        <w:pStyle w:val="ProductList-Body"/>
        <w:numPr>
          <w:ilvl w:val="0"/>
          <w:numId w:val="20"/>
        </w:numPr>
        <w:spacing w:before="40"/>
        <w:ind w:left="461" w:hanging="274"/>
      </w:pPr>
      <w:r>
        <w:t>Bing karte Unlimited Add-on,</w:t>
      </w:r>
    </w:p>
    <w:p w:rsidR="00917344" w:rsidRPr="006037F5" w:rsidRDefault="00917344" w:rsidP="0088164F">
      <w:pPr>
        <w:pStyle w:val="ProductList-Body"/>
        <w:numPr>
          <w:ilvl w:val="0"/>
          <w:numId w:val="20"/>
        </w:numPr>
        <w:spacing w:before="40"/>
        <w:ind w:left="461" w:hanging="274"/>
      </w:pPr>
      <w:r>
        <w:t>Bing karte Known User SL ili</w:t>
      </w:r>
    </w:p>
    <w:p w:rsidR="00917344" w:rsidRPr="006037F5" w:rsidRDefault="00917344" w:rsidP="0088164F">
      <w:pPr>
        <w:pStyle w:val="ProductList-Body"/>
        <w:numPr>
          <w:ilvl w:val="0"/>
          <w:numId w:val="20"/>
        </w:numPr>
        <w:spacing w:before="40"/>
        <w:ind w:left="461" w:hanging="274"/>
      </w:pPr>
      <w:r>
        <w:t>Bing karte Light Known User SL.</w:t>
      </w:r>
    </w:p>
    <w:p w:rsidR="00917344" w:rsidRPr="006037F5" w:rsidRDefault="00917344" w:rsidP="00917344">
      <w:pPr>
        <w:pStyle w:val="ProductList-Body"/>
      </w:pPr>
    </w:p>
    <w:p w:rsidR="00917344" w:rsidRPr="006037F5" w:rsidRDefault="00917344" w:rsidP="00917344">
      <w:pPr>
        <w:pStyle w:val="ProductList-Body"/>
      </w:pPr>
      <w:r>
        <w:rPr>
          <w:b/>
          <w:color w:val="00188F"/>
        </w:rPr>
        <w:t>Kvalificirani Dodatni SL-ovi za Bing karte Mobile Asset Management Platform Service SL</w:t>
      </w:r>
    </w:p>
    <w:p w:rsidR="00917344" w:rsidRPr="006037F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rsidR="00917344" w:rsidRPr="006037F5" w:rsidRDefault="00917344" w:rsidP="00917344">
      <w:pPr>
        <w:pStyle w:val="ProductList-Body"/>
      </w:pPr>
    </w:p>
    <w:p w:rsidR="00917344" w:rsidRPr="006037F5" w:rsidRDefault="00917344" w:rsidP="00917344">
      <w:pPr>
        <w:pStyle w:val="ProductList-Body"/>
      </w:pPr>
      <w:r>
        <w:rPr>
          <w:b/>
          <w:color w:val="00188F"/>
        </w:rPr>
        <w:t>Korisnici za koje je provjerena autentičnost</w:t>
      </w:r>
    </w:p>
    <w:p w:rsidR="00917344" w:rsidRPr="006037F5" w:rsidRDefault="00917344" w:rsidP="00917344">
      <w:pPr>
        <w:pStyle w:val="ProductList-Body"/>
      </w:pPr>
      <w:r>
        <w:t>Korisnici za koje su Klijentovi programi provjerili autentičnost, a pristupaju platformama Bing karte Enterprise Platform i Bing karte Mobile Asset Management Platform moraju imati SL.</w:t>
      </w:r>
    </w:p>
    <w:p w:rsidR="00917344" w:rsidRPr="006037F5" w:rsidRDefault="00917344" w:rsidP="00917344">
      <w:pPr>
        <w:pStyle w:val="ProductList-Body"/>
      </w:pPr>
    </w:p>
    <w:p w:rsidR="00917344" w:rsidRPr="006037F5" w:rsidRDefault="00917344" w:rsidP="00917344">
      <w:pPr>
        <w:pStyle w:val="ProductList-Body"/>
      </w:pPr>
      <w:r>
        <w:rPr>
          <w:b/>
          <w:color w:val="00188F"/>
        </w:rPr>
        <w:t>API za Bing karte</w:t>
      </w:r>
    </w:p>
    <w:p w:rsidR="00917344" w:rsidRPr="006037F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9" w:history="1">
        <w:r>
          <w:rPr>
            <w:rStyle w:val="Hyperlink"/>
          </w:rPr>
          <w:t>http://go.microsoft.com/fwlink/p/?LinkID=66121</w:t>
        </w:r>
      </w:hyperlink>
      <w:r>
        <w:t xml:space="preserve"> i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Zaštita privatnosti – Bing karte</w:t>
      </w:r>
    </w:p>
    <w:p w:rsidR="008E1EAF" w:rsidRPr="006037F5" w:rsidRDefault="00917344" w:rsidP="00917344">
      <w:pPr>
        <w:pStyle w:val="ProductList-Body"/>
      </w:pPr>
      <w:r>
        <w:t xml:space="preserve">Izjava o zaštiti privatnosti usluge Bing i odredbe o zaštiti privatnosti u Uvjetima korištenja API-ja Bing karte Platform društva Microsoft, na adresi </w:t>
      </w:r>
      <w:hyperlink r:id="rId41" w:history="1">
        <w:r>
          <w:rPr>
            <w:rStyle w:val="Hyperlink"/>
          </w:rPr>
          <w:t>http://go.microsoft.com/fwlink/?LinkID=248686</w:t>
        </w:r>
      </w:hyperlink>
      <w:r>
        <w:t xml:space="preserve"> primjenjuju se na Klijentovo korištenje Usluga Bing karte.</w:t>
      </w:r>
    </w:p>
    <w:p w:rsidR="00917344" w:rsidRPr="006037F5" w:rsidRDefault="00251087" w:rsidP="00251087">
      <w:pPr>
        <w:pStyle w:val="ProductList-Body"/>
        <w:shd w:val="clear" w:color="auto" w:fill="A6A6A6"/>
        <w:spacing w:before="120" w:after="240"/>
        <w:jc w:val="right"/>
      </w:pPr>
      <w:hyperlink w:anchor="TableofContents" w:history="1">
        <w:r w:rsidR="0026086C" w:rsidRPr="0061648D">
          <w:rPr>
            <w:rStyle w:val="Hyperlink"/>
            <w:sz w:val="16"/>
            <w:szCs w:val="16"/>
          </w:rPr>
          <w:t>Sadr</w:t>
        </w:r>
        <w:r w:rsidR="0026086C" w:rsidRPr="0061648D">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E1EAF" w:rsidRPr="006037F5" w:rsidRDefault="00917344" w:rsidP="00233C87">
      <w:pPr>
        <w:pStyle w:val="ProductList-Offering2Heading"/>
        <w:outlineLvl w:val="2"/>
      </w:pPr>
      <w:r>
        <w:tab/>
      </w:r>
      <w:bookmarkStart w:id="73" w:name="_Toc405892224"/>
      <w:r>
        <w:t>Microsoft Learning E-Reference Library</w:t>
      </w:r>
      <w:bookmarkEnd w:id="73"/>
    </w:p>
    <w:p w:rsidR="008E1EAF" w:rsidRPr="006037F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rsidR="00917344"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4F31AE" w:rsidRDefault="00917344" w:rsidP="00F31A44">
      <w:pPr>
        <w:pStyle w:val="ProductList-Offering2Heading"/>
        <w:pBdr>
          <w:bottom w:val="none" w:sz="0" w:space="0" w:color="auto"/>
        </w:pBdr>
        <w:outlineLvl w:val="2"/>
      </w:pPr>
      <w:r>
        <w:tab/>
      </w:r>
      <w:bookmarkStart w:id="74" w:name="_Toc405892225"/>
    </w:p>
    <w:p w:rsidR="004F31AE" w:rsidRPr="00251087" w:rsidRDefault="004F31AE">
      <w:pPr>
        <w:rPr>
          <w:rFonts w:ascii="Calibri Light" w:hAnsi="Calibri Light"/>
          <w:b/>
          <w:sz w:val="28"/>
        </w:rPr>
      </w:pPr>
      <w:r>
        <w:br w:type="page"/>
      </w:r>
    </w:p>
    <w:p w:rsidR="008E1EAF" w:rsidRPr="006037F5" w:rsidRDefault="004F31AE" w:rsidP="00233C87">
      <w:pPr>
        <w:pStyle w:val="ProductList-Offering2Heading"/>
        <w:outlineLvl w:val="2"/>
      </w:pPr>
      <w:r>
        <w:tab/>
      </w:r>
      <w:r w:rsidR="00917344">
        <w:t>Microsoft Learning IT Academy</w:t>
      </w:r>
      <w:bookmarkEnd w:id="74"/>
    </w:p>
    <w:p w:rsidR="00917344" w:rsidRPr="006037F5" w:rsidRDefault="00917344" w:rsidP="00917344">
      <w:pPr>
        <w:pStyle w:val="ProductList-Body"/>
      </w:pPr>
      <w:r>
        <w:rPr>
          <w:b/>
          <w:color w:val="00188F"/>
        </w:rPr>
        <w:t>SL usluge</w:t>
      </w:r>
    </w:p>
    <w:p w:rsidR="00917344" w:rsidRPr="006037F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rsidR="00917344" w:rsidRPr="006037F5" w:rsidRDefault="00917344" w:rsidP="00917344">
      <w:pPr>
        <w:pStyle w:val="ProductList-Body"/>
      </w:pPr>
    </w:p>
    <w:p w:rsidR="00917344" w:rsidRPr="006037F5" w:rsidRDefault="00917344" w:rsidP="00917344">
      <w:pPr>
        <w:pStyle w:val="ProductList-Body"/>
      </w:pPr>
      <w:r>
        <w:rPr>
          <w:b/>
          <w:color w:val="00188F"/>
        </w:rPr>
        <w:t>Smjernice za program IT Academy</w:t>
      </w:r>
    </w:p>
    <w:p w:rsidR="00917344" w:rsidRPr="006037F5" w:rsidRDefault="00917344" w:rsidP="00917344">
      <w:pPr>
        <w:pStyle w:val="ProductList-Body"/>
      </w:pPr>
      <w:r>
        <w:t xml:space="preserve">Smjernice za program IT Academy, koje se nalaze na adresi </w:t>
      </w:r>
      <w:hyperlink r:id="rId42" w:history="1">
        <w:r>
          <w:rPr>
            <w:rStyle w:val="Hyperlink"/>
          </w:rPr>
          <w:t>http://www.microsoft.com/itacademy</w:t>
        </w:r>
      </w:hyperlink>
      <w:r>
        <w:t>, primjenjuju na Klijentovo korištenje programa Microsoft Learning IT Academy i njegove pogodnosti.</w:t>
      </w:r>
    </w:p>
    <w:p w:rsidR="00C802D1" w:rsidRPr="006037F5" w:rsidRDefault="00C802D1" w:rsidP="00917344">
      <w:pPr>
        <w:pStyle w:val="ProductList-Body"/>
      </w:pPr>
    </w:p>
    <w:p w:rsidR="00917344" w:rsidRPr="006037F5" w:rsidRDefault="00917344" w:rsidP="00917344">
      <w:pPr>
        <w:pStyle w:val="ProductList-Body"/>
      </w:pPr>
      <w:r>
        <w:rPr>
          <w:b/>
          <w:color w:val="00188F"/>
        </w:rPr>
        <w:t>Pogodnosti programa koje pruža treća osoba</w:t>
      </w:r>
    </w:p>
    <w:p w:rsidR="008E1EAF" w:rsidRPr="006037F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rsidR="00917344"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581CDB" w:rsidRPr="006037F5" w:rsidRDefault="00581CDB" w:rsidP="00581CDB">
      <w:pPr>
        <w:pStyle w:val="ProductList-Offering2Heading"/>
        <w:outlineLvl w:val="2"/>
      </w:pPr>
      <w:r>
        <w:tab/>
      </w:r>
      <w:bookmarkStart w:id="75" w:name="_Toc405892226"/>
      <w:r>
        <w:t>Office 365 Developer</w:t>
      </w:r>
      <w:bookmarkEnd w:id="75"/>
    </w:p>
    <w:p w:rsidR="00581CDB" w:rsidRPr="006037F5" w:rsidRDefault="00581CDB" w:rsidP="00581CDB">
      <w:pPr>
        <w:pStyle w:val="ProductList-Body"/>
        <w:tabs>
          <w:tab w:val="clear" w:pos="158"/>
          <w:tab w:val="left" w:pos="180"/>
        </w:tabs>
      </w:pPr>
      <w:r>
        <w:rPr>
          <w:b/>
          <w:color w:val="00188F"/>
        </w:rPr>
        <w:t>Ne postoji Produkcijsko korištenje usluge Office 365 Developer</w:t>
      </w:r>
    </w:p>
    <w:p w:rsidR="00581CDB" w:rsidRPr="006037F5"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Krajnji korisnici usluge Office 365 Developer</w:t>
      </w:r>
    </w:p>
    <w:p w:rsidR="00581CDB" w:rsidRPr="006037F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rsidR="00581CDB"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8E1EAF" w:rsidRPr="006037F5" w:rsidRDefault="00D67A4B" w:rsidP="00233C87">
      <w:pPr>
        <w:pStyle w:val="ProductList-Offering2Heading"/>
        <w:outlineLvl w:val="2"/>
      </w:pPr>
      <w:r>
        <w:tab/>
      </w:r>
      <w:bookmarkStart w:id="76" w:name="_Toc405892227"/>
      <w:r>
        <w:t>Power BI za Office 365</w:t>
      </w:r>
      <w:bookmarkEnd w:id="76"/>
    </w:p>
    <w:p w:rsidR="00D12FE5" w:rsidRPr="006037F5" w:rsidRDefault="00D12FE5" w:rsidP="00D12FE5">
      <w:pPr>
        <w:pStyle w:val="ProductList-Body"/>
        <w:tabs>
          <w:tab w:val="clear" w:pos="158"/>
          <w:tab w:val="left" w:pos="360"/>
        </w:tabs>
      </w:pPr>
      <w:r>
        <w:rPr>
          <w:b/>
          <w:color w:val="00188F"/>
        </w:rPr>
        <w:t>Napomene</w:t>
      </w:r>
    </w:p>
    <w:p w:rsidR="00D12FE5" w:rsidRPr="006037F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rsidR="00D67A4B"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3D22CB" w:rsidRPr="006037F5" w:rsidRDefault="00D67A4B" w:rsidP="00233C87">
      <w:pPr>
        <w:pStyle w:val="ProductList-Offering2Heading"/>
        <w:outlineLvl w:val="2"/>
      </w:pPr>
      <w:r>
        <w:tab/>
      </w:r>
      <w:bookmarkStart w:id="77" w:name="_Toc405892228"/>
      <w:r>
        <w:t>System Center Endpoint Protection</w:t>
      </w:r>
      <w:bookmarkEnd w:id="77"/>
    </w:p>
    <w:p w:rsidR="00D67A4B" w:rsidRPr="006037F5" w:rsidRDefault="00D67A4B" w:rsidP="00D67A4B">
      <w:pPr>
        <w:pStyle w:val="ProductList-Body"/>
      </w:pPr>
      <w:r>
        <w:rPr>
          <w:b/>
          <w:color w:val="00188F"/>
        </w:rPr>
        <w:t>SL-ovi za uređaj</w:t>
      </w:r>
    </w:p>
    <w:p w:rsidR="00D67A4B" w:rsidRPr="006037F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rsidR="00D67A4B" w:rsidRPr="006037F5" w:rsidRDefault="00D67A4B" w:rsidP="00D67A4B">
      <w:pPr>
        <w:pStyle w:val="ProductList-Body"/>
      </w:pPr>
    </w:p>
    <w:p w:rsidR="00D67A4B" w:rsidRPr="006037F5" w:rsidRDefault="00D67A4B" w:rsidP="00D67A4B">
      <w:pPr>
        <w:pStyle w:val="ProductList-Body"/>
      </w:pPr>
      <w:r>
        <w:rPr>
          <w:b/>
          <w:color w:val="00188F"/>
        </w:rPr>
        <w:t>SL-ovi za upravljanje poslužiteljem</w:t>
      </w:r>
    </w:p>
    <w:p w:rsidR="00D67A4B" w:rsidRPr="006037F5" w:rsidRDefault="00D67A4B" w:rsidP="00D67A4B">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3"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D67A4B" w:rsidRPr="006037F5" w:rsidRDefault="00D67A4B" w:rsidP="00D67A4B">
      <w:pPr>
        <w:pStyle w:val="ProductList-Body"/>
      </w:pPr>
    </w:p>
    <w:p w:rsidR="00D67A4B" w:rsidRPr="006037F5" w:rsidRDefault="00D67A4B" w:rsidP="00D67A4B">
      <w:pPr>
        <w:pStyle w:val="ProductList-Body"/>
      </w:pPr>
      <w:r>
        <w:rPr>
          <w:b/>
          <w:color w:val="00188F"/>
        </w:rPr>
        <w:t>Zamjena programa za pretraživanje</w:t>
      </w:r>
    </w:p>
    <w:p w:rsidR="00D67A4B" w:rsidRPr="006037F5" w:rsidRDefault="00D67A4B" w:rsidP="00D67A4B">
      <w:pPr>
        <w:pStyle w:val="ProductList-Body"/>
      </w:pPr>
      <w:r>
        <w:t>Microsoft može zamijeniti odgovarajući softver i datoteke za sljedeće stavke Online usluge:</w:t>
      </w:r>
    </w:p>
    <w:p w:rsidR="00D67A4B" w:rsidRPr="006037F5" w:rsidRDefault="00D67A4B" w:rsidP="00D67A4B">
      <w:pPr>
        <w:pStyle w:val="ProductList-Body"/>
        <w:numPr>
          <w:ilvl w:val="0"/>
          <w:numId w:val="21"/>
        </w:numPr>
        <w:ind w:left="450" w:hanging="270"/>
      </w:pPr>
      <w:r>
        <w:t>softver za zaštitu od virusa i softver za zaštitu od neželjene pošte te</w:t>
      </w:r>
    </w:p>
    <w:p w:rsidR="003D22CB" w:rsidRPr="006037F5" w:rsidRDefault="00D67A4B" w:rsidP="0088164F">
      <w:pPr>
        <w:pStyle w:val="ProductList-Body"/>
        <w:numPr>
          <w:ilvl w:val="0"/>
          <w:numId w:val="21"/>
        </w:numPr>
        <w:spacing w:before="40"/>
        <w:ind w:left="461" w:hanging="274"/>
      </w:pPr>
      <w:r>
        <w:t>datoteke potpisa i podatkovne datoteke s filtriranjem sadržaja.</w:t>
      </w:r>
    </w:p>
    <w:p w:rsidR="00D67A4B"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3A462D" w:rsidRPr="00251087" w:rsidRDefault="003A462D">
      <w:pPr>
        <w:rPr>
          <w:rFonts w:ascii="Calibri Light" w:hAnsi="Calibri Light"/>
          <w:b/>
          <w:sz w:val="28"/>
        </w:rPr>
      </w:pPr>
      <w:r>
        <w:br w:type="page"/>
      </w:r>
    </w:p>
    <w:p w:rsidR="00D67A4B" w:rsidRPr="006037F5" w:rsidRDefault="00D67A4B" w:rsidP="00233C87">
      <w:pPr>
        <w:pStyle w:val="ProductList-Offering2Heading"/>
        <w:outlineLvl w:val="2"/>
      </w:pPr>
      <w:r>
        <w:tab/>
      </w:r>
      <w:bookmarkStart w:id="78" w:name="_Toc405892229"/>
      <w:r>
        <w:t>Translator API</w:t>
      </w:r>
      <w:bookmarkEnd w:id="78"/>
    </w:p>
    <w:p w:rsidR="00D67A4B" w:rsidRPr="006037F5" w:rsidRDefault="00D67A4B" w:rsidP="00A914BF">
      <w:pPr>
        <w:pStyle w:val="ProductList-Body"/>
      </w:pPr>
      <w:r>
        <w:t xml:space="preserve">Klijent može koristiti Translator API u skladu s Uvjetima korištenja Translator API-ja, uključujući zamjenske Uvjete, koje se nalaze na adresi </w:t>
      </w:r>
      <w:hyperlink r:id="rId44" w:history="1">
        <w:r>
          <w:rPr>
            <w:rStyle w:val="Hyperlink"/>
          </w:rPr>
          <w:t>http://aka.ms/translatortou</w:t>
        </w:r>
      </w:hyperlink>
      <w:r>
        <w:t xml:space="preserve"> i Izjavu o zaštiti privatnosti za Translator koja se nalazi na adresi </w:t>
      </w:r>
      <w:hyperlink r:id="rId45" w:history="1">
        <w:r>
          <w:rPr>
            <w:rStyle w:val="Hyperlink"/>
          </w:rPr>
          <w:t>http://aka.ms/translatorprivacy</w:t>
        </w:r>
      </w:hyperlink>
      <w:r>
        <w:t>.</w:t>
      </w:r>
    </w:p>
    <w:p w:rsidR="00D67A4B"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0E6ED8" w:rsidRPr="006037F5" w:rsidRDefault="00414009" w:rsidP="00233C87">
      <w:pPr>
        <w:pStyle w:val="ProductList-Offering2Heading"/>
        <w:outlineLvl w:val="2"/>
      </w:pPr>
      <w:r>
        <w:tab/>
      </w:r>
      <w:bookmarkStart w:id="79" w:name="_Toc405892230"/>
      <w:r>
        <w:t>Yammer Enterprise</w:t>
      </w:r>
      <w:bookmarkEnd w:id="79"/>
    </w:p>
    <w:p w:rsidR="00D67A4B" w:rsidRPr="006037F5" w:rsidRDefault="00D67A4B" w:rsidP="00D67A4B">
      <w:pPr>
        <w:pStyle w:val="ProductList-Body"/>
      </w:pPr>
      <w:r>
        <w:rPr>
          <w:b/>
          <w:color w:val="00188F"/>
        </w:rPr>
        <w:t>Vanjski korisnici</w:t>
      </w:r>
    </w:p>
    <w:p w:rsidR="00D67A4B" w:rsidRPr="006037F5" w:rsidRDefault="00D67A4B" w:rsidP="00D67A4B">
      <w:pPr>
        <w:pStyle w:val="ProductList-Body"/>
      </w:pPr>
      <w:r>
        <w:t>Vanjskim korisnicima pozvanima u Yammer putem funkcije vanjske mreže nisu potrebni korisnički SL-ovi.</w:t>
      </w:r>
    </w:p>
    <w:p w:rsidR="00D67A4B" w:rsidRDefault="00D67A4B" w:rsidP="00D67A4B">
      <w:pPr>
        <w:pStyle w:val="ProductList-Body"/>
      </w:pPr>
    </w:p>
    <w:p w:rsidR="00D67A4B" w:rsidRPr="006037F5" w:rsidRDefault="00D67A4B" w:rsidP="00D67A4B">
      <w:pPr>
        <w:pStyle w:val="ProductList-Body"/>
      </w:pPr>
      <w:r>
        <w:rPr>
          <w:b/>
          <w:color w:val="00188F"/>
        </w:rPr>
        <w:t>Microsoftovo korištenje Korisničkih podataka</w:t>
      </w:r>
    </w:p>
    <w:p w:rsidR="00D67A4B" w:rsidRPr="006037F5" w:rsidRDefault="00D67A4B" w:rsidP="00D67A4B">
      <w:pPr>
        <w:pStyle w:val="ProductList-Body"/>
      </w:pPr>
      <w:r>
        <w:t xml:space="preserve">Bez obzira na eventualne suprotne odredbe u Klijentovu ugovoru o količinskom licenciranju ili Odredbama Online usluga, Microsoftovo korištenje Korisničkih podataka u Online usluzi Yammer Enterprise, i prije i poslije isteka Klijentove pretplate na Online uslugu, regulira Izjava o zaštiti privatnosti za Yammer na adresi </w:t>
      </w:r>
      <w:hyperlink r:id="rId46" w:history="1">
        <w:r>
          <w:rPr>
            <w:rStyle w:val="Hyperlink"/>
          </w:rPr>
          <w:t>www.yammer.com/about/privacy</w:t>
        </w:r>
      </w:hyperlink>
      <w:r>
        <w:t xml:space="preserve">. </w:t>
      </w:r>
    </w:p>
    <w:p w:rsidR="00D67A4B" w:rsidRPr="006037F5" w:rsidRDefault="00251087" w:rsidP="00251087">
      <w:pPr>
        <w:pStyle w:val="ProductList-Body"/>
        <w:shd w:val="clear" w:color="auto" w:fill="A6A6A6"/>
        <w:spacing w:before="120" w:after="240"/>
        <w:jc w:val="right"/>
      </w:pPr>
      <w:hyperlink w:anchor="TableofContents" w:history="1">
        <w:r w:rsidR="0026086C" w:rsidRPr="00737A94">
          <w:rPr>
            <w:rStyle w:val="Hyperlink"/>
            <w:sz w:val="16"/>
            <w:szCs w:val="16"/>
          </w:rPr>
          <w:t>Sadr</w:t>
        </w:r>
        <w:r w:rsidR="0026086C" w:rsidRPr="00737A94">
          <w:rPr>
            <w:rStyle w:val="Hyperlink"/>
          </w:rPr>
          <w:t>žaj</w:t>
        </w:r>
      </w:hyperlink>
      <w:r w:rsidR="0026086C">
        <w:rPr>
          <w:sz w:val="16"/>
          <w:szCs w:val="16"/>
        </w:rPr>
        <w:t xml:space="preserve"> / </w:t>
      </w:r>
      <w:hyperlink w:anchor="GeneralTerms" w:history="1">
        <w:r w:rsidR="0026086C">
          <w:rPr>
            <w:rStyle w:val="Hyperlink"/>
            <w:sz w:val="16"/>
            <w:szCs w:val="16"/>
          </w:rPr>
          <w:t>Opće odredbe</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892231"/>
      <w:r>
        <w:t>Prilog 1 – Napomene</w:t>
      </w:r>
      <w:bookmarkEnd w:id="80"/>
      <w:bookmarkEnd w:id="81"/>
    </w:p>
    <w:p w:rsidR="004D27A6" w:rsidRPr="006037F5" w:rsidRDefault="00D67A4B" w:rsidP="00233C87">
      <w:pPr>
        <w:pStyle w:val="ProductList-Offering1Heading"/>
        <w:outlineLvl w:val="1"/>
      </w:pPr>
      <w:bookmarkStart w:id="82" w:name="_Toc405892232"/>
      <w:r>
        <w:t>Bing karte</w:t>
      </w:r>
      <w:bookmarkEnd w:id="82"/>
    </w:p>
    <w:p w:rsidR="00D67A4B" w:rsidRPr="006037F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7" w:history="1">
        <w:r>
          <w:rPr>
            <w:rStyle w:val="Hyperlink"/>
          </w:rPr>
          <w:t>go.microsoft.com/?linkid=9710837</w:t>
        </w:r>
      </w:hyperlink>
      <w:r>
        <w:t xml:space="preserve"> i Izjava o zaštiti privatnosti za Bing karte dostupna na adresi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892233"/>
      <w:r>
        <w:t>Korisnička podrška</w:t>
      </w:r>
      <w:bookmarkEnd w:id="83"/>
    </w:p>
    <w:p w:rsidR="00A27D70" w:rsidRPr="006037F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Definicije</w:t>
      </w:r>
    </w:p>
    <w:p w:rsidR="00A27D70" w:rsidRPr="006037F5" w:rsidRDefault="00A27D70" w:rsidP="00BC4E64">
      <w:pPr>
        <w:pStyle w:val="ProductList-Body"/>
        <w:spacing w:after="120"/>
      </w:pPr>
      <w:r>
        <w:t>Odredbe koje se koriste u ovoj Napomeni o Korisničkoj podršci, a ovdje nisu definirane, definirane su u Klijentovu ugovoru o količinskom licenciranju.</w:t>
      </w:r>
    </w:p>
    <w:p w:rsidR="00A27D70" w:rsidRPr="006037F5" w:rsidRDefault="00A27D70" w:rsidP="00BC4E64">
      <w:pPr>
        <w:pStyle w:val="ProductList-Body"/>
        <w:spacing w:after="120"/>
      </w:pPr>
      <w:r>
        <w:t xml:space="preserve">Pojam „Korisnička podrška“ označava svu podršku ili savjete koji se Klijentu pruže sukladno Klijentovu ugovoru o količinskom licenciranju. </w:t>
      </w:r>
    </w:p>
    <w:p w:rsidR="00A27D70" w:rsidRPr="006037F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Popravci</w:t>
      </w:r>
    </w:p>
    <w:p w:rsidR="00A27D70" w:rsidRPr="006037F5" w:rsidRDefault="00A27D70" w:rsidP="00A27D70">
      <w:pPr>
        <w:pStyle w:val="ProductList-Body"/>
      </w:pPr>
      <w:r>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Dynamics CRM Online, Microsoft Dynamics Marketing ili Microsoft Social Listening,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Ranije nastala djela</w:t>
      </w:r>
    </w:p>
    <w:p w:rsidR="00A27D70" w:rsidRPr="006037F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Materijali</w:t>
      </w:r>
    </w:p>
    <w:p w:rsidR="00A27D70" w:rsidRPr="006037F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Uzorak koda</w:t>
      </w:r>
    </w:p>
    <w:p w:rsidR="00A27D70" w:rsidRPr="006037F5" w:rsidRDefault="00A27D70" w:rsidP="00A27D70">
      <w:pPr>
        <w:pStyle w:val="ProductList-Body"/>
      </w:pPr>
      <w:r>
        <w:t>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Prava Povezanih društava</w:t>
      </w:r>
    </w:p>
    <w:p w:rsidR="00A27D70" w:rsidRPr="006037F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Jamstvo Korisničke podrške</w:t>
      </w:r>
    </w:p>
    <w:p w:rsidR="00D67A4B" w:rsidRPr="006037F5" w:rsidRDefault="00A27D70" w:rsidP="00A27D70">
      <w:pPr>
        <w:pStyle w:val="ProductList-Body"/>
      </w:pPr>
      <w:r>
        <w:t>Microsoft jamči da će sva Korisnička podrška biti obavljena uz profesionalnu pažnju i vještinu.</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892234"/>
      <w:r>
        <w:t>Napomena o Vizualnom standardu H.264/AVC, Videostandardu VC-1, Vizualnom standardu MPEG-4 Part 2 i Videostandardu MPEG-2</w:t>
      </w:r>
      <w:bookmarkEnd w:id="84"/>
    </w:p>
    <w:p w:rsidR="00A27D70" w:rsidRPr="006037F5" w:rsidRDefault="00A27D70" w:rsidP="00A27D70">
      <w:pPr>
        <w:pStyle w:val="ProductList-Body"/>
      </w:pPr>
      <w:r>
        <w:t>Taj softver može obuhvaćati tehnologiju sažimanja videopodataka H.264/AVC, VC-1, MPEG-4 Part 2 i MPEG-2. MPEG LA, L.L.C. zahtijeva prikaz ove obavijesti:</w:t>
      </w:r>
    </w:p>
    <w:p w:rsidR="00A27D70" w:rsidRPr="006037F5" w:rsidRDefault="00A27D70" w:rsidP="00F824AC">
      <w:pPr>
        <w:pStyle w:val="ProductList-Body"/>
        <w:spacing w:after="120"/>
      </w:pP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9" w:history="1">
        <w:r>
          <w:rPr>
            <w:rStyle w:val="Hyperlink"/>
          </w:rPr>
          <w:t>www.mpegla.com</w:t>
        </w:r>
      </w:hyperlink>
      <w:r>
        <w:t xml:space="preserve">. </w:t>
      </w:r>
    </w:p>
    <w:p w:rsidR="00D67A4B" w:rsidRPr="006037F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892235"/>
      <w:r>
        <w:t>Prilog 2 – Paketi pretplatničkih licenci</w:t>
      </w:r>
      <w:bookmarkEnd w:id="85"/>
      <w:bookmarkEnd w:id="86"/>
    </w:p>
    <w:p w:rsidR="007D0838" w:rsidRPr="006037F5" w:rsidRDefault="000F30F7" w:rsidP="00207B92">
      <w:pPr>
        <w:pStyle w:val="ProductList-Body"/>
        <w:jc w:val="both"/>
      </w:pPr>
      <w:r>
        <w:t xml:space="preserve">Online usluge mogu biti dostupne za kupnju kao Paketi Online usluga. Ako je u tablici u nastavku osjenčana ćelija </w:t>
      </w:r>
      <w:r w:rsidRPr="00251087">
        <w:rPr>
          <w:color w:val="000000"/>
          <w:shd w:val="clear" w:color="auto" w:fill="4668C5"/>
        </w:rPr>
        <w:t>plavo</w:t>
      </w:r>
      <w:r w:rsidRPr="00251087">
        <w:rPr>
          <w:color w:val="000000"/>
        </w:rPr>
        <w:t xml:space="preserve"> u retku Online usluge,</w:t>
      </w:r>
      <w:r>
        <w:t xml:space="preserve"> SL za paket za stupac u kojem se ćelija nalazi ispunjava preduvjete za SL za Online uslugu te ćelije.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251087" w:rsidRPr="00251087" w:rsidTr="00251087">
        <w:trPr>
          <w:trHeight w:val="501"/>
        </w:trPr>
        <w:tc>
          <w:tcPr>
            <w:tcW w:w="2247" w:type="dxa"/>
            <w:vMerge w:val="restart"/>
            <w:shd w:val="clear" w:color="auto" w:fill="auto"/>
            <w:vAlign w:val="bottom"/>
            <w:hideMark/>
          </w:tcPr>
          <w:p w:rsidR="00A62919" w:rsidRPr="00251087" w:rsidRDefault="00A62919" w:rsidP="000C2E6F">
            <w:pPr>
              <w:pStyle w:val="ProductList-Body"/>
              <w:tabs>
                <w:tab w:val="clear" w:pos="158"/>
              </w:tabs>
              <w:ind w:left="-108"/>
              <w:rPr>
                <w:sz w:val="22"/>
              </w:rPr>
            </w:pPr>
            <w:r w:rsidRPr="00251087">
              <w:rPr>
                <w:sz w:val="22"/>
              </w:rPr>
              <w:t>Online usluga</w:t>
            </w:r>
          </w:p>
        </w:tc>
        <w:tc>
          <w:tcPr>
            <w:tcW w:w="1083" w:type="dxa"/>
            <w:gridSpan w:val="4"/>
            <w:tcBorders>
              <w:top w:val="single" w:sz="12" w:space="0" w:color="FFFFFF"/>
              <w:right w:val="single" w:sz="12" w:space="0" w:color="FFFFFF"/>
            </w:tcBorders>
            <w:shd w:val="clear" w:color="auto" w:fill="0072C6"/>
          </w:tcPr>
          <w:p w:rsidR="00A62919" w:rsidRPr="00251087" w:rsidRDefault="00A62919" w:rsidP="000F30AA">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 xml:space="preserve">Enterprise </w:t>
            </w:r>
            <w:r w:rsidRPr="00251087">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251087" w:rsidRDefault="00A62919" w:rsidP="000F30AA">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Državne ustanove</w:t>
            </w:r>
          </w:p>
        </w:tc>
        <w:tc>
          <w:tcPr>
            <w:tcW w:w="810" w:type="dxa"/>
            <w:gridSpan w:val="3"/>
            <w:tcBorders>
              <w:top w:val="single" w:sz="12" w:space="0" w:color="FFFFFF"/>
              <w:right w:val="single" w:sz="12" w:space="0" w:color="FFFFFF"/>
            </w:tcBorders>
            <w:shd w:val="clear" w:color="auto" w:fill="0072C6"/>
          </w:tcPr>
          <w:p w:rsidR="00A62919" w:rsidRPr="00251087" w:rsidRDefault="00A62919" w:rsidP="00A62919">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Tvrtke</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Office 365</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Enterprise</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Enterprise Cloud</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 xml:space="preserve">Suite </w:t>
            </w:r>
            <w:r w:rsidRPr="00251087">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251087" w:rsidRDefault="00A62919" w:rsidP="00875A20">
            <w:pPr>
              <w:pStyle w:val="ProductList-Body"/>
              <w:tabs>
                <w:tab w:val="clear" w:pos="158"/>
              </w:tabs>
              <w:spacing w:before="20" w:after="20"/>
              <w:ind w:left="-115" w:right="-115"/>
              <w:jc w:val="center"/>
            </w:pPr>
            <w:r w:rsidRPr="00251087">
              <w:rPr>
                <w:rFonts w:ascii="Calibri Light" w:hAnsi="Calibri Light"/>
                <w:color w:val="FFFFFF"/>
                <w:sz w:val="16"/>
                <w:szCs w:val="16"/>
              </w:rPr>
              <w:t>Microsoft Dynamics</w:t>
            </w:r>
          </w:p>
          <w:p w:rsidR="00A62919" w:rsidRPr="0025108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251087">
              <w:rPr>
                <w:rFonts w:ascii="Calibri Light" w:hAnsi="Calibri Light"/>
                <w:color w:val="FFFFFF"/>
                <w:sz w:val="16"/>
                <w:szCs w:val="16"/>
              </w:rPr>
              <w:t>CRM Online</w:t>
            </w:r>
          </w:p>
        </w:tc>
      </w:tr>
      <w:tr w:rsidR="00251087" w:rsidRPr="00251087" w:rsidTr="00251087">
        <w:trPr>
          <w:trHeight w:val="288"/>
        </w:trPr>
        <w:tc>
          <w:tcPr>
            <w:tcW w:w="2247" w:type="dxa"/>
            <w:vMerge/>
            <w:tcBorders>
              <w:bottom w:val="dashSmallGap" w:sz="4" w:space="0" w:color="808080"/>
            </w:tcBorders>
            <w:shd w:val="clear" w:color="auto" w:fill="auto"/>
            <w:vAlign w:val="bottom"/>
          </w:tcPr>
          <w:p w:rsidR="00A62919" w:rsidRPr="00251087"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A62919">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A62919">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A62919">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251087" w:rsidRDefault="00A62919" w:rsidP="000F30AA">
            <w:pPr>
              <w:pStyle w:val="ProductList-Body"/>
              <w:tabs>
                <w:tab w:val="clear" w:pos="158"/>
              </w:tabs>
              <w:ind w:left="-108" w:right="-108"/>
              <w:jc w:val="center"/>
              <w:rPr>
                <w:rFonts w:ascii="Calibri Light" w:hAnsi="Calibri Light"/>
                <w:color w:val="FFFFFF"/>
                <w:sz w:val="16"/>
                <w:szCs w:val="16"/>
              </w:rPr>
            </w:pPr>
            <w:r w:rsidRPr="00251087">
              <w:rPr>
                <w:rFonts w:ascii="Calibri Light" w:hAnsi="Calibri Light"/>
                <w:color w:val="FFFFFF"/>
                <w:sz w:val="16"/>
                <w:szCs w:val="16"/>
              </w:rPr>
              <w:t>Ent.</w:t>
            </w:r>
          </w:p>
        </w:tc>
      </w:tr>
      <w:tr w:rsidR="00251087" w:rsidRPr="00251087" w:rsidTr="00251087">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6E5B74">
            <w:pPr>
              <w:pStyle w:val="ProductList-Body"/>
              <w:tabs>
                <w:tab w:val="clear" w:pos="158"/>
              </w:tabs>
              <w:ind w:left="-108"/>
              <w:rPr>
                <w:rFonts w:ascii="Calibri Light" w:hAnsi="Calibri Light"/>
                <w:sz w:val="16"/>
                <w:szCs w:val="16"/>
              </w:rPr>
            </w:pPr>
            <w:r w:rsidRPr="00251087">
              <w:rPr>
                <w:sz w:val="16"/>
                <w:szCs w:val="16"/>
              </w:rPr>
              <w:t>Microsoft</w:t>
            </w:r>
            <w:r w:rsidRPr="00251087">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46457A">
            <w:pPr>
              <w:pStyle w:val="ProductList-Body"/>
              <w:tabs>
                <w:tab w:val="clear" w:pos="158"/>
              </w:tabs>
              <w:ind w:left="-108"/>
              <w:rPr>
                <w:rFonts w:ascii="Calibri Light" w:hAnsi="Calibri Light"/>
                <w:sz w:val="16"/>
                <w:szCs w:val="16"/>
              </w:rPr>
            </w:pPr>
            <w:r w:rsidRPr="00251087">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0F30AA">
            <w:pPr>
              <w:pStyle w:val="ProductList-Body"/>
              <w:tabs>
                <w:tab w:val="clear" w:pos="158"/>
              </w:tabs>
              <w:ind w:left="-108"/>
              <w:rPr>
                <w:rFonts w:ascii="Calibri Light" w:hAnsi="Calibri Light"/>
                <w:sz w:val="16"/>
                <w:szCs w:val="16"/>
              </w:rPr>
            </w:pPr>
            <w:r w:rsidRPr="00251087">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2E06FF">
            <w:pPr>
              <w:pStyle w:val="ProductList-Body"/>
              <w:tabs>
                <w:tab w:val="clear" w:pos="158"/>
              </w:tabs>
              <w:ind w:left="-108"/>
              <w:rPr>
                <w:rFonts w:ascii="Calibri Light" w:hAnsi="Calibri Light"/>
                <w:sz w:val="16"/>
                <w:szCs w:val="16"/>
              </w:rPr>
            </w:pPr>
            <w:r w:rsidRPr="00251087">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9E720B">
            <w:pPr>
              <w:pStyle w:val="ProductList-Body"/>
              <w:tabs>
                <w:tab w:val="clear" w:pos="158"/>
              </w:tabs>
              <w:ind w:left="-108"/>
              <w:rPr>
                <w:rFonts w:ascii="Calibri Light" w:hAnsi="Calibri Light"/>
                <w:sz w:val="16"/>
                <w:szCs w:val="16"/>
              </w:rPr>
            </w:pPr>
            <w:r w:rsidRPr="00251087">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251087" w:rsidRDefault="00A62919" w:rsidP="00144059">
            <w:pPr>
              <w:pStyle w:val="ProductList-Body"/>
              <w:tabs>
                <w:tab w:val="clear" w:pos="158"/>
              </w:tabs>
              <w:ind w:left="-108"/>
              <w:rPr>
                <w:rFonts w:ascii="Calibri Light" w:hAnsi="Calibri Light"/>
                <w:sz w:val="16"/>
                <w:szCs w:val="16"/>
              </w:rPr>
            </w:pPr>
            <w:r w:rsidRPr="00251087">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r>
      <w:tr w:rsidR="00251087" w:rsidRPr="00251087" w:rsidTr="00251087">
        <w:trPr>
          <w:trHeight w:val="288"/>
        </w:trPr>
        <w:tc>
          <w:tcPr>
            <w:tcW w:w="2247" w:type="dxa"/>
            <w:tcBorders>
              <w:top w:val="dashSmallGap" w:sz="4" w:space="0" w:color="BFBFBF"/>
            </w:tcBorders>
            <w:shd w:val="clear" w:color="auto" w:fill="auto"/>
            <w:noWrap/>
            <w:vAlign w:val="center"/>
          </w:tcPr>
          <w:p w:rsidR="00A62919" w:rsidRPr="00251087" w:rsidRDefault="00A62919" w:rsidP="002E06FF">
            <w:pPr>
              <w:pStyle w:val="ProductList-Body"/>
              <w:tabs>
                <w:tab w:val="clear" w:pos="158"/>
              </w:tabs>
              <w:ind w:left="-108"/>
              <w:rPr>
                <w:rFonts w:ascii="Calibri Light" w:hAnsi="Calibri Light"/>
                <w:sz w:val="16"/>
                <w:szCs w:val="16"/>
              </w:rPr>
            </w:pPr>
            <w:r w:rsidRPr="00251087">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25108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25108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251087"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Dodatni SL-ovi za paket koji u naslovu imaju „bez ProPlus“ ne uključuju prava na Office 365 ProPlus.</w:t>
      </w:r>
    </w:p>
    <w:p w:rsidR="008D23E8" w:rsidRPr="006037F5" w:rsidRDefault="00007D8A" w:rsidP="00C614F3">
      <w:pPr>
        <w:pStyle w:val="ProductList-Body"/>
      </w:pPr>
      <w:r>
        <w:rPr>
          <w:vertAlign w:val="superscript"/>
        </w:rPr>
        <w:t>2</w:t>
      </w:r>
      <w:r>
        <w:t xml:space="preserve"> Kao dodatak gore navedenim Online uslugama, Enterprise Cloud Suite ispunjava preduvjet za SL za Windows SA po korisniku kako je opisano na Popisu proizvoda. Popis proizvoda nalazi se na adresi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892236"/>
      <w:r>
        <w:t>Prilog 3 – Standardne ugovorne klauzule (Izvođači obrade podataka)</w:t>
      </w:r>
      <w:bookmarkEnd w:id="87"/>
      <w:bookmarkEnd w:id="88"/>
    </w:p>
    <w:p w:rsidR="00232755" w:rsidRPr="006037F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1.: Definicije</w:t>
      </w:r>
    </w:p>
    <w:p w:rsidR="00232755" w:rsidRPr="006037F5" w:rsidRDefault="00232755" w:rsidP="00232755">
      <w:pPr>
        <w:pStyle w:val="ProductList-Body"/>
      </w:pPr>
    </w:p>
    <w:p w:rsidR="00232755" w:rsidRPr="006037F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rsidR="00232755" w:rsidRPr="006037F5" w:rsidRDefault="00232755" w:rsidP="00232755">
      <w:pPr>
        <w:pStyle w:val="ProductList-Body"/>
        <w:spacing w:after="120"/>
      </w:pPr>
      <w:r>
        <w:t>(b) „izvoznik podataka</w:t>
      </w:r>
      <w:r w:rsidR="00E55D65">
        <w:t>“</w:t>
      </w:r>
      <w:r>
        <w:t xml:space="preserve"> znači nadzornik koji obavlja prijenos osobnih podataka; </w:t>
      </w:r>
    </w:p>
    <w:p w:rsidR="00232755" w:rsidRPr="006037F5" w:rsidRDefault="00232755" w:rsidP="00232755">
      <w:pPr>
        <w:pStyle w:val="ProductList-Body"/>
        <w:spacing w:after="120"/>
      </w:pPr>
      <w:r>
        <w:t>(c) „uvoznik podataka</w:t>
      </w:r>
      <w:r w:rsidR="00E55D65">
        <w:t>“</w:t>
      </w:r>
      <w:r>
        <w:t xml:space="preserve">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rsidR="00232755" w:rsidRPr="006037F5" w:rsidRDefault="00232755" w:rsidP="00232755">
      <w:pPr>
        <w:pStyle w:val="ProductList-Body"/>
        <w:spacing w:after="120"/>
      </w:pPr>
      <w:r>
        <w:t>(d) „podobrađivač</w:t>
      </w:r>
      <w:r w:rsidR="00E55D65">
        <w:t>“</w:t>
      </w:r>
      <w:r>
        <w:t xml:space="preserve">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rsidR="00232755" w:rsidRPr="006037F5" w:rsidRDefault="00232755" w:rsidP="00232755">
      <w:pPr>
        <w:pStyle w:val="ProductList-Body"/>
        <w:spacing w:after="120"/>
      </w:pPr>
      <w:r>
        <w:t>(e) „pravo koje se primjenjuje na zaštitu podataka</w:t>
      </w:r>
      <w:r w:rsidR="00E55D65">
        <w:t>“</w:t>
      </w:r>
      <w:r>
        <w:t xml:space="preserve"> znači zakonodavstvo koje štiti temeljna prava i slobode pojedinaca i naročito njihovo pravo na privatnost u pogledu obrade osobnih podataka, koje primjenjuje nadzornik podataka u državi članici u kojoj izvoznik podataka ima poslovni nastan; </w:t>
      </w:r>
    </w:p>
    <w:p w:rsidR="00232755" w:rsidRPr="006037F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2.: Pojedinosti prijenosa</w:t>
      </w:r>
    </w:p>
    <w:p w:rsidR="00232755" w:rsidRPr="006037F5" w:rsidRDefault="00232755" w:rsidP="00232755">
      <w:pPr>
        <w:pStyle w:val="ProductList-Body"/>
      </w:pPr>
    </w:p>
    <w:p w:rsidR="00232755" w:rsidRPr="006037F5" w:rsidRDefault="00232755" w:rsidP="00232755">
      <w:pPr>
        <w:pStyle w:val="ProductList-Body"/>
      </w:pPr>
      <w:r>
        <w:t>Pojedinosti prijenosa i naročito posebne kategorije osobnih podataka prema potrebi navedene su u navedene su u Dodatku 1 u nastavku.</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Klauzula 3.: Klauzula u korist treće strane</w:t>
      </w:r>
    </w:p>
    <w:p w:rsidR="00232755" w:rsidRPr="006037F5" w:rsidRDefault="00232755" w:rsidP="00232755">
      <w:pPr>
        <w:pStyle w:val="ProductList-Body"/>
      </w:pPr>
    </w:p>
    <w:p w:rsidR="00232755" w:rsidRPr="006037F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rsidR="00232755" w:rsidRPr="006037F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rsidR="00232755" w:rsidRPr="006037F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rsidR="00232755" w:rsidRPr="006037F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Klauzula 4.: Obveze izvoznika podataka</w:t>
      </w:r>
    </w:p>
    <w:p w:rsidR="00232755" w:rsidRPr="006037F5" w:rsidRDefault="00232755" w:rsidP="00232755">
      <w:pPr>
        <w:pStyle w:val="ProductList-Body"/>
      </w:pPr>
    </w:p>
    <w:p w:rsidR="00232755" w:rsidRPr="006037F5" w:rsidRDefault="00232755" w:rsidP="00232755">
      <w:pPr>
        <w:pStyle w:val="ProductList-Body"/>
      </w:pPr>
      <w:r>
        <w:t xml:space="preserve">Izvoznik podataka suglasan je i jamči: </w:t>
      </w:r>
    </w:p>
    <w:p w:rsidR="00232755" w:rsidRPr="006037F5" w:rsidRDefault="00232755" w:rsidP="00232755">
      <w:pPr>
        <w:pStyle w:val="ProductList-Body"/>
      </w:pPr>
    </w:p>
    <w:p w:rsidR="00232755" w:rsidRPr="006037F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rsidR="00232755" w:rsidRPr="006037F5" w:rsidRDefault="00232755" w:rsidP="008120EA">
      <w:pPr>
        <w:pStyle w:val="ProductList-Body"/>
        <w:spacing w:after="120"/>
      </w:pPr>
      <w:r>
        <w:t>(</w:t>
      </w:r>
      <w:r w:rsidR="008120EA">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rsidR="00232755" w:rsidRPr="006037F5" w:rsidRDefault="00232755" w:rsidP="00232755">
      <w:pPr>
        <w:pStyle w:val="ProductList-Body"/>
        <w:spacing w:after="120"/>
      </w:pPr>
      <w:r>
        <w:t xml:space="preserve">(c) da će uvoznik podataka osigurati dostatna jamstva u smislu tehničkih i organizacijskih zaštitnih mjera navedenih u Dodatku 2. ovom Ugovoru; </w:t>
      </w:r>
    </w:p>
    <w:p w:rsidR="00232755" w:rsidRPr="006037F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rsidR="00232755" w:rsidRPr="006037F5" w:rsidRDefault="00232755" w:rsidP="00232755">
      <w:pPr>
        <w:pStyle w:val="ProductList-Body"/>
        <w:spacing w:after="120"/>
      </w:pPr>
      <w:r>
        <w:t xml:space="preserve">(e) da će osigurati poštovanje zaštitnih mjera; </w:t>
      </w:r>
    </w:p>
    <w:p w:rsidR="00232755" w:rsidRPr="006037F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rsidR="00232755" w:rsidRPr="006037F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rsidR="00232755" w:rsidRPr="006037F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rsidR="00232755" w:rsidRPr="006037F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rsidR="00D67A4B" w:rsidRPr="006037F5" w:rsidRDefault="00232755" w:rsidP="008120EA">
      <w:pPr>
        <w:pStyle w:val="ProductList-Body"/>
      </w:pPr>
      <w:r>
        <w:t>(</w:t>
      </w:r>
      <w:r w:rsidR="008120EA">
        <w:t>j</w:t>
      </w:r>
      <w:r>
        <w:t>) da će osigurati poštovanje Klauzule 4. točke (a) do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Klauzula 5.: Obveze uvoznika podataka</w:t>
      </w:r>
    </w:p>
    <w:p w:rsidR="00E83159" w:rsidRPr="006037F5" w:rsidRDefault="00E83159" w:rsidP="00E83159">
      <w:pPr>
        <w:pStyle w:val="ProductList-Body"/>
      </w:pPr>
    </w:p>
    <w:p w:rsidR="00E83159" w:rsidRPr="006037F5" w:rsidRDefault="00E83159" w:rsidP="00E83159">
      <w:pPr>
        <w:pStyle w:val="ProductList-Body"/>
      </w:pPr>
      <w:r>
        <w:t xml:space="preserve">Uvoznik podataka suglasan je i jamči: </w:t>
      </w:r>
    </w:p>
    <w:p w:rsidR="00E83159" w:rsidRPr="006037F5" w:rsidRDefault="00E83159" w:rsidP="00E83159">
      <w:pPr>
        <w:pStyle w:val="ProductList-Body"/>
      </w:pPr>
    </w:p>
    <w:p w:rsidR="00E83159" w:rsidRPr="006037F5" w:rsidRDefault="00E83159" w:rsidP="008120EA">
      <w:pPr>
        <w:pStyle w:val="ProductList-Body"/>
        <w:spacing w:after="120"/>
      </w:pPr>
      <w:r>
        <w:t>(</w:t>
      </w:r>
      <w:r w:rsidR="008120EA">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rsidR="00E83159" w:rsidRPr="006037F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rsidR="00E83159" w:rsidRPr="006037F5" w:rsidRDefault="00E83159" w:rsidP="00E83159">
      <w:pPr>
        <w:pStyle w:val="ProductList-Body"/>
        <w:spacing w:after="120"/>
      </w:pPr>
      <w:r>
        <w:t xml:space="preserve">(c) da je prije obrade osobnih podataka koji se prenose proveo tehničke i organizacijske zaštitne mjere navedene u Dodatku 2.; </w:t>
      </w:r>
    </w:p>
    <w:p w:rsidR="00E83159" w:rsidRPr="006037F5" w:rsidRDefault="00E83159" w:rsidP="00E83159">
      <w:pPr>
        <w:pStyle w:val="ProductList-Body"/>
      </w:pPr>
      <w:r>
        <w:t xml:space="preserve">(d) da će odmah obavijestiti izvoznika podataka o: </w:t>
      </w:r>
    </w:p>
    <w:p w:rsidR="00E83159" w:rsidRPr="006037F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rsidR="00E83159" w:rsidRPr="006037F5" w:rsidRDefault="00E83159" w:rsidP="00E83159">
      <w:pPr>
        <w:pStyle w:val="ProductList-Body"/>
        <w:spacing w:after="60"/>
        <w:ind w:left="360"/>
      </w:pPr>
      <w:r>
        <w:t xml:space="preserve">(ii) svakom slučajnom ili neovlaštenom pristupu; i </w:t>
      </w:r>
    </w:p>
    <w:p w:rsidR="00E83159" w:rsidRPr="006037F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rsidR="00E83159" w:rsidRPr="006037F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rsidR="00E83159" w:rsidRPr="006037F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rsidR="00E83159" w:rsidRPr="006037F5" w:rsidRDefault="00E83159" w:rsidP="008120EA">
      <w:pPr>
        <w:pStyle w:val="ProductList-Body"/>
        <w:spacing w:after="120"/>
      </w:pPr>
      <w:r>
        <w:t>(</w:t>
      </w:r>
      <w:r w:rsidR="008120EA">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rsidR="00E83159" w:rsidRPr="006037F5" w:rsidRDefault="00E83159" w:rsidP="00E83159">
      <w:pPr>
        <w:pStyle w:val="ProductList-Body"/>
        <w:spacing w:after="120"/>
      </w:pPr>
      <w:r>
        <w:t xml:space="preserve">(h) da je u slučaju podobrade prethodno obavijestio izvoznika podatka i dobio njegovo prethodno pisano odobrenje; </w:t>
      </w:r>
    </w:p>
    <w:p w:rsidR="00E83159" w:rsidRPr="006037F5" w:rsidRDefault="00E83159" w:rsidP="00E83159">
      <w:pPr>
        <w:pStyle w:val="ProductList-Body"/>
        <w:spacing w:after="120"/>
      </w:pPr>
      <w:r>
        <w:t>(i) da će podobrađivač obavljati djelatnost obrade u skladu s Klauzulom 11.;</w:t>
      </w:r>
    </w:p>
    <w:p w:rsidR="00D67A4B" w:rsidRPr="006037F5" w:rsidRDefault="00E83159" w:rsidP="00E83159">
      <w:pPr>
        <w:pStyle w:val="ProductList-Body"/>
      </w:pPr>
      <w:r>
        <w:t>(j) da izvozniku podataka odmah pošalje kopiju svakog ugovora koji zaključi u skladu s Klauzulama.</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Klauzula 6.: Odgovornost</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rsidR="00E83159" w:rsidRPr="006037F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rsidR="00E83159" w:rsidRPr="006037F5" w:rsidRDefault="00E83159" w:rsidP="00E83159">
      <w:pPr>
        <w:pStyle w:val="ProductList-Body"/>
        <w:spacing w:after="120"/>
      </w:pPr>
      <w:r>
        <w:t xml:space="preserve">Uvoznik podataka se ne može pozvati na kršenje obveza od strane podobrađivača kako bi izbjegao vlastitu odgovornost. </w:t>
      </w:r>
    </w:p>
    <w:p w:rsidR="00E83159" w:rsidRPr="006037F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7.: Medijacija i nadležnost</w:t>
      </w:r>
    </w:p>
    <w:p w:rsidR="00E83159" w:rsidRPr="006037F5" w:rsidRDefault="00E83159" w:rsidP="00E83159">
      <w:pPr>
        <w:pStyle w:val="ProductList-Body"/>
      </w:pPr>
    </w:p>
    <w:p w:rsidR="00E83159" w:rsidRPr="006037F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rsidR="00E83159" w:rsidRPr="006037F5" w:rsidRDefault="00E83159" w:rsidP="00E83159">
      <w:pPr>
        <w:pStyle w:val="ProductList-Body"/>
        <w:spacing w:after="60"/>
        <w:ind w:left="360"/>
      </w:pPr>
      <w:r>
        <w:t xml:space="preserve">(a) da nezavisna osobe ili, prema potrebi, nadzorna tijela upute spor na medijaciju; </w:t>
      </w:r>
    </w:p>
    <w:p w:rsidR="00E83159" w:rsidRPr="006037F5" w:rsidRDefault="00E83159" w:rsidP="00E83159">
      <w:pPr>
        <w:pStyle w:val="ProductList-Body"/>
        <w:spacing w:after="120"/>
        <w:ind w:left="360"/>
      </w:pPr>
      <w:r>
        <w:t xml:space="preserve">(b) da spor uputi sudovima u državama članicama u kojima izvoznik podataka ima poslovni nastan. </w:t>
      </w:r>
    </w:p>
    <w:p w:rsidR="00E83159" w:rsidRPr="006037F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8: Suradnja s nadzornim tijelima</w:t>
      </w:r>
    </w:p>
    <w:p w:rsidR="00E83159" w:rsidRPr="006037F5" w:rsidRDefault="00E83159" w:rsidP="00E83159">
      <w:pPr>
        <w:pStyle w:val="ProductList-Body"/>
      </w:pPr>
    </w:p>
    <w:p w:rsidR="00E83159" w:rsidRPr="006037F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rsidR="00E83159" w:rsidRPr="006037F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rsidR="00E83159" w:rsidRPr="006037F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rsidR="00E83159" w:rsidRPr="006037F5" w:rsidRDefault="00E83159" w:rsidP="00E83159">
      <w:pPr>
        <w:pStyle w:val="ProductList-Body"/>
      </w:pPr>
    </w:p>
    <w:p w:rsidR="00E83159" w:rsidRPr="006037F5" w:rsidRDefault="00E83159" w:rsidP="00644603">
      <w:pPr>
        <w:pStyle w:val="ProductList-Body"/>
        <w:jc w:val="center"/>
        <w:outlineLvl w:val="1"/>
      </w:pPr>
      <w:r>
        <w:rPr>
          <w:b/>
        </w:rPr>
        <w:t>Klauzula 9.: Mjerodavno pravo</w:t>
      </w:r>
    </w:p>
    <w:p w:rsidR="00E83159" w:rsidRPr="006037F5" w:rsidRDefault="00E83159" w:rsidP="00E83159">
      <w:pPr>
        <w:pStyle w:val="ProductList-Body"/>
      </w:pPr>
    </w:p>
    <w:p w:rsidR="00E83159" w:rsidRPr="006037F5" w:rsidRDefault="00E83159" w:rsidP="00E83159">
      <w:pPr>
        <w:pStyle w:val="ProductList-Body"/>
      </w:pPr>
      <w:r>
        <w:t xml:space="preserve">Klauzule se ravnaju pravom države članice u kojoj izvoznika podataka ima poslovni nastan.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10.: Izmjene u ugovoru</w:t>
      </w:r>
    </w:p>
    <w:p w:rsidR="00E83159" w:rsidRPr="006037F5" w:rsidRDefault="00E83159" w:rsidP="00E83159">
      <w:pPr>
        <w:pStyle w:val="ProductList-Body"/>
      </w:pPr>
    </w:p>
    <w:p w:rsidR="00E83159" w:rsidRPr="006037F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rsidR="00E83159" w:rsidRDefault="00E83159" w:rsidP="00E83159">
      <w:pPr>
        <w:pStyle w:val="ProductList-Body"/>
      </w:pPr>
    </w:p>
    <w:p w:rsidR="00133D26" w:rsidRPr="006037F5" w:rsidRDefault="00133D26" w:rsidP="00E83159">
      <w:pPr>
        <w:pStyle w:val="ProductList-Body"/>
      </w:pPr>
    </w:p>
    <w:p w:rsidR="00E83159" w:rsidRPr="006037F5" w:rsidRDefault="00E83159" w:rsidP="00233C87">
      <w:pPr>
        <w:pStyle w:val="ProductList-Body"/>
        <w:jc w:val="center"/>
        <w:outlineLvl w:val="1"/>
      </w:pPr>
      <w:r>
        <w:rPr>
          <w:b/>
        </w:rPr>
        <w:t>Klauzula 11.: Podobrada</w:t>
      </w:r>
    </w:p>
    <w:p w:rsidR="00E83159" w:rsidRPr="006037F5" w:rsidRDefault="00E83159" w:rsidP="00E83159">
      <w:pPr>
        <w:pStyle w:val="ProductList-Body"/>
      </w:pPr>
    </w:p>
    <w:p w:rsidR="00E83159" w:rsidRPr="006037F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rsidR="00E83159" w:rsidRPr="006037F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rsidR="00E83159" w:rsidRPr="006037F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rsidR="00E83159" w:rsidRPr="006037F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12.: Obveze nakon prestanka obavljanja djelatnosti obrade osobnih podataka</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rsidR="00E83159" w:rsidRPr="006037F5" w:rsidRDefault="00E83159" w:rsidP="00E83159">
      <w:pPr>
        <w:pStyle w:val="ProductList-Body"/>
      </w:pPr>
      <w:r>
        <w:t>2. Uvoznik podataka i podobrađivač jamče da će na zahtjev izvoznika podataka i/ili nadzornog tijela predati svoju opremu za obradu podataka radi revizije mjera iz stavka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Dodatak 1 Standardnim ugovornim klauzulama</w:t>
      </w:r>
    </w:p>
    <w:p w:rsidR="00E83159" w:rsidRPr="006037F5" w:rsidRDefault="00E83159" w:rsidP="00E83159">
      <w:pPr>
        <w:pStyle w:val="ProductList-Body"/>
      </w:pPr>
    </w:p>
    <w:p w:rsidR="00E83159" w:rsidRPr="006037F5" w:rsidRDefault="00E83159" w:rsidP="00E83159">
      <w:pPr>
        <w:pStyle w:val="ProductList-Body"/>
        <w:spacing w:after="120"/>
      </w:pPr>
      <w:r>
        <w:rPr>
          <w:b/>
        </w:rPr>
        <w:t>Izvoznik podataka</w:t>
      </w:r>
      <w:r w:rsidRPr="00133D26">
        <w:rPr>
          <w:b/>
          <w:bCs/>
        </w:rPr>
        <w:t>:</w:t>
      </w:r>
      <w:r>
        <w:t xml:space="preserve"> klijent je izvoznik podataka. Izvoznik podataka korisnik je Online usluga kako je definirano u stavku OST-a pod naslovom „Sigurnost i obrada podataka: Dodatne tehničke i organizacijske mjere.“ </w:t>
      </w:r>
    </w:p>
    <w:p w:rsidR="00E83159" w:rsidRPr="006037F5" w:rsidRDefault="00E83159" w:rsidP="00E83159">
      <w:pPr>
        <w:pStyle w:val="ProductList-Body"/>
        <w:spacing w:after="120"/>
      </w:pPr>
      <w:r>
        <w:t xml:space="preserve">Uvoznik podataka: uvoznik podataka jest tvrtka MICROSOFT CORPORATION, globalni proizvođač softvera i usluga. </w:t>
      </w:r>
    </w:p>
    <w:p w:rsidR="00E83159" w:rsidRPr="006037F5" w:rsidRDefault="00E83159" w:rsidP="00E83159">
      <w:pPr>
        <w:pStyle w:val="ProductList-Body"/>
        <w:spacing w:after="120"/>
      </w:pPr>
      <w:r>
        <w:rPr>
          <w:b/>
        </w:rPr>
        <w:t>Subjekt podataka</w:t>
      </w:r>
      <w:r w:rsidRPr="00133D26">
        <w:rPr>
          <w:b/>
          <w:bCs/>
        </w:rPr>
        <w:t>:</w:t>
      </w:r>
      <w:r>
        <w:t xml:space="preserve"> 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rsidR="00E83159" w:rsidRPr="006037F5" w:rsidRDefault="00E83159" w:rsidP="00E83159">
      <w:pPr>
        <w:pStyle w:val="ProductList-Body"/>
        <w:spacing w:after="120"/>
      </w:pPr>
      <w:r>
        <w:rPr>
          <w:b/>
        </w:rPr>
        <w:t>Kategorije podataka</w:t>
      </w:r>
      <w:r w:rsidRPr="00133D26">
        <w:rPr>
          <w:b/>
          <w:bCs/>
        </w:rPr>
        <w:t>:</w:t>
      </w:r>
      <w:r>
        <w:t xml:space="preserve"> preneseni osobni podaci uključuju e-poštu, dokumente i druge podatke u elektroničkom obliku u kontekstu Online usluga. </w:t>
      </w:r>
    </w:p>
    <w:p w:rsidR="00E83159" w:rsidRPr="006037F5" w:rsidRDefault="00E83159" w:rsidP="00E83159">
      <w:pPr>
        <w:pStyle w:val="ProductList-Body"/>
      </w:pPr>
      <w:r>
        <w:rPr>
          <w:b/>
        </w:rPr>
        <w:t>Djelatnosti obrade</w:t>
      </w:r>
      <w:r>
        <w:t xml:space="preserve">: preneseni osobni podaci obrađuju se prema sljedećim osnovnim postupcima obrade: </w:t>
      </w:r>
    </w:p>
    <w:p w:rsidR="00E83159" w:rsidRPr="006037F5" w:rsidRDefault="00E83159" w:rsidP="00E83159">
      <w:pPr>
        <w:pStyle w:val="ProductList-Body"/>
        <w:spacing w:after="60"/>
        <w:ind w:left="547"/>
      </w:pPr>
      <w:r>
        <w:rPr>
          <w:b/>
        </w:rPr>
        <w:t>a. Trajanje i cilj obrade podataka</w:t>
      </w:r>
      <w:r w:rsidRPr="00133D26">
        <w:rPr>
          <w:b/>
          <w:bCs/>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rsidR="00E83159" w:rsidRPr="006037F5" w:rsidRDefault="00E83159" w:rsidP="00E83159">
      <w:pPr>
        <w:pStyle w:val="ProductList-Body"/>
        <w:spacing w:after="60"/>
        <w:ind w:left="547"/>
      </w:pPr>
      <w:r>
        <w:rPr>
          <w:b/>
        </w:rPr>
        <w:t>b. Opseg i svrha obrade podataka</w:t>
      </w:r>
      <w:r w:rsidRPr="00133D26">
        <w:rPr>
          <w:b/>
          <w:bCs/>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rsidR="00E83159" w:rsidRPr="006037F5" w:rsidRDefault="00E83159" w:rsidP="00E83159">
      <w:pPr>
        <w:pStyle w:val="ProductList-Body"/>
        <w:spacing w:after="60"/>
        <w:ind w:left="547"/>
      </w:pPr>
      <w:r>
        <w:rPr>
          <w:b/>
        </w:rPr>
        <w:t>c. Pristup Korisničkim podacima</w:t>
      </w:r>
      <w:r w:rsidRPr="00133D26">
        <w:rPr>
          <w:b/>
          <w:bCs/>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rsidR="00E83159" w:rsidRPr="006037F5" w:rsidRDefault="00E83159" w:rsidP="00E83159">
      <w:pPr>
        <w:pStyle w:val="ProductList-Body"/>
        <w:spacing w:after="60"/>
        <w:ind w:left="547"/>
      </w:pPr>
      <w:r>
        <w:rPr>
          <w:b/>
        </w:rPr>
        <w:t>d. Upute izvoznika podataka</w:t>
      </w:r>
      <w:r w:rsidRPr="00133D26">
        <w:rPr>
          <w:b/>
          <w:bCs/>
        </w:rPr>
        <w:t>.</w:t>
      </w:r>
      <w:r>
        <w:t xml:space="preserve"> Za Online usluge, uvoznik podataka poduzimat će radnje samo na upute izvoznika podataka kako ih prenese Microsoft. </w:t>
      </w:r>
    </w:p>
    <w:p w:rsidR="00E83159" w:rsidRPr="006037F5" w:rsidRDefault="00E83159" w:rsidP="00E83159">
      <w:pPr>
        <w:pStyle w:val="ProductList-Body"/>
        <w:spacing w:after="120"/>
        <w:ind w:left="547"/>
      </w:pPr>
      <w:r>
        <w:rPr>
          <w:b/>
        </w:rPr>
        <w:t>e. Brisanje ili vraćanje Korisničkih podataka</w:t>
      </w:r>
      <w:r w:rsidRPr="00133D26">
        <w:rPr>
          <w:b/>
          <w:bCs/>
        </w:rPr>
        <w:t>.</w:t>
      </w:r>
      <w:r>
        <w:t xml:space="preserve"> Nakon isteka ili prekida korištenja Online usluga izvoznika podataka, izvoznik podataka može izuzeti Korisničke podatke te će uvoznik podataka izbrisati Korisničke podatke, oboje u skladu s OST-om primjenjivim na ugovor. </w:t>
      </w:r>
    </w:p>
    <w:p w:rsidR="00D67A4B" w:rsidRPr="006037F5" w:rsidRDefault="00E83159" w:rsidP="00E83159">
      <w:pPr>
        <w:pStyle w:val="ProductList-Body"/>
      </w:pPr>
      <w:r>
        <w:rPr>
          <w:b/>
        </w:rPr>
        <w:t>Podizvođači</w:t>
      </w:r>
      <w:r w:rsidRPr="00133D26">
        <w:rPr>
          <w:b/>
          <w:bCs/>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Dodatak 2 Standardnim ugovornim klauzulama</w:t>
      </w:r>
    </w:p>
    <w:p w:rsidR="00463CC3" w:rsidRPr="006037F5" w:rsidRDefault="00463CC3" w:rsidP="00463CC3">
      <w:pPr>
        <w:pStyle w:val="ProductList-Body"/>
      </w:pPr>
    </w:p>
    <w:p w:rsidR="00463CC3" w:rsidRPr="006037F5" w:rsidRDefault="00463CC3" w:rsidP="00463CC3">
      <w:pPr>
        <w:pStyle w:val="ProductList-Body"/>
        <w:spacing w:after="120"/>
      </w:pPr>
      <w:r>
        <w:t>Opis tehničkih i organizacijskih sigurnosnih mjera koje je implementirao uvoznik podataka u skladu s Klauzulama 4(d) i 5(c):</w:t>
      </w:r>
    </w:p>
    <w:p w:rsidR="00463CC3" w:rsidRPr="006037F5" w:rsidRDefault="00463CC3" w:rsidP="00463CC3">
      <w:pPr>
        <w:pStyle w:val="ProductList-Body"/>
        <w:spacing w:after="120"/>
      </w:pPr>
      <w:r>
        <w:t xml:space="preserve">1. </w:t>
      </w:r>
      <w:r>
        <w:rPr>
          <w:b/>
        </w:rPr>
        <w:t>Osoblje</w:t>
      </w:r>
      <w:r w:rsidRPr="00EF7749">
        <w:rPr>
          <w:b/>
          <w:bCs/>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rsidR="00463CC3" w:rsidRPr="006037F5" w:rsidRDefault="00463CC3" w:rsidP="00463CC3">
      <w:pPr>
        <w:pStyle w:val="ProductList-Body"/>
      </w:pPr>
      <w:r>
        <w:t xml:space="preserve">2. </w:t>
      </w:r>
      <w:r>
        <w:rPr>
          <w:b/>
        </w:rPr>
        <w:t>Kontakt-osoba za privatnost podataka</w:t>
      </w:r>
      <w:r w:rsidRPr="00EF7749">
        <w:rPr>
          <w:b/>
          <w:bCs/>
        </w:rPr>
        <w:t>.</w:t>
      </w:r>
      <w:r>
        <w:t xml:space="preserve"> Predstavniku za zaštitu privatnosti podataka uvoznika podataka možete se obratiti na sljedećoj adresi: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w:t>
      </w:r>
      <w:r w:rsidR="003975BB">
        <w:t>USA</w:t>
      </w:r>
      <w:r>
        <w:t xml:space="preserve"> </w:t>
      </w:r>
    </w:p>
    <w:p w:rsidR="00463CC3" w:rsidRPr="006037F5" w:rsidRDefault="00463CC3" w:rsidP="00463CC3">
      <w:pPr>
        <w:pStyle w:val="ProductList-Body"/>
        <w:spacing w:after="120"/>
      </w:pPr>
      <w:r>
        <w:t xml:space="preserve">3. </w:t>
      </w:r>
      <w:r>
        <w:rPr>
          <w:b/>
        </w:rPr>
        <w:t>Tehničke i organizacijske mjere</w:t>
      </w:r>
      <w:r w:rsidRPr="00EF7749">
        <w:rPr>
          <w:b/>
          <w:bCs/>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rsidR="00463CC3" w:rsidRPr="006037F5" w:rsidRDefault="00463CC3" w:rsidP="00463CC3">
      <w:pPr>
        <w:pStyle w:val="ProductList-Body"/>
      </w:pPr>
      <w:r>
        <w:t>Potpis tvrtke Microsoft Corporation prikazuje se na sljedećoj stranici.</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Potpisnik Standardnih ugovornih klauzula, Dodatka 1 i Dodatka 2 u ime uvoznika podataka:</w:t>
      </w:r>
    </w:p>
    <w:p w:rsidR="00463CC3" w:rsidRPr="006037F5" w:rsidRDefault="00251087"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potpredsjednik tvrtke</w:t>
      </w:r>
    </w:p>
    <w:p w:rsidR="00463CC3" w:rsidRPr="006037F5" w:rsidRDefault="00463CC3" w:rsidP="00463CC3">
      <w:pPr>
        <w:pStyle w:val="ProductList-Body"/>
      </w:pPr>
      <w:r>
        <w:t>Microsoft Corporation</w:t>
      </w:r>
    </w:p>
    <w:p w:rsidR="00463CC3" w:rsidRPr="006037F5" w:rsidRDefault="00463CC3" w:rsidP="00463CC3">
      <w:pPr>
        <w:pStyle w:val="ProductList-Body"/>
      </w:pPr>
      <w:r>
        <w:t xml:space="preserve">One Microsoft Way, Redmond WA, 98052, </w:t>
      </w:r>
      <w:r w:rsidR="003975BB">
        <w:t>USA</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EBE" w:rsidRDefault="00CC3EBE" w:rsidP="009A573F">
      <w:pPr>
        <w:spacing w:after="0" w:line="240" w:lineRule="auto"/>
      </w:pPr>
      <w:r>
        <w:separator/>
      </w:r>
    </w:p>
  </w:endnote>
  <w:endnote w:type="continuationSeparator" w:id="0">
    <w:p w:rsidR="00CC3EBE" w:rsidRDefault="00CC3EBE" w:rsidP="009A573F">
      <w:pPr>
        <w:spacing w:after="0" w:line="240" w:lineRule="auto"/>
      </w:pPr>
      <w:r>
        <w:continuationSeparator/>
      </w:r>
    </w:p>
  </w:endnote>
  <w:endnote w:type="continuationNotice" w:id="1">
    <w:p w:rsidR="00CC3EBE" w:rsidRDefault="00CC3E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5C52" w:rsidRDefault="00995C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D97" w:rsidRDefault="00251087" w:rsidP="004D27A6">
    <w:pPr>
      <w:pStyle w:val="ProductList-Body"/>
    </w:pPr>
    <w:r w:rsidRPr="0025108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D97" w:rsidRPr="00591643" w:rsidRDefault="00251087">
    <w:pPr>
      <w:pStyle w:val="Footer"/>
      <w:rPr>
        <w:sz w:val="14"/>
        <w:szCs w:val="14"/>
      </w:rPr>
    </w:pPr>
    <w:r w:rsidRPr="0025108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1087" w:rsidRPr="00251087" w:rsidTr="00251087">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Odredbe o zaštiti 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Online usluge – posebne Odredbe</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1C5D97" w:rsidRPr="00251087">
              <w:rPr>
                <w:rStyle w:val="Hyperlink"/>
                <w:sz w:val="14"/>
                <w:szCs w:val="14"/>
              </w:rPr>
              <w:t>Prilozi</w:t>
            </w:r>
          </w:hyperlink>
        </w:p>
      </w:tc>
    </w:tr>
  </w:tbl>
  <w:p w:rsidR="001C5D97" w:rsidRPr="00591643" w:rsidRDefault="001C5D9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 xml:space="preserve">Odredbe o zaštiti </w:t>
            </w:r>
            <w:r w:rsidR="001C5D97"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1C5D97" w:rsidRPr="00591643" w:rsidRDefault="001C5D97" w:rsidP="00EF774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 xml:space="preserve">Odredbe o zaštiti </w:t>
            </w:r>
            <w:r w:rsidR="001C5D97"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1C5D97" w:rsidRPr="00591643" w:rsidRDefault="001C5D97" w:rsidP="001C5D97">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7" w:right="-73"/>
            <w:jc w:val="center"/>
            <w:rPr>
              <w:color w:val="808080"/>
              <w:sz w:val="14"/>
              <w:szCs w:val="14"/>
            </w:rPr>
          </w:pPr>
          <w:hyperlink w:anchor="TableofContents" w:history="1">
            <w:r w:rsidR="00C255DB"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4"/>
            <w:jc w:val="center"/>
            <w:rPr>
              <w:color w:val="808080"/>
              <w:sz w:val="14"/>
              <w:szCs w:val="14"/>
            </w:rPr>
          </w:pPr>
          <w:hyperlink w:anchor="Introduction" w:history="1">
            <w:r w:rsidR="00C255DB"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5"/>
            <w:jc w:val="center"/>
            <w:rPr>
              <w:color w:val="808080"/>
              <w:sz w:val="14"/>
              <w:szCs w:val="14"/>
            </w:rPr>
          </w:pPr>
          <w:hyperlink w:anchor="GeneralTerms" w:history="1">
            <w:r w:rsidR="00C255DB"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PrivacyandSecurityTerms" w:history="1">
            <w:r w:rsidR="00C255DB" w:rsidRPr="00251087">
              <w:rPr>
                <w:rStyle w:val="Hyperlink"/>
                <w:sz w:val="14"/>
                <w:szCs w:val="14"/>
              </w:rPr>
              <w:t xml:space="preserve">Odredbe o zaštiti </w:t>
            </w:r>
            <w:r w:rsidR="00C255DB"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OnlineServiceSpecificTerms" w:history="1">
            <w:r w:rsidR="00C255DB"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C255DB" w:rsidRPr="00591643" w:rsidRDefault="00C255DB" w:rsidP="00C255DB">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7" w:right="-73"/>
            <w:jc w:val="center"/>
            <w:rPr>
              <w:color w:val="808080"/>
              <w:sz w:val="14"/>
              <w:szCs w:val="14"/>
            </w:rPr>
          </w:pPr>
          <w:hyperlink w:anchor="TableofContents" w:history="1">
            <w:r w:rsidR="00C255DB"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4"/>
            <w:jc w:val="center"/>
            <w:rPr>
              <w:color w:val="808080"/>
              <w:sz w:val="14"/>
              <w:szCs w:val="14"/>
            </w:rPr>
          </w:pPr>
          <w:hyperlink w:anchor="Introduction" w:history="1">
            <w:r w:rsidR="00C255DB"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5"/>
            <w:jc w:val="center"/>
            <w:rPr>
              <w:color w:val="808080"/>
              <w:sz w:val="14"/>
              <w:szCs w:val="14"/>
            </w:rPr>
          </w:pPr>
          <w:hyperlink w:anchor="GeneralTerms" w:history="1">
            <w:r w:rsidR="00C255DB"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PrivacyandSecurityTerms" w:history="1">
            <w:r w:rsidR="00C255DB" w:rsidRPr="00251087">
              <w:rPr>
                <w:rStyle w:val="Hyperlink"/>
                <w:sz w:val="14"/>
                <w:szCs w:val="14"/>
              </w:rPr>
              <w:t xml:space="preserve">Odredbe o zaštiti </w:t>
            </w:r>
            <w:r w:rsidR="00C255DB"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OnlineServiceSpecificTerms" w:history="1">
            <w:r w:rsidR="00C255DB"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C255DB" w:rsidRPr="00591643" w:rsidRDefault="00C255DB" w:rsidP="00C255D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7" w:right="-73"/>
            <w:jc w:val="center"/>
            <w:rPr>
              <w:color w:val="808080"/>
              <w:sz w:val="14"/>
              <w:szCs w:val="14"/>
            </w:rPr>
          </w:pPr>
          <w:hyperlink w:anchor="TableofContents" w:history="1">
            <w:r w:rsidR="00C255DB"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4"/>
            <w:jc w:val="center"/>
            <w:rPr>
              <w:color w:val="808080"/>
              <w:sz w:val="14"/>
              <w:szCs w:val="14"/>
            </w:rPr>
          </w:pPr>
          <w:hyperlink w:anchor="Introduction" w:history="1">
            <w:r w:rsidR="00C255DB"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5"/>
            <w:jc w:val="center"/>
            <w:rPr>
              <w:color w:val="808080"/>
              <w:sz w:val="14"/>
              <w:szCs w:val="14"/>
            </w:rPr>
          </w:pPr>
          <w:hyperlink w:anchor="GeneralTerms" w:history="1">
            <w:r w:rsidR="00C255DB"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PrivacyandSecurityTerms" w:history="1">
            <w:r w:rsidR="00C255DB" w:rsidRPr="00251087">
              <w:rPr>
                <w:rStyle w:val="Hyperlink"/>
                <w:sz w:val="14"/>
                <w:szCs w:val="14"/>
              </w:rPr>
              <w:t xml:space="preserve">Odredbe o zaštiti </w:t>
            </w:r>
            <w:r w:rsidR="00C255DB"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OnlineServiceSpecificTerms" w:history="1">
            <w:r w:rsidR="00C255DB"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C255DB" w:rsidRPr="00591643" w:rsidRDefault="00C255DB" w:rsidP="00C255D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 xml:space="preserve">Odredbe o zaštiti </w:t>
            </w:r>
            <w:r w:rsidR="001C5D97"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1C5D97" w:rsidRPr="00591643" w:rsidRDefault="001C5D97" w:rsidP="001C5D97">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7" w:right="-73"/>
            <w:jc w:val="center"/>
            <w:rPr>
              <w:color w:val="808080"/>
              <w:sz w:val="14"/>
              <w:szCs w:val="14"/>
            </w:rPr>
          </w:pPr>
          <w:hyperlink w:anchor="TableofContents" w:history="1">
            <w:r w:rsidR="002B706A"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2B706A" w:rsidRPr="00251087" w:rsidRDefault="002B706A"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2" w:right="-74"/>
            <w:jc w:val="center"/>
            <w:rPr>
              <w:color w:val="808080"/>
              <w:sz w:val="14"/>
              <w:szCs w:val="14"/>
            </w:rPr>
          </w:pPr>
          <w:hyperlink w:anchor="Introduction" w:history="1">
            <w:r w:rsidR="002B706A"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2B706A" w:rsidRPr="00251087" w:rsidRDefault="002B706A"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2" w:right="-75"/>
            <w:jc w:val="center"/>
            <w:rPr>
              <w:color w:val="808080"/>
              <w:sz w:val="14"/>
              <w:szCs w:val="14"/>
            </w:rPr>
          </w:pPr>
          <w:hyperlink w:anchor="GeneralTerms" w:history="1">
            <w:r w:rsidR="002B706A"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2B706A" w:rsidRPr="00251087" w:rsidRDefault="002B706A"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2" w:right="-77"/>
            <w:jc w:val="center"/>
            <w:rPr>
              <w:color w:val="808080"/>
              <w:sz w:val="14"/>
              <w:szCs w:val="14"/>
            </w:rPr>
          </w:pPr>
          <w:hyperlink w:anchor="PrivacyandSecurityTerms" w:history="1">
            <w:r w:rsidR="002B706A" w:rsidRPr="00251087">
              <w:rPr>
                <w:rStyle w:val="Hyperlink"/>
                <w:sz w:val="14"/>
                <w:szCs w:val="14"/>
              </w:rPr>
              <w:t xml:space="preserve">Odredbe o zaštiti </w:t>
            </w:r>
            <w:r w:rsidR="002B706A"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2B706A" w:rsidRPr="00251087" w:rsidRDefault="002B706A"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2" w:right="-77"/>
            <w:jc w:val="center"/>
            <w:rPr>
              <w:color w:val="808080"/>
              <w:sz w:val="14"/>
              <w:szCs w:val="14"/>
            </w:rPr>
          </w:pPr>
          <w:hyperlink w:anchor="OnlineServiceSpecificTerms" w:history="1">
            <w:r w:rsidR="002B706A"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2B706A" w:rsidRPr="00251087" w:rsidRDefault="002B706A"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B706A" w:rsidRPr="00251087" w:rsidRDefault="00251087" w:rsidP="00251087">
          <w:pPr>
            <w:pStyle w:val="ProductList-OfferingBody"/>
            <w:ind w:left="-72" w:right="-76"/>
            <w:jc w:val="center"/>
            <w:rPr>
              <w:color w:val="808080"/>
              <w:sz w:val="14"/>
              <w:szCs w:val="14"/>
            </w:rPr>
          </w:pPr>
          <w:hyperlink w:anchor="Attachment1" w:history="1">
            <w:r w:rsidR="002B706A" w:rsidRPr="00251087">
              <w:rPr>
                <w:rStyle w:val="Hyperlink"/>
                <w:sz w:val="14"/>
                <w:szCs w:val="14"/>
              </w:rPr>
              <w:t>Prilog</w:t>
            </w:r>
          </w:hyperlink>
        </w:p>
      </w:tc>
    </w:tr>
  </w:tbl>
  <w:p w:rsidR="002B706A" w:rsidRPr="00591643" w:rsidRDefault="002B706A" w:rsidP="002B706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 xml:space="preserve">Odredbe o zaštiti </w:t>
            </w:r>
            <w:r w:rsidR="001C5D97"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1C5D97" w:rsidRPr="00591643" w:rsidRDefault="001C5D97" w:rsidP="001C5D9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7" w:right="-73"/>
            <w:jc w:val="center"/>
            <w:rPr>
              <w:color w:val="808080"/>
              <w:sz w:val="14"/>
              <w:szCs w:val="14"/>
            </w:rPr>
          </w:pPr>
          <w:hyperlink w:anchor="TableofContents" w:history="1">
            <w:r w:rsidR="00C255DB"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4"/>
            <w:jc w:val="center"/>
            <w:rPr>
              <w:color w:val="808080"/>
              <w:sz w:val="14"/>
              <w:szCs w:val="14"/>
            </w:rPr>
          </w:pPr>
          <w:hyperlink w:anchor="Introduction" w:history="1">
            <w:r w:rsidR="00C255DB"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5"/>
            <w:jc w:val="center"/>
            <w:rPr>
              <w:color w:val="808080"/>
              <w:sz w:val="14"/>
              <w:szCs w:val="14"/>
            </w:rPr>
          </w:pPr>
          <w:hyperlink w:anchor="GeneralTerms" w:history="1">
            <w:r w:rsidR="00C255DB"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PrivacyandSecurityTerms" w:history="1">
            <w:r w:rsidR="00C255DB" w:rsidRPr="00251087">
              <w:rPr>
                <w:rStyle w:val="Hyperlink"/>
                <w:sz w:val="14"/>
                <w:szCs w:val="14"/>
              </w:rPr>
              <w:t xml:space="preserve">Odredbe o zaštiti </w:t>
            </w:r>
            <w:r w:rsidR="00C255DB"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7"/>
            <w:jc w:val="center"/>
            <w:rPr>
              <w:color w:val="808080"/>
              <w:sz w:val="14"/>
              <w:szCs w:val="14"/>
            </w:rPr>
          </w:pPr>
          <w:hyperlink w:anchor="OnlineServiceSpecificTerms" w:history="1">
            <w:r w:rsidR="00C255DB"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C255DB" w:rsidRPr="00251087" w:rsidRDefault="00C255DB"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255DB"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C255DB" w:rsidRPr="00591643" w:rsidRDefault="00C255DB" w:rsidP="00C255DB">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51087" w:rsidRPr="00251087" w:rsidTr="00251087">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7" w:right="-73"/>
            <w:jc w:val="center"/>
            <w:rPr>
              <w:color w:val="808080"/>
              <w:sz w:val="14"/>
              <w:szCs w:val="14"/>
            </w:rPr>
          </w:pPr>
          <w:hyperlink w:anchor="TableofContents" w:history="1">
            <w:r w:rsidR="001C5D97" w:rsidRPr="0025108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1"/>
            <w:rPr>
              <w:color w:val="808080"/>
              <w:sz w:val="14"/>
              <w:szCs w:val="14"/>
            </w:rPr>
          </w:pPr>
          <w:r w:rsidRPr="0025108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4"/>
            <w:jc w:val="center"/>
            <w:rPr>
              <w:color w:val="808080"/>
              <w:sz w:val="14"/>
              <w:szCs w:val="14"/>
            </w:rPr>
          </w:pPr>
          <w:hyperlink w:anchor="Introduction" w:history="1">
            <w:r w:rsidR="001C5D97" w:rsidRPr="0025108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70"/>
            <w:rPr>
              <w:color w:val="808080"/>
              <w:sz w:val="14"/>
              <w:szCs w:val="14"/>
            </w:rPr>
          </w:pPr>
          <w:r w:rsidRPr="0025108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5"/>
            <w:jc w:val="center"/>
            <w:rPr>
              <w:color w:val="808080"/>
              <w:sz w:val="14"/>
              <w:szCs w:val="14"/>
            </w:rPr>
          </w:pPr>
          <w:hyperlink w:anchor="GeneralTerms" w:history="1">
            <w:r w:rsidR="001C5D97" w:rsidRPr="00251087">
              <w:rPr>
                <w:rStyle w:val="Hyperlink"/>
                <w:sz w:val="14"/>
                <w:szCs w:val="14"/>
              </w:rPr>
              <w:t>Opće odredbe</w:t>
            </w:r>
          </w:hyperlink>
        </w:p>
      </w:tc>
      <w:tc>
        <w:tcPr>
          <w:tcW w:w="183"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9"/>
            <w:jc w:val="center"/>
            <w:rPr>
              <w:color w:val="808080"/>
              <w:sz w:val="14"/>
              <w:szCs w:val="14"/>
            </w:rPr>
          </w:pPr>
          <w:r w:rsidRPr="0025108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PrivacyandSecurityTerms" w:history="1">
            <w:r w:rsidR="001C5D97" w:rsidRPr="00251087">
              <w:rPr>
                <w:rStyle w:val="Hyperlink"/>
                <w:sz w:val="14"/>
                <w:szCs w:val="14"/>
              </w:rPr>
              <w:t xml:space="preserve">Odredbe o zaštiti </w:t>
            </w:r>
            <w:r w:rsidR="001C5D97" w:rsidRPr="00251087">
              <w:rPr>
                <w:rStyle w:val="Hyperlink"/>
                <w:sz w:val="14"/>
                <w:szCs w:val="14"/>
              </w:rPr>
              <w:br/>
              <w:t>privatnosti i sigurnosti</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7"/>
            <w:jc w:val="center"/>
            <w:rPr>
              <w:color w:val="808080"/>
              <w:sz w:val="14"/>
              <w:szCs w:val="14"/>
            </w:rPr>
          </w:pPr>
          <w:hyperlink w:anchor="OnlineServiceSpecificTerms" w:history="1">
            <w:r w:rsidR="001C5D97" w:rsidRPr="00251087">
              <w:rPr>
                <w:rStyle w:val="Hyperlink"/>
                <w:sz w:val="14"/>
                <w:szCs w:val="14"/>
              </w:rPr>
              <w:t>Posebne odredbe za pojedinačnu Online uslugu</w:t>
            </w:r>
          </w:hyperlink>
        </w:p>
      </w:tc>
      <w:tc>
        <w:tcPr>
          <w:tcW w:w="185" w:type="dxa"/>
          <w:tcBorders>
            <w:top w:val="nil"/>
            <w:left w:val="single" w:sz="4" w:space="0" w:color="BFBFBF"/>
            <w:bottom w:val="nil"/>
            <w:right w:val="single" w:sz="4" w:space="0" w:color="BFBFBF"/>
          </w:tcBorders>
          <w:shd w:val="clear" w:color="auto" w:fill="auto"/>
          <w:vAlign w:val="center"/>
        </w:tcPr>
        <w:p w:rsidR="001C5D97" w:rsidRPr="00251087" w:rsidRDefault="001C5D97" w:rsidP="00251087">
          <w:pPr>
            <w:pStyle w:val="ProductList-OfferingBody"/>
            <w:ind w:left="-67"/>
            <w:jc w:val="center"/>
            <w:rPr>
              <w:color w:val="808080"/>
              <w:sz w:val="14"/>
              <w:szCs w:val="14"/>
            </w:rPr>
          </w:pPr>
          <w:r w:rsidRPr="0025108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C5D97" w:rsidRPr="00251087" w:rsidRDefault="00251087" w:rsidP="00251087">
          <w:pPr>
            <w:pStyle w:val="ProductList-OfferingBody"/>
            <w:ind w:left="-72" w:right="-76"/>
            <w:jc w:val="center"/>
            <w:rPr>
              <w:color w:val="808080"/>
              <w:sz w:val="14"/>
              <w:szCs w:val="14"/>
            </w:rPr>
          </w:pPr>
          <w:hyperlink w:anchor="Attachment1" w:history="1">
            <w:r w:rsidR="003975BB" w:rsidRPr="00251087">
              <w:rPr>
                <w:rStyle w:val="Hyperlink"/>
                <w:sz w:val="14"/>
                <w:szCs w:val="14"/>
              </w:rPr>
              <w:t>Prilog</w:t>
            </w:r>
          </w:hyperlink>
        </w:p>
      </w:tc>
    </w:tr>
  </w:tbl>
  <w:p w:rsidR="001C5D97" w:rsidRPr="00591643" w:rsidRDefault="001C5D97" w:rsidP="001C5D9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EBE" w:rsidRDefault="00CC3EBE" w:rsidP="009A573F">
      <w:pPr>
        <w:spacing w:after="0" w:line="240" w:lineRule="auto"/>
      </w:pPr>
      <w:r>
        <w:separator/>
      </w:r>
    </w:p>
  </w:footnote>
  <w:footnote w:type="continuationSeparator" w:id="0">
    <w:p w:rsidR="00CC3EBE" w:rsidRDefault="00CC3EBE" w:rsidP="009A573F">
      <w:pPr>
        <w:spacing w:after="0" w:line="240" w:lineRule="auto"/>
      </w:pPr>
      <w:r>
        <w:continuationSeparator/>
      </w:r>
    </w:p>
  </w:footnote>
  <w:footnote w:type="continuationNotice" w:id="1">
    <w:p w:rsidR="00CC3EBE" w:rsidRDefault="00CC3EB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5C52" w:rsidRDefault="00995C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5C52" w:rsidRDefault="00995C5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D97" w:rsidRPr="00251087" w:rsidRDefault="001C5D97" w:rsidP="004D27A6">
    <w:pPr>
      <w:pStyle w:val="ProductList-Body"/>
      <w:tabs>
        <w:tab w:val="right" w:pos="10800"/>
      </w:tabs>
      <w:rPr>
        <w:color w:val="404040"/>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D97" w:rsidRPr="00251087" w:rsidRDefault="001C5D97" w:rsidP="00171B2E">
    <w:pPr>
      <w:pStyle w:val="ProductList-Body"/>
      <w:tabs>
        <w:tab w:val="right" w:pos="10800"/>
      </w:tabs>
      <w:spacing w:before="20" w:after="20"/>
      <w:rPr>
        <w:noProof/>
        <w:color w:val="404040"/>
        <w:sz w:val="16"/>
        <w:szCs w:val="16"/>
      </w:rPr>
    </w:pPr>
    <w:r w:rsidRPr="00251087">
      <w:rPr>
        <w:color w:val="404040"/>
        <w:sz w:val="16"/>
        <w:szCs w:val="16"/>
      </w:rPr>
      <w:t>Odredbe Online usluga za količinsko licenciranje društva Microsoft (hrvatski, siječanj 2015.)</w:t>
    </w:r>
    <w:r w:rsidRPr="00251087">
      <w:rPr>
        <w:color w:val="404040"/>
        <w:sz w:val="16"/>
        <w:szCs w:val="16"/>
      </w:rPr>
      <w:tab/>
    </w:r>
    <w:r w:rsidRPr="00251087">
      <w:rPr>
        <w:color w:val="404040"/>
        <w:sz w:val="16"/>
        <w:szCs w:val="16"/>
      </w:rPr>
      <w:fldChar w:fldCharType="begin"/>
    </w:r>
    <w:r w:rsidRPr="00251087">
      <w:rPr>
        <w:color w:val="404040"/>
        <w:sz w:val="16"/>
        <w:szCs w:val="16"/>
      </w:rPr>
      <w:instrText xml:space="preserve"> PAGE   \* MERGEFORMAT </w:instrText>
    </w:r>
    <w:r w:rsidRPr="00251087">
      <w:rPr>
        <w:color w:val="404040"/>
        <w:sz w:val="16"/>
        <w:szCs w:val="16"/>
      </w:rPr>
      <w:fldChar w:fldCharType="separate"/>
    </w:r>
    <w:r w:rsidR="00995C52" w:rsidRPr="00251087">
      <w:rPr>
        <w:noProof/>
        <w:color w:val="404040"/>
        <w:sz w:val="16"/>
        <w:szCs w:val="16"/>
      </w:rPr>
      <w:t>10</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D97" w:rsidRPr="00251087" w:rsidRDefault="001C5D97" w:rsidP="00563666">
    <w:pPr>
      <w:pStyle w:val="ProductList-Body"/>
      <w:tabs>
        <w:tab w:val="right" w:pos="10800"/>
      </w:tabs>
      <w:spacing w:before="20" w:after="20"/>
      <w:rPr>
        <w:color w:val="404040"/>
        <w:sz w:val="16"/>
        <w:szCs w:val="16"/>
      </w:rPr>
    </w:pPr>
    <w:r w:rsidRPr="00251087">
      <w:rPr>
        <w:color w:val="404040"/>
        <w:sz w:val="16"/>
        <w:szCs w:val="16"/>
      </w:rPr>
      <w:t>Odredbe Online usluga za količinsko licenciranje društva Microsoft (hrvatski, siječanj 2015.)</w:t>
    </w:r>
    <w:r w:rsidRPr="00251087">
      <w:rPr>
        <w:color w:val="404040"/>
        <w:sz w:val="16"/>
        <w:szCs w:val="16"/>
      </w:rPr>
      <w:tab/>
    </w:r>
    <w:r w:rsidRPr="00251087">
      <w:rPr>
        <w:color w:val="404040"/>
        <w:sz w:val="16"/>
        <w:szCs w:val="16"/>
      </w:rPr>
      <w:fldChar w:fldCharType="begin"/>
    </w:r>
    <w:r w:rsidRPr="00251087">
      <w:rPr>
        <w:color w:val="404040"/>
        <w:sz w:val="16"/>
        <w:szCs w:val="16"/>
      </w:rPr>
      <w:instrText xml:space="preserve"> PAGE   \* MERGEFORMAT </w:instrText>
    </w:r>
    <w:r w:rsidRPr="00251087">
      <w:rPr>
        <w:color w:val="404040"/>
        <w:sz w:val="16"/>
        <w:szCs w:val="16"/>
      </w:rPr>
      <w:fldChar w:fldCharType="separate"/>
    </w:r>
    <w:r w:rsidR="00251087" w:rsidRPr="00251087">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1a4kHaXxa6EjkzXCBTSGgVCORVn+L+Otk9/13r1lEREWkeInnqYljvkLh4fORD21hVbowTvLPInf7Db6Aova6g==" w:salt="srviCiuBNuWQf0yTuzwTI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708"/>
    <w:rsid w:val="000E1DEC"/>
    <w:rsid w:val="000E3993"/>
    <w:rsid w:val="000E47BD"/>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3D26"/>
    <w:rsid w:val="00134DA1"/>
    <w:rsid w:val="00134EF8"/>
    <w:rsid w:val="00135786"/>
    <w:rsid w:val="00136452"/>
    <w:rsid w:val="00137E59"/>
    <w:rsid w:val="00140900"/>
    <w:rsid w:val="0014192B"/>
    <w:rsid w:val="00141936"/>
    <w:rsid w:val="00144059"/>
    <w:rsid w:val="001472FC"/>
    <w:rsid w:val="00150F54"/>
    <w:rsid w:val="001517E0"/>
    <w:rsid w:val="001529AD"/>
    <w:rsid w:val="00153143"/>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D97"/>
    <w:rsid w:val="001D0765"/>
    <w:rsid w:val="001D0B44"/>
    <w:rsid w:val="001D1AA6"/>
    <w:rsid w:val="001D2A76"/>
    <w:rsid w:val="001D494D"/>
    <w:rsid w:val="001D4F66"/>
    <w:rsid w:val="001D7C37"/>
    <w:rsid w:val="001E1CA3"/>
    <w:rsid w:val="001E32A0"/>
    <w:rsid w:val="001E3855"/>
    <w:rsid w:val="001E5012"/>
    <w:rsid w:val="001E6908"/>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0805"/>
    <w:rsid w:val="00221CBE"/>
    <w:rsid w:val="00224DEB"/>
    <w:rsid w:val="00232755"/>
    <w:rsid w:val="00233C87"/>
    <w:rsid w:val="00234095"/>
    <w:rsid w:val="002346B6"/>
    <w:rsid w:val="00235556"/>
    <w:rsid w:val="00236AEC"/>
    <w:rsid w:val="00237725"/>
    <w:rsid w:val="00241D62"/>
    <w:rsid w:val="00241F8F"/>
    <w:rsid w:val="00241FA0"/>
    <w:rsid w:val="002422D5"/>
    <w:rsid w:val="00242A7E"/>
    <w:rsid w:val="002449E9"/>
    <w:rsid w:val="00245C71"/>
    <w:rsid w:val="002502BF"/>
    <w:rsid w:val="00251087"/>
    <w:rsid w:val="0025267B"/>
    <w:rsid w:val="00254CA5"/>
    <w:rsid w:val="00255964"/>
    <w:rsid w:val="00256427"/>
    <w:rsid w:val="00256F64"/>
    <w:rsid w:val="0026086C"/>
    <w:rsid w:val="002634DC"/>
    <w:rsid w:val="002647B9"/>
    <w:rsid w:val="00266EE8"/>
    <w:rsid w:val="00267734"/>
    <w:rsid w:val="0026799F"/>
    <w:rsid w:val="00270CD4"/>
    <w:rsid w:val="002711BA"/>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2AF0"/>
    <w:rsid w:val="002B4B19"/>
    <w:rsid w:val="002B686B"/>
    <w:rsid w:val="002B706A"/>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09F3"/>
    <w:rsid w:val="00301068"/>
    <w:rsid w:val="003035AD"/>
    <w:rsid w:val="00303A6C"/>
    <w:rsid w:val="00305488"/>
    <w:rsid w:val="00306B0E"/>
    <w:rsid w:val="00307930"/>
    <w:rsid w:val="00307E17"/>
    <w:rsid w:val="003118A7"/>
    <w:rsid w:val="00312DB2"/>
    <w:rsid w:val="00312F3B"/>
    <w:rsid w:val="003134A1"/>
    <w:rsid w:val="0031516B"/>
    <w:rsid w:val="00316CEB"/>
    <w:rsid w:val="00317F73"/>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3A26"/>
    <w:rsid w:val="0037484F"/>
    <w:rsid w:val="003812FE"/>
    <w:rsid w:val="0038794D"/>
    <w:rsid w:val="003904F0"/>
    <w:rsid w:val="00392282"/>
    <w:rsid w:val="003945F4"/>
    <w:rsid w:val="00395CB2"/>
    <w:rsid w:val="00395D5F"/>
    <w:rsid w:val="003975BB"/>
    <w:rsid w:val="0039784E"/>
    <w:rsid w:val="00397EB0"/>
    <w:rsid w:val="003A0DB6"/>
    <w:rsid w:val="003A336A"/>
    <w:rsid w:val="003A35A1"/>
    <w:rsid w:val="003A462D"/>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C785E"/>
    <w:rsid w:val="004D0ACF"/>
    <w:rsid w:val="004D27A6"/>
    <w:rsid w:val="004D2B1C"/>
    <w:rsid w:val="004D4312"/>
    <w:rsid w:val="004D4DBB"/>
    <w:rsid w:val="004E52BA"/>
    <w:rsid w:val="004E53FA"/>
    <w:rsid w:val="004F2172"/>
    <w:rsid w:val="004F31AE"/>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446"/>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3666"/>
    <w:rsid w:val="0056432C"/>
    <w:rsid w:val="00567AAC"/>
    <w:rsid w:val="00570AF3"/>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4C1"/>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3A0F"/>
    <w:rsid w:val="006146A3"/>
    <w:rsid w:val="0061507D"/>
    <w:rsid w:val="0061648D"/>
    <w:rsid w:val="0062068A"/>
    <w:rsid w:val="00624D19"/>
    <w:rsid w:val="00626814"/>
    <w:rsid w:val="00633463"/>
    <w:rsid w:val="0063373E"/>
    <w:rsid w:val="0063398B"/>
    <w:rsid w:val="00633CC2"/>
    <w:rsid w:val="006379B5"/>
    <w:rsid w:val="0064152F"/>
    <w:rsid w:val="00642513"/>
    <w:rsid w:val="006434A0"/>
    <w:rsid w:val="00644603"/>
    <w:rsid w:val="00647CED"/>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809"/>
    <w:rsid w:val="006C0B5E"/>
    <w:rsid w:val="006C2505"/>
    <w:rsid w:val="006C620E"/>
    <w:rsid w:val="006C6E4A"/>
    <w:rsid w:val="006D010B"/>
    <w:rsid w:val="006D0A95"/>
    <w:rsid w:val="006D1141"/>
    <w:rsid w:val="006D49E1"/>
    <w:rsid w:val="006D4A41"/>
    <w:rsid w:val="006E3035"/>
    <w:rsid w:val="006E3B3F"/>
    <w:rsid w:val="006E454E"/>
    <w:rsid w:val="006E5B74"/>
    <w:rsid w:val="006E6240"/>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A94"/>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97D81"/>
    <w:rsid w:val="007A046B"/>
    <w:rsid w:val="007A08BF"/>
    <w:rsid w:val="007A1689"/>
    <w:rsid w:val="007A1B71"/>
    <w:rsid w:val="007A2D28"/>
    <w:rsid w:val="007A5CCA"/>
    <w:rsid w:val="007A5D4D"/>
    <w:rsid w:val="007A78D1"/>
    <w:rsid w:val="007B34ED"/>
    <w:rsid w:val="007B5CDE"/>
    <w:rsid w:val="007B68D7"/>
    <w:rsid w:val="007B6E0B"/>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0EA"/>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190"/>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95C52"/>
    <w:rsid w:val="00997511"/>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B8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218"/>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35F"/>
    <w:rsid w:val="00AF6659"/>
    <w:rsid w:val="00AF67A7"/>
    <w:rsid w:val="00B0042D"/>
    <w:rsid w:val="00B01933"/>
    <w:rsid w:val="00B02D9E"/>
    <w:rsid w:val="00B03C1D"/>
    <w:rsid w:val="00B05B85"/>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02BD"/>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55DB"/>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0C71"/>
    <w:rsid w:val="00C614E7"/>
    <w:rsid w:val="00C614F3"/>
    <w:rsid w:val="00C64C21"/>
    <w:rsid w:val="00C66C0B"/>
    <w:rsid w:val="00C744BD"/>
    <w:rsid w:val="00C745A4"/>
    <w:rsid w:val="00C76DF3"/>
    <w:rsid w:val="00C802D1"/>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3EB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4BA6"/>
    <w:rsid w:val="00CE5EEC"/>
    <w:rsid w:val="00CF012D"/>
    <w:rsid w:val="00CF18DD"/>
    <w:rsid w:val="00CF2D69"/>
    <w:rsid w:val="00CF46DD"/>
    <w:rsid w:val="00CF4D41"/>
    <w:rsid w:val="00CF560D"/>
    <w:rsid w:val="00D012C3"/>
    <w:rsid w:val="00D0302B"/>
    <w:rsid w:val="00D1024F"/>
    <w:rsid w:val="00D103AF"/>
    <w:rsid w:val="00D11F4A"/>
    <w:rsid w:val="00D12FE5"/>
    <w:rsid w:val="00D13DF8"/>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948"/>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5F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D65"/>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49"/>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44"/>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E79A8"/>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hr-HR" w:eastAsia="hr-HR" w:bidi="hr-HR"/>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hr-HR" w:eastAsia="hr-HR" w:bidi="hr-HR"/>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go.microsoft.com/?linkid=9839206"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157C54-F389-427B-8B21-A691B16E3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16950</Words>
  <Characters>96618</Characters>
  <Application>Microsoft Office Word</Application>
  <DocSecurity>0</DocSecurity>
  <Lines>805</Lines>
  <Paragraphs>226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2014-12-30T23:06:00Z</dcterms:created>
  <dcterms:modified xsi:type="dcterms:W3CDTF">2014-12-30T23:52:00Z</dcterms:modified>
</cp:coreProperties>
</file>