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Odredbe Online usluga</w:t>
      </w:r>
    </w:p>
    <w:p w14:paraId="6BAF63FC" w14:textId="5AD272B4" w:rsidR="004D27A6" w:rsidRPr="00690C65" w:rsidRDefault="004D27A6" w:rsidP="00654E5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566D26" w:rsidRPr="003E03CD">
        <w:rPr>
          <w:rFonts w:asciiTheme="majorHAnsi" w:hAnsiTheme="majorHAnsi"/>
          <w:color w:val="FFFFFF" w:themeColor="background1"/>
          <w:sz w:val="96"/>
          <w:szCs w:val="96"/>
        </w:rPr>
        <w:t>siječnja 2016</w:t>
      </w:r>
      <w:r>
        <w:rPr>
          <w:rFonts w:asciiTheme="majorHAnsi" w:hAnsiTheme="majorHAnsi"/>
          <w:color w:val="FFFFFF" w:themeColor="background1"/>
          <w:sz w:val="96"/>
          <w:szCs w:val="96"/>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2A7FB1D1" w14:textId="32242CF0" w:rsidR="008025AD"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475" w:history="1">
        <w:r w:rsidR="008025AD" w:rsidRPr="00A442DC">
          <w:rPr>
            <w:rStyle w:val="Hyperlink"/>
            <w:noProof/>
          </w:rPr>
          <w:t>Uvod</w:t>
        </w:r>
        <w:r w:rsidR="008025AD">
          <w:rPr>
            <w:noProof/>
            <w:webHidden/>
          </w:rPr>
          <w:tab/>
        </w:r>
        <w:r w:rsidR="008025AD">
          <w:rPr>
            <w:noProof/>
            <w:webHidden/>
          </w:rPr>
          <w:fldChar w:fldCharType="begin"/>
        </w:r>
        <w:r w:rsidR="008025AD">
          <w:rPr>
            <w:noProof/>
            <w:webHidden/>
          </w:rPr>
          <w:instrText xml:space="preserve"> PAGEREF _Toc438123475 \h </w:instrText>
        </w:r>
        <w:r w:rsidR="008025AD">
          <w:rPr>
            <w:noProof/>
            <w:webHidden/>
          </w:rPr>
        </w:r>
        <w:r w:rsidR="008025AD">
          <w:rPr>
            <w:noProof/>
            <w:webHidden/>
          </w:rPr>
          <w:fldChar w:fldCharType="separate"/>
        </w:r>
        <w:r w:rsidR="008025AD">
          <w:rPr>
            <w:noProof/>
            <w:webHidden/>
          </w:rPr>
          <w:t>3</w:t>
        </w:r>
        <w:r w:rsidR="008025AD">
          <w:rPr>
            <w:noProof/>
            <w:webHidden/>
          </w:rPr>
          <w:fldChar w:fldCharType="end"/>
        </w:r>
      </w:hyperlink>
    </w:p>
    <w:p w14:paraId="7FD55578" w14:textId="18949B17" w:rsidR="008025AD" w:rsidRDefault="00DA76A8">
      <w:pPr>
        <w:pStyle w:val="TOC3"/>
        <w:tabs>
          <w:tab w:val="right" w:leader="dot" w:pos="5030"/>
        </w:tabs>
        <w:rPr>
          <w:rFonts w:eastAsiaTheme="minorEastAsia"/>
          <w:smallCaps w:val="0"/>
          <w:noProof/>
          <w:sz w:val="22"/>
          <w:lang w:val="en-US" w:eastAsia="zh-CN" w:bidi="ar-SA"/>
        </w:rPr>
      </w:pPr>
      <w:hyperlink w:anchor="_Toc438123476" w:history="1">
        <w:r w:rsidR="008025AD" w:rsidRPr="00A442DC">
          <w:rPr>
            <w:rStyle w:val="Hyperlink"/>
            <w:noProof/>
          </w:rPr>
          <w:t>Prethodne verzije</w:t>
        </w:r>
        <w:r w:rsidR="008025AD">
          <w:rPr>
            <w:noProof/>
            <w:webHidden/>
          </w:rPr>
          <w:tab/>
        </w:r>
        <w:r w:rsidR="008025AD">
          <w:rPr>
            <w:noProof/>
            <w:webHidden/>
          </w:rPr>
          <w:fldChar w:fldCharType="begin"/>
        </w:r>
        <w:r w:rsidR="008025AD">
          <w:rPr>
            <w:noProof/>
            <w:webHidden/>
          </w:rPr>
          <w:instrText xml:space="preserve"> PAGEREF _Toc438123476 \h </w:instrText>
        </w:r>
        <w:r w:rsidR="008025AD">
          <w:rPr>
            <w:noProof/>
            <w:webHidden/>
          </w:rPr>
        </w:r>
        <w:r w:rsidR="008025AD">
          <w:rPr>
            <w:noProof/>
            <w:webHidden/>
          </w:rPr>
          <w:fldChar w:fldCharType="separate"/>
        </w:r>
        <w:r w:rsidR="008025AD">
          <w:rPr>
            <w:noProof/>
            <w:webHidden/>
          </w:rPr>
          <w:t>3</w:t>
        </w:r>
        <w:r w:rsidR="008025AD">
          <w:rPr>
            <w:noProof/>
            <w:webHidden/>
          </w:rPr>
          <w:fldChar w:fldCharType="end"/>
        </w:r>
      </w:hyperlink>
    </w:p>
    <w:p w14:paraId="363CE5CA" w14:textId="489F609F" w:rsidR="008025AD" w:rsidRDefault="00DA76A8">
      <w:pPr>
        <w:pStyle w:val="TOC3"/>
        <w:tabs>
          <w:tab w:val="right" w:leader="dot" w:pos="5030"/>
        </w:tabs>
        <w:rPr>
          <w:rFonts w:eastAsiaTheme="minorEastAsia"/>
          <w:smallCaps w:val="0"/>
          <w:noProof/>
          <w:sz w:val="22"/>
          <w:lang w:val="en-US" w:eastAsia="zh-CN" w:bidi="ar-SA"/>
        </w:rPr>
      </w:pPr>
      <w:hyperlink w:anchor="_Toc438123477" w:history="1">
        <w:r w:rsidR="008025AD" w:rsidRPr="00A442DC">
          <w:rPr>
            <w:rStyle w:val="Hyperlink"/>
            <w:noProof/>
          </w:rPr>
          <w:t>Pojašnjenja i sažetak promjena</w:t>
        </w:r>
        <w:r w:rsidR="008025AD">
          <w:rPr>
            <w:noProof/>
            <w:webHidden/>
          </w:rPr>
          <w:tab/>
        </w:r>
        <w:r w:rsidR="008025AD">
          <w:rPr>
            <w:noProof/>
            <w:webHidden/>
          </w:rPr>
          <w:fldChar w:fldCharType="begin"/>
        </w:r>
        <w:r w:rsidR="008025AD">
          <w:rPr>
            <w:noProof/>
            <w:webHidden/>
          </w:rPr>
          <w:instrText xml:space="preserve"> PAGEREF _Toc438123477 \h </w:instrText>
        </w:r>
        <w:r w:rsidR="008025AD">
          <w:rPr>
            <w:noProof/>
            <w:webHidden/>
          </w:rPr>
        </w:r>
        <w:r w:rsidR="008025AD">
          <w:rPr>
            <w:noProof/>
            <w:webHidden/>
          </w:rPr>
          <w:fldChar w:fldCharType="separate"/>
        </w:r>
        <w:r w:rsidR="008025AD">
          <w:rPr>
            <w:noProof/>
            <w:webHidden/>
          </w:rPr>
          <w:t>3</w:t>
        </w:r>
        <w:r w:rsidR="008025AD">
          <w:rPr>
            <w:noProof/>
            <w:webHidden/>
          </w:rPr>
          <w:fldChar w:fldCharType="end"/>
        </w:r>
      </w:hyperlink>
    </w:p>
    <w:p w14:paraId="59484056" w14:textId="0DCAF75D" w:rsidR="008025AD" w:rsidRDefault="00DA76A8">
      <w:pPr>
        <w:pStyle w:val="TOC1"/>
        <w:tabs>
          <w:tab w:val="right" w:leader="dot" w:pos="5030"/>
        </w:tabs>
        <w:rPr>
          <w:rFonts w:eastAsiaTheme="minorEastAsia"/>
          <w:b w:val="0"/>
          <w:caps w:val="0"/>
          <w:noProof/>
          <w:sz w:val="22"/>
          <w:lang w:val="en-US" w:eastAsia="zh-CN" w:bidi="ar-SA"/>
        </w:rPr>
      </w:pPr>
      <w:hyperlink w:anchor="_Toc438123478" w:history="1">
        <w:r w:rsidR="008025AD" w:rsidRPr="00A442DC">
          <w:rPr>
            <w:rStyle w:val="Hyperlink"/>
            <w:noProof/>
          </w:rPr>
          <w:t>Opće odredbe</w:t>
        </w:r>
        <w:r w:rsidR="008025AD">
          <w:rPr>
            <w:noProof/>
            <w:webHidden/>
          </w:rPr>
          <w:tab/>
        </w:r>
        <w:r w:rsidR="008025AD">
          <w:rPr>
            <w:noProof/>
            <w:webHidden/>
          </w:rPr>
          <w:fldChar w:fldCharType="begin"/>
        </w:r>
        <w:r w:rsidR="008025AD">
          <w:rPr>
            <w:noProof/>
            <w:webHidden/>
          </w:rPr>
          <w:instrText xml:space="preserve"> PAGEREF _Toc438123478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43D907CC" w14:textId="42D5DAC0" w:rsidR="008025AD" w:rsidRDefault="00DA76A8">
      <w:pPr>
        <w:pStyle w:val="TOC5"/>
        <w:tabs>
          <w:tab w:val="right" w:leader="dot" w:pos="5030"/>
        </w:tabs>
        <w:rPr>
          <w:rFonts w:eastAsiaTheme="minorEastAsia"/>
          <w:noProof/>
          <w:sz w:val="22"/>
          <w:lang w:val="en-US" w:eastAsia="zh-CN" w:bidi="ar-SA"/>
        </w:rPr>
      </w:pPr>
      <w:hyperlink w:anchor="_Toc438123479" w:history="1">
        <w:r w:rsidR="008025AD" w:rsidRPr="00A442DC">
          <w:rPr>
            <w:rStyle w:val="Hyperlink"/>
            <w:noProof/>
          </w:rPr>
          <w:t>Definicije</w:t>
        </w:r>
        <w:r w:rsidR="008025AD">
          <w:rPr>
            <w:noProof/>
            <w:webHidden/>
          </w:rPr>
          <w:tab/>
        </w:r>
        <w:r w:rsidR="008025AD">
          <w:rPr>
            <w:noProof/>
            <w:webHidden/>
          </w:rPr>
          <w:fldChar w:fldCharType="begin"/>
        </w:r>
        <w:r w:rsidR="008025AD">
          <w:rPr>
            <w:noProof/>
            <w:webHidden/>
          </w:rPr>
          <w:instrText xml:space="preserve"> PAGEREF _Toc438123479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780CEDCE" w14:textId="7AC4E271" w:rsidR="008025AD" w:rsidRDefault="00DA76A8">
      <w:pPr>
        <w:pStyle w:val="TOC5"/>
        <w:tabs>
          <w:tab w:val="right" w:leader="dot" w:pos="5030"/>
        </w:tabs>
        <w:rPr>
          <w:rFonts w:eastAsiaTheme="minorEastAsia"/>
          <w:noProof/>
          <w:sz w:val="22"/>
          <w:lang w:val="en-US" w:eastAsia="zh-CN" w:bidi="ar-SA"/>
        </w:rPr>
      </w:pPr>
      <w:hyperlink w:anchor="_Toc438123480" w:history="1">
        <w:r w:rsidR="008025AD" w:rsidRPr="00A442DC">
          <w:rPr>
            <w:rStyle w:val="Hyperlink"/>
            <w:noProof/>
          </w:rPr>
          <w:t>Ažuriranja Odredbi Online usluga</w:t>
        </w:r>
        <w:r w:rsidR="008025AD">
          <w:rPr>
            <w:noProof/>
            <w:webHidden/>
          </w:rPr>
          <w:tab/>
        </w:r>
        <w:r w:rsidR="008025AD">
          <w:rPr>
            <w:noProof/>
            <w:webHidden/>
          </w:rPr>
          <w:fldChar w:fldCharType="begin"/>
        </w:r>
        <w:r w:rsidR="008025AD">
          <w:rPr>
            <w:noProof/>
            <w:webHidden/>
          </w:rPr>
          <w:instrText xml:space="preserve"> PAGEREF _Toc438123480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230BE9BB" w14:textId="3F26FA6F" w:rsidR="008025AD" w:rsidRDefault="00DA76A8">
      <w:pPr>
        <w:pStyle w:val="TOC5"/>
        <w:tabs>
          <w:tab w:val="right" w:leader="dot" w:pos="5030"/>
        </w:tabs>
        <w:rPr>
          <w:rFonts w:eastAsiaTheme="minorEastAsia"/>
          <w:noProof/>
          <w:sz w:val="22"/>
          <w:lang w:val="en-US" w:eastAsia="zh-CN" w:bidi="ar-SA"/>
        </w:rPr>
      </w:pPr>
      <w:hyperlink w:anchor="_Toc438123481" w:history="1">
        <w:r w:rsidR="008025AD" w:rsidRPr="00A442DC">
          <w:rPr>
            <w:rStyle w:val="Hyperlink"/>
            <w:noProof/>
          </w:rPr>
          <w:t>Regulatorne izmjene i međunarodna dostupnost</w:t>
        </w:r>
        <w:r w:rsidR="008025AD">
          <w:rPr>
            <w:noProof/>
            <w:webHidden/>
          </w:rPr>
          <w:tab/>
        </w:r>
        <w:r w:rsidR="008025AD">
          <w:rPr>
            <w:noProof/>
            <w:webHidden/>
          </w:rPr>
          <w:fldChar w:fldCharType="begin"/>
        </w:r>
        <w:r w:rsidR="008025AD">
          <w:rPr>
            <w:noProof/>
            <w:webHidden/>
          </w:rPr>
          <w:instrText xml:space="preserve"> PAGEREF _Toc438123481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1B126202" w14:textId="419C567F" w:rsidR="008025AD" w:rsidRDefault="00DA76A8">
      <w:pPr>
        <w:pStyle w:val="TOC5"/>
        <w:tabs>
          <w:tab w:val="right" w:leader="dot" w:pos="5030"/>
        </w:tabs>
        <w:rPr>
          <w:rFonts w:eastAsiaTheme="minorEastAsia"/>
          <w:noProof/>
          <w:sz w:val="22"/>
          <w:lang w:val="en-US" w:eastAsia="zh-CN" w:bidi="ar-SA"/>
        </w:rPr>
      </w:pPr>
      <w:hyperlink w:anchor="_Toc438123482" w:history="1">
        <w:r w:rsidR="008025AD" w:rsidRPr="00A442DC">
          <w:rPr>
            <w:rStyle w:val="Hyperlink"/>
            <w:noProof/>
          </w:rPr>
          <w:t>Zadržavanje podataka</w:t>
        </w:r>
        <w:r w:rsidR="008025AD">
          <w:rPr>
            <w:noProof/>
            <w:webHidden/>
          </w:rPr>
          <w:tab/>
        </w:r>
        <w:r w:rsidR="008025AD">
          <w:rPr>
            <w:noProof/>
            <w:webHidden/>
          </w:rPr>
          <w:fldChar w:fldCharType="begin"/>
        </w:r>
        <w:r w:rsidR="008025AD">
          <w:rPr>
            <w:noProof/>
            <w:webHidden/>
          </w:rPr>
          <w:instrText xml:space="preserve"> PAGEREF _Toc438123482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2B46AD9C" w14:textId="1E352830" w:rsidR="008025AD" w:rsidRDefault="00DA76A8">
      <w:pPr>
        <w:pStyle w:val="TOC5"/>
        <w:tabs>
          <w:tab w:val="right" w:leader="dot" w:pos="5030"/>
        </w:tabs>
        <w:rPr>
          <w:rFonts w:eastAsiaTheme="minorEastAsia"/>
          <w:noProof/>
          <w:sz w:val="22"/>
          <w:lang w:val="en-US" w:eastAsia="zh-CN" w:bidi="ar-SA"/>
        </w:rPr>
      </w:pPr>
      <w:hyperlink w:anchor="_Toc438123483" w:history="1">
        <w:r w:rsidR="008025AD" w:rsidRPr="00A442DC">
          <w:rPr>
            <w:rStyle w:val="Hyperlink"/>
            <w:noProof/>
          </w:rPr>
          <w:t>Korištenje softvera s online uslugom</w:t>
        </w:r>
        <w:r w:rsidR="008025AD">
          <w:rPr>
            <w:noProof/>
            <w:webHidden/>
          </w:rPr>
          <w:tab/>
        </w:r>
        <w:r w:rsidR="008025AD">
          <w:rPr>
            <w:noProof/>
            <w:webHidden/>
          </w:rPr>
          <w:fldChar w:fldCharType="begin"/>
        </w:r>
        <w:r w:rsidR="008025AD">
          <w:rPr>
            <w:noProof/>
            <w:webHidden/>
          </w:rPr>
          <w:instrText xml:space="preserve"> PAGEREF _Toc438123483 \h </w:instrText>
        </w:r>
        <w:r w:rsidR="008025AD">
          <w:rPr>
            <w:noProof/>
            <w:webHidden/>
          </w:rPr>
        </w:r>
        <w:r w:rsidR="008025AD">
          <w:rPr>
            <w:noProof/>
            <w:webHidden/>
          </w:rPr>
          <w:fldChar w:fldCharType="separate"/>
        </w:r>
        <w:r w:rsidR="008025AD">
          <w:rPr>
            <w:noProof/>
            <w:webHidden/>
          </w:rPr>
          <w:t>4</w:t>
        </w:r>
        <w:r w:rsidR="008025AD">
          <w:rPr>
            <w:noProof/>
            <w:webHidden/>
          </w:rPr>
          <w:fldChar w:fldCharType="end"/>
        </w:r>
      </w:hyperlink>
    </w:p>
    <w:p w14:paraId="517F0D11" w14:textId="0C2EAD37" w:rsidR="008025AD" w:rsidRDefault="00DA76A8">
      <w:pPr>
        <w:pStyle w:val="TOC5"/>
        <w:tabs>
          <w:tab w:val="right" w:leader="dot" w:pos="5030"/>
        </w:tabs>
        <w:rPr>
          <w:rFonts w:eastAsiaTheme="minorEastAsia"/>
          <w:noProof/>
          <w:sz w:val="22"/>
          <w:lang w:val="en-US" w:eastAsia="zh-CN" w:bidi="ar-SA"/>
        </w:rPr>
      </w:pPr>
      <w:hyperlink w:anchor="_Toc438123484" w:history="1">
        <w:r w:rsidR="008025AD" w:rsidRPr="00A442DC">
          <w:rPr>
            <w:rStyle w:val="Hyperlink"/>
            <w:noProof/>
          </w:rPr>
          <w:t>Proizvodi drugog proizvođača</w:t>
        </w:r>
        <w:r w:rsidR="008025AD">
          <w:rPr>
            <w:noProof/>
            <w:webHidden/>
          </w:rPr>
          <w:tab/>
        </w:r>
        <w:r w:rsidR="008025AD">
          <w:rPr>
            <w:noProof/>
            <w:webHidden/>
          </w:rPr>
          <w:fldChar w:fldCharType="begin"/>
        </w:r>
        <w:r w:rsidR="008025AD">
          <w:rPr>
            <w:noProof/>
            <w:webHidden/>
          </w:rPr>
          <w:instrText xml:space="preserve"> PAGEREF _Toc438123484 \h </w:instrText>
        </w:r>
        <w:r w:rsidR="008025AD">
          <w:rPr>
            <w:noProof/>
            <w:webHidden/>
          </w:rPr>
        </w:r>
        <w:r w:rsidR="008025AD">
          <w:rPr>
            <w:noProof/>
            <w:webHidden/>
          </w:rPr>
          <w:fldChar w:fldCharType="separate"/>
        </w:r>
        <w:r w:rsidR="008025AD">
          <w:rPr>
            <w:noProof/>
            <w:webHidden/>
          </w:rPr>
          <w:t>5</w:t>
        </w:r>
        <w:r w:rsidR="008025AD">
          <w:rPr>
            <w:noProof/>
            <w:webHidden/>
          </w:rPr>
          <w:fldChar w:fldCharType="end"/>
        </w:r>
      </w:hyperlink>
    </w:p>
    <w:p w14:paraId="12252563" w14:textId="236C2114" w:rsidR="008025AD" w:rsidRDefault="00DA76A8">
      <w:pPr>
        <w:pStyle w:val="TOC5"/>
        <w:tabs>
          <w:tab w:val="right" w:leader="dot" w:pos="5030"/>
        </w:tabs>
        <w:rPr>
          <w:rFonts w:eastAsiaTheme="minorEastAsia"/>
          <w:noProof/>
          <w:sz w:val="22"/>
          <w:lang w:val="en-US" w:eastAsia="zh-CN" w:bidi="ar-SA"/>
        </w:rPr>
      </w:pPr>
      <w:hyperlink w:anchor="_Toc438123485" w:history="1">
        <w:r w:rsidR="008025AD" w:rsidRPr="00A442DC">
          <w:rPr>
            <w:rStyle w:val="Hyperlink"/>
            <w:noProof/>
          </w:rPr>
          <w:t>Pravila korištenja</w:t>
        </w:r>
        <w:r w:rsidR="008025AD">
          <w:rPr>
            <w:noProof/>
            <w:webHidden/>
          </w:rPr>
          <w:tab/>
        </w:r>
        <w:r w:rsidR="008025AD">
          <w:rPr>
            <w:noProof/>
            <w:webHidden/>
          </w:rPr>
          <w:fldChar w:fldCharType="begin"/>
        </w:r>
        <w:r w:rsidR="008025AD">
          <w:rPr>
            <w:noProof/>
            <w:webHidden/>
          </w:rPr>
          <w:instrText xml:space="preserve"> PAGEREF _Toc438123485 \h </w:instrText>
        </w:r>
        <w:r w:rsidR="008025AD">
          <w:rPr>
            <w:noProof/>
            <w:webHidden/>
          </w:rPr>
        </w:r>
        <w:r w:rsidR="008025AD">
          <w:rPr>
            <w:noProof/>
            <w:webHidden/>
          </w:rPr>
          <w:fldChar w:fldCharType="separate"/>
        </w:r>
        <w:r w:rsidR="008025AD">
          <w:rPr>
            <w:noProof/>
            <w:webHidden/>
          </w:rPr>
          <w:t>5</w:t>
        </w:r>
        <w:r w:rsidR="008025AD">
          <w:rPr>
            <w:noProof/>
            <w:webHidden/>
          </w:rPr>
          <w:fldChar w:fldCharType="end"/>
        </w:r>
      </w:hyperlink>
    </w:p>
    <w:p w14:paraId="36180322" w14:textId="2FF7CDA1" w:rsidR="008025AD" w:rsidRDefault="00DA76A8">
      <w:pPr>
        <w:pStyle w:val="TOC5"/>
        <w:tabs>
          <w:tab w:val="right" w:leader="dot" w:pos="5030"/>
        </w:tabs>
        <w:rPr>
          <w:rFonts w:eastAsiaTheme="minorEastAsia"/>
          <w:noProof/>
          <w:sz w:val="22"/>
          <w:lang w:val="en-US" w:eastAsia="zh-CN" w:bidi="ar-SA"/>
        </w:rPr>
      </w:pPr>
      <w:hyperlink w:anchor="_Toc438123486" w:history="1">
        <w:r w:rsidR="008025AD" w:rsidRPr="00A442DC">
          <w:rPr>
            <w:rStyle w:val="Hyperlink"/>
            <w:noProof/>
          </w:rPr>
          <w:t>Tehnička ograničenja</w:t>
        </w:r>
        <w:r w:rsidR="008025AD">
          <w:rPr>
            <w:noProof/>
            <w:webHidden/>
          </w:rPr>
          <w:tab/>
        </w:r>
        <w:r w:rsidR="008025AD">
          <w:rPr>
            <w:noProof/>
            <w:webHidden/>
          </w:rPr>
          <w:fldChar w:fldCharType="begin"/>
        </w:r>
        <w:r w:rsidR="008025AD">
          <w:rPr>
            <w:noProof/>
            <w:webHidden/>
          </w:rPr>
          <w:instrText xml:space="preserve"> PAGEREF _Toc438123486 \h </w:instrText>
        </w:r>
        <w:r w:rsidR="008025AD">
          <w:rPr>
            <w:noProof/>
            <w:webHidden/>
          </w:rPr>
        </w:r>
        <w:r w:rsidR="008025AD">
          <w:rPr>
            <w:noProof/>
            <w:webHidden/>
          </w:rPr>
          <w:fldChar w:fldCharType="separate"/>
        </w:r>
        <w:r w:rsidR="008025AD">
          <w:rPr>
            <w:noProof/>
            <w:webHidden/>
          </w:rPr>
          <w:t>5</w:t>
        </w:r>
        <w:r w:rsidR="008025AD">
          <w:rPr>
            <w:noProof/>
            <w:webHidden/>
          </w:rPr>
          <w:fldChar w:fldCharType="end"/>
        </w:r>
      </w:hyperlink>
    </w:p>
    <w:p w14:paraId="523D03B8" w14:textId="6D28C8A1" w:rsidR="008025AD" w:rsidRDefault="00DA76A8">
      <w:pPr>
        <w:pStyle w:val="TOC5"/>
        <w:tabs>
          <w:tab w:val="right" w:leader="dot" w:pos="5030"/>
        </w:tabs>
        <w:rPr>
          <w:rFonts w:eastAsiaTheme="minorEastAsia"/>
          <w:noProof/>
          <w:sz w:val="22"/>
          <w:lang w:val="en-US" w:eastAsia="zh-CN" w:bidi="ar-SA"/>
        </w:rPr>
      </w:pPr>
      <w:hyperlink w:anchor="_Toc438123487" w:history="1">
        <w:r w:rsidR="008025AD" w:rsidRPr="00A442DC">
          <w:rPr>
            <w:rStyle w:val="Hyperlink"/>
            <w:noProof/>
          </w:rPr>
          <w:t>Usklađenost sa zakonima</w:t>
        </w:r>
        <w:r w:rsidR="008025AD">
          <w:rPr>
            <w:noProof/>
            <w:webHidden/>
          </w:rPr>
          <w:tab/>
        </w:r>
        <w:r w:rsidR="008025AD">
          <w:rPr>
            <w:noProof/>
            <w:webHidden/>
          </w:rPr>
          <w:fldChar w:fldCharType="begin"/>
        </w:r>
        <w:r w:rsidR="008025AD">
          <w:rPr>
            <w:noProof/>
            <w:webHidden/>
          </w:rPr>
          <w:instrText xml:space="preserve"> PAGEREF _Toc438123487 \h </w:instrText>
        </w:r>
        <w:r w:rsidR="008025AD">
          <w:rPr>
            <w:noProof/>
            <w:webHidden/>
          </w:rPr>
        </w:r>
        <w:r w:rsidR="008025AD">
          <w:rPr>
            <w:noProof/>
            <w:webHidden/>
          </w:rPr>
          <w:fldChar w:fldCharType="separate"/>
        </w:r>
        <w:r w:rsidR="008025AD">
          <w:rPr>
            <w:noProof/>
            <w:webHidden/>
          </w:rPr>
          <w:t>5</w:t>
        </w:r>
        <w:r w:rsidR="008025AD">
          <w:rPr>
            <w:noProof/>
            <w:webHidden/>
          </w:rPr>
          <w:fldChar w:fldCharType="end"/>
        </w:r>
      </w:hyperlink>
    </w:p>
    <w:p w14:paraId="09C497EB" w14:textId="7354FBE2" w:rsidR="008025AD" w:rsidRDefault="00DA76A8">
      <w:pPr>
        <w:pStyle w:val="TOC5"/>
        <w:tabs>
          <w:tab w:val="right" w:leader="dot" w:pos="5030"/>
        </w:tabs>
        <w:rPr>
          <w:rFonts w:eastAsiaTheme="minorEastAsia"/>
          <w:noProof/>
          <w:sz w:val="22"/>
          <w:lang w:val="en-US" w:eastAsia="zh-CN" w:bidi="ar-SA"/>
        </w:rPr>
      </w:pPr>
      <w:hyperlink w:anchor="_Toc438123488" w:history="1">
        <w:r w:rsidR="008025AD" w:rsidRPr="00A442DC">
          <w:rPr>
            <w:rStyle w:val="Hyperlink"/>
            <w:noProof/>
          </w:rPr>
          <w:t>Usluge uvoza/izvoza</w:t>
        </w:r>
        <w:r w:rsidR="008025AD">
          <w:rPr>
            <w:noProof/>
            <w:webHidden/>
          </w:rPr>
          <w:tab/>
        </w:r>
        <w:r w:rsidR="008025AD">
          <w:rPr>
            <w:noProof/>
            <w:webHidden/>
          </w:rPr>
          <w:fldChar w:fldCharType="begin"/>
        </w:r>
        <w:r w:rsidR="008025AD">
          <w:rPr>
            <w:noProof/>
            <w:webHidden/>
          </w:rPr>
          <w:instrText xml:space="preserve"> PAGEREF _Toc438123488 \h </w:instrText>
        </w:r>
        <w:r w:rsidR="008025AD">
          <w:rPr>
            <w:noProof/>
            <w:webHidden/>
          </w:rPr>
        </w:r>
        <w:r w:rsidR="008025AD">
          <w:rPr>
            <w:noProof/>
            <w:webHidden/>
          </w:rPr>
          <w:fldChar w:fldCharType="separate"/>
        </w:r>
        <w:r w:rsidR="008025AD">
          <w:rPr>
            <w:noProof/>
            <w:webHidden/>
          </w:rPr>
          <w:t>6</w:t>
        </w:r>
        <w:r w:rsidR="008025AD">
          <w:rPr>
            <w:noProof/>
            <w:webHidden/>
          </w:rPr>
          <w:fldChar w:fldCharType="end"/>
        </w:r>
      </w:hyperlink>
    </w:p>
    <w:p w14:paraId="5604BF54" w14:textId="2F73152B" w:rsidR="008025AD" w:rsidRDefault="00DA76A8">
      <w:pPr>
        <w:pStyle w:val="TOC5"/>
        <w:tabs>
          <w:tab w:val="right" w:leader="dot" w:pos="5030"/>
        </w:tabs>
        <w:rPr>
          <w:rFonts w:eastAsiaTheme="minorEastAsia"/>
          <w:noProof/>
          <w:sz w:val="22"/>
          <w:lang w:val="en-US" w:eastAsia="zh-CN" w:bidi="ar-SA"/>
        </w:rPr>
      </w:pPr>
      <w:hyperlink w:anchor="_Toc438123489" w:history="1">
        <w:r w:rsidR="008025AD" w:rsidRPr="00A442DC">
          <w:rPr>
            <w:rStyle w:val="Hyperlink"/>
            <w:noProof/>
          </w:rPr>
          <w:t>Elektronske obavijesti</w:t>
        </w:r>
        <w:r w:rsidR="008025AD">
          <w:rPr>
            <w:noProof/>
            <w:webHidden/>
          </w:rPr>
          <w:tab/>
        </w:r>
        <w:r w:rsidR="008025AD">
          <w:rPr>
            <w:noProof/>
            <w:webHidden/>
          </w:rPr>
          <w:fldChar w:fldCharType="begin"/>
        </w:r>
        <w:r w:rsidR="008025AD">
          <w:rPr>
            <w:noProof/>
            <w:webHidden/>
          </w:rPr>
          <w:instrText xml:space="preserve"> PAGEREF _Toc438123489 \h </w:instrText>
        </w:r>
        <w:r w:rsidR="008025AD">
          <w:rPr>
            <w:noProof/>
            <w:webHidden/>
          </w:rPr>
        </w:r>
        <w:r w:rsidR="008025AD">
          <w:rPr>
            <w:noProof/>
            <w:webHidden/>
          </w:rPr>
          <w:fldChar w:fldCharType="separate"/>
        </w:r>
        <w:r w:rsidR="008025AD">
          <w:rPr>
            <w:noProof/>
            <w:webHidden/>
          </w:rPr>
          <w:t>6</w:t>
        </w:r>
        <w:r w:rsidR="008025AD">
          <w:rPr>
            <w:noProof/>
            <w:webHidden/>
          </w:rPr>
          <w:fldChar w:fldCharType="end"/>
        </w:r>
      </w:hyperlink>
    </w:p>
    <w:p w14:paraId="0F2CD2C2" w14:textId="249F5B64" w:rsidR="008025AD" w:rsidRDefault="00DA76A8">
      <w:pPr>
        <w:pStyle w:val="TOC5"/>
        <w:tabs>
          <w:tab w:val="right" w:leader="dot" w:pos="5030"/>
        </w:tabs>
        <w:rPr>
          <w:rFonts w:eastAsiaTheme="minorEastAsia"/>
          <w:noProof/>
          <w:sz w:val="22"/>
          <w:lang w:val="en-US" w:eastAsia="zh-CN" w:bidi="ar-SA"/>
        </w:rPr>
      </w:pPr>
      <w:hyperlink w:anchor="_Toc438123490" w:history="1">
        <w:r w:rsidR="008025AD" w:rsidRPr="00A442DC">
          <w:rPr>
            <w:rStyle w:val="Hyperlink"/>
            <w:noProof/>
          </w:rPr>
          <w:t>Preraspodjela licenci</w:t>
        </w:r>
        <w:r w:rsidR="008025AD">
          <w:rPr>
            <w:noProof/>
            <w:webHidden/>
          </w:rPr>
          <w:tab/>
        </w:r>
        <w:r w:rsidR="008025AD">
          <w:rPr>
            <w:noProof/>
            <w:webHidden/>
          </w:rPr>
          <w:fldChar w:fldCharType="begin"/>
        </w:r>
        <w:r w:rsidR="008025AD">
          <w:rPr>
            <w:noProof/>
            <w:webHidden/>
          </w:rPr>
          <w:instrText xml:space="preserve"> PAGEREF _Toc438123490 \h </w:instrText>
        </w:r>
        <w:r w:rsidR="008025AD">
          <w:rPr>
            <w:noProof/>
            <w:webHidden/>
          </w:rPr>
        </w:r>
        <w:r w:rsidR="008025AD">
          <w:rPr>
            <w:noProof/>
            <w:webHidden/>
          </w:rPr>
          <w:fldChar w:fldCharType="separate"/>
        </w:r>
        <w:r w:rsidR="008025AD">
          <w:rPr>
            <w:noProof/>
            <w:webHidden/>
          </w:rPr>
          <w:t>6</w:t>
        </w:r>
        <w:r w:rsidR="008025AD">
          <w:rPr>
            <w:noProof/>
            <w:webHidden/>
          </w:rPr>
          <w:fldChar w:fldCharType="end"/>
        </w:r>
      </w:hyperlink>
    </w:p>
    <w:p w14:paraId="459E1CC4" w14:textId="61B791AB" w:rsidR="008025AD" w:rsidRDefault="00DA76A8">
      <w:pPr>
        <w:pStyle w:val="TOC5"/>
        <w:tabs>
          <w:tab w:val="right" w:leader="dot" w:pos="5030"/>
        </w:tabs>
        <w:rPr>
          <w:rFonts w:eastAsiaTheme="minorEastAsia"/>
          <w:noProof/>
          <w:sz w:val="22"/>
          <w:lang w:val="en-US" w:eastAsia="zh-CN" w:bidi="ar-SA"/>
        </w:rPr>
      </w:pPr>
      <w:hyperlink w:anchor="_Toc438123491" w:history="1">
        <w:r w:rsidR="008025AD" w:rsidRPr="00A442DC">
          <w:rPr>
            <w:rStyle w:val="Hyperlink"/>
            <w:noProof/>
          </w:rPr>
          <w:t>Komponente fontova</w:t>
        </w:r>
        <w:r w:rsidR="008025AD">
          <w:rPr>
            <w:noProof/>
            <w:webHidden/>
          </w:rPr>
          <w:tab/>
        </w:r>
        <w:r w:rsidR="008025AD">
          <w:rPr>
            <w:noProof/>
            <w:webHidden/>
          </w:rPr>
          <w:fldChar w:fldCharType="begin"/>
        </w:r>
        <w:r w:rsidR="008025AD">
          <w:rPr>
            <w:noProof/>
            <w:webHidden/>
          </w:rPr>
          <w:instrText xml:space="preserve"> PAGEREF _Toc438123491 \h </w:instrText>
        </w:r>
        <w:r w:rsidR="008025AD">
          <w:rPr>
            <w:noProof/>
            <w:webHidden/>
          </w:rPr>
        </w:r>
        <w:r w:rsidR="008025AD">
          <w:rPr>
            <w:noProof/>
            <w:webHidden/>
          </w:rPr>
          <w:fldChar w:fldCharType="separate"/>
        </w:r>
        <w:r w:rsidR="008025AD">
          <w:rPr>
            <w:noProof/>
            <w:webHidden/>
          </w:rPr>
          <w:t>6</w:t>
        </w:r>
        <w:r w:rsidR="008025AD">
          <w:rPr>
            <w:noProof/>
            <w:webHidden/>
          </w:rPr>
          <w:fldChar w:fldCharType="end"/>
        </w:r>
      </w:hyperlink>
    </w:p>
    <w:p w14:paraId="5DC25F32" w14:textId="08654961" w:rsidR="008025AD" w:rsidRDefault="00DA76A8">
      <w:pPr>
        <w:pStyle w:val="TOC5"/>
        <w:tabs>
          <w:tab w:val="right" w:leader="dot" w:pos="5030"/>
        </w:tabs>
        <w:rPr>
          <w:rFonts w:eastAsiaTheme="minorEastAsia"/>
          <w:noProof/>
          <w:sz w:val="22"/>
          <w:lang w:val="en-US" w:eastAsia="zh-CN" w:bidi="ar-SA"/>
        </w:rPr>
      </w:pPr>
      <w:hyperlink w:anchor="_Toc438123492" w:history="1">
        <w:r w:rsidR="008025AD" w:rsidRPr="00A442DC">
          <w:rPr>
            <w:rStyle w:val="Hyperlink"/>
            <w:noProof/>
          </w:rPr>
          <w:t>Multipleksiranje</w:t>
        </w:r>
        <w:r w:rsidR="008025AD">
          <w:rPr>
            <w:noProof/>
            <w:webHidden/>
          </w:rPr>
          <w:tab/>
        </w:r>
        <w:r w:rsidR="008025AD">
          <w:rPr>
            <w:noProof/>
            <w:webHidden/>
          </w:rPr>
          <w:fldChar w:fldCharType="begin"/>
        </w:r>
        <w:r w:rsidR="008025AD">
          <w:rPr>
            <w:noProof/>
            <w:webHidden/>
          </w:rPr>
          <w:instrText xml:space="preserve"> PAGEREF _Toc438123492 \h </w:instrText>
        </w:r>
        <w:r w:rsidR="008025AD">
          <w:rPr>
            <w:noProof/>
            <w:webHidden/>
          </w:rPr>
        </w:r>
        <w:r w:rsidR="008025AD">
          <w:rPr>
            <w:noProof/>
            <w:webHidden/>
          </w:rPr>
          <w:fldChar w:fldCharType="separate"/>
        </w:r>
        <w:r w:rsidR="008025AD">
          <w:rPr>
            <w:noProof/>
            <w:webHidden/>
          </w:rPr>
          <w:t>6</w:t>
        </w:r>
        <w:r w:rsidR="008025AD">
          <w:rPr>
            <w:noProof/>
            <w:webHidden/>
          </w:rPr>
          <w:fldChar w:fldCharType="end"/>
        </w:r>
      </w:hyperlink>
    </w:p>
    <w:p w14:paraId="04CAF2C2" w14:textId="5849DE02" w:rsidR="008025AD" w:rsidRDefault="00DA76A8">
      <w:pPr>
        <w:pStyle w:val="TOC1"/>
        <w:tabs>
          <w:tab w:val="right" w:leader="dot" w:pos="5030"/>
        </w:tabs>
        <w:rPr>
          <w:rFonts w:eastAsiaTheme="minorEastAsia"/>
          <w:b w:val="0"/>
          <w:caps w:val="0"/>
          <w:noProof/>
          <w:sz w:val="22"/>
          <w:lang w:val="en-US" w:eastAsia="zh-CN" w:bidi="ar-SA"/>
        </w:rPr>
      </w:pPr>
      <w:hyperlink w:anchor="_Toc438123493" w:history="1">
        <w:r w:rsidR="008025AD" w:rsidRPr="00A442DC">
          <w:rPr>
            <w:rStyle w:val="Hyperlink"/>
            <w:noProof/>
          </w:rPr>
          <w:t>Odredbe o zaštiti privatnosti i sigurnosti</w:t>
        </w:r>
        <w:r w:rsidR="008025AD">
          <w:rPr>
            <w:noProof/>
            <w:webHidden/>
          </w:rPr>
          <w:tab/>
        </w:r>
        <w:r w:rsidR="008025AD">
          <w:rPr>
            <w:noProof/>
            <w:webHidden/>
          </w:rPr>
          <w:fldChar w:fldCharType="begin"/>
        </w:r>
        <w:r w:rsidR="008025AD">
          <w:rPr>
            <w:noProof/>
            <w:webHidden/>
          </w:rPr>
          <w:instrText xml:space="preserve"> PAGEREF _Toc438123493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78CFBE09" w14:textId="12CD02C9" w:rsidR="008025AD" w:rsidRDefault="00DA76A8">
      <w:pPr>
        <w:pStyle w:val="TOC3"/>
        <w:tabs>
          <w:tab w:val="right" w:leader="dot" w:pos="5030"/>
        </w:tabs>
        <w:rPr>
          <w:rFonts w:eastAsiaTheme="minorEastAsia"/>
          <w:smallCaps w:val="0"/>
          <w:noProof/>
          <w:sz w:val="22"/>
          <w:lang w:val="en-US" w:eastAsia="zh-CN" w:bidi="ar-SA"/>
        </w:rPr>
      </w:pPr>
      <w:hyperlink w:anchor="_Toc438123494" w:history="1">
        <w:r w:rsidR="008025AD" w:rsidRPr="00A442DC">
          <w:rPr>
            <w:rStyle w:val="Hyperlink"/>
            <w:noProof/>
            <w:lang w:val="it-IT"/>
          </w:rPr>
          <w:t>Opće odredbe o zaštiti privatnosti i sigurnosti</w:t>
        </w:r>
        <w:r w:rsidR="008025AD">
          <w:rPr>
            <w:noProof/>
            <w:webHidden/>
          </w:rPr>
          <w:tab/>
        </w:r>
        <w:r w:rsidR="008025AD">
          <w:rPr>
            <w:noProof/>
            <w:webHidden/>
          </w:rPr>
          <w:fldChar w:fldCharType="begin"/>
        </w:r>
        <w:r w:rsidR="008025AD">
          <w:rPr>
            <w:noProof/>
            <w:webHidden/>
          </w:rPr>
          <w:instrText xml:space="preserve"> PAGEREF _Toc438123494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54BA5D00" w14:textId="35814523" w:rsidR="008025AD" w:rsidRDefault="00DA76A8">
      <w:pPr>
        <w:pStyle w:val="TOC5"/>
        <w:tabs>
          <w:tab w:val="right" w:leader="dot" w:pos="5030"/>
        </w:tabs>
        <w:rPr>
          <w:rFonts w:eastAsiaTheme="minorEastAsia"/>
          <w:noProof/>
          <w:sz w:val="22"/>
          <w:lang w:val="en-US" w:eastAsia="zh-CN" w:bidi="ar-SA"/>
        </w:rPr>
      </w:pPr>
      <w:hyperlink w:anchor="_Toc438123495" w:history="1">
        <w:r w:rsidR="008025AD" w:rsidRPr="00A442DC">
          <w:rPr>
            <w:rStyle w:val="Hyperlink"/>
            <w:noProof/>
          </w:rPr>
          <w:t>Opseg</w:t>
        </w:r>
        <w:r w:rsidR="008025AD">
          <w:rPr>
            <w:noProof/>
            <w:webHidden/>
          </w:rPr>
          <w:tab/>
        </w:r>
        <w:r w:rsidR="008025AD">
          <w:rPr>
            <w:noProof/>
            <w:webHidden/>
          </w:rPr>
          <w:fldChar w:fldCharType="begin"/>
        </w:r>
        <w:r w:rsidR="008025AD">
          <w:rPr>
            <w:noProof/>
            <w:webHidden/>
          </w:rPr>
          <w:instrText xml:space="preserve"> PAGEREF _Toc438123495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0C8E9B0D" w14:textId="07F0689D" w:rsidR="008025AD" w:rsidRDefault="00DA76A8">
      <w:pPr>
        <w:pStyle w:val="TOC5"/>
        <w:tabs>
          <w:tab w:val="right" w:leader="dot" w:pos="5030"/>
        </w:tabs>
        <w:rPr>
          <w:rFonts w:eastAsiaTheme="minorEastAsia"/>
          <w:noProof/>
          <w:sz w:val="22"/>
          <w:lang w:val="en-US" w:eastAsia="zh-CN" w:bidi="ar-SA"/>
        </w:rPr>
      </w:pPr>
      <w:hyperlink w:anchor="_Toc438123496" w:history="1">
        <w:r w:rsidR="008025AD" w:rsidRPr="00A442DC">
          <w:rPr>
            <w:rStyle w:val="Hyperlink"/>
            <w:noProof/>
          </w:rPr>
          <w:t>Korištenje Korisničkih podataka</w:t>
        </w:r>
        <w:r w:rsidR="008025AD">
          <w:rPr>
            <w:noProof/>
            <w:webHidden/>
          </w:rPr>
          <w:tab/>
        </w:r>
        <w:r w:rsidR="008025AD">
          <w:rPr>
            <w:noProof/>
            <w:webHidden/>
          </w:rPr>
          <w:fldChar w:fldCharType="begin"/>
        </w:r>
        <w:r w:rsidR="008025AD">
          <w:rPr>
            <w:noProof/>
            <w:webHidden/>
          </w:rPr>
          <w:instrText xml:space="preserve"> PAGEREF _Toc438123496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55DEF13A" w14:textId="1159201D" w:rsidR="008025AD" w:rsidRDefault="00DA76A8">
      <w:pPr>
        <w:pStyle w:val="TOC5"/>
        <w:tabs>
          <w:tab w:val="right" w:leader="dot" w:pos="5030"/>
        </w:tabs>
        <w:rPr>
          <w:rFonts w:eastAsiaTheme="minorEastAsia"/>
          <w:noProof/>
          <w:sz w:val="22"/>
          <w:lang w:val="en-US" w:eastAsia="zh-CN" w:bidi="ar-SA"/>
        </w:rPr>
      </w:pPr>
      <w:hyperlink w:anchor="_Toc438123497" w:history="1">
        <w:r w:rsidR="008025AD" w:rsidRPr="00A442DC">
          <w:rPr>
            <w:rStyle w:val="Hyperlink"/>
            <w:noProof/>
          </w:rPr>
          <w:t>Otkrivanje Korisničkih podataka</w:t>
        </w:r>
        <w:r w:rsidR="008025AD">
          <w:rPr>
            <w:noProof/>
            <w:webHidden/>
          </w:rPr>
          <w:tab/>
        </w:r>
        <w:r w:rsidR="008025AD">
          <w:rPr>
            <w:noProof/>
            <w:webHidden/>
          </w:rPr>
          <w:fldChar w:fldCharType="begin"/>
        </w:r>
        <w:r w:rsidR="008025AD">
          <w:rPr>
            <w:noProof/>
            <w:webHidden/>
          </w:rPr>
          <w:instrText xml:space="preserve"> PAGEREF _Toc438123497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64D91E0D" w14:textId="6B50FE9B" w:rsidR="008025AD" w:rsidRDefault="00DA76A8">
      <w:pPr>
        <w:pStyle w:val="TOC5"/>
        <w:tabs>
          <w:tab w:val="right" w:leader="dot" w:pos="5030"/>
        </w:tabs>
        <w:rPr>
          <w:rFonts w:eastAsiaTheme="minorEastAsia"/>
          <w:noProof/>
          <w:sz w:val="22"/>
          <w:lang w:val="en-US" w:eastAsia="zh-CN" w:bidi="ar-SA"/>
        </w:rPr>
      </w:pPr>
      <w:hyperlink w:anchor="_Toc438123498" w:history="1">
        <w:r w:rsidR="008025AD" w:rsidRPr="00A442DC">
          <w:rPr>
            <w:rStyle w:val="Hyperlink"/>
            <w:noProof/>
          </w:rPr>
          <w:t>Obrazovne ustanove</w:t>
        </w:r>
        <w:r w:rsidR="008025AD">
          <w:rPr>
            <w:noProof/>
            <w:webHidden/>
          </w:rPr>
          <w:tab/>
        </w:r>
        <w:r w:rsidR="008025AD">
          <w:rPr>
            <w:noProof/>
            <w:webHidden/>
          </w:rPr>
          <w:fldChar w:fldCharType="begin"/>
        </w:r>
        <w:r w:rsidR="008025AD">
          <w:rPr>
            <w:noProof/>
            <w:webHidden/>
          </w:rPr>
          <w:instrText xml:space="preserve"> PAGEREF _Toc438123498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7862CCB5" w14:textId="1A6C8726" w:rsidR="008025AD" w:rsidRDefault="00DA76A8">
      <w:pPr>
        <w:pStyle w:val="TOC5"/>
        <w:tabs>
          <w:tab w:val="right" w:leader="dot" w:pos="5030"/>
        </w:tabs>
        <w:rPr>
          <w:rFonts w:eastAsiaTheme="minorEastAsia"/>
          <w:noProof/>
          <w:sz w:val="22"/>
          <w:lang w:val="en-US" w:eastAsia="zh-CN" w:bidi="ar-SA"/>
        </w:rPr>
      </w:pPr>
      <w:hyperlink w:anchor="_Toc438123499" w:history="1">
        <w:r w:rsidR="008025AD" w:rsidRPr="00A442DC">
          <w:rPr>
            <w:rStyle w:val="Hyperlink"/>
            <w:noProof/>
          </w:rPr>
          <w:t>HIPAA poslovni suradnik</w:t>
        </w:r>
        <w:r w:rsidR="008025AD">
          <w:rPr>
            <w:noProof/>
            <w:webHidden/>
          </w:rPr>
          <w:tab/>
        </w:r>
        <w:r w:rsidR="008025AD">
          <w:rPr>
            <w:noProof/>
            <w:webHidden/>
          </w:rPr>
          <w:fldChar w:fldCharType="begin"/>
        </w:r>
        <w:r w:rsidR="008025AD">
          <w:rPr>
            <w:noProof/>
            <w:webHidden/>
          </w:rPr>
          <w:instrText xml:space="preserve"> PAGEREF _Toc438123499 \h </w:instrText>
        </w:r>
        <w:r w:rsidR="008025AD">
          <w:rPr>
            <w:noProof/>
            <w:webHidden/>
          </w:rPr>
        </w:r>
        <w:r w:rsidR="008025AD">
          <w:rPr>
            <w:noProof/>
            <w:webHidden/>
          </w:rPr>
          <w:fldChar w:fldCharType="separate"/>
        </w:r>
        <w:r w:rsidR="008025AD">
          <w:rPr>
            <w:noProof/>
            <w:webHidden/>
          </w:rPr>
          <w:t>7</w:t>
        </w:r>
        <w:r w:rsidR="008025AD">
          <w:rPr>
            <w:noProof/>
            <w:webHidden/>
          </w:rPr>
          <w:fldChar w:fldCharType="end"/>
        </w:r>
      </w:hyperlink>
    </w:p>
    <w:p w14:paraId="015442DB" w14:textId="0EA83BC1" w:rsidR="008025AD" w:rsidRDefault="00DA76A8">
      <w:pPr>
        <w:pStyle w:val="TOC5"/>
        <w:tabs>
          <w:tab w:val="right" w:leader="dot" w:pos="5030"/>
        </w:tabs>
        <w:rPr>
          <w:rFonts w:eastAsiaTheme="minorEastAsia"/>
          <w:noProof/>
          <w:sz w:val="22"/>
          <w:lang w:val="en-US" w:eastAsia="zh-CN" w:bidi="ar-SA"/>
        </w:rPr>
      </w:pPr>
      <w:hyperlink w:anchor="_Toc438123500" w:history="1">
        <w:r w:rsidR="008025AD" w:rsidRPr="00A442DC">
          <w:rPr>
            <w:rStyle w:val="Hyperlink"/>
            <w:noProof/>
          </w:rPr>
          <w:t>Sigurnost</w:t>
        </w:r>
        <w:r w:rsidR="008025AD">
          <w:rPr>
            <w:noProof/>
            <w:webHidden/>
          </w:rPr>
          <w:tab/>
        </w:r>
        <w:r w:rsidR="008025AD">
          <w:rPr>
            <w:noProof/>
            <w:webHidden/>
          </w:rPr>
          <w:fldChar w:fldCharType="begin"/>
        </w:r>
        <w:r w:rsidR="008025AD">
          <w:rPr>
            <w:noProof/>
            <w:webHidden/>
          </w:rPr>
          <w:instrText xml:space="preserve"> PAGEREF _Toc438123500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18956BDB" w14:textId="0442F0D4" w:rsidR="008025AD" w:rsidRDefault="00DA76A8">
      <w:pPr>
        <w:pStyle w:val="TOC5"/>
        <w:tabs>
          <w:tab w:val="right" w:leader="dot" w:pos="5030"/>
        </w:tabs>
        <w:rPr>
          <w:rFonts w:eastAsiaTheme="minorEastAsia"/>
          <w:noProof/>
          <w:sz w:val="22"/>
          <w:lang w:val="en-US" w:eastAsia="zh-CN" w:bidi="ar-SA"/>
        </w:rPr>
      </w:pPr>
      <w:hyperlink w:anchor="_Toc438123501" w:history="1">
        <w:r w:rsidR="008025AD" w:rsidRPr="00A442DC">
          <w:rPr>
            <w:rStyle w:val="Hyperlink"/>
            <w:noProof/>
          </w:rPr>
          <w:t>Obavijest o sigurnosnom incidentu</w:t>
        </w:r>
        <w:r w:rsidR="008025AD">
          <w:rPr>
            <w:noProof/>
            <w:webHidden/>
          </w:rPr>
          <w:tab/>
        </w:r>
        <w:r w:rsidR="008025AD">
          <w:rPr>
            <w:noProof/>
            <w:webHidden/>
          </w:rPr>
          <w:fldChar w:fldCharType="begin"/>
        </w:r>
        <w:r w:rsidR="008025AD">
          <w:rPr>
            <w:noProof/>
            <w:webHidden/>
          </w:rPr>
          <w:instrText xml:space="preserve"> PAGEREF _Toc438123501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37576F0D" w14:textId="56E0676D" w:rsidR="008025AD" w:rsidRDefault="00DA76A8">
      <w:pPr>
        <w:pStyle w:val="TOC5"/>
        <w:tabs>
          <w:tab w:val="right" w:leader="dot" w:pos="5030"/>
        </w:tabs>
        <w:rPr>
          <w:rFonts w:eastAsiaTheme="minorEastAsia"/>
          <w:noProof/>
          <w:sz w:val="22"/>
          <w:lang w:val="en-US" w:eastAsia="zh-CN" w:bidi="ar-SA"/>
        </w:rPr>
      </w:pPr>
      <w:hyperlink w:anchor="_Toc438123502" w:history="1">
        <w:r w:rsidR="008025AD" w:rsidRPr="00A442DC">
          <w:rPr>
            <w:rStyle w:val="Hyperlink"/>
            <w:noProof/>
          </w:rPr>
          <w:t>Mjesto obrade podataka</w:t>
        </w:r>
        <w:r w:rsidR="008025AD">
          <w:rPr>
            <w:noProof/>
            <w:webHidden/>
          </w:rPr>
          <w:tab/>
        </w:r>
        <w:r w:rsidR="008025AD">
          <w:rPr>
            <w:noProof/>
            <w:webHidden/>
          </w:rPr>
          <w:fldChar w:fldCharType="begin"/>
        </w:r>
        <w:r w:rsidR="008025AD">
          <w:rPr>
            <w:noProof/>
            <w:webHidden/>
          </w:rPr>
          <w:instrText xml:space="preserve"> PAGEREF _Toc438123502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304C176F" w14:textId="0798DA95" w:rsidR="008025AD" w:rsidRDefault="00DA76A8">
      <w:pPr>
        <w:pStyle w:val="TOC5"/>
        <w:tabs>
          <w:tab w:val="right" w:leader="dot" w:pos="5030"/>
        </w:tabs>
        <w:rPr>
          <w:rFonts w:eastAsiaTheme="minorEastAsia"/>
          <w:noProof/>
          <w:sz w:val="22"/>
          <w:lang w:val="en-US" w:eastAsia="zh-CN" w:bidi="ar-SA"/>
        </w:rPr>
      </w:pPr>
      <w:hyperlink w:anchor="_Toc438123503" w:history="1">
        <w:r w:rsidR="008025AD" w:rsidRPr="00A442DC">
          <w:rPr>
            <w:rStyle w:val="Hyperlink"/>
            <w:noProof/>
          </w:rPr>
          <w:t>Pretpregledna izdanja</w:t>
        </w:r>
        <w:r w:rsidR="008025AD">
          <w:rPr>
            <w:noProof/>
            <w:webHidden/>
          </w:rPr>
          <w:tab/>
        </w:r>
        <w:r w:rsidR="008025AD">
          <w:rPr>
            <w:noProof/>
            <w:webHidden/>
          </w:rPr>
          <w:fldChar w:fldCharType="begin"/>
        </w:r>
        <w:r w:rsidR="008025AD">
          <w:rPr>
            <w:noProof/>
            <w:webHidden/>
          </w:rPr>
          <w:instrText xml:space="preserve"> PAGEREF _Toc438123503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722BC70D" w14:textId="22545D14" w:rsidR="008025AD" w:rsidRDefault="00DA76A8">
      <w:pPr>
        <w:pStyle w:val="TOC5"/>
        <w:tabs>
          <w:tab w:val="right" w:leader="dot" w:pos="5030"/>
        </w:tabs>
        <w:rPr>
          <w:rFonts w:eastAsiaTheme="minorEastAsia"/>
          <w:noProof/>
          <w:sz w:val="22"/>
          <w:lang w:val="en-US" w:eastAsia="zh-CN" w:bidi="ar-SA"/>
        </w:rPr>
      </w:pPr>
      <w:hyperlink w:anchor="_Toc438123504" w:history="1">
        <w:r w:rsidR="008025AD" w:rsidRPr="00A442DC">
          <w:rPr>
            <w:rStyle w:val="Hyperlink"/>
            <w:noProof/>
          </w:rPr>
          <w:t>Korištenje podizvođača</w:t>
        </w:r>
        <w:r w:rsidR="008025AD">
          <w:rPr>
            <w:noProof/>
            <w:webHidden/>
          </w:rPr>
          <w:tab/>
        </w:r>
        <w:r w:rsidR="008025AD">
          <w:rPr>
            <w:noProof/>
            <w:webHidden/>
          </w:rPr>
          <w:fldChar w:fldCharType="begin"/>
        </w:r>
        <w:r w:rsidR="008025AD">
          <w:rPr>
            <w:noProof/>
            <w:webHidden/>
          </w:rPr>
          <w:instrText xml:space="preserve"> PAGEREF _Toc438123504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148033BD" w14:textId="57563E72" w:rsidR="008025AD" w:rsidRDefault="00DA76A8">
      <w:pPr>
        <w:pStyle w:val="TOC5"/>
        <w:tabs>
          <w:tab w:val="right" w:leader="dot" w:pos="5030"/>
        </w:tabs>
        <w:rPr>
          <w:rFonts w:eastAsiaTheme="minorEastAsia"/>
          <w:noProof/>
          <w:sz w:val="22"/>
          <w:lang w:val="en-US" w:eastAsia="zh-CN" w:bidi="ar-SA"/>
        </w:rPr>
      </w:pPr>
      <w:hyperlink w:anchor="_Toc438123505" w:history="1">
        <w:r w:rsidR="008025AD" w:rsidRPr="00A442DC">
          <w:rPr>
            <w:rStyle w:val="Hyperlink"/>
            <w:noProof/>
          </w:rPr>
          <w:t>Kako se obratiti društvu Microsoft</w:t>
        </w:r>
        <w:r w:rsidR="008025AD">
          <w:rPr>
            <w:noProof/>
            <w:webHidden/>
          </w:rPr>
          <w:tab/>
        </w:r>
        <w:r w:rsidR="008025AD">
          <w:rPr>
            <w:noProof/>
            <w:webHidden/>
          </w:rPr>
          <w:fldChar w:fldCharType="begin"/>
        </w:r>
        <w:r w:rsidR="008025AD">
          <w:rPr>
            <w:noProof/>
            <w:webHidden/>
          </w:rPr>
          <w:instrText xml:space="preserve"> PAGEREF _Toc438123505 \h </w:instrText>
        </w:r>
        <w:r w:rsidR="008025AD">
          <w:rPr>
            <w:noProof/>
            <w:webHidden/>
          </w:rPr>
        </w:r>
        <w:r w:rsidR="008025AD">
          <w:rPr>
            <w:noProof/>
            <w:webHidden/>
          </w:rPr>
          <w:fldChar w:fldCharType="separate"/>
        </w:r>
        <w:r w:rsidR="008025AD">
          <w:rPr>
            <w:noProof/>
            <w:webHidden/>
          </w:rPr>
          <w:t>8</w:t>
        </w:r>
        <w:r w:rsidR="008025AD">
          <w:rPr>
            <w:noProof/>
            <w:webHidden/>
          </w:rPr>
          <w:fldChar w:fldCharType="end"/>
        </w:r>
      </w:hyperlink>
    </w:p>
    <w:p w14:paraId="154D9070" w14:textId="25D495B7" w:rsidR="008025AD" w:rsidRDefault="00DA76A8">
      <w:pPr>
        <w:pStyle w:val="TOC3"/>
        <w:tabs>
          <w:tab w:val="right" w:leader="dot" w:pos="5030"/>
        </w:tabs>
        <w:rPr>
          <w:rFonts w:eastAsiaTheme="minorEastAsia"/>
          <w:smallCaps w:val="0"/>
          <w:noProof/>
          <w:sz w:val="22"/>
          <w:lang w:val="en-US" w:eastAsia="zh-CN" w:bidi="ar-SA"/>
        </w:rPr>
      </w:pPr>
      <w:hyperlink w:anchor="_Toc438123506" w:history="1">
        <w:r w:rsidR="008025AD" w:rsidRPr="00A442DC">
          <w:rPr>
            <w:rStyle w:val="Hyperlink"/>
            <w:noProof/>
          </w:rPr>
          <w:t>Odredbe o obradi podataka</w:t>
        </w:r>
        <w:r w:rsidR="008025AD">
          <w:rPr>
            <w:noProof/>
            <w:webHidden/>
          </w:rPr>
          <w:tab/>
        </w:r>
        <w:r w:rsidR="008025AD">
          <w:rPr>
            <w:noProof/>
            <w:webHidden/>
          </w:rPr>
          <w:fldChar w:fldCharType="begin"/>
        </w:r>
        <w:r w:rsidR="008025AD">
          <w:rPr>
            <w:noProof/>
            <w:webHidden/>
          </w:rPr>
          <w:instrText xml:space="preserve"> PAGEREF _Toc438123506 \h </w:instrText>
        </w:r>
        <w:r w:rsidR="008025AD">
          <w:rPr>
            <w:noProof/>
            <w:webHidden/>
          </w:rPr>
        </w:r>
        <w:r w:rsidR="008025AD">
          <w:rPr>
            <w:noProof/>
            <w:webHidden/>
          </w:rPr>
          <w:fldChar w:fldCharType="separate"/>
        </w:r>
        <w:r w:rsidR="008025AD">
          <w:rPr>
            <w:noProof/>
            <w:webHidden/>
          </w:rPr>
          <w:t>9</w:t>
        </w:r>
        <w:r w:rsidR="008025AD">
          <w:rPr>
            <w:noProof/>
            <w:webHidden/>
          </w:rPr>
          <w:fldChar w:fldCharType="end"/>
        </w:r>
      </w:hyperlink>
    </w:p>
    <w:p w14:paraId="5BAAC3B2" w14:textId="4C2D8086" w:rsidR="008025AD" w:rsidRDefault="00DA76A8">
      <w:pPr>
        <w:pStyle w:val="TOC5"/>
        <w:tabs>
          <w:tab w:val="right" w:leader="dot" w:pos="5030"/>
        </w:tabs>
        <w:rPr>
          <w:rFonts w:eastAsiaTheme="minorEastAsia"/>
          <w:noProof/>
          <w:sz w:val="22"/>
          <w:lang w:val="en-US" w:eastAsia="zh-CN" w:bidi="ar-SA"/>
        </w:rPr>
      </w:pPr>
      <w:hyperlink w:anchor="_Toc438123507" w:history="1">
        <w:r w:rsidR="008025AD" w:rsidRPr="00A442DC">
          <w:rPr>
            <w:rStyle w:val="Hyperlink"/>
            <w:noProof/>
          </w:rPr>
          <w:t>Mjesto Korisničkih podatka u mirovanju</w:t>
        </w:r>
        <w:r w:rsidR="008025AD">
          <w:rPr>
            <w:noProof/>
            <w:webHidden/>
          </w:rPr>
          <w:tab/>
        </w:r>
        <w:r w:rsidR="008025AD">
          <w:rPr>
            <w:noProof/>
            <w:webHidden/>
          </w:rPr>
          <w:fldChar w:fldCharType="begin"/>
        </w:r>
        <w:r w:rsidR="008025AD">
          <w:rPr>
            <w:noProof/>
            <w:webHidden/>
          </w:rPr>
          <w:instrText xml:space="preserve"> PAGEREF _Toc438123507 \h </w:instrText>
        </w:r>
        <w:r w:rsidR="008025AD">
          <w:rPr>
            <w:noProof/>
            <w:webHidden/>
          </w:rPr>
        </w:r>
        <w:r w:rsidR="008025AD">
          <w:rPr>
            <w:noProof/>
            <w:webHidden/>
          </w:rPr>
          <w:fldChar w:fldCharType="separate"/>
        </w:r>
        <w:r w:rsidR="008025AD">
          <w:rPr>
            <w:noProof/>
            <w:webHidden/>
          </w:rPr>
          <w:t>9</w:t>
        </w:r>
        <w:r w:rsidR="008025AD">
          <w:rPr>
            <w:noProof/>
            <w:webHidden/>
          </w:rPr>
          <w:fldChar w:fldCharType="end"/>
        </w:r>
      </w:hyperlink>
    </w:p>
    <w:p w14:paraId="4122678B" w14:textId="64FA267D" w:rsidR="008025AD" w:rsidRDefault="00DA76A8">
      <w:pPr>
        <w:pStyle w:val="TOC5"/>
        <w:tabs>
          <w:tab w:val="right" w:leader="dot" w:pos="5030"/>
        </w:tabs>
        <w:rPr>
          <w:rFonts w:eastAsiaTheme="minorEastAsia"/>
          <w:noProof/>
          <w:sz w:val="22"/>
          <w:lang w:val="en-US" w:eastAsia="zh-CN" w:bidi="ar-SA"/>
        </w:rPr>
      </w:pPr>
      <w:hyperlink w:anchor="_Toc438123508" w:history="1">
        <w:r w:rsidR="008025AD" w:rsidRPr="00A442DC">
          <w:rPr>
            <w:rStyle w:val="Hyperlink"/>
            <w:noProof/>
          </w:rPr>
          <w:t>Zaštita privatnosti</w:t>
        </w:r>
        <w:r w:rsidR="008025AD">
          <w:rPr>
            <w:noProof/>
            <w:webHidden/>
          </w:rPr>
          <w:tab/>
        </w:r>
        <w:r w:rsidR="008025AD">
          <w:rPr>
            <w:noProof/>
            <w:webHidden/>
          </w:rPr>
          <w:fldChar w:fldCharType="begin"/>
        </w:r>
        <w:r w:rsidR="008025AD">
          <w:rPr>
            <w:noProof/>
            <w:webHidden/>
          </w:rPr>
          <w:instrText xml:space="preserve"> PAGEREF _Toc438123508 \h </w:instrText>
        </w:r>
        <w:r w:rsidR="008025AD">
          <w:rPr>
            <w:noProof/>
            <w:webHidden/>
          </w:rPr>
        </w:r>
        <w:r w:rsidR="008025AD">
          <w:rPr>
            <w:noProof/>
            <w:webHidden/>
          </w:rPr>
          <w:fldChar w:fldCharType="separate"/>
        </w:r>
        <w:r w:rsidR="008025AD">
          <w:rPr>
            <w:noProof/>
            <w:webHidden/>
          </w:rPr>
          <w:t>10</w:t>
        </w:r>
        <w:r w:rsidR="008025AD">
          <w:rPr>
            <w:noProof/>
            <w:webHidden/>
          </w:rPr>
          <w:fldChar w:fldCharType="end"/>
        </w:r>
      </w:hyperlink>
    </w:p>
    <w:p w14:paraId="5FEB1E34" w14:textId="0910D758" w:rsidR="008025AD" w:rsidRDefault="00DA76A8">
      <w:pPr>
        <w:pStyle w:val="TOC5"/>
        <w:tabs>
          <w:tab w:val="right" w:leader="dot" w:pos="5030"/>
        </w:tabs>
        <w:rPr>
          <w:rFonts w:eastAsiaTheme="minorEastAsia"/>
          <w:noProof/>
          <w:sz w:val="22"/>
          <w:lang w:val="en-US" w:eastAsia="zh-CN" w:bidi="ar-SA"/>
        </w:rPr>
      </w:pPr>
      <w:hyperlink w:anchor="_Toc438123509" w:history="1">
        <w:r w:rsidR="008025AD" w:rsidRPr="00A442DC">
          <w:rPr>
            <w:rStyle w:val="Hyperlink"/>
            <w:noProof/>
          </w:rPr>
          <w:t>Dodatne europske odredbe</w:t>
        </w:r>
        <w:r w:rsidR="008025AD">
          <w:rPr>
            <w:noProof/>
            <w:webHidden/>
          </w:rPr>
          <w:tab/>
        </w:r>
        <w:r w:rsidR="008025AD">
          <w:rPr>
            <w:noProof/>
            <w:webHidden/>
          </w:rPr>
          <w:fldChar w:fldCharType="begin"/>
        </w:r>
        <w:r w:rsidR="008025AD">
          <w:rPr>
            <w:noProof/>
            <w:webHidden/>
          </w:rPr>
          <w:instrText xml:space="preserve"> PAGEREF _Toc438123509 \h </w:instrText>
        </w:r>
        <w:r w:rsidR="008025AD">
          <w:rPr>
            <w:noProof/>
            <w:webHidden/>
          </w:rPr>
        </w:r>
        <w:r w:rsidR="008025AD">
          <w:rPr>
            <w:noProof/>
            <w:webHidden/>
          </w:rPr>
          <w:fldChar w:fldCharType="separate"/>
        </w:r>
        <w:r w:rsidR="008025AD">
          <w:rPr>
            <w:noProof/>
            <w:webHidden/>
          </w:rPr>
          <w:t>10</w:t>
        </w:r>
        <w:r w:rsidR="008025AD">
          <w:rPr>
            <w:noProof/>
            <w:webHidden/>
          </w:rPr>
          <w:fldChar w:fldCharType="end"/>
        </w:r>
      </w:hyperlink>
    </w:p>
    <w:p w14:paraId="59F2A182" w14:textId="7D183D43" w:rsidR="008025AD" w:rsidRDefault="00DA76A8">
      <w:pPr>
        <w:pStyle w:val="TOC5"/>
        <w:tabs>
          <w:tab w:val="right" w:leader="dot" w:pos="5030"/>
        </w:tabs>
        <w:rPr>
          <w:rFonts w:eastAsiaTheme="minorEastAsia"/>
          <w:noProof/>
          <w:sz w:val="22"/>
          <w:lang w:val="en-US" w:eastAsia="zh-CN" w:bidi="ar-SA"/>
        </w:rPr>
      </w:pPr>
      <w:hyperlink w:anchor="_Toc438123510" w:history="1">
        <w:r w:rsidR="008025AD" w:rsidRPr="00A442DC">
          <w:rPr>
            <w:rStyle w:val="Hyperlink"/>
            <w:noProof/>
          </w:rPr>
          <w:t>Sigurnost</w:t>
        </w:r>
        <w:r w:rsidR="008025AD">
          <w:rPr>
            <w:noProof/>
            <w:webHidden/>
          </w:rPr>
          <w:tab/>
        </w:r>
        <w:r w:rsidR="008025AD">
          <w:rPr>
            <w:noProof/>
            <w:webHidden/>
          </w:rPr>
          <w:fldChar w:fldCharType="begin"/>
        </w:r>
        <w:r w:rsidR="008025AD">
          <w:rPr>
            <w:noProof/>
            <w:webHidden/>
          </w:rPr>
          <w:instrText xml:space="preserve"> PAGEREF _Toc438123510 \h </w:instrText>
        </w:r>
        <w:r w:rsidR="008025AD">
          <w:rPr>
            <w:noProof/>
            <w:webHidden/>
          </w:rPr>
        </w:r>
        <w:r w:rsidR="008025AD">
          <w:rPr>
            <w:noProof/>
            <w:webHidden/>
          </w:rPr>
          <w:fldChar w:fldCharType="separate"/>
        </w:r>
        <w:r w:rsidR="008025AD">
          <w:rPr>
            <w:noProof/>
            <w:webHidden/>
          </w:rPr>
          <w:t>11</w:t>
        </w:r>
        <w:r w:rsidR="008025AD">
          <w:rPr>
            <w:noProof/>
            <w:webHidden/>
          </w:rPr>
          <w:fldChar w:fldCharType="end"/>
        </w:r>
      </w:hyperlink>
    </w:p>
    <w:p w14:paraId="4C2AD24A" w14:textId="4E2DF5F4" w:rsidR="008025AD" w:rsidRDefault="00DA76A8">
      <w:pPr>
        <w:pStyle w:val="TOC1"/>
        <w:tabs>
          <w:tab w:val="right" w:leader="dot" w:pos="5030"/>
        </w:tabs>
        <w:rPr>
          <w:rFonts w:eastAsiaTheme="minorEastAsia"/>
          <w:b w:val="0"/>
          <w:caps w:val="0"/>
          <w:noProof/>
          <w:sz w:val="22"/>
          <w:lang w:val="en-US" w:eastAsia="zh-CN" w:bidi="ar-SA"/>
        </w:rPr>
      </w:pPr>
      <w:hyperlink w:anchor="_Toc438123511" w:history="1">
        <w:r w:rsidR="008025AD" w:rsidRPr="00A442DC">
          <w:rPr>
            <w:rStyle w:val="Hyperlink"/>
            <w:noProof/>
          </w:rPr>
          <w:t>Posebne odredbe za pojedinačnu Online uslugu</w:t>
        </w:r>
        <w:r w:rsidR="008025AD">
          <w:rPr>
            <w:noProof/>
            <w:webHidden/>
          </w:rPr>
          <w:tab/>
        </w:r>
        <w:r w:rsidR="008025AD">
          <w:rPr>
            <w:noProof/>
            <w:webHidden/>
          </w:rPr>
          <w:fldChar w:fldCharType="begin"/>
        </w:r>
        <w:r w:rsidR="008025AD">
          <w:rPr>
            <w:noProof/>
            <w:webHidden/>
          </w:rPr>
          <w:instrText xml:space="preserve"> PAGEREF _Toc438123511 \h </w:instrText>
        </w:r>
        <w:r w:rsidR="008025AD">
          <w:rPr>
            <w:noProof/>
            <w:webHidden/>
          </w:rPr>
        </w:r>
        <w:r w:rsidR="008025AD">
          <w:rPr>
            <w:noProof/>
            <w:webHidden/>
          </w:rPr>
          <w:fldChar w:fldCharType="separate"/>
        </w:r>
        <w:r w:rsidR="008025AD">
          <w:rPr>
            <w:noProof/>
            <w:webHidden/>
          </w:rPr>
          <w:t>14</w:t>
        </w:r>
        <w:r w:rsidR="008025AD">
          <w:rPr>
            <w:noProof/>
            <w:webHidden/>
          </w:rPr>
          <w:fldChar w:fldCharType="end"/>
        </w:r>
      </w:hyperlink>
    </w:p>
    <w:p w14:paraId="21D24776" w14:textId="3184BC38" w:rsidR="008025AD" w:rsidRDefault="00DA76A8">
      <w:pPr>
        <w:pStyle w:val="TOC2"/>
        <w:tabs>
          <w:tab w:val="right" w:leader="dot" w:pos="5030"/>
        </w:tabs>
        <w:rPr>
          <w:rFonts w:eastAsiaTheme="minorEastAsia"/>
          <w:b w:val="0"/>
          <w:smallCaps w:val="0"/>
          <w:noProof/>
          <w:sz w:val="22"/>
          <w:lang w:val="en-US" w:eastAsia="zh-CN" w:bidi="ar-SA"/>
        </w:rPr>
      </w:pPr>
      <w:hyperlink w:anchor="_Toc438123512" w:history="1">
        <w:r w:rsidR="008025AD" w:rsidRPr="00A442DC">
          <w:rPr>
            <w:rStyle w:val="Hyperlink"/>
            <w:noProof/>
          </w:rPr>
          <w:t>Usluge Microsoft Azure</w:t>
        </w:r>
        <w:r w:rsidR="008025AD">
          <w:rPr>
            <w:noProof/>
            <w:webHidden/>
          </w:rPr>
          <w:tab/>
        </w:r>
        <w:r w:rsidR="008025AD">
          <w:rPr>
            <w:noProof/>
            <w:webHidden/>
          </w:rPr>
          <w:fldChar w:fldCharType="begin"/>
        </w:r>
        <w:r w:rsidR="008025AD">
          <w:rPr>
            <w:noProof/>
            <w:webHidden/>
          </w:rPr>
          <w:instrText xml:space="preserve"> PAGEREF _Toc438123512 \h </w:instrText>
        </w:r>
        <w:r w:rsidR="008025AD">
          <w:rPr>
            <w:noProof/>
            <w:webHidden/>
          </w:rPr>
        </w:r>
        <w:r w:rsidR="008025AD">
          <w:rPr>
            <w:noProof/>
            <w:webHidden/>
          </w:rPr>
          <w:fldChar w:fldCharType="separate"/>
        </w:r>
        <w:r w:rsidR="008025AD">
          <w:rPr>
            <w:noProof/>
            <w:webHidden/>
          </w:rPr>
          <w:t>14</w:t>
        </w:r>
        <w:r w:rsidR="008025AD">
          <w:rPr>
            <w:noProof/>
            <w:webHidden/>
          </w:rPr>
          <w:fldChar w:fldCharType="end"/>
        </w:r>
      </w:hyperlink>
    </w:p>
    <w:p w14:paraId="1B0C46E5" w14:textId="771C5518" w:rsidR="008025AD" w:rsidRDefault="00DA76A8">
      <w:pPr>
        <w:pStyle w:val="TOC2"/>
        <w:tabs>
          <w:tab w:val="right" w:leader="dot" w:pos="5030"/>
        </w:tabs>
        <w:rPr>
          <w:rFonts w:eastAsiaTheme="minorEastAsia"/>
          <w:b w:val="0"/>
          <w:smallCaps w:val="0"/>
          <w:noProof/>
          <w:sz w:val="22"/>
          <w:lang w:val="en-US" w:eastAsia="zh-CN" w:bidi="ar-SA"/>
        </w:rPr>
      </w:pPr>
      <w:hyperlink w:anchor="_Toc438123513" w:history="1">
        <w:r w:rsidR="008025AD" w:rsidRPr="00A442DC">
          <w:rPr>
            <w:rStyle w:val="Hyperlink"/>
            <w:noProof/>
          </w:rPr>
          <w:t>Enterprise Mobility Services</w:t>
        </w:r>
        <w:r w:rsidR="008025AD">
          <w:rPr>
            <w:noProof/>
            <w:webHidden/>
          </w:rPr>
          <w:tab/>
        </w:r>
        <w:r w:rsidR="008025AD">
          <w:rPr>
            <w:noProof/>
            <w:webHidden/>
          </w:rPr>
          <w:fldChar w:fldCharType="begin"/>
        </w:r>
        <w:r w:rsidR="008025AD">
          <w:rPr>
            <w:noProof/>
            <w:webHidden/>
          </w:rPr>
          <w:instrText xml:space="preserve"> PAGEREF _Toc438123513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41088E8A" w14:textId="4714F7C2" w:rsidR="008025AD" w:rsidRDefault="00DA76A8">
      <w:pPr>
        <w:pStyle w:val="TOC4"/>
        <w:rPr>
          <w:rFonts w:eastAsiaTheme="minorEastAsia"/>
          <w:smallCaps w:val="0"/>
          <w:noProof/>
          <w:sz w:val="22"/>
          <w:lang w:val="en-US" w:eastAsia="zh-CN" w:bidi="ar-SA"/>
        </w:rPr>
      </w:pPr>
      <w:hyperlink w:anchor="_Toc438123514" w:history="1">
        <w:r w:rsidR="008025AD" w:rsidRPr="00A442DC">
          <w:rPr>
            <w:rStyle w:val="Hyperlink"/>
            <w:noProof/>
          </w:rPr>
          <w:t>Azure Active Directory Basic</w:t>
        </w:r>
        <w:r w:rsidR="008025AD">
          <w:rPr>
            <w:noProof/>
            <w:webHidden/>
          </w:rPr>
          <w:tab/>
        </w:r>
        <w:r w:rsidR="008025AD">
          <w:rPr>
            <w:noProof/>
            <w:webHidden/>
          </w:rPr>
          <w:fldChar w:fldCharType="begin"/>
        </w:r>
        <w:r w:rsidR="008025AD">
          <w:rPr>
            <w:noProof/>
            <w:webHidden/>
          </w:rPr>
          <w:instrText xml:space="preserve"> PAGEREF _Toc438123514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00512BB0" w14:textId="59D669A5" w:rsidR="008025AD" w:rsidRDefault="00DA76A8">
      <w:pPr>
        <w:pStyle w:val="TOC4"/>
        <w:rPr>
          <w:rFonts w:eastAsiaTheme="minorEastAsia"/>
          <w:smallCaps w:val="0"/>
          <w:noProof/>
          <w:sz w:val="22"/>
          <w:lang w:val="en-US" w:eastAsia="zh-CN" w:bidi="ar-SA"/>
        </w:rPr>
      </w:pPr>
      <w:hyperlink w:anchor="_Toc438123515" w:history="1">
        <w:r w:rsidR="008025AD" w:rsidRPr="00A442DC">
          <w:rPr>
            <w:rStyle w:val="Hyperlink"/>
            <w:noProof/>
          </w:rPr>
          <w:t>Azure Active Directory Premium</w:t>
        </w:r>
        <w:r w:rsidR="008025AD">
          <w:rPr>
            <w:noProof/>
            <w:webHidden/>
          </w:rPr>
          <w:tab/>
        </w:r>
        <w:r w:rsidR="008025AD">
          <w:rPr>
            <w:noProof/>
            <w:webHidden/>
          </w:rPr>
          <w:fldChar w:fldCharType="begin"/>
        </w:r>
        <w:r w:rsidR="008025AD">
          <w:rPr>
            <w:noProof/>
            <w:webHidden/>
          </w:rPr>
          <w:instrText xml:space="preserve"> PAGEREF _Toc438123515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4505B376" w14:textId="284C66A3" w:rsidR="008025AD" w:rsidRDefault="00DA76A8">
      <w:pPr>
        <w:pStyle w:val="TOC4"/>
        <w:rPr>
          <w:rFonts w:eastAsiaTheme="minorEastAsia"/>
          <w:smallCaps w:val="0"/>
          <w:noProof/>
          <w:sz w:val="22"/>
          <w:lang w:val="en-US" w:eastAsia="zh-CN" w:bidi="ar-SA"/>
        </w:rPr>
      </w:pPr>
      <w:hyperlink w:anchor="_Toc438123516" w:history="1">
        <w:r w:rsidR="008025AD" w:rsidRPr="00A442DC">
          <w:rPr>
            <w:rStyle w:val="Hyperlink"/>
            <w:noProof/>
          </w:rPr>
          <w:t>Azure Rights Management</w:t>
        </w:r>
        <w:r w:rsidR="008025AD">
          <w:rPr>
            <w:noProof/>
            <w:webHidden/>
          </w:rPr>
          <w:tab/>
        </w:r>
        <w:r w:rsidR="008025AD">
          <w:rPr>
            <w:noProof/>
            <w:webHidden/>
          </w:rPr>
          <w:fldChar w:fldCharType="begin"/>
        </w:r>
        <w:r w:rsidR="008025AD">
          <w:rPr>
            <w:noProof/>
            <w:webHidden/>
          </w:rPr>
          <w:instrText xml:space="preserve"> PAGEREF _Toc438123516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06C29C60" w14:textId="4C8D4477" w:rsidR="008025AD" w:rsidRDefault="00DA76A8">
      <w:pPr>
        <w:pStyle w:val="TOC4"/>
        <w:rPr>
          <w:rFonts w:eastAsiaTheme="minorEastAsia"/>
          <w:smallCaps w:val="0"/>
          <w:noProof/>
          <w:sz w:val="22"/>
          <w:lang w:val="en-US" w:eastAsia="zh-CN" w:bidi="ar-SA"/>
        </w:rPr>
      </w:pPr>
      <w:hyperlink w:anchor="_Toc438123517" w:history="1">
        <w:r w:rsidR="008025AD" w:rsidRPr="00A442DC">
          <w:rPr>
            <w:rStyle w:val="Hyperlink"/>
            <w:noProof/>
          </w:rPr>
          <w:t>Azure RemoteApp</w:t>
        </w:r>
        <w:r w:rsidR="008025AD">
          <w:rPr>
            <w:noProof/>
            <w:webHidden/>
          </w:rPr>
          <w:tab/>
        </w:r>
        <w:r w:rsidR="008025AD">
          <w:rPr>
            <w:noProof/>
            <w:webHidden/>
          </w:rPr>
          <w:fldChar w:fldCharType="begin"/>
        </w:r>
        <w:r w:rsidR="008025AD">
          <w:rPr>
            <w:noProof/>
            <w:webHidden/>
          </w:rPr>
          <w:instrText xml:space="preserve"> PAGEREF _Toc438123517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72F5BCF4" w14:textId="4BAF71E3" w:rsidR="008025AD" w:rsidRDefault="00DA76A8">
      <w:pPr>
        <w:pStyle w:val="TOC4"/>
        <w:rPr>
          <w:rFonts w:eastAsiaTheme="minorEastAsia"/>
          <w:smallCaps w:val="0"/>
          <w:noProof/>
          <w:sz w:val="22"/>
          <w:lang w:val="en-US" w:eastAsia="zh-CN" w:bidi="ar-SA"/>
        </w:rPr>
      </w:pPr>
      <w:hyperlink w:anchor="_Toc438123518" w:history="1">
        <w:r w:rsidR="008025AD" w:rsidRPr="00A442DC">
          <w:rPr>
            <w:rStyle w:val="Hyperlink"/>
            <w:noProof/>
          </w:rPr>
          <w:t>Microsoftov servis MultiFactor Authentication</w:t>
        </w:r>
        <w:r w:rsidR="008025AD">
          <w:rPr>
            <w:noProof/>
            <w:webHidden/>
          </w:rPr>
          <w:tab/>
        </w:r>
        <w:r w:rsidR="008025AD">
          <w:rPr>
            <w:noProof/>
            <w:webHidden/>
          </w:rPr>
          <w:fldChar w:fldCharType="begin"/>
        </w:r>
        <w:r w:rsidR="008025AD">
          <w:rPr>
            <w:noProof/>
            <w:webHidden/>
          </w:rPr>
          <w:instrText xml:space="preserve"> PAGEREF _Toc438123518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585ED1AD" w14:textId="14924245" w:rsidR="008025AD" w:rsidRDefault="00DA76A8">
      <w:pPr>
        <w:pStyle w:val="TOC4"/>
        <w:rPr>
          <w:rFonts w:eastAsiaTheme="minorEastAsia"/>
          <w:smallCaps w:val="0"/>
          <w:noProof/>
          <w:sz w:val="22"/>
          <w:lang w:val="en-US" w:eastAsia="zh-CN" w:bidi="ar-SA"/>
        </w:rPr>
      </w:pPr>
      <w:hyperlink w:anchor="_Toc438123519" w:history="1">
        <w:r w:rsidR="008025AD" w:rsidRPr="00A442DC">
          <w:rPr>
            <w:rStyle w:val="Hyperlink"/>
            <w:noProof/>
          </w:rPr>
          <w:t>Microsoft Intune</w:t>
        </w:r>
        <w:r w:rsidR="008025AD">
          <w:rPr>
            <w:noProof/>
            <w:webHidden/>
          </w:rPr>
          <w:tab/>
        </w:r>
        <w:r w:rsidR="008025AD">
          <w:rPr>
            <w:noProof/>
            <w:webHidden/>
          </w:rPr>
          <w:fldChar w:fldCharType="begin"/>
        </w:r>
        <w:r w:rsidR="008025AD">
          <w:rPr>
            <w:noProof/>
            <w:webHidden/>
          </w:rPr>
          <w:instrText xml:space="preserve"> PAGEREF _Toc438123519 \h </w:instrText>
        </w:r>
        <w:r w:rsidR="008025AD">
          <w:rPr>
            <w:noProof/>
            <w:webHidden/>
          </w:rPr>
        </w:r>
        <w:r w:rsidR="008025AD">
          <w:rPr>
            <w:noProof/>
            <w:webHidden/>
          </w:rPr>
          <w:fldChar w:fldCharType="separate"/>
        </w:r>
        <w:r w:rsidR="008025AD">
          <w:rPr>
            <w:noProof/>
            <w:webHidden/>
          </w:rPr>
          <w:t>15</w:t>
        </w:r>
        <w:r w:rsidR="008025AD">
          <w:rPr>
            <w:noProof/>
            <w:webHidden/>
          </w:rPr>
          <w:fldChar w:fldCharType="end"/>
        </w:r>
      </w:hyperlink>
    </w:p>
    <w:p w14:paraId="489ECF8F" w14:textId="232B992D" w:rsidR="008025AD" w:rsidRDefault="00DA76A8">
      <w:pPr>
        <w:pStyle w:val="TOC2"/>
        <w:tabs>
          <w:tab w:val="right" w:leader="dot" w:pos="5030"/>
        </w:tabs>
        <w:rPr>
          <w:rFonts w:eastAsiaTheme="minorEastAsia"/>
          <w:b w:val="0"/>
          <w:smallCaps w:val="0"/>
          <w:noProof/>
          <w:sz w:val="22"/>
          <w:lang w:val="en-US" w:eastAsia="zh-CN" w:bidi="ar-SA"/>
        </w:rPr>
      </w:pPr>
      <w:hyperlink w:anchor="_Toc438123520" w:history="1">
        <w:r w:rsidR="008025AD" w:rsidRPr="00A442DC">
          <w:rPr>
            <w:rStyle w:val="Hyperlink"/>
            <w:noProof/>
          </w:rPr>
          <w:t>Microsoft Dynamics CRM Online Services</w:t>
        </w:r>
        <w:r w:rsidR="008025AD">
          <w:rPr>
            <w:noProof/>
            <w:webHidden/>
          </w:rPr>
          <w:tab/>
        </w:r>
        <w:r w:rsidR="008025AD">
          <w:rPr>
            <w:noProof/>
            <w:webHidden/>
          </w:rPr>
          <w:fldChar w:fldCharType="begin"/>
        </w:r>
        <w:r w:rsidR="008025AD">
          <w:rPr>
            <w:noProof/>
            <w:webHidden/>
          </w:rPr>
          <w:instrText xml:space="preserve"> PAGEREF _Toc438123520 \h </w:instrText>
        </w:r>
        <w:r w:rsidR="008025AD">
          <w:rPr>
            <w:noProof/>
            <w:webHidden/>
          </w:rPr>
        </w:r>
        <w:r w:rsidR="008025AD">
          <w:rPr>
            <w:noProof/>
            <w:webHidden/>
          </w:rPr>
          <w:fldChar w:fldCharType="separate"/>
        </w:r>
        <w:r w:rsidR="008025AD">
          <w:rPr>
            <w:noProof/>
            <w:webHidden/>
          </w:rPr>
          <w:t>16</w:t>
        </w:r>
        <w:r w:rsidR="008025AD">
          <w:rPr>
            <w:noProof/>
            <w:webHidden/>
          </w:rPr>
          <w:fldChar w:fldCharType="end"/>
        </w:r>
      </w:hyperlink>
    </w:p>
    <w:p w14:paraId="0F8D8881" w14:textId="1449A152" w:rsidR="008025AD" w:rsidRDefault="00DA76A8">
      <w:pPr>
        <w:pStyle w:val="TOC4"/>
        <w:rPr>
          <w:rFonts w:eastAsiaTheme="minorEastAsia"/>
          <w:smallCaps w:val="0"/>
          <w:noProof/>
          <w:sz w:val="22"/>
          <w:lang w:val="en-US" w:eastAsia="zh-CN" w:bidi="ar-SA"/>
        </w:rPr>
      </w:pPr>
      <w:hyperlink w:anchor="_Toc438123521" w:history="1">
        <w:r w:rsidR="008025AD" w:rsidRPr="00A442DC">
          <w:rPr>
            <w:rStyle w:val="Hyperlink"/>
            <w:noProof/>
          </w:rPr>
          <w:t>Microsoft Dynamics CRM Online</w:t>
        </w:r>
        <w:r w:rsidR="008025AD">
          <w:rPr>
            <w:noProof/>
            <w:webHidden/>
          </w:rPr>
          <w:tab/>
        </w:r>
        <w:r w:rsidR="008025AD">
          <w:rPr>
            <w:noProof/>
            <w:webHidden/>
          </w:rPr>
          <w:fldChar w:fldCharType="begin"/>
        </w:r>
        <w:r w:rsidR="008025AD">
          <w:rPr>
            <w:noProof/>
            <w:webHidden/>
          </w:rPr>
          <w:instrText xml:space="preserve"> PAGEREF _Toc438123521 \h </w:instrText>
        </w:r>
        <w:r w:rsidR="008025AD">
          <w:rPr>
            <w:noProof/>
            <w:webHidden/>
          </w:rPr>
        </w:r>
        <w:r w:rsidR="008025AD">
          <w:rPr>
            <w:noProof/>
            <w:webHidden/>
          </w:rPr>
          <w:fldChar w:fldCharType="separate"/>
        </w:r>
        <w:r w:rsidR="008025AD">
          <w:rPr>
            <w:noProof/>
            <w:webHidden/>
          </w:rPr>
          <w:t>16</w:t>
        </w:r>
        <w:r w:rsidR="008025AD">
          <w:rPr>
            <w:noProof/>
            <w:webHidden/>
          </w:rPr>
          <w:fldChar w:fldCharType="end"/>
        </w:r>
      </w:hyperlink>
    </w:p>
    <w:p w14:paraId="43BA7163" w14:textId="512B9125" w:rsidR="008025AD" w:rsidRDefault="00DA76A8">
      <w:pPr>
        <w:pStyle w:val="TOC4"/>
        <w:rPr>
          <w:rFonts w:eastAsiaTheme="minorEastAsia"/>
          <w:smallCaps w:val="0"/>
          <w:noProof/>
          <w:sz w:val="22"/>
          <w:lang w:val="en-US" w:eastAsia="zh-CN" w:bidi="ar-SA"/>
        </w:rPr>
      </w:pPr>
      <w:hyperlink w:anchor="_Toc438123522" w:history="1">
        <w:r w:rsidR="008025AD" w:rsidRPr="00A442DC">
          <w:rPr>
            <w:rStyle w:val="Hyperlink"/>
            <w:noProof/>
          </w:rPr>
          <w:t>Microsoft Dynamics Marketing</w:t>
        </w:r>
        <w:r w:rsidR="008025AD">
          <w:rPr>
            <w:noProof/>
            <w:webHidden/>
          </w:rPr>
          <w:tab/>
        </w:r>
        <w:r w:rsidR="008025AD">
          <w:rPr>
            <w:noProof/>
            <w:webHidden/>
          </w:rPr>
          <w:fldChar w:fldCharType="begin"/>
        </w:r>
        <w:r w:rsidR="008025AD">
          <w:rPr>
            <w:noProof/>
            <w:webHidden/>
          </w:rPr>
          <w:instrText xml:space="preserve"> PAGEREF _Toc438123522 \h </w:instrText>
        </w:r>
        <w:r w:rsidR="008025AD">
          <w:rPr>
            <w:noProof/>
            <w:webHidden/>
          </w:rPr>
        </w:r>
        <w:r w:rsidR="008025AD">
          <w:rPr>
            <w:noProof/>
            <w:webHidden/>
          </w:rPr>
          <w:fldChar w:fldCharType="separate"/>
        </w:r>
        <w:r w:rsidR="008025AD">
          <w:rPr>
            <w:noProof/>
            <w:webHidden/>
          </w:rPr>
          <w:t>16</w:t>
        </w:r>
        <w:r w:rsidR="008025AD">
          <w:rPr>
            <w:noProof/>
            <w:webHidden/>
          </w:rPr>
          <w:fldChar w:fldCharType="end"/>
        </w:r>
      </w:hyperlink>
    </w:p>
    <w:p w14:paraId="629CC977" w14:textId="0470CE86" w:rsidR="008025AD" w:rsidRDefault="00DA76A8">
      <w:pPr>
        <w:pStyle w:val="TOC4"/>
        <w:rPr>
          <w:rFonts w:eastAsiaTheme="minorEastAsia"/>
          <w:smallCaps w:val="0"/>
          <w:noProof/>
          <w:sz w:val="22"/>
          <w:lang w:val="en-US" w:eastAsia="zh-CN" w:bidi="ar-SA"/>
        </w:rPr>
      </w:pPr>
      <w:hyperlink w:anchor="_Toc438123523" w:history="1">
        <w:r w:rsidR="008025AD" w:rsidRPr="00A442DC">
          <w:rPr>
            <w:rStyle w:val="Hyperlink"/>
            <w:noProof/>
            <w:lang w:val="fr-FR"/>
          </w:rPr>
          <w:t>Microsoft Social Engagement</w:t>
        </w:r>
        <w:r w:rsidR="008025AD">
          <w:rPr>
            <w:noProof/>
            <w:webHidden/>
          </w:rPr>
          <w:tab/>
        </w:r>
        <w:r w:rsidR="008025AD">
          <w:rPr>
            <w:noProof/>
            <w:webHidden/>
          </w:rPr>
          <w:fldChar w:fldCharType="begin"/>
        </w:r>
        <w:r w:rsidR="008025AD">
          <w:rPr>
            <w:noProof/>
            <w:webHidden/>
          </w:rPr>
          <w:instrText xml:space="preserve"> PAGEREF _Toc438123523 \h </w:instrText>
        </w:r>
        <w:r w:rsidR="008025AD">
          <w:rPr>
            <w:noProof/>
            <w:webHidden/>
          </w:rPr>
        </w:r>
        <w:r w:rsidR="008025AD">
          <w:rPr>
            <w:noProof/>
            <w:webHidden/>
          </w:rPr>
          <w:fldChar w:fldCharType="separate"/>
        </w:r>
        <w:r w:rsidR="008025AD">
          <w:rPr>
            <w:noProof/>
            <w:webHidden/>
          </w:rPr>
          <w:t>17</w:t>
        </w:r>
        <w:r w:rsidR="008025AD">
          <w:rPr>
            <w:noProof/>
            <w:webHidden/>
          </w:rPr>
          <w:fldChar w:fldCharType="end"/>
        </w:r>
      </w:hyperlink>
    </w:p>
    <w:p w14:paraId="33E9C6A7" w14:textId="3F7C37CA" w:rsidR="008025AD" w:rsidRDefault="00DA76A8">
      <w:pPr>
        <w:pStyle w:val="TOC4"/>
        <w:rPr>
          <w:rFonts w:eastAsiaTheme="minorEastAsia"/>
          <w:smallCaps w:val="0"/>
          <w:noProof/>
          <w:sz w:val="22"/>
          <w:lang w:val="en-US" w:eastAsia="zh-CN" w:bidi="ar-SA"/>
        </w:rPr>
      </w:pPr>
      <w:hyperlink w:anchor="_Toc438123524" w:history="1">
        <w:r w:rsidR="008025AD" w:rsidRPr="00A442DC">
          <w:rPr>
            <w:rStyle w:val="Hyperlink"/>
            <w:noProof/>
          </w:rPr>
          <w:t>Parature, from Microsoft</w:t>
        </w:r>
        <w:r w:rsidR="008025AD">
          <w:rPr>
            <w:noProof/>
            <w:webHidden/>
          </w:rPr>
          <w:tab/>
        </w:r>
        <w:r w:rsidR="008025AD">
          <w:rPr>
            <w:noProof/>
            <w:webHidden/>
          </w:rPr>
          <w:fldChar w:fldCharType="begin"/>
        </w:r>
        <w:r w:rsidR="008025AD">
          <w:rPr>
            <w:noProof/>
            <w:webHidden/>
          </w:rPr>
          <w:instrText xml:space="preserve"> PAGEREF _Toc438123524 \h </w:instrText>
        </w:r>
        <w:r w:rsidR="008025AD">
          <w:rPr>
            <w:noProof/>
            <w:webHidden/>
          </w:rPr>
        </w:r>
        <w:r w:rsidR="008025AD">
          <w:rPr>
            <w:noProof/>
            <w:webHidden/>
          </w:rPr>
          <w:fldChar w:fldCharType="separate"/>
        </w:r>
        <w:r w:rsidR="008025AD">
          <w:rPr>
            <w:noProof/>
            <w:webHidden/>
          </w:rPr>
          <w:t>17</w:t>
        </w:r>
        <w:r w:rsidR="008025AD">
          <w:rPr>
            <w:noProof/>
            <w:webHidden/>
          </w:rPr>
          <w:fldChar w:fldCharType="end"/>
        </w:r>
      </w:hyperlink>
    </w:p>
    <w:p w14:paraId="2A76C824" w14:textId="1630C665" w:rsidR="008025AD" w:rsidRDefault="00DA76A8">
      <w:pPr>
        <w:pStyle w:val="TOC2"/>
        <w:tabs>
          <w:tab w:val="right" w:leader="dot" w:pos="5030"/>
        </w:tabs>
        <w:rPr>
          <w:rFonts w:eastAsiaTheme="minorEastAsia"/>
          <w:b w:val="0"/>
          <w:smallCaps w:val="0"/>
          <w:noProof/>
          <w:sz w:val="22"/>
          <w:lang w:val="en-US" w:eastAsia="zh-CN" w:bidi="ar-SA"/>
        </w:rPr>
      </w:pPr>
      <w:hyperlink w:anchor="_Toc438123525" w:history="1">
        <w:r w:rsidR="008025AD" w:rsidRPr="00A442DC">
          <w:rPr>
            <w:rStyle w:val="Hyperlink"/>
            <w:noProof/>
          </w:rPr>
          <w:t>Usluge Office 365</w:t>
        </w:r>
        <w:r w:rsidR="008025AD">
          <w:rPr>
            <w:noProof/>
            <w:webHidden/>
          </w:rPr>
          <w:tab/>
        </w:r>
        <w:r w:rsidR="008025AD">
          <w:rPr>
            <w:noProof/>
            <w:webHidden/>
          </w:rPr>
          <w:fldChar w:fldCharType="begin"/>
        </w:r>
        <w:r w:rsidR="008025AD">
          <w:rPr>
            <w:noProof/>
            <w:webHidden/>
          </w:rPr>
          <w:instrText xml:space="preserve"> PAGEREF _Toc438123525 \h </w:instrText>
        </w:r>
        <w:r w:rsidR="008025AD">
          <w:rPr>
            <w:noProof/>
            <w:webHidden/>
          </w:rPr>
        </w:r>
        <w:r w:rsidR="008025AD">
          <w:rPr>
            <w:noProof/>
            <w:webHidden/>
          </w:rPr>
          <w:fldChar w:fldCharType="separate"/>
        </w:r>
        <w:r w:rsidR="008025AD">
          <w:rPr>
            <w:noProof/>
            <w:webHidden/>
          </w:rPr>
          <w:t>17</w:t>
        </w:r>
        <w:r w:rsidR="008025AD">
          <w:rPr>
            <w:noProof/>
            <w:webHidden/>
          </w:rPr>
          <w:fldChar w:fldCharType="end"/>
        </w:r>
      </w:hyperlink>
    </w:p>
    <w:p w14:paraId="29E8CDE5" w14:textId="2FE892F0" w:rsidR="008025AD" w:rsidRDefault="00DA76A8">
      <w:pPr>
        <w:pStyle w:val="TOC4"/>
        <w:rPr>
          <w:rFonts w:eastAsiaTheme="minorEastAsia"/>
          <w:smallCaps w:val="0"/>
          <w:noProof/>
          <w:sz w:val="22"/>
          <w:lang w:val="en-US" w:eastAsia="zh-CN" w:bidi="ar-SA"/>
        </w:rPr>
      </w:pPr>
      <w:hyperlink w:anchor="_Toc438123526" w:history="1">
        <w:r w:rsidR="008025AD" w:rsidRPr="00A442DC">
          <w:rPr>
            <w:rStyle w:val="Hyperlink"/>
            <w:noProof/>
          </w:rPr>
          <w:t>Exchange Online</w:t>
        </w:r>
        <w:r w:rsidR="008025AD">
          <w:rPr>
            <w:noProof/>
            <w:webHidden/>
          </w:rPr>
          <w:tab/>
        </w:r>
        <w:r w:rsidR="008025AD">
          <w:rPr>
            <w:noProof/>
            <w:webHidden/>
          </w:rPr>
          <w:fldChar w:fldCharType="begin"/>
        </w:r>
        <w:r w:rsidR="008025AD">
          <w:rPr>
            <w:noProof/>
            <w:webHidden/>
          </w:rPr>
          <w:instrText xml:space="preserve"> PAGEREF _Toc438123526 \h </w:instrText>
        </w:r>
        <w:r w:rsidR="008025AD">
          <w:rPr>
            <w:noProof/>
            <w:webHidden/>
          </w:rPr>
        </w:r>
        <w:r w:rsidR="008025AD">
          <w:rPr>
            <w:noProof/>
            <w:webHidden/>
          </w:rPr>
          <w:fldChar w:fldCharType="separate"/>
        </w:r>
        <w:r w:rsidR="008025AD">
          <w:rPr>
            <w:noProof/>
            <w:webHidden/>
          </w:rPr>
          <w:t>18</w:t>
        </w:r>
        <w:r w:rsidR="008025AD">
          <w:rPr>
            <w:noProof/>
            <w:webHidden/>
          </w:rPr>
          <w:fldChar w:fldCharType="end"/>
        </w:r>
      </w:hyperlink>
    </w:p>
    <w:p w14:paraId="632F823C" w14:textId="3EADC224" w:rsidR="008025AD" w:rsidRDefault="00DA76A8">
      <w:pPr>
        <w:pStyle w:val="TOC4"/>
        <w:rPr>
          <w:rFonts w:eastAsiaTheme="minorEastAsia"/>
          <w:smallCaps w:val="0"/>
          <w:noProof/>
          <w:sz w:val="22"/>
          <w:lang w:val="en-US" w:eastAsia="zh-CN" w:bidi="ar-SA"/>
        </w:rPr>
      </w:pPr>
      <w:hyperlink w:anchor="_Toc438123527" w:history="1">
        <w:r w:rsidR="008025AD" w:rsidRPr="00A442DC">
          <w:rPr>
            <w:rStyle w:val="Hyperlink"/>
            <w:noProof/>
          </w:rPr>
          <w:t>Aplikacije Office 365</w:t>
        </w:r>
        <w:r w:rsidR="008025AD">
          <w:rPr>
            <w:noProof/>
            <w:webHidden/>
          </w:rPr>
          <w:tab/>
        </w:r>
        <w:r w:rsidR="008025AD">
          <w:rPr>
            <w:noProof/>
            <w:webHidden/>
          </w:rPr>
          <w:fldChar w:fldCharType="begin"/>
        </w:r>
        <w:r w:rsidR="008025AD">
          <w:rPr>
            <w:noProof/>
            <w:webHidden/>
          </w:rPr>
          <w:instrText xml:space="preserve"> PAGEREF _Toc438123527 \h </w:instrText>
        </w:r>
        <w:r w:rsidR="008025AD">
          <w:rPr>
            <w:noProof/>
            <w:webHidden/>
          </w:rPr>
        </w:r>
        <w:r w:rsidR="008025AD">
          <w:rPr>
            <w:noProof/>
            <w:webHidden/>
          </w:rPr>
          <w:fldChar w:fldCharType="separate"/>
        </w:r>
        <w:r w:rsidR="008025AD">
          <w:rPr>
            <w:noProof/>
            <w:webHidden/>
          </w:rPr>
          <w:t>19</w:t>
        </w:r>
        <w:r w:rsidR="008025AD">
          <w:rPr>
            <w:noProof/>
            <w:webHidden/>
          </w:rPr>
          <w:fldChar w:fldCharType="end"/>
        </w:r>
      </w:hyperlink>
    </w:p>
    <w:p w14:paraId="30A432E8" w14:textId="29866DEE" w:rsidR="008025AD" w:rsidRDefault="00DA76A8">
      <w:pPr>
        <w:pStyle w:val="TOC4"/>
        <w:rPr>
          <w:rFonts w:eastAsiaTheme="minorEastAsia"/>
          <w:smallCaps w:val="0"/>
          <w:noProof/>
          <w:sz w:val="22"/>
          <w:lang w:val="en-US" w:eastAsia="zh-CN" w:bidi="ar-SA"/>
        </w:rPr>
      </w:pPr>
      <w:hyperlink w:anchor="_Toc438123528" w:history="1">
        <w:r w:rsidR="008025AD" w:rsidRPr="00A442DC">
          <w:rPr>
            <w:rStyle w:val="Hyperlink"/>
            <w:noProof/>
          </w:rPr>
          <w:t>Office 365 Delve Analytics</w:t>
        </w:r>
        <w:r w:rsidR="008025AD">
          <w:rPr>
            <w:noProof/>
            <w:webHidden/>
          </w:rPr>
          <w:tab/>
        </w:r>
        <w:r w:rsidR="008025AD">
          <w:rPr>
            <w:noProof/>
            <w:webHidden/>
          </w:rPr>
          <w:fldChar w:fldCharType="begin"/>
        </w:r>
        <w:r w:rsidR="008025AD">
          <w:rPr>
            <w:noProof/>
            <w:webHidden/>
          </w:rPr>
          <w:instrText xml:space="preserve"> PAGEREF _Toc438123528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2641B278" w14:textId="064717EA" w:rsidR="008025AD" w:rsidRDefault="00DA76A8">
      <w:pPr>
        <w:pStyle w:val="TOC4"/>
        <w:rPr>
          <w:rFonts w:eastAsiaTheme="minorEastAsia"/>
          <w:smallCaps w:val="0"/>
          <w:noProof/>
          <w:sz w:val="22"/>
          <w:lang w:val="en-US" w:eastAsia="zh-CN" w:bidi="ar-SA"/>
        </w:rPr>
      </w:pPr>
      <w:hyperlink w:anchor="_Toc438123529" w:history="1">
        <w:r w:rsidR="008025AD" w:rsidRPr="00A442DC">
          <w:rPr>
            <w:rStyle w:val="Hyperlink"/>
            <w:noProof/>
          </w:rPr>
          <w:t>Napredno e-otkrivanje za Office 365</w:t>
        </w:r>
        <w:r w:rsidR="008025AD">
          <w:rPr>
            <w:noProof/>
            <w:webHidden/>
          </w:rPr>
          <w:tab/>
        </w:r>
        <w:r w:rsidR="008025AD">
          <w:rPr>
            <w:noProof/>
            <w:webHidden/>
          </w:rPr>
          <w:fldChar w:fldCharType="begin"/>
        </w:r>
        <w:r w:rsidR="008025AD">
          <w:rPr>
            <w:noProof/>
            <w:webHidden/>
          </w:rPr>
          <w:instrText xml:space="preserve"> PAGEREF _Toc438123529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4168644F" w14:textId="74D9C2BC" w:rsidR="008025AD" w:rsidRDefault="00DA76A8">
      <w:pPr>
        <w:pStyle w:val="TOC4"/>
        <w:rPr>
          <w:rFonts w:eastAsiaTheme="minorEastAsia"/>
          <w:smallCaps w:val="0"/>
          <w:noProof/>
          <w:sz w:val="22"/>
          <w:lang w:val="en-US" w:eastAsia="zh-CN" w:bidi="ar-SA"/>
        </w:rPr>
      </w:pPr>
      <w:hyperlink w:anchor="_Toc438123530" w:history="1">
        <w:r w:rsidR="008025AD" w:rsidRPr="00A442DC">
          <w:rPr>
            <w:rStyle w:val="Hyperlink"/>
            <w:noProof/>
          </w:rPr>
          <w:t>Office Online</w:t>
        </w:r>
        <w:r w:rsidR="008025AD">
          <w:rPr>
            <w:noProof/>
            <w:webHidden/>
          </w:rPr>
          <w:tab/>
        </w:r>
        <w:r w:rsidR="008025AD">
          <w:rPr>
            <w:noProof/>
            <w:webHidden/>
          </w:rPr>
          <w:fldChar w:fldCharType="begin"/>
        </w:r>
        <w:r w:rsidR="008025AD">
          <w:rPr>
            <w:noProof/>
            <w:webHidden/>
          </w:rPr>
          <w:instrText xml:space="preserve"> PAGEREF _Toc438123530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5CDD05D0" w14:textId="2D761D5C" w:rsidR="008025AD" w:rsidRDefault="00DA76A8">
      <w:pPr>
        <w:pStyle w:val="TOC4"/>
        <w:rPr>
          <w:rFonts w:eastAsiaTheme="minorEastAsia"/>
          <w:smallCaps w:val="0"/>
          <w:noProof/>
          <w:sz w:val="22"/>
          <w:lang w:val="en-US" w:eastAsia="zh-CN" w:bidi="ar-SA"/>
        </w:rPr>
      </w:pPr>
      <w:hyperlink w:anchor="_Toc438123531" w:history="1">
        <w:r w:rsidR="008025AD" w:rsidRPr="00A442DC">
          <w:rPr>
            <w:rStyle w:val="Hyperlink"/>
            <w:noProof/>
          </w:rPr>
          <w:t>OneDrive for Business</w:t>
        </w:r>
        <w:r w:rsidR="008025AD">
          <w:rPr>
            <w:noProof/>
            <w:webHidden/>
          </w:rPr>
          <w:tab/>
        </w:r>
        <w:r w:rsidR="008025AD">
          <w:rPr>
            <w:noProof/>
            <w:webHidden/>
          </w:rPr>
          <w:fldChar w:fldCharType="begin"/>
        </w:r>
        <w:r w:rsidR="008025AD">
          <w:rPr>
            <w:noProof/>
            <w:webHidden/>
          </w:rPr>
          <w:instrText xml:space="preserve"> PAGEREF _Toc438123531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2634D19C" w14:textId="70BAB2B6" w:rsidR="008025AD" w:rsidRDefault="00DA76A8">
      <w:pPr>
        <w:pStyle w:val="TOC4"/>
        <w:rPr>
          <w:rFonts w:eastAsiaTheme="minorEastAsia"/>
          <w:smallCaps w:val="0"/>
          <w:noProof/>
          <w:sz w:val="22"/>
          <w:lang w:val="en-US" w:eastAsia="zh-CN" w:bidi="ar-SA"/>
        </w:rPr>
      </w:pPr>
      <w:hyperlink w:anchor="_Toc438123532" w:history="1">
        <w:r w:rsidR="008025AD" w:rsidRPr="00A442DC">
          <w:rPr>
            <w:rStyle w:val="Hyperlink"/>
            <w:noProof/>
          </w:rPr>
          <w:t>Project Online</w:t>
        </w:r>
        <w:r w:rsidR="008025AD">
          <w:rPr>
            <w:noProof/>
            <w:webHidden/>
          </w:rPr>
          <w:tab/>
        </w:r>
        <w:r w:rsidR="008025AD">
          <w:rPr>
            <w:noProof/>
            <w:webHidden/>
          </w:rPr>
          <w:fldChar w:fldCharType="begin"/>
        </w:r>
        <w:r w:rsidR="008025AD">
          <w:rPr>
            <w:noProof/>
            <w:webHidden/>
          </w:rPr>
          <w:instrText xml:space="preserve"> PAGEREF _Toc438123532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535A075E" w14:textId="335BFFB7" w:rsidR="008025AD" w:rsidRDefault="00DA76A8">
      <w:pPr>
        <w:pStyle w:val="TOC4"/>
        <w:rPr>
          <w:rFonts w:eastAsiaTheme="minorEastAsia"/>
          <w:smallCaps w:val="0"/>
          <w:noProof/>
          <w:sz w:val="22"/>
          <w:lang w:val="en-US" w:eastAsia="zh-CN" w:bidi="ar-SA"/>
        </w:rPr>
      </w:pPr>
      <w:hyperlink w:anchor="_Toc438123533" w:history="1">
        <w:r w:rsidR="008025AD" w:rsidRPr="00A442DC">
          <w:rPr>
            <w:rStyle w:val="Hyperlink"/>
            <w:noProof/>
          </w:rPr>
          <w:t>SharePoint Online</w:t>
        </w:r>
        <w:r w:rsidR="008025AD">
          <w:rPr>
            <w:noProof/>
            <w:webHidden/>
          </w:rPr>
          <w:tab/>
        </w:r>
        <w:r w:rsidR="008025AD">
          <w:rPr>
            <w:noProof/>
            <w:webHidden/>
          </w:rPr>
          <w:fldChar w:fldCharType="begin"/>
        </w:r>
        <w:r w:rsidR="008025AD">
          <w:rPr>
            <w:noProof/>
            <w:webHidden/>
          </w:rPr>
          <w:instrText xml:space="preserve"> PAGEREF _Toc438123533 \h </w:instrText>
        </w:r>
        <w:r w:rsidR="008025AD">
          <w:rPr>
            <w:noProof/>
            <w:webHidden/>
          </w:rPr>
        </w:r>
        <w:r w:rsidR="008025AD">
          <w:rPr>
            <w:noProof/>
            <w:webHidden/>
          </w:rPr>
          <w:fldChar w:fldCharType="separate"/>
        </w:r>
        <w:r w:rsidR="008025AD">
          <w:rPr>
            <w:noProof/>
            <w:webHidden/>
          </w:rPr>
          <w:t>20</w:t>
        </w:r>
        <w:r w:rsidR="008025AD">
          <w:rPr>
            <w:noProof/>
            <w:webHidden/>
          </w:rPr>
          <w:fldChar w:fldCharType="end"/>
        </w:r>
      </w:hyperlink>
    </w:p>
    <w:p w14:paraId="3FD975BE" w14:textId="0842D9C6" w:rsidR="008025AD" w:rsidRDefault="00DA76A8">
      <w:pPr>
        <w:pStyle w:val="TOC4"/>
        <w:rPr>
          <w:rFonts w:eastAsiaTheme="minorEastAsia"/>
          <w:smallCaps w:val="0"/>
          <w:noProof/>
          <w:sz w:val="22"/>
          <w:lang w:val="en-US" w:eastAsia="zh-CN" w:bidi="ar-SA"/>
        </w:rPr>
      </w:pPr>
      <w:hyperlink w:anchor="_Toc438123534" w:history="1">
        <w:r w:rsidR="008025AD" w:rsidRPr="00A442DC">
          <w:rPr>
            <w:rStyle w:val="Hyperlink"/>
            <w:noProof/>
          </w:rPr>
          <w:t>Skype za tvrtke Online</w:t>
        </w:r>
        <w:r w:rsidR="008025AD">
          <w:rPr>
            <w:noProof/>
            <w:webHidden/>
          </w:rPr>
          <w:tab/>
        </w:r>
        <w:r w:rsidR="008025AD">
          <w:rPr>
            <w:noProof/>
            <w:webHidden/>
          </w:rPr>
          <w:fldChar w:fldCharType="begin"/>
        </w:r>
        <w:r w:rsidR="008025AD">
          <w:rPr>
            <w:noProof/>
            <w:webHidden/>
          </w:rPr>
          <w:instrText xml:space="preserve"> PAGEREF _Toc438123534 \h </w:instrText>
        </w:r>
        <w:r w:rsidR="008025AD">
          <w:rPr>
            <w:noProof/>
            <w:webHidden/>
          </w:rPr>
        </w:r>
        <w:r w:rsidR="008025AD">
          <w:rPr>
            <w:noProof/>
            <w:webHidden/>
          </w:rPr>
          <w:fldChar w:fldCharType="separate"/>
        </w:r>
        <w:r w:rsidR="008025AD">
          <w:rPr>
            <w:noProof/>
            <w:webHidden/>
          </w:rPr>
          <w:t>21</w:t>
        </w:r>
        <w:r w:rsidR="008025AD">
          <w:rPr>
            <w:noProof/>
            <w:webHidden/>
          </w:rPr>
          <w:fldChar w:fldCharType="end"/>
        </w:r>
      </w:hyperlink>
    </w:p>
    <w:p w14:paraId="1486D6A3" w14:textId="063D54BF" w:rsidR="008025AD" w:rsidRDefault="00DA76A8">
      <w:pPr>
        <w:pStyle w:val="TOC4"/>
        <w:rPr>
          <w:rFonts w:eastAsiaTheme="minorEastAsia"/>
          <w:smallCaps w:val="0"/>
          <w:noProof/>
          <w:sz w:val="22"/>
          <w:lang w:val="en-US" w:eastAsia="zh-CN" w:bidi="ar-SA"/>
        </w:rPr>
      </w:pPr>
      <w:hyperlink w:anchor="_Toc438123535" w:history="1">
        <w:r w:rsidR="008025AD" w:rsidRPr="00A442DC">
          <w:rPr>
            <w:rStyle w:val="Hyperlink"/>
            <w:noProof/>
          </w:rPr>
          <w:t>Skype za tvrtke Online PSTN Services</w:t>
        </w:r>
        <w:r w:rsidR="008025AD">
          <w:rPr>
            <w:noProof/>
            <w:webHidden/>
          </w:rPr>
          <w:tab/>
        </w:r>
        <w:r w:rsidR="008025AD">
          <w:rPr>
            <w:noProof/>
            <w:webHidden/>
          </w:rPr>
          <w:fldChar w:fldCharType="begin"/>
        </w:r>
        <w:r w:rsidR="008025AD">
          <w:rPr>
            <w:noProof/>
            <w:webHidden/>
          </w:rPr>
          <w:instrText xml:space="preserve"> PAGEREF _Toc438123535 \h </w:instrText>
        </w:r>
        <w:r w:rsidR="008025AD">
          <w:rPr>
            <w:noProof/>
            <w:webHidden/>
          </w:rPr>
        </w:r>
        <w:r w:rsidR="008025AD">
          <w:rPr>
            <w:noProof/>
            <w:webHidden/>
          </w:rPr>
          <w:fldChar w:fldCharType="separate"/>
        </w:r>
        <w:r w:rsidR="008025AD">
          <w:rPr>
            <w:noProof/>
            <w:webHidden/>
          </w:rPr>
          <w:t>21</w:t>
        </w:r>
        <w:r w:rsidR="008025AD">
          <w:rPr>
            <w:noProof/>
            <w:webHidden/>
          </w:rPr>
          <w:fldChar w:fldCharType="end"/>
        </w:r>
      </w:hyperlink>
    </w:p>
    <w:p w14:paraId="13E4F22D" w14:textId="35517E11" w:rsidR="008025AD" w:rsidRDefault="00DA76A8">
      <w:pPr>
        <w:pStyle w:val="TOC2"/>
        <w:tabs>
          <w:tab w:val="right" w:leader="dot" w:pos="5030"/>
        </w:tabs>
        <w:rPr>
          <w:rFonts w:eastAsiaTheme="minorEastAsia"/>
          <w:b w:val="0"/>
          <w:smallCaps w:val="0"/>
          <w:noProof/>
          <w:sz w:val="22"/>
          <w:lang w:val="en-US" w:eastAsia="zh-CN" w:bidi="ar-SA"/>
        </w:rPr>
      </w:pPr>
      <w:hyperlink w:anchor="_Toc438123536" w:history="1">
        <w:r w:rsidR="008025AD" w:rsidRPr="00A442DC">
          <w:rPr>
            <w:rStyle w:val="Hyperlink"/>
            <w:noProof/>
          </w:rPr>
          <w:t>Ostale Online usluge</w:t>
        </w:r>
        <w:r w:rsidR="008025AD">
          <w:rPr>
            <w:noProof/>
            <w:webHidden/>
          </w:rPr>
          <w:tab/>
        </w:r>
        <w:r w:rsidR="008025AD">
          <w:rPr>
            <w:noProof/>
            <w:webHidden/>
          </w:rPr>
          <w:fldChar w:fldCharType="begin"/>
        </w:r>
        <w:r w:rsidR="008025AD">
          <w:rPr>
            <w:noProof/>
            <w:webHidden/>
          </w:rPr>
          <w:instrText xml:space="preserve"> PAGEREF _Toc438123536 \h </w:instrText>
        </w:r>
        <w:r w:rsidR="008025AD">
          <w:rPr>
            <w:noProof/>
            <w:webHidden/>
          </w:rPr>
        </w:r>
        <w:r w:rsidR="008025AD">
          <w:rPr>
            <w:noProof/>
            <w:webHidden/>
          </w:rPr>
          <w:fldChar w:fldCharType="separate"/>
        </w:r>
        <w:r w:rsidR="008025AD">
          <w:rPr>
            <w:noProof/>
            <w:webHidden/>
          </w:rPr>
          <w:t>22</w:t>
        </w:r>
        <w:r w:rsidR="008025AD">
          <w:rPr>
            <w:noProof/>
            <w:webHidden/>
          </w:rPr>
          <w:fldChar w:fldCharType="end"/>
        </w:r>
      </w:hyperlink>
    </w:p>
    <w:p w14:paraId="512B5C59" w14:textId="074DB099" w:rsidR="008025AD" w:rsidRDefault="00DA76A8">
      <w:pPr>
        <w:pStyle w:val="TOC4"/>
        <w:rPr>
          <w:rFonts w:eastAsiaTheme="minorEastAsia"/>
          <w:smallCaps w:val="0"/>
          <w:noProof/>
          <w:sz w:val="22"/>
          <w:lang w:val="en-US" w:eastAsia="zh-CN" w:bidi="ar-SA"/>
        </w:rPr>
      </w:pPr>
      <w:hyperlink w:anchor="_Toc438123537" w:history="1">
        <w:r w:rsidR="008025AD" w:rsidRPr="00A442DC">
          <w:rPr>
            <w:rStyle w:val="Hyperlink"/>
            <w:noProof/>
            <w:lang w:val="nb-NO"/>
          </w:rPr>
          <w:t>Bing karte Enterprise Platform i Bing karte Mobile Asset Management Platform</w:t>
        </w:r>
        <w:r w:rsidR="008025AD">
          <w:rPr>
            <w:noProof/>
            <w:webHidden/>
          </w:rPr>
          <w:tab/>
        </w:r>
        <w:r w:rsidR="008025AD">
          <w:rPr>
            <w:noProof/>
            <w:webHidden/>
          </w:rPr>
          <w:fldChar w:fldCharType="begin"/>
        </w:r>
        <w:r w:rsidR="008025AD">
          <w:rPr>
            <w:noProof/>
            <w:webHidden/>
          </w:rPr>
          <w:instrText xml:space="preserve"> PAGEREF _Toc438123537 \h </w:instrText>
        </w:r>
        <w:r w:rsidR="008025AD">
          <w:rPr>
            <w:noProof/>
            <w:webHidden/>
          </w:rPr>
        </w:r>
        <w:r w:rsidR="008025AD">
          <w:rPr>
            <w:noProof/>
            <w:webHidden/>
          </w:rPr>
          <w:fldChar w:fldCharType="separate"/>
        </w:r>
        <w:r w:rsidR="008025AD">
          <w:rPr>
            <w:noProof/>
            <w:webHidden/>
          </w:rPr>
          <w:t>22</w:t>
        </w:r>
        <w:r w:rsidR="008025AD">
          <w:rPr>
            <w:noProof/>
            <w:webHidden/>
          </w:rPr>
          <w:fldChar w:fldCharType="end"/>
        </w:r>
      </w:hyperlink>
    </w:p>
    <w:p w14:paraId="07829E6C" w14:textId="05FE0955" w:rsidR="008025AD" w:rsidRDefault="00DA76A8">
      <w:pPr>
        <w:pStyle w:val="TOC4"/>
        <w:rPr>
          <w:rFonts w:eastAsiaTheme="minorEastAsia"/>
          <w:smallCaps w:val="0"/>
          <w:noProof/>
          <w:sz w:val="22"/>
          <w:lang w:val="en-US" w:eastAsia="zh-CN" w:bidi="ar-SA"/>
        </w:rPr>
      </w:pPr>
      <w:hyperlink w:anchor="_Toc438123538" w:history="1">
        <w:r w:rsidR="008025AD" w:rsidRPr="00A442DC">
          <w:rPr>
            <w:rStyle w:val="Hyperlink"/>
            <w:noProof/>
          </w:rPr>
          <w:t>Microsoft Learning E-Reference Library</w:t>
        </w:r>
        <w:r w:rsidR="008025AD">
          <w:rPr>
            <w:noProof/>
            <w:webHidden/>
          </w:rPr>
          <w:tab/>
        </w:r>
        <w:r w:rsidR="008025AD">
          <w:rPr>
            <w:noProof/>
            <w:webHidden/>
          </w:rPr>
          <w:fldChar w:fldCharType="begin"/>
        </w:r>
        <w:r w:rsidR="008025AD">
          <w:rPr>
            <w:noProof/>
            <w:webHidden/>
          </w:rPr>
          <w:instrText xml:space="preserve"> PAGEREF _Toc438123538 \h </w:instrText>
        </w:r>
        <w:r w:rsidR="008025AD">
          <w:rPr>
            <w:noProof/>
            <w:webHidden/>
          </w:rPr>
        </w:r>
        <w:r w:rsidR="008025AD">
          <w:rPr>
            <w:noProof/>
            <w:webHidden/>
          </w:rPr>
          <w:fldChar w:fldCharType="separate"/>
        </w:r>
        <w:r w:rsidR="008025AD">
          <w:rPr>
            <w:noProof/>
            <w:webHidden/>
          </w:rPr>
          <w:t>22</w:t>
        </w:r>
        <w:r w:rsidR="008025AD">
          <w:rPr>
            <w:noProof/>
            <w:webHidden/>
          </w:rPr>
          <w:fldChar w:fldCharType="end"/>
        </w:r>
      </w:hyperlink>
    </w:p>
    <w:p w14:paraId="390451C7" w14:textId="7F7F6423" w:rsidR="008025AD" w:rsidRDefault="00DA76A8">
      <w:pPr>
        <w:pStyle w:val="TOC4"/>
        <w:rPr>
          <w:rFonts w:eastAsiaTheme="minorEastAsia"/>
          <w:smallCaps w:val="0"/>
          <w:noProof/>
          <w:sz w:val="22"/>
          <w:lang w:val="en-US" w:eastAsia="zh-CN" w:bidi="ar-SA"/>
        </w:rPr>
      </w:pPr>
      <w:hyperlink w:anchor="_Toc438123539" w:history="1">
        <w:r w:rsidR="008025AD" w:rsidRPr="00A442DC">
          <w:rPr>
            <w:rStyle w:val="Hyperlink"/>
            <w:noProof/>
          </w:rPr>
          <w:t>Microsoft Learning IT Academy</w:t>
        </w:r>
        <w:r w:rsidR="008025AD">
          <w:rPr>
            <w:noProof/>
            <w:webHidden/>
          </w:rPr>
          <w:tab/>
        </w:r>
        <w:r w:rsidR="008025AD">
          <w:rPr>
            <w:noProof/>
            <w:webHidden/>
          </w:rPr>
          <w:fldChar w:fldCharType="begin"/>
        </w:r>
        <w:r w:rsidR="008025AD">
          <w:rPr>
            <w:noProof/>
            <w:webHidden/>
          </w:rPr>
          <w:instrText xml:space="preserve"> PAGEREF _Toc438123539 \h </w:instrText>
        </w:r>
        <w:r w:rsidR="008025AD">
          <w:rPr>
            <w:noProof/>
            <w:webHidden/>
          </w:rPr>
        </w:r>
        <w:r w:rsidR="008025AD">
          <w:rPr>
            <w:noProof/>
            <w:webHidden/>
          </w:rPr>
          <w:fldChar w:fldCharType="separate"/>
        </w:r>
        <w:r w:rsidR="008025AD">
          <w:rPr>
            <w:noProof/>
            <w:webHidden/>
          </w:rPr>
          <w:t>23</w:t>
        </w:r>
        <w:r w:rsidR="008025AD">
          <w:rPr>
            <w:noProof/>
            <w:webHidden/>
          </w:rPr>
          <w:fldChar w:fldCharType="end"/>
        </w:r>
      </w:hyperlink>
    </w:p>
    <w:p w14:paraId="75C21023" w14:textId="278E0154" w:rsidR="008025AD" w:rsidRDefault="00DA76A8">
      <w:pPr>
        <w:pStyle w:val="TOC4"/>
        <w:rPr>
          <w:rFonts w:eastAsiaTheme="minorEastAsia"/>
          <w:smallCaps w:val="0"/>
          <w:noProof/>
          <w:sz w:val="22"/>
          <w:lang w:val="en-US" w:eastAsia="zh-CN" w:bidi="ar-SA"/>
        </w:rPr>
      </w:pPr>
      <w:hyperlink w:anchor="_Toc438123540" w:history="1">
        <w:r w:rsidR="008025AD" w:rsidRPr="00A442DC">
          <w:rPr>
            <w:rStyle w:val="Hyperlink"/>
            <w:noProof/>
          </w:rPr>
          <w:t>Office 365 Developer</w:t>
        </w:r>
        <w:r w:rsidR="008025AD">
          <w:rPr>
            <w:noProof/>
            <w:webHidden/>
          </w:rPr>
          <w:tab/>
        </w:r>
        <w:r w:rsidR="008025AD">
          <w:rPr>
            <w:noProof/>
            <w:webHidden/>
          </w:rPr>
          <w:fldChar w:fldCharType="begin"/>
        </w:r>
        <w:r w:rsidR="008025AD">
          <w:rPr>
            <w:noProof/>
            <w:webHidden/>
          </w:rPr>
          <w:instrText xml:space="preserve"> PAGEREF _Toc438123540 \h </w:instrText>
        </w:r>
        <w:r w:rsidR="008025AD">
          <w:rPr>
            <w:noProof/>
            <w:webHidden/>
          </w:rPr>
        </w:r>
        <w:r w:rsidR="008025AD">
          <w:rPr>
            <w:noProof/>
            <w:webHidden/>
          </w:rPr>
          <w:fldChar w:fldCharType="separate"/>
        </w:r>
        <w:r w:rsidR="008025AD">
          <w:rPr>
            <w:noProof/>
            <w:webHidden/>
          </w:rPr>
          <w:t>23</w:t>
        </w:r>
        <w:r w:rsidR="008025AD">
          <w:rPr>
            <w:noProof/>
            <w:webHidden/>
          </w:rPr>
          <w:fldChar w:fldCharType="end"/>
        </w:r>
      </w:hyperlink>
    </w:p>
    <w:p w14:paraId="30F20E8B" w14:textId="510E30C9" w:rsidR="008025AD" w:rsidRDefault="00DA76A8">
      <w:pPr>
        <w:pStyle w:val="TOC4"/>
        <w:rPr>
          <w:rFonts w:eastAsiaTheme="minorEastAsia"/>
          <w:smallCaps w:val="0"/>
          <w:noProof/>
          <w:sz w:val="22"/>
          <w:lang w:val="en-US" w:eastAsia="zh-CN" w:bidi="ar-SA"/>
        </w:rPr>
      </w:pPr>
      <w:hyperlink w:anchor="_Toc438123541" w:history="1">
        <w:r w:rsidR="008025AD" w:rsidRPr="00A442DC">
          <w:rPr>
            <w:rStyle w:val="Hyperlink"/>
            <w:noProof/>
          </w:rPr>
          <w:t>Power BI Pro</w:t>
        </w:r>
        <w:r w:rsidR="008025AD">
          <w:rPr>
            <w:noProof/>
            <w:webHidden/>
          </w:rPr>
          <w:tab/>
        </w:r>
        <w:r w:rsidR="008025AD">
          <w:rPr>
            <w:noProof/>
            <w:webHidden/>
          </w:rPr>
          <w:fldChar w:fldCharType="begin"/>
        </w:r>
        <w:r w:rsidR="008025AD">
          <w:rPr>
            <w:noProof/>
            <w:webHidden/>
          </w:rPr>
          <w:instrText xml:space="preserve"> PAGEREF _Toc438123541 \h </w:instrText>
        </w:r>
        <w:r w:rsidR="008025AD">
          <w:rPr>
            <w:noProof/>
            <w:webHidden/>
          </w:rPr>
        </w:r>
        <w:r w:rsidR="008025AD">
          <w:rPr>
            <w:noProof/>
            <w:webHidden/>
          </w:rPr>
          <w:fldChar w:fldCharType="separate"/>
        </w:r>
        <w:r w:rsidR="008025AD">
          <w:rPr>
            <w:noProof/>
            <w:webHidden/>
          </w:rPr>
          <w:t>23</w:t>
        </w:r>
        <w:r w:rsidR="008025AD">
          <w:rPr>
            <w:noProof/>
            <w:webHidden/>
          </w:rPr>
          <w:fldChar w:fldCharType="end"/>
        </w:r>
      </w:hyperlink>
    </w:p>
    <w:p w14:paraId="5124BFD7" w14:textId="22D67EC2" w:rsidR="008025AD" w:rsidRDefault="00DA76A8">
      <w:pPr>
        <w:pStyle w:val="TOC4"/>
        <w:rPr>
          <w:rFonts w:eastAsiaTheme="minorEastAsia"/>
          <w:smallCaps w:val="0"/>
          <w:noProof/>
          <w:sz w:val="22"/>
          <w:lang w:val="en-US" w:eastAsia="zh-CN" w:bidi="ar-SA"/>
        </w:rPr>
      </w:pPr>
      <w:hyperlink w:anchor="_Toc438123542" w:history="1">
        <w:r w:rsidR="008025AD" w:rsidRPr="00A442DC">
          <w:rPr>
            <w:rStyle w:val="Hyperlink"/>
            <w:noProof/>
          </w:rPr>
          <w:t>System Center Endpoint Protection</w:t>
        </w:r>
        <w:r w:rsidR="008025AD">
          <w:rPr>
            <w:noProof/>
            <w:webHidden/>
          </w:rPr>
          <w:tab/>
        </w:r>
        <w:r w:rsidR="008025AD">
          <w:rPr>
            <w:noProof/>
            <w:webHidden/>
          </w:rPr>
          <w:fldChar w:fldCharType="begin"/>
        </w:r>
        <w:r w:rsidR="008025AD">
          <w:rPr>
            <w:noProof/>
            <w:webHidden/>
          </w:rPr>
          <w:instrText xml:space="preserve"> PAGEREF _Toc438123542 \h </w:instrText>
        </w:r>
        <w:r w:rsidR="008025AD">
          <w:rPr>
            <w:noProof/>
            <w:webHidden/>
          </w:rPr>
        </w:r>
        <w:r w:rsidR="008025AD">
          <w:rPr>
            <w:noProof/>
            <w:webHidden/>
          </w:rPr>
          <w:fldChar w:fldCharType="separate"/>
        </w:r>
        <w:r w:rsidR="008025AD">
          <w:rPr>
            <w:noProof/>
            <w:webHidden/>
          </w:rPr>
          <w:t>23</w:t>
        </w:r>
        <w:r w:rsidR="008025AD">
          <w:rPr>
            <w:noProof/>
            <w:webHidden/>
          </w:rPr>
          <w:fldChar w:fldCharType="end"/>
        </w:r>
      </w:hyperlink>
    </w:p>
    <w:p w14:paraId="09E070AD" w14:textId="7FA017DD" w:rsidR="008025AD" w:rsidRDefault="00DA76A8">
      <w:pPr>
        <w:pStyle w:val="TOC4"/>
        <w:rPr>
          <w:rFonts w:eastAsiaTheme="minorEastAsia"/>
          <w:smallCaps w:val="0"/>
          <w:noProof/>
          <w:sz w:val="22"/>
          <w:lang w:val="en-US" w:eastAsia="zh-CN" w:bidi="ar-SA"/>
        </w:rPr>
      </w:pPr>
      <w:hyperlink w:anchor="_Toc438123543" w:history="1">
        <w:r w:rsidR="008025AD" w:rsidRPr="00A442DC">
          <w:rPr>
            <w:rStyle w:val="Hyperlink"/>
            <w:noProof/>
          </w:rPr>
          <w:t>Translator API</w:t>
        </w:r>
        <w:r w:rsidR="008025AD">
          <w:rPr>
            <w:noProof/>
            <w:webHidden/>
          </w:rPr>
          <w:tab/>
        </w:r>
        <w:r w:rsidR="008025AD">
          <w:rPr>
            <w:noProof/>
            <w:webHidden/>
          </w:rPr>
          <w:fldChar w:fldCharType="begin"/>
        </w:r>
        <w:r w:rsidR="008025AD">
          <w:rPr>
            <w:noProof/>
            <w:webHidden/>
          </w:rPr>
          <w:instrText xml:space="preserve"> PAGEREF _Toc438123543 \h </w:instrText>
        </w:r>
        <w:r w:rsidR="008025AD">
          <w:rPr>
            <w:noProof/>
            <w:webHidden/>
          </w:rPr>
        </w:r>
        <w:r w:rsidR="008025AD">
          <w:rPr>
            <w:noProof/>
            <w:webHidden/>
          </w:rPr>
          <w:fldChar w:fldCharType="separate"/>
        </w:r>
        <w:r w:rsidR="008025AD">
          <w:rPr>
            <w:noProof/>
            <w:webHidden/>
          </w:rPr>
          <w:t>24</w:t>
        </w:r>
        <w:r w:rsidR="008025AD">
          <w:rPr>
            <w:noProof/>
            <w:webHidden/>
          </w:rPr>
          <w:fldChar w:fldCharType="end"/>
        </w:r>
      </w:hyperlink>
    </w:p>
    <w:p w14:paraId="024F60F6" w14:textId="6DB425A8" w:rsidR="008025AD" w:rsidRDefault="00DA76A8">
      <w:pPr>
        <w:pStyle w:val="TOC4"/>
        <w:rPr>
          <w:rFonts w:eastAsiaTheme="minorEastAsia"/>
          <w:smallCaps w:val="0"/>
          <w:noProof/>
          <w:sz w:val="22"/>
          <w:lang w:val="en-US" w:eastAsia="zh-CN" w:bidi="ar-SA"/>
        </w:rPr>
      </w:pPr>
      <w:hyperlink w:anchor="_Toc438123544" w:history="1">
        <w:r w:rsidR="008025AD" w:rsidRPr="00A442DC">
          <w:rPr>
            <w:rStyle w:val="Hyperlink"/>
            <w:noProof/>
          </w:rPr>
          <w:t>Yammer Enterprise</w:t>
        </w:r>
        <w:r w:rsidR="008025AD">
          <w:rPr>
            <w:noProof/>
            <w:webHidden/>
          </w:rPr>
          <w:tab/>
        </w:r>
        <w:r w:rsidR="008025AD">
          <w:rPr>
            <w:noProof/>
            <w:webHidden/>
          </w:rPr>
          <w:fldChar w:fldCharType="begin"/>
        </w:r>
        <w:r w:rsidR="008025AD">
          <w:rPr>
            <w:noProof/>
            <w:webHidden/>
          </w:rPr>
          <w:instrText xml:space="preserve"> PAGEREF _Toc438123544 \h </w:instrText>
        </w:r>
        <w:r w:rsidR="008025AD">
          <w:rPr>
            <w:noProof/>
            <w:webHidden/>
          </w:rPr>
        </w:r>
        <w:r w:rsidR="008025AD">
          <w:rPr>
            <w:noProof/>
            <w:webHidden/>
          </w:rPr>
          <w:fldChar w:fldCharType="separate"/>
        </w:r>
        <w:r w:rsidR="008025AD">
          <w:rPr>
            <w:noProof/>
            <w:webHidden/>
          </w:rPr>
          <w:t>24</w:t>
        </w:r>
        <w:r w:rsidR="008025AD">
          <w:rPr>
            <w:noProof/>
            <w:webHidden/>
          </w:rPr>
          <w:fldChar w:fldCharType="end"/>
        </w:r>
      </w:hyperlink>
    </w:p>
    <w:p w14:paraId="3A47751D" w14:textId="67598377" w:rsidR="008025AD" w:rsidRDefault="00DA76A8">
      <w:pPr>
        <w:pStyle w:val="TOC1"/>
        <w:tabs>
          <w:tab w:val="right" w:leader="dot" w:pos="5030"/>
        </w:tabs>
        <w:rPr>
          <w:rFonts w:eastAsiaTheme="minorEastAsia"/>
          <w:b w:val="0"/>
          <w:caps w:val="0"/>
          <w:noProof/>
          <w:sz w:val="22"/>
          <w:lang w:val="en-US" w:eastAsia="zh-CN" w:bidi="ar-SA"/>
        </w:rPr>
      </w:pPr>
      <w:hyperlink w:anchor="_Toc438123545" w:history="1">
        <w:r w:rsidR="008025AD" w:rsidRPr="00A442DC">
          <w:rPr>
            <w:rStyle w:val="Hyperlink"/>
            <w:noProof/>
          </w:rPr>
          <w:t>Prilog 1 – Napomene</w:t>
        </w:r>
        <w:r w:rsidR="008025AD">
          <w:rPr>
            <w:noProof/>
            <w:webHidden/>
          </w:rPr>
          <w:tab/>
        </w:r>
        <w:r w:rsidR="008025AD">
          <w:rPr>
            <w:noProof/>
            <w:webHidden/>
          </w:rPr>
          <w:fldChar w:fldCharType="begin"/>
        </w:r>
        <w:r w:rsidR="008025AD">
          <w:rPr>
            <w:noProof/>
            <w:webHidden/>
          </w:rPr>
          <w:instrText xml:space="preserve"> PAGEREF _Toc438123545 \h </w:instrText>
        </w:r>
        <w:r w:rsidR="008025AD">
          <w:rPr>
            <w:noProof/>
            <w:webHidden/>
          </w:rPr>
        </w:r>
        <w:r w:rsidR="008025AD">
          <w:rPr>
            <w:noProof/>
            <w:webHidden/>
          </w:rPr>
          <w:fldChar w:fldCharType="separate"/>
        </w:r>
        <w:r w:rsidR="008025AD">
          <w:rPr>
            <w:noProof/>
            <w:webHidden/>
          </w:rPr>
          <w:t>25</w:t>
        </w:r>
        <w:r w:rsidR="008025AD">
          <w:rPr>
            <w:noProof/>
            <w:webHidden/>
          </w:rPr>
          <w:fldChar w:fldCharType="end"/>
        </w:r>
      </w:hyperlink>
    </w:p>
    <w:p w14:paraId="6264B8C5" w14:textId="09950BDA" w:rsidR="008025AD" w:rsidRDefault="00DA76A8">
      <w:pPr>
        <w:pStyle w:val="TOC3"/>
        <w:tabs>
          <w:tab w:val="right" w:leader="dot" w:pos="5030"/>
        </w:tabs>
        <w:rPr>
          <w:rFonts w:eastAsiaTheme="minorEastAsia"/>
          <w:smallCaps w:val="0"/>
          <w:noProof/>
          <w:sz w:val="22"/>
          <w:lang w:val="en-US" w:eastAsia="zh-CN" w:bidi="ar-SA"/>
        </w:rPr>
      </w:pPr>
      <w:hyperlink w:anchor="_Toc438123546" w:history="1">
        <w:r w:rsidR="008025AD" w:rsidRPr="00A442DC">
          <w:rPr>
            <w:rStyle w:val="Hyperlink"/>
            <w:noProof/>
          </w:rPr>
          <w:t>Bing karte</w:t>
        </w:r>
        <w:r w:rsidR="008025AD">
          <w:rPr>
            <w:noProof/>
            <w:webHidden/>
          </w:rPr>
          <w:tab/>
        </w:r>
        <w:r w:rsidR="008025AD">
          <w:rPr>
            <w:noProof/>
            <w:webHidden/>
          </w:rPr>
          <w:fldChar w:fldCharType="begin"/>
        </w:r>
        <w:r w:rsidR="008025AD">
          <w:rPr>
            <w:noProof/>
            <w:webHidden/>
          </w:rPr>
          <w:instrText xml:space="preserve"> PAGEREF _Toc438123546 \h </w:instrText>
        </w:r>
        <w:r w:rsidR="008025AD">
          <w:rPr>
            <w:noProof/>
            <w:webHidden/>
          </w:rPr>
        </w:r>
        <w:r w:rsidR="008025AD">
          <w:rPr>
            <w:noProof/>
            <w:webHidden/>
          </w:rPr>
          <w:fldChar w:fldCharType="separate"/>
        </w:r>
        <w:r w:rsidR="008025AD">
          <w:rPr>
            <w:noProof/>
            <w:webHidden/>
          </w:rPr>
          <w:t>25</w:t>
        </w:r>
        <w:r w:rsidR="008025AD">
          <w:rPr>
            <w:noProof/>
            <w:webHidden/>
          </w:rPr>
          <w:fldChar w:fldCharType="end"/>
        </w:r>
      </w:hyperlink>
    </w:p>
    <w:p w14:paraId="4D11493D" w14:textId="6D31DC7B" w:rsidR="008025AD" w:rsidRDefault="00DA76A8">
      <w:pPr>
        <w:pStyle w:val="TOC3"/>
        <w:tabs>
          <w:tab w:val="right" w:leader="dot" w:pos="5030"/>
        </w:tabs>
        <w:rPr>
          <w:rFonts w:eastAsiaTheme="minorEastAsia"/>
          <w:smallCaps w:val="0"/>
          <w:noProof/>
          <w:sz w:val="22"/>
          <w:lang w:val="en-US" w:eastAsia="zh-CN" w:bidi="ar-SA"/>
        </w:rPr>
      </w:pPr>
      <w:hyperlink w:anchor="_Toc438123547" w:history="1">
        <w:r w:rsidR="008025AD" w:rsidRPr="00A442DC">
          <w:rPr>
            <w:rStyle w:val="Hyperlink"/>
            <w:noProof/>
          </w:rPr>
          <w:t>Profesionalne usluge</w:t>
        </w:r>
        <w:r w:rsidR="008025AD">
          <w:rPr>
            <w:noProof/>
            <w:webHidden/>
          </w:rPr>
          <w:tab/>
        </w:r>
        <w:r w:rsidR="008025AD">
          <w:rPr>
            <w:noProof/>
            <w:webHidden/>
          </w:rPr>
          <w:fldChar w:fldCharType="begin"/>
        </w:r>
        <w:r w:rsidR="008025AD">
          <w:rPr>
            <w:noProof/>
            <w:webHidden/>
          </w:rPr>
          <w:instrText xml:space="preserve"> PAGEREF _Toc438123547 \h </w:instrText>
        </w:r>
        <w:r w:rsidR="008025AD">
          <w:rPr>
            <w:noProof/>
            <w:webHidden/>
          </w:rPr>
        </w:r>
        <w:r w:rsidR="008025AD">
          <w:rPr>
            <w:noProof/>
            <w:webHidden/>
          </w:rPr>
          <w:fldChar w:fldCharType="separate"/>
        </w:r>
        <w:r w:rsidR="008025AD">
          <w:rPr>
            <w:noProof/>
            <w:webHidden/>
          </w:rPr>
          <w:t>25</w:t>
        </w:r>
        <w:r w:rsidR="008025AD">
          <w:rPr>
            <w:noProof/>
            <w:webHidden/>
          </w:rPr>
          <w:fldChar w:fldCharType="end"/>
        </w:r>
      </w:hyperlink>
    </w:p>
    <w:p w14:paraId="2B3383AD" w14:textId="5601E5EB" w:rsidR="008025AD" w:rsidRDefault="00DA76A8">
      <w:pPr>
        <w:pStyle w:val="TOC3"/>
        <w:tabs>
          <w:tab w:val="right" w:leader="dot" w:pos="5030"/>
        </w:tabs>
        <w:rPr>
          <w:rFonts w:eastAsiaTheme="minorEastAsia"/>
          <w:smallCaps w:val="0"/>
          <w:noProof/>
          <w:sz w:val="22"/>
          <w:lang w:val="en-US" w:eastAsia="zh-CN" w:bidi="ar-SA"/>
        </w:rPr>
      </w:pPr>
      <w:hyperlink w:anchor="_Toc438123548" w:history="1">
        <w:r w:rsidR="008025AD" w:rsidRPr="00A442DC">
          <w:rPr>
            <w:rStyle w:val="Hyperlink"/>
            <w:noProof/>
          </w:rPr>
          <w:t>Napomena o Vizualnom standardu H.264/AVC, Videostandardu VC-1, Vizualnom standardu MPEG-4 Part 2 i Videostandardu MPEG-2</w:t>
        </w:r>
        <w:r w:rsidR="008025AD">
          <w:rPr>
            <w:noProof/>
            <w:webHidden/>
          </w:rPr>
          <w:tab/>
        </w:r>
        <w:r w:rsidR="008025AD">
          <w:rPr>
            <w:noProof/>
            <w:webHidden/>
          </w:rPr>
          <w:fldChar w:fldCharType="begin"/>
        </w:r>
        <w:r w:rsidR="008025AD">
          <w:rPr>
            <w:noProof/>
            <w:webHidden/>
          </w:rPr>
          <w:instrText xml:space="preserve"> PAGEREF _Toc438123548 \h </w:instrText>
        </w:r>
        <w:r w:rsidR="008025AD">
          <w:rPr>
            <w:noProof/>
            <w:webHidden/>
          </w:rPr>
        </w:r>
        <w:r w:rsidR="008025AD">
          <w:rPr>
            <w:noProof/>
            <w:webHidden/>
          </w:rPr>
          <w:fldChar w:fldCharType="separate"/>
        </w:r>
        <w:r w:rsidR="008025AD">
          <w:rPr>
            <w:noProof/>
            <w:webHidden/>
          </w:rPr>
          <w:t>26</w:t>
        </w:r>
        <w:r w:rsidR="008025AD">
          <w:rPr>
            <w:noProof/>
            <w:webHidden/>
          </w:rPr>
          <w:fldChar w:fldCharType="end"/>
        </w:r>
      </w:hyperlink>
    </w:p>
    <w:p w14:paraId="724F4781" w14:textId="076A4823" w:rsidR="008025AD" w:rsidRDefault="00DA76A8">
      <w:pPr>
        <w:pStyle w:val="TOC1"/>
        <w:tabs>
          <w:tab w:val="right" w:leader="dot" w:pos="5030"/>
        </w:tabs>
        <w:rPr>
          <w:rFonts w:eastAsiaTheme="minorEastAsia"/>
          <w:b w:val="0"/>
          <w:caps w:val="0"/>
          <w:noProof/>
          <w:sz w:val="22"/>
          <w:lang w:val="en-US" w:eastAsia="zh-CN" w:bidi="ar-SA"/>
        </w:rPr>
      </w:pPr>
      <w:hyperlink w:anchor="_Toc438123549" w:history="1">
        <w:r w:rsidR="008025AD" w:rsidRPr="00A442DC">
          <w:rPr>
            <w:rStyle w:val="Hyperlink"/>
            <w:noProof/>
          </w:rPr>
          <w:t>Prilog 2 – Paketi pretplatničkih licenci</w:t>
        </w:r>
        <w:r w:rsidR="008025AD">
          <w:rPr>
            <w:noProof/>
            <w:webHidden/>
          </w:rPr>
          <w:tab/>
        </w:r>
        <w:r w:rsidR="008025AD">
          <w:rPr>
            <w:noProof/>
            <w:webHidden/>
          </w:rPr>
          <w:fldChar w:fldCharType="begin"/>
        </w:r>
        <w:r w:rsidR="008025AD">
          <w:rPr>
            <w:noProof/>
            <w:webHidden/>
          </w:rPr>
          <w:instrText xml:space="preserve"> PAGEREF _Toc438123549 \h </w:instrText>
        </w:r>
        <w:r w:rsidR="008025AD">
          <w:rPr>
            <w:noProof/>
            <w:webHidden/>
          </w:rPr>
        </w:r>
        <w:r w:rsidR="008025AD">
          <w:rPr>
            <w:noProof/>
            <w:webHidden/>
          </w:rPr>
          <w:fldChar w:fldCharType="separate"/>
        </w:r>
        <w:r w:rsidR="008025AD">
          <w:rPr>
            <w:noProof/>
            <w:webHidden/>
          </w:rPr>
          <w:t>27</w:t>
        </w:r>
        <w:r w:rsidR="008025AD">
          <w:rPr>
            <w:noProof/>
            <w:webHidden/>
          </w:rPr>
          <w:fldChar w:fldCharType="end"/>
        </w:r>
      </w:hyperlink>
    </w:p>
    <w:p w14:paraId="667720E3" w14:textId="3890886E" w:rsidR="008025AD" w:rsidRDefault="00DA76A8">
      <w:pPr>
        <w:pStyle w:val="TOC1"/>
        <w:tabs>
          <w:tab w:val="right" w:leader="dot" w:pos="5030"/>
        </w:tabs>
        <w:rPr>
          <w:rFonts w:eastAsiaTheme="minorEastAsia"/>
          <w:b w:val="0"/>
          <w:caps w:val="0"/>
          <w:noProof/>
          <w:sz w:val="22"/>
          <w:lang w:val="en-US" w:eastAsia="zh-CN" w:bidi="ar-SA"/>
        </w:rPr>
      </w:pPr>
      <w:hyperlink w:anchor="_Toc438123550" w:history="1">
        <w:r w:rsidR="008025AD" w:rsidRPr="00A442DC">
          <w:rPr>
            <w:rStyle w:val="Hyperlink"/>
            <w:noProof/>
          </w:rPr>
          <w:t>Prilog 3 – Standardne ugovorne klauzule (Izvođači obrade podataka)</w:t>
        </w:r>
        <w:r w:rsidR="008025AD">
          <w:rPr>
            <w:noProof/>
            <w:webHidden/>
          </w:rPr>
          <w:tab/>
        </w:r>
        <w:r w:rsidR="008025AD">
          <w:rPr>
            <w:noProof/>
            <w:webHidden/>
          </w:rPr>
          <w:fldChar w:fldCharType="begin"/>
        </w:r>
        <w:r w:rsidR="008025AD">
          <w:rPr>
            <w:noProof/>
            <w:webHidden/>
          </w:rPr>
          <w:instrText xml:space="preserve"> PAGEREF _Toc438123550 \h </w:instrText>
        </w:r>
        <w:r w:rsidR="008025AD">
          <w:rPr>
            <w:noProof/>
            <w:webHidden/>
          </w:rPr>
        </w:r>
        <w:r w:rsidR="008025AD">
          <w:rPr>
            <w:noProof/>
            <w:webHidden/>
          </w:rPr>
          <w:fldChar w:fldCharType="separate"/>
        </w:r>
        <w:r w:rsidR="008025AD">
          <w:rPr>
            <w:noProof/>
            <w:webHidden/>
          </w:rPr>
          <w:t>29</w:t>
        </w:r>
        <w:r w:rsidR="008025AD">
          <w:rPr>
            <w:noProof/>
            <w:webHidden/>
          </w:rPr>
          <w:fldChar w:fldCharType="end"/>
        </w:r>
      </w:hyperlink>
    </w:p>
    <w:p w14:paraId="092C9288" w14:textId="14C6D25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3475"/>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8"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38123476"/>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9"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2C68A6BF" w14:textId="77777777" w:rsidR="004264D1" w:rsidRPr="00207D34" w:rsidRDefault="004264D1" w:rsidP="004717F1">
      <w:pPr>
        <w:pStyle w:val="ProductList-Offering1Heading"/>
      </w:pPr>
      <w:bookmarkStart w:id="6" w:name="_Toc417892041"/>
      <w:bookmarkStart w:id="7" w:name="_Toc412644871"/>
      <w:bookmarkStart w:id="8" w:name="_Toc438123477"/>
      <w:bookmarkStart w:id="9" w:name="_Toc378147615"/>
      <w:bookmarkStart w:id="10" w:name="_Toc378151517"/>
      <w:bookmarkStart w:id="11" w:name="_Toc379797094"/>
      <w:bookmarkStart w:id="12" w:name="_Toc380513120"/>
      <w:bookmarkStart w:id="13" w:name="_Toc380655159"/>
      <w:bookmarkStart w:id="14" w:name="_Toc383415077"/>
      <w:r w:rsidRPr="00207D34">
        <w:t>Pojašnjenja i sažetak promjena</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264D1" w:rsidRPr="00207D34" w14:paraId="4E2405A0" w14:textId="77777777" w:rsidTr="00852D19">
        <w:trPr>
          <w:tblHeader/>
        </w:trPr>
        <w:tc>
          <w:tcPr>
            <w:tcW w:w="5400" w:type="dxa"/>
            <w:shd w:val="clear" w:color="auto" w:fill="0072C6"/>
          </w:tcPr>
          <w:p w14:paraId="45D1BD7C" w14:textId="77777777" w:rsidR="004264D1" w:rsidRPr="00207D34" w:rsidRDefault="004264D1" w:rsidP="00F24CFC">
            <w:pPr>
              <w:pStyle w:val="ProductList-Body"/>
              <w:spacing w:before="20" w:after="20"/>
              <w:rPr>
                <w:color w:val="FFFFFF" w:themeColor="background1"/>
              </w:rPr>
            </w:pPr>
            <w:r w:rsidRPr="00207D34">
              <w:rPr>
                <w:color w:val="FFFFFF" w:themeColor="background1"/>
              </w:rPr>
              <w:t>Dopune</w:t>
            </w:r>
          </w:p>
        </w:tc>
        <w:tc>
          <w:tcPr>
            <w:tcW w:w="5400" w:type="dxa"/>
            <w:shd w:val="clear" w:color="auto" w:fill="0072C6"/>
          </w:tcPr>
          <w:p w14:paraId="1A5F1E8F" w14:textId="77777777" w:rsidR="004264D1" w:rsidRPr="00207D34" w:rsidRDefault="004264D1" w:rsidP="00F24CFC">
            <w:pPr>
              <w:pStyle w:val="ProductList-Body"/>
              <w:spacing w:before="20" w:after="20"/>
              <w:rPr>
                <w:color w:val="FFFFFF" w:themeColor="background1"/>
              </w:rPr>
            </w:pPr>
            <w:r w:rsidRPr="00207D34">
              <w:rPr>
                <w:color w:val="FFFFFF" w:themeColor="background1"/>
              </w:rPr>
              <w:t>Izbrisani dijelovi</w:t>
            </w:r>
          </w:p>
        </w:tc>
      </w:tr>
      <w:tr w:rsidR="00566D26" w:rsidRPr="00207D34" w14:paraId="6E5E03DC" w14:textId="77777777" w:rsidTr="00852D19">
        <w:tc>
          <w:tcPr>
            <w:tcW w:w="5400" w:type="dxa"/>
          </w:tcPr>
          <w:p w14:paraId="56F8B55F" w14:textId="2F37169E" w:rsidR="00566D26" w:rsidRPr="00207D34" w:rsidRDefault="00566D26" w:rsidP="00566D26">
            <w:pPr>
              <w:pStyle w:val="ProductList-Body"/>
            </w:pPr>
            <w:r>
              <w:t>Microsoftov servis MultiFactor Authentication</w:t>
            </w:r>
          </w:p>
        </w:tc>
        <w:tc>
          <w:tcPr>
            <w:tcW w:w="5400" w:type="dxa"/>
          </w:tcPr>
          <w:p w14:paraId="1E52ED15" w14:textId="77777777" w:rsidR="00566D26" w:rsidRPr="00207D34" w:rsidRDefault="00566D26" w:rsidP="00566D26">
            <w:pPr>
              <w:pStyle w:val="ProductList-Body"/>
            </w:pPr>
          </w:p>
        </w:tc>
      </w:tr>
    </w:tbl>
    <w:p w14:paraId="27C708D5" w14:textId="77777777" w:rsidR="004264D1" w:rsidRPr="00207D34" w:rsidRDefault="004264D1" w:rsidP="004264D1">
      <w:pPr>
        <w:pStyle w:val="ProductList-Body"/>
      </w:pPr>
    </w:p>
    <w:p w14:paraId="1258C698" w14:textId="77777777" w:rsidR="00566D26" w:rsidRPr="007F0A21" w:rsidRDefault="00566D26" w:rsidP="00566D26">
      <w:pPr>
        <w:pStyle w:val="ProductList-Body"/>
        <w:tabs>
          <w:tab w:val="left" w:pos="360"/>
        </w:tabs>
      </w:pPr>
      <w:r>
        <w:rPr>
          <w:b/>
          <w:color w:val="00188F"/>
        </w:rPr>
        <w:t>Odredbe o zaštiti privatnosti i sigurnosti</w:t>
      </w:r>
    </w:p>
    <w:p w14:paraId="72C7664B" w14:textId="77777777" w:rsidR="00566D26" w:rsidRPr="007F0A21" w:rsidRDefault="00DA76A8" w:rsidP="00566D26">
      <w:pPr>
        <w:pStyle w:val="ProductList-Body"/>
        <w:tabs>
          <w:tab w:val="left" w:pos="360"/>
        </w:tabs>
      </w:pPr>
      <w:hyperlink w:anchor="LocationofDataProcessing" w:history="1">
        <w:r w:rsidR="00566D26">
          <w:rPr>
            <w:rStyle w:val="Hyperlink"/>
          </w:rPr>
          <w:t>Mjesto obrade podataka</w:t>
        </w:r>
      </w:hyperlink>
      <w:r w:rsidR="00566D26">
        <w:t>: Ažurirane su Microsoftove obveze u vezi s prikupljanjem, korištenjem, prijenosom i zadržavanjem podataka i drugim oblicima obrade osobnih podataka iz Europskog gospodarskog područja i Švicarske.</w:t>
      </w:r>
    </w:p>
    <w:p w14:paraId="66AC4A79" w14:textId="77777777" w:rsidR="00566D26" w:rsidRPr="007F0A21" w:rsidRDefault="00DA76A8" w:rsidP="00566D26">
      <w:pPr>
        <w:pStyle w:val="ProductList-Body"/>
        <w:tabs>
          <w:tab w:val="left" w:pos="360"/>
        </w:tabs>
      </w:pPr>
      <w:hyperlink w:anchor="DataProcessingTerms" w:history="1">
        <w:r w:rsidR="00566D26">
          <w:rPr>
            <w:rStyle w:val="Hyperlink"/>
          </w:rPr>
          <w:t>Odredbe o obradi podataka</w:t>
        </w:r>
      </w:hyperlink>
      <w:r w:rsidR="00566D26">
        <w:t>: Ažurirana je definicija servisa sustava Office 365 kako bi obuhvatila značajke Delve Analytics, Customer Lockbox i Yammer Enterprise.</w:t>
      </w:r>
    </w:p>
    <w:p w14:paraId="7AB1EE47" w14:textId="77777777" w:rsidR="00566D26" w:rsidRPr="007F0A21" w:rsidRDefault="00566D26" w:rsidP="00566D26">
      <w:pPr>
        <w:pStyle w:val="ProductList-Body"/>
      </w:pPr>
    </w:p>
    <w:p w14:paraId="170F1055" w14:textId="77777777" w:rsidR="00566D26" w:rsidRPr="007F0A21" w:rsidRDefault="00566D26" w:rsidP="00566D26">
      <w:pPr>
        <w:pStyle w:val="ProductList-Body"/>
      </w:pPr>
      <w:r>
        <w:rPr>
          <w:b/>
          <w:color w:val="00188F"/>
        </w:rPr>
        <w:t>Posebne odredbe online usluga</w:t>
      </w:r>
    </w:p>
    <w:p w14:paraId="37F24E24" w14:textId="1FD57EE4" w:rsidR="00566D26" w:rsidRPr="007F0A21" w:rsidRDefault="00DA76A8" w:rsidP="00566D26">
      <w:pPr>
        <w:pStyle w:val="ProductList-Body"/>
      </w:pPr>
      <w:hyperlink w:anchor="MicrosoftAzureServices" w:history="1">
        <w:r w:rsidR="00566D26">
          <w:rPr>
            <w:rStyle w:val="Hyperlink"/>
          </w:rPr>
          <w:t>Usluge Microsoft Azure</w:t>
        </w:r>
      </w:hyperlink>
      <w:r w:rsidR="00566D26">
        <w:t>: Ažurirana je licenca za upotrebu Microsoftova softvera dostupnog u sklopu usluge Microsoft Azure Service u odjeljku „Upotreba softvera u sklopu usluge Microsoft Azure“.</w:t>
      </w:r>
    </w:p>
    <w:p w14:paraId="3B4330E8" w14:textId="3C3CB7FA" w:rsidR="00D73813" w:rsidRPr="00C343F6" w:rsidRDefault="00DA76A8" w:rsidP="00566D26">
      <w:pPr>
        <w:pStyle w:val="ProductList-Body"/>
        <w:tabs>
          <w:tab w:val="left" w:pos="360"/>
        </w:tabs>
      </w:pPr>
      <w:hyperlink w:anchor="Office365Applications" w:history="1">
        <w:r w:rsidR="00566D26">
          <w:rPr>
            <w:rStyle w:val="Hyperlink"/>
          </w:rPr>
          <w:t>Aplikacije sustava Office 365</w:t>
        </w:r>
      </w:hyperlink>
      <w:r w:rsidR="00566D26">
        <w:t>: Ažuriran je odjeljak „Prava na instalaciju i korištenje proizvoda“ kako bi instaliranje i korištenje softvera bilo moguće na zajedničkim poslužiteljima s kvalificiranim partnerom u oblaku</w:t>
      </w:r>
      <w:r w:rsidR="00D73813">
        <w:t>.</w:t>
      </w:r>
    </w:p>
    <w:p w14:paraId="7C1A0E6D" w14:textId="77777777" w:rsidR="00D73813" w:rsidRPr="00585A48" w:rsidRDefault="00DA76A8" w:rsidP="00D73813">
      <w:pPr>
        <w:pStyle w:val="ProductList-Body"/>
        <w:shd w:val="clear" w:color="auto" w:fill="A6A6A6" w:themeFill="background1" w:themeFillShade="A6"/>
        <w:spacing w:before="120" w:after="240"/>
        <w:jc w:val="right"/>
        <w:rPr>
          <w:sz w:val="16"/>
          <w:szCs w:val="16"/>
        </w:rPr>
      </w:pPr>
      <w:hyperlink w:anchor="_top" w:history="1">
        <w:r w:rsidR="00D73813">
          <w:rPr>
            <w:rStyle w:val="Hyperlink"/>
            <w:sz w:val="16"/>
            <w:szCs w:val="16"/>
          </w:rPr>
          <w:t>Sadr</w:t>
        </w:r>
        <w:r w:rsidR="00D73813" w:rsidRPr="00D13271">
          <w:rPr>
            <w:rStyle w:val="Hyperlink"/>
            <w:sz w:val="16"/>
            <w:szCs w:val="16"/>
          </w:rPr>
          <w:t>žaj</w:t>
        </w:r>
      </w:hyperlink>
      <w:r w:rsidR="00D73813">
        <w:rPr>
          <w:sz w:val="16"/>
          <w:szCs w:val="16"/>
        </w:rPr>
        <w:t xml:space="preserve"> / </w:t>
      </w:r>
      <w:hyperlink w:anchor="GeneralTerms" w:history="1">
        <w:r w:rsidR="00D73813">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3478"/>
      <w:bookmarkEnd w:id="9"/>
      <w:bookmarkEnd w:id="10"/>
      <w:bookmarkEnd w:id="11"/>
      <w:bookmarkEnd w:id="12"/>
      <w:bookmarkEnd w:id="13"/>
      <w:bookmarkEnd w:id="14"/>
      <w:r>
        <w:lastRenderedPageBreak/>
        <w:t>Opće odredbe</w:t>
      </w:r>
      <w:bookmarkEnd w:id="15"/>
      <w:bookmarkEnd w:id="16"/>
    </w:p>
    <w:p w14:paraId="13E595AA" w14:textId="70050F06" w:rsidR="00730B3A" w:rsidRPr="00690C65" w:rsidRDefault="00730B3A"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SL za korisnika potreban je za svakog korisnika koji pristupa Online usluzi,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w:t>
      </w:r>
      <w:r w:rsidR="004D31F3">
        <w:t> </w:t>
      </w:r>
      <w:r>
        <w:t>tu Online uslugu istekne.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3479"/>
      <w:r>
        <w:t>Definicije</w:t>
      </w:r>
      <w:bookmarkEnd w:id="17"/>
    </w:p>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29C4457B" w14:textId="3041E55F" w:rsidR="00103924" w:rsidRPr="00690C65" w:rsidRDefault="00874919" w:rsidP="00337870">
      <w:pPr>
        <w:pStyle w:val="ProductList-Body"/>
        <w:spacing w:after="120"/>
      </w:pPr>
      <w:r>
        <w:t>Pojam „proizvod drugog proizvođača“ označava bilo koji softver, podatke, uslugu, web-mjesto ili proizvod robne marke treće osobe.</w:t>
      </w:r>
    </w:p>
    <w:p w14:paraId="6DEDD670" w14:textId="77777777" w:rsidR="00F24CFC" w:rsidRPr="00874919" w:rsidRDefault="00F24CFC" w:rsidP="00F24CFC">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Odredbe proizvoda nalaze se na adresi </w:t>
      </w:r>
      <w:hyperlink r:id="rId22" w:history="1">
        <w:r>
          <w:rPr>
            <w:rStyle w:val="Hyperlink"/>
          </w:rPr>
          <w:t>http://go.microsoft.com/?linkid=9839207</w:t>
        </w:r>
      </w:hyperlink>
      <w:r w:rsidRPr="007A672C">
        <w:rPr>
          <w:rStyle w:val="Hyperlink"/>
        </w:rPr>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2678E23" w14:textId="178D61A7" w:rsidR="00730B3A" w:rsidRPr="00690C65" w:rsidRDefault="00337870" w:rsidP="00103924">
      <w:pPr>
        <w:pStyle w:val="ProductList-Body"/>
      </w:pPr>
      <w:r>
        <w:t>Pojam „SL“ označava pretplatničku licencu.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3480"/>
      <w:r>
        <w:t>Ažuriranja Odredbi Online usluga</w:t>
      </w:r>
      <w:bookmarkEnd w:id="18"/>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3481"/>
      <w:r>
        <w:t>Regulatorne izmjene i međunarodna dostupnost</w:t>
      </w:r>
      <w:bookmarkEnd w:id="19"/>
    </w:p>
    <w:p w14:paraId="3A70F627" w14:textId="6B0942DA" w:rsidR="00103924" w:rsidRPr="00690C65" w:rsidRDefault="00103924" w:rsidP="00103924">
      <w:pPr>
        <w:pStyle w:val="ProductList-Body"/>
      </w:pPr>
      <w:r>
        <w:t xml:space="preserve">Microsoft može povremeno uvesti komercijalno opravdane izmjene svake Online usluge. Microsoft može ukinuti Online uslugu u bilo kojoj zemlji u kojoj Microsoft podliježe propisu, obvezi ili drugom zahtjevu državne ustanove koji nije općenito primjenjiv na tvrtke koje ondje posluju. Dostupnost, funkcionalnost i jezične verzije za svaku Online uslugu mogu se razlikovati ovisno o zemlji. Informacije o dostupnosti Klijent može potražiti na adresi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3482"/>
      <w:r>
        <w:t>Zadržavanje podataka</w:t>
      </w:r>
      <w:bookmarkEnd w:id="20"/>
    </w:p>
    <w:p w14:paraId="1645CC39" w14:textId="5E6B6EA9" w:rsidR="00103924" w:rsidRPr="00690C65" w:rsidRDefault="00D92296" w:rsidP="00337870">
      <w:pPr>
        <w:pStyle w:val="ProductList-Body"/>
        <w:spacing w:after="120"/>
      </w:pPr>
      <w:r>
        <w:t>Osim za besplatne probne verzije,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3483"/>
      <w:r>
        <w:t>Korištenje softvera s online uslugom</w:t>
      </w:r>
      <w:bookmarkEnd w:id="2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lastRenderedPageBreak/>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6C332121" w:rsidR="00103924" w:rsidRPr="00690C65" w:rsidRDefault="00103924"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podatke o korištenju i izvedbi Aplikacija koji se mogu prenositi društvu Microsoft i koristiti se u svrhe opisane u ovim Odredbama Online usluga.</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6221BFD" w14:textId="77777777" w:rsidR="00AD5F09" w:rsidRPr="00690C65" w:rsidRDefault="00AD5F09" w:rsidP="00366C8E">
      <w:pPr>
        <w:pStyle w:val="ProductList-SubSubSectionHeading"/>
        <w:outlineLvl w:val="1"/>
      </w:pPr>
      <w:bookmarkStart w:id="22" w:name="_Toc438123484"/>
      <w:r>
        <w:t>Proizvodi drugog proizvođača</w:t>
      </w:r>
      <w:bookmarkEnd w:id="22"/>
    </w:p>
    <w:p w14:paraId="717B1BE0" w14:textId="22E9601F" w:rsidR="00103924" w:rsidRPr="00690C65" w:rsidRDefault="00AD5F09" w:rsidP="00AD5F09">
      <w:pPr>
        <w:pStyle w:val="ProductList-Body"/>
      </w:pPr>
      <w:r>
        <w:t xml:space="preserve">Microsoft može proizvode drugog proizvođača učiniti dostupne Klijentu putem Klijentova korištenja Online usluga (npr. putem trgovine ili galerije).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proizvod drugog proizvođača u Klijentovu fakturu za Online usluge. No Microsoft ne preuzima nikakvu odgovornost za proizvod drugog proizvođača. Klijent je u potpunosti odgovoran proizvod drugog proizvođača koji instalira ili koristi s Online uslugom.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23" w:name="_Toc438123485"/>
      <w:r>
        <w:t>Pravila korištenja</w:t>
      </w:r>
      <w:bookmarkEnd w:id="23"/>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24" w:name="_Toc438123486"/>
      <w:r>
        <w:t>Tehnička ograničenja</w:t>
      </w:r>
      <w:bookmarkEnd w:id="24"/>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25" w:name="_Toc438123487"/>
      <w:r>
        <w:t>Usklađenost sa zakonima</w:t>
      </w:r>
      <w:bookmarkEnd w:id="25"/>
    </w:p>
    <w:p w14:paraId="4AF31B1C" w14:textId="5CECBED5" w:rsidR="00AD5F09" w:rsidRPr="00690C65" w:rsidRDefault="00AD5F09" w:rsidP="00F824AC">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6B63D384" w14:textId="2FDBD42C" w:rsidR="00AD5F09" w:rsidRPr="00690C65" w:rsidRDefault="00AD5F09" w:rsidP="00AD5F09">
      <w:pPr>
        <w:pStyle w:val="ProductList-Body"/>
      </w:pPr>
      <w:r>
        <w:t xml:space="preserve">Klijent se mora pridržavati svih pravnih propisa koji se primjenjuju na njegovo korištenje Online usluga, uključujući propise povezane sa zaštitom privatnosti,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Klijent odgovara za odgovaranje na bilo koji zahtjev od treće osobe povezan s Klijentovim korištenjem Online </w:t>
      </w:r>
      <w:r>
        <w:lastRenderedPageBreak/>
        <w:t>usluge, kao što je zahtjev za uklanjanje sadržaja prema Zakonu o autorskim pravima u digitalnom tisućljeću SAD-a ili drugim mjerodavnim pravnim propisima.</w:t>
      </w:r>
    </w:p>
    <w:p w14:paraId="6D56C61C" w14:textId="77777777" w:rsidR="003C35CD" w:rsidRDefault="003C35CD" w:rsidP="003C35CD">
      <w:pPr>
        <w:pStyle w:val="ProductList-Body"/>
      </w:pPr>
    </w:p>
    <w:p w14:paraId="5F62814E" w14:textId="77777777" w:rsidR="00F22328" w:rsidRPr="000772BE" w:rsidRDefault="00F22328" w:rsidP="00F22328">
      <w:pPr>
        <w:pStyle w:val="ProductList-SubSubSectionHeading"/>
        <w:outlineLvl w:val="1"/>
      </w:pPr>
      <w:bookmarkStart w:id="26" w:name="_Toc438123488"/>
      <w:r>
        <w:t>Usluge uvoza/izvoza</w:t>
      </w:r>
      <w:bookmarkEnd w:id="26"/>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27" w:name="_Toc438123489"/>
      <w:r>
        <w:t>Elektronske obavijesti</w:t>
      </w:r>
      <w:bookmarkEnd w:id="27"/>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38123490"/>
      <w:r>
        <w:t>Preraspodjela licenci</w:t>
      </w:r>
      <w:bookmarkEnd w:id="28"/>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23491"/>
      <w:r>
        <w:t>Komponente fontova</w:t>
      </w:r>
      <w:bookmarkEnd w:id="29"/>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23492"/>
      <w:r>
        <w:t>Multipleksiranje</w:t>
      </w:r>
      <w:bookmarkEnd w:id="30"/>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DA76A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23493"/>
      <w:r>
        <w:lastRenderedPageBreak/>
        <w:t>Odredbe o zaštiti privatnosti i sigurnosti</w:t>
      </w:r>
      <w:bookmarkEnd w:id="31"/>
      <w:bookmarkEnd w:id="32"/>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33" w:name="_Toc438123494"/>
      <w:r w:rsidRPr="00566D26">
        <w:rPr>
          <w:lang w:val="it-IT"/>
        </w:rPr>
        <w:t>Opće odredbe o zaštiti privatnosti i sigurnosti</w:t>
      </w:r>
      <w:bookmarkEnd w:id="33"/>
    </w:p>
    <w:p w14:paraId="0A292299" w14:textId="77777777" w:rsidR="00F77036" w:rsidRPr="00690C65" w:rsidRDefault="00F77036" w:rsidP="00366C8E">
      <w:pPr>
        <w:pStyle w:val="ProductList-SubSubSectionHeading"/>
        <w:outlineLvl w:val="2"/>
      </w:pPr>
      <w:bookmarkStart w:id="34" w:name="_Toc438123495"/>
      <w:r>
        <w:t>Opseg</w:t>
      </w:r>
      <w:bookmarkEnd w:id="34"/>
    </w:p>
    <w:p w14:paraId="6720FC8E" w14:textId="65FEC10F" w:rsidR="00F77036" w:rsidRPr="00690C65" w:rsidRDefault="00F77036" w:rsidP="00F77036">
      <w:pPr>
        <w:pStyle w:val="ProductList-Body"/>
      </w:pPr>
      <w:r>
        <w:t xml:space="preserve">Odredbe u ovom članku primjenjuju se na Bing Maps Enterprise Platform, Bing Maps Mobile Asset Management Platform, Translator API i Parature od Microsofta, na koje se primjenjuju odredbe o zaštiti privatnosti i/ili sigurnosti navedene u nastavku u primjenjivim </w:t>
      </w:r>
      <w:hyperlink w:anchor="OnlineServiceSpecificTerms" w:history="1">
        <w:r>
          <w:rPr>
            <w:rStyle w:val="Hyperlink"/>
          </w:rPr>
          <w:t>Specifičnim odredbama za online usluge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23496"/>
      <w:r>
        <w:t>Korištenje Korisničkih podataka</w:t>
      </w:r>
      <w:bookmarkEnd w:id="35"/>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1DB01328" w14:textId="77777777" w:rsidR="00BD6155" w:rsidRDefault="00BD6155" w:rsidP="00BD6155">
      <w:pPr>
        <w:pStyle w:val="ProductList-SubSubSectionHeading"/>
        <w:outlineLvl w:val="2"/>
      </w:pPr>
      <w:bookmarkStart w:id="36" w:name="_Toc423959220"/>
      <w:bookmarkStart w:id="37" w:name="_Toc417892060"/>
      <w:bookmarkStart w:id="38" w:name="_Toc438123497"/>
      <w:r>
        <w:t>Otkrivanje Korisničkih podataka</w:t>
      </w:r>
      <w:bookmarkEnd w:id="36"/>
      <w:bookmarkEnd w:id="37"/>
      <w:bookmarkEnd w:id="38"/>
    </w:p>
    <w:p w14:paraId="06DB94F7" w14:textId="77777777" w:rsidR="00BD6155" w:rsidRDefault="00BD6155" w:rsidP="00BD6155">
      <w:pPr>
        <w:pStyle w:val="ProductList-Body"/>
        <w:spacing w:after="120"/>
      </w:pPr>
      <w:r>
        <w:t>Microsoft neće otkriti Korisničke podatke izvan društva Microsoft ili podružnica i povezanih društava kojima upravlja osim (1) kako ga uputi Klijent, (2) kako je opisano u Odredbama Online usluga ili (3) kako ga obvezuje zakon.</w:t>
      </w:r>
    </w:p>
    <w:p w14:paraId="30EE7A62" w14:textId="77777777" w:rsidR="00BD6155" w:rsidRDefault="00BD6155" w:rsidP="00BD6155">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47D9D359" w14:textId="77777777" w:rsidR="00BD6155" w:rsidRDefault="00BD6155" w:rsidP="00BD6155">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0A8DDDB2" w14:textId="77777777" w:rsidR="00BD6155" w:rsidRDefault="00BD6155" w:rsidP="00BD6155">
      <w:pPr>
        <w:pStyle w:val="ProductList-Body"/>
        <w:spacing w:after="120"/>
      </w:pPr>
      <w:r>
        <w:t>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w:t>
      </w:r>
    </w:p>
    <w:p w14:paraId="7F7E9967" w14:textId="77777777" w:rsidR="00BD6155" w:rsidRDefault="00BD6155" w:rsidP="00BD6155">
      <w:pPr>
        <w:pStyle w:val="ProductList-Body"/>
      </w:pPr>
      <w:r>
        <w:t>U prilog navedenom, Microsoft može trećoj osobi dati Klijentove osnovne podatke za kontakt.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23498"/>
      <w:r>
        <w:t>Obrazovne ustanove</w:t>
      </w:r>
      <w:bookmarkEnd w:id="39"/>
    </w:p>
    <w:p w14:paraId="1FD6883B" w14:textId="1A699599" w:rsidR="00F77036" w:rsidRPr="00690C65" w:rsidRDefault="00F77036" w:rsidP="00383E9E">
      <w:pPr>
        <w:pStyle w:val="ProductList-Body"/>
        <w:spacing w:after="120"/>
      </w:pPr>
      <w:r>
        <w:t>Ako je Klijent obrazovna agencija ili ustanova na koju se primjenjuju odredbe Zakona o obiteljskim obrazovnim pravima i privatnosti, 20</w:t>
      </w:r>
      <w:r w:rsidR="00383E9E">
        <w:t> </w:t>
      </w:r>
      <w:r>
        <w:t>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04350C2A" w14:textId="7980FE1C" w:rsidR="00F77036" w:rsidRPr="00690C65" w:rsidRDefault="00F77036" w:rsidP="00F77036">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75EB52E8" w14:textId="77777777" w:rsidR="00F77036" w:rsidRDefault="00F77036" w:rsidP="00F77036">
      <w:pPr>
        <w:pStyle w:val="ProductList-Body"/>
      </w:pPr>
    </w:p>
    <w:p w14:paraId="3E3341CC" w14:textId="77777777" w:rsidR="00BD6155" w:rsidRPr="000D77F3" w:rsidRDefault="00BD6155" w:rsidP="00BD6155">
      <w:pPr>
        <w:pStyle w:val="ProductList-SubSubSectionHeading"/>
      </w:pPr>
      <w:bookmarkStart w:id="40" w:name="_Toc423959222"/>
      <w:bookmarkStart w:id="41" w:name="_Toc438123499"/>
      <w:bookmarkStart w:id="42" w:name="_Toc417892062"/>
      <w:bookmarkStart w:id="43" w:name="HIPAA"/>
      <w:r>
        <w:t>HIPAA poslovni suradnik</w:t>
      </w:r>
      <w:bookmarkEnd w:id="40"/>
      <w:bookmarkEnd w:id="41"/>
    </w:p>
    <w:p w14:paraId="4F70025B" w14:textId="79CFA00F" w:rsidR="00BD6155" w:rsidRPr="00ED53C5" w:rsidRDefault="00566D26" w:rsidP="001E5E33">
      <w:pPr>
        <w:pStyle w:val="ProductList-Body"/>
      </w:pPr>
      <w:r w:rsidRPr="00566D26">
        <w:t xml:space="preserve">Ako je Klijent „obuhvaćena pravna osoba“ ili „poslovni suradnik“ i uključuje „zaštićene zdravstvene podatke“ u Korisničkim podacima na način na koji su ti izrazi definirani u 45 CFR § 160.103, izvršenje ugovora o količinskom licenciranju Klijenta uključuje i izvršenje Ugovora za HIPAA poslovnog suradnika („BAA“), čiji cjeloviti tekst navodi Online usluge na koje se odnosi, a dostupan je na adresi </w:t>
      </w:r>
      <w:hyperlink r:id="rId24" w:history="1">
        <w:r w:rsidRPr="00566D26">
          <w:rPr>
            <w:rStyle w:val="Hyperlink"/>
          </w:rPr>
          <w:t>http://aka.ms/BAA</w:t>
        </w:r>
      </w:hyperlink>
      <w:r w:rsidR="00BD6155">
        <w:t>. Klijent se može izuzeti iz Ugovora za HIPAA poslovnog suradnika slanjem sljedećih informacija Microsoftu u obavijesti u pisanom obliku (prema odredbama Klijentova ugovora o količinskom licenciranju):</w:t>
      </w:r>
    </w:p>
    <w:p w14:paraId="17172F55" w14:textId="77777777" w:rsidR="00BD6155" w:rsidRPr="00ED53C5" w:rsidRDefault="00BD6155" w:rsidP="00F24CFC">
      <w:pPr>
        <w:pStyle w:val="ProductList-Body"/>
        <w:numPr>
          <w:ilvl w:val="0"/>
          <w:numId w:val="36"/>
        </w:numPr>
        <w:ind w:left="461" w:hanging="274"/>
      </w:pPr>
      <w:r>
        <w:t>puno ime Klijenta i bilo kojeg Povezanog društva koje odustaje;</w:t>
      </w:r>
    </w:p>
    <w:p w14:paraId="6F7F9449" w14:textId="77777777" w:rsidR="00BD6155" w:rsidRPr="00ED53C5" w:rsidRDefault="00BD6155" w:rsidP="00BD6155">
      <w:pPr>
        <w:pStyle w:val="ProductList-Body"/>
        <w:numPr>
          <w:ilvl w:val="0"/>
          <w:numId w:val="36"/>
        </w:numPr>
        <w:ind w:left="450" w:hanging="270"/>
      </w:pPr>
      <w:r>
        <w:lastRenderedPageBreak/>
        <w:t>ako Klijent ima više ugovora o količinskom licenciranju, primjenjuje se ugovor o količinskom licenciranju na koji se odustajanje odnosi.</w:t>
      </w:r>
    </w:p>
    <w:bookmarkEnd w:id="42"/>
    <w:bookmarkEnd w:id="43"/>
    <w:p w14:paraId="013550A9" w14:textId="77777777" w:rsidR="004264D1" w:rsidRPr="00690C65" w:rsidRDefault="004264D1" w:rsidP="00F77036">
      <w:pPr>
        <w:pStyle w:val="ProductList-Body"/>
      </w:pPr>
    </w:p>
    <w:p w14:paraId="02205ABD" w14:textId="77777777" w:rsidR="00F77036" w:rsidRPr="00690C65" w:rsidRDefault="00F77036" w:rsidP="00366C8E">
      <w:pPr>
        <w:pStyle w:val="ProductList-SubSubSectionHeading"/>
        <w:outlineLvl w:val="2"/>
      </w:pPr>
      <w:bookmarkStart w:id="44" w:name="_Toc438123500"/>
      <w:r>
        <w:t>Sigurnost</w:t>
      </w:r>
      <w:bookmarkEnd w:id="44"/>
    </w:p>
    <w:p w14:paraId="2E45AFF8" w14:textId="7FCF7485" w:rsidR="00F77036" w:rsidRPr="00690C65" w:rsidRDefault="00F77036" w:rsidP="00F77036">
      <w:pPr>
        <w:pStyle w:val="ProductList-Body"/>
      </w:pPr>
      <w:r>
        <w:t xml:space="preserve">Microsoft je odlučan u zaštiti sigurnosti Korisničkih podataka. Microsoft je primijenio i održavat će i slijediti odgovarajuće tehničke i organizacijske mjere namijenjene očuvanju Korisničkih podataka od slučajnog, neovlaštenog ili protupravnog pristupa, otkrivanja, izmjene, gubitka ili uništenja.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23501"/>
      <w:r>
        <w:t>Obavijest o sigurnosnom incidentu</w:t>
      </w:r>
      <w:bookmarkEnd w:id="45"/>
    </w:p>
    <w:p w14:paraId="40A5F846" w14:textId="7E5F1305" w:rsidR="00F77036" w:rsidRPr="00690C65" w:rsidRDefault="00F77036" w:rsidP="00F824AC">
      <w:pPr>
        <w:pStyle w:val="ProductList-Body"/>
        <w:spacing w:after="120"/>
      </w:pPr>
      <w:r>
        <w:t>Ako Microsoft sazna za bilo koji neovlašteni pristup bilo kojim Korisničkim podacima pohranjenim u opremi društva Microsoft ili lokacijama društva Microsoft ili neovlašteni pristup takvoj opremi ili lokacijama koji dovedu do gubitka, otkrivanja ili izmjene Korisničkih podataka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3A327E7B" w14:textId="67F429DB" w:rsidR="00F77036" w:rsidRPr="00690C65" w:rsidRDefault="00F77036" w:rsidP="00F824AC">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3E2B017C" w14:textId="77777777" w:rsidR="00F77036" w:rsidRPr="00690C65" w:rsidRDefault="00F77036" w:rsidP="00F77036">
      <w:pPr>
        <w:pStyle w:val="ProductList-Body"/>
      </w:pPr>
      <w:r>
        <w:t>Klijent je dužan odmah obavijestiti Microsoft o mogućoj zlouporabi svojih računa ili vjerodajnica za provjeru autentičnosti ili bilo kakvom sigurnosnom incidentu u vezi s Online uslugom.</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23502"/>
      <w:bookmarkStart w:id="47" w:name="LocationofDataProcessing"/>
      <w:r>
        <w:t>Mjesto obrade podataka</w:t>
      </w:r>
      <w:bookmarkEnd w:id="46"/>
    </w:p>
    <w:bookmarkEnd w:id="47"/>
    <w:p w14:paraId="6F79E91B" w14:textId="6CC1743E" w:rsidR="00F77036" w:rsidRPr="00690C65" w:rsidRDefault="00566D26" w:rsidP="00F77036">
      <w:pPr>
        <w:pStyle w:val="ProductList-Body"/>
      </w:pPr>
      <w:r>
        <w:t>Osim kako je opisano drugdje u Odredbama Online usluge, Korisnički podaci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u bilo koju takvu zemlju te za pohranu i obradu Korisničkih podataka u svrhu pružanja Online usluga. Microsoft će se pridržavati zahtjeva koje određuje zakon o zaštiti osobnih podataka Europskog gospodarskog područja i Švicarske u vezi s prikupljanjem, korištenjem, prijenosom i zadržavanjem podataka i drugim oblicima obrade osobnih podataka</w:t>
      </w:r>
      <w:r w:rsidR="00F77036">
        <w:t>.</w:t>
      </w:r>
    </w:p>
    <w:p w14:paraId="0F49DA8B" w14:textId="77777777" w:rsidR="00F77036" w:rsidRPr="00690C65" w:rsidRDefault="00F77036" w:rsidP="00F77036">
      <w:pPr>
        <w:pStyle w:val="ProductList-Body"/>
      </w:pPr>
    </w:p>
    <w:p w14:paraId="3898B848" w14:textId="77777777" w:rsidR="004264D1" w:rsidRPr="00207D34" w:rsidRDefault="004264D1" w:rsidP="004264D1">
      <w:pPr>
        <w:pStyle w:val="ProductList-SubSubSectionHeading"/>
        <w:outlineLvl w:val="2"/>
      </w:pPr>
      <w:bookmarkStart w:id="48" w:name="_Toc417892066"/>
      <w:bookmarkStart w:id="49" w:name="_Toc412644895"/>
      <w:bookmarkStart w:id="50" w:name="_Toc438123503"/>
      <w:r w:rsidRPr="00207D34">
        <w:t>Pretpregledna izdanja</w:t>
      </w:r>
      <w:bookmarkEnd w:id="48"/>
      <w:bookmarkEnd w:id="49"/>
      <w:bookmarkEnd w:id="50"/>
    </w:p>
    <w:p w14:paraId="55E27553" w14:textId="77777777" w:rsidR="004264D1" w:rsidRPr="00207D34" w:rsidRDefault="004264D1" w:rsidP="004264D1">
      <w:pPr>
        <w:pStyle w:val="ProductList-Body"/>
      </w:pPr>
      <w:r w:rsidRPr="00207D34">
        <w:t>Microsoft može ponuditi pretpreglede, beta ili druga predizdanja značajki, lokacija podatkovnih centara i sluga („Pretpregledi“) na neobaveznu procjenu. Pretpregledi mogu upotrebljavati slabije ili drukčije mjere zaštite privatnosti i sigurnosti od onih koje su obično prisutne u Online uslugama. Osim ako nije drukčije određeno, Pretpregledi nisu uključeni u Ugovor o razini usluge za odgovarajuću Online uslugu.</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23504"/>
      <w:r>
        <w:t>Korištenje podizvođača</w:t>
      </w:r>
      <w:bookmarkEnd w:id="51"/>
    </w:p>
    <w:p w14:paraId="4B2C2C88" w14:textId="2069A67F" w:rsidR="000E6ED8" w:rsidRPr="00690C65" w:rsidRDefault="00F77036" w:rsidP="00F77036">
      <w:pPr>
        <w:pStyle w:val="ProductList-Body"/>
      </w:pPr>
      <w:r>
        <w:t>Microsoft može angažirati podizvođače za pružanje usluga u njegovo ime. Svim takvim podizvođačima dopušteno je pribaviti Korisničke podatke samo radi pružanja usluga za koje ih je Microsoft unajmio te im je zabranjeno koristiti Korisničke podatke u bilo koju drugu svrhu. Microsoft ostaje odgovoran za postupanje podizvođača u skladu s obvezama tvrtke Microsoft navedenima u OST-u. Klijent je prethodno pristao na Microsoftov prijenos Korisničkih podataka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23505"/>
      <w:r>
        <w:t>Kako se obratiti društvu Microsoft</w:t>
      </w:r>
      <w:bookmarkEnd w:id="5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5"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3305EE4" w14:textId="77777777" w:rsidR="00AC3928" w:rsidRPr="00585A48" w:rsidRDefault="00DA76A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761DFD88" w14:textId="1F2A187F" w:rsidR="004264D1" w:rsidRDefault="004264D1" w:rsidP="00366C8E">
      <w:pPr>
        <w:pStyle w:val="ProductList-Body"/>
      </w:pPr>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53" w:name="DataProcessingTerms"/>
      <w:bookmarkStart w:id="54" w:name="_Toc438123506"/>
      <w:r w:rsidRPr="00566D26">
        <w:rPr>
          <w:lang w:val="hr-HR"/>
        </w:rPr>
        <w:lastRenderedPageBreak/>
        <w:t>Odredbe o obradi podataka</w:t>
      </w:r>
      <w:bookmarkEnd w:id="53"/>
      <w:bookmarkEnd w:id="54"/>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77777777" w:rsidR="000E6ED8" w:rsidRPr="00690C65"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B2305">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 usluge</w:t>
            </w:r>
          </w:p>
        </w:tc>
      </w:tr>
      <w:tr w:rsidR="00256427" w14:paraId="176BA6A2" w14:textId="77777777" w:rsidTr="000B2305">
        <w:tc>
          <w:tcPr>
            <w:tcW w:w="2610" w:type="dxa"/>
            <w:vAlign w:val="center"/>
          </w:tcPr>
          <w:p w14:paraId="225F38A5" w14:textId="13A9B235" w:rsidR="00256427" w:rsidRDefault="00CF560D" w:rsidP="00CF560D">
            <w:pPr>
              <w:pStyle w:val="ProductList-Body"/>
            </w:pPr>
            <w:r>
              <w:t xml:space="preserve">Microsoft Dynamics </w:t>
            </w:r>
            <w:r w:rsidR="00BD6155">
              <w:t xml:space="preserve">CRM </w:t>
            </w:r>
            <w:r>
              <w:t>Online Services</w:t>
            </w:r>
          </w:p>
        </w:tc>
        <w:tc>
          <w:tcPr>
            <w:tcW w:w="8190" w:type="dxa"/>
          </w:tcPr>
          <w:p w14:paraId="3A0CC844" w14:textId="70264A62" w:rsidR="00256427" w:rsidRDefault="00CF560D" w:rsidP="00840373">
            <w:pPr>
              <w:pStyle w:val="ProductList-Body"/>
            </w:pPr>
            <w:r>
              <w:t xml:space="preserve">Usluge Microsoft Dynamics </w:t>
            </w:r>
            <w:r w:rsidR="00BD6155">
              <w:t xml:space="preserve">CRM </w:t>
            </w:r>
            <w:r>
              <w:t>Online Services dostupne putem količinskog licenciranja ili portala Microsoft Online Services, što ne uključuje (1) Microsoft Dynamics CRM za podržane uređaje, što uključuje, ali nije ograničeno na usluge Microsoft Dynamics CRM Online Services za tablete i/ili pametne telefone i (2) bilo koju uslugu sa zasebnom oznakom robne marke dostupnu uz usluge Microsoft Dynamics CRM Online ili u vezi s njima, kao što su Microsoft Social Engagement, Parature, from Microsoft i Microsoft Dynamics Marketing.</w:t>
            </w:r>
          </w:p>
        </w:tc>
      </w:tr>
      <w:tr w:rsidR="001E671B" w14:paraId="0EEF8014" w14:textId="77777777" w:rsidTr="000B2305">
        <w:tc>
          <w:tcPr>
            <w:tcW w:w="2610" w:type="dxa"/>
            <w:vAlign w:val="center"/>
          </w:tcPr>
          <w:p w14:paraId="17E444BC" w14:textId="3F00D214" w:rsidR="001E671B" w:rsidRDefault="001E671B" w:rsidP="001E671B">
            <w:pPr>
              <w:pStyle w:val="ProductList-Body"/>
            </w:pPr>
            <w:r>
              <w:t>Usluge Office 365</w:t>
            </w:r>
          </w:p>
        </w:tc>
        <w:tc>
          <w:tcPr>
            <w:tcW w:w="8190" w:type="dxa"/>
          </w:tcPr>
          <w:p w14:paraId="2B2D9666" w14:textId="579FDF68" w:rsidR="001E671B" w:rsidRDefault="00566D26" w:rsidP="001E671B">
            <w:pPr>
              <w:pStyle w:val="ProductList-Body"/>
            </w:pPr>
            <w:r>
              <w:t>Sljedeće usluge, svaka kao samostalna usluga ili kako je obuhvaćeno planom ili paketom marke Office 365: Exchange Online, Exchange Online arhiviranje, Exchange Online Protection, Advanced Threat Protection, SharePoint Online, OneDrive za tvrtke, Project Online, Skype za tvrtke Online, Sway, Office Online, Delve Analytics, Customer Lockbox i Yammer Enterprise. Usluge Office 365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r w:rsidR="001E671B">
              <w:t>“.</w:t>
            </w:r>
          </w:p>
        </w:tc>
      </w:tr>
      <w:tr w:rsidR="001E671B" w14:paraId="31232290" w14:textId="77777777" w:rsidTr="000B2305">
        <w:tc>
          <w:tcPr>
            <w:tcW w:w="2610" w:type="dxa"/>
            <w:vAlign w:val="center"/>
          </w:tcPr>
          <w:p w14:paraId="792F0442" w14:textId="58F48994" w:rsidR="001E671B" w:rsidRDefault="001E671B" w:rsidP="001E671B">
            <w:pPr>
              <w:pStyle w:val="ProductList-Body"/>
            </w:pPr>
            <w:bookmarkStart w:id="55" w:name="MicrosoftAzureCoreServices"/>
            <w:r>
              <w:t>Usluge Microsoft Azure Core</w:t>
            </w:r>
            <w:bookmarkEnd w:id="55"/>
          </w:p>
        </w:tc>
        <w:tc>
          <w:tcPr>
            <w:tcW w:w="8190" w:type="dxa"/>
          </w:tcPr>
          <w:p w14:paraId="1BC35F13" w14:textId="43371A88" w:rsidR="001E671B" w:rsidRDefault="001E671B" w:rsidP="001E671B">
            <w:pPr>
              <w:pStyle w:val="ProductList-Body"/>
            </w:pPr>
            <w:r>
              <w:t>Usluge u oblaku (web i radne uloge), Virtualna računala (uključujući SQL Server), Pohrana (Blobovi, Tablice, Redovi čekanja), Virtualna mreža, Upravitelj prometa, Batch, Web-mjesta, Usluge BizTalk, Media Services, Mobilne usluge, Service Bus, Notification Hub, Workflow Manager, Express Route, Scheduler, Multi-Factor Authentication, Active Directory, Rights Management Service, SQL baza podataka i HDInsight.</w:t>
            </w:r>
          </w:p>
        </w:tc>
      </w:tr>
      <w:tr w:rsidR="00256427" w14:paraId="35238467" w14:textId="77777777" w:rsidTr="000B2305">
        <w:tc>
          <w:tcPr>
            <w:tcW w:w="2610" w:type="dxa"/>
            <w:vAlign w:val="center"/>
          </w:tcPr>
          <w:p w14:paraId="2BF1ACCE" w14:textId="035545C0" w:rsidR="00256427" w:rsidRDefault="006E5B74" w:rsidP="006E5B74">
            <w:pPr>
              <w:pStyle w:val="ProductList-Body"/>
            </w:pPr>
            <w:r>
              <w:t>Microsoft Intune Online Services</w:t>
            </w:r>
          </w:p>
        </w:tc>
        <w:tc>
          <w:tcPr>
            <w:tcW w:w="8190" w:type="dxa"/>
          </w:tcPr>
          <w:p w14:paraId="717F210B" w14:textId="2C797371" w:rsidR="00256427" w:rsidRDefault="00256427" w:rsidP="00D92296">
            <w:pPr>
              <w:pStyle w:val="ProductList-Body"/>
            </w:pPr>
            <w:r>
              <w:t>Dio usluge Microsoft Intune u oblaku, kao što je Dodatni proizvod Microsoft Intune ili usluga upravljanja koju pruža Microsoft Intune, kao što je Mobile Device Management for Office 365.</w:t>
            </w:r>
          </w:p>
        </w:tc>
      </w:tr>
    </w:tbl>
    <w:p w14:paraId="1C3FFDF6" w14:textId="77777777" w:rsidR="000E6ED8" w:rsidRPr="00690C65" w:rsidRDefault="000E6ED8" w:rsidP="00A914BF">
      <w:pPr>
        <w:pStyle w:val="ProductList-Body"/>
      </w:pPr>
    </w:p>
    <w:p w14:paraId="64B3A276" w14:textId="77777777" w:rsidR="001E671B" w:rsidRDefault="001E671B" w:rsidP="001E671B">
      <w:pPr>
        <w:pStyle w:val="ProductList-SubSubSectionHeading"/>
        <w:outlineLvl w:val="2"/>
      </w:pPr>
      <w:bookmarkStart w:id="56" w:name="_Toc431797699"/>
      <w:bookmarkStart w:id="57" w:name="_Toc431459515"/>
      <w:bookmarkStart w:id="58" w:name="_Toc438123507"/>
      <w:r>
        <w:t>Mjesto Korisničkih podatka u mirovanju</w:t>
      </w:r>
      <w:bookmarkEnd w:id="56"/>
      <w:bookmarkEnd w:id="57"/>
      <w:bookmarkEnd w:id="58"/>
    </w:p>
    <w:p w14:paraId="5A6C6C5F" w14:textId="77777777" w:rsidR="001E671B" w:rsidRDefault="001E671B" w:rsidP="001E671B">
      <w:pPr>
        <w:pStyle w:val="ProductList-Body"/>
      </w:pPr>
      <w:r>
        <w:t>Microsoft će Korisničke podatke pohraniti u mirovanje unutar određenih velikih zemljopisnih područja (pojedinačno, Zemljopisno područje) kako slijedi:</w:t>
      </w:r>
    </w:p>
    <w:p w14:paraId="467DBFAA" w14:textId="0C865ABF" w:rsidR="00086F17" w:rsidRPr="00690C65" w:rsidRDefault="001E671B" w:rsidP="001E671B">
      <w:pPr>
        <w:pStyle w:val="ProductList-Body"/>
        <w:numPr>
          <w:ilvl w:val="0"/>
          <w:numId w:val="6"/>
        </w:numPr>
        <w:ind w:left="450" w:hanging="270"/>
      </w:pPr>
      <w:r>
        <w:rPr>
          <w:b/>
        </w:rPr>
        <w:t>Usluge Office 365</w:t>
      </w:r>
      <w:r w:rsidRPr="00D13271">
        <w:rPr>
          <w:b/>
          <w:bCs/>
        </w:rPr>
        <w:t>.</w:t>
      </w:r>
      <w:r>
        <w:t xml:space="preserve"> Ako Klijent pruža usluge svojem korisniku u Australiji, Europskoj uniji, Indiji, Japanu ili Sjedinjenim Američkim Državama (pojedinačno, Zemljopisno područje), Microsoft će pohraniti sljedeće Korisničke podatke u mirovanje samo u tom Zemljopisnom području: (1) sadržaj poštanskog sandučića usluge Exchange Online (tijelo e-poruke, unosi u kalendaru i sadržaj privitaka e-pošte) te (2) sadržaj web-mjesta SharePoint Online i datoteke pohranjene na tom web-mjestu</w:t>
      </w:r>
      <w:r w:rsidR="00086F17">
        <w:t>.</w:t>
      </w:r>
    </w:p>
    <w:p w14:paraId="612EBA91" w14:textId="2E2EE78A" w:rsidR="00086F17" w:rsidRPr="00690C65" w:rsidRDefault="006E5B74" w:rsidP="00A44A41">
      <w:pPr>
        <w:pStyle w:val="ProductList-Body"/>
        <w:numPr>
          <w:ilvl w:val="0"/>
          <w:numId w:val="6"/>
        </w:numPr>
        <w:ind w:left="450" w:hanging="270"/>
      </w:pPr>
      <w:r>
        <w:rPr>
          <w:b/>
        </w:rPr>
        <w:lastRenderedPageBreak/>
        <w:t>Microsoft Intune Online Services</w:t>
      </w:r>
      <w:r w:rsidRPr="009E1E33">
        <w:rPr>
          <w:b/>
        </w:rPr>
        <w:t>.</w:t>
      </w:r>
      <w:r>
        <w:t xml:space="preserve"> Kad Klijent pruža usluge korisničkom računu, Klijent odabire dostupno Zemljopisno područje gdje će se Korisnički podaci u</w:t>
      </w:r>
      <w:r w:rsidR="00213DBA">
        <w:t xml:space="preserve"> </w:t>
      </w:r>
      <w:r>
        <w:t>mirovanju pohraniti. Microsoft neće prenositi Korisničke podatke izvan Klijentova odabranog Zemljopisnog područja, osim kako je navedeno u članku „Mjesto podataka“ Centra za pouzdanost Microsoft Intune.</w:t>
      </w:r>
    </w:p>
    <w:p w14:paraId="58B83666" w14:textId="59288C22" w:rsidR="00086F17" w:rsidRPr="00690C65" w:rsidRDefault="00086F17" w:rsidP="00A44A41">
      <w:pPr>
        <w:pStyle w:val="ProductList-Body"/>
        <w:numPr>
          <w:ilvl w:val="0"/>
          <w:numId w:val="6"/>
        </w:numPr>
        <w:ind w:left="450" w:hanging="270"/>
      </w:pPr>
      <w:r>
        <w:rPr>
          <w:b/>
        </w:rPr>
        <w:t>Usluge Microsoft Azure Core</w:t>
      </w:r>
      <w:r w:rsidRPr="009E1E33">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9E1E33">
        <w:rPr>
          <w:b/>
        </w:rPr>
        <w:t>.</w:t>
      </w:r>
      <w:r>
        <w:t xml:space="preserve"> Za pravne osobe kojima upravlja Microsoft Dynamics CRM Online Service, ako Klijent pruža usluge svojem korisniku u Sjedinjenim Američkim Državama ili EU-u, Microsoft će pohraniti Korisničke podatke u mirovanju u Sjedinjenim Američkim Državama ili EU-u, kako je primjenjivo.</w:t>
      </w:r>
    </w:p>
    <w:p w14:paraId="15A5EF57" w14:textId="77777777" w:rsidR="00086F17" w:rsidRPr="00690C65" w:rsidRDefault="00086F17" w:rsidP="00086F17">
      <w:pPr>
        <w:pStyle w:val="ProductList-Body"/>
      </w:pPr>
      <w:r>
        <w:t>Microsoft ne kontrolira niti ograničava regije iz kojih Klijent ili Klijentovi krajnji korisnici mogu pristupiti Korisničkim podacima ili ih premještati.</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3508"/>
      <w:r>
        <w:t>Zaštita privatnosti</w:t>
      </w:r>
      <w:bookmarkEnd w:id="59"/>
    </w:p>
    <w:p w14:paraId="15DD36B2" w14:textId="140D3A05" w:rsidR="00086F17" w:rsidRPr="00690C65" w:rsidRDefault="00086F17" w:rsidP="00A44A41">
      <w:pPr>
        <w:pStyle w:val="ProductList-Body"/>
        <w:numPr>
          <w:ilvl w:val="0"/>
          <w:numId w:val="7"/>
        </w:numPr>
        <w:ind w:left="450" w:hanging="270"/>
      </w:pPr>
      <w:r>
        <w:rPr>
          <w:b/>
        </w:rPr>
        <w:t>Brisanje ili povrat Korisničkih podataka</w:t>
      </w:r>
      <w:r w:rsidRPr="0089655D">
        <w:rPr>
          <w:b/>
        </w:rPr>
        <w:t>.</w:t>
      </w:r>
      <w:r>
        <w:t xml:space="preserve"> Microsoft će onemogućiti račun i izbrisati Korisničke podatke s računa nakon najviše 180 dana nakon isteka ili raskida Klijentova korištenja Online usluge. </w:t>
      </w:r>
    </w:p>
    <w:p w14:paraId="6287F55F" w14:textId="36E258AD" w:rsidR="00086F17" w:rsidRPr="00690C65" w:rsidRDefault="00086F17" w:rsidP="00A44A41">
      <w:pPr>
        <w:pStyle w:val="ProductList-Body"/>
        <w:numPr>
          <w:ilvl w:val="0"/>
          <w:numId w:val="7"/>
        </w:numPr>
        <w:ind w:left="450" w:hanging="270"/>
      </w:pPr>
      <w:r>
        <w:rPr>
          <w:b/>
        </w:rPr>
        <w:t>Prijenos Korisničkih podataka</w:t>
      </w:r>
      <w:r w:rsidRPr="0089655D">
        <w:rPr>
          <w:b/>
        </w:rPr>
        <w:t>.</w:t>
      </w:r>
      <w:r>
        <w:t xml:space="preserve"> Microsoft će tijekom razdoblja utvrđenog Klijentovim ugovorom o količinskom licenciranju biti certificiran prema sigurnosnim smjernicama EU-a i Švicarske, pod uvjetom da ih se pridržavaju državne ustanove Sjedinjenih Američkih Država. K tome, osim ako je Klijent odustao od Standardnih ugovornih klauzula, svi prijenosi Korisničkih podataka izvan Europske unije, Europskog gospodarskog područja i Švicarske reguliraju se Standardnim ugovornim klauzulama.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555A6521" w:rsidR="00086F17" w:rsidRPr="00690C65" w:rsidRDefault="00086F17" w:rsidP="00CD7F8D">
      <w:pPr>
        <w:pStyle w:val="ProductList-Body"/>
        <w:numPr>
          <w:ilvl w:val="0"/>
          <w:numId w:val="7"/>
        </w:numPr>
        <w:ind w:left="450" w:hanging="270"/>
      </w:pPr>
      <w:r>
        <w:rPr>
          <w:b/>
        </w:rPr>
        <w:t>Prijenos podizvođača</w:t>
      </w:r>
      <w:r w:rsidRPr="0089655D">
        <w:rPr>
          <w:b/>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Svaka Online usluga ima web-mjesto s popisom podizvođača koji su ovlašteni za pristup Korisničkim podacima, kao i ograničenim ili dodatnim uslugama koje pružaju. Najmanje 14 dana prije davanja ovlaštenja novom podizvođaču za pristup Korisničkim podacima Microsoft će ažurirati primjenjivo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8123509"/>
      <w:r>
        <w:t>Dodatne europske odredbe</w:t>
      </w:r>
      <w:bookmarkEnd w:id="60"/>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61" w:name="_Toc438123510"/>
      <w:r>
        <w:lastRenderedPageBreak/>
        <w:t>Sigurnost</w:t>
      </w:r>
      <w:bookmarkEnd w:id="61"/>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Postupci</w:t>
            </w:r>
          </w:p>
        </w:tc>
      </w:tr>
      <w:tr w:rsidR="00086F17" w14:paraId="7BFB34B6" w14:textId="77777777" w:rsidTr="000B2305">
        <w:tc>
          <w:tcPr>
            <w:tcW w:w="2610" w:type="dxa"/>
            <w:vAlign w:val="center"/>
          </w:tcPr>
          <w:p w14:paraId="4A265EB1" w14:textId="4B939C28" w:rsidR="00086F17" w:rsidRDefault="00086F17" w:rsidP="007303AE">
            <w:pPr>
              <w:pStyle w:val="ProductList-Body"/>
            </w:pPr>
            <w:r>
              <w:t>Organizacija sigurnosti informacija</w:t>
            </w:r>
          </w:p>
        </w:tc>
        <w:tc>
          <w:tcPr>
            <w:tcW w:w="8190" w:type="dxa"/>
          </w:tcPr>
          <w:p w14:paraId="4CCE6AB8" w14:textId="7F0E44E2" w:rsidR="009C6951" w:rsidRPr="00690C65" w:rsidRDefault="009C6951" w:rsidP="009C6951">
            <w:pPr>
              <w:pStyle w:val="ProductList-Body"/>
            </w:pPr>
            <w:r>
              <w:rPr>
                <w:b/>
              </w:rPr>
              <w:t>Vlasništvo nad sigurnošću</w:t>
            </w:r>
            <w:r w:rsidRPr="0089655D">
              <w:rPr>
                <w:b/>
              </w:rPr>
              <w:t>.</w:t>
            </w:r>
            <w:r>
              <w:t xml:space="preserve"> Microsoft je imenovao jednog ili više sigurnosnih predstavnika odgovornih za koordiniranje i nadzor nad sigurnosnim pravilima i postupcima.</w:t>
            </w:r>
          </w:p>
          <w:p w14:paraId="25E100F8" w14:textId="7660AD52" w:rsidR="009C6951" w:rsidRPr="00690C65" w:rsidRDefault="009C6951" w:rsidP="0088164F">
            <w:pPr>
              <w:pStyle w:val="ProductList-Body"/>
              <w:spacing w:before="40"/>
            </w:pPr>
            <w:r>
              <w:rPr>
                <w:b/>
              </w:rPr>
              <w:t>Sigurnosne uloge i odgovornosti</w:t>
            </w:r>
            <w:r w:rsidRPr="0089655D">
              <w:rPr>
                <w:b/>
              </w:rPr>
              <w:t>.</w:t>
            </w:r>
            <w:r>
              <w:t xml:space="preserve"> Microsoftovo osoblje s pristupom Korisničkim podacima podliježe obvezi čuvanja povjerljivosti.</w:t>
            </w:r>
          </w:p>
          <w:p w14:paraId="43EEE1B1" w14:textId="14EE093C" w:rsidR="009C6951" w:rsidRPr="00690C65" w:rsidRDefault="009C6951" w:rsidP="0088164F">
            <w:pPr>
              <w:pStyle w:val="ProductList-Body"/>
              <w:spacing w:before="40"/>
            </w:pPr>
            <w:r>
              <w:rPr>
                <w:b/>
              </w:rPr>
              <w:t>Program upravljanja rizikom</w:t>
            </w:r>
            <w:r w:rsidRPr="0089655D">
              <w:rPr>
                <w:b/>
              </w:rPr>
              <w:t>.</w:t>
            </w:r>
            <w:r>
              <w:t xml:space="preserve"> Microsoft je proveo procjenu rizika prije obrade Korisničkih podataka ili pokretanja Online usluga.</w:t>
            </w:r>
          </w:p>
          <w:p w14:paraId="3D0B77AE" w14:textId="3E551499" w:rsidR="00086F17" w:rsidRDefault="009C6951" w:rsidP="009C6951">
            <w:pPr>
              <w:pStyle w:val="ProductList-Body"/>
            </w:pPr>
            <w:r>
              <w:t>Microsoft zadržava svoje sigurnosne dokumente prema svojim zahtjevima zadržavanja nakon što prestanu vrijediti.</w:t>
            </w:r>
          </w:p>
        </w:tc>
      </w:tr>
      <w:tr w:rsidR="00086F17" w14:paraId="7414B36E" w14:textId="77777777" w:rsidTr="000B2305">
        <w:tc>
          <w:tcPr>
            <w:tcW w:w="2610" w:type="dxa"/>
            <w:vAlign w:val="center"/>
          </w:tcPr>
          <w:p w14:paraId="6F221689" w14:textId="78DA8E2F" w:rsidR="00086F17" w:rsidRDefault="00086F17" w:rsidP="007303AE">
            <w:pPr>
              <w:pStyle w:val="ProductList-Body"/>
            </w:pPr>
            <w:r>
              <w:t>Upravljanje imovinom</w:t>
            </w:r>
          </w:p>
        </w:tc>
        <w:tc>
          <w:tcPr>
            <w:tcW w:w="8190" w:type="dxa"/>
          </w:tcPr>
          <w:p w14:paraId="6DA73246" w14:textId="0BE2B773" w:rsidR="009C6951" w:rsidRPr="00690C65" w:rsidRDefault="009C6951" w:rsidP="009C6951">
            <w:pPr>
              <w:pStyle w:val="ProductList-Body"/>
            </w:pPr>
            <w:r>
              <w:rPr>
                <w:b/>
              </w:rPr>
              <w:t>Inventar imovine</w:t>
            </w:r>
            <w:r w:rsidRPr="0089655D">
              <w:rPr>
                <w:b/>
              </w:rPr>
              <w:t>.</w:t>
            </w:r>
            <w: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690C65" w:rsidRDefault="009C6951" w:rsidP="0088164F">
            <w:pPr>
              <w:pStyle w:val="ProductList-Body"/>
              <w:spacing w:before="40"/>
            </w:pPr>
            <w:r>
              <w:rPr>
                <w:b/>
              </w:rPr>
              <w:t>Rukovanje imovinom</w:t>
            </w:r>
          </w:p>
          <w:p w14:paraId="44E4A99A" w14:textId="09CE2C4F" w:rsidR="009C6951" w:rsidRPr="00690C65" w:rsidRDefault="00651B74" w:rsidP="00651B74">
            <w:pPr>
              <w:pStyle w:val="ProductList-Body"/>
              <w:ind w:left="162" w:hanging="162"/>
            </w:pPr>
            <w:r>
              <w:t>-</w:t>
            </w:r>
            <w:r>
              <w:tab/>
              <w:t>Microsoft klasificira Korisničke podatke kako bi ih lakše identificirao i omogućio odgovarajuće ograničenje pristupa Korisničkim podacima.</w:t>
            </w:r>
          </w:p>
          <w:p w14:paraId="134B5436" w14:textId="2C7EBF23" w:rsidR="009C6951" w:rsidRPr="00690C65" w:rsidRDefault="002A3B84" w:rsidP="00651B74">
            <w:pPr>
              <w:pStyle w:val="ProductList-Body"/>
              <w:ind w:left="162" w:hanging="162"/>
            </w:pPr>
            <w:r>
              <w:t>-</w:t>
            </w:r>
            <w:r>
              <w:tab/>
              <w:t>Microsoft nameće ograničenja u ispisu Korisničkih podataka i ima utvrđene postupke za zbrinjavanje ispisanih materijala koji sadrže Korisničke podatke.</w:t>
            </w:r>
          </w:p>
          <w:p w14:paraId="4579FE11" w14:textId="7C764D83" w:rsidR="00086F17" w:rsidRDefault="009C6951" w:rsidP="00A44A41">
            <w:pPr>
              <w:pStyle w:val="ProductList-Body"/>
              <w:numPr>
                <w:ilvl w:val="0"/>
                <w:numId w:val="11"/>
              </w:numPr>
              <w:ind w:left="162" w:hanging="180"/>
            </w:pPr>
            <w: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0B2305">
        <w:tc>
          <w:tcPr>
            <w:tcW w:w="2610" w:type="dxa"/>
            <w:vAlign w:val="center"/>
          </w:tcPr>
          <w:p w14:paraId="59347A52" w14:textId="738D913D" w:rsidR="00086F17" w:rsidRDefault="00086F17" w:rsidP="007303AE">
            <w:pPr>
              <w:pStyle w:val="ProductList-Body"/>
            </w:pPr>
            <w:r>
              <w:t>Sigurnost ljudskih resursa</w:t>
            </w:r>
          </w:p>
        </w:tc>
        <w:tc>
          <w:tcPr>
            <w:tcW w:w="8190" w:type="dxa"/>
          </w:tcPr>
          <w:p w14:paraId="4D458344" w14:textId="28E5AABF" w:rsidR="00086F17" w:rsidRDefault="009C6951" w:rsidP="008E1EAF">
            <w:pPr>
              <w:pStyle w:val="ProductList-Body"/>
            </w:pPr>
            <w:r>
              <w:rPr>
                <w:b/>
              </w:rPr>
              <w:t>Sigurnosna obuka</w:t>
            </w:r>
            <w:r w:rsidRPr="0089655D">
              <w:rPr>
                <w:b/>
              </w:rPr>
              <w:t>.</w:t>
            </w:r>
            <w: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0B2305">
        <w:tc>
          <w:tcPr>
            <w:tcW w:w="2610" w:type="dxa"/>
            <w:vAlign w:val="center"/>
          </w:tcPr>
          <w:p w14:paraId="17640D63" w14:textId="1909CE38" w:rsidR="00086F17" w:rsidRDefault="00086F17" w:rsidP="007303AE">
            <w:pPr>
              <w:pStyle w:val="ProductList-Body"/>
            </w:pPr>
            <w:r>
              <w:t>Fizička i ekološka sigurnost</w:t>
            </w:r>
          </w:p>
        </w:tc>
        <w:tc>
          <w:tcPr>
            <w:tcW w:w="8190" w:type="dxa"/>
          </w:tcPr>
          <w:p w14:paraId="0E056EAF" w14:textId="21CE734C" w:rsidR="009C6951" w:rsidRPr="00690C65" w:rsidRDefault="009C6951" w:rsidP="009C6951">
            <w:pPr>
              <w:pStyle w:val="ProductList-Body"/>
            </w:pPr>
            <w:r>
              <w:rPr>
                <w:b/>
              </w:rPr>
              <w:t>Fizički pristup lokacijama</w:t>
            </w:r>
            <w:r w:rsidRPr="0089655D">
              <w:rPr>
                <w:b/>
              </w:rPr>
              <w:t>.</w:t>
            </w:r>
            <w:r>
              <w:t xml:space="preserve"> Microsoft ograničava pristup lokacijama na kojima se nalaze informacijski sustavi koji obrađuju Korisničke podatke na identificirane ovlaštene pojedince.</w:t>
            </w:r>
          </w:p>
          <w:p w14:paraId="0173E035" w14:textId="4AD1F14D" w:rsidR="009C6951" w:rsidRPr="00690C65" w:rsidRDefault="009C6951" w:rsidP="0088164F">
            <w:pPr>
              <w:pStyle w:val="ProductList-Body"/>
              <w:spacing w:before="40"/>
            </w:pPr>
            <w:r>
              <w:rPr>
                <w:b/>
              </w:rPr>
              <w:t>Fizički pristup komponentama</w:t>
            </w:r>
            <w:r w:rsidRPr="0089655D">
              <w:rPr>
                <w:b/>
              </w:rPr>
              <w:t>.</w:t>
            </w:r>
            <w: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690C65" w:rsidRDefault="009C6951" w:rsidP="0088164F">
            <w:pPr>
              <w:pStyle w:val="ProductList-Body"/>
              <w:spacing w:before="40"/>
            </w:pPr>
            <w:r>
              <w:rPr>
                <w:b/>
              </w:rPr>
              <w:t>Zaštita od prekida usluge</w:t>
            </w:r>
            <w:r w:rsidRPr="0089655D">
              <w:rPr>
                <w:b/>
              </w:rPr>
              <w:t>.</w:t>
            </w:r>
            <w:r>
              <w:t xml:space="preserve"> Microsoft koristi različite općeprihvaćene sustave za zaštitu od gubitka podataka uslijed nestanka struje ili smetnje u vezi.</w:t>
            </w:r>
          </w:p>
          <w:p w14:paraId="746254B8" w14:textId="5CE993D4" w:rsidR="00086F17" w:rsidRDefault="009C6951" w:rsidP="0088164F">
            <w:pPr>
              <w:pStyle w:val="ProductList-Body"/>
              <w:spacing w:before="40"/>
            </w:pPr>
            <w:r>
              <w:rPr>
                <w:b/>
              </w:rPr>
              <w:t>Odlaganje komponenti</w:t>
            </w:r>
            <w:r w:rsidRPr="0089655D">
              <w:rPr>
                <w:b/>
              </w:rPr>
              <w:t>.</w:t>
            </w:r>
            <w:r>
              <w:t xml:space="preserve"> Microsoft koristi općeprihvaćene postupke za brisanje Korisničkih podataka kad više nisu potrebni.</w:t>
            </w:r>
          </w:p>
        </w:tc>
      </w:tr>
      <w:tr w:rsidR="00086F17" w14:paraId="5142F166" w14:textId="77777777" w:rsidTr="000B2305">
        <w:tc>
          <w:tcPr>
            <w:tcW w:w="2610" w:type="dxa"/>
            <w:vAlign w:val="center"/>
          </w:tcPr>
          <w:p w14:paraId="4E573BCA" w14:textId="3DE6A7D5" w:rsidR="00086F17" w:rsidRDefault="00086F17" w:rsidP="007303AE">
            <w:pPr>
              <w:pStyle w:val="ProductList-Body"/>
            </w:pPr>
            <w:r>
              <w:t>Upravljanje komunikacijama i operacijama</w:t>
            </w:r>
          </w:p>
        </w:tc>
        <w:tc>
          <w:tcPr>
            <w:tcW w:w="8190" w:type="dxa"/>
          </w:tcPr>
          <w:p w14:paraId="52A9B3B5" w14:textId="2B32BAB3" w:rsidR="009C6951" w:rsidRPr="00690C65" w:rsidRDefault="009C6951" w:rsidP="009C6951">
            <w:pPr>
              <w:pStyle w:val="ProductList-Body"/>
            </w:pPr>
            <w:r>
              <w:rPr>
                <w:b/>
              </w:rPr>
              <w:t>Pravila rada</w:t>
            </w:r>
            <w:r w:rsidRPr="0089655D">
              <w:rPr>
                <w:b/>
              </w:rPr>
              <w:t>.</w:t>
            </w:r>
            <w:r>
              <w:t xml:space="preserve"> Microsoft održava sigurnosne dokumente koji opisuju njegove sigurnosne mjere i relevantne postupke i obveze njegova osoblja koje ima pristup Korisničkim podacima.</w:t>
            </w:r>
          </w:p>
          <w:p w14:paraId="53600F6E" w14:textId="77777777" w:rsidR="009C6951" w:rsidRPr="00690C65" w:rsidRDefault="009C6951" w:rsidP="0088164F">
            <w:pPr>
              <w:pStyle w:val="ProductList-Body"/>
              <w:spacing w:before="40"/>
            </w:pPr>
            <w:r>
              <w:rPr>
                <w:b/>
              </w:rPr>
              <w:t>Postupci za oporavak podataka</w:t>
            </w:r>
          </w:p>
          <w:p w14:paraId="273CBF49" w14:textId="1F3FDE1A" w:rsidR="009C6951" w:rsidRPr="00690C65" w:rsidRDefault="003D22CB" w:rsidP="003D22CB">
            <w:pPr>
              <w:pStyle w:val="ProductList-Body"/>
              <w:ind w:left="162" w:hanging="162"/>
            </w:pPr>
            <w:r>
              <w:t>-</w:t>
            </w:r>
            <w: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690C65" w:rsidRDefault="003D22CB" w:rsidP="003D22CB">
            <w:pPr>
              <w:pStyle w:val="ProductList-Body"/>
              <w:ind w:left="162" w:hanging="162"/>
            </w:pPr>
            <w:r>
              <w:t>-</w:t>
            </w:r>
            <w:r>
              <w:tab/>
              <w:t>Microsoft pohranjuje kopije Korisničkih podataka i postupke oporavka podataka na mjestu koje nije ono gdje se nalazi primarna računalna oprema koja obrađuje Korisničke podatke.</w:t>
            </w:r>
          </w:p>
          <w:p w14:paraId="21D206B8" w14:textId="396DEE6C" w:rsidR="009C6951" w:rsidRPr="00690C65" w:rsidRDefault="003D22CB" w:rsidP="003D22CB">
            <w:pPr>
              <w:pStyle w:val="ProductList-Body"/>
              <w:ind w:left="162" w:hanging="162"/>
            </w:pPr>
            <w:r>
              <w:t>-</w:t>
            </w:r>
            <w:r>
              <w:tab/>
              <w:t>Microsoft ima posebne postupke koji reguliraju pristup primjercima Korisničkih podataka.</w:t>
            </w:r>
          </w:p>
          <w:p w14:paraId="3C26ED13" w14:textId="77777777" w:rsidR="00BD6155" w:rsidRDefault="00BD6155" w:rsidP="00BD6155">
            <w:pPr>
              <w:pStyle w:val="ProductList-Body"/>
              <w:ind w:left="162" w:hanging="162"/>
            </w:pPr>
            <w:r>
              <w:tab/>
              <w:t>Microsoft pregledava postupke oporavka podataka najmanje svakih šest mjeseci, osim postupaka oporavka podataka za Azure Government Services koji se pregledavaju svakih dvanaest mjeseci.</w:t>
            </w:r>
          </w:p>
          <w:p w14:paraId="0C13E134" w14:textId="170BC129" w:rsidR="009C6951" w:rsidRPr="00690C65" w:rsidRDefault="003D22CB" w:rsidP="003D22CB">
            <w:pPr>
              <w:pStyle w:val="ProductList-Body"/>
              <w:ind w:left="162" w:hanging="162"/>
            </w:pPr>
            <w:r>
              <w:t>-</w:t>
            </w:r>
            <w: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690C65" w:rsidRDefault="009C6951" w:rsidP="0088164F">
            <w:pPr>
              <w:pStyle w:val="ProductList-Body"/>
              <w:spacing w:before="40"/>
            </w:pPr>
            <w:r>
              <w:rPr>
                <w:b/>
              </w:rPr>
              <w:t>Zlonamjerni softver</w:t>
            </w:r>
            <w:r w:rsidRPr="0089655D">
              <w:rPr>
                <w:b/>
              </w:rPr>
              <w:t>.</w:t>
            </w:r>
            <w: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7F0A21" w:rsidRDefault="00566D26" w:rsidP="00566D26">
            <w:pPr>
              <w:pStyle w:val="ProductList-Body"/>
              <w:spacing w:before="40"/>
            </w:pPr>
            <w:r>
              <w:rPr>
                <w:b/>
              </w:rPr>
              <w:t>Podaci koji prelaze granice</w:t>
            </w:r>
          </w:p>
          <w:p w14:paraId="1DC56DB1" w14:textId="77777777" w:rsidR="00566D26" w:rsidRPr="007F0A21" w:rsidRDefault="00566D26" w:rsidP="00566D26">
            <w:pPr>
              <w:pStyle w:val="ProductList-Body"/>
              <w:ind w:left="162" w:hanging="162"/>
            </w:pPr>
            <w:r>
              <w:t>-</w:t>
            </w:r>
            <w:r>
              <w:tab/>
              <w:t>Microsoft šifrira ili omogućuje Klijentu šifriranje Korisničkih podataka koji se prenose putem javnih mreža.</w:t>
            </w:r>
          </w:p>
          <w:p w14:paraId="70E6C4C4" w14:textId="3A0DD52D" w:rsidR="009C6951" w:rsidRPr="00690C65" w:rsidRDefault="00566D26" w:rsidP="00566D26">
            <w:pPr>
              <w:pStyle w:val="ProductList-Body"/>
              <w:ind w:left="162" w:hanging="162"/>
            </w:pPr>
            <w:r>
              <w:t>-</w:t>
            </w:r>
            <w:r>
              <w:tab/>
              <w:t>Microsoft ograničava pristup Korisničkim podacima na medijima koji izlaze iz njegovih lokacija</w:t>
            </w:r>
            <w:r w:rsidR="003D22CB">
              <w:t>.</w:t>
            </w:r>
          </w:p>
          <w:p w14:paraId="039DA155" w14:textId="73742380" w:rsidR="00086F17" w:rsidRDefault="009C6951" w:rsidP="0088164F">
            <w:pPr>
              <w:pStyle w:val="ProductList-Body"/>
              <w:spacing w:before="40"/>
            </w:pPr>
            <w:r>
              <w:rPr>
                <w:b/>
              </w:rPr>
              <w:lastRenderedPageBreak/>
              <w:t>Zapisivanje događaja</w:t>
            </w:r>
            <w:r w:rsidRPr="0089655D">
              <w:rPr>
                <w:b/>
              </w:rPr>
              <w:t>.</w:t>
            </w:r>
            <w: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0B2305">
        <w:tc>
          <w:tcPr>
            <w:tcW w:w="2610" w:type="dxa"/>
            <w:vAlign w:val="center"/>
          </w:tcPr>
          <w:p w14:paraId="1033C6C0" w14:textId="538D8B4A" w:rsidR="00086F17" w:rsidRDefault="00086F17" w:rsidP="007303AE">
            <w:pPr>
              <w:pStyle w:val="ProductList-Body"/>
            </w:pPr>
            <w:r>
              <w:lastRenderedPageBreak/>
              <w:t>Kontrola pristupa</w:t>
            </w:r>
          </w:p>
        </w:tc>
        <w:tc>
          <w:tcPr>
            <w:tcW w:w="8190" w:type="dxa"/>
          </w:tcPr>
          <w:p w14:paraId="4D5A88E0" w14:textId="3D42E11B" w:rsidR="009C6951" w:rsidRPr="00690C65" w:rsidRDefault="009C6951" w:rsidP="009C6951">
            <w:pPr>
              <w:pStyle w:val="ProductList-Body"/>
            </w:pPr>
            <w:r>
              <w:rPr>
                <w:b/>
              </w:rPr>
              <w:t>Pravila pristupa</w:t>
            </w:r>
            <w:r w:rsidRPr="0089655D">
              <w:rPr>
                <w:b/>
              </w:rPr>
              <w:t>.</w:t>
            </w:r>
            <w:r>
              <w:t xml:space="preserve"> Microsoft vodi evidenciju sigurnosnih privilegija pojedinaca koji imaju pristup Korisničkim podacima.</w:t>
            </w:r>
          </w:p>
          <w:p w14:paraId="2541D145" w14:textId="77777777" w:rsidR="009C6951" w:rsidRPr="00690C65" w:rsidRDefault="009C6951" w:rsidP="0088164F">
            <w:pPr>
              <w:pStyle w:val="ProductList-Body"/>
              <w:spacing w:before="40"/>
            </w:pPr>
            <w:r>
              <w:rPr>
                <w:b/>
              </w:rPr>
              <w:t>Ovlaštenje za pristup</w:t>
            </w:r>
          </w:p>
          <w:p w14:paraId="6905FA03" w14:textId="5006D295" w:rsidR="009C6951" w:rsidRPr="00690C65" w:rsidRDefault="003D22CB" w:rsidP="003D22CB">
            <w:pPr>
              <w:pStyle w:val="ProductList-Body"/>
              <w:ind w:left="162" w:hanging="162"/>
            </w:pPr>
            <w:r>
              <w:t>-</w:t>
            </w:r>
            <w:r>
              <w:tab/>
              <w:t>Microsoft vodi i ažurira evidenciju osoblja ovlaštenog za pristup sustavima tvrtke Microsoft koji sadrže Korisničke podatke.</w:t>
            </w:r>
          </w:p>
          <w:p w14:paraId="25553CE7" w14:textId="30C9726D" w:rsidR="009C6951" w:rsidRPr="00690C65" w:rsidRDefault="003D22CB" w:rsidP="003D22CB">
            <w:pPr>
              <w:pStyle w:val="ProductList-Body"/>
              <w:ind w:left="162" w:hanging="162"/>
            </w:pPr>
            <w:r>
              <w:t>-</w:t>
            </w:r>
            <w:r>
              <w:tab/>
              <w:t>Microsoft deaktivira vjerodajnice za provjeru autentičnosti koje nisu korištene određeno vrijeme, ne dulje od šest mjeseci.</w:t>
            </w:r>
          </w:p>
          <w:p w14:paraId="520E2E67" w14:textId="3B378056" w:rsidR="009C6951" w:rsidRPr="00690C65" w:rsidRDefault="003D22CB" w:rsidP="003D22CB">
            <w:pPr>
              <w:pStyle w:val="ProductList-Body"/>
              <w:ind w:left="162" w:hanging="162"/>
            </w:pPr>
            <w:r>
              <w:t>-</w:t>
            </w:r>
            <w:r>
              <w:tab/>
              <w:t xml:space="preserve">Microsoft identificira osoblje koje može dodijeliti, promijeniti ili otkazati ovlašteni pristup podacima i resursima. </w:t>
            </w:r>
          </w:p>
          <w:p w14:paraId="05170003" w14:textId="5B433AAF" w:rsidR="009C6951" w:rsidRPr="00690C65" w:rsidRDefault="003D22CB" w:rsidP="003D22CB">
            <w:pPr>
              <w:pStyle w:val="ProductList-Body"/>
              <w:ind w:left="162" w:hanging="162"/>
            </w:pPr>
            <w:r>
              <w:t>-</w:t>
            </w:r>
            <w:r>
              <w:tab/>
              <w:t>Microsoft osigurava da, ondje gdje više od jednog pojedinca ima pristup sustavima koji sadrže Korisničke podatke, ti pojedinci imaju zasebne identifikatore/prijave.</w:t>
            </w:r>
          </w:p>
          <w:p w14:paraId="5E68175B" w14:textId="77777777" w:rsidR="009C6951" w:rsidRPr="00690C65" w:rsidRDefault="009C6951" w:rsidP="0088164F">
            <w:pPr>
              <w:pStyle w:val="ProductList-Body"/>
              <w:spacing w:before="40"/>
            </w:pPr>
            <w:r>
              <w:rPr>
                <w:b/>
              </w:rPr>
              <w:t>Najmanje privilegija</w:t>
            </w:r>
          </w:p>
          <w:p w14:paraId="5A54D499" w14:textId="3D2F2471" w:rsidR="009C6951" w:rsidRPr="00690C65" w:rsidRDefault="003D22CB" w:rsidP="003D22CB">
            <w:pPr>
              <w:pStyle w:val="ProductList-Body"/>
              <w:ind w:left="162" w:hanging="162"/>
            </w:pPr>
            <w:r>
              <w:t>-</w:t>
            </w:r>
            <w:r>
              <w:tab/>
              <w:t xml:space="preserve">Osoblju tehničke podrške jedinom je dopušteno imati pristup Korisničkim podacima po potrebi. </w:t>
            </w:r>
          </w:p>
          <w:p w14:paraId="036CE9EC" w14:textId="5495C6DC" w:rsidR="009C6951" w:rsidRPr="00690C65" w:rsidRDefault="003D22CB" w:rsidP="003D22CB">
            <w:pPr>
              <w:pStyle w:val="ProductList-Body"/>
              <w:ind w:left="162" w:hanging="162"/>
            </w:pPr>
            <w:r>
              <w:t>-</w:t>
            </w:r>
            <w:r>
              <w:tab/>
              <w:t>Microsoft ograničava pristup Korisničkim podacima samo na one pojedince koji trebaju takav pristup da bi radili svoj posao.</w:t>
            </w:r>
          </w:p>
          <w:p w14:paraId="0456AB46" w14:textId="77777777" w:rsidR="009C6951" w:rsidRPr="00690C65" w:rsidRDefault="009C6951" w:rsidP="0088164F">
            <w:pPr>
              <w:pStyle w:val="ProductList-Body"/>
              <w:spacing w:before="40"/>
            </w:pPr>
            <w:r>
              <w:rPr>
                <w:b/>
              </w:rPr>
              <w:t>Integritet i povjerljivost</w:t>
            </w:r>
          </w:p>
          <w:p w14:paraId="0BF55A2D" w14:textId="10FACE86" w:rsidR="009C6951" w:rsidRPr="00690C65" w:rsidRDefault="003D22CB" w:rsidP="003D22CB">
            <w:pPr>
              <w:pStyle w:val="ProductList-Body"/>
              <w:ind w:left="162" w:hanging="162"/>
            </w:pPr>
            <w:r>
              <w:t>-</w:t>
            </w:r>
            <w:r>
              <w:tab/>
              <w:t>Microsoft upućuje Microsoftovo osoblje da onemogući administrativne sesije kad napušta Microsoftovu kontrolu ili kad se računala ostavljaju bez nadzora na drugi način.</w:t>
            </w:r>
          </w:p>
          <w:p w14:paraId="5E91173C" w14:textId="00D1B40A" w:rsidR="009C6951" w:rsidRPr="00690C65" w:rsidRDefault="003D22CB" w:rsidP="003D22CB">
            <w:pPr>
              <w:pStyle w:val="ProductList-Body"/>
              <w:ind w:left="162" w:hanging="162"/>
            </w:pPr>
            <w:r>
              <w:t>-</w:t>
            </w:r>
            <w:r>
              <w:tab/>
              <w:t>Microsoft pohranjuje lozinke na način koji ih čini neprobojnim dok vrijede.</w:t>
            </w:r>
          </w:p>
          <w:p w14:paraId="7F353D0C" w14:textId="77777777" w:rsidR="009C6951" w:rsidRPr="00690C65" w:rsidRDefault="009C6951" w:rsidP="0088164F">
            <w:pPr>
              <w:pStyle w:val="ProductList-Body"/>
              <w:spacing w:before="40"/>
            </w:pPr>
            <w:r>
              <w:rPr>
                <w:b/>
              </w:rPr>
              <w:t>Provjera autentičnosti</w:t>
            </w:r>
          </w:p>
          <w:p w14:paraId="3873F6E9" w14:textId="07F49072" w:rsidR="009C6951" w:rsidRPr="00690C65" w:rsidRDefault="003D22CB" w:rsidP="003D22CB">
            <w:pPr>
              <w:pStyle w:val="ProductList-Body"/>
              <w:ind w:left="162" w:hanging="162"/>
            </w:pPr>
            <w:r>
              <w:t>-</w:t>
            </w:r>
            <w:r>
              <w:tab/>
              <w:t>Microsoft koristi općeprihvaćene postupke za identifikaciju i provjeru autentičnosti korisnika koji pokušaju pristupiti informacijskim sustavima.</w:t>
            </w:r>
          </w:p>
          <w:p w14:paraId="53D424BB" w14:textId="4C560A5B" w:rsidR="009C6951" w:rsidRPr="00690C65" w:rsidRDefault="003D22CB" w:rsidP="003D22CB">
            <w:pPr>
              <w:pStyle w:val="ProductList-Body"/>
              <w:ind w:left="162" w:hanging="162"/>
            </w:pPr>
            <w:r>
              <w:t>-</w:t>
            </w:r>
            <w:r>
              <w:tab/>
              <w:t>Ondje gdje se mehanizmi provjere autentičnosti temelje na lozinkama, Microsoft zahtijeva da lozinke budu redovito obnavljane.</w:t>
            </w:r>
          </w:p>
          <w:p w14:paraId="0C91FCD8" w14:textId="1BD81918" w:rsidR="009C6951" w:rsidRPr="00690C65" w:rsidRDefault="003D22CB" w:rsidP="003D22CB">
            <w:pPr>
              <w:pStyle w:val="ProductList-Body"/>
              <w:ind w:left="162" w:hanging="162"/>
            </w:pPr>
            <w:r>
              <w:t>-</w:t>
            </w:r>
            <w:r>
              <w:tab/>
              <w:t>Ondje gdje se mehanizmi provjere autentičnosti temelje na lozinkama, Microsoft zahtijeva da lozinka ima najmanje osam znakova.</w:t>
            </w:r>
          </w:p>
          <w:p w14:paraId="579D94F4" w14:textId="4C476936" w:rsidR="009C6951" w:rsidRPr="00690C65" w:rsidRDefault="003D22CB" w:rsidP="003D22CB">
            <w:pPr>
              <w:pStyle w:val="ProductList-Body"/>
              <w:ind w:left="162" w:hanging="162"/>
            </w:pPr>
            <w:r>
              <w:t>-</w:t>
            </w:r>
            <w:r>
              <w:tab/>
              <w:t>Microsoft osigurava da deaktivirani ili istekli identifikatori ne budu dodijeljeni drugim pojedincima.</w:t>
            </w:r>
          </w:p>
          <w:p w14:paraId="53682E1B" w14:textId="6A9C1EFF" w:rsidR="009C6951" w:rsidRPr="00690C65" w:rsidRDefault="003D22CB" w:rsidP="003D22CB">
            <w:pPr>
              <w:pStyle w:val="ProductList-Body"/>
              <w:ind w:left="162" w:hanging="162"/>
            </w:pPr>
            <w:r>
              <w:t>-</w:t>
            </w:r>
            <w:r>
              <w:tab/>
              <w:t>Microsoft nadzire ili omogućuje Klijentu nadziranje ponovnih pokušaja dobivanja pristupa informacijskom sustavu pomoću nevaljane lozinke.</w:t>
            </w:r>
          </w:p>
          <w:p w14:paraId="5EBD9700" w14:textId="025E0970" w:rsidR="009C6951" w:rsidRPr="00690C65" w:rsidRDefault="003D22CB" w:rsidP="003D22CB">
            <w:pPr>
              <w:pStyle w:val="ProductList-Body"/>
              <w:ind w:left="162" w:hanging="162"/>
            </w:pPr>
            <w:r>
              <w:t>-</w:t>
            </w:r>
            <w:r>
              <w:tab/>
              <w:t>Microsoft održava općeprihvaćene postupke za deaktivaciju lozinki koje su oštećene ili nehotično otkrivene.</w:t>
            </w:r>
          </w:p>
          <w:p w14:paraId="2A56C8FF" w14:textId="6C9CB745" w:rsidR="009C6951" w:rsidRPr="00690C65" w:rsidRDefault="003D22CB" w:rsidP="003D22CB">
            <w:pPr>
              <w:pStyle w:val="ProductList-Body"/>
              <w:ind w:left="162" w:hanging="162"/>
            </w:pPr>
            <w:r>
              <w:t>-</w:t>
            </w:r>
            <w:r>
              <w:tab/>
              <w:t>Microsoft koristi općeprihvaćene postupke zaštite lozinke, uključujući postupke osmišljene za održavanje povjerljivosti i integriteta lozinki kad se prenesu i distribuiraju te dok su pohranjene.</w:t>
            </w:r>
          </w:p>
          <w:p w14:paraId="2D5C6E6C" w14:textId="4BEC2035" w:rsidR="00086F17" w:rsidRDefault="009C6951" w:rsidP="007303AE">
            <w:pPr>
              <w:pStyle w:val="ProductList-Body"/>
              <w:spacing w:before="40"/>
            </w:pPr>
            <w:r>
              <w:rPr>
                <w:b/>
              </w:rPr>
              <w:t>Dizajn mreže</w:t>
            </w:r>
            <w:r w:rsidRPr="0089655D">
              <w:rPr>
                <w:b/>
              </w:rPr>
              <w:t>.</w:t>
            </w:r>
            <w: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0B2305">
        <w:tc>
          <w:tcPr>
            <w:tcW w:w="2610" w:type="dxa"/>
            <w:vAlign w:val="center"/>
          </w:tcPr>
          <w:p w14:paraId="2C4520EB" w14:textId="54C172FD" w:rsidR="00086F17" w:rsidRDefault="00086F17" w:rsidP="007303AE">
            <w:pPr>
              <w:pStyle w:val="ProductList-Body"/>
            </w:pPr>
            <w:r>
              <w:t>Upravljanje sigurnosnim incidentima u vezi s informacijama</w:t>
            </w:r>
          </w:p>
        </w:tc>
        <w:tc>
          <w:tcPr>
            <w:tcW w:w="8190" w:type="dxa"/>
          </w:tcPr>
          <w:p w14:paraId="1028D5CF" w14:textId="77777777" w:rsidR="00272578" w:rsidRPr="00690C65" w:rsidRDefault="00272578" w:rsidP="00272578">
            <w:pPr>
              <w:pStyle w:val="ProductList-Body"/>
            </w:pPr>
            <w:r>
              <w:rPr>
                <w:b/>
              </w:rPr>
              <w:t>Postupak odgovora na incident</w:t>
            </w:r>
          </w:p>
          <w:p w14:paraId="099F1C9A" w14:textId="55CD50F8" w:rsidR="00272578" w:rsidRPr="00690C65" w:rsidRDefault="003D22CB" w:rsidP="003D22CB">
            <w:pPr>
              <w:pStyle w:val="ProductList-Body"/>
              <w:ind w:left="162" w:hanging="162"/>
            </w:pPr>
            <w:r>
              <w:t>-</w:t>
            </w:r>
            <w:r>
              <w:tab/>
              <w:t xml:space="preserve">Microsoft vodi evidenciju povreda sigurnosti s opisom povrede, razdobljem, posljedicama povrede, imenom izvjestitelja i osobe kojoj je povreda prijavljena te </w:t>
            </w:r>
            <w:r>
              <w:rPr>
                <w:color w:val="000000" w:themeColor="text1"/>
              </w:rPr>
              <w:t>postupkom za oporavak podataka.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Za </w:t>
            </w:r>
            <w:r>
              <w:rPr>
                <w:iCs/>
                <w:color w:val="000000" w:themeColor="text1"/>
              </w:rPr>
              <w:t>svaku povredu sigurnosti koja predstavlja Sigurnosni incident, Microsoft će (kako je opisano u članku „Obavijest o sigurnosnom incidentu“ iznad) poslati obavijest bez nepotrebnog odlaganja i, u svakom slučaju, unutar 30 kalendarskih dana.</w:t>
            </w:r>
          </w:p>
          <w:p w14:paraId="3818EE7A" w14:textId="4139419A" w:rsidR="00272578" w:rsidRPr="00690C65" w:rsidRDefault="00272578" w:rsidP="00383E9E">
            <w:pPr>
              <w:pStyle w:val="ProductList-Body"/>
            </w:pPr>
            <w:r>
              <w:rPr>
                <w:color w:val="000000" w:themeColor="text1"/>
              </w:rPr>
              <w:t xml:space="preserve">Microsoft prati ili omogućuje </w:t>
            </w:r>
            <w:r>
              <w:t>Klijentu praćenje otkrivanja Korisničkih podataka, uključujući koji su podaci otkriveni, kome i kada.</w:t>
            </w:r>
          </w:p>
          <w:p w14:paraId="730CA332" w14:textId="2F819071" w:rsidR="00086F17" w:rsidRDefault="00272578" w:rsidP="0088164F">
            <w:pPr>
              <w:pStyle w:val="ProductList-Body"/>
              <w:spacing w:before="40"/>
            </w:pPr>
            <w:r>
              <w:rPr>
                <w:b/>
              </w:rPr>
              <w:t>Nadzor usluge</w:t>
            </w:r>
            <w:r w:rsidRPr="0089655D">
              <w:rPr>
                <w:b/>
              </w:rPr>
              <w:t xml:space="preserve">. </w:t>
            </w:r>
            <w:r>
              <w:t>Microsoftovo sigurnosno osoblje provjerava valjanost zapisa najmanje svakih šest mjeseci kako bi, po potrebi, predložilo pokušaje ispravljanja.</w:t>
            </w:r>
          </w:p>
        </w:tc>
      </w:tr>
      <w:tr w:rsidR="00086F17" w14:paraId="1186CDAD" w14:textId="77777777" w:rsidTr="000B2305">
        <w:tc>
          <w:tcPr>
            <w:tcW w:w="2610" w:type="dxa"/>
            <w:vAlign w:val="center"/>
          </w:tcPr>
          <w:p w14:paraId="417B34CB" w14:textId="1C65413C" w:rsidR="00086F17" w:rsidRDefault="00086F17" w:rsidP="007303AE">
            <w:pPr>
              <w:pStyle w:val="ProductList-Body"/>
            </w:pPr>
            <w:r>
              <w:t>Upravljanje neprekidnosti poslovanja</w:t>
            </w:r>
          </w:p>
        </w:tc>
        <w:tc>
          <w:tcPr>
            <w:tcW w:w="8190" w:type="dxa"/>
          </w:tcPr>
          <w:p w14:paraId="36CE9909" w14:textId="04F316E0" w:rsidR="00272578" w:rsidRPr="00690C65" w:rsidRDefault="003D22CB" w:rsidP="003D22CB">
            <w:pPr>
              <w:pStyle w:val="ProductList-Body"/>
              <w:ind w:left="162" w:hanging="162"/>
            </w:pPr>
            <w:r>
              <w:t>-</w:t>
            </w:r>
            <w:r>
              <w:tab/>
              <w:t>Microsoft održava planove za hitne i nepredviđene situacije za lokacije na kojima se nalaze informacijski sustavi tvrtke Microsoft koji obrađuju Korisničke podatke.</w:t>
            </w:r>
          </w:p>
          <w:p w14:paraId="2EA52B9C" w14:textId="7CC13343" w:rsidR="00086F17" w:rsidRDefault="003D22CB" w:rsidP="003D22CB">
            <w:pPr>
              <w:pStyle w:val="ProductList-Body"/>
              <w:ind w:left="162" w:hanging="162"/>
            </w:pPr>
            <w:r>
              <w:t>-</w:t>
            </w:r>
            <w: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lastRenderedPageBreak/>
        <w:t>Pravila o sigurnosti informacija za Online usluge</w:t>
      </w:r>
    </w:p>
    <w:p w14:paraId="4453B305" w14:textId="77777777" w:rsidR="00C62FB6" w:rsidRPr="00690C65" w:rsidRDefault="00C62FB6" w:rsidP="00C62FB6">
      <w:pPr>
        <w:pStyle w:val="ProductList-Body"/>
      </w:pPr>
      <w:r>
        <w:t>Svaka Online usluga pridržava se pravila o sigurnosti pisanih podataka („Pravila o sigurnosti informacija“) koja su u skladu s kontrolnim standardima i okvirima prikazanim u donjoj tablici.</w:t>
      </w:r>
    </w:p>
    <w:p w14:paraId="5A079929" w14:textId="77777777" w:rsidR="00C62FB6" w:rsidRPr="00690C65" w:rsidRDefault="00C62FB6" w:rsidP="00C62FB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 usluga</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Pravila ponašanja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Pravila ponašanja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Vrsta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Vrsta II</w:t>
            </w:r>
          </w:p>
        </w:tc>
      </w:tr>
      <w:tr w:rsidR="00C62FB6" w:rsidRPr="00C62FB6" w14:paraId="675407D8" w14:textId="77777777" w:rsidTr="00FC7E60">
        <w:trPr>
          <w:trHeight w:val="288"/>
        </w:trPr>
        <w:tc>
          <w:tcPr>
            <w:tcW w:w="2880" w:type="dxa"/>
            <w:vAlign w:val="center"/>
          </w:tcPr>
          <w:p w14:paraId="71AF4730" w14:textId="77777777" w:rsidR="00C62FB6" w:rsidRPr="00C62FB6" w:rsidRDefault="00C62FB6" w:rsidP="00C62FB6">
            <w:pPr>
              <w:pStyle w:val="ProductList-Body"/>
            </w:pPr>
            <w:r>
              <w:t>Usluge Office 365</w:t>
            </w:r>
          </w:p>
        </w:tc>
        <w:tc>
          <w:tcPr>
            <w:tcW w:w="1584" w:type="dxa"/>
            <w:vAlign w:val="center"/>
          </w:tcPr>
          <w:p w14:paraId="6C4AF9F1" w14:textId="77777777" w:rsidR="00C62FB6" w:rsidRPr="00C62FB6" w:rsidRDefault="00C62FB6" w:rsidP="00C62FB6">
            <w:pPr>
              <w:pStyle w:val="ProductList-Body"/>
            </w:pPr>
            <w:r>
              <w:t>Da</w:t>
            </w:r>
          </w:p>
        </w:tc>
        <w:tc>
          <w:tcPr>
            <w:tcW w:w="1584" w:type="dxa"/>
            <w:vAlign w:val="center"/>
          </w:tcPr>
          <w:p w14:paraId="136375FC" w14:textId="3A679BE5" w:rsidR="00C62FB6" w:rsidRPr="00C62FB6" w:rsidRDefault="00C62FB6" w:rsidP="00C62FB6">
            <w:pPr>
              <w:pStyle w:val="ProductList-Body"/>
            </w:pPr>
            <w:r>
              <w:t>Da</w:t>
            </w:r>
            <w:r w:rsidR="00566D26">
              <w:t>**</w:t>
            </w:r>
          </w:p>
        </w:tc>
        <w:tc>
          <w:tcPr>
            <w:tcW w:w="1584" w:type="dxa"/>
            <w:vAlign w:val="center"/>
          </w:tcPr>
          <w:p w14:paraId="69B1F985" w14:textId="5E474E4D" w:rsidR="00C62FB6" w:rsidRPr="00C62FB6" w:rsidRDefault="00C62FB6" w:rsidP="00C62FB6">
            <w:pPr>
              <w:pStyle w:val="ProductList-Body"/>
            </w:pPr>
            <w:r>
              <w:t>Da</w:t>
            </w:r>
            <w:r w:rsidR="00566D26">
              <w:t>**</w:t>
            </w:r>
          </w:p>
        </w:tc>
        <w:tc>
          <w:tcPr>
            <w:tcW w:w="1584" w:type="dxa"/>
            <w:vAlign w:val="center"/>
          </w:tcPr>
          <w:p w14:paraId="6BBE4D43" w14:textId="079E4D73" w:rsidR="00C62FB6" w:rsidRPr="00C62FB6" w:rsidRDefault="00C62FB6" w:rsidP="00C62FB6">
            <w:pPr>
              <w:pStyle w:val="ProductList-Body"/>
            </w:pPr>
            <w:r>
              <w:t>Da</w:t>
            </w:r>
            <w:r w:rsidR="00566D26">
              <w:t>**</w:t>
            </w:r>
          </w:p>
        </w:tc>
        <w:tc>
          <w:tcPr>
            <w:tcW w:w="1584" w:type="dxa"/>
            <w:vAlign w:val="center"/>
          </w:tcPr>
          <w:p w14:paraId="7EA6FD65" w14:textId="5981383B" w:rsidR="00C62FB6" w:rsidRPr="00C62FB6" w:rsidRDefault="00C62FB6" w:rsidP="00C62FB6">
            <w:pPr>
              <w:pStyle w:val="ProductList-Body"/>
            </w:pPr>
            <w:r>
              <w:t>Da</w:t>
            </w:r>
            <w:r w:rsidR="00566D26">
              <w:t>**</w:t>
            </w:r>
          </w:p>
        </w:tc>
      </w:tr>
      <w:tr w:rsidR="00C62FB6" w:rsidRPr="00C62FB6" w14:paraId="08C71880" w14:textId="77777777" w:rsidTr="00FC7E60">
        <w:trPr>
          <w:trHeight w:val="288"/>
        </w:trPr>
        <w:tc>
          <w:tcPr>
            <w:tcW w:w="2880" w:type="dxa"/>
            <w:vAlign w:val="center"/>
          </w:tcPr>
          <w:p w14:paraId="1DBDE8ED" w14:textId="3C61D02A" w:rsidR="00C62FB6" w:rsidRPr="00C62FB6" w:rsidRDefault="00C62FB6" w:rsidP="00C62FB6">
            <w:pPr>
              <w:pStyle w:val="ProductList-Body"/>
            </w:pPr>
            <w:r>
              <w:t xml:space="preserve">Microsoft Dynamics </w:t>
            </w:r>
            <w:r w:rsidR="00BD6155">
              <w:t xml:space="preserve">CRM </w:t>
            </w:r>
            <w:r>
              <w:t>Online Services</w:t>
            </w:r>
          </w:p>
        </w:tc>
        <w:tc>
          <w:tcPr>
            <w:tcW w:w="1584" w:type="dxa"/>
            <w:vAlign w:val="center"/>
          </w:tcPr>
          <w:p w14:paraId="199D7E74" w14:textId="77777777" w:rsidR="00C62FB6" w:rsidRPr="00C62FB6" w:rsidRDefault="00C62FB6" w:rsidP="00C62FB6">
            <w:pPr>
              <w:pStyle w:val="ProductList-Body"/>
            </w:pPr>
            <w:r>
              <w:t>Da</w:t>
            </w:r>
          </w:p>
        </w:tc>
        <w:tc>
          <w:tcPr>
            <w:tcW w:w="1584" w:type="dxa"/>
            <w:vAlign w:val="center"/>
          </w:tcPr>
          <w:p w14:paraId="4A08DE04" w14:textId="77777777" w:rsidR="00C62FB6" w:rsidRPr="00C62FB6" w:rsidRDefault="00C62FB6" w:rsidP="00C62FB6">
            <w:pPr>
              <w:pStyle w:val="ProductList-Body"/>
            </w:pPr>
            <w:r>
              <w:t>Da</w:t>
            </w:r>
          </w:p>
        </w:tc>
        <w:tc>
          <w:tcPr>
            <w:tcW w:w="1584" w:type="dxa"/>
            <w:vAlign w:val="center"/>
          </w:tcPr>
          <w:p w14:paraId="513A09EE" w14:textId="540A7A4F" w:rsidR="00C62FB6" w:rsidRPr="00C62FB6" w:rsidRDefault="008F0187" w:rsidP="00C62FB6">
            <w:pPr>
              <w:pStyle w:val="ProductList-Body"/>
            </w:pPr>
            <w:r>
              <w:t>Da</w:t>
            </w:r>
          </w:p>
        </w:tc>
        <w:tc>
          <w:tcPr>
            <w:tcW w:w="1584" w:type="dxa"/>
            <w:vAlign w:val="center"/>
          </w:tcPr>
          <w:p w14:paraId="3A9BDE6E" w14:textId="77777777" w:rsidR="00C62FB6" w:rsidRPr="00C62FB6" w:rsidRDefault="00C62FB6" w:rsidP="00C62FB6">
            <w:pPr>
              <w:pStyle w:val="ProductList-Body"/>
            </w:pPr>
            <w:r>
              <w:t>Da</w:t>
            </w:r>
          </w:p>
        </w:tc>
        <w:tc>
          <w:tcPr>
            <w:tcW w:w="1584" w:type="dxa"/>
            <w:vAlign w:val="center"/>
          </w:tcPr>
          <w:p w14:paraId="08B0FC2E" w14:textId="77777777" w:rsidR="00C62FB6" w:rsidRPr="00C62FB6" w:rsidRDefault="00C62FB6" w:rsidP="00C62FB6">
            <w:pPr>
              <w:pStyle w:val="ProductList-Body"/>
            </w:pPr>
            <w:r>
              <w:t>Da</w:t>
            </w:r>
          </w:p>
        </w:tc>
      </w:tr>
      <w:tr w:rsidR="00C62FB6" w:rsidRPr="00C62FB6" w14:paraId="10E95515" w14:textId="77777777" w:rsidTr="00FC7E60">
        <w:trPr>
          <w:trHeight w:val="288"/>
        </w:trPr>
        <w:tc>
          <w:tcPr>
            <w:tcW w:w="2880" w:type="dxa"/>
            <w:vAlign w:val="center"/>
          </w:tcPr>
          <w:p w14:paraId="5903AB48" w14:textId="77777777" w:rsidR="00C62FB6" w:rsidRPr="00C62FB6" w:rsidRDefault="00C62FB6" w:rsidP="00C62FB6">
            <w:pPr>
              <w:pStyle w:val="ProductList-Body"/>
            </w:pPr>
            <w:r>
              <w:t>Usluge Microsoft Azure Core</w:t>
            </w:r>
          </w:p>
        </w:tc>
        <w:tc>
          <w:tcPr>
            <w:tcW w:w="1584" w:type="dxa"/>
            <w:vAlign w:val="center"/>
          </w:tcPr>
          <w:p w14:paraId="7CCEDF9D" w14:textId="77777777" w:rsidR="00C62FB6" w:rsidRPr="00C62FB6" w:rsidRDefault="00C62FB6" w:rsidP="00C62FB6">
            <w:pPr>
              <w:pStyle w:val="ProductList-Body"/>
            </w:pPr>
            <w:r>
              <w:t>Da</w:t>
            </w:r>
          </w:p>
        </w:tc>
        <w:tc>
          <w:tcPr>
            <w:tcW w:w="1584" w:type="dxa"/>
            <w:vAlign w:val="center"/>
          </w:tcPr>
          <w:p w14:paraId="276590E8" w14:textId="77777777" w:rsidR="00C62FB6" w:rsidRPr="00C62FB6" w:rsidRDefault="00C62FB6" w:rsidP="00C62FB6">
            <w:pPr>
              <w:pStyle w:val="ProductList-Body"/>
            </w:pPr>
            <w:r>
              <w:t>Da</w:t>
            </w:r>
          </w:p>
        </w:tc>
        <w:tc>
          <w:tcPr>
            <w:tcW w:w="1584" w:type="dxa"/>
            <w:vAlign w:val="center"/>
          </w:tcPr>
          <w:p w14:paraId="7E74EC52" w14:textId="77777777" w:rsidR="00C62FB6" w:rsidRPr="00C62FB6" w:rsidRDefault="00C62FB6" w:rsidP="00C62FB6">
            <w:pPr>
              <w:pStyle w:val="ProductList-Body"/>
            </w:pPr>
            <w:r>
              <w:t>Da</w:t>
            </w:r>
          </w:p>
        </w:tc>
        <w:tc>
          <w:tcPr>
            <w:tcW w:w="1584" w:type="dxa"/>
            <w:vAlign w:val="center"/>
          </w:tcPr>
          <w:p w14:paraId="669AF009" w14:textId="77777777" w:rsidR="00C62FB6" w:rsidRPr="00C62FB6" w:rsidRDefault="00C62FB6" w:rsidP="00C62FB6">
            <w:pPr>
              <w:pStyle w:val="ProductList-Body"/>
            </w:pPr>
            <w:r>
              <w:t>Varira*</w:t>
            </w:r>
          </w:p>
        </w:tc>
        <w:tc>
          <w:tcPr>
            <w:tcW w:w="1584" w:type="dxa"/>
            <w:vAlign w:val="center"/>
          </w:tcPr>
          <w:p w14:paraId="60F778FC" w14:textId="77777777" w:rsidR="00C62FB6" w:rsidRPr="00C62FB6" w:rsidRDefault="00C62FB6" w:rsidP="00C62FB6">
            <w:pPr>
              <w:pStyle w:val="ProductList-Body"/>
            </w:pPr>
            <w:r>
              <w:t>Varira*</w:t>
            </w:r>
          </w:p>
        </w:tc>
      </w:tr>
      <w:tr w:rsidR="00C62FB6" w:rsidRPr="00C62FB6" w14:paraId="247EA9C8" w14:textId="77777777" w:rsidTr="00FC7E60">
        <w:trPr>
          <w:trHeight w:val="288"/>
        </w:trPr>
        <w:tc>
          <w:tcPr>
            <w:tcW w:w="2880" w:type="dxa"/>
            <w:vAlign w:val="center"/>
          </w:tcPr>
          <w:p w14:paraId="6271D1EE" w14:textId="6E51AF0A" w:rsidR="00C62FB6" w:rsidRPr="00C62FB6" w:rsidRDefault="00C62FB6" w:rsidP="00C62FB6">
            <w:pPr>
              <w:pStyle w:val="ProductList-Body"/>
            </w:pPr>
            <w:r>
              <w:t>Microsoft Intune Online Services</w:t>
            </w:r>
          </w:p>
        </w:tc>
        <w:tc>
          <w:tcPr>
            <w:tcW w:w="1584" w:type="dxa"/>
            <w:vAlign w:val="center"/>
          </w:tcPr>
          <w:p w14:paraId="438F865B" w14:textId="77777777" w:rsidR="00C62FB6" w:rsidRPr="00C62FB6" w:rsidRDefault="00C62FB6" w:rsidP="00C62FB6">
            <w:pPr>
              <w:pStyle w:val="ProductList-Body"/>
            </w:pPr>
            <w:r>
              <w:t>Da</w:t>
            </w:r>
          </w:p>
        </w:tc>
        <w:tc>
          <w:tcPr>
            <w:tcW w:w="1584" w:type="dxa"/>
            <w:vAlign w:val="center"/>
          </w:tcPr>
          <w:p w14:paraId="7422244D" w14:textId="77777777" w:rsidR="00C62FB6" w:rsidRPr="00C62FB6" w:rsidRDefault="00C62FB6" w:rsidP="00C62FB6">
            <w:pPr>
              <w:pStyle w:val="ProductList-Body"/>
            </w:pPr>
            <w:r>
              <w:t>Da</w:t>
            </w:r>
          </w:p>
        </w:tc>
        <w:tc>
          <w:tcPr>
            <w:tcW w:w="1584" w:type="dxa"/>
            <w:vAlign w:val="center"/>
          </w:tcPr>
          <w:p w14:paraId="5CD7969B" w14:textId="1E84F7A1" w:rsidR="00C62FB6" w:rsidRPr="00C62FB6" w:rsidRDefault="008F0187" w:rsidP="00C62FB6">
            <w:pPr>
              <w:pStyle w:val="ProductList-Body"/>
            </w:pPr>
            <w:r>
              <w:t>Da</w:t>
            </w:r>
          </w:p>
        </w:tc>
        <w:tc>
          <w:tcPr>
            <w:tcW w:w="1584" w:type="dxa"/>
            <w:vAlign w:val="center"/>
          </w:tcPr>
          <w:p w14:paraId="55B9A33B" w14:textId="6F62CF76" w:rsidR="00C62FB6" w:rsidRPr="00C62FB6" w:rsidRDefault="00BD6155" w:rsidP="00C62FB6">
            <w:pPr>
              <w:pStyle w:val="ProductList-Body"/>
            </w:pPr>
            <w:r>
              <w:t>Da</w:t>
            </w:r>
          </w:p>
        </w:tc>
        <w:tc>
          <w:tcPr>
            <w:tcW w:w="1584" w:type="dxa"/>
            <w:vAlign w:val="center"/>
          </w:tcPr>
          <w:p w14:paraId="4DB7EFFD" w14:textId="3CBDD96A" w:rsidR="00C62FB6" w:rsidRPr="00C62FB6" w:rsidRDefault="00BD6155" w:rsidP="00C62FB6">
            <w:pPr>
              <w:pStyle w:val="ProductList-Body"/>
            </w:pPr>
            <w:r>
              <w:t>Da</w:t>
            </w:r>
          </w:p>
        </w:tc>
      </w:tr>
    </w:tbl>
    <w:p w14:paraId="15A1B9DB" w14:textId="0CCF5DE2" w:rsidR="00C62FB6" w:rsidRPr="00566D26" w:rsidRDefault="00C62FB6" w:rsidP="00C62FB6">
      <w:pPr>
        <w:pStyle w:val="ProductList-Body"/>
        <w:rPr>
          <w:i/>
          <w:szCs w:val="18"/>
        </w:rPr>
      </w:pPr>
      <w:r w:rsidRPr="00566D26">
        <w:rPr>
          <w:i/>
          <w:szCs w:val="18"/>
        </w:rPr>
        <w:t>*Trenutačni opseg detaljno je opisan u revizijskom izvješću i ukratko naveden u Centru za pouzdanost Microsoft Azure.</w:t>
      </w:r>
    </w:p>
    <w:p w14:paraId="0334BDE6" w14:textId="77777777" w:rsidR="00566D26" w:rsidRPr="00566D26" w:rsidRDefault="00566D26" w:rsidP="00566D26">
      <w:pPr>
        <w:pStyle w:val="ProductList-Body"/>
        <w:rPr>
          <w:i/>
          <w:szCs w:val="18"/>
        </w:rPr>
      </w:pPr>
      <w:r w:rsidRPr="00566D26">
        <w:rPr>
          <w:i/>
          <w:szCs w:val="18"/>
        </w:rPr>
        <w:t>**Ne uključuje Yammer Enterprise.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C62FB6">
      <w:pPr>
        <w:pStyle w:val="ProductList-Body"/>
        <w:numPr>
          <w:ilvl w:val="1"/>
          <w:numId w:val="9"/>
        </w:numPr>
      </w:pPr>
      <w:r>
        <w:t>Svaka revizija provest će se u skladu sa standardima i pravilima akreditacijskog ili regulatornog tijela za svaki primjenjivi kontrolni standard ili okvir.</w:t>
      </w:r>
    </w:p>
    <w:p w14:paraId="269EC67D" w14:textId="77777777" w:rsidR="00C62FB6" w:rsidRPr="00690C65" w:rsidRDefault="00C62FB6" w:rsidP="00C62FB6">
      <w:pPr>
        <w:pStyle w:val="ProductList-Body"/>
        <w:numPr>
          <w:ilvl w:val="1"/>
          <w:numId w:val="9"/>
        </w:numPr>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DA76A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3511"/>
      <w:r>
        <w:lastRenderedPageBreak/>
        <w:t>Posebne odredbe za pojedinačnu Online uslugu</w:t>
      </w:r>
      <w:bookmarkEnd w:id="62"/>
      <w:bookmarkEnd w:id="63"/>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4" w:name="_Toc438123512"/>
      <w:bookmarkStart w:id="65" w:name="MicrosoftAzureServices"/>
      <w:r w:rsidRPr="00566D26">
        <w:rPr>
          <w:lang w:val="hr-HR"/>
        </w:rPr>
        <w:t>Usluge Microsoft Azure</w:t>
      </w:r>
      <w:bookmarkEnd w:id="64"/>
    </w:p>
    <w:bookmarkEnd w:id="65"/>
    <w:p w14:paraId="16A72131" w14:textId="7F9996B9" w:rsidR="00CC34E7" w:rsidRPr="00690C65" w:rsidRDefault="00CC34E7" w:rsidP="00CC34E7">
      <w:pPr>
        <w:pStyle w:val="ProductList-Body"/>
      </w:pPr>
      <w:r>
        <w:rPr>
          <w:b/>
          <w:color w:val="00188F"/>
        </w:rPr>
        <w:t>Napomene</w:t>
      </w:r>
    </w:p>
    <w:p w14:paraId="24B11431" w14:textId="68C80147" w:rsidR="00CC34E7" w:rsidRPr="00690C65" w:rsidRDefault="00F22328" w:rsidP="00CC34E7">
      <w:pPr>
        <w:pStyle w:val="ProductList-Body"/>
      </w:pPr>
      <w:r>
        <w:t xml:space="preserve">Primjenjuju se Obavijesti u vezi s Profesionalnim uslugama i Vizualnim standardom H.264/AVC, Videostandardom VC-1 te Vizualnim standardom MPEG-4 Part 2 i Videostandardom MPEG-2 u </w:t>
      </w:r>
      <w:hyperlink w:anchor="Attachment1" w:history="1">
        <w:r w:rsidR="00AD3B3E">
          <w:rPr>
            <w:rStyle w:val="Hyperlink"/>
          </w:rPr>
          <w:t>Prilogu 1</w:t>
        </w:r>
      </w:hyperlink>
      <w:r w:rsidR="00CC34E7">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32214E62" w14:textId="03434103" w:rsidR="00F24CFC" w:rsidRDefault="00F24CFC" w:rsidP="00F24CFC">
      <w:pPr>
        <w:pStyle w:val="ProductList-Body"/>
      </w:pPr>
      <w:r>
        <w:t xml:space="preserve">„Usluge Microsoft Azure“ znači jednu ili više usluga i značajki društva Microsoft navedenih na adresi </w:t>
      </w:r>
      <w:hyperlink r:id="rId30" w:history="1">
        <w:r w:rsidRPr="00F24CFC">
          <w:rPr>
            <w:rStyle w:val="Hyperlink"/>
          </w:rPr>
          <w:t>http://azure.microsoft.com/services/</w:t>
        </w:r>
      </w:hyperlink>
      <w:r>
        <w:t>, osim ako su navedene kao zasebno licencirane.</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1"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5F490A87" w:rsidR="000E6ED8" w:rsidRPr="00690C65"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r w:rsidR="00027465">
        <w:br/>
      </w:r>
      <w:hyperlink r:id="rId32" w:history="1">
        <w:r w:rsidR="00F70404">
          <w:rPr>
            <w:rStyle w:val="Hyperlink"/>
          </w:rPr>
          <w:t>http://azure.microsoft.com/en-us/support/legal/store-terms/</w:t>
        </w:r>
      </w:hyperlink>
      <w:hyperlink r:id="rId33" w:history="1"/>
      <w:r>
        <w:t>.</w:t>
      </w:r>
    </w:p>
    <w:p w14:paraId="790B35B8" w14:textId="0428BFE9" w:rsidR="005310C6" w:rsidRPr="00585A48" w:rsidRDefault="00DA76A8" w:rsidP="005310C6">
      <w:pPr>
        <w:pStyle w:val="ProductList-Body"/>
        <w:shd w:val="clear" w:color="auto" w:fill="A6A6A6" w:themeFill="background1" w:themeFillShade="A6"/>
        <w:spacing w:before="120" w:after="240"/>
        <w:jc w:val="right"/>
        <w:rPr>
          <w:sz w:val="16"/>
          <w:szCs w:val="16"/>
        </w:rPr>
      </w:pPr>
      <w:hyperlink w:anchor="TableofContents" w:history="1">
        <w:r w:rsidR="005310C6" w:rsidRPr="005310C6">
          <w:rPr>
            <w:rStyle w:val="Hyperlink"/>
            <w:sz w:val="16"/>
            <w:szCs w:val="16"/>
          </w:rPr>
          <w:t>Sadržaj</w:t>
        </w:r>
      </w:hyperlink>
      <w:r w:rsidR="005310C6">
        <w:rPr>
          <w:sz w:val="16"/>
          <w:szCs w:val="16"/>
        </w:rPr>
        <w:t xml:space="preserve"> </w:t>
      </w:r>
      <w:r w:rsidR="005310C6" w:rsidRPr="00585A48">
        <w:rPr>
          <w:sz w:val="16"/>
          <w:szCs w:val="16"/>
        </w:rPr>
        <w:t>/</w:t>
      </w:r>
      <w:r w:rsidR="005310C6">
        <w:rPr>
          <w:sz w:val="16"/>
          <w:szCs w:val="16"/>
        </w:rPr>
        <w:t xml:space="preserve"> </w:t>
      </w:r>
      <w:hyperlink w:anchor="GeneralTerms" w:history="1">
        <w:r w:rsidR="005310C6" w:rsidRPr="005310C6">
          <w:rPr>
            <w:rStyle w:val="Hyperlink"/>
            <w:sz w:val="16"/>
            <w:szCs w:val="16"/>
          </w:rPr>
          <w:t>Opće odredbe</w:t>
        </w:r>
      </w:hyperlink>
    </w:p>
    <w:p w14:paraId="42D80128" w14:textId="48A05148" w:rsidR="008070AF" w:rsidRPr="00690C65" w:rsidRDefault="008070AF" w:rsidP="004717F1">
      <w:pPr>
        <w:pStyle w:val="ProductList-OfferingGroupHeading"/>
      </w:pPr>
      <w:bookmarkStart w:id="66" w:name="_Toc438123513"/>
      <w:r>
        <w:t>Enterprise Mobility Services</w:t>
      </w:r>
      <w:bookmarkEnd w:id="66"/>
    </w:p>
    <w:p w14:paraId="73B137D7" w14:textId="77777777" w:rsidR="008070AF" w:rsidRPr="00690C65" w:rsidRDefault="008070AF" w:rsidP="008070AF">
      <w:pPr>
        <w:pStyle w:val="ProductList-Body"/>
        <w:tabs>
          <w:tab w:val="clear" w:pos="158"/>
          <w:tab w:val="left" w:pos="360"/>
        </w:tabs>
      </w:pPr>
      <w:r>
        <w:rPr>
          <w:b/>
          <w:color w:val="00188F"/>
        </w:rPr>
        <w:t>Napomene</w:t>
      </w:r>
    </w:p>
    <w:p w14:paraId="70B82AEA" w14:textId="77777777" w:rsidR="008070AF" w:rsidRPr="00690C65" w:rsidRDefault="008070AF" w:rsidP="008070AF">
      <w:pPr>
        <w:pStyle w:val="ProductList-Body"/>
      </w:pPr>
      <w:r>
        <w:t xml:space="preserve">Primjenjuju se Napomene u vezi s uslugom Bing karte u </w:t>
      </w:r>
      <w:hyperlink w:anchor="Attachment1" w:history="1">
        <w:r>
          <w:rPr>
            <w:rStyle w:val="Hyperlink"/>
          </w:rPr>
          <w:t>Prilogu 1</w:t>
        </w:r>
      </w:hyperlink>
      <w:r>
        <w:t>.</w:t>
      </w:r>
    </w:p>
    <w:p w14:paraId="64533DEE" w14:textId="77777777" w:rsidR="008070AF" w:rsidRPr="00654E54" w:rsidRDefault="008070AF" w:rsidP="008070AF">
      <w:pPr>
        <w:pStyle w:val="ProductList-Body"/>
        <w:rPr>
          <w:szCs w:val="18"/>
        </w:rPr>
      </w:pPr>
    </w:p>
    <w:p w14:paraId="3ED67CDF" w14:textId="77777777" w:rsidR="008070AF" w:rsidRPr="00690C65" w:rsidRDefault="008070AF" w:rsidP="008070AF">
      <w:pPr>
        <w:pStyle w:val="ProductList-Body"/>
        <w:tabs>
          <w:tab w:val="clear" w:pos="158"/>
          <w:tab w:val="left" w:pos="180"/>
        </w:tabs>
      </w:pPr>
      <w:r>
        <w:rPr>
          <w:b/>
          <w:color w:val="00188F"/>
        </w:rPr>
        <w:t>Paketi pretplatničkih licenci</w:t>
      </w:r>
    </w:p>
    <w:p w14:paraId="45814BFB" w14:textId="289C9EDF" w:rsidR="008070AF" w:rsidRPr="00690C65" w:rsidRDefault="008070AF" w:rsidP="008070AF">
      <w:pPr>
        <w:pStyle w:val="ProductList-Body"/>
      </w:pPr>
      <w:r>
        <w:t xml:space="preserve">Osim SL-ova za korisnika, druge SL-ove koji ispunjavaju preduvjete za Azure Active Directory Premium, Azure Rights Management i Microsoft Intune potražite u </w:t>
      </w:r>
      <w:hyperlink w:anchor="Attachment2" w:history="1">
        <w:r>
          <w:rPr>
            <w:rStyle w:val="Hyperlink"/>
          </w:rPr>
          <w:t>Prilogu 2</w:t>
        </w:r>
      </w:hyperlink>
      <w:r>
        <w:t>.</w:t>
      </w:r>
    </w:p>
    <w:p w14:paraId="1E0A2C1F" w14:textId="77777777" w:rsidR="00706672" w:rsidRPr="00654E54" w:rsidRDefault="00706672" w:rsidP="008070AF">
      <w:pPr>
        <w:pStyle w:val="ProductList-Body"/>
        <w:rPr>
          <w:szCs w:val="18"/>
        </w:rPr>
      </w:pPr>
    </w:p>
    <w:p w14:paraId="1D87E99A" w14:textId="1640796F" w:rsidR="00122096" w:rsidRPr="00566D26" w:rsidRDefault="00122096" w:rsidP="004717F1">
      <w:pPr>
        <w:pStyle w:val="ProductList-Offering2Heading"/>
        <w:rPr>
          <w:lang w:val="hr-HR"/>
        </w:rPr>
      </w:pPr>
      <w:r w:rsidRPr="00566D26">
        <w:rPr>
          <w:lang w:val="hr-HR"/>
        </w:rPr>
        <w:tab/>
      </w:r>
      <w:bookmarkStart w:id="67" w:name="_Toc438123514"/>
      <w:r w:rsidRPr="00566D26">
        <w:rPr>
          <w:lang w:val="hr-HR"/>
        </w:rPr>
        <w:t>Azure Active Directory Basic</w:t>
      </w:r>
      <w:bookmarkEnd w:id="67"/>
    </w:p>
    <w:p w14:paraId="02198334" w14:textId="77777777" w:rsidR="00122096" w:rsidRPr="00690C65" w:rsidRDefault="00122096" w:rsidP="00122096">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6E193BB5"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0CBEF750" w14:textId="77777777" w:rsidR="00706672" w:rsidRPr="00690C65" w:rsidRDefault="00706672" w:rsidP="004717F1">
      <w:pPr>
        <w:pStyle w:val="ProductList-Offering2Heading"/>
      </w:pPr>
      <w:r>
        <w:tab/>
      </w:r>
      <w:bookmarkStart w:id="68" w:name="_Toc438123515"/>
      <w:r>
        <w:t>Azure Active Directory Premium</w:t>
      </w:r>
      <w:bookmarkEnd w:id="68"/>
    </w:p>
    <w:p w14:paraId="15226D31" w14:textId="77777777" w:rsidR="00706672" w:rsidRPr="00690C65" w:rsidRDefault="00706672" w:rsidP="00706672">
      <w:pPr>
        <w:pStyle w:val="ProductList-Body"/>
      </w:pPr>
      <w:r>
        <w:t>Klijent može, pomoću Jedinstvene prijave, unaprijed integrirati SaaS aplikacije/prilagođene aplikacije. Klijent ne smije kopirati niti distribuirati nijedan skup podataka (ili dio skupa podataka) obuhvaćen softverom Forefront Identity Manager koji je uključen u SL za korisnika za Microsoft Azure Active Directory Premium.</w:t>
      </w:r>
    </w:p>
    <w:p w14:paraId="59147F4C"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35D69F5" w14:textId="77777777" w:rsidR="001E671B" w:rsidRPr="00FC1BA7" w:rsidRDefault="001E671B" w:rsidP="001E671B">
      <w:pPr>
        <w:pStyle w:val="ProductList-Offering2Heading"/>
        <w:outlineLvl w:val="2"/>
      </w:pPr>
      <w:bookmarkStart w:id="69" w:name="_Toc388464308"/>
      <w:bookmarkEnd w:id="69"/>
      <w:r>
        <w:tab/>
      </w:r>
      <w:bookmarkStart w:id="70" w:name="AzureRightsManagement"/>
      <w:bookmarkStart w:id="71" w:name="_Toc431797708"/>
      <w:bookmarkStart w:id="72" w:name="_Toc431459524"/>
      <w:bookmarkStart w:id="73" w:name="_Toc438123516"/>
      <w:r>
        <w:t>Azure Rights Management</w:t>
      </w:r>
      <w:bookmarkEnd w:id="70"/>
      <w:bookmarkEnd w:id="71"/>
      <w:bookmarkEnd w:id="72"/>
      <w:bookmarkEnd w:id="73"/>
    </w:p>
    <w:p w14:paraId="41B6CAD3" w14:textId="77777777" w:rsidR="001E671B" w:rsidRDefault="001E671B" w:rsidP="001E671B">
      <w:pPr>
        <w:pStyle w:val="ProductList-Body"/>
        <w:tabs>
          <w:tab w:val="clear" w:pos="158"/>
          <w:tab w:val="left" w:pos="360"/>
        </w:tabs>
        <w:rPr>
          <w:b/>
          <w:color w:val="00188F"/>
        </w:rPr>
      </w:pPr>
      <w:r>
        <w:rPr>
          <w:b/>
          <w:color w:val="00188F"/>
        </w:rPr>
        <w:t>Napomene</w:t>
      </w:r>
    </w:p>
    <w:p w14:paraId="1C8FCCEF" w14:textId="77777777" w:rsidR="001E671B" w:rsidRPr="00FC1BA7" w:rsidRDefault="001E671B" w:rsidP="001E671B">
      <w:pPr>
        <w:pStyle w:val="ProductList-Body"/>
      </w:pPr>
      <w:r>
        <w:t xml:space="preserve">Primjenjuje se Napomena u vezi s uslugom Bing karte u </w:t>
      </w:r>
      <w:hyperlink w:anchor="Attachment1" w:history="1">
        <w:r>
          <w:rPr>
            <w:rStyle w:val="Hyperlink"/>
          </w:rPr>
          <w:t>Prilogu 1</w:t>
        </w:r>
      </w:hyperlink>
      <w:r>
        <w:t>.</w:t>
      </w:r>
    </w:p>
    <w:p w14:paraId="026459B5"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32C8B0C2" w14:textId="1487CDB5" w:rsidR="00D44190" w:rsidRPr="00690C65" w:rsidRDefault="00D44190" w:rsidP="004717F1">
      <w:pPr>
        <w:pStyle w:val="ProductList-Offering2Heading"/>
      </w:pPr>
      <w:r>
        <w:tab/>
      </w:r>
      <w:bookmarkStart w:id="74" w:name="_Toc438123517"/>
      <w:r>
        <w:t>Azure RemoteApp</w:t>
      </w:r>
      <w:bookmarkEnd w:id="74"/>
    </w:p>
    <w:p w14:paraId="5ED23916"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DD915E9" w14:textId="77777777" w:rsidR="00566D26" w:rsidRPr="007F0A21" w:rsidRDefault="00566D26" w:rsidP="00566D26">
      <w:pPr>
        <w:pStyle w:val="ProductList-Offering2Heading"/>
        <w:outlineLvl w:val="2"/>
      </w:pPr>
      <w:r>
        <w:tab/>
      </w:r>
      <w:bookmarkStart w:id="75" w:name="_Toc435790942"/>
      <w:bookmarkStart w:id="76" w:name="_Toc438123518"/>
      <w:r>
        <w:t>Microsoftov servis MultiFactor Authentication</w:t>
      </w:r>
      <w:bookmarkEnd w:id="75"/>
      <w:bookmarkEnd w:id="76"/>
      <w:r>
        <w:t xml:space="preserve"> </w:t>
      </w:r>
    </w:p>
    <w:p w14:paraId="3C2A8F72" w14:textId="77777777" w:rsidR="00566D26" w:rsidRPr="00B76B09" w:rsidRDefault="00DA76A8" w:rsidP="00566D26">
      <w:pPr>
        <w:pStyle w:val="ProductList-Body"/>
        <w:shd w:val="clear" w:color="auto" w:fill="A6A6A6" w:themeFill="background1" w:themeFillShade="A6"/>
        <w:spacing w:before="120" w:after="240"/>
        <w:jc w:val="right"/>
        <w:rPr>
          <w:sz w:val="16"/>
          <w:szCs w:val="16"/>
        </w:rPr>
      </w:pPr>
      <w:hyperlink w:anchor="TableofContents" w:history="1">
        <w:r w:rsidR="00566D26" w:rsidRPr="00B76B09">
          <w:rPr>
            <w:rStyle w:val="Hyperlink"/>
            <w:sz w:val="16"/>
            <w:szCs w:val="16"/>
          </w:rPr>
          <w:t>Sadržaj</w:t>
        </w:r>
      </w:hyperlink>
      <w:r w:rsidR="00566D26" w:rsidRPr="00B76B09">
        <w:rPr>
          <w:rStyle w:val="Hyperlink"/>
          <w:sz w:val="16"/>
          <w:szCs w:val="16"/>
        </w:rPr>
        <w:t xml:space="preserve"> </w:t>
      </w:r>
      <w:r w:rsidR="00566D26" w:rsidRPr="00B76B09">
        <w:rPr>
          <w:sz w:val="16"/>
          <w:szCs w:val="16"/>
        </w:rPr>
        <w:t xml:space="preserve">/ </w:t>
      </w:r>
      <w:hyperlink w:anchor="GeneralTerms" w:history="1">
        <w:r w:rsidR="00566D26" w:rsidRPr="00B76B09">
          <w:rPr>
            <w:rStyle w:val="Hyperlink"/>
            <w:sz w:val="16"/>
            <w:szCs w:val="16"/>
          </w:rPr>
          <w:t>Opće odredbe</w:t>
        </w:r>
      </w:hyperlink>
    </w:p>
    <w:p w14:paraId="5452417D" w14:textId="1E48D7FA" w:rsidR="008070AF" w:rsidRPr="00690C65" w:rsidRDefault="008070AF" w:rsidP="004717F1">
      <w:pPr>
        <w:pStyle w:val="ProductList-Offering2Heading"/>
      </w:pPr>
      <w:r>
        <w:tab/>
      </w:r>
      <w:bookmarkStart w:id="77" w:name="_Toc438123519"/>
      <w: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(po korisniku)</w:t>
      </w:r>
    </w:p>
    <w:p w14:paraId="1F07D587" w14:textId="4E9FAD78" w:rsidR="008070AF" w:rsidRPr="00690C65" w:rsidRDefault="006E5B74" w:rsidP="008070AF">
      <w:pPr>
        <w:pStyle w:val="ProductList-Body"/>
      </w:pPr>
      <w:r>
        <w:rPr>
          <w:rFonts w:asciiTheme="majorHAnsi" w:hAnsiTheme="majorHAnsi"/>
          <w:sz w:val="16"/>
          <w:szCs w:val="16"/>
        </w:rPr>
        <w:t>Dodatak Microsoft Intune za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i System Center Endpoint Protection (po korisniku)</w:t>
      </w:r>
      <w:r>
        <w:rPr>
          <w:rFonts w:asciiTheme="majorHAnsi" w:hAnsiTheme="majorHAnsi"/>
          <w:sz w:val="16"/>
          <w:szCs w:val="16"/>
        </w:rPr>
        <w:br/>
        <w:t>(„Dodatak za Microsoft Intune“)</w:t>
      </w:r>
    </w:p>
    <w:p w14:paraId="6A81CB19" w14:textId="77777777" w:rsidR="008070AF" w:rsidRPr="00240013"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6C3B67C0" w14:textId="77777777" w:rsidR="00AD3B3E" w:rsidRPr="000772BE" w:rsidRDefault="00AD3B3E" w:rsidP="00AD3B3E">
      <w:pPr>
        <w:pStyle w:val="ProductList-Body"/>
        <w:tabs>
          <w:tab w:val="clear" w:pos="158"/>
          <w:tab w:val="left" w:pos="360"/>
        </w:tabs>
      </w:pPr>
      <w:r>
        <w:rPr>
          <w:b/>
          <w:color w:val="00188F"/>
        </w:rPr>
        <w:t>Obavijesti</w:t>
      </w:r>
    </w:p>
    <w:p w14:paraId="7E8F2C72" w14:textId="2B8E0A9C" w:rsidR="00AD3B3E" w:rsidRDefault="00AD3B3E" w:rsidP="00AD3B3E">
      <w:pPr>
        <w:pStyle w:val="ProductList-Body"/>
        <w:tabs>
          <w:tab w:val="clear" w:pos="158"/>
          <w:tab w:val="left" w:pos="180"/>
        </w:tabs>
        <w:rPr>
          <w:b/>
          <w:color w:val="00188F"/>
        </w:rPr>
      </w:pPr>
      <w:r>
        <w:t xml:space="preserve">Na sve usluge implementacije pružene Klijentu primjenjuje se Obavijest u vezi s Profesionalnim uslugama u </w:t>
      </w:r>
      <w:hyperlink w:anchor="Attachment1" w:history="1">
        <w:r>
          <w:rPr>
            <w:rStyle w:val="Hyperlink"/>
          </w:rPr>
          <w:t>Prilogu 1</w:t>
        </w:r>
      </w:hyperlink>
      <w:r>
        <w:t>.</w:t>
      </w:r>
    </w:p>
    <w:p w14:paraId="704FE12D" w14:textId="77777777" w:rsidR="00AD3B3E" w:rsidRDefault="00AD3B3E" w:rsidP="00EF78B8">
      <w:pPr>
        <w:pStyle w:val="ProductList-Body"/>
        <w:tabs>
          <w:tab w:val="clear" w:pos="158"/>
          <w:tab w:val="left" w:pos="180"/>
        </w:tabs>
        <w:rPr>
          <w:b/>
          <w:color w:val="00188F"/>
        </w:rPr>
      </w:pPr>
    </w:p>
    <w:p w14:paraId="7AD58DF7" w14:textId="4205B725" w:rsidR="00EF78B8" w:rsidRPr="00690C65" w:rsidRDefault="00EF78B8" w:rsidP="00EF78B8">
      <w:pPr>
        <w:pStyle w:val="ProductList-Body"/>
        <w:tabs>
          <w:tab w:val="clear" w:pos="158"/>
          <w:tab w:val="left" w:pos="180"/>
        </w:tabs>
      </w:pPr>
      <w:r>
        <w:rPr>
          <w:b/>
          <w:color w:val="00188F"/>
        </w:rPr>
        <w:t>Upravljanje uređajima</w:t>
      </w:r>
    </w:p>
    <w:p w14:paraId="6DB43031" w14:textId="6B686BDB" w:rsidR="00EF78B8" w:rsidRPr="00690C65" w:rsidRDefault="00EF78B8" w:rsidP="00EF78B8">
      <w:pPr>
        <w:pStyle w:val="ProductList-Body"/>
        <w:tabs>
          <w:tab w:val="clear" w:pos="158"/>
          <w:tab w:val="left" w:pos="180"/>
        </w:tabs>
      </w:pPr>
      <w:r>
        <w:t>Svaki korisnik kojem Klijent prenese SL za korisnika može pristupiti i koristiti Online uslugu i povezani softver (uključujući softver System Center) kako bi upravljao s do pet uređaja.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CD49AF">
      <w:pPr>
        <w:pStyle w:val="ProductList-Body"/>
        <w:keepNext/>
        <w:tabs>
          <w:tab w:val="clear" w:pos="158"/>
          <w:tab w:val="left" w:pos="180"/>
        </w:tabs>
      </w:pPr>
      <w:r>
        <w:rPr>
          <w:b/>
          <w:color w:val="00188F"/>
        </w:rPr>
        <w:lastRenderedPageBreak/>
        <w:t>Dodatni SL za pohranu</w:t>
      </w:r>
    </w:p>
    <w:p w14:paraId="680DD99D" w14:textId="77777777" w:rsidR="008070AF" w:rsidRPr="00690C65" w:rsidRDefault="008070AF" w:rsidP="008070AF">
      <w:pPr>
        <w:pStyle w:val="ProductList-Body"/>
        <w:tabs>
          <w:tab w:val="clear" w:pos="158"/>
          <w:tab w:val="left" w:pos="180"/>
        </w:tabs>
      </w:pPr>
      <w:r>
        <w:t>Dodatni SL za pohranu potreban je za svaki gigabajt pohrane povrh pohrane pružene s osnovnom pretplatom.</w:t>
      </w:r>
    </w:p>
    <w:p w14:paraId="76625CC2" w14:textId="77777777" w:rsidR="008070AF" w:rsidRPr="00690C65" w:rsidRDefault="008070AF" w:rsidP="008070AF">
      <w:pPr>
        <w:pStyle w:val="ProductList-Body"/>
        <w:tabs>
          <w:tab w:val="clear" w:pos="158"/>
          <w:tab w:val="left" w:pos="180"/>
        </w:tabs>
      </w:pPr>
    </w:p>
    <w:p w14:paraId="21926ADA" w14:textId="77777777" w:rsidR="00F24CFC" w:rsidRPr="00A8327A" w:rsidRDefault="00F24CFC" w:rsidP="00F24CFC">
      <w:pPr>
        <w:pStyle w:val="ProductList-Body"/>
        <w:tabs>
          <w:tab w:val="clear" w:pos="158"/>
          <w:tab w:val="left" w:pos="180"/>
        </w:tabs>
        <w:rPr>
          <w:b/>
          <w:color w:val="00188F"/>
        </w:rPr>
      </w:pPr>
      <w:r>
        <w:rPr>
          <w:b/>
          <w:color w:val="00188F"/>
        </w:rPr>
        <w:t>Komponente usluge Windows Software u Softveru System Center</w:t>
      </w:r>
    </w:p>
    <w:p w14:paraId="0919F01C" w14:textId="77777777" w:rsidR="00F24CFC" w:rsidRPr="00A8327A" w:rsidRDefault="00F24CFC" w:rsidP="00F24CFC">
      <w:pPr>
        <w:pStyle w:val="ProductList-Body"/>
        <w:tabs>
          <w:tab w:val="clear" w:pos="158"/>
          <w:tab w:val="left" w:pos="180"/>
        </w:tabs>
      </w:pPr>
      <w:r>
        <w:t xml:space="preserve">Softver System Center uključuje jednu ili više sljedećih komponenti usluge Windows Software: MicrosoftS.NET Framework, Microsoft Data Access Components, softver Powershell te određene.dll datoteke koje se odnose na tehnologije Microsoft Build, Windows Identity Foundation, Windows Library for JAVAScript, Debghelp.dll i Web Deploy. Licencne odredbe kojima se regulira korištenje Komponenti softvera sustava Windows nalaze se u članku Windows 8.1 Pro i Enterprise u Odredbama proizvoda. Odredbe proizvoda nalaze se na adresi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Tehnologija i testiranje mjernih performansi – SQL Server</w:t>
      </w:r>
    </w:p>
    <w:p w14:paraId="5EB64A19" w14:textId="77777777" w:rsidR="008070AF" w:rsidRPr="00690C65" w:rsidRDefault="008070AF" w:rsidP="008070AF">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41E4F402"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6EE36BF4" w14:textId="7F884079" w:rsidR="0074447C" w:rsidRPr="00566D26" w:rsidRDefault="0074447C" w:rsidP="004717F1">
      <w:pPr>
        <w:pStyle w:val="ProductList-OfferingGroupHeading"/>
        <w:rPr>
          <w:lang w:val="hr-HR"/>
        </w:rPr>
      </w:pPr>
      <w:bookmarkStart w:id="78" w:name="_Toc438123520"/>
      <w:r w:rsidRPr="00566D26">
        <w:rPr>
          <w:lang w:val="hr-HR"/>
        </w:rPr>
        <w:t xml:space="preserve">Microsoft Dynamics </w:t>
      </w:r>
      <w:r w:rsidR="00BD6155" w:rsidRPr="00566D26">
        <w:rPr>
          <w:lang w:val="hr-HR"/>
        </w:rPr>
        <w:t xml:space="preserve">CRM </w:t>
      </w:r>
      <w:r w:rsidRPr="00566D26">
        <w:rPr>
          <w:lang w:val="hr-HR"/>
        </w:rPr>
        <w:t>Online Services</w:t>
      </w:r>
      <w:bookmarkEnd w:id="78"/>
    </w:p>
    <w:p w14:paraId="25B159D1" w14:textId="77777777" w:rsidR="0074447C" w:rsidRPr="00690C65" w:rsidRDefault="0074447C" w:rsidP="0074447C">
      <w:pPr>
        <w:pStyle w:val="ProductList-Body"/>
        <w:tabs>
          <w:tab w:val="clear" w:pos="158"/>
          <w:tab w:val="left" w:pos="360"/>
        </w:tabs>
      </w:pPr>
      <w:r>
        <w:rPr>
          <w:b/>
          <w:color w:val="00188F"/>
        </w:rPr>
        <w:t>Napomene</w:t>
      </w:r>
    </w:p>
    <w:p w14:paraId="1FCF693D" w14:textId="30609828" w:rsidR="0074447C" w:rsidRPr="00690C65" w:rsidRDefault="00AD3B3E" w:rsidP="0074447C">
      <w:pPr>
        <w:pStyle w:val="ProductList-Body"/>
      </w:pPr>
      <w:r>
        <w:t xml:space="preserve">Primjenjuju se Obavijesti u vezi s uslugom Bing karte i Profesionalnim uslugama u </w:t>
      </w:r>
      <w:hyperlink w:anchor="Attachment1" w:history="1">
        <w:r>
          <w:rPr>
            <w:rStyle w:val="Hyperlink"/>
          </w:rPr>
          <w:t>Prilogu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Paketi pretplatničkih licenci</w:t>
      </w:r>
    </w:p>
    <w:p w14:paraId="75876E63" w14:textId="51815F05" w:rsidR="00234095" w:rsidRPr="00690C65" w:rsidRDefault="003C6496" w:rsidP="003C6496">
      <w:pPr>
        <w:pStyle w:val="ProductList-Body"/>
      </w:pPr>
      <w:r>
        <w:t xml:space="preserve">Osim SL-ova za korisnika, druge ponude koje ispunjavaju preduvjete za SL potražite u </w:t>
      </w:r>
      <w:hyperlink w:anchor="Attachment2" w:history="1">
        <w:r>
          <w:rPr>
            <w:rStyle w:val="Hyperlink"/>
          </w:rPr>
          <w:t>Prilogu 2</w:t>
        </w:r>
      </w:hyperlink>
    </w:p>
    <w:p w14:paraId="0B15327B" w14:textId="77777777" w:rsidR="00234095" w:rsidRPr="00690C65" w:rsidRDefault="00234095" w:rsidP="0074447C">
      <w:pPr>
        <w:pStyle w:val="ProductList-Body"/>
      </w:pPr>
    </w:p>
    <w:p w14:paraId="07B462EE" w14:textId="77777777" w:rsidR="001E671B" w:rsidRPr="00566D26" w:rsidRDefault="001E671B" w:rsidP="001E671B">
      <w:pPr>
        <w:pStyle w:val="ProductList-Offering2Heading"/>
        <w:rPr>
          <w:lang w:val="hr-HR"/>
        </w:rPr>
      </w:pPr>
      <w:r w:rsidRPr="00566D26">
        <w:rPr>
          <w:lang w:val="hr-HR"/>
        </w:rPr>
        <w:tab/>
      </w:r>
      <w:bookmarkStart w:id="79" w:name="_Toc431797712"/>
      <w:bookmarkStart w:id="80" w:name="_Toc431459528"/>
      <w:bookmarkStart w:id="81" w:name="_Toc438123521"/>
      <w:r w:rsidRPr="00566D26">
        <w:rPr>
          <w:lang w:val="hr-HR"/>
        </w:rPr>
        <w:t>Microsoft Dynamics CRM Online</w:t>
      </w:r>
      <w:bookmarkEnd w:id="79"/>
      <w:bookmarkEnd w:id="80"/>
      <w:bookmarkEnd w:id="81"/>
    </w:p>
    <w:p w14:paraId="2E43EE92" w14:textId="77777777" w:rsidR="001E671B" w:rsidRDefault="001E671B" w:rsidP="001E671B">
      <w:pPr>
        <w:pStyle w:val="ProductList-Offering1"/>
        <w:sectPr w:rsidR="001E671B" w:rsidSect="00D73EC5">
          <w:type w:val="continuous"/>
          <w:pgSz w:w="12240" w:h="15840"/>
          <w:pgMar w:top="1440" w:right="720" w:bottom="1440" w:left="720" w:header="720" w:footer="720" w:gutter="0"/>
          <w:cols w:space="720"/>
          <w:titlePg/>
          <w:docGrid w:linePitch="360"/>
        </w:sectPr>
      </w:pPr>
    </w:p>
    <w:p w14:paraId="7F24340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2AECB3FB" w14:textId="77777777" w:rsidR="001E671B"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Basic</w:t>
      </w:r>
    </w:p>
    <w:p w14:paraId="55C169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80A2082" w14:textId="77777777" w:rsidR="001E671B" w:rsidRDefault="001E671B" w:rsidP="001E671B">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378E12E3"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Microsoft Dynamics Employee Self Service</w:t>
      </w:r>
    </w:p>
    <w:p w14:paraId="60776B73" w14:textId="77777777" w:rsidR="001E671B" w:rsidRDefault="001E671B" w:rsidP="001E671B">
      <w:pPr>
        <w:pStyle w:val="ProductList-Body"/>
        <w:sectPr w:rsidR="001E671B" w:rsidSect="00E275D6">
          <w:type w:val="continuous"/>
          <w:pgSz w:w="12240" w:h="15840"/>
          <w:pgMar w:top="1440" w:right="720" w:bottom="1440" w:left="720" w:header="720" w:footer="720" w:gutter="0"/>
          <w:cols w:num="2" w:space="720"/>
          <w:titlePg/>
          <w:docGrid w:linePitch="360"/>
        </w:sectPr>
      </w:pPr>
    </w:p>
    <w:p w14:paraId="60620493"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2B566787" w14:textId="77777777" w:rsidR="001E671B" w:rsidRPr="000A5E8A" w:rsidRDefault="001E671B" w:rsidP="001E671B">
      <w:pPr>
        <w:pStyle w:val="ProductList-Body"/>
        <w:tabs>
          <w:tab w:val="clear" w:pos="158"/>
          <w:tab w:val="left" w:pos="360"/>
        </w:tabs>
        <w:rPr>
          <w:b/>
          <w:color w:val="00188F"/>
        </w:rPr>
      </w:pPr>
      <w:r>
        <w:rPr>
          <w:b/>
          <w:color w:val="00188F"/>
        </w:rPr>
        <w:t>Vanjski korisnici</w:t>
      </w:r>
    </w:p>
    <w:p w14:paraId="2CCE5DA4" w14:textId="77777777" w:rsidR="001E671B" w:rsidRDefault="001E671B" w:rsidP="001E671B">
      <w:pPr>
        <w:pStyle w:val="ProductList-Body"/>
        <w:tabs>
          <w:tab w:val="clear" w:pos="158"/>
          <w:tab w:val="left" w:pos="360"/>
        </w:tabs>
      </w:pPr>
      <w:r>
        <w:t>Vanjski korisnici svih izdanja usluge Microsoft Dynamics CRM Online i Parature, from Microsoft ne trebaju SL za pristup Online usluzi osim ako ne koriste klijente za Microsoft Dynamics CRM. Ova iznimka ne primjenjuje se na pristup usluga Microsoft Dynamics Marketing, Microsoft Social Engagement ili podizvođače ili zastupnike Klijenta ili njegovih Povezanih društava.</w:t>
      </w:r>
      <w:r>
        <w:rPr>
          <w:color w:val="000000" w:themeColor="text1"/>
          <w:szCs w:val="18"/>
        </w:rPr>
        <w:t xml:space="preserve"> </w:t>
      </w:r>
    </w:p>
    <w:p w14:paraId="0771DA9B"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18BD01E1" w14:textId="77777777" w:rsidR="0074447C" w:rsidRPr="00566D26" w:rsidRDefault="0074447C" w:rsidP="004717F1">
      <w:pPr>
        <w:pStyle w:val="ProductList-Offering2Heading"/>
        <w:rPr>
          <w:lang w:val="hr-HR"/>
        </w:rPr>
      </w:pPr>
      <w:r w:rsidRPr="00566D26">
        <w:rPr>
          <w:lang w:val="hr-HR"/>
        </w:rPr>
        <w:tab/>
      </w:r>
      <w:bookmarkStart w:id="82" w:name="MicrosoftDynamicsMarketing"/>
      <w:bookmarkStart w:id="83" w:name="_Toc438123522"/>
      <w:r w:rsidRPr="00566D26">
        <w:rPr>
          <w:lang w:val="hr-HR"/>
        </w:rPr>
        <w:t>Microsoft Dynamics Marketing</w:t>
      </w:r>
      <w:bookmarkEnd w:id="82"/>
      <w:bookmarkEnd w:id="83"/>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240013"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Ugovor o razini usluge</w:t>
      </w:r>
    </w:p>
    <w:p w14:paraId="2C29C397" w14:textId="607B3120" w:rsidR="00E53C1F" w:rsidRPr="00690C65" w:rsidRDefault="00E53C1F" w:rsidP="00E53C1F">
      <w:pPr>
        <w:pStyle w:val="ProductList-Body"/>
      </w:pPr>
      <w:r>
        <w:t>Ne postoji Ugovor o razini usluge za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 korisnički profil</w:t>
      </w:r>
    </w:p>
    <w:p w14:paraId="3098B83A" w14:textId="695C2F88" w:rsidR="0074447C" w:rsidRDefault="0074447C" w:rsidP="0074447C">
      <w:pPr>
        <w:pStyle w:val="ProductList-Body"/>
      </w:pPr>
      <w:r>
        <w:t>Korisnici koji su konfigurirani i pristupaju ovoj Online usluzi kao Korisnici web-portala ne trebaju SL-ove za korisnika.</w:t>
      </w:r>
    </w:p>
    <w:p w14:paraId="109857D7" w14:textId="74EA7FCE" w:rsidR="001E671B" w:rsidRDefault="001E671B" w:rsidP="0074447C">
      <w:pPr>
        <w:pStyle w:val="ProductList-Body"/>
      </w:pPr>
    </w:p>
    <w:p w14:paraId="79AFFC6F" w14:textId="77777777" w:rsidR="00566D26" w:rsidRPr="007F0A21" w:rsidRDefault="00566D26" w:rsidP="00566D26">
      <w:pPr>
        <w:pStyle w:val="ProductList-Body"/>
      </w:pPr>
      <w:r>
        <w:rPr>
          <w:b/>
          <w:color w:val="00188F"/>
        </w:rPr>
        <w:t>Razmjena mobilnih tekstnih poruka</w:t>
      </w:r>
    </w:p>
    <w:p w14:paraId="606A0DCE" w14:textId="6F743904" w:rsidR="001E671B" w:rsidRDefault="00566D26" w:rsidP="00566D26">
      <w:pPr>
        <w:pStyle w:val="ProductList-Body"/>
      </w:pPr>
      <w:r>
        <w:t>Isključivo je Klijent odgovoran za sadržaj, stvaranje, iniciranje i prijenos svih mobilnih tekstnih poruka koji Microsoft omogućuje i pridržavat će se svih primjenjivih standardnih kodeksa ponašanja koje Microsoft povremeno pruži. Agregatori ili operatori treće osobe uključeni u prijenos mobilnih tekstnih poruka nisu podizvođači tvrtke Microsoft</w:t>
      </w:r>
      <w:r w:rsidR="001E671B">
        <w:t>.</w:t>
      </w:r>
    </w:p>
    <w:p w14:paraId="35DC12AC" w14:textId="77777777" w:rsidR="00AB1AA4" w:rsidRPr="00585A48" w:rsidRDefault="00DA76A8" w:rsidP="00AB1AA4">
      <w:pPr>
        <w:pStyle w:val="ProductList-Body"/>
        <w:shd w:val="clear" w:color="auto" w:fill="A6A6A6" w:themeFill="background1" w:themeFillShade="A6"/>
        <w:spacing w:before="120" w:after="240"/>
        <w:jc w:val="right"/>
        <w:rPr>
          <w:sz w:val="16"/>
          <w:szCs w:val="16"/>
        </w:rPr>
      </w:pPr>
      <w:hyperlink w:anchor="TableofContents" w:history="1">
        <w:r w:rsidR="00AB1AA4" w:rsidRPr="005310C6">
          <w:rPr>
            <w:rStyle w:val="Hyperlink"/>
            <w:sz w:val="16"/>
            <w:szCs w:val="16"/>
          </w:rPr>
          <w:t>Sadržaj</w:t>
        </w:r>
      </w:hyperlink>
      <w:r w:rsidR="00AB1AA4">
        <w:rPr>
          <w:sz w:val="16"/>
          <w:szCs w:val="16"/>
        </w:rPr>
        <w:t xml:space="preserve"> </w:t>
      </w:r>
      <w:r w:rsidR="00AB1AA4" w:rsidRPr="00585A48">
        <w:rPr>
          <w:sz w:val="16"/>
          <w:szCs w:val="16"/>
        </w:rPr>
        <w:t>/</w:t>
      </w:r>
      <w:r w:rsidR="00AB1AA4">
        <w:rPr>
          <w:sz w:val="16"/>
          <w:szCs w:val="16"/>
        </w:rPr>
        <w:t xml:space="preserve"> </w:t>
      </w:r>
      <w:hyperlink w:anchor="GeneralTerms" w:history="1">
        <w:r w:rsidR="00AB1AA4" w:rsidRPr="005310C6">
          <w:rPr>
            <w:rStyle w:val="Hyperlink"/>
            <w:sz w:val="16"/>
            <w:szCs w:val="16"/>
          </w:rPr>
          <w:t>Opće odredbe</w:t>
        </w:r>
      </w:hyperlink>
    </w:p>
    <w:p w14:paraId="5C492BA3" w14:textId="2BA79CBB" w:rsidR="00234095" w:rsidRPr="00566D26" w:rsidRDefault="00234095" w:rsidP="00CD49AF">
      <w:pPr>
        <w:pStyle w:val="ProductList-Offering2Heading"/>
        <w:keepNext/>
        <w:rPr>
          <w:lang w:val="fr-FR"/>
        </w:rPr>
      </w:pPr>
      <w:r w:rsidRPr="00566D26">
        <w:rPr>
          <w:lang w:val="fr-FR"/>
        </w:rPr>
        <w:lastRenderedPageBreak/>
        <w:tab/>
      </w:r>
      <w:bookmarkStart w:id="84" w:name="_Toc438123523"/>
      <w:r w:rsidRPr="00566D26">
        <w:rPr>
          <w:lang w:val="fr-FR"/>
        </w:rPr>
        <w:t>Microsoft Social Engagement</w:t>
      </w:r>
      <w:bookmarkEnd w:id="84"/>
    </w:p>
    <w:p w14:paraId="7E1BF27D" w14:textId="7231FD4B" w:rsidR="00234095" w:rsidRPr="00690C65" w:rsidRDefault="00234095" w:rsidP="00CD49A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CD49AF">
      <w:pPr>
        <w:pStyle w:val="ProductList-Body"/>
        <w:keepNext/>
      </w:pPr>
      <w:r>
        <w:rPr>
          <w:rFonts w:asciiTheme="majorHAnsi" w:hAnsiTheme="majorHAnsi"/>
          <w:sz w:val="16"/>
          <w:szCs w:val="16"/>
        </w:rPr>
        <w:t>Microsoft Social Engagement Enterprise</w:t>
      </w:r>
    </w:p>
    <w:p w14:paraId="5EAF2DB7" w14:textId="77777777" w:rsidR="00234095" w:rsidRPr="00566D26" w:rsidRDefault="00234095" w:rsidP="00CD49AF">
      <w:pPr>
        <w:pStyle w:val="ProductList-Body"/>
        <w:keepNext/>
        <w:pBdr>
          <w:top w:val="single" w:sz="4" w:space="1" w:color="BFBFBF" w:themeColor="background1" w:themeShade="BF"/>
        </w:pBdr>
        <w:rPr>
          <w:b/>
          <w:color w:val="000000" w:themeColor="text1"/>
          <w:sz w:val="8"/>
          <w:szCs w:val="8"/>
          <w:lang w:eastAsia="en-US" w:bidi="ar-SA"/>
        </w:rPr>
      </w:pPr>
    </w:p>
    <w:p w14:paraId="47F1DFE4" w14:textId="77777777" w:rsidR="00DD2927" w:rsidRPr="00690C65" w:rsidRDefault="00DD2927" w:rsidP="00DD2927">
      <w:pPr>
        <w:pStyle w:val="ProductList-Body"/>
      </w:pPr>
      <w:r>
        <w:rPr>
          <w:b/>
          <w:color w:val="00188F"/>
        </w:rPr>
        <w:t>Ugovor o razini usluge</w:t>
      </w:r>
    </w:p>
    <w:p w14:paraId="2526FAEE" w14:textId="02CF1C30" w:rsidR="00DD2927" w:rsidRPr="00690C65" w:rsidRDefault="00DD2927" w:rsidP="00DD2927">
      <w:pPr>
        <w:pStyle w:val="ProductList-Body"/>
      </w:pPr>
      <w:r>
        <w:t>Ne postoji Ugovor o razini usluge za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Društveni sadržaj pribavljen putem usluge Microsoft Social Engagement</w:t>
      </w:r>
    </w:p>
    <w:p w14:paraId="5E68D6B4" w14:textId="67C1D2D9" w:rsidR="00234095" w:rsidRPr="00690C65" w:rsidRDefault="00234095" w:rsidP="00234095">
      <w:pPr>
        <w:pStyle w:val="ProductList-Body"/>
        <w:tabs>
          <w:tab w:val="clear" w:pos="158"/>
          <w:tab w:val="left" w:pos="360"/>
        </w:tabs>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Društveni sadržaj možete koristiti samo u svoje interne poslovne svrhe. Microsoft pridržava pravo:</w:t>
      </w:r>
    </w:p>
    <w:p w14:paraId="77019DD1" w14:textId="77777777" w:rsidR="00234095" w:rsidRPr="00690C65" w:rsidRDefault="00234095" w:rsidP="00234095">
      <w:pPr>
        <w:pStyle w:val="ProductList-Body"/>
        <w:numPr>
          <w:ilvl w:val="0"/>
          <w:numId w:val="13"/>
        </w:numPr>
        <w:ind w:left="450" w:hanging="270"/>
      </w:pPr>
      <w:r>
        <w:t xml:space="preserve">pohrane Društvenog sadržaja u bazi podataka pomiješanog sa sadržajem koji su drugi nositelji licenci prikupili iz drugih izvora; </w:t>
      </w:r>
    </w:p>
    <w:p w14:paraId="14104062" w14:textId="77777777" w:rsidR="00234095" w:rsidRPr="00690C65" w:rsidRDefault="00234095" w:rsidP="00234095">
      <w:pPr>
        <w:pStyle w:val="ProductList-Body"/>
        <w:numPr>
          <w:ilvl w:val="0"/>
          <w:numId w:val="13"/>
        </w:numPr>
        <w:spacing w:before="40"/>
        <w:ind w:left="45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4E82A0FB" w14:textId="77777777" w:rsidR="00234095" w:rsidRPr="00200650" w:rsidRDefault="00234095" w:rsidP="00234095">
      <w:pPr>
        <w:pStyle w:val="ProductList-Body"/>
        <w:numPr>
          <w:ilvl w:val="0"/>
          <w:numId w:val="13"/>
        </w:numPr>
        <w:spacing w:before="40"/>
        <w:ind w:left="450" w:hanging="274"/>
      </w:pPr>
      <w:r w:rsidRPr="00200650">
        <w:t>upućivanja Klijenta na uređivanje ili brisanje Društvenog sadržaja ako Klijent izvozi Društveni sadržaj; te</w:t>
      </w:r>
    </w:p>
    <w:p w14:paraId="04668B90" w14:textId="57844584" w:rsidR="00234095" w:rsidRPr="00200650" w:rsidRDefault="00234095" w:rsidP="00234095">
      <w:pPr>
        <w:pStyle w:val="ProductList-Body"/>
        <w:numPr>
          <w:ilvl w:val="0"/>
          <w:numId w:val="13"/>
        </w:numPr>
        <w:spacing w:before="40"/>
        <w:ind w:left="450" w:hanging="274"/>
      </w:pPr>
      <w:r w:rsidRPr="00200650">
        <w:t xml:space="preserve">brisanja ili ograničavanja daljnjeg pristupa Društvenom sadržaju nakon ukidanja ili isteka Online usluge. </w:t>
      </w:r>
    </w:p>
    <w:p w14:paraId="65F175F7" w14:textId="77777777" w:rsidR="00CD2286" w:rsidRPr="00585A48" w:rsidRDefault="00DA76A8" w:rsidP="00CD2286">
      <w:pPr>
        <w:pStyle w:val="ProductList-Body"/>
        <w:shd w:val="clear" w:color="auto" w:fill="A6A6A6" w:themeFill="background1" w:themeFillShade="A6"/>
        <w:spacing w:before="120" w:after="240"/>
        <w:jc w:val="right"/>
        <w:rPr>
          <w:sz w:val="16"/>
          <w:szCs w:val="16"/>
        </w:rPr>
      </w:pPr>
      <w:hyperlink w:anchor="TableofContents" w:history="1">
        <w:r w:rsidR="00CD2286" w:rsidRPr="005310C6">
          <w:rPr>
            <w:rStyle w:val="Hyperlink"/>
            <w:sz w:val="16"/>
            <w:szCs w:val="16"/>
          </w:rPr>
          <w:t>Sadržaj</w:t>
        </w:r>
      </w:hyperlink>
      <w:r w:rsidR="00CD2286">
        <w:rPr>
          <w:sz w:val="16"/>
          <w:szCs w:val="16"/>
        </w:rPr>
        <w:t xml:space="preserve"> </w:t>
      </w:r>
      <w:r w:rsidR="00CD2286" w:rsidRPr="00585A48">
        <w:rPr>
          <w:sz w:val="16"/>
          <w:szCs w:val="16"/>
        </w:rPr>
        <w:t>/</w:t>
      </w:r>
      <w:r w:rsidR="00CD2286">
        <w:rPr>
          <w:sz w:val="16"/>
          <w:szCs w:val="16"/>
        </w:rPr>
        <w:t xml:space="preserve"> </w:t>
      </w:r>
      <w:hyperlink w:anchor="GeneralTerms" w:history="1">
        <w:r w:rsidR="00CD2286" w:rsidRPr="005310C6">
          <w:rPr>
            <w:rStyle w:val="Hyperlink"/>
            <w:sz w:val="16"/>
            <w:szCs w:val="16"/>
          </w:rPr>
          <w:t>Opće odredbe</w:t>
        </w:r>
      </w:hyperlink>
    </w:p>
    <w:p w14:paraId="6B2BCF60" w14:textId="5A21FCB8" w:rsidR="00E776C5" w:rsidRPr="00566D26" w:rsidRDefault="00E776C5" w:rsidP="004717F1">
      <w:pPr>
        <w:pStyle w:val="ProductList-Offering2Heading"/>
        <w:rPr>
          <w:lang w:val="hr-HR"/>
        </w:rPr>
      </w:pPr>
      <w:r w:rsidRPr="00566D26">
        <w:rPr>
          <w:lang w:val="hr-HR"/>
        </w:rPr>
        <w:tab/>
      </w:r>
      <w:bookmarkStart w:id="85" w:name="_Toc438123524"/>
      <w:r w:rsidRPr="00566D26">
        <w:rPr>
          <w:lang w:val="hr-HR"/>
        </w:rPr>
        <w:t>Parature, from Microsoft</w:t>
      </w:r>
      <w:bookmarkEnd w:id="85"/>
    </w:p>
    <w:p w14:paraId="72DC0FC9" w14:textId="341C5E91" w:rsidR="00E776C5" w:rsidRPr="00690C65" w:rsidRDefault="00E776C5" w:rsidP="00852D19">
      <w:pPr>
        <w:pStyle w:val="ProductList-Body"/>
      </w:pPr>
      <w:r>
        <w:rPr>
          <w:rFonts w:asciiTheme="majorHAnsi" w:hAnsiTheme="majorHAnsi"/>
          <w:sz w:val="16"/>
          <w:szCs w:val="16"/>
        </w:rPr>
        <w:t>Parature Enterprise</w:t>
      </w:r>
    </w:p>
    <w:p w14:paraId="7F568B1A" w14:textId="77777777" w:rsidR="00E776C5" w:rsidRPr="00240013" w:rsidRDefault="00E776C5" w:rsidP="00852D19">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52D19">
      <w:pPr>
        <w:pStyle w:val="ProductList-Body"/>
      </w:pPr>
      <w:r>
        <w:rPr>
          <w:b/>
          <w:color w:val="00188F"/>
        </w:rPr>
        <w:t>Ugovor o razini usluge</w:t>
      </w:r>
    </w:p>
    <w:p w14:paraId="34B12191" w14:textId="7BA81900" w:rsidR="00DD2927" w:rsidRPr="00690C65" w:rsidRDefault="00DD2927" w:rsidP="00852D19">
      <w:pPr>
        <w:pStyle w:val="ProductList-Body"/>
      </w:pPr>
      <w:r>
        <w:t>Ne postoji Ugovor o razini usluge za Parature, from Microsoft.</w:t>
      </w:r>
    </w:p>
    <w:p w14:paraId="08C7C227" w14:textId="77777777" w:rsidR="00DD2927" w:rsidRPr="00690C65" w:rsidRDefault="00DD2927" w:rsidP="00852D19">
      <w:pPr>
        <w:pStyle w:val="ProductList-Body"/>
      </w:pPr>
    </w:p>
    <w:p w14:paraId="463F46D2" w14:textId="7CE2B7EE" w:rsidR="00DD2927" w:rsidRPr="00690C65" w:rsidRDefault="00DD2927" w:rsidP="00852D19">
      <w:pPr>
        <w:pStyle w:val="ProductList-Body"/>
      </w:pPr>
      <w:r>
        <w:t xml:space="preserve">Klijent može koristiti Parature u skladu s odredbama o zaštiti privatnosti i/ili sigurnosti koje se nalaze na adresi </w:t>
      </w:r>
      <w:hyperlink r:id="rId37" w:history="1">
        <w:r w:rsidRPr="00AD3B3E">
          <w:rPr>
            <w:rStyle w:val="Hyperlink"/>
          </w:rPr>
          <w:t>http://www.parature.com/privacylegal/</w:t>
        </w:r>
      </w:hyperlink>
      <w:r>
        <w:t>.</w:t>
      </w:r>
    </w:p>
    <w:p w14:paraId="16E0E83F"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86" w:name="_Toc438123525"/>
      <w:r w:rsidRPr="00566D26">
        <w:rPr>
          <w:lang w:val="hr-HR"/>
        </w:rPr>
        <w:t>Usluge Office 365</w:t>
      </w:r>
      <w:bookmarkEnd w:id="86"/>
    </w:p>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Značajke Core za Usluge Office 365</w:t>
      </w:r>
    </w:p>
    <w:bookmarkEnd w:id="8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674946F9" w14:textId="77777777" w:rsidR="001E671B" w:rsidRPr="00017A5A" w:rsidRDefault="001E671B" w:rsidP="001E671B">
      <w:pPr>
        <w:pStyle w:val="ProductList-Body"/>
        <w:tabs>
          <w:tab w:val="clear" w:pos="158"/>
          <w:tab w:val="left" w:pos="180"/>
        </w:tabs>
        <w:rPr>
          <w:b/>
          <w:color w:val="00188F"/>
        </w:rPr>
      </w:pPr>
      <w:r>
        <w:rPr>
          <w:b/>
          <w:color w:val="00188F"/>
        </w:rPr>
        <w:t>Paketi pretplatničkih licenci</w:t>
      </w:r>
    </w:p>
    <w:p w14:paraId="143997D5" w14:textId="0134BFB6" w:rsidR="004A2A95" w:rsidRPr="00690C6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0A11F7CA" w14:textId="24E9754C" w:rsidR="009427A1" w:rsidRDefault="009427A1" w:rsidP="004A2A95">
      <w:pPr>
        <w:pStyle w:val="ProductList-Body"/>
      </w:pPr>
    </w:p>
    <w:p w14:paraId="2B45BB74" w14:textId="79F94535" w:rsidR="00CD49AF" w:rsidRDefault="00CD49AF" w:rsidP="004A2A95">
      <w:pPr>
        <w:pStyle w:val="ProductList-Body"/>
      </w:pPr>
    </w:p>
    <w:p w14:paraId="6AE10B4C" w14:textId="18F6D467" w:rsidR="00CD49AF" w:rsidRDefault="00CD49AF" w:rsidP="004A2A95">
      <w:pPr>
        <w:pStyle w:val="ProductList-Body"/>
      </w:pPr>
    </w:p>
    <w:p w14:paraId="503F2731" w14:textId="2A258CF0" w:rsidR="00CD49AF" w:rsidRDefault="00CD49AF" w:rsidP="004A2A95">
      <w:pPr>
        <w:pStyle w:val="ProductList-Body"/>
      </w:pPr>
    </w:p>
    <w:p w14:paraId="7D9C9C8A" w14:textId="0DC2AF49" w:rsidR="00CD49AF" w:rsidRDefault="00CD49AF" w:rsidP="004A2A95">
      <w:pPr>
        <w:pStyle w:val="ProductList-Body"/>
      </w:pPr>
    </w:p>
    <w:p w14:paraId="00CB4BD4" w14:textId="649484E9" w:rsidR="00CD49AF" w:rsidRDefault="00CD49AF" w:rsidP="004A2A95">
      <w:pPr>
        <w:pStyle w:val="ProductList-Body"/>
      </w:pPr>
    </w:p>
    <w:p w14:paraId="30BBC9A5" w14:textId="2C23579B" w:rsidR="00CD49AF" w:rsidRDefault="00CD49AF" w:rsidP="004A2A95">
      <w:pPr>
        <w:pStyle w:val="ProductList-Body"/>
      </w:pPr>
    </w:p>
    <w:p w14:paraId="62E4A15C" w14:textId="77777777" w:rsidR="00CD49AF" w:rsidRPr="00690C65" w:rsidRDefault="00CD49AF" w:rsidP="004A2A95">
      <w:pPr>
        <w:pStyle w:val="ProductList-Body"/>
      </w:pPr>
    </w:p>
    <w:p w14:paraId="40EDB465" w14:textId="77777777" w:rsidR="00E93FD0" w:rsidRPr="00690C65" w:rsidRDefault="00E93FD0" w:rsidP="004717F1">
      <w:pPr>
        <w:pStyle w:val="ProductList-Offering2Heading"/>
      </w:pPr>
      <w:r w:rsidRPr="00566D26">
        <w:rPr>
          <w:lang w:val="hr-HR"/>
        </w:rPr>
        <w:lastRenderedPageBreak/>
        <w:tab/>
      </w:r>
      <w:bookmarkStart w:id="88" w:name="_Toc438123526"/>
      <w: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91E5C64" w14:textId="73C32897" w:rsidR="00BD6155" w:rsidRDefault="00BD6155" w:rsidP="00EF1E73">
      <w:pPr>
        <w:pStyle w:val="ProductList-Body"/>
        <w:rPr>
          <w:rFonts w:asciiTheme="majorHAnsi" w:hAnsiTheme="majorHAnsi"/>
          <w:sz w:val="16"/>
          <w:szCs w:val="16"/>
        </w:rPr>
      </w:pPr>
      <w:r w:rsidRPr="00BD6155">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Sprječavanje gubitka podataka</w:t>
      </w:r>
    </w:p>
    <w:p w14:paraId="27CEEB85" w14:textId="77777777" w:rsidR="004E52BA" w:rsidRPr="00690C65" w:rsidRDefault="004E52BA" w:rsidP="00EF1E73">
      <w:pPr>
        <w:pStyle w:val="ProductList-Body"/>
      </w:pPr>
      <w:r>
        <w:rPr>
          <w:rFonts w:asciiTheme="majorHAnsi" w:hAnsiTheme="majorHAnsi"/>
          <w:sz w:val="16"/>
          <w:szCs w:val="16"/>
        </w:rPr>
        <w:t>Exchange Online Archiving za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za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E5E33" w:rsidRDefault="00123E7D"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654E54">
      <w:pPr>
        <w:pStyle w:val="ProductList-Body"/>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lastRenderedPageBreak/>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38"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20F90C4A" w14:textId="77777777" w:rsidR="00BD6155" w:rsidRDefault="00BD6155"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89" w:name="_Toc423959249"/>
      <w:r w:rsidRPr="00E05502">
        <w:rPr>
          <w:b/>
          <w:color w:val="00188F"/>
        </w:rPr>
        <w:t>Ugovor o razini usluge</w:t>
      </w:r>
      <w:bookmarkEnd w:id="89"/>
    </w:p>
    <w:p w14:paraId="47954261" w14:textId="77777777" w:rsidR="00BD6155" w:rsidRDefault="00BD6155" w:rsidP="00BD6155">
      <w:pPr>
        <w:pStyle w:val="ProductList-Body"/>
        <w:tabs>
          <w:tab w:val="clear" w:pos="158"/>
          <w:tab w:val="left" w:pos="180"/>
        </w:tabs>
      </w:pPr>
      <w:r>
        <w:t>Ne postoji Ugovor o razini usluge za Advanced Threat Protection.</w:t>
      </w:r>
    </w:p>
    <w:p w14:paraId="5350DFAE"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2B8DD9D5" w:rsidR="00862C50" w:rsidRPr="00566D26" w:rsidRDefault="00862C50" w:rsidP="00AD3B3E">
      <w:pPr>
        <w:pStyle w:val="ProductList-Offering2Heading"/>
        <w:rPr>
          <w:lang w:val="hr-HR"/>
        </w:rPr>
      </w:pPr>
      <w:bookmarkStart w:id="90" w:name="_Toc438123527"/>
      <w:bookmarkStart w:id="91" w:name="Office365Applications"/>
      <w:r w:rsidRPr="00566D26">
        <w:rPr>
          <w:lang w:val="hr-HR"/>
        </w:rPr>
        <w:t>Aplikacije Office 365</w:t>
      </w:r>
      <w:bookmarkEnd w:id="90"/>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91"/>
    <w:p w14:paraId="31698875" w14:textId="77777777" w:rsidR="00414009" w:rsidRPr="00690C65" w:rsidRDefault="00414009" w:rsidP="00AD3B3E">
      <w:pPr>
        <w:pStyle w:val="ProductList-Body"/>
        <w:keepNext/>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za Office 365</w:t>
      </w:r>
    </w:p>
    <w:p w14:paraId="6EAB729C" w14:textId="5397097C" w:rsidR="00862C50" w:rsidRPr="00690C65" w:rsidRDefault="00862C50" w:rsidP="00862C50">
      <w:pPr>
        <w:pStyle w:val="ProductList-Body"/>
      </w:pPr>
      <w:r>
        <w:rPr>
          <w:rFonts w:asciiTheme="majorHAnsi" w:hAnsiTheme="majorHAnsi"/>
          <w:sz w:val="16"/>
          <w:szCs w:val="16"/>
        </w:rPr>
        <w:t>Visio Pro za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6E6DDB39" w14:textId="04A64507" w:rsidR="00123E7D" w:rsidRPr="00690C65" w:rsidRDefault="00123E7D" w:rsidP="00123E7D">
      <w:pPr>
        <w:pStyle w:val="ProductList-Body"/>
      </w:pPr>
      <w:r>
        <w:t>Ne postoji Ugovor o razini usluge za Project Pro za Office 365 i Visio Pro za Office 365.</w:t>
      </w:r>
    </w:p>
    <w:p w14:paraId="446EB6D0" w14:textId="77777777" w:rsidR="00123E7D" w:rsidRPr="00690C65" w:rsidRDefault="00123E7D" w:rsidP="00123E7D">
      <w:pPr>
        <w:pStyle w:val="ProductList-Body"/>
      </w:pPr>
    </w:p>
    <w:p w14:paraId="352EFBEA" w14:textId="77777777" w:rsidR="00566D26" w:rsidRPr="007F0A21" w:rsidRDefault="00566D26" w:rsidP="00566D26">
      <w:pPr>
        <w:pStyle w:val="ProductList-Body"/>
        <w:tabs>
          <w:tab w:val="clear" w:pos="158"/>
          <w:tab w:val="left" w:pos="180"/>
        </w:tabs>
      </w:pPr>
      <w:r>
        <w:rPr>
          <w:b/>
          <w:color w:val="00188F"/>
        </w:rPr>
        <w:t xml:space="preserve">Prava na instalaciju i korištenje proizvoda </w:t>
      </w:r>
    </w:p>
    <w:p w14:paraId="668304F1" w14:textId="77777777" w:rsidR="00566D26" w:rsidRPr="007F0A21" w:rsidRDefault="00566D26" w:rsidP="00566D26">
      <w:pPr>
        <w:pStyle w:val="ProductList-Body"/>
        <w:tabs>
          <w:tab w:val="clear" w:pos="158"/>
          <w:tab w:val="left" w:pos="180"/>
        </w:tabs>
      </w:pPr>
      <w:r>
        <w:t>Svaki korisnik kojem Klijent prenese SL za korisnika mora imati Microsoftov račun da bi koristio softver pružen u okviru pretplate. Ti korisnici:</w:t>
      </w:r>
    </w:p>
    <w:p w14:paraId="4B616F96" w14:textId="77777777" w:rsidR="00566D26" w:rsidRPr="007F0A21" w:rsidRDefault="00566D26" w:rsidP="00566D26">
      <w:pPr>
        <w:pStyle w:val="ProductList-Body"/>
        <w:numPr>
          <w:ilvl w:val="0"/>
          <w:numId w:val="17"/>
        </w:numPr>
        <w:ind w:left="450" w:hanging="270"/>
      </w:pPr>
      <w:r>
        <w:t>mogu aktivirati softver isporučen uz SL na do pet istovremenih okruženja operacijskih sustava za lokalno ili udaljeno korištenje;</w:t>
      </w:r>
    </w:p>
    <w:p w14:paraId="7402A5C1" w14:textId="77777777" w:rsidR="00566D26" w:rsidRPr="007F0A21" w:rsidRDefault="00566D26" w:rsidP="00566D26">
      <w:pPr>
        <w:pStyle w:val="ProductList-Body"/>
        <w:numPr>
          <w:ilvl w:val="0"/>
          <w:numId w:val="17"/>
        </w:numPr>
        <w:spacing w:before="40"/>
        <w:ind w:left="450" w:hanging="274"/>
      </w:pPr>
      <w:r>
        <w:t xml:space="preserve">mogu i instalirati i koristiti softver s aktivacijom na zajedničkim računalima, na mrežnom poslužitelju ili na zajedničkim poslužiteljima s kvalificiranim partnerom u oblaku. Popis kvalificiranih partnera u oblaku i dodatni uvjeti implementacije dostupni su na web-adresi </w:t>
      </w:r>
      <w:hyperlink r:id="rId39"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249DDC45" w14:textId="77777777" w:rsidR="00566D26" w:rsidRPr="007F0A21" w:rsidRDefault="00566D26" w:rsidP="00566D26">
      <w:pPr>
        <w:pStyle w:val="ProductList-Body"/>
        <w:numPr>
          <w:ilvl w:val="0"/>
          <w:numId w:val="17"/>
        </w:numPr>
        <w:spacing w:before="40"/>
        <w:ind w:left="450"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566D26">
      <w:pPr>
        <w:pStyle w:val="ProductList-Body"/>
      </w:pPr>
      <w:r>
        <w:rPr>
          <w:b/>
          <w:color w:val="00188F"/>
        </w:rPr>
        <w:t>Sljedeće se odredbe primjenjuju samo na Office 365 Business i Office 365 ProPlus</w:t>
      </w:r>
    </w:p>
    <w:p w14:paraId="5806DD3C" w14:textId="77777777" w:rsidR="00566D26" w:rsidRPr="007F0A21" w:rsidRDefault="00566D26" w:rsidP="00566D26">
      <w:pPr>
        <w:pStyle w:val="ProductList-Body"/>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Sljedeće se odredbe primjenjuju samo na Office 365 ProPlus</w:t>
      </w:r>
    </w:p>
    <w:p w14:paraId="771F42AE" w14:textId="77777777" w:rsidR="009427A1" w:rsidRPr="00690C65" w:rsidRDefault="009427A1" w:rsidP="009427A1">
      <w:pPr>
        <w:pStyle w:val="ProductList-Body"/>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30723B06" w14:textId="77777777" w:rsidR="004264D1" w:rsidRPr="00207D34" w:rsidRDefault="004264D1" w:rsidP="004264D1">
      <w:pPr>
        <w:pStyle w:val="ProductList-Body"/>
        <w:ind w:left="180"/>
        <w:rPr>
          <w:b/>
          <w:color w:val="0072C6"/>
        </w:rPr>
      </w:pPr>
      <w:r w:rsidRPr="00207D34">
        <w:rPr>
          <w:b/>
          <w:color w:val="0072C6"/>
        </w:rPr>
        <w:t>Office Web Apps Server 2013</w:t>
      </w:r>
    </w:p>
    <w:p w14:paraId="294F3145" w14:textId="77777777" w:rsidR="004264D1" w:rsidRPr="00207D34" w:rsidRDefault="004264D1" w:rsidP="004264D1">
      <w:pPr>
        <w:pStyle w:val="ProductList-Body"/>
        <w:ind w:left="180"/>
      </w:pPr>
      <w:r w:rsidRPr="00207D34">
        <w:t>Za svaku pretplatu na Office 365 ProPlus Klijent može instalirati bilo koji broj primjeraka Office Web Apps Server 2013 na bilo koji poslužitelj namijenjen Klijentovoj upotrebi. Svaki korisnik usluge Office 365 ProPlus može koristiti softver Office Web Apps Server 2013.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lastRenderedPageBreak/>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40B43AD" w14:textId="77777777" w:rsidR="001E671B" w:rsidRPr="00566D26" w:rsidRDefault="001E671B" w:rsidP="001E671B">
      <w:pPr>
        <w:pStyle w:val="ProductList-Offering2Heading"/>
        <w:outlineLvl w:val="2"/>
        <w:rPr>
          <w:lang w:val="hr-HR"/>
        </w:rPr>
      </w:pPr>
      <w:r w:rsidRPr="00566D26">
        <w:rPr>
          <w:lang w:val="hr-HR"/>
        </w:rPr>
        <w:tab/>
      </w:r>
      <w:bookmarkStart w:id="92" w:name="_Toc438123528"/>
      <w:r w:rsidRPr="00566D26">
        <w:rPr>
          <w:lang w:val="hr-HR"/>
        </w:rPr>
        <w:t>Office 365 Delve Analytics</w:t>
      </w:r>
      <w:bookmarkEnd w:id="92"/>
    </w:p>
    <w:p w14:paraId="7F301FB0" w14:textId="77777777" w:rsidR="001E671B" w:rsidRPr="00123E7D" w:rsidRDefault="001E671B" w:rsidP="001E671B">
      <w:pPr>
        <w:pStyle w:val="ProductList-Body"/>
        <w:rPr>
          <w:b/>
          <w:color w:val="00188F"/>
        </w:rPr>
      </w:pPr>
      <w:r>
        <w:rPr>
          <w:b/>
          <w:color w:val="00188F"/>
        </w:rPr>
        <w:t>Ugovor o razini usluge</w:t>
      </w:r>
    </w:p>
    <w:p w14:paraId="743C9F2A" w14:textId="77777777" w:rsidR="001E671B" w:rsidRDefault="001E671B" w:rsidP="001E671B">
      <w:pPr>
        <w:pStyle w:val="ProductList-Body"/>
      </w:pPr>
      <w:r>
        <w:t>Ne postoji SLA za Office 365 Delve Analytics.</w:t>
      </w:r>
    </w:p>
    <w:p w14:paraId="54B314C1" w14:textId="77777777" w:rsidR="001E671B" w:rsidRPr="00585A48" w:rsidRDefault="00DA76A8"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08218975" w14:textId="77777777" w:rsidR="00566D26" w:rsidRPr="00CD49AF" w:rsidRDefault="00566D26" w:rsidP="00566D26">
      <w:pPr>
        <w:pStyle w:val="ProductList-Offering2Heading"/>
        <w:outlineLvl w:val="2"/>
        <w:rPr>
          <w:lang w:val="hr-HR"/>
        </w:rPr>
      </w:pPr>
      <w:r w:rsidRPr="00CD49AF">
        <w:rPr>
          <w:lang w:val="hr-HR"/>
        </w:rPr>
        <w:tab/>
      </w:r>
      <w:bookmarkStart w:id="93" w:name="_Toc435790953"/>
      <w:bookmarkStart w:id="94" w:name="_Toc438123529"/>
      <w:r w:rsidRPr="00CD49AF">
        <w:rPr>
          <w:lang w:val="hr-HR"/>
        </w:rPr>
        <w:t>Napredno e-otkrivanje za Office 365</w:t>
      </w:r>
      <w:bookmarkEnd w:id="93"/>
      <w:bookmarkEnd w:id="94"/>
    </w:p>
    <w:p w14:paraId="09A2F837" w14:textId="77777777" w:rsidR="00566D26" w:rsidRPr="007F0A21" w:rsidRDefault="00566D26" w:rsidP="00566D26">
      <w:pPr>
        <w:pStyle w:val="ProductList-Body"/>
      </w:pPr>
      <w:r>
        <w:rPr>
          <w:b/>
          <w:color w:val="00188F"/>
        </w:rPr>
        <w:t>Ugovor o razini usluge</w:t>
      </w:r>
    </w:p>
    <w:p w14:paraId="4C191DFC" w14:textId="77777777" w:rsidR="00566D26" w:rsidRPr="007F0A21" w:rsidRDefault="00566D26" w:rsidP="00566D26">
      <w:pPr>
        <w:pStyle w:val="ProductList-Body"/>
      </w:pPr>
      <w:r>
        <w:t>Ne postoji SLA za napredno e-otkrivanje za Office 365.</w:t>
      </w:r>
    </w:p>
    <w:p w14:paraId="7AA03BBD" w14:textId="77777777" w:rsidR="00566D26" w:rsidRPr="007F0A21" w:rsidRDefault="00DA76A8" w:rsidP="00566D26">
      <w:pPr>
        <w:pStyle w:val="ProductList-Body"/>
        <w:shd w:val="clear" w:color="auto" w:fill="A6A6A6" w:themeFill="background1" w:themeFillShade="A6"/>
        <w:spacing w:before="120" w:after="240"/>
        <w:jc w:val="right"/>
      </w:pPr>
      <w:hyperlink w:anchor="TableofContents" w:history="1">
        <w:r w:rsidR="00566D26">
          <w:rPr>
            <w:rStyle w:val="Hyperlink"/>
            <w:sz w:val="16"/>
            <w:szCs w:val="16"/>
          </w:rPr>
          <w:t>Sadr</w:t>
        </w:r>
        <w:r w:rsidR="00566D26" w:rsidRPr="0020600D">
          <w:rPr>
            <w:rStyle w:val="Hyperlink"/>
            <w:sz w:val="16"/>
            <w:szCs w:val="16"/>
          </w:rPr>
          <w:t>žaj</w:t>
        </w:r>
      </w:hyperlink>
      <w:r w:rsidR="00566D26">
        <w:rPr>
          <w:sz w:val="16"/>
          <w:szCs w:val="16"/>
        </w:rPr>
        <w:t xml:space="preserve"> / </w:t>
      </w:r>
      <w:hyperlink w:anchor="GeneralTerms" w:history="1">
        <w:r w:rsidR="00566D2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95" w:name="_Toc438123530"/>
      <w:r w:rsidR="00976EB6" w:rsidRPr="00566D26">
        <w:rPr>
          <w:lang w:val="hr-HR"/>
        </w:rPr>
        <w:t>Office Online</w:t>
      </w:r>
      <w:bookmarkEnd w:id="95"/>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96" w:name="_Toc438123531"/>
      <w: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6E6712D" w14:textId="6BEE570B" w:rsidR="005B7124" w:rsidRPr="00566D26" w:rsidRDefault="005B7124" w:rsidP="004717F1">
      <w:pPr>
        <w:pStyle w:val="ProductList-Offering2Heading"/>
        <w:rPr>
          <w:lang w:val="hr-HR"/>
        </w:rPr>
      </w:pPr>
      <w:r w:rsidRPr="00566D26">
        <w:rPr>
          <w:lang w:val="hr-HR"/>
        </w:rPr>
        <w:tab/>
      </w:r>
      <w:bookmarkStart w:id="97" w:name="_Toc438123532"/>
      <w:r w:rsidRPr="00566D26">
        <w:rPr>
          <w:lang w:val="hr-HR"/>
        </w:rPr>
        <w:t>Project Online</w:t>
      </w:r>
      <w:bookmarkEnd w:id="9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3C115BFC"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53720AB8" w:rsidR="005B7124" w:rsidRPr="00690C65" w:rsidRDefault="005B7124" w:rsidP="004717F1">
      <w:pPr>
        <w:pStyle w:val="ProductList-Offering2Heading"/>
      </w:pPr>
      <w:r>
        <w:tab/>
      </w:r>
      <w:bookmarkStart w:id="98" w:name="_Toc438123533"/>
      <w: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za Microsoft SharePoint i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089FCBC2"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Kiosk,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77777777" w:rsidR="001E671B" w:rsidRPr="00566D26" w:rsidRDefault="001E671B" w:rsidP="001E671B">
      <w:pPr>
        <w:pStyle w:val="ProductList-Offering2Heading"/>
        <w:outlineLvl w:val="2"/>
        <w:rPr>
          <w:lang w:val="hr-HR"/>
        </w:rPr>
      </w:pPr>
      <w:bookmarkStart w:id="99" w:name="SkypeforBusinessOnline"/>
      <w:r w:rsidRPr="00566D26">
        <w:rPr>
          <w:lang w:val="hr-HR"/>
        </w:rPr>
        <w:tab/>
      </w:r>
      <w:bookmarkStart w:id="100" w:name="_Toc431797723"/>
      <w:bookmarkStart w:id="101" w:name="_Toc431459539"/>
      <w:bookmarkStart w:id="102" w:name="_Toc438123534"/>
      <w:r w:rsidRPr="00566D26">
        <w:rPr>
          <w:lang w:val="hr-HR"/>
        </w:rPr>
        <w:t xml:space="preserve">Skype za tvrtke </w:t>
      </w:r>
      <w:bookmarkEnd w:id="100"/>
      <w:r w:rsidRPr="00566D26">
        <w:rPr>
          <w:lang w:val="hr-HR"/>
        </w:rPr>
        <w:t>Online</w:t>
      </w:r>
      <w:bookmarkEnd w:id="99"/>
      <w:bookmarkEnd w:id="101"/>
      <w:bookmarkEnd w:id="102"/>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6E21CEF1"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Plan 1</w:t>
      </w:r>
    </w:p>
    <w:p w14:paraId="220CE046"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Plan 2</w:t>
      </w:r>
    </w:p>
    <w:p w14:paraId="6304A67C" w14:textId="77777777" w:rsidR="001E671B" w:rsidRPr="0086632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Cloud PBX</w:t>
      </w:r>
    </w:p>
    <w:p w14:paraId="4473C0B5"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03" w:name="ZnačajkeCore"/>
      <w:r>
        <w:rPr>
          <w:b/>
          <w:color w:val="00188F"/>
        </w:rPr>
        <w:t>Značajke Core</w:t>
      </w:r>
      <w:bookmarkEnd w:id="103"/>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77777777" w:rsidR="00CB6005" w:rsidRPr="00690C6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5CEFD6E8"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76D748B" w14:textId="77777777" w:rsidR="001E671B" w:rsidRPr="00566D26" w:rsidRDefault="001E671B" w:rsidP="001E671B">
      <w:pPr>
        <w:pStyle w:val="ProductList-Offering2Heading"/>
        <w:outlineLvl w:val="2"/>
        <w:rPr>
          <w:lang w:val="hr-HR"/>
        </w:rPr>
      </w:pPr>
      <w:r w:rsidRPr="00566D26">
        <w:rPr>
          <w:lang w:val="hr-HR"/>
        </w:rPr>
        <w:tab/>
      </w:r>
      <w:bookmarkStart w:id="104" w:name="_Toc438123535"/>
      <w:r w:rsidRPr="00566D26">
        <w:rPr>
          <w:lang w:val="hr-HR"/>
        </w:rPr>
        <w:t>Skype za tvrtke Online PSTN Services</w:t>
      </w:r>
      <w:bookmarkEnd w:id="104"/>
    </w:p>
    <w:p w14:paraId="6D1CF087"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A446ACD"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lastRenderedPageBreak/>
        <w:t>Skype za tvrtke Online PSTN Calling</w:t>
      </w:r>
    </w:p>
    <w:p w14:paraId="7DC1E268" w14:textId="77777777" w:rsidR="001E671B" w:rsidRPr="00EF1E73" w:rsidRDefault="001E671B" w:rsidP="001E671B">
      <w:pPr>
        <w:pStyle w:val="ProductList-Body"/>
        <w:rPr>
          <w:rFonts w:asciiTheme="majorHAnsi" w:hAnsiTheme="majorHAnsi"/>
          <w:sz w:val="16"/>
          <w:szCs w:val="16"/>
        </w:rPr>
      </w:pPr>
      <w:r>
        <w:rPr>
          <w:rFonts w:asciiTheme="majorHAnsi" w:hAnsiTheme="majorHAnsi"/>
          <w:sz w:val="16"/>
          <w:szCs w:val="16"/>
        </w:rPr>
        <w:t>Skype za tvrtke Online PSTN Conferencing</w:t>
      </w:r>
    </w:p>
    <w:p w14:paraId="1217A8DE" w14:textId="77777777" w:rsidR="001E671B" w:rsidRPr="00866323" w:rsidRDefault="001E671B" w:rsidP="001E671B">
      <w:pPr>
        <w:pStyle w:val="ProductList-Body"/>
        <w:rPr>
          <w:rFonts w:asciiTheme="majorHAnsi" w:hAnsiTheme="majorHAnsi"/>
          <w:sz w:val="16"/>
          <w:szCs w:val="16"/>
        </w:rPr>
      </w:pPr>
    </w:p>
    <w:p w14:paraId="30B61482" w14:textId="77777777" w:rsidR="001E671B" w:rsidRDefault="001E671B" w:rsidP="001E671B">
      <w:pPr>
        <w:pStyle w:val="ProductList-Offering2"/>
        <w:sectPr w:rsidR="001E671B" w:rsidSect="005B7124">
          <w:type w:val="continuous"/>
          <w:pgSz w:w="12240" w:h="15840"/>
          <w:pgMar w:top="1440" w:right="720" w:bottom="1440" w:left="720" w:header="720" w:footer="720" w:gutter="0"/>
          <w:cols w:num="2" w:space="720"/>
          <w:titlePg/>
          <w:docGrid w:linePitch="360"/>
        </w:sectPr>
      </w:pPr>
    </w:p>
    <w:p w14:paraId="543D7A1F"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582C842" w14:textId="77777777" w:rsidR="001E671B" w:rsidRPr="0081293D" w:rsidRDefault="001E671B" w:rsidP="008025AD">
      <w:pPr>
        <w:pStyle w:val="ProductList-Body"/>
        <w:tabs>
          <w:tab w:val="clear" w:pos="158"/>
          <w:tab w:val="left" w:pos="360"/>
        </w:tabs>
        <w:rPr>
          <w:b/>
          <w:color w:val="00188F"/>
        </w:rPr>
      </w:pPr>
      <w:r>
        <w:rPr>
          <w:b/>
          <w:color w:val="00188F"/>
        </w:rPr>
        <w:t>Definicija PSTN usluga</w:t>
      </w:r>
    </w:p>
    <w:p w14:paraId="15497361" w14:textId="77777777" w:rsidR="001E671B" w:rsidRPr="0081293D" w:rsidRDefault="001E671B" w:rsidP="001E671B">
      <w:pPr>
        <w:pStyle w:val="ProductList-Body"/>
      </w:pPr>
      <w:r>
        <w:t>Usluge Skype za tvrtke Online PSTN („PSTN usluge“) omogućuju korisnicima komuniciranje s drugima putem svjetske glasovne telefonske mreže poznate kao Javna komutirana telefonska mreža.</w:t>
      </w:r>
    </w:p>
    <w:p w14:paraId="3DDC1D31" w14:textId="77777777" w:rsidR="001E671B" w:rsidRPr="0081293D" w:rsidRDefault="001E671B" w:rsidP="001E671B">
      <w:pPr>
        <w:pStyle w:val="ProductList-Body"/>
      </w:pPr>
    </w:p>
    <w:p w14:paraId="4058A92F" w14:textId="77777777" w:rsidR="001E671B" w:rsidRPr="0081293D" w:rsidRDefault="001E671B" w:rsidP="008025AD">
      <w:pPr>
        <w:pStyle w:val="ProductList-Body"/>
        <w:tabs>
          <w:tab w:val="clear" w:pos="158"/>
          <w:tab w:val="left" w:pos="360"/>
        </w:tabs>
        <w:rPr>
          <w:b/>
          <w:color w:val="00188F"/>
        </w:rPr>
      </w:pPr>
      <w:r>
        <w:rPr>
          <w:b/>
          <w:color w:val="00188F"/>
        </w:rPr>
        <w:t xml:space="preserve">Davatelj usluga PSTN usluge </w:t>
      </w:r>
    </w:p>
    <w:p w14:paraId="245F3563" w14:textId="77777777" w:rsidR="001E671B" w:rsidRPr="0081293D" w:rsidRDefault="001E671B" w:rsidP="001E671B">
      <w:pPr>
        <w:pStyle w:val="ProductList-Body"/>
      </w:pPr>
      <w:r>
        <w:t>PSTN usluge pružaju se klijentima u Sjedinjenim Američkim Državama putem tvrtke Skype Communications US Corporation, podružnice društva Microsoft Corporation. PSTN usluge klijentima izvan Sjedinjenih Američkih Država pružaj Microsoftovo povezano društvo koje s klijentom potpiše Ugovor o količinskom licenciranju.</w:t>
      </w:r>
    </w:p>
    <w:p w14:paraId="738FCB1D" w14:textId="77777777" w:rsidR="001E671B" w:rsidRDefault="001E671B" w:rsidP="001E671B">
      <w:pPr>
        <w:pStyle w:val="ProductList-Body"/>
        <w:tabs>
          <w:tab w:val="clear" w:pos="158"/>
          <w:tab w:val="left" w:pos="360"/>
        </w:tabs>
      </w:pPr>
    </w:p>
    <w:p w14:paraId="6E70018E" w14:textId="77777777" w:rsidR="001E671B" w:rsidRPr="008025AD" w:rsidRDefault="001E671B" w:rsidP="008025AD">
      <w:pPr>
        <w:pStyle w:val="ProductList-Body"/>
        <w:tabs>
          <w:tab w:val="clear" w:pos="158"/>
          <w:tab w:val="left" w:pos="360"/>
        </w:tabs>
        <w:rPr>
          <w:b/>
          <w:color w:val="00188F"/>
        </w:rPr>
      </w:pPr>
      <w:r w:rsidRPr="008025AD">
        <w:rPr>
          <w:b/>
          <w:color w:val="00188F"/>
        </w:rPr>
        <w:t>Porezi na PSTN</w:t>
      </w:r>
    </w:p>
    <w:p w14:paraId="59F8A5B0" w14:textId="77777777" w:rsidR="001E671B" w:rsidRDefault="001E671B" w:rsidP="001E671B">
      <w:pPr>
        <w:pStyle w:val="ProductList-Body"/>
        <w:tabs>
          <w:tab w:val="left" w:pos="360"/>
        </w:tabs>
      </w:pPr>
      <w:r>
        <w:t>Porezi na PSTN usluge temelje se na adresi koju klijent navede društvu Microsoft u porezne svrhe.</w:t>
      </w:r>
    </w:p>
    <w:p w14:paraId="32F92994" w14:textId="77777777" w:rsidR="001E671B" w:rsidRDefault="001E671B" w:rsidP="001E671B">
      <w:pPr>
        <w:pStyle w:val="ProductList-Body"/>
        <w:tabs>
          <w:tab w:val="left" w:pos="360"/>
        </w:tabs>
      </w:pPr>
    </w:p>
    <w:p w14:paraId="1BBCE809" w14:textId="77777777" w:rsidR="001E671B" w:rsidRDefault="001E671B" w:rsidP="001E671B">
      <w:pPr>
        <w:pStyle w:val="ProductList-Body"/>
        <w:tabs>
          <w:tab w:val="left" w:pos="360"/>
        </w:tabs>
      </w:pPr>
      <w:r>
        <w:t>U Sjedinjenim Američkim Državama sve cijene PSTN usluga koje Microsoft, u ime tvrtke Skype Communications US Corporation, izravno prodaje klijentima uključuju sve primjenjive poreze i naknade koje se moraju prikupiti od klijenta i platiti bilo kojoj državnoj agenciji, komisiji ili javno-privatnom tijelu. Ti su porezi navedeni na web-mjestu Količinskog licenciranja (</w:t>
      </w:r>
      <w:hyperlink r:id="rId40" w:history="1">
        <w:r>
          <w:rPr>
            <w:rStyle w:val="Hyperlink"/>
          </w:rPr>
          <w:t>http://go.microsoft.com/fwlink/?LinkId=690247</w:t>
        </w:r>
      </w:hyperlink>
      <w:r>
        <w:t>). Za neizravnu prodaju u Sjedinjenim Američkim Državama cijene određuje klijentom prodavatelj koji odgovara za prikupljanje i doznačivanje svih dodatnih poreza koji se mogu primjenjivati.</w:t>
      </w:r>
    </w:p>
    <w:p w14:paraId="391E6FDF" w14:textId="77777777" w:rsidR="001E671B" w:rsidRDefault="001E671B" w:rsidP="001E671B">
      <w:pPr>
        <w:pStyle w:val="ProductList-Body"/>
        <w:tabs>
          <w:tab w:val="left" w:pos="360"/>
        </w:tabs>
      </w:pPr>
    </w:p>
    <w:p w14:paraId="5FB6863E" w14:textId="77777777" w:rsidR="001E671B" w:rsidRPr="008025AD" w:rsidRDefault="001E671B" w:rsidP="008025AD">
      <w:pPr>
        <w:pStyle w:val="ProductList-Body"/>
        <w:tabs>
          <w:tab w:val="clear" w:pos="158"/>
          <w:tab w:val="left" w:pos="360"/>
        </w:tabs>
        <w:rPr>
          <w:b/>
          <w:color w:val="00188F"/>
        </w:rPr>
      </w:pPr>
      <w:r w:rsidRPr="008025AD">
        <w:rPr>
          <w:b/>
          <w:color w:val="00188F"/>
        </w:rPr>
        <w:t>Važne informacije o pozivima u slučaju nužde/911 u SAD-u</w:t>
      </w:r>
    </w:p>
    <w:p w14:paraId="7848D641" w14:textId="77777777" w:rsidR="001E671B" w:rsidRDefault="001E671B" w:rsidP="001E671B">
      <w:pPr>
        <w:pStyle w:val="ProductList-Body"/>
        <w:tabs>
          <w:tab w:val="left" w:pos="360"/>
        </w:tabs>
      </w:pPr>
      <w:r>
        <w:t xml:space="preserve">Pozivi u slučaju nužde (911) uz usluge Skype za tvrtke Online PSTN Calling funkcioniraju drukčije od tradicionalnih telefonskih usluga. Klijenti moraju obavijestiti svakog korisnika usluga Skype za tvrtke Online PSTN Calling o tim razlikama. Razlike uključuju sljedeće: (i) Skype za tvrtke ne mora znati točnu lokaciju pozivatelja broja 911, što može rezultirati usmjeravanjem poziva na broj 911 u pogrešan pozivni centar službe 911 i/ili slanjem hitnih službi na pogrešno mjesto; (ii) kad korisnik usluge Skype za tvrtke uputi poziv na broj 911, operater od korisnika može zatražiti da navede svoju trenutačnu lokaciju da bi se poziv na broj 911 i hitne službe ispravno usmjerili; (iii) ako korisnikov uređaj nema napajanja, nestane struje ili iz bilo </w:t>
      </w:r>
      <w:r>
        <w:lastRenderedPageBreak/>
        <w:t>kojeg razloga ne može pristupiti internetu, korisnik ne može uputiti poziv na broj 911 putem usluga Skype za tvrtke Online PSTN Calling i, (iv) premda se usluge Skype za tvrtke Online PSTN Calling mogu koristiti svugdje na svijetu gdje je dostupna internetska mreža, korisnici ne bi trebali pozivati broj 911 s mjesta izvan SAD-a jer ih se vjerojatno neće usmjeriti u odgovarajući pozivni centar u toj zemlji.</w:t>
      </w:r>
    </w:p>
    <w:p w14:paraId="1D5084BC" w14:textId="77777777" w:rsidR="001E671B" w:rsidRDefault="001E671B" w:rsidP="001E671B">
      <w:pPr>
        <w:pStyle w:val="ProductList-Body"/>
        <w:tabs>
          <w:tab w:val="left" w:pos="360"/>
        </w:tabs>
      </w:pPr>
    </w:p>
    <w:p w14:paraId="3500E35C" w14:textId="77777777" w:rsidR="001E671B" w:rsidRPr="008025AD" w:rsidRDefault="001E671B" w:rsidP="008025AD">
      <w:pPr>
        <w:pStyle w:val="ProductList-Body"/>
        <w:tabs>
          <w:tab w:val="clear" w:pos="158"/>
          <w:tab w:val="left" w:pos="360"/>
        </w:tabs>
        <w:rPr>
          <w:b/>
          <w:color w:val="00188F"/>
        </w:rPr>
      </w:pPr>
      <w:r w:rsidRPr="008025AD">
        <w:rPr>
          <w:b/>
          <w:color w:val="00188F"/>
        </w:rPr>
        <w:t>Ograničenja korištenja</w:t>
      </w:r>
    </w:p>
    <w:p w14:paraId="7E1F09B3" w14:textId="77777777" w:rsidR="001E671B" w:rsidRDefault="001E671B" w:rsidP="001E671B">
      <w:pPr>
        <w:pStyle w:val="ProductList-Body"/>
        <w:tabs>
          <w:tab w:val="clear" w:pos="158"/>
          <w:tab w:val="left" w:pos="360"/>
        </w:tabs>
      </w:pPr>
      <w:r>
        <w:t>Klijent ne smije prekoračiti ograničenja korištenja za primjenjivi pretplatni plan PSTN usluge. Prekoračenje ograničenja može rezultirati obustavom usluga. Microsoft će dati razumnu obavijest prije obustave PSTN usluga, a klijent će u razdoblju obustave moći upućivati pozive u slučaju nužde.</w:t>
      </w:r>
    </w:p>
    <w:p w14:paraId="07C40A99" w14:textId="77777777" w:rsidR="001E671B" w:rsidRPr="00585A48" w:rsidRDefault="00DA76A8"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05" w:name="_Toc438123536"/>
      <w:r w:rsidRPr="00566D26">
        <w:rPr>
          <w:lang w:val="hr-HR"/>
        </w:rPr>
        <w:t>Ostale Online usluge</w:t>
      </w:r>
      <w:bookmarkEnd w:id="105"/>
    </w:p>
    <w:p w14:paraId="15FE5732" w14:textId="3F9E7EAA" w:rsidR="008E1EAF" w:rsidRPr="00566D26" w:rsidRDefault="004B3528" w:rsidP="00AD3B3E">
      <w:pPr>
        <w:pStyle w:val="ProductList-Offering2Heading"/>
        <w:keepNext/>
        <w:rPr>
          <w:lang w:val="nb-NO"/>
        </w:rPr>
      </w:pPr>
      <w:r w:rsidRPr="00566D26">
        <w:rPr>
          <w:lang w:val="hr-HR"/>
        </w:rPr>
        <w:tab/>
      </w:r>
      <w:bookmarkStart w:id="106" w:name="_Toc438123537"/>
      <w:r w:rsidRPr="00566D26">
        <w:rPr>
          <w:lang w:val="nb-NO"/>
        </w:rPr>
        <w:t>Bing karte Enterprise Platform i Bing karte Mobile Asset Management Platform</w:t>
      </w:r>
      <w:bookmarkEnd w:id="106"/>
    </w:p>
    <w:p w14:paraId="64D0F751" w14:textId="77777777" w:rsidR="00917344" w:rsidRPr="00690C65" w:rsidRDefault="00917344" w:rsidP="00AD3B3E">
      <w:pPr>
        <w:pStyle w:val="ProductList-Body"/>
        <w:keepNext/>
      </w:pPr>
      <w:r>
        <w:rPr>
          <w:b/>
          <w:color w:val="00188F"/>
        </w:rPr>
        <w:t>SL-ovi za usluge</w:t>
      </w:r>
    </w:p>
    <w:p w14:paraId="3C3420FA" w14:textId="781ED104" w:rsidR="00917344" w:rsidRPr="00690C65" w:rsidRDefault="00917344" w:rsidP="00917344">
      <w:pPr>
        <w:pStyle w:val="ProductList-Body"/>
      </w:pPr>
      <w:r>
        <w:t xml:space="preserve">Za pružanje pristupa uslugama potreban je SL usluge. Svaki SL usluge mora se kupiti s barem jednim od sljedećih kvalificiranih Dodatnih SL-ova: </w:t>
      </w:r>
    </w:p>
    <w:p w14:paraId="36E1EEF0" w14:textId="77777777" w:rsidR="00917344" w:rsidRPr="00690C65" w:rsidRDefault="00917344" w:rsidP="00917344">
      <w:pPr>
        <w:pStyle w:val="ProductList-Body"/>
        <w:numPr>
          <w:ilvl w:val="0"/>
          <w:numId w:val="20"/>
        </w:numPr>
        <w:ind w:left="450" w:hanging="270"/>
      </w:pPr>
      <w:r>
        <w:t xml:space="preserve">Dodatni SL za korištenje web-mjesta, potreban da bi korisnici za koje nije provjerena autentičnost pristupali platformama Bing karte Enterprise Platform i Bing karte Mobile Asset Management Platform putem Klijentovih programa na temelju mjesečnog broja naplativih transakcija, </w:t>
      </w:r>
    </w:p>
    <w:p w14:paraId="1498380B" w14:textId="77777777" w:rsidR="00917344" w:rsidRPr="00690C65" w:rsidRDefault="00917344" w:rsidP="0088164F">
      <w:pPr>
        <w:pStyle w:val="ProductList-Body"/>
        <w:numPr>
          <w:ilvl w:val="0"/>
          <w:numId w:val="20"/>
        </w:numPr>
        <w:spacing w:before="40"/>
        <w:ind w:left="461" w:hanging="274"/>
      </w:pPr>
      <w:r>
        <w:t>SL za korištenje javnog web-mjesta, dostupan za određeni broj naplativih transakcija za korištenje na web-mjestu koje je javno dostupno bez ograničenja,</w:t>
      </w:r>
    </w:p>
    <w:p w14:paraId="2EAAC315" w14:textId="77777777" w:rsidR="00917344" w:rsidRPr="00690C65" w:rsidRDefault="00917344" w:rsidP="0088164F">
      <w:pPr>
        <w:pStyle w:val="ProductList-Body"/>
        <w:numPr>
          <w:ilvl w:val="0"/>
          <w:numId w:val="20"/>
        </w:numPr>
        <w:spacing w:before="40"/>
        <w:ind w:left="461" w:hanging="274"/>
      </w:pPr>
      <w:r>
        <w:t>Dodatak za korištenje web-mjesta, dostupan za određeni broj naplativih transakcija za korištenje na internom web-mjestu (npr. intranetu) na privatnoj mreži,</w:t>
      </w:r>
    </w:p>
    <w:p w14:paraId="680AC23C" w14:textId="77777777" w:rsidR="00917344" w:rsidRPr="00690C65" w:rsidRDefault="00917344" w:rsidP="0088164F">
      <w:pPr>
        <w:pStyle w:val="ProductList-Body"/>
        <w:numPr>
          <w:ilvl w:val="0"/>
          <w:numId w:val="20"/>
        </w:numPr>
        <w:spacing w:before="40"/>
        <w:ind w:left="461" w:hanging="274"/>
      </w:pPr>
      <w:r>
        <w:t>Bing karte Unlimited Add-on,</w:t>
      </w:r>
    </w:p>
    <w:p w14:paraId="7FCA6E2E" w14:textId="77777777" w:rsidR="00917344" w:rsidRPr="00690C65" w:rsidRDefault="00917344" w:rsidP="0088164F">
      <w:pPr>
        <w:pStyle w:val="ProductList-Body"/>
        <w:numPr>
          <w:ilvl w:val="0"/>
          <w:numId w:val="20"/>
        </w:numPr>
        <w:spacing w:before="40"/>
        <w:ind w:left="461" w:hanging="274"/>
      </w:pPr>
      <w:r>
        <w:t>Bing karte Known User SL ili</w:t>
      </w:r>
    </w:p>
    <w:p w14:paraId="13F1DA9E" w14:textId="77777777" w:rsidR="00917344" w:rsidRPr="00690C65" w:rsidRDefault="00917344" w:rsidP="0088164F">
      <w:pPr>
        <w:pStyle w:val="ProductList-Body"/>
        <w:numPr>
          <w:ilvl w:val="0"/>
          <w:numId w:val="20"/>
        </w:numPr>
        <w:spacing w:before="40"/>
        <w:ind w:left="461" w:hanging="274"/>
      </w:pPr>
      <w:r>
        <w:t>Bing karte Light Known User SL.</w:t>
      </w:r>
    </w:p>
    <w:p w14:paraId="405C9546" w14:textId="77777777" w:rsidR="00917344" w:rsidRPr="00654E54" w:rsidRDefault="00917344" w:rsidP="00917344">
      <w:pPr>
        <w:pStyle w:val="ProductList-Body"/>
        <w:rPr>
          <w:szCs w:val="18"/>
        </w:rPr>
      </w:pPr>
    </w:p>
    <w:p w14:paraId="3AD768E9" w14:textId="77777777" w:rsidR="00917344" w:rsidRPr="00690C65" w:rsidRDefault="00917344" w:rsidP="00917344">
      <w:pPr>
        <w:pStyle w:val="ProductList-Body"/>
      </w:pPr>
      <w:r>
        <w:rPr>
          <w:b/>
          <w:color w:val="00188F"/>
        </w:rPr>
        <w:t>Kvalificirani Dodatni SL-ovi za Bing karte Mobile Asset Management Platform Service SL</w:t>
      </w:r>
    </w:p>
    <w:p w14:paraId="74E07B3F" w14:textId="739C2927" w:rsidR="00917344" w:rsidRPr="00690C65" w:rsidRDefault="00917344" w:rsidP="00917344">
      <w:pPr>
        <w:pStyle w:val="ProductList-Body"/>
      </w:pPr>
      <w:r>
        <w:t>Za Bing karte Mobile Asset Management Platform, Dodatni SL potreban je za svako praćeno Sredstvo čiji se GPS ili drugi senzorski određeni položaj može nadzirati, prikazivati, obrnuto geokodirati ili koristiti za izvođenje izračuna pomoću platforme Bing karte Mobile Asset Management Platform. „Sredstvo“ se definira kao vozilo, uređaj ili drugi mobilni objekt. Ovi se Dodatni SL-ovi stječu za određeni broj praćenih Sredstava.</w:t>
      </w:r>
    </w:p>
    <w:p w14:paraId="65A09B43" w14:textId="77777777" w:rsidR="00917344" w:rsidRPr="00654E54" w:rsidRDefault="00917344" w:rsidP="00917344">
      <w:pPr>
        <w:pStyle w:val="ProductList-Body"/>
        <w:rPr>
          <w:szCs w:val="18"/>
        </w:rPr>
      </w:pPr>
    </w:p>
    <w:p w14:paraId="2CBC064D" w14:textId="77777777" w:rsidR="00917344" w:rsidRPr="00690C65" w:rsidRDefault="00917344" w:rsidP="00917344">
      <w:pPr>
        <w:pStyle w:val="ProductList-Body"/>
      </w:pPr>
      <w:r>
        <w:rPr>
          <w:b/>
          <w:color w:val="00188F"/>
        </w:rPr>
        <w:t>Korisnici za koje je provjerena autentičnost</w:t>
      </w:r>
    </w:p>
    <w:p w14:paraId="62E52076" w14:textId="444A9243" w:rsidR="00917344" w:rsidRPr="00690C65" w:rsidRDefault="00917344" w:rsidP="00917344">
      <w:pPr>
        <w:pStyle w:val="ProductList-Body"/>
      </w:pPr>
      <w:r>
        <w:t>Korisnici za koje su Klijentovi programi provjerili autentičnost, a pristupaju platformama Bing karte Enterprise Platform i Bing karte Mobile Asset Management Platform moraju imati SL.</w:t>
      </w:r>
    </w:p>
    <w:p w14:paraId="42B66073" w14:textId="77777777" w:rsidR="00917344" w:rsidRPr="00654E54" w:rsidRDefault="00917344" w:rsidP="00917344">
      <w:pPr>
        <w:pStyle w:val="ProductList-Body"/>
        <w:rPr>
          <w:szCs w:val="18"/>
        </w:rPr>
      </w:pPr>
    </w:p>
    <w:p w14:paraId="2BA7F5AC" w14:textId="77777777" w:rsidR="00917344" w:rsidRPr="00690C65" w:rsidRDefault="00917344" w:rsidP="00917344">
      <w:pPr>
        <w:pStyle w:val="ProductList-Body"/>
      </w:pPr>
      <w:r>
        <w:rPr>
          <w:b/>
          <w:color w:val="00188F"/>
        </w:rPr>
        <w:t>API za Bing karte</w:t>
      </w:r>
    </w:p>
    <w:p w14:paraId="0B1B4362" w14:textId="25048EA2" w:rsidR="00917344" w:rsidRPr="00690C65" w:rsidRDefault="00917344" w:rsidP="00917344">
      <w:pPr>
        <w:pStyle w:val="ProductList-Body"/>
      </w:pPr>
      <w:r>
        <w:t xml:space="preserve">Klijent može koristiti sve API-je za Bing karte u skladu s Uvjetima korištenja API-ja za Microsoft Bing karte Platform i SDK-ova za Bing karte Platform, što uključuje i zamjenske dokumente, a koji se nalaze na adresi </w:t>
      </w:r>
      <w:hyperlink r:id="rId41" w:history="1">
        <w:r>
          <w:rPr>
            <w:rStyle w:val="Hyperlink"/>
          </w:rPr>
          <w:t>http://go.microsoft.com/fwlink/p/?LinkID=66121</w:t>
        </w:r>
      </w:hyperlink>
      <w:r>
        <w:t xml:space="preserve"> i </w:t>
      </w:r>
      <w:hyperlink r:id="rId42" w:history="1">
        <w:r>
          <w:rPr>
            <w:rStyle w:val="Hyperlink"/>
          </w:rPr>
          <w:t>http://go.microsoft.com/fwlink/p/?LinkID=223436</w:t>
        </w:r>
      </w:hyperlink>
      <w:r>
        <w:t>.</w:t>
      </w:r>
    </w:p>
    <w:p w14:paraId="699EF278" w14:textId="77777777" w:rsidR="00917344" w:rsidRPr="00654E54" w:rsidRDefault="00917344" w:rsidP="00917344">
      <w:pPr>
        <w:pStyle w:val="ProductList-Body"/>
        <w:rPr>
          <w:szCs w:val="18"/>
        </w:rPr>
      </w:pPr>
    </w:p>
    <w:p w14:paraId="0C4A1132" w14:textId="77777777" w:rsidR="00917344" w:rsidRPr="00690C65" w:rsidRDefault="00917344" w:rsidP="00917344">
      <w:pPr>
        <w:pStyle w:val="ProductList-Body"/>
      </w:pPr>
      <w:r>
        <w:rPr>
          <w:b/>
          <w:color w:val="00188F"/>
        </w:rPr>
        <w:t>Zaštita privatnosti – Bing karte</w:t>
      </w:r>
    </w:p>
    <w:p w14:paraId="5963E750" w14:textId="57B16C42" w:rsidR="008E1EAF" w:rsidRPr="00690C65" w:rsidRDefault="00917344" w:rsidP="00917344">
      <w:pPr>
        <w:pStyle w:val="ProductList-Body"/>
      </w:pPr>
      <w:r>
        <w:t xml:space="preserve">Izjava o zaštiti privatnosti usluge Bing i odredbe o zaštiti privatnosti u Uvjetima korištenja API-ja Bing karte Platform društva Microsoft, na adresi </w:t>
      </w:r>
      <w:hyperlink r:id="rId43" w:history="1">
        <w:r>
          <w:rPr>
            <w:rStyle w:val="Hyperlink"/>
          </w:rPr>
          <w:t>http://go.microsoft.com/fwlink/?LinkID=248686</w:t>
        </w:r>
      </w:hyperlink>
      <w:r>
        <w:t xml:space="preserve"> primjenjuju se na Klijentovo korištenje Usluga Bing karte.</w:t>
      </w:r>
    </w:p>
    <w:p w14:paraId="78145BE5"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7E4BE2FC" w14:textId="6F918930" w:rsidR="008E1EAF" w:rsidRPr="00690C65" w:rsidRDefault="00917344" w:rsidP="004717F1">
      <w:pPr>
        <w:pStyle w:val="ProductList-Offering2Heading"/>
      </w:pPr>
      <w:r>
        <w:tab/>
      </w:r>
      <w:bookmarkStart w:id="107" w:name="_Toc438123538"/>
      <w:r>
        <w:t>Microsoft Learning E-Reference Library</w:t>
      </w:r>
      <w:bookmarkEnd w:id="107"/>
    </w:p>
    <w:p w14:paraId="52B5E39A" w14:textId="6497DC6A" w:rsidR="008E1EAF" w:rsidRPr="00690C65" w:rsidRDefault="00917344" w:rsidP="00A914BF">
      <w:pPr>
        <w:pStyle w:val="ProductList-Body"/>
      </w:pPr>
      <w:r>
        <w:t>Svaka osoba koja ima valjani pristup Klijentovu računalu ili internoj mreži ima pravo kopirati i koristiti dokumentaciju u Klijentove interne svrhe. Dokumentacija ne obuhvaća elektroničke knjige.</w:t>
      </w:r>
    </w:p>
    <w:p w14:paraId="40164EC9"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002D7EF" w14:textId="25F4D6B1" w:rsidR="00CD49AF" w:rsidRDefault="00CD49AF" w:rsidP="00CD49AF">
      <w:pPr>
        <w:pStyle w:val="ProductList-Body"/>
      </w:pPr>
    </w:p>
    <w:p w14:paraId="3CDD1779" w14:textId="16FC5AFB" w:rsidR="00CD49AF" w:rsidRDefault="00CD49AF" w:rsidP="00CD49AF">
      <w:pPr>
        <w:pStyle w:val="ProductList-Body"/>
      </w:pPr>
    </w:p>
    <w:p w14:paraId="6A3B002F" w14:textId="77777777" w:rsidR="00CD49AF" w:rsidRDefault="00CD49AF" w:rsidP="00CD49AF">
      <w:pPr>
        <w:pStyle w:val="ProductList-Body"/>
      </w:pPr>
    </w:p>
    <w:p w14:paraId="6FCA9F49" w14:textId="77777777" w:rsidR="00CD49AF" w:rsidRDefault="00CD49AF" w:rsidP="00CD49AF">
      <w:pPr>
        <w:pStyle w:val="ProductList-Body"/>
      </w:pPr>
    </w:p>
    <w:p w14:paraId="26E95B1F" w14:textId="60992FC6" w:rsidR="008E1EAF" w:rsidRPr="00566D26" w:rsidRDefault="00917344" w:rsidP="004717F1">
      <w:pPr>
        <w:pStyle w:val="ProductList-Offering2Heading"/>
        <w:rPr>
          <w:lang w:val="hr-HR"/>
        </w:rPr>
      </w:pPr>
      <w:r w:rsidRPr="00566D26">
        <w:rPr>
          <w:lang w:val="hr-HR"/>
        </w:rPr>
        <w:lastRenderedPageBreak/>
        <w:tab/>
      </w:r>
      <w:bookmarkStart w:id="108" w:name="_Toc438123539"/>
      <w:r w:rsidRPr="00566D26">
        <w:rPr>
          <w:lang w:val="hr-HR"/>
        </w:rPr>
        <w:t>Microsoft Learning IT Academy</w:t>
      </w:r>
      <w:bookmarkEnd w:id="108"/>
    </w:p>
    <w:p w14:paraId="246D13D7" w14:textId="77777777" w:rsidR="00917344" w:rsidRPr="00690C65" w:rsidRDefault="00917344" w:rsidP="00917344">
      <w:pPr>
        <w:pStyle w:val="ProductList-Body"/>
      </w:pPr>
      <w:r>
        <w:rPr>
          <w:b/>
          <w:color w:val="00188F"/>
        </w:rPr>
        <w:t>SL usluge</w:t>
      </w:r>
    </w:p>
    <w:p w14:paraId="2B441D8A" w14:textId="78207564" w:rsidR="00917344" w:rsidRPr="00690C65" w:rsidRDefault="00917344" w:rsidP="00917344">
      <w:pPr>
        <w:pStyle w:val="ProductList-Body"/>
      </w:pPr>
      <w:r>
        <w:t>SL usluge potreban je za svaku Lokaciju s koje se pristupa ili na kojoj se koristi bilo koja usluga ili pogodnost programa Microsoft Learning IT Academy. Lokacija se definira kao fizičko mjesto čijim osobljem upravlja isti upravitelj, primjerice direktor, u jednoj zgradi ili grupi zgrada koje se nalaze u okviru istog obrazovnog centra.</w:t>
      </w:r>
    </w:p>
    <w:p w14:paraId="74A23D0C" w14:textId="77777777" w:rsidR="00917344" w:rsidRPr="00654E54" w:rsidRDefault="00917344" w:rsidP="00917344">
      <w:pPr>
        <w:pStyle w:val="ProductList-Body"/>
        <w:rPr>
          <w:szCs w:val="18"/>
        </w:rPr>
      </w:pPr>
    </w:p>
    <w:p w14:paraId="62C90E4F" w14:textId="56FB5A3C" w:rsidR="00917344" w:rsidRPr="00690C65" w:rsidRDefault="00917344" w:rsidP="00917344">
      <w:pPr>
        <w:pStyle w:val="ProductList-Body"/>
      </w:pPr>
      <w:r>
        <w:rPr>
          <w:b/>
          <w:color w:val="00188F"/>
        </w:rPr>
        <w:t>Smjernice za program IT Academy</w:t>
      </w:r>
    </w:p>
    <w:p w14:paraId="6F2DF207" w14:textId="14F06370" w:rsidR="00917344" w:rsidRPr="00690C65" w:rsidRDefault="00917344" w:rsidP="00917344">
      <w:pPr>
        <w:pStyle w:val="ProductList-Body"/>
      </w:pPr>
      <w:r>
        <w:t xml:space="preserve">Smjernice za program IT Academy, koje se nalaze na adresi </w:t>
      </w:r>
      <w:hyperlink r:id="rId44" w:history="1">
        <w:r>
          <w:rPr>
            <w:rStyle w:val="Hyperlink"/>
          </w:rPr>
          <w:t>http://www.microsoft.com/itacademy</w:t>
        </w:r>
      </w:hyperlink>
      <w:r>
        <w:t>, primjenjuju na Klijentovo korištenje programa Microsoft Learning IT Academy i njegove pogodnosti.</w:t>
      </w:r>
    </w:p>
    <w:p w14:paraId="50AADE8B" w14:textId="77777777" w:rsidR="00917344" w:rsidRPr="00654E54" w:rsidRDefault="00917344" w:rsidP="00917344">
      <w:pPr>
        <w:pStyle w:val="ProductList-Body"/>
        <w:rPr>
          <w:szCs w:val="18"/>
        </w:rPr>
      </w:pPr>
    </w:p>
    <w:p w14:paraId="25246280" w14:textId="77777777" w:rsidR="00917344" w:rsidRPr="00690C65" w:rsidRDefault="00917344" w:rsidP="00917344">
      <w:pPr>
        <w:pStyle w:val="ProductList-Body"/>
      </w:pPr>
      <w:r>
        <w:rPr>
          <w:b/>
          <w:color w:val="00188F"/>
        </w:rPr>
        <w:t>Pogodnosti programa koje pruža treća osoba</w:t>
      </w:r>
    </w:p>
    <w:p w14:paraId="6159755F" w14:textId="7FE39CCA" w:rsidR="008E1EAF" w:rsidRPr="00690C65" w:rsidRDefault="00917344" w:rsidP="00917344">
      <w:pPr>
        <w:pStyle w:val="ProductList-Body"/>
      </w:pPr>
      <w:r>
        <w:t>Pogodnosti programa može koristiti samo nastavničko i administrativno osoblje licencirane ustanove te učenici i studenti koji trenutačno pohađaju obrazovne programe licencirane ustanove.</w:t>
      </w:r>
    </w:p>
    <w:p w14:paraId="32D952C2"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EEA3C10" w14:textId="77777777" w:rsidR="00581CDB" w:rsidRPr="00566D26" w:rsidRDefault="00581CDB" w:rsidP="004717F1">
      <w:pPr>
        <w:pStyle w:val="ProductList-Offering2Heading"/>
        <w:rPr>
          <w:lang w:val="hr-HR"/>
        </w:rPr>
      </w:pPr>
      <w:r w:rsidRPr="00566D26">
        <w:rPr>
          <w:lang w:val="hr-HR"/>
        </w:rPr>
        <w:tab/>
      </w:r>
      <w:bookmarkStart w:id="109" w:name="_Toc438123540"/>
      <w:r w:rsidRPr="00566D26">
        <w:rPr>
          <w:lang w:val="hr-HR"/>
        </w:rPr>
        <w:t>Office 365 Developer</w:t>
      </w:r>
      <w:bookmarkEnd w:id="109"/>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FF8B7CC" w14:textId="7605F003" w:rsidR="008E1EAF" w:rsidRPr="00566D26" w:rsidRDefault="00D67A4B" w:rsidP="004717F1">
      <w:pPr>
        <w:pStyle w:val="ProductList-Offering2Heading"/>
        <w:rPr>
          <w:lang w:val="hr-HR"/>
        </w:rPr>
      </w:pPr>
      <w:r w:rsidRPr="00566D26">
        <w:rPr>
          <w:lang w:val="hr-HR"/>
        </w:rPr>
        <w:tab/>
      </w:r>
      <w:bookmarkStart w:id="110" w:name="_Toc438123541"/>
      <w:r w:rsidRPr="00566D26">
        <w:rPr>
          <w:lang w:val="hr-HR"/>
        </w:rPr>
        <w:t xml:space="preserve">Power BI </w:t>
      </w:r>
      <w:r w:rsidR="00BD6155" w:rsidRPr="00566D26">
        <w:rPr>
          <w:lang w:val="hr-HR"/>
        </w:rPr>
        <w:t>Pro</w:t>
      </w:r>
      <w:bookmarkEnd w:id="110"/>
    </w:p>
    <w:p w14:paraId="6022E90C" w14:textId="77777777" w:rsidR="00D12FE5" w:rsidRPr="00690C65" w:rsidRDefault="00D12FE5" w:rsidP="00D12FE5">
      <w:pPr>
        <w:pStyle w:val="ProductList-Body"/>
        <w:tabs>
          <w:tab w:val="clear" w:pos="158"/>
          <w:tab w:val="left" w:pos="360"/>
        </w:tabs>
      </w:pPr>
      <w:r>
        <w:rPr>
          <w:b/>
          <w:color w:val="00188F"/>
        </w:rPr>
        <w:t>Napomene</w:t>
      </w:r>
    </w:p>
    <w:p w14:paraId="36534C40" w14:textId="77777777" w:rsidR="00D12FE5" w:rsidRPr="00690C65" w:rsidRDefault="00D12FE5" w:rsidP="00D12FE5">
      <w:pPr>
        <w:pStyle w:val="ProductList-Body"/>
      </w:pPr>
      <w:r>
        <w:t xml:space="preserve">Primjenjuju se Napomene u vezi s uslugom Bing karte u </w:t>
      </w:r>
      <w:hyperlink w:anchor="Attachment1" w:history="1">
        <w:r>
          <w:rPr>
            <w:rStyle w:val="Hyperlink"/>
          </w:rPr>
          <w:t>Prilogu 1</w:t>
        </w:r>
      </w:hyperlink>
      <w:r>
        <w:t>.</w:t>
      </w:r>
    </w:p>
    <w:p w14:paraId="3A1D65EC"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D83CBA9" w14:textId="23710CEF" w:rsidR="003D22CB" w:rsidRPr="00566D26" w:rsidRDefault="00D67A4B" w:rsidP="004717F1">
      <w:pPr>
        <w:pStyle w:val="ProductList-Offering2Heading"/>
        <w:rPr>
          <w:lang w:val="hr-HR"/>
        </w:rPr>
      </w:pPr>
      <w:r w:rsidRPr="00566D26">
        <w:rPr>
          <w:lang w:val="hr-HR"/>
        </w:rPr>
        <w:tab/>
      </w:r>
      <w:bookmarkStart w:id="111" w:name="_Toc438123542"/>
      <w:r w:rsidRPr="00566D26">
        <w:rPr>
          <w:lang w:val="hr-HR"/>
        </w:rPr>
        <w:t>System Center Endpoint Protection</w:t>
      </w:r>
      <w:bookmarkEnd w:id="111"/>
    </w:p>
    <w:p w14:paraId="77CA1385" w14:textId="77777777" w:rsidR="001E671B" w:rsidRPr="00D67A4B" w:rsidRDefault="001E671B" w:rsidP="001E671B">
      <w:pPr>
        <w:pStyle w:val="ProductList-Body"/>
        <w:rPr>
          <w:b/>
          <w:color w:val="00188F"/>
        </w:rPr>
      </w:pPr>
      <w:r>
        <w:rPr>
          <w:b/>
          <w:color w:val="00188F"/>
        </w:rPr>
        <w:t>SL po uređaju i po korisniku</w:t>
      </w:r>
    </w:p>
    <w:p w14:paraId="40B41340" w14:textId="1E5BC137" w:rsidR="00D67A4B" w:rsidRPr="00690C65" w:rsidRDefault="001E671B" w:rsidP="001E671B">
      <w:pPr>
        <w:pStyle w:val="ProductList-Body"/>
      </w:pPr>
      <w:r>
        <w:t>SL je potreban za svaki uređaj koji pristupa softveru System Center Endpoint Protection ili povezanom softveru, uz izuzetak Poslužitelja, koji zahtijevaju Licence za upravljanje poslužiteljima</w:t>
      </w:r>
      <w:r w:rsidR="00D67A4B">
        <w:t>.</w:t>
      </w:r>
    </w:p>
    <w:p w14:paraId="067CEBF1" w14:textId="77777777" w:rsidR="00D67A4B" w:rsidRPr="00690C65" w:rsidRDefault="00D67A4B" w:rsidP="00D67A4B">
      <w:pPr>
        <w:pStyle w:val="ProductList-Body"/>
      </w:pPr>
    </w:p>
    <w:p w14:paraId="286A2D93" w14:textId="77777777" w:rsidR="001E671B" w:rsidRPr="00D67A4B" w:rsidRDefault="001E671B" w:rsidP="001E671B">
      <w:pPr>
        <w:pStyle w:val="ProductList-Body"/>
        <w:rPr>
          <w:b/>
          <w:color w:val="00188F"/>
        </w:rPr>
      </w:pPr>
      <w:r>
        <w:rPr>
          <w:b/>
          <w:color w:val="00188F"/>
        </w:rPr>
        <w:t>SL-ovi za upravljanje poslužiteljem</w:t>
      </w:r>
    </w:p>
    <w:p w14:paraId="5A3B7554" w14:textId="0C631FF2" w:rsidR="00F24CFC" w:rsidRDefault="001E671B" w:rsidP="001E671B">
      <w:pPr>
        <w:pStyle w:val="ProductList-Body"/>
      </w:pPr>
      <w:r>
        <w:t xml:space="preserve">Osim preduvjeta za SL za korisnike, Licence za upravljanje poslužiteljem potrebne su za svaki Poslužitelj u broju određenom u izdanju System Center 2012 R2 Datacenter i Standardnim licencnim odredbama u odjeljku Poslužitelji za upravljanje u Odredbama proizvoda. Odredbe proizvoda nalaze se na adresi </w:t>
      </w:r>
      <w:hyperlink r:id="rId45" w:history="1">
        <w:r>
          <w:rPr>
            <w:rStyle w:val="Hyperlink"/>
          </w:rPr>
          <w:t>http://go.microsoft.com/?linkid=9839206</w:t>
        </w:r>
      </w:hyperlink>
      <w:r>
        <w:t>. U svrhu ove izjave, OSE-ovi u kojima se izvode poslužiteljski operacijski sustavi koji pristupaju softveru System Center Endpoint Protection ili povezanom softveru jesu upravljani OSE-ovi. Za ovaj stavak, „Poslužitelji“ su uređaji na kojima Klijent koristi softver poslužiteljskih operacijskih sustava</w:t>
      </w:r>
      <w:r w:rsidR="00F24CFC">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Zamjena programa za pretraživanje</w:t>
      </w:r>
    </w:p>
    <w:p w14:paraId="30EBF89C" w14:textId="5218EAE9" w:rsidR="00D67A4B" w:rsidRPr="00CD2286" w:rsidRDefault="00D67A4B" w:rsidP="00D67A4B">
      <w:pPr>
        <w:pStyle w:val="ProductList-Body"/>
      </w:pPr>
      <w:r w:rsidRPr="00CD2286">
        <w:t>Microsoft može zamijeniti odgovarajući softver i datoteke za sljedeće stavke Online usluge:</w:t>
      </w:r>
    </w:p>
    <w:p w14:paraId="67AD4818" w14:textId="77777777" w:rsidR="00D67A4B" w:rsidRPr="00CD2286" w:rsidRDefault="00D67A4B" w:rsidP="00D67A4B">
      <w:pPr>
        <w:pStyle w:val="ProductList-Body"/>
        <w:numPr>
          <w:ilvl w:val="0"/>
          <w:numId w:val="21"/>
        </w:numPr>
        <w:ind w:left="450" w:hanging="270"/>
      </w:pPr>
      <w:r w:rsidRPr="00CD2286">
        <w:t>softver za zaštitu od virusa i softver za zaštitu od neželjene pošte te</w:t>
      </w:r>
    </w:p>
    <w:p w14:paraId="3428E125" w14:textId="7DB3AF3C" w:rsidR="003D22CB" w:rsidRPr="00CD2286" w:rsidRDefault="00D67A4B" w:rsidP="0088164F">
      <w:pPr>
        <w:pStyle w:val="ProductList-Body"/>
        <w:numPr>
          <w:ilvl w:val="0"/>
          <w:numId w:val="21"/>
        </w:numPr>
        <w:spacing w:before="40"/>
        <w:ind w:left="461" w:hanging="274"/>
      </w:pPr>
      <w:r w:rsidRPr="00CD2286">
        <w:t>datoteke potpisa i podatkovne datoteke s filtriranjem sadržaja.</w:t>
      </w:r>
    </w:p>
    <w:p w14:paraId="4314F444" w14:textId="77777777" w:rsidR="00CB57A1" w:rsidRPr="00585A48" w:rsidRDefault="00DA76A8" w:rsidP="00CB57A1">
      <w:pPr>
        <w:pStyle w:val="ProductList-Body"/>
        <w:shd w:val="clear" w:color="auto" w:fill="A6A6A6" w:themeFill="background1" w:themeFillShade="A6"/>
        <w:spacing w:before="120" w:after="240"/>
        <w:jc w:val="right"/>
        <w:rPr>
          <w:sz w:val="16"/>
          <w:szCs w:val="16"/>
        </w:rPr>
      </w:pPr>
      <w:hyperlink w:anchor="TableofContents" w:history="1">
        <w:r w:rsidR="00CB57A1" w:rsidRPr="005310C6">
          <w:rPr>
            <w:rStyle w:val="Hyperlink"/>
            <w:sz w:val="16"/>
            <w:szCs w:val="16"/>
          </w:rPr>
          <w:t>Sadržaj</w:t>
        </w:r>
      </w:hyperlink>
      <w:r w:rsidR="00CB57A1">
        <w:rPr>
          <w:sz w:val="16"/>
          <w:szCs w:val="16"/>
        </w:rPr>
        <w:t xml:space="preserve"> </w:t>
      </w:r>
      <w:r w:rsidR="00CB57A1" w:rsidRPr="00585A48">
        <w:rPr>
          <w:sz w:val="16"/>
          <w:szCs w:val="16"/>
        </w:rPr>
        <w:t>/</w:t>
      </w:r>
      <w:r w:rsidR="00CB57A1">
        <w:rPr>
          <w:sz w:val="16"/>
          <w:szCs w:val="16"/>
        </w:rPr>
        <w:t xml:space="preserve"> </w:t>
      </w:r>
      <w:hyperlink w:anchor="GeneralTerms" w:history="1">
        <w:r w:rsidR="00CB57A1" w:rsidRPr="005310C6">
          <w:rPr>
            <w:rStyle w:val="Hyperlink"/>
            <w:sz w:val="16"/>
            <w:szCs w:val="16"/>
          </w:rPr>
          <w:t>Opće odredbe</w:t>
        </w:r>
      </w:hyperlink>
    </w:p>
    <w:p w14:paraId="782386C1" w14:textId="234B4DB7" w:rsidR="00D67A4B" w:rsidRPr="00690C65" w:rsidRDefault="00D67A4B" w:rsidP="00CD49AF">
      <w:pPr>
        <w:pStyle w:val="ProductList-Offering2Heading"/>
        <w:keepNext/>
      </w:pPr>
      <w:r>
        <w:lastRenderedPageBreak/>
        <w:tab/>
      </w:r>
      <w:bookmarkStart w:id="112" w:name="_Toc438123543"/>
      <w:r>
        <w:t>Translator API</w:t>
      </w:r>
      <w:bookmarkEnd w:id="112"/>
    </w:p>
    <w:p w14:paraId="3779266A" w14:textId="3DF23AA1" w:rsidR="00D67A4B" w:rsidRPr="00690C65" w:rsidRDefault="00D67A4B" w:rsidP="00A914BF">
      <w:pPr>
        <w:pStyle w:val="ProductList-Body"/>
      </w:pPr>
      <w:r>
        <w:t xml:space="preserve">Klijent može koristiti Translator API u skladu s Uvjetima korištenja Translator API-ja, uključujući zamjenske Uvjete, koje se nalaze na adresi </w:t>
      </w:r>
      <w:hyperlink r:id="rId46" w:history="1">
        <w:r>
          <w:rPr>
            <w:rStyle w:val="Hyperlink"/>
          </w:rPr>
          <w:t>http://aka.ms/translatortou</w:t>
        </w:r>
      </w:hyperlink>
      <w:r>
        <w:t xml:space="preserve"> i Izjavu o zaštiti privatnosti za Translator koja se nalazi na adresi </w:t>
      </w:r>
      <w:hyperlink r:id="rId47" w:history="1">
        <w:r>
          <w:rPr>
            <w:rStyle w:val="Hyperlink"/>
          </w:rPr>
          <w:t>http://aka.ms/translatorprivacy</w:t>
        </w:r>
      </w:hyperlink>
      <w:r>
        <w:t>.</w:t>
      </w:r>
    </w:p>
    <w:p w14:paraId="7BA183C2"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2A97184F" w14:textId="194DAA50" w:rsidR="000E6ED8" w:rsidRPr="00566D26" w:rsidRDefault="00414009" w:rsidP="004717F1">
      <w:pPr>
        <w:pStyle w:val="ProductList-Offering2Heading"/>
        <w:rPr>
          <w:lang w:val="hr-HR"/>
        </w:rPr>
      </w:pPr>
      <w:r w:rsidRPr="00566D26">
        <w:rPr>
          <w:lang w:val="hr-HR"/>
        </w:rPr>
        <w:tab/>
      </w:r>
      <w:bookmarkStart w:id="113" w:name="_Toc438123544"/>
      <w:r w:rsidRPr="00566D26">
        <w:rPr>
          <w:lang w:val="hr-HR"/>
        </w:rPr>
        <w:t>Yammer Enterprise</w:t>
      </w:r>
      <w:bookmarkEnd w:id="113"/>
    </w:p>
    <w:p w14:paraId="438BD647" w14:textId="77777777" w:rsidR="00AD3B3E" w:rsidRPr="000772BE" w:rsidRDefault="00AD3B3E" w:rsidP="00AD3B3E">
      <w:pPr>
        <w:pStyle w:val="ProductList-Body"/>
      </w:pPr>
      <w:r>
        <w:rPr>
          <w:b/>
          <w:color w:val="00188F"/>
        </w:rPr>
        <w:t>Napomene</w:t>
      </w:r>
    </w:p>
    <w:p w14:paraId="261B8B3D" w14:textId="6C0975F9" w:rsidR="00AD3B3E" w:rsidRDefault="00AD3B3E" w:rsidP="00AD3B3E">
      <w:pPr>
        <w:pStyle w:val="ProductList-Body"/>
        <w:rPr>
          <w:b/>
          <w:color w:val="00188F"/>
        </w:rPr>
      </w:pPr>
      <w:r>
        <w:t xml:space="preserve">Na sve usluge integracije, migracije ili implementacije pružene Klijentu primjenjuje se Obavijest u vezi s Profesionalnim uslugama u </w:t>
      </w:r>
      <w:hyperlink w:anchor="Attachment1" w:history="1">
        <w:r>
          <w:rPr>
            <w:rStyle w:val="Hyperlink"/>
          </w:rPr>
          <w:t>Prilogu 1</w:t>
        </w:r>
      </w:hyperlink>
      <w:r>
        <w:t>.</w:t>
      </w:r>
    </w:p>
    <w:p w14:paraId="292DCE80" w14:textId="77777777" w:rsidR="00AD3B3E" w:rsidRDefault="00AD3B3E" w:rsidP="00CE2AFC">
      <w:pPr>
        <w:pStyle w:val="ProductList-Body"/>
        <w:rPr>
          <w:b/>
          <w:color w:val="00188F"/>
        </w:rPr>
      </w:pPr>
    </w:p>
    <w:p w14:paraId="669D9CAE" w14:textId="7A9109B1" w:rsidR="00D67A4B" w:rsidRPr="00690C65" w:rsidRDefault="00D67A4B" w:rsidP="00CE2AFC">
      <w:pPr>
        <w:pStyle w:val="ProductList-Body"/>
      </w:pPr>
      <w:r>
        <w:rPr>
          <w:b/>
          <w:color w:val="00188F"/>
        </w:rPr>
        <w:t>Vanjski korisnici</w:t>
      </w:r>
    </w:p>
    <w:p w14:paraId="7EEBD74F" w14:textId="47909BD2" w:rsidR="00D67A4B" w:rsidRPr="00690C65" w:rsidRDefault="00D67A4B" w:rsidP="00D67A4B">
      <w:pPr>
        <w:pStyle w:val="ProductList-Body"/>
      </w:pPr>
      <w:r>
        <w:t>Vanjskim korisnicima pozvanima u Yammer putem funkcije vanjske mreže nisu potrebni korisnički SL-ovi.</w:t>
      </w:r>
    </w:p>
    <w:p w14:paraId="7E48A973" w14:textId="77777777" w:rsidR="00784D5A" w:rsidRPr="00585A48" w:rsidRDefault="00DA76A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23545"/>
      <w:r>
        <w:lastRenderedPageBreak/>
        <w:t>Prilog 1 – Napomene</w:t>
      </w:r>
      <w:bookmarkEnd w:id="114"/>
      <w:bookmarkEnd w:id="115"/>
    </w:p>
    <w:p w14:paraId="2F4609B8" w14:textId="0A35F4A9" w:rsidR="004D27A6" w:rsidRPr="00566D26" w:rsidRDefault="00D67A4B" w:rsidP="004717F1">
      <w:pPr>
        <w:pStyle w:val="ProductList-Offering1Heading"/>
        <w:rPr>
          <w:lang w:val="hr-HR"/>
        </w:rPr>
      </w:pPr>
      <w:bookmarkStart w:id="116" w:name="_Toc438123546"/>
      <w:r w:rsidRPr="00566D26">
        <w:rPr>
          <w:lang w:val="hr-HR"/>
        </w:rPr>
        <w:t>Bing karte</w:t>
      </w:r>
      <w:bookmarkEnd w:id="116"/>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48" w:history="1">
        <w:r>
          <w:rPr>
            <w:rStyle w:val="Hyperlink"/>
          </w:rPr>
          <w:t>go.microsoft.com/?linkid=9710837</w:t>
        </w:r>
      </w:hyperlink>
      <w:r>
        <w:t xml:space="preserve"> i Izjava o zaštiti privatnosti za Bing karte dostupna na adresi </w:t>
      </w:r>
      <w:hyperlink r:id="rId49" w:history="1">
        <w:r>
          <w:rPr>
            <w:rStyle w:val="Hyperlink"/>
          </w:rPr>
          <w:t>go.microsoft.com/fwlink/?LinkID=248686</w:t>
        </w:r>
      </w:hyperlink>
      <w:r>
        <w:t>.</w:t>
      </w:r>
    </w:p>
    <w:bookmarkStart w:id="117"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118" w:name="_Toc438123547"/>
      <w:bookmarkStart w:id="119" w:name="ProfessionalServices"/>
      <w:r w:rsidRPr="00566D26">
        <w:rPr>
          <w:lang w:val="hr-HR"/>
        </w:rPr>
        <w:t>Profesionalne usluge</w:t>
      </w:r>
      <w:bookmarkEnd w:id="117"/>
      <w:bookmarkEnd w:id="118"/>
    </w:p>
    <w:bookmarkEnd w:id="119"/>
    <w:p w14:paraId="34F48B93" w14:textId="77777777" w:rsidR="00AD3B3E" w:rsidRPr="000772BE" w:rsidRDefault="00AD3B3E" w:rsidP="00AD3B3E">
      <w:pPr>
        <w:pStyle w:val="ProductList-Body"/>
      </w:pPr>
      <w:r>
        <w:t>Klijent možda ima pravo na Microsoftove usluge korisničke podrške i savjetovanja u vezi s ovom Online uslugom. Te su usluge „Profesionalne usluge” utvrđene Klijentovim ugovorom o količinskom licenciranju. Odredbe ove Obavijesti primjenjuju se na te usluge, ali one nisu Online usluge i ne primjenjuje se ostatak Odredbi Online usluga, kao ni bilo kakav dodatak o obradi podataka ili Ugovor za HIPAA poslovnog suradnika koji su potpisale ugovorne strane. Sve informacije pružene Microsoftu u vezi s ovim uslugama zaštićene su u skladu s odredbama o povjerljivosti Klijentova ugovora o količinskom licenciranju</w:t>
      </w:r>
      <w:r>
        <w:rPr>
          <w:szCs w:val="18"/>
        </w:rPr>
        <w:t xml:space="preserve">. </w:t>
      </w:r>
    </w:p>
    <w:p w14:paraId="249B6603" w14:textId="77777777" w:rsidR="00AD3B3E" w:rsidRPr="000772BE" w:rsidRDefault="00AD3B3E" w:rsidP="00AD3B3E">
      <w:pPr>
        <w:pStyle w:val="ProductList-Body"/>
      </w:pPr>
    </w:p>
    <w:p w14:paraId="78A5523C" w14:textId="77777777" w:rsidR="00AD3B3E" w:rsidRPr="000772BE" w:rsidRDefault="00AD3B3E" w:rsidP="00AD3B3E">
      <w:pPr>
        <w:pStyle w:val="ProductList-Body"/>
      </w:pPr>
      <w:r>
        <w:t xml:space="preserve">Na ove se usluge mogu primjenjivati dodatne odredbe, ali samo u mjeri u kojoj nisu u suprotnosti s ovom Obavijesti. </w:t>
      </w:r>
    </w:p>
    <w:p w14:paraId="7950BD22" w14:textId="77777777" w:rsidR="00AD3B3E" w:rsidRPr="000772BE" w:rsidRDefault="00AD3B3E" w:rsidP="00AD3B3E">
      <w:pPr>
        <w:pStyle w:val="ProductList-Body"/>
      </w:pPr>
    </w:p>
    <w:p w14:paraId="2974AC93" w14:textId="77777777" w:rsidR="00AD3B3E" w:rsidRPr="000772BE" w:rsidRDefault="00AD3B3E" w:rsidP="00AD3B3E">
      <w:pPr>
        <w:pStyle w:val="ProductList-Body"/>
      </w:pPr>
      <w:r>
        <w:t xml:space="preserve">Ako Klijentov ugovor o količinskom licenciranju pokriva samo Online usluge (i ne definira Profesionalne usluge), onda se te usluge pružaju u skladu s „Odredbama za Profesionalne usluge” u nastavku.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0772BE" w:rsidRDefault="00AD3B3E" w:rsidP="00AD3B3E">
      <w:pPr>
        <w:pStyle w:val="ProductList-Body"/>
      </w:pPr>
      <w:r>
        <w:rPr>
          <w:b/>
          <w:color w:val="00188F"/>
        </w:rPr>
        <w:t>Definicija</w:t>
      </w:r>
    </w:p>
    <w:p w14:paraId="4C6FEAD0" w14:textId="77777777" w:rsidR="00AD3B3E" w:rsidRPr="000772BE" w:rsidRDefault="00AD3B3E" w:rsidP="00AD3B3E">
      <w:pPr>
        <w:pStyle w:val="ProductList-Body"/>
      </w:pPr>
      <w:r>
        <w:t>Sve usluge na koje se ova obavijest odnosi zajednički se definiraju kao „Profesionalne usluge”.</w:t>
      </w:r>
    </w:p>
    <w:p w14:paraId="7C900740" w14:textId="77777777" w:rsidR="00AD3B3E" w:rsidRPr="000772BE" w:rsidRDefault="00AD3B3E" w:rsidP="00AD3B3E">
      <w:pPr>
        <w:pStyle w:val="ProductList-Body"/>
      </w:pPr>
    </w:p>
    <w:p w14:paraId="3C730C59" w14:textId="77777777" w:rsidR="00AD3B3E" w:rsidRPr="000772BE" w:rsidRDefault="00AD3B3E" w:rsidP="00AD3B3E">
      <w:pPr>
        <w:pStyle w:val="ProductList-Body"/>
      </w:pPr>
      <w:r>
        <w:rPr>
          <w:b/>
          <w:color w:val="00188F"/>
        </w:rPr>
        <w:t>Obveze ugovornih strana</w:t>
      </w:r>
    </w:p>
    <w:p w14:paraId="24AD93F7" w14:textId="77777777" w:rsidR="00AD3B3E" w:rsidRPr="000772BE" w:rsidRDefault="00AD3B3E" w:rsidP="00AD3B3E">
      <w:pPr>
        <w:pStyle w:val="ProductList-Body"/>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AD3B3E">
      <w:pPr>
        <w:pStyle w:val="ProductList-Body"/>
      </w:pPr>
    </w:p>
    <w:p w14:paraId="00031C0E" w14:textId="77777777" w:rsidR="00AD3B3E" w:rsidRPr="000772BE" w:rsidRDefault="00AD3B3E" w:rsidP="00AD3B3E">
      <w:pPr>
        <w:pStyle w:val="ProductList-Body"/>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AD3B3E">
      <w:pPr>
        <w:pStyle w:val="ProductList-Body"/>
      </w:pPr>
    </w:p>
    <w:p w14:paraId="5240F0FF" w14:textId="77777777" w:rsidR="00AD3B3E" w:rsidRPr="000772BE" w:rsidRDefault="00AD3B3E" w:rsidP="00AD3B3E">
      <w:pPr>
        <w:pStyle w:val="ProductList-Body"/>
      </w:pPr>
      <w:r>
        <w:rPr>
          <w:b/>
          <w:color w:val="00188F"/>
        </w:rPr>
        <w:t>Ograničenje odgovornosti</w:t>
      </w:r>
    </w:p>
    <w:p w14:paraId="206A45D6" w14:textId="77777777" w:rsidR="00AD3B3E" w:rsidRPr="000772BE" w:rsidRDefault="00AD3B3E" w:rsidP="00AD3B3E">
      <w:pPr>
        <w:pStyle w:val="ProductList-Body"/>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AD3B3E">
      <w:pPr>
        <w:pStyle w:val="ProductList-Body"/>
      </w:pPr>
    </w:p>
    <w:p w14:paraId="048D41C9" w14:textId="77777777" w:rsidR="00AD3B3E" w:rsidRPr="000772BE" w:rsidRDefault="00AD3B3E" w:rsidP="00AD3B3E">
      <w:pPr>
        <w:pStyle w:val="ProductList-Body"/>
        <w:outlineLvl w:val="2"/>
      </w:pPr>
      <w:r>
        <w:rPr>
          <w:b/>
          <w:color w:val="00188F"/>
        </w:rPr>
        <w:t>Popravci</w:t>
      </w:r>
    </w:p>
    <w:p w14:paraId="3A21696D" w14:textId="77777777" w:rsidR="00AD3B3E" w:rsidRPr="000772BE" w:rsidRDefault="00AD3B3E" w:rsidP="00AD3B3E">
      <w:pPr>
        <w:pStyle w:val="ProductList-Body"/>
      </w:pPr>
      <w:r>
        <w:t xml:space="preserve">Pojam „Popravci” označava Popravke, izmjene ili poboljšanja Proizvoda ili njihove izvedenice koje Microsoft izdaje (npr. servisni paketi) ili ponudi Klijentu za rješavanje određenog problema u vezi s korisničkom podrškom. Svaki Popravak licenciran je prema istim odredbama kao Proizvod na koji se primjenjuje, kao i bilo kakvim posebnim odredbama pruženim uz Popravak. Ako Popravak nije određen za pojedinačni Proizvod, primjenjivat će se Općenite odredbe u ovim Odredbama online usluga zajedno s bilo kojim uvjetima korištenja koje Microsoft odredi za Popravke. </w:t>
      </w:r>
    </w:p>
    <w:p w14:paraId="2ED65749" w14:textId="77777777" w:rsidR="00AD3B3E" w:rsidRPr="000772BE" w:rsidRDefault="00AD3B3E" w:rsidP="00AD3B3E">
      <w:pPr>
        <w:pStyle w:val="ProductList-Body"/>
      </w:pPr>
    </w:p>
    <w:p w14:paraId="6FDF5971" w14:textId="77777777" w:rsidR="00AD3B3E" w:rsidRPr="000772BE" w:rsidRDefault="00AD3B3E" w:rsidP="00AD3B3E">
      <w:pPr>
        <w:pStyle w:val="ProductList-Body"/>
        <w:outlineLvl w:val="2"/>
      </w:pPr>
      <w:r>
        <w:rPr>
          <w:b/>
          <w:color w:val="00188F"/>
        </w:rPr>
        <w:t>Ranije nastala djela</w:t>
      </w:r>
    </w:p>
    <w:p w14:paraId="667740A8" w14:textId="77777777" w:rsidR="00AD3B3E" w:rsidRPr="000772BE" w:rsidRDefault="00AD3B3E" w:rsidP="00AD3B3E">
      <w:pPr>
        <w:pStyle w:val="ProductList-Body"/>
      </w:pPr>
      <w:r>
        <w:t xml:space="preserve">Sva prava na računalni kôd ili pisane materijale razvijene ili nabavljene neovisno o Profesionalnim uslugama pruženim Klijentu („Ranije nastala djela”) ostat će u isključivom vlasništvu ugovorne strane koja ih pruža. Svaka ugovorna strana može koristiti, reproducirati ili mijenjati Ranije nastala djela druge ugovorne strane samo u mjeri koliko je potrebno za izvršavanje obveza u vezi s Profesionalnim uslugama. Ako ugovorne strane nisu izričito, u pisanom obliku, drugačije ugovorile, nakon cjelokupne uplate Microsoft Klijentu daje neisključivu, trajnu, u potpunosti plaćenu licencu za korištenje, reproduciranje i modificiranje (ako je moguće) Microsoftovih Ranije nastalih djela isporučenih u sklopu Profesionalnih usluga, isključivo u obliku isporučenom Klijentu, te isključivo za Klijentove interne poslovne svrhe. Licenca za Ranije nastala djela društva Microsoft uvjetovana je Klijentovom usklađenošću s odredbama ugovora o količinskom licenciranju. </w:t>
      </w:r>
    </w:p>
    <w:p w14:paraId="07F84992" w14:textId="77777777" w:rsidR="00AD3B3E" w:rsidRPr="000772BE" w:rsidRDefault="00AD3B3E" w:rsidP="00AD3B3E">
      <w:pPr>
        <w:pStyle w:val="ProductList-Body"/>
      </w:pPr>
    </w:p>
    <w:p w14:paraId="5B2B2607" w14:textId="77777777" w:rsidR="00AD3B3E" w:rsidRPr="000772BE" w:rsidRDefault="00AD3B3E" w:rsidP="00AD3B3E">
      <w:pPr>
        <w:pStyle w:val="ProductList-Body"/>
      </w:pPr>
      <w:r>
        <w:rPr>
          <w:b/>
          <w:color w:val="00188F"/>
        </w:rPr>
        <w:t>Materijali isporučeni u sklopu usluge</w:t>
      </w:r>
    </w:p>
    <w:p w14:paraId="215EB908" w14:textId="77777777" w:rsidR="00AD3B3E" w:rsidRPr="000772BE" w:rsidRDefault="00AD3B3E" w:rsidP="00AD3B3E">
      <w:pPr>
        <w:pStyle w:val="ProductList-Body"/>
      </w:pPr>
      <w:r>
        <w:t xml:space="preserve">Svi računalni kodovi ili materijali osim Proizvoda ili Popravaka koje Microsoft prepusti Klijentu po završetku Microsoftova pružanja Profesionalnih usluga smatraju se „Materijalima isporučenima u sklopu usluge”. Nakon uplate za Profesionalne usluge u cijelosti Microsoft Klijentu daje neisključivu, neprenosivu, trajnu licencu za reproduciranje, korištenje i izmjenu Materijala isporučenih u sklopu usluge isključivo u interne poslovne svrhe Klijenta, a na koju se primjenjuju uvjeti i odredbe za Profesionalne usluge i Klijentov ugovor o količinskom licenciranju. </w:t>
      </w:r>
    </w:p>
    <w:p w14:paraId="49ED1D41" w14:textId="77777777" w:rsidR="00AD3B3E" w:rsidRPr="000772BE" w:rsidRDefault="00AD3B3E" w:rsidP="00AD3B3E">
      <w:pPr>
        <w:pStyle w:val="ProductList-Body"/>
      </w:pPr>
    </w:p>
    <w:p w14:paraId="28882D0B" w14:textId="77777777" w:rsidR="00AD3B3E" w:rsidRPr="000772BE" w:rsidRDefault="00AD3B3E" w:rsidP="00AD3B3E">
      <w:pPr>
        <w:pStyle w:val="ProductList-Body"/>
      </w:pPr>
      <w:r>
        <w:rPr>
          <w:b/>
          <w:color w:val="00188F"/>
        </w:rPr>
        <w:t>Korištenje tehničkih podataka iz Profesionalnih usluga</w:t>
      </w:r>
    </w:p>
    <w:p w14:paraId="0B34BE17" w14:textId="77777777" w:rsidR="00AD3B3E" w:rsidRPr="000772BE" w:rsidRDefault="00AD3B3E" w:rsidP="00AD3B3E">
      <w:pPr>
        <w:pStyle w:val="ProductList-Body"/>
      </w:pPr>
      <w:r>
        <w:t xml:space="preserve">Microsoft je ovlašten koristiti bilo koje tehničke podatke koji proizlaze iz pružanja Profesionalnih usluga za rješavanje problema, otklanjanja poteškoća, poboljšanja funkcionalnosti proizvoda, za Popravke te za Microsoftovu bazu znanja. Microsoft je suglasan da neće otkriti Klijentov identitet ili Klijentove povjerljive informacije u sklopu navedenog korištenja. </w:t>
      </w:r>
    </w:p>
    <w:p w14:paraId="016D2996" w14:textId="77777777" w:rsidR="00AD3B3E" w:rsidRPr="000772BE" w:rsidRDefault="00AD3B3E" w:rsidP="00AD3B3E">
      <w:pPr>
        <w:pStyle w:val="ProductList-Body"/>
      </w:pPr>
    </w:p>
    <w:p w14:paraId="53E11FEE" w14:textId="77777777" w:rsidR="00AD3B3E" w:rsidRPr="000772BE" w:rsidRDefault="00AD3B3E" w:rsidP="00AD3B3E">
      <w:pPr>
        <w:pStyle w:val="ProductList-Body"/>
      </w:pPr>
      <w:r>
        <w:rPr>
          <w:b/>
          <w:color w:val="00188F"/>
        </w:rPr>
        <w:t>Licencna ograničenja otvorenog koda</w:t>
      </w:r>
    </w:p>
    <w:p w14:paraId="7E92CF64" w14:textId="77777777" w:rsidR="00AD3B3E" w:rsidRPr="000772BE" w:rsidRDefault="00AD3B3E" w:rsidP="00AD3B3E">
      <w:pPr>
        <w:pStyle w:val="ProductList-Body"/>
      </w:pPr>
      <w:r>
        <w:t>Klijent ne smije instalirati ili koristiti softver ili tehnologiju drugog proizvođača na način kojim bi Microsoftova intelektualna imovina podlijegali obvezama koje nisu navedene u Klijentovu ugovoru o količinskom licenciranju.</w:t>
      </w:r>
    </w:p>
    <w:p w14:paraId="612B2424" w14:textId="77777777" w:rsidR="00AD3B3E" w:rsidRPr="000772BE" w:rsidRDefault="00AD3B3E" w:rsidP="00AD3B3E">
      <w:pPr>
        <w:pStyle w:val="ProductList-Body"/>
      </w:pPr>
    </w:p>
    <w:p w14:paraId="4F1659CF" w14:textId="77777777" w:rsidR="00AD3B3E" w:rsidRPr="000772BE" w:rsidRDefault="00AD3B3E" w:rsidP="00AD3B3E">
      <w:pPr>
        <w:pStyle w:val="ProductList-Body"/>
        <w:outlineLvl w:val="2"/>
      </w:pPr>
      <w:r>
        <w:rPr>
          <w:b/>
          <w:color w:val="00188F"/>
        </w:rPr>
        <w:t>Prava Povezanih društava</w:t>
      </w:r>
    </w:p>
    <w:p w14:paraId="27804726" w14:textId="77777777" w:rsidR="00AD3B3E" w:rsidRPr="000772BE" w:rsidRDefault="00AD3B3E" w:rsidP="00AD3B3E">
      <w:pPr>
        <w:pStyle w:val="ProductList-Body"/>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AD3B3E">
      <w:pPr>
        <w:pStyle w:val="ProductList-Body"/>
      </w:pPr>
    </w:p>
    <w:p w14:paraId="5D8244D8" w14:textId="77777777" w:rsidR="00AD3B3E" w:rsidRPr="000772BE" w:rsidRDefault="00AD3B3E" w:rsidP="00AD3B3E">
      <w:pPr>
        <w:pStyle w:val="ProductList-Body"/>
      </w:pPr>
      <w:r>
        <w:rPr>
          <w:b/>
          <w:color w:val="00188F"/>
        </w:rPr>
        <w:t>Kupci-državne ustanove</w:t>
      </w:r>
    </w:p>
    <w:p w14:paraId="6997F380" w14:textId="77777777" w:rsidR="00AD3B3E" w:rsidRPr="000772BE" w:rsidRDefault="00AD3B3E" w:rsidP="00AD3B3E">
      <w:pPr>
        <w:pStyle w:val="ProductList-Body"/>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DA76A8"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7C9D16CC" w14:textId="40E24B5F" w:rsidR="00D67A4B" w:rsidRPr="00566D26" w:rsidRDefault="00A27D70" w:rsidP="004717F1">
      <w:pPr>
        <w:pStyle w:val="ProductList-Offering1Heading"/>
        <w:rPr>
          <w:lang w:val="hr-HR"/>
        </w:rPr>
      </w:pPr>
      <w:bookmarkStart w:id="120" w:name="_Toc438123548"/>
      <w:r w:rsidRPr="00566D26">
        <w:rPr>
          <w:lang w:val="hr-HR"/>
        </w:rPr>
        <w:t>Napomena o Vizualnom standardu H.264/AVC, Videostandardu VC-1, Vizualnom standardu MPEG-4 Part 2 i Videostandardu MPEG-2</w:t>
      </w:r>
      <w:bookmarkEnd w:id="120"/>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DA76A8"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5BDF1384" w14:textId="77777777" w:rsidR="001E671B" w:rsidRDefault="001E671B" w:rsidP="001E671B">
      <w:pPr>
        <w:pStyle w:val="ProductList-SectionHeading"/>
        <w:outlineLvl w:val="0"/>
      </w:pPr>
      <w:bookmarkStart w:id="121" w:name="Attachment2"/>
      <w:bookmarkStart w:id="122" w:name="_Toc431797738"/>
      <w:bookmarkStart w:id="123" w:name="_Toc431459553"/>
      <w:bookmarkStart w:id="124" w:name="_Toc438123549"/>
      <w:r>
        <w:lastRenderedPageBreak/>
        <w:t>Prilog 2 – Paketi pretplatničkih licenci</w:t>
      </w:r>
      <w:bookmarkEnd w:id="121"/>
      <w:bookmarkEnd w:id="122"/>
      <w:bookmarkEnd w:id="123"/>
      <w:bookmarkEnd w:id="124"/>
    </w:p>
    <w:p w14:paraId="17FC96E2" w14:textId="77777777" w:rsidR="001E671B" w:rsidRDefault="001E671B" w:rsidP="001E671B">
      <w:pPr>
        <w:pStyle w:val="ProductList-Body"/>
        <w:spacing w:after="120"/>
        <w:jc w:val="both"/>
      </w:pPr>
      <w:r>
        <w:t xml:space="preserve">Online usluge mogu biti dostupne za kupnju kao Paketi Online usluga. Ako je u tablici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w:t>
      </w:r>
    </w:p>
    <w:tbl>
      <w:tblPr>
        <w:tblW w:w="10795"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763"/>
        <w:gridCol w:w="763"/>
        <w:gridCol w:w="763"/>
        <w:gridCol w:w="763"/>
        <w:gridCol w:w="719"/>
        <w:gridCol w:w="720"/>
        <w:gridCol w:w="677"/>
        <w:gridCol w:w="677"/>
      </w:tblGrid>
      <w:tr w:rsidR="00CD49AF" w14:paraId="4E8B91E7" w14:textId="77777777" w:rsidTr="000A2775">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50350D1B" w14:textId="77777777" w:rsidR="00CD49AF" w:rsidRDefault="00CD49AF" w:rsidP="00566D26">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4496B5"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587D2CD" w14:textId="307FF892"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AECF5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7E1089A" w14:textId="511F0C60" w:rsidR="00CD49AF" w:rsidRDefault="00CD49AF" w:rsidP="00CD4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Vlada</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F13D61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708D12C"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4D744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E71B15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AD144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CEF87B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Tvrtke</w:t>
            </w:r>
          </w:p>
          <w:p w14:paraId="7C3639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7487196"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3A6707"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vMerge w:val="restart"/>
            <w:tcBorders>
              <w:top w:val="single" w:sz="12" w:space="0" w:color="FFFFFF" w:themeColor="background1"/>
              <w:left w:val="single" w:sz="12" w:space="0" w:color="FFFFFF" w:themeColor="background1"/>
              <w:right w:val="nil"/>
            </w:tcBorders>
            <w:shd w:val="clear" w:color="auto" w:fill="0072C6"/>
            <w:hideMark/>
          </w:tcPr>
          <w:p w14:paraId="788F41B8"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Program Enterprise</w:t>
            </w:r>
          </w:p>
          <w:p w14:paraId="2AD9294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1259BE"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309C802"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494AC37A"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5439F57D" w14:textId="77777777" w:rsidR="00CD49AF" w:rsidRDefault="00CD49AF" w:rsidP="00566D2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D49AF" w14:paraId="3D529A9D" w14:textId="77777777" w:rsidTr="000A2775">
        <w:trPr>
          <w:trHeight w:val="288"/>
        </w:trPr>
        <w:tc>
          <w:tcPr>
            <w:tcW w:w="2247" w:type="dxa"/>
            <w:vMerge/>
            <w:tcBorders>
              <w:top w:val="nil"/>
              <w:left w:val="nil"/>
              <w:bottom w:val="dashSmallGap" w:sz="4" w:space="0" w:color="808080" w:themeColor="background1" w:themeShade="80"/>
              <w:right w:val="nil"/>
            </w:tcBorders>
            <w:vAlign w:val="center"/>
            <w:hideMark/>
          </w:tcPr>
          <w:p w14:paraId="5B692E6C" w14:textId="77777777" w:rsidR="00CD49AF" w:rsidRDefault="00CD49AF" w:rsidP="00566D2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D26C77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BEFF18"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4CEDB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F47A56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A1FF51"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CB385"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FE124"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CE42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0A010B"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6B80D"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F6EEA"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ED696"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AF3AF"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936D7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vMerge/>
            <w:tcBorders>
              <w:left w:val="single" w:sz="12" w:space="0" w:color="FFFFFF" w:themeColor="background1"/>
              <w:bottom w:val="single" w:sz="12" w:space="0" w:color="FFFFFF" w:themeColor="background1"/>
              <w:right w:val="nil"/>
            </w:tcBorders>
            <w:shd w:val="clear" w:color="auto" w:fill="0072C6"/>
            <w:vAlign w:val="center"/>
          </w:tcPr>
          <w:p w14:paraId="69DA8567"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3CBC32"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80CCD10"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E23C53C" w14:textId="77777777" w:rsidR="00CD49AF" w:rsidRDefault="00CD49AF" w:rsidP="00566D2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E671B" w14:paraId="7D03CDD4" w14:textId="77777777" w:rsidTr="00CD49AF">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50250C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1B0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369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14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FA89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FDD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1B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2FE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4C0F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B6EB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2C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3489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464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083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8636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70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87BC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05F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B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07A1C0" w14:textId="77777777" w:rsidTr="00CD49AF">
        <w:trPr>
          <w:trHeight w:val="288"/>
        </w:trPr>
        <w:tc>
          <w:tcPr>
            <w:tcW w:w="2247" w:type="dxa"/>
            <w:tcBorders>
              <w:top w:val="nil"/>
              <w:left w:val="nil"/>
              <w:bottom w:val="dashSmallGap" w:sz="4" w:space="0" w:color="BFBFBF" w:themeColor="background1" w:themeShade="BF"/>
              <w:right w:val="nil"/>
            </w:tcBorders>
            <w:noWrap/>
            <w:vAlign w:val="center"/>
            <w:hideMark/>
          </w:tcPr>
          <w:p w14:paraId="15FC3A2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5083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48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BB1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A84B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69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616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AA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4F9E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68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B83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A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06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1FDA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A1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3B75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9E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C7E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45A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22EB741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502B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EB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07C6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9AC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28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3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06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F10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585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612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2F3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A8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977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68E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039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6D2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A9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B2F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02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569504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D0A3C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860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286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AD3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FE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8928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9F7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319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DBB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ADC2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D4C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5D6D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EAF7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7A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DFC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92E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7EA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6FA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B243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5A12C11"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AC9F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36F8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9B9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47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05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7B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B69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A14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1B6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0A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BD0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DBA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28A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92B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02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8D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4AE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F6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6B3E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664A65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45F06"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E0A4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DEA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5D4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C1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42A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E02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94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8873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5D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098F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2C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B2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72BF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F8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76E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E453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1D2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27B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17D14D3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F4CE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5EB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511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D4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C02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B53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2F4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6925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A229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E2A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CE4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5937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62B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5D7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9D5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6DE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DA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F0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BC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C29EFDC"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8B280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B0BC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A17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239B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9CA8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FB9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D2CE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84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1F4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AEE2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000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1B7B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F8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1F8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4A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DC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02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D49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80A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33A0727"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E3919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4BF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7FC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097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E8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1C9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B67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7FD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6EB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5F7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E5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552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52D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F26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61C3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684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397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AC8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A32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F8E1231"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12AF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4986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C3D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B7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5EB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4B83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C02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97D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CD0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76C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0BD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61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89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5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911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3A2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EA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FAA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5C1778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CE514"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CE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A2B2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9A4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66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D76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6511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167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12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1871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4B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265E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4F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C3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AFE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61AC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D62E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73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BA2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446CA43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144E57" w14:textId="77777777" w:rsidR="00CD49AF" w:rsidRDefault="00CD49AF" w:rsidP="00CD49A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za tvrtke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E2B9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AD40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44B9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755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2868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FA2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F643C"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493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74ACD"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D89B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A0DD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1C49"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7050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95F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F9D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F12E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42BE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5723E"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0AFA289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5B1B2"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DEC4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726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19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25DD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78C6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115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C9BF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72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C96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541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E77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0698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E2F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FBD9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A439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BF04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B2D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FA92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4252FD6"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F3413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1A46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0612F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6D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3ED4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5B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7DC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F3C8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EC8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8C1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079C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445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7C7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F15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9163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706C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C4B0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F92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D44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EE51F6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A8E389"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2DBA7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81E5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83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A65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B7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2FD0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2316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D8B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EC3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AA1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B725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EC4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292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35FC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D50D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5CB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66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72DC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E2D13E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1F3DB"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24D8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11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E4C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8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AE6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08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21F3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4D9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B61E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8496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5479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75A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F12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7474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594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B6F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3D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7420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50D119CC"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2884C"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3A89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7B9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BA9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F775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2FC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D8E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226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9B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8D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2F1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2EA4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1ED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37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BF2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2BD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E7F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4EC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F19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71EC290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783F3" w14:textId="77777777" w:rsidR="001E671B" w:rsidRDefault="001E671B" w:rsidP="00566D26">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B6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BE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2BE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CD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A877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D054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A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613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B18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74C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DB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556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0EE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D779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27F5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B83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9B76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DE9B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63805215"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F00FFA" w14:textId="6F5471F7" w:rsidR="001E671B" w:rsidRPr="00850155" w:rsidRDefault="00566D26" w:rsidP="00566D26">
            <w:pPr>
              <w:pStyle w:val="ProductList-Body"/>
              <w:tabs>
                <w:tab w:val="clear" w:pos="158"/>
                <w:tab w:val="left" w:pos="720"/>
              </w:tabs>
              <w:spacing w:line="256" w:lineRule="auto"/>
              <w:ind w:left="-108"/>
              <w:rPr>
                <w:rFonts w:asciiTheme="majorHAnsi" w:hAnsiTheme="majorHAnsi"/>
                <w:sz w:val="16"/>
                <w:szCs w:val="16"/>
              </w:rPr>
            </w:pPr>
            <w:r w:rsidRPr="00566D26">
              <w:rPr>
                <w:rFonts w:asciiTheme="majorHAnsi" w:hAnsiTheme="majorHAnsi"/>
                <w:sz w:val="16"/>
                <w:szCs w:val="16"/>
              </w:rPr>
              <w:t>Napredno e-otkrivanje za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A1901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255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55C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8A6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B3CC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864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3E95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C10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250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586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50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4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E0B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92F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22B9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23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558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C4B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8F8BD0D"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D9D2E9"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D01F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1725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647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B122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D4874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C86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0D8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3B34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210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DB3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F220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9FD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09BA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0262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101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91F9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8F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F3CB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CD49AF" w14:paraId="23DA1B4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978A3" w14:textId="77777777" w:rsidR="00CD49AF" w:rsidRPr="00850155" w:rsidRDefault="00CD49AF" w:rsidP="00CD49AF">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15C1A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42075"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DDFB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CB76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4427B"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749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F41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01B3"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FB7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57427"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C75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C75C0"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DFBDF"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491E6"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DF002"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5331"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D702A"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F4A4" w14:textId="77777777" w:rsidR="00CD49AF" w:rsidRDefault="00CD49AF" w:rsidP="00CD49AF">
            <w:pPr>
              <w:pStyle w:val="ProductList-Body"/>
              <w:tabs>
                <w:tab w:val="clear" w:pos="158"/>
                <w:tab w:val="left" w:pos="720"/>
              </w:tabs>
              <w:spacing w:line="256" w:lineRule="auto"/>
              <w:jc w:val="center"/>
              <w:rPr>
                <w:rFonts w:asciiTheme="majorHAnsi" w:hAnsiTheme="majorHAnsi"/>
                <w:szCs w:val="18"/>
              </w:rPr>
            </w:pPr>
          </w:p>
        </w:tc>
      </w:tr>
      <w:tr w:rsidR="001E671B" w14:paraId="5F5FB1AF"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6767A"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0BD27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5857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AC4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7D4E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E53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530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FC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33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97B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74FA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7AEC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904D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AE8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8B6F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0F442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61E6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8281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8E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FEAFF60"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6FC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CD9A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74DC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F07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08BC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EF33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629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2F22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FEC0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D9A3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0E34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BEB5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04C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5EF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6B9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7BE33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7FE9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E78E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17A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1C10C02"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53ECD5" w14:textId="77777777" w:rsidR="001E671B" w:rsidRPr="00850155" w:rsidRDefault="001E671B" w:rsidP="00566D26">
            <w:pPr>
              <w:pStyle w:val="ProductList-Body"/>
              <w:tabs>
                <w:tab w:val="clear" w:pos="158"/>
                <w:tab w:val="left" w:pos="720"/>
              </w:tabs>
              <w:spacing w:line="256" w:lineRule="auto"/>
              <w:ind w:left="-108"/>
              <w:rPr>
                <w:rFonts w:asciiTheme="majorHAnsi" w:hAnsiTheme="majorHAnsi"/>
                <w:sz w:val="16"/>
                <w:szCs w:val="16"/>
              </w:rPr>
            </w:pPr>
            <w:r w:rsidRPr="00850155">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14A8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B16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765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3CDA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32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AEC2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235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CF52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5003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699F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A4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5C6D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9F2E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88F1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B632E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BC8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63F1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265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46AF4F7E"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651A3"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BAC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A1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BF4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8DE8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D5A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799B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031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ECF4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D1C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A493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ED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E05C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0069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9DF9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487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B09C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3BB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53BFEA3"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96C37"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0952D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C12A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062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DDC1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04B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760A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315D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8F38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6A04"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9E03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C544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487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E95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A5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8EA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4AE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15C6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2FAC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0AEC3494" w14:textId="77777777" w:rsidTr="00CD49AF">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A4723A"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F12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48E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C44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EEB0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B427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7752"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B3F1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FEE9B"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19DD1"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337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71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1A6A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20FF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F17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A4D0C"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ACD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7561A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307B0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r w:rsidR="001E671B" w14:paraId="367F2313" w14:textId="77777777" w:rsidTr="00CD49AF">
        <w:trPr>
          <w:trHeight w:val="288"/>
        </w:trPr>
        <w:tc>
          <w:tcPr>
            <w:tcW w:w="2247" w:type="dxa"/>
            <w:tcBorders>
              <w:top w:val="dashSmallGap" w:sz="4" w:space="0" w:color="BFBFBF" w:themeColor="background1" w:themeShade="BF"/>
              <w:left w:val="nil"/>
              <w:bottom w:val="nil"/>
              <w:right w:val="nil"/>
            </w:tcBorders>
            <w:noWrap/>
            <w:vAlign w:val="center"/>
            <w:hideMark/>
          </w:tcPr>
          <w:p w14:paraId="22A9C95D" w14:textId="77777777" w:rsidR="001E671B" w:rsidRDefault="001E671B" w:rsidP="00566D2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69EC61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21F0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515C0F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988DAF"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80572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9B5DB0"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65F48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0633689"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300EE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B83AF7"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BACC0E"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330303"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076056"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077958"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1C6DDFD"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3F158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029444A"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2A2DB4D5" w14:textId="77777777" w:rsidR="001E671B" w:rsidRDefault="001E671B" w:rsidP="00566D26">
            <w:pPr>
              <w:pStyle w:val="ProductList-Body"/>
              <w:tabs>
                <w:tab w:val="clear" w:pos="158"/>
                <w:tab w:val="left" w:pos="720"/>
              </w:tabs>
              <w:spacing w:line="256" w:lineRule="auto"/>
              <w:jc w:val="center"/>
              <w:rPr>
                <w:rFonts w:asciiTheme="majorHAnsi" w:hAnsiTheme="majorHAnsi"/>
                <w:szCs w:val="18"/>
              </w:rPr>
            </w:pPr>
          </w:p>
        </w:tc>
      </w:tr>
    </w:tbl>
    <w:p w14:paraId="4671659F" w14:textId="77777777" w:rsidR="001E671B" w:rsidRPr="00CD49AF" w:rsidRDefault="001E671B" w:rsidP="001E671B">
      <w:pPr>
        <w:pStyle w:val="ProductList-Body"/>
        <w:spacing w:before="60"/>
        <w:rPr>
          <w:i/>
          <w:sz w:val="16"/>
          <w:szCs w:val="16"/>
        </w:rPr>
      </w:pPr>
      <w:r w:rsidRPr="00CD49AF">
        <w:rPr>
          <w:i/>
          <w:sz w:val="16"/>
          <w:szCs w:val="16"/>
          <w:vertAlign w:val="superscript"/>
        </w:rPr>
        <w:t>1</w:t>
      </w:r>
      <w:r w:rsidRPr="00CD49AF">
        <w:rPr>
          <w:i/>
          <w:sz w:val="16"/>
          <w:szCs w:val="16"/>
        </w:rPr>
        <w:t xml:space="preserve"> Dodatni SL-ovi za paket koji u naslovu imaju „bez ProPlus“ ne uključuju prava na Office 365 ProPlus.</w:t>
      </w:r>
    </w:p>
    <w:p w14:paraId="075456D0" w14:textId="77777777" w:rsidR="001E671B" w:rsidRPr="00CD49AF" w:rsidRDefault="001E671B" w:rsidP="001E671B">
      <w:pPr>
        <w:pStyle w:val="ProductList-Body"/>
        <w:rPr>
          <w:rStyle w:val="Hyperlink"/>
          <w:i/>
          <w:sz w:val="16"/>
          <w:szCs w:val="16"/>
        </w:rPr>
      </w:pPr>
      <w:r w:rsidRPr="00CD49AF">
        <w:rPr>
          <w:i/>
          <w:sz w:val="16"/>
          <w:szCs w:val="16"/>
          <w:vertAlign w:val="superscript"/>
        </w:rPr>
        <w:t>2</w:t>
      </w:r>
      <w:r w:rsidRPr="00CD49AF">
        <w:rPr>
          <w:i/>
          <w:sz w:val="16"/>
          <w:szCs w:val="16"/>
        </w:rPr>
        <w:t xml:space="preserve"> Kao dodatak gore navedenim Online uslugama, Enterprise Cloud Suite ispunjava preduvjet za SL za Windows SA po korisniku kako je opisano u Odredbama proizvoda. Odredbe proizvoda nalaze se na adresi </w:t>
      </w:r>
      <w:hyperlink r:id="rId53" w:history="1">
        <w:r w:rsidRPr="00CD49AF">
          <w:rPr>
            <w:rStyle w:val="Hyperlink"/>
            <w:i/>
            <w:sz w:val="16"/>
            <w:szCs w:val="16"/>
          </w:rPr>
          <w:t>http://go.microsoft.com/?linkid=9839207</w:t>
        </w:r>
      </w:hyperlink>
      <w:r w:rsidRPr="00CD49AF">
        <w:rPr>
          <w:i/>
          <w:sz w:val="16"/>
          <w:szCs w:val="16"/>
        </w:rPr>
        <w:t>.</w:t>
      </w:r>
    </w:p>
    <w:p w14:paraId="49931911" w14:textId="77777777" w:rsidR="001E671B" w:rsidRPr="00CD49AF" w:rsidRDefault="001E671B" w:rsidP="001E671B">
      <w:pPr>
        <w:pStyle w:val="ProductList-Body"/>
        <w:rPr>
          <w:i/>
          <w:sz w:val="16"/>
          <w:szCs w:val="16"/>
        </w:rPr>
      </w:pPr>
      <w:r w:rsidRPr="00CD49AF">
        <w:rPr>
          <w:i/>
          <w:sz w:val="16"/>
          <w:szCs w:val="16"/>
          <w:vertAlign w:val="superscript"/>
        </w:rPr>
        <w:t>3</w:t>
      </w:r>
      <w:r w:rsidRPr="00CD49AF">
        <w:rPr>
          <w:i/>
          <w:sz w:val="16"/>
          <w:szCs w:val="16"/>
        </w:rPr>
        <w:t xml:space="preserve"> Microsoft Dynamics CRM Online Professional EDU i Microsoft Dynamics CRM Online Enterprise EDU ispunjavaju iste preduvjete za SL kao Microsoft Dynamics CRM Online Professional i Microsoft Dynamics CRM Online Enterprise, odgovarajuće</w:t>
      </w:r>
    </w:p>
    <w:p w14:paraId="724B777A" w14:textId="77777777" w:rsidR="00AC3928" w:rsidRPr="00585A48" w:rsidRDefault="00DA76A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23550"/>
      <w:r>
        <w:lastRenderedPageBreak/>
        <w:t>Prilog 3 – Standardne ugovorne klauzule (Izvođači obrade podataka)</w:t>
      </w:r>
      <w:bookmarkEnd w:id="125"/>
      <w:bookmarkEnd w:id="126"/>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77777777" w:rsidR="00E83159" w:rsidRPr="00690C65" w:rsidRDefault="00E83159" w:rsidP="00E83159">
      <w:pPr>
        <w:pStyle w:val="ProductList-Body"/>
        <w:spacing w:after="120"/>
      </w:pPr>
      <w:r>
        <w:rPr>
          <w:b/>
        </w:rPr>
        <w:t>Subjekt podataka</w:t>
      </w:r>
      <w:r w:rsidRPr="003944FD">
        <w:rPr>
          <w:b/>
        </w:rPr>
        <w:t xml:space="preserve">: </w:t>
      </w:r>
      <w:r>
        <w:t xml:space="preserve">subjekti podataka obuhvaćaju podatke predstavnika klijenta izvoznika i krajnjih korisnika, uključujući zaposlenike, izvođače, suradnike i korisnike izvoznika podataka. Subjekti podataka mogu obuhvaćati pojedince koji pokušavaju komunicirati ili prenositi osobne podatke korisnicima usluga koje pruža uvoznik podataka.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444790" w14:textId="77777777" w:rsidR="00DA76A8" w:rsidRDefault="00DA76A8" w:rsidP="009A573F">
      <w:pPr>
        <w:spacing w:after="0" w:line="240" w:lineRule="auto"/>
      </w:pPr>
      <w:r>
        <w:separator/>
      </w:r>
    </w:p>
  </w:endnote>
  <w:endnote w:type="continuationSeparator" w:id="0">
    <w:p w14:paraId="68B3DB1A" w14:textId="77777777" w:rsidR="00DA76A8" w:rsidRDefault="00DA76A8" w:rsidP="009A573F">
      <w:pPr>
        <w:spacing w:after="0" w:line="240" w:lineRule="auto"/>
      </w:pPr>
      <w:r>
        <w:continuationSeparator/>
      </w:r>
    </w:p>
  </w:endnote>
  <w:endnote w:type="continuationNotice" w:id="1">
    <w:p w14:paraId="5571D2DF" w14:textId="77777777" w:rsidR="00DA76A8" w:rsidRDefault="00DA76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EBDB18" w14:textId="77777777" w:rsidR="0098772C" w:rsidRDefault="0098772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66D26" w:rsidRDefault="00566D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66D26" w:rsidRPr="00591643" w:rsidRDefault="00566D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66D26" w:rsidRPr="00C76DF3" w:rsidRDefault="00DA76A8" w:rsidP="005C51AC">
          <w:pPr>
            <w:pStyle w:val="ProductList-OfferingBody"/>
            <w:ind w:left="-77" w:right="-73"/>
            <w:jc w:val="center"/>
            <w:rPr>
              <w:color w:val="808080" w:themeColor="background1" w:themeShade="80"/>
              <w:sz w:val="14"/>
              <w:szCs w:val="14"/>
            </w:rPr>
          </w:pPr>
          <w:hyperlink w:anchor="TableofContents" w:history="1">
            <w:r w:rsidR="00566D2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66D26" w:rsidRPr="00C76DF3" w:rsidRDefault="00566D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66D26" w:rsidRPr="00C76DF3" w:rsidRDefault="00DA76A8" w:rsidP="005C51AC">
          <w:pPr>
            <w:pStyle w:val="ProductList-OfferingBody"/>
            <w:ind w:left="-72" w:right="-74"/>
            <w:jc w:val="center"/>
            <w:rPr>
              <w:color w:val="808080" w:themeColor="background1" w:themeShade="80"/>
              <w:sz w:val="14"/>
              <w:szCs w:val="14"/>
            </w:rPr>
          </w:pPr>
          <w:hyperlink w:anchor="Introduction" w:history="1">
            <w:r w:rsidR="00566D2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66D26" w:rsidRPr="00C76DF3" w:rsidRDefault="00566D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66D26" w:rsidRPr="00C76DF3" w:rsidRDefault="00DA76A8" w:rsidP="005C51AC">
          <w:pPr>
            <w:pStyle w:val="ProductList-OfferingBody"/>
            <w:ind w:left="-72" w:right="-75"/>
            <w:jc w:val="center"/>
            <w:rPr>
              <w:color w:val="808080" w:themeColor="background1" w:themeShade="80"/>
              <w:sz w:val="14"/>
              <w:szCs w:val="14"/>
            </w:rPr>
          </w:pPr>
          <w:hyperlink w:anchor="GeneralTerms" w:history="1">
            <w:r w:rsidR="00566D26">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66D26" w:rsidRPr="00C76DF3" w:rsidRDefault="00566D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66D26" w:rsidRPr="00C76DF3" w:rsidRDefault="00DA76A8" w:rsidP="005C51AC">
          <w:pPr>
            <w:pStyle w:val="ProductList-OfferingBody"/>
            <w:ind w:left="-72" w:right="-77"/>
            <w:jc w:val="center"/>
            <w:rPr>
              <w:color w:val="808080" w:themeColor="background1" w:themeShade="80"/>
              <w:sz w:val="14"/>
              <w:szCs w:val="14"/>
            </w:rPr>
          </w:pPr>
          <w:hyperlink w:anchor="PrivacyandSecurityTerms" w:history="1">
            <w:r w:rsidR="00566D26">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66D26" w:rsidRPr="00C76DF3" w:rsidRDefault="00DA76A8" w:rsidP="005C51AC">
          <w:pPr>
            <w:pStyle w:val="ProductList-OfferingBody"/>
            <w:ind w:left="-72" w:right="-77"/>
            <w:jc w:val="center"/>
            <w:rPr>
              <w:color w:val="808080" w:themeColor="background1" w:themeShade="80"/>
              <w:sz w:val="14"/>
              <w:szCs w:val="14"/>
            </w:rPr>
          </w:pPr>
          <w:hyperlink w:anchor="OnlineServiceSpecificTerms" w:history="1">
            <w:r w:rsidR="00566D26">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66D26" w:rsidRPr="00C76DF3" w:rsidRDefault="00566D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66D26" w:rsidRPr="00C76DF3" w:rsidRDefault="00DA76A8" w:rsidP="005C51AC">
          <w:pPr>
            <w:pStyle w:val="ProductList-OfferingBody"/>
            <w:ind w:left="-72" w:right="-76"/>
            <w:jc w:val="center"/>
            <w:rPr>
              <w:color w:val="808080" w:themeColor="background1" w:themeShade="80"/>
              <w:sz w:val="14"/>
              <w:szCs w:val="14"/>
            </w:rPr>
          </w:pPr>
          <w:hyperlink w:anchor="Attachment1" w:history="1">
            <w:r w:rsidR="00566D26">
              <w:rPr>
                <w:rStyle w:val="Hyperlink"/>
                <w:sz w:val="14"/>
                <w:szCs w:val="14"/>
              </w:rPr>
              <w:t>Prilozi</w:t>
            </w:r>
          </w:hyperlink>
        </w:p>
      </w:tc>
    </w:tr>
  </w:tbl>
  <w:p w14:paraId="7E537610" w14:textId="77777777" w:rsidR="00566D26" w:rsidRPr="00591643" w:rsidRDefault="00566D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566D26" w:rsidRPr="004507F9" w:rsidRDefault="00DA76A8" w:rsidP="00591643">
          <w:pPr>
            <w:pStyle w:val="ProductList-OfferingBody"/>
            <w:ind w:left="-77" w:right="-73"/>
            <w:jc w:val="center"/>
            <w:rPr>
              <w:rStyle w:val="LogoportDoNotTranslate"/>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566D26" w:rsidRPr="004507F9" w:rsidRDefault="00DA76A8"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566D26" w:rsidRPr="004507F9" w:rsidRDefault="00DA76A8"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566D26" w:rsidRPr="004507F9" w:rsidRDefault="00DA76A8"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566D26" w:rsidRPr="004507F9" w:rsidRDefault="00566D26"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71D89FB4" w14:textId="77777777" w:rsidR="00566D26" w:rsidRPr="00BF0410" w:rsidRDefault="00566D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17DD72B4" w:rsidR="00566D26" w:rsidRPr="004507F9" w:rsidRDefault="00DA76A8"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27023379"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5A5AB170" w:rsidR="00566D26" w:rsidRPr="004507F9" w:rsidRDefault="00DA76A8"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51A48AC3"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58C2216" w:rsidR="00566D26" w:rsidRPr="004507F9" w:rsidRDefault="00DA76A8"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24A2FD4"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7C52EA05" w:rsidR="00566D26" w:rsidRPr="004507F9" w:rsidRDefault="00DA76A8"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270D6AF"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A0F6627" w:rsidR="00566D26" w:rsidRPr="004507F9" w:rsidRDefault="00DA76A8"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2FF9D0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63384B95" w:rsidR="00566D26" w:rsidRPr="004507F9" w:rsidRDefault="00DA76A8"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16FF3E6E" w14:textId="77777777" w:rsidR="00566D26" w:rsidRPr="004507F9" w:rsidRDefault="00566D26" w:rsidP="003812FE">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C043852" w:rsidR="00566D26" w:rsidRPr="004507F9" w:rsidRDefault="00DA76A8"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32D304A7"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420F845" w:rsidR="00566D26" w:rsidRPr="004507F9" w:rsidRDefault="00DA76A8"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415A9695"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49BEC3B0" w:rsidR="00566D26" w:rsidRPr="004507F9" w:rsidRDefault="00DA76A8"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06EBB975"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F68410D"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1651350F"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2D8A6FF8" w:rsidR="00566D26" w:rsidRPr="004507F9" w:rsidRDefault="00DA76A8"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BBA6B4E"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6038F327"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0CFE91C7" w14:textId="77777777" w:rsidR="00566D26" w:rsidRPr="004507F9" w:rsidRDefault="00566D26">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E815627" w:rsidR="00566D26" w:rsidRPr="004507F9" w:rsidRDefault="00DA76A8"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1C42918"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20AC6AE2" w:rsidR="00566D26" w:rsidRPr="004507F9" w:rsidRDefault="00DA76A8"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6ECCE890"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2129C54" w:rsidR="00566D26" w:rsidRPr="004507F9" w:rsidRDefault="00DA76A8" w:rsidP="00BF0410">
          <w:pPr>
            <w:pStyle w:val="ProductList-OfferingBody"/>
            <w:ind w:left="-77" w:right="-73"/>
            <w:jc w:val="center"/>
            <w:rPr>
              <w:rStyle w:val="Hyperlink"/>
              <w:sz w:val="14"/>
              <w:szCs w:val="14"/>
              <w:lang w:eastAsia="en-US" w:bidi="ar-SA"/>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6E362468"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CB27DC9" w:rsidR="00566D26" w:rsidRPr="004507F9" w:rsidRDefault="00DA76A8" w:rsidP="00BF0410">
          <w:pPr>
            <w:pStyle w:val="ProductList-OfferingBody"/>
            <w:ind w:left="-77" w:right="-73"/>
            <w:jc w:val="center"/>
            <w:rPr>
              <w:rStyle w:val="Hyperlink"/>
              <w:sz w:val="14"/>
              <w:szCs w:val="14"/>
              <w:lang w:eastAsia="en-US" w:bidi="ar-SA"/>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595245C3"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10EF8409" w:rsidR="00566D26" w:rsidRPr="004507F9" w:rsidRDefault="00DA76A8" w:rsidP="00BF0410">
          <w:pPr>
            <w:pStyle w:val="ProductList-OfferingBody"/>
            <w:ind w:left="-77" w:right="-73"/>
            <w:jc w:val="center"/>
            <w:rPr>
              <w:rStyle w:val="Hyperlink"/>
              <w:sz w:val="14"/>
              <w:szCs w:val="14"/>
              <w:lang w:eastAsia="en-US" w:bidi="ar-SA"/>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2027213A"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62394DFC" w:rsidR="00566D26" w:rsidRPr="004507F9" w:rsidRDefault="00DA76A8"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062B5004" w14:textId="77777777" w:rsidR="00566D26" w:rsidRPr="004507F9" w:rsidRDefault="00566D26" w:rsidP="003812FE">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8374284" w:rsidR="00566D26" w:rsidRPr="004507F9" w:rsidRDefault="00DA76A8"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4488374C"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75997929" w:rsidR="00566D26" w:rsidRPr="004507F9" w:rsidRDefault="00DA76A8" w:rsidP="00BF0410">
          <w:pPr>
            <w:pStyle w:val="ProductList-OfferingBody"/>
            <w:ind w:left="-77" w:right="-73"/>
            <w:jc w:val="center"/>
            <w:rPr>
              <w:rStyle w:val="Hyperlink"/>
              <w:sz w:val="14"/>
              <w:szCs w:val="14"/>
              <w:lang w:eastAsia="en-US" w:bidi="ar-SA"/>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3218F11C"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6077F96" w:rsidR="00566D26" w:rsidRPr="004507F9" w:rsidRDefault="00DA76A8"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478E89"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8D219D5"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7FAB2BE4"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DECD8B0"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AD2AD8B"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67FCF8B" w:rsidR="00566D26" w:rsidRPr="004507F9" w:rsidRDefault="00DA76A8" w:rsidP="00BF0410">
          <w:pPr>
            <w:pStyle w:val="ProductList-OfferingBody"/>
            <w:ind w:left="-77" w:right="-73"/>
            <w:jc w:val="center"/>
            <w:rPr>
              <w:rStyle w:val="Hyperlink"/>
              <w:sz w:val="14"/>
              <w:szCs w:val="14"/>
              <w:lang w:eastAsia="en-US" w:bidi="ar-SA"/>
            </w:rPr>
          </w:pPr>
          <w:hyperlink w:anchor="F6" w:history="1">
            <w:r w:rsidR="00566D26" w:rsidRPr="004507F9">
              <w:rPr>
                <w:rStyle w:val="Hyperlink"/>
                <w:sz w:val="14"/>
                <w:szCs w:val="14"/>
                <w:lang w:eastAsia="en-US" w:bidi="ar-SA"/>
              </w:rPr>
              <w:t>Prilog</w:t>
            </w:r>
          </w:hyperlink>
        </w:p>
      </w:tc>
    </w:tr>
  </w:tbl>
  <w:p w14:paraId="6698FA1D" w14:textId="77777777" w:rsidR="00566D26" w:rsidRPr="004507F9" w:rsidRDefault="00566D26">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56A30EB2" w:rsidR="00566D26" w:rsidRPr="004507F9" w:rsidRDefault="00DA76A8" w:rsidP="005C51AC">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33FD4186" w:rsidR="00566D26" w:rsidRPr="004507F9" w:rsidRDefault="00566D26" w:rsidP="005C51AC">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F15CEF8" w:rsidR="00566D26" w:rsidRPr="004507F9" w:rsidRDefault="00DA76A8"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B19A1F9" w:rsidR="00566D26" w:rsidRPr="004507F9" w:rsidRDefault="00566D26" w:rsidP="005C51AC">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3EC0D4D8" w:rsidR="00566D26" w:rsidRPr="004507F9" w:rsidRDefault="00DA76A8"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F250FD7" w:rsidR="00566D26" w:rsidRPr="004507F9" w:rsidRDefault="00566D26" w:rsidP="005C51AC">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1352183E"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6754F3DD"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8D02531"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17A6A3E4" w:rsidR="00566D26" w:rsidRPr="004507F9" w:rsidRDefault="00566D26" w:rsidP="005C51AC">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292B55E0"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2340E3A0" w14:textId="77777777" w:rsidR="00566D26" w:rsidRPr="004507F9" w:rsidRDefault="00566D26" w:rsidP="003812FE">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566D26" w:rsidRPr="004507F9" w:rsidRDefault="00DA76A8"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566D26" w:rsidRPr="004507F9" w:rsidRDefault="00DA76A8"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566D26" w:rsidRPr="004507F9" w:rsidRDefault="00DA76A8"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0726BF" w14:textId="77777777" w:rsidR="00566D26" w:rsidRPr="004507F9" w:rsidRDefault="00566D26">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5CF8C085" w:rsidR="00566D26" w:rsidRPr="004507F9" w:rsidRDefault="00DA76A8" w:rsidP="003812FE">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0152B2BE" w:rsidR="00566D26" w:rsidRPr="004507F9" w:rsidRDefault="00566D26" w:rsidP="003812FE">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53E40C0F" w:rsidR="00566D26" w:rsidRPr="004507F9" w:rsidRDefault="00DA76A8"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4A6A60C1" w:rsidR="00566D26" w:rsidRPr="004507F9" w:rsidRDefault="00566D26" w:rsidP="003812FE">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00E7D76F" w:rsidR="00566D26" w:rsidRPr="004507F9" w:rsidRDefault="00DA76A8"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74980D87" w:rsidR="00566D26" w:rsidRPr="004507F9" w:rsidRDefault="00566D26" w:rsidP="003812FE">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40581E74"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26FCAC75"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39FEC84"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3D0FD430" w:rsidR="00566D26" w:rsidRPr="004507F9" w:rsidRDefault="00566D26" w:rsidP="003812FE">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540505FF"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54FDF2C6" w14:textId="77777777" w:rsidR="00566D26" w:rsidRPr="004507F9" w:rsidRDefault="00566D26" w:rsidP="003812FE">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66D26" w:rsidRPr="004507F9"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2CE06F6F" w:rsidR="00566D26" w:rsidRPr="004507F9" w:rsidRDefault="00DA76A8" w:rsidP="00591643">
          <w:pPr>
            <w:pStyle w:val="ProductList-OfferingBody"/>
            <w:ind w:left="-77" w:right="-73"/>
            <w:jc w:val="center"/>
            <w:rPr>
              <w:rStyle w:val="Hyperlink"/>
              <w:sz w:val="14"/>
              <w:szCs w:val="14"/>
              <w:lang w:eastAsia="en-US" w:bidi="ar-SA"/>
            </w:rPr>
          </w:pPr>
          <w:hyperlink w:anchor="F1" w:history="1">
            <w:r w:rsidR="00566D26"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1397D8BA" w:rsidR="00566D26" w:rsidRPr="004507F9" w:rsidRDefault="00566D26"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24FDC9A2" w:rsidR="00566D26" w:rsidRPr="004507F9" w:rsidRDefault="00DA76A8" w:rsidP="00BF0410">
          <w:pPr>
            <w:pStyle w:val="ProductList-OfferingBody"/>
            <w:ind w:left="-77" w:right="-73"/>
            <w:jc w:val="center"/>
            <w:rPr>
              <w:rStyle w:val="LogoportDoNotTranslate"/>
            </w:rPr>
          </w:pPr>
          <w:hyperlink w:anchor="F2" w:history="1">
            <w:r w:rsidR="00566D26"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5953D140" w:rsidR="00566D26" w:rsidRPr="004507F9" w:rsidRDefault="00566D26"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9503315" w:rsidR="00566D26" w:rsidRPr="004507F9" w:rsidRDefault="00DA76A8" w:rsidP="00BF0410">
          <w:pPr>
            <w:pStyle w:val="ProductList-OfferingBody"/>
            <w:ind w:left="-77" w:right="-73"/>
            <w:jc w:val="center"/>
            <w:rPr>
              <w:rStyle w:val="LogoportDoNotTranslate"/>
            </w:rPr>
          </w:pPr>
          <w:hyperlink w:anchor="F3" w:history="1">
            <w:r w:rsidR="00566D26"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F931BDC" w:rsidR="00566D26" w:rsidRPr="004507F9" w:rsidRDefault="00566D26"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3CDAA8D9" w:rsidR="00566D26" w:rsidRPr="004507F9" w:rsidRDefault="00DA76A8" w:rsidP="00BF0410">
          <w:pPr>
            <w:pStyle w:val="ProductList-OfferingBody"/>
            <w:ind w:left="-77" w:right="-73"/>
            <w:jc w:val="center"/>
            <w:rPr>
              <w:rStyle w:val="LogoportDoNotTranslate"/>
            </w:rPr>
          </w:pPr>
          <w:hyperlink w:anchor="F4" w:history="1">
            <w:r w:rsidR="00566D26" w:rsidRPr="004507F9">
              <w:rPr>
                <w:rStyle w:val="Hyperlink"/>
                <w:sz w:val="14"/>
                <w:szCs w:val="14"/>
                <w:lang w:eastAsia="en-US" w:bidi="ar-SA"/>
              </w:rPr>
              <w:t xml:space="preserve">Odredbe o zaštiti privatnosti </w:t>
            </w:r>
            <w:r w:rsidR="00566D26"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42F2B5AD"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042004A2" w:rsidR="00566D26" w:rsidRPr="004507F9" w:rsidRDefault="00DA76A8" w:rsidP="00BF0410">
          <w:pPr>
            <w:pStyle w:val="ProductList-OfferingBody"/>
            <w:ind w:left="-77" w:right="-73"/>
            <w:jc w:val="center"/>
            <w:rPr>
              <w:rStyle w:val="LogoportDoNotTranslate"/>
            </w:rPr>
          </w:pPr>
          <w:hyperlink w:anchor="F5" w:history="1">
            <w:r w:rsidR="00566D26" w:rsidRPr="004507F9">
              <w:rPr>
                <w:rStyle w:val="Hyperlink"/>
                <w:sz w:val="14"/>
                <w:szCs w:val="14"/>
                <w:lang w:eastAsia="en-US" w:bidi="ar-SA"/>
              </w:rPr>
              <w:t xml:space="preserve">Posebne odredbe za </w:t>
            </w:r>
            <w:r w:rsidR="00566D26"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EB5F577" w:rsidR="00566D26" w:rsidRPr="004507F9" w:rsidRDefault="00566D26"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72CA9EBD" w:rsidR="00566D26" w:rsidRPr="004507F9" w:rsidRDefault="00DA76A8" w:rsidP="00BF0410">
          <w:pPr>
            <w:pStyle w:val="ProductList-OfferingBody"/>
            <w:ind w:left="-77" w:right="-73"/>
            <w:jc w:val="center"/>
            <w:rPr>
              <w:rStyle w:val="LogoportDoNotTranslate"/>
            </w:rPr>
          </w:pPr>
          <w:hyperlink w:anchor="F6" w:history="1">
            <w:r w:rsidR="00566D26" w:rsidRPr="004507F9">
              <w:rPr>
                <w:rStyle w:val="Hyperlink"/>
                <w:sz w:val="14"/>
                <w:szCs w:val="14"/>
                <w:lang w:eastAsia="en-US" w:bidi="ar-SA"/>
              </w:rPr>
              <w:t>Prilog</w:t>
            </w:r>
          </w:hyperlink>
        </w:p>
      </w:tc>
    </w:tr>
  </w:tbl>
  <w:p w14:paraId="183B08D5" w14:textId="77777777" w:rsidR="00566D26" w:rsidRPr="004507F9" w:rsidRDefault="00566D26">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68F5DD7" w14:textId="77777777" w:rsidR="00DA76A8" w:rsidRDefault="00DA76A8" w:rsidP="009A573F">
      <w:pPr>
        <w:spacing w:after="0" w:line="240" w:lineRule="auto"/>
      </w:pPr>
      <w:r>
        <w:separator/>
      </w:r>
    </w:p>
  </w:footnote>
  <w:footnote w:type="continuationSeparator" w:id="0">
    <w:p w14:paraId="5D353D3D" w14:textId="77777777" w:rsidR="00DA76A8" w:rsidRDefault="00DA76A8" w:rsidP="009A573F">
      <w:pPr>
        <w:spacing w:after="0" w:line="240" w:lineRule="auto"/>
      </w:pPr>
      <w:r>
        <w:continuationSeparator/>
      </w:r>
    </w:p>
  </w:footnote>
  <w:footnote w:type="continuationNotice" w:id="1">
    <w:p w14:paraId="37D8A28D" w14:textId="77777777" w:rsidR="00DA76A8" w:rsidRDefault="00DA76A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C7A6E5" w14:textId="77777777" w:rsidR="0098772C" w:rsidRDefault="0098772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50B1C" w14:textId="77777777" w:rsidR="0098772C" w:rsidRDefault="0098772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66D26" w:rsidRPr="004D27A6" w:rsidRDefault="00566D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33E142" w:rsidR="00566D26" w:rsidRPr="00171B2E" w:rsidRDefault="00566D26" w:rsidP="00654E54">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Odredbe Online usluga za količinsko licenciranje tvrtke Microsoft (hrvatski, siječanj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8772C">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69A322" w:rsidR="00566D26" w:rsidRPr="004D27A6" w:rsidRDefault="00566D26" w:rsidP="00654E54">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Odredbe Online usluga za količinsko licenciranje tvrtke Microsoft (hrvatski, siječanj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8772C">
          <w:rPr>
            <w:noProof/>
            <w:color w:val="404040" w:themeColor="text1" w:themeTint="BF"/>
            <w:sz w:val="16"/>
            <w:szCs w:val="16"/>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kvIvwzwlDyoOEpI4TJiS/LoW7th7li+nu9UunRejtCz1Zd28TXwyIlbsKUHFdrkafWfAb2m09YRDBf6MBvSJZQ==" w:salt="80oGZru4x28aGyFQVAHA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ACE"/>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DBA"/>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940"/>
    <w:rsid w:val="00362758"/>
    <w:rsid w:val="003632D9"/>
    <w:rsid w:val="00366C8E"/>
    <w:rsid w:val="0036780D"/>
    <w:rsid w:val="003702A6"/>
    <w:rsid w:val="00371CE9"/>
    <w:rsid w:val="0037484F"/>
    <w:rsid w:val="003812FE"/>
    <w:rsid w:val="00383E9E"/>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475"/>
    <w:rsid w:val="009767F4"/>
    <w:rsid w:val="00976EB6"/>
    <w:rsid w:val="00980B98"/>
    <w:rsid w:val="00981B7C"/>
    <w:rsid w:val="0098772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0E3C"/>
    <w:rsid w:val="00B21DA3"/>
    <w:rsid w:val="00B26020"/>
    <w:rsid w:val="00B26BEF"/>
    <w:rsid w:val="00B35314"/>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6A8"/>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C79"/>
    <w:rsid w:val="00FA691A"/>
    <w:rsid w:val="00FA6E9B"/>
    <w:rsid w:val="00FA7049"/>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footer" Target="footer10.xm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microsoft.com/itacademy" TargetMode="External"/><Relationship Id="rId52"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2.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8C9E8-8C34-4131-A71A-8176427E2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18110</Words>
  <Characters>103227</Characters>
  <Application>Microsoft Office Word</Application>
  <DocSecurity>0</DocSecurity>
  <Lines>860</Lines>
  <Paragraphs>242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2015-12-24T06:06:00Z</dcterms:created>
  <dcterms:modified xsi:type="dcterms:W3CDTF">2015-12-24T06:06:00Z</dcterms:modified>
</cp:coreProperties>
</file>