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1"/>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52B5E96A" w14:textId="17F7B0CE" w:rsidR="003B7670" w:rsidRPr="00E90A70" w:rsidRDefault="003B7670" w:rsidP="003B767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3D5CC6" w:rsidRPr="003D5CC6">
        <w:rPr>
          <w:rFonts w:asciiTheme="majorHAnsi" w:hAnsiTheme="majorHAnsi"/>
          <w:color w:val="FFFFFF" w:themeColor="background1"/>
          <w:sz w:val="72"/>
          <w:szCs w:val="72"/>
        </w:rPr>
        <w:t>Ožujak</w:t>
      </w:r>
      <w:r w:rsidR="000B015E">
        <w:rPr>
          <w:rFonts w:asciiTheme="majorHAnsi" w:hAnsiTheme="majorHAnsi"/>
          <w:color w:val="FFFFFF" w:themeColor="background1"/>
          <w:sz w:val="72"/>
          <w:szCs w:val="72"/>
        </w:rPr>
        <w:t xml:space="preserve"> 2020</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Sadržaj</w:t>
      </w:r>
      <w:bookmarkEnd w:id="3"/>
    </w:p>
    <w:p w14:paraId="0C40C084" w14:textId="1607B1C8" w:rsidR="003D5CC6" w:rsidRDefault="00A430D3">
      <w:pPr>
        <w:pStyle w:val="TOC1"/>
        <w:tabs>
          <w:tab w:val="right" w:leader="dot" w:pos="5030"/>
        </w:tabs>
        <w:rPr>
          <w:rFonts w:eastAsiaTheme="minorEastAsia"/>
          <w:b w:val="0"/>
          <w:caps w:val="0"/>
          <w:noProof/>
          <w:sz w:val="22"/>
          <w:lang w:val="en-US" w:eastAsia="en-US" w:bidi="ar-SA"/>
        </w:rPr>
      </w:pPr>
      <w:r w:rsidRPr="00E327F0">
        <w:rPr>
          <w:rFonts w:cstheme="minorHAnsi"/>
        </w:rPr>
        <w:fldChar w:fldCharType="begin"/>
      </w:r>
      <w:r w:rsidRPr="00E327F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327F0">
        <w:rPr>
          <w:rFonts w:cstheme="minorHAnsi"/>
        </w:rPr>
        <w:fldChar w:fldCharType="separate"/>
      </w:r>
      <w:hyperlink w:anchor="_Toc33527903" w:history="1">
        <w:r w:rsidR="003D5CC6" w:rsidRPr="00357106">
          <w:rPr>
            <w:rStyle w:val="Hyperlink"/>
            <w:noProof/>
          </w:rPr>
          <w:t>Uvod</w:t>
        </w:r>
        <w:r w:rsidR="003D5CC6">
          <w:rPr>
            <w:noProof/>
            <w:webHidden/>
          </w:rPr>
          <w:tab/>
        </w:r>
        <w:r w:rsidR="003D5CC6">
          <w:rPr>
            <w:noProof/>
            <w:webHidden/>
          </w:rPr>
          <w:fldChar w:fldCharType="begin"/>
        </w:r>
        <w:r w:rsidR="003D5CC6">
          <w:rPr>
            <w:noProof/>
            <w:webHidden/>
          </w:rPr>
          <w:instrText xml:space="preserve"> PAGEREF _Toc33527903 \h </w:instrText>
        </w:r>
        <w:r w:rsidR="003D5CC6">
          <w:rPr>
            <w:noProof/>
            <w:webHidden/>
          </w:rPr>
        </w:r>
        <w:r w:rsidR="003D5CC6">
          <w:rPr>
            <w:noProof/>
            <w:webHidden/>
          </w:rPr>
          <w:fldChar w:fldCharType="separate"/>
        </w:r>
        <w:r w:rsidR="003D5CC6">
          <w:rPr>
            <w:noProof/>
            <w:webHidden/>
          </w:rPr>
          <w:t>3</w:t>
        </w:r>
        <w:r w:rsidR="003D5CC6">
          <w:rPr>
            <w:noProof/>
            <w:webHidden/>
          </w:rPr>
          <w:fldChar w:fldCharType="end"/>
        </w:r>
      </w:hyperlink>
    </w:p>
    <w:p w14:paraId="2B2644F2" w14:textId="120820E5" w:rsidR="003D5CC6" w:rsidRDefault="00A73406">
      <w:pPr>
        <w:pStyle w:val="TOC5"/>
        <w:tabs>
          <w:tab w:val="right" w:leader="dot" w:pos="5030"/>
        </w:tabs>
        <w:rPr>
          <w:rFonts w:eastAsiaTheme="minorEastAsia"/>
          <w:noProof/>
          <w:sz w:val="22"/>
          <w:lang w:val="en-US" w:eastAsia="en-US" w:bidi="ar-SA"/>
        </w:rPr>
      </w:pPr>
      <w:hyperlink w:anchor="_Toc33527904" w:history="1">
        <w:r w:rsidR="003D5CC6" w:rsidRPr="00357106">
          <w:rPr>
            <w:rStyle w:val="Hyperlink"/>
            <w:noProof/>
          </w:rPr>
          <w:t>Ugovori o razini usluga</w:t>
        </w:r>
        <w:r w:rsidR="003D5CC6">
          <w:rPr>
            <w:noProof/>
            <w:webHidden/>
          </w:rPr>
          <w:tab/>
        </w:r>
        <w:r w:rsidR="003D5CC6">
          <w:rPr>
            <w:noProof/>
            <w:webHidden/>
          </w:rPr>
          <w:fldChar w:fldCharType="begin"/>
        </w:r>
        <w:r w:rsidR="003D5CC6">
          <w:rPr>
            <w:noProof/>
            <w:webHidden/>
          </w:rPr>
          <w:instrText xml:space="preserve"> PAGEREF _Toc33527904 \h </w:instrText>
        </w:r>
        <w:r w:rsidR="003D5CC6">
          <w:rPr>
            <w:noProof/>
            <w:webHidden/>
          </w:rPr>
        </w:r>
        <w:r w:rsidR="003D5CC6">
          <w:rPr>
            <w:noProof/>
            <w:webHidden/>
          </w:rPr>
          <w:fldChar w:fldCharType="separate"/>
        </w:r>
        <w:r w:rsidR="003D5CC6">
          <w:rPr>
            <w:noProof/>
            <w:webHidden/>
          </w:rPr>
          <w:t>3</w:t>
        </w:r>
        <w:r w:rsidR="003D5CC6">
          <w:rPr>
            <w:noProof/>
            <w:webHidden/>
          </w:rPr>
          <w:fldChar w:fldCharType="end"/>
        </w:r>
      </w:hyperlink>
    </w:p>
    <w:p w14:paraId="762FCC35" w14:textId="6308E4D2" w:rsidR="003D5CC6" w:rsidRDefault="00A73406">
      <w:pPr>
        <w:pStyle w:val="TOC5"/>
        <w:tabs>
          <w:tab w:val="right" w:leader="dot" w:pos="5030"/>
        </w:tabs>
        <w:rPr>
          <w:rFonts w:eastAsiaTheme="minorEastAsia"/>
          <w:noProof/>
          <w:sz w:val="22"/>
          <w:lang w:val="en-US" w:eastAsia="en-US" w:bidi="ar-SA"/>
        </w:rPr>
      </w:pPr>
      <w:hyperlink w:anchor="_Toc33527905" w:history="1">
        <w:r w:rsidR="003D5CC6" w:rsidRPr="00357106">
          <w:rPr>
            <w:rStyle w:val="Hyperlink"/>
            <w:noProof/>
          </w:rPr>
          <w:t>Primjenjive odredbe za Online usluge i ažuriranja</w:t>
        </w:r>
        <w:r w:rsidR="003D5CC6">
          <w:rPr>
            <w:noProof/>
            <w:webHidden/>
          </w:rPr>
          <w:tab/>
        </w:r>
        <w:r w:rsidR="003D5CC6">
          <w:rPr>
            <w:noProof/>
            <w:webHidden/>
          </w:rPr>
          <w:fldChar w:fldCharType="begin"/>
        </w:r>
        <w:r w:rsidR="003D5CC6">
          <w:rPr>
            <w:noProof/>
            <w:webHidden/>
          </w:rPr>
          <w:instrText xml:space="preserve"> PAGEREF _Toc33527905 \h </w:instrText>
        </w:r>
        <w:r w:rsidR="003D5CC6">
          <w:rPr>
            <w:noProof/>
            <w:webHidden/>
          </w:rPr>
        </w:r>
        <w:r w:rsidR="003D5CC6">
          <w:rPr>
            <w:noProof/>
            <w:webHidden/>
          </w:rPr>
          <w:fldChar w:fldCharType="separate"/>
        </w:r>
        <w:r w:rsidR="003D5CC6">
          <w:rPr>
            <w:noProof/>
            <w:webHidden/>
          </w:rPr>
          <w:t>3</w:t>
        </w:r>
        <w:r w:rsidR="003D5CC6">
          <w:rPr>
            <w:noProof/>
            <w:webHidden/>
          </w:rPr>
          <w:fldChar w:fldCharType="end"/>
        </w:r>
      </w:hyperlink>
    </w:p>
    <w:p w14:paraId="22B9F45B" w14:textId="7D942CD1" w:rsidR="003D5CC6" w:rsidRDefault="00A73406">
      <w:pPr>
        <w:pStyle w:val="TOC5"/>
        <w:tabs>
          <w:tab w:val="right" w:leader="dot" w:pos="5030"/>
        </w:tabs>
        <w:rPr>
          <w:rFonts w:eastAsiaTheme="minorEastAsia"/>
          <w:noProof/>
          <w:sz w:val="22"/>
          <w:lang w:val="en-US" w:eastAsia="en-US" w:bidi="ar-SA"/>
        </w:rPr>
      </w:pPr>
      <w:hyperlink w:anchor="_Toc33527906" w:history="1">
        <w:r w:rsidR="003D5CC6" w:rsidRPr="00357106">
          <w:rPr>
            <w:rStyle w:val="Hyperlink"/>
            <w:noProof/>
          </w:rPr>
          <w:t>Elektroničke obavijesti</w:t>
        </w:r>
        <w:r w:rsidR="003D5CC6">
          <w:rPr>
            <w:noProof/>
            <w:webHidden/>
          </w:rPr>
          <w:tab/>
        </w:r>
        <w:r w:rsidR="003D5CC6">
          <w:rPr>
            <w:noProof/>
            <w:webHidden/>
          </w:rPr>
          <w:fldChar w:fldCharType="begin"/>
        </w:r>
        <w:r w:rsidR="003D5CC6">
          <w:rPr>
            <w:noProof/>
            <w:webHidden/>
          </w:rPr>
          <w:instrText xml:space="preserve"> PAGEREF _Toc33527906 \h </w:instrText>
        </w:r>
        <w:r w:rsidR="003D5CC6">
          <w:rPr>
            <w:noProof/>
            <w:webHidden/>
          </w:rPr>
        </w:r>
        <w:r w:rsidR="003D5CC6">
          <w:rPr>
            <w:noProof/>
            <w:webHidden/>
          </w:rPr>
          <w:fldChar w:fldCharType="separate"/>
        </w:r>
        <w:r w:rsidR="003D5CC6">
          <w:rPr>
            <w:noProof/>
            <w:webHidden/>
          </w:rPr>
          <w:t>3</w:t>
        </w:r>
        <w:r w:rsidR="003D5CC6">
          <w:rPr>
            <w:noProof/>
            <w:webHidden/>
          </w:rPr>
          <w:fldChar w:fldCharType="end"/>
        </w:r>
      </w:hyperlink>
    </w:p>
    <w:p w14:paraId="52E01E80" w14:textId="438D9E64" w:rsidR="003D5CC6" w:rsidRDefault="00A73406">
      <w:pPr>
        <w:pStyle w:val="TOC5"/>
        <w:tabs>
          <w:tab w:val="right" w:leader="dot" w:pos="5030"/>
        </w:tabs>
        <w:rPr>
          <w:rFonts w:eastAsiaTheme="minorEastAsia"/>
          <w:noProof/>
          <w:sz w:val="22"/>
          <w:lang w:val="en-US" w:eastAsia="en-US" w:bidi="ar-SA"/>
        </w:rPr>
      </w:pPr>
      <w:hyperlink w:anchor="_Toc33527907" w:history="1">
        <w:r w:rsidR="003D5CC6" w:rsidRPr="00357106">
          <w:rPr>
            <w:rStyle w:val="Hyperlink"/>
            <w:noProof/>
          </w:rPr>
          <w:t>Prethodne verzije</w:t>
        </w:r>
        <w:r w:rsidR="003D5CC6">
          <w:rPr>
            <w:noProof/>
            <w:webHidden/>
          </w:rPr>
          <w:tab/>
        </w:r>
        <w:r w:rsidR="003D5CC6">
          <w:rPr>
            <w:noProof/>
            <w:webHidden/>
          </w:rPr>
          <w:fldChar w:fldCharType="begin"/>
        </w:r>
        <w:r w:rsidR="003D5CC6">
          <w:rPr>
            <w:noProof/>
            <w:webHidden/>
          </w:rPr>
          <w:instrText xml:space="preserve"> PAGEREF _Toc33527907 \h </w:instrText>
        </w:r>
        <w:r w:rsidR="003D5CC6">
          <w:rPr>
            <w:noProof/>
            <w:webHidden/>
          </w:rPr>
        </w:r>
        <w:r w:rsidR="003D5CC6">
          <w:rPr>
            <w:noProof/>
            <w:webHidden/>
          </w:rPr>
          <w:fldChar w:fldCharType="separate"/>
        </w:r>
        <w:r w:rsidR="003D5CC6">
          <w:rPr>
            <w:noProof/>
            <w:webHidden/>
          </w:rPr>
          <w:t>3</w:t>
        </w:r>
        <w:r w:rsidR="003D5CC6">
          <w:rPr>
            <w:noProof/>
            <w:webHidden/>
          </w:rPr>
          <w:fldChar w:fldCharType="end"/>
        </w:r>
      </w:hyperlink>
    </w:p>
    <w:p w14:paraId="7AFEED5D" w14:textId="1BAA08D2" w:rsidR="003D5CC6" w:rsidRDefault="00A73406">
      <w:pPr>
        <w:pStyle w:val="TOC3"/>
        <w:rPr>
          <w:rFonts w:eastAsiaTheme="minorEastAsia"/>
          <w:b w:val="0"/>
          <w:smallCaps w:val="0"/>
          <w:sz w:val="22"/>
          <w:lang w:val="en-US" w:eastAsia="en-US" w:bidi="ar-SA"/>
        </w:rPr>
      </w:pPr>
      <w:hyperlink w:anchor="_Toc33527908" w:history="1">
        <w:r w:rsidR="003D5CC6" w:rsidRPr="00357106">
          <w:rPr>
            <w:rStyle w:val="Hyperlink"/>
          </w:rPr>
          <w:t>Pojašnjenja i sažetak promjena</w:t>
        </w:r>
        <w:r w:rsidR="003D5CC6">
          <w:rPr>
            <w:webHidden/>
          </w:rPr>
          <w:tab/>
        </w:r>
        <w:r w:rsidR="003D5CC6">
          <w:rPr>
            <w:webHidden/>
          </w:rPr>
          <w:fldChar w:fldCharType="begin"/>
        </w:r>
        <w:r w:rsidR="003D5CC6">
          <w:rPr>
            <w:webHidden/>
          </w:rPr>
          <w:instrText xml:space="preserve"> PAGEREF _Toc33527908 \h </w:instrText>
        </w:r>
        <w:r w:rsidR="003D5CC6">
          <w:rPr>
            <w:webHidden/>
          </w:rPr>
        </w:r>
        <w:r w:rsidR="003D5CC6">
          <w:rPr>
            <w:webHidden/>
          </w:rPr>
          <w:fldChar w:fldCharType="separate"/>
        </w:r>
        <w:r w:rsidR="003D5CC6">
          <w:rPr>
            <w:webHidden/>
          </w:rPr>
          <w:t>3</w:t>
        </w:r>
        <w:r w:rsidR="003D5CC6">
          <w:rPr>
            <w:webHidden/>
          </w:rPr>
          <w:fldChar w:fldCharType="end"/>
        </w:r>
      </w:hyperlink>
    </w:p>
    <w:p w14:paraId="20E4F2F6" w14:textId="25E6C7AF" w:rsidR="003D5CC6" w:rsidRDefault="00A73406">
      <w:pPr>
        <w:pStyle w:val="TOC1"/>
        <w:tabs>
          <w:tab w:val="right" w:leader="dot" w:pos="5030"/>
        </w:tabs>
        <w:rPr>
          <w:rFonts w:eastAsiaTheme="minorEastAsia"/>
          <w:b w:val="0"/>
          <w:caps w:val="0"/>
          <w:noProof/>
          <w:sz w:val="22"/>
          <w:lang w:val="en-US" w:eastAsia="en-US" w:bidi="ar-SA"/>
        </w:rPr>
      </w:pPr>
      <w:hyperlink w:anchor="_Toc33527909" w:history="1">
        <w:r w:rsidR="003D5CC6" w:rsidRPr="00357106">
          <w:rPr>
            <w:rStyle w:val="Hyperlink"/>
            <w:noProof/>
          </w:rPr>
          <w:t>Definicije</w:t>
        </w:r>
        <w:r w:rsidR="003D5CC6">
          <w:rPr>
            <w:noProof/>
            <w:webHidden/>
          </w:rPr>
          <w:tab/>
        </w:r>
        <w:r w:rsidR="003D5CC6">
          <w:rPr>
            <w:noProof/>
            <w:webHidden/>
          </w:rPr>
          <w:fldChar w:fldCharType="begin"/>
        </w:r>
        <w:r w:rsidR="003D5CC6">
          <w:rPr>
            <w:noProof/>
            <w:webHidden/>
          </w:rPr>
          <w:instrText xml:space="preserve"> PAGEREF _Toc33527909 \h </w:instrText>
        </w:r>
        <w:r w:rsidR="003D5CC6">
          <w:rPr>
            <w:noProof/>
            <w:webHidden/>
          </w:rPr>
        </w:r>
        <w:r w:rsidR="003D5CC6">
          <w:rPr>
            <w:noProof/>
            <w:webHidden/>
          </w:rPr>
          <w:fldChar w:fldCharType="separate"/>
        </w:r>
        <w:r w:rsidR="003D5CC6">
          <w:rPr>
            <w:noProof/>
            <w:webHidden/>
          </w:rPr>
          <w:t>4</w:t>
        </w:r>
        <w:r w:rsidR="003D5CC6">
          <w:rPr>
            <w:noProof/>
            <w:webHidden/>
          </w:rPr>
          <w:fldChar w:fldCharType="end"/>
        </w:r>
      </w:hyperlink>
    </w:p>
    <w:p w14:paraId="0A4989AF" w14:textId="604038DC" w:rsidR="003D5CC6" w:rsidRDefault="00A73406">
      <w:pPr>
        <w:pStyle w:val="TOC1"/>
        <w:tabs>
          <w:tab w:val="right" w:leader="dot" w:pos="5030"/>
        </w:tabs>
        <w:rPr>
          <w:rFonts w:eastAsiaTheme="minorEastAsia"/>
          <w:b w:val="0"/>
          <w:caps w:val="0"/>
          <w:noProof/>
          <w:sz w:val="22"/>
          <w:lang w:val="en-US" w:eastAsia="en-US" w:bidi="ar-SA"/>
        </w:rPr>
      </w:pPr>
      <w:hyperlink w:anchor="_Toc33527910" w:history="1">
        <w:r w:rsidR="003D5CC6" w:rsidRPr="00357106">
          <w:rPr>
            <w:rStyle w:val="Hyperlink"/>
            <w:noProof/>
          </w:rPr>
          <w:t>Opće odredbe</w:t>
        </w:r>
        <w:r w:rsidR="003D5CC6">
          <w:rPr>
            <w:noProof/>
            <w:webHidden/>
          </w:rPr>
          <w:tab/>
        </w:r>
        <w:r w:rsidR="003D5CC6">
          <w:rPr>
            <w:noProof/>
            <w:webHidden/>
          </w:rPr>
          <w:fldChar w:fldCharType="begin"/>
        </w:r>
        <w:r w:rsidR="003D5CC6">
          <w:rPr>
            <w:noProof/>
            <w:webHidden/>
          </w:rPr>
          <w:instrText xml:space="preserve"> PAGEREF _Toc33527910 \h </w:instrText>
        </w:r>
        <w:r w:rsidR="003D5CC6">
          <w:rPr>
            <w:noProof/>
            <w:webHidden/>
          </w:rPr>
        </w:r>
        <w:r w:rsidR="003D5CC6">
          <w:rPr>
            <w:noProof/>
            <w:webHidden/>
          </w:rPr>
          <w:fldChar w:fldCharType="separate"/>
        </w:r>
        <w:r w:rsidR="003D5CC6">
          <w:rPr>
            <w:noProof/>
            <w:webHidden/>
          </w:rPr>
          <w:t>6</w:t>
        </w:r>
        <w:r w:rsidR="003D5CC6">
          <w:rPr>
            <w:noProof/>
            <w:webHidden/>
          </w:rPr>
          <w:fldChar w:fldCharType="end"/>
        </w:r>
      </w:hyperlink>
    </w:p>
    <w:p w14:paraId="4233A889" w14:textId="227AF017" w:rsidR="003D5CC6" w:rsidRDefault="00A73406">
      <w:pPr>
        <w:pStyle w:val="TOC5"/>
        <w:tabs>
          <w:tab w:val="right" w:leader="dot" w:pos="5030"/>
        </w:tabs>
        <w:rPr>
          <w:rFonts w:eastAsiaTheme="minorEastAsia"/>
          <w:noProof/>
          <w:sz w:val="22"/>
          <w:lang w:val="en-US" w:eastAsia="en-US" w:bidi="ar-SA"/>
        </w:rPr>
      </w:pPr>
      <w:hyperlink w:anchor="_Toc33527911" w:history="1">
        <w:r w:rsidR="003D5CC6" w:rsidRPr="00357106">
          <w:rPr>
            <w:rStyle w:val="Hyperlink"/>
            <w:noProof/>
          </w:rPr>
          <w:t>Licenciranje Online usluga</w:t>
        </w:r>
        <w:r w:rsidR="003D5CC6">
          <w:rPr>
            <w:noProof/>
            <w:webHidden/>
          </w:rPr>
          <w:tab/>
        </w:r>
        <w:r w:rsidR="003D5CC6">
          <w:rPr>
            <w:noProof/>
            <w:webHidden/>
          </w:rPr>
          <w:fldChar w:fldCharType="begin"/>
        </w:r>
        <w:r w:rsidR="003D5CC6">
          <w:rPr>
            <w:noProof/>
            <w:webHidden/>
          </w:rPr>
          <w:instrText xml:space="preserve"> PAGEREF _Toc33527911 \h </w:instrText>
        </w:r>
        <w:r w:rsidR="003D5CC6">
          <w:rPr>
            <w:noProof/>
            <w:webHidden/>
          </w:rPr>
        </w:r>
        <w:r w:rsidR="003D5CC6">
          <w:rPr>
            <w:noProof/>
            <w:webHidden/>
          </w:rPr>
          <w:fldChar w:fldCharType="separate"/>
        </w:r>
        <w:r w:rsidR="003D5CC6">
          <w:rPr>
            <w:noProof/>
            <w:webHidden/>
          </w:rPr>
          <w:t>6</w:t>
        </w:r>
        <w:r w:rsidR="003D5CC6">
          <w:rPr>
            <w:noProof/>
            <w:webHidden/>
          </w:rPr>
          <w:fldChar w:fldCharType="end"/>
        </w:r>
      </w:hyperlink>
    </w:p>
    <w:p w14:paraId="52D55ED1" w14:textId="1CAFF1AE" w:rsidR="003D5CC6" w:rsidRDefault="00A73406">
      <w:pPr>
        <w:pStyle w:val="TOC5"/>
        <w:tabs>
          <w:tab w:val="right" w:leader="dot" w:pos="5030"/>
        </w:tabs>
        <w:rPr>
          <w:rFonts w:eastAsiaTheme="minorEastAsia"/>
          <w:noProof/>
          <w:sz w:val="22"/>
          <w:lang w:val="en-US" w:eastAsia="en-US" w:bidi="ar-SA"/>
        </w:rPr>
      </w:pPr>
      <w:hyperlink w:anchor="_Toc33527912" w:history="1">
        <w:r w:rsidR="003D5CC6" w:rsidRPr="00357106">
          <w:rPr>
            <w:rStyle w:val="Hyperlink"/>
            <w:noProof/>
          </w:rPr>
          <w:t>Korištenje Online usluga</w:t>
        </w:r>
        <w:r w:rsidR="003D5CC6">
          <w:rPr>
            <w:noProof/>
            <w:webHidden/>
          </w:rPr>
          <w:tab/>
        </w:r>
        <w:r w:rsidR="003D5CC6">
          <w:rPr>
            <w:noProof/>
            <w:webHidden/>
          </w:rPr>
          <w:fldChar w:fldCharType="begin"/>
        </w:r>
        <w:r w:rsidR="003D5CC6">
          <w:rPr>
            <w:noProof/>
            <w:webHidden/>
          </w:rPr>
          <w:instrText xml:space="preserve"> PAGEREF _Toc33527912 \h </w:instrText>
        </w:r>
        <w:r w:rsidR="003D5CC6">
          <w:rPr>
            <w:noProof/>
            <w:webHidden/>
          </w:rPr>
        </w:r>
        <w:r w:rsidR="003D5CC6">
          <w:rPr>
            <w:noProof/>
            <w:webHidden/>
          </w:rPr>
          <w:fldChar w:fldCharType="separate"/>
        </w:r>
        <w:r w:rsidR="003D5CC6">
          <w:rPr>
            <w:noProof/>
            <w:webHidden/>
          </w:rPr>
          <w:t>6</w:t>
        </w:r>
        <w:r w:rsidR="003D5CC6">
          <w:rPr>
            <w:noProof/>
            <w:webHidden/>
          </w:rPr>
          <w:fldChar w:fldCharType="end"/>
        </w:r>
      </w:hyperlink>
    </w:p>
    <w:p w14:paraId="5EA369F7" w14:textId="7ECC72B8" w:rsidR="003D5CC6" w:rsidRDefault="00A73406">
      <w:pPr>
        <w:pStyle w:val="TOC5"/>
        <w:tabs>
          <w:tab w:val="right" w:leader="dot" w:pos="5030"/>
        </w:tabs>
        <w:rPr>
          <w:rFonts w:eastAsiaTheme="minorEastAsia"/>
          <w:noProof/>
          <w:sz w:val="22"/>
          <w:lang w:val="en-US" w:eastAsia="en-US" w:bidi="ar-SA"/>
        </w:rPr>
      </w:pPr>
      <w:hyperlink w:anchor="_Toc33527913" w:history="1">
        <w:r w:rsidR="003D5CC6" w:rsidRPr="00357106">
          <w:rPr>
            <w:rStyle w:val="Hyperlink"/>
            <w:noProof/>
          </w:rPr>
          <w:t>Zaštita osobnih podataka i sigurnost</w:t>
        </w:r>
        <w:r w:rsidR="003D5CC6">
          <w:rPr>
            <w:noProof/>
            <w:webHidden/>
          </w:rPr>
          <w:tab/>
        </w:r>
        <w:r w:rsidR="003D5CC6">
          <w:rPr>
            <w:noProof/>
            <w:webHidden/>
          </w:rPr>
          <w:fldChar w:fldCharType="begin"/>
        </w:r>
        <w:r w:rsidR="003D5CC6">
          <w:rPr>
            <w:noProof/>
            <w:webHidden/>
          </w:rPr>
          <w:instrText xml:space="preserve"> PAGEREF _Toc33527913 \h </w:instrText>
        </w:r>
        <w:r w:rsidR="003D5CC6">
          <w:rPr>
            <w:noProof/>
            <w:webHidden/>
          </w:rPr>
        </w:r>
        <w:r w:rsidR="003D5CC6">
          <w:rPr>
            <w:noProof/>
            <w:webHidden/>
          </w:rPr>
          <w:fldChar w:fldCharType="separate"/>
        </w:r>
        <w:r w:rsidR="003D5CC6">
          <w:rPr>
            <w:noProof/>
            <w:webHidden/>
          </w:rPr>
          <w:t>6</w:t>
        </w:r>
        <w:r w:rsidR="003D5CC6">
          <w:rPr>
            <w:noProof/>
            <w:webHidden/>
          </w:rPr>
          <w:fldChar w:fldCharType="end"/>
        </w:r>
      </w:hyperlink>
    </w:p>
    <w:p w14:paraId="3E25141A" w14:textId="06F55FB1" w:rsidR="003D5CC6" w:rsidRDefault="00A73406">
      <w:pPr>
        <w:pStyle w:val="TOC5"/>
        <w:tabs>
          <w:tab w:val="right" w:leader="dot" w:pos="5030"/>
        </w:tabs>
        <w:rPr>
          <w:rFonts w:eastAsiaTheme="minorEastAsia"/>
          <w:noProof/>
          <w:sz w:val="22"/>
          <w:lang w:val="en-US" w:eastAsia="en-US" w:bidi="ar-SA"/>
        </w:rPr>
      </w:pPr>
      <w:hyperlink w:anchor="_Toc33527914" w:history="1">
        <w:r w:rsidR="003D5CC6" w:rsidRPr="00357106">
          <w:rPr>
            <w:rStyle w:val="Hyperlink"/>
            <w:noProof/>
          </w:rPr>
          <w:t>Korištenje softvera s Online uslugom</w:t>
        </w:r>
        <w:r w:rsidR="003D5CC6">
          <w:rPr>
            <w:noProof/>
            <w:webHidden/>
          </w:rPr>
          <w:tab/>
        </w:r>
        <w:r w:rsidR="003D5CC6">
          <w:rPr>
            <w:noProof/>
            <w:webHidden/>
          </w:rPr>
          <w:fldChar w:fldCharType="begin"/>
        </w:r>
        <w:r w:rsidR="003D5CC6">
          <w:rPr>
            <w:noProof/>
            <w:webHidden/>
          </w:rPr>
          <w:instrText xml:space="preserve"> PAGEREF _Toc33527914 \h </w:instrText>
        </w:r>
        <w:r w:rsidR="003D5CC6">
          <w:rPr>
            <w:noProof/>
            <w:webHidden/>
          </w:rPr>
        </w:r>
        <w:r w:rsidR="003D5CC6">
          <w:rPr>
            <w:noProof/>
            <w:webHidden/>
          </w:rPr>
          <w:fldChar w:fldCharType="separate"/>
        </w:r>
        <w:r w:rsidR="003D5CC6">
          <w:rPr>
            <w:noProof/>
            <w:webHidden/>
          </w:rPr>
          <w:t>6</w:t>
        </w:r>
        <w:r w:rsidR="003D5CC6">
          <w:rPr>
            <w:noProof/>
            <w:webHidden/>
          </w:rPr>
          <w:fldChar w:fldCharType="end"/>
        </w:r>
      </w:hyperlink>
    </w:p>
    <w:p w14:paraId="2F810E73" w14:textId="316D1934" w:rsidR="003D5CC6" w:rsidRDefault="00A73406">
      <w:pPr>
        <w:pStyle w:val="TOC5"/>
        <w:tabs>
          <w:tab w:val="right" w:leader="dot" w:pos="5030"/>
        </w:tabs>
        <w:rPr>
          <w:rFonts w:eastAsiaTheme="minorEastAsia"/>
          <w:noProof/>
          <w:sz w:val="22"/>
          <w:lang w:val="en-US" w:eastAsia="en-US" w:bidi="ar-SA"/>
        </w:rPr>
      </w:pPr>
      <w:hyperlink w:anchor="_Toc33527915" w:history="1">
        <w:r w:rsidR="003D5CC6" w:rsidRPr="00357106">
          <w:rPr>
            <w:rStyle w:val="Hyperlink"/>
            <w:noProof/>
          </w:rPr>
          <w:t>Tehnička ograničenja</w:t>
        </w:r>
        <w:r w:rsidR="003D5CC6">
          <w:rPr>
            <w:noProof/>
            <w:webHidden/>
          </w:rPr>
          <w:tab/>
        </w:r>
        <w:r w:rsidR="003D5CC6">
          <w:rPr>
            <w:noProof/>
            <w:webHidden/>
          </w:rPr>
          <w:fldChar w:fldCharType="begin"/>
        </w:r>
        <w:r w:rsidR="003D5CC6">
          <w:rPr>
            <w:noProof/>
            <w:webHidden/>
          </w:rPr>
          <w:instrText xml:space="preserve"> PAGEREF _Toc33527915 \h </w:instrText>
        </w:r>
        <w:r w:rsidR="003D5CC6">
          <w:rPr>
            <w:noProof/>
            <w:webHidden/>
          </w:rPr>
        </w:r>
        <w:r w:rsidR="003D5CC6">
          <w:rPr>
            <w:noProof/>
            <w:webHidden/>
          </w:rPr>
          <w:fldChar w:fldCharType="separate"/>
        </w:r>
        <w:r w:rsidR="003D5CC6">
          <w:rPr>
            <w:noProof/>
            <w:webHidden/>
          </w:rPr>
          <w:t>7</w:t>
        </w:r>
        <w:r w:rsidR="003D5CC6">
          <w:rPr>
            <w:noProof/>
            <w:webHidden/>
          </w:rPr>
          <w:fldChar w:fldCharType="end"/>
        </w:r>
      </w:hyperlink>
    </w:p>
    <w:p w14:paraId="051425ED" w14:textId="6F91815F" w:rsidR="003D5CC6" w:rsidRDefault="00A73406">
      <w:pPr>
        <w:pStyle w:val="TOC5"/>
        <w:tabs>
          <w:tab w:val="right" w:leader="dot" w:pos="5030"/>
        </w:tabs>
        <w:rPr>
          <w:rFonts w:eastAsiaTheme="minorEastAsia"/>
          <w:noProof/>
          <w:sz w:val="22"/>
          <w:lang w:val="en-US" w:eastAsia="en-US" w:bidi="ar-SA"/>
        </w:rPr>
      </w:pPr>
      <w:hyperlink w:anchor="_Toc33527916" w:history="1">
        <w:r w:rsidR="003D5CC6" w:rsidRPr="00357106">
          <w:rPr>
            <w:rStyle w:val="Hyperlink"/>
            <w:noProof/>
          </w:rPr>
          <w:t>Usluge uvoza/izvoza</w:t>
        </w:r>
        <w:r w:rsidR="003D5CC6">
          <w:rPr>
            <w:noProof/>
            <w:webHidden/>
          </w:rPr>
          <w:tab/>
        </w:r>
        <w:r w:rsidR="003D5CC6">
          <w:rPr>
            <w:noProof/>
            <w:webHidden/>
          </w:rPr>
          <w:fldChar w:fldCharType="begin"/>
        </w:r>
        <w:r w:rsidR="003D5CC6">
          <w:rPr>
            <w:noProof/>
            <w:webHidden/>
          </w:rPr>
          <w:instrText xml:space="preserve"> PAGEREF _Toc33527916 \h </w:instrText>
        </w:r>
        <w:r w:rsidR="003D5CC6">
          <w:rPr>
            <w:noProof/>
            <w:webHidden/>
          </w:rPr>
        </w:r>
        <w:r w:rsidR="003D5CC6">
          <w:rPr>
            <w:noProof/>
            <w:webHidden/>
          </w:rPr>
          <w:fldChar w:fldCharType="separate"/>
        </w:r>
        <w:r w:rsidR="003D5CC6">
          <w:rPr>
            <w:noProof/>
            <w:webHidden/>
          </w:rPr>
          <w:t>7</w:t>
        </w:r>
        <w:r w:rsidR="003D5CC6">
          <w:rPr>
            <w:noProof/>
            <w:webHidden/>
          </w:rPr>
          <w:fldChar w:fldCharType="end"/>
        </w:r>
      </w:hyperlink>
    </w:p>
    <w:p w14:paraId="70FFA7E5" w14:textId="7972FC80" w:rsidR="003D5CC6" w:rsidRDefault="00A73406">
      <w:pPr>
        <w:pStyle w:val="TOC5"/>
        <w:tabs>
          <w:tab w:val="right" w:leader="dot" w:pos="5030"/>
        </w:tabs>
        <w:rPr>
          <w:rFonts w:eastAsiaTheme="minorEastAsia"/>
          <w:noProof/>
          <w:sz w:val="22"/>
          <w:lang w:val="en-US" w:eastAsia="en-US" w:bidi="ar-SA"/>
        </w:rPr>
      </w:pPr>
      <w:hyperlink w:anchor="_Toc33527917" w:history="1">
        <w:r w:rsidR="003D5CC6" w:rsidRPr="00357106">
          <w:rPr>
            <w:rStyle w:val="Hyperlink"/>
            <w:noProof/>
          </w:rPr>
          <w:t>Komponente fontova</w:t>
        </w:r>
        <w:r w:rsidR="003D5CC6">
          <w:rPr>
            <w:noProof/>
            <w:webHidden/>
          </w:rPr>
          <w:tab/>
        </w:r>
        <w:r w:rsidR="003D5CC6">
          <w:rPr>
            <w:noProof/>
            <w:webHidden/>
          </w:rPr>
          <w:fldChar w:fldCharType="begin"/>
        </w:r>
        <w:r w:rsidR="003D5CC6">
          <w:rPr>
            <w:noProof/>
            <w:webHidden/>
          </w:rPr>
          <w:instrText xml:space="preserve"> PAGEREF _Toc33527917 \h </w:instrText>
        </w:r>
        <w:r w:rsidR="003D5CC6">
          <w:rPr>
            <w:noProof/>
            <w:webHidden/>
          </w:rPr>
        </w:r>
        <w:r w:rsidR="003D5CC6">
          <w:rPr>
            <w:noProof/>
            <w:webHidden/>
          </w:rPr>
          <w:fldChar w:fldCharType="separate"/>
        </w:r>
        <w:r w:rsidR="003D5CC6">
          <w:rPr>
            <w:noProof/>
            <w:webHidden/>
          </w:rPr>
          <w:t>7</w:t>
        </w:r>
        <w:r w:rsidR="003D5CC6">
          <w:rPr>
            <w:noProof/>
            <w:webHidden/>
          </w:rPr>
          <w:fldChar w:fldCharType="end"/>
        </w:r>
      </w:hyperlink>
    </w:p>
    <w:p w14:paraId="1AD9023E" w14:textId="0AACC1B2" w:rsidR="003D5CC6" w:rsidRDefault="00A73406">
      <w:pPr>
        <w:pStyle w:val="TOC5"/>
        <w:tabs>
          <w:tab w:val="right" w:leader="dot" w:pos="5030"/>
        </w:tabs>
        <w:rPr>
          <w:rFonts w:eastAsiaTheme="minorEastAsia"/>
          <w:noProof/>
          <w:sz w:val="22"/>
          <w:lang w:val="en-US" w:eastAsia="en-US" w:bidi="ar-SA"/>
        </w:rPr>
      </w:pPr>
      <w:hyperlink w:anchor="_Toc33527918" w:history="1">
        <w:r w:rsidR="003D5CC6" w:rsidRPr="00357106">
          <w:rPr>
            <w:rStyle w:val="Hyperlink"/>
            <w:noProof/>
          </w:rPr>
          <w:t>Izmjene i dostupnost Online usluga</w:t>
        </w:r>
        <w:r w:rsidR="003D5CC6">
          <w:rPr>
            <w:noProof/>
            <w:webHidden/>
          </w:rPr>
          <w:tab/>
        </w:r>
        <w:r w:rsidR="003D5CC6">
          <w:rPr>
            <w:noProof/>
            <w:webHidden/>
          </w:rPr>
          <w:fldChar w:fldCharType="begin"/>
        </w:r>
        <w:r w:rsidR="003D5CC6">
          <w:rPr>
            <w:noProof/>
            <w:webHidden/>
          </w:rPr>
          <w:instrText xml:space="preserve"> PAGEREF _Toc33527918 \h </w:instrText>
        </w:r>
        <w:r w:rsidR="003D5CC6">
          <w:rPr>
            <w:noProof/>
            <w:webHidden/>
          </w:rPr>
        </w:r>
        <w:r w:rsidR="003D5CC6">
          <w:rPr>
            <w:noProof/>
            <w:webHidden/>
          </w:rPr>
          <w:fldChar w:fldCharType="separate"/>
        </w:r>
        <w:r w:rsidR="003D5CC6">
          <w:rPr>
            <w:noProof/>
            <w:webHidden/>
          </w:rPr>
          <w:t>7</w:t>
        </w:r>
        <w:r w:rsidR="003D5CC6">
          <w:rPr>
            <w:noProof/>
            <w:webHidden/>
          </w:rPr>
          <w:fldChar w:fldCharType="end"/>
        </w:r>
      </w:hyperlink>
    </w:p>
    <w:p w14:paraId="1237B65B" w14:textId="0B72FD12" w:rsidR="003D5CC6" w:rsidRDefault="00A73406">
      <w:pPr>
        <w:pStyle w:val="TOC5"/>
        <w:tabs>
          <w:tab w:val="right" w:leader="dot" w:pos="5030"/>
        </w:tabs>
        <w:rPr>
          <w:rFonts w:eastAsiaTheme="minorEastAsia"/>
          <w:noProof/>
          <w:sz w:val="22"/>
          <w:lang w:val="en-US" w:eastAsia="en-US" w:bidi="ar-SA"/>
        </w:rPr>
      </w:pPr>
      <w:hyperlink w:anchor="_Toc33527919" w:history="1">
        <w:r w:rsidR="003D5CC6" w:rsidRPr="00357106">
          <w:rPr>
            <w:rStyle w:val="Hyperlink"/>
            <w:noProof/>
          </w:rPr>
          <w:t>Ostalo</w:t>
        </w:r>
        <w:r w:rsidR="003D5CC6">
          <w:rPr>
            <w:noProof/>
            <w:webHidden/>
          </w:rPr>
          <w:tab/>
        </w:r>
        <w:r w:rsidR="003D5CC6">
          <w:rPr>
            <w:noProof/>
            <w:webHidden/>
          </w:rPr>
          <w:fldChar w:fldCharType="begin"/>
        </w:r>
        <w:r w:rsidR="003D5CC6">
          <w:rPr>
            <w:noProof/>
            <w:webHidden/>
          </w:rPr>
          <w:instrText xml:space="preserve"> PAGEREF _Toc33527919 \h </w:instrText>
        </w:r>
        <w:r w:rsidR="003D5CC6">
          <w:rPr>
            <w:noProof/>
            <w:webHidden/>
          </w:rPr>
        </w:r>
        <w:r w:rsidR="003D5CC6">
          <w:rPr>
            <w:noProof/>
            <w:webHidden/>
          </w:rPr>
          <w:fldChar w:fldCharType="separate"/>
        </w:r>
        <w:r w:rsidR="003D5CC6">
          <w:rPr>
            <w:noProof/>
            <w:webHidden/>
          </w:rPr>
          <w:t>7</w:t>
        </w:r>
        <w:r w:rsidR="003D5CC6">
          <w:rPr>
            <w:noProof/>
            <w:webHidden/>
          </w:rPr>
          <w:fldChar w:fldCharType="end"/>
        </w:r>
      </w:hyperlink>
    </w:p>
    <w:p w14:paraId="7E5B6C83" w14:textId="33677544" w:rsidR="003D5CC6" w:rsidRDefault="00A73406">
      <w:pPr>
        <w:pStyle w:val="TOC1"/>
        <w:tabs>
          <w:tab w:val="right" w:leader="dot" w:pos="5030"/>
        </w:tabs>
        <w:rPr>
          <w:rFonts w:eastAsiaTheme="minorEastAsia"/>
          <w:b w:val="0"/>
          <w:caps w:val="0"/>
          <w:noProof/>
          <w:sz w:val="22"/>
          <w:lang w:val="en-US" w:eastAsia="en-US" w:bidi="ar-SA"/>
        </w:rPr>
      </w:pPr>
      <w:hyperlink w:anchor="_Toc33527920" w:history="1">
        <w:r w:rsidR="003D5CC6" w:rsidRPr="00357106">
          <w:rPr>
            <w:rStyle w:val="Hyperlink"/>
            <w:noProof/>
          </w:rPr>
          <w:t>Posebne odredbe za pojedinačnu Online uslugu</w:t>
        </w:r>
        <w:r w:rsidR="003D5CC6">
          <w:rPr>
            <w:noProof/>
            <w:webHidden/>
          </w:rPr>
          <w:tab/>
        </w:r>
        <w:r w:rsidR="003D5CC6">
          <w:rPr>
            <w:noProof/>
            <w:webHidden/>
          </w:rPr>
          <w:fldChar w:fldCharType="begin"/>
        </w:r>
        <w:r w:rsidR="003D5CC6">
          <w:rPr>
            <w:noProof/>
            <w:webHidden/>
          </w:rPr>
          <w:instrText xml:space="preserve"> PAGEREF _Toc33527920 \h </w:instrText>
        </w:r>
        <w:r w:rsidR="003D5CC6">
          <w:rPr>
            <w:noProof/>
            <w:webHidden/>
          </w:rPr>
        </w:r>
        <w:r w:rsidR="003D5CC6">
          <w:rPr>
            <w:noProof/>
            <w:webHidden/>
          </w:rPr>
          <w:fldChar w:fldCharType="separate"/>
        </w:r>
        <w:r w:rsidR="003D5CC6">
          <w:rPr>
            <w:noProof/>
            <w:webHidden/>
          </w:rPr>
          <w:t>9</w:t>
        </w:r>
        <w:r w:rsidR="003D5CC6">
          <w:rPr>
            <w:noProof/>
            <w:webHidden/>
          </w:rPr>
          <w:fldChar w:fldCharType="end"/>
        </w:r>
      </w:hyperlink>
    </w:p>
    <w:p w14:paraId="145EEB48" w14:textId="2B8F847F" w:rsidR="003D5CC6" w:rsidRDefault="00A73406">
      <w:pPr>
        <w:pStyle w:val="TOC2"/>
        <w:tabs>
          <w:tab w:val="right" w:leader="dot" w:pos="5030"/>
        </w:tabs>
        <w:rPr>
          <w:rFonts w:eastAsiaTheme="minorEastAsia"/>
          <w:b w:val="0"/>
          <w:smallCaps w:val="0"/>
          <w:noProof/>
          <w:sz w:val="22"/>
          <w:lang w:val="en-US" w:eastAsia="en-US" w:bidi="ar-SA"/>
        </w:rPr>
      </w:pPr>
      <w:hyperlink w:anchor="_Toc33527921" w:history="1">
        <w:r w:rsidR="003D5CC6" w:rsidRPr="00357106">
          <w:rPr>
            <w:rStyle w:val="Hyperlink"/>
            <w:noProof/>
          </w:rPr>
          <w:t>Usluge Microsoft Azure</w:t>
        </w:r>
        <w:r w:rsidR="003D5CC6">
          <w:rPr>
            <w:noProof/>
            <w:webHidden/>
          </w:rPr>
          <w:tab/>
        </w:r>
        <w:r w:rsidR="003D5CC6">
          <w:rPr>
            <w:noProof/>
            <w:webHidden/>
          </w:rPr>
          <w:fldChar w:fldCharType="begin"/>
        </w:r>
        <w:r w:rsidR="003D5CC6">
          <w:rPr>
            <w:noProof/>
            <w:webHidden/>
          </w:rPr>
          <w:instrText xml:space="preserve"> PAGEREF _Toc33527921 \h </w:instrText>
        </w:r>
        <w:r w:rsidR="003D5CC6">
          <w:rPr>
            <w:noProof/>
            <w:webHidden/>
          </w:rPr>
        </w:r>
        <w:r w:rsidR="003D5CC6">
          <w:rPr>
            <w:noProof/>
            <w:webHidden/>
          </w:rPr>
          <w:fldChar w:fldCharType="separate"/>
        </w:r>
        <w:r w:rsidR="003D5CC6">
          <w:rPr>
            <w:noProof/>
            <w:webHidden/>
          </w:rPr>
          <w:t>9</w:t>
        </w:r>
        <w:r w:rsidR="003D5CC6">
          <w:rPr>
            <w:noProof/>
            <w:webHidden/>
          </w:rPr>
          <w:fldChar w:fldCharType="end"/>
        </w:r>
      </w:hyperlink>
    </w:p>
    <w:p w14:paraId="1874EF38" w14:textId="5FB8DA99" w:rsidR="003D5CC6" w:rsidRDefault="00A73406">
      <w:pPr>
        <w:pStyle w:val="TOC4"/>
        <w:rPr>
          <w:rFonts w:eastAsiaTheme="minorEastAsia"/>
          <w:smallCaps w:val="0"/>
          <w:noProof/>
          <w:sz w:val="22"/>
          <w:lang w:val="en-US" w:eastAsia="en-US" w:bidi="ar-SA"/>
        </w:rPr>
      </w:pPr>
      <w:hyperlink w:anchor="_Toc33527922" w:history="1">
        <w:r w:rsidR="003D5CC6" w:rsidRPr="00357106">
          <w:rPr>
            <w:rStyle w:val="Hyperlink"/>
            <w:noProof/>
          </w:rPr>
          <w:t>Azure DevTest Labs</w:t>
        </w:r>
        <w:r w:rsidR="003D5CC6">
          <w:rPr>
            <w:noProof/>
            <w:webHidden/>
          </w:rPr>
          <w:tab/>
        </w:r>
        <w:r w:rsidR="003D5CC6">
          <w:rPr>
            <w:noProof/>
            <w:webHidden/>
          </w:rPr>
          <w:fldChar w:fldCharType="begin"/>
        </w:r>
        <w:r w:rsidR="003D5CC6">
          <w:rPr>
            <w:noProof/>
            <w:webHidden/>
          </w:rPr>
          <w:instrText xml:space="preserve"> PAGEREF _Toc33527922 \h </w:instrText>
        </w:r>
        <w:r w:rsidR="003D5CC6">
          <w:rPr>
            <w:noProof/>
            <w:webHidden/>
          </w:rPr>
        </w:r>
        <w:r w:rsidR="003D5CC6">
          <w:rPr>
            <w:noProof/>
            <w:webHidden/>
          </w:rPr>
          <w:fldChar w:fldCharType="separate"/>
        </w:r>
        <w:r w:rsidR="003D5CC6">
          <w:rPr>
            <w:noProof/>
            <w:webHidden/>
          </w:rPr>
          <w:t>10</w:t>
        </w:r>
        <w:r w:rsidR="003D5CC6">
          <w:rPr>
            <w:noProof/>
            <w:webHidden/>
          </w:rPr>
          <w:fldChar w:fldCharType="end"/>
        </w:r>
      </w:hyperlink>
    </w:p>
    <w:p w14:paraId="5909E473" w14:textId="3C4D89FE" w:rsidR="003D5CC6" w:rsidRDefault="00A73406">
      <w:pPr>
        <w:pStyle w:val="TOC4"/>
        <w:rPr>
          <w:rFonts w:eastAsiaTheme="minorEastAsia"/>
          <w:smallCaps w:val="0"/>
          <w:noProof/>
          <w:sz w:val="22"/>
          <w:lang w:val="en-US" w:eastAsia="en-US" w:bidi="ar-SA"/>
        </w:rPr>
      </w:pPr>
      <w:hyperlink w:anchor="_Toc33527923" w:history="1">
        <w:r w:rsidR="003D5CC6" w:rsidRPr="00357106">
          <w:rPr>
            <w:rStyle w:val="Hyperlink"/>
            <w:noProof/>
          </w:rPr>
          <w:t>Azure Lab Services</w:t>
        </w:r>
        <w:r w:rsidR="003D5CC6">
          <w:rPr>
            <w:noProof/>
            <w:webHidden/>
          </w:rPr>
          <w:tab/>
        </w:r>
        <w:r w:rsidR="003D5CC6">
          <w:rPr>
            <w:noProof/>
            <w:webHidden/>
          </w:rPr>
          <w:fldChar w:fldCharType="begin"/>
        </w:r>
        <w:r w:rsidR="003D5CC6">
          <w:rPr>
            <w:noProof/>
            <w:webHidden/>
          </w:rPr>
          <w:instrText xml:space="preserve"> PAGEREF _Toc33527923 \h </w:instrText>
        </w:r>
        <w:r w:rsidR="003D5CC6">
          <w:rPr>
            <w:noProof/>
            <w:webHidden/>
          </w:rPr>
        </w:r>
        <w:r w:rsidR="003D5CC6">
          <w:rPr>
            <w:noProof/>
            <w:webHidden/>
          </w:rPr>
          <w:fldChar w:fldCharType="separate"/>
        </w:r>
        <w:r w:rsidR="003D5CC6">
          <w:rPr>
            <w:noProof/>
            <w:webHidden/>
          </w:rPr>
          <w:t>10</w:t>
        </w:r>
        <w:r w:rsidR="003D5CC6">
          <w:rPr>
            <w:noProof/>
            <w:webHidden/>
          </w:rPr>
          <w:fldChar w:fldCharType="end"/>
        </w:r>
      </w:hyperlink>
    </w:p>
    <w:p w14:paraId="6B8DF6F4" w14:textId="352D85B7" w:rsidR="003D5CC6" w:rsidRDefault="00A73406">
      <w:pPr>
        <w:pStyle w:val="TOC4"/>
        <w:rPr>
          <w:rFonts w:eastAsiaTheme="minorEastAsia"/>
          <w:smallCaps w:val="0"/>
          <w:noProof/>
          <w:sz w:val="22"/>
          <w:lang w:val="en-US" w:eastAsia="en-US" w:bidi="ar-SA"/>
        </w:rPr>
      </w:pPr>
      <w:hyperlink w:anchor="_Toc33527924" w:history="1">
        <w:r w:rsidR="003D5CC6" w:rsidRPr="00357106">
          <w:rPr>
            <w:rStyle w:val="Hyperlink"/>
            <w:noProof/>
          </w:rPr>
          <w:t>Usluga Strojno učenje Azure</w:t>
        </w:r>
        <w:r w:rsidR="003D5CC6">
          <w:rPr>
            <w:noProof/>
            <w:webHidden/>
          </w:rPr>
          <w:tab/>
        </w:r>
        <w:r w:rsidR="003D5CC6">
          <w:rPr>
            <w:noProof/>
            <w:webHidden/>
          </w:rPr>
          <w:fldChar w:fldCharType="begin"/>
        </w:r>
        <w:r w:rsidR="003D5CC6">
          <w:rPr>
            <w:noProof/>
            <w:webHidden/>
          </w:rPr>
          <w:instrText xml:space="preserve"> PAGEREF _Toc33527924 \h </w:instrText>
        </w:r>
        <w:r w:rsidR="003D5CC6">
          <w:rPr>
            <w:noProof/>
            <w:webHidden/>
          </w:rPr>
        </w:r>
        <w:r w:rsidR="003D5CC6">
          <w:rPr>
            <w:noProof/>
            <w:webHidden/>
          </w:rPr>
          <w:fldChar w:fldCharType="separate"/>
        </w:r>
        <w:r w:rsidR="003D5CC6">
          <w:rPr>
            <w:noProof/>
            <w:webHidden/>
          </w:rPr>
          <w:t>11</w:t>
        </w:r>
        <w:r w:rsidR="003D5CC6">
          <w:rPr>
            <w:noProof/>
            <w:webHidden/>
          </w:rPr>
          <w:fldChar w:fldCharType="end"/>
        </w:r>
      </w:hyperlink>
    </w:p>
    <w:p w14:paraId="4047CD0D" w14:textId="1C098C34" w:rsidR="003D5CC6" w:rsidRDefault="00A73406">
      <w:pPr>
        <w:pStyle w:val="TOC4"/>
        <w:rPr>
          <w:rFonts w:eastAsiaTheme="minorEastAsia"/>
          <w:smallCaps w:val="0"/>
          <w:noProof/>
          <w:sz w:val="22"/>
          <w:lang w:val="en-US" w:eastAsia="en-US" w:bidi="ar-SA"/>
        </w:rPr>
      </w:pPr>
      <w:hyperlink w:anchor="_Toc33527925" w:history="1">
        <w:r w:rsidR="003D5CC6" w:rsidRPr="00357106">
          <w:rPr>
            <w:rStyle w:val="Hyperlink"/>
            <w:noProof/>
          </w:rPr>
          <w:t>Azure Maps</w:t>
        </w:r>
        <w:r w:rsidR="003D5CC6">
          <w:rPr>
            <w:noProof/>
            <w:webHidden/>
          </w:rPr>
          <w:tab/>
        </w:r>
        <w:r w:rsidR="003D5CC6">
          <w:rPr>
            <w:noProof/>
            <w:webHidden/>
          </w:rPr>
          <w:fldChar w:fldCharType="begin"/>
        </w:r>
        <w:r w:rsidR="003D5CC6">
          <w:rPr>
            <w:noProof/>
            <w:webHidden/>
          </w:rPr>
          <w:instrText xml:space="preserve"> PAGEREF _Toc33527925 \h </w:instrText>
        </w:r>
        <w:r w:rsidR="003D5CC6">
          <w:rPr>
            <w:noProof/>
            <w:webHidden/>
          </w:rPr>
        </w:r>
        <w:r w:rsidR="003D5CC6">
          <w:rPr>
            <w:noProof/>
            <w:webHidden/>
          </w:rPr>
          <w:fldChar w:fldCharType="separate"/>
        </w:r>
        <w:r w:rsidR="003D5CC6">
          <w:rPr>
            <w:noProof/>
            <w:webHidden/>
          </w:rPr>
          <w:t>11</w:t>
        </w:r>
        <w:r w:rsidR="003D5CC6">
          <w:rPr>
            <w:noProof/>
            <w:webHidden/>
          </w:rPr>
          <w:fldChar w:fldCharType="end"/>
        </w:r>
      </w:hyperlink>
    </w:p>
    <w:p w14:paraId="1D924078" w14:textId="0123BE34" w:rsidR="003D5CC6" w:rsidRDefault="00A73406">
      <w:pPr>
        <w:pStyle w:val="TOC4"/>
        <w:rPr>
          <w:rFonts w:eastAsiaTheme="minorEastAsia"/>
          <w:smallCaps w:val="0"/>
          <w:noProof/>
          <w:sz w:val="22"/>
          <w:lang w:val="en-US" w:eastAsia="en-US" w:bidi="ar-SA"/>
        </w:rPr>
      </w:pPr>
      <w:hyperlink w:anchor="_Toc33527926" w:history="1">
        <w:r w:rsidR="003D5CC6" w:rsidRPr="00357106">
          <w:rPr>
            <w:rStyle w:val="Hyperlink"/>
            <w:noProof/>
          </w:rPr>
          <w:t>Azure Stack Hub</w:t>
        </w:r>
        <w:r w:rsidR="003D5CC6">
          <w:rPr>
            <w:noProof/>
            <w:webHidden/>
          </w:rPr>
          <w:tab/>
        </w:r>
        <w:r w:rsidR="003D5CC6">
          <w:rPr>
            <w:noProof/>
            <w:webHidden/>
          </w:rPr>
          <w:fldChar w:fldCharType="begin"/>
        </w:r>
        <w:r w:rsidR="003D5CC6">
          <w:rPr>
            <w:noProof/>
            <w:webHidden/>
          </w:rPr>
          <w:instrText xml:space="preserve"> PAGEREF _Toc33527926 \h </w:instrText>
        </w:r>
        <w:r w:rsidR="003D5CC6">
          <w:rPr>
            <w:noProof/>
            <w:webHidden/>
          </w:rPr>
        </w:r>
        <w:r w:rsidR="003D5CC6">
          <w:rPr>
            <w:noProof/>
            <w:webHidden/>
          </w:rPr>
          <w:fldChar w:fldCharType="separate"/>
        </w:r>
        <w:r w:rsidR="003D5CC6">
          <w:rPr>
            <w:noProof/>
            <w:webHidden/>
          </w:rPr>
          <w:t>12</w:t>
        </w:r>
        <w:r w:rsidR="003D5CC6">
          <w:rPr>
            <w:noProof/>
            <w:webHidden/>
          </w:rPr>
          <w:fldChar w:fldCharType="end"/>
        </w:r>
      </w:hyperlink>
    </w:p>
    <w:p w14:paraId="0EBFFFC8" w14:textId="5D131105" w:rsidR="003D5CC6" w:rsidRDefault="00A73406">
      <w:pPr>
        <w:pStyle w:val="TOC4"/>
        <w:rPr>
          <w:rFonts w:eastAsiaTheme="minorEastAsia"/>
          <w:smallCaps w:val="0"/>
          <w:noProof/>
          <w:sz w:val="22"/>
          <w:lang w:val="en-US" w:eastAsia="en-US" w:bidi="ar-SA"/>
        </w:rPr>
      </w:pPr>
      <w:hyperlink w:anchor="_Toc33527927" w:history="1">
        <w:r w:rsidR="003D5CC6" w:rsidRPr="00357106">
          <w:rPr>
            <w:rStyle w:val="Hyperlink"/>
            <w:noProof/>
          </w:rPr>
          <w:t>Usluge Bing pretraživanja</w:t>
        </w:r>
        <w:r w:rsidR="003D5CC6">
          <w:rPr>
            <w:noProof/>
            <w:webHidden/>
          </w:rPr>
          <w:tab/>
        </w:r>
        <w:r w:rsidR="003D5CC6">
          <w:rPr>
            <w:noProof/>
            <w:webHidden/>
          </w:rPr>
          <w:fldChar w:fldCharType="begin"/>
        </w:r>
        <w:r w:rsidR="003D5CC6">
          <w:rPr>
            <w:noProof/>
            <w:webHidden/>
          </w:rPr>
          <w:instrText xml:space="preserve"> PAGEREF _Toc33527927 \h </w:instrText>
        </w:r>
        <w:r w:rsidR="003D5CC6">
          <w:rPr>
            <w:noProof/>
            <w:webHidden/>
          </w:rPr>
        </w:r>
        <w:r w:rsidR="003D5CC6">
          <w:rPr>
            <w:noProof/>
            <w:webHidden/>
          </w:rPr>
          <w:fldChar w:fldCharType="separate"/>
        </w:r>
        <w:r w:rsidR="003D5CC6">
          <w:rPr>
            <w:noProof/>
            <w:webHidden/>
          </w:rPr>
          <w:t>12</w:t>
        </w:r>
        <w:r w:rsidR="003D5CC6">
          <w:rPr>
            <w:noProof/>
            <w:webHidden/>
          </w:rPr>
          <w:fldChar w:fldCharType="end"/>
        </w:r>
      </w:hyperlink>
    </w:p>
    <w:p w14:paraId="76C45A5E" w14:textId="5F7D230E" w:rsidR="003D5CC6" w:rsidRDefault="00A73406">
      <w:pPr>
        <w:pStyle w:val="TOC4"/>
        <w:rPr>
          <w:rFonts w:eastAsiaTheme="minorEastAsia"/>
          <w:smallCaps w:val="0"/>
          <w:noProof/>
          <w:sz w:val="22"/>
          <w:lang w:val="en-US" w:eastAsia="en-US" w:bidi="ar-SA"/>
        </w:rPr>
      </w:pPr>
      <w:hyperlink w:anchor="_Toc33527928" w:history="1">
        <w:r w:rsidR="003D5CC6" w:rsidRPr="00357106">
          <w:rPr>
            <w:rStyle w:val="Hyperlink"/>
            <w:noProof/>
          </w:rPr>
          <w:t>Cognitive Services</w:t>
        </w:r>
        <w:r w:rsidR="003D5CC6">
          <w:rPr>
            <w:noProof/>
            <w:webHidden/>
          </w:rPr>
          <w:tab/>
        </w:r>
        <w:r w:rsidR="003D5CC6">
          <w:rPr>
            <w:noProof/>
            <w:webHidden/>
          </w:rPr>
          <w:fldChar w:fldCharType="begin"/>
        </w:r>
        <w:r w:rsidR="003D5CC6">
          <w:rPr>
            <w:noProof/>
            <w:webHidden/>
          </w:rPr>
          <w:instrText xml:space="preserve"> PAGEREF _Toc33527928 \h </w:instrText>
        </w:r>
        <w:r w:rsidR="003D5CC6">
          <w:rPr>
            <w:noProof/>
            <w:webHidden/>
          </w:rPr>
        </w:r>
        <w:r w:rsidR="003D5CC6">
          <w:rPr>
            <w:noProof/>
            <w:webHidden/>
          </w:rPr>
          <w:fldChar w:fldCharType="separate"/>
        </w:r>
        <w:r w:rsidR="003D5CC6">
          <w:rPr>
            <w:noProof/>
            <w:webHidden/>
          </w:rPr>
          <w:t>13</w:t>
        </w:r>
        <w:r w:rsidR="003D5CC6">
          <w:rPr>
            <w:noProof/>
            <w:webHidden/>
          </w:rPr>
          <w:fldChar w:fldCharType="end"/>
        </w:r>
      </w:hyperlink>
    </w:p>
    <w:p w14:paraId="65CBC99F" w14:textId="38AF275D" w:rsidR="003D5CC6" w:rsidRDefault="00A73406">
      <w:pPr>
        <w:pStyle w:val="TOC4"/>
        <w:rPr>
          <w:rFonts w:eastAsiaTheme="minorEastAsia"/>
          <w:smallCaps w:val="0"/>
          <w:noProof/>
          <w:sz w:val="22"/>
          <w:lang w:val="en-US" w:eastAsia="en-US" w:bidi="ar-SA"/>
        </w:rPr>
      </w:pPr>
      <w:hyperlink w:anchor="_Toc33527929" w:history="1">
        <w:r w:rsidR="003D5CC6" w:rsidRPr="00357106">
          <w:rPr>
            <w:rStyle w:val="Hyperlink"/>
            <w:noProof/>
          </w:rPr>
          <w:t>Microsoft Genomics</w:t>
        </w:r>
        <w:r w:rsidR="003D5CC6">
          <w:rPr>
            <w:noProof/>
            <w:webHidden/>
          </w:rPr>
          <w:tab/>
        </w:r>
        <w:r w:rsidR="003D5CC6">
          <w:rPr>
            <w:noProof/>
            <w:webHidden/>
          </w:rPr>
          <w:fldChar w:fldCharType="begin"/>
        </w:r>
        <w:r w:rsidR="003D5CC6">
          <w:rPr>
            <w:noProof/>
            <w:webHidden/>
          </w:rPr>
          <w:instrText xml:space="preserve"> PAGEREF _Toc33527929 \h </w:instrText>
        </w:r>
        <w:r w:rsidR="003D5CC6">
          <w:rPr>
            <w:noProof/>
            <w:webHidden/>
          </w:rPr>
        </w:r>
        <w:r w:rsidR="003D5CC6">
          <w:rPr>
            <w:noProof/>
            <w:webHidden/>
          </w:rPr>
          <w:fldChar w:fldCharType="separate"/>
        </w:r>
        <w:r w:rsidR="003D5CC6">
          <w:rPr>
            <w:noProof/>
            <w:webHidden/>
          </w:rPr>
          <w:t>13</w:t>
        </w:r>
        <w:r w:rsidR="003D5CC6">
          <w:rPr>
            <w:noProof/>
            <w:webHidden/>
          </w:rPr>
          <w:fldChar w:fldCharType="end"/>
        </w:r>
      </w:hyperlink>
    </w:p>
    <w:p w14:paraId="5602D42B" w14:textId="05786117" w:rsidR="003D5CC6" w:rsidRDefault="00A73406">
      <w:pPr>
        <w:pStyle w:val="TOC4"/>
        <w:rPr>
          <w:rFonts w:eastAsiaTheme="minorEastAsia"/>
          <w:smallCaps w:val="0"/>
          <w:noProof/>
          <w:sz w:val="22"/>
          <w:lang w:val="en-US" w:eastAsia="en-US" w:bidi="ar-SA"/>
        </w:rPr>
      </w:pPr>
      <w:hyperlink w:anchor="_Toc33527930" w:history="1">
        <w:r w:rsidR="003D5CC6" w:rsidRPr="00357106">
          <w:rPr>
            <w:rStyle w:val="Hyperlink"/>
            <w:noProof/>
          </w:rPr>
          <w:t>Visual Studio App Center</w:t>
        </w:r>
        <w:r w:rsidR="003D5CC6">
          <w:rPr>
            <w:noProof/>
            <w:webHidden/>
          </w:rPr>
          <w:tab/>
        </w:r>
        <w:r w:rsidR="003D5CC6">
          <w:rPr>
            <w:noProof/>
            <w:webHidden/>
          </w:rPr>
          <w:fldChar w:fldCharType="begin"/>
        </w:r>
        <w:r w:rsidR="003D5CC6">
          <w:rPr>
            <w:noProof/>
            <w:webHidden/>
          </w:rPr>
          <w:instrText xml:space="preserve"> PAGEREF _Toc33527930 \h </w:instrText>
        </w:r>
        <w:r w:rsidR="003D5CC6">
          <w:rPr>
            <w:noProof/>
            <w:webHidden/>
          </w:rPr>
        </w:r>
        <w:r w:rsidR="003D5CC6">
          <w:rPr>
            <w:noProof/>
            <w:webHidden/>
          </w:rPr>
          <w:fldChar w:fldCharType="separate"/>
        </w:r>
        <w:r w:rsidR="003D5CC6">
          <w:rPr>
            <w:noProof/>
            <w:webHidden/>
          </w:rPr>
          <w:t>14</w:t>
        </w:r>
        <w:r w:rsidR="003D5CC6">
          <w:rPr>
            <w:noProof/>
            <w:webHidden/>
          </w:rPr>
          <w:fldChar w:fldCharType="end"/>
        </w:r>
      </w:hyperlink>
    </w:p>
    <w:p w14:paraId="459255AE" w14:textId="42250BC6" w:rsidR="003D5CC6" w:rsidRDefault="00A73406">
      <w:pPr>
        <w:pStyle w:val="TOC2"/>
        <w:tabs>
          <w:tab w:val="right" w:leader="dot" w:pos="5030"/>
        </w:tabs>
        <w:rPr>
          <w:rFonts w:eastAsiaTheme="minorEastAsia"/>
          <w:b w:val="0"/>
          <w:smallCaps w:val="0"/>
          <w:noProof/>
          <w:sz w:val="22"/>
          <w:lang w:val="en-US" w:eastAsia="en-US" w:bidi="ar-SA"/>
        </w:rPr>
      </w:pPr>
      <w:hyperlink w:anchor="_Toc33527931" w:history="1">
        <w:r w:rsidR="003D5CC6" w:rsidRPr="00357106">
          <w:rPr>
            <w:rStyle w:val="Hyperlink"/>
            <w:noProof/>
          </w:rPr>
          <w:t>Microsoft Azure Plans</w:t>
        </w:r>
        <w:r w:rsidR="003D5CC6">
          <w:rPr>
            <w:noProof/>
            <w:webHidden/>
          </w:rPr>
          <w:tab/>
        </w:r>
        <w:r w:rsidR="003D5CC6">
          <w:rPr>
            <w:noProof/>
            <w:webHidden/>
          </w:rPr>
          <w:fldChar w:fldCharType="begin"/>
        </w:r>
        <w:r w:rsidR="003D5CC6">
          <w:rPr>
            <w:noProof/>
            <w:webHidden/>
          </w:rPr>
          <w:instrText xml:space="preserve"> PAGEREF _Toc33527931 \h </w:instrText>
        </w:r>
        <w:r w:rsidR="003D5CC6">
          <w:rPr>
            <w:noProof/>
            <w:webHidden/>
          </w:rPr>
        </w:r>
        <w:r w:rsidR="003D5CC6">
          <w:rPr>
            <w:noProof/>
            <w:webHidden/>
          </w:rPr>
          <w:fldChar w:fldCharType="separate"/>
        </w:r>
        <w:r w:rsidR="003D5CC6">
          <w:rPr>
            <w:noProof/>
            <w:webHidden/>
          </w:rPr>
          <w:t>14</w:t>
        </w:r>
        <w:r w:rsidR="003D5CC6">
          <w:rPr>
            <w:noProof/>
            <w:webHidden/>
          </w:rPr>
          <w:fldChar w:fldCharType="end"/>
        </w:r>
      </w:hyperlink>
    </w:p>
    <w:p w14:paraId="19EDC8CF" w14:textId="4CD9990E" w:rsidR="003D5CC6" w:rsidRDefault="00A73406">
      <w:pPr>
        <w:pStyle w:val="TOC4"/>
        <w:rPr>
          <w:rFonts w:eastAsiaTheme="minorEastAsia"/>
          <w:smallCaps w:val="0"/>
          <w:noProof/>
          <w:sz w:val="22"/>
          <w:lang w:val="en-US" w:eastAsia="en-US" w:bidi="ar-SA"/>
        </w:rPr>
      </w:pPr>
      <w:hyperlink w:anchor="_Toc33527932" w:history="1">
        <w:r w:rsidR="003D5CC6" w:rsidRPr="00357106">
          <w:rPr>
            <w:rStyle w:val="Hyperlink"/>
            <w:noProof/>
          </w:rPr>
          <w:t>Azure Active Directory Basic</w:t>
        </w:r>
        <w:r w:rsidR="003D5CC6">
          <w:rPr>
            <w:noProof/>
            <w:webHidden/>
          </w:rPr>
          <w:tab/>
        </w:r>
        <w:r w:rsidR="003D5CC6">
          <w:rPr>
            <w:noProof/>
            <w:webHidden/>
          </w:rPr>
          <w:fldChar w:fldCharType="begin"/>
        </w:r>
        <w:r w:rsidR="003D5CC6">
          <w:rPr>
            <w:noProof/>
            <w:webHidden/>
          </w:rPr>
          <w:instrText xml:space="preserve"> PAGEREF _Toc33527932 \h </w:instrText>
        </w:r>
        <w:r w:rsidR="003D5CC6">
          <w:rPr>
            <w:noProof/>
            <w:webHidden/>
          </w:rPr>
        </w:r>
        <w:r w:rsidR="003D5CC6">
          <w:rPr>
            <w:noProof/>
            <w:webHidden/>
          </w:rPr>
          <w:fldChar w:fldCharType="separate"/>
        </w:r>
        <w:r w:rsidR="003D5CC6">
          <w:rPr>
            <w:noProof/>
            <w:webHidden/>
          </w:rPr>
          <w:t>14</w:t>
        </w:r>
        <w:r w:rsidR="003D5CC6">
          <w:rPr>
            <w:noProof/>
            <w:webHidden/>
          </w:rPr>
          <w:fldChar w:fldCharType="end"/>
        </w:r>
      </w:hyperlink>
    </w:p>
    <w:p w14:paraId="523D6372" w14:textId="64B8EEF7" w:rsidR="003D5CC6" w:rsidRDefault="00A73406">
      <w:pPr>
        <w:pStyle w:val="TOC4"/>
        <w:rPr>
          <w:rFonts w:eastAsiaTheme="minorEastAsia"/>
          <w:smallCaps w:val="0"/>
          <w:noProof/>
          <w:sz w:val="22"/>
          <w:lang w:val="en-US" w:eastAsia="en-US" w:bidi="ar-SA"/>
        </w:rPr>
      </w:pPr>
      <w:hyperlink w:anchor="_Toc33527933" w:history="1">
        <w:r w:rsidR="003D5CC6" w:rsidRPr="00357106">
          <w:rPr>
            <w:rStyle w:val="Hyperlink"/>
            <w:noProof/>
          </w:rPr>
          <w:t>Azure Active Directory Premium</w:t>
        </w:r>
        <w:r w:rsidR="003D5CC6">
          <w:rPr>
            <w:noProof/>
            <w:webHidden/>
          </w:rPr>
          <w:tab/>
        </w:r>
        <w:r w:rsidR="003D5CC6">
          <w:rPr>
            <w:noProof/>
            <w:webHidden/>
          </w:rPr>
          <w:fldChar w:fldCharType="begin"/>
        </w:r>
        <w:r w:rsidR="003D5CC6">
          <w:rPr>
            <w:noProof/>
            <w:webHidden/>
          </w:rPr>
          <w:instrText xml:space="preserve"> PAGEREF _Toc33527933 \h </w:instrText>
        </w:r>
        <w:r w:rsidR="003D5CC6">
          <w:rPr>
            <w:noProof/>
            <w:webHidden/>
          </w:rPr>
        </w:r>
        <w:r w:rsidR="003D5CC6">
          <w:rPr>
            <w:noProof/>
            <w:webHidden/>
          </w:rPr>
          <w:fldChar w:fldCharType="separate"/>
        </w:r>
        <w:r w:rsidR="003D5CC6">
          <w:rPr>
            <w:noProof/>
            <w:webHidden/>
          </w:rPr>
          <w:t>14</w:t>
        </w:r>
        <w:r w:rsidR="003D5CC6">
          <w:rPr>
            <w:noProof/>
            <w:webHidden/>
          </w:rPr>
          <w:fldChar w:fldCharType="end"/>
        </w:r>
      </w:hyperlink>
    </w:p>
    <w:p w14:paraId="181CF9BD" w14:textId="507B5B94" w:rsidR="003D5CC6" w:rsidRDefault="00A73406">
      <w:pPr>
        <w:pStyle w:val="TOC4"/>
        <w:rPr>
          <w:rFonts w:eastAsiaTheme="minorEastAsia"/>
          <w:smallCaps w:val="0"/>
          <w:noProof/>
          <w:sz w:val="22"/>
          <w:lang w:val="en-US" w:eastAsia="en-US" w:bidi="ar-SA"/>
        </w:rPr>
      </w:pPr>
      <w:hyperlink w:anchor="_Toc33527934" w:history="1">
        <w:r w:rsidR="003D5CC6" w:rsidRPr="00357106">
          <w:rPr>
            <w:rStyle w:val="Hyperlink"/>
            <w:noProof/>
          </w:rPr>
          <w:t>Azure Information Protection Premium</w:t>
        </w:r>
        <w:r w:rsidR="003D5CC6">
          <w:rPr>
            <w:noProof/>
            <w:webHidden/>
          </w:rPr>
          <w:tab/>
        </w:r>
        <w:r w:rsidR="003D5CC6">
          <w:rPr>
            <w:noProof/>
            <w:webHidden/>
          </w:rPr>
          <w:fldChar w:fldCharType="begin"/>
        </w:r>
        <w:r w:rsidR="003D5CC6">
          <w:rPr>
            <w:noProof/>
            <w:webHidden/>
          </w:rPr>
          <w:instrText xml:space="preserve"> PAGEREF _Toc33527934 \h </w:instrText>
        </w:r>
        <w:r w:rsidR="003D5CC6">
          <w:rPr>
            <w:noProof/>
            <w:webHidden/>
          </w:rPr>
        </w:r>
        <w:r w:rsidR="003D5CC6">
          <w:rPr>
            <w:noProof/>
            <w:webHidden/>
          </w:rPr>
          <w:fldChar w:fldCharType="separate"/>
        </w:r>
        <w:r w:rsidR="003D5CC6">
          <w:rPr>
            <w:noProof/>
            <w:webHidden/>
          </w:rPr>
          <w:t>14</w:t>
        </w:r>
        <w:r w:rsidR="003D5CC6">
          <w:rPr>
            <w:noProof/>
            <w:webHidden/>
          </w:rPr>
          <w:fldChar w:fldCharType="end"/>
        </w:r>
      </w:hyperlink>
    </w:p>
    <w:p w14:paraId="2AA57BA9" w14:textId="1A44E7A8" w:rsidR="003D5CC6" w:rsidRDefault="00A73406">
      <w:pPr>
        <w:pStyle w:val="TOC2"/>
        <w:tabs>
          <w:tab w:val="right" w:leader="dot" w:pos="5030"/>
        </w:tabs>
        <w:rPr>
          <w:rFonts w:eastAsiaTheme="minorEastAsia"/>
          <w:b w:val="0"/>
          <w:smallCaps w:val="0"/>
          <w:noProof/>
          <w:sz w:val="22"/>
          <w:lang w:val="en-US" w:eastAsia="en-US" w:bidi="ar-SA"/>
        </w:rPr>
      </w:pPr>
      <w:hyperlink w:anchor="_Toc33527935" w:history="1">
        <w:r w:rsidR="003D5CC6" w:rsidRPr="00357106">
          <w:rPr>
            <w:rStyle w:val="Hyperlink"/>
            <w:noProof/>
          </w:rPr>
          <w:t>Usluge Microsoft Dynamics 365</w:t>
        </w:r>
        <w:r w:rsidR="003D5CC6">
          <w:rPr>
            <w:noProof/>
            <w:webHidden/>
          </w:rPr>
          <w:tab/>
        </w:r>
        <w:r w:rsidR="003D5CC6">
          <w:rPr>
            <w:noProof/>
            <w:webHidden/>
          </w:rPr>
          <w:fldChar w:fldCharType="begin"/>
        </w:r>
        <w:r w:rsidR="003D5CC6">
          <w:rPr>
            <w:noProof/>
            <w:webHidden/>
          </w:rPr>
          <w:instrText xml:space="preserve"> PAGEREF _Toc33527935 \h </w:instrText>
        </w:r>
        <w:r w:rsidR="003D5CC6">
          <w:rPr>
            <w:noProof/>
            <w:webHidden/>
          </w:rPr>
        </w:r>
        <w:r w:rsidR="003D5CC6">
          <w:rPr>
            <w:noProof/>
            <w:webHidden/>
          </w:rPr>
          <w:fldChar w:fldCharType="separate"/>
        </w:r>
        <w:r w:rsidR="003D5CC6">
          <w:rPr>
            <w:noProof/>
            <w:webHidden/>
          </w:rPr>
          <w:t>15</w:t>
        </w:r>
        <w:r w:rsidR="003D5CC6">
          <w:rPr>
            <w:noProof/>
            <w:webHidden/>
          </w:rPr>
          <w:fldChar w:fldCharType="end"/>
        </w:r>
      </w:hyperlink>
    </w:p>
    <w:p w14:paraId="2985DE7C" w14:textId="7057AA3E" w:rsidR="003D5CC6" w:rsidRDefault="003D5CC6">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527936" w:history="1">
        <w:r w:rsidRPr="00357106">
          <w:rPr>
            <w:rStyle w:val="Hyperlink"/>
            <w:noProof/>
          </w:rPr>
          <w:t>Usluge Office 365</w:t>
        </w:r>
        <w:r>
          <w:rPr>
            <w:noProof/>
            <w:webHidden/>
          </w:rPr>
          <w:tab/>
        </w:r>
        <w:r>
          <w:rPr>
            <w:noProof/>
            <w:webHidden/>
          </w:rPr>
          <w:fldChar w:fldCharType="begin"/>
        </w:r>
        <w:r>
          <w:rPr>
            <w:noProof/>
            <w:webHidden/>
          </w:rPr>
          <w:instrText xml:space="preserve"> PAGEREF _Toc33527936 \h </w:instrText>
        </w:r>
        <w:r>
          <w:rPr>
            <w:noProof/>
            <w:webHidden/>
          </w:rPr>
        </w:r>
        <w:r>
          <w:rPr>
            <w:noProof/>
            <w:webHidden/>
          </w:rPr>
          <w:fldChar w:fldCharType="separate"/>
        </w:r>
        <w:r>
          <w:rPr>
            <w:noProof/>
            <w:webHidden/>
          </w:rPr>
          <w:t>17</w:t>
        </w:r>
        <w:r>
          <w:rPr>
            <w:noProof/>
            <w:webHidden/>
          </w:rPr>
          <w:fldChar w:fldCharType="end"/>
        </w:r>
      </w:hyperlink>
    </w:p>
    <w:p w14:paraId="0FB4F798" w14:textId="3149A1FD" w:rsidR="003D5CC6" w:rsidRDefault="00A73406">
      <w:pPr>
        <w:pStyle w:val="TOC4"/>
        <w:rPr>
          <w:rFonts w:eastAsiaTheme="minorEastAsia"/>
          <w:smallCaps w:val="0"/>
          <w:noProof/>
          <w:sz w:val="22"/>
          <w:lang w:val="en-US" w:eastAsia="en-US" w:bidi="ar-SA"/>
        </w:rPr>
      </w:pPr>
      <w:hyperlink w:anchor="_Toc33527937" w:history="1">
        <w:r w:rsidR="003D5CC6" w:rsidRPr="00357106">
          <w:rPr>
            <w:rStyle w:val="Hyperlink"/>
            <w:noProof/>
          </w:rPr>
          <w:t>Audio Services</w:t>
        </w:r>
        <w:r w:rsidR="003D5CC6">
          <w:rPr>
            <w:noProof/>
            <w:webHidden/>
          </w:rPr>
          <w:tab/>
        </w:r>
        <w:r w:rsidR="003D5CC6">
          <w:rPr>
            <w:noProof/>
            <w:webHidden/>
          </w:rPr>
          <w:fldChar w:fldCharType="begin"/>
        </w:r>
        <w:r w:rsidR="003D5CC6">
          <w:rPr>
            <w:noProof/>
            <w:webHidden/>
          </w:rPr>
          <w:instrText xml:space="preserve"> PAGEREF _Toc33527937 \h </w:instrText>
        </w:r>
        <w:r w:rsidR="003D5CC6">
          <w:rPr>
            <w:noProof/>
            <w:webHidden/>
          </w:rPr>
        </w:r>
        <w:r w:rsidR="003D5CC6">
          <w:rPr>
            <w:noProof/>
            <w:webHidden/>
          </w:rPr>
          <w:fldChar w:fldCharType="separate"/>
        </w:r>
        <w:r w:rsidR="003D5CC6">
          <w:rPr>
            <w:noProof/>
            <w:webHidden/>
          </w:rPr>
          <w:t>17</w:t>
        </w:r>
        <w:r w:rsidR="003D5CC6">
          <w:rPr>
            <w:noProof/>
            <w:webHidden/>
          </w:rPr>
          <w:fldChar w:fldCharType="end"/>
        </w:r>
      </w:hyperlink>
    </w:p>
    <w:p w14:paraId="2C8B2CB4" w14:textId="2E834A81" w:rsidR="003D5CC6" w:rsidRDefault="00A73406">
      <w:pPr>
        <w:pStyle w:val="TOC4"/>
        <w:rPr>
          <w:rFonts w:eastAsiaTheme="minorEastAsia"/>
          <w:smallCaps w:val="0"/>
          <w:noProof/>
          <w:sz w:val="22"/>
          <w:lang w:val="en-US" w:eastAsia="en-US" w:bidi="ar-SA"/>
        </w:rPr>
      </w:pPr>
      <w:hyperlink w:anchor="_Toc33527938" w:history="1">
        <w:r w:rsidR="003D5CC6" w:rsidRPr="00357106">
          <w:rPr>
            <w:rStyle w:val="Hyperlink"/>
            <w:noProof/>
          </w:rPr>
          <w:t>Exchange Online</w:t>
        </w:r>
        <w:r w:rsidR="003D5CC6">
          <w:rPr>
            <w:noProof/>
            <w:webHidden/>
          </w:rPr>
          <w:tab/>
        </w:r>
        <w:r w:rsidR="003D5CC6">
          <w:rPr>
            <w:noProof/>
            <w:webHidden/>
          </w:rPr>
          <w:fldChar w:fldCharType="begin"/>
        </w:r>
        <w:r w:rsidR="003D5CC6">
          <w:rPr>
            <w:noProof/>
            <w:webHidden/>
          </w:rPr>
          <w:instrText xml:space="preserve"> PAGEREF _Toc33527938 \h </w:instrText>
        </w:r>
        <w:r w:rsidR="003D5CC6">
          <w:rPr>
            <w:noProof/>
            <w:webHidden/>
          </w:rPr>
        </w:r>
        <w:r w:rsidR="003D5CC6">
          <w:rPr>
            <w:noProof/>
            <w:webHidden/>
          </w:rPr>
          <w:fldChar w:fldCharType="separate"/>
        </w:r>
        <w:r w:rsidR="003D5CC6">
          <w:rPr>
            <w:noProof/>
            <w:webHidden/>
          </w:rPr>
          <w:t>18</w:t>
        </w:r>
        <w:r w:rsidR="003D5CC6">
          <w:rPr>
            <w:noProof/>
            <w:webHidden/>
          </w:rPr>
          <w:fldChar w:fldCharType="end"/>
        </w:r>
      </w:hyperlink>
    </w:p>
    <w:p w14:paraId="723ECEDA" w14:textId="4434DAFE" w:rsidR="003D5CC6" w:rsidRDefault="00A73406">
      <w:pPr>
        <w:pStyle w:val="TOC4"/>
        <w:rPr>
          <w:rFonts w:eastAsiaTheme="minorEastAsia"/>
          <w:smallCaps w:val="0"/>
          <w:noProof/>
          <w:sz w:val="22"/>
          <w:lang w:val="en-US" w:eastAsia="en-US" w:bidi="ar-SA"/>
        </w:rPr>
      </w:pPr>
      <w:hyperlink w:anchor="_Toc33527939" w:history="1">
        <w:r w:rsidR="003D5CC6" w:rsidRPr="00357106">
          <w:rPr>
            <w:rStyle w:val="Hyperlink"/>
            <w:noProof/>
          </w:rPr>
          <w:t>Microsoft Stream</w:t>
        </w:r>
        <w:r w:rsidR="003D5CC6">
          <w:rPr>
            <w:noProof/>
            <w:webHidden/>
          </w:rPr>
          <w:tab/>
        </w:r>
        <w:r w:rsidR="003D5CC6">
          <w:rPr>
            <w:noProof/>
            <w:webHidden/>
          </w:rPr>
          <w:fldChar w:fldCharType="begin"/>
        </w:r>
        <w:r w:rsidR="003D5CC6">
          <w:rPr>
            <w:noProof/>
            <w:webHidden/>
          </w:rPr>
          <w:instrText xml:space="preserve"> PAGEREF _Toc33527939 \h </w:instrText>
        </w:r>
        <w:r w:rsidR="003D5CC6">
          <w:rPr>
            <w:noProof/>
            <w:webHidden/>
          </w:rPr>
        </w:r>
        <w:r w:rsidR="003D5CC6">
          <w:rPr>
            <w:noProof/>
            <w:webHidden/>
          </w:rPr>
          <w:fldChar w:fldCharType="separate"/>
        </w:r>
        <w:r w:rsidR="003D5CC6">
          <w:rPr>
            <w:noProof/>
            <w:webHidden/>
          </w:rPr>
          <w:t>20</w:t>
        </w:r>
        <w:r w:rsidR="003D5CC6">
          <w:rPr>
            <w:noProof/>
            <w:webHidden/>
          </w:rPr>
          <w:fldChar w:fldCharType="end"/>
        </w:r>
      </w:hyperlink>
    </w:p>
    <w:p w14:paraId="6E927CC0" w14:textId="1EB38480" w:rsidR="003D5CC6" w:rsidRDefault="00A73406">
      <w:pPr>
        <w:pStyle w:val="TOC4"/>
        <w:rPr>
          <w:rFonts w:eastAsiaTheme="minorEastAsia"/>
          <w:smallCaps w:val="0"/>
          <w:noProof/>
          <w:sz w:val="22"/>
          <w:lang w:val="en-US" w:eastAsia="en-US" w:bidi="ar-SA"/>
        </w:rPr>
      </w:pPr>
      <w:hyperlink w:anchor="_Toc33527940" w:history="1">
        <w:r w:rsidR="003D5CC6" w:rsidRPr="00357106">
          <w:rPr>
            <w:rStyle w:val="Hyperlink"/>
            <w:noProof/>
          </w:rPr>
          <w:t>Microsoft Teams</w:t>
        </w:r>
        <w:r w:rsidR="003D5CC6">
          <w:rPr>
            <w:noProof/>
            <w:webHidden/>
          </w:rPr>
          <w:tab/>
        </w:r>
        <w:r w:rsidR="003D5CC6">
          <w:rPr>
            <w:noProof/>
            <w:webHidden/>
          </w:rPr>
          <w:fldChar w:fldCharType="begin"/>
        </w:r>
        <w:r w:rsidR="003D5CC6">
          <w:rPr>
            <w:noProof/>
            <w:webHidden/>
          </w:rPr>
          <w:instrText xml:space="preserve"> PAGEREF _Toc33527940 \h </w:instrText>
        </w:r>
        <w:r w:rsidR="003D5CC6">
          <w:rPr>
            <w:noProof/>
            <w:webHidden/>
          </w:rPr>
        </w:r>
        <w:r w:rsidR="003D5CC6">
          <w:rPr>
            <w:noProof/>
            <w:webHidden/>
          </w:rPr>
          <w:fldChar w:fldCharType="separate"/>
        </w:r>
        <w:r w:rsidR="003D5CC6">
          <w:rPr>
            <w:noProof/>
            <w:webHidden/>
          </w:rPr>
          <w:t>20</w:t>
        </w:r>
        <w:r w:rsidR="003D5CC6">
          <w:rPr>
            <w:noProof/>
            <w:webHidden/>
          </w:rPr>
          <w:fldChar w:fldCharType="end"/>
        </w:r>
      </w:hyperlink>
    </w:p>
    <w:p w14:paraId="04C8BFD3" w14:textId="414D5A36" w:rsidR="003D5CC6" w:rsidRDefault="00A73406">
      <w:pPr>
        <w:pStyle w:val="TOC4"/>
        <w:rPr>
          <w:rFonts w:eastAsiaTheme="minorEastAsia"/>
          <w:smallCaps w:val="0"/>
          <w:noProof/>
          <w:sz w:val="22"/>
          <w:lang w:val="en-US" w:eastAsia="en-US" w:bidi="ar-SA"/>
        </w:rPr>
      </w:pPr>
      <w:hyperlink w:anchor="_Toc33527941" w:history="1">
        <w:r w:rsidR="003D5CC6" w:rsidRPr="00357106">
          <w:rPr>
            <w:rStyle w:val="Hyperlink"/>
            <w:noProof/>
          </w:rPr>
          <w:t>Aplikacije Office 365</w:t>
        </w:r>
        <w:r w:rsidR="003D5CC6">
          <w:rPr>
            <w:noProof/>
            <w:webHidden/>
          </w:rPr>
          <w:tab/>
        </w:r>
        <w:r w:rsidR="003D5CC6">
          <w:rPr>
            <w:noProof/>
            <w:webHidden/>
          </w:rPr>
          <w:fldChar w:fldCharType="begin"/>
        </w:r>
        <w:r w:rsidR="003D5CC6">
          <w:rPr>
            <w:noProof/>
            <w:webHidden/>
          </w:rPr>
          <w:instrText xml:space="preserve"> PAGEREF _Toc33527941 \h </w:instrText>
        </w:r>
        <w:r w:rsidR="003D5CC6">
          <w:rPr>
            <w:noProof/>
            <w:webHidden/>
          </w:rPr>
        </w:r>
        <w:r w:rsidR="003D5CC6">
          <w:rPr>
            <w:noProof/>
            <w:webHidden/>
          </w:rPr>
          <w:fldChar w:fldCharType="separate"/>
        </w:r>
        <w:r w:rsidR="003D5CC6">
          <w:rPr>
            <w:noProof/>
            <w:webHidden/>
          </w:rPr>
          <w:t>20</w:t>
        </w:r>
        <w:r w:rsidR="003D5CC6">
          <w:rPr>
            <w:noProof/>
            <w:webHidden/>
          </w:rPr>
          <w:fldChar w:fldCharType="end"/>
        </w:r>
      </w:hyperlink>
    </w:p>
    <w:p w14:paraId="2473AEB0" w14:textId="52D13530" w:rsidR="003D5CC6" w:rsidRDefault="00A73406">
      <w:pPr>
        <w:pStyle w:val="TOC4"/>
        <w:rPr>
          <w:rFonts w:eastAsiaTheme="minorEastAsia"/>
          <w:smallCaps w:val="0"/>
          <w:noProof/>
          <w:sz w:val="22"/>
          <w:lang w:val="en-US" w:eastAsia="en-US" w:bidi="ar-SA"/>
        </w:rPr>
      </w:pPr>
      <w:hyperlink w:anchor="_Toc33527942" w:history="1">
        <w:r w:rsidR="003D5CC6" w:rsidRPr="00357106">
          <w:rPr>
            <w:rStyle w:val="Hyperlink"/>
            <w:noProof/>
          </w:rPr>
          <w:t>Office za web</w:t>
        </w:r>
        <w:r w:rsidR="003D5CC6">
          <w:rPr>
            <w:noProof/>
            <w:webHidden/>
          </w:rPr>
          <w:tab/>
        </w:r>
        <w:r w:rsidR="003D5CC6">
          <w:rPr>
            <w:noProof/>
            <w:webHidden/>
          </w:rPr>
          <w:fldChar w:fldCharType="begin"/>
        </w:r>
        <w:r w:rsidR="003D5CC6">
          <w:rPr>
            <w:noProof/>
            <w:webHidden/>
          </w:rPr>
          <w:instrText xml:space="preserve"> PAGEREF _Toc33527942 \h </w:instrText>
        </w:r>
        <w:r w:rsidR="003D5CC6">
          <w:rPr>
            <w:noProof/>
            <w:webHidden/>
          </w:rPr>
        </w:r>
        <w:r w:rsidR="003D5CC6">
          <w:rPr>
            <w:noProof/>
            <w:webHidden/>
          </w:rPr>
          <w:fldChar w:fldCharType="separate"/>
        </w:r>
        <w:r w:rsidR="003D5CC6">
          <w:rPr>
            <w:noProof/>
            <w:webHidden/>
          </w:rPr>
          <w:t>21</w:t>
        </w:r>
        <w:r w:rsidR="003D5CC6">
          <w:rPr>
            <w:noProof/>
            <w:webHidden/>
          </w:rPr>
          <w:fldChar w:fldCharType="end"/>
        </w:r>
      </w:hyperlink>
    </w:p>
    <w:p w14:paraId="05014FC9" w14:textId="4097DDA5" w:rsidR="003D5CC6" w:rsidRDefault="00A73406">
      <w:pPr>
        <w:pStyle w:val="TOC4"/>
        <w:rPr>
          <w:rFonts w:eastAsiaTheme="minorEastAsia"/>
          <w:smallCaps w:val="0"/>
          <w:noProof/>
          <w:sz w:val="22"/>
          <w:lang w:val="en-US" w:eastAsia="en-US" w:bidi="ar-SA"/>
        </w:rPr>
      </w:pPr>
      <w:hyperlink w:anchor="_Toc33527943" w:history="1">
        <w:r w:rsidR="003D5CC6" w:rsidRPr="00357106">
          <w:rPr>
            <w:rStyle w:val="Hyperlink"/>
            <w:noProof/>
          </w:rPr>
          <w:t>OneDrive for Business</w:t>
        </w:r>
        <w:r w:rsidR="003D5CC6">
          <w:rPr>
            <w:noProof/>
            <w:webHidden/>
          </w:rPr>
          <w:tab/>
        </w:r>
        <w:r w:rsidR="003D5CC6">
          <w:rPr>
            <w:noProof/>
            <w:webHidden/>
          </w:rPr>
          <w:fldChar w:fldCharType="begin"/>
        </w:r>
        <w:r w:rsidR="003D5CC6">
          <w:rPr>
            <w:noProof/>
            <w:webHidden/>
          </w:rPr>
          <w:instrText xml:space="preserve"> PAGEREF _Toc33527943 \h </w:instrText>
        </w:r>
        <w:r w:rsidR="003D5CC6">
          <w:rPr>
            <w:noProof/>
            <w:webHidden/>
          </w:rPr>
        </w:r>
        <w:r w:rsidR="003D5CC6">
          <w:rPr>
            <w:noProof/>
            <w:webHidden/>
          </w:rPr>
          <w:fldChar w:fldCharType="separate"/>
        </w:r>
        <w:r w:rsidR="003D5CC6">
          <w:rPr>
            <w:noProof/>
            <w:webHidden/>
          </w:rPr>
          <w:t>21</w:t>
        </w:r>
        <w:r w:rsidR="003D5CC6">
          <w:rPr>
            <w:noProof/>
            <w:webHidden/>
          </w:rPr>
          <w:fldChar w:fldCharType="end"/>
        </w:r>
      </w:hyperlink>
    </w:p>
    <w:p w14:paraId="1E5E8E30" w14:textId="23D72CDA" w:rsidR="003D5CC6" w:rsidRDefault="00A73406">
      <w:pPr>
        <w:pStyle w:val="TOC4"/>
        <w:rPr>
          <w:rFonts w:eastAsiaTheme="minorEastAsia"/>
          <w:smallCaps w:val="0"/>
          <w:noProof/>
          <w:sz w:val="22"/>
          <w:lang w:val="en-US" w:eastAsia="en-US" w:bidi="ar-SA"/>
        </w:rPr>
      </w:pPr>
      <w:hyperlink w:anchor="_Toc33527944" w:history="1">
        <w:r w:rsidR="003D5CC6" w:rsidRPr="00357106">
          <w:rPr>
            <w:rStyle w:val="Hyperlink"/>
            <w:noProof/>
          </w:rPr>
          <w:t>Project</w:t>
        </w:r>
        <w:r w:rsidR="003D5CC6">
          <w:rPr>
            <w:noProof/>
            <w:webHidden/>
          </w:rPr>
          <w:tab/>
        </w:r>
        <w:r w:rsidR="003D5CC6">
          <w:rPr>
            <w:noProof/>
            <w:webHidden/>
          </w:rPr>
          <w:fldChar w:fldCharType="begin"/>
        </w:r>
        <w:r w:rsidR="003D5CC6">
          <w:rPr>
            <w:noProof/>
            <w:webHidden/>
          </w:rPr>
          <w:instrText xml:space="preserve"> PAGEREF _Toc33527944 \h </w:instrText>
        </w:r>
        <w:r w:rsidR="003D5CC6">
          <w:rPr>
            <w:noProof/>
            <w:webHidden/>
          </w:rPr>
        </w:r>
        <w:r w:rsidR="003D5CC6">
          <w:rPr>
            <w:noProof/>
            <w:webHidden/>
          </w:rPr>
          <w:fldChar w:fldCharType="separate"/>
        </w:r>
        <w:r w:rsidR="003D5CC6">
          <w:rPr>
            <w:noProof/>
            <w:webHidden/>
          </w:rPr>
          <w:t>22</w:t>
        </w:r>
        <w:r w:rsidR="003D5CC6">
          <w:rPr>
            <w:noProof/>
            <w:webHidden/>
          </w:rPr>
          <w:fldChar w:fldCharType="end"/>
        </w:r>
      </w:hyperlink>
    </w:p>
    <w:p w14:paraId="2C819BCF" w14:textId="2101C2F1" w:rsidR="003D5CC6" w:rsidRDefault="00A73406">
      <w:pPr>
        <w:pStyle w:val="TOC4"/>
        <w:rPr>
          <w:rFonts w:eastAsiaTheme="minorEastAsia"/>
          <w:smallCaps w:val="0"/>
          <w:noProof/>
          <w:sz w:val="22"/>
          <w:lang w:val="en-US" w:eastAsia="en-US" w:bidi="ar-SA"/>
        </w:rPr>
      </w:pPr>
      <w:hyperlink w:anchor="_Toc33527945" w:history="1">
        <w:r w:rsidR="003D5CC6" w:rsidRPr="00357106">
          <w:rPr>
            <w:rStyle w:val="Hyperlink"/>
            <w:noProof/>
          </w:rPr>
          <w:t>SharePoint Online</w:t>
        </w:r>
        <w:r w:rsidR="003D5CC6">
          <w:rPr>
            <w:noProof/>
            <w:webHidden/>
          </w:rPr>
          <w:tab/>
        </w:r>
        <w:r w:rsidR="003D5CC6">
          <w:rPr>
            <w:noProof/>
            <w:webHidden/>
          </w:rPr>
          <w:fldChar w:fldCharType="begin"/>
        </w:r>
        <w:r w:rsidR="003D5CC6">
          <w:rPr>
            <w:noProof/>
            <w:webHidden/>
          </w:rPr>
          <w:instrText xml:space="preserve"> PAGEREF _Toc33527945 \h </w:instrText>
        </w:r>
        <w:r w:rsidR="003D5CC6">
          <w:rPr>
            <w:noProof/>
            <w:webHidden/>
          </w:rPr>
        </w:r>
        <w:r w:rsidR="003D5CC6">
          <w:rPr>
            <w:noProof/>
            <w:webHidden/>
          </w:rPr>
          <w:fldChar w:fldCharType="separate"/>
        </w:r>
        <w:r w:rsidR="003D5CC6">
          <w:rPr>
            <w:noProof/>
            <w:webHidden/>
          </w:rPr>
          <w:t>22</w:t>
        </w:r>
        <w:r w:rsidR="003D5CC6">
          <w:rPr>
            <w:noProof/>
            <w:webHidden/>
          </w:rPr>
          <w:fldChar w:fldCharType="end"/>
        </w:r>
      </w:hyperlink>
    </w:p>
    <w:p w14:paraId="03431BE9" w14:textId="2A3CD3CF" w:rsidR="003D5CC6" w:rsidRDefault="00A73406">
      <w:pPr>
        <w:pStyle w:val="TOC2"/>
        <w:tabs>
          <w:tab w:val="right" w:leader="dot" w:pos="5030"/>
        </w:tabs>
        <w:rPr>
          <w:rFonts w:eastAsiaTheme="minorEastAsia"/>
          <w:b w:val="0"/>
          <w:smallCaps w:val="0"/>
          <w:noProof/>
          <w:sz w:val="22"/>
          <w:lang w:val="en-US" w:eastAsia="en-US" w:bidi="ar-SA"/>
        </w:rPr>
      </w:pPr>
      <w:hyperlink w:anchor="_Toc33527946" w:history="1">
        <w:r w:rsidR="003D5CC6" w:rsidRPr="00357106">
          <w:rPr>
            <w:rStyle w:val="Hyperlink"/>
            <w:noProof/>
          </w:rPr>
          <w:t>Ostale Online usluge</w:t>
        </w:r>
        <w:r w:rsidR="003D5CC6">
          <w:rPr>
            <w:noProof/>
            <w:webHidden/>
          </w:rPr>
          <w:tab/>
        </w:r>
        <w:r w:rsidR="003D5CC6">
          <w:rPr>
            <w:noProof/>
            <w:webHidden/>
          </w:rPr>
          <w:fldChar w:fldCharType="begin"/>
        </w:r>
        <w:r w:rsidR="003D5CC6">
          <w:rPr>
            <w:noProof/>
            <w:webHidden/>
          </w:rPr>
          <w:instrText xml:space="preserve"> PAGEREF _Toc33527946 \h </w:instrText>
        </w:r>
        <w:r w:rsidR="003D5CC6">
          <w:rPr>
            <w:noProof/>
            <w:webHidden/>
          </w:rPr>
        </w:r>
        <w:r w:rsidR="003D5CC6">
          <w:rPr>
            <w:noProof/>
            <w:webHidden/>
          </w:rPr>
          <w:fldChar w:fldCharType="separate"/>
        </w:r>
        <w:r w:rsidR="003D5CC6">
          <w:rPr>
            <w:noProof/>
            <w:webHidden/>
          </w:rPr>
          <w:t>22</w:t>
        </w:r>
        <w:r w:rsidR="003D5CC6">
          <w:rPr>
            <w:noProof/>
            <w:webHidden/>
          </w:rPr>
          <w:fldChar w:fldCharType="end"/>
        </w:r>
      </w:hyperlink>
    </w:p>
    <w:p w14:paraId="4092669A" w14:textId="5BA4B317" w:rsidR="003D5CC6" w:rsidRDefault="00A73406">
      <w:pPr>
        <w:pStyle w:val="TOC4"/>
        <w:rPr>
          <w:rFonts w:eastAsiaTheme="minorEastAsia"/>
          <w:smallCaps w:val="0"/>
          <w:noProof/>
          <w:sz w:val="22"/>
          <w:lang w:val="en-US" w:eastAsia="en-US" w:bidi="ar-SA"/>
        </w:rPr>
      </w:pPr>
      <w:hyperlink w:anchor="_Toc33527947" w:history="1">
        <w:r w:rsidR="003D5CC6" w:rsidRPr="00357106">
          <w:rPr>
            <w:rStyle w:val="Hyperlink"/>
            <w:noProof/>
            <w:lang w:val="pl-PL"/>
          </w:rPr>
          <w:t>Platforma za upravljanje mobilnom imovinom za Bing karte</w:t>
        </w:r>
        <w:r w:rsidR="003D5CC6">
          <w:rPr>
            <w:noProof/>
            <w:webHidden/>
          </w:rPr>
          <w:tab/>
        </w:r>
        <w:r w:rsidR="003D5CC6">
          <w:rPr>
            <w:noProof/>
            <w:webHidden/>
          </w:rPr>
          <w:fldChar w:fldCharType="begin"/>
        </w:r>
        <w:r w:rsidR="003D5CC6">
          <w:rPr>
            <w:noProof/>
            <w:webHidden/>
          </w:rPr>
          <w:instrText xml:space="preserve"> PAGEREF _Toc33527947 \h </w:instrText>
        </w:r>
        <w:r w:rsidR="003D5CC6">
          <w:rPr>
            <w:noProof/>
            <w:webHidden/>
          </w:rPr>
        </w:r>
        <w:r w:rsidR="003D5CC6">
          <w:rPr>
            <w:noProof/>
            <w:webHidden/>
          </w:rPr>
          <w:fldChar w:fldCharType="separate"/>
        </w:r>
        <w:r w:rsidR="003D5CC6">
          <w:rPr>
            <w:noProof/>
            <w:webHidden/>
          </w:rPr>
          <w:t>22</w:t>
        </w:r>
        <w:r w:rsidR="003D5CC6">
          <w:rPr>
            <w:noProof/>
            <w:webHidden/>
          </w:rPr>
          <w:fldChar w:fldCharType="end"/>
        </w:r>
      </w:hyperlink>
    </w:p>
    <w:p w14:paraId="4B76FB30" w14:textId="0BEC03DE" w:rsidR="003D5CC6" w:rsidRDefault="00A73406">
      <w:pPr>
        <w:pStyle w:val="TOC4"/>
        <w:rPr>
          <w:rFonts w:eastAsiaTheme="minorEastAsia"/>
          <w:smallCaps w:val="0"/>
          <w:noProof/>
          <w:sz w:val="22"/>
          <w:lang w:val="en-US" w:eastAsia="en-US" w:bidi="ar-SA"/>
        </w:rPr>
      </w:pPr>
      <w:hyperlink w:anchor="_Toc33527948" w:history="1">
        <w:r w:rsidR="003D5CC6" w:rsidRPr="00357106">
          <w:rPr>
            <w:rStyle w:val="Hyperlink"/>
            <w:noProof/>
          </w:rPr>
          <w:t>Transakcije i korisnici usluge Bing karte</w:t>
        </w:r>
        <w:r w:rsidR="003D5CC6">
          <w:rPr>
            <w:noProof/>
            <w:webHidden/>
          </w:rPr>
          <w:tab/>
        </w:r>
        <w:r w:rsidR="003D5CC6">
          <w:rPr>
            <w:noProof/>
            <w:webHidden/>
          </w:rPr>
          <w:fldChar w:fldCharType="begin"/>
        </w:r>
        <w:r w:rsidR="003D5CC6">
          <w:rPr>
            <w:noProof/>
            <w:webHidden/>
          </w:rPr>
          <w:instrText xml:space="preserve"> PAGEREF _Toc33527948 \h </w:instrText>
        </w:r>
        <w:r w:rsidR="003D5CC6">
          <w:rPr>
            <w:noProof/>
            <w:webHidden/>
          </w:rPr>
        </w:r>
        <w:r w:rsidR="003D5CC6">
          <w:rPr>
            <w:noProof/>
            <w:webHidden/>
          </w:rPr>
          <w:fldChar w:fldCharType="separate"/>
        </w:r>
        <w:r w:rsidR="003D5CC6">
          <w:rPr>
            <w:noProof/>
            <w:webHidden/>
          </w:rPr>
          <w:t>23</w:t>
        </w:r>
        <w:r w:rsidR="003D5CC6">
          <w:rPr>
            <w:noProof/>
            <w:webHidden/>
          </w:rPr>
          <w:fldChar w:fldCharType="end"/>
        </w:r>
      </w:hyperlink>
    </w:p>
    <w:p w14:paraId="2E8F37BB" w14:textId="1AE2A5E1" w:rsidR="003D5CC6" w:rsidRDefault="00A73406">
      <w:pPr>
        <w:pStyle w:val="TOC4"/>
        <w:rPr>
          <w:rFonts w:eastAsiaTheme="minorEastAsia"/>
          <w:smallCaps w:val="0"/>
          <w:noProof/>
          <w:sz w:val="22"/>
          <w:lang w:val="en-US" w:eastAsia="en-US" w:bidi="ar-SA"/>
        </w:rPr>
      </w:pPr>
      <w:hyperlink w:anchor="_Toc33527949" w:history="1">
        <w:r w:rsidR="003D5CC6" w:rsidRPr="00357106">
          <w:rPr>
            <w:rStyle w:val="Hyperlink"/>
            <w:noProof/>
          </w:rPr>
          <w:t>Microsoft Power Platform</w:t>
        </w:r>
        <w:r w:rsidR="003D5CC6">
          <w:rPr>
            <w:noProof/>
            <w:webHidden/>
          </w:rPr>
          <w:tab/>
        </w:r>
        <w:r w:rsidR="003D5CC6">
          <w:rPr>
            <w:noProof/>
            <w:webHidden/>
          </w:rPr>
          <w:fldChar w:fldCharType="begin"/>
        </w:r>
        <w:r w:rsidR="003D5CC6">
          <w:rPr>
            <w:noProof/>
            <w:webHidden/>
          </w:rPr>
          <w:instrText xml:space="preserve"> PAGEREF _Toc33527949 \h </w:instrText>
        </w:r>
        <w:r w:rsidR="003D5CC6">
          <w:rPr>
            <w:noProof/>
            <w:webHidden/>
          </w:rPr>
        </w:r>
        <w:r w:rsidR="003D5CC6">
          <w:rPr>
            <w:noProof/>
            <w:webHidden/>
          </w:rPr>
          <w:fldChar w:fldCharType="separate"/>
        </w:r>
        <w:r w:rsidR="003D5CC6">
          <w:rPr>
            <w:noProof/>
            <w:webHidden/>
          </w:rPr>
          <w:t>23</w:t>
        </w:r>
        <w:r w:rsidR="003D5CC6">
          <w:rPr>
            <w:noProof/>
            <w:webHidden/>
          </w:rPr>
          <w:fldChar w:fldCharType="end"/>
        </w:r>
      </w:hyperlink>
    </w:p>
    <w:p w14:paraId="4759CBDD" w14:textId="33344038" w:rsidR="003D5CC6" w:rsidRDefault="00A73406">
      <w:pPr>
        <w:pStyle w:val="TOC4"/>
        <w:rPr>
          <w:rFonts w:eastAsiaTheme="minorEastAsia"/>
          <w:smallCaps w:val="0"/>
          <w:noProof/>
          <w:sz w:val="22"/>
          <w:lang w:val="en-US" w:eastAsia="en-US" w:bidi="ar-SA"/>
        </w:rPr>
      </w:pPr>
      <w:hyperlink w:anchor="_Toc33527950" w:history="1">
        <w:r w:rsidR="003D5CC6" w:rsidRPr="00357106">
          <w:rPr>
            <w:rStyle w:val="Hyperlink"/>
            <w:noProof/>
          </w:rPr>
          <w:t>GitHub ponude</w:t>
        </w:r>
        <w:r w:rsidR="003D5CC6">
          <w:rPr>
            <w:noProof/>
            <w:webHidden/>
          </w:rPr>
          <w:tab/>
        </w:r>
        <w:r w:rsidR="003D5CC6">
          <w:rPr>
            <w:noProof/>
            <w:webHidden/>
          </w:rPr>
          <w:fldChar w:fldCharType="begin"/>
        </w:r>
        <w:r w:rsidR="003D5CC6">
          <w:rPr>
            <w:noProof/>
            <w:webHidden/>
          </w:rPr>
          <w:instrText xml:space="preserve"> PAGEREF _Toc33527950 \h </w:instrText>
        </w:r>
        <w:r w:rsidR="003D5CC6">
          <w:rPr>
            <w:noProof/>
            <w:webHidden/>
          </w:rPr>
        </w:r>
        <w:r w:rsidR="003D5CC6">
          <w:rPr>
            <w:noProof/>
            <w:webHidden/>
          </w:rPr>
          <w:fldChar w:fldCharType="separate"/>
        </w:r>
        <w:r w:rsidR="003D5CC6">
          <w:rPr>
            <w:noProof/>
            <w:webHidden/>
          </w:rPr>
          <w:t>24</w:t>
        </w:r>
        <w:r w:rsidR="003D5CC6">
          <w:rPr>
            <w:noProof/>
            <w:webHidden/>
          </w:rPr>
          <w:fldChar w:fldCharType="end"/>
        </w:r>
      </w:hyperlink>
    </w:p>
    <w:p w14:paraId="5AEEA956" w14:textId="26F9D270" w:rsidR="003D5CC6" w:rsidRDefault="00A73406">
      <w:pPr>
        <w:pStyle w:val="TOC4"/>
        <w:rPr>
          <w:rFonts w:eastAsiaTheme="minorEastAsia"/>
          <w:smallCaps w:val="0"/>
          <w:noProof/>
          <w:sz w:val="22"/>
          <w:lang w:val="en-US" w:eastAsia="en-US" w:bidi="ar-SA"/>
        </w:rPr>
      </w:pPr>
      <w:hyperlink w:anchor="_Toc33527951" w:history="1">
        <w:r w:rsidR="003D5CC6" w:rsidRPr="00357106">
          <w:rPr>
            <w:rStyle w:val="Hyperlink"/>
            <w:noProof/>
          </w:rPr>
          <w:t>Microsoft Cloud App Security</w:t>
        </w:r>
        <w:r w:rsidR="003D5CC6">
          <w:rPr>
            <w:noProof/>
            <w:webHidden/>
          </w:rPr>
          <w:tab/>
        </w:r>
        <w:r w:rsidR="003D5CC6">
          <w:rPr>
            <w:noProof/>
            <w:webHidden/>
          </w:rPr>
          <w:fldChar w:fldCharType="begin"/>
        </w:r>
        <w:r w:rsidR="003D5CC6">
          <w:rPr>
            <w:noProof/>
            <w:webHidden/>
          </w:rPr>
          <w:instrText xml:space="preserve"> PAGEREF _Toc33527951 \h </w:instrText>
        </w:r>
        <w:r w:rsidR="003D5CC6">
          <w:rPr>
            <w:noProof/>
            <w:webHidden/>
          </w:rPr>
        </w:r>
        <w:r w:rsidR="003D5CC6">
          <w:rPr>
            <w:noProof/>
            <w:webHidden/>
          </w:rPr>
          <w:fldChar w:fldCharType="separate"/>
        </w:r>
        <w:r w:rsidR="003D5CC6">
          <w:rPr>
            <w:noProof/>
            <w:webHidden/>
          </w:rPr>
          <w:t>24</w:t>
        </w:r>
        <w:r w:rsidR="003D5CC6">
          <w:rPr>
            <w:noProof/>
            <w:webHidden/>
          </w:rPr>
          <w:fldChar w:fldCharType="end"/>
        </w:r>
      </w:hyperlink>
    </w:p>
    <w:p w14:paraId="10E33019" w14:textId="30D81F1F" w:rsidR="003D5CC6" w:rsidRDefault="00A73406">
      <w:pPr>
        <w:pStyle w:val="TOC4"/>
        <w:rPr>
          <w:rFonts w:eastAsiaTheme="minorEastAsia"/>
          <w:smallCaps w:val="0"/>
          <w:noProof/>
          <w:sz w:val="22"/>
          <w:lang w:val="en-US" w:eastAsia="en-US" w:bidi="ar-SA"/>
        </w:rPr>
      </w:pPr>
      <w:hyperlink w:anchor="_Toc33527952" w:history="1">
        <w:r w:rsidR="003D5CC6" w:rsidRPr="00357106">
          <w:rPr>
            <w:rStyle w:val="Hyperlink"/>
            <w:noProof/>
          </w:rPr>
          <w:t>Povezivanje s podacima značajke Microsoft Graph za ISV-jeve</w:t>
        </w:r>
        <w:r w:rsidR="003D5CC6">
          <w:rPr>
            <w:noProof/>
            <w:webHidden/>
          </w:rPr>
          <w:tab/>
        </w:r>
        <w:r w:rsidR="003D5CC6">
          <w:rPr>
            <w:noProof/>
            <w:webHidden/>
          </w:rPr>
          <w:fldChar w:fldCharType="begin"/>
        </w:r>
        <w:r w:rsidR="003D5CC6">
          <w:rPr>
            <w:noProof/>
            <w:webHidden/>
          </w:rPr>
          <w:instrText xml:space="preserve"> PAGEREF _Toc33527952 \h </w:instrText>
        </w:r>
        <w:r w:rsidR="003D5CC6">
          <w:rPr>
            <w:noProof/>
            <w:webHidden/>
          </w:rPr>
        </w:r>
        <w:r w:rsidR="003D5CC6">
          <w:rPr>
            <w:noProof/>
            <w:webHidden/>
          </w:rPr>
          <w:fldChar w:fldCharType="separate"/>
        </w:r>
        <w:r w:rsidR="003D5CC6">
          <w:rPr>
            <w:noProof/>
            <w:webHidden/>
          </w:rPr>
          <w:t>24</w:t>
        </w:r>
        <w:r w:rsidR="003D5CC6">
          <w:rPr>
            <w:noProof/>
            <w:webHidden/>
          </w:rPr>
          <w:fldChar w:fldCharType="end"/>
        </w:r>
      </w:hyperlink>
    </w:p>
    <w:p w14:paraId="76B8D91D" w14:textId="2CA880A1" w:rsidR="003D5CC6" w:rsidRDefault="00A73406">
      <w:pPr>
        <w:pStyle w:val="TOC4"/>
        <w:rPr>
          <w:rFonts w:eastAsiaTheme="minorEastAsia"/>
          <w:smallCaps w:val="0"/>
          <w:noProof/>
          <w:sz w:val="22"/>
          <w:lang w:val="en-US" w:eastAsia="en-US" w:bidi="ar-SA"/>
        </w:rPr>
      </w:pPr>
      <w:hyperlink w:anchor="_Toc33527953" w:history="1">
        <w:r w:rsidR="003D5CC6" w:rsidRPr="00357106">
          <w:rPr>
            <w:rStyle w:val="Hyperlink"/>
            <w:noProof/>
          </w:rPr>
          <w:t>Usluga Microsoftova bota za zdravstvo</w:t>
        </w:r>
        <w:r w:rsidR="003D5CC6">
          <w:rPr>
            <w:noProof/>
            <w:webHidden/>
          </w:rPr>
          <w:tab/>
        </w:r>
        <w:r w:rsidR="003D5CC6">
          <w:rPr>
            <w:noProof/>
            <w:webHidden/>
          </w:rPr>
          <w:fldChar w:fldCharType="begin"/>
        </w:r>
        <w:r w:rsidR="003D5CC6">
          <w:rPr>
            <w:noProof/>
            <w:webHidden/>
          </w:rPr>
          <w:instrText xml:space="preserve"> PAGEREF _Toc33527953 \h </w:instrText>
        </w:r>
        <w:r w:rsidR="003D5CC6">
          <w:rPr>
            <w:noProof/>
            <w:webHidden/>
          </w:rPr>
        </w:r>
        <w:r w:rsidR="003D5CC6">
          <w:rPr>
            <w:noProof/>
            <w:webHidden/>
          </w:rPr>
          <w:fldChar w:fldCharType="separate"/>
        </w:r>
        <w:r w:rsidR="003D5CC6">
          <w:rPr>
            <w:noProof/>
            <w:webHidden/>
          </w:rPr>
          <w:t>25</w:t>
        </w:r>
        <w:r w:rsidR="003D5CC6">
          <w:rPr>
            <w:noProof/>
            <w:webHidden/>
          </w:rPr>
          <w:fldChar w:fldCharType="end"/>
        </w:r>
      </w:hyperlink>
    </w:p>
    <w:p w14:paraId="2C6E29EB" w14:textId="4533C0B8" w:rsidR="003D5CC6" w:rsidRDefault="00A73406">
      <w:pPr>
        <w:pStyle w:val="TOC4"/>
        <w:rPr>
          <w:rFonts w:eastAsiaTheme="minorEastAsia"/>
          <w:smallCaps w:val="0"/>
          <w:noProof/>
          <w:sz w:val="22"/>
          <w:lang w:val="en-US" w:eastAsia="en-US" w:bidi="ar-SA"/>
        </w:rPr>
      </w:pPr>
      <w:hyperlink w:anchor="_Toc33527954" w:history="1">
        <w:r w:rsidR="003D5CC6" w:rsidRPr="00357106">
          <w:rPr>
            <w:rStyle w:val="Hyperlink"/>
            <w:noProof/>
          </w:rPr>
          <w:t>Microsoft Intune</w:t>
        </w:r>
        <w:r w:rsidR="003D5CC6">
          <w:rPr>
            <w:noProof/>
            <w:webHidden/>
          </w:rPr>
          <w:tab/>
        </w:r>
        <w:r w:rsidR="003D5CC6">
          <w:rPr>
            <w:noProof/>
            <w:webHidden/>
          </w:rPr>
          <w:fldChar w:fldCharType="begin"/>
        </w:r>
        <w:r w:rsidR="003D5CC6">
          <w:rPr>
            <w:noProof/>
            <w:webHidden/>
          </w:rPr>
          <w:instrText xml:space="preserve"> PAGEREF _Toc33527954 \h </w:instrText>
        </w:r>
        <w:r w:rsidR="003D5CC6">
          <w:rPr>
            <w:noProof/>
            <w:webHidden/>
          </w:rPr>
        </w:r>
        <w:r w:rsidR="003D5CC6">
          <w:rPr>
            <w:noProof/>
            <w:webHidden/>
          </w:rPr>
          <w:fldChar w:fldCharType="separate"/>
        </w:r>
        <w:r w:rsidR="003D5CC6">
          <w:rPr>
            <w:noProof/>
            <w:webHidden/>
          </w:rPr>
          <w:t>25</w:t>
        </w:r>
        <w:r w:rsidR="003D5CC6">
          <w:rPr>
            <w:noProof/>
            <w:webHidden/>
          </w:rPr>
          <w:fldChar w:fldCharType="end"/>
        </w:r>
      </w:hyperlink>
    </w:p>
    <w:p w14:paraId="194AE3EE" w14:textId="045AEDED" w:rsidR="003D5CC6" w:rsidRDefault="00A73406">
      <w:pPr>
        <w:pStyle w:val="TOC4"/>
        <w:rPr>
          <w:rFonts w:eastAsiaTheme="minorEastAsia"/>
          <w:smallCaps w:val="0"/>
          <w:noProof/>
          <w:sz w:val="22"/>
          <w:lang w:val="en-US" w:eastAsia="en-US" w:bidi="ar-SA"/>
        </w:rPr>
      </w:pPr>
      <w:hyperlink w:anchor="_Toc33527955" w:history="1">
        <w:r w:rsidR="003D5CC6" w:rsidRPr="00357106">
          <w:rPr>
            <w:rStyle w:val="Hyperlink"/>
            <w:noProof/>
          </w:rPr>
          <w:t>Microsoft Learning</w:t>
        </w:r>
        <w:r w:rsidR="003D5CC6">
          <w:rPr>
            <w:noProof/>
            <w:webHidden/>
          </w:rPr>
          <w:tab/>
        </w:r>
        <w:r w:rsidR="003D5CC6">
          <w:rPr>
            <w:noProof/>
            <w:webHidden/>
          </w:rPr>
          <w:fldChar w:fldCharType="begin"/>
        </w:r>
        <w:r w:rsidR="003D5CC6">
          <w:rPr>
            <w:noProof/>
            <w:webHidden/>
          </w:rPr>
          <w:instrText xml:space="preserve"> PAGEREF _Toc33527955 \h </w:instrText>
        </w:r>
        <w:r w:rsidR="003D5CC6">
          <w:rPr>
            <w:noProof/>
            <w:webHidden/>
          </w:rPr>
        </w:r>
        <w:r w:rsidR="003D5CC6">
          <w:rPr>
            <w:noProof/>
            <w:webHidden/>
          </w:rPr>
          <w:fldChar w:fldCharType="separate"/>
        </w:r>
        <w:r w:rsidR="003D5CC6">
          <w:rPr>
            <w:noProof/>
            <w:webHidden/>
          </w:rPr>
          <w:t>26</w:t>
        </w:r>
        <w:r w:rsidR="003D5CC6">
          <w:rPr>
            <w:noProof/>
            <w:webHidden/>
          </w:rPr>
          <w:fldChar w:fldCharType="end"/>
        </w:r>
      </w:hyperlink>
    </w:p>
    <w:p w14:paraId="6916E6D8" w14:textId="0073D245" w:rsidR="003D5CC6" w:rsidRDefault="00A73406">
      <w:pPr>
        <w:pStyle w:val="TOC4"/>
        <w:rPr>
          <w:rFonts w:eastAsiaTheme="minorEastAsia"/>
          <w:smallCaps w:val="0"/>
          <w:noProof/>
          <w:sz w:val="22"/>
          <w:lang w:val="en-US" w:eastAsia="en-US" w:bidi="ar-SA"/>
        </w:rPr>
      </w:pPr>
      <w:hyperlink w:anchor="_Toc33527956" w:history="1">
        <w:r w:rsidR="003D5CC6" w:rsidRPr="00357106">
          <w:rPr>
            <w:rStyle w:val="Hyperlink"/>
            <w:noProof/>
          </w:rPr>
          <w:t>Usluga Microsoft Search in Bing</w:t>
        </w:r>
        <w:r w:rsidR="003D5CC6">
          <w:rPr>
            <w:noProof/>
            <w:webHidden/>
          </w:rPr>
          <w:tab/>
        </w:r>
        <w:r w:rsidR="003D5CC6">
          <w:rPr>
            <w:noProof/>
            <w:webHidden/>
          </w:rPr>
          <w:fldChar w:fldCharType="begin"/>
        </w:r>
        <w:r w:rsidR="003D5CC6">
          <w:rPr>
            <w:noProof/>
            <w:webHidden/>
          </w:rPr>
          <w:instrText xml:space="preserve"> PAGEREF _Toc33527956 \h </w:instrText>
        </w:r>
        <w:r w:rsidR="003D5CC6">
          <w:rPr>
            <w:noProof/>
            <w:webHidden/>
          </w:rPr>
        </w:r>
        <w:r w:rsidR="003D5CC6">
          <w:rPr>
            <w:noProof/>
            <w:webHidden/>
          </w:rPr>
          <w:fldChar w:fldCharType="separate"/>
        </w:r>
        <w:r w:rsidR="003D5CC6">
          <w:rPr>
            <w:noProof/>
            <w:webHidden/>
          </w:rPr>
          <w:t>26</w:t>
        </w:r>
        <w:r w:rsidR="003D5CC6">
          <w:rPr>
            <w:noProof/>
            <w:webHidden/>
          </w:rPr>
          <w:fldChar w:fldCharType="end"/>
        </w:r>
      </w:hyperlink>
    </w:p>
    <w:p w14:paraId="2EA2CDF4" w14:textId="7558FCCF" w:rsidR="003D5CC6" w:rsidRDefault="00A73406">
      <w:pPr>
        <w:pStyle w:val="TOC4"/>
        <w:rPr>
          <w:rFonts w:eastAsiaTheme="minorEastAsia"/>
          <w:smallCaps w:val="0"/>
          <w:noProof/>
          <w:sz w:val="22"/>
          <w:lang w:val="en-US" w:eastAsia="en-US" w:bidi="ar-SA"/>
        </w:rPr>
      </w:pPr>
      <w:hyperlink w:anchor="_Toc33527957" w:history="1">
        <w:r w:rsidR="003D5CC6" w:rsidRPr="00357106">
          <w:rPr>
            <w:rStyle w:val="Hyperlink"/>
            <w:noProof/>
          </w:rPr>
          <w:t>Minecraft: Education Edition</w:t>
        </w:r>
        <w:r w:rsidR="003D5CC6">
          <w:rPr>
            <w:noProof/>
            <w:webHidden/>
          </w:rPr>
          <w:tab/>
        </w:r>
        <w:r w:rsidR="003D5CC6">
          <w:rPr>
            <w:noProof/>
            <w:webHidden/>
          </w:rPr>
          <w:fldChar w:fldCharType="begin"/>
        </w:r>
        <w:r w:rsidR="003D5CC6">
          <w:rPr>
            <w:noProof/>
            <w:webHidden/>
          </w:rPr>
          <w:instrText xml:space="preserve"> PAGEREF _Toc33527957 \h </w:instrText>
        </w:r>
        <w:r w:rsidR="003D5CC6">
          <w:rPr>
            <w:noProof/>
            <w:webHidden/>
          </w:rPr>
        </w:r>
        <w:r w:rsidR="003D5CC6">
          <w:rPr>
            <w:noProof/>
            <w:webHidden/>
          </w:rPr>
          <w:fldChar w:fldCharType="separate"/>
        </w:r>
        <w:r w:rsidR="003D5CC6">
          <w:rPr>
            <w:noProof/>
            <w:webHidden/>
          </w:rPr>
          <w:t>26</w:t>
        </w:r>
        <w:r w:rsidR="003D5CC6">
          <w:rPr>
            <w:noProof/>
            <w:webHidden/>
          </w:rPr>
          <w:fldChar w:fldCharType="end"/>
        </w:r>
      </w:hyperlink>
    </w:p>
    <w:p w14:paraId="36C3C92E" w14:textId="28E10601" w:rsidR="003D5CC6" w:rsidRDefault="00A73406">
      <w:pPr>
        <w:pStyle w:val="TOC4"/>
        <w:rPr>
          <w:rFonts w:eastAsiaTheme="minorEastAsia"/>
          <w:smallCaps w:val="0"/>
          <w:noProof/>
          <w:sz w:val="22"/>
          <w:lang w:val="en-US" w:eastAsia="en-US" w:bidi="ar-SA"/>
        </w:rPr>
      </w:pPr>
      <w:hyperlink w:anchor="_Toc33527958" w:history="1">
        <w:r w:rsidR="003D5CC6" w:rsidRPr="00357106">
          <w:rPr>
            <w:rStyle w:val="Hyperlink"/>
            <w:noProof/>
          </w:rPr>
          <w:t>Office 365 Developer</w:t>
        </w:r>
        <w:r w:rsidR="003D5CC6">
          <w:rPr>
            <w:noProof/>
            <w:webHidden/>
          </w:rPr>
          <w:tab/>
        </w:r>
        <w:r w:rsidR="003D5CC6">
          <w:rPr>
            <w:noProof/>
            <w:webHidden/>
          </w:rPr>
          <w:fldChar w:fldCharType="begin"/>
        </w:r>
        <w:r w:rsidR="003D5CC6">
          <w:rPr>
            <w:noProof/>
            <w:webHidden/>
          </w:rPr>
          <w:instrText xml:space="preserve"> PAGEREF _Toc33527958 \h </w:instrText>
        </w:r>
        <w:r w:rsidR="003D5CC6">
          <w:rPr>
            <w:noProof/>
            <w:webHidden/>
          </w:rPr>
        </w:r>
        <w:r w:rsidR="003D5CC6">
          <w:rPr>
            <w:noProof/>
            <w:webHidden/>
          </w:rPr>
          <w:fldChar w:fldCharType="separate"/>
        </w:r>
        <w:r w:rsidR="003D5CC6">
          <w:rPr>
            <w:noProof/>
            <w:webHidden/>
          </w:rPr>
          <w:t>26</w:t>
        </w:r>
        <w:r w:rsidR="003D5CC6">
          <w:rPr>
            <w:noProof/>
            <w:webHidden/>
          </w:rPr>
          <w:fldChar w:fldCharType="end"/>
        </w:r>
      </w:hyperlink>
    </w:p>
    <w:p w14:paraId="1009C4C1" w14:textId="3A63894A" w:rsidR="003D5CC6" w:rsidRDefault="00A73406">
      <w:pPr>
        <w:pStyle w:val="TOC4"/>
        <w:rPr>
          <w:rFonts w:eastAsiaTheme="minorEastAsia"/>
          <w:smallCaps w:val="0"/>
          <w:noProof/>
          <w:sz w:val="22"/>
          <w:lang w:val="en-US" w:eastAsia="en-US" w:bidi="ar-SA"/>
        </w:rPr>
      </w:pPr>
      <w:hyperlink w:anchor="_Toc33527959" w:history="1">
        <w:r w:rsidR="003D5CC6" w:rsidRPr="00357106">
          <w:rPr>
            <w:rStyle w:val="Hyperlink"/>
            <w:noProof/>
          </w:rPr>
          <w:t>Microsoft Defender Advanced Threat Protection</w:t>
        </w:r>
        <w:r w:rsidR="003D5CC6">
          <w:rPr>
            <w:noProof/>
            <w:webHidden/>
          </w:rPr>
          <w:tab/>
        </w:r>
        <w:r w:rsidR="003D5CC6">
          <w:rPr>
            <w:noProof/>
            <w:webHidden/>
          </w:rPr>
          <w:fldChar w:fldCharType="begin"/>
        </w:r>
        <w:r w:rsidR="003D5CC6">
          <w:rPr>
            <w:noProof/>
            <w:webHidden/>
          </w:rPr>
          <w:instrText xml:space="preserve"> PAGEREF _Toc33527959 \h </w:instrText>
        </w:r>
        <w:r w:rsidR="003D5CC6">
          <w:rPr>
            <w:noProof/>
            <w:webHidden/>
          </w:rPr>
        </w:r>
        <w:r w:rsidR="003D5CC6">
          <w:rPr>
            <w:noProof/>
            <w:webHidden/>
          </w:rPr>
          <w:fldChar w:fldCharType="separate"/>
        </w:r>
        <w:r w:rsidR="003D5CC6">
          <w:rPr>
            <w:noProof/>
            <w:webHidden/>
          </w:rPr>
          <w:t>27</w:t>
        </w:r>
        <w:r w:rsidR="003D5CC6">
          <w:rPr>
            <w:noProof/>
            <w:webHidden/>
          </w:rPr>
          <w:fldChar w:fldCharType="end"/>
        </w:r>
      </w:hyperlink>
    </w:p>
    <w:p w14:paraId="61CDC7D3" w14:textId="5488B844" w:rsidR="003D5CC6" w:rsidRDefault="00A73406">
      <w:pPr>
        <w:pStyle w:val="TOC1"/>
        <w:tabs>
          <w:tab w:val="right" w:leader="dot" w:pos="5030"/>
        </w:tabs>
        <w:rPr>
          <w:rFonts w:eastAsiaTheme="minorEastAsia"/>
          <w:b w:val="0"/>
          <w:caps w:val="0"/>
          <w:noProof/>
          <w:sz w:val="22"/>
          <w:lang w:val="en-US" w:eastAsia="en-US" w:bidi="ar-SA"/>
        </w:rPr>
      </w:pPr>
      <w:hyperlink w:anchor="_Toc33527960" w:history="1">
        <w:r w:rsidR="003D5CC6" w:rsidRPr="00357106">
          <w:rPr>
            <w:rStyle w:val="Hyperlink"/>
            <w:noProof/>
          </w:rPr>
          <w:t>Prilog 1 – Napomene</w:t>
        </w:r>
        <w:r w:rsidR="003D5CC6">
          <w:rPr>
            <w:noProof/>
            <w:webHidden/>
          </w:rPr>
          <w:tab/>
        </w:r>
        <w:r w:rsidR="003D5CC6">
          <w:rPr>
            <w:noProof/>
            <w:webHidden/>
          </w:rPr>
          <w:fldChar w:fldCharType="begin"/>
        </w:r>
        <w:r w:rsidR="003D5CC6">
          <w:rPr>
            <w:noProof/>
            <w:webHidden/>
          </w:rPr>
          <w:instrText xml:space="preserve"> PAGEREF _Toc33527960 \h </w:instrText>
        </w:r>
        <w:r w:rsidR="003D5CC6">
          <w:rPr>
            <w:noProof/>
            <w:webHidden/>
          </w:rPr>
        </w:r>
        <w:r w:rsidR="003D5CC6">
          <w:rPr>
            <w:noProof/>
            <w:webHidden/>
          </w:rPr>
          <w:fldChar w:fldCharType="separate"/>
        </w:r>
        <w:r w:rsidR="003D5CC6">
          <w:rPr>
            <w:noProof/>
            <w:webHidden/>
          </w:rPr>
          <w:t>28</w:t>
        </w:r>
        <w:r w:rsidR="003D5CC6">
          <w:rPr>
            <w:noProof/>
            <w:webHidden/>
          </w:rPr>
          <w:fldChar w:fldCharType="end"/>
        </w:r>
      </w:hyperlink>
    </w:p>
    <w:p w14:paraId="2E77CDD5" w14:textId="1331C303" w:rsidR="003D5CC6" w:rsidRDefault="00A73406">
      <w:pPr>
        <w:pStyle w:val="TOC3"/>
        <w:rPr>
          <w:rFonts w:eastAsiaTheme="minorEastAsia"/>
          <w:b w:val="0"/>
          <w:smallCaps w:val="0"/>
          <w:sz w:val="22"/>
          <w:lang w:val="en-US" w:eastAsia="en-US" w:bidi="ar-SA"/>
        </w:rPr>
      </w:pPr>
      <w:hyperlink w:anchor="_Toc33527961" w:history="1">
        <w:r w:rsidR="003D5CC6" w:rsidRPr="00357106">
          <w:rPr>
            <w:rStyle w:val="Hyperlink"/>
          </w:rPr>
          <w:t>Online usluga isključene iz DPA-a</w:t>
        </w:r>
        <w:r w:rsidR="003D5CC6">
          <w:rPr>
            <w:webHidden/>
          </w:rPr>
          <w:tab/>
        </w:r>
        <w:r w:rsidR="003D5CC6">
          <w:rPr>
            <w:webHidden/>
          </w:rPr>
          <w:fldChar w:fldCharType="begin"/>
        </w:r>
        <w:r w:rsidR="003D5CC6">
          <w:rPr>
            <w:webHidden/>
          </w:rPr>
          <w:instrText xml:space="preserve"> PAGEREF _Toc33527961 \h </w:instrText>
        </w:r>
        <w:r w:rsidR="003D5CC6">
          <w:rPr>
            <w:webHidden/>
          </w:rPr>
        </w:r>
        <w:r w:rsidR="003D5CC6">
          <w:rPr>
            <w:webHidden/>
          </w:rPr>
          <w:fldChar w:fldCharType="separate"/>
        </w:r>
        <w:r w:rsidR="003D5CC6">
          <w:rPr>
            <w:webHidden/>
          </w:rPr>
          <w:t>28</w:t>
        </w:r>
        <w:r w:rsidR="003D5CC6">
          <w:rPr>
            <w:webHidden/>
          </w:rPr>
          <w:fldChar w:fldCharType="end"/>
        </w:r>
      </w:hyperlink>
    </w:p>
    <w:p w14:paraId="45203899" w14:textId="3B54C30B" w:rsidR="003D5CC6" w:rsidRDefault="00A73406">
      <w:pPr>
        <w:pStyle w:val="TOC3"/>
        <w:rPr>
          <w:rFonts w:eastAsiaTheme="minorEastAsia"/>
          <w:b w:val="0"/>
          <w:smallCaps w:val="0"/>
          <w:sz w:val="22"/>
          <w:lang w:val="en-US" w:eastAsia="en-US" w:bidi="ar-SA"/>
        </w:rPr>
      </w:pPr>
      <w:hyperlink w:anchor="_Toc33527962" w:history="1">
        <w:r w:rsidR="003D5CC6" w:rsidRPr="00357106">
          <w:rPr>
            <w:rStyle w:val="Hyperlink"/>
          </w:rPr>
          <w:t>Osnovne online usluge</w:t>
        </w:r>
        <w:r w:rsidR="003D5CC6">
          <w:rPr>
            <w:webHidden/>
          </w:rPr>
          <w:tab/>
        </w:r>
        <w:r w:rsidR="003D5CC6">
          <w:rPr>
            <w:webHidden/>
          </w:rPr>
          <w:fldChar w:fldCharType="begin"/>
        </w:r>
        <w:r w:rsidR="003D5CC6">
          <w:rPr>
            <w:webHidden/>
          </w:rPr>
          <w:instrText xml:space="preserve"> PAGEREF _Toc33527962 \h </w:instrText>
        </w:r>
        <w:r w:rsidR="003D5CC6">
          <w:rPr>
            <w:webHidden/>
          </w:rPr>
        </w:r>
        <w:r w:rsidR="003D5CC6">
          <w:rPr>
            <w:webHidden/>
          </w:rPr>
          <w:fldChar w:fldCharType="separate"/>
        </w:r>
        <w:r w:rsidR="003D5CC6">
          <w:rPr>
            <w:webHidden/>
          </w:rPr>
          <w:t>28</w:t>
        </w:r>
        <w:r w:rsidR="003D5CC6">
          <w:rPr>
            <w:webHidden/>
          </w:rPr>
          <w:fldChar w:fldCharType="end"/>
        </w:r>
      </w:hyperlink>
    </w:p>
    <w:p w14:paraId="002825B8" w14:textId="4EF8D781" w:rsidR="003D5CC6" w:rsidRDefault="00A73406">
      <w:pPr>
        <w:pStyle w:val="TOC3"/>
        <w:rPr>
          <w:rFonts w:eastAsiaTheme="minorEastAsia"/>
          <w:b w:val="0"/>
          <w:smallCaps w:val="0"/>
          <w:sz w:val="22"/>
          <w:lang w:val="en-US" w:eastAsia="en-US" w:bidi="ar-SA"/>
        </w:rPr>
      </w:pPr>
      <w:hyperlink w:anchor="_Toc33527963" w:history="1">
        <w:r w:rsidR="003D5CC6" w:rsidRPr="00357106">
          <w:rPr>
            <w:rStyle w:val="Hyperlink"/>
            <w:lang w:val="hr-HR"/>
          </w:rPr>
          <w:t>Bing karte</w:t>
        </w:r>
        <w:r w:rsidR="003D5CC6">
          <w:rPr>
            <w:webHidden/>
          </w:rPr>
          <w:tab/>
        </w:r>
        <w:r w:rsidR="003D5CC6">
          <w:rPr>
            <w:webHidden/>
          </w:rPr>
          <w:fldChar w:fldCharType="begin"/>
        </w:r>
        <w:r w:rsidR="003D5CC6">
          <w:rPr>
            <w:webHidden/>
          </w:rPr>
          <w:instrText xml:space="preserve"> PAGEREF _Toc33527963 \h </w:instrText>
        </w:r>
        <w:r w:rsidR="003D5CC6">
          <w:rPr>
            <w:webHidden/>
          </w:rPr>
        </w:r>
        <w:r w:rsidR="003D5CC6">
          <w:rPr>
            <w:webHidden/>
          </w:rPr>
          <w:fldChar w:fldCharType="separate"/>
        </w:r>
        <w:r w:rsidR="003D5CC6">
          <w:rPr>
            <w:webHidden/>
          </w:rPr>
          <w:t>29</w:t>
        </w:r>
        <w:r w:rsidR="003D5CC6">
          <w:rPr>
            <w:webHidden/>
          </w:rPr>
          <w:fldChar w:fldCharType="end"/>
        </w:r>
      </w:hyperlink>
    </w:p>
    <w:p w14:paraId="1F3BB90C" w14:textId="59EC038F" w:rsidR="003D5CC6" w:rsidRDefault="00A73406">
      <w:pPr>
        <w:pStyle w:val="TOC3"/>
        <w:rPr>
          <w:rFonts w:eastAsiaTheme="minorEastAsia"/>
          <w:b w:val="0"/>
          <w:smallCaps w:val="0"/>
          <w:sz w:val="22"/>
          <w:lang w:val="en-US" w:eastAsia="en-US" w:bidi="ar-SA"/>
        </w:rPr>
      </w:pPr>
      <w:hyperlink w:anchor="_Toc33527964" w:history="1">
        <w:r w:rsidR="003D5CC6" w:rsidRPr="00357106">
          <w:rPr>
            <w:rStyle w:val="Hyperlink"/>
          </w:rPr>
          <w:t>Profesionalne usluge</w:t>
        </w:r>
        <w:r w:rsidR="003D5CC6">
          <w:rPr>
            <w:webHidden/>
          </w:rPr>
          <w:tab/>
        </w:r>
        <w:r w:rsidR="003D5CC6">
          <w:rPr>
            <w:webHidden/>
          </w:rPr>
          <w:fldChar w:fldCharType="begin"/>
        </w:r>
        <w:r w:rsidR="003D5CC6">
          <w:rPr>
            <w:webHidden/>
          </w:rPr>
          <w:instrText xml:space="preserve"> PAGEREF _Toc33527964 \h </w:instrText>
        </w:r>
        <w:r w:rsidR="003D5CC6">
          <w:rPr>
            <w:webHidden/>
          </w:rPr>
        </w:r>
        <w:r w:rsidR="003D5CC6">
          <w:rPr>
            <w:webHidden/>
          </w:rPr>
          <w:fldChar w:fldCharType="separate"/>
        </w:r>
        <w:r w:rsidR="003D5CC6">
          <w:rPr>
            <w:webHidden/>
          </w:rPr>
          <w:t>30</w:t>
        </w:r>
        <w:r w:rsidR="003D5CC6">
          <w:rPr>
            <w:webHidden/>
          </w:rPr>
          <w:fldChar w:fldCharType="end"/>
        </w:r>
      </w:hyperlink>
    </w:p>
    <w:p w14:paraId="5136B37D" w14:textId="1DDEECE1" w:rsidR="003D5CC6" w:rsidRDefault="00A73406">
      <w:pPr>
        <w:pStyle w:val="TOC3"/>
        <w:rPr>
          <w:rFonts w:eastAsiaTheme="minorEastAsia"/>
          <w:b w:val="0"/>
          <w:smallCaps w:val="0"/>
          <w:sz w:val="22"/>
          <w:lang w:val="en-US" w:eastAsia="en-US" w:bidi="ar-SA"/>
        </w:rPr>
      </w:pPr>
      <w:hyperlink w:anchor="_Toc33527965" w:history="1">
        <w:r w:rsidR="003D5CC6" w:rsidRPr="00357106">
          <w:rPr>
            <w:rStyle w:val="Hyperlink"/>
            <w:lang w:val="hr-HR"/>
          </w:rPr>
          <w:t>Obavijest o H.265/HEVC kodiranju za Azure Media Services</w:t>
        </w:r>
        <w:r w:rsidR="003D5CC6">
          <w:rPr>
            <w:webHidden/>
          </w:rPr>
          <w:tab/>
        </w:r>
        <w:r w:rsidR="003D5CC6">
          <w:rPr>
            <w:webHidden/>
          </w:rPr>
          <w:fldChar w:fldCharType="begin"/>
        </w:r>
        <w:r w:rsidR="003D5CC6">
          <w:rPr>
            <w:webHidden/>
          </w:rPr>
          <w:instrText xml:space="preserve"> PAGEREF _Toc33527965 \h </w:instrText>
        </w:r>
        <w:r w:rsidR="003D5CC6">
          <w:rPr>
            <w:webHidden/>
          </w:rPr>
        </w:r>
        <w:r w:rsidR="003D5CC6">
          <w:rPr>
            <w:webHidden/>
          </w:rPr>
          <w:fldChar w:fldCharType="separate"/>
        </w:r>
        <w:r w:rsidR="003D5CC6">
          <w:rPr>
            <w:webHidden/>
          </w:rPr>
          <w:t>31</w:t>
        </w:r>
        <w:r w:rsidR="003D5CC6">
          <w:rPr>
            <w:webHidden/>
          </w:rPr>
          <w:fldChar w:fldCharType="end"/>
        </w:r>
      </w:hyperlink>
    </w:p>
    <w:p w14:paraId="3A909821" w14:textId="7BB4AE28" w:rsidR="003D5CC6" w:rsidRDefault="00A73406">
      <w:pPr>
        <w:pStyle w:val="TOC3"/>
        <w:rPr>
          <w:rFonts w:eastAsiaTheme="minorEastAsia"/>
          <w:b w:val="0"/>
          <w:smallCaps w:val="0"/>
          <w:sz w:val="22"/>
          <w:lang w:val="en-US" w:eastAsia="en-US" w:bidi="ar-SA"/>
        </w:rPr>
      </w:pPr>
      <w:hyperlink w:anchor="_Toc33527966" w:history="1">
        <w:r w:rsidR="003D5CC6" w:rsidRPr="00357106">
          <w:rPr>
            <w:rStyle w:val="Hyperlink"/>
            <w:lang w:val="hr-HR"/>
          </w:rPr>
          <w:t>Obavijest o programu Adobe Flash Player</w:t>
        </w:r>
        <w:r w:rsidR="003D5CC6">
          <w:rPr>
            <w:webHidden/>
          </w:rPr>
          <w:tab/>
        </w:r>
        <w:r w:rsidR="003D5CC6">
          <w:rPr>
            <w:webHidden/>
          </w:rPr>
          <w:fldChar w:fldCharType="begin"/>
        </w:r>
        <w:r w:rsidR="003D5CC6">
          <w:rPr>
            <w:webHidden/>
          </w:rPr>
          <w:instrText xml:space="preserve"> PAGEREF _Toc33527966 \h </w:instrText>
        </w:r>
        <w:r w:rsidR="003D5CC6">
          <w:rPr>
            <w:webHidden/>
          </w:rPr>
        </w:r>
        <w:r w:rsidR="003D5CC6">
          <w:rPr>
            <w:webHidden/>
          </w:rPr>
          <w:fldChar w:fldCharType="separate"/>
        </w:r>
        <w:r w:rsidR="003D5CC6">
          <w:rPr>
            <w:webHidden/>
          </w:rPr>
          <w:t>31</w:t>
        </w:r>
        <w:r w:rsidR="003D5CC6">
          <w:rPr>
            <w:webHidden/>
          </w:rPr>
          <w:fldChar w:fldCharType="end"/>
        </w:r>
      </w:hyperlink>
    </w:p>
    <w:p w14:paraId="5828FC09" w14:textId="146B81D0" w:rsidR="003D5CC6" w:rsidRDefault="00A73406">
      <w:pPr>
        <w:pStyle w:val="TOC3"/>
        <w:rPr>
          <w:rFonts w:eastAsiaTheme="minorEastAsia"/>
          <w:b w:val="0"/>
          <w:smallCaps w:val="0"/>
          <w:sz w:val="22"/>
          <w:lang w:val="en-US" w:eastAsia="en-US" w:bidi="ar-SA"/>
        </w:rPr>
      </w:pPr>
      <w:hyperlink w:anchor="_Toc33527967" w:history="1">
        <w:r w:rsidR="003D5CC6" w:rsidRPr="00357106">
          <w:rPr>
            <w:rStyle w:val="Hyperlink"/>
            <w:lang w:val="hr-HR"/>
          </w:rPr>
          <w:t>Napomena o Vizualnom standardu H.264/AVC, Videostandardu VC-1, Vizualnom standardu MPEG-4 Part 2 i Videostandardu MPEG-2</w:t>
        </w:r>
        <w:r w:rsidR="003D5CC6">
          <w:rPr>
            <w:webHidden/>
          </w:rPr>
          <w:tab/>
        </w:r>
        <w:r w:rsidR="003D5CC6">
          <w:rPr>
            <w:webHidden/>
          </w:rPr>
          <w:fldChar w:fldCharType="begin"/>
        </w:r>
        <w:r w:rsidR="003D5CC6">
          <w:rPr>
            <w:webHidden/>
          </w:rPr>
          <w:instrText xml:space="preserve"> PAGEREF _Toc33527967 \h </w:instrText>
        </w:r>
        <w:r w:rsidR="003D5CC6">
          <w:rPr>
            <w:webHidden/>
          </w:rPr>
        </w:r>
        <w:r w:rsidR="003D5CC6">
          <w:rPr>
            <w:webHidden/>
          </w:rPr>
          <w:fldChar w:fldCharType="separate"/>
        </w:r>
        <w:r w:rsidR="003D5CC6">
          <w:rPr>
            <w:webHidden/>
          </w:rPr>
          <w:t>32</w:t>
        </w:r>
        <w:r w:rsidR="003D5CC6">
          <w:rPr>
            <w:webHidden/>
          </w:rPr>
          <w:fldChar w:fldCharType="end"/>
        </w:r>
      </w:hyperlink>
    </w:p>
    <w:p w14:paraId="3759BB23" w14:textId="68D11661" w:rsidR="003D5CC6" w:rsidRDefault="00A73406">
      <w:pPr>
        <w:pStyle w:val="TOC1"/>
        <w:tabs>
          <w:tab w:val="right" w:leader="dot" w:pos="5030"/>
        </w:tabs>
        <w:rPr>
          <w:rFonts w:eastAsiaTheme="minorEastAsia"/>
          <w:b w:val="0"/>
          <w:caps w:val="0"/>
          <w:noProof/>
          <w:sz w:val="22"/>
          <w:lang w:val="en-US" w:eastAsia="en-US" w:bidi="ar-SA"/>
        </w:rPr>
      </w:pPr>
      <w:hyperlink w:anchor="_Toc33527968" w:history="1">
        <w:r w:rsidR="003D5CC6" w:rsidRPr="00357106">
          <w:rPr>
            <w:rStyle w:val="Hyperlink"/>
            <w:noProof/>
          </w:rPr>
          <w:t>Prilog 2 – Paketi pretplatničkih licenci</w:t>
        </w:r>
        <w:r w:rsidR="003D5CC6">
          <w:rPr>
            <w:noProof/>
            <w:webHidden/>
          </w:rPr>
          <w:tab/>
        </w:r>
        <w:r w:rsidR="003D5CC6">
          <w:rPr>
            <w:noProof/>
            <w:webHidden/>
          </w:rPr>
          <w:fldChar w:fldCharType="begin"/>
        </w:r>
        <w:r w:rsidR="003D5CC6">
          <w:rPr>
            <w:noProof/>
            <w:webHidden/>
          </w:rPr>
          <w:instrText xml:space="preserve"> PAGEREF _Toc33527968 \h </w:instrText>
        </w:r>
        <w:r w:rsidR="003D5CC6">
          <w:rPr>
            <w:noProof/>
            <w:webHidden/>
          </w:rPr>
        </w:r>
        <w:r w:rsidR="003D5CC6">
          <w:rPr>
            <w:noProof/>
            <w:webHidden/>
          </w:rPr>
          <w:fldChar w:fldCharType="separate"/>
        </w:r>
        <w:r w:rsidR="003D5CC6">
          <w:rPr>
            <w:noProof/>
            <w:webHidden/>
          </w:rPr>
          <w:t>33</w:t>
        </w:r>
        <w:r w:rsidR="003D5CC6">
          <w:rPr>
            <w:noProof/>
            <w:webHidden/>
          </w:rPr>
          <w:fldChar w:fldCharType="end"/>
        </w:r>
      </w:hyperlink>
    </w:p>
    <w:p w14:paraId="086D0DB4" w14:textId="04C40DF2" w:rsidR="003D5CC6" w:rsidRDefault="00A73406">
      <w:pPr>
        <w:pStyle w:val="TOC3"/>
        <w:rPr>
          <w:rFonts w:eastAsiaTheme="minorEastAsia"/>
          <w:b w:val="0"/>
          <w:smallCaps w:val="0"/>
          <w:sz w:val="22"/>
          <w:lang w:val="en-US" w:eastAsia="en-US" w:bidi="ar-SA"/>
        </w:rPr>
      </w:pPr>
      <w:hyperlink w:anchor="_Toc33527969" w:history="1">
        <w:r w:rsidR="003D5CC6" w:rsidRPr="00357106">
          <w:rPr>
            <w:rStyle w:val="Hyperlink"/>
            <w:lang w:val="hr-HR"/>
          </w:rPr>
          <w:t>Javni sektor</w:t>
        </w:r>
        <w:r w:rsidR="003D5CC6">
          <w:rPr>
            <w:webHidden/>
          </w:rPr>
          <w:tab/>
        </w:r>
        <w:r w:rsidR="003D5CC6">
          <w:rPr>
            <w:webHidden/>
          </w:rPr>
          <w:fldChar w:fldCharType="begin"/>
        </w:r>
        <w:r w:rsidR="003D5CC6">
          <w:rPr>
            <w:webHidden/>
          </w:rPr>
          <w:instrText xml:space="preserve"> PAGEREF _Toc33527969 \h </w:instrText>
        </w:r>
        <w:r w:rsidR="003D5CC6">
          <w:rPr>
            <w:webHidden/>
          </w:rPr>
        </w:r>
        <w:r w:rsidR="003D5CC6">
          <w:rPr>
            <w:webHidden/>
          </w:rPr>
          <w:fldChar w:fldCharType="separate"/>
        </w:r>
        <w:r w:rsidR="003D5CC6">
          <w:rPr>
            <w:webHidden/>
          </w:rPr>
          <w:t>34</w:t>
        </w:r>
        <w:r w:rsidR="003D5CC6">
          <w:rPr>
            <w:webHidden/>
          </w:rPr>
          <w:fldChar w:fldCharType="end"/>
        </w:r>
      </w:hyperlink>
    </w:p>
    <w:p w14:paraId="092C9288" w14:textId="5AB359A7" w:rsidR="004D27A6" w:rsidRPr="00E327F0" w:rsidRDefault="00A430D3" w:rsidP="00E327F0">
      <w:pPr>
        <w:pStyle w:val="TOC1"/>
        <w:tabs>
          <w:tab w:val="right" w:leader="dot" w:pos="5030"/>
        </w:tabs>
        <w:rPr>
          <w:rFonts w:cstheme="minorHAnsi"/>
        </w:rPr>
      </w:pPr>
      <w:r w:rsidRPr="00E327F0">
        <w:rPr>
          <w:rFonts w:cstheme="minorHAnsi"/>
        </w:rPr>
        <w:fldChar w:fldCharType="end"/>
      </w:r>
    </w:p>
    <w:p w14:paraId="1F4D8F63" w14:textId="77777777" w:rsidR="004D27A6" w:rsidRPr="00E327F0" w:rsidRDefault="004D27A6" w:rsidP="00A914BF">
      <w:pPr>
        <w:pStyle w:val="ProductList-Body"/>
        <w:rPr>
          <w:rFonts w:cstheme="minorHAnsi"/>
        </w:rPr>
        <w:sectPr w:rsidR="004D27A6" w:rsidRPr="00E327F0"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4" w:name="Introduction"/>
      <w:bookmarkStart w:id="5" w:name="_Toc507768531"/>
      <w:bookmarkStart w:id="6" w:name="_Toc507239485"/>
      <w:bookmarkStart w:id="7" w:name="_Toc33527903"/>
      <w:bookmarkStart w:id="8" w:name="_Toc378147615"/>
      <w:bookmarkStart w:id="9" w:name="_Toc378151517"/>
      <w:bookmarkStart w:id="10" w:name="_Toc379797094"/>
      <w:bookmarkStart w:id="11" w:name="_Toc380513120"/>
      <w:bookmarkStart w:id="12" w:name="_Toc380655159"/>
      <w:bookmarkStart w:id="13" w:name="_Toc383415077"/>
      <w:r>
        <w:lastRenderedPageBreak/>
        <w:t>Uvod</w:t>
      </w:r>
      <w:bookmarkEnd w:id="4"/>
      <w:bookmarkEnd w:id="5"/>
      <w:bookmarkEnd w:id="6"/>
      <w:bookmarkEnd w:id="7"/>
    </w:p>
    <w:p w14:paraId="611D2CB5" w14:textId="0C6EE7FF" w:rsidR="00793906" w:rsidRDefault="000B015E" w:rsidP="00793906">
      <w:pPr>
        <w:pStyle w:val="ProductList-Body"/>
        <w:spacing w:after="240"/>
      </w:pPr>
      <w:bookmarkStart w:id="14" w:name="_Toc507768532"/>
      <w:r>
        <w:t>Strane su suglasne da ove Odredbe online usluga uređuju Klijentovu upotrebu Online usluga te da DPA (definiran u nastavku) određuje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uključujući, između ostalog, odredbe u Prilogu 1 i odredbe u DPA-u o obradi i zaštiti Podataka profesionalnih usluga i Osobnih podataka u vezi s pružanjem tih usluga. Zasebne odredbe, uključujući različite odredbe o zaštiti privatnosti i sigurnosti, uređuju Klijentovo korištenje proizvoda drugog proizvođača (kako je definirano u nastavku). U slučaju sukoba ili nedosljednosti između ovog DPA-a i bilo kojih drugih odredbi u Klijentovu ugovoru o količinskom licenciranju (uključujući Odredbe za proizvode ili Odredbe online usluga), prednost ima ovaj DPA</w:t>
      </w:r>
      <w:r w:rsidR="00793906">
        <w:t>.</w:t>
      </w:r>
    </w:p>
    <w:p w14:paraId="28BEBEC0" w14:textId="77777777" w:rsidR="005F1772" w:rsidRDefault="005F1772" w:rsidP="005F1772">
      <w:pPr>
        <w:pStyle w:val="ProductList-SubSubSectionHeading"/>
        <w:outlineLvl w:val="1"/>
      </w:pPr>
      <w:bookmarkStart w:id="15" w:name="_Toc33527904"/>
      <w:r>
        <w:t>Ugovori o razini usluga</w:t>
      </w:r>
      <w:bookmarkEnd w:id="14"/>
      <w:bookmarkEnd w:id="15"/>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hyperlink r:id="rId15" w:history="1">
        <w:r>
          <w:rPr>
            <w:rStyle w:val="Hyperlink"/>
          </w:rPr>
          <w:t>http://microsoft.com/licensing/contracts</w:t>
        </w:r>
      </w:hyperlink>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6" w:name="_Toc507768533"/>
      <w:bookmarkStart w:id="17" w:name="_Toc33527905"/>
      <w:r>
        <w:t>Primjenjive odredbe za Online usluge i ažuriranja</w:t>
      </w:r>
      <w:bookmarkEnd w:id="16"/>
      <w:bookmarkEnd w:id="17"/>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8" w:name="_Toc507768534"/>
      <w:bookmarkStart w:id="19" w:name="_Toc33527906"/>
      <w:r>
        <w:t>Elektroničke obavijesti</w:t>
      </w:r>
      <w:bookmarkEnd w:id="18"/>
      <w:bookmarkEnd w:id="19"/>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20" w:name="_Toc507768535"/>
      <w:bookmarkStart w:id="21" w:name="_Toc507239486"/>
      <w:bookmarkStart w:id="22" w:name="_Toc33527907"/>
      <w:r>
        <w:t>Prethodne verzije</w:t>
      </w:r>
      <w:bookmarkEnd w:id="20"/>
      <w:bookmarkEnd w:id="21"/>
      <w:bookmarkEnd w:id="22"/>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hyperlink r:id="rId16" w:history="1">
        <w:r>
          <w:rPr>
            <w:rStyle w:val="Hyperlink"/>
          </w:rPr>
          <w:t>http://go.microsoft.com/?linkid=9840733</w:t>
        </w:r>
      </w:hyperlink>
      <w:r>
        <w:t xml:space="preserve"> ili se može obratiti svojem prodavatelju ili Microsoftovu voditelju za korisnike.</w:t>
      </w:r>
    </w:p>
    <w:p w14:paraId="20403113" w14:textId="77777777" w:rsidR="005F1772" w:rsidRDefault="005F1772" w:rsidP="005F1772">
      <w:pPr>
        <w:pStyle w:val="ProductList-Body"/>
      </w:pPr>
    </w:p>
    <w:p w14:paraId="7D7B2869" w14:textId="77777777" w:rsidR="009E21BF" w:rsidRDefault="009E21BF" w:rsidP="009E21BF">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3527908"/>
      <w:r>
        <w:t>Pojašnjenja i sažetak promjena</w:t>
      </w:r>
      <w:bookmarkEnd w:id="23"/>
      <w:bookmarkEnd w:id="24"/>
      <w:bookmarkEnd w:id="25"/>
      <w:bookmarkEnd w:id="26"/>
      <w:bookmarkEnd w:id="27"/>
      <w:bookmarkEnd w:id="28"/>
      <w:bookmarkEnd w:id="29"/>
      <w:bookmarkEnd w:id="30"/>
      <w:bookmarkEnd w:id="31"/>
      <w:bookmarkEnd w:id="32"/>
    </w:p>
    <w:tbl>
      <w:tblPr>
        <w:tblStyle w:val="PURTable"/>
        <w:tblW w:w="10782" w:type="dxa"/>
        <w:tblInd w:w="67" w:type="dxa"/>
        <w:tblLook w:val="04A0" w:firstRow="1" w:lastRow="0" w:firstColumn="1" w:lastColumn="0" w:noHBand="0" w:noVBand="1"/>
      </w:tblPr>
      <w:tblGrid>
        <w:gridCol w:w="5396"/>
        <w:gridCol w:w="5386"/>
      </w:tblGrid>
      <w:tr w:rsidR="00801E14" w:rsidRPr="00F072E3" w14:paraId="50654398" w14:textId="77777777" w:rsidTr="00801E14">
        <w:trPr>
          <w:cnfStyle w:val="100000000000" w:firstRow="1" w:lastRow="0" w:firstColumn="0" w:lastColumn="0" w:oddVBand="0" w:evenVBand="0" w:oddHBand="0" w:evenHBand="0" w:firstRowFirstColumn="0" w:firstRowLastColumn="0" w:lastRowFirstColumn="0" w:lastRowLastColumn="0"/>
        </w:trPr>
        <w:tc>
          <w:tcPr>
            <w:tcW w:w="5396" w:type="dxa"/>
            <w:tcBorders>
              <w:top w:val="single" w:sz="4" w:space="0" w:color="000000"/>
              <w:left w:val="single" w:sz="4" w:space="0" w:color="000000"/>
              <w:bottom w:val="single" w:sz="4" w:space="0" w:color="000000"/>
              <w:right w:val="single" w:sz="4" w:space="0" w:color="000000"/>
            </w:tcBorders>
            <w:shd w:val="clear" w:color="auto" w:fill="0072C6"/>
          </w:tcPr>
          <w:p w14:paraId="4FEB384F" w14:textId="77777777" w:rsidR="00801E14" w:rsidRPr="00F072E3" w:rsidRDefault="00801E14" w:rsidP="00801E14">
            <w:pPr>
              <w:pStyle w:val="ProductList-TableBody"/>
            </w:pPr>
            <w:r w:rsidRPr="00F072E3">
              <w:rPr>
                <w:color w:val="FFFFFF"/>
              </w:rPr>
              <w:t>Dopune</w:t>
            </w:r>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0DDC1D86" w14:textId="77777777" w:rsidR="00801E14" w:rsidRPr="00F072E3" w:rsidRDefault="00801E14" w:rsidP="00801E14">
            <w:pPr>
              <w:pStyle w:val="ProductList-TableBody"/>
            </w:pPr>
            <w:r w:rsidRPr="00F072E3">
              <w:rPr>
                <w:color w:val="FFFFFF"/>
              </w:rPr>
              <w:t>Izbrisani dijelovi</w:t>
            </w:r>
          </w:p>
        </w:tc>
      </w:tr>
      <w:tr w:rsidR="00801E14" w:rsidRPr="00F072E3" w14:paraId="7E925CAD" w14:textId="77777777" w:rsidTr="00801E14">
        <w:tc>
          <w:tcPr>
            <w:tcW w:w="5396" w:type="dxa"/>
            <w:tcBorders>
              <w:top w:val="single" w:sz="4" w:space="0" w:color="000000"/>
              <w:left w:val="single" w:sz="4" w:space="0" w:color="000000"/>
              <w:bottom w:val="single" w:sz="4" w:space="0" w:color="000000"/>
              <w:right w:val="single" w:sz="4" w:space="0" w:color="000000"/>
            </w:tcBorders>
          </w:tcPr>
          <w:p w14:paraId="57DEF49C" w14:textId="1637613C" w:rsidR="00801E14" w:rsidRPr="00F072E3" w:rsidRDefault="00801E14" w:rsidP="00801E14">
            <w:pPr>
              <w:pStyle w:val="ProductList-TableBody"/>
            </w:pPr>
          </w:p>
        </w:tc>
        <w:tc>
          <w:tcPr>
            <w:tcW w:w="5386" w:type="dxa"/>
            <w:tcBorders>
              <w:top w:val="single" w:sz="4" w:space="0" w:color="000000"/>
              <w:left w:val="single" w:sz="4" w:space="0" w:color="000000"/>
              <w:bottom w:val="single" w:sz="4" w:space="0" w:color="000000"/>
              <w:right w:val="single" w:sz="4" w:space="0" w:color="000000"/>
            </w:tcBorders>
          </w:tcPr>
          <w:p w14:paraId="1F5AEF13" w14:textId="082889B4" w:rsidR="00801E14" w:rsidRPr="00F072E3" w:rsidRDefault="00801E14" w:rsidP="00801E14">
            <w:pPr>
              <w:pStyle w:val="ProductList-TableBody"/>
            </w:pPr>
          </w:p>
        </w:tc>
      </w:tr>
    </w:tbl>
    <w:p w14:paraId="237923F2" w14:textId="77777777" w:rsidR="00801E14" w:rsidRPr="00F072E3" w:rsidRDefault="00801E14" w:rsidP="00801E14">
      <w:pPr>
        <w:pStyle w:val="ProductList-ClauseHeading"/>
        <w:keepNext w:val="0"/>
      </w:pPr>
    </w:p>
    <w:p w14:paraId="1C4E7B95" w14:textId="77777777" w:rsidR="003D5CC6" w:rsidRDefault="003D5CC6" w:rsidP="003D5CC6">
      <w:pPr>
        <w:pStyle w:val="ProductList-ClauseHeading"/>
        <w:keepNext w:val="0"/>
      </w:pPr>
      <w:r>
        <w:t>Posebne odredbe za online usluge</w:t>
      </w:r>
    </w:p>
    <w:p w14:paraId="09E7BA21" w14:textId="10019B42" w:rsidR="003D5CC6" w:rsidRDefault="00A73406" w:rsidP="003D5CC6">
      <w:pPr>
        <w:pStyle w:val="ProductList-Body"/>
      </w:pPr>
      <w:hyperlink r:id="rId17" w:anchor="MicrosoftTeams" w:tooltip="Microsoft Teams" w:history="1">
        <w:r w:rsidR="003D5CC6">
          <w:rPr>
            <w:rStyle w:val="Hyperlink"/>
          </w:rPr>
          <w:t>Microsoft Teams</w:t>
        </w:r>
      </w:hyperlink>
      <w:r w:rsidR="003D5CC6">
        <w:t>: odredbe za Microsoft Teams premještene su iz općeg odjeljka o uslugama Office 365 Services u poseban odjeljak. Dodane su i dodatne odredbe za Klijente u sektoru zdravstva.</w:t>
      </w:r>
    </w:p>
    <w:p w14:paraId="6931562B" w14:textId="3428815C" w:rsidR="006F76BD" w:rsidRPr="00903BB7" w:rsidRDefault="00A73406" w:rsidP="006F76BD">
      <w:pPr>
        <w:pStyle w:val="ProductList-Body"/>
        <w:shd w:val="clear" w:color="auto" w:fill="A6A6A6" w:themeFill="background1" w:themeFillShade="A6"/>
        <w:spacing w:before="120" w:after="240"/>
        <w:jc w:val="right"/>
      </w:pPr>
      <w:hyperlink w:anchor="TableofContents" w:tooltip="Sadržaj"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tooltip="Opće odredbe"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8"/>
          <w:footerReference w:type="first" r:id="rId19"/>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33" w:name="_Toc507768537"/>
      <w:bookmarkStart w:id="34" w:name="_Toc507239489"/>
      <w:bookmarkStart w:id="35" w:name="_Toc33527909"/>
      <w:bookmarkStart w:id="36" w:name="Definitions"/>
      <w:bookmarkEnd w:id="8"/>
      <w:bookmarkEnd w:id="9"/>
      <w:bookmarkEnd w:id="10"/>
      <w:bookmarkEnd w:id="11"/>
      <w:bookmarkEnd w:id="12"/>
      <w:bookmarkEnd w:id="13"/>
      <w:r>
        <w:lastRenderedPageBreak/>
        <w:t>Definicije</w:t>
      </w:r>
      <w:bookmarkEnd w:id="33"/>
      <w:bookmarkEnd w:id="34"/>
      <w:bookmarkEnd w:id="35"/>
    </w:p>
    <w:bookmarkEnd w:id="36"/>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5118AE2D" w:rsidR="005F1772" w:rsidRDefault="000B015E" w:rsidP="005F1772">
      <w:pPr>
        <w:pStyle w:val="ProductList-Body"/>
        <w:spacing w:after="120"/>
      </w:pPr>
      <w:r>
        <w:t>„Osnovne online usluge“ označavaju Online usluge koje su navedene kao Osnovne online usluge u Prilogu 1</w:t>
      </w:r>
      <w:r w:rsidR="005F1772">
        <w:t>.</w:t>
      </w:r>
    </w:p>
    <w:p w14:paraId="71BEBB35" w14:textId="77777777" w:rsidR="00793906" w:rsidRPr="00874919" w:rsidRDefault="00793906" w:rsidP="00793906">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profesionalnih usluga.</w:t>
      </w:r>
    </w:p>
    <w:p w14:paraId="1A6FC405" w14:textId="77777777" w:rsidR="000B015E" w:rsidRPr="00874919" w:rsidRDefault="000B015E" w:rsidP="000B015E">
      <w:pPr>
        <w:pStyle w:val="ProductList-Body"/>
        <w:spacing w:after="110"/>
      </w:pPr>
      <w:r>
        <w:t>„Dodatak o zaštiti osobnih podataka“ označava Dodatak o zaštiti osobnih podataka za online usluge društva Microsoft objavljen na Web-mjestu za licenciranje.</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238F9A85" w14:textId="77777777" w:rsidR="000B015E" w:rsidRPr="00874919" w:rsidRDefault="000B015E" w:rsidP="000B015E">
      <w:pPr>
        <w:pStyle w:val="ProductList-Body"/>
        <w:spacing w:after="110"/>
      </w:pPr>
      <w:r>
        <w:t xml:space="preserve">„Web-lokacija za licenciranje“ označava </w:t>
      </w:r>
      <w:hyperlink r:id="rId20" w:history="1">
        <w:r>
          <w:rPr>
            <w:rStyle w:val="Hyperlink"/>
          </w:rPr>
          <w:t>http://www.microsoft.com/licensing/contracts</w:t>
        </w:r>
      </w:hyperlink>
      <w:r>
        <w:t xml:space="preserve"> ili zamjensku web-lokaciju.</w:t>
      </w:r>
    </w:p>
    <w:p w14:paraId="4E958F54" w14:textId="77777777" w:rsidR="008E0ED1" w:rsidRPr="00956779" w:rsidRDefault="008E0ED1" w:rsidP="008E0ED1">
      <w:pPr>
        <w:pStyle w:val="ProductList-Body"/>
        <w:spacing w:after="120"/>
        <w:rPr>
          <w:spacing w:val="-2"/>
        </w:rPr>
      </w:pPr>
      <w:r w:rsidRPr="00956779">
        <w:rPr>
          <w:spacing w:val="-2"/>
        </w:rPr>
        <w:t xml:space="preserve">Pojam „Licencirani uređaj“ označava pojedinačni fizički hardverski sustav kojem je prenesena licenca, a namijenjen je za Klijentovo korištenje. Na bilo koji namjenski uređaj kojim upravlja ili je pod kontrolom pravne osobe koja nije Klijent ni neko od njegovih Povezanih društava primjenjuje se klauzula Povjeravanje upravljanja softverom trećim osobama u </w:t>
      </w:r>
      <w:hyperlink r:id="rId21" w:history="1">
        <w:r w:rsidRPr="00956779">
          <w:rPr>
            <w:rStyle w:val="Hyperlink"/>
            <w:spacing w:val="-2"/>
          </w:rPr>
          <w:t>Odredbama o proizvodima</w:t>
        </w:r>
      </w:hyperlink>
      <w:r w:rsidRPr="00956779">
        <w:rPr>
          <w:spacing w:val="-2"/>
        </w:rPr>
        <w:t xml:space="preserve"> koje se nalaze na adresi </w:t>
      </w:r>
      <w:hyperlink r:id="rId22" w:history="1">
        <w:r w:rsidRPr="00956779">
          <w:rPr>
            <w:rStyle w:val="Hyperlink"/>
            <w:spacing w:val="-2"/>
          </w:rPr>
          <w:t>http://go.microsoft.com/?linkid=9839207</w:t>
        </w:r>
      </w:hyperlink>
      <w:r w:rsidRPr="00956779">
        <w:rPr>
          <w:spacing w:val="-2"/>
        </w:rPr>
        <w:t>. U svrhu ove definicije, hardverska particija ili blade smatra se zasebnim uređajem.</w:t>
      </w:r>
    </w:p>
    <w:p w14:paraId="5AA87629" w14:textId="77777777" w:rsidR="008E0ED1" w:rsidRPr="00874919" w:rsidRDefault="008E0ED1" w:rsidP="008E0ED1">
      <w:pPr>
        <w:pStyle w:val="ProductList-Body"/>
        <w:spacing w:after="120"/>
      </w:pPr>
      <w:r>
        <w:t xml:space="preserve">Pojam „mrežni poslužitelj“ označava fizički hardverski poslužitelj namijenjen samo za Klijentovo korištenje i pruža pomoć s resursima računalima u mreži. Na bilo koji namjenski poslužitelj kojim upravlja ili je pod kontrolom pravne osobe koja nije Klijent ni neko od njegovih Povezanih društava primjenjuje se klauzula Povjeravanje upravljanja softverom trećim osobama u </w:t>
      </w:r>
      <w:hyperlink r:id="rId23" w:history="1">
        <w:r>
          <w:rPr>
            <w:rStyle w:val="Hyperlink"/>
          </w:rPr>
          <w:t>Odredbama o proizvodima</w:t>
        </w:r>
      </w:hyperlink>
      <w:r>
        <w:t xml:space="preserve">. Odredbe o proizvodima nalaze se na adresi </w:t>
      </w:r>
      <w:hyperlink r:id="rId24" w:history="1">
        <w:r>
          <w:rPr>
            <w:rStyle w:val="Hyperlink"/>
          </w:rPr>
          <w:t>http://go.microsoft.com/?linkid=9839207</w:t>
        </w:r>
      </w:hyperlink>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25"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7" w:name="_Toc507239490"/>
      <w:r>
        <w:t>Odredbe Online usluga</w:t>
      </w:r>
      <w:bookmarkEnd w:id="37"/>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1BA040B3" w14:textId="77777777" w:rsidR="00793906" w:rsidRDefault="00793906" w:rsidP="00793906">
      <w:pPr>
        <w:pStyle w:val="ProductList-Body"/>
        <w:spacing w:after="120"/>
      </w:pPr>
      <w:r>
        <w:t xml:space="preserve">„Podaci profesionalnih usluga” označavaju sve podatke, uključujući sve tekstne, zvučne, video i slikovne datoteke ili softver koje Microsoftu pruža Klijent ili mu se pružaju u ime Klijenta (ili za koje Klijent ovlasti Microsoft da ih pribavi s Online usluge) ili koje su na drugi način pribavljene od strane ili u ime Microsofta, putem angažmana s Microsoftom radi pribavljanja Profesionalnih usluga. </w:t>
      </w:r>
      <w:r>
        <w:rPr>
          <w:szCs w:val="18"/>
        </w:rPr>
        <w:t>Podaci profesionalnih usluga uključuju Podatke o podršci.</w:t>
      </w:r>
    </w:p>
    <w:p w14:paraId="780C38C3" w14:textId="42ACB6CF" w:rsidR="005F1772" w:rsidRDefault="005F1772" w:rsidP="005F1772">
      <w:pPr>
        <w:pStyle w:val="ProductList-Body"/>
        <w:spacing w:after="120"/>
      </w:pPr>
      <w:r>
        <w:t>Pojam „SL“ označava pretplatničku licencu.</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24FC19AF" w14:textId="0A2B8DE2" w:rsidR="005F1772" w:rsidRDefault="005F1772" w:rsidP="005F1772">
      <w:pPr>
        <w:pStyle w:val="ProductList-Body"/>
        <w:spacing w:after="120"/>
      </w:pPr>
      <w:r>
        <w:lastRenderedPageBreak/>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r w:rsidR="00793906">
        <w:t xml:space="preserve"> </w:t>
      </w:r>
      <w:r w:rsidR="00793906">
        <w:rPr>
          <w:szCs w:val="18"/>
        </w:rPr>
        <w:t>Podaci o podršci podskup su Podataka profesionalnih usluga.</w:t>
      </w:r>
    </w:p>
    <w:p w14:paraId="2D34F0FF" w14:textId="77777777" w:rsidR="00743DDA" w:rsidRPr="00903BB7" w:rsidRDefault="00A734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5FD79A4" w14:textId="77777777" w:rsidR="005F1772" w:rsidRDefault="005F1772" w:rsidP="00103924">
      <w:pPr>
        <w:pStyle w:val="ProductList-Body"/>
      </w:pPr>
    </w:p>
    <w:p w14:paraId="51EFF52D" w14:textId="024B18A7" w:rsidR="00743DDA" w:rsidRDefault="00743DDA" w:rsidP="00103924">
      <w:pPr>
        <w:pStyle w:val="ProductList-Body"/>
        <w:sectPr w:rsidR="00743DDA" w:rsidSect="00A61B2A">
          <w:footerReference w:type="default" r:id="rId26"/>
          <w:footerReference w:type="first" r:id="rId27"/>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8" w:name="_Toc507768538"/>
      <w:bookmarkStart w:id="39" w:name="_Toc33527910"/>
      <w:bookmarkStart w:id="40" w:name="GeneralTerms"/>
      <w:r>
        <w:lastRenderedPageBreak/>
        <w:t>Opće odredbe</w:t>
      </w:r>
      <w:bookmarkEnd w:id="38"/>
      <w:bookmarkEnd w:id="39"/>
    </w:p>
    <w:p w14:paraId="2DE4797E" w14:textId="77777777" w:rsidR="005F1772" w:rsidRDefault="005F1772" w:rsidP="005F1772">
      <w:pPr>
        <w:pStyle w:val="ProductList-SubSubSectionHeading"/>
        <w:outlineLvl w:val="1"/>
      </w:pPr>
      <w:bookmarkStart w:id="41" w:name="_Toc507768539"/>
      <w:bookmarkStart w:id="42" w:name="_Toc33527911"/>
      <w:bookmarkStart w:id="43" w:name="OnlineServicesChanges"/>
      <w:bookmarkEnd w:id="40"/>
      <w:r>
        <w:t>Licenciranje Online usluga</w:t>
      </w:r>
      <w:bookmarkEnd w:id="41"/>
      <w:bookmarkEnd w:id="42"/>
    </w:p>
    <w:bookmarkEnd w:id="43"/>
    <w:p w14:paraId="31159869" w14:textId="1E4CD52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tooltip="Posebnim odredbama za pojedinačnu Online uslugu" w:history="1">
        <w:r>
          <w:rPr>
            <w:rStyle w:val="Hyperlink"/>
          </w:rPr>
          <w:t>Posebnim odredbama za pojedinačnu Online uslugu</w:t>
        </w:r>
      </w:hyperlink>
      <w:r>
        <w:t xml:space="preserve">. U </w:t>
      </w:r>
      <w:hyperlink w:anchor="Attachment2" w:tooltip="Prilog 2" w:history="1">
        <w:r>
          <w:rPr>
            <w:rStyle w:val="Hyperlink"/>
          </w:rPr>
          <w:t>Prilog 2</w:t>
        </w:r>
      </w:hyperlink>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5F1772">
      <w:pPr>
        <w:pStyle w:val="ProductList-Body"/>
        <w:ind w:left="180"/>
        <w:outlineLvl w:val="2"/>
      </w:pPr>
      <w:r>
        <w:rPr>
          <w:b/>
          <w:color w:val="0072C6"/>
        </w:rPr>
        <w:t>Preraspodjela licenci</w:t>
      </w:r>
    </w:p>
    <w:p w14:paraId="01B2252D" w14:textId="6DC3D773" w:rsidR="005F1772" w:rsidRDefault="005F1772" w:rsidP="005F1772">
      <w:pPr>
        <w:pStyle w:val="ProductList-Body"/>
        <w:ind w:left="158"/>
      </w:pPr>
      <w:r>
        <w:t xml:space="preserve">Većina SL-ova može se preraspodijeliti, no ne svi. Osim kako je dopušteno u ovom stavku ili u </w:t>
      </w:r>
      <w:hyperlink w:anchor="OnlineServiceSpecificTerms" w:tooltip="Posebnim odredbama za pojedinačnu Online uslugu"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5F1772">
      <w:pPr>
        <w:pStyle w:val="ProductList-Body"/>
        <w:ind w:left="180"/>
        <w:outlineLvl w:val="2"/>
      </w:pPr>
      <w:r>
        <w:rPr>
          <w:b/>
          <w:color w:val="0072C6"/>
        </w:rPr>
        <w:t>Multipleksiranje</w:t>
      </w:r>
    </w:p>
    <w:p w14:paraId="28D37CB1" w14:textId="77777777" w:rsidR="005F1772" w:rsidRDefault="005F1772" w:rsidP="005F1772">
      <w:pPr>
        <w:pStyle w:val="ProductList-Body"/>
        <w:ind w:left="158"/>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44" w:name="_Toc507768540"/>
      <w:bookmarkStart w:id="45" w:name="_Toc33527912"/>
      <w:r>
        <w:t>Korištenje Online usluga</w:t>
      </w:r>
      <w:bookmarkEnd w:id="44"/>
      <w:bookmarkEnd w:id="45"/>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25A427D5" w14:textId="77777777" w:rsidR="0028343F" w:rsidRPr="004C41FC" w:rsidRDefault="0028343F" w:rsidP="0028343F">
      <w:pPr>
        <w:pStyle w:val="ProductList-Body"/>
        <w:ind w:left="158"/>
      </w:pPr>
      <w:r>
        <w:rPr>
          <w:b/>
          <w:bCs/>
          <w:color w:val="0072C6"/>
        </w:rPr>
        <w:t>AUP</w:t>
      </w:r>
    </w:p>
    <w:p w14:paraId="2598E7D4" w14:textId="77777777" w:rsidR="0028343F" w:rsidRDefault="0028343F" w:rsidP="0028343F">
      <w:pPr>
        <w:pStyle w:val="ProductList-Body"/>
        <w:ind w:left="158"/>
      </w:pPr>
      <w:r>
        <w:t>Ni Klijent ni oni koji pristupe Online usluzi putem Klijenta ne smiju koristiti Online uslugu:</w:t>
      </w:r>
    </w:p>
    <w:p w14:paraId="7602747F" w14:textId="77777777" w:rsidR="0028343F" w:rsidRDefault="0028343F" w:rsidP="00CC3DA4">
      <w:pPr>
        <w:pStyle w:val="ProductList-Body"/>
        <w:numPr>
          <w:ilvl w:val="0"/>
          <w:numId w:val="1"/>
        </w:numPr>
        <w:ind w:left="608" w:hanging="270"/>
      </w:pPr>
      <w:r>
        <w:t>na način zabranjen zakonom, propisom, državnom uredbom ili naputkom;</w:t>
      </w:r>
    </w:p>
    <w:p w14:paraId="573C2D16" w14:textId="77777777" w:rsidR="0028343F" w:rsidRDefault="0028343F" w:rsidP="00CC3DA4">
      <w:pPr>
        <w:pStyle w:val="ProductList-Body"/>
        <w:numPr>
          <w:ilvl w:val="0"/>
          <w:numId w:val="1"/>
        </w:numPr>
        <w:spacing w:before="40"/>
        <w:ind w:left="608" w:hanging="270"/>
      </w:pPr>
      <w:r>
        <w:t>da bi se kršila prava drugih;</w:t>
      </w:r>
    </w:p>
    <w:p w14:paraId="3A9A960F" w14:textId="77777777" w:rsidR="0028343F" w:rsidRDefault="0028343F" w:rsidP="00CC3DA4">
      <w:pPr>
        <w:pStyle w:val="ProductList-Body"/>
        <w:numPr>
          <w:ilvl w:val="0"/>
          <w:numId w:val="1"/>
        </w:numPr>
        <w:spacing w:before="40"/>
        <w:ind w:left="608" w:hanging="270"/>
      </w:pPr>
      <w:r>
        <w:t>da bi pokušali steći neovlašteni pristup nekoj usluzi, uređaju, podacima, računu ili mreži ili ih narušili;</w:t>
      </w:r>
    </w:p>
    <w:p w14:paraId="577B9AF5" w14:textId="77777777" w:rsidR="0028343F" w:rsidRDefault="0028343F" w:rsidP="00CC3DA4">
      <w:pPr>
        <w:pStyle w:val="ProductList-Body"/>
        <w:numPr>
          <w:ilvl w:val="0"/>
          <w:numId w:val="1"/>
        </w:numPr>
        <w:spacing w:before="40"/>
        <w:ind w:left="608" w:hanging="270"/>
      </w:pPr>
      <w:r>
        <w:t>da bi se slala neželjena pošta ili distribuirao zlonamjerni softver;</w:t>
      </w:r>
    </w:p>
    <w:p w14:paraId="3BF49D38" w14:textId="77777777" w:rsidR="0028343F" w:rsidRDefault="0028343F" w:rsidP="00CC3DA4">
      <w:pPr>
        <w:pStyle w:val="ProductList-Body"/>
        <w:numPr>
          <w:ilvl w:val="0"/>
          <w:numId w:val="1"/>
        </w:numPr>
        <w:spacing w:before="40"/>
        <w:ind w:left="608" w:hanging="270"/>
      </w:pPr>
      <w:r>
        <w:t>na način kojim se može oštetiti Online uslugu ili kojim se drugima otežava njezino korištenje;</w:t>
      </w:r>
    </w:p>
    <w:p w14:paraId="32403C9E" w14:textId="77777777" w:rsidR="0028343F" w:rsidRDefault="0028343F" w:rsidP="00CC3DA4">
      <w:pPr>
        <w:pStyle w:val="ProductList-Body"/>
        <w:numPr>
          <w:ilvl w:val="0"/>
          <w:numId w:val="1"/>
        </w:numPr>
        <w:spacing w:before="40"/>
        <w:ind w:left="608" w:hanging="270"/>
      </w:pPr>
      <w:r>
        <w:t>u bilo koju svrhu ili u situaciji u kojoj bi kvar Online usluge mogao dovesti do smrti ili ozbiljne tjelesne ozljede bilo koje osobe ili do teškog oštećenja materijalnih dobara ili okoliša ili</w:t>
      </w:r>
    </w:p>
    <w:p w14:paraId="656259FB" w14:textId="77777777" w:rsidR="0028343F" w:rsidRDefault="0028343F" w:rsidP="00CC3DA4">
      <w:pPr>
        <w:pStyle w:val="ProductList-Body"/>
        <w:numPr>
          <w:ilvl w:val="0"/>
          <w:numId w:val="1"/>
        </w:numPr>
        <w:spacing w:before="40" w:after="120"/>
        <w:ind w:left="605" w:hanging="274"/>
      </w:pPr>
      <w:r>
        <w:t>tako da pomognu nekome da napravi nešto od gore navedenog ili da ga potaknu na to.</w:t>
      </w:r>
    </w:p>
    <w:p w14:paraId="153E187F" w14:textId="4ED2F232" w:rsidR="005F1772" w:rsidRDefault="000B015E" w:rsidP="005F1772">
      <w:pPr>
        <w:pStyle w:val="ProductList-Body"/>
        <w:ind w:left="158"/>
      </w:pPr>
      <w:r>
        <w:t>Kršenje Pravila o prihvatljivoj upotrebi u ovom članku može rezultirati obustavom Online usluga. Microsoft će obustaviti Online uslugu samo u razumno potrebnoj mjeri. Osim ako Microsoft vjeruje da je potrebna trenutačna obustava, Microsoft će dati razumnu obavijest prije obustave Online usluge</w:t>
      </w:r>
      <w:r w:rsidR="005F1772">
        <w:t>.</w:t>
      </w:r>
    </w:p>
    <w:p w14:paraId="0A3E8B4B" w14:textId="77777777" w:rsidR="005F1772" w:rsidRDefault="005F1772" w:rsidP="005F1772">
      <w:pPr>
        <w:pStyle w:val="ProductList-Body"/>
      </w:pPr>
    </w:p>
    <w:p w14:paraId="705F51F9" w14:textId="77777777" w:rsidR="000B015E" w:rsidRDefault="000B015E" w:rsidP="000B015E">
      <w:pPr>
        <w:pStyle w:val="ProductList-SubSubSectionHeading"/>
        <w:ind w:left="187" w:hanging="169"/>
        <w:outlineLvl w:val="1"/>
      </w:pPr>
      <w:bookmarkStart w:id="46" w:name="_Toc26883663"/>
      <w:bookmarkStart w:id="47" w:name="_Toc27047313"/>
      <w:bookmarkStart w:id="48" w:name="_Toc33527913"/>
      <w:bookmarkStart w:id="49" w:name="_Toc507768541"/>
      <w:bookmarkStart w:id="50" w:name="_Toc507239493"/>
      <w:r>
        <w:t>Zaštita osobnih podataka i sigurnost</w:t>
      </w:r>
      <w:bookmarkEnd w:id="46"/>
      <w:bookmarkEnd w:id="47"/>
      <w:bookmarkEnd w:id="48"/>
    </w:p>
    <w:p w14:paraId="13D8BD10" w14:textId="77777777" w:rsidR="000B015E" w:rsidRDefault="000B015E" w:rsidP="000B015E">
      <w:pPr>
        <w:pStyle w:val="ProductList-Body"/>
        <w:tabs>
          <w:tab w:val="clear" w:pos="158"/>
          <w:tab w:val="left" w:pos="18"/>
        </w:tabs>
      </w:pPr>
      <w:r>
        <w:t>Odredbe DPA-a primjenjuju se na Online usluge, osim za Online usluge navedene u Prilogu 1. Za Osnovne online usluge pojedinosti o sigurnosnim postupcima i mjestu Korisničkih podataka u mirovanju za određenu Online uslugu navedene su u Prilogu 1.</w:t>
      </w:r>
    </w:p>
    <w:p w14:paraId="388179AA" w14:textId="77777777" w:rsidR="000B015E" w:rsidRDefault="000B015E" w:rsidP="005F1772">
      <w:pPr>
        <w:pStyle w:val="ProductList-SubSubSectionHeading"/>
        <w:outlineLvl w:val="1"/>
      </w:pPr>
    </w:p>
    <w:p w14:paraId="1C7276D8" w14:textId="1FC3E052" w:rsidR="005F1772" w:rsidRDefault="005F1772" w:rsidP="005F1772">
      <w:pPr>
        <w:pStyle w:val="ProductList-SubSubSectionHeading"/>
        <w:outlineLvl w:val="1"/>
      </w:pPr>
      <w:bookmarkStart w:id="51" w:name="_Toc33527914"/>
      <w:r>
        <w:t>Korištenje softvera s Online uslugom</w:t>
      </w:r>
      <w:bookmarkEnd w:id="49"/>
      <w:bookmarkEnd w:id="50"/>
      <w:bookmarkEnd w:id="51"/>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D010A6">
      <w:pPr>
        <w:pStyle w:val="ProductList-Body"/>
        <w:ind w:left="187"/>
        <w:outlineLvl w:val="2"/>
      </w:pPr>
      <w:r>
        <w:rPr>
          <w:b/>
          <w:color w:val="0072C6"/>
        </w:rPr>
        <w:t>Licencne odredbe za Microsoftov softver</w:t>
      </w:r>
    </w:p>
    <w:p w14:paraId="584B5A12" w14:textId="4DA818A7" w:rsidR="00103924" w:rsidRPr="00690C65" w:rsidRDefault="00103924" w:rsidP="00AD5F09">
      <w:pPr>
        <w:pStyle w:val="ProductList-Body"/>
        <w:ind w:left="180"/>
      </w:pPr>
      <w:r>
        <w:t xml:space="preserve">Klijent može instalirati i koristiti softver samo za korištenje uz Online uslugu. </w:t>
      </w:r>
      <w:hyperlink w:anchor="OnlineServiceSpecificTerms" w:tooltip="Posebne odredbe za pojedinačnu Online uslugu"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7297EAC6" w:rsidR="00103924" w:rsidRPr="00690C65" w:rsidRDefault="000B015E"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w:t>
      </w:r>
      <w:r>
        <w:lastRenderedPageBreak/>
        <w:t>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Dijagnostičke podatke (kao što je definirano u DPA-u) o upotrebi i izvedbi Aplikacija, koji se mogu prenositi društvu Microsoft u mjeri u kojoj sadržavaju bilo kakve Osobne podatke i upotrebljavati ih u svrhe opisane u ovom DPA-u</w:t>
      </w:r>
      <w:r w:rsidR="00103924">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52" w:name="_Toc507768542"/>
      <w:bookmarkStart w:id="53" w:name="_Toc33527915"/>
      <w:r>
        <w:t>Tehnička ograničenja</w:t>
      </w:r>
      <w:bookmarkEnd w:id="52"/>
      <w:bookmarkEnd w:id="53"/>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54" w:name="_Toc507768543"/>
      <w:bookmarkStart w:id="55" w:name="_Toc33527916"/>
      <w:r>
        <w:t>Usluge uvoza/izvoza</w:t>
      </w:r>
      <w:bookmarkEnd w:id="54"/>
      <w:bookmarkEnd w:id="55"/>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56" w:name="_Toc507768544"/>
      <w:bookmarkStart w:id="57" w:name="_Toc33527917"/>
      <w:r>
        <w:t>Komponente fontova</w:t>
      </w:r>
      <w:bookmarkEnd w:id="56"/>
      <w:bookmarkEnd w:id="57"/>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58" w:name="_Toc507768545"/>
      <w:bookmarkStart w:id="59" w:name="_Toc33527918"/>
      <w:r>
        <w:t>Izmjene i dostupnost Online usluga</w:t>
      </w:r>
      <w:bookmarkEnd w:id="58"/>
      <w:bookmarkEnd w:id="59"/>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t xml:space="preserve">Dostupnost, funkcionalnost i jezične verzije za svaku Online uslugu mogu se razlikovati ovisno o zemlji. Informacije o dostupnosti Klijent može potražiti na adresi </w:t>
      </w:r>
      <w:hyperlink r:id="rId28" w:history="1">
        <w:r>
          <w:rPr>
            <w:rStyle w:val="Hyperlink"/>
          </w:rPr>
          <w:t>https://go.microsoft.com/fwlink/?linkid=870295</w:t>
        </w:r>
      </w:hyperlink>
      <w:r>
        <w:t>.</w:t>
      </w:r>
    </w:p>
    <w:p w14:paraId="0305340E" w14:textId="77777777" w:rsidR="005F1772" w:rsidRDefault="005F1772" w:rsidP="005F1772">
      <w:pPr>
        <w:pStyle w:val="ProductList-Body"/>
      </w:pPr>
    </w:p>
    <w:p w14:paraId="79AAAC83" w14:textId="77777777" w:rsidR="005F1772" w:rsidRDefault="005F1772" w:rsidP="005F1772">
      <w:pPr>
        <w:pStyle w:val="ProductList-SubSubSectionHeading"/>
        <w:outlineLvl w:val="1"/>
      </w:pPr>
      <w:bookmarkStart w:id="60" w:name="_Toc507768547"/>
      <w:bookmarkStart w:id="61" w:name="_Toc33527919"/>
      <w:r>
        <w:t>Ostalo</w:t>
      </w:r>
      <w:bookmarkEnd w:id="60"/>
      <w:bookmarkEnd w:id="61"/>
    </w:p>
    <w:p w14:paraId="6B1A15DF" w14:textId="77777777" w:rsidR="0002002E" w:rsidRPr="005F1772" w:rsidRDefault="0002002E" w:rsidP="005F1772">
      <w:pPr>
        <w:pStyle w:val="ProductList-Body"/>
        <w:ind w:left="158"/>
        <w:rPr>
          <w:b/>
          <w:color w:val="0072C6"/>
        </w:rPr>
      </w:pPr>
      <w:bookmarkStart w:id="62" w:name="_Toc460240070"/>
      <w:bookmarkStart w:id="63" w:name="_Toc459970681"/>
      <w:bookmarkStart w:id="64" w:name="NonMicrosoftProducts"/>
      <w:r w:rsidRPr="005F1772">
        <w:rPr>
          <w:b/>
          <w:color w:val="0072C6"/>
        </w:rPr>
        <w:t>Proizvodi drugog proizvođača</w:t>
      </w:r>
      <w:bookmarkEnd w:id="62"/>
      <w:bookmarkEnd w:id="63"/>
    </w:p>
    <w:bookmarkEnd w:id="64"/>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E86006" w14:textId="77777777" w:rsidR="009E21BF" w:rsidRPr="0006694D" w:rsidRDefault="009E21BF" w:rsidP="003D5CC6">
      <w:pPr>
        <w:pStyle w:val="ProductList-Body"/>
        <w:ind w:left="316" w:hanging="158"/>
        <w:rPr>
          <w:b/>
          <w:color w:val="0072C6"/>
        </w:rPr>
      </w:pPr>
      <w:bookmarkStart w:id="65" w:name="GeneralTerms_Previews"/>
      <w:r>
        <w:rPr>
          <w:b/>
          <w:color w:val="0072C6"/>
        </w:rPr>
        <w:t>Pretpregledi</w:t>
      </w:r>
    </w:p>
    <w:p w14:paraId="30B898D4" w14:textId="513EA5CC" w:rsidR="009E21BF" w:rsidRDefault="000B015E" w:rsidP="003D5CC6">
      <w:pPr>
        <w:pStyle w:val="ProductList-Body"/>
        <w:tabs>
          <w:tab w:val="clear" w:pos="158"/>
          <w:tab w:val="left" w:pos="22"/>
        </w:tabs>
        <w:ind w:left="158"/>
      </w:pPr>
      <w:r>
        <w:t>PRETPREGLEDI SE PRUŽAJU „KAKVI JESU“, „SA SVIM NEDOSTACIMA“ I „SUKLADNO DOSTUPNOSTI“ na ovdje opisan način. Pretpregledi nisu uključeni u Ugovor o razini usluge (SLA) za odgovarajuću Online uslugu i možda nisu obuhvaćeni korisničkom podrškom. Pretpreglede možemo promijeniti ili obustaviti u bilo kojem trenutku bez prethodne obavijesti. Možemo se odlučiti i ne učiniti uslugu Pretpregleda opće komercijalno dostupnom</w:t>
      </w:r>
      <w:r w:rsidR="009E21BF">
        <w:t xml:space="preserve">. </w:t>
      </w:r>
    </w:p>
    <w:p w14:paraId="34CBBDE8" w14:textId="77777777" w:rsidR="009E21BF" w:rsidRDefault="009E21BF" w:rsidP="003D5CC6">
      <w:pPr>
        <w:pStyle w:val="ProductList-Body"/>
        <w:ind w:left="338" w:hanging="158"/>
      </w:pPr>
    </w:p>
    <w:p w14:paraId="07412C4D" w14:textId="77777777" w:rsidR="009E21BF" w:rsidRDefault="009E21BF" w:rsidP="003D5CC6">
      <w:pPr>
        <w:pStyle w:val="ProductList-Body"/>
        <w:ind w:left="338" w:hanging="158"/>
      </w:pPr>
      <w:r>
        <w:t xml:space="preserve">Osim ako nije drukčije navedeno u zasebnom ugovoru, Pretpregledi nisu uključeni u Ugovor o razini usluge (SLA) za odgovarajuću Online uslugu. </w:t>
      </w:r>
    </w:p>
    <w:p w14:paraId="6A4D303B" w14:textId="77777777" w:rsidR="009E21BF" w:rsidRDefault="009E21BF" w:rsidP="009E21BF">
      <w:pPr>
        <w:pStyle w:val="ProductList-Body"/>
        <w:ind w:left="180" w:hanging="158"/>
      </w:pPr>
    </w:p>
    <w:p w14:paraId="2E40325C" w14:textId="77777777" w:rsidR="009E21BF" w:rsidRDefault="009E21BF" w:rsidP="003D5CC6">
      <w:pPr>
        <w:pStyle w:val="ProductList-Body"/>
        <w:tabs>
          <w:tab w:val="clear" w:pos="158"/>
          <w:tab w:val="left" w:pos="22"/>
        </w:tabs>
        <w:ind w:left="180"/>
      </w:pPr>
      <w:r>
        <w:lastRenderedPageBreak/>
        <w:t>Pružanje „Povratnih informacija“ (prijedloga, komentara, povratnih informacija, ideja i tehnika uporabe u bilo kojem obliku) Microsoftu o uslugama Pretpregleda dobrovoljno je. Microsoft nema obvezu objavljivati ni koristiti povratne informacije. Ako Klijent (i svatko tko pruža povratne informacije putem Klijenta) Microsoftu pruža povratne informacije, neopozivo i trajno ustupa Microsoftu i njegovim povezanim društvima, u okviru njegovih (i njihovih) vlasničkih ili kontroliranih prava intelektualnog vlasništva, globalno, neisključivo, u potpunosti plaćeno, bez naknade, prenosivo, pravo s mogućnosti podlicenciranja i licencu za stvaranje, korištenje, reprodukciju, pripremu izvedenih djela, distribuciju, javno izvođenje, javni prikaz, prenošenje i komercijalizaciju Povratnih informacija na drugi način (uključujući kombiniranjem i interakcijom s proizvodima, uslugama ili tehnologijama koje ovise o ili ugrađuju Povratne informacije u druge proizvode, usluge ili tehnologije tvrtke Microsoft ili drugih), bez atribucije na bilo koji način ili u bilo koju svrhu.</w:t>
      </w:r>
    </w:p>
    <w:p w14:paraId="6FD8AE9D" w14:textId="77777777" w:rsidR="009E21BF" w:rsidRDefault="009E21BF" w:rsidP="003D5CC6">
      <w:pPr>
        <w:pStyle w:val="ProductList-Body"/>
        <w:ind w:left="360" w:hanging="158"/>
      </w:pPr>
    </w:p>
    <w:p w14:paraId="66AFA9E7" w14:textId="77777777" w:rsidR="009E21BF" w:rsidRPr="00FF4B09" w:rsidRDefault="009E21BF" w:rsidP="003D5CC6">
      <w:pPr>
        <w:pStyle w:val="ProductList-Body"/>
        <w:tabs>
          <w:tab w:val="clear" w:pos="158"/>
          <w:tab w:val="left" w:pos="0"/>
        </w:tabs>
        <w:ind w:left="180"/>
        <w:rPr>
          <w:spacing w:val="-2"/>
        </w:rPr>
      </w:pPr>
      <w:r w:rsidRPr="00FF4B09">
        <w:rPr>
          <w:spacing w:val="-2"/>
        </w:rPr>
        <w:t>Klijent jamči 1) da neće slati Povratne informacije koje podliježu licenci prema kojoj Microsoft treba ustupiti bilo što trećim stranama jer Microsoft koristi bilo koje od prethodno navedenih prava u pogledu povratnih informacija Klijenta i 2) da je vlasnik ili na neki drugi način kontrolira sva prava na takve Povratne informacije te da takve Povratne informacije ne podliježu pravima treće strane (uključujući osobnost ili prava na publicitet).</w:t>
      </w:r>
    </w:p>
    <w:p w14:paraId="7C160045" w14:textId="77777777" w:rsidR="009E21BF" w:rsidRPr="00FF4B09" w:rsidRDefault="009E21BF" w:rsidP="003D5CC6">
      <w:pPr>
        <w:pStyle w:val="ProductList-Body"/>
        <w:ind w:left="338" w:hanging="158"/>
        <w:rPr>
          <w:b/>
          <w:color w:val="0072C6"/>
          <w:sz w:val="16"/>
        </w:rPr>
      </w:pPr>
    </w:p>
    <w:p w14:paraId="1069A355" w14:textId="77777777" w:rsidR="000B015E" w:rsidRPr="00144B40" w:rsidRDefault="000B015E" w:rsidP="003D5CC6">
      <w:pPr>
        <w:pStyle w:val="ProductList-Body"/>
        <w:ind w:left="180"/>
        <w:rPr>
          <w:b/>
          <w:color w:val="0072C6"/>
        </w:rPr>
      </w:pPr>
      <w:r>
        <w:rPr>
          <w:b/>
          <w:color w:val="0072C6"/>
        </w:rPr>
        <w:t>Azure Active Directory, besplatno izdanje</w:t>
      </w:r>
    </w:p>
    <w:p w14:paraId="3FAB9AC4" w14:textId="77777777" w:rsidR="000B015E" w:rsidRDefault="000B015E" w:rsidP="003D5CC6">
      <w:pPr>
        <w:pStyle w:val="ProductList-Body"/>
        <w:ind w:left="180"/>
      </w:pPr>
      <w:r>
        <w:t xml:space="preserve">Kao što je opisano u članku </w:t>
      </w:r>
      <w:hyperlink r:id="rId29" w:history="1">
        <w:r>
          <w:rPr>
            <w:rStyle w:val="Hyperlink"/>
          </w:rPr>
          <w:t>https://docs.microsoft.com/en-us/azure/active-directory/fundamentals/active-directory-whatis</w:t>
        </w:r>
      </w:hyperlink>
      <w:r>
        <w:t xml:space="preserve"> većina Online usluga uključuje instancu usluge Azure Active Directory koja omogućuje provjeru autentičnosti utemeljenu na oblaku („Azure AD Free“). Nakon što Klijent konfigurira i upotrijebi prvu takvu Online uslugu, ta instanca usluge Azure AD Free, koju je Klijent konfigurirao za svoje usluge, može aktivirati značajke provjere autentičnosti korisnika za svaku kasnije nabavljenu pretplatu za neku Online uslugu. </w:t>
      </w:r>
    </w:p>
    <w:p w14:paraId="355D3575" w14:textId="77777777" w:rsidR="000B015E" w:rsidRDefault="000B015E" w:rsidP="003D5CC6">
      <w:pPr>
        <w:pStyle w:val="ProductList-Body"/>
        <w:ind w:left="180"/>
      </w:pPr>
    </w:p>
    <w:p w14:paraId="53D8A4B1" w14:textId="77777777" w:rsidR="000B015E" w:rsidRPr="000C0798" w:rsidRDefault="000B015E" w:rsidP="003D5CC6">
      <w:pPr>
        <w:pStyle w:val="ProductList-Body"/>
        <w:ind w:left="180"/>
      </w:pPr>
      <w:r>
        <w:t>Klijentova instanca usluge Azure AD Free omogućit će ovlaštenim korisnicima i interakciju s Microsoftom ili trećom stranom u kontekstima izvan Online usluga („Druge usluge koje ovise o AD-u“), posebno kad je Microsoftu ili toj trećoj strani potreban korisnički račun za Azure Active Directory. Kad je riječ o funkcioniranju usluge Azure AD Free za Druge usluge koje ovise o AD-u, Microsoft ostaje izvršitelj obrade podataka, a ta upotreba usluge Azure AD Free predstavlja Klijentovu službenu uputu Microsoftu da je takva upotreba dopuštena. Kad je riječ o funkcioniranju Druge usluge ovisne o AD-u, u njezinom primjenjivom ugovoru i pravilima o zaštiti privatnosti potražite informacije o davatelju Druge usluge ovisne o AD-u.</w:t>
      </w:r>
    </w:p>
    <w:p w14:paraId="0C393656" w14:textId="77777777" w:rsidR="000B015E" w:rsidRDefault="000B015E" w:rsidP="003D5CC6">
      <w:pPr>
        <w:pStyle w:val="ProductList-Body"/>
        <w:ind w:left="338" w:hanging="158"/>
        <w:rPr>
          <w:b/>
          <w:color w:val="0072C6"/>
        </w:rPr>
      </w:pPr>
    </w:p>
    <w:p w14:paraId="731552D8" w14:textId="35EACFF8" w:rsidR="009E21BF" w:rsidRPr="004C41FC" w:rsidRDefault="009E21BF" w:rsidP="003D5CC6">
      <w:pPr>
        <w:pStyle w:val="ProductList-Body"/>
        <w:ind w:left="338" w:hanging="158"/>
      </w:pPr>
      <w:r>
        <w:rPr>
          <w:b/>
          <w:color w:val="0072C6"/>
        </w:rPr>
        <w:t>Kompetitivno testiranje mjernih performansi</w:t>
      </w:r>
    </w:p>
    <w:p w14:paraId="14182B5F" w14:textId="77777777" w:rsidR="009E21BF" w:rsidRDefault="009E21BF" w:rsidP="003D5CC6">
      <w:pPr>
        <w:pStyle w:val="ProductList-Body"/>
        <w:tabs>
          <w:tab w:val="clear" w:pos="158"/>
          <w:tab w:val="left" w:pos="0"/>
        </w:tabs>
        <w:ind w:left="180"/>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616CD266" w14:textId="77777777" w:rsidR="000B015E" w:rsidRDefault="000B015E" w:rsidP="003D5CC6">
      <w:pPr>
        <w:pStyle w:val="ProductList-Body"/>
        <w:ind w:left="338" w:hanging="158"/>
        <w:rPr>
          <w:b/>
          <w:bCs/>
          <w:color w:val="0072C6"/>
        </w:rPr>
      </w:pPr>
    </w:p>
    <w:p w14:paraId="7E449B92" w14:textId="09E64189" w:rsidR="009E21BF" w:rsidRPr="00AF1A25" w:rsidRDefault="009E21BF" w:rsidP="003D5CC6">
      <w:pPr>
        <w:pStyle w:val="ProductList-Body"/>
        <w:ind w:left="338" w:hanging="158"/>
        <w:rPr>
          <w:b/>
          <w:color w:val="0072C6"/>
        </w:rPr>
      </w:pPr>
      <w:r>
        <w:rPr>
          <w:b/>
          <w:bCs/>
          <w:color w:val="0072C6"/>
        </w:rPr>
        <w:t>Klijenti koji su državne ustanove</w:t>
      </w:r>
    </w:p>
    <w:bookmarkEnd w:id="65"/>
    <w:p w14:paraId="29113BDB" w14:textId="77777777" w:rsidR="009E21BF" w:rsidRDefault="009E21BF" w:rsidP="003D5CC6">
      <w:pPr>
        <w:pStyle w:val="ProductList-Body"/>
        <w:ind w:left="360" w:hanging="158"/>
      </w:pPr>
      <w:r>
        <w:t xml:space="preserve">Ako je Klijent državna ustanova, sljedeće se odredbe odnose na sve Online usluge pružene Klijentu besplatno: </w:t>
      </w:r>
    </w:p>
    <w:p w14:paraId="1532184D" w14:textId="77777777" w:rsidR="009E21BF" w:rsidRDefault="009E21BF" w:rsidP="003D5CC6">
      <w:pPr>
        <w:pStyle w:val="ProductList-Body"/>
        <w:numPr>
          <w:ilvl w:val="0"/>
          <w:numId w:val="10"/>
        </w:numPr>
      </w:pPr>
      <w:r>
        <w:t xml:space="preserve">Microsoft se odriče svih prava na kompenzaciju od Klijenta za Online usluge. </w:t>
      </w:r>
    </w:p>
    <w:p w14:paraId="3DDB1059" w14:textId="66C00474" w:rsidR="009E21BF" w:rsidRDefault="009E21BF" w:rsidP="003D5CC6">
      <w:pPr>
        <w:pStyle w:val="ProductList-Body"/>
        <w:numPr>
          <w:ilvl w:val="0"/>
          <w:numId w:val="10"/>
        </w:numPr>
      </w:pPr>
      <w:r>
        <w:t>U skladu s primjenjivim pravnim propisima, Microsoft i Klijent prihvaćaju da su Online usluge namijenjene isključivo u korist Klijenta i za njegovo korištenje te se ne pružaju za osobno korištenje ili u korist bilo kojeg pojedinačnog državnog zaposlenika.</w:t>
      </w:r>
    </w:p>
    <w:p w14:paraId="6F77C183" w14:textId="6047A397" w:rsidR="00717345" w:rsidRDefault="00717345" w:rsidP="003D5CC6">
      <w:pPr>
        <w:pStyle w:val="ProductList-Body"/>
        <w:ind w:left="180"/>
      </w:pPr>
    </w:p>
    <w:p w14:paraId="58A212F3" w14:textId="77777777" w:rsidR="00717345" w:rsidRDefault="00717345" w:rsidP="003D5CC6">
      <w:pPr>
        <w:pStyle w:val="ProductList-Body"/>
        <w:ind w:left="338" w:hanging="158"/>
        <w:rPr>
          <w:b/>
          <w:bCs/>
          <w:color w:val="0072C6"/>
        </w:rPr>
      </w:pPr>
      <w:r>
        <w:rPr>
          <w:b/>
          <w:bCs/>
          <w:color w:val="0072C6"/>
        </w:rPr>
        <w:t>Njemačke online usluge</w:t>
      </w:r>
    </w:p>
    <w:p w14:paraId="375BD25D" w14:textId="50449B5F" w:rsidR="00717345" w:rsidRPr="00717345" w:rsidRDefault="00717345" w:rsidP="003D5CC6">
      <w:pPr>
        <w:pStyle w:val="ProductList-Body"/>
        <w:ind w:left="338" w:hanging="158"/>
        <w:rPr>
          <w:b/>
          <w:bCs/>
          <w:color w:val="0072C6"/>
        </w:rPr>
      </w:pPr>
      <w:r>
        <w:t xml:space="preserve">Na upotrebu Njemačkih online usluga dodatno se primjenjuju posebne odredbe dostupne na </w:t>
      </w:r>
      <w:hyperlink r:id="rId30" w:history="1">
        <w:r>
          <w:rPr>
            <w:rStyle w:val="Hyperlink"/>
          </w:rPr>
          <w:t>https://aka.ms/MCAGermanSupplement</w:t>
        </w:r>
      </w:hyperlink>
      <w:r>
        <w:t xml:space="preserve">. </w:t>
      </w:r>
    </w:p>
    <w:p w14:paraId="630E2AE5" w14:textId="77777777" w:rsidR="00743DDA" w:rsidRPr="00903BB7" w:rsidRDefault="00A734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3FA9FDAE" w14:textId="77777777" w:rsidR="00AC3928" w:rsidRPr="00690C65" w:rsidRDefault="00AC3928" w:rsidP="00AD5F09">
      <w:pPr>
        <w:pStyle w:val="ProductList-Body"/>
      </w:pPr>
    </w:p>
    <w:p w14:paraId="0ACFE70A" w14:textId="77777777" w:rsidR="00654E54" w:rsidRDefault="00654E54" w:rsidP="00A914BF">
      <w:pPr>
        <w:pStyle w:val="ProductList-Body"/>
        <w:sectPr w:rsidR="00654E54" w:rsidSect="00A61B2A">
          <w:footerReference w:type="default" r:id="rId31"/>
          <w:footerReference w:type="first" r:id="rId32"/>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33527920"/>
      <w:r>
        <w:lastRenderedPageBreak/>
        <w:t>Posebne odredbe za pojedinačnu Online uslugu</w:t>
      </w:r>
      <w:bookmarkEnd w:id="66"/>
      <w:bookmarkEnd w:id="67"/>
    </w:p>
    <w:p w14:paraId="3B9E80E0" w14:textId="74EB3D03" w:rsidR="000E6ED8" w:rsidRPr="00690C65" w:rsidRDefault="000B015E" w:rsidP="00A914BF">
      <w:pPr>
        <w:pStyle w:val="ProductList-Body"/>
      </w:pPr>
      <w:r>
        <w:t>Osim prethodnih Općih odredbi za online usluge „Online usluge“ na navedene Online usluge primjenjuju se sljedeće Posebne odredbe za pojedinačnu online uslugu. U slučaju sukoba ili nedosljednosti između Općih odredbi i Posebnih odredbi za online uslugu, prednost u vezi s odgovarajućim Online uslugama imaju Posebne odredbe za pojedinačnu online uslugu. Ako Online usluga nije navedena u nastavku, nema Posebne odredbe za pojedinačnu online uslugu</w:t>
      </w:r>
      <w:r w:rsidR="00272578">
        <w:t>.</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68" w:name="_Toc33527921"/>
      <w:bookmarkStart w:id="69" w:name="MicrosoftAzureServices"/>
      <w:r w:rsidRPr="00566D26">
        <w:rPr>
          <w:lang w:val="hr-HR"/>
        </w:rPr>
        <w:t>Usluge Microsoft Azure</w:t>
      </w:r>
      <w:bookmarkEnd w:id="68"/>
    </w:p>
    <w:bookmarkEnd w:id="69"/>
    <w:p w14:paraId="07A2C062" w14:textId="77777777" w:rsidR="002A626A" w:rsidRPr="002A3B84" w:rsidRDefault="002A626A" w:rsidP="002A626A">
      <w:pPr>
        <w:pStyle w:val="ProductList-Body"/>
        <w:rPr>
          <w:b/>
          <w:color w:val="00188F"/>
        </w:rPr>
      </w:pPr>
      <w:r>
        <w:rPr>
          <w:b/>
          <w:color w:val="00188F"/>
        </w:rPr>
        <w:t>Obavijesti</w:t>
      </w:r>
    </w:p>
    <w:p w14:paraId="5B03EB9B" w14:textId="7E2A8B5B"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Attachment1" w:tooltip="Prilogu 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33"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4" w:anchor="services" w:history="1">
        <w:r w:rsidRPr="000D67AA">
          <w:rPr>
            <w:rStyle w:val="Hyperlink"/>
          </w:rPr>
          <w:t>http://azure.microsoft.com/en-us/regions/#services</w:t>
        </w:r>
      </w:hyperlink>
      <w:r>
        <w:t>.</w:t>
      </w:r>
    </w:p>
    <w:p w14:paraId="3A99DDE9" w14:textId="77777777" w:rsidR="00EE08F2" w:rsidRDefault="00EE08F2" w:rsidP="00FB151A">
      <w:pPr>
        <w:pStyle w:val="ProductList-Body"/>
        <w:spacing w:after="120"/>
      </w:pPr>
      <w:r>
        <w:t>„Usluge Bing pretraživanja</w:t>
      </w:r>
      <w:r w:rsidRPr="004B44DA">
        <w:t>“</w:t>
      </w:r>
      <w:r>
        <w:t xml:space="preserve"> obuhvaćaju API-jeve za Bing prilagođeno pretraživanje, Bing pretraživanje lokalnih tvrtki, pretraživanje pravnih osoba, pretraživanje slika, pretraživanje vijesti, pretraživanje videozapisa, vizualno pretraživanje, pretraživanje weba, provjeru pravopisa, automatske prijedloge i druge API-jeve navedene ovdje: </w:t>
      </w:r>
      <w:hyperlink r:id="rId35" w:history="1">
        <w:r>
          <w:rPr>
            <w:rStyle w:val="Hyperlink"/>
          </w:rPr>
          <w:t>https://aka.ms/r1j7jq</w:t>
        </w:r>
      </w:hyperlink>
      <w:r>
        <w:t>.</w:t>
      </w:r>
    </w:p>
    <w:p w14:paraId="2875538B" w14:textId="561157B4" w:rsidR="00405916" w:rsidRDefault="00405916" w:rsidP="00FB151A">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B151A">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FB151A">
      <w:pPr>
        <w:pStyle w:val="ProductList-Body"/>
        <w:spacing w:after="120"/>
      </w:pPr>
      <w:r>
        <w:t xml:space="preserve">„Usluge Microsoft Azure“ znači jednu ili više usluga i značajki društva Microsoft navedenih na adresi </w:t>
      </w:r>
      <w:hyperlink r:id="rId36"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408FEF77" w14:textId="77777777" w:rsidR="00405916" w:rsidRDefault="00405916" w:rsidP="00FB151A">
      <w:pPr>
        <w:pStyle w:val="ProductList-Body"/>
      </w:pPr>
      <w:r>
        <w:t>„Microsoft Translator“ znači Translator API za tekst i/ili Translator API za govor koji Microsoft nudi kao uslugu strojnog prevođenja u oblaku.</w:t>
      </w:r>
    </w:p>
    <w:p w14:paraId="4AE61097" w14:textId="77777777" w:rsidR="009616E2" w:rsidRPr="008D2D74" w:rsidRDefault="009616E2" w:rsidP="00FB151A">
      <w:pPr>
        <w:pStyle w:val="ProductList-Body"/>
        <w:rPr>
          <w:sz w:val="16"/>
          <w:szCs w:val="16"/>
        </w:rPr>
      </w:pPr>
    </w:p>
    <w:p w14:paraId="09F83536" w14:textId="77777777" w:rsidR="009616E2" w:rsidRPr="00690C65" w:rsidRDefault="00272578" w:rsidP="00FB151A">
      <w:pPr>
        <w:pStyle w:val="ProductList-Body"/>
      </w:pPr>
      <w:r>
        <w:rPr>
          <w:b/>
          <w:color w:val="00188F"/>
        </w:rPr>
        <w:t>Ograničenja</w:t>
      </w:r>
    </w:p>
    <w:p w14:paraId="23A765D2" w14:textId="121DFCA9" w:rsidR="00272578" w:rsidRPr="00690C65" w:rsidRDefault="00272578" w:rsidP="00FB151A">
      <w:pPr>
        <w:pStyle w:val="ProductList-Body"/>
      </w:pPr>
      <w:r>
        <w:t>Kupac ne smije</w:t>
      </w:r>
    </w:p>
    <w:p w14:paraId="67F9EDEC" w14:textId="77777777" w:rsidR="00272578" w:rsidRPr="00690C65" w:rsidRDefault="00272578" w:rsidP="00CC3DA4">
      <w:pPr>
        <w:pStyle w:val="ProductList-Body"/>
        <w:numPr>
          <w:ilvl w:val="0"/>
          <w:numId w:val="3"/>
        </w:numPr>
        <w:ind w:left="450" w:hanging="270"/>
      </w:pPr>
      <w:r>
        <w:t>prodavati ili dalje distribuirati Usluge Microsoft Azure ili</w:t>
      </w:r>
    </w:p>
    <w:p w14:paraId="7A295F42" w14:textId="7BF2C9E7" w:rsidR="00272578" w:rsidRPr="00690C65" w:rsidRDefault="00272578" w:rsidP="00CC3DA4">
      <w:pPr>
        <w:pStyle w:val="ProductList-Body"/>
        <w:numPr>
          <w:ilvl w:val="0"/>
          <w:numId w:val="3"/>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FB151A">
      <w:pPr>
        <w:pStyle w:val="ProductList-Body"/>
        <w:rPr>
          <w:sz w:val="16"/>
          <w:szCs w:val="16"/>
        </w:rPr>
      </w:pPr>
    </w:p>
    <w:p w14:paraId="47217428" w14:textId="77777777" w:rsidR="009616E2" w:rsidRPr="00690C65" w:rsidRDefault="00272578" w:rsidP="00FB151A">
      <w:pPr>
        <w:pStyle w:val="ProductList-Body"/>
      </w:pPr>
      <w:r>
        <w:rPr>
          <w:b/>
          <w:color w:val="00188F"/>
        </w:rPr>
        <w:t>Povlačenje usluga ili značajki</w:t>
      </w:r>
    </w:p>
    <w:p w14:paraId="20384FBB" w14:textId="12F9580B" w:rsidR="00272578" w:rsidRPr="00690C65" w:rsidRDefault="00272578" w:rsidP="00FB151A">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FB151A">
      <w:pPr>
        <w:pStyle w:val="ProductList-Body"/>
        <w:rPr>
          <w:sz w:val="16"/>
          <w:szCs w:val="16"/>
        </w:rPr>
      </w:pPr>
    </w:p>
    <w:p w14:paraId="41CC1263" w14:textId="18D9CCC7" w:rsidR="009616E2" w:rsidRPr="00690C65" w:rsidRDefault="002A3B84" w:rsidP="00FB151A">
      <w:pPr>
        <w:pStyle w:val="ProductList-Body"/>
      </w:pPr>
      <w:r>
        <w:rPr>
          <w:b/>
          <w:color w:val="00188F"/>
        </w:rPr>
        <w:t>Zadržavanje podataka nakon isteka ili raskida</w:t>
      </w:r>
    </w:p>
    <w:p w14:paraId="2B576A03" w14:textId="4CEA408C" w:rsidR="00272578" w:rsidRPr="00690C65" w:rsidRDefault="00272578" w:rsidP="00FB151A">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FB151A">
      <w:pPr>
        <w:pStyle w:val="ProductList-Body"/>
        <w:rPr>
          <w:sz w:val="16"/>
          <w:szCs w:val="16"/>
        </w:rPr>
      </w:pPr>
    </w:p>
    <w:p w14:paraId="209E464C" w14:textId="77777777" w:rsidR="009616E2" w:rsidRPr="00690C65" w:rsidRDefault="00272578" w:rsidP="00FB151A">
      <w:pPr>
        <w:pStyle w:val="ProductList-Body"/>
      </w:pPr>
      <w:r>
        <w:rPr>
          <w:b/>
          <w:color w:val="00188F"/>
        </w:rPr>
        <w:t>Iznimka u pružanju usluga hostinga</w:t>
      </w:r>
    </w:p>
    <w:p w14:paraId="538ACDF4" w14:textId="6A2762A6" w:rsidR="00272578" w:rsidRPr="00690C65" w:rsidRDefault="00272578" w:rsidP="00FB151A">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FB151A">
      <w:pPr>
        <w:pStyle w:val="ProductList-Body"/>
        <w:rPr>
          <w:sz w:val="16"/>
          <w:szCs w:val="16"/>
        </w:rPr>
      </w:pPr>
    </w:p>
    <w:p w14:paraId="391A0E0C" w14:textId="77777777" w:rsidR="00566D26" w:rsidRPr="007F0A21" w:rsidRDefault="00566D26" w:rsidP="000B015E">
      <w:pPr>
        <w:pStyle w:val="ProductList-Body"/>
        <w:keepNext/>
      </w:pPr>
      <w:r>
        <w:rPr>
          <w:b/>
          <w:color w:val="00188F"/>
        </w:rPr>
        <w:lastRenderedPageBreak/>
        <w:t>Upotreba softvera u sklopu usluge Microsoft Azure</w:t>
      </w:r>
    </w:p>
    <w:p w14:paraId="0F0BF3D1" w14:textId="3799B083" w:rsidR="00272578" w:rsidRDefault="00566D26" w:rsidP="00FB151A">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FB151A">
      <w:pPr>
        <w:pStyle w:val="ProductList-Body"/>
      </w:pPr>
    </w:p>
    <w:p w14:paraId="7253DB67" w14:textId="77207652" w:rsidR="005F013C" w:rsidRPr="00690C65" w:rsidRDefault="005F013C" w:rsidP="000B015E">
      <w:pPr>
        <w:pStyle w:val="ProductList-Body"/>
      </w:pPr>
      <w:r>
        <w:rPr>
          <w:b/>
          <w:color w:val="00188F"/>
        </w:rPr>
        <w:t>Dostupnost podatkovnog centra</w:t>
      </w:r>
    </w:p>
    <w:p w14:paraId="12EDE99A" w14:textId="1C9F5C17" w:rsidR="005F013C" w:rsidRPr="00690C65" w:rsidRDefault="005F013C" w:rsidP="00FB151A">
      <w:pPr>
        <w:pStyle w:val="ProductList-Body"/>
      </w:pPr>
      <w:r>
        <w:t xml:space="preserve">Korištenje podatkovnih centara u određenim regijama može biti ograničeno na Klijente koji se nalaze u blizini te regije. Informacije o dostupnosti usluge po regijama potražite na adresi </w:t>
      </w:r>
      <w:hyperlink r:id="rId37" w:history="1">
        <w:r>
          <w:rPr>
            <w:rStyle w:val="Hyperlink"/>
          </w:rPr>
          <w:t>http://azure.microsoft.com/en-us/regions</w:t>
        </w:r>
      </w:hyperlink>
      <w:r>
        <w:t>.</w:t>
      </w:r>
    </w:p>
    <w:p w14:paraId="7768F54B" w14:textId="77777777" w:rsidR="005F013C" w:rsidRPr="00654E54" w:rsidRDefault="005F013C" w:rsidP="00FB151A">
      <w:pPr>
        <w:pStyle w:val="ProductList-Body"/>
        <w:rPr>
          <w:szCs w:val="18"/>
        </w:rPr>
      </w:pPr>
    </w:p>
    <w:p w14:paraId="0597F066" w14:textId="77777777" w:rsidR="009616E2" w:rsidRPr="00690C65" w:rsidRDefault="00272578" w:rsidP="00FB151A">
      <w:pPr>
        <w:pStyle w:val="ProductList-Body"/>
      </w:pPr>
      <w:r>
        <w:rPr>
          <w:b/>
          <w:color w:val="00188F"/>
        </w:rPr>
        <w:t>Dijeljenje</w:t>
      </w:r>
    </w:p>
    <w:p w14:paraId="58955B29" w14:textId="4CC62FD6" w:rsidR="00272578" w:rsidRPr="00690C65" w:rsidRDefault="00272578" w:rsidP="00FB151A">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FB151A">
      <w:pPr>
        <w:pStyle w:val="ProductList-Body"/>
        <w:rPr>
          <w:szCs w:val="18"/>
        </w:rPr>
      </w:pPr>
    </w:p>
    <w:p w14:paraId="3C9319FB" w14:textId="1AC547E7" w:rsidR="009616E2" w:rsidRPr="00690C65" w:rsidRDefault="00BB13A7" w:rsidP="00FB151A">
      <w:pPr>
        <w:pStyle w:val="ProductList-Body"/>
      </w:pPr>
      <w:r>
        <w:rPr>
          <w:b/>
          <w:color w:val="00188F"/>
        </w:rPr>
        <w:t>Marketplace</w:t>
      </w:r>
    </w:p>
    <w:p w14:paraId="2CD1526F" w14:textId="77777777" w:rsidR="00EE08F2" w:rsidRDefault="00EE08F2" w:rsidP="00FB151A">
      <w:pPr>
        <w:pStyle w:val="ProductList-Body"/>
      </w:pPr>
      <w:r>
        <w:t xml:space="preserve">Microsoft Azure omogućuje Klijentu pristup ili kupnju proizvoda i usluga optimiziranih za upotrebu uz Azure putem značajki kao što je Microsoft Azure Marketplace i Galerija Virtualnog računala, na koje se primjenjuju zasebne odredbe dostupne na adresi </w:t>
      </w:r>
      <w:hyperlink r:id="rId38" w:history="1">
        <w:r>
          <w:rPr>
            <w:rStyle w:val="Hyperlink"/>
          </w:rPr>
          <w:t>http://azure.microsoft.com/en-us/support/legal/store-terms</w:t>
        </w:r>
      </w:hyperlink>
      <w:hyperlink r:id="rId39" w:history="1"/>
      <w:r>
        <w:t>.</w:t>
      </w:r>
    </w:p>
    <w:bookmarkStart w:id="70" w:name="MicrosoftTranslator"/>
    <w:bookmarkStart w:id="71" w:name="_Toc449618403"/>
    <w:bookmarkStart w:id="72" w:name="_Toc445967470"/>
    <w:p w14:paraId="7646F9F3" w14:textId="77777777" w:rsidR="00E327F0" w:rsidRPr="00903BB7" w:rsidRDefault="00E327F0" w:rsidP="00FB151A">
      <w:pPr>
        <w:pStyle w:val="ProductList-Body"/>
        <w:shd w:val="clear" w:color="auto" w:fill="A6A6A6" w:themeFill="background1" w:themeFillShade="A6"/>
        <w:spacing w:before="120" w:after="240"/>
        <w:jc w:val="right"/>
      </w:pPr>
      <w:r>
        <w:fldChar w:fldCharType="begin"/>
      </w:r>
      <w:r>
        <w:instrText xml:space="preserve"> HYPERLINK \l "TableofContents" \o "Sadržaj" </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A095003" w14:textId="5511FDD1" w:rsidR="00B543AD" w:rsidRPr="00B543AD" w:rsidRDefault="00B543AD" w:rsidP="00FB151A">
      <w:pPr>
        <w:pStyle w:val="ProductList-Offering2Heading"/>
        <w:outlineLvl w:val="2"/>
        <w:rPr>
          <w:lang w:val="hr-HR"/>
        </w:rPr>
      </w:pPr>
      <w:bookmarkStart w:id="73" w:name="_Toc8395026"/>
      <w:r>
        <w:rPr>
          <w:lang w:val="hr-HR"/>
        </w:rPr>
        <w:tab/>
      </w:r>
      <w:bookmarkStart w:id="74" w:name="_Toc33527922"/>
      <w:r w:rsidRPr="00B543AD">
        <w:rPr>
          <w:lang w:val="hr-HR"/>
        </w:rPr>
        <w:t>Azure DevTest Labs</w:t>
      </w:r>
      <w:bookmarkEnd w:id="73"/>
      <w:bookmarkEnd w:id="74"/>
    </w:p>
    <w:p w14:paraId="024F7A88" w14:textId="77777777" w:rsidR="00B543AD" w:rsidRPr="000F395E" w:rsidRDefault="00B543AD" w:rsidP="00FB151A">
      <w:pPr>
        <w:pStyle w:val="ProductList-ClauseHeading"/>
        <w:keepNext w:val="0"/>
      </w:pPr>
      <w:r>
        <w:t>Tajne u usluzi DevTest Labs</w:t>
      </w:r>
    </w:p>
    <w:p w14:paraId="3E1C550D" w14:textId="7E932DEC" w:rsidR="00B543AD" w:rsidRPr="000F395E" w:rsidRDefault="000B015E" w:rsidP="00FB151A">
      <w:pPr>
        <w:pStyle w:val="ProductList-Body"/>
      </w:pPr>
      <w:r>
        <w:t>Azure DevTest Labs automatski stvara sef za ključeve kad korisnik spremi tajnu po prvi put. Klijente smije u ovom sefu za ključeve spremati samo lozinke, SSH ključeve ili tokene za osobni pristup koji se odnose na DevTest Lab</w:t>
      </w:r>
      <w:r w:rsidR="00B543AD">
        <w:t>.</w:t>
      </w:r>
    </w:p>
    <w:p w14:paraId="613255D6" w14:textId="77777777" w:rsidR="00B543AD" w:rsidRPr="00903BB7" w:rsidRDefault="00A73406" w:rsidP="00FB151A">
      <w:pPr>
        <w:pStyle w:val="ProductList-Body"/>
        <w:shd w:val="clear" w:color="auto" w:fill="A6A6A6" w:themeFill="background1" w:themeFillShade="A6"/>
        <w:spacing w:before="120" w:after="240"/>
        <w:jc w:val="right"/>
      </w:pPr>
      <w:hyperlink w:anchor="TableofContents" w:tooltip="Sadržaj" w:history="1">
        <w:r w:rsidR="00B543AD">
          <w:rPr>
            <w:rStyle w:val="Hyperlink"/>
            <w:sz w:val="16"/>
            <w:szCs w:val="16"/>
          </w:rPr>
          <w:t>Sadr</w:t>
        </w:r>
        <w:r w:rsidR="00B543AD" w:rsidRPr="003A6353">
          <w:rPr>
            <w:rStyle w:val="Hyperlink"/>
            <w:sz w:val="16"/>
            <w:szCs w:val="16"/>
          </w:rPr>
          <w:t>žaj</w:t>
        </w:r>
      </w:hyperlink>
      <w:r w:rsidR="00B543AD">
        <w:rPr>
          <w:sz w:val="16"/>
          <w:szCs w:val="16"/>
        </w:rPr>
        <w:t xml:space="preserve"> / </w:t>
      </w:r>
      <w:hyperlink w:anchor="GeneralTerms" w:tooltip="Opće odredbe" w:history="1">
        <w:r w:rsidR="00B543AD">
          <w:rPr>
            <w:rStyle w:val="Hyperlink"/>
            <w:sz w:val="16"/>
            <w:szCs w:val="16"/>
          </w:rPr>
          <w:t>Opće odredbe</w:t>
        </w:r>
      </w:hyperlink>
    </w:p>
    <w:p w14:paraId="2932FDB9" w14:textId="1D446B91" w:rsidR="0028343F" w:rsidRPr="00E327F0" w:rsidRDefault="0028343F" w:rsidP="00FB151A">
      <w:pPr>
        <w:pStyle w:val="ProductList-Offering2Heading"/>
        <w:outlineLvl w:val="2"/>
        <w:rPr>
          <w:lang w:val="hr-HR"/>
        </w:rPr>
      </w:pPr>
      <w:r w:rsidRPr="00E327F0">
        <w:rPr>
          <w:lang w:val="hr-HR"/>
        </w:rPr>
        <w:tab/>
      </w:r>
      <w:bookmarkStart w:id="75" w:name="_Toc783785"/>
      <w:bookmarkStart w:id="76" w:name="_Toc33527923"/>
      <w:r w:rsidRPr="00E327F0">
        <w:rPr>
          <w:lang w:val="hr-HR"/>
        </w:rPr>
        <w:t>Azure Lab Services</w:t>
      </w:r>
      <w:bookmarkEnd w:id="75"/>
      <w:bookmarkEnd w:id="76"/>
    </w:p>
    <w:p w14:paraId="115327FF" w14:textId="77777777" w:rsidR="000B015E" w:rsidRDefault="000B015E" w:rsidP="000B015E">
      <w:pPr>
        <w:pStyle w:val="ProductList-ClauseHeading"/>
        <w:keepNext w:val="0"/>
      </w:pPr>
      <w:r>
        <w:t>Odnos s krajnjim korisnikom</w:t>
      </w:r>
    </w:p>
    <w:p w14:paraId="3E321F61" w14:textId="77777777" w:rsidR="000B015E" w:rsidRDefault="000B015E" w:rsidP="000B015E">
      <w:pPr>
        <w:pStyle w:val="ProductList-Body"/>
      </w:pPr>
      <w:r>
        <w:t>Dok Microsoft pruža Azure Lab Services Klijentu, između Klijenta i Microsofta, Klijent je jedini davatelj povezanih usluga Klijentovim krajnjim korisnicima i imat će isključivu odgovornost spram krajnjih korisnika, uključujući sve obveze pružanja podrške. Klijentovi krajnji korisnici nisu ugovorna strana ni u kakvom ugovoru s društvom Microsoft u vezi s uslugama.</w:t>
      </w:r>
    </w:p>
    <w:p w14:paraId="23EAB07F" w14:textId="77777777" w:rsidR="000B015E" w:rsidRPr="00C84B58" w:rsidRDefault="000B015E" w:rsidP="000B015E">
      <w:pPr>
        <w:pStyle w:val="ProductList-Body"/>
      </w:pPr>
    </w:p>
    <w:p w14:paraId="7D81ACF5" w14:textId="77777777" w:rsidR="000B015E" w:rsidRDefault="000B015E" w:rsidP="000B015E">
      <w:pPr>
        <w:pStyle w:val="ProductList-ClauseHeading"/>
        <w:keepNext w:val="0"/>
      </w:pPr>
      <w:r>
        <w:t>Obavijest; odgovornost; zabrana postupaka protiv društva Microsoft</w:t>
      </w:r>
    </w:p>
    <w:p w14:paraId="72D53560" w14:textId="77777777" w:rsidR="000B015E" w:rsidRDefault="000B015E" w:rsidP="000B015E">
      <w:pPr>
        <w:pStyle w:val="ProductList-Body"/>
        <w:spacing w:after="120"/>
      </w:pPr>
      <w:r>
        <w:t>Klijent će odmah obavijestiti Microsoft o eventualnim incidentima koji bi mogli imati utjecaj na Microsoft, kao što su povreda tajnosti podataka, problemi s lozinkom, pritužbe krajnjeg korisnika, gubitak korisničkih podataka ili zahtjevi u vezi s intelektualnom imovinom ili privatnošću.</w:t>
      </w:r>
    </w:p>
    <w:p w14:paraId="786DA62C" w14:textId="77777777" w:rsidR="000B015E" w:rsidRDefault="000B015E" w:rsidP="000B015E">
      <w:pPr>
        <w:pStyle w:val="ProductList-Body"/>
        <w:spacing w:after="120"/>
      </w:pPr>
      <w:r>
        <w:t>Klijent potvrđuje i suglasan je s tim da Microsoft nema obvezu ili odgovornost spram Klijenta ili bilo kojeg krajnjeg korisnika u vezi s njegovom upotrebom usluge.</w:t>
      </w:r>
    </w:p>
    <w:p w14:paraId="218CE165" w14:textId="77777777" w:rsidR="000B015E" w:rsidRDefault="000B015E" w:rsidP="000B015E">
      <w:pPr>
        <w:pStyle w:val="ProductList-Body"/>
      </w:pPr>
      <w:r>
        <w:t>Upotrebom usluge krajnji korisnik ne može pokrenuti nikakav postupak protiv društva Microsoft u vezi s uslugama. Ako bilo koji krajnji korisnik pokrene postupak protiv društva Microsoft, primjenjuje se odredba Obeštećenje u ovom članku.</w:t>
      </w:r>
    </w:p>
    <w:p w14:paraId="34AF9976" w14:textId="77777777" w:rsidR="000B015E" w:rsidRPr="00C84B58" w:rsidRDefault="000B015E" w:rsidP="000B015E">
      <w:pPr>
        <w:pStyle w:val="ProductList-Body"/>
      </w:pPr>
    </w:p>
    <w:p w14:paraId="4F9F1F6E" w14:textId="77777777" w:rsidR="000B015E" w:rsidRDefault="000B015E" w:rsidP="000B015E">
      <w:pPr>
        <w:pStyle w:val="ProductList-ClauseHeading"/>
        <w:keepNext w:val="0"/>
      </w:pPr>
      <w:r>
        <w:t>Obeštećenje</w:t>
      </w:r>
    </w:p>
    <w:p w14:paraId="26859774" w14:textId="77777777" w:rsidR="000B015E" w:rsidRDefault="000B015E" w:rsidP="000B015E">
      <w:pPr>
        <w:pStyle w:val="ProductList-Body"/>
      </w:pPr>
      <w:r>
        <w:t>Klijent pristaje zaštititi Microsoft od bilo kojeg zahtjeva krajnjeg korisnika, treće osobe i/ili regulatornog tijela u vezi s uslugom pruženom krajnjim korisnicima i nadoknaditi mu nastalu štetu. Klijent se obvezuje platiti svaku presudu ili nagodbu i sve troškove proizašle iz toga, uključujući opravdane odvjetničke naknade i s njima povezane troškove.</w:t>
      </w:r>
    </w:p>
    <w:p w14:paraId="6E100478" w14:textId="77777777" w:rsidR="000B015E" w:rsidRPr="00C84B58" w:rsidRDefault="000B015E" w:rsidP="000B015E">
      <w:pPr>
        <w:pStyle w:val="ProductList-Body"/>
      </w:pPr>
    </w:p>
    <w:p w14:paraId="77886CCC" w14:textId="77777777" w:rsidR="000B015E" w:rsidRDefault="000B015E" w:rsidP="000B015E">
      <w:pPr>
        <w:pStyle w:val="ProductList-ClauseHeading"/>
        <w:keepNext w:val="0"/>
      </w:pPr>
      <w:r>
        <w:t>Odredbe za krajnjeg korisnika</w:t>
      </w:r>
    </w:p>
    <w:p w14:paraId="47C2BC07" w14:textId="77777777" w:rsidR="000B015E" w:rsidRDefault="000B015E" w:rsidP="000B015E">
      <w:pPr>
        <w:pStyle w:val="ProductList-Body"/>
        <w:spacing w:after="120"/>
      </w:pPr>
      <w:r>
        <w:t>Da bi se pružile usluge krajnjim korisnicima, Klijent i njegovi krajnji korisnici moraju valjano sklopiti obvezujući ugovor u pisanom obliku koji sadrži bit sljedećih uvjeta:</w:t>
      </w:r>
    </w:p>
    <w:p w14:paraId="14B4445E" w14:textId="77777777" w:rsidR="000B015E" w:rsidRDefault="000B015E" w:rsidP="000B015E">
      <w:pPr>
        <w:pStyle w:val="ProductList-Body"/>
        <w:spacing w:after="120"/>
      </w:pPr>
      <w:r>
        <w:rPr>
          <w:u w:val="single"/>
        </w:rPr>
        <w:t>Izjava o odnosu</w:t>
      </w:r>
      <w:r>
        <w:t>: Klijent je jedini davatelj usluga. Klijent je odgovoran za pružanje bilo kakve podrške krajnjim korisnicima. Usluge pruža Klijent svojim krajnjim korisnicima prema svojim uvjetima upotrebe i pravilima o zaštiti privatnosti.</w:t>
      </w:r>
    </w:p>
    <w:p w14:paraId="62AF8C3C" w14:textId="77777777" w:rsidR="000B015E" w:rsidRDefault="000B015E" w:rsidP="000B015E">
      <w:pPr>
        <w:pStyle w:val="ProductList-Body"/>
        <w:spacing w:after="120"/>
      </w:pPr>
      <w:r>
        <w:rPr>
          <w:u w:val="single"/>
        </w:rPr>
        <w:t>Usklađenost; Prihvatljiva upotreba</w:t>
      </w:r>
      <w:r>
        <w:t xml:space="preserve">: Klijent je isključivo odgovoran za osiguravanje usklađenosti sa svim primjenjivim propisima, uključujući, ali bez ograničenja GDPR, u vezi s Klijentovim pružanjem usluge i upotrebom te usluge od strane krajnjih korisnika. Osim toga, radi jasnoće i bez ograničavanja Pravila o prihvatljivoj upotrebi, Klijent i njegovi krajnji korisnici ne smiju upotrebljavati Azure Lab Services za sudjelovanje u dubinskoj </w:t>
      </w:r>
      <w:r>
        <w:lastRenderedPageBreak/>
        <w:t>analizi kriptovaluta niti za njezino omogućivanje. Kršenje te zabrane može rezultirati obustavom usluge kao što je navedeno u Pravilima o prihvatljivoj upotrebi.</w:t>
      </w:r>
    </w:p>
    <w:p w14:paraId="03A3BB95" w14:textId="77777777" w:rsidR="000B015E" w:rsidRDefault="000B015E" w:rsidP="000B015E">
      <w:pPr>
        <w:pStyle w:val="ProductList-Body"/>
        <w:spacing w:after="120"/>
      </w:pPr>
      <w:r>
        <w:rPr>
          <w:u w:val="single"/>
        </w:rPr>
        <w:t>Isključenje jamstava</w:t>
      </w:r>
      <w:r>
        <w:t>: Klijent će isključiti svako jamstvo u vezi s uslugama i isključiti isto u odnosu na Microsoft.</w:t>
      </w:r>
    </w:p>
    <w:p w14:paraId="3B5FF82E" w14:textId="77777777" w:rsidR="000B015E" w:rsidRDefault="000B015E" w:rsidP="000B015E">
      <w:pPr>
        <w:pStyle w:val="ProductList-Body"/>
      </w:pPr>
      <w:r>
        <w:rPr>
          <w:u w:val="single"/>
        </w:rPr>
        <w:t>Ograničenje odgovornosti i isključenje odgovornosti za štetu</w:t>
      </w:r>
      <w:r>
        <w:t>: Klijent će isključiti odgovornost i isključiti odgovornost za štetu na način koji je u skladu s odredbama bilo kojeg primjenjivog ugovora između Klijenta i društva Microsoft.</w:t>
      </w:r>
    </w:p>
    <w:p w14:paraId="6BC0C743" w14:textId="77777777" w:rsidR="000B015E" w:rsidRPr="00C84B58" w:rsidRDefault="000B015E" w:rsidP="000B015E">
      <w:pPr>
        <w:pStyle w:val="ProductList-Body"/>
      </w:pPr>
    </w:p>
    <w:p w14:paraId="5DA94B47" w14:textId="77777777" w:rsidR="000B015E" w:rsidRDefault="000B015E" w:rsidP="000B015E">
      <w:pPr>
        <w:pStyle w:val="ProductList-ClauseHeading"/>
        <w:keepNext w:val="0"/>
      </w:pPr>
      <w:r>
        <w:t>Ažuriranja</w:t>
      </w:r>
    </w:p>
    <w:p w14:paraId="5B3E18C0" w14:textId="42B9B909" w:rsidR="0028343F" w:rsidRPr="00006432" w:rsidRDefault="000B015E" w:rsidP="000B015E">
      <w:pPr>
        <w:pStyle w:val="ProductList-Body"/>
      </w:pPr>
      <w:r>
        <w:t>Klijent je odgovoran za ažuriranje virtualnih računala (VM-ova) u svojem portfelju. Bez obzira na prethodno navedeno, Microsoft može, ali nije obavezan, poduzeti bilo koju radnju koju smatra opravdanom u poslovnom prosuđivanju u vezi s VM-ovima u vašem portfelju, uključujući primjenu eventualnih ažuriranja ili druge izmjene općenito primjenjive na usluge</w:t>
      </w:r>
      <w:r w:rsidR="0028343F">
        <w:t>.</w:t>
      </w:r>
    </w:p>
    <w:p w14:paraId="0E879397" w14:textId="77777777" w:rsidR="00743DDA" w:rsidRPr="00903BB7" w:rsidRDefault="00A73406"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57B025E" w14:textId="77777777" w:rsidR="00793906" w:rsidRDefault="00793906" w:rsidP="00FB151A">
      <w:pPr>
        <w:pStyle w:val="ProductList-Offering2Heading"/>
        <w:outlineLvl w:val="2"/>
      </w:pPr>
      <w:bookmarkStart w:id="77" w:name="AzureMaps"/>
      <w:r>
        <w:tab/>
      </w:r>
      <w:bookmarkStart w:id="78" w:name="Usluga_Strojno_učenje_Azure"/>
      <w:bookmarkStart w:id="79" w:name="_Toc13858367"/>
      <w:bookmarkStart w:id="80" w:name="_Toc33527924"/>
      <w:bookmarkStart w:id="81" w:name="AzureMachineLearningService"/>
      <w:bookmarkEnd w:id="78"/>
      <w:r>
        <w:t>Usluga Strojno učenje Azure</w:t>
      </w:r>
      <w:bookmarkEnd w:id="79"/>
      <w:bookmarkEnd w:id="80"/>
    </w:p>
    <w:bookmarkEnd w:id="81"/>
    <w:p w14:paraId="2B167A8F" w14:textId="77777777" w:rsidR="00793906" w:rsidRDefault="00793906" w:rsidP="00FB151A">
      <w:pPr>
        <w:pStyle w:val="ProductList-ClauseHeading"/>
        <w:keepNext w:val="0"/>
      </w:pPr>
      <w:r>
        <w:t>NVIDIA komponente</w:t>
      </w:r>
    </w:p>
    <w:p w14:paraId="18689273" w14:textId="77777777" w:rsidR="00793906" w:rsidRDefault="00793906" w:rsidP="00FB151A">
      <w:pPr>
        <w:pStyle w:val="ProductList-Body"/>
      </w:pPr>
      <w:r>
        <w:t xml:space="preserve">Usluga Strojno učenje Azure može uključivati CUDA Toolkit, Tesla upravljačke programe, cuDNN, DIGITS, NCCL i TensorRT društva NVIDIA Corporation („NVIDIA komponente”), Klijent je suglasan da njegovu upotrebu NVIDIA komponenti uređuje Licencni ugovor za krajnjeg korisnika za upotrebu platforme NVIDIA Cloud u računalne svrhe (NVIDIA Cloud End User License Agreement for Compute) na web-mjestu </w:t>
      </w:r>
      <w:hyperlink r:id="rId40" w:history="1">
        <w:r>
          <w:rPr>
            <w:rStyle w:val="Hyperlink"/>
          </w:rPr>
          <w:t>https://go.microsoft.com/fwlink/?linkid=874330</w:t>
        </w:r>
      </w:hyperlink>
      <w:r>
        <w:t>.</w:t>
      </w:r>
    </w:p>
    <w:p w14:paraId="7EC6F8BA" w14:textId="77777777" w:rsidR="00793906" w:rsidRPr="0004518A" w:rsidRDefault="00A73406" w:rsidP="00FB151A">
      <w:pPr>
        <w:pStyle w:val="ProductList-Body"/>
        <w:shd w:val="clear" w:color="auto" w:fill="A6A6A6" w:themeFill="background1" w:themeFillShade="A6"/>
        <w:spacing w:before="120" w:after="240"/>
        <w:jc w:val="right"/>
        <w:rPr>
          <w:sz w:val="16"/>
          <w:szCs w:val="16"/>
        </w:rPr>
      </w:pPr>
      <w:hyperlink w:anchor="_top" w:tooltip="Sadržaj" w:history="1">
        <w:r w:rsidR="00793906">
          <w:rPr>
            <w:rStyle w:val="Hyperlink"/>
            <w:sz w:val="16"/>
            <w:szCs w:val="16"/>
          </w:rPr>
          <w:t>Sadr</w:t>
        </w:r>
        <w:r w:rsidR="00793906" w:rsidRPr="00CE0CF0">
          <w:rPr>
            <w:rStyle w:val="Hyperlink"/>
            <w:sz w:val="16"/>
            <w:szCs w:val="16"/>
          </w:rPr>
          <w:t>žaj</w:t>
        </w:r>
      </w:hyperlink>
      <w:r w:rsidR="00793906" w:rsidRPr="00CE0CF0">
        <w:rPr>
          <w:rStyle w:val="Hyperlink"/>
        </w:rPr>
        <w:t xml:space="preserve"> </w:t>
      </w:r>
      <w:r w:rsidR="00793906">
        <w:rPr>
          <w:sz w:val="16"/>
          <w:szCs w:val="16"/>
        </w:rPr>
        <w:t xml:space="preserve">/ </w:t>
      </w:r>
      <w:hyperlink w:anchor="_top" w:tooltip="Opće odredbe" w:history="1">
        <w:r w:rsidR="00793906">
          <w:rPr>
            <w:rStyle w:val="Hyperlink"/>
            <w:sz w:val="16"/>
            <w:szCs w:val="16"/>
          </w:rPr>
          <w:t>Opće odredbe</w:t>
        </w:r>
      </w:hyperlink>
    </w:p>
    <w:p w14:paraId="7E74E17B" w14:textId="354AE35D" w:rsidR="00405916" w:rsidRPr="00405916" w:rsidRDefault="00405916" w:rsidP="00FB151A">
      <w:pPr>
        <w:pStyle w:val="ProductList-Offering2Heading"/>
        <w:outlineLvl w:val="2"/>
        <w:rPr>
          <w:lang w:val="hr-HR"/>
        </w:rPr>
      </w:pPr>
      <w:r w:rsidRPr="00405916">
        <w:rPr>
          <w:lang w:val="hr-HR"/>
        </w:rPr>
        <w:tab/>
      </w:r>
      <w:bookmarkStart w:id="82" w:name="_Toc33527925"/>
      <w:r w:rsidR="00E327F0">
        <w:rPr>
          <w:lang w:val="hr-HR"/>
        </w:rPr>
        <w:t>Azure Maps</w:t>
      </w:r>
      <w:bookmarkEnd w:id="82"/>
    </w:p>
    <w:bookmarkEnd w:id="77"/>
    <w:p w14:paraId="44D50C15" w14:textId="77777777" w:rsidR="000B015E" w:rsidRDefault="000B015E" w:rsidP="000B015E">
      <w:pPr>
        <w:pStyle w:val="ProductList-ClauseHeading"/>
        <w:keepNext w:val="0"/>
      </w:pPr>
      <w:r>
        <w:t>Ograničenja navigacije</w:t>
      </w:r>
    </w:p>
    <w:p w14:paraId="3C3D4EE1" w14:textId="77777777" w:rsidR="000B015E" w:rsidRDefault="000B015E" w:rsidP="000B015E">
      <w:pPr>
        <w:pStyle w:val="ProductList-Body"/>
      </w:pPr>
      <w:r>
        <w:t>Klijent ne smijete koristiti Azure Maps za omogućivanje funkcije detaljne cestovne navigacije ni u jednoj aplikaciji.</w:t>
      </w:r>
    </w:p>
    <w:p w14:paraId="1707F1FF" w14:textId="77777777" w:rsidR="000B015E" w:rsidRPr="00006432" w:rsidRDefault="000B015E" w:rsidP="000B015E">
      <w:pPr>
        <w:pStyle w:val="ProductList-Body"/>
      </w:pPr>
    </w:p>
    <w:p w14:paraId="26DB7877" w14:textId="77777777" w:rsidR="000B015E" w:rsidRDefault="000B015E" w:rsidP="000B015E">
      <w:pPr>
        <w:pStyle w:val="ProductList-ClauseHeading"/>
        <w:keepNext w:val="0"/>
      </w:pPr>
      <w:r>
        <w:t>Ograničenja baze podataka </w:t>
      </w:r>
    </w:p>
    <w:p w14:paraId="4CA922E1" w14:textId="77777777" w:rsidR="000B015E" w:rsidRDefault="000B015E" w:rsidP="000B015E">
      <w:pPr>
        <w:pStyle w:val="ProductList-Body"/>
      </w:pPr>
      <w:r>
        <w:t>Klijent ne smije upotrebljavati Azure Maps niti bilo koji njihov dio za stvaranje konkurentske baze podataka ili usluge ili izvedene baze podataka u cijelosti ili djelomično ispunjene svojim podacima i/ili podacima koje je ustupila ili stvorila bilo koja treća osoba.</w:t>
      </w:r>
    </w:p>
    <w:p w14:paraId="0FABEDAE" w14:textId="77777777" w:rsidR="000B015E" w:rsidRPr="00006432" w:rsidRDefault="000B015E" w:rsidP="000B015E">
      <w:pPr>
        <w:pStyle w:val="ProductList-Body"/>
      </w:pPr>
    </w:p>
    <w:p w14:paraId="51C9DAD1" w14:textId="77777777" w:rsidR="000B015E" w:rsidRPr="00006432" w:rsidRDefault="000B015E" w:rsidP="000B015E">
      <w:pPr>
        <w:pStyle w:val="ProductList-Body"/>
      </w:pPr>
      <w:r>
        <w:t>Klijent neće koristiti podatke koje isporuče Azure Maps u kombinaciji s bilo kojom drugom bazom podataka treće strane, osim što može kao sloj dodati podatke one vrste koja nije već uključena u Uslugu (kao što je vaš vlasnički sadržaj) ili je Microsoft na drugi način licencira.</w:t>
      </w:r>
    </w:p>
    <w:p w14:paraId="47DC5D04" w14:textId="77777777" w:rsidR="000B015E" w:rsidRDefault="000B015E" w:rsidP="000B015E">
      <w:pPr>
        <w:pStyle w:val="ProductList-Body"/>
      </w:pPr>
    </w:p>
    <w:p w14:paraId="6BE93B2A" w14:textId="77777777" w:rsidR="000B015E" w:rsidRDefault="000B015E" w:rsidP="000B015E">
      <w:pPr>
        <w:pStyle w:val="ProductList-ClauseHeading"/>
        <w:keepNext w:val="0"/>
      </w:pPr>
      <w:r>
        <w:t>Rezultati API-ja</w:t>
      </w:r>
    </w:p>
    <w:p w14:paraId="6D8FBCDB" w14:textId="77777777" w:rsidR="000B015E" w:rsidRPr="00006432" w:rsidRDefault="000B015E" w:rsidP="000B015E">
      <w:pPr>
        <w:pStyle w:val="ProductList-Body"/>
      </w:pPr>
      <w:r>
        <w:t>Klijent ne smijete predmemorirati ni pohranjivati podatke koje isporuči API za Azure karte, uključujući, između ostalog, geografske kodove i obrnute geografske kodove, pločice s podacima karte i informacije o ruti („Rezultati“) u svrhu prilagođavanja takvih Rezultata za potrebe većeg broja korisnika ili zaobilaženja bilo koje funkcije u usluzi Azure Maps.</w:t>
      </w:r>
    </w:p>
    <w:p w14:paraId="3E4D0E7A" w14:textId="77777777" w:rsidR="000B015E" w:rsidRDefault="000B015E" w:rsidP="000B015E">
      <w:pPr>
        <w:pStyle w:val="ProductList-Body"/>
      </w:pPr>
    </w:p>
    <w:p w14:paraId="2D312DF8" w14:textId="77777777" w:rsidR="000B015E" w:rsidRDefault="000B015E" w:rsidP="000B015E">
      <w:pPr>
        <w:pStyle w:val="ProductList-Body"/>
      </w:pPr>
      <w:r>
        <w:t>Predmemoriranje i pohrana Rezultata dopušteni su kada je svrha takvog predmemoriranja smanjivanje vremena kašnjenja Klijentove aplikacije. Rezultati se ne smiju pohraniti na dulje od: (i) razdoblja valjanosti naznačenog u vraćenim zaglavljima ili (ii) 6 mjeseci, ovisno o tome što je kraće.</w:t>
      </w:r>
    </w:p>
    <w:p w14:paraId="52BD6027" w14:textId="77777777" w:rsidR="000B015E" w:rsidRPr="00006432" w:rsidRDefault="000B015E" w:rsidP="000B015E">
      <w:pPr>
        <w:pStyle w:val="ProductList-Body"/>
      </w:pPr>
    </w:p>
    <w:p w14:paraId="461EA8EF" w14:textId="77777777" w:rsidR="000B015E" w:rsidRPr="00006432" w:rsidRDefault="000B015E" w:rsidP="000B015E">
      <w:pPr>
        <w:pStyle w:val="ProductList-Body"/>
      </w:pPr>
      <w:bookmarkStart w:id="83" w:name="_Hlk509835802"/>
      <w:r>
        <w:t>Klijent ne smijete prikazivati Rezultate na bilo kojem sadržaju ili u bazi podataka geografske karte treće osobe.</w:t>
      </w:r>
    </w:p>
    <w:bookmarkEnd w:id="83"/>
    <w:p w14:paraId="2143C0D4" w14:textId="77777777" w:rsidR="000B015E" w:rsidRDefault="000B015E" w:rsidP="000B015E">
      <w:pPr>
        <w:pStyle w:val="ProductList-ClauseHeading"/>
        <w:keepNext w:val="0"/>
      </w:pPr>
      <w:r>
        <w:t>Podaci karte</w:t>
      </w:r>
    </w:p>
    <w:p w14:paraId="3F493CFD" w14:textId="77777777" w:rsidR="000B015E" w:rsidRDefault="000B015E" w:rsidP="000B015E">
      <w:pPr>
        <w:pStyle w:val="ProductList-Body"/>
      </w:pPr>
      <w:r>
        <w:t>Upotreba sadržaja s prikazanom obavijesti o autorskom pravu usluge TomTom mora biti u skladu s ograničenjima propisanim u Odredbama o proizvodu treće osobe koja licencira i EULA-u usluge TomTom (</w:t>
      </w:r>
      <w:hyperlink r:id="rId41" w:history="1">
        <w:r>
          <w:rPr>
            <w:rStyle w:val="Hyperlink"/>
          </w:rPr>
          <w:t>https://www.tomtom.com/en_GB/thirdpartyproductterms/</w:t>
        </w:r>
      </w:hyperlink>
      <w:r>
        <w:t xml:space="preserve">). Usluga Azure Maps služi se slikama servisa Bing koje podliježu Obavijesti za Bing karte u </w:t>
      </w:r>
      <w:hyperlink w:anchor="Attachment1" w:tooltip="Prilog 1" w:history="1">
        <w:r>
          <w:rPr>
            <w:rStyle w:val="Hyperlink"/>
          </w:rPr>
          <w:t>Prilogu 1</w:t>
        </w:r>
      </w:hyperlink>
      <w:r>
        <w:t>.</w:t>
      </w:r>
    </w:p>
    <w:p w14:paraId="77B583AF" w14:textId="77777777" w:rsidR="000B015E" w:rsidRDefault="000B015E" w:rsidP="000B015E">
      <w:pPr>
        <w:pStyle w:val="ProductList-Body"/>
      </w:pPr>
    </w:p>
    <w:p w14:paraId="0989BF3F" w14:textId="77777777" w:rsidR="000B015E" w:rsidRDefault="000B015E" w:rsidP="000B015E">
      <w:pPr>
        <w:pStyle w:val="ProductList-ClauseHeading"/>
        <w:keepNext w:val="0"/>
      </w:pPr>
      <w:r>
        <w:t>Parametar korisničke regije</w:t>
      </w:r>
    </w:p>
    <w:p w14:paraId="047A924E" w14:textId="77777777" w:rsidR="000B015E" w:rsidRPr="00C228A5" w:rsidRDefault="000B015E" w:rsidP="000B015E">
      <w:pPr>
        <w:pStyle w:val="ProductList-Body"/>
      </w:pPr>
      <w:r>
        <w:t>Parametar korisničke regije u usluzi Azure Maps mora se upotrebljavati u skladu s primjenjivim zakonima, uključujući zakone o mapiranju, zemlje u kojoj su dostupne karte, slike i ostali podaci i sadržaji trećih osoba kojima Klijent smije pristupati putem usluge Azure Maps.</w:t>
      </w:r>
    </w:p>
    <w:p w14:paraId="6D4B7993" w14:textId="77777777" w:rsidR="000B015E" w:rsidRPr="00006432" w:rsidRDefault="000B015E" w:rsidP="000B015E">
      <w:pPr>
        <w:pStyle w:val="ProductList-Body"/>
      </w:pPr>
    </w:p>
    <w:p w14:paraId="0383E1EF" w14:textId="77777777" w:rsidR="000B015E" w:rsidRDefault="000B015E" w:rsidP="000B015E">
      <w:pPr>
        <w:pStyle w:val="ProductList-ClauseHeading"/>
        <w:keepNext w:val="0"/>
      </w:pPr>
      <w:r>
        <w:t>Nema jamstva za točnost</w:t>
      </w:r>
    </w:p>
    <w:p w14:paraId="757F4618" w14:textId="77777777" w:rsidR="000B015E" w:rsidRPr="00006432" w:rsidRDefault="000B015E" w:rsidP="000B015E">
      <w:pPr>
        <w:pStyle w:val="ProductList-Body"/>
      </w:pPr>
      <w:r>
        <w:t xml:space="preserve">Microsoft i njegovi dobavljači ne jamče da će karte, slike, podaci ili bilo koji sadržaj koji isporuče Azure karte biti točni ili cjeloviti. </w:t>
      </w:r>
    </w:p>
    <w:p w14:paraId="2EB0F05E" w14:textId="77777777" w:rsidR="000B015E" w:rsidRDefault="000B015E" w:rsidP="000B015E">
      <w:pPr>
        <w:pStyle w:val="ProductList-Body"/>
      </w:pPr>
    </w:p>
    <w:p w14:paraId="5502247B" w14:textId="77777777" w:rsidR="000B015E" w:rsidRDefault="000B015E" w:rsidP="000B015E">
      <w:pPr>
        <w:pStyle w:val="ProductList-ClauseHeading"/>
      </w:pPr>
      <w:r>
        <w:lastRenderedPageBreak/>
        <w:t>Autorsko pravo</w:t>
      </w:r>
    </w:p>
    <w:p w14:paraId="31DD2C89" w14:textId="4E3E76D2" w:rsidR="00405916" w:rsidRDefault="000B015E" w:rsidP="000B015E">
      <w:pPr>
        <w:pStyle w:val="ProductList-Body"/>
      </w:pPr>
      <w:r>
        <w:rPr>
          <w:szCs w:val="18"/>
        </w:rPr>
        <w:t>Klijent ne smije uklanjati, prekrivati, prikrivati ni mijenjati nijedan logotip i/ili obavijest o autorskom pravu koji su postavljeni na Azure Maps ili ih je usluga Azure Maps automatski generirala</w:t>
      </w:r>
      <w:r w:rsidR="00405916">
        <w:t>.</w:t>
      </w:r>
    </w:p>
    <w:p w14:paraId="0235BE08" w14:textId="77777777" w:rsidR="00743DDA" w:rsidRPr="00903BB7" w:rsidRDefault="00A73406"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287107E7" w14:textId="10A615DD" w:rsidR="009E21BF" w:rsidRDefault="002C345F" w:rsidP="00FB151A">
      <w:pPr>
        <w:pStyle w:val="ProductList-Offering2Heading"/>
        <w:outlineLvl w:val="2"/>
      </w:pPr>
      <w:r w:rsidRPr="002C345F">
        <w:rPr>
          <w:lang w:val="hr-HR"/>
        </w:rPr>
        <w:tab/>
      </w:r>
      <w:bookmarkStart w:id="84" w:name="_Toc33527926"/>
      <w:r w:rsidR="00D010A6">
        <w:t>Azure Stack Hub</w:t>
      </w:r>
      <w:bookmarkEnd w:id="84"/>
    </w:p>
    <w:p w14:paraId="58F4FEB5" w14:textId="77777777" w:rsidR="00D010A6" w:rsidRPr="003309CC" w:rsidRDefault="00D010A6" w:rsidP="00D010A6">
      <w:pPr>
        <w:pStyle w:val="ProductList-ClauseHeading"/>
        <w:keepNext w:val="0"/>
      </w:pPr>
      <w:r>
        <w:t xml:space="preserve">Zaštita privatnosti za Azure Stack Hub </w:t>
      </w:r>
    </w:p>
    <w:p w14:paraId="0D4917BD" w14:textId="77777777" w:rsidR="000B015E" w:rsidRDefault="000B015E" w:rsidP="000B015E">
      <w:pPr>
        <w:pStyle w:val="ProductList-Body"/>
      </w:pPr>
      <w:r>
        <w:t xml:space="preserve">Microsoftova izjava o zaštiti privatnosti, koja se nalazi na web-mjestu </w:t>
      </w:r>
      <w:hyperlink r:id="rId42" w:history="1">
        <w:r>
          <w:rPr>
            <w:rStyle w:val="Hyperlink"/>
          </w:rPr>
          <w:t>https://go.microsoft.com/</w:t>
        </w:r>
        <w:r>
          <w:rPr>
            <w:rStyle w:val="Hyperlink"/>
            <w:color w:val="0563C1"/>
          </w:rPr>
          <w:t>fwlink</w:t>
        </w:r>
        <w:r>
          <w:rPr>
            <w:rStyle w:val="Hyperlink"/>
          </w:rPr>
          <w:t>/?LinkId=521839</w:t>
        </w:r>
      </w:hyperlink>
      <w:r>
        <w:t xml:space="preserve"> primjenjuje se na korištenje servisa Azure Stack Hub od strane Klijenta. Ako Klijent Microsoftova ugovor o uslugama u oblaku ili Microsoftova ugovor s klijentom koristi softver ili usluge rješenja Azure Stack Hub koji su hostirani kod Prodavatelja, na to će se korištenje primjenjivati Prodavateljevi postupci u vezi s privatnošću, koji se mogu razlikovati od Microsoftovih. </w:t>
      </w:r>
    </w:p>
    <w:p w14:paraId="48206CF9" w14:textId="77777777" w:rsidR="000B015E" w:rsidRDefault="000B015E" w:rsidP="000B015E">
      <w:pPr>
        <w:pStyle w:val="ProductList-Body"/>
      </w:pPr>
    </w:p>
    <w:p w14:paraId="27CDDB62" w14:textId="1F0178F5" w:rsidR="00D010A6" w:rsidRPr="003309CC" w:rsidRDefault="000B015E" w:rsidP="000B015E">
      <w:pPr>
        <w:pStyle w:val="ProductList-Body"/>
      </w:pPr>
      <w:r>
        <w:t>U mjeri u kojoj je Microsoft vršitelj ili podizvršitelj obrade osobnih podataka u vezi s uslugom Azure Stack Hub, Microsoft prema svim klijentima ima obveze navedene u (a) odredbi „Obrada osobnih podataka, GDPR“ u DPA-u i (b) odredbama Opće uredbe o zaštiti podataka Europske unije u Prilogu 3 DPA-a</w:t>
      </w:r>
      <w:r w:rsidR="00D010A6">
        <w:t>.</w:t>
      </w:r>
    </w:p>
    <w:p w14:paraId="0292E1A1" w14:textId="77777777" w:rsidR="000B015E" w:rsidRDefault="000B015E" w:rsidP="00D010A6">
      <w:pPr>
        <w:pStyle w:val="ProductList-ClauseHeading"/>
        <w:keepNext w:val="0"/>
      </w:pPr>
    </w:p>
    <w:p w14:paraId="1F660064" w14:textId="1EFD9D93" w:rsidR="00D010A6" w:rsidRPr="003309CC" w:rsidRDefault="00D010A6" w:rsidP="00D010A6">
      <w:pPr>
        <w:pStyle w:val="ProductList-ClauseHeading"/>
        <w:keepNext w:val="0"/>
      </w:pPr>
      <w:r>
        <w:t xml:space="preserve">Korištenje rješenja Azure Stack Hub </w:t>
      </w:r>
    </w:p>
    <w:p w14:paraId="2729C23D" w14:textId="77777777" w:rsidR="00D010A6" w:rsidRPr="003309CC" w:rsidRDefault="00D010A6" w:rsidP="00D010A6">
      <w:pPr>
        <w:pStyle w:val="ProductList-Body"/>
        <w:tabs>
          <w:tab w:val="clear" w:pos="158"/>
          <w:tab w:val="left" w:pos="360"/>
        </w:tabs>
      </w:pPr>
      <w:r>
        <w:t xml:space="preserve">Klijent može koristiti Azure Stack Hub samo na hardveru na koji je unaprijed instaliran. </w:t>
      </w:r>
    </w:p>
    <w:p w14:paraId="080D63B3" w14:textId="77777777" w:rsidR="00D010A6" w:rsidRPr="003309CC" w:rsidRDefault="00D010A6" w:rsidP="00D010A6">
      <w:pPr>
        <w:pStyle w:val="ProductList-Body"/>
        <w:tabs>
          <w:tab w:val="clear" w:pos="158"/>
          <w:tab w:val="left" w:pos="360"/>
        </w:tabs>
      </w:pPr>
    </w:p>
    <w:p w14:paraId="04B66CB9" w14:textId="77777777" w:rsidR="00D010A6" w:rsidRPr="003309CC" w:rsidRDefault="00D010A6" w:rsidP="00D010A6">
      <w:pPr>
        <w:pStyle w:val="ProductList-ClauseHeading"/>
        <w:keepNext w:val="0"/>
      </w:pPr>
      <w:r>
        <w:t>Upotreba zadane pretplate davatelja usluga</w:t>
      </w:r>
    </w:p>
    <w:p w14:paraId="13BB13CC" w14:textId="6575AC81" w:rsidR="00854711" w:rsidRPr="00D26C87" w:rsidRDefault="00D010A6" w:rsidP="00D010A6">
      <w:pPr>
        <w:pStyle w:val="ProductList-Body"/>
      </w:pPr>
      <w:r>
        <w:t>Pretplata izrađena za administratora sustava tijekom postupka implementacije proširenja Azure Stack Hub (zadana pretplata davatelja usluga) može se koristiti samo za implementaciju i upravljanje infrastrukturom Azure Stack; ne smije se koristiti za izvođenje bilo kojih radnih zadataka koji ne implementiraju infrastrukturu Azure Stack Hub niti njome upravljaju (npr. ne smije se koristiti za izvođenje radnih zadataka aplikacije</w:t>
      </w:r>
      <w:r w:rsidR="00854711">
        <w:t>).</w:t>
      </w:r>
    </w:p>
    <w:bookmarkStart w:id="85" w:name="_Toc494738672"/>
    <w:bookmarkStart w:id="86" w:name="EMS"/>
    <w:bookmarkStart w:id="87" w:name="_Toc476476610"/>
    <w:bookmarkStart w:id="88" w:name="_Toc459970714"/>
    <w:bookmarkStart w:id="89" w:name="_Toc457466428"/>
    <w:bookmarkStart w:id="90" w:name="AzureActiveDirectoryBasic"/>
    <w:bookmarkStart w:id="91" w:name="_Toc437590238"/>
    <w:bookmarkStart w:id="92" w:name="_Toc435790944"/>
    <w:bookmarkEnd w:id="70"/>
    <w:bookmarkEnd w:id="71"/>
    <w:bookmarkEnd w:id="72"/>
    <w:p w14:paraId="62C7F8E5"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587B566" w14:textId="77777777" w:rsidR="00405916" w:rsidRPr="00405916" w:rsidRDefault="00405916" w:rsidP="00FB151A">
      <w:pPr>
        <w:pStyle w:val="ProductList-Offering2Heading"/>
        <w:outlineLvl w:val="2"/>
        <w:rPr>
          <w:lang w:val="hr-HR"/>
        </w:rPr>
      </w:pPr>
      <w:r w:rsidRPr="00405916">
        <w:rPr>
          <w:lang w:val="hr-HR"/>
        </w:rPr>
        <w:tab/>
      </w:r>
      <w:bookmarkStart w:id="93" w:name="MicrosoftCognitiveServices"/>
      <w:bookmarkStart w:id="94" w:name="_Toc510880771"/>
      <w:bookmarkStart w:id="95" w:name="_Toc510115105"/>
      <w:bookmarkStart w:id="96" w:name="_Toc33527927"/>
      <w:r w:rsidRPr="00405916">
        <w:rPr>
          <w:lang w:val="hr-HR"/>
        </w:rPr>
        <w:t>Usluge Bing pretraživanja</w:t>
      </w:r>
      <w:bookmarkEnd w:id="93"/>
      <w:bookmarkEnd w:id="94"/>
      <w:bookmarkEnd w:id="95"/>
      <w:bookmarkEnd w:id="96"/>
    </w:p>
    <w:p w14:paraId="7246F666" w14:textId="77777777" w:rsidR="00405916" w:rsidRPr="002001F8" w:rsidRDefault="00405916" w:rsidP="00FB151A">
      <w:pPr>
        <w:pStyle w:val="ProductList-ClauseHeading"/>
        <w:keepNext w:val="0"/>
      </w:pPr>
      <w:r>
        <w:t>Preduvjeti za korištenje i prikaz Usluga Bing pretraživanja</w:t>
      </w:r>
    </w:p>
    <w:p w14:paraId="27679A12" w14:textId="77777777" w:rsidR="00405916" w:rsidRDefault="00405916" w:rsidP="00FB151A">
      <w:pPr>
        <w:pStyle w:val="ProductList-Body"/>
        <w:tabs>
          <w:tab w:val="left" w:pos="270"/>
        </w:tabs>
      </w:pPr>
      <w:r>
        <w:t>Klijent se mora pridržavati preduvjeta za korištenje i prikaz Usluga Bing pretraživanja</w:t>
      </w:r>
      <w:r>
        <w:rPr>
          <w:sz w:val="24"/>
          <w:szCs w:val="24"/>
        </w:rPr>
        <w:t xml:space="preserve"> </w:t>
      </w:r>
      <w:r>
        <w:t>dostupnih na web-mjestu</w:t>
      </w:r>
      <w:r>
        <w:rPr>
          <w:sz w:val="24"/>
          <w:szCs w:val="24"/>
        </w:rPr>
        <w:t xml:space="preserve"> </w:t>
      </w:r>
      <w:hyperlink r:id="rId43" w:history="1">
        <w:r>
          <w:rPr>
            <w:rStyle w:val="Hyperlink"/>
          </w:rPr>
          <w:t>https://aka.ms/r1j7jq</w:t>
        </w:r>
      </w:hyperlink>
      <w:r>
        <w:t>. Klijent rezultate dobivene putem Usluga Bing pretraživanja mora koristiti samo u usluzi Internet Search Experiences (kako je definirano u preduvjetima za korištenje i prikaz) i ne smije predmemorirati ili kopirati rezultate. Rezultati koje Klijent pribavi putem Usluga Bing pretraživanja nisu Proizvodi, Popravci ili Servisne isporuke.</w:t>
      </w:r>
    </w:p>
    <w:p w14:paraId="4C8E777C" w14:textId="77777777" w:rsidR="00405916" w:rsidRDefault="00405916" w:rsidP="00FB151A">
      <w:pPr>
        <w:pStyle w:val="ProductList-ClauseHeading"/>
        <w:keepNext w:val="0"/>
      </w:pPr>
    </w:p>
    <w:p w14:paraId="108AACD0" w14:textId="77777777" w:rsidR="00405916" w:rsidRPr="008846DD" w:rsidRDefault="00405916" w:rsidP="00FB151A">
      <w:pPr>
        <w:pStyle w:val="ProductList-ClauseHeading"/>
        <w:keepNext w:val="0"/>
      </w:pPr>
      <w:r>
        <w:t xml:space="preserve">Privatnost Usluga Bing pretraživanja </w:t>
      </w:r>
    </w:p>
    <w:p w14:paraId="33145618" w14:textId="77777777" w:rsidR="00405916" w:rsidRDefault="00405916" w:rsidP="00FB151A">
      <w:pPr>
        <w:pStyle w:val="ProductList-Body"/>
      </w:pPr>
      <w:r>
        <w:t xml:space="preserve">Microsoftova izjava o zaštiti privatnosti koja se nalazi na web-mjestu </w:t>
      </w:r>
      <w:hyperlink r:id="rId44" w:history="1">
        <w:r>
          <w:rPr>
            <w:rStyle w:val="Hyperlink"/>
          </w:rPr>
          <w:t>https://go.microsoft.com/</w:t>
        </w:r>
        <w:r>
          <w:rPr>
            <w:rStyle w:val="Hyperlink"/>
            <w:color w:val="0563C1"/>
          </w:rPr>
          <w:t>fwlink</w:t>
        </w:r>
        <w:r>
          <w:rPr>
            <w:rStyle w:val="Hyperlink"/>
          </w:rPr>
          <w:t>/?LinkId=521839</w:t>
        </w:r>
      </w:hyperlink>
      <w:r>
        <w:t xml:space="preserve"> primjenjuje se na Klijentovo korištenje Usluga Bing pretraživanja, osim što ovaj članak Microsoft Cognitive Services Odredbi Online usluga regulira u mjeri u kojoj je suprotan s Microsoftovom izjavom o zaštiti privatnosti.</w:t>
      </w:r>
    </w:p>
    <w:p w14:paraId="2E37A8D7" w14:textId="77777777" w:rsidR="00405916" w:rsidRDefault="00405916" w:rsidP="00FB151A">
      <w:pPr>
        <w:pStyle w:val="ProductList-Body"/>
      </w:pPr>
    </w:p>
    <w:p w14:paraId="28551CF2" w14:textId="77777777" w:rsidR="00405916" w:rsidRPr="00964225" w:rsidRDefault="00405916" w:rsidP="00FB151A">
      <w:pPr>
        <w:pStyle w:val="ProductList-ClauseHeading"/>
        <w:keepNext w:val="0"/>
        <w:rPr>
          <w:color w:val="0072C6"/>
        </w:rPr>
      </w:pPr>
      <w:r>
        <w:t>Korištenje podataka Usluga Bing pretraživanja</w:t>
      </w:r>
    </w:p>
    <w:p w14:paraId="64442569" w14:textId="77777777" w:rsidR="00405916" w:rsidRDefault="00405916" w:rsidP="00FB151A">
      <w:pPr>
        <w:pStyle w:val="ProductList-Body"/>
      </w:pPr>
      <w:r>
        <w:t>Klijent je u potpunosti odgovoran za sadržaj svih podataka Usluga Bing pretraživanja.</w:t>
      </w:r>
    </w:p>
    <w:p w14:paraId="255C2183" w14:textId="77777777" w:rsidR="00405916" w:rsidRDefault="00405916" w:rsidP="00FB151A">
      <w:pPr>
        <w:pStyle w:val="ProductList-Body"/>
      </w:pPr>
    </w:p>
    <w:p w14:paraId="5A7E5570" w14:textId="77777777" w:rsidR="00405916" w:rsidRDefault="00405916" w:rsidP="00FB151A">
      <w:pPr>
        <w:pStyle w:val="ProductList-Body"/>
      </w:pPr>
      <w:r>
        <w:t>Microsoft može obraditi Usluga Bing pretraživanja isključivo radi: (i) pružanja usluge Cognitive Services Klijentu i (ii) poboljšavanja Microsoftovih proizvoda i usluga. Isključivo radi takve obrade Microsoft može prikupljati, zadržavati, koristiti, reproducirati i stvarati izvedena djela podataka Usluga Bing pretraživanja, a Klijent društvu Microsoft daje ograničenu, neisključivu, neopozivu globalnu licencu za to. Klijent će osiguravati i održavati sva prava potrebna da mu Microsoft obradi podatke Usluga Bing pretraživanja kako je opisano u ovom stavku bez kršenja prava trećih osoba ili drugih obaveza društva Microsoft prema Klijentu ili trećim osobama.</w:t>
      </w:r>
    </w:p>
    <w:p w14:paraId="3BA08207" w14:textId="77777777" w:rsidR="00405916" w:rsidRDefault="00405916" w:rsidP="00FB151A">
      <w:pPr>
        <w:pStyle w:val="ProductList-Body"/>
      </w:pPr>
    </w:p>
    <w:p w14:paraId="17A9264E" w14:textId="77777777" w:rsidR="00405916" w:rsidRPr="00A8706E" w:rsidRDefault="00405916" w:rsidP="00FB151A">
      <w:pPr>
        <w:pStyle w:val="ProductList-Body"/>
        <w:rPr>
          <w:spacing w:val="-2"/>
        </w:rPr>
      </w:pPr>
      <w:r w:rsidRPr="00A8706E">
        <w:rPr>
          <w:spacing w:val="-2"/>
        </w:rPr>
        <w:t>Ovaj članak Odredbi Online usluga Korištenje podataka Usluga Bing pretraživanja vrijedit će i nakon raskida ili isteka Klijentova ugovora o količinskom licenciranju. U međusobnom odnosu ugovornih strana Klijent zadržava pravo, pravni temelj i udio u podacima Usluga Bing pretraživanja. Microsoft ne prisvaja nikakva prava na podatke Usluga Bing pretraživanja osim prava koja Klijent ustupi društvu Microsoft u ovom odjeljku Korištenje podataka Usluga Bing pretraživanja. Ovaj stavak ne utječe na prava društva Microsoft na softver ili usluge koje Microsoft licencira Klijentu.</w:t>
      </w:r>
    </w:p>
    <w:p w14:paraId="4F2F370E" w14:textId="77777777" w:rsidR="00405916" w:rsidRDefault="00405916" w:rsidP="00FB151A">
      <w:pPr>
        <w:pStyle w:val="ProductList-Body"/>
      </w:pPr>
    </w:p>
    <w:p w14:paraId="2A70B4C3" w14:textId="77777777" w:rsidR="000B015E" w:rsidRPr="00EE4338" w:rsidRDefault="000B015E" w:rsidP="000B015E">
      <w:pPr>
        <w:pStyle w:val="ProductList-ClauseHeading"/>
        <w:keepNext w:val="0"/>
        <w:rPr>
          <w:color w:val="0072C6"/>
        </w:rPr>
      </w:pPr>
      <w:r>
        <w:t>Primjena Odredbi o zaštiti osobnih podataka na Usluge Bing pretraživanja</w:t>
      </w:r>
    </w:p>
    <w:p w14:paraId="40D35D81" w14:textId="77777777" w:rsidR="000B015E" w:rsidRDefault="000B015E" w:rsidP="000B015E">
      <w:pPr>
        <w:pStyle w:val="ProductList-Body"/>
      </w:pPr>
      <w:r>
        <w:t>Samo se sljedeći članci DPA-a primjenjuju na Usluge Bing pretraživanja: Prijenosi podataka, Korištenje podizvođača i Kako se obratiti društvu Microsoft. Ti se članci ne odnose na Pretpreglede navedenih usluga.</w:t>
      </w:r>
    </w:p>
    <w:p w14:paraId="07B6EE57" w14:textId="77777777" w:rsidR="000B015E" w:rsidRPr="009A17A9" w:rsidRDefault="000B015E" w:rsidP="000B015E">
      <w:pPr>
        <w:pStyle w:val="ProductList-Body"/>
      </w:pPr>
    </w:p>
    <w:p w14:paraId="0FE2363B" w14:textId="77777777" w:rsidR="000B015E" w:rsidRDefault="000B015E" w:rsidP="000B015E">
      <w:pPr>
        <w:pStyle w:val="ProductList-ClauseHeading"/>
        <w:keepNext w:val="0"/>
      </w:pPr>
      <w:r>
        <w:lastRenderedPageBreak/>
        <w:t>Odredbe GDPR-a ne primjenjuju se na Usluge Bing pretraživanja:</w:t>
      </w:r>
    </w:p>
    <w:p w14:paraId="744738DE" w14:textId="77777777" w:rsidR="000B015E" w:rsidRDefault="000B015E" w:rsidP="000B015E">
      <w:pPr>
        <w:pStyle w:val="ProductList-Body"/>
      </w:pPr>
      <w:r>
        <w:t>Odredbe GDPR-a (kao što je definiran u DPA-u) ne primjenjuju se na Usluge Bing pretraživanja.</w:t>
      </w:r>
    </w:p>
    <w:p w14:paraId="6B5D88C5" w14:textId="77777777" w:rsidR="000B015E" w:rsidRDefault="000B015E" w:rsidP="000B015E">
      <w:pPr>
        <w:pStyle w:val="ProductList-Body"/>
        <w:tabs>
          <w:tab w:val="left" w:pos="360"/>
        </w:tabs>
      </w:pPr>
    </w:p>
    <w:p w14:paraId="7E54CB99" w14:textId="77777777" w:rsidR="000B015E" w:rsidRDefault="000B015E" w:rsidP="000B015E">
      <w:pPr>
        <w:pStyle w:val="ProductList-ClauseHeading"/>
        <w:keepNext w:val="0"/>
      </w:pPr>
      <w:r>
        <w:t>Prvenstvo:</w:t>
      </w:r>
    </w:p>
    <w:p w14:paraId="3AC3BE4A" w14:textId="1613AB4A" w:rsidR="00405916" w:rsidRDefault="000B015E" w:rsidP="000B015E">
      <w:pPr>
        <w:pStyle w:val="ProductList-Body"/>
      </w:pPr>
      <w:r>
        <w:t>Ovaj članak Usluge Bing pretraživanja primjenjuje se u mjeri u kojoj nije proturječan s drugim dijelovima OST-a ili DPA-a</w:t>
      </w:r>
      <w:r w:rsidR="00405916">
        <w:t>.</w:t>
      </w:r>
    </w:p>
    <w:p w14:paraId="2CA447AE" w14:textId="77777777" w:rsidR="00743DDA" w:rsidRPr="00903BB7" w:rsidRDefault="00A73406"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F437FB9" w14:textId="77777777" w:rsidR="003B7670" w:rsidRPr="00B543AD" w:rsidRDefault="003B7670" w:rsidP="00FB151A">
      <w:pPr>
        <w:pStyle w:val="ProductList-Offering2Heading"/>
        <w:outlineLvl w:val="2"/>
        <w:rPr>
          <w:lang w:val="hr-HR"/>
        </w:rPr>
      </w:pPr>
      <w:r w:rsidRPr="00B543AD">
        <w:rPr>
          <w:lang w:val="hr-HR"/>
        </w:rPr>
        <w:tab/>
      </w:r>
      <w:bookmarkStart w:id="97" w:name="_Toc5958159"/>
      <w:bookmarkStart w:id="98" w:name="_Toc33527928"/>
      <w:bookmarkStart w:id="99" w:name="CognitiveServices"/>
      <w:r w:rsidRPr="00B543AD">
        <w:rPr>
          <w:lang w:val="hr-HR"/>
        </w:rPr>
        <w:t>Cognitive Services</w:t>
      </w:r>
      <w:bookmarkEnd w:id="97"/>
      <w:bookmarkEnd w:id="98"/>
    </w:p>
    <w:bookmarkEnd w:id="99"/>
    <w:p w14:paraId="3B87B6B9" w14:textId="77777777" w:rsidR="003B7670" w:rsidRDefault="003B7670" w:rsidP="00FB151A">
      <w:pPr>
        <w:pStyle w:val="ProductList-ClauseHeading"/>
        <w:keepNext w:val="0"/>
      </w:pPr>
      <w:r>
        <w:t>Ograničenje za Klijentovo korištenje rezultata usluge</w:t>
      </w:r>
    </w:p>
    <w:p w14:paraId="60799ADE" w14:textId="599CE195" w:rsidR="003B7670" w:rsidRPr="00F86985" w:rsidRDefault="000B015E" w:rsidP="00FB151A">
      <w:pPr>
        <w:pStyle w:val="ProductList-Body"/>
      </w:pPr>
      <w:r>
        <w:t>Klijent neće upotrebljavati niti će dopustiti trećim stranama da upotrebljavaju Cognitive Services ili podatke iz usluga Cognitive Services za izradu, obuku ili poboljšavanje (izravno ili neizravno) sličnog ili konkurentnog proizvoda ili usluge</w:t>
      </w:r>
      <w:r w:rsidR="003B7670">
        <w:t>.</w:t>
      </w:r>
    </w:p>
    <w:p w14:paraId="34371150" w14:textId="77777777" w:rsidR="003B7670" w:rsidRPr="00F86985" w:rsidRDefault="003B7670" w:rsidP="00FB151A">
      <w:pPr>
        <w:pStyle w:val="ProductList-Body"/>
      </w:pPr>
    </w:p>
    <w:p w14:paraId="3F9FFBA9" w14:textId="77777777" w:rsidR="003B7670" w:rsidRPr="00F86985" w:rsidRDefault="003B7670" w:rsidP="00FB151A">
      <w:pPr>
        <w:pStyle w:val="ProductList-ClauseHeading"/>
        <w:keepNext w:val="0"/>
      </w:pPr>
      <w:r>
        <w:t>Oznaka autorstva za Microsoft Translator</w:t>
      </w:r>
    </w:p>
    <w:p w14:paraId="778654D0" w14:textId="77777777" w:rsidR="003B7670" w:rsidRPr="00F86985" w:rsidRDefault="003B7670" w:rsidP="00FB151A">
      <w:pPr>
        <w:pStyle w:val="ProductList-Body"/>
      </w:pPr>
      <w:r>
        <w:t>Pri prikazivanju automatskih prijevoda usluge Microsoft Translator Klijent će navesti razumno uočljivu obavijest da je tekst automatski preveden pomoću usluge Microsoft Translator.</w:t>
      </w:r>
    </w:p>
    <w:p w14:paraId="7770A845" w14:textId="77777777" w:rsidR="003B7670" w:rsidRPr="00E90A70" w:rsidRDefault="003B7670" w:rsidP="00FB151A">
      <w:pPr>
        <w:pStyle w:val="ProductList-Body"/>
      </w:pPr>
    </w:p>
    <w:p w14:paraId="37F450E2" w14:textId="77777777" w:rsidR="003B7670" w:rsidRPr="00541FFF" w:rsidRDefault="003B7670" w:rsidP="00FB151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u spremnicima</w:t>
      </w:r>
    </w:p>
    <w:p w14:paraId="32CFC4A5" w14:textId="150D411C" w:rsidR="003B7670" w:rsidRPr="00E90A70" w:rsidRDefault="000B015E" w:rsidP="00FB151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Značajke usluga Cognitive Services dostupne u spremnicima osmišljene su za povezivanje s krajnjom točkom naplate. Spremnici i krajnja točka naplate licencirani su Klijentu na temelju ovog Ugovora kao Online usluge. Spremnici su potrebni za upotrebu krajnje točke naplate, a na njih se primjenjuju i uvjeti korištenja softvera s Online uslugom u ovom Ugovoru. Spremnici uključuju materijal koji je povjerljiv i u vlasništvu društva Microsoft. Klijent pristaje na to da čuva materijal kao povjerljiv i da odmah obavijesti Microsoft o mogućoj zlouporabi. Na spremnike se ne primjenjuje DPA jer radno okruženje spremnika nije pod Microsoftovom kontrolom. Klijent mora konfigurirati spremnike koje upotrebljava za komunikaciju s krajnjom točkom naplate tako da krajnja točka naplate mjeri svu upotrebu tih spremnika. Pod uvjetom da Klijent omogući takvo mjerenje i uz primjenu svih primjenjivih ograničenja transakcija, Klijent može instalirati i upotrebljavati bilo koji broj spremnika (1) na Klijentovim hardverskim uređajima koji su namijenjeni Klijentovoj isključivoj upotrebi i (2) na Klijentovim Microsoft Azure Service računima</w:t>
      </w:r>
      <w:r w:rsidR="003B7670">
        <w:rPr>
          <w:rFonts w:ascii="Calibri" w:eastAsia="Calibri" w:hAnsi="Calibri" w:cs="Arial"/>
          <w:sz w:val="18"/>
        </w:rPr>
        <w:t>.</w:t>
      </w:r>
    </w:p>
    <w:p w14:paraId="67B7BFE9" w14:textId="77777777" w:rsidR="003B7670" w:rsidRPr="009A17A9" w:rsidRDefault="003B7670" w:rsidP="00FB151A">
      <w:pPr>
        <w:pStyle w:val="ProductList-Body"/>
      </w:pPr>
    </w:p>
    <w:p w14:paraId="0F4A42E9" w14:textId="77777777" w:rsidR="003B7670" w:rsidRPr="00F86985" w:rsidRDefault="003B7670" w:rsidP="00FB151A">
      <w:pPr>
        <w:pStyle w:val="ProductList-ClauseHeading"/>
        <w:keepNext w:val="0"/>
      </w:pPr>
      <w:r>
        <w:t>Neaktivne konfiguracije usluga Cognitive Services i prilagođeni modeli</w:t>
      </w:r>
    </w:p>
    <w:p w14:paraId="2EF5A263" w14:textId="77777777" w:rsidR="003B7670" w:rsidRPr="009A17A9" w:rsidRDefault="003B7670" w:rsidP="00FB151A">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269170F2" w14:textId="77777777" w:rsidR="003B7670" w:rsidRPr="00903BB7" w:rsidRDefault="00A73406" w:rsidP="00FB151A">
      <w:pPr>
        <w:pStyle w:val="ProductList-Body"/>
        <w:shd w:val="clear" w:color="auto" w:fill="A6A6A6" w:themeFill="background1" w:themeFillShade="A6"/>
        <w:spacing w:before="120" w:after="240"/>
        <w:jc w:val="right"/>
      </w:pPr>
      <w:hyperlink w:anchor="TableofContents" w:tooltip="Sadržaj" w:history="1">
        <w:r w:rsidR="003B7670">
          <w:rPr>
            <w:rStyle w:val="Hyperlink"/>
            <w:sz w:val="16"/>
            <w:szCs w:val="16"/>
          </w:rPr>
          <w:t>Sadr</w:t>
        </w:r>
        <w:r w:rsidR="003B7670" w:rsidRPr="003A6353">
          <w:rPr>
            <w:rStyle w:val="Hyperlink"/>
            <w:sz w:val="16"/>
            <w:szCs w:val="16"/>
          </w:rPr>
          <w:t>žaj</w:t>
        </w:r>
      </w:hyperlink>
      <w:r w:rsidR="003B7670">
        <w:rPr>
          <w:sz w:val="16"/>
          <w:szCs w:val="16"/>
        </w:rPr>
        <w:t xml:space="preserve"> / </w:t>
      </w:r>
      <w:hyperlink w:anchor="GeneralTerms" w:tooltip="Opće odredbe" w:history="1">
        <w:r w:rsidR="003B7670">
          <w:rPr>
            <w:rStyle w:val="Hyperlink"/>
            <w:sz w:val="16"/>
            <w:szCs w:val="16"/>
          </w:rPr>
          <w:t>Opće odredbe</w:t>
        </w:r>
      </w:hyperlink>
    </w:p>
    <w:p w14:paraId="1A9F38F1" w14:textId="54FD0255" w:rsidR="007259BC" w:rsidRPr="007259BC" w:rsidRDefault="008745C1" w:rsidP="008745C1">
      <w:pPr>
        <w:pStyle w:val="ProductList-Offering2Heading"/>
        <w:outlineLvl w:val="2"/>
        <w:rPr>
          <w:lang w:val="hr-HR"/>
        </w:rPr>
      </w:pPr>
      <w:r w:rsidRPr="000E7B9F">
        <w:rPr>
          <w:lang w:val="hr-HR"/>
        </w:rPr>
        <w:tab/>
      </w:r>
      <w:bookmarkStart w:id="100" w:name="_Toc33527929"/>
      <w:r w:rsidR="007259BC" w:rsidRPr="007259BC">
        <w:rPr>
          <w:lang w:val="hr-HR"/>
        </w:rPr>
        <w:t>Microsoft Genomics</w:t>
      </w:r>
      <w:bookmarkEnd w:id="85"/>
      <w:bookmarkEnd w:id="100"/>
    </w:p>
    <w:p w14:paraId="69583DA1" w14:textId="77777777" w:rsidR="007259BC" w:rsidRPr="00BA2331" w:rsidRDefault="007259BC" w:rsidP="00FB151A">
      <w:pPr>
        <w:pStyle w:val="ProductList-ClauseHeading"/>
        <w:keepNext w:val="0"/>
      </w:pPr>
      <w:r>
        <w:t xml:space="preserve">Zaštita privatnosti za Microsoft Genomics </w:t>
      </w:r>
    </w:p>
    <w:p w14:paraId="79413FA6" w14:textId="77777777" w:rsidR="007259BC" w:rsidRPr="00BA2331" w:rsidRDefault="007259BC" w:rsidP="00FB151A">
      <w:pPr>
        <w:pStyle w:val="ProductList-Body"/>
      </w:pPr>
      <w:r>
        <w:t xml:space="preserve">Izjava o zaštiti privatnosti društva Microsoft koja se nalazi na adresi </w:t>
      </w:r>
      <w:hyperlink r:id="rId45"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FB151A">
      <w:pPr>
        <w:pStyle w:val="ProductList-Body"/>
      </w:pPr>
    </w:p>
    <w:p w14:paraId="74B2A87F" w14:textId="77777777" w:rsidR="007259BC" w:rsidRPr="00BA2331" w:rsidRDefault="007259BC" w:rsidP="00FB151A">
      <w:pPr>
        <w:pStyle w:val="ProductList-ClauseHeading"/>
        <w:keepNext w:val="0"/>
      </w:pPr>
      <w:r>
        <w:t xml:space="preserve">Licencne odredbe za Broad </w:t>
      </w:r>
    </w:p>
    <w:p w14:paraId="04F6F8E4" w14:textId="71403101" w:rsidR="007259BC" w:rsidRPr="00BA2331" w:rsidRDefault="000B015E" w:rsidP="00FB151A">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dostupna na web-mjestu </w:t>
      </w:r>
      <w:hyperlink r:id="rId46" w:history="1">
        <w:r>
          <w:rPr>
            <w:rStyle w:val="Hyperlink"/>
          </w:rPr>
          <w:t>https://software.broadinstitute.org/gatk/eula/index?p=Azure</w:t>
        </w:r>
      </w:hyperlink>
      <w:r w:rsidR="007259BC">
        <w:t xml:space="preserve">). </w:t>
      </w:r>
    </w:p>
    <w:p w14:paraId="11B6F3E9" w14:textId="77777777" w:rsidR="007259BC" w:rsidRPr="00BA2331" w:rsidRDefault="007259BC" w:rsidP="00FB151A">
      <w:pPr>
        <w:pStyle w:val="ProductList-Body"/>
      </w:pPr>
      <w:r>
        <w:t xml:space="preserve"> </w:t>
      </w:r>
    </w:p>
    <w:p w14:paraId="32B7E426" w14:textId="77777777" w:rsidR="007259BC" w:rsidRPr="00BA2331" w:rsidRDefault="007259BC" w:rsidP="00FB151A">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FB151A">
      <w:pPr>
        <w:pStyle w:val="ProductList-Body"/>
      </w:pPr>
    </w:p>
    <w:p w14:paraId="5FECF4A2" w14:textId="77777777" w:rsidR="007259BC" w:rsidRPr="00BA2331" w:rsidRDefault="007259BC" w:rsidP="00FB151A">
      <w:pPr>
        <w:pStyle w:val="ProductList-ClauseHeading"/>
        <w:keepNext w:val="0"/>
      </w:pPr>
      <w:r>
        <w:t>Zabranjeno korištenje u medicinske svrhe</w:t>
      </w:r>
    </w:p>
    <w:p w14:paraId="2071DA92" w14:textId="77777777" w:rsidR="007259BC" w:rsidRPr="00BA2331" w:rsidRDefault="007259BC" w:rsidP="00FB151A">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0BC233AD" w14:textId="77777777" w:rsidR="00743DDA" w:rsidRPr="00903BB7" w:rsidRDefault="00A73406"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ABE70EB" w14:textId="752F1B3E" w:rsidR="007259BC" w:rsidRPr="00581792" w:rsidRDefault="007259BC" w:rsidP="000B015E">
      <w:pPr>
        <w:pStyle w:val="ProductList-Offering2Heading"/>
        <w:keepNext/>
        <w:outlineLvl w:val="2"/>
        <w:rPr>
          <w:lang w:val="hr-HR"/>
        </w:rPr>
      </w:pPr>
      <w:r w:rsidRPr="00581792">
        <w:rPr>
          <w:lang w:val="hr-HR"/>
        </w:rPr>
        <w:lastRenderedPageBreak/>
        <w:tab/>
      </w:r>
      <w:bookmarkStart w:id="101" w:name="_Toc33527930"/>
      <w:r w:rsidR="00581792">
        <w:rPr>
          <w:lang w:val="hr-HR"/>
        </w:rPr>
        <w:t>Visual Studio App Center</w:t>
      </w:r>
      <w:bookmarkEnd w:id="101"/>
    </w:p>
    <w:p w14:paraId="06FED645" w14:textId="567B72E8" w:rsidR="007259BC" w:rsidRPr="00BA2331" w:rsidRDefault="007259BC" w:rsidP="000B015E">
      <w:pPr>
        <w:pStyle w:val="ProductList-ClauseHeading"/>
      </w:pPr>
      <w:r>
        <w:t xml:space="preserve">Odredbe o zaštiti privatnosti i sigurnosti za </w:t>
      </w:r>
      <w:r w:rsidR="00581792">
        <w:t>Visual Studio App Center</w:t>
      </w:r>
      <w:r>
        <w:t xml:space="preserve"> Test</w:t>
      </w:r>
    </w:p>
    <w:p w14:paraId="796EC1F2" w14:textId="34C810D2" w:rsidR="007259BC" w:rsidRPr="00BA2331" w:rsidRDefault="007259BC" w:rsidP="00FB151A">
      <w:pPr>
        <w:pStyle w:val="ProductList-Body"/>
      </w:pPr>
      <w:r>
        <w:t xml:space="preserve">Izjava o zaštiti privatnosti na adresi </w:t>
      </w:r>
      <w:hyperlink r:id="rId47" w:history="1">
        <w:r w:rsidR="009F0830">
          <w:rPr>
            <w:rStyle w:val="Hyperlink"/>
          </w:rPr>
          <w:t>https://aka.ms/actestprivacypolicy</w:t>
        </w:r>
      </w:hyperlink>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FB151A">
      <w:pPr>
        <w:pStyle w:val="ProductList-Body"/>
      </w:pPr>
    </w:p>
    <w:p w14:paraId="665F3AC8" w14:textId="77777777" w:rsidR="007259BC" w:rsidRPr="00BA2331" w:rsidRDefault="007259BC" w:rsidP="00FB151A">
      <w:pPr>
        <w:pStyle w:val="ProductList-ClauseHeading"/>
        <w:keepNext w:val="0"/>
      </w:pPr>
      <w:r>
        <w:t>Korištenje za razvoj i testiranje</w:t>
      </w:r>
    </w:p>
    <w:p w14:paraId="6E5EEC36" w14:textId="09BBB569" w:rsidR="007259BC" w:rsidRPr="00BA2331" w:rsidRDefault="007259BC" w:rsidP="00FB151A">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FB151A">
      <w:pPr>
        <w:pStyle w:val="ProductList-Body"/>
      </w:pPr>
    </w:p>
    <w:p w14:paraId="611D5266" w14:textId="77777777" w:rsidR="007259BC" w:rsidRPr="00BA2331" w:rsidRDefault="007259BC" w:rsidP="00FB151A">
      <w:pPr>
        <w:pStyle w:val="ProductList-ClauseHeading"/>
        <w:keepNext w:val="0"/>
      </w:pPr>
      <w:r>
        <w:t>Ovlašteni razvojni inženjer</w:t>
      </w:r>
    </w:p>
    <w:p w14:paraId="3CEF0ED6" w14:textId="22939C96" w:rsidR="007259BC" w:rsidRPr="00BA2331" w:rsidRDefault="007259BC" w:rsidP="00FB151A">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FB151A">
      <w:pPr>
        <w:pStyle w:val="ProductList-Body"/>
      </w:pPr>
    </w:p>
    <w:p w14:paraId="6CC5FE25" w14:textId="77777777" w:rsidR="007259BC" w:rsidRPr="00BA2331" w:rsidRDefault="007259BC" w:rsidP="00FB151A">
      <w:pPr>
        <w:pStyle w:val="ProductList-ClauseHeading"/>
        <w:keepNext w:val="0"/>
      </w:pPr>
      <w:r>
        <w:t>Pristup usluzi spremišta treće osobe</w:t>
      </w:r>
    </w:p>
    <w:p w14:paraId="02B3AFEE" w14:textId="584AF7F4" w:rsidR="007259BC" w:rsidRPr="00BA2331" w:rsidRDefault="000B015E" w:rsidP="00FB151A">
      <w:pPr>
        <w:pStyle w:val="ProductList-Body"/>
      </w:pPr>
      <w:r>
        <w:t>Ako Klijent odobri društvu Microsoft pristup svojim računima usluge spremišta treće strane, Klijent ovlašćuje Microsoft da pregleda račune, uključujući sadržaj javnih i privatnih spremišta Klijenta</w:t>
      </w:r>
      <w:r w:rsidR="007259BC">
        <w:t>.</w:t>
      </w:r>
    </w:p>
    <w:p w14:paraId="581AE8FD" w14:textId="77777777" w:rsidR="00743DDA" w:rsidRPr="00903BB7" w:rsidRDefault="00A73406"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702905AD" w14:textId="74EDCE4B" w:rsidR="00E6465C" w:rsidRPr="00E6465C" w:rsidRDefault="00E6465C" w:rsidP="00FB151A">
      <w:pPr>
        <w:pStyle w:val="ProductList-OfferingGroupHeading"/>
        <w:rPr>
          <w:lang w:val="hr-HR"/>
        </w:rPr>
      </w:pPr>
      <w:bookmarkStart w:id="102" w:name="_Toc33527931"/>
      <w:r w:rsidRPr="00E6465C">
        <w:rPr>
          <w:lang w:val="hr-HR"/>
        </w:rPr>
        <w:t>Microsoft Azure Plans</w:t>
      </w:r>
      <w:bookmarkEnd w:id="86"/>
      <w:bookmarkEnd w:id="87"/>
      <w:bookmarkEnd w:id="102"/>
    </w:p>
    <w:p w14:paraId="70CBADCA" w14:textId="77777777" w:rsidR="00E6465C" w:rsidRDefault="00E6465C" w:rsidP="00FB151A">
      <w:pPr>
        <w:pStyle w:val="ProductList-Body"/>
        <w:tabs>
          <w:tab w:val="clear" w:pos="158"/>
          <w:tab w:val="left" w:pos="360"/>
        </w:tabs>
        <w:rPr>
          <w:b/>
          <w:color w:val="00188F"/>
        </w:rPr>
      </w:pPr>
      <w:r>
        <w:rPr>
          <w:b/>
          <w:color w:val="00188F"/>
        </w:rPr>
        <w:t>Obavijesti</w:t>
      </w:r>
    </w:p>
    <w:p w14:paraId="50D7069B" w14:textId="5872B9A3" w:rsidR="00E6465C" w:rsidRPr="00AB267B" w:rsidRDefault="00E6465C" w:rsidP="00FB151A">
      <w:pPr>
        <w:pStyle w:val="ProductList-Body"/>
      </w:pPr>
      <w:r>
        <w:t xml:space="preserve">Primjenjuju se Napomene u vezi s uslugom Bing karte u </w:t>
      </w:r>
      <w:hyperlink w:anchor="Attachment1" w:tooltip="Prilogu 1" w:history="1">
        <w:r>
          <w:rPr>
            <w:rStyle w:val="Hyperlink"/>
          </w:rPr>
          <w:t>Prilogu 1</w:t>
        </w:r>
      </w:hyperlink>
      <w:r>
        <w:t>.</w:t>
      </w:r>
    </w:p>
    <w:p w14:paraId="64255B9F" w14:textId="77777777" w:rsidR="00E6465C" w:rsidRPr="000E3993" w:rsidRDefault="00E6465C" w:rsidP="00FB151A">
      <w:pPr>
        <w:pStyle w:val="ProductList-Body"/>
      </w:pPr>
    </w:p>
    <w:p w14:paraId="0838D182" w14:textId="77777777" w:rsidR="00E6465C" w:rsidRPr="00017A5A" w:rsidRDefault="00E6465C" w:rsidP="00FB151A">
      <w:pPr>
        <w:pStyle w:val="ProductList-Body"/>
        <w:tabs>
          <w:tab w:val="clear" w:pos="158"/>
          <w:tab w:val="left" w:pos="180"/>
        </w:tabs>
        <w:rPr>
          <w:b/>
          <w:color w:val="00188F"/>
        </w:rPr>
      </w:pPr>
      <w:r>
        <w:rPr>
          <w:b/>
          <w:color w:val="00188F"/>
        </w:rPr>
        <w:t>Paketi pretplatničkih licenci</w:t>
      </w:r>
    </w:p>
    <w:p w14:paraId="075225E0" w14:textId="093D8C11" w:rsidR="003A2B7E" w:rsidRDefault="003A2B7E" w:rsidP="00FB151A">
      <w:pPr>
        <w:pStyle w:val="ProductList-Body"/>
      </w:pPr>
      <w:r>
        <w:t xml:space="preserve">Osim SL-ova za korisnika, druge SL-ove koji ispunjavaju preduvjete za Azure Active Directory Premium, Azure Advanced Threat Protection for Users, Azure Information Protection i Microsoft Intune potražite u </w:t>
      </w:r>
      <w:hyperlink w:anchor="Attachment2" w:tooltip="Prilogu 2" w:history="1">
        <w:r>
          <w:rPr>
            <w:rStyle w:val="Hyperlink"/>
          </w:rPr>
          <w:t>Prilogu 2</w:t>
        </w:r>
      </w:hyperlink>
      <w:r>
        <w:t>.</w:t>
      </w:r>
    </w:p>
    <w:p w14:paraId="40DE8675" w14:textId="5E8B44C5" w:rsidR="009119A8" w:rsidRPr="000E7B9F" w:rsidRDefault="00E6465C" w:rsidP="00FB151A">
      <w:pPr>
        <w:pStyle w:val="ProductList-Offering2Heading"/>
        <w:outlineLvl w:val="2"/>
        <w:rPr>
          <w:lang w:val="hr-HR"/>
        </w:rPr>
      </w:pPr>
      <w:r>
        <w:rPr>
          <w:lang w:val="hr-HR"/>
        </w:rPr>
        <w:tab/>
      </w:r>
      <w:bookmarkStart w:id="103" w:name="_Toc33527932"/>
      <w:r w:rsidR="009119A8" w:rsidRPr="000E7B9F">
        <w:rPr>
          <w:lang w:val="hr-HR"/>
        </w:rPr>
        <w:t>Azure Active Directory Basic</w:t>
      </w:r>
      <w:bookmarkEnd w:id="88"/>
      <w:bookmarkEnd w:id="89"/>
      <w:bookmarkEnd w:id="103"/>
    </w:p>
    <w:bookmarkEnd w:id="90"/>
    <w:p w14:paraId="33D915BD" w14:textId="77777777" w:rsidR="009119A8" w:rsidRPr="003C2FBE" w:rsidRDefault="009119A8" w:rsidP="00FB151A">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bookmarkStart w:id="104" w:name="AzureActiveDirectoryPremium"/>
    <w:p w14:paraId="387919FF" w14:textId="4785B782" w:rsidR="009E21BF"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3B80EE4F" w14:textId="105C1AB4" w:rsidR="009119A8" w:rsidRPr="003C2FBE" w:rsidRDefault="009119A8" w:rsidP="00FB151A">
      <w:pPr>
        <w:pStyle w:val="ProductList-Offering2Heading"/>
        <w:outlineLvl w:val="2"/>
      </w:pPr>
      <w:r>
        <w:tab/>
      </w:r>
      <w:bookmarkStart w:id="105" w:name="_Toc459970715"/>
      <w:bookmarkStart w:id="106" w:name="_Toc457466429"/>
      <w:bookmarkStart w:id="107" w:name="_Toc33527933"/>
      <w:r>
        <w:t>Azure Active Directory Premium</w:t>
      </w:r>
      <w:bookmarkEnd w:id="105"/>
      <w:bookmarkEnd w:id="106"/>
      <w:bookmarkEnd w:id="107"/>
    </w:p>
    <w:bookmarkEnd w:id="104"/>
    <w:p w14:paraId="5C432530" w14:textId="70DD2B54" w:rsidR="009119A8" w:rsidRDefault="009119A8" w:rsidP="00FB151A">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6FD42FA5" w14:textId="3A34D024" w:rsidR="006E0AA0" w:rsidRDefault="006E0AA0" w:rsidP="00FB151A">
      <w:pPr>
        <w:pStyle w:val="ProductList-Body"/>
      </w:pPr>
    </w:p>
    <w:p w14:paraId="1F87A3DF" w14:textId="77777777" w:rsidR="006E0AA0" w:rsidRDefault="006E0AA0" w:rsidP="00FB151A">
      <w:pPr>
        <w:pStyle w:val="ProductList-ClauseHeading"/>
        <w:keepNext w:val="0"/>
      </w:pPr>
      <w:r>
        <w:t>Dopuštanje pristupa vanjskim korisnicima</w:t>
      </w:r>
    </w:p>
    <w:p w14:paraId="31A657E3" w14:textId="77777777" w:rsidR="006E0AA0" w:rsidRPr="00534B01" w:rsidRDefault="006E0AA0" w:rsidP="00FB151A">
      <w:pPr>
        <w:pStyle w:val="ProductList-Body"/>
      </w:pPr>
      <w:r>
        <w:t>Za svaki SL po korisniku (ili ekvivalentnom paketu pretplatničkih licenci), koji je Klijent dodijelio korisniku, Klijent može omogućiti pristup odgovarajućoj razini usluge Azure Active Directory za najviše pet dodatnih vanjskih korisnika.</w:t>
      </w:r>
    </w:p>
    <w:bookmarkStart w:id="108" w:name="AzureInformationProtectionPremium"/>
    <w:p w14:paraId="2BCE8A11"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0C043F32" w14:textId="77777777" w:rsidR="009119A8" w:rsidRPr="00EE08F2" w:rsidRDefault="009119A8" w:rsidP="00FB151A">
      <w:pPr>
        <w:pStyle w:val="ProductList-Offering2Heading"/>
        <w:outlineLvl w:val="2"/>
        <w:rPr>
          <w:lang w:val="hr-HR"/>
        </w:rPr>
      </w:pPr>
      <w:r w:rsidRPr="00EE08F2">
        <w:rPr>
          <w:lang w:val="hr-HR"/>
        </w:rPr>
        <w:tab/>
      </w:r>
      <w:bookmarkStart w:id="109" w:name="AzureRightsManagement"/>
      <w:bookmarkStart w:id="110" w:name="_Toc459970716"/>
      <w:bookmarkStart w:id="111" w:name="_Toc457466430"/>
      <w:bookmarkStart w:id="112" w:name="_Toc33527934"/>
      <w:r w:rsidRPr="00EE08F2">
        <w:rPr>
          <w:lang w:val="hr-HR"/>
        </w:rPr>
        <w:t>Azure Information Protection</w:t>
      </w:r>
      <w:bookmarkEnd w:id="109"/>
      <w:r w:rsidRPr="00EE08F2">
        <w:rPr>
          <w:lang w:val="hr-HR"/>
        </w:rPr>
        <w:t xml:space="preserve"> Premium</w:t>
      </w:r>
      <w:bookmarkEnd w:id="110"/>
      <w:bookmarkEnd w:id="111"/>
      <w:bookmarkEnd w:id="112"/>
    </w:p>
    <w:bookmarkEnd w:id="108"/>
    <w:p w14:paraId="19F928A6" w14:textId="77777777" w:rsidR="009119A8" w:rsidRPr="003C2FBE" w:rsidRDefault="009119A8" w:rsidP="00FB151A">
      <w:pPr>
        <w:pStyle w:val="ProductList-Body"/>
        <w:tabs>
          <w:tab w:val="clear" w:pos="158"/>
          <w:tab w:val="left" w:pos="360"/>
        </w:tabs>
      </w:pPr>
      <w:r>
        <w:rPr>
          <w:b/>
          <w:color w:val="00188F"/>
        </w:rPr>
        <w:t>Obavijesti</w:t>
      </w:r>
    </w:p>
    <w:p w14:paraId="3C6F4672" w14:textId="2AC1C008" w:rsidR="009119A8" w:rsidRPr="003C2FBE" w:rsidRDefault="009119A8" w:rsidP="00FB151A">
      <w:pPr>
        <w:pStyle w:val="ProductList-Body"/>
      </w:pPr>
      <w:r>
        <w:t xml:space="preserve">Primjenjuju se Napomene u vezi s uslugom Bing karte u </w:t>
      </w:r>
      <w:hyperlink w:anchor="Attachment1" w:tooltip="Prilogu 1" w:history="1">
        <w:r>
          <w:rPr>
            <w:rStyle w:val="Hyperlink"/>
          </w:rPr>
          <w:t>Prilogu 1</w:t>
        </w:r>
      </w:hyperlink>
      <w:r>
        <w:t>.</w:t>
      </w:r>
      <w:r w:rsidR="00743DDA">
        <w:t xml:space="preserve"> </w:t>
      </w: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bookmarkStart w:id="113" w:name="_Toc388464308"/>
    <w:bookmarkStart w:id="114" w:name="Dynamics365"/>
    <w:bookmarkStart w:id="115" w:name="_Toc524436945"/>
    <w:bookmarkStart w:id="116" w:name="_Toc523239317"/>
    <w:bookmarkEnd w:id="91"/>
    <w:bookmarkEnd w:id="92"/>
    <w:bookmarkEnd w:id="113"/>
    <w:p w14:paraId="57C51ECD" w14:textId="18E724BB" w:rsidR="00B543AD"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bookmarkStart w:id="117" w:name="_Toc5958166"/>
      <w:bookmarkStart w:id="118" w:name="_Toc4753296"/>
      <w:bookmarkEnd w:id="114"/>
      <w:bookmarkEnd w:id="115"/>
      <w:bookmarkEnd w:id="116"/>
    </w:p>
    <w:p w14:paraId="5698381F" w14:textId="77777777" w:rsidR="00AE34AE" w:rsidRPr="00E464DF" w:rsidRDefault="00AE34AE" w:rsidP="00801E14">
      <w:pPr>
        <w:pStyle w:val="ProductList-OfferingGroupHeading"/>
        <w:pageBreakBefore/>
      </w:pPr>
      <w:bookmarkStart w:id="119" w:name="_Toc8395038"/>
      <w:bookmarkStart w:id="120" w:name="_Toc6563826"/>
      <w:bookmarkStart w:id="121" w:name="_Toc17975729"/>
      <w:bookmarkStart w:id="122" w:name="_Toc33527935"/>
      <w:bookmarkEnd w:id="117"/>
      <w:bookmarkEnd w:id="118"/>
      <w:r>
        <w:lastRenderedPageBreak/>
        <w:t>Usluge Microsoft Dynamics 365</w:t>
      </w:r>
      <w:bookmarkEnd w:id="119"/>
      <w:bookmarkEnd w:id="120"/>
      <w:bookmarkEnd w:id="121"/>
      <w:bookmarkEnd w:id="122"/>
    </w:p>
    <w:p w14:paraId="28ADE916" w14:textId="77777777" w:rsidR="00AE34AE" w:rsidRPr="00A8327A" w:rsidRDefault="00AE34AE" w:rsidP="000B015E">
      <w:pPr>
        <w:pStyle w:val="ProductList-Body"/>
        <w:rPr>
          <w:rFonts w:asciiTheme="majorHAnsi" w:hAnsiTheme="majorHAnsi"/>
          <w:sz w:val="16"/>
          <w:szCs w:val="16"/>
        </w:rPr>
        <w:sectPr w:rsidR="00AE34AE" w:rsidRPr="00A8327A" w:rsidSect="00AE34AE">
          <w:footerReference w:type="default" r:id="rId48"/>
          <w:footerReference w:type="first" r:id="rId49"/>
          <w:pgSz w:w="12240" w:h="15840"/>
          <w:pgMar w:top="1440" w:right="720" w:bottom="1440" w:left="720" w:header="720" w:footer="720" w:gutter="0"/>
          <w:cols w:space="720"/>
          <w:titlePg/>
          <w:docGrid w:linePitch="360"/>
        </w:sectPr>
      </w:pPr>
    </w:p>
    <w:p w14:paraId="477B87D0" w14:textId="77777777" w:rsidR="00801E14" w:rsidRPr="00F072E3" w:rsidRDefault="00801E14" w:rsidP="00801E14">
      <w:pPr>
        <w:pStyle w:val="ProductList-ClauseHeading"/>
        <w:keepNext w:val="0"/>
      </w:pPr>
      <w:r w:rsidRPr="00F072E3">
        <w:t>Obavijesti</w:t>
      </w:r>
    </w:p>
    <w:p w14:paraId="69162441" w14:textId="77777777" w:rsidR="00801E14" w:rsidRPr="00F072E3" w:rsidRDefault="00801E14" w:rsidP="00801E14">
      <w:pPr>
        <w:pStyle w:val="ProductList-Body"/>
      </w:pPr>
      <w:r w:rsidRPr="00F072E3">
        <w:t xml:space="preserve">Primjenjuju se Obavijesti u vezi s uslugom Bing karte i Profesionalnim uslugama u </w:t>
      </w:r>
      <w:hyperlink w:anchor="Prilog 1" w:tooltip="Prilog 1" w:history="1">
        <w:r w:rsidRPr="00F072E3">
          <w:rPr>
            <w:rStyle w:val="Hyperlink"/>
          </w:rPr>
          <w:t>Prilogu 1</w:t>
        </w:r>
      </w:hyperlink>
      <w:r w:rsidRPr="00F072E3">
        <w:t xml:space="preserve">. Na sve usluge integracije, migracije ili implementacije pružene Klijentu primjenjuje se Obavijest u vezi s Profesionalnim uslugama u </w:t>
      </w:r>
      <w:hyperlink w:anchor="Prilog 1" w:tooltip="Prilog 1" w:history="1">
        <w:r w:rsidRPr="00F072E3">
          <w:rPr>
            <w:rStyle w:val="Hyperlink"/>
          </w:rPr>
          <w:t>Dodatku 1</w:t>
        </w:r>
      </w:hyperlink>
      <w:r w:rsidRPr="00F072E3">
        <w:t xml:space="preserve">. Osim toga, obavijesti o H.265/HEVC kodiranju za Azure Media Services, vizualnom standardu H.264/AVC, videostandardu VC-1, vizualnom standardu MPEG-4 Part 2 te videostandardu MPEG-2 u </w:t>
      </w:r>
      <w:hyperlink w:anchor="Prilog 1" w:tooltip="Prilog 1" w:history="1">
        <w:r w:rsidRPr="00F072E3">
          <w:rPr>
            <w:rStyle w:val="Hyperlink"/>
          </w:rPr>
          <w:t>Prilogu 1</w:t>
        </w:r>
      </w:hyperlink>
      <w:r w:rsidRPr="00F072E3">
        <w:t xml:space="preserve"> primjenjuju se samo na uslugu Dynamics 365 Commerce.</w:t>
      </w:r>
    </w:p>
    <w:p w14:paraId="1179CED2" w14:textId="77777777" w:rsidR="00801E14" w:rsidRPr="00F072E3" w:rsidRDefault="00801E14" w:rsidP="00801E14">
      <w:pPr>
        <w:pStyle w:val="ProductList-Body"/>
      </w:pPr>
    </w:p>
    <w:p w14:paraId="090015C6" w14:textId="77777777" w:rsidR="00801E14" w:rsidRPr="00F072E3" w:rsidRDefault="00801E14" w:rsidP="00801E14">
      <w:pPr>
        <w:pStyle w:val="ProductList-ClauseHeading"/>
        <w:keepNext w:val="0"/>
      </w:pPr>
      <w:r w:rsidRPr="00F072E3">
        <w:t>Vanjski korisnici</w:t>
      </w:r>
    </w:p>
    <w:p w14:paraId="63500B58" w14:textId="77777777" w:rsidR="00801E14" w:rsidRPr="00F072E3" w:rsidRDefault="00801E14" w:rsidP="00801E14">
      <w:pPr>
        <w:pStyle w:val="ProductList-Body"/>
        <w:tabs>
          <w:tab w:val="clear" w:pos="158"/>
          <w:tab w:val="left" w:pos="360"/>
        </w:tabs>
      </w:pPr>
      <w:r w:rsidRPr="00F072E3">
        <w:t>Vanjski korisnici Usluga Dynamics 365 ne trebaju SL za pristup Online usluzi. Ova se iznimka ne primjenjuje na (1) izvođače ili zastupnike Klijenta ili njegovih povezanih društava, kao ni na (2) Vanjske korisnike koji upotrebljavaju klijentski softver za Dynamics 365 s uslugama Dynamics 365 koje nisu usluge ili komponente uključene u Dynamics 365 Supply Chain Management, Dynamics 365 Finance, Dynamics 365 Commerce ili Dynamics 365 Human Resources.</w:t>
      </w:r>
    </w:p>
    <w:p w14:paraId="10D01493" w14:textId="77777777" w:rsidR="00801E14" w:rsidRPr="00F072E3" w:rsidRDefault="00801E14" w:rsidP="00801E14">
      <w:pPr>
        <w:pStyle w:val="ProductList-Body"/>
        <w:tabs>
          <w:tab w:val="clear" w:pos="158"/>
          <w:tab w:val="left" w:pos="360"/>
        </w:tabs>
        <w:rPr>
          <w:color w:val="000000" w:themeColor="text1"/>
          <w:szCs w:val="18"/>
        </w:rPr>
      </w:pPr>
    </w:p>
    <w:p w14:paraId="19B20A92" w14:textId="77777777" w:rsidR="00801E14" w:rsidRPr="00F072E3" w:rsidRDefault="00801E14" w:rsidP="00801E14">
      <w:pPr>
        <w:pStyle w:val="ProductList-ClauseHeading"/>
        <w:keepNext w:val="0"/>
      </w:pPr>
      <w:r w:rsidRPr="00F072E3">
        <w:t>Administracijski portal</w:t>
      </w:r>
    </w:p>
    <w:p w14:paraId="75FE6B40" w14:textId="5E4C3B3C" w:rsidR="00AE34AE" w:rsidRPr="00E464DF" w:rsidRDefault="00801E14" w:rsidP="00801E14">
      <w:pPr>
        <w:pStyle w:val="ProductList-Body"/>
      </w:pPr>
      <w:r w:rsidRPr="00F072E3">
        <w:t>Klijenti s SL-ovima za Dynamics 365 Supply Chain Management, Dynamics 365 Finance, Dynamics 365 Commerce ili Dynamics 365 Human Resources mogu implementirati online uslugu i upravljati tom uslugom putem usluga Microsoft Dynamics Lifecycle Services (ili njihovih nasljednika) na koje se primjenjuju zasebne odredbe</w:t>
      </w:r>
      <w:r w:rsidR="00AE34AE">
        <w:t>.</w:t>
      </w:r>
    </w:p>
    <w:p w14:paraId="3C657E8C" w14:textId="77777777" w:rsidR="00AE34AE" w:rsidRPr="00E464DF" w:rsidRDefault="00AE34AE" w:rsidP="00FB151A">
      <w:pPr>
        <w:pStyle w:val="ProductList-Body"/>
      </w:pPr>
    </w:p>
    <w:p w14:paraId="39792A43" w14:textId="77777777" w:rsidR="002F3798" w:rsidRPr="00E94E14" w:rsidRDefault="002F3798" w:rsidP="00FB151A">
      <w:pPr>
        <w:pStyle w:val="ProductList-ClauseHeading"/>
        <w:keepNext w:val="0"/>
      </w:pPr>
      <w:r>
        <w:t>Kombinirana implementacija usluga Dynamics 365</w:t>
      </w:r>
    </w:p>
    <w:p w14:paraId="78570FFF" w14:textId="77777777" w:rsidR="002F3798" w:rsidRDefault="002F3798" w:rsidP="00FB151A">
      <w:pPr>
        <w:pStyle w:val="ProductList-Body"/>
      </w:pPr>
      <w:r>
        <w:t>Klijenti mogu kombinirati (i) licence Dynamics 365 for Sales Professional i Enterprise, (ii) licence Dynamics 365 for Customer Service Professional i Enterprise ili (iii) licence Dynamics 365 Business Central i Dynamics 365 Finance ili Supply Chain Management pod sljedećim uvjetima:</w:t>
      </w:r>
    </w:p>
    <w:p w14:paraId="3F0DAAAA" w14:textId="77777777" w:rsidR="002F3798" w:rsidRPr="001F4ED0" w:rsidRDefault="002F3798" w:rsidP="00CC3DA4">
      <w:pPr>
        <w:pStyle w:val="ProductList-Body"/>
        <w:numPr>
          <w:ilvl w:val="0"/>
          <w:numId w:val="9"/>
        </w:numPr>
        <w:tabs>
          <w:tab w:val="clear" w:pos="158"/>
          <w:tab w:val="left" w:pos="360"/>
          <w:tab w:val="left" w:pos="720"/>
          <w:tab w:val="left" w:pos="1080"/>
        </w:tabs>
        <w:rPr>
          <w:szCs w:val="18"/>
        </w:rPr>
      </w:pPr>
      <w:r>
        <w:rPr>
          <w:szCs w:val="18"/>
        </w:rPr>
        <w:t>svaka se Online usluga implementira na zasebnoj instanci i</w:t>
      </w:r>
    </w:p>
    <w:p w14:paraId="0A590D82" w14:textId="77777777" w:rsidR="002F3798" w:rsidRPr="001F4ED0" w:rsidRDefault="002F3798" w:rsidP="00CC3DA4">
      <w:pPr>
        <w:pStyle w:val="ProductList-Body"/>
        <w:numPr>
          <w:ilvl w:val="0"/>
          <w:numId w:val="9"/>
        </w:numPr>
        <w:tabs>
          <w:tab w:val="clear" w:pos="158"/>
          <w:tab w:val="left" w:pos="360"/>
          <w:tab w:val="left" w:pos="720"/>
          <w:tab w:val="left" w:pos="1080"/>
        </w:tabs>
        <w:rPr>
          <w:szCs w:val="18"/>
        </w:rPr>
      </w:pPr>
      <w:r>
        <w:rPr>
          <w:szCs w:val="18"/>
        </w:rPr>
        <w:t>licencirani korisnici mogu pristupiti samo instancama za koje su ovlašteni.</w:t>
      </w:r>
    </w:p>
    <w:p w14:paraId="31652D3D" w14:textId="77777777" w:rsidR="00AE34AE" w:rsidRPr="00E464DF" w:rsidRDefault="00AE34AE" w:rsidP="00FB151A">
      <w:pPr>
        <w:pStyle w:val="ProductList-Body"/>
      </w:pPr>
    </w:p>
    <w:p w14:paraId="118544A5" w14:textId="77777777" w:rsidR="00AE34AE" w:rsidRPr="00E464DF" w:rsidRDefault="00AE34AE" w:rsidP="00FB151A">
      <w:pPr>
        <w:pStyle w:val="ProductList-ClauseHeading"/>
        <w:keepNext w:val="0"/>
      </w:pPr>
      <w:r>
        <w:t>Kombinirane implementacije usluga Dynamics 365 Business Central</w:t>
      </w:r>
    </w:p>
    <w:p w14:paraId="40A72C5B" w14:textId="77777777" w:rsidR="00AE34AE" w:rsidRPr="00E464DF" w:rsidRDefault="00AE34AE" w:rsidP="00FB151A">
      <w:pPr>
        <w:pStyle w:val="ProductList-Body"/>
      </w:pPr>
      <w:r>
        <w:t>Klijenti ne smiju kombinirati licence za Dynamics 365 Business Central Premium i Dynamics 365 Business Central Essentials na istom klijentu.</w:t>
      </w:r>
    </w:p>
    <w:p w14:paraId="685D84A9" w14:textId="77777777" w:rsidR="00AE34AE" w:rsidRPr="00E464DF" w:rsidRDefault="00AE34AE" w:rsidP="00FB151A">
      <w:pPr>
        <w:pStyle w:val="ProductList-ClauseHeading"/>
        <w:keepNext w:val="0"/>
        <w:tabs>
          <w:tab w:val="clear" w:pos="360"/>
          <w:tab w:val="left" w:pos="0"/>
        </w:tabs>
        <w:ind w:left="360" w:hanging="360"/>
      </w:pPr>
    </w:p>
    <w:p w14:paraId="66B72CEC" w14:textId="77777777" w:rsidR="00AE34AE" w:rsidRPr="00E464DF" w:rsidRDefault="00AE34AE" w:rsidP="00FB151A">
      <w:pPr>
        <w:pStyle w:val="ProductList-ClauseHeading"/>
        <w:keepNext w:val="0"/>
        <w:tabs>
          <w:tab w:val="clear" w:pos="360"/>
          <w:tab w:val="left" w:pos="0"/>
        </w:tabs>
        <w:ind w:left="360" w:hanging="360"/>
      </w:pPr>
      <w:r>
        <w:t>Dynamics 365 Marketing</w:t>
      </w:r>
    </w:p>
    <w:p w14:paraId="1C43384C" w14:textId="77777777" w:rsidR="00AE34AE" w:rsidRPr="00E464DF" w:rsidRDefault="00AE34AE" w:rsidP="00FB151A">
      <w:pPr>
        <w:pStyle w:val="ProductList-Body"/>
        <w:tabs>
          <w:tab w:val="clear" w:pos="158"/>
          <w:tab w:val="left" w:pos="90"/>
          <w:tab w:val="left" w:pos="270"/>
        </w:tabs>
        <w:ind w:left="518" w:hanging="360"/>
      </w:pPr>
      <w:r>
        <w:rPr>
          <w:b/>
          <w:bCs/>
          <w:color w:val="0072C6"/>
        </w:rPr>
        <w:t>Zakoni, propisi i standardi u djelatnosti u vezi s promocijama</w:t>
      </w:r>
    </w:p>
    <w:p w14:paraId="59D377ED" w14:textId="77777777" w:rsidR="00AE34AE" w:rsidRPr="00E464DF" w:rsidRDefault="00AE34AE" w:rsidP="00FB151A">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20ACA168" w14:textId="77777777" w:rsidR="00AE34AE" w:rsidRPr="00E464DF" w:rsidRDefault="00AE34AE" w:rsidP="00FB151A">
      <w:pPr>
        <w:pStyle w:val="ProductList-Body"/>
      </w:pPr>
    </w:p>
    <w:p w14:paraId="1626CB03" w14:textId="77777777" w:rsidR="00801E14" w:rsidRPr="00F072E3" w:rsidRDefault="00801E14" w:rsidP="00801E14">
      <w:pPr>
        <w:pStyle w:val="ProductList-ClauseHeading"/>
        <w:keepNext w:val="0"/>
      </w:pPr>
      <w:r w:rsidRPr="00F072E3">
        <w:t>Izvorni kod za Dynamics Supply Chain Management, Finance i Commerce</w:t>
      </w:r>
    </w:p>
    <w:p w14:paraId="6946E99C" w14:textId="77777777" w:rsidR="00801E14" w:rsidRPr="00F072E3" w:rsidRDefault="00801E14" w:rsidP="00801E14">
      <w:pPr>
        <w:pStyle w:val="ProductList-Body"/>
        <w:tabs>
          <w:tab w:val="clear" w:pos="158"/>
          <w:tab w:val="left" w:pos="360"/>
        </w:tabs>
        <w:rPr>
          <w:strike/>
        </w:rPr>
      </w:pPr>
      <w:r w:rsidRPr="00F072E3">
        <w:t xml:space="preserve">Klijent može za interne potrebe izmijeniti izvorni kod aplikacije za Dynamics 365 Supply Chain Management, Dynamics 365 Finance i Dynamics 365 for Commerce. </w:t>
      </w:r>
    </w:p>
    <w:p w14:paraId="607D01DD" w14:textId="77777777" w:rsidR="00801E14" w:rsidRPr="00F072E3" w:rsidRDefault="00801E14" w:rsidP="00801E14">
      <w:pPr>
        <w:pStyle w:val="ProductList-Body"/>
        <w:tabs>
          <w:tab w:val="clear" w:pos="158"/>
          <w:tab w:val="left" w:pos="360"/>
        </w:tabs>
      </w:pPr>
    </w:p>
    <w:p w14:paraId="36BD6AEE" w14:textId="77777777" w:rsidR="00801E14" w:rsidRPr="00F072E3" w:rsidRDefault="00801E14" w:rsidP="00801E14">
      <w:pPr>
        <w:pStyle w:val="ProductList-ClauseHeading"/>
        <w:keepNext w:val="0"/>
      </w:pPr>
      <w:r w:rsidRPr="00F072E3">
        <w:t>Prava na korištenje poslužitelja za korisničke SL-ove sustava Dynamics 365, korisničke SL-ove za Prijelazni SA i korisničke SL-ove za Dodatke</w:t>
      </w:r>
    </w:p>
    <w:p w14:paraId="2788C396" w14:textId="30BA2CD6" w:rsidR="00AE34AE" w:rsidRPr="00E464DF" w:rsidRDefault="00801E14" w:rsidP="00FB151A">
      <w:pPr>
        <w:pStyle w:val="ProductList-Body"/>
      </w:pPr>
      <w:r w:rsidRPr="00F072E3">
        <w:t>Odredbe o pravu korištenja poslužitelja navedene u nastavku ne odnose se na Klijente s licencom za Dynamics 365 Sales Professional, Dynamics 365 Customer Service Professional, Dynamics 365 Marketing i Dynamics 365 Human Resources, kao ni na Klijente s licencom za online usluge Dynamics 365 putem ugovora Open License, Open Value i Open Value Subscription.</w:t>
      </w:r>
    </w:p>
    <w:p w14:paraId="15DF2D03" w14:textId="77777777" w:rsidR="003D5CC6" w:rsidRDefault="003D5CC6" w:rsidP="00801E14">
      <w:pPr>
        <w:pStyle w:val="ProductList-Body"/>
        <w:ind w:left="158"/>
        <w:rPr>
          <w:b/>
          <w:color w:val="0072C6"/>
        </w:rPr>
      </w:pPr>
    </w:p>
    <w:p w14:paraId="7BB0C550" w14:textId="00BAB5DA" w:rsidR="00801E14" w:rsidRPr="00F072E3" w:rsidRDefault="00801E14" w:rsidP="00801E14">
      <w:pPr>
        <w:pStyle w:val="ProductList-Body"/>
        <w:ind w:left="158"/>
        <w:rPr>
          <w:b/>
          <w:color w:val="0072C6"/>
        </w:rPr>
      </w:pPr>
      <w:r w:rsidRPr="00F072E3">
        <w:rPr>
          <w:b/>
          <w:color w:val="0072C6"/>
        </w:rPr>
        <w:t>Dynamics 365 for Operations on-premises Server</w:t>
      </w:r>
    </w:p>
    <w:p w14:paraId="478E99A7" w14:textId="77777777" w:rsidR="00801E14" w:rsidRPr="00F072E3" w:rsidRDefault="00801E14" w:rsidP="00801E14">
      <w:pPr>
        <w:pStyle w:val="ProductList-Body"/>
        <w:ind w:left="158"/>
      </w:pPr>
      <w:r w:rsidRPr="00F072E3">
        <w:t>Klijenti s aktivnim pretplatama na Dynamics 365 Supply Chain Management, Dynamics 365 Finance ili Dynamics 365 Commerce mogu</w:t>
      </w:r>
    </w:p>
    <w:p w14:paraId="11E113A8" w14:textId="77777777" w:rsidR="00AE34AE" w:rsidRPr="00E464DF" w:rsidRDefault="00AE34AE" w:rsidP="00CC3DA4">
      <w:pPr>
        <w:pStyle w:val="ProductList-Body"/>
        <w:numPr>
          <w:ilvl w:val="0"/>
          <w:numId w:val="5"/>
        </w:numPr>
        <w:tabs>
          <w:tab w:val="clear" w:pos="158"/>
          <w:tab w:val="left" w:pos="360"/>
          <w:tab w:val="left" w:pos="720"/>
        </w:tabs>
        <w:ind w:left="720"/>
      </w:pPr>
      <w:r>
        <w:t>instalirati neograničeni broj kopija softvera Dynamics 365 for Operations Server na bilo kojem mrežnom poslužitelju ili dijeljenim poslužiteljima</w:t>
      </w:r>
    </w:p>
    <w:p w14:paraId="02BBCACF" w14:textId="77777777" w:rsidR="00AE34AE" w:rsidRPr="00E464DF" w:rsidRDefault="00AE34AE" w:rsidP="00CC3DA4">
      <w:pPr>
        <w:pStyle w:val="ProductList-Body"/>
        <w:numPr>
          <w:ilvl w:val="0"/>
          <w:numId w:val="5"/>
        </w:numPr>
        <w:tabs>
          <w:tab w:val="left" w:pos="360"/>
          <w:tab w:val="left" w:pos="720"/>
        </w:tabs>
        <w:ind w:left="720"/>
      </w:pPr>
      <w:r>
        <w:t>instalirati i koristiti softver Microsoft Dynamics AX 2012 R3 Server umjesto softvera Dynamic 365 for Operations Server</w:t>
      </w:r>
    </w:p>
    <w:p w14:paraId="79601234" w14:textId="77777777" w:rsidR="00AE34AE" w:rsidRPr="00E464DF" w:rsidRDefault="00AE34AE" w:rsidP="00CC3DA4">
      <w:pPr>
        <w:pStyle w:val="ProductList-Body"/>
        <w:numPr>
          <w:ilvl w:val="0"/>
          <w:numId w:val="5"/>
        </w:numPr>
        <w:tabs>
          <w:tab w:val="clear" w:pos="158"/>
          <w:tab w:val="left" w:pos="360"/>
          <w:tab w:val="left" w:pos="720"/>
        </w:tabs>
        <w:ind w:left="720"/>
      </w:pPr>
      <w:r>
        <w:t>dopustiti pristup poslužiteljskom softveru samo korisnicima i uređajima kojima je dodijeljen kvalificirani SL</w:t>
      </w:r>
    </w:p>
    <w:p w14:paraId="75A75F22" w14:textId="77777777" w:rsidR="00AE34AE" w:rsidRPr="00E464DF" w:rsidRDefault="00AE34AE" w:rsidP="00CC3DA4">
      <w:pPr>
        <w:pStyle w:val="ProductList-Body"/>
        <w:numPr>
          <w:ilvl w:val="0"/>
          <w:numId w:val="5"/>
        </w:numPr>
        <w:tabs>
          <w:tab w:val="clear" w:pos="158"/>
          <w:tab w:val="left" w:pos="360"/>
          <w:tab w:val="left" w:pos="720"/>
        </w:tabs>
        <w:ind w:left="720"/>
      </w:pPr>
      <w:r>
        <w:t>primati i koristiti ažuriranja u vezi s državnim porezom i zakonskim uvjetima o poslužiteljskom softveru i</w:t>
      </w:r>
    </w:p>
    <w:p w14:paraId="30F99111" w14:textId="77777777" w:rsidR="00AE34AE" w:rsidRPr="00E464DF" w:rsidRDefault="00AE34AE" w:rsidP="00CC3DA4">
      <w:pPr>
        <w:pStyle w:val="ProductList-Body"/>
        <w:numPr>
          <w:ilvl w:val="0"/>
          <w:numId w:val="5"/>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713EFA70" w14:textId="77777777" w:rsidR="00AE34AE" w:rsidRPr="00E464DF" w:rsidRDefault="00AE34AE" w:rsidP="00FB151A">
      <w:pPr>
        <w:pStyle w:val="ProductList-Body"/>
      </w:pPr>
    </w:p>
    <w:p w14:paraId="181A7C8C" w14:textId="77777777" w:rsidR="00AE34AE" w:rsidRPr="00E464DF" w:rsidRDefault="00AE34AE" w:rsidP="00FB151A">
      <w:pPr>
        <w:pStyle w:val="ProductList-Body"/>
        <w:tabs>
          <w:tab w:val="clear" w:pos="158"/>
          <w:tab w:val="left" w:pos="180"/>
        </w:tabs>
        <w:ind w:left="180"/>
      </w:pPr>
      <w:r>
        <w:rPr>
          <w:b/>
          <w:color w:val="0072C6"/>
        </w:rPr>
        <w:t>Dynamics 365 on-premises Server</w:t>
      </w:r>
    </w:p>
    <w:p w14:paraId="4B28C307" w14:textId="77777777" w:rsidR="00AE34AE" w:rsidRPr="00E464DF" w:rsidRDefault="00AE34AE" w:rsidP="00FB151A">
      <w:pPr>
        <w:pStyle w:val="ProductList-Body"/>
        <w:ind w:left="180"/>
      </w:pPr>
      <w:r>
        <w:t>Korisnici s aktivnim pretplatama na Dynamics 365 Sales Enterprise, Dynamics 365 Customer Service Enterprise ili Dynamics 365 Field Service mogu</w:t>
      </w:r>
    </w:p>
    <w:p w14:paraId="75CEB7E9" w14:textId="77777777" w:rsidR="00AE34AE" w:rsidRPr="00E464DF" w:rsidRDefault="00AE34AE" w:rsidP="00CC3DA4">
      <w:pPr>
        <w:pStyle w:val="ProductList-Body"/>
        <w:numPr>
          <w:ilvl w:val="0"/>
          <w:numId w:val="8"/>
        </w:numPr>
      </w:pPr>
      <w:r>
        <w:t>instalirati neograničeni broj kopija softvera Dynamics 365 Server (lokalno) na bilo kojem mrežnom poslužitelju ili dijeljenim poslužiteljima</w:t>
      </w:r>
    </w:p>
    <w:p w14:paraId="167253B8" w14:textId="77777777" w:rsidR="00AE34AE" w:rsidRPr="00E464DF" w:rsidRDefault="00AE34AE" w:rsidP="00CC3DA4">
      <w:pPr>
        <w:pStyle w:val="ProductList-Body"/>
        <w:numPr>
          <w:ilvl w:val="0"/>
          <w:numId w:val="8"/>
        </w:numPr>
      </w:pPr>
      <w:r>
        <w:t xml:space="preserve">instalirati softver Dynamics CRM 2016 Server umjesto softvera Dynamics 365 On-Premise Server </w:t>
      </w:r>
    </w:p>
    <w:p w14:paraId="3B0266E0"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66317F95" w14:textId="77777777" w:rsidR="00AE34AE" w:rsidRPr="00E464DF" w:rsidRDefault="00AE34AE" w:rsidP="00CC3DA4">
      <w:pPr>
        <w:pStyle w:val="ProductList-Body"/>
        <w:numPr>
          <w:ilvl w:val="0"/>
          <w:numId w:val="8"/>
        </w:numPr>
      </w:pPr>
      <w:r>
        <w:lastRenderedPageBreak/>
        <w:t>dopustiti korisnicima i uređajima kojima je dodijeljen jedan od sljedećih CAL-ova pristup verziji poslužiteljskog softvera koja je aktualna od datuma početka pretplate: CAL-ovi za Dynamics 365 On-premises for Sales, Customer Service ili Team Members; ili CAL za Dynamics CRM. Korisnici i uređaji kojima su dodijeljeni CAL-ovi s tehnološkim jamstvom Software Assurance mogu pristupiti novim verzijama poslužiteljskog softvera.</w:t>
      </w:r>
    </w:p>
    <w:p w14:paraId="13F859AA" w14:textId="77777777" w:rsidR="00AE34AE" w:rsidRPr="00E464DF" w:rsidRDefault="00AE34AE" w:rsidP="00FB151A">
      <w:pPr>
        <w:pStyle w:val="ProductList-Body"/>
      </w:pPr>
    </w:p>
    <w:p w14:paraId="39947CC4" w14:textId="77777777" w:rsidR="00AE34AE" w:rsidRPr="00E464DF" w:rsidRDefault="00AE34AE" w:rsidP="00FB151A">
      <w:pPr>
        <w:pStyle w:val="ProductList-Body"/>
        <w:tabs>
          <w:tab w:val="clear" w:pos="158"/>
          <w:tab w:val="left" w:pos="180"/>
        </w:tabs>
        <w:ind w:left="180"/>
      </w:pPr>
      <w:r>
        <w:rPr>
          <w:b/>
          <w:color w:val="0072C6"/>
        </w:rPr>
        <w:t>Dynamics 365 Business Central on-premises</w:t>
      </w:r>
    </w:p>
    <w:p w14:paraId="108332EA" w14:textId="77777777" w:rsidR="00AE34AE" w:rsidRPr="00E464DF" w:rsidRDefault="00AE34AE" w:rsidP="00FB151A">
      <w:pPr>
        <w:pStyle w:val="ProductList-Body"/>
        <w:ind w:left="180"/>
      </w:pPr>
      <w:r>
        <w:t>Klijenti s aktivnim pretplatama za Dynamics 365 Business Central mogu:</w:t>
      </w:r>
    </w:p>
    <w:p w14:paraId="1444E7F8" w14:textId="77777777" w:rsidR="00AE34AE" w:rsidRPr="00E464DF" w:rsidRDefault="00AE34AE" w:rsidP="00CC3DA4">
      <w:pPr>
        <w:pStyle w:val="ProductList-Body"/>
        <w:numPr>
          <w:ilvl w:val="0"/>
          <w:numId w:val="8"/>
        </w:numPr>
      </w:pPr>
      <w:r>
        <w:t>instalirati neograničeni broj kopija lokalnog softvera Dynamics 365 Business Central na bilo kojem mrežnom poslužitelju ili dijeljenim poslužiteljima</w:t>
      </w:r>
    </w:p>
    <w:p w14:paraId="3283C7F9"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049B5BC0" w14:textId="77777777" w:rsidR="00AE34AE" w:rsidRPr="00E464DF" w:rsidRDefault="00AE34AE" w:rsidP="00CC3DA4">
      <w:pPr>
        <w:pStyle w:val="ProductList-Body"/>
        <w:numPr>
          <w:ilvl w:val="0"/>
          <w:numId w:val="8"/>
        </w:numPr>
      </w:pPr>
      <w:r>
        <w:t>dopustiti korisnicima i uređajima kojima je dodijeljen jedan od sljedećih CAL-ova pristup verziji poslužiteljskog softvera koja je aktualna od datuma početka pretplate: CAL-ovi za Dynamics 365 Business Central Premium, Essentials ili Team Member. Korisnici i uređaji kojima su dodijeljeni CAL-ovi s aktivnim planom održavanja mogu pristupiti novim verzijama poslužiteljskog softvera.</w:t>
      </w:r>
    </w:p>
    <w:p w14:paraId="571B8261" w14:textId="77777777" w:rsidR="00AE34AE" w:rsidRPr="00E464DF" w:rsidRDefault="00AE34AE" w:rsidP="00FB151A">
      <w:pPr>
        <w:pStyle w:val="ProductList-Body"/>
      </w:pPr>
    </w:p>
    <w:p w14:paraId="5565B4D4" w14:textId="77777777" w:rsidR="00AE34AE" w:rsidRPr="00E464DF" w:rsidRDefault="00AE34AE" w:rsidP="00FB151A">
      <w:pPr>
        <w:pStyle w:val="ProductList-ClauseHeading"/>
        <w:keepNext w:val="0"/>
      </w:pPr>
      <w:r>
        <w:t>Rješenje Microsoft Relationship Sales</w:t>
      </w:r>
    </w:p>
    <w:p w14:paraId="0AB1C4EC" w14:textId="7156C7F6" w:rsidR="00AE34AE" w:rsidRPr="00E464DF" w:rsidRDefault="00AE34AE" w:rsidP="00FB151A">
      <w:pPr>
        <w:pStyle w:val="ProductList-Body"/>
      </w:pPr>
      <w:r>
        <w:t>Rješenje Microsoft Relationship Sales uključuje Dynamics 365 Sales Enterprise i LinkedIn Sales Navigator, Team ili Enterprise. LinkedIn Sales Navigator Team/Enterprise smije koristiti isključivo Licencirani korisnik rješenja Microsoft Relationship Sales tijekom trajanja pretplate.</w:t>
      </w:r>
    </w:p>
    <w:p w14:paraId="66B012F5" w14:textId="77777777" w:rsidR="003D5CC6" w:rsidRDefault="003D5CC6" w:rsidP="00FB151A">
      <w:pPr>
        <w:pStyle w:val="ProductList-Body"/>
        <w:ind w:left="180"/>
        <w:rPr>
          <w:b/>
          <w:color w:val="0072C6"/>
        </w:rPr>
      </w:pPr>
    </w:p>
    <w:p w14:paraId="60DC3D44" w14:textId="2DCE8424" w:rsidR="00AE34AE" w:rsidRPr="00E464DF" w:rsidRDefault="00AE34AE" w:rsidP="00FB151A">
      <w:pPr>
        <w:pStyle w:val="ProductList-Body"/>
        <w:ind w:left="180"/>
      </w:pPr>
      <w:r>
        <w:rPr>
          <w:b/>
          <w:color w:val="0072C6"/>
        </w:rPr>
        <w:t>LinkedIn Sales Navigator</w:t>
      </w:r>
    </w:p>
    <w:p w14:paraId="7C2747FF" w14:textId="2FE80179" w:rsidR="00AE34AE" w:rsidRPr="00E464DF" w:rsidRDefault="000B015E" w:rsidP="00FB151A">
      <w:pPr>
        <w:pStyle w:val="ProductList-Body"/>
        <w:ind w:left="180"/>
      </w:pPr>
      <w:r>
        <w:t xml:space="preserve">LinkedIn Sales Navigator pruža LinkedIn Corporation. Klijent može koristiti uslugu LinkedIn Sales Navigator samo za generiranje potencijalnih klijenata za prodaju, ali ne i njihovo angažiranje. Svaki korisnik usluge LinkedIn Sales Navigator mora biti član usluge LinkedIn i pristati na to da ga obvezuje Ugovor za korisnika usluge LinkedIn dostupan na web-mjestu </w:t>
      </w:r>
      <w:hyperlink r:id="rId50" w:history="1">
        <w:r>
          <w:rPr>
            <w:rStyle w:val="Hyperlink"/>
          </w:rPr>
          <w:t>https://www.linkedin.com/legal/preview/user-agreement</w:t>
        </w:r>
      </w:hyperlink>
      <w:r>
        <w:t xml:space="preserve">. Bez obzira na eventualne suprotne odredbe u Klijentovu ugovoru o količinskom licenciranju (uključujući ove Odredbe online usluga ili DPA), Pravila o zaštiti privatnosti usluge LinkedIn dostupna na web-mjestu </w:t>
      </w:r>
      <w:hyperlink r:id="rId51" w:history="1">
        <w:r>
          <w:rPr>
            <w:rStyle w:val="Hyperlink"/>
          </w:rPr>
          <w:t>https://www.linkedin.com/legal/privacy-policy</w:t>
        </w:r>
      </w:hyperlink>
      <w:r>
        <w:t xml:space="preserve"> primjenjivat će se na Klijentovo korištenje usluge LinkedIn Sales Navigator. LinkedIn Corporation (kao izvršitelj obrade podataka) i Klijent (kao voditelj obrade podataka) pridržavat će se odredbi Ugovora o obradi podataka dostupnog na web-mjestu </w:t>
      </w:r>
      <w:hyperlink r:id="rId52" w:history="1">
        <w:r>
          <w:rPr>
            <w:rStyle w:val="Hyperlink"/>
          </w:rPr>
          <w:t>https://legal.linkedin.com/dpa</w:t>
        </w:r>
      </w:hyperlink>
      <w:r w:rsidR="00AE34AE">
        <w:t xml:space="preserve">. </w:t>
      </w:r>
    </w:p>
    <w:p w14:paraId="0A01E9DE" w14:textId="77777777" w:rsidR="00AE34AE" w:rsidRPr="00E464DF" w:rsidRDefault="00AE34AE" w:rsidP="00FB151A">
      <w:pPr>
        <w:pStyle w:val="ProductList-Body"/>
      </w:pPr>
    </w:p>
    <w:p w14:paraId="0675903E" w14:textId="77777777" w:rsidR="00AE34AE" w:rsidRPr="00E464DF" w:rsidRDefault="00AE34AE" w:rsidP="00FB151A">
      <w:pPr>
        <w:pStyle w:val="ProductList-ClauseHeading"/>
        <w:keepNext w:val="0"/>
      </w:pPr>
      <w:r>
        <w:t>Dynamics 365 Operations Order Lines</w:t>
      </w:r>
    </w:p>
    <w:p w14:paraId="672B3C8A" w14:textId="77777777" w:rsidR="00AE34AE" w:rsidRPr="00E464DF" w:rsidRDefault="00AE34AE" w:rsidP="00FB151A">
      <w:pPr>
        <w:pStyle w:val="ProductList-Body"/>
      </w:pPr>
      <w:r>
        <w:t>Korisnima ili uređajima nije potreban SL da bi neizravno (ili putem korisničkog sučelja klijenta) izvršili vrste transakcija navedene u Vodiču za licenciranje za Dynamics 365 (</w:t>
      </w:r>
      <w:hyperlink r:id="rId53" w:history="1">
        <w:r>
          <w:rPr>
            <w:rStyle w:val="Hyperlink"/>
          </w:rPr>
          <w:t>https://go.microsoft.com/fwlink/?LinkId=866544&amp;clcid=0x409</w:t>
        </w:r>
      </w:hyperlink>
      <w:r>
        <w:t xml:space="preserve">). Broj dopuštenih transakcija ograničen je na broj licenciranih redaka narudžbe. </w:t>
      </w:r>
    </w:p>
    <w:p w14:paraId="00BE65CF" w14:textId="77777777" w:rsidR="00AE34AE" w:rsidRPr="00E464DF" w:rsidRDefault="00AE34AE" w:rsidP="00FB151A">
      <w:pPr>
        <w:pStyle w:val="ProductList-Body"/>
        <w:tabs>
          <w:tab w:val="clear" w:pos="158"/>
          <w:tab w:val="left" w:pos="90"/>
          <w:tab w:val="left" w:pos="270"/>
        </w:tabs>
      </w:pPr>
    </w:p>
    <w:p w14:paraId="23546A5A" w14:textId="77777777" w:rsidR="00AE34AE" w:rsidRPr="00E464DF" w:rsidRDefault="00AE34AE" w:rsidP="00FB151A">
      <w:pPr>
        <w:pStyle w:val="ProductList-ClauseHeading"/>
        <w:keepNext w:val="0"/>
      </w:pPr>
      <w:r>
        <w:t>Dynamics 365 Customer Insights</w:t>
      </w:r>
    </w:p>
    <w:p w14:paraId="7880C25B" w14:textId="77777777" w:rsidR="00AE34AE" w:rsidRPr="00E464DF" w:rsidRDefault="00AE34AE" w:rsidP="00FB151A">
      <w:pPr>
        <w:pStyle w:val="ProductList-Body"/>
        <w:tabs>
          <w:tab w:val="clear" w:pos="158"/>
          <w:tab w:val="left" w:pos="90"/>
          <w:tab w:val="left" w:pos="270"/>
        </w:tabs>
        <w:ind w:left="518" w:hanging="360"/>
      </w:pPr>
      <w:r>
        <w:rPr>
          <w:b/>
          <w:bCs/>
          <w:color w:val="0072C6"/>
        </w:rPr>
        <w:t>Podaci i uvidi koje daje Microsoft</w:t>
      </w:r>
    </w:p>
    <w:p w14:paraId="7EAD0338" w14:textId="77777777" w:rsidR="00AE34AE" w:rsidRPr="00E464DF" w:rsidRDefault="00AE34AE" w:rsidP="00FB151A">
      <w:pPr>
        <w:pStyle w:val="ProductList-Body"/>
        <w:tabs>
          <w:tab w:val="clear" w:pos="158"/>
          <w:tab w:val="left" w:pos="90"/>
          <w:tab w:val="left" w:pos="270"/>
        </w:tabs>
        <w:ind w:left="158"/>
      </w:pPr>
      <w:r>
        <w:t>Dynamics 365 Customer Insights može obuhvaćati podatke i uvide koje daje Microsoft (uključujući i ne ograničavajući se na podatke i uvide o segmentu tržišta i afinitetu marke), koje Klijent može upotrebljavati samo u interne poslovne svrhe.</w:t>
      </w:r>
    </w:p>
    <w:p w14:paraId="4E6181FD" w14:textId="77777777" w:rsidR="00AE34AE" w:rsidRPr="00E464DF" w:rsidRDefault="00AE34AE" w:rsidP="00FB151A">
      <w:pPr>
        <w:pStyle w:val="ProductList-Body"/>
        <w:tabs>
          <w:tab w:val="clear" w:pos="158"/>
          <w:tab w:val="left" w:pos="90"/>
          <w:tab w:val="left" w:pos="270"/>
        </w:tabs>
        <w:ind w:left="360" w:hanging="360"/>
      </w:pPr>
    </w:p>
    <w:p w14:paraId="0DC4B07D" w14:textId="77777777" w:rsidR="00AE34AE" w:rsidRPr="00E464DF" w:rsidRDefault="00AE34AE" w:rsidP="00FB151A">
      <w:pPr>
        <w:pStyle w:val="ProductList-ClauseHeading"/>
        <w:keepNext w:val="0"/>
        <w:tabs>
          <w:tab w:val="clear" w:pos="360"/>
          <w:tab w:val="left" w:pos="0"/>
        </w:tabs>
        <w:ind w:left="360" w:hanging="360"/>
      </w:pPr>
      <w:r>
        <w:t>Zaštita od prijevara za Dynamics 365</w:t>
      </w:r>
    </w:p>
    <w:p w14:paraId="74E760A9" w14:textId="294215C4" w:rsidR="00AE34AE" w:rsidRPr="00E464DF" w:rsidRDefault="000B015E" w:rsidP="00FB151A">
      <w:pPr>
        <w:pStyle w:val="ProductList-Body"/>
      </w:pPr>
      <w:r>
        <w:t>Zaštita od prijevara za Dynamics 365 (DFP) obrađuje korisničke podatke DFP korisnika kako je opisano Centru za pouzdanost za Microsoft Dynamics 365 kako bi se pružila usluga koja uključuje uvide Klijenta u mogućnost prijevare kod platnih transakcija Klijenta te druge događaje koji se odnose na prijevaru („Uvidi u prijevaru“). Klijent potvrđuje i prihvaća da će (i) Korisnički podaci navedeni u online uslugama postati anonimni te će se kombinirati s anonimnim Korisničkim podacima drugih Klijenata D365 zaštite od prijevara; (ii) Klijent neće moći pristupiti, izdvojiti ili izbrisati anonimne Korisničke podatke koji se koriste za generiranje Uvida o prijevarama; i (iii) kad pretplata Klijenta na Dynamics 365 zaštitu od prijevara istekne, Microsoft će nastaviti s obradom anonimnih Korisničkih podataka isključivo u svrhu pružanja Uvida o prijevari drugim Klijentima Dynamics 365 zaštite od prijevara. Uvidi u prijevare koje generira Microsoft ne otkrivaju Korisničke podatke ili druge informacije Klijenta koje je moguće identificirati putem Dynamics 365 zaštite od prijevara</w:t>
      </w:r>
      <w:r w:rsidR="00AE34AE">
        <w:t>.</w:t>
      </w:r>
    </w:p>
    <w:p w14:paraId="67C99BFA" w14:textId="77777777" w:rsidR="003D5CC6" w:rsidRDefault="003D5CC6" w:rsidP="00FB151A">
      <w:pPr>
        <w:pStyle w:val="ProductList-Body"/>
        <w:tabs>
          <w:tab w:val="clear" w:pos="158"/>
          <w:tab w:val="left" w:pos="90"/>
          <w:tab w:val="left" w:pos="270"/>
        </w:tabs>
        <w:ind w:left="518" w:hanging="360"/>
        <w:rPr>
          <w:b/>
          <w:bCs/>
          <w:color w:val="0072C6"/>
        </w:rPr>
      </w:pPr>
    </w:p>
    <w:p w14:paraId="6B7429EE" w14:textId="0BD43A34" w:rsidR="00AE34AE" w:rsidRPr="00E464DF" w:rsidRDefault="00AE34AE" w:rsidP="00FB151A">
      <w:pPr>
        <w:pStyle w:val="ProductList-Body"/>
        <w:tabs>
          <w:tab w:val="clear" w:pos="158"/>
          <w:tab w:val="left" w:pos="90"/>
          <w:tab w:val="left" w:pos="270"/>
        </w:tabs>
        <w:ind w:left="518" w:hanging="360"/>
      </w:pPr>
      <w:r>
        <w:rPr>
          <w:b/>
          <w:bCs/>
          <w:color w:val="0072C6"/>
        </w:rPr>
        <w:t>Ograničenja (glede) korištenja</w:t>
      </w:r>
    </w:p>
    <w:p w14:paraId="62797716" w14:textId="77777777" w:rsidR="00AE34AE" w:rsidRPr="00E464DF" w:rsidRDefault="00AE34AE" w:rsidP="00FB151A">
      <w:pPr>
        <w:pStyle w:val="ProductList-Body"/>
        <w:tabs>
          <w:tab w:val="clear" w:pos="158"/>
          <w:tab w:val="left" w:pos="90"/>
          <w:tab w:val="left" w:pos="270"/>
        </w:tabs>
        <w:ind w:left="158"/>
      </w:pPr>
      <w:r>
        <w:t xml:space="preserve">Klijent se Uvidima u prijevare može služiti samo za sprječavanje prijevare i za pomoć pri otkrivanju legitimnih transakcija. Klijent prihvaća da se Uvidima u prijevare neće služiti (i) kao jedinim čimbenikom u odlučivanju želi li nastaviti s transakcijom plaćanja; (ii) kao čimbenikom kod utvrđivanja financijskog statusa, financijske povijesti, kreditne sposobnosti ili ispunjavanja uvjeta za osiguranje, stanovanje ili zaposlenje; ili (iii) za donošenje odluka koje imaju pravne učinke ili značajan utjecaj na osobu. Microsoft kod pružanja Dynamics 365 zaštite od prijevara ne djeluje kao „Služba za informiranje o kreditima” i ne pruža „potrošačka izvješća” ili „kreditne reference” (onako kako su te prakse definirane Zakonom o poštenom izvješćivanju o kreditnoj sposobnosti u SAD-u, Zakonom o financijskim uslugama i tržištima u Ujedinjenom Kraljevstvu ili sličnim zakonima). </w:t>
      </w:r>
    </w:p>
    <w:p w14:paraId="68DA68EC" w14:textId="77777777" w:rsidR="00AE34AE" w:rsidRPr="00E464DF" w:rsidRDefault="00AE34AE" w:rsidP="00FB151A">
      <w:pPr>
        <w:pStyle w:val="ProductList-Body"/>
        <w:tabs>
          <w:tab w:val="left" w:pos="90"/>
          <w:tab w:val="left" w:pos="270"/>
        </w:tabs>
        <w:ind w:left="518" w:hanging="360"/>
      </w:pPr>
    </w:p>
    <w:p w14:paraId="5EC8A12C" w14:textId="1DF80F16" w:rsidR="009E21BF" w:rsidRPr="00931AE7" w:rsidRDefault="00AE34AE" w:rsidP="003D5CC6">
      <w:pPr>
        <w:pStyle w:val="ProductList-Body"/>
        <w:tabs>
          <w:tab w:val="clear" w:pos="158"/>
          <w:tab w:val="left" w:pos="90"/>
          <w:tab w:val="left" w:pos="270"/>
        </w:tabs>
        <w:ind w:left="187" w:hanging="29"/>
      </w:pPr>
      <w:r>
        <w:t xml:space="preserve">Klijent pristaje na sva dodatna ograničenja upotrebe Uvida u prijevare, onako kako to Microsoft smatra neophodnim. Klijent mora potvrditi svoj pristanak na ograničenja upotrebe Uvida u prijevare u Microsoftu u pisanom obliku unutar deset (10) dana od primitka zahtjeva da to učini od </w:t>
      </w:r>
      <w:r>
        <w:lastRenderedPageBreak/>
        <w:t>strane Microsofta. Ako su Microsoftu potrebne dodatne informacije kako bi zajamčio sukladnost s tim ograničenjima, Klijent će surađivati s Microsoftom u pružanju tih informacija, uključujući dokumentaciju, unutar 30 radnih dana od zahtjeva.</w:t>
      </w:r>
    </w:p>
    <w:bookmarkStart w:id="123" w:name="O365Services"/>
    <w:p w14:paraId="0AE7EBE7"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E44AC5B" w14:textId="6D7F2572" w:rsidR="003D22CB" w:rsidRPr="00566D26" w:rsidRDefault="004E52BA" w:rsidP="00FB151A">
      <w:pPr>
        <w:pStyle w:val="ProductList-OfferingGroupHeading"/>
        <w:rPr>
          <w:lang w:val="hr-HR"/>
        </w:rPr>
      </w:pPr>
      <w:bookmarkStart w:id="124" w:name="_Toc33527936"/>
      <w:r w:rsidRPr="00566D26">
        <w:rPr>
          <w:lang w:val="hr-HR"/>
        </w:rPr>
        <w:t>Usluge Office 365</w:t>
      </w:r>
      <w:bookmarkEnd w:id="124"/>
    </w:p>
    <w:bookmarkEnd w:id="123"/>
    <w:p w14:paraId="0D6092AD" w14:textId="020427FE" w:rsidR="000E3993" w:rsidRPr="00690C65" w:rsidRDefault="000E3993" w:rsidP="00FB151A">
      <w:pPr>
        <w:pStyle w:val="ProductList-Body"/>
        <w:tabs>
          <w:tab w:val="clear" w:pos="158"/>
          <w:tab w:val="left" w:pos="360"/>
        </w:tabs>
      </w:pPr>
      <w:r>
        <w:rPr>
          <w:b/>
          <w:color w:val="00188F"/>
        </w:rPr>
        <w:t>Napomene</w:t>
      </w:r>
    </w:p>
    <w:p w14:paraId="42EDAEC0" w14:textId="6A764F8A" w:rsidR="00AD3B3E" w:rsidRPr="00690C65" w:rsidRDefault="000E3993" w:rsidP="00FB151A">
      <w:pPr>
        <w:pStyle w:val="ProductList-Body"/>
      </w:pPr>
      <w:r>
        <w:t xml:space="preserve">Primjenjuju se Napomene u vezi s uslugom Bing karte u </w:t>
      </w:r>
      <w:hyperlink w:anchor="Attachment1" w:tooltip="Prilogu 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tooltip="Prilogu 1" w:history="1">
        <w:r w:rsidR="00AD3B3E">
          <w:rPr>
            <w:rStyle w:val="Hyperlink"/>
          </w:rPr>
          <w:t>Prilogu 1</w:t>
        </w:r>
      </w:hyperlink>
      <w:r w:rsidR="00AD3B3E">
        <w:t>.</w:t>
      </w:r>
    </w:p>
    <w:p w14:paraId="6DD48789" w14:textId="77777777" w:rsidR="000E3993" w:rsidRPr="00690C65" w:rsidRDefault="000E3993" w:rsidP="00FB151A">
      <w:pPr>
        <w:pStyle w:val="ProductList-Body"/>
      </w:pPr>
    </w:p>
    <w:p w14:paraId="78B5ADA0" w14:textId="77777777" w:rsidR="009427A1" w:rsidRPr="00690C65" w:rsidRDefault="009427A1" w:rsidP="00FB151A">
      <w:pPr>
        <w:pStyle w:val="ProductList-Body"/>
      </w:pPr>
      <w:bookmarkStart w:id="125" w:name="CoreFeaturesforOffice365Services"/>
      <w:r>
        <w:rPr>
          <w:b/>
          <w:color w:val="00188F"/>
        </w:rPr>
        <w:t>Značajke Core za Usluge Office 365</w:t>
      </w:r>
    </w:p>
    <w:bookmarkEnd w:id="125"/>
    <w:p w14:paraId="3ED5EEEB" w14:textId="4E5F22A7" w:rsidR="009427A1" w:rsidRPr="00690C65" w:rsidRDefault="009427A1" w:rsidP="00FB151A">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707B4342" w14:textId="77777777" w:rsidR="003D5CC6" w:rsidRDefault="003D5CC6" w:rsidP="00FB151A">
      <w:pPr>
        <w:pStyle w:val="ProductList-Body"/>
        <w:tabs>
          <w:tab w:val="clear" w:pos="158"/>
          <w:tab w:val="left" w:pos="360"/>
        </w:tabs>
        <w:ind w:left="187"/>
        <w:rPr>
          <w:b/>
          <w:color w:val="0072C6"/>
        </w:rPr>
      </w:pPr>
    </w:p>
    <w:p w14:paraId="6313F83C" w14:textId="4CCD0666" w:rsidR="009427A1" w:rsidRPr="00690C65" w:rsidRDefault="009427A1" w:rsidP="00FB151A">
      <w:pPr>
        <w:pStyle w:val="ProductList-Body"/>
        <w:tabs>
          <w:tab w:val="clear" w:pos="158"/>
          <w:tab w:val="left" w:pos="360"/>
        </w:tabs>
        <w:ind w:left="187"/>
      </w:pPr>
      <w:r>
        <w:rPr>
          <w:b/>
          <w:color w:val="0072C6"/>
        </w:rPr>
        <w:t>Administracijski portal</w:t>
      </w:r>
    </w:p>
    <w:p w14:paraId="1026F256" w14:textId="77777777" w:rsidR="009427A1" w:rsidRPr="00690C65" w:rsidRDefault="009427A1" w:rsidP="00FB151A">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FB151A">
      <w:pPr>
        <w:pStyle w:val="ProductList-Body"/>
      </w:pPr>
    </w:p>
    <w:p w14:paraId="00A7478A" w14:textId="77777777" w:rsidR="007259BC" w:rsidRPr="00BA2331" w:rsidRDefault="007259BC" w:rsidP="00FB151A">
      <w:pPr>
        <w:pStyle w:val="ProductList-ClauseHeading"/>
        <w:keepNext w:val="0"/>
      </w:pPr>
      <w:r>
        <w:t>Šifriranje usluge ključem Klijenta</w:t>
      </w:r>
    </w:p>
    <w:p w14:paraId="2C7028B7" w14:textId="77777777" w:rsidR="007259BC" w:rsidRPr="00BA2331" w:rsidRDefault="007259BC" w:rsidP="00FB151A">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64328571" w:rsidR="007259BC" w:rsidRDefault="007259BC" w:rsidP="00FB151A">
      <w:pPr>
        <w:pStyle w:val="ProductList-Body"/>
        <w:tabs>
          <w:tab w:val="clear" w:pos="158"/>
          <w:tab w:val="left" w:pos="180"/>
        </w:tabs>
        <w:rPr>
          <w:b/>
          <w:color w:val="00188F"/>
        </w:rPr>
      </w:pPr>
    </w:p>
    <w:p w14:paraId="67C0935F" w14:textId="77777777" w:rsidR="003D5CC6" w:rsidRDefault="003D5CC6" w:rsidP="003D5CC6">
      <w:pPr>
        <w:pStyle w:val="ProductList-Body"/>
        <w:rPr>
          <w:b/>
          <w:color w:val="00188F"/>
        </w:rPr>
      </w:pPr>
      <w:r>
        <w:rPr>
          <w:b/>
          <w:color w:val="00188F"/>
        </w:rPr>
        <w:t>Cortana</w:t>
      </w:r>
    </w:p>
    <w:p w14:paraId="61E28EBB" w14:textId="77777777" w:rsidR="003D5CC6" w:rsidRDefault="003D5CC6" w:rsidP="003D5CC6">
      <w:pPr>
        <w:pStyle w:val="ProductList-Body"/>
        <w:rPr>
          <w:bCs/>
        </w:rPr>
      </w:pPr>
      <w:r>
        <w:rPr>
          <w:bCs/>
        </w:rPr>
        <w:t>Temeljna usluga na platformi Cortana integrirana u sklopu usluga Office 365 Services može u nekim slučajevima korisnicima omogućiti povezivanje s Microsoftovim uslugama koje nisu dio usluga Office 365 Services. Ako im Klijent to odobri, na korisnike koji odluče upotrebljavati takve usluge primjenjuju se druge odredbe korištenja osim ovih Odredbi Online usluga te je za te usluge Microsoft voditelj obrade podataka, kao što je navedeno u dokumentaciji o proizvodu.</w:t>
      </w:r>
    </w:p>
    <w:p w14:paraId="4DE706C3" w14:textId="77777777" w:rsidR="00951003" w:rsidRPr="00AC2618" w:rsidRDefault="00951003" w:rsidP="00FB151A">
      <w:pPr>
        <w:pStyle w:val="ProductList-Body"/>
        <w:tabs>
          <w:tab w:val="clear" w:pos="158"/>
          <w:tab w:val="left" w:pos="360"/>
        </w:tabs>
      </w:pPr>
    </w:p>
    <w:p w14:paraId="32FB562F" w14:textId="77777777" w:rsidR="00951003" w:rsidRPr="003521B5" w:rsidRDefault="00951003" w:rsidP="00FB151A">
      <w:pPr>
        <w:pStyle w:val="ProductList-Body"/>
        <w:tabs>
          <w:tab w:val="clear" w:pos="158"/>
          <w:tab w:val="left" w:pos="180"/>
        </w:tabs>
        <w:rPr>
          <w:b/>
          <w:color w:val="00188F"/>
        </w:rPr>
      </w:pPr>
      <w:r>
        <w:rPr>
          <w:b/>
          <w:color w:val="00188F"/>
        </w:rPr>
        <w:t xml:space="preserve">Probne verzije: </w:t>
      </w:r>
      <w:r>
        <w:t>probne verzije za Microsoft Teams smiju aktivirati samo pojedinačni krajnji korisnici. Klijent ne smije aktivirati probnu verziju za Microsoft Teams u ime zaposlenika krajnjih korisnika.</w:t>
      </w:r>
    </w:p>
    <w:p w14:paraId="4701F685" w14:textId="0B1D6F14" w:rsidR="000E7B9F" w:rsidRDefault="000E7B9F" w:rsidP="00FB151A">
      <w:pPr>
        <w:pStyle w:val="ProductList-Body"/>
        <w:tabs>
          <w:tab w:val="clear" w:pos="158"/>
          <w:tab w:val="left" w:pos="360"/>
        </w:tabs>
      </w:pPr>
    </w:p>
    <w:p w14:paraId="3E5F874E" w14:textId="77777777" w:rsidR="008319DC" w:rsidRPr="00EB48C9" w:rsidRDefault="008319DC" w:rsidP="00FB151A">
      <w:pPr>
        <w:pStyle w:val="ProductList-Body"/>
        <w:rPr>
          <w:b/>
          <w:color w:val="00188F"/>
        </w:rPr>
      </w:pPr>
      <w:r>
        <w:rPr>
          <w:b/>
          <w:color w:val="00188F"/>
        </w:rPr>
        <w:t>Microsoft Threat Experts</w:t>
      </w:r>
    </w:p>
    <w:p w14:paraId="2EB3AF79" w14:textId="477AB637" w:rsidR="008319DC" w:rsidRDefault="008319DC" w:rsidP="00FB151A">
      <w:pPr>
        <w:pStyle w:val="ProductList-Body"/>
      </w:pPr>
      <w:r>
        <w:t xml:space="preserve">Sve usluge koje se Klijentu pružaju u okviru značajke Microsoft Threat Experts, Experts on Demand podložne su Obavijesti u vezi s Profesionalnim uslugama u </w:t>
      </w:r>
      <w:hyperlink w:anchor="Prilog 1" w:tooltip="Prilog 1" w:history="1">
        <w:r>
          <w:rPr>
            <w:rStyle w:val="Hyperlink"/>
          </w:rPr>
          <w:t>Prilogu 1</w:t>
        </w:r>
      </w:hyperlink>
      <w:r>
        <w:t>.</w:t>
      </w:r>
    </w:p>
    <w:p w14:paraId="49AD3F1C" w14:textId="77777777" w:rsidR="008319DC" w:rsidRDefault="008319DC" w:rsidP="00FB151A">
      <w:pPr>
        <w:pStyle w:val="ProductList-Body"/>
        <w:rPr>
          <w:b/>
          <w:color w:val="00188F"/>
        </w:rPr>
      </w:pPr>
    </w:p>
    <w:p w14:paraId="58117A95" w14:textId="5AF2C670" w:rsidR="000E7B9F" w:rsidRPr="00D67A4B" w:rsidRDefault="000E7B9F" w:rsidP="00FB151A">
      <w:pPr>
        <w:pStyle w:val="ProductList-Body"/>
        <w:rPr>
          <w:b/>
          <w:color w:val="00188F"/>
        </w:rPr>
      </w:pPr>
      <w:r>
        <w:rPr>
          <w:b/>
          <w:color w:val="00188F"/>
        </w:rPr>
        <w:t>Yammer</w:t>
      </w:r>
    </w:p>
    <w:p w14:paraId="31988570" w14:textId="77777777" w:rsidR="000E7B9F" w:rsidRPr="001B0288" w:rsidRDefault="000E7B9F" w:rsidP="00FB151A">
      <w:pPr>
        <w:pStyle w:val="ProductList-Body"/>
        <w:rPr>
          <w:spacing w:val="-2"/>
        </w:rPr>
      </w:pPr>
      <w:r w:rsidRPr="001B0288">
        <w:rPr>
          <w:spacing w:val="-2"/>
        </w:rPr>
        <w:t>Za usluge Office 365 Services koje uključuju Yammer Vanjski korisnici pozvani u Yammer putem funkcije vanjske mreže ne trebaju SL-ove za korisnika.</w:t>
      </w:r>
    </w:p>
    <w:bookmarkStart w:id="126" w:name="AudioServices"/>
    <w:p w14:paraId="7E51B60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144BBA44" w14:textId="7C1170DF" w:rsidR="00EE08F2" w:rsidRPr="00EE08F2" w:rsidRDefault="00EE08F2" w:rsidP="003D5CC6">
      <w:pPr>
        <w:pStyle w:val="ProductList-Offering2Heading"/>
        <w:outlineLvl w:val="2"/>
        <w:rPr>
          <w:lang w:val="hr-HR"/>
        </w:rPr>
      </w:pPr>
      <w:r w:rsidRPr="00EE08F2">
        <w:rPr>
          <w:lang w:val="hr-HR"/>
        </w:rPr>
        <w:tab/>
      </w:r>
      <w:bookmarkStart w:id="127" w:name="_Toc528174078"/>
      <w:bookmarkStart w:id="128" w:name="_Toc33527937"/>
      <w:r w:rsidRPr="00EE08F2">
        <w:rPr>
          <w:lang w:val="hr-HR"/>
        </w:rPr>
        <w:t>Audio Services</w:t>
      </w:r>
      <w:bookmarkEnd w:id="127"/>
      <w:bookmarkEnd w:id="128"/>
    </w:p>
    <w:p w14:paraId="38357940" w14:textId="77777777" w:rsidR="00EE08F2" w:rsidRDefault="00EE08F2" w:rsidP="00FB151A">
      <w:pPr>
        <w:pStyle w:val="ProductList-Offering1"/>
        <w:sectPr w:rsidR="00EE08F2"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6"/>
    <w:p w14:paraId="76796F14"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Skype za tvrtke Online (Plan 2)</w:t>
      </w:r>
    </w:p>
    <w:p w14:paraId="2BA74283"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 xml:space="preserve">Audio Conferencing </w:t>
      </w:r>
    </w:p>
    <w:p w14:paraId="4AAF52F6" w14:textId="77777777" w:rsidR="00EE08F2" w:rsidRPr="00EF1E73" w:rsidRDefault="00EE08F2" w:rsidP="00FB151A">
      <w:pPr>
        <w:pStyle w:val="ProductList-Body"/>
        <w:rPr>
          <w:rFonts w:asciiTheme="majorHAnsi" w:hAnsiTheme="majorHAnsi"/>
          <w:sz w:val="16"/>
          <w:szCs w:val="16"/>
        </w:rPr>
      </w:pPr>
      <w:r>
        <w:rPr>
          <w:rFonts w:asciiTheme="majorHAnsi" w:hAnsiTheme="majorHAnsi"/>
          <w:sz w:val="16"/>
          <w:szCs w:val="16"/>
        </w:rPr>
        <w:t>Calling Plan</w:t>
      </w:r>
    </w:p>
    <w:p w14:paraId="430E8A1F"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Common Area Phone</w:t>
      </w:r>
    </w:p>
    <w:p w14:paraId="1FD5B08A"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Communication Credits</w:t>
      </w:r>
    </w:p>
    <w:p w14:paraId="63E25979"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Soba za sastanke</w:t>
      </w:r>
    </w:p>
    <w:p w14:paraId="7D8F71C3"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Phone System</w:t>
      </w:r>
    </w:p>
    <w:p w14:paraId="030C3AE2" w14:textId="77777777" w:rsidR="00EE08F2" w:rsidRDefault="00EE08F2" w:rsidP="00FB151A">
      <w:pPr>
        <w:pStyle w:val="ProductList-Offering2"/>
        <w:sectPr w:rsidR="00EE08F2" w:rsidSect="005B7124">
          <w:type w:val="continuous"/>
          <w:pgSz w:w="12240" w:h="15840"/>
          <w:pgMar w:top="1440" w:right="720" w:bottom="1440" w:left="720" w:header="720" w:footer="720" w:gutter="0"/>
          <w:cols w:num="2" w:space="720"/>
          <w:titlePg/>
          <w:docGrid w:linePitch="360"/>
        </w:sectPr>
      </w:pPr>
    </w:p>
    <w:p w14:paraId="073B9917" w14:textId="77777777" w:rsidR="00EE08F2" w:rsidRPr="000A5E8A" w:rsidRDefault="00EE08F2" w:rsidP="00FB151A">
      <w:pPr>
        <w:pStyle w:val="ProductList-Body"/>
        <w:pBdr>
          <w:top w:val="single" w:sz="4" w:space="1" w:color="BFBFBF" w:themeColor="background1" w:themeShade="BF"/>
        </w:pBdr>
        <w:rPr>
          <w:b/>
          <w:color w:val="000000" w:themeColor="text1"/>
          <w:sz w:val="8"/>
          <w:szCs w:val="8"/>
        </w:rPr>
      </w:pPr>
    </w:p>
    <w:p w14:paraId="146CC88C" w14:textId="77777777" w:rsidR="00EE08F2" w:rsidRPr="001A19E0" w:rsidRDefault="00EE08F2" w:rsidP="00FB151A">
      <w:pPr>
        <w:pStyle w:val="ProductList-Body"/>
        <w:rPr>
          <w:b/>
          <w:color w:val="00188F"/>
        </w:rPr>
      </w:pPr>
      <w:r>
        <w:rPr>
          <w:b/>
          <w:color w:val="00188F"/>
        </w:rPr>
        <w:t>Osnovne značajke usluga Office 365</w:t>
      </w:r>
    </w:p>
    <w:p w14:paraId="0AD54D6E" w14:textId="2141178D" w:rsidR="00EE08F2" w:rsidRPr="00D7478E" w:rsidRDefault="00EE08F2" w:rsidP="00FB151A">
      <w:pPr>
        <w:pStyle w:val="ProductList-Body"/>
      </w:pPr>
      <w:r>
        <w:t xml:space="preserve">Skype za tvrtke Online Plan 2 ili njihove zamjenske usluge imat će sljedeće mogućnosti </w:t>
      </w:r>
      <w:hyperlink w:anchor="_top" w:history="1">
        <w:r>
          <w:rPr>
            <w:rStyle w:val="Hyperlink"/>
          </w:rPr>
          <w:t>osnovne značajke</w:t>
        </w:r>
      </w:hyperlink>
      <w:r>
        <w:t>:</w:t>
      </w:r>
    </w:p>
    <w:p w14:paraId="229E51F3" w14:textId="77777777" w:rsidR="003D5CC6" w:rsidRDefault="003D5CC6" w:rsidP="00FB151A">
      <w:pPr>
        <w:pStyle w:val="ProductList-Body"/>
        <w:tabs>
          <w:tab w:val="clear" w:pos="158"/>
          <w:tab w:val="left" w:pos="360"/>
        </w:tabs>
        <w:ind w:left="180"/>
        <w:rPr>
          <w:b/>
          <w:color w:val="0072C6"/>
        </w:rPr>
      </w:pPr>
    </w:p>
    <w:p w14:paraId="34082A0C" w14:textId="43D02167" w:rsidR="00EE08F2" w:rsidRPr="00D7478E" w:rsidRDefault="00EE08F2" w:rsidP="00FB151A">
      <w:pPr>
        <w:pStyle w:val="ProductList-Body"/>
        <w:tabs>
          <w:tab w:val="clear" w:pos="158"/>
          <w:tab w:val="left" w:pos="360"/>
        </w:tabs>
        <w:ind w:left="180"/>
        <w:rPr>
          <w:b/>
          <w:color w:val="0072C6"/>
        </w:rPr>
      </w:pPr>
      <w:r>
        <w:rPr>
          <w:b/>
          <w:color w:val="0072C6"/>
        </w:rPr>
        <w:t>Slanje izravnih poruka</w:t>
      </w:r>
    </w:p>
    <w:p w14:paraId="3841EF94" w14:textId="77777777" w:rsidR="00EE08F2" w:rsidRDefault="00EE08F2" w:rsidP="00FB151A">
      <w:pPr>
        <w:pStyle w:val="ProductList-Body"/>
        <w:tabs>
          <w:tab w:val="clear" w:pos="158"/>
          <w:tab w:val="left" w:pos="360"/>
        </w:tabs>
        <w:ind w:left="180"/>
      </w:pPr>
      <w:r>
        <w:t>Krajnji će korisnik moći prenositi tekstnu poruku drugom krajnjem korisniku u stvarnom vremenu putem mreže internetskog protokola.</w:t>
      </w:r>
    </w:p>
    <w:p w14:paraId="5490E176" w14:textId="77777777" w:rsidR="00EE08F2" w:rsidRDefault="00EE08F2" w:rsidP="00FB151A">
      <w:pPr>
        <w:pStyle w:val="ProductList-Body"/>
        <w:tabs>
          <w:tab w:val="clear" w:pos="158"/>
          <w:tab w:val="left" w:pos="360"/>
        </w:tabs>
        <w:ind w:left="180"/>
      </w:pPr>
    </w:p>
    <w:p w14:paraId="5526422F" w14:textId="77777777" w:rsidR="00EE08F2" w:rsidRPr="00D7478E" w:rsidRDefault="00EE08F2" w:rsidP="00FB151A">
      <w:pPr>
        <w:pStyle w:val="ProductList-Body"/>
        <w:tabs>
          <w:tab w:val="clear" w:pos="158"/>
          <w:tab w:val="left" w:pos="360"/>
        </w:tabs>
        <w:ind w:left="180"/>
        <w:rPr>
          <w:b/>
          <w:color w:val="0072C6"/>
        </w:rPr>
      </w:pPr>
      <w:r>
        <w:rPr>
          <w:b/>
          <w:color w:val="0072C6"/>
        </w:rPr>
        <w:t>Prisutnost</w:t>
      </w:r>
    </w:p>
    <w:p w14:paraId="37C5E881" w14:textId="77777777" w:rsidR="00EE08F2" w:rsidRDefault="00EE08F2" w:rsidP="00FB151A">
      <w:pPr>
        <w:pStyle w:val="ProductList-Body"/>
        <w:tabs>
          <w:tab w:val="clear" w:pos="158"/>
          <w:tab w:val="left" w:pos="360"/>
        </w:tabs>
        <w:ind w:left="180"/>
      </w:pPr>
      <w:r>
        <w:t>Krajnji će korisnik moći postaviti i prikazati dostupnost krajnjeg korisnika i vidjeti dostupnost drugog krajnjeg korisnika.</w:t>
      </w:r>
    </w:p>
    <w:p w14:paraId="3E757820" w14:textId="77777777" w:rsidR="00EE08F2" w:rsidRDefault="00EE08F2" w:rsidP="00FB151A">
      <w:pPr>
        <w:pStyle w:val="ProductList-Body"/>
        <w:tabs>
          <w:tab w:val="clear" w:pos="158"/>
          <w:tab w:val="left" w:pos="360"/>
        </w:tabs>
        <w:ind w:left="180"/>
      </w:pPr>
    </w:p>
    <w:p w14:paraId="3B8E469B" w14:textId="77777777" w:rsidR="00EE08F2" w:rsidRPr="00D7478E" w:rsidRDefault="00EE08F2" w:rsidP="00FB151A">
      <w:pPr>
        <w:pStyle w:val="ProductList-Body"/>
        <w:tabs>
          <w:tab w:val="clear" w:pos="158"/>
          <w:tab w:val="left" w:pos="360"/>
        </w:tabs>
        <w:ind w:left="187"/>
        <w:rPr>
          <w:b/>
          <w:color w:val="0072C6"/>
        </w:rPr>
      </w:pPr>
      <w:r>
        <w:rPr>
          <w:b/>
          <w:color w:val="0072C6"/>
        </w:rPr>
        <w:lastRenderedPageBreak/>
        <w:t>Mrežni sastanci</w:t>
      </w:r>
    </w:p>
    <w:p w14:paraId="5C378020" w14:textId="77777777" w:rsidR="00EE08F2" w:rsidRDefault="00EE08F2" w:rsidP="00FB151A">
      <w:pPr>
        <w:pStyle w:val="ProductList-Body"/>
        <w:tabs>
          <w:tab w:val="clear" w:pos="158"/>
          <w:tab w:val="left" w:pos="360"/>
        </w:tabs>
        <w:ind w:left="180"/>
      </w:pPr>
      <w:r>
        <w:t>Krajnji će korisnik moći sudjelovati u sastanku utemeljenom na internetu koji ima funkciju audio i videokonferencije s drugim korisnicima.</w:t>
      </w:r>
    </w:p>
    <w:p w14:paraId="583B20F8" w14:textId="77777777" w:rsidR="00EE08F2" w:rsidRPr="0011540B" w:rsidRDefault="00EE08F2" w:rsidP="00FB151A">
      <w:pPr>
        <w:pStyle w:val="ProductList-Body"/>
      </w:pPr>
    </w:p>
    <w:p w14:paraId="6F6C9FA9" w14:textId="77777777" w:rsidR="00EE08F2" w:rsidRDefault="00EE08F2" w:rsidP="00FB151A">
      <w:pPr>
        <w:pStyle w:val="ProductList-Body"/>
        <w:rPr>
          <w:b/>
          <w:color w:val="00188F"/>
        </w:rPr>
      </w:pPr>
      <w:r>
        <w:rPr>
          <w:b/>
          <w:color w:val="00188F"/>
        </w:rPr>
        <w:t>Obavijesti</w:t>
      </w:r>
    </w:p>
    <w:p w14:paraId="353600DE" w14:textId="4DAC0083" w:rsidR="00EE08F2" w:rsidRDefault="00EE08F2" w:rsidP="00FB151A">
      <w:pPr>
        <w:pStyle w:val="ProductList-Body"/>
      </w:pPr>
      <w:r>
        <w:t xml:space="preserve">Primjenjuju se Napomene za H.264/AVC, MPEG-4 AVC i/ili VC-1 u </w:t>
      </w:r>
      <w:hyperlink w:anchor="Attachment1" w:tooltip="Prilogu 1" w:history="1">
        <w:r>
          <w:rPr>
            <w:rStyle w:val="Hyperlink"/>
          </w:rPr>
          <w:t>Prilogu 1</w:t>
        </w:r>
      </w:hyperlink>
      <w:r>
        <w:t>.</w:t>
      </w:r>
    </w:p>
    <w:p w14:paraId="73CC22D5" w14:textId="77777777" w:rsidR="00EE08F2" w:rsidRDefault="00EE08F2" w:rsidP="00FB151A">
      <w:pPr>
        <w:pStyle w:val="ProductList-Body"/>
        <w:tabs>
          <w:tab w:val="clear" w:pos="158"/>
          <w:tab w:val="left" w:pos="360"/>
        </w:tabs>
      </w:pPr>
    </w:p>
    <w:p w14:paraId="79612B94" w14:textId="77777777" w:rsidR="00EE08F2" w:rsidRPr="00207B92" w:rsidRDefault="00EE08F2" w:rsidP="00FB151A">
      <w:pPr>
        <w:pStyle w:val="ProductList-Body"/>
        <w:rPr>
          <w:b/>
          <w:color w:val="00188F"/>
        </w:rPr>
      </w:pPr>
      <w:r>
        <w:rPr>
          <w:b/>
          <w:color w:val="00188F"/>
        </w:rPr>
        <w:t>Vanjski korisnici i korisnici čiju autentičnost nije provjerio Skype za tvrtke online</w:t>
      </w:r>
    </w:p>
    <w:p w14:paraId="1FD1C3AE" w14:textId="77777777" w:rsidR="00EE08F2" w:rsidRDefault="00EE08F2" w:rsidP="00FB151A">
      <w:pPr>
        <w:pStyle w:val="ProductList-Body"/>
        <w:tabs>
          <w:tab w:val="clear" w:pos="158"/>
          <w:tab w:val="left" w:pos="360"/>
        </w:tabs>
      </w:pPr>
      <w:r>
        <w:t>SL-ovi za korisnike nisu potrebni za Vanjske korisnike i korisnike čiju autentičnost nije provjerila usluga Skype za tvrtke online.</w:t>
      </w:r>
    </w:p>
    <w:p w14:paraId="4D4CA7E0" w14:textId="77777777" w:rsidR="00EE08F2" w:rsidRDefault="00EE08F2" w:rsidP="00FB151A">
      <w:pPr>
        <w:pStyle w:val="ProductList-Body"/>
        <w:tabs>
          <w:tab w:val="clear" w:pos="158"/>
          <w:tab w:val="left" w:pos="360"/>
        </w:tabs>
      </w:pPr>
    </w:p>
    <w:p w14:paraId="10D12906" w14:textId="77777777" w:rsidR="00EE08F2" w:rsidRPr="0011540B" w:rsidRDefault="00EE08F2" w:rsidP="00FB151A">
      <w:pPr>
        <w:pStyle w:val="ProductList-Body"/>
        <w:rPr>
          <w:b/>
          <w:color w:val="00188F"/>
        </w:rPr>
      </w:pPr>
      <w:r>
        <w:rPr>
          <w:b/>
          <w:color w:val="00188F"/>
        </w:rPr>
        <w:t>Common Area Communications Device</w:t>
      </w:r>
    </w:p>
    <w:p w14:paraId="431F8D31" w14:textId="77777777" w:rsidR="00EE08F2" w:rsidRDefault="00EE08F2" w:rsidP="00FB151A">
      <w:pPr>
        <w:pStyle w:val="ProductList-Body"/>
        <w:tabs>
          <w:tab w:val="clear" w:pos="158"/>
          <w:tab w:val="left" w:pos="360"/>
        </w:tabs>
      </w:pPr>
      <w:r>
        <w:t>Common Area Communication Device („CACD</w:t>
      </w:r>
      <w:r w:rsidRPr="004B44DA">
        <w:t>“</w:t>
      </w:r>
      <w:r>
        <w:t>) uređaj je koji upućuje i prima samo glasovne pozive, dijeli ga više korisnika koji se ne prijavljuju na uređaj sa svojim vjerodajnicama za Office 365, a podržava pozive, sastanke i/ili konferencijske glasovne, Voice over IP i/ili videopozive. Microsoftove ponude Common Area Phone i Soba za sastanke SL-ovi su po uređaju koji se mogu dodijeliti samo CACD-u. Svakom licenciranom uređaju CACD može pristupiti te ga koristiti neograničen broj korisnika.</w:t>
      </w:r>
    </w:p>
    <w:p w14:paraId="2C786B9E" w14:textId="77777777" w:rsidR="00EE08F2" w:rsidRDefault="00EE08F2" w:rsidP="00FB151A">
      <w:pPr>
        <w:pStyle w:val="ProductList-Body"/>
        <w:tabs>
          <w:tab w:val="clear" w:pos="158"/>
          <w:tab w:val="left" w:pos="360"/>
        </w:tabs>
      </w:pPr>
    </w:p>
    <w:p w14:paraId="74E3734D" w14:textId="77777777" w:rsidR="00BF5E47" w:rsidRPr="003619D2" w:rsidRDefault="00BF5E47" w:rsidP="00FB151A">
      <w:pPr>
        <w:pStyle w:val="ProductList-Body"/>
        <w:rPr>
          <w:b/>
          <w:color w:val="00188F"/>
        </w:rPr>
      </w:pPr>
      <w:r>
        <w:rPr>
          <w:b/>
          <w:color w:val="00188F"/>
        </w:rPr>
        <w:t>Usluge Calling Plan i Audio Conferencing Services (Usluge Calling/Conferencing)</w:t>
      </w:r>
    </w:p>
    <w:p w14:paraId="050ABC39" w14:textId="54CB55F8" w:rsidR="00EE08F2" w:rsidRDefault="00BF5E47" w:rsidP="00FB151A">
      <w:pPr>
        <w:pStyle w:val="ProductList-Body"/>
        <w:tabs>
          <w:tab w:val="clear" w:pos="158"/>
          <w:tab w:val="left" w:pos="360"/>
        </w:tabs>
      </w:pPr>
      <w:r>
        <w:t>Usluge Calling i Conferencing pruža Microsoftovo povezano društvo ili drugi davatelj usluga ovlašten za njihovo administriranje. Cijene za usluge Calling i Conferencing mogu uključivati primjenjive poreze i naknade</w:t>
      </w:r>
      <w:r w:rsidR="00EE08F2">
        <w:t xml:space="preserve">. Uvjeti pružanja usluga Calling i Conferencing mogu se razlikovati ovisno o zemlji. Svi uključeni porezi, naknade i odredbe koje se odnose na određene zemlje navedeni su u uvjetima korištenja na web-mjestu Količinskog licenciranja na adresi </w:t>
      </w:r>
      <w:hyperlink r:id="rId56" w:history="1">
        <w:r w:rsidR="00EE08F2">
          <w:rPr>
            <w:rStyle w:val="Hyperlink"/>
          </w:rPr>
          <w:t>http://go.microsoft.com/fwlink/?LinkId=690247</w:t>
        </w:r>
      </w:hyperlink>
      <w:r w:rsidR="00EE08F2">
        <w:t>.</w:t>
      </w:r>
    </w:p>
    <w:p w14:paraId="07E38371" w14:textId="77777777" w:rsidR="00EE08F2" w:rsidRDefault="00EE08F2" w:rsidP="00FB151A">
      <w:pPr>
        <w:pStyle w:val="ProductList-Body"/>
        <w:tabs>
          <w:tab w:val="clear" w:pos="158"/>
          <w:tab w:val="left" w:pos="360"/>
        </w:tabs>
      </w:pPr>
    </w:p>
    <w:p w14:paraId="3E364A63" w14:textId="77777777" w:rsidR="00EE08F2" w:rsidRPr="0081293D" w:rsidRDefault="00EE08F2" w:rsidP="00FB151A">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43D0849E" w14:textId="77777777" w:rsidR="00EE08F2" w:rsidRDefault="00EE08F2" w:rsidP="00FB151A">
      <w:pPr>
        <w:pStyle w:val="ProductList-Body"/>
      </w:pPr>
    </w:p>
    <w:p w14:paraId="317C7445" w14:textId="77777777" w:rsidR="00EE08F2" w:rsidRPr="003619D2" w:rsidRDefault="00EE08F2" w:rsidP="000B015E">
      <w:pPr>
        <w:pStyle w:val="ProductList-Body"/>
        <w:rPr>
          <w:b/>
          <w:color w:val="00188F"/>
        </w:rPr>
      </w:pPr>
      <w:r>
        <w:rPr>
          <w:b/>
          <w:color w:val="00188F"/>
        </w:rPr>
        <w:t>Važne informacije o hitnim službama</w:t>
      </w:r>
    </w:p>
    <w:p w14:paraId="0E8550DD" w14:textId="77777777" w:rsidR="00EE08F2" w:rsidRDefault="00EE08F2" w:rsidP="00FB151A">
      <w:pPr>
        <w:pStyle w:val="ProductList-Body"/>
      </w:pPr>
      <w:r>
        <w:t>Klijent mora obavijestiti svakog korisnika Calling Plana da pozivi hitnim službama funkcioniraju drukčije nego na tradicionalnim telefonskim uslugama, i to na sljedeće načine: (i) Office 365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usluge Calling Plan; (iii) iako se Calling Plan može koristiti svugdje na svijetu gdje je dostupna internetska mreža, korisnici ne bi trebali pozivati hitne službe s mjesta izvan matične zemlje jer se poziv vjerojatno neće preusmjeriti na odgovarajući pozivni centar na toj lokaciji.</w:t>
      </w:r>
    </w:p>
    <w:bookmarkStart w:id="129" w:name="ExchangeOnline"/>
    <w:bookmarkStart w:id="130" w:name="_Toc524436947"/>
    <w:bookmarkStart w:id="131" w:name="_Toc523239319"/>
    <w:p w14:paraId="1FC07AAB"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5905EE3" w14:textId="7418590C" w:rsidR="00FB24B8" w:rsidRDefault="00EE08F2" w:rsidP="00FB151A">
      <w:pPr>
        <w:pStyle w:val="ProductList-Offering2Heading"/>
        <w:outlineLvl w:val="2"/>
      </w:pPr>
      <w:r>
        <w:rPr>
          <w:lang w:val="hr-HR"/>
        </w:rPr>
        <w:tab/>
      </w:r>
      <w:bookmarkStart w:id="132" w:name="_Toc33527938"/>
      <w:r w:rsidR="00FB24B8">
        <w:t>Exchange Online</w:t>
      </w:r>
      <w:bookmarkEnd w:id="129"/>
      <w:bookmarkEnd w:id="130"/>
      <w:bookmarkEnd w:id="131"/>
      <w:bookmarkEnd w:id="132"/>
    </w:p>
    <w:p w14:paraId="4E950221" w14:textId="77777777" w:rsidR="00FB24B8" w:rsidRDefault="00FB24B8" w:rsidP="00FB151A">
      <w:pPr>
        <w:pStyle w:val="ProductList-Offering1"/>
        <w:sectPr w:rsidR="00FB24B8" w:rsidSect="00E275D6">
          <w:footerReference w:type="first" r:id="rId57"/>
          <w:type w:val="continuous"/>
          <w:pgSz w:w="12240" w:h="15840"/>
          <w:pgMar w:top="1440" w:right="720" w:bottom="1440" w:left="720" w:header="720" w:footer="720" w:gutter="0"/>
          <w:cols w:space="720"/>
          <w:titlePg/>
          <w:docGrid w:linePitch="360"/>
        </w:sectPr>
      </w:pPr>
    </w:p>
    <w:p w14:paraId="457F99C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(Plan 1 i 2)</w:t>
      </w:r>
    </w:p>
    <w:p w14:paraId="4B3A8549"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K1</w:t>
      </w:r>
    </w:p>
    <w:p w14:paraId="1F182B3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D3FCEAC"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3E8A4E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Data Loss Prevention</w:t>
      </w:r>
    </w:p>
    <w:p w14:paraId="5F0C0F75"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Office 365 Advanced Threat Protection</w:t>
      </w:r>
    </w:p>
    <w:p w14:paraId="001ABD26" w14:textId="2A383CA0" w:rsidR="00854711" w:rsidRPr="00854711" w:rsidRDefault="00FB24B8" w:rsidP="00FB151A">
      <w:pPr>
        <w:pStyle w:val="ProductList-Body"/>
        <w:rPr>
          <w:rFonts w:asciiTheme="majorHAnsi" w:hAnsiTheme="majorHAnsi"/>
          <w:sz w:val="16"/>
          <w:szCs w:val="16"/>
        </w:rPr>
      </w:pPr>
      <w:r>
        <w:rPr>
          <w:rFonts w:asciiTheme="majorHAnsi" w:hAnsiTheme="majorHAnsi"/>
          <w:sz w:val="16"/>
          <w:szCs w:val="16"/>
        </w:rPr>
        <w:t>Office 365 Threat Intelligence</w:t>
      </w:r>
    </w:p>
    <w:p w14:paraId="2CDBADFE" w14:textId="0EEE23AE" w:rsidR="00E275D6" w:rsidRPr="00854711" w:rsidRDefault="00E275D6" w:rsidP="00FB151A">
      <w:pPr>
        <w:pStyle w:val="ProductList-Body"/>
        <w:rPr>
          <w:rFonts w:asciiTheme="majorHAnsi" w:hAnsiTheme="majorHAnsi"/>
          <w:sz w:val="16"/>
          <w:szCs w:val="16"/>
        </w:rPr>
        <w:sectPr w:rsidR="00E275D6" w:rsidRPr="00854711" w:rsidSect="00E275D6">
          <w:footerReference w:type="first" r:id="rId58"/>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FB151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FB151A">
      <w:pPr>
        <w:pStyle w:val="ProductList-Body"/>
      </w:pPr>
      <w:r>
        <w:rPr>
          <w:b/>
          <w:color w:val="00188F"/>
        </w:rPr>
        <w:t>Značajke Core za Usluge Office 365 – Exchange Online</w:t>
      </w:r>
    </w:p>
    <w:p w14:paraId="029F6D7B" w14:textId="03AE4D22" w:rsidR="001A19E0" w:rsidRPr="00690C65" w:rsidRDefault="001A19E0" w:rsidP="00FB151A">
      <w:pPr>
        <w:pStyle w:val="ProductList-Body"/>
      </w:pPr>
      <w:r>
        <w:t xml:space="preserve">Exchange Online ili zamjenska usluga imat će sljedeće mogućnosti </w:t>
      </w:r>
      <w:hyperlink w:anchor="CoreFeaturesforOffice365Services" w:tooltip="Značajki Core" w:history="1">
        <w:r>
          <w:rPr>
            <w:rStyle w:val="Hyperlink"/>
          </w:rPr>
          <w:t>Značajki Core</w:t>
        </w:r>
      </w:hyperlink>
      <w:r>
        <w:t>:</w:t>
      </w:r>
    </w:p>
    <w:p w14:paraId="71CA7117" w14:textId="77777777" w:rsidR="001E671B" w:rsidRDefault="001E671B" w:rsidP="00FB151A">
      <w:pPr>
        <w:pStyle w:val="ProductList-Body"/>
        <w:ind w:left="180"/>
        <w:rPr>
          <w:b/>
          <w:color w:val="0072C6"/>
        </w:rPr>
      </w:pPr>
    </w:p>
    <w:p w14:paraId="1211BEB5" w14:textId="210FAF72" w:rsidR="001A19E0" w:rsidRPr="00690C65" w:rsidRDefault="001A19E0" w:rsidP="003D5CC6">
      <w:pPr>
        <w:pStyle w:val="ProductList-Body"/>
        <w:ind w:left="187"/>
      </w:pPr>
      <w:r>
        <w:rPr>
          <w:b/>
          <w:color w:val="0072C6"/>
        </w:rPr>
        <w:t>Poruke e-pošte</w:t>
      </w:r>
    </w:p>
    <w:p w14:paraId="3937A9A0" w14:textId="4DCDD39C" w:rsidR="001A19E0" w:rsidRPr="00690C65" w:rsidRDefault="001A19E0" w:rsidP="00FB151A">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FB151A">
      <w:pPr>
        <w:pStyle w:val="ProductList-Body"/>
        <w:ind w:left="180"/>
      </w:pPr>
    </w:p>
    <w:p w14:paraId="53900BEE" w14:textId="77777777" w:rsidR="001A19E0" w:rsidRPr="00690C65" w:rsidRDefault="001A19E0" w:rsidP="00FB151A">
      <w:pPr>
        <w:pStyle w:val="ProductList-Body"/>
        <w:ind w:left="180"/>
      </w:pPr>
      <w:r>
        <w:rPr>
          <w:b/>
          <w:color w:val="0072C6"/>
        </w:rPr>
        <w:t>Pristup s mobilnog uređaja i web-preglednika</w:t>
      </w:r>
    </w:p>
    <w:p w14:paraId="277343D5" w14:textId="1C1D7BA1" w:rsidR="001A19E0" w:rsidRPr="00690C65" w:rsidRDefault="001A19E0" w:rsidP="00FB151A">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FB151A">
      <w:pPr>
        <w:pStyle w:val="ProductList-Body"/>
        <w:ind w:left="180"/>
      </w:pPr>
    </w:p>
    <w:p w14:paraId="05B168D9" w14:textId="77777777" w:rsidR="001A19E0" w:rsidRPr="00690C65" w:rsidRDefault="001A19E0" w:rsidP="00FB151A">
      <w:pPr>
        <w:pStyle w:val="ProductList-Body"/>
        <w:ind w:left="187"/>
      </w:pPr>
      <w:r>
        <w:rPr>
          <w:b/>
          <w:color w:val="0072C6"/>
        </w:rPr>
        <w:t>Pravila zadržavanja</w:t>
      </w:r>
    </w:p>
    <w:p w14:paraId="0BFE11A8" w14:textId="021008B4" w:rsidR="001A19E0" w:rsidRPr="00690C65" w:rsidRDefault="001A19E0" w:rsidP="00FB151A">
      <w:pPr>
        <w:pStyle w:val="ProductList-Body"/>
        <w:ind w:left="180"/>
      </w:pPr>
      <w:r>
        <w:t>Klijent će moći ustanoviti pravila arhiviranja i brisanja poruka e-pošte.</w:t>
      </w:r>
    </w:p>
    <w:p w14:paraId="23E25D82" w14:textId="77777777" w:rsidR="001A19E0" w:rsidRPr="00690C65" w:rsidRDefault="001A19E0" w:rsidP="00FB151A">
      <w:pPr>
        <w:pStyle w:val="ProductList-Body"/>
        <w:ind w:left="180"/>
      </w:pPr>
    </w:p>
    <w:p w14:paraId="42B509D2" w14:textId="77777777" w:rsidR="001A19E0" w:rsidRPr="00690C65" w:rsidRDefault="001A19E0" w:rsidP="003D5CC6">
      <w:pPr>
        <w:pStyle w:val="ProductList-Body"/>
        <w:keepNext/>
        <w:ind w:left="187"/>
      </w:pPr>
      <w:r>
        <w:rPr>
          <w:b/>
          <w:color w:val="0072C6"/>
        </w:rPr>
        <w:lastRenderedPageBreak/>
        <w:t>Oporavak izbrisane stavke i poštanskog sandučića</w:t>
      </w:r>
    </w:p>
    <w:p w14:paraId="746C8E4D" w14:textId="77777777" w:rsidR="009F0830" w:rsidRPr="0044514B" w:rsidRDefault="009F0830" w:rsidP="00FB151A">
      <w:pPr>
        <w:pStyle w:val="ProductList-Body"/>
        <w:ind w:left="180"/>
      </w:pPr>
      <w:r>
        <w:t>Klijent će moći oporaviti sadržaj izbrisanog poštanskog sandučića, a krajnji korisnik moći će oporaviti stavku koja je izbrisana iz jedne od mapa e-pošte krajnjeg korisnika.</w:t>
      </w:r>
    </w:p>
    <w:p w14:paraId="3E2A0723" w14:textId="77777777" w:rsidR="001A19E0" w:rsidRPr="00690C65" w:rsidRDefault="001A19E0" w:rsidP="00FB151A">
      <w:pPr>
        <w:pStyle w:val="ProductList-Body"/>
        <w:ind w:left="180"/>
      </w:pPr>
    </w:p>
    <w:p w14:paraId="4FCE47EA" w14:textId="77777777" w:rsidR="001A19E0" w:rsidRPr="00690C65" w:rsidRDefault="001A19E0" w:rsidP="00FB151A">
      <w:pPr>
        <w:pStyle w:val="ProductList-Body"/>
        <w:ind w:left="187"/>
      </w:pPr>
      <w:r>
        <w:rPr>
          <w:b/>
          <w:color w:val="0072C6"/>
        </w:rPr>
        <w:t>Pretraživanje više poštanskih sandučića</w:t>
      </w:r>
    </w:p>
    <w:p w14:paraId="442DBA42" w14:textId="37A9B852" w:rsidR="001A19E0" w:rsidRPr="00690C65" w:rsidRDefault="001A19E0" w:rsidP="00FB151A">
      <w:pPr>
        <w:pStyle w:val="ProductList-Body"/>
        <w:ind w:left="180"/>
      </w:pPr>
      <w:r>
        <w:t>Korisnik će moći pretraživati sadržaj više poštanskih sandučića unutar svoje tvrtke ili ustanove.</w:t>
      </w:r>
    </w:p>
    <w:p w14:paraId="6D60AB6B" w14:textId="77777777" w:rsidR="001A19E0" w:rsidRPr="00690C65" w:rsidRDefault="001A19E0" w:rsidP="00FB151A">
      <w:pPr>
        <w:pStyle w:val="ProductList-Body"/>
        <w:ind w:left="180"/>
      </w:pPr>
    </w:p>
    <w:p w14:paraId="3467D71C" w14:textId="77777777" w:rsidR="001A19E0" w:rsidRPr="00690C65" w:rsidRDefault="001A19E0" w:rsidP="00FB151A">
      <w:pPr>
        <w:pStyle w:val="ProductList-Body"/>
        <w:ind w:left="180"/>
      </w:pPr>
      <w:r>
        <w:rPr>
          <w:b/>
          <w:color w:val="0072C6"/>
        </w:rPr>
        <w:t>Kalendar</w:t>
      </w:r>
    </w:p>
    <w:p w14:paraId="294F5C1B" w14:textId="0EB42AC3" w:rsidR="001A19E0" w:rsidRPr="00690C65" w:rsidRDefault="001A19E0" w:rsidP="00FB151A">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FB151A">
      <w:pPr>
        <w:pStyle w:val="ProductList-Body"/>
        <w:ind w:left="180"/>
      </w:pPr>
    </w:p>
    <w:p w14:paraId="12646D9A" w14:textId="77777777" w:rsidR="001A19E0" w:rsidRPr="00690C65" w:rsidRDefault="001A19E0" w:rsidP="00FB151A">
      <w:pPr>
        <w:pStyle w:val="ProductList-Body"/>
        <w:ind w:left="187"/>
      </w:pPr>
      <w:r>
        <w:rPr>
          <w:b/>
          <w:color w:val="0072C6"/>
        </w:rPr>
        <w:t>Kontakti</w:t>
      </w:r>
    </w:p>
    <w:p w14:paraId="648D4163" w14:textId="31CD581B" w:rsidR="001A19E0" w:rsidRPr="00690C65" w:rsidRDefault="001A19E0" w:rsidP="00FB151A">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FB151A">
      <w:pPr>
        <w:pStyle w:val="ProductList-Body"/>
      </w:pPr>
    </w:p>
    <w:p w14:paraId="6B6C75C8" w14:textId="47017AF8" w:rsidR="00DC0A1F" w:rsidRPr="00690C65" w:rsidRDefault="00DC0A1F" w:rsidP="00FB151A">
      <w:pPr>
        <w:pStyle w:val="ProductList-Body"/>
      </w:pPr>
      <w:r>
        <w:rPr>
          <w:b/>
          <w:color w:val="00188F"/>
        </w:rPr>
        <w:t>Značajke Core za Usluge Office 365 – Exchange Online arhiviranje</w:t>
      </w:r>
    </w:p>
    <w:p w14:paraId="2A148731" w14:textId="7D625509" w:rsidR="000B0627" w:rsidRPr="00690C65" w:rsidRDefault="00DC0A1F" w:rsidP="00FB151A">
      <w:pPr>
        <w:pStyle w:val="ProductList-Body"/>
      </w:pPr>
      <w:r>
        <w:t xml:space="preserve">Exchange Online arhiviranje ili zamjenska usluga imat će sljedeće mogućnosti </w:t>
      </w:r>
      <w:hyperlink w:anchor="CoreFeaturesforOffice365Services" w:tooltip="Značajki Core" w:history="1">
        <w:r>
          <w:rPr>
            <w:rStyle w:val="Hyperlink"/>
          </w:rPr>
          <w:t>Značajki Core</w:t>
        </w:r>
      </w:hyperlink>
      <w:r>
        <w:t>:</w:t>
      </w:r>
    </w:p>
    <w:p w14:paraId="14BBDEBE" w14:textId="77777777" w:rsidR="003D5CC6" w:rsidRDefault="003D5CC6" w:rsidP="00FB151A">
      <w:pPr>
        <w:pStyle w:val="ProductList-Body"/>
        <w:ind w:left="180"/>
        <w:rPr>
          <w:b/>
          <w:color w:val="0072C6"/>
        </w:rPr>
      </w:pPr>
    </w:p>
    <w:p w14:paraId="40C43371" w14:textId="51646D24" w:rsidR="00ED50E6" w:rsidRPr="00690C65" w:rsidRDefault="001A19E0" w:rsidP="00FB151A">
      <w:pPr>
        <w:pStyle w:val="ProductList-Body"/>
        <w:ind w:left="180"/>
      </w:pPr>
      <w:r>
        <w:rPr>
          <w:b/>
          <w:color w:val="0072C6"/>
        </w:rPr>
        <w:t>Pohrana</w:t>
      </w:r>
    </w:p>
    <w:p w14:paraId="4D3B73EF" w14:textId="41F65D4D" w:rsidR="001A19E0" w:rsidRPr="00690C65" w:rsidRDefault="001A19E0" w:rsidP="00FB151A">
      <w:pPr>
        <w:pStyle w:val="ProductList-Body"/>
        <w:ind w:left="180"/>
      </w:pPr>
      <w:r>
        <w:t>Klijent će moći dopustiti krajnjem korisniku pohranu poruka e-pošte.</w:t>
      </w:r>
    </w:p>
    <w:p w14:paraId="20F27813" w14:textId="77777777" w:rsidR="00ED50E6" w:rsidRPr="00690C65" w:rsidRDefault="00ED50E6" w:rsidP="00FB151A">
      <w:pPr>
        <w:pStyle w:val="ProductList-Body"/>
        <w:ind w:left="180"/>
      </w:pPr>
    </w:p>
    <w:p w14:paraId="0586DAE4" w14:textId="77777777" w:rsidR="00ED50E6" w:rsidRPr="00690C65" w:rsidRDefault="001A19E0" w:rsidP="00FB151A">
      <w:pPr>
        <w:pStyle w:val="ProductList-Body"/>
        <w:ind w:left="187"/>
      </w:pPr>
      <w:r>
        <w:rPr>
          <w:b/>
          <w:color w:val="0072C6"/>
        </w:rPr>
        <w:t>Pravila zadržavanja</w:t>
      </w:r>
    </w:p>
    <w:p w14:paraId="7CDB87D7" w14:textId="21882356" w:rsidR="001A19E0" w:rsidRPr="00690C65" w:rsidRDefault="001A19E0" w:rsidP="00FB151A">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FB151A">
      <w:pPr>
        <w:pStyle w:val="ProductList-Body"/>
        <w:ind w:left="180"/>
      </w:pPr>
    </w:p>
    <w:p w14:paraId="53518FF9" w14:textId="77777777" w:rsidR="00ED50E6" w:rsidRPr="00690C65" w:rsidRDefault="001A19E0" w:rsidP="00FB151A">
      <w:pPr>
        <w:pStyle w:val="ProductList-Body"/>
        <w:ind w:left="187"/>
      </w:pPr>
      <w:r>
        <w:rPr>
          <w:b/>
          <w:color w:val="0072C6"/>
        </w:rPr>
        <w:t>Oporavak izbrisane stavke i poštanskog sandučića</w:t>
      </w:r>
    </w:p>
    <w:p w14:paraId="0CF73227" w14:textId="7B0D2157" w:rsidR="001A19E0" w:rsidRPr="00690C65" w:rsidRDefault="001A19E0" w:rsidP="00FB151A">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FB151A">
      <w:pPr>
        <w:pStyle w:val="ProductList-Body"/>
        <w:ind w:left="180"/>
      </w:pPr>
    </w:p>
    <w:p w14:paraId="32403BAC" w14:textId="77777777" w:rsidR="00ED50E6" w:rsidRPr="00690C65" w:rsidRDefault="001A19E0" w:rsidP="00FB151A">
      <w:pPr>
        <w:pStyle w:val="ProductList-Body"/>
        <w:ind w:left="187"/>
      </w:pPr>
      <w:r>
        <w:rPr>
          <w:b/>
          <w:color w:val="0072C6"/>
        </w:rPr>
        <w:t>Pretraživanje više poštanskih sandučića</w:t>
      </w:r>
    </w:p>
    <w:p w14:paraId="024BBD24" w14:textId="653E014F" w:rsidR="001A19E0" w:rsidRPr="00690C65" w:rsidRDefault="001A19E0" w:rsidP="00FB151A">
      <w:pPr>
        <w:pStyle w:val="ProductList-Body"/>
        <w:ind w:left="180"/>
      </w:pPr>
      <w:r>
        <w:t>Korisnik će moći pretraživati sadržaj više poštanskih sandučića unutar svoje tvrtke ili ustanove.</w:t>
      </w:r>
    </w:p>
    <w:p w14:paraId="2351983F" w14:textId="77777777" w:rsidR="00ED50E6" w:rsidRPr="00690C65" w:rsidRDefault="00ED50E6" w:rsidP="00FB151A">
      <w:pPr>
        <w:pStyle w:val="ProductList-Body"/>
        <w:ind w:left="180"/>
      </w:pPr>
    </w:p>
    <w:p w14:paraId="448BE475" w14:textId="77777777" w:rsidR="00ED50E6" w:rsidRPr="00690C65" w:rsidRDefault="001A19E0" w:rsidP="00FB151A">
      <w:pPr>
        <w:pStyle w:val="ProductList-Body"/>
        <w:ind w:left="187"/>
      </w:pPr>
      <w:r>
        <w:rPr>
          <w:b/>
          <w:color w:val="0072C6"/>
        </w:rPr>
        <w:t>Obveza čuvanja podataka</w:t>
      </w:r>
    </w:p>
    <w:p w14:paraId="2EA3BFAF" w14:textId="45C83957" w:rsidR="001A19E0" w:rsidRPr="00690C65" w:rsidRDefault="001A19E0" w:rsidP="00FB151A">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FB151A">
      <w:pPr>
        <w:pStyle w:val="ProductList-Body"/>
        <w:ind w:left="180"/>
      </w:pPr>
    </w:p>
    <w:p w14:paraId="4ACEA0A4" w14:textId="60DB9570" w:rsidR="006523C8" w:rsidRPr="00690C65" w:rsidRDefault="006523C8" w:rsidP="00FB151A">
      <w:pPr>
        <w:pStyle w:val="ProductList-Body"/>
        <w:ind w:left="187"/>
      </w:pPr>
      <w:r>
        <w:rPr>
          <w:b/>
          <w:color w:val="0072C6"/>
        </w:rPr>
        <w:t>Arhiviranje</w:t>
      </w:r>
    </w:p>
    <w:p w14:paraId="73F5962E" w14:textId="77777777" w:rsidR="006523C8" w:rsidRPr="00690C65" w:rsidRDefault="006523C8" w:rsidP="00FB151A">
      <w:pPr>
        <w:pStyle w:val="ProductList-Body"/>
        <w:ind w:left="180"/>
      </w:pPr>
      <w:r>
        <w:t>Arhiviranje je moguće koristiti samo za pohranjivanje poruka uz Exchange Online Plan 1 i 2.</w:t>
      </w:r>
    </w:p>
    <w:p w14:paraId="2F8F646A" w14:textId="77777777" w:rsidR="006523C8" w:rsidRPr="00690C65" w:rsidRDefault="006523C8" w:rsidP="00FB151A">
      <w:pPr>
        <w:pStyle w:val="ProductList-Body"/>
        <w:ind w:left="180"/>
      </w:pPr>
    </w:p>
    <w:p w14:paraId="2B0BFA2B" w14:textId="6300D19C" w:rsidR="006523C8" w:rsidRPr="00690C65" w:rsidRDefault="006523C8" w:rsidP="00FB151A">
      <w:pPr>
        <w:pStyle w:val="ProductList-Body"/>
        <w:ind w:left="180"/>
      </w:pPr>
      <w:r>
        <w:rPr>
          <w:b/>
          <w:color w:val="0072C6"/>
        </w:rPr>
        <w:t>Arhiviranje za Exchange Server</w:t>
      </w:r>
    </w:p>
    <w:p w14:paraId="05891E4A" w14:textId="77777777" w:rsidR="006523C8" w:rsidRPr="00690C65" w:rsidRDefault="006523C8" w:rsidP="00FB151A">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FB151A">
      <w:pPr>
        <w:pStyle w:val="ProductList-Body"/>
        <w:ind w:left="180"/>
      </w:pPr>
    </w:p>
    <w:p w14:paraId="38A7E73D" w14:textId="77777777" w:rsidR="003B658B" w:rsidRDefault="003B658B" w:rsidP="00FB151A">
      <w:pPr>
        <w:pStyle w:val="ProductList-ClauseHeading"/>
        <w:keepNext w:val="0"/>
      </w:pPr>
      <w:r>
        <w:t>Pametni telefoni i tableti</w:t>
      </w:r>
    </w:p>
    <w:p w14:paraId="27698287" w14:textId="1C5EDC0A" w:rsidR="000944D8" w:rsidRPr="003A1DB6" w:rsidRDefault="003B658B" w:rsidP="00FB151A">
      <w:pPr>
        <w:pStyle w:val="ProductList-Body"/>
      </w:pPr>
      <w:r>
        <w:t>Svaki korisnik kojem Klijent dodijeli SL po korisniku za Exchange Online može (i) upotrebljavati Microsoft Outlook za mobilne uređaje u komercijalne svrhe i (ii) prijaviti se u Microsoft Outlook ID-om svoje tvrtke ili ustanove na najviše pet pametnih telefona i pet tableta</w:t>
      </w:r>
      <w:r w:rsidR="000944D8">
        <w:t xml:space="preserve">. </w:t>
      </w:r>
    </w:p>
    <w:p w14:paraId="689B463A" w14:textId="77777777" w:rsidR="000944D8" w:rsidRDefault="000944D8" w:rsidP="00FB151A">
      <w:pPr>
        <w:pStyle w:val="ProductList-Body"/>
        <w:tabs>
          <w:tab w:val="clear" w:pos="158"/>
          <w:tab w:val="left" w:pos="270"/>
        </w:tabs>
        <w:rPr>
          <w:b/>
          <w:color w:val="00188F"/>
        </w:rPr>
      </w:pPr>
    </w:p>
    <w:p w14:paraId="6F4D5951" w14:textId="63D11EE6" w:rsidR="006523C8" w:rsidRPr="00690C65" w:rsidRDefault="006523C8" w:rsidP="00FB151A">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FB151A">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59" w:history="1">
        <w:r>
          <w:rPr>
            <w:rStyle w:val="Hyperlink"/>
          </w:rPr>
          <w:t>http://go.microsoft.com/?linkid=9839206</w:t>
        </w:r>
      </w:hyperlink>
      <w:r w:rsidRPr="00200650">
        <w:t>.</w:t>
      </w:r>
    </w:p>
    <w:p w14:paraId="3945EE2A" w14:textId="77777777" w:rsidR="006523C8" w:rsidRPr="00690C65" w:rsidRDefault="006523C8" w:rsidP="00FB151A">
      <w:pPr>
        <w:pStyle w:val="ProductList-Body"/>
      </w:pPr>
    </w:p>
    <w:p w14:paraId="15EC78D8" w14:textId="77777777" w:rsidR="005D5E13" w:rsidRPr="00017A5A" w:rsidRDefault="005D5E13" w:rsidP="00FB151A">
      <w:pPr>
        <w:pStyle w:val="ProductList-Body"/>
        <w:tabs>
          <w:tab w:val="clear" w:pos="158"/>
          <w:tab w:val="left" w:pos="180"/>
        </w:tabs>
        <w:rPr>
          <w:b/>
          <w:color w:val="00188F"/>
        </w:rPr>
      </w:pPr>
      <w:r>
        <w:rPr>
          <w:b/>
          <w:color w:val="00188F"/>
        </w:rPr>
        <w:t>Licenca za Office 365 Data Loss Prevention po uređaju</w:t>
      </w:r>
    </w:p>
    <w:p w14:paraId="2BE4B1F7" w14:textId="77777777" w:rsidR="005D5E13" w:rsidRDefault="005D5E13" w:rsidP="00FB151A">
      <w:pPr>
        <w:pStyle w:val="ProductList-Body"/>
      </w:pPr>
      <w:r>
        <w:t>Ako Klijent ima licencu za Office 365 Data Loss Prevention po uređaju, svi korisnici Licenciranog uređaja licencirani su za Online uslugu.</w:t>
      </w:r>
      <w:bookmarkStart w:id="133" w:name="_Hlk486589626"/>
    </w:p>
    <w:bookmarkEnd w:id="133"/>
    <w:p w14:paraId="61BE5BA7" w14:textId="25BB5512" w:rsidR="00854711" w:rsidRDefault="00854711" w:rsidP="00FB151A">
      <w:pPr>
        <w:pStyle w:val="ProductList-Body"/>
        <w:tabs>
          <w:tab w:val="clear" w:pos="158"/>
          <w:tab w:val="left" w:pos="180"/>
        </w:tabs>
      </w:pPr>
    </w:p>
    <w:p w14:paraId="029C7731" w14:textId="77777777" w:rsidR="00BD6155" w:rsidRPr="00E05502" w:rsidRDefault="00BD6155" w:rsidP="003D5CC6">
      <w:pPr>
        <w:pStyle w:val="ProductList-Body"/>
        <w:keepNext/>
        <w:rPr>
          <w:b/>
          <w:color w:val="00188F"/>
        </w:rPr>
      </w:pPr>
      <w:bookmarkStart w:id="134" w:name="_Toc423959249"/>
      <w:r w:rsidRPr="00E05502">
        <w:rPr>
          <w:b/>
          <w:color w:val="00188F"/>
        </w:rPr>
        <w:lastRenderedPageBreak/>
        <w:t>Ugovor o razini usluge</w:t>
      </w:r>
      <w:bookmarkEnd w:id="134"/>
    </w:p>
    <w:p w14:paraId="34B5DB2A" w14:textId="77777777" w:rsidR="00E6465C" w:rsidRDefault="00E6465C" w:rsidP="003D5CC6">
      <w:pPr>
        <w:pStyle w:val="ProductList-Body"/>
        <w:keepNext/>
        <w:tabs>
          <w:tab w:val="clear" w:pos="158"/>
          <w:tab w:val="left" w:pos="180"/>
        </w:tabs>
      </w:pPr>
      <w:r>
        <w:t>Ne postoji Ugovor o razini usluge za Office 365 Advanced Threat Protection ni Office 365 Threat Intelligence.</w:t>
      </w:r>
    </w:p>
    <w:bookmarkStart w:id="135" w:name="O365Applications"/>
    <w:p w14:paraId="362EA30D"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755076D" w14:textId="77777777" w:rsidR="0021417A" w:rsidRDefault="0021417A" w:rsidP="0021417A">
      <w:pPr>
        <w:pStyle w:val="ProductList-Offering2Heading"/>
        <w:outlineLvl w:val="2"/>
      </w:pPr>
      <w:r w:rsidRPr="00EE08F2">
        <w:rPr>
          <w:lang w:val="hr-HR"/>
        </w:rPr>
        <w:tab/>
      </w:r>
      <w:bookmarkStart w:id="136" w:name="_Toc33527939"/>
      <w:r>
        <w:t>Microsoft Stream</w:t>
      </w:r>
      <w:bookmarkEnd w:id="136"/>
    </w:p>
    <w:p w14:paraId="140AC65A" w14:textId="77777777" w:rsidR="0021417A" w:rsidRDefault="0021417A" w:rsidP="0021417A">
      <w:pPr>
        <w:pStyle w:val="ProductList-Body"/>
        <w:tabs>
          <w:tab w:val="clear" w:pos="158"/>
          <w:tab w:val="left" w:pos="360"/>
        </w:tabs>
        <w:rPr>
          <w:b/>
          <w:color w:val="00188F"/>
        </w:rPr>
      </w:pPr>
      <w:r>
        <w:rPr>
          <w:b/>
          <w:color w:val="00188F"/>
        </w:rPr>
        <w:t>Obavijesti</w:t>
      </w:r>
    </w:p>
    <w:p w14:paraId="7C6837F1" w14:textId="77777777" w:rsidR="0021417A" w:rsidRDefault="0021417A" w:rsidP="0021417A">
      <w:pPr>
        <w:pStyle w:val="ProductList-Body"/>
      </w:pPr>
      <w:r>
        <w:t xml:space="preserve">Primjenjuju se obavijesti u vezi s </w:t>
      </w:r>
      <w:r>
        <w:rPr>
          <w:color w:val="000000" w:themeColor="text1"/>
        </w:rPr>
        <w:t xml:space="preserve">Vizualnim standardom H.264/AVC, Videostandardom VC-1 te Vizualnim standardom MPEG-4 Part 2 i Videostandardom MPEG-2 </w:t>
      </w:r>
      <w:r>
        <w:t xml:space="preserve">u </w:t>
      </w:r>
      <w:hyperlink w:anchor="Prilog 1" w:tooltip="Prilog 1" w:history="1">
        <w:r>
          <w:rPr>
            <w:rStyle w:val="Hyperlink"/>
          </w:rPr>
          <w:t>Prilogu 1</w:t>
        </w:r>
      </w:hyperlink>
      <w:r>
        <w:t>.</w:t>
      </w:r>
    </w:p>
    <w:p w14:paraId="4537232B" w14:textId="77777777" w:rsidR="0021417A" w:rsidRDefault="0021417A" w:rsidP="0021417A">
      <w:pPr>
        <w:pStyle w:val="ProductList-Body"/>
      </w:pPr>
    </w:p>
    <w:p w14:paraId="6F4D03F5" w14:textId="77777777" w:rsidR="0021417A" w:rsidRDefault="0021417A" w:rsidP="0021417A">
      <w:pPr>
        <w:pStyle w:val="ProductList-Body"/>
        <w:tabs>
          <w:tab w:val="clear" w:pos="158"/>
          <w:tab w:val="left" w:pos="360"/>
        </w:tabs>
        <w:rPr>
          <w:b/>
          <w:color w:val="00188F"/>
        </w:rPr>
      </w:pPr>
      <w:r>
        <w:rPr>
          <w:b/>
          <w:color w:val="00188F"/>
        </w:rPr>
        <w:t>Prijenos događaja uživo strujanjem</w:t>
      </w:r>
    </w:p>
    <w:p w14:paraId="789DB7F3" w14:textId="77777777" w:rsidR="0021417A" w:rsidRDefault="0021417A" w:rsidP="0021417A">
      <w:pPr>
        <w:pStyle w:val="ProductList-Body"/>
      </w:pPr>
      <w:r>
        <w:t>Prijenos događaja uživo strujanjem podliježe sljedećem:</w:t>
      </w:r>
    </w:p>
    <w:p w14:paraId="55A6DF7C" w14:textId="77777777" w:rsidR="0021417A" w:rsidRDefault="0021417A" w:rsidP="0021417A">
      <w:pPr>
        <w:pStyle w:val="ProductList-Bullet"/>
        <w:numPr>
          <w:ilvl w:val="0"/>
          <w:numId w:val="11"/>
        </w:numPr>
      </w:pPr>
      <w:r>
        <w:t>prijenos događaja uživo strujanjem ne može biti dulji od četiri (4) sata;</w:t>
      </w:r>
    </w:p>
    <w:p w14:paraId="7DD87BC6" w14:textId="77777777" w:rsidR="0021417A" w:rsidRDefault="0021417A" w:rsidP="0021417A">
      <w:pPr>
        <w:pStyle w:val="ProductList-Bullet"/>
        <w:numPr>
          <w:ilvl w:val="0"/>
          <w:numId w:val="11"/>
        </w:numPr>
      </w:pPr>
      <w:r>
        <w:t>prijenos događaja uživo strujanjem ne može imati više od 10.000 sudionika; i</w:t>
      </w:r>
    </w:p>
    <w:p w14:paraId="75115210" w14:textId="77777777" w:rsidR="0021417A" w:rsidRDefault="0021417A" w:rsidP="0021417A">
      <w:pPr>
        <w:pStyle w:val="ProductList-Bullet"/>
        <w:numPr>
          <w:ilvl w:val="0"/>
          <w:numId w:val="11"/>
        </w:numPr>
      </w:pPr>
      <w:r>
        <w:t>prijenosi događaja uživo strujanjem ograničeni su na petnaest (15) po klijentu u bilo kojem trenutku.</w:t>
      </w:r>
    </w:p>
    <w:p w14:paraId="348628D3" w14:textId="77777777" w:rsidR="0021417A" w:rsidRPr="00903BB7" w:rsidRDefault="00A73406" w:rsidP="0021417A">
      <w:pPr>
        <w:pStyle w:val="ProductList-Body"/>
        <w:shd w:val="clear" w:color="auto" w:fill="A6A6A6" w:themeFill="background1" w:themeFillShade="A6"/>
        <w:spacing w:before="120" w:after="240"/>
        <w:jc w:val="right"/>
      </w:pPr>
      <w:hyperlink w:anchor="TableofContents" w:tooltip="Sadržaj" w:history="1">
        <w:r w:rsidR="0021417A">
          <w:rPr>
            <w:rStyle w:val="Hyperlink"/>
            <w:sz w:val="16"/>
            <w:szCs w:val="16"/>
          </w:rPr>
          <w:t>Sadr</w:t>
        </w:r>
        <w:r w:rsidR="0021417A" w:rsidRPr="003A6353">
          <w:rPr>
            <w:rStyle w:val="Hyperlink"/>
            <w:sz w:val="16"/>
            <w:szCs w:val="16"/>
          </w:rPr>
          <w:t>žaj</w:t>
        </w:r>
      </w:hyperlink>
      <w:r w:rsidR="0021417A">
        <w:rPr>
          <w:sz w:val="16"/>
          <w:szCs w:val="16"/>
        </w:rPr>
        <w:t xml:space="preserve"> / </w:t>
      </w:r>
      <w:hyperlink w:anchor="GeneralTerms" w:tooltip="Opće odredbe" w:history="1">
        <w:r w:rsidR="0021417A">
          <w:rPr>
            <w:rStyle w:val="Hyperlink"/>
            <w:sz w:val="16"/>
            <w:szCs w:val="16"/>
          </w:rPr>
          <w:t>Opće odredbe</w:t>
        </w:r>
      </w:hyperlink>
    </w:p>
    <w:p w14:paraId="1756B03A" w14:textId="2599A813" w:rsidR="003D5CC6" w:rsidRDefault="003D5CC6" w:rsidP="003D5CC6">
      <w:pPr>
        <w:pStyle w:val="ProductList-Offering2Heading"/>
        <w:outlineLvl w:val="2"/>
      </w:pPr>
      <w:r w:rsidRPr="00FB24B8">
        <w:rPr>
          <w:lang w:val="hr-HR"/>
        </w:rPr>
        <w:tab/>
      </w:r>
      <w:bookmarkStart w:id="137" w:name="_Toc33527940"/>
      <w:r>
        <w:t>Microsoft Teams</w:t>
      </w:r>
      <w:bookmarkEnd w:id="137"/>
    </w:p>
    <w:p w14:paraId="73B35884" w14:textId="77777777" w:rsidR="003D5CC6" w:rsidRDefault="003D5CC6" w:rsidP="003D5CC6">
      <w:pPr>
        <w:pStyle w:val="ProductList-Body"/>
        <w:tabs>
          <w:tab w:val="clear" w:pos="158"/>
          <w:tab w:val="left" w:pos="360"/>
        </w:tabs>
        <w:rPr>
          <w:b/>
          <w:color w:val="00188F"/>
        </w:rPr>
      </w:pPr>
      <w:r>
        <w:rPr>
          <w:b/>
          <w:color w:val="00188F"/>
        </w:rPr>
        <w:t>Obavijesti</w:t>
      </w:r>
    </w:p>
    <w:p w14:paraId="4257A9AD" w14:textId="77777777" w:rsidR="003D5CC6" w:rsidRDefault="003D5CC6" w:rsidP="003D5CC6">
      <w:pPr>
        <w:pStyle w:val="ProductList-Body"/>
      </w:pPr>
      <w:r>
        <w:t xml:space="preserve">Obavijest za H.264/MPEG-4 AVC u </w:t>
      </w:r>
      <w:hyperlink r:id="rId60" w:anchor="Prilog 1" w:tooltip="Prilog 1" w:history="1">
        <w:r>
          <w:rPr>
            <w:rStyle w:val="Hyperlink"/>
          </w:rPr>
          <w:t>Prilogu 1</w:t>
        </w:r>
      </w:hyperlink>
      <w:r>
        <w:t xml:space="preserve"> odnosi se na sve usluge Office 365 Services koje uključuju Microsoft Teams.</w:t>
      </w:r>
    </w:p>
    <w:p w14:paraId="38153714" w14:textId="77777777" w:rsidR="003D5CC6" w:rsidRDefault="003D5CC6" w:rsidP="003D5CC6">
      <w:pPr>
        <w:pStyle w:val="ProductList-Body"/>
        <w:rPr>
          <w:b/>
          <w:bCs/>
        </w:rPr>
      </w:pPr>
    </w:p>
    <w:p w14:paraId="20EEBCF4" w14:textId="77777777" w:rsidR="003D5CC6" w:rsidRDefault="003D5CC6" w:rsidP="003D5CC6">
      <w:pPr>
        <w:pStyle w:val="ProductList-Body"/>
        <w:tabs>
          <w:tab w:val="clear" w:pos="158"/>
          <w:tab w:val="left" w:pos="360"/>
        </w:tabs>
        <w:rPr>
          <w:b/>
          <w:color w:val="00188F"/>
        </w:rPr>
      </w:pPr>
      <w:r>
        <w:rPr>
          <w:b/>
          <w:color w:val="00188F"/>
        </w:rPr>
        <w:t>Klijenti u sektoru zdravstva</w:t>
      </w:r>
    </w:p>
    <w:p w14:paraId="01D3A972" w14:textId="77777777" w:rsidR="003D5CC6" w:rsidRDefault="003D5CC6" w:rsidP="003D5CC6">
      <w:pPr>
        <w:pStyle w:val="ProductList-Body"/>
      </w:pPr>
      <w:r>
        <w:t>Klijent je odgovoran isključivo za: (1) točnost i primjerenost informacija i podataka dostavljenih putem upotrebe usluge Microsoft Teams, (2) implementiranje sigurne metode provjere autentičnosti s aplikacije na aplikaciju između bilo koje aplikacije Klijenta i/ili usluge te usluge Microsoft Teams, (3) dobivanje odgovarajućeg pristanka od krajnjih korisnika u vezi s upotrebom usluge Microsoft Teams od strane krajnjeg korisnika i Klijenta i (4) prikaz odgovarajućih upozorenja, izjava o odricanju odgovornosti i potvrda krajnjim korisnicima u vezi s upotrebom usluge Microsoft Teams od strane krajnjeg korisnika i Klijenta.</w:t>
      </w:r>
    </w:p>
    <w:p w14:paraId="301834DC" w14:textId="77777777" w:rsidR="003D5CC6" w:rsidRDefault="003D5CC6" w:rsidP="003D5CC6">
      <w:pPr>
        <w:pStyle w:val="ProductList-Body"/>
      </w:pPr>
    </w:p>
    <w:p w14:paraId="2BB0A97A" w14:textId="77777777" w:rsidR="003D5CC6" w:rsidRDefault="003D5CC6" w:rsidP="003D5CC6">
      <w:pPr>
        <w:pStyle w:val="ProductList-Body"/>
      </w:pPr>
      <w:r>
        <w:t>KLIJENT PRIHVAĆA ČINJENICU DA ONLINE USLUGE (USLUGE I PRIMJENE APLIKACIJE MICROSOFT TEAMS) (1) NISU NAMIJENJENE NI DOSTUPNE KAO MEDICINSKI UREĐAJ (ILI MEDICINSKI UREĐAJI) ZA DIJAGNOSTIKU BOLESTI ILI DRUGIH STANJA ILI U SVRHU LIJEČENJA, UBLAŽAVANJA, TRETMANA ILI SPRJEČAVANJA BOLESTI; NE MOGU SE KORISTITI NI KAO SASTAVNI DIO BOLNIČKE PONUDE ILI PROIZVODA, A NE JAMČI SE NI LICENCA ILI PRAVO KORIŠTENJA ONLINE USLUGA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KLIJENT JE ISKLJUČIVO ODGOVORAN ZA OSOBNU OZLJEDU ILI SMRT KOJA MOŽE NASTUPITI USLIJED KORIŠTENJA APLIKACIJE MICROSOFT TEAMS I APLIKACIJA, UKLJUČUJUĆI (BEZ OGRANIČENJA) OZLJEDE KRAJNJIH KORISNIKA ILI KLIJENATA PACIJENATA.</w:t>
      </w:r>
    </w:p>
    <w:p w14:paraId="336277BA" w14:textId="77777777" w:rsidR="003D5CC6" w:rsidRDefault="003D5CC6" w:rsidP="003D5CC6">
      <w:pPr>
        <w:pStyle w:val="ProductList-Body"/>
      </w:pPr>
    </w:p>
    <w:p w14:paraId="6397DC35" w14:textId="77777777" w:rsidR="003D5CC6" w:rsidRDefault="003D5CC6" w:rsidP="003D5CC6">
      <w:pPr>
        <w:pStyle w:val="ProductList-Body"/>
        <w:tabs>
          <w:tab w:val="clear" w:pos="158"/>
          <w:tab w:val="left" w:pos="360"/>
        </w:tabs>
        <w:rPr>
          <w:b/>
          <w:color w:val="00188F"/>
        </w:rPr>
      </w:pPr>
      <w:r>
        <w:rPr>
          <w:b/>
          <w:color w:val="00188F"/>
        </w:rPr>
        <w:t>DLP ograničenje</w:t>
      </w:r>
    </w:p>
    <w:p w14:paraId="53E7BB96" w14:textId="77777777" w:rsidR="003D5CC6" w:rsidRDefault="003D5CC6" w:rsidP="003D5CC6">
      <w:pPr>
        <w:pStyle w:val="ProductList-Body"/>
        <w:rPr>
          <w:b/>
          <w:bCs/>
          <w:color w:val="00188F"/>
        </w:rPr>
      </w:pPr>
      <w:r>
        <w:t>usluga sprječavanja gubitka podataka (DLP) ne odnosi na poruke aplikacije Microsoft Teams prenesene ili primljene putem SMS-a niti ih blokira.</w:t>
      </w:r>
    </w:p>
    <w:p w14:paraId="7C145DA1" w14:textId="77777777" w:rsidR="003D5CC6" w:rsidRDefault="003D5CC6" w:rsidP="003D5CC6">
      <w:pPr>
        <w:pStyle w:val="ProductList-Body"/>
      </w:pPr>
    </w:p>
    <w:p w14:paraId="3458D829" w14:textId="77777777" w:rsidR="003D5CC6" w:rsidRDefault="003D5CC6" w:rsidP="003D5CC6">
      <w:pPr>
        <w:pStyle w:val="ProductList-Body"/>
        <w:rPr>
          <w:b/>
          <w:color w:val="00188F"/>
        </w:rPr>
      </w:pPr>
      <w:r>
        <w:rPr>
          <w:b/>
          <w:color w:val="00188F"/>
        </w:rPr>
        <w:t>Probne verzije</w:t>
      </w:r>
    </w:p>
    <w:p w14:paraId="4F695B4F" w14:textId="77777777" w:rsidR="003D5CC6" w:rsidRDefault="003D5CC6" w:rsidP="003D5CC6">
      <w:pPr>
        <w:pStyle w:val="ProductList-Body"/>
        <w:rPr>
          <w:b/>
        </w:rPr>
      </w:pPr>
      <w:r>
        <w:t>Istraživačko iskustvo za Microsoft Teams smiju aktivirati samo pojedinačni krajnji korisnici. Klijent ne smije aktivirati istraživačko iskustvo za Microsoft Teams u ime zaposlenika krajnjih korisnika.</w:t>
      </w:r>
    </w:p>
    <w:p w14:paraId="3FBFF921" w14:textId="77777777" w:rsidR="003D5CC6" w:rsidRPr="00903BB7" w:rsidRDefault="00A73406" w:rsidP="003D5CC6">
      <w:pPr>
        <w:pStyle w:val="ProductList-Body"/>
        <w:shd w:val="clear" w:color="auto" w:fill="A6A6A6" w:themeFill="background1" w:themeFillShade="A6"/>
        <w:spacing w:before="120" w:after="240"/>
        <w:jc w:val="right"/>
      </w:pPr>
      <w:hyperlink w:anchor="TableofContents" w:tooltip="Sadržaj" w:history="1">
        <w:r w:rsidR="003D5CC6">
          <w:rPr>
            <w:rStyle w:val="Hyperlink"/>
            <w:sz w:val="16"/>
            <w:szCs w:val="16"/>
          </w:rPr>
          <w:t>Sadr</w:t>
        </w:r>
        <w:r w:rsidR="003D5CC6" w:rsidRPr="003A6353">
          <w:rPr>
            <w:rStyle w:val="Hyperlink"/>
            <w:sz w:val="16"/>
            <w:szCs w:val="16"/>
          </w:rPr>
          <w:t>žaj</w:t>
        </w:r>
      </w:hyperlink>
      <w:r w:rsidR="003D5CC6">
        <w:rPr>
          <w:sz w:val="16"/>
          <w:szCs w:val="16"/>
        </w:rPr>
        <w:t xml:space="preserve"> / </w:t>
      </w:r>
      <w:hyperlink w:anchor="GeneralTerms" w:tooltip="Opće odredbe" w:history="1">
        <w:r w:rsidR="003D5CC6">
          <w:rPr>
            <w:rStyle w:val="Hyperlink"/>
            <w:sz w:val="16"/>
            <w:szCs w:val="16"/>
          </w:rPr>
          <w:t>Opće odredbe</w:t>
        </w:r>
      </w:hyperlink>
    </w:p>
    <w:p w14:paraId="6928689E" w14:textId="77777777" w:rsidR="00FB24B8" w:rsidRPr="00FB24B8" w:rsidRDefault="00FB24B8" w:rsidP="00FB151A">
      <w:pPr>
        <w:pStyle w:val="ProductList-Offering2Heading"/>
        <w:outlineLvl w:val="2"/>
        <w:rPr>
          <w:lang w:val="hr-HR"/>
        </w:rPr>
      </w:pPr>
      <w:r w:rsidRPr="00FB24B8">
        <w:rPr>
          <w:lang w:val="hr-HR"/>
        </w:rPr>
        <w:tab/>
      </w:r>
      <w:bookmarkStart w:id="138" w:name="_Toc524436948"/>
      <w:bookmarkStart w:id="139" w:name="_Toc523239320"/>
      <w:bookmarkStart w:id="140" w:name="_Toc33527941"/>
      <w:r w:rsidRPr="00FB24B8">
        <w:rPr>
          <w:lang w:val="hr-HR"/>
        </w:rPr>
        <w:t>Aplikacije Office 365</w:t>
      </w:r>
      <w:bookmarkEnd w:id="135"/>
      <w:bookmarkEnd w:id="138"/>
      <w:bookmarkEnd w:id="139"/>
      <w:bookmarkEnd w:id="140"/>
    </w:p>
    <w:p w14:paraId="4E425CE0" w14:textId="77777777" w:rsidR="00FB24B8" w:rsidRDefault="00FB24B8" w:rsidP="00FB151A">
      <w:pPr>
        <w:pStyle w:val="ProductList-Offering1"/>
        <w:sectPr w:rsidR="00FB24B8" w:rsidSect="00E275D6">
          <w:type w:val="continuous"/>
          <w:pgSz w:w="12240" w:h="15840"/>
          <w:pgMar w:top="1440" w:right="720" w:bottom="1440" w:left="720" w:header="720" w:footer="720" w:gutter="0"/>
          <w:cols w:space="720"/>
          <w:titlePg/>
          <w:docGrid w:linePitch="360"/>
        </w:sectPr>
      </w:pPr>
    </w:p>
    <w:p w14:paraId="62F1D14B"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Office 365 Business</w:t>
      </w:r>
    </w:p>
    <w:p w14:paraId="71F714DE"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Office 365 ProPlus</w:t>
      </w:r>
    </w:p>
    <w:p w14:paraId="2EE874B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Visio Online (Plan 1 i 2)</w:t>
      </w:r>
    </w:p>
    <w:p w14:paraId="26D1A7CF" w14:textId="77777777" w:rsidR="00FB24B8" w:rsidRDefault="00FB24B8" w:rsidP="00FB151A">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41F6D31" w14:textId="77777777" w:rsidR="00FB24B8" w:rsidRPr="000A5E8A" w:rsidRDefault="00FB24B8" w:rsidP="00FB151A">
      <w:pPr>
        <w:pStyle w:val="ProductList-Body"/>
        <w:pBdr>
          <w:top w:val="single" w:sz="4" w:space="1" w:color="BFBFBF" w:themeColor="background1" w:themeShade="BF"/>
        </w:pBdr>
        <w:rPr>
          <w:b/>
          <w:color w:val="000000" w:themeColor="text1"/>
          <w:sz w:val="8"/>
          <w:szCs w:val="8"/>
        </w:rPr>
      </w:pPr>
    </w:p>
    <w:p w14:paraId="54ACC518" w14:textId="77777777" w:rsidR="00FB24B8" w:rsidRPr="00123E7D" w:rsidRDefault="00FB24B8" w:rsidP="00FB151A">
      <w:pPr>
        <w:pStyle w:val="ProductList-Body"/>
        <w:rPr>
          <w:b/>
          <w:color w:val="00188F"/>
        </w:rPr>
      </w:pPr>
      <w:r>
        <w:rPr>
          <w:b/>
          <w:color w:val="00188F"/>
        </w:rPr>
        <w:t>Ugovor o razini usluge</w:t>
      </w:r>
    </w:p>
    <w:p w14:paraId="031210D3" w14:textId="77777777" w:rsidR="00FB24B8" w:rsidRDefault="00FB24B8" w:rsidP="00FB151A">
      <w:pPr>
        <w:pStyle w:val="ProductList-Body"/>
      </w:pPr>
      <w:r>
        <w:t>Za Visio Online ne postoji Ugovor o razini usluge.</w:t>
      </w:r>
    </w:p>
    <w:p w14:paraId="671C1FBA" w14:textId="77777777" w:rsidR="00FB24B8" w:rsidRPr="00123E7D" w:rsidRDefault="00FB24B8" w:rsidP="00FB151A">
      <w:pPr>
        <w:pStyle w:val="ProductList-Body"/>
      </w:pPr>
    </w:p>
    <w:p w14:paraId="3CFA21CD" w14:textId="77777777" w:rsidR="00FB24B8" w:rsidRPr="00123E7D" w:rsidRDefault="00FB24B8" w:rsidP="00FB151A">
      <w:pPr>
        <w:pStyle w:val="ProductList-Body"/>
        <w:tabs>
          <w:tab w:val="clear" w:pos="158"/>
          <w:tab w:val="left" w:pos="180"/>
        </w:tabs>
        <w:rPr>
          <w:b/>
          <w:color w:val="00188F"/>
        </w:rPr>
      </w:pPr>
      <w:r>
        <w:rPr>
          <w:b/>
          <w:color w:val="00188F"/>
        </w:rPr>
        <w:t>Prava na instalaciju i korištenje proizvoda</w:t>
      </w:r>
    </w:p>
    <w:p w14:paraId="3748423A" w14:textId="77777777" w:rsidR="000B015E" w:rsidRDefault="000B015E" w:rsidP="000B015E">
      <w:pPr>
        <w:pStyle w:val="ProductList-Body"/>
        <w:tabs>
          <w:tab w:val="clear" w:pos="158"/>
          <w:tab w:val="left" w:pos="180"/>
        </w:tabs>
      </w:pPr>
      <w:r>
        <w:t>Svaki korisnik kojem Klijent prenese SL za korisnika mora imati poslovni ili školski račun da bi koristio softver pružen u okviru pretplate. Ti korisnici:</w:t>
      </w:r>
    </w:p>
    <w:p w14:paraId="6A218A01" w14:textId="77777777" w:rsidR="000B015E" w:rsidRDefault="000B015E" w:rsidP="00CC3DA4">
      <w:pPr>
        <w:pStyle w:val="ProductList-Body"/>
        <w:numPr>
          <w:ilvl w:val="0"/>
          <w:numId w:val="6"/>
        </w:numPr>
        <w:ind w:left="450" w:hanging="270"/>
      </w:pPr>
      <w:r>
        <w:t>mogu aktivirati softver isporučen uz SL na do pet istovremenih okruženja operacijskih sustava za lokalno ili udaljeno korištenje;</w:t>
      </w:r>
    </w:p>
    <w:p w14:paraId="23B82786" w14:textId="46602B1B" w:rsidR="000B015E" w:rsidRDefault="00801E14" w:rsidP="00CC3DA4">
      <w:pPr>
        <w:pStyle w:val="ProductList-Body"/>
        <w:numPr>
          <w:ilvl w:val="0"/>
          <w:numId w:val="6"/>
        </w:numPr>
        <w:ind w:left="450" w:hanging="270"/>
      </w:pPr>
      <w:r w:rsidRPr="00F072E3">
        <w:lastRenderedPageBreak/>
        <w:t>mogu i instalirati i koristiti softver s aktivacijom na zajedničkim računalima, na zajedničkom uređaju, na mrežnom poslužitelju ili na platformi Microsoft Azure ili s Kvalificiranim partnerom za multiklijentsko hostiranje („QMTH</w:t>
      </w:r>
      <w:r>
        <w:t>“</w:t>
      </w:r>
      <w:r w:rsidRPr="00F072E3">
        <w:t xml:space="preserve">). Prava na instalaciju i upotrebu softvera pomoću QMTH-a ne primjenjuju se ako QMTH upotrebljava Pružatelja usluga na popisu kao Pružatelja usluga podatkovnog centra, budući da su te odredbe definirane u </w:t>
      </w:r>
      <w:hyperlink r:id="rId61" w:history="1">
        <w:r w:rsidRPr="00F072E3">
          <w:rPr>
            <w:rStyle w:val="Hyperlink"/>
          </w:rPr>
          <w:t>Odredbama o proizvodima</w:t>
        </w:r>
      </w:hyperlink>
      <w:r w:rsidRPr="00F072E3">
        <w:t xml:space="preserve">. Odredbe o proizvodima nalaze se na adresi </w:t>
      </w:r>
      <w:hyperlink r:id="rId62" w:history="1">
        <w:r w:rsidRPr="00F072E3">
          <w:rPr>
            <w:rStyle w:val="Hyperlink"/>
          </w:rPr>
          <w:t>http://go.microsoft.com/?linkid=9839207</w:t>
        </w:r>
      </w:hyperlink>
      <w:r w:rsidRPr="00F072E3">
        <w:t xml:space="preserve">. Popis Kvalificiranih partnera za multiklijentsko hostiranje i dodatni uvjeti implementacije dostupni su na web-adresi </w:t>
      </w:r>
      <w:hyperlink r:id="rId63" w:history="1">
        <w:r w:rsidRPr="00F072E3">
          <w:rPr>
            <w:rStyle w:val="Hyperlink"/>
          </w:rPr>
          <w:t>www.office.com/sca</w:t>
        </w:r>
      </w:hyperlink>
      <w:r w:rsidRPr="00F072E3">
        <w:rPr>
          <w:color w:val="1F497D"/>
        </w:rPr>
        <w:t xml:space="preserve">. </w:t>
      </w:r>
      <w:r w:rsidRPr="00F072E3">
        <w:t>Ova odredba o aktivaciji na zajedničkim računalima primjenjuje se na Klijente koji imaju licenciju za Office 365 Business, kada je Office 365 Business licenciran kao komponenta paketa Microsoft 365 Business</w:t>
      </w:r>
      <w:r w:rsidR="000B015E">
        <w:t>.</w:t>
      </w:r>
    </w:p>
    <w:p w14:paraId="6AD10D61" w14:textId="77777777" w:rsidR="000B015E" w:rsidRPr="008958E4" w:rsidRDefault="000B015E" w:rsidP="00CC3DA4">
      <w:pPr>
        <w:pStyle w:val="ProductList-Body"/>
        <w:numPr>
          <w:ilvl w:val="0"/>
          <w:numId w:val="6"/>
        </w:numPr>
        <w:ind w:left="450" w:hanging="270"/>
        <w:rPr>
          <w:b/>
        </w:rPr>
      </w:pPr>
      <w:r>
        <w:t>moraju povezati svaki uređaj na koji je korisnik instalirao softver na internet najmanje jednom u 30 dana ili može doći do problema s funkcionalnošću softvera i</w:t>
      </w:r>
    </w:p>
    <w:p w14:paraId="70FB29F0" w14:textId="77777777" w:rsidR="000B015E" w:rsidRDefault="000B015E" w:rsidP="00CC3DA4">
      <w:pPr>
        <w:pStyle w:val="ProductList-Body"/>
        <w:numPr>
          <w:ilvl w:val="0"/>
          <w:numId w:val="6"/>
        </w:numPr>
        <w:ind w:left="450" w:hanging="270"/>
      </w:pPr>
      <w:r>
        <w:t>mogu koristiti internetske Online usluge koje se pružaju u sklopu ProPlus [i na koje se primjenjuje ovaj OST]. Osim toga, ako to Klijent dopušta, klijenti mogu odabrati korištenje povezanih usluga u skladu s drugim uvjetima upotrebe osim ovog OST-a i za koje je Microsoft nadzornik podataka, kao što je navedeno u dokumentaciji proizvoda.</w:t>
      </w:r>
    </w:p>
    <w:p w14:paraId="6E84C502" w14:textId="77777777" w:rsidR="000B015E" w:rsidRDefault="000B015E" w:rsidP="00CC3DA4">
      <w:pPr>
        <w:pStyle w:val="ProductList-Body"/>
        <w:numPr>
          <w:ilvl w:val="1"/>
          <w:numId w:val="13"/>
        </w:numPr>
        <w:ind w:left="810"/>
      </w:pPr>
      <w:r>
        <w:t>Online usluge dopuštaju Klijentu da omogući ili onemogući te dodatne povezane usluge i</w:t>
      </w:r>
    </w:p>
    <w:p w14:paraId="7686E26C" w14:textId="77777777" w:rsidR="000B015E" w:rsidRPr="00F40FD0" w:rsidRDefault="000B015E" w:rsidP="00CC3DA4">
      <w:pPr>
        <w:pStyle w:val="ProductList-Body"/>
        <w:numPr>
          <w:ilvl w:val="1"/>
          <w:numId w:val="13"/>
        </w:numPr>
        <w:ind w:left="810"/>
      </w:pPr>
      <w:r>
        <w:t>Klijent je odgovoran za procjenu, omogućivanje ili onemogućivanje dostupnosti dodatnih povezanih usluga svojim korisnicima.</w:t>
      </w:r>
    </w:p>
    <w:p w14:paraId="2FA93D73" w14:textId="77777777" w:rsidR="000B015E" w:rsidRPr="00FF3FF1" w:rsidRDefault="000B015E" w:rsidP="000B015E">
      <w:pPr>
        <w:pStyle w:val="ProductList-Body"/>
        <w:spacing w:before="40"/>
      </w:pPr>
    </w:p>
    <w:p w14:paraId="0AA73421" w14:textId="77777777" w:rsidR="000B015E" w:rsidRPr="00597EF9" w:rsidRDefault="000B015E" w:rsidP="000B015E">
      <w:pPr>
        <w:pStyle w:val="ProductList-Body"/>
        <w:rPr>
          <w:b/>
          <w:color w:val="00188F"/>
        </w:rPr>
      </w:pPr>
      <w:r>
        <w:rPr>
          <w:b/>
          <w:color w:val="00188F"/>
        </w:rPr>
        <w:t>Pametni telefoni i tableti</w:t>
      </w:r>
    </w:p>
    <w:p w14:paraId="1E2F2111" w14:textId="4B87972D" w:rsidR="00FB24B8" w:rsidRDefault="000B015E" w:rsidP="000B015E">
      <w:pPr>
        <w:pStyle w:val="ProductList-Body"/>
      </w:pPr>
      <w:r>
        <w:t>Svaki korisnik kojemu Klijent dodijeli SL po korisniku za Office 365 Business ili Office 365 ProPlus može (i) upotrebljavati Microsoft Office za mobilne uređaje u komercijalne svrhe i (ii) prijaviti se u Microsoft Office ID-om svoje tvrtke ili ustanove na najviše pet pametnih telefona i pet tableta</w:t>
      </w:r>
      <w:r w:rsidR="00FB24B8">
        <w:t>.</w:t>
      </w:r>
    </w:p>
    <w:p w14:paraId="111438AF" w14:textId="77777777" w:rsidR="00FB24B8" w:rsidRDefault="00FB24B8" w:rsidP="00FB151A">
      <w:pPr>
        <w:pStyle w:val="ProductList-Body"/>
      </w:pPr>
    </w:p>
    <w:p w14:paraId="4FCF4B32" w14:textId="77777777" w:rsidR="00FB24B8" w:rsidRPr="00974EAE" w:rsidRDefault="00FB24B8" w:rsidP="00FB151A">
      <w:pPr>
        <w:pStyle w:val="ProductList-Body"/>
        <w:rPr>
          <w:b/>
          <w:color w:val="00188F"/>
        </w:rPr>
      </w:pPr>
      <w:r>
        <w:rPr>
          <w:b/>
          <w:color w:val="00188F"/>
        </w:rPr>
        <w:t>Sljedeće se odredbe primjenjuju samo na Office 365 ProPlus</w:t>
      </w:r>
    </w:p>
    <w:p w14:paraId="5E848ACA" w14:textId="77777777" w:rsidR="00FB24B8" w:rsidRPr="00FC409E" w:rsidRDefault="00FB24B8" w:rsidP="00FB151A">
      <w:pPr>
        <w:pStyle w:val="ProductList-Body"/>
        <w:ind w:left="180"/>
        <w:rPr>
          <w:b/>
          <w:color w:val="0072C6"/>
        </w:rPr>
      </w:pPr>
      <w:r>
        <w:rPr>
          <w:b/>
          <w:color w:val="0072C6"/>
        </w:rPr>
        <w:t>Office Home &amp; Student 2013 RT – komercijalno korištenje</w:t>
      </w:r>
    </w:p>
    <w:p w14:paraId="1DCD481E" w14:textId="77777777" w:rsidR="00FB24B8" w:rsidRDefault="00FB24B8" w:rsidP="00FB151A">
      <w:pPr>
        <w:pStyle w:val="ProductList-Body"/>
        <w:ind w:left="180"/>
      </w:pPr>
      <w:r>
        <w:t>Ograničenje komercijalne upotrebe za Office Home &amp; Student 2013 RT ništavo je za bilo koji Office 365 ProPlus User SL. Osim kao što je navedeno u ovom odjeljku, primjenjuju se odredbe navedene za licencu za Office Home &amp; Student 2013 RT.</w:t>
      </w:r>
    </w:p>
    <w:p w14:paraId="67546D7B" w14:textId="77777777" w:rsidR="00FB24B8" w:rsidRDefault="00FB24B8" w:rsidP="00FB151A">
      <w:pPr>
        <w:pStyle w:val="ProductList-Body"/>
        <w:ind w:left="180"/>
      </w:pPr>
    </w:p>
    <w:p w14:paraId="5752EC14" w14:textId="77777777" w:rsidR="003911FD" w:rsidRPr="00FC409E" w:rsidRDefault="003911FD" w:rsidP="00FB151A">
      <w:pPr>
        <w:pStyle w:val="ProductList-Body"/>
        <w:ind w:left="180"/>
        <w:rPr>
          <w:b/>
          <w:color w:val="0072C6"/>
        </w:rPr>
      </w:pPr>
      <w:r>
        <w:rPr>
          <w:b/>
          <w:color w:val="0072C6"/>
        </w:rPr>
        <w:t>Office Online Server</w:t>
      </w:r>
    </w:p>
    <w:p w14:paraId="2B37F81E" w14:textId="233790D6" w:rsidR="00AE34AE" w:rsidRPr="00E464DF" w:rsidRDefault="003911FD" w:rsidP="00FB151A">
      <w:pPr>
        <w:pStyle w:val="ProductList-Body"/>
        <w:ind w:left="180"/>
      </w:pPr>
      <w:r>
        <w:t xml:space="preserve">Za svaku pretplatu na Office 365 ProPlus Klijent može instalirati bilo koji broj primjeraka proizvoda Office Online Server na bilo koji Poslužitelj namijenjen Klijentovoj upotrebi. </w:t>
      </w:r>
      <w:bookmarkStart w:id="141" w:name="_Hlk19132461"/>
      <w:r>
        <w:t xml:space="preserve">Na bilo koji namjenski poslužitelj kojim upravlja ili je pod kontrolom pravne osobe koja nije Klijent ni neko od njegovih Povezanih društava primjenjuje se klauzula Povjeravanje upravljanja softverom trećim osobama u </w:t>
      </w:r>
      <w:hyperlink r:id="rId64" w:history="1">
        <w:r>
          <w:rPr>
            <w:rStyle w:val="Hyperlink"/>
          </w:rPr>
          <w:t>Odredbama o proizvodima</w:t>
        </w:r>
      </w:hyperlink>
      <w:r>
        <w:t xml:space="preserve">. </w:t>
      </w:r>
      <w:bookmarkEnd w:id="141"/>
      <w:r>
        <w:t>Svaki korisnik usluge Office 365 ProPlus može koristiti Office Online Server. Ova odredba ne primjenjuje se na Klijente koji licenciraju ovaj Proizvod prema Microsoftovu ugovoru o internetskim pretplatama, Microsoftovu ugovoru o uslugama u oblaku ili drugom ugovoru društva Microsoft koji pokriva samo Online usluge</w:t>
      </w:r>
      <w:r w:rsidR="00AE34AE">
        <w:t>.</w:t>
      </w:r>
    </w:p>
    <w:p w14:paraId="3631F4A7" w14:textId="77777777" w:rsidR="00743DDA" w:rsidRPr="00903BB7" w:rsidRDefault="00A73406"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242C64D" w14:textId="79DF7C47" w:rsidR="00976EB6" w:rsidRPr="00566D26" w:rsidRDefault="001E671B" w:rsidP="00801E14">
      <w:pPr>
        <w:pStyle w:val="ProductList-Offering2Heading"/>
        <w:rPr>
          <w:lang w:val="hr-HR"/>
        </w:rPr>
      </w:pPr>
      <w:r w:rsidRPr="00566D26">
        <w:rPr>
          <w:lang w:val="hr-HR"/>
        </w:rPr>
        <w:tab/>
      </w:r>
      <w:bookmarkStart w:id="142" w:name="_Toc33527942"/>
      <w:r w:rsidR="00976EB6" w:rsidRPr="00566D26">
        <w:rPr>
          <w:lang w:val="hr-HR"/>
        </w:rPr>
        <w:t xml:space="preserve">Office </w:t>
      </w:r>
      <w:r w:rsidR="00793906">
        <w:t>za web</w:t>
      </w:r>
      <w:bookmarkEnd w:id="142"/>
    </w:p>
    <w:p w14:paraId="24A45D55" w14:textId="77777777" w:rsidR="00D7478E" w:rsidRPr="00690C65" w:rsidRDefault="00D7478E" w:rsidP="00FB151A">
      <w:pPr>
        <w:pStyle w:val="ProductList-Body"/>
      </w:pPr>
      <w:r>
        <w:rPr>
          <w:b/>
          <w:color w:val="00188F"/>
        </w:rPr>
        <w:t>Značajke Core za Usluge Office 365</w:t>
      </w:r>
    </w:p>
    <w:p w14:paraId="7C209713" w14:textId="77777777" w:rsidR="00793906" w:rsidRDefault="00793906" w:rsidP="00FB151A">
      <w:pPr>
        <w:pStyle w:val="ProductList-Body"/>
      </w:pPr>
      <w:r>
        <w:t xml:space="preserve">Office za web ili zamjenska usluga imat će sljedeće mogućnosti </w:t>
      </w:r>
      <w:hyperlink w:anchor="_top" w:tooltip="Osnovne značajke" w:history="1">
        <w:r>
          <w:rPr>
            <w:rStyle w:val="Hyperlink"/>
          </w:rPr>
          <w:t>osnovnih značajki</w:t>
        </w:r>
      </w:hyperlink>
      <w:r>
        <w:t>:</w:t>
      </w:r>
    </w:p>
    <w:p w14:paraId="7F63318D" w14:textId="0950BE39" w:rsidR="00976EB6" w:rsidRPr="00690C65" w:rsidRDefault="00793906" w:rsidP="00FB151A">
      <w:pPr>
        <w:pStyle w:val="ProductList-Body"/>
      </w:pPr>
      <w:r>
        <w:t>Krajnji korisnik moći će stvarati, prikazivati i uređivati dokumente u datotekama programa Microsoft Word, Excel, PowerPoint i OneNote koje podržava Office za web ili zamjenska usluga</w:t>
      </w:r>
      <w:r w:rsidR="00976EB6">
        <w:t>.</w:t>
      </w:r>
    </w:p>
    <w:p w14:paraId="37307BEA" w14:textId="77777777" w:rsidR="00976EB6" w:rsidRPr="00690C65" w:rsidRDefault="00976EB6" w:rsidP="00FB151A">
      <w:pPr>
        <w:pStyle w:val="ProductList-Body"/>
        <w:tabs>
          <w:tab w:val="clear" w:pos="158"/>
          <w:tab w:val="left" w:pos="180"/>
        </w:tabs>
      </w:pPr>
    </w:p>
    <w:p w14:paraId="2EC44286" w14:textId="77777777" w:rsidR="00976EB6" w:rsidRPr="00690C65" w:rsidRDefault="00976EB6" w:rsidP="00FB151A">
      <w:pPr>
        <w:pStyle w:val="ProductList-Body"/>
        <w:tabs>
          <w:tab w:val="clear" w:pos="158"/>
          <w:tab w:val="left" w:pos="180"/>
        </w:tabs>
      </w:pPr>
      <w:r>
        <w:rPr>
          <w:b/>
          <w:color w:val="00188F"/>
        </w:rPr>
        <w:t>Vanjski korisnici</w:t>
      </w:r>
    </w:p>
    <w:p w14:paraId="3A38EAD8" w14:textId="3C6809F4" w:rsidR="00976EB6" w:rsidRPr="00690C65" w:rsidRDefault="00793906" w:rsidP="00FB151A">
      <w:pPr>
        <w:pStyle w:val="ProductList-Body"/>
        <w:tabs>
          <w:tab w:val="clear" w:pos="158"/>
          <w:tab w:val="left" w:pos="180"/>
        </w:tabs>
      </w:pPr>
      <w:r>
        <w:t>Vanjski korisnici pozvani u zbirke web-mjesta putem funkcije Dijeli e-poštom uz Office za web ne trebaju SL-ove za korisnika</w:t>
      </w:r>
      <w:r w:rsidR="00976EB6">
        <w:t>.</w:t>
      </w:r>
    </w:p>
    <w:p w14:paraId="358376B9" w14:textId="77777777" w:rsidR="00743DDA" w:rsidRPr="00903BB7" w:rsidRDefault="00A73406"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3C3A612" w14:textId="1A3D3A49" w:rsidR="005B7124" w:rsidRPr="00690C65" w:rsidRDefault="005B7124" w:rsidP="000B015E">
      <w:pPr>
        <w:pStyle w:val="ProductList-Offering2Heading"/>
      </w:pPr>
      <w:r>
        <w:tab/>
      </w:r>
      <w:bookmarkStart w:id="143" w:name="_Toc33527943"/>
      <w:r>
        <w:t>OneDrive for Business</w:t>
      </w:r>
      <w:bookmarkEnd w:id="143"/>
    </w:p>
    <w:p w14:paraId="0064B7AB" w14:textId="77777777" w:rsidR="006523C8" w:rsidRPr="00690C65" w:rsidRDefault="006523C8" w:rsidP="00FB151A">
      <w:pPr>
        <w:pStyle w:val="ProductList-Body"/>
        <w:tabs>
          <w:tab w:val="clear" w:pos="158"/>
          <w:tab w:val="left" w:pos="180"/>
        </w:tabs>
      </w:pPr>
      <w:r>
        <w:rPr>
          <w:b/>
          <w:color w:val="00188F"/>
        </w:rPr>
        <w:t>Vanjski korisnici</w:t>
      </w:r>
    </w:p>
    <w:p w14:paraId="5B0B041D" w14:textId="34E71C79" w:rsidR="006523C8" w:rsidRPr="00690C65" w:rsidRDefault="006523C8" w:rsidP="00FB151A">
      <w:pPr>
        <w:pStyle w:val="ProductList-Body"/>
        <w:tabs>
          <w:tab w:val="clear" w:pos="158"/>
          <w:tab w:val="left" w:pos="180"/>
        </w:tabs>
      </w:pPr>
      <w:r>
        <w:t>Vanjski korisnici pozvani u zbirke web-mjesta putem funkcije Dijeli e-poštom uz OneDrive za tvrtke ne trebaju SL-ove za korisnika.</w:t>
      </w:r>
    </w:p>
    <w:bookmarkStart w:id="144" w:name="_Toc453946627"/>
    <w:bookmarkStart w:id="145" w:name="_Toc451949065"/>
    <w:bookmarkStart w:id="146" w:name="ProjectOnline"/>
    <w:p w14:paraId="0F6E58B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bookmarkEnd w:id="144"/>
    <w:bookmarkEnd w:id="145"/>
    <w:bookmarkEnd w:id="146"/>
    <w:p w14:paraId="7A4E3692" w14:textId="77777777" w:rsidR="001A25D4" w:rsidRDefault="001A25D4" w:rsidP="003D5CC6">
      <w:pPr>
        <w:pStyle w:val="ProductList-Offering2Heading"/>
        <w:pageBreakBefore/>
        <w:outlineLvl w:val="2"/>
      </w:pPr>
      <w:r>
        <w:lastRenderedPageBreak/>
        <w:tab/>
      </w:r>
      <w:bookmarkStart w:id="147" w:name="_Toc6563833"/>
      <w:bookmarkStart w:id="148" w:name="_Toc21617054"/>
      <w:bookmarkStart w:id="149" w:name="_Toc33527944"/>
      <w:r>
        <w:t>Project</w:t>
      </w:r>
      <w:bookmarkEnd w:id="147"/>
      <w:bookmarkEnd w:id="148"/>
      <w:bookmarkEnd w:id="149"/>
    </w:p>
    <w:p w14:paraId="25907DAB" w14:textId="77777777" w:rsidR="001A25D4" w:rsidRDefault="001A25D4" w:rsidP="00FB151A">
      <w:pPr>
        <w:pStyle w:val="ProductList-Offering1"/>
        <w:sectPr w:rsidR="001A25D4" w:rsidSect="00E275D6">
          <w:footerReference w:type="default" r:id="rId65"/>
          <w:footerReference w:type="first" r:id="rId66"/>
          <w:type w:val="continuous"/>
          <w:pgSz w:w="12240" w:h="15840"/>
          <w:pgMar w:top="1440" w:right="720" w:bottom="1440" w:left="720" w:header="720" w:footer="720" w:gutter="0"/>
          <w:cols w:space="720"/>
          <w:titlePg/>
          <w:docGrid w:linePitch="360"/>
        </w:sectPr>
      </w:pPr>
    </w:p>
    <w:p w14:paraId="3331E210"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Online Essentials</w:t>
      </w:r>
    </w:p>
    <w:p w14:paraId="1BBA4A98"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1</w:t>
      </w:r>
    </w:p>
    <w:p w14:paraId="54CC6755"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3</w:t>
      </w:r>
    </w:p>
    <w:p w14:paraId="40A517F9" w14:textId="77777777" w:rsidR="001A25D4" w:rsidRPr="00866323" w:rsidRDefault="001A25D4" w:rsidP="00FB151A">
      <w:pPr>
        <w:pStyle w:val="ProductList-Body"/>
        <w:rPr>
          <w:rFonts w:asciiTheme="majorHAnsi" w:hAnsiTheme="majorHAnsi"/>
          <w:sz w:val="16"/>
          <w:szCs w:val="16"/>
        </w:rPr>
      </w:pPr>
      <w:r>
        <w:rPr>
          <w:rFonts w:asciiTheme="majorHAnsi" w:hAnsiTheme="majorHAnsi"/>
          <w:sz w:val="16"/>
          <w:szCs w:val="16"/>
        </w:rPr>
        <w:t>Project Plan 5</w:t>
      </w:r>
    </w:p>
    <w:p w14:paraId="18957B1C" w14:textId="77777777" w:rsidR="001A25D4" w:rsidRDefault="001A25D4" w:rsidP="00FB151A">
      <w:pPr>
        <w:pStyle w:val="ProductList-Offering2"/>
        <w:sectPr w:rsidR="001A25D4" w:rsidSect="005B7124">
          <w:type w:val="continuous"/>
          <w:pgSz w:w="12240" w:h="15840"/>
          <w:pgMar w:top="1440" w:right="720" w:bottom="1440" w:left="720" w:header="720" w:footer="720" w:gutter="0"/>
          <w:cols w:num="2" w:space="720"/>
          <w:titlePg/>
          <w:docGrid w:linePitch="360"/>
        </w:sectPr>
      </w:pPr>
    </w:p>
    <w:p w14:paraId="39A097DF" w14:textId="77777777" w:rsidR="001A25D4" w:rsidRPr="000A5E8A" w:rsidRDefault="001A25D4" w:rsidP="00FB151A">
      <w:pPr>
        <w:pStyle w:val="ProductList-Body"/>
        <w:pBdr>
          <w:top w:val="single" w:sz="4" w:space="1" w:color="BFBFBF" w:themeColor="background1" w:themeShade="BF"/>
        </w:pBdr>
        <w:rPr>
          <w:b/>
          <w:color w:val="000000" w:themeColor="text1"/>
          <w:sz w:val="8"/>
          <w:szCs w:val="8"/>
        </w:rPr>
      </w:pPr>
    </w:p>
    <w:p w14:paraId="60EF106A" w14:textId="77777777" w:rsidR="001A25D4" w:rsidRPr="005108F0" w:rsidRDefault="001A25D4" w:rsidP="00FB151A">
      <w:pPr>
        <w:pStyle w:val="ProductList-Body"/>
        <w:rPr>
          <w:b/>
          <w:color w:val="00188F"/>
        </w:rPr>
      </w:pPr>
      <w:r>
        <w:rPr>
          <w:b/>
          <w:color w:val="00188F"/>
        </w:rPr>
        <w:t>Prava na instalaciju i korištenje za primjenu Projekta</w:t>
      </w:r>
    </w:p>
    <w:p w14:paraId="4E559A82" w14:textId="77777777" w:rsidR="001A25D4" w:rsidRDefault="001A25D4" w:rsidP="00FB151A">
      <w:pPr>
        <w:pStyle w:val="ProductList-Body"/>
      </w:pPr>
      <w:r>
        <w:t>Svaki korisnik kojem Klijent prenese SL po korisniku za Project Plan 3 ili Plan 5 mora imati Microsoftov račun da bi koristio softver pružen u okviru pretplate. Ti korisnici:</w:t>
      </w:r>
    </w:p>
    <w:p w14:paraId="45154B90" w14:textId="77777777" w:rsidR="001A25D4" w:rsidRDefault="001A25D4" w:rsidP="00CC3DA4">
      <w:pPr>
        <w:pStyle w:val="ProductList-Body"/>
        <w:numPr>
          <w:ilvl w:val="0"/>
          <w:numId w:val="4"/>
        </w:numPr>
      </w:pPr>
      <w:r>
        <w:t>mogu aktivirati softver isporučen uz SL na do pet istovremenih okruženja operacijskih sustava za lokalno ili udaljeno korištenje;</w:t>
      </w:r>
    </w:p>
    <w:p w14:paraId="74254006" w14:textId="77777777" w:rsidR="00801E14" w:rsidRPr="00F072E3" w:rsidRDefault="00801E14" w:rsidP="00801E14">
      <w:pPr>
        <w:pStyle w:val="ProductList-Body"/>
        <w:numPr>
          <w:ilvl w:val="0"/>
          <w:numId w:val="4"/>
        </w:numPr>
      </w:pPr>
      <w:r w:rsidRPr="00F072E3">
        <w:t>mogu i instalirati i koristiti softver s aktivacijom na zajedničkim računalima, na zajedničkom uređaju, na mrežnom poslužitelju ili na platformi Microsoft Azure ili s Kvalificiranim partnerom za multiklijentsko hostiranje („QMTH</w:t>
      </w:r>
      <w:r>
        <w:t>“</w:t>
      </w:r>
      <w:r w:rsidRPr="00F072E3">
        <w:t xml:space="preserve">). Prava na instalaciju i upotrebu softvera pomoću QMTH-a ne primjenjuju se ako QMTH upotrebljava Pružatelja usluga na popisu kao Pružatelja usluga podatkovnog centra, budući da su te odredbe definirane u </w:t>
      </w:r>
      <w:hyperlink r:id="rId67" w:history="1">
        <w:r w:rsidRPr="00F072E3">
          <w:rPr>
            <w:rStyle w:val="Hyperlink"/>
          </w:rPr>
          <w:t>Odredbama o proizvodima</w:t>
        </w:r>
      </w:hyperlink>
      <w:r w:rsidRPr="00F072E3">
        <w:t xml:space="preserve">. Odredbe o proizvodima nalaze se na adresi </w:t>
      </w:r>
      <w:hyperlink r:id="rId68" w:history="1">
        <w:r w:rsidRPr="00F072E3">
          <w:rPr>
            <w:rStyle w:val="Hyperlink"/>
          </w:rPr>
          <w:t>http://go.microsoft.com/?linkid=9839207</w:t>
        </w:r>
      </w:hyperlink>
      <w:r w:rsidRPr="00F072E3">
        <w:t xml:space="preserve">. Popis Kvalificiranih partnera za multiklijentsko hostiranje i dodatni uvjeti implementacije dostupni su na web-adresi </w:t>
      </w:r>
      <w:hyperlink r:id="rId69" w:history="1">
        <w:r w:rsidRPr="00F072E3">
          <w:rPr>
            <w:rStyle w:val="Hyperlink"/>
          </w:rPr>
          <w:t>www.office.com/sca</w:t>
        </w:r>
      </w:hyperlink>
      <w:r w:rsidRPr="00F072E3">
        <w:t xml:space="preserve"> i</w:t>
      </w:r>
    </w:p>
    <w:p w14:paraId="7C30B7A8" w14:textId="77777777" w:rsidR="001A25D4" w:rsidRDefault="001A25D4" w:rsidP="00CC3DA4">
      <w:pPr>
        <w:pStyle w:val="ProductList-Body"/>
        <w:numPr>
          <w:ilvl w:val="0"/>
          <w:numId w:val="4"/>
        </w:numPr>
      </w:pPr>
      <w:r>
        <w:t>moraju povezati svaki uređaj na koji je korisnik instalirao softver na internet najmanje jednom u 30 dana ili može doći do problema s funkcionalnošću softvera.</w:t>
      </w:r>
    </w:p>
    <w:p w14:paraId="7402B318" w14:textId="77777777" w:rsidR="001A25D4" w:rsidRDefault="001A25D4" w:rsidP="00FB151A">
      <w:pPr>
        <w:pStyle w:val="ProductList-Body"/>
        <w:rPr>
          <w:rFonts w:asciiTheme="majorHAnsi" w:hAnsiTheme="majorHAnsi"/>
          <w:sz w:val="16"/>
          <w:szCs w:val="16"/>
        </w:rPr>
      </w:pPr>
    </w:p>
    <w:p w14:paraId="269DA4B8" w14:textId="77777777" w:rsidR="001A25D4" w:rsidRPr="005108F0" w:rsidRDefault="001A25D4" w:rsidP="00D010A6">
      <w:pPr>
        <w:pStyle w:val="ProductList-Body"/>
        <w:rPr>
          <w:b/>
          <w:color w:val="00188F"/>
        </w:rPr>
      </w:pPr>
      <w:r>
        <w:rPr>
          <w:b/>
          <w:color w:val="00188F"/>
        </w:rPr>
        <w:t>Upotreba funkcije SharePoint Online</w:t>
      </w:r>
    </w:p>
    <w:p w14:paraId="74237392" w14:textId="08C4EA35" w:rsidR="000944D8" w:rsidRDefault="001A25D4" w:rsidP="00FB151A">
      <w:pPr>
        <w:pStyle w:val="ProductList-Body"/>
      </w:pPr>
      <w:r>
        <w:t>Prava na funkciju SharePoint Online koja se pruža uz SL po korisniku za Project Plan 3 ili Plan 5 ograničena su na pohranu podataka i pristup podacima radi podrške usluzi Project Online</w:t>
      </w:r>
      <w:r w:rsidR="000944D8">
        <w:t>.</w:t>
      </w:r>
    </w:p>
    <w:p w14:paraId="174D7511" w14:textId="77777777" w:rsidR="00743DDA" w:rsidRPr="00903BB7" w:rsidRDefault="00A73406"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4CA5E7D" w14:textId="685A9DCB" w:rsidR="00FB24B8" w:rsidRDefault="00FB24B8" w:rsidP="00FB151A">
      <w:pPr>
        <w:pStyle w:val="ProductList-Offering2Heading"/>
        <w:outlineLvl w:val="2"/>
      </w:pPr>
      <w:r>
        <w:tab/>
      </w:r>
      <w:bookmarkStart w:id="150" w:name="_Toc524436952"/>
      <w:bookmarkStart w:id="151" w:name="_Toc523239324"/>
      <w:bookmarkStart w:id="152" w:name="_Toc33527945"/>
      <w:r>
        <w:t>SharePoint Online</w:t>
      </w:r>
      <w:bookmarkEnd w:id="150"/>
      <w:bookmarkEnd w:id="151"/>
      <w:bookmarkEnd w:id="152"/>
    </w:p>
    <w:p w14:paraId="2297C37E" w14:textId="77777777" w:rsidR="00FB24B8" w:rsidRDefault="00FB24B8" w:rsidP="00FB151A">
      <w:pPr>
        <w:pStyle w:val="ProductList-Offering1"/>
        <w:ind w:left="0"/>
        <w:sectPr w:rsidR="00FB24B8" w:rsidSect="00E275D6">
          <w:type w:val="continuous"/>
          <w:pgSz w:w="12240" w:h="15840"/>
          <w:pgMar w:top="1440" w:right="720" w:bottom="1440" w:left="720" w:header="720" w:footer="720" w:gutter="0"/>
          <w:cols w:space="720"/>
          <w:titlePg/>
          <w:docGrid w:linePitch="360"/>
        </w:sectPr>
      </w:pPr>
    </w:p>
    <w:p w14:paraId="333389B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SharePoint Online (Plan 1 i 2)</w:t>
      </w:r>
    </w:p>
    <w:p w14:paraId="5B365218"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SharePoint Online K1</w:t>
      </w:r>
    </w:p>
    <w:p w14:paraId="4DF85A27"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Duet Enterprise Online za Microsoft SharePoint i SAP</w:t>
      </w:r>
    </w:p>
    <w:p w14:paraId="4BA77889" w14:textId="77777777" w:rsidR="00FB24B8" w:rsidRDefault="00FB24B8" w:rsidP="00FB151A">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FB151A">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FB151A">
      <w:pPr>
        <w:pStyle w:val="ProductList-Body"/>
      </w:pPr>
      <w:r>
        <w:rPr>
          <w:b/>
          <w:color w:val="00188F"/>
        </w:rPr>
        <w:t>Značajke Core za Usluge Office 365</w:t>
      </w:r>
    </w:p>
    <w:p w14:paraId="696B933A" w14:textId="4E88D51A" w:rsidR="00D7478E" w:rsidRPr="00801E14" w:rsidRDefault="004B79A4" w:rsidP="00FB151A">
      <w:pPr>
        <w:pStyle w:val="ProductList-Body"/>
      </w:pPr>
      <w:r>
        <w:t xml:space="preserve">SharePoint Online ili zamjenska usluga imat će sljedeće mogućnosti </w:t>
      </w:r>
      <w:hyperlink w:anchor="CoreFeaturesforOffice365Services" w:tooltip="Značajki Core" w:history="1">
        <w:r>
          <w:rPr>
            <w:rStyle w:val="Hyperlink"/>
          </w:rPr>
          <w:t>Značajki Core</w:t>
        </w:r>
      </w:hyperlink>
      <w:r>
        <w:t>:</w:t>
      </w:r>
    </w:p>
    <w:p w14:paraId="3C7AF6D9" w14:textId="77777777" w:rsidR="00ED50E6" w:rsidRPr="00690C65" w:rsidRDefault="001A19E0" w:rsidP="00FB151A">
      <w:pPr>
        <w:pStyle w:val="ProductList-Body"/>
        <w:tabs>
          <w:tab w:val="clear" w:pos="158"/>
          <w:tab w:val="left" w:pos="180"/>
        </w:tabs>
        <w:ind w:left="187"/>
      </w:pPr>
      <w:r>
        <w:rPr>
          <w:b/>
          <w:color w:val="0072C6"/>
        </w:rPr>
        <w:t>Web-mjesta za suradnju</w:t>
      </w:r>
    </w:p>
    <w:p w14:paraId="6BB5D188" w14:textId="545CAD29" w:rsidR="001A19E0" w:rsidRPr="00690C65" w:rsidRDefault="001A19E0" w:rsidP="00FB151A">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FB151A">
      <w:pPr>
        <w:pStyle w:val="ProductList-Body"/>
        <w:tabs>
          <w:tab w:val="clear" w:pos="158"/>
          <w:tab w:val="left" w:pos="180"/>
        </w:tabs>
        <w:ind w:left="180"/>
        <w:rPr>
          <w:sz w:val="16"/>
          <w:szCs w:val="16"/>
        </w:rPr>
      </w:pPr>
    </w:p>
    <w:p w14:paraId="7F657CBD" w14:textId="77777777" w:rsidR="00ED50E6" w:rsidRPr="00690C65" w:rsidRDefault="001A19E0" w:rsidP="00FB151A">
      <w:pPr>
        <w:pStyle w:val="ProductList-Body"/>
        <w:tabs>
          <w:tab w:val="clear" w:pos="158"/>
          <w:tab w:val="left" w:pos="180"/>
        </w:tabs>
        <w:ind w:left="180"/>
      </w:pPr>
      <w:r>
        <w:rPr>
          <w:b/>
          <w:color w:val="0072C6"/>
        </w:rPr>
        <w:t>Pohrana</w:t>
      </w:r>
    </w:p>
    <w:p w14:paraId="39343941" w14:textId="736F4EE6" w:rsidR="001A19E0" w:rsidRPr="00690C65" w:rsidRDefault="001A19E0" w:rsidP="00FB151A">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FB151A">
      <w:pPr>
        <w:pStyle w:val="ProductList-Body"/>
        <w:rPr>
          <w:sz w:val="16"/>
          <w:szCs w:val="16"/>
        </w:rPr>
      </w:pPr>
    </w:p>
    <w:p w14:paraId="5240EB9E" w14:textId="77777777" w:rsidR="00974EAE" w:rsidRPr="00690C65" w:rsidRDefault="001A19E0" w:rsidP="00FB151A">
      <w:pPr>
        <w:pStyle w:val="ProductList-Body"/>
        <w:tabs>
          <w:tab w:val="clear" w:pos="158"/>
          <w:tab w:val="left" w:pos="180"/>
        </w:tabs>
      </w:pPr>
      <w:r>
        <w:rPr>
          <w:b/>
          <w:color w:val="00188F"/>
        </w:rPr>
        <w:t>Vanjski korisnici</w:t>
      </w:r>
    </w:p>
    <w:p w14:paraId="02135ED3" w14:textId="256B967E" w:rsidR="001A19E0" w:rsidRPr="00690C65" w:rsidRDefault="001A19E0" w:rsidP="00FB151A">
      <w:pPr>
        <w:pStyle w:val="ProductList-Body"/>
        <w:tabs>
          <w:tab w:val="clear" w:pos="158"/>
          <w:tab w:val="left" w:pos="180"/>
        </w:tabs>
      </w:pPr>
      <w:r>
        <w:t xml:space="preserve">Vanjski korisnici pozvani u zbirke web-mjesta putem funkcije Dijeli e-poštom uz SharePoint Online </w:t>
      </w:r>
      <w:r w:rsidR="00F910B0">
        <w:t>K</w:t>
      </w:r>
      <w:r w:rsidR="00E6465C">
        <w:t>1</w:t>
      </w:r>
      <w:r>
        <w:t xml:space="preserve">, Plan 1 i Plan 2 ne trebaju SL-ove za korisnika. </w:t>
      </w:r>
    </w:p>
    <w:p w14:paraId="20BB4A60" w14:textId="77777777" w:rsidR="00974EAE" w:rsidRPr="00200650" w:rsidRDefault="00974EAE" w:rsidP="00FB151A">
      <w:pPr>
        <w:pStyle w:val="ProductList-Body"/>
        <w:tabs>
          <w:tab w:val="clear" w:pos="158"/>
          <w:tab w:val="left" w:pos="180"/>
        </w:tabs>
        <w:rPr>
          <w:sz w:val="16"/>
          <w:szCs w:val="16"/>
        </w:rPr>
      </w:pPr>
    </w:p>
    <w:p w14:paraId="61A15A1D" w14:textId="6242E069" w:rsidR="00974EAE" w:rsidRPr="00690C65" w:rsidRDefault="001A19E0" w:rsidP="0021417A">
      <w:pPr>
        <w:pStyle w:val="ProductList-Body"/>
        <w:tabs>
          <w:tab w:val="clear" w:pos="158"/>
          <w:tab w:val="left" w:pos="180"/>
        </w:tabs>
      </w:pPr>
      <w:r>
        <w:rPr>
          <w:b/>
          <w:color w:val="00188F"/>
        </w:rPr>
        <w:t>Dodatni SL za pohranu</w:t>
      </w:r>
    </w:p>
    <w:p w14:paraId="734FFA4B" w14:textId="3A029DAC" w:rsidR="001A19E0" w:rsidRPr="00690C65" w:rsidRDefault="001A19E0" w:rsidP="0021417A">
      <w:pPr>
        <w:pStyle w:val="ProductList-Body"/>
        <w:tabs>
          <w:tab w:val="clear" w:pos="158"/>
          <w:tab w:val="left" w:pos="180"/>
        </w:tabs>
      </w:pPr>
      <w:r>
        <w:t>Dodatna pohrana datoteka za Office 365 potrebna je za svaki gigabajt pohrane povrh pohrane pružene s SL-om za korisnika za SharePoint Online Plan 1 i 2.</w:t>
      </w:r>
    </w:p>
    <w:p w14:paraId="1190BCD5" w14:textId="77777777" w:rsidR="00743DDA" w:rsidRPr="00903BB7" w:rsidRDefault="00A73406"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2EF9505" w14:textId="19280393" w:rsidR="008E1EAF" w:rsidRPr="00566D26" w:rsidRDefault="004B3528" w:rsidP="00FB151A">
      <w:pPr>
        <w:pStyle w:val="ProductList-OfferingGroupHeading"/>
        <w:rPr>
          <w:lang w:val="hr-HR"/>
        </w:rPr>
      </w:pPr>
      <w:bookmarkStart w:id="153" w:name="_Toc33527946"/>
      <w:bookmarkStart w:id="154" w:name="OtherOnlineServices"/>
      <w:r w:rsidRPr="00566D26">
        <w:rPr>
          <w:lang w:val="hr-HR"/>
        </w:rPr>
        <w:t>Ostale Online usluge</w:t>
      </w:r>
      <w:bookmarkEnd w:id="153"/>
    </w:p>
    <w:p w14:paraId="69BE4D5F" w14:textId="77777777" w:rsidR="00E327F0" w:rsidRPr="00E327F0" w:rsidRDefault="00E327F0" w:rsidP="00FB151A">
      <w:pPr>
        <w:pStyle w:val="ProductList-Offering2Heading"/>
        <w:outlineLvl w:val="2"/>
        <w:rPr>
          <w:lang w:val="pl-PL"/>
        </w:rPr>
      </w:pPr>
      <w:bookmarkStart w:id="155" w:name="_Toc459970737"/>
      <w:bookmarkStart w:id="156" w:name="MicrosoftLearning"/>
      <w:bookmarkStart w:id="157" w:name="MicrosoftPowerBIPro"/>
      <w:bookmarkEnd w:id="154"/>
      <w:r w:rsidRPr="00E327F0">
        <w:rPr>
          <w:lang w:val="hr-HR"/>
        </w:rPr>
        <w:tab/>
      </w:r>
      <w:bookmarkStart w:id="158" w:name="_Toc3111583"/>
      <w:bookmarkStart w:id="159" w:name="_Toc794198"/>
      <w:bookmarkStart w:id="160" w:name="_Toc33527947"/>
      <w:bookmarkStart w:id="161" w:name="BingMaps"/>
      <w:r w:rsidRPr="00E327F0">
        <w:rPr>
          <w:lang w:val="pl-PL"/>
        </w:rPr>
        <w:t>Platforma za upravljanje mobilnom imovinom za Bing karte</w:t>
      </w:r>
      <w:bookmarkEnd w:id="158"/>
      <w:bookmarkEnd w:id="159"/>
      <w:bookmarkEnd w:id="160"/>
    </w:p>
    <w:bookmarkEnd w:id="161"/>
    <w:p w14:paraId="44AB374A" w14:textId="77777777" w:rsidR="00E327F0" w:rsidRPr="00931AE7" w:rsidRDefault="00E327F0" w:rsidP="00FB151A">
      <w:pPr>
        <w:pStyle w:val="ProductList-Body"/>
      </w:pPr>
      <w:r>
        <w:rPr>
          <w:b/>
          <w:color w:val="00188F"/>
        </w:rPr>
        <w:t>SL-ovi za usluge</w:t>
      </w:r>
    </w:p>
    <w:p w14:paraId="7774DC6F" w14:textId="77777777" w:rsidR="00E327F0" w:rsidRPr="00931AE7" w:rsidRDefault="00E327F0" w:rsidP="00FB151A">
      <w:pPr>
        <w:pStyle w:val="ProductList-Body"/>
      </w:pPr>
      <w:r>
        <w:t xml:space="preserve">SL usluge potreban je za pristup uslugama putem platforme za upravljanje mobilnom imovinom za Bing karte. SL usluge mora se kupiti s barem jednim od sljedećih kvalificiranih Dodatnih SL-ova za pojedinu imovinu: </w:t>
      </w:r>
    </w:p>
    <w:p w14:paraId="59398443" w14:textId="77777777" w:rsidR="00E327F0" w:rsidRPr="00931AE7" w:rsidRDefault="00E327F0" w:rsidP="00CC3DA4">
      <w:pPr>
        <w:pStyle w:val="ProductList-Body"/>
        <w:numPr>
          <w:ilvl w:val="0"/>
          <w:numId w:val="6"/>
        </w:numPr>
        <w:spacing w:before="40"/>
      </w:pPr>
      <w:r>
        <w:t>Dodatni SL za Mobile Asset Management za Sjevernu Ameriku (s usmjeravanjem ili bez usmjeravanja)</w:t>
      </w:r>
    </w:p>
    <w:p w14:paraId="0E93D496" w14:textId="77777777" w:rsidR="00E327F0" w:rsidRPr="00931AE7" w:rsidRDefault="00E327F0" w:rsidP="00CC3DA4">
      <w:pPr>
        <w:pStyle w:val="ProductList-Body"/>
        <w:numPr>
          <w:ilvl w:val="0"/>
          <w:numId w:val="6"/>
        </w:numPr>
        <w:spacing w:before="40"/>
      </w:pPr>
      <w:r>
        <w:t>Dodatni SL za Upravljanje mobilnom imovinom za Europu (s usmjeravanjem ili bez usmjeravanja) ili</w:t>
      </w:r>
    </w:p>
    <w:p w14:paraId="584F3497" w14:textId="77777777" w:rsidR="00E327F0" w:rsidRPr="00931AE7" w:rsidRDefault="00E327F0" w:rsidP="00CC3DA4">
      <w:pPr>
        <w:pStyle w:val="ProductList-Body"/>
        <w:numPr>
          <w:ilvl w:val="0"/>
          <w:numId w:val="6"/>
        </w:numPr>
        <w:spacing w:before="40"/>
      </w:pPr>
      <w:r>
        <w:t>Dodatni SL za Mobile Asset Management za ostatak svijeta (s usmjeravanjem ili bez usmjeravanja).</w:t>
      </w:r>
    </w:p>
    <w:p w14:paraId="71A1643D" w14:textId="77777777" w:rsidR="00E327F0" w:rsidRPr="00931AE7" w:rsidRDefault="00E327F0" w:rsidP="00FB151A">
      <w:pPr>
        <w:pStyle w:val="ProductList-Body"/>
      </w:pPr>
    </w:p>
    <w:p w14:paraId="578F5AC4" w14:textId="77777777" w:rsidR="00E327F0" w:rsidRPr="00931AE7" w:rsidRDefault="00E327F0" w:rsidP="003D5CC6">
      <w:pPr>
        <w:pStyle w:val="ProductList-Body"/>
        <w:keepNext/>
      </w:pPr>
      <w:r>
        <w:rPr>
          <w:b/>
          <w:color w:val="00188F"/>
        </w:rPr>
        <w:lastRenderedPageBreak/>
        <w:t>API-jevi za Bing karte</w:t>
      </w:r>
    </w:p>
    <w:p w14:paraId="3199EC8B" w14:textId="77777777" w:rsidR="00E327F0" w:rsidRPr="00931AE7" w:rsidRDefault="00E327F0" w:rsidP="00FB151A">
      <w:pPr>
        <w:pStyle w:val="ProductList-Body"/>
      </w:pPr>
      <w:r w:rsidRPr="00632059">
        <w:t>Klijent s licencom za Platformu za upravljanje mobilnom imovinom za Bing karte smije koristiti API-je za Bing karte u skladu s Uvjetima upotrebe API-ja Microsoftove platforme za Bing karte i Dokumentacijom za Bing karte, što uključuje i zamjenske dokumente, koji se nalaze na adresi</w:t>
      </w:r>
      <w:r>
        <w:t xml:space="preserve"> </w:t>
      </w:r>
      <w:hyperlink r:id="rId70" w:history="1">
        <w:r>
          <w:rPr>
            <w:rStyle w:val="Hyperlink"/>
          </w:rPr>
          <w:t>https://aka.ms/bingmapsplatformapistou</w:t>
        </w:r>
      </w:hyperlink>
      <w:r>
        <w:t xml:space="preserve"> i </w:t>
      </w:r>
      <w:hyperlink r:id="rId71" w:history="1">
        <w:r>
          <w:rPr>
            <w:rStyle w:val="Hyperlink"/>
          </w:rPr>
          <w:t>https://aka.ms/bingmapsplatformsdks/</w:t>
        </w:r>
      </w:hyperlink>
      <w:r>
        <w:t>.</w:t>
      </w:r>
    </w:p>
    <w:p w14:paraId="79145414" w14:textId="77777777" w:rsidR="00E327F0" w:rsidRPr="00931AE7" w:rsidRDefault="00E327F0" w:rsidP="00FB151A">
      <w:pPr>
        <w:pStyle w:val="ProductList-Body"/>
      </w:pPr>
    </w:p>
    <w:p w14:paraId="1BEA7D54" w14:textId="77777777" w:rsidR="00E327F0" w:rsidRPr="00931AE7" w:rsidRDefault="00E327F0" w:rsidP="00FB151A">
      <w:pPr>
        <w:pStyle w:val="ProductList-Body"/>
      </w:pPr>
      <w:r>
        <w:rPr>
          <w:b/>
          <w:color w:val="00188F"/>
        </w:rPr>
        <w:t>Zaštita privatnosti – Bing karte</w:t>
      </w:r>
    </w:p>
    <w:p w14:paraId="0DD6AEF3" w14:textId="77777777" w:rsidR="00E327F0" w:rsidRPr="003F39DD" w:rsidRDefault="00E327F0" w:rsidP="00FB151A">
      <w:pPr>
        <w:pStyle w:val="ProductList-Body"/>
        <w:rPr>
          <w:spacing w:val="-2"/>
        </w:rPr>
      </w:pPr>
      <w:r w:rsidRPr="003F39DD">
        <w:rPr>
          <w:spacing w:val="-2"/>
        </w:rPr>
        <w:t xml:space="preserve">Izjava o zaštiti privatnosti tvrtke Microsoft (na adresi: </w:t>
      </w:r>
      <w:hyperlink r:id="rId72" w:history="1">
        <w:r w:rsidRPr="003F39DD">
          <w:rPr>
            <w:rStyle w:val="Hyperlink"/>
            <w:spacing w:val="-2"/>
          </w:rPr>
          <w:t>https://go.microsoft.com/fwlink/?LinkId=521839</w:t>
        </w:r>
      </w:hyperlink>
      <w:r w:rsidRPr="003F39DD">
        <w:rPr>
          <w:rStyle w:val="Hyperlink"/>
          <w:spacing w:val="-2"/>
        </w:rPr>
        <w:t>)</w:t>
      </w:r>
      <w:r w:rsidRPr="003F39DD">
        <w:rPr>
          <w:spacing w:val="-2"/>
        </w:rPr>
        <w:t xml:space="preserve"> i odredbe o zaštiti privatnosti u Uvjetima upotrebe API-ja Microsoftove platforme za Bing karte odnose se na Klijentovo korištenje Platforme za upravljanje mobilnom imovinom za Bing karte.</w:t>
      </w:r>
    </w:p>
    <w:p w14:paraId="000252EF" w14:textId="77777777" w:rsidR="00E327F0" w:rsidRPr="00931AE7" w:rsidRDefault="00A73406" w:rsidP="00FB151A">
      <w:pPr>
        <w:pStyle w:val="ProductList-Body"/>
        <w:shd w:val="clear" w:color="auto" w:fill="A6A6A6" w:themeFill="background1" w:themeFillShade="A6"/>
        <w:spacing w:before="120" w:after="240"/>
        <w:jc w:val="right"/>
      </w:pPr>
      <w:hyperlink w:anchor="_top" w:tooltip="Sadržaj" w:history="1">
        <w:r w:rsidR="00E327F0" w:rsidRPr="00E03522">
          <w:rPr>
            <w:rStyle w:val="Hyperlink"/>
            <w:sz w:val="16"/>
            <w:szCs w:val="16"/>
          </w:rPr>
          <w:t>Sadržaj</w:t>
        </w:r>
      </w:hyperlink>
      <w:r w:rsidR="00E327F0">
        <w:rPr>
          <w:sz w:val="16"/>
          <w:szCs w:val="16"/>
        </w:rPr>
        <w:t xml:space="preserve"> / </w:t>
      </w:r>
      <w:hyperlink w:anchor="_top" w:tooltip="Opće odredbe" w:history="1">
        <w:r w:rsidR="00E327F0">
          <w:rPr>
            <w:rStyle w:val="Hyperlink"/>
            <w:sz w:val="16"/>
            <w:szCs w:val="16"/>
          </w:rPr>
          <w:t>Opće odredbe</w:t>
        </w:r>
      </w:hyperlink>
    </w:p>
    <w:p w14:paraId="74344634" w14:textId="5DF5119A" w:rsidR="00E327F0" w:rsidRPr="00E327F0" w:rsidRDefault="00E327F0" w:rsidP="00FB151A">
      <w:pPr>
        <w:pStyle w:val="ProductList-Offering2Heading"/>
        <w:outlineLvl w:val="2"/>
        <w:rPr>
          <w:lang w:val="hr-HR"/>
        </w:rPr>
      </w:pPr>
      <w:r w:rsidRPr="00E327F0">
        <w:rPr>
          <w:lang w:val="hr-HR"/>
        </w:rPr>
        <w:tab/>
      </w:r>
      <w:bookmarkStart w:id="162" w:name="BingMapsTransactionsandUsers"/>
      <w:bookmarkStart w:id="163" w:name="_Toc3111584"/>
      <w:bookmarkStart w:id="164" w:name="_Toc33527948"/>
      <w:r w:rsidRPr="00E327F0">
        <w:rPr>
          <w:lang w:val="hr-HR"/>
        </w:rPr>
        <w:t>Transakcije i korisnici usluge Bing karte</w:t>
      </w:r>
      <w:bookmarkEnd w:id="162"/>
      <w:bookmarkEnd w:id="163"/>
      <w:bookmarkEnd w:id="164"/>
    </w:p>
    <w:p w14:paraId="14763F9E" w14:textId="77777777" w:rsidR="00E327F0" w:rsidRPr="00A8327A" w:rsidRDefault="00E327F0" w:rsidP="00FB151A">
      <w:pPr>
        <w:pStyle w:val="ProductList-Body"/>
        <w:rPr>
          <w:rFonts w:asciiTheme="majorHAnsi" w:hAnsiTheme="majorHAnsi"/>
          <w:sz w:val="16"/>
          <w:szCs w:val="16"/>
        </w:rPr>
        <w:sectPr w:rsidR="00E327F0" w:rsidRPr="00A8327A" w:rsidSect="00AE34AE">
          <w:footerReference w:type="default" r:id="rId73"/>
          <w:footerReference w:type="first" r:id="rId74"/>
          <w:type w:val="continuous"/>
          <w:pgSz w:w="12240" w:h="15840"/>
          <w:pgMar w:top="1440" w:right="720" w:bottom="1440" w:left="720" w:header="720" w:footer="720" w:gutter="0"/>
          <w:cols w:space="720"/>
          <w:titlePg/>
          <w:docGrid w:linePitch="360"/>
        </w:sectPr>
      </w:pPr>
    </w:p>
    <w:p w14:paraId="17734214" w14:textId="77777777" w:rsidR="00E327F0" w:rsidRPr="00931AE7" w:rsidRDefault="00E327F0" w:rsidP="00FB151A">
      <w:pPr>
        <w:pStyle w:val="ProductList-Body"/>
      </w:pPr>
      <w:r>
        <w:rPr>
          <w:rFonts w:asciiTheme="majorHAnsi" w:hAnsiTheme="majorHAnsi"/>
          <w:sz w:val="16"/>
          <w:szCs w:val="16"/>
        </w:rPr>
        <w:t>Transakcije usluge Bing karte</w:t>
      </w:r>
    </w:p>
    <w:p w14:paraId="3BBABD27" w14:textId="77777777" w:rsidR="00E327F0" w:rsidRPr="00931AE7" w:rsidRDefault="00E327F0" w:rsidP="00FB151A">
      <w:pPr>
        <w:pStyle w:val="ProductList-Body"/>
      </w:pPr>
      <w:r>
        <w:rPr>
          <w:rFonts w:asciiTheme="majorHAnsi" w:hAnsiTheme="majorHAnsi"/>
          <w:sz w:val="16"/>
          <w:szCs w:val="16"/>
        </w:rPr>
        <w:t>Poznati korisnik usluge Bing karte</w:t>
      </w:r>
    </w:p>
    <w:p w14:paraId="05F74A60" w14:textId="77777777" w:rsidR="00E327F0" w:rsidRPr="00931AE7" w:rsidRDefault="00E327F0" w:rsidP="00FB151A">
      <w:pPr>
        <w:pStyle w:val="ProductList-Body"/>
      </w:pPr>
      <w:r>
        <w:rPr>
          <w:rFonts w:asciiTheme="majorHAnsi" w:hAnsiTheme="majorHAnsi"/>
          <w:sz w:val="16"/>
          <w:szCs w:val="16"/>
        </w:rPr>
        <w:t>Poznati korisnik usluge Bing karte Light</w:t>
      </w:r>
    </w:p>
    <w:p w14:paraId="7AED0A1B" w14:textId="77777777" w:rsidR="00E327F0" w:rsidRDefault="00E327F0" w:rsidP="00FB151A">
      <w:pPr>
        <w:pStyle w:val="ProductList-Body"/>
        <w:rPr>
          <w:rFonts w:asciiTheme="majorHAnsi" w:hAnsiTheme="majorHAnsi"/>
          <w:sz w:val="16"/>
          <w:szCs w:val="16"/>
        </w:rPr>
        <w:sectPr w:rsidR="00E327F0" w:rsidSect="00AE34AE">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72A9A7B7" w14:textId="77777777" w:rsidR="00E327F0" w:rsidRPr="00931AE7" w:rsidRDefault="00E327F0" w:rsidP="00FB151A">
      <w:pPr>
        <w:pStyle w:val="ProductList-Body"/>
        <w:pBdr>
          <w:top w:val="single" w:sz="4" w:space="1" w:color="BFBFBF" w:themeColor="background1" w:themeShade="BF"/>
        </w:pBdr>
      </w:pPr>
    </w:p>
    <w:p w14:paraId="719405B3" w14:textId="77777777" w:rsidR="00E327F0" w:rsidRPr="00931AE7" w:rsidRDefault="00E327F0" w:rsidP="00FB151A">
      <w:pPr>
        <w:pStyle w:val="ProductList-Body"/>
      </w:pPr>
      <w:r>
        <w:rPr>
          <w:b/>
          <w:color w:val="00188F"/>
        </w:rPr>
        <w:t>Korisnici za koje je provjerena autentičnost</w:t>
      </w:r>
    </w:p>
    <w:p w14:paraId="56AB855C" w14:textId="77777777" w:rsidR="00E327F0" w:rsidRPr="00931AE7" w:rsidRDefault="00E327F0" w:rsidP="00FB151A">
      <w:pPr>
        <w:pStyle w:val="ProductList-Body"/>
      </w:pPr>
      <w:r>
        <w:t>Korisnici za koje su Klijentovi programi provjerili autentičnost, a pristupaju usluzi putem API-ja za Bing karte moraju imati SL.</w:t>
      </w:r>
    </w:p>
    <w:p w14:paraId="0D27F277" w14:textId="77777777" w:rsidR="00E327F0" w:rsidRPr="00931AE7" w:rsidRDefault="00E327F0" w:rsidP="00FB151A">
      <w:pPr>
        <w:pStyle w:val="ProductList-Body"/>
      </w:pPr>
    </w:p>
    <w:p w14:paraId="508D831D" w14:textId="77777777" w:rsidR="00E327F0" w:rsidRPr="00931AE7" w:rsidRDefault="00E327F0" w:rsidP="00FB151A">
      <w:pPr>
        <w:pStyle w:val="ProductList-Body"/>
      </w:pPr>
      <w:r>
        <w:rPr>
          <w:b/>
          <w:color w:val="00188F"/>
        </w:rPr>
        <w:t>API-jevi za Bing karte</w:t>
      </w:r>
    </w:p>
    <w:p w14:paraId="5FEBDF1A" w14:textId="77777777" w:rsidR="00E327F0" w:rsidRPr="00931AE7" w:rsidRDefault="00E327F0" w:rsidP="00FB151A">
      <w:pPr>
        <w:pStyle w:val="ProductList-Body"/>
      </w:pPr>
      <w:r>
        <w:t xml:space="preserve">Klijent s licencom za Transakcije usluge Bing karte može koristiti API-je za Bing karte u skladu s Uvjetima upotrebe API-ja Microsoftove platforme za Bing karte i Dokumentacije za Bing karte, što uključuje i zamjenske dokumente, koji se nalaze na adresi </w:t>
      </w:r>
      <w:hyperlink r:id="rId77" w:history="1">
        <w:r>
          <w:rPr>
            <w:rStyle w:val="Hyperlink"/>
          </w:rPr>
          <w:t>https://aka.ms/bingmapsplatformapistou</w:t>
        </w:r>
      </w:hyperlink>
      <w:r>
        <w:t xml:space="preserve"> i </w:t>
      </w:r>
      <w:hyperlink r:id="rId78" w:history="1">
        <w:r>
          <w:rPr>
            <w:rStyle w:val="Hyperlink"/>
          </w:rPr>
          <w:t>https://aka.ms/bingmapsplatformsdks/</w:t>
        </w:r>
      </w:hyperlink>
      <w:r>
        <w:t>.</w:t>
      </w:r>
    </w:p>
    <w:p w14:paraId="76DAD40A" w14:textId="77777777" w:rsidR="00E327F0" w:rsidRPr="00931AE7" w:rsidRDefault="00E327F0" w:rsidP="00FB151A">
      <w:pPr>
        <w:pStyle w:val="ProductList-Body"/>
      </w:pPr>
    </w:p>
    <w:p w14:paraId="44057D8B" w14:textId="77777777" w:rsidR="00E327F0" w:rsidRPr="00931AE7" w:rsidRDefault="00E327F0" w:rsidP="00FB151A">
      <w:pPr>
        <w:pStyle w:val="ProductList-Body"/>
      </w:pPr>
      <w:r>
        <w:rPr>
          <w:b/>
          <w:color w:val="00188F"/>
        </w:rPr>
        <w:t>Zaštita privatnosti – Bing karte</w:t>
      </w:r>
    </w:p>
    <w:p w14:paraId="21AE055B" w14:textId="77777777" w:rsidR="00E327F0" w:rsidRPr="00931AE7" w:rsidRDefault="00E327F0" w:rsidP="00FB151A">
      <w:pPr>
        <w:pStyle w:val="ProductList-Body"/>
      </w:pPr>
      <w:r>
        <w:t xml:space="preserve">Microsoftova izjava o zaštiti privatnosti (na adresi </w:t>
      </w:r>
      <w:hyperlink r:id="rId79" w:history="1">
        <w:r>
          <w:rPr>
            <w:rStyle w:val="Hyperlink"/>
          </w:rPr>
          <w:t>https://go.microsoft.com/fwlink/?LinkId=521839</w:t>
        </w:r>
      </w:hyperlink>
      <w:r>
        <w:rPr>
          <w:rStyle w:val="Hyperlink"/>
        </w:rPr>
        <w:t>)</w:t>
      </w:r>
      <w:r>
        <w:t xml:space="preserve"> i odredbe o zaštiti privatnosti u Uvjetima upotrebe API-ja Microsoftove platforme za Bing karte odnose se na Klijentovo korištenje Bing karti.</w:t>
      </w:r>
    </w:p>
    <w:p w14:paraId="2C102EF4" w14:textId="77777777" w:rsidR="00E327F0" w:rsidRPr="00E03522" w:rsidRDefault="00A73406" w:rsidP="00FB151A">
      <w:pPr>
        <w:pStyle w:val="ProductList-Body"/>
        <w:shd w:val="clear" w:color="auto" w:fill="A6A6A6" w:themeFill="background1" w:themeFillShade="A6"/>
        <w:spacing w:before="120" w:after="240"/>
        <w:jc w:val="right"/>
        <w:rPr>
          <w:sz w:val="16"/>
          <w:szCs w:val="16"/>
        </w:rPr>
      </w:pPr>
      <w:hyperlink w:anchor="_top" w:tooltip="Sadržaj" w:history="1">
        <w:r w:rsidR="00E327F0" w:rsidRPr="00E03522">
          <w:rPr>
            <w:rStyle w:val="Hyperlink"/>
            <w:sz w:val="16"/>
            <w:szCs w:val="16"/>
          </w:rPr>
          <w:t>Sadržaj</w:t>
        </w:r>
      </w:hyperlink>
      <w:r w:rsidR="00E327F0" w:rsidRPr="00E03522">
        <w:rPr>
          <w:sz w:val="16"/>
          <w:szCs w:val="16"/>
        </w:rPr>
        <w:t xml:space="preserve"> / </w:t>
      </w:r>
      <w:hyperlink w:anchor="_top" w:tooltip="Opće odredbe" w:history="1">
        <w:r w:rsidR="00E327F0" w:rsidRPr="00E03522">
          <w:rPr>
            <w:rStyle w:val="Hyperlink"/>
            <w:sz w:val="16"/>
            <w:szCs w:val="16"/>
          </w:rPr>
          <w:t>Opće odredbe</w:t>
        </w:r>
      </w:hyperlink>
    </w:p>
    <w:p w14:paraId="6F8E204E" w14:textId="77777777" w:rsidR="00B543AD" w:rsidRPr="000F395E" w:rsidRDefault="00B543AD" w:rsidP="00FB151A">
      <w:pPr>
        <w:pStyle w:val="ProductList-Offering2Heading"/>
        <w:outlineLvl w:val="2"/>
      </w:pPr>
      <w:bookmarkStart w:id="165" w:name="MicrosoftPowerPlatform"/>
      <w:r>
        <w:tab/>
      </w:r>
      <w:bookmarkStart w:id="166" w:name="_Toc8395051"/>
      <w:bookmarkStart w:id="167" w:name="_Toc6563839"/>
      <w:bookmarkStart w:id="168" w:name="_Toc33527949"/>
      <w:bookmarkStart w:id="169" w:name="BusinessApplicationPlatform"/>
      <w:r>
        <w:t>Microsoft Power Platform</w:t>
      </w:r>
      <w:bookmarkEnd w:id="166"/>
      <w:bookmarkEnd w:id="167"/>
      <w:bookmarkEnd w:id="168"/>
    </w:p>
    <w:bookmarkEnd w:id="169"/>
    <w:p w14:paraId="3A7A4A8B" w14:textId="77777777" w:rsidR="00B543AD" w:rsidRPr="00A8327A" w:rsidRDefault="00B543AD" w:rsidP="00FB151A">
      <w:pPr>
        <w:pStyle w:val="ProductList-Body"/>
        <w:rPr>
          <w:rFonts w:asciiTheme="majorHAnsi" w:hAnsiTheme="majorHAnsi"/>
          <w:sz w:val="16"/>
          <w:szCs w:val="16"/>
        </w:rPr>
        <w:sectPr w:rsidR="00B543AD" w:rsidRPr="00A8327A" w:rsidSect="00AE34AE">
          <w:footerReference w:type="default" r:id="rId80"/>
          <w:footerReference w:type="first" r:id="rId81"/>
          <w:type w:val="continuous"/>
          <w:pgSz w:w="12240" w:h="15840"/>
          <w:pgMar w:top="1440" w:right="720" w:bottom="1440" w:left="720" w:header="720" w:footer="720" w:gutter="0"/>
          <w:cols w:space="720"/>
          <w:titlePg/>
          <w:docGrid w:linePitch="360"/>
        </w:sectPr>
      </w:pPr>
    </w:p>
    <w:bookmarkEnd w:id="165"/>
    <w:p w14:paraId="261AD222" w14:textId="6558AB70" w:rsidR="00A20580" w:rsidRPr="004E78BB" w:rsidRDefault="00A20580" w:rsidP="00FB151A">
      <w:pPr>
        <w:pStyle w:val="ProductList-Body"/>
      </w:pPr>
      <w:r>
        <w:rPr>
          <w:rFonts w:asciiTheme="majorHAnsi" w:hAnsiTheme="majorHAnsi"/>
          <w:sz w:val="16"/>
          <w:szCs w:val="16"/>
        </w:rPr>
        <w:t xml:space="preserve">Microsoft </w:t>
      </w:r>
      <w:r w:rsidR="00801E14" w:rsidRPr="00F072E3">
        <w:rPr>
          <w:rFonts w:asciiTheme="majorHAnsi" w:hAnsiTheme="majorHAnsi"/>
          <w:sz w:val="16"/>
          <w:szCs w:val="16"/>
        </w:rPr>
        <w:t>Power Automate</w:t>
      </w:r>
    </w:p>
    <w:p w14:paraId="6DFC3751" w14:textId="684DBD69" w:rsidR="00A20580" w:rsidRPr="004E78BB" w:rsidRDefault="00A20580" w:rsidP="00FB151A">
      <w:pPr>
        <w:pStyle w:val="ProductList-Body"/>
      </w:pPr>
      <w:r>
        <w:rPr>
          <w:rFonts w:asciiTheme="majorHAnsi" w:hAnsiTheme="majorHAnsi"/>
          <w:sz w:val="16"/>
          <w:szCs w:val="16"/>
        </w:rPr>
        <w:t>Microsoft Power</w:t>
      </w:r>
      <w:r w:rsidR="00801E14">
        <w:rPr>
          <w:rFonts w:asciiTheme="majorHAnsi" w:hAnsiTheme="majorHAnsi"/>
          <w:sz w:val="16"/>
          <w:szCs w:val="16"/>
        </w:rPr>
        <w:t xml:space="preserve"> </w:t>
      </w:r>
      <w:r>
        <w:rPr>
          <w:rFonts w:asciiTheme="majorHAnsi" w:hAnsiTheme="majorHAnsi"/>
          <w:sz w:val="16"/>
          <w:szCs w:val="16"/>
        </w:rPr>
        <w:t>Apps</w:t>
      </w:r>
    </w:p>
    <w:p w14:paraId="7FE31DE0" w14:textId="77777777" w:rsidR="00A20580" w:rsidRPr="004E78BB" w:rsidRDefault="00A20580" w:rsidP="00FB151A">
      <w:pPr>
        <w:pStyle w:val="ProductList-Body"/>
      </w:pPr>
      <w:r>
        <w:rPr>
          <w:rFonts w:asciiTheme="majorHAnsi" w:hAnsiTheme="majorHAnsi"/>
          <w:sz w:val="16"/>
          <w:szCs w:val="16"/>
        </w:rPr>
        <w:t>Microsoft Power BI Pro</w:t>
      </w:r>
    </w:p>
    <w:p w14:paraId="1D263353" w14:textId="76582522" w:rsidR="00A20580" w:rsidRDefault="00A20580" w:rsidP="00FB151A">
      <w:pPr>
        <w:pStyle w:val="ProductList-Body"/>
        <w:rPr>
          <w:rFonts w:asciiTheme="majorHAnsi" w:hAnsiTheme="majorHAnsi"/>
          <w:sz w:val="16"/>
          <w:szCs w:val="16"/>
        </w:rPr>
        <w:sectPr w:rsidR="00A20580" w:rsidSect="005F1772">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D8BC47A" w14:textId="77777777" w:rsidR="00A20580" w:rsidRPr="00EE08F2" w:rsidRDefault="00A20580" w:rsidP="00FB151A">
      <w:pPr>
        <w:pStyle w:val="ProductList-Body"/>
        <w:pBdr>
          <w:top w:val="single" w:sz="4" w:space="1" w:color="BFBFBF" w:themeColor="background1" w:themeShade="BF"/>
        </w:pBdr>
        <w:rPr>
          <w:b/>
          <w:color w:val="000000" w:themeColor="text1"/>
          <w:sz w:val="8"/>
          <w:szCs w:val="8"/>
          <w:lang w:eastAsia="en-US" w:bidi="ar-SA"/>
        </w:rPr>
      </w:pPr>
    </w:p>
    <w:p w14:paraId="55FD678B" w14:textId="77777777" w:rsidR="00A20580" w:rsidRPr="004E78BB" w:rsidRDefault="00A20580" w:rsidP="00FB151A">
      <w:pPr>
        <w:pStyle w:val="ProductList-Body"/>
        <w:tabs>
          <w:tab w:val="clear" w:pos="158"/>
          <w:tab w:val="left" w:pos="360"/>
        </w:tabs>
      </w:pPr>
      <w:r>
        <w:rPr>
          <w:b/>
          <w:color w:val="00188F"/>
        </w:rPr>
        <w:t>Obavijesti</w:t>
      </w:r>
    </w:p>
    <w:p w14:paraId="00C528A7" w14:textId="04D29854" w:rsidR="000C3D0F" w:rsidRPr="00E52A5C" w:rsidRDefault="000C3D0F" w:rsidP="00FB151A">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Attachment1" w:tooltip="Prilogu 1" w:history="1">
        <w:r w:rsidR="00743DDA">
          <w:rPr>
            <w:rStyle w:val="Hyperlink"/>
          </w:rPr>
          <w:t>Prilogu 1</w:t>
        </w:r>
      </w:hyperlink>
      <w:r>
        <w:t>.</w:t>
      </w:r>
    </w:p>
    <w:p w14:paraId="67C06EB2" w14:textId="77777777" w:rsidR="00A20580" w:rsidRPr="004E78BB" w:rsidRDefault="00A20580" w:rsidP="00FB151A">
      <w:pPr>
        <w:pStyle w:val="ProductList-Body"/>
      </w:pPr>
    </w:p>
    <w:p w14:paraId="5C63A184" w14:textId="77777777" w:rsidR="00A20580" w:rsidRPr="004E78BB" w:rsidRDefault="00A20580" w:rsidP="00FB151A">
      <w:pPr>
        <w:pStyle w:val="ProductList-Body"/>
        <w:tabs>
          <w:tab w:val="clear" w:pos="158"/>
          <w:tab w:val="left" w:pos="360"/>
        </w:tabs>
      </w:pPr>
      <w:r>
        <w:rPr>
          <w:b/>
          <w:color w:val="00188F"/>
          <w:szCs w:val="18"/>
        </w:rPr>
        <w:t>Microsoft Power BI</w:t>
      </w:r>
    </w:p>
    <w:p w14:paraId="753832A5" w14:textId="77777777" w:rsidR="00A20580" w:rsidRPr="004E78BB" w:rsidRDefault="00A20580" w:rsidP="00FB151A">
      <w:pPr>
        <w:pStyle w:val="ProductList-Body"/>
        <w:ind w:left="180"/>
      </w:pPr>
      <w:r>
        <w:rPr>
          <w:b/>
          <w:color w:val="0072C6"/>
          <w:szCs w:val="18"/>
        </w:rPr>
        <w:t>Definicije</w:t>
      </w:r>
    </w:p>
    <w:p w14:paraId="07FBE126" w14:textId="77777777" w:rsidR="00A20580" w:rsidRPr="004E78BB" w:rsidRDefault="00A20580" w:rsidP="00FB151A">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FB151A">
      <w:pPr>
        <w:pStyle w:val="ProductList-Body"/>
        <w:ind w:left="180"/>
      </w:pPr>
      <w:r>
        <w:rPr>
          <w:szCs w:val="18"/>
        </w:rPr>
        <w:t xml:space="preserve">„Ugrađene mogućnosti“ znači API-je za Power BI i ugrađene prikaze koje koristi aplikacija. </w:t>
      </w:r>
    </w:p>
    <w:p w14:paraId="47A7532B" w14:textId="77777777" w:rsidR="00A20580" w:rsidRPr="003A2B7E" w:rsidRDefault="00A20580" w:rsidP="00FB151A">
      <w:pPr>
        <w:pStyle w:val="ProductList-Body"/>
        <w:ind w:left="180"/>
        <w:rPr>
          <w:sz w:val="16"/>
        </w:rPr>
      </w:pPr>
    </w:p>
    <w:p w14:paraId="792E7A1A" w14:textId="77777777" w:rsidR="00A20580" w:rsidRPr="004E78BB" w:rsidRDefault="00A20580" w:rsidP="00FB151A">
      <w:pPr>
        <w:pStyle w:val="ProductList-Body"/>
        <w:ind w:left="180"/>
      </w:pPr>
      <w:r>
        <w:rPr>
          <w:b/>
          <w:color w:val="0072C6"/>
          <w:szCs w:val="18"/>
        </w:rPr>
        <w:t>Iznimka hostiranja za Ugrađene mogućnosti</w:t>
      </w:r>
    </w:p>
    <w:p w14:paraId="070F1D5A" w14:textId="55B486DB" w:rsidR="00A20580" w:rsidRPr="004E78BB" w:rsidRDefault="00A20580" w:rsidP="00FB151A">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3A2B7E" w:rsidRDefault="00A20580" w:rsidP="00FB151A">
      <w:pPr>
        <w:pStyle w:val="ProductList-Body"/>
        <w:ind w:left="180"/>
        <w:rPr>
          <w:sz w:val="16"/>
        </w:rPr>
      </w:pPr>
    </w:p>
    <w:p w14:paraId="2D2B9C97" w14:textId="77777777" w:rsidR="00A20580" w:rsidRPr="004E78BB" w:rsidRDefault="00A20580" w:rsidP="00FB151A">
      <w:pPr>
        <w:pStyle w:val="ProductList-Body"/>
        <w:ind w:left="180"/>
      </w:pPr>
      <w:r>
        <w:rPr>
          <w:b/>
          <w:color w:val="0072C6"/>
          <w:szCs w:val="18"/>
        </w:rPr>
        <w:t>Ograničenja</w:t>
      </w:r>
    </w:p>
    <w:p w14:paraId="7D230AAB" w14:textId="77777777" w:rsidR="00A20580" w:rsidRPr="004E78BB" w:rsidRDefault="00A20580" w:rsidP="00FB151A">
      <w:pPr>
        <w:pStyle w:val="ProductList-Body"/>
        <w:ind w:left="180"/>
      </w:pPr>
      <w:r>
        <w:rPr>
          <w:szCs w:val="18"/>
        </w:rPr>
        <w:t>Kupac ne smije</w:t>
      </w:r>
    </w:p>
    <w:p w14:paraId="445D3CB4" w14:textId="77777777" w:rsidR="00A20580" w:rsidRPr="004E78BB" w:rsidRDefault="00A20580" w:rsidP="00CC3DA4">
      <w:pPr>
        <w:pStyle w:val="ProductList-Body"/>
        <w:numPr>
          <w:ilvl w:val="0"/>
          <w:numId w:val="7"/>
        </w:numPr>
        <w:ind w:left="810" w:hanging="270"/>
      </w:pPr>
      <w:r>
        <w:rPr>
          <w:szCs w:val="18"/>
        </w:rPr>
        <w:t>prodavati ili dalje distribuirati usluge Microsoft Power BI ili</w:t>
      </w:r>
    </w:p>
    <w:p w14:paraId="2950E13E" w14:textId="136F9E25" w:rsidR="00A20580" w:rsidRPr="004832A2" w:rsidRDefault="00A20580" w:rsidP="00CC3DA4">
      <w:pPr>
        <w:pStyle w:val="ProductList-Body"/>
        <w:numPr>
          <w:ilvl w:val="0"/>
          <w:numId w:val="7"/>
        </w:numPr>
        <w:ind w:left="810" w:hanging="270"/>
      </w:pPr>
      <w:r>
        <w:rPr>
          <w:szCs w:val="18"/>
        </w:rPr>
        <w:t xml:space="preserve">dopustiti većem broju korisnika izravan ili neizravan pristup bilo kojoj značajci usluga Microsoft Power BI koja je dostupna jednom korisniku. </w:t>
      </w:r>
    </w:p>
    <w:p w14:paraId="1EDDE004" w14:textId="77777777" w:rsidR="00A20580" w:rsidRPr="004E78BB" w:rsidRDefault="00A20580" w:rsidP="003D5CC6">
      <w:pPr>
        <w:pStyle w:val="ProductList-Body"/>
        <w:keepNext/>
        <w:ind w:left="187"/>
      </w:pPr>
      <w:r>
        <w:rPr>
          <w:b/>
          <w:color w:val="0072C6"/>
          <w:szCs w:val="18"/>
        </w:rPr>
        <w:lastRenderedPageBreak/>
        <w:t xml:space="preserve">Pristup bez SL-a po korisniku </w:t>
      </w:r>
    </w:p>
    <w:p w14:paraId="40E7C0C9" w14:textId="5083A6EA" w:rsidR="00A20580" w:rsidRDefault="00A20580" w:rsidP="00FB151A">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r w:rsidR="006E0AA0">
        <w:rPr>
          <w:szCs w:val="18"/>
        </w:rPr>
        <w:t>.</w:t>
      </w:r>
    </w:p>
    <w:p w14:paraId="314992DB" w14:textId="7A3FD033" w:rsidR="00B13762" w:rsidRPr="003A2B7E" w:rsidRDefault="00B13762" w:rsidP="00FB151A">
      <w:pPr>
        <w:pStyle w:val="ProductList-Body"/>
        <w:ind w:left="180"/>
        <w:rPr>
          <w:sz w:val="16"/>
          <w:szCs w:val="18"/>
        </w:rPr>
      </w:pPr>
    </w:p>
    <w:p w14:paraId="5E15EC18" w14:textId="77777777" w:rsidR="00B13762" w:rsidRPr="0008458E" w:rsidRDefault="00B13762" w:rsidP="00FB151A">
      <w:pPr>
        <w:pStyle w:val="ProductList-Body"/>
        <w:tabs>
          <w:tab w:val="clear" w:pos="158"/>
          <w:tab w:val="left" w:pos="162"/>
        </w:tabs>
        <w:ind w:left="180"/>
      </w:pPr>
      <w:r>
        <w:rPr>
          <w:b/>
          <w:color w:val="0072C6"/>
          <w:szCs w:val="18"/>
        </w:rPr>
        <w:t>Objava na web</w:t>
      </w:r>
    </w:p>
    <w:p w14:paraId="0A0F3501" w14:textId="29C2C0DA" w:rsidR="00B13762" w:rsidRDefault="00B13762" w:rsidP="00FB151A">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FB151A">
      <w:pPr>
        <w:pStyle w:val="ProductList-Body"/>
        <w:ind w:left="180"/>
      </w:pPr>
    </w:p>
    <w:p w14:paraId="487FC38F" w14:textId="0968595D" w:rsidR="00405916" w:rsidRPr="00E35975" w:rsidRDefault="00405916" w:rsidP="00FB151A">
      <w:pPr>
        <w:pStyle w:val="ProductList-Body"/>
        <w:tabs>
          <w:tab w:val="clear" w:pos="158"/>
          <w:tab w:val="left" w:pos="360"/>
        </w:tabs>
        <w:rPr>
          <w:b/>
          <w:color w:val="00188F"/>
          <w:szCs w:val="18"/>
        </w:rPr>
      </w:pPr>
      <w:r>
        <w:rPr>
          <w:b/>
          <w:color w:val="00188F"/>
          <w:szCs w:val="18"/>
        </w:rPr>
        <w:t>Microsoft Power</w:t>
      </w:r>
      <w:r w:rsidR="00801E14">
        <w:rPr>
          <w:b/>
          <w:color w:val="00188F"/>
          <w:szCs w:val="18"/>
        </w:rPr>
        <w:t xml:space="preserve"> </w:t>
      </w:r>
      <w:r>
        <w:rPr>
          <w:b/>
          <w:color w:val="00188F"/>
          <w:szCs w:val="18"/>
        </w:rPr>
        <w:t>Apps</w:t>
      </w:r>
    </w:p>
    <w:p w14:paraId="687E1FAF" w14:textId="77777777" w:rsidR="00405916" w:rsidRDefault="00405916" w:rsidP="00FB151A">
      <w:pPr>
        <w:pStyle w:val="ProductList-Body"/>
        <w:ind w:left="180"/>
        <w:rPr>
          <w:b/>
          <w:color w:val="0072C6"/>
          <w:szCs w:val="18"/>
        </w:rPr>
      </w:pPr>
      <w:r>
        <w:rPr>
          <w:b/>
          <w:color w:val="0072C6"/>
          <w:szCs w:val="18"/>
        </w:rPr>
        <w:t>Ograničeni entiteti</w:t>
      </w:r>
    </w:p>
    <w:p w14:paraId="49927B81" w14:textId="3B99D26F" w:rsidR="00405916" w:rsidRDefault="00405916" w:rsidP="00FB151A">
      <w:pPr>
        <w:pStyle w:val="ProductList-Body"/>
        <w:ind w:left="158"/>
      </w:pPr>
      <w:r>
        <w:t xml:space="preserve">Klijent ne smije stvarati, mijenjati niti brisati podatke iz entiteta vrste u dokumentaciji proizvoda definirane kao „ograničeno“ </w:t>
      </w:r>
      <w:hyperlink r:id="rId84" w:history="1">
        <w:r>
          <w:rPr>
            <w:rStyle w:val="Hyperlink"/>
          </w:rPr>
          <w:t>https://go.microsoft.com/fwlink/?linkid=868812</w:t>
        </w:r>
      </w:hyperlink>
      <w:r>
        <w:t>. Klijent za te ograničene entitete ima pristup samo za čitanje.</w:t>
      </w:r>
    </w:p>
    <w:p w14:paraId="172AB455" w14:textId="2E8CBD75" w:rsidR="00BF5E47" w:rsidRDefault="00BF5E47" w:rsidP="00FB151A">
      <w:pPr>
        <w:pStyle w:val="ProductList-Body"/>
        <w:ind w:left="158"/>
      </w:pPr>
    </w:p>
    <w:p w14:paraId="034A7BF1" w14:textId="77777777" w:rsidR="00BF5E47" w:rsidRPr="000F48E2" w:rsidRDefault="00BF5E47" w:rsidP="00FB151A">
      <w:pPr>
        <w:pStyle w:val="ProductList-Body"/>
        <w:ind w:left="180"/>
        <w:rPr>
          <w:b/>
          <w:color w:val="0072C6"/>
          <w:szCs w:val="18"/>
        </w:rPr>
      </w:pPr>
      <w:r>
        <w:rPr>
          <w:b/>
          <w:color w:val="0072C6"/>
          <w:szCs w:val="18"/>
        </w:rPr>
        <w:t>Vanjski korisnici čija autentičnost nije provjerena</w:t>
      </w:r>
    </w:p>
    <w:p w14:paraId="684D0B0B" w14:textId="7C75CBAA" w:rsidR="00BF5E47" w:rsidRPr="005A5C60" w:rsidRDefault="00BF5E47" w:rsidP="00FB151A">
      <w:pPr>
        <w:pStyle w:val="ProductList-Body"/>
        <w:ind w:left="158"/>
      </w:pPr>
      <w:r>
        <w:t>V</w:t>
      </w:r>
      <w:r w:rsidR="00801E14" w:rsidRPr="00801E14">
        <w:t xml:space="preserve"> </w:t>
      </w:r>
      <w:r w:rsidR="00801E14" w:rsidRPr="00F072E3">
        <w:t>Vanjskim korisnicima čija autentičnost nije provjerena putem usluge Power Apps nije potreban korisnički SL za pristupanje portalima Power Portals</w:t>
      </w:r>
      <w:r>
        <w:t>.</w:t>
      </w:r>
    </w:p>
    <w:bookmarkStart w:id="170" w:name="Intune"/>
    <w:bookmarkEnd w:id="155"/>
    <w:p w14:paraId="39F47CAC"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F908F67" w14:textId="45E7498A" w:rsidR="00C73794" w:rsidRPr="00A8327A" w:rsidRDefault="008745C1" w:rsidP="00FB151A">
      <w:pPr>
        <w:pStyle w:val="ProductList-Offering2Heading"/>
        <w:outlineLvl w:val="2"/>
      </w:pPr>
      <w:bookmarkStart w:id="171" w:name="_Toc531082929"/>
      <w:bookmarkStart w:id="172" w:name="_Toc6563840"/>
      <w:bookmarkStart w:id="173" w:name="GitHubOfferings"/>
      <w:bookmarkStart w:id="174" w:name="_Toc21617061"/>
      <w:r w:rsidRPr="000E7B9F">
        <w:rPr>
          <w:lang w:val="hr-HR"/>
        </w:rPr>
        <w:tab/>
      </w:r>
      <w:bookmarkStart w:id="175" w:name="_Toc33527950"/>
      <w:r w:rsidR="00C73794">
        <w:t xml:space="preserve">GitHub </w:t>
      </w:r>
      <w:bookmarkEnd w:id="171"/>
      <w:bookmarkEnd w:id="172"/>
      <w:r w:rsidR="00C73794">
        <w:t>ponude</w:t>
      </w:r>
      <w:bookmarkEnd w:id="173"/>
      <w:bookmarkEnd w:id="174"/>
      <w:bookmarkEnd w:id="175"/>
    </w:p>
    <w:p w14:paraId="57DA3D61" w14:textId="77777777" w:rsidR="00C73794" w:rsidRPr="00A8327A" w:rsidRDefault="00C73794" w:rsidP="00FB151A">
      <w:pPr>
        <w:pStyle w:val="ProductList-Body"/>
        <w:rPr>
          <w:rFonts w:asciiTheme="majorHAnsi" w:hAnsiTheme="majorHAnsi"/>
          <w:sz w:val="16"/>
          <w:szCs w:val="16"/>
        </w:rPr>
        <w:sectPr w:rsidR="00C73794" w:rsidRPr="00A8327A" w:rsidSect="00801E14">
          <w:footerReference w:type="default" r:id="rId85"/>
          <w:footerReference w:type="first" r:id="rId86"/>
          <w:type w:val="continuous"/>
          <w:pgSz w:w="12240" w:h="15840"/>
          <w:pgMar w:top="1440" w:right="720" w:bottom="1440" w:left="720" w:header="720" w:footer="720" w:gutter="0"/>
          <w:cols w:space="720"/>
          <w:titlePg/>
          <w:docGrid w:linePitch="360"/>
        </w:sectPr>
      </w:pPr>
    </w:p>
    <w:p w14:paraId="6A719FB5"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Enterprise</w:t>
      </w:r>
    </w:p>
    <w:p w14:paraId="2408CB0E"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Actions</w:t>
      </w:r>
    </w:p>
    <w:p w14:paraId="0062ABEF"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Insights</w:t>
      </w:r>
    </w:p>
    <w:p w14:paraId="646AAD1D"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Advanced Security</w:t>
      </w:r>
    </w:p>
    <w:p w14:paraId="6B8021B4" w14:textId="77777777" w:rsidR="00C73794" w:rsidRDefault="00C73794" w:rsidP="00FB151A">
      <w:pPr>
        <w:pStyle w:val="ProductList-Body"/>
        <w:rPr>
          <w:rFonts w:asciiTheme="majorHAnsi" w:hAnsiTheme="majorHAnsi"/>
          <w:sz w:val="16"/>
          <w:szCs w:val="16"/>
        </w:rPr>
        <w:sectPr w:rsidR="00C73794" w:rsidSect="00801E14">
          <w:footerReference w:type="default" r:id="rId87"/>
          <w:footerReference w:type="first" r:id="rId8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2D99DB65" w14:textId="77777777" w:rsidR="00C73794" w:rsidRPr="00A8327A" w:rsidRDefault="00C73794" w:rsidP="00FB151A">
      <w:pPr>
        <w:pStyle w:val="ProductList-Body"/>
        <w:pBdr>
          <w:top w:val="single" w:sz="4" w:space="1" w:color="BFBFBF" w:themeColor="background1" w:themeShade="BF"/>
        </w:pBdr>
        <w:rPr>
          <w:b/>
          <w:color w:val="000000" w:themeColor="text1"/>
          <w:sz w:val="8"/>
          <w:szCs w:val="8"/>
        </w:rPr>
      </w:pPr>
    </w:p>
    <w:p w14:paraId="028285D7" w14:textId="778E44E7" w:rsidR="00C73794" w:rsidRDefault="000B015E" w:rsidP="00FB151A">
      <w:pPr>
        <w:pStyle w:val="ProductList-Body"/>
      </w:pPr>
      <w:r>
        <w:t xml:space="preserve">GitHub ponude pruža GitHub, Inc. Korištenjem GitHub ponuda Klijent prihvaća da će se na njega primjenjivati odredbe usluge GitHub dostupne na adresi </w:t>
      </w:r>
      <w:hyperlink r:id="rId89" w:history="1">
        <w:r>
          <w:rPr>
            <w:rStyle w:val="Hyperlink"/>
          </w:rPr>
          <w:t>https://aka.ms/github_terms</w:t>
        </w:r>
      </w:hyperlink>
      <w:r>
        <w:t xml:space="preserve">. Bez obzira na eventualne suprotne odredbe u Klijentovu ugovoru o količinskom licenciranju (uključujući ove Odredbe Online usluga i DPA), Izjava o zaštiti privatnosti usluge GitHub dostupna na adresi </w:t>
      </w:r>
      <w:hyperlink r:id="rId90" w:history="1">
        <w:r>
          <w:rPr>
            <w:rStyle w:val="Hyperlink"/>
          </w:rPr>
          <w:t>https://help.github.com/articles/github-privacy-statement/</w:t>
        </w:r>
      </w:hyperlink>
      <w:r>
        <w:t xml:space="preserve"> i Dodatak o zaštiti osobnih podataka usluge GitHub na adresi </w:t>
      </w:r>
      <w:hyperlink r:id="rId91" w:history="1">
        <w:r>
          <w:rPr>
            <w:rStyle w:val="Hyperlink"/>
          </w:rPr>
          <w:t>https://aka.ms/github_terms</w:t>
        </w:r>
      </w:hyperlink>
      <w:r>
        <w:t xml:space="preserve"> primjenjivat će se na Klijentovu upotrebu GitHub ponuda, uključujući GitHub Enterprise, licencirane samostalno ili kao Visual Studio Enterprise ili Professional s uslugom GitHub Enterprise</w:t>
      </w:r>
      <w:r w:rsidR="00C73794">
        <w:t>.</w:t>
      </w:r>
    </w:p>
    <w:p w14:paraId="64553BE8" w14:textId="77777777" w:rsidR="00C73794" w:rsidRDefault="00C73794" w:rsidP="00FB151A">
      <w:pPr>
        <w:pStyle w:val="ProductList-Body"/>
      </w:pPr>
    </w:p>
    <w:p w14:paraId="34E812F8" w14:textId="77777777" w:rsidR="00C73794" w:rsidRPr="00093ADB" w:rsidRDefault="00C73794" w:rsidP="003D5CC6">
      <w:pPr>
        <w:pStyle w:val="ProductList-Body"/>
        <w:tabs>
          <w:tab w:val="clear" w:pos="158"/>
          <w:tab w:val="left" w:pos="360"/>
        </w:tabs>
        <w:rPr>
          <w:b/>
          <w:color w:val="00188F"/>
        </w:rPr>
      </w:pPr>
      <w:r>
        <w:rPr>
          <w:b/>
          <w:color w:val="00188F"/>
        </w:rPr>
        <w:t>GitHub Actions i GitHub Packages</w:t>
      </w:r>
    </w:p>
    <w:p w14:paraId="462C7CD9" w14:textId="77777777" w:rsidR="00C73794" w:rsidRDefault="00C73794" w:rsidP="00FB151A">
      <w:pPr>
        <w:pStyle w:val="ProductList-Body"/>
      </w:pPr>
      <w:r>
        <w:t>Licencirani korisnici usluge GitHub Enterprise ili ponude koja uključuje GitHub Enterprise mogu pristupiti uslugama GitHub Actions i GitHub Packages koje je licencirao Klijent i upotrebljavati ih.</w:t>
      </w:r>
    </w:p>
    <w:p w14:paraId="33BE78FC" w14:textId="77777777" w:rsidR="00C73794" w:rsidRDefault="00C73794" w:rsidP="00FB151A">
      <w:pPr>
        <w:pStyle w:val="ProductList-Body"/>
      </w:pPr>
    </w:p>
    <w:p w14:paraId="2D342175" w14:textId="77777777" w:rsidR="00C73794" w:rsidRPr="00B74F37" w:rsidRDefault="00C73794" w:rsidP="00FB151A">
      <w:pPr>
        <w:pStyle w:val="ProductList-Body"/>
        <w:tabs>
          <w:tab w:val="clear" w:pos="158"/>
          <w:tab w:val="left" w:pos="360"/>
        </w:tabs>
        <w:rPr>
          <w:b/>
          <w:color w:val="00188F"/>
        </w:rPr>
      </w:pPr>
      <w:r>
        <w:rPr>
          <w:b/>
          <w:color w:val="00188F"/>
        </w:rPr>
        <w:t>GitHub Advanced Security i GitHub Insights</w:t>
      </w:r>
    </w:p>
    <w:p w14:paraId="16059723" w14:textId="43F44B0A" w:rsidR="003B7670" w:rsidRPr="001A19E0" w:rsidRDefault="00C73794" w:rsidP="00D010A6">
      <w:pPr>
        <w:pStyle w:val="ProductList-Body"/>
      </w:pPr>
      <w:r>
        <w:t>Licencirani korisnici usluge GitHub Enterprise ili ponude koja uključuje GitHub Enterprise mogu pristupiti uslugama GitHub Advanced Security i GitHub Insights i upotrebljavati ih, pod uvjetom da je svim takvim korisnicima dodijeljen i SL po korisniku za GitHub Advanced Security i GitHub Insights</w:t>
      </w:r>
      <w:r w:rsidR="003B7670">
        <w:t>.</w:t>
      </w:r>
    </w:p>
    <w:p w14:paraId="735F9FF5" w14:textId="77777777" w:rsidR="00743DDA" w:rsidRPr="00903BB7" w:rsidRDefault="00A73406" w:rsidP="001A25D4">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71591DC" w14:textId="77777777" w:rsidR="00852408" w:rsidRPr="00852408" w:rsidRDefault="00852408" w:rsidP="001A25D4">
      <w:pPr>
        <w:pStyle w:val="ProductList-Offering2Heading"/>
        <w:outlineLvl w:val="2"/>
        <w:rPr>
          <w:lang w:val="hr-HR"/>
        </w:rPr>
      </w:pPr>
      <w:r w:rsidRPr="00852408">
        <w:rPr>
          <w:lang w:val="hr-HR"/>
        </w:rPr>
        <w:tab/>
      </w:r>
      <w:bookmarkStart w:id="176" w:name="_Toc531082930"/>
      <w:bookmarkStart w:id="177" w:name="MicrosoftCloudAppSecurity"/>
      <w:bookmarkStart w:id="178" w:name="_Toc531348188"/>
      <w:bookmarkStart w:id="179" w:name="_Toc33527951"/>
      <w:r w:rsidRPr="00852408">
        <w:rPr>
          <w:lang w:val="hr-HR"/>
        </w:rPr>
        <w:t>Microsoft Cloud App Security</w:t>
      </w:r>
      <w:bookmarkEnd w:id="176"/>
      <w:bookmarkEnd w:id="177"/>
      <w:bookmarkEnd w:id="178"/>
      <w:bookmarkEnd w:id="179"/>
    </w:p>
    <w:p w14:paraId="4189A161" w14:textId="77777777" w:rsidR="00852408" w:rsidRDefault="00852408" w:rsidP="001A25D4">
      <w:pPr>
        <w:pStyle w:val="ProductList-Body"/>
        <w:tabs>
          <w:tab w:val="clear" w:pos="158"/>
          <w:tab w:val="left" w:pos="360"/>
        </w:tabs>
        <w:rPr>
          <w:b/>
          <w:color w:val="00188F"/>
        </w:rPr>
      </w:pPr>
      <w:r>
        <w:rPr>
          <w:b/>
          <w:color w:val="00188F"/>
        </w:rPr>
        <w:t>Dopuštanje pristupa vanjskim korisnicima</w:t>
      </w:r>
    </w:p>
    <w:p w14:paraId="5800D4C3" w14:textId="77777777" w:rsidR="00852408" w:rsidRDefault="00852408" w:rsidP="001A25D4">
      <w:pPr>
        <w:pStyle w:val="ProductList-Body"/>
        <w:tabs>
          <w:tab w:val="clear" w:pos="158"/>
          <w:tab w:val="left" w:pos="360"/>
        </w:tabs>
      </w:pPr>
      <w:r>
        <w:t>Osim pristupa Licenciranih korisnika, Klijent može dopustiti Vanjskim korisnicima pristup usluzi u vezi s pristupom resursima Klijenta koristeći SharePoint Online, OneDrive, Teams i druge usluge za koje Microsoft pruža usluge hostinga.</w:t>
      </w:r>
    </w:p>
    <w:p w14:paraId="32EF2477" w14:textId="77777777" w:rsidR="00852408" w:rsidRPr="00D35E6F" w:rsidRDefault="00852408" w:rsidP="001A25D4">
      <w:pPr>
        <w:pStyle w:val="ProductList-Body"/>
        <w:tabs>
          <w:tab w:val="clear" w:pos="158"/>
          <w:tab w:val="left" w:pos="360"/>
        </w:tabs>
      </w:pPr>
    </w:p>
    <w:p w14:paraId="1B56CB17" w14:textId="77777777" w:rsidR="00852408" w:rsidRDefault="00852408" w:rsidP="001A25D4">
      <w:pPr>
        <w:pStyle w:val="ProductList-Body"/>
        <w:tabs>
          <w:tab w:val="clear" w:pos="158"/>
          <w:tab w:val="left" w:pos="360"/>
        </w:tabs>
        <w:rPr>
          <w:b/>
          <w:color w:val="00188F"/>
        </w:rPr>
      </w:pPr>
      <w:r>
        <w:rPr>
          <w:b/>
          <w:color w:val="00188F"/>
        </w:rPr>
        <w:t>Obavijesti</w:t>
      </w:r>
    </w:p>
    <w:p w14:paraId="6BB9ED5F" w14:textId="73339264" w:rsidR="00852408" w:rsidRDefault="00852408" w:rsidP="001A25D4">
      <w:pPr>
        <w:pStyle w:val="ProductList-Body"/>
      </w:pPr>
      <w:r>
        <w:t xml:space="preserve">Primjenjuju se obavijesti u vezi s uslugom Bing karte i Profesionalnim uslugama u </w:t>
      </w:r>
      <w:hyperlink w:anchor="Attachment1" w:tooltip="Prilogu 1" w:history="1">
        <w:r w:rsidR="00743DDA">
          <w:rPr>
            <w:rStyle w:val="Hyperlink"/>
          </w:rPr>
          <w:t>Prilogu 1</w:t>
        </w:r>
      </w:hyperlink>
      <w:r>
        <w:t>.</w:t>
      </w:r>
    </w:p>
    <w:p w14:paraId="3688732A" w14:textId="77777777" w:rsidR="00743DDA" w:rsidRPr="00903BB7" w:rsidRDefault="00A734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2F148A84" w14:textId="77777777" w:rsidR="00E327F0" w:rsidRPr="00E327F0" w:rsidRDefault="00E327F0" w:rsidP="008E0042">
      <w:pPr>
        <w:pStyle w:val="ProductList-Offering2Heading"/>
        <w:outlineLvl w:val="2"/>
        <w:rPr>
          <w:lang w:val="hr-HR"/>
        </w:rPr>
      </w:pPr>
      <w:r w:rsidRPr="00E327F0">
        <w:rPr>
          <w:lang w:val="hr-HR"/>
        </w:rPr>
        <w:tab/>
      </w:r>
      <w:bookmarkStart w:id="180" w:name="MicrosoftGraphdataconnect"/>
      <w:bookmarkStart w:id="181" w:name="_Toc3111588"/>
      <w:bookmarkStart w:id="182" w:name="_Toc33527952"/>
      <w:r w:rsidRPr="00E327F0">
        <w:rPr>
          <w:lang w:val="hr-HR"/>
        </w:rPr>
        <w:t>Povezivanje s podacima značajke Microsoft Graph</w:t>
      </w:r>
      <w:bookmarkEnd w:id="180"/>
      <w:r w:rsidRPr="00E327F0">
        <w:rPr>
          <w:lang w:val="hr-HR"/>
        </w:rPr>
        <w:t xml:space="preserve"> za ISV-jeve</w:t>
      </w:r>
      <w:bookmarkEnd w:id="181"/>
      <w:bookmarkEnd w:id="182"/>
    </w:p>
    <w:p w14:paraId="4212A84B" w14:textId="77777777" w:rsidR="00E327F0" w:rsidRPr="00931AE7" w:rsidRDefault="00E327F0" w:rsidP="008E0042">
      <w:pPr>
        <w:pStyle w:val="ProductList-Body"/>
        <w:tabs>
          <w:tab w:val="clear" w:pos="158"/>
          <w:tab w:val="left" w:pos="360"/>
        </w:tabs>
      </w:pPr>
      <w:r>
        <w:rPr>
          <w:b/>
          <w:color w:val="00188F"/>
        </w:rPr>
        <w:t>SL-ovi za usluge</w:t>
      </w:r>
    </w:p>
    <w:p w14:paraId="60CF23E1" w14:textId="77777777" w:rsidR="00E327F0" w:rsidRPr="00931AE7" w:rsidRDefault="00E327F0" w:rsidP="008E0042">
      <w:pPr>
        <w:pStyle w:val="ProductList-Body"/>
        <w:tabs>
          <w:tab w:val="clear" w:pos="158"/>
          <w:tab w:val="left" w:pos="360"/>
        </w:tabs>
      </w:pPr>
      <w:r>
        <w:t xml:space="preserve">Klijent mora imati SL za sve podatke koje Klijentova aplikacija obrađuje. Za potrebe povezivanja s podacima značajke Microsoft Graph za ISV-jeve (neovisne dobavljače softvera) „korisnički podaci“ podaci su dobiveni iz korisnikova računa za Office 365, koji je u vlasništvu Klijentova korisnika. Klijentov korisnik omogućuje Klijentu pristup tim podacima. </w:t>
      </w:r>
    </w:p>
    <w:p w14:paraId="05A05864" w14:textId="77777777" w:rsidR="00E327F0" w:rsidRPr="00931AE7" w:rsidRDefault="00E327F0" w:rsidP="008E0042">
      <w:pPr>
        <w:pStyle w:val="ProductList-Body"/>
      </w:pPr>
    </w:p>
    <w:p w14:paraId="736BAC26" w14:textId="77777777" w:rsidR="00E327F0" w:rsidRPr="00931AE7" w:rsidRDefault="00E327F0" w:rsidP="008E0042">
      <w:pPr>
        <w:pStyle w:val="ProductList-ClauseHeading"/>
        <w:keepNext w:val="0"/>
      </w:pPr>
      <w:r>
        <w:lastRenderedPageBreak/>
        <w:t>Ugovor o razini usluge</w:t>
      </w:r>
    </w:p>
    <w:p w14:paraId="04B81403" w14:textId="77777777" w:rsidR="00E327F0" w:rsidRPr="00931AE7" w:rsidRDefault="00E327F0" w:rsidP="008E0042">
      <w:pPr>
        <w:pStyle w:val="ProductList-Body"/>
      </w:pPr>
      <w:r>
        <w:rPr>
          <w:szCs w:val="18"/>
        </w:rPr>
        <w:t>Za povezivanje s podacima značajke Microsoft Graph za ISV-jeve ne postoji Ugovor o razini usluge.</w:t>
      </w:r>
    </w:p>
    <w:bookmarkStart w:id="183" w:name="_Hlk25655951"/>
    <w:p w14:paraId="24E46147" w14:textId="77777777" w:rsidR="00E327F0" w:rsidRPr="00931AE7" w:rsidRDefault="0060778E" w:rsidP="008E0042">
      <w:pPr>
        <w:pStyle w:val="ProductList-Body"/>
        <w:shd w:val="clear" w:color="auto" w:fill="A6A6A6" w:themeFill="background1" w:themeFillShade="A6"/>
        <w:spacing w:before="120" w:after="240"/>
        <w:jc w:val="right"/>
      </w:pPr>
      <w:r>
        <w:fldChar w:fldCharType="begin"/>
      </w:r>
      <w:r>
        <w:instrText xml:space="preserve"> HYPERLINK \l "_top" \o "Sadržaj" </w:instrText>
      </w:r>
      <w:r>
        <w:fldChar w:fldCharType="separate"/>
      </w:r>
      <w:r w:rsidR="00E327F0">
        <w:rPr>
          <w:rStyle w:val="Hyperlink"/>
          <w:sz w:val="16"/>
          <w:szCs w:val="16"/>
        </w:rPr>
        <w:t>Sadr</w:t>
      </w:r>
      <w:r w:rsidR="00E327F0" w:rsidRPr="00E03522">
        <w:rPr>
          <w:rStyle w:val="Hyperlink"/>
          <w:sz w:val="16"/>
          <w:szCs w:val="16"/>
        </w:rPr>
        <w:t>žaj</w:t>
      </w:r>
      <w:r>
        <w:rPr>
          <w:rStyle w:val="Hyperlink"/>
          <w:sz w:val="16"/>
          <w:szCs w:val="16"/>
        </w:rPr>
        <w:fldChar w:fldCharType="end"/>
      </w:r>
      <w:r w:rsidR="00E327F0" w:rsidRPr="003F39DD">
        <w:rPr>
          <w:rStyle w:val="Hyperlink"/>
          <w:sz w:val="16"/>
          <w:szCs w:val="16"/>
        </w:rPr>
        <w:t xml:space="preserve"> </w:t>
      </w:r>
      <w:r w:rsidR="00E327F0">
        <w:rPr>
          <w:sz w:val="16"/>
          <w:szCs w:val="16"/>
        </w:rPr>
        <w:t xml:space="preserve">/ </w:t>
      </w:r>
      <w:hyperlink w:anchor="_top" w:tooltip="Opće odredbe" w:history="1">
        <w:r w:rsidR="00E327F0">
          <w:rPr>
            <w:rStyle w:val="Hyperlink"/>
            <w:sz w:val="16"/>
            <w:szCs w:val="16"/>
          </w:rPr>
          <w:t>Opće odredbe</w:t>
        </w:r>
      </w:hyperlink>
    </w:p>
    <w:bookmarkEnd w:id="183"/>
    <w:p w14:paraId="1FC0C856" w14:textId="0FA87852" w:rsidR="00982F0F" w:rsidRPr="0028343F" w:rsidRDefault="00982F0F" w:rsidP="008E0042">
      <w:pPr>
        <w:pStyle w:val="ProductList-Offering2Heading"/>
        <w:outlineLvl w:val="2"/>
        <w:rPr>
          <w:lang w:val="hr-HR"/>
        </w:rPr>
      </w:pPr>
      <w:r w:rsidRPr="0028343F">
        <w:rPr>
          <w:lang w:val="hr-HR"/>
        </w:rPr>
        <w:tab/>
      </w:r>
      <w:bookmarkStart w:id="184" w:name="_Toc534755264"/>
      <w:bookmarkStart w:id="185" w:name="_Toc33527953"/>
      <w:r w:rsidRPr="0028343F">
        <w:rPr>
          <w:lang w:val="hr-HR"/>
        </w:rPr>
        <w:t>Usluga Microsoftova bota za zdravstvo</w:t>
      </w:r>
      <w:bookmarkEnd w:id="184"/>
      <w:bookmarkEnd w:id="185"/>
    </w:p>
    <w:p w14:paraId="41D24397" w14:textId="77777777" w:rsidR="00982F0F" w:rsidRDefault="00982F0F" w:rsidP="008E0042">
      <w:pPr>
        <w:pStyle w:val="ProductList-Body"/>
        <w:tabs>
          <w:tab w:val="clear" w:pos="158"/>
          <w:tab w:val="left" w:pos="360"/>
        </w:tabs>
        <w:rPr>
          <w:b/>
          <w:color w:val="00188F"/>
        </w:rPr>
      </w:pPr>
      <w:r>
        <w:rPr>
          <w:b/>
          <w:color w:val="00188F"/>
        </w:rPr>
        <w:t>Definicije</w:t>
      </w:r>
    </w:p>
    <w:p w14:paraId="3A77C21C" w14:textId="77777777" w:rsidR="00982F0F" w:rsidRDefault="00982F0F" w:rsidP="008E0042">
      <w:pPr>
        <w:pStyle w:val="ProductList-Body"/>
        <w:rPr>
          <w:rFonts w:ascii="Calibri" w:eastAsia="Calibri" w:hAnsi="Calibri" w:cs="Calibri"/>
          <w:szCs w:val="18"/>
        </w:rPr>
      </w:pPr>
      <w:r>
        <w:rPr>
          <w:rFonts w:ascii="Calibri" w:eastAsia="Calibri" w:hAnsi="Calibri" w:cs="Calibri"/>
          <w:szCs w:val="18"/>
        </w:rPr>
        <w:t>Pojam „Aplikacija bota za zdravstvo Klijenta” označava aplikaciju ili bilo koji skup aplikacija koji dodaje primarnu i značajnu funkciju u Uslugu Microsoftova bota za zdravstvo, a nije primarno zamjena za Uslugu Microsoftova bota za zdravstvo.</w:t>
      </w:r>
    </w:p>
    <w:p w14:paraId="1F5E863D" w14:textId="77777777" w:rsidR="00982F0F" w:rsidRDefault="00982F0F" w:rsidP="008E0042">
      <w:pPr>
        <w:pStyle w:val="ProductList-Body"/>
      </w:pPr>
    </w:p>
    <w:p w14:paraId="08509261" w14:textId="77777777" w:rsidR="00982F0F" w:rsidRDefault="00982F0F" w:rsidP="008E0042">
      <w:pPr>
        <w:pStyle w:val="ProductList-Body"/>
        <w:tabs>
          <w:tab w:val="clear" w:pos="158"/>
          <w:tab w:val="left" w:pos="360"/>
        </w:tabs>
        <w:rPr>
          <w:b/>
          <w:color w:val="00188F"/>
        </w:rPr>
      </w:pPr>
      <w:r>
        <w:rPr>
          <w:b/>
          <w:color w:val="00188F"/>
        </w:rPr>
        <w:t>Obveze Klijenta</w:t>
      </w:r>
    </w:p>
    <w:p w14:paraId="160C39E7" w14:textId="77777777" w:rsidR="00982F0F" w:rsidRDefault="00982F0F" w:rsidP="008E0042">
      <w:pPr>
        <w:pStyle w:val="ProductList-Body"/>
        <w:rPr>
          <w:rFonts w:ascii="Calibri" w:hAnsi="Calibri" w:cs="Calibri"/>
          <w:szCs w:val="18"/>
        </w:rPr>
      </w:pPr>
      <w:r>
        <w:rPr>
          <w:rFonts w:ascii="Calibri" w:hAnsi="Calibri" w:cs="Calibri"/>
          <w:szCs w:val="18"/>
        </w:rPr>
        <w:t xml:space="preserve">Klijent je odgovoran isključivo za: (1) točnost i primjerenost informacija i podataka dostavljenih putem Usluge Microsoftova bota za zdravstvo; (2) implementiranje sigurne metode provjere autentičnosti s aplikacije na aplikaciju između Aplikacije bota za zdravstvo Klijenta i Usluge Microsoftova bota za zdravstvo; (3) dobivanje odgovarajućeg pristanka od krajnjih korisnika u vezi s korištenjem Aplikacije bota za zdravstvo Klijenta i (4) prikaz odgovarajućih upozorenja, izjava o odricanju odgovornosti i potvrda krajnjim korisnicima u vezi s korištenjem Aplikacije bota za zdravstvo Klijenta, uključujući, ako je primjenjivo, one opisane u ovom </w:t>
      </w:r>
      <w:hyperlink r:id="rId92" w:history="1">
        <w:r>
          <w:rPr>
            <w:rStyle w:val="Hyperlink"/>
            <w:rFonts w:ascii="Calibri" w:hAnsi="Calibri" w:cs="Calibri"/>
            <w:szCs w:val="18"/>
          </w:rPr>
          <w:t>obrascu</w:t>
        </w:r>
      </w:hyperlink>
      <w:r>
        <w:rPr>
          <w:rFonts w:ascii="Calibri" w:hAnsi="Calibri" w:cs="Calibri"/>
          <w:szCs w:val="18"/>
        </w:rPr>
        <w:t>.</w:t>
      </w:r>
    </w:p>
    <w:p w14:paraId="6E162244" w14:textId="77777777" w:rsidR="00982F0F" w:rsidRDefault="00982F0F" w:rsidP="008E0042">
      <w:pPr>
        <w:pStyle w:val="ProductList-Body"/>
      </w:pPr>
    </w:p>
    <w:p w14:paraId="622D7241" w14:textId="77777777" w:rsidR="00982F0F" w:rsidRDefault="00982F0F" w:rsidP="008E0042">
      <w:pPr>
        <w:pStyle w:val="ProductList-Body"/>
        <w:tabs>
          <w:tab w:val="clear" w:pos="158"/>
          <w:tab w:val="left" w:pos="360"/>
        </w:tabs>
        <w:rPr>
          <w:b/>
          <w:color w:val="00188F"/>
        </w:rPr>
      </w:pPr>
      <w:r>
        <w:rPr>
          <w:b/>
          <w:color w:val="00188F"/>
        </w:rPr>
        <w:t>Ograničenja upotrebe</w:t>
      </w:r>
    </w:p>
    <w:p w14:paraId="048502A8" w14:textId="0710802E" w:rsidR="00982F0F" w:rsidRDefault="00982F0F" w:rsidP="003D5CC6">
      <w:pPr>
        <w:pStyle w:val="ProductList-Body"/>
      </w:pPr>
      <w:r>
        <w:t>KLIJENT PRIHVAĆA ČINJENICU DA USLUGA MICROSOFTOVA BOTA ZA ZDRAVSTVO (1) NIJE NAMIJENJENA NI DOSTUPNA KAO MEDICINSKI UREĐAJ (ILI MEDICINSKI UREĐAJI) ZA DIJAGNOSTIKU BOLESTI ILI DRUGIH STANJA ILI U SVRHU LIJEČENJA, UBLAŽAVANJA, TRETMANA ILI SPRJEČAVANJA BOLESTI; NE MOŽE SE KORISTITI NI KAO SASTAVNI DIO BOLNIČKE PONUDE ILI PROIZVODA, A NE JAMČI SE NI LICENCA ILI PRAVO KORIŠTENJA USLUGE MICROSOFTOVA BOTA ZA ZDRAVSTVO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TE NE PODRŽAVA POZIVE U HITNOM SLUČAJU. KLIJENT PRIHVAĆA ČINJENICU DA SE APLIKACIJA BOTA ZA ZDRAVSTVO KLIJENTA ODNOSI NA VLASTITI PROIZVOD ILI USLUGU KLIJENTA TE JE ODVOJENA OD MICROSOFTOVE USLUGE BOTA ZA ZDRAVSTVO. KLIJENT JE ISKLJUČIVO ODGOVORAN ZA DIZAJN, RAZVOJ I IMPLEMENTACIJU APLIKACIJE BOTA ZA ZDRAVSTVO KLIJENTA TE ZA PRUŽANJE ODGOVARAJUĆIH UPOZORENJA KRAJNJIM KORISNICIMA U VEZI S KORIŠTENJEM APLIKACIJE BOTA ZA ZDRAVSTVO KLIJENTA. KLIJENT JE ISKLJUČIVO ODGOVORAN ZA OSOBNU OZLJEDU ILI SMRT KOJA MOŽE NASTUPITI KAO REZULTAT KORIŠTENJA USLUGE MICROSOFTOVA BOTA ZA ZDRAVSTVO U VEZI S APLIKACIJOM BOTA ZA ZDRAVSTVO KLIJENTA, UKLJUČUJUĆI (BEZ OGRANIČENJA) OZLJEDE KRAJNJIH KORISNIKA.</w:t>
      </w:r>
    </w:p>
    <w:p w14:paraId="09E68182" w14:textId="77777777" w:rsidR="00C265A8" w:rsidRPr="00931AE7" w:rsidRDefault="00A73406" w:rsidP="00C265A8">
      <w:pPr>
        <w:pStyle w:val="ProductList-Body"/>
        <w:shd w:val="clear" w:color="auto" w:fill="A6A6A6" w:themeFill="background1" w:themeFillShade="A6"/>
        <w:spacing w:before="120" w:after="240"/>
        <w:jc w:val="right"/>
      </w:pPr>
      <w:hyperlink w:anchor="_top" w:tooltip="Sadržaj" w:history="1">
        <w:r w:rsidR="00C265A8">
          <w:rPr>
            <w:rStyle w:val="Hyperlink"/>
            <w:sz w:val="16"/>
            <w:szCs w:val="16"/>
          </w:rPr>
          <w:t>Sadr</w:t>
        </w:r>
        <w:r w:rsidR="00C265A8" w:rsidRPr="00E03522">
          <w:rPr>
            <w:rStyle w:val="Hyperlink"/>
            <w:sz w:val="16"/>
            <w:szCs w:val="16"/>
          </w:rPr>
          <w:t>žaj</w:t>
        </w:r>
      </w:hyperlink>
      <w:r w:rsidR="00C265A8" w:rsidRPr="003F39DD">
        <w:rPr>
          <w:rStyle w:val="Hyperlink"/>
          <w:sz w:val="16"/>
          <w:szCs w:val="16"/>
        </w:rPr>
        <w:t xml:space="preserve"> </w:t>
      </w:r>
      <w:r w:rsidR="00C265A8">
        <w:rPr>
          <w:sz w:val="16"/>
          <w:szCs w:val="16"/>
        </w:rPr>
        <w:t xml:space="preserve">/ </w:t>
      </w:r>
      <w:hyperlink w:anchor="_top" w:tooltip="Opće odredbe" w:history="1">
        <w:r w:rsidR="00C265A8">
          <w:rPr>
            <w:rStyle w:val="Hyperlink"/>
            <w:sz w:val="16"/>
            <w:szCs w:val="16"/>
          </w:rPr>
          <w:t>Opće odredbe</w:t>
        </w:r>
      </w:hyperlink>
    </w:p>
    <w:p w14:paraId="6115D92A" w14:textId="57798230" w:rsidR="00A20580" w:rsidRPr="00A20580" w:rsidRDefault="00A20580" w:rsidP="00A20580">
      <w:pPr>
        <w:pStyle w:val="ProductList-Offering2Heading"/>
        <w:outlineLvl w:val="2"/>
        <w:rPr>
          <w:lang w:val="hr-HR"/>
        </w:rPr>
      </w:pPr>
      <w:r w:rsidRPr="00A20580">
        <w:rPr>
          <w:lang w:val="hr-HR"/>
        </w:rPr>
        <w:tab/>
      </w:r>
      <w:bookmarkStart w:id="186" w:name="_Toc476230944"/>
      <w:bookmarkStart w:id="187" w:name="_Toc33527954"/>
      <w:r w:rsidRPr="00A20580">
        <w:rPr>
          <w:lang w:val="hr-HR"/>
        </w:rPr>
        <w:t>Microsoft Intune</w:t>
      </w:r>
      <w:bookmarkEnd w:id="186"/>
      <w:bookmarkEnd w:id="187"/>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C265A8">
          <w:footerReference w:type="default" r:id="rId93"/>
          <w:footerReference w:type="first" r:id="rId94"/>
          <w:type w:val="continuous"/>
          <w:pgSz w:w="12240" w:h="15840"/>
          <w:pgMar w:top="1440" w:right="720" w:bottom="1440" w:left="720" w:header="720" w:footer="720" w:gutter="0"/>
          <w:cols w:space="720"/>
          <w:titlePg/>
          <w:docGrid w:linePitch="360"/>
        </w:sectPr>
      </w:pPr>
    </w:p>
    <w:bookmarkEnd w:id="170"/>
    <w:p w14:paraId="2C003686"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(po korisniku)</w:t>
      </w:r>
    </w:p>
    <w:p w14:paraId="1F388015"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za uređaje</w:t>
      </w:r>
    </w:p>
    <w:p w14:paraId="55967175" w14:textId="77777777" w:rsidR="006E0AA0" w:rsidRPr="00A8327A" w:rsidRDefault="006E0AA0" w:rsidP="006E0AA0">
      <w:pPr>
        <w:pStyle w:val="ProductList-Body"/>
        <w:rPr>
          <w:rFonts w:asciiTheme="majorHAnsi" w:hAnsiTheme="majorHAnsi"/>
          <w:sz w:val="16"/>
          <w:szCs w:val="16"/>
        </w:rPr>
      </w:pPr>
      <w:r>
        <w:rPr>
          <w:rFonts w:asciiTheme="majorHAnsi" w:hAnsiTheme="majorHAnsi"/>
          <w:sz w:val="16"/>
          <w:szCs w:val="16"/>
        </w:rPr>
        <w:t>Microsoft Intune za EDU (po korisniku, po uređaju)</w:t>
      </w:r>
    </w:p>
    <w:p w14:paraId="078B6874" w14:textId="77777777" w:rsidR="006E0AA0" w:rsidRPr="00A8327A" w:rsidRDefault="006E0AA0" w:rsidP="006E0AA0">
      <w:pPr>
        <w:pStyle w:val="ProductList-Body"/>
        <w:rPr>
          <w:rFonts w:asciiTheme="majorHAnsi" w:hAnsiTheme="majorHAnsi"/>
          <w:sz w:val="16"/>
          <w:szCs w:val="16"/>
        </w:rPr>
        <w:sectPr w:rsidR="006E0AA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br/>
      </w:r>
      <w:r>
        <w:rPr>
          <w:rFonts w:asciiTheme="majorHAnsi" w:hAnsiTheme="majorHAnsi"/>
          <w:sz w:val="16"/>
          <w:szCs w:val="16"/>
        </w:rP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4A3EDF0B" w:rsidR="00A20580" w:rsidRPr="004E78BB" w:rsidRDefault="00A20580" w:rsidP="00A20580">
      <w:pPr>
        <w:pStyle w:val="ProductList-Body"/>
      </w:pP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p w14:paraId="5B61B19E" w14:textId="77777777" w:rsidR="00A20580" w:rsidRPr="003A2B7E" w:rsidRDefault="00A20580" w:rsidP="00A20580">
      <w:pPr>
        <w:pStyle w:val="ProductList-Body"/>
        <w:rPr>
          <w:sz w:val="16"/>
        </w:rPr>
      </w:pPr>
    </w:p>
    <w:p w14:paraId="4A50A8FE" w14:textId="77777777" w:rsidR="006E0AA0" w:rsidRPr="00A8327A" w:rsidRDefault="006E0AA0" w:rsidP="008E0042">
      <w:pPr>
        <w:pStyle w:val="ProductList-Body"/>
        <w:tabs>
          <w:tab w:val="clear" w:pos="158"/>
          <w:tab w:val="left" w:pos="180"/>
        </w:tabs>
        <w:rPr>
          <w:b/>
          <w:color w:val="00188F"/>
        </w:rPr>
      </w:pPr>
      <w:r>
        <w:rPr>
          <w:b/>
          <w:color w:val="00188F"/>
        </w:rPr>
        <w:t>Upravljanje uređajima i aplikacijama</w:t>
      </w:r>
    </w:p>
    <w:p w14:paraId="136FFFAD" w14:textId="77777777" w:rsidR="006E0AA0" w:rsidRDefault="006E0AA0" w:rsidP="008E0042">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Upravljanje uređajem kojem pristupa više korisnika zahtijeva SL po korisniku za svakog korisnika.</w:t>
      </w:r>
    </w:p>
    <w:p w14:paraId="4AB05CCC" w14:textId="77777777" w:rsidR="006E0AA0" w:rsidRDefault="006E0AA0" w:rsidP="008E0042">
      <w:pPr>
        <w:pStyle w:val="ProductList-Body"/>
        <w:tabs>
          <w:tab w:val="clear" w:pos="158"/>
          <w:tab w:val="left" w:pos="180"/>
        </w:tabs>
      </w:pPr>
    </w:p>
    <w:p w14:paraId="6AE4ECDA" w14:textId="77777777" w:rsidR="006E0AA0" w:rsidRPr="00612EFD" w:rsidRDefault="006E0AA0" w:rsidP="008E0042">
      <w:pPr>
        <w:pStyle w:val="ProductList-Body"/>
        <w:rPr>
          <w:b/>
          <w:bCs/>
          <w:color w:val="00188F"/>
        </w:rPr>
      </w:pPr>
      <w:r>
        <w:rPr>
          <w:b/>
          <w:bCs/>
          <w:color w:val="00188F"/>
        </w:rPr>
        <w:t>Microsoft Intune za uređaje</w:t>
      </w:r>
    </w:p>
    <w:p w14:paraId="6B5F52DD" w14:textId="77777777" w:rsidR="006E0AA0" w:rsidRPr="00A8327A" w:rsidRDefault="006E0AA0" w:rsidP="008E0042">
      <w:pPr>
        <w:pStyle w:val="ProductList-Body"/>
        <w:tabs>
          <w:tab w:val="clear" w:pos="158"/>
          <w:tab w:val="left" w:pos="180"/>
        </w:tabs>
      </w:pPr>
      <w:r>
        <w:t xml:space="preserve">Microsoft Intune za uređaje može biti povezan isključivo s uređajima koji nisu povezani s određenim korisnicima. Značajke proizvoda koje sadrže afinitet korisnika, uključujući, bez ograničenja, uvjetovani pristup, zaštitu aplikacija i neobaveznu instalaciju aplikacija, ne mogu se koristiti za SL-ove po uređaju u usluzi Microsoft Intune. </w:t>
      </w:r>
      <w:bookmarkStart w:id="188" w:name="_Hlk521486116"/>
      <w:r>
        <w:t>Aplikacije koje se obično mapiraju na određenog korisnika, primjerice Outlook i OneDrive, ne smiju se koristiti u ovoj usluzi.</w:t>
      </w:r>
      <w:bookmarkEnd w:id="188"/>
    </w:p>
    <w:p w14:paraId="417F8759" w14:textId="77777777" w:rsidR="009119A8" w:rsidRPr="003A2B7E" w:rsidRDefault="009119A8" w:rsidP="008E0042">
      <w:pPr>
        <w:pStyle w:val="ProductList-Body"/>
        <w:tabs>
          <w:tab w:val="clear" w:pos="158"/>
          <w:tab w:val="left" w:pos="180"/>
        </w:tabs>
        <w:rPr>
          <w:sz w:val="16"/>
        </w:rPr>
      </w:pPr>
    </w:p>
    <w:p w14:paraId="54784044" w14:textId="77777777" w:rsidR="009119A8" w:rsidRPr="003C2FBE" w:rsidRDefault="009119A8" w:rsidP="008E0042">
      <w:pPr>
        <w:pStyle w:val="ProductList-Body"/>
        <w:tabs>
          <w:tab w:val="clear" w:pos="158"/>
          <w:tab w:val="left" w:pos="180"/>
        </w:tabs>
      </w:pPr>
      <w:r>
        <w:rPr>
          <w:b/>
          <w:color w:val="00188F"/>
        </w:rPr>
        <w:t>Dodatni SL za pohranu</w:t>
      </w:r>
    </w:p>
    <w:p w14:paraId="24464FDD" w14:textId="77777777" w:rsidR="009119A8" w:rsidRPr="003C2FBE" w:rsidRDefault="009119A8" w:rsidP="008E0042">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8E0042">
      <w:pPr>
        <w:pStyle w:val="ProductList-Body"/>
        <w:tabs>
          <w:tab w:val="clear" w:pos="158"/>
          <w:tab w:val="left" w:pos="180"/>
        </w:tabs>
        <w:rPr>
          <w:sz w:val="16"/>
        </w:rPr>
      </w:pPr>
    </w:p>
    <w:p w14:paraId="204A1140" w14:textId="77777777" w:rsidR="009119A8" w:rsidRPr="003C2FBE" w:rsidRDefault="009119A8" w:rsidP="008E0042">
      <w:pPr>
        <w:pStyle w:val="ProductList-Body"/>
        <w:tabs>
          <w:tab w:val="clear" w:pos="158"/>
          <w:tab w:val="left" w:pos="180"/>
        </w:tabs>
      </w:pPr>
      <w:r>
        <w:rPr>
          <w:b/>
          <w:color w:val="00188F"/>
        </w:rPr>
        <w:t>Komponente usluge Windows Software u Softveru System Center</w:t>
      </w:r>
    </w:p>
    <w:p w14:paraId="548486B6" w14:textId="47D94531" w:rsidR="009119A8" w:rsidRPr="003C2FBE" w:rsidRDefault="009119A8" w:rsidP="008E0042">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 xml:space="preserve">hell te određene .dll datoteke koje se odnose na tehnologije Microsoft Build, Windows Identity Foundation, Windows </w:t>
      </w:r>
      <w:r>
        <w:lastRenderedPageBreak/>
        <w:t>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95" w:history="1">
        <w:r>
          <w:rPr>
            <w:rStyle w:val="Hyperlink"/>
          </w:rPr>
          <w:t>http://go.microsoft.com/?linkid=9839206</w:t>
        </w:r>
      </w:hyperlink>
      <w:hyperlink w:history="1"/>
      <w:r>
        <w:t>.</w:t>
      </w:r>
    </w:p>
    <w:p w14:paraId="7B30D260" w14:textId="77777777" w:rsidR="009119A8" w:rsidRPr="002C345F" w:rsidRDefault="009119A8" w:rsidP="008E0042">
      <w:pPr>
        <w:pStyle w:val="ProductList-Body"/>
        <w:tabs>
          <w:tab w:val="clear" w:pos="158"/>
          <w:tab w:val="left" w:pos="180"/>
        </w:tabs>
        <w:rPr>
          <w:sz w:val="14"/>
          <w:szCs w:val="18"/>
        </w:rPr>
      </w:pPr>
    </w:p>
    <w:p w14:paraId="1B039A0C" w14:textId="77777777" w:rsidR="009119A8" w:rsidRPr="003C2FBE" w:rsidRDefault="009119A8" w:rsidP="008E0042">
      <w:pPr>
        <w:pStyle w:val="ProductList-Body"/>
        <w:tabs>
          <w:tab w:val="clear" w:pos="158"/>
          <w:tab w:val="left" w:pos="180"/>
        </w:tabs>
      </w:pPr>
      <w:r>
        <w:rPr>
          <w:b/>
          <w:color w:val="00188F"/>
        </w:rPr>
        <w:t>Tehnologija i testiranje mjernih performansi – SQL Server</w:t>
      </w:r>
    </w:p>
    <w:p w14:paraId="74398ADC" w14:textId="77777777" w:rsidR="009119A8" w:rsidRPr="003C2FBE" w:rsidRDefault="009119A8" w:rsidP="008E0042">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bookmarkStart w:id="189" w:name="_Toc453946633"/>
    <w:bookmarkStart w:id="190" w:name="_Toc451949071"/>
    <w:p w14:paraId="21E89FA3" w14:textId="77777777" w:rsidR="00743DDA" w:rsidRPr="00903BB7" w:rsidRDefault="00743DDA" w:rsidP="008E0042">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C633E61" w14:textId="63917CDA" w:rsidR="006F76BD" w:rsidRPr="00903BB7" w:rsidRDefault="00854711" w:rsidP="008E0042">
      <w:pPr>
        <w:pStyle w:val="ProductList-Offering2Heading"/>
        <w:outlineLvl w:val="2"/>
      </w:pPr>
      <w:r>
        <w:tab/>
      </w:r>
      <w:bookmarkStart w:id="191" w:name="_Toc33527955"/>
      <w:r w:rsidR="006F76BD">
        <w:t>Microsoft Learning</w:t>
      </w:r>
      <w:bookmarkEnd w:id="189"/>
      <w:bookmarkEnd w:id="191"/>
      <w:r w:rsidR="006F76BD">
        <w:t xml:space="preserve"> </w:t>
      </w:r>
      <w:bookmarkEnd w:id="190"/>
    </w:p>
    <w:bookmarkEnd w:id="156"/>
    <w:p w14:paraId="365CFE35" w14:textId="77777777" w:rsidR="006F76BD" w:rsidRPr="00903BB7" w:rsidRDefault="006F76BD" w:rsidP="008E0042">
      <w:pPr>
        <w:pStyle w:val="ProductList-ClauseHeading"/>
        <w:keepNext w:val="0"/>
      </w:pPr>
      <w:r>
        <w:t>Microsoft Learning E-Reference Library</w:t>
      </w:r>
    </w:p>
    <w:p w14:paraId="2891118B" w14:textId="77777777" w:rsidR="006F76BD" w:rsidRPr="00903BB7" w:rsidRDefault="006F76BD" w:rsidP="008E0042">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3A2B7E" w:rsidRDefault="006F76BD" w:rsidP="008E0042">
      <w:pPr>
        <w:pStyle w:val="ProductList-Body"/>
        <w:rPr>
          <w:sz w:val="14"/>
          <w:szCs w:val="20"/>
        </w:rPr>
      </w:pPr>
    </w:p>
    <w:p w14:paraId="17E82C10" w14:textId="77777777" w:rsidR="006F76BD" w:rsidRPr="00903BB7" w:rsidRDefault="006F76BD" w:rsidP="008E0042">
      <w:pPr>
        <w:pStyle w:val="ProductList-ClauseHeading"/>
        <w:keepNext w:val="0"/>
      </w:pPr>
      <w:bookmarkStart w:id="192" w:name="_Toc451949072"/>
      <w:r>
        <w:t>Microsoft Learning Imagine Academy</w:t>
      </w:r>
      <w:bookmarkEnd w:id="192"/>
      <w:r>
        <w:t xml:space="preserve"> Service SL</w:t>
      </w:r>
    </w:p>
    <w:p w14:paraId="40EF3249" w14:textId="77777777" w:rsidR="006F76BD" w:rsidRPr="00903BB7" w:rsidRDefault="006F76BD" w:rsidP="008E0042">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3A2B7E" w:rsidRDefault="006F76BD" w:rsidP="008E0042">
      <w:pPr>
        <w:pStyle w:val="ProductList-Body"/>
        <w:rPr>
          <w:sz w:val="14"/>
          <w:szCs w:val="20"/>
        </w:rPr>
      </w:pPr>
    </w:p>
    <w:p w14:paraId="5CEBF9A9" w14:textId="77777777" w:rsidR="006F76BD" w:rsidRPr="00903BB7" w:rsidRDefault="006F76BD" w:rsidP="008E0042">
      <w:pPr>
        <w:pStyle w:val="ProductList-ClauseHeading"/>
        <w:keepNext w:val="0"/>
      </w:pPr>
      <w:r>
        <w:t>Smjernice za program Microsoft Learning Imagine Academy</w:t>
      </w:r>
    </w:p>
    <w:p w14:paraId="63D5B484" w14:textId="77777777" w:rsidR="006F76BD" w:rsidRPr="00903BB7" w:rsidRDefault="006F76BD" w:rsidP="008E0042">
      <w:pPr>
        <w:pStyle w:val="ProductList-Body"/>
      </w:pPr>
      <w:r>
        <w:t xml:space="preserve">Smjernice za program Imagine Academy, koje se nalaze na adresi </w:t>
      </w:r>
      <w:hyperlink r:id="rId96" w:history="1">
        <w:r>
          <w:rPr>
            <w:rStyle w:val="Hyperlink"/>
          </w:rPr>
          <w:t>http://www.microsoft.com/itacademy</w:t>
        </w:r>
      </w:hyperlink>
      <w:r>
        <w:t>, primjenjuju se na Klijentovo korištenje programa Microsoft Learning Imagine Academy i njegove pogodnosti.</w:t>
      </w:r>
    </w:p>
    <w:p w14:paraId="187B09EA" w14:textId="77777777" w:rsidR="006F76BD" w:rsidRPr="003A2B7E" w:rsidRDefault="006F76BD" w:rsidP="008E0042">
      <w:pPr>
        <w:pStyle w:val="ProductList-Body"/>
        <w:rPr>
          <w:sz w:val="14"/>
          <w:szCs w:val="20"/>
        </w:rPr>
      </w:pPr>
    </w:p>
    <w:p w14:paraId="4338274E" w14:textId="77777777" w:rsidR="006F76BD" w:rsidRPr="00903BB7" w:rsidRDefault="006F76BD" w:rsidP="008E0042">
      <w:pPr>
        <w:pStyle w:val="ProductList-ClauseHeading"/>
        <w:keepNext w:val="0"/>
      </w:pPr>
      <w:r>
        <w:t>Pogodnosti programa Microsoft Learning Imagine Academy koje pruža treća osoba</w:t>
      </w:r>
    </w:p>
    <w:p w14:paraId="5C48B83F" w14:textId="77777777" w:rsidR="006F76BD" w:rsidRPr="00903BB7" w:rsidRDefault="006F76BD" w:rsidP="008E0042">
      <w:pPr>
        <w:pStyle w:val="ProductList-Body"/>
      </w:pPr>
      <w:r>
        <w:t>Pogodnosti programa može koristiti samo nastavničko i administrativno osoblje licencirane ustanove te učenici i studenti koji trenutačno pohađaju obrazovne programe licencirane ustanove.</w:t>
      </w:r>
    </w:p>
    <w:bookmarkEnd w:id="157"/>
    <w:p w14:paraId="7440FD77"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D48F50F" w14:textId="77777777" w:rsidR="00E327F0" w:rsidRPr="00931AE7" w:rsidRDefault="00E327F0" w:rsidP="008E0042">
      <w:pPr>
        <w:pStyle w:val="ProductList-Offering2Heading"/>
        <w:outlineLvl w:val="2"/>
      </w:pPr>
      <w:r>
        <w:tab/>
      </w:r>
      <w:bookmarkStart w:id="193" w:name="MicrosoftSearchinBing"/>
      <w:bookmarkStart w:id="194" w:name="_Toc3111592"/>
      <w:bookmarkStart w:id="195" w:name="_Toc33527956"/>
      <w:r>
        <w:t>Usluga Microsoft Search in Bing</w:t>
      </w:r>
      <w:bookmarkEnd w:id="193"/>
      <w:bookmarkEnd w:id="194"/>
      <w:bookmarkEnd w:id="195"/>
    </w:p>
    <w:p w14:paraId="25EA0175" w14:textId="77777777" w:rsidR="009E21BF" w:rsidRDefault="009E21BF" w:rsidP="008E0042">
      <w:pPr>
        <w:pStyle w:val="ProductList-Body"/>
        <w:tabs>
          <w:tab w:val="clear" w:pos="158"/>
          <w:tab w:val="left" w:pos="360"/>
        </w:tabs>
        <w:rPr>
          <w:b/>
          <w:color w:val="00188F"/>
        </w:rPr>
      </w:pPr>
      <w:r>
        <w:rPr>
          <w:b/>
          <w:color w:val="00188F"/>
        </w:rPr>
        <w:t>Usluga Microsoft Search in Bing</w:t>
      </w:r>
    </w:p>
    <w:p w14:paraId="1D46B77A" w14:textId="77777777" w:rsidR="009E21BF" w:rsidRDefault="009E21BF" w:rsidP="008E0042">
      <w:pPr>
        <w:pStyle w:val="ProductList-Body"/>
      </w:pPr>
      <w:r>
        <w:t>„Microsoft Search in Bing“ odnosi se na uslugu koja prikazuje rezultate pretraživanja poduzeća u internim resursima (npr. intranet, datoteke, informacije o osobama) korisnicima Klijenta koji su prijavljeni u uslugu putem poslovnog ili školskog računa.</w:t>
      </w:r>
    </w:p>
    <w:p w14:paraId="1A50886E" w14:textId="77777777" w:rsidR="00E327F0" w:rsidRPr="00931AE7" w:rsidRDefault="00E327F0" w:rsidP="008E0042">
      <w:pPr>
        <w:pStyle w:val="ProductList-Body"/>
      </w:pPr>
    </w:p>
    <w:p w14:paraId="1E8EA61E" w14:textId="77777777" w:rsidR="00E327F0" w:rsidRPr="00931AE7" w:rsidRDefault="00E327F0" w:rsidP="008E0042">
      <w:pPr>
        <w:pStyle w:val="ProductList-Body"/>
      </w:pPr>
      <w:r>
        <w:rPr>
          <w:b/>
          <w:color w:val="00188F"/>
        </w:rPr>
        <w:t>Zaštita privatnosti za uslugu Microsoft Search in Bing</w:t>
      </w:r>
    </w:p>
    <w:p w14:paraId="61878009" w14:textId="0F808BEB" w:rsidR="00E327F0" w:rsidRPr="00931AE7" w:rsidRDefault="000B015E" w:rsidP="008E0042">
      <w:pPr>
        <w:pStyle w:val="ProductList-Body"/>
      </w:pPr>
      <w:r>
        <w:t xml:space="preserve">Kad korisnik unese upit za pretraživanje u uslugu Microsoft Search in Bing, pojavljuju se dva istodobna zahtjeva za pretraživanje: (1) pretraživanje internih resursa Klijenta za koje upit i dobiveni rezultati predstavljaju Korisničke podatke za potrebe ovih Odredbi o Online uslugama i (2) zasebno pretraživanje javnih rezultata s web-mjesta Bing.com za koje upit i dobiveni rezultati nisu Korisnički podaci. Ove odredbe Online usluga i DPA primjenjuju se samo na Microsoft pretraživanje u tražilici Bing. Microsoftova izjava o zaštiti privatnosti koja se nalazi na web-mjestu </w:t>
      </w:r>
      <w:hyperlink r:id="rId97" w:history="1">
        <w:r>
          <w:rPr>
            <w:rStyle w:val="Hyperlink"/>
          </w:rPr>
          <w:t>https://go.microsoft.com/fwlink/?LinkId=521839</w:t>
        </w:r>
      </w:hyperlink>
      <w:r>
        <w:t xml:space="preserve"> vrijedi za javno pretraživanje na web-mjestu Bing.com</w:t>
      </w:r>
      <w:r w:rsidR="00E327F0">
        <w:t xml:space="preserve">. </w:t>
      </w:r>
    </w:p>
    <w:p w14:paraId="2647C521" w14:textId="77777777" w:rsidR="00E327F0" w:rsidRPr="00931AE7" w:rsidRDefault="00A73406" w:rsidP="008E0042">
      <w:pPr>
        <w:pStyle w:val="ProductList-Body"/>
        <w:shd w:val="clear" w:color="auto" w:fill="A6A6A6" w:themeFill="background1" w:themeFillShade="A6"/>
        <w:spacing w:before="120" w:after="240"/>
        <w:jc w:val="right"/>
      </w:pPr>
      <w:hyperlink w:anchor="_top" w:tooltip="Sadržaj" w:history="1">
        <w:r w:rsidR="00E327F0">
          <w:rPr>
            <w:rStyle w:val="Hyperlink"/>
            <w:sz w:val="16"/>
            <w:szCs w:val="16"/>
          </w:rPr>
          <w:t>Sadr</w:t>
        </w:r>
        <w:r w:rsidR="00E327F0" w:rsidRPr="00E03522">
          <w:rPr>
            <w:rStyle w:val="Hyperlink"/>
            <w:sz w:val="16"/>
            <w:szCs w:val="16"/>
          </w:rPr>
          <w:t>žaj</w:t>
        </w:r>
      </w:hyperlink>
      <w:r w:rsidR="00E327F0">
        <w:rPr>
          <w:sz w:val="16"/>
          <w:szCs w:val="16"/>
        </w:rPr>
        <w:t xml:space="preserve"> / </w:t>
      </w:r>
      <w:hyperlink w:anchor="_top" w:tooltip="Opće odredbe" w:history="1">
        <w:r w:rsidR="00E327F0">
          <w:rPr>
            <w:rStyle w:val="Hyperlink"/>
            <w:sz w:val="16"/>
            <w:szCs w:val="16"/>
          </w:rPr>
          <w:t>Opće odredbe</w:t>
        </w:r>
      </w:hyperlink>
    </w:p>
    <w:p w14:paraId="779881C9" w14:textId="0A70BF4B" w:rsidR="00083111" w:rsidRPr="009C1170" w:rsidRDefault="00083111" w:rsidP="000B015E">
      <w:pPr>
        <w:pStyle w:val="ProductList-Offering2Heading"/>
        <w:outlineLvl w:val="2"/>
      </w:pPr>
      <w:r>
        <w:tab/>
      </w:r>
      <w:bookmarkStart w:id="196" w:name="_Toc457466455"/>
      <w:bookmarkStart w:id="197" w:name="_Toc33527957"/>
      <w:r>
        <w:t>Minecraft: Education Edition</w:t>
      </w:r>
      <w:bookmarkEnd w:id="196"/>
      <w:bookmarkEnd w:id="197"/>
    </w:p>
    <w:p w14:paraId="30B7E25F" w14:textId="77777777" w:rsidR="00083111" w:rsidRDefault="00083111" w:rsidP="008E0042">
      <w:pPr>
        <w:pStyle w:val="ProductList-Body"/>
        <w:tabs>
          <w:tab w:val="clear" w:pos="158"/>
          <w:tab w:val="left" w:pos="360"/>
        </w:tabs>
        <w:rPr>
          <w:b/>
          <w:color w:val="00188F"/>
        </w:rPr>
      </w:pPr>
      <w:r>
        <w:rPr>
          <w:b/>
          <w:color w:val="00188F"/>
        </w:rPr>
        <w:t>Obavijesti</w:t>
      </w:r>
    </w:p>
    <w:p w14:paraId="19743526" w14:textId="2650DF2D" w:rsidR="00083111" w:rsidRPr="00AB267B" w:rsidRDefault="00083111" w:rsidP="008E0042">
      <w:pPr>
        <w:pStyle w:val="ProductList-Body"/>
      </w:pPr>
      <w:r>
        <w:t xml:space="preserve">Primjenjuju se Napomene u vezi s uslugom Bing karte u </w:t>
      </w:r>
      <w:hyperlink w:anchor="Attachment1" w:tooltip="Prilogu 1" w:history="1">
        <w:r>
          <w:rPr>
            <w:rStyle w:val="Hyperlink"/>
          </w:rPr>
          <w:t>Prilogu 1</w:t>
        </w:r>
      </w:hyperlink>
      <w:r>
        <w:t>.</w:t>
      </w:r>
    </w:p>
    <w:p w14:paraId="7C48A27B" w14:textId="77777777" w:rsidR="00743DDA" w:rsidRPr="00903BB7" w:rsidRDefault="00A73406"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EEA3C10" w14:textId="689482F8" w:rsidR="00581CDB" w:rsidRPr="00566D26" w:rsidRDefault="00083111" w:rsidP="008E0042">
      <w:pPr>
        <w:pStyle w:val="ProductList-Offering2Heading"/>
        <w:rPr>
          <w:lang w:val="hr-HR"/>
        </w:rPr>
      </w:pPr>
      <w:r>
        <w:rPr>
          <w:lang w:val="hr-HR"/>
        </w:rPr>
        <w:tab/>
      </w:r>
      <w:bookmarkStart w:id="198" w:name="_Toc33527958"/>
      <w:r w:rsidR="00581CDB" w:rsidRPr="00566D26">
        <w:rPr>
          <w:lang w:val="hr-HR"/>
        </w:rPr>
        <w:t>Office 365 Developer</w:t>
      </w:r>
      <w:bookmarkEnd w:id="198"/>
    </w:p>
    <w:p w14:paraId="5B0F2979" w14:textId="77777777" w:rsidR="00581CDB" w:rsidRPr="00690C65" w:rsidRDefault="00581CDB" w:rsidP="008E0042">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8E0042">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3A2B7E" w:rsidRDefault="00581CDB" w:rsidP="008E0042">
      <w:pPr>
        <w:pStyle w:val="ProductList-Body"/>
        <w:tabs>
          <w:tab w:val="clear" w:pos="158"/>
          <w:tab w:val="left" w:pos="180"/>
        </w:tabs>
        <w:rPr>
          <w:sz w:val="14"/>
          <w:szCs w:val="20"/>
        </w:rPr>
      </w:pPr>
    </w:p>
    <w:p w14:paraId="6DDC9EA3" w14:textId="77777777" w:rsidR="00581CDB" w:rsidRPr="00690C65" w:rsidRDefault="00581CDB" w:rsidP="003D5CC6">
      <w:pPr>
        <w:pStyle w:val="ProductList-Body"/>
        <w:keepNext/>
        <w:tabs>
          <w:tab w:val="clear" w:pos="158"/>
          <w:tab w:val="left" w:pos="180"/>
        </w:tabs>
      </w:pPr>
      <w:r>
        <w:rPr>
          <w:b/>
          <w:color w:val="00188F"/>
        </w:rPr>
        <w:lastRenderedPageBreak/>
        <w:t>Krajnji korisnici usluge Office 365 Developer</w:t>
      </w:r>
    </w:p>
    <w:p w14:paraId="43BEB7C5" w14:textId="77777777" w:rsidR="00581CDB" w:rsidRPr="00690C65" w:rsidRDefault="00581CDB" w:rsidP="008E0042">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098E4A63" w14:textId="77777777" w:rsidR="00743DDA" w:rsidRPr="00903BB7" w:rsidRDefault="00A73406"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52EB004" w14:textId="69A04743" w:rsidR="006F76BD" w:rsidRPr="000E7B9F" w:rsidRDefault="006F76BD" w:rsidP="008E0042">
      <w:pPr>
        <w:pStyle w:val="ProductList-Offering2Heading"/>
        <w:outlineLvl w:val="2"/>
        <w:rPr>
          <w:lang w:val="hr-HR"/>
        </w:rPr>
      </w:pPr>
      <w:r w:rsidRPr="000E7B9F">
        <w:rPr>
          <w:lang w:val="hr-HR"/>
        </w:rPr>
        <w:tab/>
      </w:r>
      <w:bookmarkStart w:id="199" w:name="_Toc13858401"/>
      <w:bookmarkStart w:id="200" w:name="_Toc33527959"/>
      <w:r w:rsidR="00793906">
        <w:t>Microsoft Defender Advanced Threat Protection</w:t>
      </w:r>
      <w:bookmarkEnd w:id="199"/>
      <w:bookmarkEnd w:id="200"/>
    </w:p>
    <w:p w14:paraId="4B2372F4" w14:textId="77777777" w:rsidR="006F76BD" w:rsidRPr="00903BB7" w:rsidRDefault="006F76BD" w:rsidP="008E0042">
      <w:pPr>
        <w:pStyle w:val="ProductList-Body"/>
      </w:pPr>
      <w:r>
        <w:rPr>
          <w:b/>
          <w:color w:val="00188F"/>
        </w:rPr>
        <w:t>Zadržavanje podataka</w:t>
      </w:r>
    </w:p>
    <w:p w14:paraId="685C19F4" w14:textId="44E0597A" w:rsidR="007259BC" w:rsidRPr="00BA2331" w:rsidRDefault="000B015E" w:rsidP="007259BC">
      <w:pPr>
        <w:pStyle w:val="ProductList-Body"/>
      </w:pPr>
      <w:r>
        <w:t>Microsoft Defender Advanced Threat Protection ne sadrži izdvojive Korisničke podatke, stoga nisu primjenjive odredbe koje se odnose na izdvajanje Korisničkih podatka u Odredbama Online usluga</w:t>
      </w:r>
      <w:r w:rsidR="007259BC">
        <w:t xml:space="preserve">. </w:t>
      </w:r>
    </w:p>
    <w:p w14:paraId="163BADFC" w14:textId="77777777" w:rsidR="00743DDA" w:rsidRPr="00903BB7" w:rsidRDefault="00A734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03B83CA" w14:textId="77777777" w:rsidR="000E6ED8" w:rsidRDefault="000E6ED8" w:rsidP="00A914BF">
      <w:pPr>
        <w:pStyle w:val="ProductList-Body"/>
      </w:pPr>
    </w:p>
    <w:p w14:paraId="10EF88D6" w14:textId="32C87BA0" w:rsidR="00743DDA" w:rsidRDefault="00743DDA" w:rsidP="00A914BF">
      <w:pPr>
        <w:pStyle w:val="ProductList-Body"/>
        <w:sectPr w:rsidR="00743DDA" w:rsidSect="00E275D6">
          <w:footerReference w:type="default" r:id="rId98"/>
          <w:footerReference w:type="first" r:id="rId9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1" w:name="Attachment1"/>
      <w:bookmarkStart w:id="202" w:name="_Toc33527960"/>
      <w:r>
        <w:lastRenderedPageBreak/>
        <w:t>Prilog 1 – Napomene</w:t>
      </w:r>
      <w:bookmarkEnd w:id="201"/>
      <w:bookmarkEnd w:id="202"/>
    </w:p>
    <w:p w14:paraId="45A7C294" w14:textId="77777777" w:rsidR="000B015E" w:rsidRDefault="000B015E" w:rsidP="000B015E">
      <w:pPr>
        <w:pStyle w:val="ProductList-Offering1Heading"/>
      </w:pPr>
      <w:bookmarkStart w:id="203" w:name="_Toc27047360"/>
      <w:bookmarkStart w:id="204" w:name="_Toc33527961"/>
      <w:r>
        <w:t>Online usluga isključene iz DPA-a</w:t>
      </w:r>
      <w:bookmarkEnd w:id="203"/>
      <w:bookmarkEnd w:id="204"/>
    </w:p>
    <w:p w14:paraId="4FE08E91" w14:textId="7BF510D7" w:rsidR="000B015E" w:rsidRDefault="00801E14" w:rsidP="000B015E">
      <w:pPr>
        <w:pStyle w:val="ProductList-Body"/>
      </w:pPr>
      <w:r w:rsidRPr="00F072E3">
        <w:t xml:space="preserve">Odredbe DPA-a ne primjenjuju se na: platformu za upravljanje mobilnom imovinom za Bing karte, Transakcije i korisnike usluge Bing karte, Usluge Bing pretraživanja, GitHub Enterprise, LinkedIn Sales Navigator, Azure Stack Hub, Povezivanje s podacima značajke Microsoft Graph za ISV-ove, Microsoft Genomics i Visual Studio App Center Test. Na svaku od tih Online usluga primjenjuju se odredbe o zaštiti i sigurnosti iz primjenjivih </w:t>
      </w:r>
      <w:hyperlink w:anchor="_top" w:tooltip="Posebne odredbe za online uslugu" w:history="1">
        <w:r w:rsidRPr="00F072E3">
          <w:rPr>
            <w:color w:val="0563C1" w:themeColor="hyperlink"/>
            <w:u w:val="single"/>
          </w:rPr>
          <w:t>Posebnih odredbi za online uslugu</w:t>
        </w:r>
      </w:hyperlink>
      <w:r w:rsidR="000B015E">
        <w:t>.</w:t>
      </w:r>
    </w:p>
    <w:p w14:paraId="74CA329B" w14:textId="77777777" w:rsidR="000B015E" w:rsidRPr="00133E27" w:rsidRDefault="00A73406"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hyperlink w:anchor="_top" w:tooltip="Opće odredbe" w:history="1">
        <w:r w:rsidR="000B015E">
          <w:rPr>
            <w:rStyle w:val="Hyperlink"/>
            <w:sz w:val="16"/>
            <w:szCs w:val="16"/>
          </w:rPr>
          <w:t>Opće odredbe</w:t>
        </w:r>
      </w:hyperlink>
    </w:p>
    <w:p w14:paraId="0C044DA9" w14:textId="77777777" w:rsidR="000B015E" w:rsidRDefault="000B015E" w:rsidP="000B015E">
      <w:pPr>
        <w:pStyle w:val="ProductList-Offering1Heading"/>
      </w:pPr>
      <w:bookmarkStart w:id="205" w:name="_Toc27047361"/>
      <w:bookmarkStart w:id="206" w:name="_Toc33527962"/>
      <w:bookmarkStart w:id="207" w:name="CoreOnlineServices"/>
      <w:r>
        <w:t>Osnovne online usluge</w:t>
      </w:r>
      <w:bookmarkEnd w:id="205"/>
      <w:bookmarkEnd w:id="206"/>
    </w:p>
    <w:bookmarkEnd w:id="207"/>
    <w:p w14:paraId="1C240EDC" w14:textId="77777777" w:rsidR="000B015E" w:rsidRPr="00FC2D52" w:rsidRDefault="000B015E" w:rsidP="000B015E">
      <w:pPr>
        <w:pStyle w:val="ProductList-Body"/>
      </w:pPr>
      <w:r>
        <w:t>Pojam „Osnovne Online usluge“ odnosi se na usluge u tablici u nastavku, isključujući bilo kakve Pretpreglede.</w:t>
      </w:r>
    </w:p>
    <w:p w14:paraId="2E5AC5D2" w14:textId="77777777" w:rsidR="000B015E" w:rsidRDefault="000B015E" w:rsidP="000B015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B015E" w14:paraId="6F331B82" w14:textId="77777777" w:rsidTr="00801E14">
        <w:trPr>
          <w:tblHeader/>
        </w:trPr>
        <w:tc>
          <w:tcPr>
            <w:tcW w:w="10800" w:type="dxa"/>
            <w:gridSpan w:val="2"/>
            <w:shd w:val="clear" w:color="auto" w:fill="0072C6"/>
          </w:tcPr>
          <w:p w14:paraId="6B63D018" w14:textId="77777777" w:rsidR="000B015E" w:rsidRPr="00231971" w:rsidRDefault="000B015E" w:rsidP="00801E14">
            <w:pPr>
              <w:pStyle w:val="ProductList-Body"/>
              <w:spacing w:before="20" w:after="20"/>
              <w:rPr>
                <w:color w:val="FFFFFF" w:themeColor="background1"/>
                <w:sz w:val="16"/>
                <w:szCs w:val="16"/>
              </w:rPr>
            </w:pPr>
            <w:r>
              <w:rPr>
                <w:color w:val="FFFFFF" w:themeColor="background1"/>
                <w:sz w:val="16"/>
                <w:szCs w:val="16"/>
              </w:rPr>
              <w:t>Online usluge</w:t>
            </w:r>
          </w:p>
        </w:tc>
      </w:tr>
      <w:tr w:rsidR="00801E14" w14:paraId="765033C8" w14:textId="77777777" w:rsidTr="00801E14">
        <w:tc>
          <w:tcPr>
            <w:tcW w:w="2610" w:type="dxa"/>
            <w:vAlign w:val="center"/>
          </w:tcPr>
          <w:p w14:paraId="16B32E8F" w14:textId="50CDE774" w:rsidR="00801E14" w:rsidRPr="00231971" w:rsidRDefault="00801E14" w:rsidP="00801E14">
            <w:pPr>
              <w:pStyle w:val="ProductList-Body"/>
              <w:spacing w:line="190" w:lineRule="exact"/>
              <w:rPr>
                <w:sz w:val="16"/>
                <w:szCs w:val="16"/>
              </w:rPr>
            </w:pPr>
            <w:r w:rsidRPr="00F072E3">
              <w:rPr>
                <w:sz w:val="16"/>
                <w:szCs w:val="16"/>
              </w:rPr>
              <w:t>Microsoft Dynamics 365 Core Services</w:t>
            </w:r>
          </w:p>
        </w:tc>
        <w:tc>
          <w:tcPr>
            <w:tcW w:w="8190" w:type="dxa"/>
          </w:tcPr>
          <w:p w14:paraId="730DDFD0" w14:textId="43C892F4" w:rsidR="00801E14" w:rsidRPr="00231971" w:rsidRDefault="00801E14" w:rsidP="00801E14">
            <w:pPr>
              <w:pStyle w:val="ProductList-Body"/>
              <w:spacing w:line="190" w:lineRule="exact"/>
              <w:rPr>
                <w:sz w:val="16"/>
                <w:szCs w:val="16"/>
              </w:rPr>
            </w:pPr>
            <w:r w:rsidRPr="00F072E3">
              <w:rPr>
                <w:sz w:val="16"/>
                <w:szCs w:val="16"/>
              </w:rPr>
              <w:t>Sljedeće usluge, svaka kao samostalna usluga ili kao dio plana ili aplikacije s nazivom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Dynamics 365 Core Services ne uključuju (1) Dynamics 365 Services za podržane uređaje ili softver, koje uključuju, između ostalog, Dynamics 365 za aplikacije, tablete, telefon ili bilo što od toga; (2) LinkedIn Sales Navigator ili (3) osim kako je izričito definirano u licencnim odredbama za odgovarajuću uslugu, bilo koju drugu zasebno brendiranu uslugu koja se pruža u okviru usluga Dynamics 365 Core Services ili je s njima povezana.</w:t>
            </w:r>
          </w:p>
        </w:tc>
      </w:tr>
      <w:tr w:rsidR="000B015E" w14:paraId="3F5BF6BE" w14:textId="77777777" w:rsidTr="00801E14">
        <w:tc>
          <w:tcPr>
            <w:tcW w:w="2610" w:type="dxa"/>
            <w:vAlign w:val="center"/>
          </w:tcPr>
          <w:p w14:paraId="7DDF7E5B" w14:textId="77777777" w:rsidR="000B015E" w:rsidRPr="00231971" w:rsidRDefault="000B015E" w:rsidP="00801E14">
            <w:pPr>
              <w:pStyle w:val="ProductList-Body"/>
              <w:spacing w:line="190" w:lineRule="exact"/>
              <w:rPr>
                <w:sz w:val="16"/>
                <w:szCs w:val="16"/>
              </w:rPr>
            </w:pPr>
            <w:r>
              <w:rPr>
                <w:sz w:val="16"/>
                <w:szCs w:val="16"/>
              </w:rPr>
              <w:t>Office 365 Services</w:t>
            </w:r>
          </w:p>
        </w:tc>
        <w:tc>
          <w:tcPr>
            <w:tcW w:w="8190" w:type="dxa"/>
          </w:tcPr>
          <w:p w14:paraId="01FF6F42" w14:textId="77777777" w:rsidR="000B015E" w:rsidRPr="00231971" w:rsidRDefault="000B015E" w:rsidP="00801E14">
            <w:pPr>
              <w:pStyle w:val="ProductList-Body"/>
              <w:spacing w:line="190" w:lineRule="exact"/>
              <w:rPr>
                <w:sz w:val="16"/>
                <w:szCs w:val="16"/>
              </w:rPr>
            </w:pPr>
            <w:r>
              <w:rPr>
                <w:sz w:val="16"/>
                <w:szCs w:val="16"/>
              </w:rPr>
              <w:t>Sljedeće usluge, svaka kao samostalna usluga ili kako je obuhvaćeno planom ili paketom marke Office 365: Compliance Manager, Customer Lockbox, Exchange Online Archiving, Exchange Online Protection, Exchange Online, Microsoft Bookings, Microsoft Forms, Microsoft MyAnalytics, Microsoft Planner, Microsoft StaffHub, Microsoft Stream, Microsoft Teams (uključujući Patient coordination, Shifts i Virtual Visits), Microsoft To-Do, Office 365 Advanced Threat Protection, Office 365 Video, Office for the web, OneDrive for Business, Project (osim Roadmap i Project for the web), SharePoint Online, Skype za tvrtke online, Sway, Whiteboard, Yammer Enterprise te, za Kaizala Pro, upravljanje grupama tvrtke ili ustanove Klijenta putem portala za administratore i čavrljanja između dva člana tvrtke ili ustanove Klijenta.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0B015E" w14:paraId="3015496B" w14:textId="77777777" w:rsidTr="00801E14">
        <w:tc>
          <w:tcPr>
            <w:tcW w:w="2610" w:type="dxa"/>
            <w:vAlign w:val="center"/>
          </w:tcPr>
          <w:p w14:paraId="4615A09B" w14:textId="77777777" w:rsidR="000B015E" w:rsidRPr="00231971" w:rsidRDefault="000B015E" w:rsidP="00801E14">
            <w:pPr>
              <w:pStyle w:val="ProductList-Body"/>
              <w:spacing w:line="190" w:lineRule="exact"/>
              <w:rPr>
                <w:sz w:val="16"/>
                <w:szCs w:val="16"/>
              </w:rPr>
            </w:pPr>
            <w:r>
              <w:rPr>
                <w:sz w:val="16"/>
                <w:szCs w:val="16"/>
              </w:rPr>
              <w:t>Usluge Microsoft Azure Core</w:t>
            </w:r>
          </w:p>
        </w:tc>
        <w:tc>
          <w:tcPr>
            <w:tcW w:w="8190" w:type="dxa"/>
          </w:tcPr>
          <w:p w14:paraId="46BF3306" w14:textId="77777777" w:rsidR="000B015E" w:rsidRPr="00231971" w:rsidRDefault="000B015E" w:rsidP="00801E14">
            <w:pPr>
              <w:pStyle w:val="ProductList-Body"/>
              <w:spacing w:line="190" w:lineRule="exact"/>
              <w:rPr>
                <w:sz w:val="16"/>
                <w:szCs w:val="16"/>
              </w:rPr>
            </w:pPr>
            <w:r>
              <w:rPr>
                <w:sz w:val="16"/>
                <w:szCs w:val="16"/>
              </w:rPr>
              <w:t xml:space="preserve">Upravljanje API-jima, App Service (aplikacije za API-je, logičke aplikacije, mobilne aplikacije, web-aplikacije), Application Gateway, Application Insights, Automation, Azure Active Directory, Azure Cache for Redis, Azure Container Registry (ACR), Azure Container Service, Azure Cosmos DB (ranije DocumentDB), baza podataka Azure za MySQL, baza podataka Azure za PostgreSQL, Azure Databricks, Azure DevOps Services, Azure DevTest Labs, Azure DNS, Azure Information Protection (uključujući Upravljanje pravima za Azure), usluga Azure Kubernetes, datoteke Azure NetApp, Azure Resource Manager, pretraživanje na servisu Azure, sigurnosna kopija, skup, usluge BizTalk, usluge u oblaku, Computer Vision, Content Moderator, katalog podataka, Data Factory, Data Lake Analytics, pohrana za Data Lake, središta događaja, Express Route, Face, funkcije, HDInsight, uvoz/izvoz, IoT Hub, sef za ključeve, raspoređivač opterećenja, analiza zapisnika (ranije Operational Insights), Studio za strojno učenje Azure, medijske usluge, portal platforme Microsoft Azure, Multi-Factor Authentication, Notification Hubs, Power BI Embedded, QnA Maker, Redis Cache, Scheduler, Centar za sigurnost, sabirnica servisa, Service Fabric, Oporavak web-mjesta, SQL Data Warehouse, SQL baza podataka, rastezljiva baza podataka sustava SQL Server, Pohrana, StorSimple, analitika toka, tekstualna analitika, upravitelj prometa, virtualna računala, kompleti skala virtualnih računala, virtualna mreža, i VPN pristupnik </w:t>
            </w:r>
          </w:p>
        </w:tc>
      </w:tr>
      <w:tr w:rsidR="000B015E" w14:paraId="14BC8D30" w14:textId="77777777" w:rsidTr="00801E14">
        <w:tc>
          <w:tcPr>
            <w:tcW w:w="2610" w:type="dxa"/>
            <w:vAlign w:val="center"/>
          </w:tcPr>
          <w:p w14:paraId="3BAE585A" w14:textId="77777777" w:rsidR="000B015E" w:rsidRPr="00231971" w:rsidRDefault="000B015E" w:rsidP="00801E14">
            <w:pPr>
              <w:pStyle w:val="ProductList-Body"/>
              <w:spacing w:line="190" w:lineRule="exact"/>
              <w:rPr>
                <w:sz w:val="16"/>
                <w:szCs w:val="16"/>
              </w:rPr>
            </w:pPr>
            <w:r>
              <w:rPr>
                <w:sz w:val="16"/>
                <w:szCs w:val="16"/>
              </w:rPr>
              <w:t>Microsoft Cloud App Security</w:t>
            </w:r>
          </w:p>
        </w:tc>
        <w:tc>
          <w:tcPr>
            <w:tcW w:w="8190" w:type="dxa"/>
          </w:tcPr>
          <w:p w14:paraId="2A803D4D" w14:textId="77777777" w:rsidR="000B015E" w:rsidRPr="00231971" w:rsidRDefault="000B015E" w:rsidP="00801E14">
            <w:pPr>
              <w:pStyle w:val="ProductList-Body"/>
              <w:spacing w:line="190" w:lineRule="exact"/>
              <w:rPr>
                <w:sz w:val="16"/>
                <w:szCs w:val="16"/>
              </w:rPr>
            </w:pPr>
            <w:r>
              <w:rPr>
                <w:sz w:val="16"/>
                <w:szCs w:val="16"/>
              </w:rPr>
              <w:t>Dio o uslugama u oblaku za Microsoft Cloud App Security.</w:t>
            </w:r>
          </w:p>
        </w:tc>
      </w:tr>
      <w:tr w:rsidR="000B015E" w14:paraId="6BCC0CAD" w14:textId="77777777" w:rsidTr="00801E14">
        <w:tc>
          <w:tcPr>
            <w:tcW w:w="2610" w:type="dxa"/>
            <w:vAlign w:val="center"/>
          </w:tcPr>
          <w:p w14:paraId="20813897" w14:textId="77777777" w:rsidR="000B015E" w:rsidRPr="00231971" w:rsidRDefault="000B015E" w:rsidP="00801E14">
            <w:pPr>
              <w:pStyle w:val="ProductList-Body"/>
              <w:spacing w:line="190" w:lineRule="exact"/>
              <w:rPr>
                <w:sz w:val="16"/>
                <w:szCs w:val="16"/>
              </w:rPr>
            </w:pPr>
            <w:r>
              <w:rPr>
                <w:sz w:val="16"/>
                <w:szCs w:val="16"/>
              </w:rPr>
              <w:t>Microsoft Intune Online Services</w:t>
            </w:r>
          </w:p>
        </w:tc>
        <w:tc>
          <w:tcPr>
            <w:tcW w:w="8190" w:type="dxa"/>
          </w:tcPr>
          <w:p w14:paraId="1864BDA4" w14:textId="77777777" w:rsidR="000B015E" w:rsidRPr="00231971" w:rsidRDefault="000B015E" w:rsidP="00801E14">
            <w:pPr>
              <w:pStyle w:val="ProductList-Body"/>
              <w:spacing w:line="190" w:lineRule="exact"/>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801E14" w14:paraId="341D8955" w14:textId="77777777" w:rsidTr="00801E14">
        <w:tc>
          <w:tcPr>
            <w:tcW w:w="2610" w:type="dxa"/>
            <w:vAlign w:val="center"/>
          </w:tcPr>
          <w:p w14:paraId="0E0F295C" w14:textId="4A7D2531" w:rsidR="00801E14" w:rsidRPr="00231971" w:rsidRDefault="00801E14" w:rsidP="00801E14">
            <w:pPr>
              <w:pStyle w:val="ProductList-Body"/>
              <w:spacing w:line="190" w:lineRule="exact"/>
              <w:rPr>
                <w:sz w:val="16"/>
                <w:szCs w:val="16"/>
              </w:rPr>
            </w:pPr>
            <w:r w:rsidRPr="00F072E3">
              <w:rPr>
                <w:sz w:val="16"/>
                <w:szCs w:val="16"/>
              </w:rPr>
              <w:t>Osnovne usluge za Microsoft Power Platform</w:t>
            </w:r>
          </w:p>
        </w:tc>
        <w:tc>
          <w:tcPr>
            <w:tcW w:w="8190" w:type="dxa"/>
          </w:tcPr>
          <w:p w14:paraId="76B26019" w14:textId="6F621C12" w:rsidR="00801E14" w:rsidRPr="00231971" w:rsidRDefault="00801E14" w:rsidP="00801E14">
            <w:pPr>
              <w:pStyle w:val="ProductList-Body"/>
              <w:spacing w:line="190" w:lineRule="exact"/>
              <w:rPr>
                <w:sz w:val="16"/>
                <w:szCs w:val="16"/>
              </w:rPr>
            </w:pPr>
            <w:r w:rsidRPr="00F072E3">
              <w:rPr>
                <w:sz w:val="16"/>
                <w:szCs w:val="16"/>
              </w:rPr>
              <w:t>Sljedeće usluge, svaka kao samostalna usluga ili kako je obuhvaćeno planom ili paketom marke Office 365 ili Microsoft Dynamics 365: Microsoft Power BI, Microsoft Power Apps i Microsoft Power Automate. Osnovne usluge za Microsoft Power Platform ne uključuju nijedan klijentski softver, uključujući, ali ne ograničavajući se na mobilne aplikacije Power BI Report Server, Power BI, PowerApps ili Microsoft Power Automate, Power BI Desktop ili Power Apps Studio.</w:t>
            </w:r>
          </w:p>
        </w:tc>
      </w:tr>
      <w:tr w:rsidR="000B015E" w14:paraId="4A92688C" w14:textId="77777777" w:rsidTr="00801E14">
        <w:tc>
          <w:tcPr>
            <w:tcW w:w="2610" w:type="dxa"/>
            <w:vAlign w:val="center"/>
          </w:tcPr>
          <w:p w14:paraId="6C2A4B3B" w14:textId="77777777" w:rsidR="000B015E" w:rsidRPr="00231971" w:rsidRDefault="000B015E" w:rsidP="00801E14">
            <w:pPr>
              <w:pStyle w:val="ProductList-Body"/>
              <w:spacing w:line="190" w:lineRule="exact"/>
              <w:rPr>
                <w:sz w:val="16"/>
                <w:szCs w:val="16"/>
              </w:rPr>
            </w:pPr>
            <w:r>
              <w:rPr>
                <w:sz w:val="16"/>
                <w:szCs w:val="16"/>
              </w:rPr>
              <w:t>Usluge Microsoft Defender Advanced Threat Protection</w:t>
            </w:r>
          </w:p>
        </w:tc>
        <w:tc>
          <w:tcPr>
            <w:tcW w:w="8190" w:type="dxa"/>
          </w:tcPr>
          <w:p w14:paraId="2D950FF8" w14:textId="77777777" w:rsidR="000B015E" w:rsidRPr="00231971" w:rsidRDefault="000B015E" w:rsidP="00801E14">
            <w:pPr>
              <w:pStyle w:val="ProductList-Body"/>
              <w:spacing w:line="190" w:lineRule="exact"/>
              <w:rPr>
                <w:sz w:val="16"/>
                <w:szCs w:val="16"/>
              </w:rPr>
            </w:pPr>
            <w:r>
              <w:rPr>
                <w:sz w:val="16"/>
                <w:szCs w:val="16"/>
              </w:rPr>
              <w:t>Sljedeći dijelovi usluge u oblaku usluge Microsoft Defender Advanced Threat Protection: Smanjenje površine za napad, Zaštita nove generacije, Otkrivanje i odgovor na krajnjoj točki, Automatska istraga i ispravljanje nedostataka, Upravljanje prijetnjama i ranjivostima i SmartScreen.</w:t>
            </w:r>
          </w:p>
        </w:tc>
      </w:tr>
    </w:tbl>
    <w:p w14:paraId="6DC19953" w14:textId="77777777" w:rsidR="000B015E" w:rsidRPr="00FB7E8A" w:rsidRDefault="000B015E" w:rsidP="000B015E">
      <w:pPr>
        <w:pStyle w:val="ProductList-Body"/>
        <w:rPr>
          <w:sz w:val="15"/>
          <w:szCs w:val="15"/>
        </w:rPr>
      </w:pPr>
    </w:p>
    <w:p w14:paraId="3723F685" w14:textId="77777777" w:rsidR="000B015E" w:rsidRPr="00645D88" w:rsidRDefault="000B015E" w:rsidP="000B015E">
      <w:pPr>
        <w:pStyle w:val="ProductList-ClauseHeading"/>
        <w:rPr>
          <w:rFonts w:cstheme="minorHAnsi"/>
          <w:szCs w:val="18"/>
        </w:rPr>
      </w:pPr>
      <w:r>
        <w:rPr>
          <w:rFonts w:cstheme="minorHAnsi"/>
          <w:szCs w:val="18"/>
        </w:rPr>
        <w:lastRenderedPageBreak/>
        <w:t>Sigurnosni postupci i pravila za Osnovne online usluge</w:t>
      </w:r>
    </w:p>
    <w:p w14:paraId="79B51F69" w14:textId="77777777" w:rsidR="000B015E" w:rsidRPr="00930C5D" w:rsidRDefault="000B015E" w:rsidP="000B015E">
      <w:pPr>
        <w:pStyle w:val="ProductList-Body"/>
        <w:spacing w:line="215" w:lineRule="exact"/>
      </w:pPr>
      <w:r>
        <w:t xml:space="preserve">Osim sigurnosnih postupaka i pravila za Online usluge navedenih u DPA-u, svaka Osnovna online usluga mora biti u skladu i s kontrolnim standardima i okvirima prikazanim u tablici u nastavku te implementira i održava sigurnosne mjere navedene u </w:t>
      </w:r>
      <w:hyperlink w:anchor="Dodatak B_Sigurnosne mjere" w:tooltip="Dodatak B" w:history="1">
        <w:r>
          <w:t>Prilogu A</w:t>
        </w:r>
      </w:hyperlink>
      <w:r>
        <w:t xml:space="preserve"> DPA-a radi zaštite Korisničkih podataka.</w:t>
      </w:r>
    </w:p>
    <w:p w14:paraId="3482E9D8" w14:textId="77777777" w:rsidR="000B015E" w:rsidRDefault="000B015E" w:rsidP="000B015E">
      <w:pPr>
        <w:pStyle w:val="ProductList-Body"/>
        <w:ind w:left="158"/>
      </w:pPr>
    </w:p>
    <w:tbl>
      <w:tblPr>
        <w:tblStyle w:val="TableGrid"/>
        <w:tblW w:w="10789" w:type="dxa"/>
        <w:jc w:val="center"/>
        <w:tblLayout w:type="fixed"/>
        <w:tblLook w:val="04A0" w:firstRow="1" w:lastRow="0" w:firstColumn="1" w:lastColumn="0" w:noHBand="0" w:noVBand="1"/>
      </w:tblPr>
      <w:tblGrid>
        <w:gridCol w:w="5390"/>
        <w:gridCol w:w="2634"/>
        <w:gridCol w:w="2765"/>
      </w:tblGrid>
      <w:tr w:rsidR="000B015E" w:rsidRPr="00C62FB6" w14:paraId="35522275" w14:textId="77777777" w:rsidTr="00801E14">
        <w:trPr>
          <w:trHeight w:val="175"/>
          <w:tblHeader/>
          <w:jc w:val="center"/>
        </w:trPr>
        <w:tc>
          <w:tcPr>
            <w:tcW w:w="5390" w:type="dxa"/>
            <w:shd w:val="clear" w:color="auto" w:fill="0072C6"/>
            <w:vAlign w:val="center"/>
          </w:tcPr>
          <w:p w14:paraId="1D51D01F" w14:textId="77777777" w:rsidR="000B015E" w:rsidRPr="00231971" w:rsidRDefault="000B015E" w:rsidP="00801E14">
            <w:pPr>
              <w:pStyle w:val="ProductList-Body"/>
              <w:rPr>
                <w:color w:val="FFFFFF" w:themeColor="background1"/>
                <w:sz w:val="16"/>
                <w:szCs w:val="16"/>
              </w:rPr>
            </w:pPr>
            <w:r>
              <w:rPr>
                <w:color w:val="FFFFFF" w:themeColor="background1"/>
                <w:sz w:val="16"/>
                <w:szCs w:val="16"/>
              </w:rPr>
              <w:t>Online usluga</w:t>
            </w:r>
          </w:p>
        </w:tc>
        <w:tc>
          <w:tcPr>
            <w:tcW w:w="2634" w:type="dxa"/>
            <w:shd w:val="clear" w:color="auto" w:fill="0072C6"/>
            <w:vAlign w:val="center"/>
          </w:tcPr>
          <w:p w14:paraId="66AA0821"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1 Vrsta II</w:t>
            </w:r>
          </w:p>
        </w:tc>
        <w:tc>
          <w:tcPr>
            <w:tcW w:w="2765" w:type="dxa"/>
            <w:shd w:val="clear" w:color="auto" w:fill="0072C6"/>
            <w:vAlign w:val="center"/>
          </w:tcPr>
          <w:p w14:paraId="2406D626"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2 Vrsta II</w:t>
            </w:r>
          </w:p>
        </w:tc>
      </w:tr>
      <w:tr w:rsidR="000B015E" w:rsidRPr="00C62FB6" w14:paraId="38ABD36C" w14:textId="77777777" w:rsidTr="00801E14">
        <w:trPr>
          <w:trHeight w:val="259"/>
          <w:jc w:val="center"/>
        </w:trPr>
        <w:tc>
          <w:tcPr>
            <w:tcW w:w="5390" w:type="dxa"/>
            <w:vAlign w:val="center"/>
          </w:tcPr>
          <w:p w14:paraId="2B00B441" w14:textId="77777777" w:rsidR="000B015E" w:rsidRPr="00231971" w:rsidRDefault="000B015E" w:rsidP="00801E14">
            <w:pPr>
              <w:pStyle w:val="ProductList-Body"/>
              <w:rPr>
                <w:sz w:val="16"/>
                <w:szCs w:val="16"/>
              </w:rPr>
            </w:pPr>
            <w:r>
              <w:rPr>
                <w:sz w:val="16"/>
                <w:szCs w:val="16"/>
              </w:rPr>
              <w:t>Office 365 Services</w:t>
            </w:r>
          </w:p>
        </w:tc>
        <w:tc>
          <w:tcPr>
            <w:tcW w:w="2634" w:type="dxa"/>
            <w:vAlign w:val="center"/>
          </w:tcPr>
          <w:p w14:paraId="550FDB9B"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5C68B9C6"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3481D4EE" w14:textId="77777777" w:rsidTr="00801E14">
        <w:trPr>
          <w:trHeight w:val="259"/>
          <w:jc w:val="center"/>
        </w:trPr>
        <w:tc>
          <w:tcPr>
            <w:tcW w:w="5390" w:type="dxa"/>
            <w:vAlign w:val="center"/>
          </w:tcPr>
          <w:p w14:paraId="32DA9EB1" w14:textId="77777777" w:rsidR="000B015E" w:rsidRPr="00231971" w:rsidRDefault="000B015E" w:rsidP="00801E14">
            <w:pPr>
              <w:pStyle w:val="ProductList-Body"/>
              <w:rPr>
                <w:sz w:val="16"/>
                <w:szCs w:val="16"/>
              </w:rPr>
            </w:pPr>
            <w:r>
              <w:rPr>
                <w:sz w:val="16"/>
                <w:szCs w:val="16"/>
              </w:rPr>
              <w:t>Microsoft Dynamics 365 Core Services</w:t>
            </w:r>
          </w:p>
        </w:tc>
        <w:tc>
          <w:tcPr>
            <w:tcW w:w="2634" w:type="dxa"/>
            <w:vAlign w:val="center"/>
          </w:tcPr>
          <w:p w14:paraId="0806B895"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04E3DC29"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08785A0" w14:textId="77777777" w:rsidTr="00801E14">
        <w:trPr>
          <w:trHeight w:val="259"/>
          <w:jc w:val="center"/>
        </w:trPr>
        <w:tc>
          <w:tcPr>
            <w:tcW w:w="5390" w:type="dxa"/>
            <w:vAlign w:val="center"/>
          </w:tcPr>
          <w:p w14:paraId="73D2859A" w14:textId="77777777" w:rsidR="000B015E" w:rsidRPr="00231971" w:rsidRDefault="000B015E" w:rsidP="00801E14">
            <w:pPr>
              <w:pStyle w:val="ProductList-Body"/>
              <w:rPr>
                <w:sz w:val="16"/>
                <w:szCs w:val="16"/>
              </w:rPr>
            </w:pPr>
            <w:r>
              <w:rPr>
                <w:sz w:val="16"/>
                <w:szCs w:val="16"/>
              </w:rPr>
              <w:t>Usluge Microsoft Azure Core</w:t>
            </w:r>
          </w:p>
        </w:tc>
        <w:tc>
          <w:tcPr>
            <w:tcW w:w="2634" w:type="dxa"/>
            <w:vAlign w:val="center"/>
          </w:tcPr>
          <w:p w14:paraId="6E5C484C" w14:textId="77777777" w:rsidR="000B015E" w:rsidRPr="004C41FC" w:rsidRDefault="000B015E" w:rsidP="00801E14">
            <w:pPr>
              <w:pStyle w:val="ProductList-Body"/>
            </w:pPr>
            <w:r>
              <w:rPr>
                <w:color w:val="000000" w:themeColor="text1"/>
                <w:sz w:val="16"/>
                <w:szCs w:val="16"/>
              </w:rPr>
              <w:t>Varira**</w:t>
            </w:r>
          </w:p>
        </w:tc>
        <w:tc>
          <w:tcPr>
            <w:tcW w:w="2765" w:type="dxa"/>
            <w:vAlign w:val="center"/>
          </w:tcPr>
          <w:p w14:paraId="654E866A" w14:textId="77777777" w:rsidR="000B015E" w:rsidRPr="00231971" w:rsidRDefault="000B015E" w:rsidP="00801E14">
            <w:pPr>
              <w:pStyle w:val="ProductList-Body"/>
              <w:rPr>
                <w:color w:val="000000" w:themeColor="text1"/>
                <w:sz w:val="16"/>
                <w:szCs w:val="16"/>
              </w:rPr>
            </w:pPr>
            <w:r>
              <w:rPr>
                <w:color w:val="000000" w:themeColor="text1"/>
                <w:sz w:val="16"/>
                <w:szCs w:val="16"/>
              </w:rPr>
              <w:t>Varira**</w:t>
            </w:r>
          </w:p>
        </w:tc>
      </w:tr>
      <w:tr w:rsidR="000B015E" w:rsidRPr="00C62FB6" w14:paraId="56FE2AAC" w14:textId="77777777" w:rsidTr="00801E14">
        <w:trPr>
          <w:trHeight w:val="259"/>
          <w:jc w:val="center"/>
        </w:trPr>
        <w:tc>
          <w:tcPr>
            <w:tcW w:w="5390" w:type="dxa"/>
            <w:vAlign w:val="center"/>
          </w:tcPr>
          <w:p w14:paraId="3A1DFAEE" w14:textId="77777777" w:rsidR="000B015E" w:rsidRPr="00231971" w:rsidRDefault="000B015E" w:rsidP="00801E14">
            <w:pPr>
              <w:pStyle w:val="ProductList-Body"/>
              <w:rPr>
                <w:sz w:val="16"/>
                <w:szCs w:val="16"/>
              </w:rPr>
            </w:pPr>
            <w:r>
              <w:rPr>
                <w:sz w:val="16"/>
                <w:szCs w:val="16"/>
              </w:rPr>
              <w:t>Microsoft Cloud App Security</w:t>
            </w:r>
          </w:p>
        </w:tc>
        <w:tc>
          <w:tcPr>
            <w:tcW w:w="2634" w:type="dxa"/>
            <w:vAlign w:val="center"/>
          </w:tcPr>
          <w:p w14:paraId="2B3051F5"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C4E124"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7C498CD3" w14:textId="77777777" w:rsidTr="00801E14">
        <w:trPr>
          <w:trHeight w:val="259"/>
          <w:jc w:val="center"/>
        </w:trPr>
        <w:tc>
          <w:tcPr>
            <w:tcW w:w="5390" w:type="dxa"/>
            <w:vAlign w:val="center"/>
          </w:tcPr>
          <w:p w14:paraId="6FB7E76A" w14:textId="77777777" w:rsidR="000B015E" w:rsidRPr="00231971" w:rsidRDefault="000B015E" w:rsidP="00801E14">
            <w:pPr>
              <w:pStyle w:val="ProductList-Body"/>
              <w:rPr>
                <w:sz w:val="16"/>
                <w:szCs w:val="16"/>
              </w:rPr>
            </w:pPr>
            <w:r>
              <w:rPr>
                <w:sz w:val="16"/>
                <w:szCs w:val="16"/>
              </w:rPr>
              <w:t>Microsoft Intune Online Services</w:t>
            </w:r>
          </w:p>
        </w:tc>
        <w:tc>
          <w:tcPr>
            <w:tcW w:w="2634" w:type="dxa"/>
            <w:vAlign w:val="center"/>
          </w:tcPr>
          <w:p w14:paraId="7D35D307"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14EDA7C2"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B817B1A" w14:textId="77777777" w:rsidTr="00801E14">
        <w:trPr>
          <w:trHeight w:val="259"/>
          <w:jc w:val="center"/>
        </w:trPr>
        <w:tc>
          <w:tcPr>
            <w:tcW w:w="5390" w:type="dxa"/>
            <w:vAlign w:val="center"/>
          </w:tcPr>
          <w:p w14:paraId="2CAC6234" w14:textId="77777777" w:rsidR="000B015E" w:rsidRPr="00231971" w:rsidRDefault="000B015E" w:rsidP="00801E14">
            <w:pPr>
              <w:pStyle w:val="ProductList-Body"/>
              <w:rPr>
                <w:sz w:val="16"/>
                <w:szCs w:val="16"/>
              </w:rPr>
            </w:pPr>
            <w:r>
              <w:rPr>
                <w:sz w:val="16"/>
                <w:szCs w:val="16"/>
              </w:rPr>
              <w:t>Osnovne usluge za Microsoft Power Platform</w:t>
            </w:r>
          </w:p>
        </w:tc>
        <w:tc>
          <w:tcPr>
            <w:tcW w:w="2634" w:type="dxa"/>
            <w:vAlign w:val="center"/>
          </w:tcPr>
          <w:p w14:paraId="6C403FED"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E15B88"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4E1219EB" w14:textId="77777777" w:rsidTr="00801E14">
        <w:trPr>
          <w:trHeight w:val="259"/>
          <w:jc w:val="center"/>
        </w:trPr>
        <w:tc>
          <w:tcPr>
            <w:tcW w:w="5390" w:type="dxa"/>
            <w:vAlign w:val="center"/>
          </w:tcPr>
          <w:p w14:paraId="515C5050" w14:textId="77777777" w:rsidR="000B015E" w:rsidRPr="00231971" w:rsidRDefault="000B015E" w:rsidP="00801E14">
            <w:pPr>
              <w:pStyle w:val="ProductList-Body"/>
              <w:rPr>
                <w:sz w:val="16"/>
                <w:szCs w:val="16"/>
              </w:rPr>
            </w:pPr>
            <w:r>
              <w:rPr>
                <w:sz w:val="16"/>
                <w:szCs w:val="16"/>
              </w:rPr>
              <w:t>Usluge Microsoft Defender Advanced Threat Protection</w:t>
            </w:r>
          </w:p>
        </w:tc>
        <w:tc>
          <w:tcPr>
            <w:tcW w:w="2634" w:type="dxa"/>
            <w:vAlign w:val="center"/>
          </w:tcPr>
          <w:p w14:paraId="5D81EBEC" w14:textId="77777777" w:rsidR="000B015E"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5C4494EC" w14:textId="77777777" w:rsidR="000B015E" w:rsidRDefault="000B015E" w:rsidP="00801E14">
            <w:pPr>
              <w:pStyle w:val="ProductList-Body"/>
              <w:rPr>
                <w:color w:val="000000" w:themeColor="text1"/>
                <w:sz w:val="16"/>
                <w:szCs w:val="16"/>
              </w:rPr>
            </w:pPr>
            <w:r>
              <w:rPr>
                <w:color w:val="000000" w:themeColor="text1"/>
                <w:sz w:val="16"/>
                <w:szCs w:val="16"/>
              </w:rPr>
              <w:t>Da</w:t>
            </w:r>
          </w:p>
        </w:tc>
      </w:tr>
    </w:tbl>
    <w:p w14:paraId="277933B3" w14:textId="4CD1D97B" w:rsidR="000B015E" w:rsidRPr="004C41FC" w:rsidRDefault="000B015E" w:rsidP="000B015E">
      <w:pPr>
        <w:pStyle w:val="ProductList-Body"/>
      </w:pPr>
      <w:r>
        <w:rPr>
          <w:i/>
          <w:iCs/>
          <w:color w:val="000000" w:themeColor="text1"/>
        </w:rPr>
        <w:t>*</w:t>
      </w:r>
      <w:r w:rsidR="00801E14" w:rsidRPr="00F072E3">
        <w:rPr>
          <w:i/>
          <w:iCs/>
          <w:color w:val="000000" w:themeColor="text1"/>
        </w:rPr>
        <w:t xml:space="preserve">Ne uključuje uslugu </w:t>
      </w:r>
      <w:r w:rsidR="00801E14" w:rsidRPr="00F072E3">
        <w:rPr>
          <w:i/>
          <w:iCs/>
        </w:rPr>
        <w:t>Microsoft Dynamics 365 Marketing</w:t>
      </w:r>
      <w:r>
        <w:rPr>
          <w:i/>
          <w:iCs/>
          <w:color w:val="000000" w:themeColor="text1"/>
        </w:rPr>
        <w:t>.</w:t>
      </w:r>
    </w:p>
    <w:p w14:paraId="6FC12002" w14:textId="77777777" w:rsidR="000B015E" w:rsidRPr="00FC2D52" w:rsidRDefault="000B015E" w:rsidP="000B015E">
      <w:pPr>
        <w:pStyle w:val="ProductList-Body"/>
      </w:pPr>
      <w:r>
        <w:rPr>
          <w:color w:val="000000" w:themeColor="text1"/>
        </w:rPr>
        <w:t>**</w:t>
      </w:r>
      <w:r>
        <w:rPr>
          <w:i/>
          <w:iCs/>
          <w:color w:val="000000" w:themeColor="text1"/>
        </w:rPr>
        <w:t>Trenutačni opseg detaljno je opisan u revizijskom izvješću i ukratko naveden u Microsoftovu centru za pouzdanost.</w:t>
      </w:r>
    </w:p>
    <w:p w14:paraId="5EF5DF97" w14:textId="77777777" w:rsidR="000B015E" w:rsidRPr="00FB7E8A" w:rsidRDefault="000B015E" w:rsidP="000B015E">
      <w:pPr>
        <w:pStyle w:val="ProductList-Body"/>
        <w:rPr>
          <w:sz w:val="15"/>
          <w:szCs w:val="15"/>
        </w:rPr>
      </w:pPr>
    </w:p>
    <w:p w14:paraId="198F8F3B" w14:textId="77777777" w:rsidR="000B015E" w:rsidRPr="00645D88" w:rsidRDefault="000B015E" w:rsidP="000B015E">
      <w:pPr>
        <w:pStyle w:val="ProductList-ClauseHeading"/>
        <w:keepNext w:val="0"/>
      </w:pPr>
      <w:r>
        <w:t>Mjesto Korisničkih podataka u mirovanju za Osnovne online usluge</w:t>
      </w:r>
    </w:p>
    <w:p w14:paraId="33768913" w14:textId="77777777" w:rsidR="000B015E" w:rsidRDefault="000B015E" w:rsidP="000B015E">
      <w:pPr>
        <w:pStyle w:val="ProductList-Body"/>
      </w:pPr>
      <w:r>
        <w:t>Za osnovne Online usluge Microsoft će korisničke podatke pohraniti u mirovanje unutar određenih velikih zemljopisnih područja (pojedinačno, „zemljopisno područje“) kako slijedi:</w:t>
      </w:r>
    </w:p>
    <w:p w14:paraId="6575720B"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 xml:space="preserve">Office 365 Services. </w:t>
      </w:r>
      <w:r>
        <w:t>Ako Klijent pruža usluge svojem korisniku u Australiji, Europskoj uniji, Francuskoj, Indiji, Japanu, Južnoafričkoj Republici, Južnoj Koreji, Kanadi, Njemačkoj, Švicarskoj, Ujedinjenom Kraljevstvu, Ujedinjenim Arapskim Emiratima ili Sjedinjenim Američkim Državama,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i (3) datoteke prenesene u OneDrive za tvrtke.</w:t>
      </w:r>
    </w:p>
    <w:p w14:paraId="65A50F86" w14:textId="77777777" w:rsidR="000B015E" w:rsidRPr="00D32837" w:rsidRDefault="000B015E" w:rsidP="00CC3DA4">
      <w:pPr>
        <w:pStyle w:val="ProductList-Body"/>
        <w:numPr>
          <w:ilvl w:val="1"/>
          <w:numId w:val="2"/>
        </w:numPr>
        <w:tabs>
          <w:tab w:val="clear" w:pos="158"/>
          <w:tab w:val="left" w:pos="360"/>
        </w:tabs>
        <w:spacing w:line="215" w:lineRule="exact"/>
        <w:ind w:left="374" w:hanging="187"/>
      </w:pPr>
      <w:r>
        <w:rPr>
          <w:b/>
          <w:bCs/>
        </w:rPr>
        <w:t>Microsoft Intune Online Services</w:t>
      </w:r>
      <w:r w:rsidRPr="005C3F29">
        <w:rPr>
          <w:b/>
        </w:rPr>
        <w:t>.</w:t>
      </w:r>
      <w:r>
        <w:t xml:space="preserve"> Ako Klijent pruža korisnički račun usluge Microsoft Intune za implementaciju unutar dostupnog Zemljopisnog područja, onda će za tu uslugu Microsoft pohraniti Korisničke podatke u mirovanje unutar tog određenog Zemljopisnog područja, osim kako je navedeno u Centru za pouzdanost za Microsoft Intune.</w:t>
      </w:r>
    </w:p>
    <w:p w14:paraId="0851675E"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Osnovne usluge za Microsoft Power Platform</w:t>
      </w:r>
      <w:r w:rsidRPr="005C3F29">
        <w:rPr>
          <w:b/>
        </w:rPr>
        <w:t>.</w:t>
      </w:r>
      <w:r>
        <w:t xml:space="preserve"> Ako Klijent pruža usluge svom korisniku u Australiji, Kanadi, Pacifičkoj Aziji, Francuskoj, Indiji, Japanu, Europskoj uniji, Ujedinjenom Kraljevstvu ili Sjedinjenim Državama, Microsoft će pohraniti Korisničke podatke u mirovanje samo na tom zemljopisnom području, osim kako je navedeno u odjeljku o mjestu podataka Centra za pouzdanost Microsoft Power Platform.</w:t>
      </w:r>
    </w:p>
    <w:p w14:paraId="35F732E7"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Usluge Microsoft Azure Core</w:t>
      </w:r>
      <w:r w:rsidRPr="005C3F29">
        <w:rPr>
          <w:b/>
        </w:rPr>
        <w:t>.</w:t>
      </w:r>
      <w:r>
        <w:t xml:space="preserve"> Ako Klijent konfigurira određenu uslugu za primjenu unutar jednog Zemljopisnog područja, Microsoft će, za tu uslugu, pohraniti Korisničke podatke u mirovanju u tom navedenom Zemljopisnom području. Za određene usluge Klijent možda neće moći konfigurirati implementaciju na određenom Zemljopisnom području ili izvan Sjedinjenih Američkih Država, a sigurnosne kopije možda će se pohranjivati na drugim lokacijama. Više pojedinosti potražite u Microsoftovu centru za pouzdanost (koji Microsoft može povremeno ažurirati, no neće dodavati iznimke za postojeće Usluge u općem izdanju).</w:t>
      </w:r>
    </w:p>
    <w:p w14:paraId="676892C5" w14:textId="77777777" w:rsidR="000B015E" w:rsidRPr="00FC2D52" w:rsidRDefault="000B015E" w:rsidP="00CC3DA4">
      <w:pPr>
        <w:pStyle w:val="ProductList-Body"/>
        <w:numPr>
          <w:ilvl w:val="1"/>
          <w:numId w:val="2"/>
        </w:numPr>
        <w:tabs>
          <w:tab w:val="clear" w:pos="158"/>
          <w:tab w:val="left" w:pos="360"/>
        </w:tabs>
        <w:spacing w:line="215" w:lineRule="exact"/>
        <w:ind w:left="374" w:hanging="187"/>
      </w:pPr>
      <w:r>
        <w:rPr>
          <w:b/>
          <w:bCs/>
        </w:rPr>
        <w:t>Microsoft Cloud App Security</w:t>
      </w:r>
      <w:r w:rsidRPr="005C3F29">
        <w:rPr>
          <w:b/>
        </w:rPr>
        <w:t>.</w:t>
      </w:r>
      <w:r>
        <w:t xml:space="preserve"> Ako Klijent pruža usluge svojem korisniku u Europskoj uniji ili Sjedinjenim Američkim Državama, Microsoft će pohraniti sljedeće Korisničke podatke u mirovanje samo u tom Zemljopisnom području, osim kako je opisano u Centru za pouzdanost za Microsoft Cloud App Security.</w:t>
      </w:r>
    </w:p>
    <w:p w14:paraId="31D37B04"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Microsoft Dynamics 365 Core Services</w:t>
      </w:r>
      <w:r w:rsidRPr="005C3F29">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w:t>
      </w:r>
    </w:p>
    <w:p w14:paraId="19230E10"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Usluge Microsoft Defender Advanced Threat Protection</w:t>
      </w:r>
      <w:r w:rsidRPr="005C3F29">
        <w:rPr>
          <w:b/>
        </w:rPr>
        <w:t>.</w:t>
      </w:r>
      <w:r>
        <w:t xml:space="preserve"> Ako Klijent pruža korisnički račun usluge Microsoft Defender Advanced Threat Protection za implementaciju unutar dostupnog Zemljopisnog područja, onda će za tu uslugu Microsoft pohraniti Korisničke podatke u mirovanje unutar tog određenog Zemljopisnog područja, osim kako je navedeno u Centru za pouzdanost za Microsoft Defender Advanced Threat Protection.</w:t>
      </w:r>
    </w:p>
    <w:p w14:paraId="70DF4BD5" w14:textId="77777777" w:rsidR="000B015E" w:rsidRPr="00585A48" w:rsidRDefault="00A73406"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hyperlink w:anchor="_top" w:tooltip="Opće odredbe" w:history="1">
        <w:r w:rsidR="000B015E">
          <w:rPr>
            <w:rStyle w:val="Hyperlink"/>
            <w:sz w:val="16"/>
            <w:szCs w:val="16"/>
          </w:rPr>
          <w:t>Opće odredbe</w:t>
        </w:r>
      </w:hyperlink>
    </w:p>
    <w:p w14:paraId="2F4609B8" w14:textId="0A35F4A9" w:rsidR="004D27A6" w:rsidRPr="00566D26" w:rsidRDefault="00D67A4B" w:rsidP="004717F1">
      <w:pPr>
        <w:pStyle w:val="ProductList-Offering1Heading"/>
        <w:rPr>
          <w:lang w:val="hr-HR"/>
        </w:rPr>
      </w:pPr>
      <w:bookmarkStart w:id="208" w:name="_Toc33527963"/>
      <w:r w:rsidRPr="00566D26">
        <w:rPr>
          <w:lang w:val="hr-HR"/>
        </w:rPr>
        <w:t>Bing karte</w:t>
      </w:r>
      <w:bookmarkEnd w:id="208"/>
    </w:p>
    <w:p w14:paraId="34FDF9F6" w14:textId="77777777" w:rsidR="006E0AA0" w:rsidRDefault="006E0AA0" w:rsidP="006E0AA0">
      <w:pPr>
        <w:pStyle w:val="ProductList-Body"/>
      </w:pPr>
      <w:bookmarkStart w:id="209" w:name="_Toc431459551"/>
      <w:r>
        <w:t xml:space="preserve">Online usluga ili u nju uključen softver uključuje korištenje usluge Bing karte. Svaki sadržaj koji se pruža putem Bing karata, uključujući geografske kodove, može se koristiti samo u proizvodu putem kojeg se došlo do sadržaja. Klijentovu uporabu Bing karata reguliraju Uvjeti korištenja Bing karata za krajnje korisnike dostupni na adresi </w:t>
      </w:r>
      <w:hyperlink r:id="rId100" w:history="1">
        <w:r>
          <w:rPr>
            <w:rStyle w:val="Hyperlink"/>
          </w:rPr>
          <w:t>go.microsoft.com/?linkid=9710837</w:t>
        </w:r>
      </w:hyperlink>
      <w:r>
        <w:t xml:space="preserve"> i Microsoftova izjava o zaštiti privatnosti dostupna na adresi </w:t>
      </w:r>
      <w:hyperlink r:id="rId101" w:history="1">
        <w:r>
          <w:rPr>
            <w:rStyle w:val="Hyperlink"/>
          </w:rPr>
          <w:t>go.microsoft.com/fwlink/?LinkID=248686</w:t>
        </w:r>
      </w:hyperlink>
      <w:r>
        <w:t>.</w:t>
      </w:r>
    </w:p>
    <w:bookmarkStart w:id="210" w:name="ProfessionalServices"/>
    <w:p w14:paraId="0A8E489C"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38A65F" w14:textId="77777777" w:rsidR="00793906" w:rsidRDefault="00793906" w:rsidP="000B015E">
      <w:pPr>
        <w:pStyle w:val="ProductList-Offering1Heading"/>
        <w:keepNext/>
      </w:pPr>
      <w:bookmarkStart w:id="211" w:name="_Toc6563852"/>
      <w:bookmarkStart w:id="212" w:name="_Toc13858404"/>
      <w:bookmarkStart w:id="213" w:name="_Toc8395064"/>
      <w:bookmarkStart w:id="214" w:name="_Toc33527964"/>
      <w:bookmarkEnd w:id="209"/>
      <w:bookmarkEnd w:id="210"/>
      <w:r>
        <w:lastRenderedPageBreak/>
        <w:t>Profesionalne usluge</w:t>
      </w:r>
      <w:bookmarkEnd w:id="211"/>
      <w:bookmarkEnd w:id="212"/>
      <w:bookmarkEnd w:id="213"/>
      <w:bookmarkEnd w:id="214"/>
    </w:p>
    <w:p w14:paraId="7FEE871E" w14:textId="77777777" w:rsidR="000B015E" w:rsidRDefault="000B015E" w:rsidP="000B015E">
      <w:pPr>
        <w:pStyle w:val="ProductList-Body"/>
        <w:spacing w:line="215" w:lineRule="exact"/>
      </w:pPr>
      <w:r>
        <w:t>Profesionalne usluge pružaju se u skladu s „Odredbama za Profesionalne usluge“ u nastavku. Međutim, ako se Profesionalne usluge pružaju u skladu sa zasebnim ugovorom, na Profesionalne usluge primjenjivat će se odredbe tog zasebnog ugovora. Odredbe o zaštiti podataka i sigurnosti za Podatke profesionalnih usluga navedene su u DPA-u.</w:t>
      </w:r>
    </w:p>
    <w:p w14:paraId="7CC29197" w14:textId="77777777" w:rsidR="000B015E" w:rsidRPr="00FB7E8A" w:rsidRDefault="000B015E" w:rsidP="000B015E">
      <w:pPr>
        <w:pStyle w:val="ProductList-Body"/>
        <w:rPr>
          <w:sz w:val="15"/>
          <w:szCs w:val="15"/>
        </w:rPr>
      </w:pPr>
    </w:p>
    <w:p w14:paraId="4F584C42" w14:textId="77777777" w:rsidR="000B015E" w:rsidRDefault="000B015E" w:rsidP="000B015E">
      <w:pPr>
        <w:pStyle w:val="ProductList-Body"/>
        <w:spacing w:line="215" w:lineRule="exact"/>
      </w:pPr>
      <w:r>
        <w:t>Profesionalne usluge na koje se primjenjuju ova Obavijest nisu Online usluge i ne primjenjuje se ostatak Odredbi Online usluga, osim ako je to izričito navedeno u Odredbama profesionalnih usluga u nastavku.</w:t>
      </w:r>
    </w:p>
    <w:p w14:paraId="09726A4E" w14:textId="77777777" w:rsidR="000B015E" w:rsidRPr="00FB7E8A" w:rsidRDefault="000B015E" w:rsidP="000B015E">
      <w:pPr>
        <w:pStyle w:val="ProductList-Body"/>
        <w:rPr>
          <w:sz w:val="15"/>
          <w:szCs w:val="15"/>
        </w:rPr>
      </w:pPr>
    </w:p>
    <w:p w14:paraId="0564DC26" w14:textId="77777777" w:rsidR="000B015E" w:rsidRPr="00FC2D52" w:rsidRDefault="000B015E" w:rsidP="000B015E">
      <w:pPr>
        <w:pStyle w:val="ProductList-ClauseHeading"/>
        <w:keepNext w:val="0"/>
      </w:pPr>
      <w:r>
        <w:rPr>
          <w:bCs/>
        </w:rPr>
        <w:t>Odredbe o Profesionalnim uslugama</w:t>
      </w:r>
    </w:p>
    <w:p w14:paraId="095E5EEC" w14:textId="77777777" w:rsidR="000B015E" w:rsidRPr="00FB7E8A" w:rsidRDefault="000B015E" w:rsidP="000B015E">
      <w:pPr>
        <w:pStyle w:val="ProductList-Body"/>
        <w:tabs>
          <w:tab w:val="clear" w:pos="158"/>
          <w:tab w:val="left" w:pos="360"/>
        </w:tabs>
        <w:ind w:left="187"/>
        <w:outlineLvl w:val="3"/>
        <w:rPr>
          <w:b/>
          <w:color w:val="0072C6"/>
        </w:rPr>
      </w:pPr>
      <w:r>
        <w:rPr>
          <w:b/>
          <w:color w:val="0072C6"/>
        </w:rPr>
        <w:t>Obveze ugovornih strana; Jamstva</w:t>
      </w:r>
    </w:p>
    <w:p w14:paraId="58A5A272" w14:textId="77777777" w:rsidR="00793906" w:rsidRDefault="00793906" w:rsidP="00793906">
      <w:pPr>
        <w:pStyle w:val="ProductList-Body"/>
        <w:tabs>
          <w:tab w:val="clear" w:pos="158"/>
          <w:tab w:val="left" w:pos="360"/>
        </w:tabs>
        <w:ind w:left="180"/>
      </w:pPr>
      <w:r>
        <w:t xml:space="preserve">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 Bez obzira na prethodno navedeno, </w:t>
      </w:r>
      <w:r>
        <w:rPr>
          <w:b/>
        </w:rPr>
        <w:t>besplatni Materijali isporučeni u sklopu usluge pružaju se „KAKVI JESU”, „BEZ BILO KAKVOG JAMSTVA”. Microsoft ne pruža nikakva druga jamstva ili uvjete te isključuje odgovornost za sva druga izričita, prešutna ili zakonska jamstava, uključujući jamstva za zadovoljavajuću kvalitetu, pravo vlasništva, jamstvo za pravne nedostatke, potrebna svojstva za redovitu uporabu ili za promet i potrebna svojstva za naročitu uporabu</w:t>
      </w:r>
      <w:r w:rsidRPr="00CE0CF0">
        <w:rPr>
          <w:b/>
        </w:rPr>
        <w:t>.</w:t>
      </w:r>
    </w:p>
    <w:p w14:paraId="6555C55B" w14:textId="77777777" w:rsidR="00793906" w:rsidRDefault="00793906" w:rsidP="00793906">
      <w:pPr>
        <w:pStyle w:val="ProductList-Body"/>
        <w:tabs>
          <w:tab w:val="clear" w:pos="158"/>
          <w:tab w:val="left" w:pos="360"/>
        </w:tabs>
        <w:ind w:left="180"/>
      </w:pPr>
    </w:p>
    <w:p w14:paraId="26811B03" w14:textId="77777777" w:rsidR="00793906" w:rsidRDefault="00793906" w:rsidP="00793906">
      <w:pPr>
        <w:pStyle w:val="ProductList-Body"/>
        <w:tabs>
          <w:tab w:val="clear" w:pos="158"/>
          <w:tab w:val="left" w:pos="360"/>
        </w:tabs>
        <w:ind w:left="180"/>
        <w:rPr>
          <w:szCs w:val="18"/>
        </w:rPr>
      </w:pPr>
      <w:r>
        <w:t xml:space="preserve">Klijent će </w:t>
      </w:r>
      <w:r>
        <w:rPr>
          <w:szCs w:val="18"/>
        </w:rPr>
        <w:t>izvršiti svoje primjenjive dužnosti i obveze kako podržao Microsoftovo izvršavanje Profesionalnih usluga na način naveden u opisu svake Profesionalne usluge. Klijent ne smije koristiti Profesionalne usluge ili Materijale isporučene u sklopu usluge na način zabranjen Pravilima korištenja (AUP) i mora se pridržavati svih pravnih propisa primjenjivih na svoju upotrebu Profesionalnih usluga i Materijala isporučenih u sklopu usluge, uključujući propise povezane s privatnošću, Podacima koji otkrivaju identitet osobe, biometrijskim podacima, zaštitom osobnih podataka i povjerljivošću komunikacija. Klijent je isključivo odgovoran za testiranje, implementaciju, održavanje Materijala isporučenih u sklopu usluge koje Microsoft besplatno pruža ili preporučuje, kao i za pružanje podrške za njih.</w:t>
      </w:r>
    </w:p>
    <w:p w14:paraId="41F60B98" w14:textId="77777777" w:rsidR="00793906" w:rsidRDefault="00793906" w:rsidP="00793906">
      <w:pPr>
        <w:pStyle w:val="ProductList-Body"/>
        <w:tabs>
          <w:tab w:val="clear" w:pos="158"/>
          <w:tab w:val="left" w:pos="360"/>
        </w:tabs>
        <w:ind w:left="180"/>
        <w:rPr>
          <w:szCs w:val="18"/>
        </w:rPr>
      </w:pPr>
    </w:p>
    <w:p w14:paraId="1727A75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Ograničenje odgovornosti</w:t>
      </w:r>
    </w:p>
    <w:p w14:paraId="674B0493" w14:textId="77777777" w:rsidR="00793906" w:rsidRDefault="00793906" w:rsidP="00793906">
      <w:pPr>
        <w:pStyle w:val="ProductList-Body"/>
        <w:tabs>
          <w:tab w:val="clear" w:pos="158"/>
          <w:tab w:val="left" w:pos="360"/>
        </w:tabs>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Za besplatne Profesionalne usluge i Materijale isporučene u sklopu usluge, kao i Materijale isporučene u sklopu usluge koje je Klijent ovlašten dalje distribuirati trećim stranama bez posebnog plaćanja Microsoftu, Microsoftova je odgovornost ograničena na pravomoćno dosuđenu izravnu štetu u visini do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Materijalima isporučenim u sklopu usluge. Nikakva ograničenja niti izuzeća neće se primijeniti na odgovornost ugovornih strana koja proizlazi iz (1) obveza povjerljivosti (osim za svu odgovornost ograničenu na Korisničke podatke i Podatke profesionalnih usluga koji ostaju predmet prethodno navedenih ograničenja i izuzeća) ili (2) povrede prava intelektualnog vlasništva druge ugovorne strane.</w:t>
      </w:r>
    </w:p>
    <w:p w14:paraId="43FB6B0C" w14:textId="77777777" w:rsidR="00793906" w:rsidRDefault="00793906" w:rsidP="00793906">
      <w:pPr>
        <w:pStyle w:val="ProductList-Body"/>
        <w:tabs>
          <w:tab w:val="clear" w:pos="158"/>
          <w:tab w:val="left" w:pos="360"/>
        </w:tabs>
        <w:ind w:left="180"/>
      </w:pPr>
    </w:p>
    <w:p w14:paraId="1F467790" w14:textId="77777777" w:rsidR="00793906" w:rsidRPr="00AC5443" w:rsidRDefault="00793906" w:rsidP="00D010A6">
      <w:pPr>
        <w:pStyle w:val="ProductList-Body"/>
        <w:tabs>
          <w:tab w:val="clear" w:pos="158"/>
          <w:tab w:val="left" w:pos="360"/>
        </w:tabs>
        <w:ind w:left="187"/>
        <w:outlineLvl w:val="3"/>
        <w:rPr>
          <w:b/>
          <w:color w:val="0072C6"/>
        </w:rPr>
      </w:pPr>
      <w:r>
        <w:rPr>
          <w:b/>
          <w:color w:val="0072C6"/>
        </w:rPr>
        <w:t>Popravci</w:t>
      </w:r>
    </w:p>
    <w:p w14:paraId="6D659EBC" w14:textId="77777777" w:rsidR="00793906" w:rsidRDefault="00793906" w:rsidP="00793906">
      <w:pPr>
        <w:pStyle w:val="ProductList-Body"/>
        <w:tabs>
          <w:tab w:val="clear" w:pos="158"/>
          <w:tab w:val="left" w:pos="360"/>
        </w:tabs>
        <w:ind w:left="180"/>
      </w:pPr>
      <w:r>
        <w:t xml:space="preserve">„Popravci”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 </w:t>
      </w:r>
    </w:p>
    <w:p w14:paraId="6E8780D0" w14:textId="77777777" w:rsidR="00793906" w:rsidRDefault="00793906" w:rsidP="00793906">
      <w:pPr>
        <w:pStyle w:val="ProductList-Body"/>
        <w:tabs>
          <w:tab w:val="clear" w:pos="158"/>
          <w:tab w:val="left" w:pos="360"/>
        </w:tabs>
        <w:ind w:left="180"/>
      </w:pPr>
    </w:p>
    <w:p w14:paraId="5F65A8C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Ranije nastala djela</w:t>
      </w:r>
    </w:p>
    <w:p w14:paraId="5A08551F" w14:textId="77777777" w:rsidR="00793906" w:rsidRDefault="00793906" w:rsidP="00793906">
      <w:pPr>
        <w:pStyle w:val="ProductList-Body"/>
        <w:tabs>
          <w:tab w:val="clear" w:pos="158"/>
          <w:tab w:val="left" w:pos="360"/>
        </w:tabs>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upotrebljavati, reproducirati ili mijenjati Ranije nastala djela druge ugovorne strane samo u mjeri koliko je potrebno za izvršavanje obveza u vezi s Profesionalnim uslugama. Ako Klijent odluči Microsoftu otkriti svoj izvorni kod tijekom angažmana Profesionalnih usluga, onda (1) će prije takvog otkrivanja Klijent ukloniti bilo kakav izvorni kod treće strane koji je Klijentu zabranjeno otkriti i (2) Microsoft će s izvornim kodom Klijenta postupati kao s povjerljivim informacijama.</w:t>
      </w:r>
    </w:p>
    <w:p w14:paraId="0CB67203" w14:textId="77777777" w:rsidR="00793906" w:rsidRDefault="00793906" w:rsidP="00793906">
      <w:pPr>
        <w:pStyle w:val="ProductList-Body"/>
        <w:tabs>
          <w:tab w:val="clear" w:pos="158"/>
          <w:tab w:val="left" w:pos="360"/>
        </w:tabs>
        <w:ind w:left="180"/>
      </w:pPr>
    </w:p>
    <w:p w14:paraId="4E409835" w14:textId="77777777" w:rsidR="00793906" w:rsidRPr="00AC5443" w:rsidRDefault="00793906" w:rsidP="000B015E">
      <w:pPr>
        <w:pStyle w:val="ProductList-Body"/>
        <w:tabs>
          <w:tab w:val="clear" w:pos="158"/>
          <w:tab w:val="left" w:pos="360"/>
        </w:tabs>
        <w:ind w:left="187"/>
        <w:outlineLvl w:val="3"/>
        <w:rPr>
          <w:b/>
          <w:color w:val="0072C6"/>
        </w:rPr>
      </w:pPr>
      <w:r>
        <w:rPr>
          <w:b/>
          <w:color w:val="0072C6"/>
        </w:rPr>
        <w:t>Licenca za Materijale isporučeni u sklopu usluge</w:t>
      </w:r>
    </w:p>
    <w:p w14:paraId="1F1C0F29" w14:textId="77777777" w:rsidR="00793906" w:rsidRDefault="00793906" w:rsidP="00793906">
      <w:pPr>
        <w:pStyle w:val="ProductList-Body"/>
        <w:tabs>
          <w:tab w:val="clear" w:pos="158"/>
          <w:tab w:val="left" w:pos="360"/>
        </w:tabs>
        <w:ind w:left="180"/>
      </w:pPr>
      <w:r>
        <w:t xml:space="preserve">„Materijali isporučeni u sklopu usluge” označavaju bilo koji računalni kôd ili materijale (uključujući, između ostalog, dokaze o konceptu, preporuke dokumentacije i dizajna, ogledni kod, softverske biblioteke, algoritme i modele za strojno učenje), osim Proizvoda ili Popravaka koje Microsoft ostavlja Klijentu po dovršetku Microsoftova pružanja Profesionalnih usluga. </w:t>
      </w:r>
      <w:r w:rsidRPr="00A339FB">
        <w:t>Microsoft Klijentu daje neisključivu, neprenosivu, trajnu licencu za reproduciranje, korištenje i izmjenu Materijala isporučenih u sklopu usluge pod i u skladu s uvjetima i odredbama u Klijentovu ugovoru o količinskom licenciranju i bilo kakvim sklopljenim specifikacijama usluga.</w:t>
      </w:r>
      <w:r>
        <w:rPr>
          <w:color w:val="000000" w:themeColor="text1"/>
        </w:rPr>
        <w:t xml:space="preserve"> </w:t>
      </w:r>
      <w:r>
        <w:rPr>
          <w:color w:val="000000" w:themeColor="text1"/>
          <w:shd w:val="clear" w:color="auto" w:fill="FFFFFF"/>
        </w:rPr>
        <w:t xml:space="preserve">Neki Materijali isporučeni u sklopu usluge i sadržaj treće strane mogu se pružati prema zasebnoj licenci, kao što je licenca za otvoreni kod. U slučaju proturječja između ove Obavijesti i bilo koje zasebne licence, </w:t>
      </w:r>
      <w:r>
        <w:rPr>
          <w:color w:val="000000" w:themeColor="text1"/>
          <w:shd w:val="clear" w:color="auto" w:fill="FFFFFF"/>
        </w:rPr>
        <w:lastRenderedPageBreak/>
        <w:t xml:space="preserve">zasebna licenca imat će prednost u vezi s Materijalima isporučenim u sklopu usluge ili sadržajem treće strane na koji se primjenjuje takva zasebna </w:t>
      </w:r>
      <w:r>
        <w:rPr>
          <w:rFonts w:cstheme="minorHAnsi"/>
          <w:color w:val="000000" w:themeColor="text1"/>
          <w:shd w:val="clear" w:color="auto" w:fill="FFFFFF"/>
        </w:rPr>
        <w:t xml:space="preserve">licenca. </w:t>
      </w:r>
      <w:r>
        <w:rPr>
          <w:rFonts w:cstheme="minorHAnsi"/>
        </w:rPr>
        <w:t xml:space="preserve">Svaka strana pridržava sva prava (i nitko ne dobiva nikakva prava) koja nisu izričito dodijeljena prethodnim licencama. </w:t>
      </w:r>
    </w:p>
    <w:p w14:paraId="127E4C92" w14:textId="77777777" w:rsidR="00793906" w:rsidRDefault="00793906" w:rsidP="00793906">
      <w:pPr>
        <w:pStyle w:val="ProductList-Body"/>
        <w:tabs>
          <w:tab w:val="clear" w:pos="158"/>
          <w:tab w:val="left" w:pos="360"/>
        </w:tabs>
        <w:ind w:left="180"/>
      </w:pPr>
    </w:p>
    <w:p w14:paraId="124C4B1E"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Ograničenja licence</w:t>
      </w:r>
    </w:p>
    <w:p w14:paraId="13EA7BB8" w14:textId="77777777" w:rsidR="00793906" w:rsidRDefault="00793906" w:rsidP="00793906">
      <w:pPr>
        <w:pStyle w:val="ProductList-Body"/>
        <w:tabs>
          <w:tab w:val="left" w:pos="360"/>
        </w:tabs>
        <w:ind w:left="180"/>
      </w:pPr>
      <w:r>
        <w:t>Klijent ne smije (i nije licenciran) vršiti obrnuti inženjering, dekompilirati, deasemblirati ili zaobilaziti bilo kakva tehnička ograničenja u bilo kojem Materijalu isporučenom u sklopu usluge, osim u mjeri u kojoj mjerodavno pravo ne dopušta to ograničenje. Osim ako je izričito dopušteno ovim ugovorom, bilo kojom sklopljenom specifikacijom usluga ili zasebnom licencom, Klijent ne smije (i nije licenciran) distribuirati, podlicencirati, davati u najam, davati u zakup, prodavati, nuditi na prodaju ili na neki drugi način učiniti dostupnim bilo kakve Materijale isporučene u sklopu usluge u cijelosti ili na Microsoftovu intelektualnu imovinu u Materijalima isporučenim u sklopu usluge primjenjivati bilo kakve druge licencne odredbe.</w:t>
      </w:r>
    </w:p>
    <w:p w14:paraId="2598EFB4" w14:textId="77777777" w:rsidR="00793906" w:rsidRDefault="00793906" w:rsidP="00793906">
      <w:pPr>
        <w:pStyle w:val="ProductList-Body"/>
        <w:tabs>
          <w:tab w:val="left" w:pos="360"/>
        </w:tabs>
        <w:ind w:left="180"/>
      </w:pPr>
    </w:p>
    <w:p w14:paraId="77308628"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Povratne informacije</w:t>
      </w:r>
    </w:p>
    <w:p w14:paraId="1B97AE76" w14:textId="77777777" w:rsidR="00793906" w:rsidRDefault="00793906" w:rsidP="00793906">
      <w:pPr>
        <w:pStyle w:val="ProductList-Body"/>
        <w:tabs>
          <w:tab w:val="clear" w:pos="158"/>
          <w:tab w:val="left" w:pos="360"/>
        </w:tabs>
        <w:ind w:left="180"/>
      </w:pPr>
      <w:r>
        <w:t>„Povratne informacije” označavaju stručnost i znanje, uključujući postupke i metode u djelatnosti, kao i komentare, napomene i prijedloge u vezi s Microsoftovim ili Klijentovim Materijalima isporučenim u sklopu usluge, Profesionalnim uslugama i proizvodima, tehnologijama, uslugama ili bilo kojim komponentama prethodno navedenog, bilo da je riječ o predizdanju ili komercijalnom izdanju. Microsoft ni Klijent nisu obvezni pružati Povratne informacije jedni drugima u vezi s Profesionalnim uslugama, ali ako neka strana po vlastitom nahođenju pruži Povratne informacije, obje su strane suglasne da ih strana primatelj može upotrebljavati bez obveze. U skladu s tim, u mjeri u kojoj strana koja pruža Povratne informacije posjeduje autorska prava ili poslovne tajne koje se odnose na takve Povratne informacije ili njima upravlja, ta strana daje strani primatelju i njezinim Povezanim društvima širom svijeta neisključivu, trajnu, neopozivu i besplatnu licencu za takvu intelektualnu imovinu radi sljedećeg: (1) izrada, upotreba, izmjena, distribucija, izrada izvedenih djela i druga komercijalna upotreba Povratnih informacija u sklopu Microsoftovih ili Klijentovih proizvoda, tehnologija, usluga ili bilo kojih njihovih komponenti, uključujući, između ostalog, predizdanja i komercijalno izdane verzije takvih ponuda i (2) podlicenciranje trećim stranama prethodno navedenih prava, uključujući pravo dodjele daljnjih podlicenci. Nijedna strana neće pružati bilo kakve Povratne informacije pod uvjetima koji bi predstavljali obvezu ili zahtijevali atribuciju strane koja primi takve informacije. Svaka strana koja primi Povratne informacije dodatno potvrđuje sljedeće: (1) ima isključivo i apsolutno pravo izbora hoće li implementirati takve Povratne informacije (2) temeljit će svoje ponude i marketinške planove isključivo na vlastitom neovisnom istraživanju i analizi i (3) preuzima sve rizike povezane s bilo kakvom implementacijom takvih Povratnih informacija.</w:t>
      </w:r>
    </w:p>
    <w:p w14:paraId="250C9725" w14:textId="77777777" w:rsidR="00793906" w:rsidRDefault="00793906" w:rsidP="00793906">
      <w:pPr>
        <w:pStyle w:val="ProductList-Body"/>
        <w:tabs>
          <w:tab w:val="clear" w:pos="158"/>
          <w:tab w:val="left" w:pos="360"/>
        </w:tabs>
        <w:ind w:left="180"/>
      </w:pPr>
    </w:p>
    <w:p w14:paraId="6F0F3BB5"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Tehnologija drugih proizvođača</w:t>
      </w:r>
    </w:p>
    <w:p w14:paraId="367283B8" w14:textId="77777777" w:rsidR="00793906" w:rsidRDefault="00793906" w:rsidP="00793906">
      <w:pPr>
        <w:pStyle w:val="ProductList-Body"/>
        <w:tabs>
          <w:tab w:val="clear" w:pos="158"/>
          <w:tab w:val="left" w:pos="360"/>
        </w:tabs>
        <w:ind w:left="180"/>
      </w:pPr>
      <w:r>
        <w:t>Klijent je isključivo odgovoran ako instalira ili upotrebljava softver ili tehnologiju drugih proizvođača s Online uslugama, Popravcima ili Materijalima isporučenim u sklopu usluge, uključujući, između ostalog, kad Klijent zatraži od Microsofta da upotrebljava ili izmijeni takav sadržaj treće strane.</w:t>
      </w:r>
    </w:p>
    <w:p w14:paraId="6233F226" w14:textId="77777777" w:rsidR="00793906" w:rsidRDefault="00793906" w:rsidP="00793906">
      <w:pPr>
        <w:pStyle w:val="ProductList-Body"/>
        <w:tabs>
          <w:tab w:val="clear" w:pos="158"/>
          <w:tab w:val="left" w:pos="360"/>
        </w:tabs>
        <w:ind w:left="180"/>
      </w:pPr>
    </w:p>
    <w:p w14:paraId="7DDD8081"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Prava Povezanih društava</w:t>
      </w:r>
    </w:p>
    <w:p w14:paraId="3597D9DD" w14:textId="77777777" w:rsidR="00793906" w:rsidRDefault="00793906" w:rsidP="00793906">
      <w:pPr>
        <w:pStyle w:val="ProductList-Body"/>
        <w:tabs>
          <w:tab w:val="clear" w:pos="158"/>
          <w:tab w:val="left" w:pos="360"/>
        </w:tabs>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1D8DB6A6" w14:textId="77777777" w:rsidR="00793906" w:rsidRPr="00AC5443" w:rsidRDefault="00793906" w:rsidP="00793906">
      <w:pPr>
        <w:pStyle w:val="ProductList-Body"/>
        <w:ind w:left="180"/>
      </w:pPr>
    </w:p>
    <w:p w14:paraId="60A4BD18" w14:textId="77777777" w:rsidR="00793906" w:rsidRPr="00AC5443" w:rsidDel="00D72F9D" w:rsidRDefault="00793906" w:rsidP="00793906">
      <w:pPr>
        <w:pStyle w:val="ProductList-Body"/>
        <w:ind w:left="180"/>
        <w:outlineLvl w:val="3"/>
        <w:rPr>
          <w:b/>
          <w:color w:val="0072C6"/>
        </w:rPr>
      </w:pPr>
      <w:r>
        <w:rPr>
          <w:b/>
          <w:color w:val="0072C6"/>
        </w:rPr>
        <w:t>Klijenti koji su državne ustanove</w:t>
      </w:r>
    </w:p>
    <w:p w14:paraId="6997F380" w14:textId="2AF723CD" w:rsidR="00AD3B3E" w:rsidRPr="000772BE" w:rsidRDefault="00793906" w:rsidP="00793906">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r w:rsidR="00AD3B3E">
        <w:t>.</w:t>
      </w:r>
    </w:p>
    <w:bookmarkStart w:id="215" w:name="_Toc451949080"/>
    <w:p w14:paraId="0F8434A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16" w:name="_Toc33527965"/>
      <w:r w:rsidRPr="002A626A">
        <w:rPr>
          <w:lang w:val="hr-HR"/>
        </w:rPr>
        <w:t>Obavijest o H.265/HEVC kodiranju za Azure Media Services</w:t>
      </w:r>
      <w:bookmarkEnd w:id="215"/>
      <w:bookmarkEnd w:id="216"/>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bookmarkStart w:id="217" w:name="_Toc484158323"/>
    <w:p w14:paraId="5DE4DC6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45683C" w14:textId="77777777" w:rsidR="002C345F" w:rsidRPr="00F910B0" w:rsidDel="007C0F64" w:rsidRDefault="002C345F" w:rsidP="000B015E">
      <w:pPr>
        <w:pStyle w:val="ProductList-Offering1Heading"/>
        <w:widowControl w:val="0"/>
        <w:rPr>
          <w:lang w:val="hr-HR"/>
        </w:rPr>
      </w:pPr>
      <w:bookmarkStart w:id="218" w:name="_Toc33527966"/>
      <w:r w:rsidRPr="00F910B0">
        <w:rPr>
          <w:lang w:val="hr-HR"/>
        </w:rPr>
        <w:t>Obavijest o programu Adobe Flash Player</w:t>
      </w:r>
      <w:bookmarkEnd w:id="217"/>
      <w:bookmarkEnd w:id="218"/>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102" w:history="1">
        <w:r>
          <w:rPr>
            <w:rStyle w:val="Hyperlink"/>
          </w:rPr>
          <w:t>http://go.microsoft.com/fwlink/?linkid=248532</w:t>
        </w:r>
      </w:hyperlink>
      <w:r>
        <w:t>. Adobe i Flash registrirani su žigovi ili žigovi tvrtke Adobe Systems Incorporated u Sjedinjenim Državama i/ili drugim državama.</w:t>
      </w:r>
    </w:p>
    <w:bookmarkStart w:id="219" w:name="_Toc484158324"/>
    <w:bookmarkStart w:id="220" w:name="_Toc476230953"/>
    <w:p w14:paraId="2FE877A5"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21" w:name="_Toc33527967"/>
      <w:r w:rsidRPr="002C345F">
        <w:rPr>
          <w:lang w:val="hr-HR"/>
        </w:rPr>
        <w:lastRenderedPageBreak/>
        <w:t>Napomena o Vizualnom standardu H.264/AVC, Videostandardu VC-1, Vizualnom standardu MPEG-4 Part 2 i Videostandardu MPEG-2</w:t>
      </w:r>
      <w:bookmarkEnd w:id="219"/>
      <w:bookmarkEnd w:id="220"/>
      <w:bookmarkEnd w:id="221"/>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103"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1E0E48A" w14:textId="77777777" w:rsidR="00743DDA" w:rsidRPr="00903BB7" w:rsidRDefault="00A734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06892D3" w14:textId="77777777" w:rsidR="00D67A4B" w:rsidRDefault="00D67A4B" w:rsidP="00A914BF">
      <w:pPr>
        <w:pStyle w:val="ProductList-Body"/>
      </w:pPr>
    </w:p>
    <w:p w14:paraId="76427307" w14:textId="0442C412" w:rsidR="00743DDA" w:rsidRDefault="00743DDA" w:rsidP="00A914BF">
      <w:pPr>
        <w:pStyle w:val="ProductList-Body"/>
        <w:sectPr w:rsidR="00743DDA" w:rsidSect="00A61B2A">
          <w:footerReference w:type="default" r:id="rId104"/>
          <w:footerReference w:type="first" r:id="rId105"/>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22" w:name="_Toc503180509"/>
      <w:bookmarkStart w:id="223" w:name="_Toc33527968"/>
      <w:bookmarkStart w:id="224" w:name="Attachment2"/>
      <w:r>
        <w:lastRenderedPageBreak/>
        <w:t>Prilog 2 – Paketi pretplatničkih licenci</w:t>
      </w:r>
      <w:bookmarkEnd w:id="222"/>
      <w:bookmarkEnd w:id="223"/>
    </w:p>
    <w:p w14:paraId="3AD1E82F" w14:textId="2BA3BEF8" w:rsidR="005D5E13"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w:t>
      </w:r>
    </w:p>
    <w:tbl>
      <w:tblPr>
        <w:tblW w:w="0" w:type="auto"/>
        <w:tblLook w:val="04A0" w:firstRow="1" w:lastRow="0" w:firstColumn="1" w:lastColumn="0" w:noHBand="0" w:noVBand="1"/>
      </w:tblPr>
      <w:tblGrid>
        <w:gridCol w:w="3092"/>
        <w:gridCol w:w="296"/>
        <w:gridCol w:w="300"/>
        <w:gridCol w:w="300"/>
        <w:gridCol w:w="300"/>
        <w:gridCol w:w="769"/>
        <w:gridCol w:w="754"/>
        <w:gridCol w:w="546"/>
        <w:gridCol w:w="546"/>
        <w:gridCol w:w="296"/>
        <w:gridCol w:w="300"/>
        <w:gridCol w:w="300"/>
        <w:gridCol w:w="1015"/>
        <w:gridCol w:w="788"/>
        <w:gridCol w:w="1183"/>
      </w:tblGrid>
      <w:tr w:rsidR="00C57E9A" w14:paraId="1A37135C" w14:textId="77777777" w:rsidTr="00C57E9A">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0F80B871" w14:textId="77777777" w:rsidR="00C57E9A" w:rsidRDefault="00C57E9A" w:rsidP="00AE34AE">
            <w:pPr>
              <w:pStyle w:val="ProductList-Body"/>
              <w:tabs>
                <w:tab w:val="clear" w:pos="158"/>
                <w:tab w:val="left" w:pos="720"/>
              </w:tabs>
              <w:spacing w:line="256" w:lineRule="auto"/>
              <w:ind w:left="-108"/>
              <w:rPr>
                <w:sz w:val="22"/>
              </w:rPr>
            </w:pPr>
            <w:r>
              <w:rPr>
                <w:sz w:val="22"/>
              </w:rPr>
              <w:t>Online usluga</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583088B0"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8F8A645" w14:textId="77777777" w:rsidR="00C57E9A" w:rsidRPr="001F15CE" w:rsidRDefault="00C57E9A" w:rsidP="00AE34A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0F9934"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754E90"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Tvrtke</w:t>
            </w:r>
          </w:p>
          <w:p w14:paraId="4253A8A7" w14:textId="77777777" w:rsidR="00C57E9A" w:rsidRPr="001F15CE" w:rsidRDefault="00C57E9A"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E79ED4E"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6918C9F"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Tvrtke</w:t>
            </w:r>
          </w:p>
          <w:p w14:paraId="58CC8DF2" w14:textId="77777777" w:rsidR="00C57E9A" w:rsidRPr="001F15CE" w:rsidRDefault="00C57E9A"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3A6E631E"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Program Enterprise</w:t>
            </w:r>
          </w:p>
          <w:p w14:paraId="37DD4672" w14:textId="77777777" w:rsidR="00C57E9A" w:rsidRPr="00931AE7" w:rsidRDefault="00C57E9A"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EE4675E" w14:textId="77777777" w:rsidR="00C57E9A" w:rsidRPr="001F15CE" w:rsidRDefault="00C57E9A"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5E66D3" w14:textId="77777777" w:rsidR="00C57E9A" w:rsidRPr="00931AE7" w:rsidRDefault="00C57E9A" w:rsidP="00AE34A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F9B9926" w14:textId="77777777" w:rsidR="00C57E9A" w:rsidRDefault="00C57E9A"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F4F213F" w14:textId="77777777" w:rsidR="00C57E9A" w:rsidRPr="006F1174" w:rsidRDefault="00C57E9A"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C57E9A" w14:paraId="6D373B11" w14:textId="77777777" w:rsidTr="00C57E9A">
        <w:trPr>
          <w:trHeight w:val="299"/>
          <w:tblHeader/>
        </w:trPr>
        <w:tc>
          <w:tcPr>
            <w:tcW w:w="0" w:type="auto"/>
            <w:vMerge/>
            <w:tcBorders>
              <w:top w:val="nil"/>
              <w:left w:val="nil"/>
              <w:bottom w:val="dashSmallGap" w:sz="4" w:space="0" w:color="808080" w:themeColor="background1" w:themeShade="80"/>
              <w:right w:val="nil"/>
            </w:tcBorders>
            <w:vAlign w:val="center"/>
            <w:hideMark/>
          </w:tcPr>
          <w:p w14:paraId="4DEE7103" w14:textId="77777777" w:rsidR="00C57E9A" w:rsidRDefault="00C57E9A" w:rsidP="00AE34AE">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4F726099"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F0A59F"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0EAF03"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CCF72"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F1B95"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2214CB"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8849EA5"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2C6CCD2"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C8CEC"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A72483"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62EC"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4FCD74" w14:textId="77777777" w:rsidR="00C57E9A" w:rsidDel="009C5E6C"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Usklađenost</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9AD30" w14:textId="77777777" w:rsidR="00C57E9A" w:rsidDel="009C5E6C"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C5E04F" w14:textId="77777777" w:rsidR="00C57E9A" w:rsidRPr="001F15CE" w:rsidRDefault="00C57E9A"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C57E9A" w14:paraId="77707B42" w14:textId="77777777" w:rsidTr="00C57E9A">
        <w:trPr>
          <w:trHeight w:val="210"/>
        </w:trPr>
        <w:tc>
          <w:tcPr>
            <w:tcW w:w="0" w:type="auto"/>
            <w:tcBorders>
              <w:top w:val="nil"/>
              <w:left w:val="nil"/>
              <w:bottom w:val="dashSmallGap" w:sz="4" w:space="0" w:color="BFBFBF" w:themeColor="background1" w:themeShade="BF"/>
              <w:right w:val="nil"/>
            </w:tcBorders>
            <w:noWrap/>
            <w:vAlign w:val="center"/>
            <w:hideMark/>
          </w:tcPr>
          <w:p w14:paraId="7AE1E32C"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513A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0EE6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9AD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D3DB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8EF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79DF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4708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D329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BE04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8719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B821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B193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2C01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0619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23E77722"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58B50"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E4B1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4633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EFA2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03A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C1B7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55A0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A825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6793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48B9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250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225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681DE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10CA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E35D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070E13BA"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22361"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3F36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E05A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C721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10D8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0F0F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6C4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DA22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26FE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C0AE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AD77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80B9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41EEF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7908F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8DA9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4FF7E81E"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77A92"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C61AA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5DB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1D6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4F62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3E1B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7E5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F80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F89F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BD05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3B79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7524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CD5F9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8005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2BC9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46D704B0"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90A468"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01DF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B8EF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9412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616D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7187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339D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EE36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7527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2995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3B7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2A85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11956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CA0C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0B36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5A056FF4"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BA95B"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FCE49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A819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9C8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69C6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A8EC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3679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8FD4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008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536C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3FE9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B048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A194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83E9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4F3A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25C9230A"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4CCC4"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04EF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2832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DF05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B1C6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04C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D98C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A79C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FE3E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B9E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31B8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49AC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42CB1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6028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ADDD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6BFCB600"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51FE6A"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A02C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A213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951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9B08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7149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8D0EE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1F3B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04D2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096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0F48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0D50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79313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172A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7630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7FA6E859"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8DF155C"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4351E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B87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6E49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BF95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57B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96A3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CD5F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A174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B42B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AB34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8ED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E210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5EF9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5833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73DE519F"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2CA008" w14:textId="5B6D0586"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za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043CE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A2512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0F0A3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7FF2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3675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30199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3B84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0B17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4F4E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31CB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0EB6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A28E6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E42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A4A0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44E5DF16"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E301B"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B852A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7982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4CEB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BCF7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3323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B53D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EE0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6EEE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84A3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41D8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EE14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50AA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77D4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E760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0B3B0F83"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C15CD"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D25E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3CCE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7DC4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9BED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444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36A5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2BD8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DD9E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D686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B306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DACD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ECE65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E360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CA0C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10967810"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0B19A6" w14:textId="7788C0A5" w:rsidR="00C57E9A"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E3B08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F6E50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BC54A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80C6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038F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7018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253B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150E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1F6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5C37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7EC3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1EDBD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5A93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98D7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3C055D7F"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3CEBC39"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D17DA4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1DD47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DEBE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F8F6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E1D4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59D4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FBC5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9C9C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7F6FA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C0E2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79A8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FF4E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FCC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9889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1C286258"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E0A4AF"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A955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09E5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7917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CFC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E26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4AD8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3064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424D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6002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1C7D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C68D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F8D2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7B53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0C05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2ADDA542" w14:textId="77777777" w:rsidTr="00C57E9A">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517C52" w14:textId="77777777" w:rsidR="00C57E9A" w:rsidRPr="006F1174"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B320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B010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30BC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27F83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AE3F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7A62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D63C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9CC3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B5A3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1488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8144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E8D5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0CFC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0776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0474FA2E" w14:textId="77777777" w:rsidTr="00C57E9A">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19915F"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AAC6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58CF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CCDF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77E5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95924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18EDF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6D8CC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BE476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C5C1C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7282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D84D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9D159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1858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7CD08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6172921E"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AE774D"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1 za Office 365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238E7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BF6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5A20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5898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1FF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82BD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391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5FA9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B83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700C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4BFB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C6BA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BF0F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900A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5A563581"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5C6909"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2 za Office 365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6337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15B1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0225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A0F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A1E1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249A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1577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4BC4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8DAE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265E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FE5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9B4F4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C44C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69FA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26661D73"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84F81D6"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4BEC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73EB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EDB3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B83F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CE0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8D63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5A9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51FB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E0A9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1B2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0732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E335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F3CBA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95B2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4C8D58ED"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49062"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3BDA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F25B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63E2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879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D2D0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485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219B0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46281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C3F6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894A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C974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943DE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16DEB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A131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1B023B9B"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94B25"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4BC7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1FA60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24C1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E28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721A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567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8052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B0D7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0C66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8498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111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E970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4515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23F9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57275BFC"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B563FA"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C9504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9813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E26F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AB13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D8E1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176D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9694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A7B73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C48D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4339B"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9BA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CF19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EC50F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A24C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266419F2"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0C6EA"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BB5D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C6AE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DD95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6B12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6C58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049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DFD4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B7B1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F095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50C9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1D8F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7D9E8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855C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E680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1DEE592C"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442B8F"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7F43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02DE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DEDF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81B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0008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0E7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1E4F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6A9E1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0C76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F9B5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6D39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FF4E4"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288C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4F0E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3437FABB"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DFAF25"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0731"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BA1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6F5A6"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AD5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963E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AB20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D260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82F0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04B8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F224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4127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65D42C"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96D8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ADFAF"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0E9027BD"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9AA8B5" w14:textId="77777777" w:rsidR="00C57E9A" w:rsidRPr="009B68F5"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707E3"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6B0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4C40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1549A"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6EC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02D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4BD10"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65F47E"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4BE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DDB9"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BBEE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C75C57"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E46D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008F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r>
      <w:tr w:rsidR="00C57E9A" w14:paraId="4918EB02" w14:textId="77777777" w:rsidTr="00C57E9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89EEE2B" w14:textId="2AAA4BF5" w:rsidR="00C57E9A" w:rsidRPr="006F1174" w:rsidRDefault="00C57E9A"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3CC8D"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B0A66"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AC858"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490EA"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83CA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B6567"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DE3A2"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26EB5"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DD9B8" w14:textId="77777777" w:rsidR="00C57E9A" w:rsidRPr="009B68F5"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628A8"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29372"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7F2ACB"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9984C"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45A53" w14:textId="77777777" w:rsidR="00C57E9A" w:rsidRPr="006F1174" w:rsidRDefault="00C57E9A" w:rsidP="00AE34AE">
            <w:pPr>
              <w:pStyle w:val="ProductList-Body"/>
              <w:tabs>
                <w:tab w:val="clear" w:pos="158"/>
                <w:tab w:val="left" w:pos="720"/>
              </w:tabs>
              <w:spacing w:line="256" w:lineRule="auto"/>
              <w:jc w:val="center"/>
              <w:rPr>
                <w:rFonts w:asciiTheme="majorHAnsi" w:hAnsiTheme="majorHAnsi"/>
                <w:sz w:val="15"/>
                <w:szCs w:val="15"/>
              </w:rPr>
            </w:pPr>
          </w:p>
        </w:tc>
      </w:tr>
    </w:tbl>
    <w:p w14:paraId="7E436FC7" w14:textId="77777777"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30965289"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 ovisi o regionalnoj dostupnosti.</w:t>
      </w:r>
    </w:p>
    <w:p w14:paraId="3D9C64DE" w14:textId="14BD482B" w:rsidR="006E0AA0" w:rsidRDefault="006E0AA0" w:rsidP="006E0AA0">
      <w:pPr>
        <w:pStyle w:val="ProductList-Body"/>
        <w:rPr>
          <w:i/>
          <w:sz w:val="16"/>
          <w:szCs w:val="16"/>
        </w:rPr>
      </w:pPr>
      <w:r>
        <w:rPr>
          <w:i/>
          <w:sz w:val="16"/>
          <w:szCs w:val="16"/>
          <w:vertAlign w:val="superscript"/>
        </w:rPr>
        <w:t>5</w:t>
      </w:r>
      <w:r>
        <w:rPr>
          <w:i/>
          <w:sz w:val="16"/>
          <w:szCs w:val="16"/>
        </w:rPr>
        <w:t xml:space="preserve"> Klijenti usluge Office 365 koji imaju 500 mjesta ili manje bit će prebačeni na Microsoft Teams i neće imati pristup usluzi Skype za tvrtke online.</w:t>
      </w:r>
    </w:p>
    <w:p w14:paraId="46FFB6F0" w14:textId="07DC197C" w:rsidR="00E327F0" w:rsidRPr="00931AE7" w:rsidRDefault="00E327F0" w:rsidP="00E327F0">
      <w:pPr>
        <w:pStyle w:val="ProductList-Body"/>
      </w:pPr>
      <w:r>
        <w:rPr>
          <w:i/>
          <w:sz w:val="16"/>
          <w:szCs w:val="16"/>
          <w:vertAlign w:val="superscript"/>
        </w:rPr>
        <w:t>6</w:t>
      </w:r>
      <w:r>
        <w:rPr>
          <w:i/>
          <w:sz w:val="16"/>
          <w:szCs w:val="16"/>
        </w:rPr>
        <w:t xml:space="preserve"> </w:t>
      </w:r>
      <w:r w:rsidR="00793906">
        <w:rPr>
          <w:i/>
          <w:sz w:val="16"/>
          <w:szCs w:val="16"/>
        </w:rPr>
        <w:t>Microsoft 365 E5 Security uključuje Microsoft Defender Advanced Threat Protection</w:t>
      </w:r>
      <w:r>
        <w:rPr>
          <w:i/>
          <w:sz w:val="16"/>
          <w:szCs w:val="16"/>
        </w:rPr>
        <w:t>.</w:t>
      </w:r>
    </w:p>
    <w:p w14:paraId="3C864F32" w14:textId="77777777" w:rsidR="00982F0F" w:rsidRPr="00E327F0" w:rsidRDefault="00982F0F" w:rsidP="006E0AA0">
      <w:pPr>
        <w:pStyle w:val="ProductList-Body"/>
        <w:rPr>
          <w:lang w:eastAsia="en-US" w:bidi="ar-SA"/>
        </w:rPr>
      </w:pPr>
    </w:p>
    <w:p w14:paraId="2117D275" w14:textId="77777777" w:rsidR="00AC6E13" w:rsidRDefault="00AC6E13" w:rsidP="005162B3">
      <w:pPr>
        <w:pStyle w:val="ProductList-Offering1Heading"/>
        <w:rPr>
          <w:lang w:val="hr-HR"/>
        </w:rPr>
      </w:pPr>
      <w:bookmarkStart w:id="225" w:name="_Toc503180510"/>
      <w:r>
        <w:rPr>
          <w:lang w:val="hr-HR"/>
        </w:rPr>
        <w:br w:type="page"/>
      </w:r>
    </w:p>
    <w:p w14:paraId="68BDD15C" w14:textId="2156FC3F" w:rsidR="005162B3" w:rsidRPr="00E327F0" w:rsidRDefault="005162B3" w:rsidP="005162B3">
      <w:pPr>
        <w:pStyle w:val="ProductList-Offering1Heading"/>
        <w:rPr>
          <w:lang w:val="hr-HR"/>
        </w:rPr>
      </w:pPr>
      <w:bookmarkStart w:id="226" w:name="_Toc33527969"/>
      <w:r w:rsidRPr="00E327F0">
        <w:rPr>
          <w:lang w:val="hr-HR"/>
        </w:rPr>
        <w:lastRenderedPageBreak/>
        <w:t>Javni sektor</w:t>
      </w:r>
      <w:bookmarkEnd w:id="225"/>
      <w:bookmarkEnd w:id="226"/>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E327F0" w14:paraId="22BE5511" w14:textId="77777777" w:rsidTr="00AE34A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519F341" w14:textId="77777777" w:rsidR="00E327F0" w:rsidRDefault="00E327F0" w:rsidP="00AE34AE">
            <w:pPr>
              <w:pStyle w:val="ProductList-Body"/>
              <w:tabs>
                <w:tab w:val="clear" w:pos="158"/>
                <w:tab w:val="left" w:pos="720"/>
              </w:tabs>
              <w:spacing w:line="256" w:lineRule="auto"/>
              <w:ind w:left="-108"/>
              <w:rPr>
                <w:sz w:val="22"/>
              </w:rPr>
            </w:pPr>
            <w:r>
              <w:rPr>
                <w:sz w:val="22"/>
              </w:rPr>
              <w:t>Online usluga</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F95D8FB" w14:textId="77777777" w:rsidR="00E327F0" w:rsidRPr="001F15CE" w:rsidRDefault="00E327F0" w:rsidP="00AE34A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2B20342" w14:textId="77777777" w:rsidR="00E327F0" w:rsidRPr="001F15CE" w:rsidRDefault="00E327F0" w:rsidP="00AE34A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33A7EF" w14:textId="77777777" w:rsidR="00E327F0" w:rsidRPr="001F15CE" w:rsidRDefault="00E327F0" w:rsidP="00AE34A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327F0" w14:paraId="73CF05D3" w14:textId="77777777" w:rsidTr="00AE34AE">
        <w:trPr>
          <w:trHeight w:val="299"/>
          <w:tblHeader/>
        </w:trPr>
        <w:tc>
          <w:tcPr>
            <w:tcW w:w="3510" w:type="dxa"/>
            <w:vMerge/>
            <w:tcBorders>
              <w:top w:val="nil"/>
              <w:left w:val="nil"/>
              <w:bottom w:val="dashSmallGap" w:sz="4" w:space="0" w:color="808080" w:themeColor="background1" w:themeShade="80"/>
            </w:tcBorders>
            <w:vAlign w:val="center"/>
            <w:hideMark/>
          </w:tcPr>
          <w:p w14:paraId="7AD22D76" w14:textId="77777777" w:rsidR="00E327F0" w:rsidRDefault="00E327F0" w:rsidP="00AE34AE">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6C270239"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D3660"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6BC97B"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1D4DE5"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23EB4"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6C6A8A"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40003B"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55B7F2"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7E7098"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23B1C" w14:textId="77777777" w:rsidR="00E327F0" w:rsidRPr="006F1174"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924404"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4812AF"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Usklađenost</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1BD7C" w14:textId="77777777" w:rsidR="00E327F0" w:rsidRPr="001F15CE" w:rsidRDefault="00E327F0"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327F0" w14:paraId="634133C5" w14:textId="77777777" w:rsidTr="00AE34AE">
        <w:trPr>
          <w:trHeight w:val="210"/>
        </w:trPr>
        <w:tc>
          <w:tcPr>
            <w:tcW w:w="3510" w:type="dxa"/>
            <w:tcBorders>
              <w:top w:val="nil"/>
              <w:left w:val="nil"/>
              <w:bottom w:val="dashSmallGap" w:sz="4" w:space="0" w:color="BFBFBF" w:themeColor="background1" w:themeShade="BF"/>
              <w:right w:val="nil"/>
            </w:tcBorders>
            <w:noWrap/>
            <w:vAlign w:val="center"/>
            <w:hideMark/>
          </w:tcPr>
          <w:p w14:paraId="681F704D"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358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66A0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ECDF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119E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BBF8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A87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FBBD1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0F4D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EAB43"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CEF2C"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4FE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6914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F753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21F5B04A"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BF684"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051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9F73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EA07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10F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78BA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4664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53E0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C39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1A6BC"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678B4"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1555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942DD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0854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1883803B"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8C2E6"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9DE5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F2A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0768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F5FD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DD78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118CD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4DC4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2CD1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37731"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03DAA"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A525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5943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30BA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0977FB32"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B1A80"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4436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B2C1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6A46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DD28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3082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C51A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44D5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601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D29C5"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829E3"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B893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1C9D3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C8F55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4E4037A7"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C6DAD"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86EB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7A9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C21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392F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9164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926E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DFE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7CB2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8654B"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997B"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D61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D0B32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75EE3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4C53C683"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3D7B0"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6427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1C78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01AF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A6A9C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B23E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D707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088B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A3F4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B775D"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F178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59F4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C6AD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AAFB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6D937096"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370EC"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FE5B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BE75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58F0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CC46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77A7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2C36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051B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CA66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7FEED"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BB79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E1E0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03B38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0B6E4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50E783B4"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32AEB"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601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7A0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E57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EE8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AB4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799E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8231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6D99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0E9C"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867D0"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37B3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59DE8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B48D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7C040EB2"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B4716C"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01EB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39B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07A3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894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8B8A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066D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5F1D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C881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EE91F"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23EA1"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E95D5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E849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127E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4BF4C6FD"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4BDC5" w14:textId="093F474E"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793906">
              <w:rPr>
                <w:rFonts w:asciiTheme="majorHAnsi" w:hAnsiTheme="majorHAnsi"/>
                <w:sz w:val="15"/>
                <w:szCs w:val="15"/>
              </w:rPr>
              <w:t>za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1193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0327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ED960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1D30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A764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7A85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17D2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B047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6B453"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0BA5A"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A059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5EF5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BA2E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401FA879"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82C0AA"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EAB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2CD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B0CB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316E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1862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3C2B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26DD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D2FF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51209"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A2CF"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FBA3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089B3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384E4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3B7670" w14:paraId="2F710804" w14:textId="77777777" w:rsidTr="003B767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F3FDEF" w14:textId="1E4D5D8B" w:rsidR="003B7670" w:rsidRDefault="003B767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1AAD1"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2EA77"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9CF91"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CBCB9"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D0F73F"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A1743"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B240E"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30834"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E6192" w14:textId="77777777" w:rsidR="003B7670"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01FE1A" w14:textId="77777777" w:rsidR="003B7670"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DD9AE"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49E76"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0FDBD3" w14:textId="77777777" w:rsidR="003B7670" w:rsidRPr="009B68F5" w:rsidRDefault="003B767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199C4633"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8F0A05"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0100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478F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1AF6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34FD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5BFA1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73F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C81C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AC8F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B9AE5"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218C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CB4F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66AC6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313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76B803D2"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3DCFBF"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7A0B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DC29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F1A3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CD19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021CE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BE09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2C23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1047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53AF9"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431F5"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D532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AEBA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3E8D1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3CC54131" w14:textId="77777777" w:rsidTr="00957761">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78647" w14:textId="77777777" w:rsidR="00E327F0" w:rsidRPr="006F1174"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7165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15C4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CF02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4AC4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10F0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A827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CB0F7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DA0C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DA386"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70C1E"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8BCD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0FA5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11AA7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09EDF538" w14:textId="77777777" w:rsidTr="00AE34A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62C3D9"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4DD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4F8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0075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B6AD3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0C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2AEEA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167A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1A73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7C78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DB5B9"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1387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C051A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82E8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370C61EC"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528B5"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668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5C49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332B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C6A5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8F9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357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F386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3BD8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9E1E5"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BD479"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30E5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49ADB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93ED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5FB31AD9"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156DD4"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348B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9612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0283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E88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B4F8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4CB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4F7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A32F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10F8F"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EA9C8"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4266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A2724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7938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034EB07F"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9E63F"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02E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3809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8A92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EDD1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5A37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CBE8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567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414B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C5EE5"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12E90"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42D1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F1CE7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9F37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228294DC" w14:textId="77777777" w:rsidTr="0095776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D5A085"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0AD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9136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A37D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C789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F1A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615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53AE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5F8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7982F"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60A4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844EE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D303D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699A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4D08347E"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57DF0"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D14A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90C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DFE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9808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5BDC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336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91F2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BF76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F52A"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33D8C"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D164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C635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C716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0CF1CD8D"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2B411"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2D86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B44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5890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674A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73EA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C82A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C707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4845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5CD08"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7740F"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C609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21F4A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3207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790D819A"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75CE9"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4237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0AD3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314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8AB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F65B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E6E1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1E97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6E2F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B1BE"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8665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A164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58E5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33674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6719F05A"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1F259"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B0E7C"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6FD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A0E79"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3ED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9230F"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BA5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33E7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F871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E318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0BE3"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ADE2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38699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771E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76D35B45"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69E6F"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8FE3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469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BD4F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5A242"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E7CF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DECE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5F81E"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5217"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6293A"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86CFD"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9F45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204E14"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03B6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2834F64D" w14:textId="77777777" w:rsidTr="0095776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14E25" w14:textId="77777777" w:rsidR="00E327F0" w:rsidRPr="009B68F5"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FA07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B7921"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AB8B"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FB6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8FE8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965E6"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EEEA"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4FFD"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739B"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CBADB"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92A3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C564D5"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A2BF3"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17DB930F"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D9A677" w14:textId="7645714E" w:rsidR="00E327F0" w:rsidRPr="006F1174"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3E970"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F4F18" w14:textId="77777777" w:rsidR="00E327F0" w:rsidRPr="009B68F5"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A2AA8"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C327D4"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BBDB8"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09FD2E"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2B689"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18407"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2EDB8"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651E9"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1159D"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D6E3D4"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F13E8" w14:textId="77777777" w:rsidR="00E327F0" w:rsidRPr="006F1174" w:rsidRDefault="00E327F0" w:rsidP="00AE34AE">
            <w:pPr>
              <w:pStyle w:val="ProductList-Body"/>
              <w:tabs>
                <w:tab w:val="clear" w:pos="158"/>
                <w:tab w:val="left" w:pos="720"/>
              </w:tabs>
              <w:spacing w:line="256" w:lineRule="auto"/>
              <w:jc w:val="center"/>
              <w:rPr>
                <w:rFonts w:asciiTheme="majorHAnsi" w:hAnsiTheme="majorHAnsi"/>
                <w:sz w:val="15"/>
                <w:szCs w:val="15"/>
              </w:rPr>
            </w:pPr>
          </w:p>
        </w:tc>
      </w:tr>
      <w:tr w:rsidR="00E327F0" w14:paraId="1FD37CE5" w14:textId="77777777" w:rsidTr="00AE34A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56FE1" w14:textId="77777777" w:rsidR="00E327F0" w:rsidRDefault="00E327F0"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E4E1"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652EB"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7F0A3"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7934E"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AD501"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A4DA6"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19B51"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04D3D"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FFCB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E02D7"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FEB91"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CDE02"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DE5BD" w14:textId="77777777" w:rsidR="00E327F0" w:rsidRDefault="00E327F0" w:rsidP="00AE34AE">
            <w:pPr>
              <w:pStyle w:val="ProductList-Body"/>
              <w:tabs>
                <w:tab w:val="clear" w:pos="158"/>
                <w:tab w:val="left" w:pos="720"/>
              </w:tabs>
              <w:spacing w:line="256" w:lineRule="auto"/>
              <w:jc w:val="center"/>
              <w:rPr>
                <w:rFonts w:asciiTheme="majorHAnsi" w:hAnsiTheme="majorHAnsi"/>
                <w:sz w:val="15"/>
                <w:szCs w:val="15"/>
              </w:rPr>
            </w:pPr>
          </w:p>
        </w:tc>
      </w:tr>
    </w:tbl>
    <w:p w14:paraId="47F4FB28" w14:textId="77777777"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bookmarkEnd w:id="224"/>
    <w:p w14:paraId="2D3D8B8D"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E5/A5 ovisi o regionalnoj dostupnosti.</w:t>
      </w:r>
    </w:p>
    <w:p w14:paraId="2D1F60F6" w14:textId="597A29FC" w:rsidR="003B7670" w:rsidRDefault="003B7670" w:rsidP="003B7670">
      <w:pPr>
        <w:pStyle w:val="ProductList-Body"/>
      </w:pPr>
      <w:r>
        <w:rPr>
          <w:i/>
          <w:sz w:val="16"/>
          <w:szCs w:val="16"/>
          <w:vertAlign w:val="superscript"/>
        </w:rPr>
        <w:t xml:space="preserve">4 </w:t>
      </w:r>
      <w:r>
        <w:rPr>
          <w:i/>
          <w:sz w:val="16"/>
          <w:szCs w:val="16"/>
        </w:rPr>
        <w:t>Uključuje Microsoft 365 A3 s Core CAL-om.</w:t>
      </w:r>
    </w:p>
    <w:p w14:paraId="30697409" w14:textId="765B4436" w:rsidR="006E0AA0" w:rsidRDefault="006E0AA0" w:rsidP="006E0AA0">
      <w:pPr>
        <w:pStyle w:val="ProductList-Body"/>
        <w:rPr>
          <w:i/>
          <w:sz w:val="16"/>
          <w:szCs w:val="16"/>
        </w:rPr>
      </w:pPr>
      <w:r>
        <w:rPr>
          <w:i/>
          <w:sz w:val="16"/>
          <w:szCs w:val="16"/>
          <w:vertAlign w:val="superscript"/>
        </w:rPr>
        <w:t>5</w:t>
      </w:r>
      <w:r>
        <w:rPr>
          <w:i/>
          <w:sz w:val="16"/>
          <w:szCs w:val="16"/>
        </w:rPr>
        <w:t xml:space="preserve"> Klijenti usluge Office 365 koji imaju 500 mjesta ili manje bit će prebačeni na Microsoft Teams i neće imati pristup usluzi Skype za tvrtke online.</w:t>
      </w:r>
    </w:p>
    <w:p w14:paraId="1AB2305A" w14:textId="5FE86184" w:rsidR="00E327F0" w:rsidRPr="00931AE7" w:rsidRDefault="00E327F0" w:rsidP="00E327F0">
      <w:pPr>
        <w:pStyle w:val="ProductList-Body"/>
      </w:pPr>
      <w:r>
        <w:rPr>
          <w:i/>
          <w:sz w:val="16"/>
          <w:szCs w:val="16"/>
          <w:vertAlign w:val="superscript"/>
        </w:rPr>
        <w:t>6</w:t>
      </w:r>
      <w:r>
        <w:rPr>
          <w:i/>
          <w:sz w:val="16"/>
          <w:szCs w:val="16"/>
        </w:rPr>
        <w:t xml:space="preserve"> </w:t>
      </w:r>
      <w:r w:rsidR="00BF5E47">
        <w:rPr>
          <w:i/>
          <w:sz w:val="16"/>
          <w:szCs w:val="16"/>
        </w:rPr>
        <w:t>Microsoft 365 A5 Security uključuje Microsoft Defender Advanced Threat Protection</w:t>
      </w:r>
      <w:r>
        <w:rPr>
          <w:i/>
          <w:sz w:val="16"/>
          <w:szCs w:val="16"/>
        </w:rPr>
        <w:t>.</w:t>
      </w:r>
    </w:p>
    <w:p w14:paraId="7A2B3330" w14:textId="77777777" w:rsidR="00743DDA" w:rsidRPr="00903BB7" w:rsidRDefault="00A73406"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F7943CF" w14:textId="77777777" w:rsidR="00232755" w:rsidRDefault="00232755" w:rsidP="00A914BF">
      <w:pPr>
        <w:pStyle w:val="ProductList-Body"/>
      </w:pP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64F894" w14:textId="77777777" w:rsidR="00A73406" w:rsidRDefault="00A73406" w:rsidP="009A573F">
      <w:pPr>
        <w:spacing w:after="0" w:line="240" w:lineRule="auto"/>
      </w:pPr>
      <w:r>
        <w:separator/>
      </w:r>
    </w:p>
  </w:endnote>
  <w:endnote w:type="continuationSeparator" w:id="0">
    <w:p w14:paraId="5DC45DC3" w14:textId="77777777" w:rsidR="00A73406" w:rsidRDefault="00A73406" w:rsidP="009A573F">
      <w:pPr>
        <w:spacing w:after="0" w:line="240" w:lineRule="auto"/>
      </w:pPr>
      <w:r>
        <w:continuationSeparator/>
      </w:r>
    </w:p>
  </w:endnote>
  <w:endnote w:type="continuationNotice" w:id="1">
    <w:p w14:paraId="34EB5D1F" w14:textId="77777777" w:rsidR="00A73406" w:rsidRDefault="00A7340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01E14" w:rsidRDefault="00801E1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01E14" w:rsidRPr="00591643" w:rsidRDefault="00801E1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01E14" w:rsidRPr="00C76DF3" w:rsidRDefault="00A73406" w:rsidP="005C51AC">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01E14" w:rsidRPr="00C76DF3" w:rsidRDefault="00A73406" w:rsidP="005C51AC">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01E14" w:rsidRPr="00C76DF3" w:rsidRDefault="00A73406" w:rsidP="005C51AC">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01E14" w:rsidRPr="00C76DF3" w:rsidRDefault="00A73406" w:rsidP="005C51AC">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01E14" w:rsidRPr="00C76DF3" w:rsidRDefault="00A73406"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01E14" w:rsidRPr="00C76DF3" w:rsidRDefault="00A73406" w:rsidP="005C51AC">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E537610" w14:textId="77777777" w:rsidR="00801E14" w:rsidRPr="00591643" w:rsidRDefault="00801E1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35B813B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801E14" w:rsidRPr="004507F9" w:rsidRDefault="00A73406" w:rsidP="00591643">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801E14" w:rsidRPr="004507F9" w:rsidRDefault="00A73406" w:rsidP="00BF0410">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801E14" w:rsidRPr="004507F9" w:rsidRDefault="00A73406" w:rsidP="00BF0410">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801E14" w:rsidRPr="004507F9" w:rsidRDefault="00A73406"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801E14" w:rsidRPr="004507F9" w:rsidRDefault="00A73406"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1D89FB4" w14:textId="77777777" w:rsidR="00801E14" w:rsidRPr="00BF0410" w:rsidRDefault="00801E1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801E14" w:rsidRPr="004507F9" w:rsidRDefault="00A73406"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801E14" w:rsidRPr="004507F9" w:rsidRDefault="00A73406"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801E14" w:rsidRPr="004507F9" w:rsidRDefault="00A73406"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801E14" w:rsidRPr="004507F9" w:rsidRDefault="00A73406"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801E14" w:rsidRPr="004507F9" w:rsidRDefault="00A73406"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801E14" w:rsidRPr="004507F9" w:rsidRDefault="00A73406"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6FF3E6E" w14:textId="77777777" w:rsidR="00801E14" w:rsidRPr="000C3D0F" w:rsidRDefault="00801E14"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850CAE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801E14" w:rsidRPr="004507F9" w:rsidRDefault="00A73406"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801E14" w:rsidRPr="004507F9" w:rsidRDefault="00A73406"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801E14" w:rsidRPr="004507F9" w:rsidRDefault="00A73406"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801E14" w:rsidRPr="004507F9" w:rsidRDefault="00A73406"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801E14" w:rsidRPr="004507F9" w:rsidRDefault="00A73406"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CFE91C7" w14:textId="77777777" w:rsidR="00801E14" w:rsidRPr="00154325" w:rsidRDefault="00801E14"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0CB839B2"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801E14" w:rsidRPr="004507F9" w:rsidRDefault="00A73406"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801E14" w:rsidRPr="004507F9" w:rsidRDefault="00A73406"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801E14" w:rsidRPr="004507F9" w:rsidRDefault="00A73406"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801E14" w:rsidRPr="004507F9" w:rsidRDefault="00A73406"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801E14" w:rsidRPr="004507F9" w:rsidRDefault="00A73406"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28A27A6" w14:textId="77777777" w:rsidR="00801E14" w:rsidRPr="000C3D0F" w:rsidRDefault="00801E14"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C9F3976"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801E14" w:rsidRPr="004507F9" w:rsidRDefault="00A73406"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801E14" w:rsidRPr="004507F9" w:rsidRDefault="00A73406"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801E14" w:rsidRPr="004507F9" w:rsidRDefault="00A73406"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801E14" w:rsidRPr="004507F9" w:rsidRDefault="00A73406"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801E14" w:rsidRPr="004507F9" w:rsidRDefault="00A73406"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2E46BBA1" w14:textId="77777777" w:rsidR="00801E14" w:rsidRPr="004507F9" w:rsidRDefault="00801E14"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27E5712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B3899" w14:textId="77777777" w:rsidR="00801E14" w:rsidRPr="004507F9" w:rsidRDefault="00A73406"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571288"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EDA26" w14:textId="77777777" w:rsidR="00801E14" w:rsidRPr="004507F9" w:rsidRDefault="00A73406"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B3CFA0"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311594" w14:textId="77777777" w:rsidR="00801E14" w:rsidRPr="004507F9" w:rsidRDefault="00A73406"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58A56"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8C83B" w14:textId="77777777" w:rsidR="00801E14" w:rsidRPr="004507F9" w:rsidRDefault="00A73406"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641B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50CB7" w14:textId="77777777" w:rsidR="00801E14" w:rsidRPr="004507F9" w:rsidRDefault="00A73406"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06803EF" w14:textId="77777777" w:rsidR="00801E14" w:rsidRPr="000C3D0F" w:rsidRDefault="00801E14"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1BDDED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56A5" w14:textId="77777777" w:rsidR="00801E14" w:rsidRPr="004507F9" w:rsidRDefault="00A73406"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7E76F"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671F4" w14:textId="77777777" w:rsidR="00801E14" w:rsidRPr="004507F9" w:rsidRDefault="00A73406"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E754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71F1B" w14:textId="77777777" w:rsidR="00801E14" w:rsidRPr="004507F9" w:rsidRDefault="00A73406"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12C9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9931F" w14:textId="77777777" w:rsidR="00801E14" w:rsidRPr="004507F9" w:rsidRDefault="00A73406"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DF16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35197" w14:textId="77777777" w:rsidR="00801E14" w:rsidRPr="004507F9" w:rsidRDefault="00A73406"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698FA1D" w14:textId="77777777" w:rsidR="00801E14" w:rsidRPr="00154325" w:rsidRDefault="00801E14"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7F1E8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E2066" w14:textId="77777777" w:rsidR="00801E14" w:rsidRPr="00C76DF3" w:rsidRDefault="00A73406"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ADB7A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7043" w14:textId="77777777" w:rsidR="00801E14" w:rsidRPr="00C76DF3" w:rsidRDefault="00A73406"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BE981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CF3A8" w14:textId="77777777" w:rsidR="00801E14" w:rsidRPr="00C76DF3" w:rsidRDefault="00A73406"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C5D4D"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145B0C" w14:textId="77777777" w:rsidR="00801E14" w:rsidRPr="00C76DF3" w:rsidRDefault="00A73406"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58970"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682BB" w14:textId="77777777" w:rsidR="00801E14" w:rsidRPr="00C76DF3" w:rsidRDefault="00A73406"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62C90" w14:textId="77777777" w:rsidR="00801E14" w:rsidRPr="00591643" w:rsidRDefault="00801E1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ADDA5B7"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49CC9" w14:textId="77777777" w:rsidR="00801E14" w:rsidRPr="00C76DF3" w:rsidRDefault="00A73406"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F80E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09BAD" w14:textId="77777777" w:rsidR="00801E14" w:rsidRPr="00C76DF3" w:rsidRDefault="00A73406"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0DE3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AB24F" w14:textId="77777777" w:rsidR="00801E14" w:rsidRPr="00C76DF3" w:rsidRDefault="00A73406"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465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0E22E" w14:textId="77777777" w:rsidR="00801E14" w:rsidRPr="00C76DF3" w:rsidRDefault="00A73406"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B1B42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869BF" w14:textId="77777777" w:rsidR="00801E14" w:rsidRPr="00C76DF3" w:rsidRDefault="00A73406"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42B5BCF" w14:textId="77777777" w:rsidR="00801E14" w:rsidRPr="00591643" w:rsidRDefault="00801E1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4952AB6"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BA72F" w14:textId="77777777" w:rsidR="00801E14" w:rsidRPr="00C76DF3" w:rsidRDefault="00A73406"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972D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787DB" w14:textId="77777777" w:rsidR="00801E14" w:rsidRPr="00C76DF3" w:rsidRDefault="00A73406"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33D02D"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60C51" w14:textId="77777777" w:rsidR="00801E14" w:rsidRPr="00C76DF3" w:rsidRDefault="00A73406"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D33B3A"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3C23D" w14:textId="77777777" w:rsidR="00801E14" w:rsidRPr="00C76DF3" w:rsidRDefault="00A73406"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F716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E8084" w14:textId="77777777" w:rsidR="00801E14" w:rsidRPr="00C76DF3" w:rsidRDefault="00A73406"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2405352B" w14:textId="77777777" w:rsidR="00801E14" w:rsidRPr="000C3D0F" w:rsidRDefault="00801E14" w:rsidP="00A2058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3CC86E4A"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5E426" w14:textId="77777777" w:rsidR="00801E14" w:rsidRPr="004507F9" w:rsidRDefault="00A73406" w:rsidP="00FB24B8">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0E51DB" w14:textId="77777777" w:rsidR="00801E14" w:rsidRPr="004507F9" w:rsidRDefault="00801E14" w:rsidP="00FB24B8">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72669" w14:textId="77777777" w:rsidR="00801E14" w:rsidRPr="004507F9" w:rsidRDefault="00A73406" w:rsidP="00FB24B8">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95A8C"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35C83" w14:textId="77777777" w:rsidR="00801E14" w:rsidRPr="004507F9" w:rsidRDefault="00A73406" w:rsidP="00FB24B8">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10FB82"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D960D" w14:textId="77777777" w:rsidR="00801E14" w:rsidRPr="004507F9" w:rsidRDefault="00A73406" w:rsidP="00FB24B8">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C232CF"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410FA" w14:textId="77777777" w:rsidR="00801E14" w:rsidRPr="004507F9" w:rsidRDefault="00A73406" w:rsidP="00FB24B8">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C4899"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9E023" w14:textId="77777777" w:rsidR="00801E14" w:rsidRPr="004507F9" w:rsidRDefault="00A73406" w:rsidP="00FB24B8">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974D4E7" w14:textId="77777777" w:rsidR="00801E14" w:rsidRPr="00591643" w:rsidRDefault="00801E1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86AE78" w14:textId="77777777" w:rsidR="00801E14" w:rsidRPr="00591643" w:rsidRDefault="00801E1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801E14" w:rsidRPr="004507F9" w:rsidRDefault="00A73406" w:rsidP="00591643">
          <w:pPr>
            <w:pStyle w:val="ProductList-OfferingBody"/>
            <w:ind w:left="-77" w:right="-73"/>
            <w:jc w:val="center"/>
            <w:rPr>
              <w:rStyle w:val="Hyperlink"/>
              <w:sz w:val="14"/>
              <w:szCs w:val="14"/>
              <w:lang w:eastAsia="en-US" w:bidi="ar-SA"/>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801E14" w:rsidRPr="004507F9" w:rsidRDefault="00A73406" w:rsidP="00BF0410">
          <w:pPr>
            <w:pStyle w:val="ProductList-OfferingBody"/>
            <w:ind w:left="-77" w:right="-73"/>
            <w:jc w:val="center"/>
            <w:rPr>
              <w:rStyle w:val="LogoportDoNotTranslate"/>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801E14" w:rsidRPr="004507F9" w:rsidRDefault="00801E14"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801E14" w:rsidRPr="004507F9" w:rsidRDefault="00A73406" w:rsidP="00BF0410">
          <w:pPr>
            <w:pStyle w:val="ProductList-OfferingBody"/>
            <w:ind w:left="-77" w:right="-73"/>
            <w:jc w:val="center"/>
            <w:rPr>
              <w:rStyle w:val="LogoportDoNotTranslate"/>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801E14" w:rsidRPr="004507F9" w:rsidRDefault="00801E14"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801E14" w:rsidRPr="004507F9" w:rsidRDefault="00A73406" w:rsidP="00BF0410">
          <w:pPr>
            <w:pStyle w:val="ProductList-OfferingBody"/>
            <w:ind w:left="-77" w:right="-73"/>
            <w:jc w:val="center"/>
            <w:rPr>
              <w:rStyle w:val="LogoportDoNotTranslate"/>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801E14" w:rsidRPr="004507F9" w:rsidRDefault="00A73406"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801E14" w:rsidRPr="004507F9" w:rsidRDefault="00A73406"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540726BF" w14:textId="77777777" w:rsidR="00801E14" w:rsidRPr="004507F9" w:rsidRDefault="00801E14">
    <w:pPr>
      <w:pStyle w:val="Footer"/>
      <w:rPr>
        <w:sz w:val="14"/>
        <w:szCs w:val="14"/>
        <w:lang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34837D4"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44B07" w14:textId="77777777" w:rsidR="00801E14" w:rsidRPr="00C76DF3" w:rsidRDefault="00A73406"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0F2D41"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7C4B2" w14:textId="77777777" w:rsidR="00801E14" w:rsidRPr="00C76DF3" w:rsidRDefault="00A73406"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51AF5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06BCF" w14:textId="77777777" w:rsidR="00801E14" w:rsidRPr="00C76DF3" w:rsidRDefault="00A73406"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4977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2F9E8" w14:textId="77777777" w:rsidR="00801E14" w:rsidRPr="00C76DF3" w:rsidRDefault="00A73406"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A1F0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5695E" w14:textId="77777777" w:rsidR="00801E14" w:rsidRPr="00C76DF3" w:rsidRDefault="00A73406"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559B20C" w14:textId="77777777" w:rsidR="00801E14" w:rsidRPr="00591643" w:rsidRDefault="00801E14"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1F2E5A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DFA30" w14:textId="77777777" w:rsidR="00801E14" w:rsidRPr="00C76DF3" w:rsidRDefault="00A73406"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53E3D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9B316" w14:textId="77777777" w:rsidR="00801E14" w:rsidRPr="00C76DF3" w:rsidRDefault="00A73406"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381B00"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097D5" w14:textId="77777777" w:rsidR="00801E14" w:rsidRPr="00C76DF3" w:rsidRDefault="00A73406"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7D8F2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8F380" w14:textId="77777777" w:rsidR="00801E14" w:rsidRPr="00C76DF3" w:rsidRDefault="00A73406"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261C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DAE89" w14:textId="77777777" w:rsidR="00801E14" w:rsidRPr="00C76DF3" w:rsidRDefault="00A73406"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DB42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53C12" w14:textId="77777777" w:rsidR="00801E14" w:rsidRPr="00C76DF3" w:rsidRDefault="00A73406"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05A6EE6" w14:textId="77777777" w:rsidR="00801E14" w:rsidRPr="00591643" w:rsidRDefault="00801E1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D4070B3"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A372" w14:textId="77777777" w:rsidR="00801E14" w:rsidRPr="00C76DF3" w:rsidRDefault="00A73406"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9527AD"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FFAD5" w14:textId="77777777" w:rsidR="00801E14" w:rsidRPr="00C76DF3" w:rsidRDefault="00A73406"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66ED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6B6BA" w14:textId="77777777" w:rsidR="00801E14" w:rsidRPr="00C76DF3" w:rsidRDefault="00A73406"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0CACD9"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FF245" w14:textId="77777777" w:rsidR="00801E14" w:rsidRPr="00C76DF3" w:rsidRDefault="00A73406"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E416C"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0858D" w14:textId="77777777" w:rsidR="00801E14" w:rsidRPr="00C76DF3" w:rsidRDefault="00A73406"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01E781A" w14:textId="77777777" w:rsidR="00801E14" w:rsidRPr="000C3D0F" w:rsidRDefault="00801E14" w:rsidP="00E327F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DB5AF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CF0D5A" w14:textId="77777777" w:rsidR="00801E14" w:rsidRPr="00C76DF3" w:rsidRDefault="00A73406"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3FFE1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30A93" w14:textId="77777777" w:rsidR="00801E14" w:rsidRPr="00C76DF3" w:rsidRDefault="00A73406"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B983E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9208" w14:textId="77777777" w:rsidR="00801E14" w:rsidRPr="00C76DF3" w:rsidRDefault="00A73406"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1D179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E0DA4" w14:textId="77777777" w:rsidR="00801E14" w:rsidRPr="00C76DF3" w:rsidRDefault="00A73406"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DF8A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385791" w14:textId="77777777" w:rsidR="00801E14" w:rsidRPr="00C76DF3" w:rsidRDefault="00A73406"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8411B2"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7A018" w14:textId="77777777" w:rsidR="00801E14" w:rsidRPr="00C76DF3" w:rsidRDefault="00A73406"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E08987B" w14:textId="77777777" w:rsidR="00801E14" w:rsidRPr="00591643" w:rsidRDefault="00801E1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53FDFE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DD71" w14:textId="77777777" w:rsidR="00801E14" w:rsidRPr="00C76DF3" w:rsidRDefault="00A73406"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A82EAA"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2F7D7" w14:textId="77777777" w:rsidR="00801E14" w:rsidRPr="00C76DF3" w:rsidRDefault="00A73406"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BAC2E7"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402EB" w14:textId="77777777" w:rsidR="00801E14" w:rsidRPr="00C76DF3" w:rsidRDefault="00A73406"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0B389"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45127" w14:textId="77777777" w:rsidR="00801E14" w:rsidRPr="00C76DF3" w:rsidRDefault="00A73406"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A42D3"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C263A8" w14:textId="77777777" w:rsidR="00801E14" w:rsidRPr="00C76DF3" w:rsidRDefault="00A73406"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5F70E"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39174" w14:textId="77777777" w:rsidR="00801E14" w:rsidRPr="00C76DF3" w:rsidRDefault="00A73406"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E7DE682" w14:textId="77777777" w:rsidR="00801E14" w:rsidRPr="00591643" w:rsidRDefault="00801E14"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38413A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F7F8" w14:textId="77777777" w:rsidR="00801E14" w:rsidRPr="00C76DF3" w:rsidRDefault="00A73406"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18B4F8"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E359B3" w14:textId="77777777" w:rsidR="00801E14" w:rsidRPr="00C76DF3" w:rsidRDefault="00A73406"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4E61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034D" w14:textId="77777777" w:rsidR="00801E14" w:rsidRPr="00C76DF3" w:rsidRDefault="00A73406"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2A74BF"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79B5" w14:textId="77777777" w:rsidR="00801E14" w:rsidRPr="00C76DF3" w:rsidRDefault="00A73406"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3090C"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3EC13D" w14:textId="77777777" w:rsidR="00801E14" w:rsidRPr="00C76DF3" w:rsidRDefault="00A73406"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81DA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53C26" w14:textId="77777777" w:rsidR="00801E14" w:rsidRPr="00C76DF3" w:rsidRDefault="00A73406"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395CB9B3" w14:textId="77777777" w:rsidR="00801E14" w:rsidRPr="00591643" w:rsidRDefault="00801E1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DD443F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0743E" w14:textId="77777777" w:rsidR="00801E14" w:rsidRPr="00C76DF3" w:rsidRDefault="00A73406"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E85A0C"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34AEF" w14:textId="77777777" w:rsidR="00801E14" w:rsidRPr="00C76DF3" w:rsidRDefault="00A73406"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EEA51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03D58" w14:textId="77777777" w:rsidR="00801E14" w:rsidRPr="00C76DF3" w:rsidRDefault="00A73406"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E38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4D56E9" w14:textId="77777777" w:rsidR="00801E14" w:rsidRPr="00C76DF3" w:rsidRDefault="00A73406"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C1E0F"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9F120" w14:textId="77777777" w:rsidR="00801E14" w:rsidRPr="00C76DF3" w:rsidRDefault="00A73406"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6802161" w14:textId="77777777" w:rsidR="00801E14" w:rsidRPr="00591643" w:rsidRDefault="00801E14"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9C3818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B76C6" w14:textId="77777777" w:rsidR="00801E14" w:rsidRPr="00C76DF3" w:rsidRDefault="00A73406"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863C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84E3D" w14:textId="77777777" w:rsidR="00801E14" w:rsidRPr="00C76DF3" w:rsidRDefault="00A73406"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2E53B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DD631" w14:textId="77777777" w:rsidR="00801E14" w:rsidRPr="00C76DF3" w:rsidRDefault="00A73406"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ED976"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95E88" w14:textId="77777777" w:rsidR="00801E14" w:rsidRPr="00C76DF3" w:rsidRDefault="00A73406"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C590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4DC9" w14:textId="77777777" w:rsidR="00801E14" w:rsidRPr="00C76DF3" w:rsidRDefault="00A73406"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7EA5F"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6E386" w14:textId="77777777" w:rsidR="00801E14" w:rsidRPr="00C76DF3" w:rsidRDefault="00A73406"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C4D8C3B" w14:textId="77777777" w:rsidR="00801E14" w:rsidRPr="00591643" w:rsidRDefault="00801E1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801E14" w:rsidRPr="004507F9" w:rsidRDefault="00A73406"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801E14" w:rsidRPr="004507F9" w:rsidRDefault="00A73406"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801E14" w:rsidRPr="004507F9" w:rsidRDefault="00A73406"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801E14" w:rsidRPr="004507F9" w:rsidRDefault="00A73406"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801E14" w:rsidRPr="004507F9" w:rsidRDefault="00A73406"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801E14" w:rsidRPr="004507F9" w:rsidRDefault="00A73406"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33398FD9" w14:textId="77777777" w:rsidR="00801E14" w:rsidRPr="00591643" w:rsidRDefault="00801E14"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801E14" w:rsidRPr="00C76DF3" w:rsidRDefault="00A73406"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801E14" w:rsidRPr="00C76DF3" w:rsidRDefault="00A73406"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801E14" w:rsidRPr="00C76DF3" w:rsidRDefault="00A73406"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801E14" w:rsidRPr="00C76DF3" w:rsidRDefault="00A73406"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801E14" w:rsidRPr="00C76DF3" w:rsidRDefault="00A73406"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801E14" w:rsidRPr="00C76DF3" w:rsidRDefault="00A73406"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BA08021" w14:textId="77777777" w:rsidR="00801E14" w:rsidRPr="00591643" w:rsidRDefault="00801E14">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A2820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F87B1" w14:textId="77777777" w:rsidR="00801E14" w:rsidRPr="00C76DF3" w:rsidRDefault="00A73406" w:rsidP="00801E14">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354899" w14:textId="77777777" w:rsidR="00801E14" w:rsidRPr="00C76DF3" w:rsidRDefault="00801E14" w:rsidP="00801E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F15E" w14:textId="77777777" w:rsidR="00801E14" w:rsidRPr="00C76DF3" w:rsidRDefault="00A73406" w:rsidP="00801E14">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EE908B" w14:textId="77777777" w:rsidR="00801E14" w:rsidRPr="00C76DF3" w:rsidRDefault="00801E14" w:rsidP="00801E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C05D4" w14:textId="77777777" w:rsidR="00801E14" w:rsidRPr="00C76DF3" w:rsidRDefault="00A73406" w:rsidP="00801E14">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E86DFB" w14:textId="77777777" w:rsidR="00801E14" w:rsidRPr="00C76DF3" w:rsidRDefault="00801E14" w:rsidP="00801E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01977" w14:textId="77777777" w:rsidR="00801E14" w:rsidRPr="00C76DF3" w:rsidRDefault="00A73406" w:rsidP="00801E14">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6DB78E"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27ADCF" w14:textId="77777777" w:rsidR="00801E14" w:rsidRPr="00C76DF3" w:rsidRDefault="00A73406" w:rsidP="00801E14">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3B544"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DCE17" w14:textId="77777777" w:rsidR="00801E14" w:rsidRPr="00C76DF3" w:rsidRDefault="00A73406" w:rsidP="00801E14">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07E0C4C" w14:textId="77777777" w:rsidR="00801E14" w:rsidRPr="00591643" w:rsidRDefault="00801E14"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7E813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3902B9" w14:textId="77777777" w:rsidR="00801E14" w:rsidRPr="00C76DF3" w:rsidRDefault="00A73406"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2A671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2EA1B" w14:textId="77777777" w:rsidR="00801E14" w:rsidRPr="00C76DF3" w:rsidRDefault="00A73406"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9BB91E"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98D4A" w14:textId="77777777" w:rsidR="00801E14" w:rsidRPr="00C76DF3" w:rsidRDefault="00A73406"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4E1E1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5E3ED" w14:textId="77777777" w:rsidR="00801E14" w:rsidRPr="00C76DF3" w:rsidRDefault="00A73406"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5C71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04C8" w14:textId="77777777" w:rsidR="00801E14" w:rsidRPr="00C76DF3" w:rsidRDefault="00A73406"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B678B"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FEEC6" w14:textId="77777777" w:rsidR="00801E14" w:rsidRPr="00C76DF3" w:rsidRDefault="00A73406"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D3C1480" w14:textId="77777777" w:rsidR="00801E14" w:rsidRPr="00591643" w:rsidRDefault="00801E14">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091CEC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DBAD4" w14:textId="77777777" w:rsidR="00801E14" w:rsidRPr="00C76DF3" w:rsidRDefault="00A73406"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52CE2"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7BA16" w14:textId="77777777" w:rsidR="00801E14" w:rsidRPr="00C76DF3" w:rsidRDefault="00A73406"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DAAB9D"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6AD23" w14:textId="77777777" w:rsidR="00801E14" w:rsidRPr="00C76DF3" w:rsidRDefault="00A73406"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CB802"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C0996" w14:textId="77777777" w:rsidR="00801E14" w:rsidRPr="00C76DF3" w:rsidRDefault="00A73406"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87658"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40BFF2" w14:textId="77777777" w:rsidR="00801E14" w:rsidRPr="00C76DF3" w:rsidRDefault="00A73406" w:rsidP="005C51AC">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1086AD"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B5391" w14:textId="77777777" w:rsidR="00801E14" w:rsidRPr="00C76DF3" w:rsidRDefault="00A73406"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4B65E63" w14:textId="77777777" w:rsidR="00801E14" w:rsidRPr="00591643" w:rsidRDefault="00801E14"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55C2A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E9155" w14:textId="77777777" w:rsidR="00801E14" w:rsidRPr="00C76DF3" w:rsidRDefault="00A73406"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FA717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10CA6" w14:textId="77777777" w:rsidR="00801E14" w:rsidRPr="00C76DF3" w:rsidRDefault="00A73406"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F0B4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08DDE" w14:textId="77777777" w:rsidR="00801E14" w:rsidRPr="00C76DF3" w:rsidRDefault="00A73406"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5F46C7"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B24EC" w14:textId="77777777" w:rsidR="00801E14" w:rsidRPr="00C76DF3" w:rsidRDefault="00A73406"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34496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F0BBD3" w14:textId="77777777" w:rsidR="00801E14" w:rsidRPr="00C76DF3" w:rsidRDefault="00A73406"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26B8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45775" w14:textId="77777777" w:rsidR="00801E14" w:rsidRPr="00C76DF3" w:rsidRDefault="00A73406"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BE69C17" w14:textId="77777777" w:rsidR="00801E14" w:rsidRPr="00591643" w:rsidRDefault="00801E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DB721D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172A4" w14:textId="77777777" w:rsidR="00801E14" w:rsidRPr="00C76DF3" w:rsidRDefault="00A73406"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D7D1BA"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57F5F" w14:textId="77777777" w:rsidR="00801E14" w:rsidRPr="00C76DF3" w:rsidRDefault="00A73406"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443F31"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3947" w14:textId="77777777" w:rsidR="00801E14" w:rsidRPr="00C76DF3" w:rsidRDefault="00A73406"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574A02"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BF1A2D" w14:textId="77777777" w:rsidR="00801E14" w:rsidRPr="00C76DF3" w:rsidRDefault="00A73406"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BF61B"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47C4" w14:textId="77777777" w:rsidR="00801E14" w:rsidRPr="00C76DF3" w:rsidRDefault="00A73406"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9E3B086" w14:textId="77777777" w:rsidR="00801E14" w:rsidRPr="00591643" w:rsidRDefault="00801E14"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801E14" w:rsidRPr="00C76DF3" w:rsidRDefault="00A73406"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801E14" w:rsidRPr="00C76DF3" w:rsidRDefault="00A73406"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801E14" w:rsidRPr="00C76DF3" w:rsidRDefault="00A73406"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801E14" w:rsidRPr="00C76DF3" w:rsidRDefault="00A73406"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801E14" w:rsidRPr="00C76DF3" w:rsidRDefault="00A73406"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801E14" w:rsidRPr="00C76DF3" w:rsidRDefault="00A73406"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55747AA6" w14:textId="77777777" w:rsidR="00801E14" w:rsidRPr="00591643" w:rsidRDefault="00801E1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1104519"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AF833" w14:textId="77777777" w:rsidR="00801E14" w:rsidRPr="00C76DF3" w:rsidRDefault="00A73406"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3078FE"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E9884" w14:textId="77777777" w:rsidR="00801E14" w:rsidRPr="00C76DF3" w:rsidRDefault="00A73406"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4DDDB0"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E8BB1" w14:textId="77777777" w:rsidR="00801E14" w:rsidRPr="00C76DF3" w:rsidRDefault="00A73406"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1EE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A5F1C" w14:textId="77777777" w:rsidR="00801E14" w:rsidRPr="00C76DF3" w:rsidRDefault="00A73406"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F899E"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F4113" w14:textId="77777777" w:rsidR="00801E14" w:rsidRPr="00C76DF3" w:rsidRDefault="00A73406"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E7B17" w14:textId="77777777" w:rsidR="00801E14" w:rsidRPr="00591643" w:rsidRDefault="00801E14"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801E14" w:rsidRPr="00C76DF3" w:rsidRDefault="00A73406"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801E14" w:rsidRPr="00C76DF3" w:rsidRDefault="00A73406"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801E14" w:rsidRPr="00C76DF3" w:rsidRDefault="00A73406"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801E14" w:rsidRPr="00C76DF3" w:rsidRDefault="00A73406"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801E14" w:rsidRPr="00C76DF3" w:rsidRDefault="00A73406"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801E14" w:rsidRPr="00C76DF3" w:rsidRDefault="00A73406"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C428977" w14:textId="77777777" w:rsidR="00801E14" w:rsidRPr="00591643" w:rsidRDefault="00801E14">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6AC8005D"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B2633" w14:textId="77777777" w:rsidR="00801E14" w:rsidRPr="004507F9" w:rsidRDefault="00A73406"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52FE4"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B34F7" w14:textId="77777777" w:rsidR="00801E14" w:rsidRPr="004507F9" w:rsidRDefault="00A73406"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ABBA3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41C63" w14:textId="77777777" w:rsidR="00801E14" w:rsidRPr="004507F9" w:rsidRDefault="00A73406"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91C939"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15F96" w14:textId="77777777" w:rsidR="00801E14" w:rsidRPr="004507F9" w:rsidRDefault="00A73406"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1CA2BC"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9BC456" w14:textId="77777777" w:rsidR="00801E14" w:rsidRPr="004507F9" w:rsidRDefault="00A73406"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E18DC8E" w14:textId="77777777" w:rsidR="00801E14" w:rsidRPr="00591643" w:rsidRDefault="00801E14" w:rsidP="003812FE">
    <w:pPr>
      <w:pStyle w:val="Footer"/>
      <w:rPr>
        <w:sz w:val="14"/>
        <w:szCs w:val="14"/>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54E84CC0"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801E14" w:rsidRPr="004507F9" w:rsidRDefault="00A73406"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801E14" w:rsidRPr="004507F9" w:rsidRDefault="00A73406"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801E14" w:rsidRPr="004507F9" w:rsidRDefault="00A73406"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801E14" w:rsidRPr="004507F9" w:rsidRDefault="00A73406"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801E14" w:rsidRPr="004507F9" w:rsidRDefault="00A73406"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83B08D5" w14:textId="77777777" w:rsidR="00801E14" w:rsidRPr="00154325" w:rsidRDefault="00801E14"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840D40" w14:textId="77777777" w:rsidR="00A73406" w:rsidRDefault="00A73406" w:rsidP="009A573F">
      <w:pPr>
        <w:spacing w:after="0" w:line="240" w:lineRule="auto"/>
      </w:pPr>
      <w:r>
        <w:separator/>
      </w:r>
    </w:p>
  </w:footnote>
  <w:footnote w:type="continuationSeparator" w:id="0">
    <w:p w14:paraId="3E8EEBB8" w14:textId="77777777" w:rsidR="00A73406" w:rsidRDefault="00A73406" w:rsidP="009A573F">
      <w:pPr>
        <w:spacing w:after="0" w:line="240" w:lineRule="auto"/>
      </w:pPr>
      <w:r>
        <w:continuationSeparator/>
      </w:r>
    </w:p>
  </w:footnote>
  <w:footnote w:type="continuationNotice" w:id="1">
    <w:p w14:paraId="710C594D" w14:textId="77777777" w:rsidR="00A73406" w:rsidRDefault="00A7340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01E14" w:rsidRPr="004D27A6" w:rsidRDefault="00801E1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08147297"/>
      <w:docPartObj>
        <w:docPartGallery w:val="Page Numbers (Top of Page)"/>
        <w:docPartUnique/>
      </w:docPartObj>
    </w:sdtPr>
    <w:sdtEndPr>
      <w:rPr>
        <w:noProof/>
        <w:sz w:val="16"/>
        <w:szCs w:val="16"/>
      </w:rPr>
    </w:sdtEndPr>
    <w:sdtContent>
      <w:p w14:paraId="663D2995" w14:textId="458E8CAC" w:rsidR="00801E14" w:rsidRPr="00E327F0" w:rsidRDefault="00A73406" w:rsidP="003B7670">
        <w:pPr>
          <w:pStyle w:val="ProductList-Body"/>
          <w:tabs>
            <w:tab w:val="right" w:pos="10800"/>
          </w:tabs>
          <w:spacing w:before="20" w:after="20"/>
          <w:ind w:left="-14" w:right="-101"/>
          <w:rPr>
            <w:rFonts w:eastAsiaTheme="minorEastAsia"/>
            <w:noProof/>
            <w:sz w:val="16"/>
            <w:szCs w:val="16"/>
          </w:rPr>
        </w:pPr>
        <w:sdt>
          <w:sdtPr>
            <w:id w:val="1608933714"/>
            <w:docPartObj>
              <w:docPartGallery w:val="Page Numbers (Top of Page)"/>
              <w:docPartUnique/>
            </w:docPartObj>
          </w:sdtPr>
          <w:sdtEndPr>
            <w:rPr>
              <w:noProof/>
              <w:sz w:val="16"/>
              <w:szCs w:val="16"/>
            </w:rPr>
          </w:sdtEndPr>
          <w:sdtContent>
            <w:r w:rsidR="00801E14" w:rsidRPr="00BF5E47">
              <w:rPr>
                <w:sz w:val="16"/>
                <w:szCs w:val="16"/>
              </w:rPr>
              <w:t xml:space="preserve">Odredbe Online usluga za količinsko licenciranje društva Microsoft (hrvatski, </w:t>
            </w:r>
            <w:r w:rsidR="003D5CC6" w:rsidRPr="003D5CC6">
              <w:rPr>
                <w:sz w:val="16"/>
                <w:szCs w:val="16"/>
              </w:rPr>
              <w:t>Ožujak</w:t>
            </w:r>
            <w:r w:rsidR="00801E14">
              <w:rPr>
                <w:sz w:val="16"/>
                <w:szCs w:val="16"/>
              </w:rPr>
              <w:t xml:space="preserve"> 2020</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Pr>
            <w:sz w:val="16"/>
            <w:szCs w:val="16"/>
          </w:rPr>
          <w:t>2</w:t>
        </w:r>
        <w:r w:rsidR="00801E14" w:rsidRPr="00E327F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5AF0EE4A" w:rsidR="00801E14" w:rsidRPr="00E327F0" w:rsidRDefault="00A73406" w:rsidP="007E46D7">
        <w:pPr>
          <w:pStyle w:val="ProductList-Body"/>
          <w:tabs>
            <w:tab w:val="right" w:pos="10800"/>
          </w:tabs>
          <w:spacing w:before="20" w:after="20"/>
          <w:ind w:left="-14" w:right="-101"/>
          <w:rPr>
            <w:rFonts w:eastAsiaTheme="minorEastAsia"/>
            <w:noProof/>
            <w:sz w:val="16"/>
            <w:szCs w:val="16"/>
          </w:rPr>
        </w:pPr>
        <w:sdt>
          <w:sdtPr>
            <w:id w:val="1490283670"/>
            <w:docPartObj>
              <w:docPartGallery w:val="Page Numbers (Top of Page)"/>
              <w:docPartUnique/>
            </w:docPartObj>
          </w:sdtPr>
          <w:sdtEndPr>
            <w:rPr>
              <w:noProof/>
              <w:sz w:val="16"/>
              <w:szCs w:val="16"/>
            </w:rPr>
          </w:sdtEndPr>
          <w:sdtContent>
            <w:r w:rsidR="00801E14" w:rsidRPr="00BF5E47">
              <w:rPr>
                <w:sz w:val="16"/>
                <w:szCs w:val="16"/>
              </w:rPr>
              <w:t xml:space="preserve">Odredbe Online usluga za količinsko licenciranje društva Microsoft (hrvatski, </w:t>
            </w:r>
            <w:r w:rsidR="003D5CC6" w:rsidRPr="003D5CC6">
              <w:rPr>
                <w:sz w:val="16"/>
                <w:szCs w:val="16"/>
              </w:rPr>
              <w:t>Ožujak</w:t>
            </w:r>
            <w:r w:rsidR="00801E14">
              <w:rPr>
                <w:sz w:val="16"/>
                <w:szCs w:val="16"/>
              </w:rPr>
              <w:t xml:space="preserve"> 2020</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sidRPr="00E327F0">
          <w:rPr>
            <w:noProof/>
            <w:sz w:val="16"/>
            <w:szCs w:val="16"/>
          </w:rPr>
          <w:t>15</w:t>
        </w:r>
        <w:r w:rsidR="00801E14" w:rsidRPr="00E327F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documentProtection w:edit="readOnly" w:formatting="1" w:enforcement="1" w:cryptProviderType="rsaAES" w:cryptAlgorithmClass="hash" w:cryptAlgorithmType="typeAny" w:cryptAlgorithmSid="14" w:cryptSpinCount="100000" w:hash="1bPvtqXIuqAzk5zMrrOTeaef6L4XndSj7FZY34rcdu9TesPaggvh/DiYltxEr9/OgTLl/yVVNvSSh+iUVUlqUg==" w:salt="PQUTmCP/X/sjz+MLpQao2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A27"/>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44D8"/>
    <w:rsid w:val="000953A4"/>
    <w:rsid w:val="0009588E"/>
    <w:rsid w:val="00097FCF"/>
    <w:rsid w:val="000A03D2"/>
    <w:rsid w:val="000A0CD9"/>
    <w:rsid w:val="000A1035"/>
    <w:rsid w:val="000A2E8E"/>
    <w:rsid w:val="000A5DC6"/>
    <w:rsid w:val="000A5E8A"/>
    <w:rsid w:val="000A5FA1"/>
    <w:rsid w:val="000A6BE5"/>
    <w:rsid w:val="000B015E"/>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4CED"/>
    <w:rsid w:val="000F56C8"/>
    <w:rsid w:val="000F74FF"/>
    <w:rsid w:val="001013C9"/>
    <w:rsid w:val="0010172F"/>
    <w:rsid w:val="00103924"/>
    <w:rsid w:val="00104DBC"/>
    <w:rsid w:val="0010587C"/>
    <w:rsid w:val="00105B4C"/>
    <w:rsid w:val="00107F31"/>
    <w:rsid w:val="00111B6A"/>
    <w:rsid w:val="00117EB2"/>
    <w:rsid w:val="00122096"/>
    <w:rsid w:val="00123E7D"/>
    <w:rsid w:val="001242BA"/>
    <w:rsid w:val="00124457"/>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25D"/>
    <w:rsid w:val="00144059"/>
    <w:rsid w:val="001472FC"/>
    <w:rsid w:val="00150F54"/>
    <w:rsid w:val="001517DC"/>
    <w:rsid w:val="001517E0"/>
    <w:rsid w:val="00151E5C"/>
    <w:rsid w:val="001529AD"/>
    <w:rsid w:val="001540FD"/>
    <w:rsid w:val="00154325"/>
    <w:rsid w:val="00154ACE"/>
    <w:rsid w:val="00154E92"/>
    <w:rsid w:val="00156C1C"/>
    <w:rsid w:val="00157403"/>
    <w:rsid w:val="001602AC"/>
    <w:rsid w:val="001602F8"/>
    <w:rsid w:val="001607B7"/>
    <w:rsid w:val="00160CB8"/>
    <w:rsid w:val="00165F81"/>
    <w:rsid w:val="00166039"/>
    <w:rsid w:val="00167128"/>
    <w:rsid w:val="00167443"/>
    <w:rsid w:val="00171B2E"/>
    <w:rsid w:val="00174C82"/>
    <w:rsid w:val="00175B93"/>
    <w:rsid w:val="0017786C"/>
    <w:rsid w:val="00182664"/>
    <w:rsid w:val="00183408"/>
    <w:rsid w:val="001838D6"/>
    <w:rsid w:val="00184CC8"/>
    <w:rsid w:val="00185A8B"/>
    <w:rsid w:val="00186BF6"/>
    <w:rsid w:val="00190E40"/>
    <w:rsid w:val="00191210"/>
    <w:rsid w:val="00192660"/>
    <w:rsid w:val="001935E2"/>
    <w:rsid w:val="001A0977"/>
    <w:rsid w:val="001A0CFD"/>
    <w:rsid w:val="001A19E0"/>
    <w:rsid w:val="001A25D4"/>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3F00"/>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417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343F"/>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C7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798"/>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1228"/>
    <w:rsid w:val="00362758"/>
    <w:rsid w:val="003632D9"/>
    <w:rsid w:val="00366C8E"/>
    <w:rsid w:val="0036780D"/>
    <w:rsid w:val="003702A6"/>
    <w:rsid w:val="00371CE9"/>
    <w:rsid w:val="0037484F"/>
    <w:rsid w:val="00375C7E"/>
    <w:rsid w:val="003812FE"/>
    <w:rsid w:val="00383E9E"/>
    <w:rsid w:val="00385FA6"/>
    <w:rsid w:val="0038794D"/>
    <w:rsid w:val="00390430"/>
    <w:rsid w:val="003904F0"/>
    <w:rsid w:val="003911FD"/>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658B"/>
    <w:rsid w:val="003B7142"/>
    <w:rsid w:val="003B7670"/>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5CC6"/>
    <w:rsid w:val="003D66C9"/>
    <w:rsid w:val="003D7A21"/>
    <w:rsid w:val="003E13EF"/>
    <w:rsid w:val="003E1568"/>
    <w:rsid w:val="003E3526"/>
    <w:rsid w:val="003F2F03"/>
    <w:rsid w:val="003F3078"/>
    <w:rsid w:val="003F6A8B"/>
    <w:rsid w:val="003F6BD4"/>
    <w:rsid w:val="003F6CEE"/>
    <w:rsid w:val="003F77C0"/>
    <w:rsid w:val="00402583"/>
    <w:rsid w:val="0040275F"/>
    <w:rsid w:val="00403D7F"/>
    <w:rsid w:val="004041D5"/>
    <w:rsid w:val="00405189"/>
    <w:rsid w:val="00405916"/>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610D"/>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503"/>
    <w:rsid w:val="00463CC3"/>
    <w:rsid w:val="0046457A"/>
    <w:rsid w:val="00466857"/>
    <w:rsid w:val="00467C95"/>
    <w:rsid w:val="004717F1"/>
    <w:rsid w:val="00472FC6"/>
    <w:rsid w:val="00476830"/>
    <w:rsid w:val="00477621"/>
    <w:rsid w:val="00481542"/>
    <w:rsid w:val="004832A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5EC8"/>
    <w:rsid w:val="004F681E"/>
    <w:rsid w:val="004F774C"/>
    <w:rsid w:val="004F788C"/>
    <w:rsid w:val="0050010F"/>
    <w:rsid w:val="00501CBA"/>
    <w:rsid w:val="00502BC6"/>
    <w:rsid w:val="00502E27"/>
    <w:rsid w:val="00503B4B"/>
    <w:rsid w:val="00503C9D"/>
    <w:rsid w:val="00504547"/>
    <w:rsid w:val="00507D7B"/>
    <w:rsid w:val="00510119"/>
    <w:rsid w:val="0051055C"/>
    <w:rsid w:val="00511BD4"/>
    <w:rsid w:val="00511DBB"/>
    <w:rsid w:val="00514990"/>
    <w:rsid w:val="00514A8B"/>
    <w:rsid w:val="00516278"/>
    <w:rsid w:val="005162B3"/>
    <w:rsid w:val="005164D8"/>
    <w:rsid w:val="00521B08"/>
    <w:rsid w:val="005258C6"/>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1946"/>
    <w:rsid w:val="005741AA"/>
    <w:rsid w:val="00577174"/>
    <w:rsid w:val="00577AC7"/>
    <w:rsid w:val="00581792"/>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A5CCB"/>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3"/>
    <w:rsid w:val="005D5E14"/>
    <w:rsid w:val="005D6117"/>
    <w:rsid w:val="005D6244"/>
    <w:rsid w:val="005D74CC"/>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0778E"/>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2A2C"/>
    <w:rsid w:val="006C620E"/>
    <w:rsid w:val="006C6E4A"/>
    <w:rsid w:val="006D010B"/>
    <w:rsid w:val="006D0A95"/>
    <w:rsid w:val="006D0FC3"/>
    <w:rsid w:val="006D1141"/>
    <w:rsid w:val="006D49E1"/>
    <w:rsid w:val="006D4A41"/>
    <w:rsid w:val="006E0AA0"/>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071E7"/>
    <w:rsid w:val="00711815"/>
    <w:rsid w:val="007155B2"/>
    <w:rsid w:val="00717345"/>
    <w:rsid w:val="007223E3"/>
    <w:rsid w:val="00722EB1"/>
    <w:rsid w:val="007246D4"/>
    <w:rsid w:val="007257F9"/>
    <w:rsid w:val="007259BC"/>
    <w:rsid w:val="0072631D"/>
    <w:rsid w:val="007303AE"/>
    <w:rsid w:val="007304A1"/>
    <w:rsid w:val="00730B3A"/>
    <w:rsid w:val="00733083"/>
    <w:rsid w:val="0073317D"/>
    <w:rsid w:val="007337E7"/>
    <w:rsid w:val="007347E5"/>
    <w:rsid w:val="00743DDA"/>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93906"/>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1E14"/>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19DC"/>
    <w:rsid w:val="0083329F"/>
    <w:rsid w:val="0083500E"/>
    <w:rsid w:val="0083545F"/>
    <w:rsid w:val="0083582D"/>
    <w:rsid w:val="00840373"/>
    <w:rsid w:val="00840F96"/>
    <w:rsid w:val="0084136D"/>
    <w:rsid w:val="008414C4"/>
    <w:rsid w:val="00845311"/>
    <w:rsid w:val="00846616"/>
    <w:rsid w:val="0085066A"/>
    <w:rsid w:val="008507CF"/>
    <w:rsid w:val="00852408"/>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5C1"/>
    <w:rsid w:val="00874919"/>
    <w:rsid w:val="00874A71"/>
    <w:rsid w:val="00874FA9"/>
    <w:rsid w:val="00875A20"/>
    <w:rsid w:val="008761C7"/>
    <w:rsid w:val="008774E5"/>
    <w:rsid w:val="0088164F"/>
    <w:rsid w:val="00881A11"/>
    <w:rsid w:val="008852D5"/>
    <w:rsid w:val="00887E02"/>
    <w:rsid w:val="00891785"/>
    <w:rsid w:val="00891872"/>
    <w:rsid w:val="0089201B"/>
    <w:rsid w:val="00893C09"/>
    <w:rsid w:val="008940CA"/>
    <w:rsid w:val="0089477A"/>
    <w:rsid w:val="00894AB1"/>
    <w:rsid w:val="0089655D"/>
    <w:rsid w:val="00897417"/>
    <w:rsid w:val="00897D19"/>
    <w:rsid w:val="008A0064"/>
    <w:rsid w:val="008A2E96"/>
    <w:rsid w:val="008A4B59"/>
    <w:rsid w:val="008B02EF"/>
    <w:rsid w:val="008B08EC"/>
    <w:rsid w:val="008B2E04"/>
    <w:rsid w:val="008B3FF4"/>
    <w:rsid w:val="008B6ABD"/>
    <w:rsid w:val="008B6F02"/>
    <w:rsid w:val="008C0120"/>
    <w:rsid w:val="008C0FB9"/>
    <w:rsid w:val="008C1B76"/>
    <w:rsid w:val="008C3E2C"/>
    <w:rsid w:val="008C6215"/>
    <w:rsid w:val="008C6F5C"/>
    <w:rsid w:val="008C733D"/>
    <w:rsid w:val="008D1FF3"/>
    <w:rsid w:val="008D23E8"/>
    <w:rsid w:val="008D26BF"/>
    <w:rsid w:val="008D2D74"/>
    <w:rsid w:val="008D373F"/>
    <w:rsid w:val="008D38E9"/>
    <w:rsid w:val="008D48C6"/>
    <w:rsid w:val="008D6DBF"/>
    <w:rsid w:val="008D6F21"/>
    <w:rsid w:val="008D74AC"/>
    <w:rsid w:val="008D7AE7"/>
    <w:rsid w:val="008E0042"/>
    <w:rsid w:val="008E0ED1"/>
    <w:rsid w:val="008E15EC"/>
    <w:rsid w:val="008E1EAF"/>
    <w:rsid w:val="008E36C0"/>
    <w:rsid w:val="008E36F2"/>
    <w:rsid w:val="008E44A1"/>
    <w:rsid w:val="008E450B"/>
    <w:rsid w:val="008E4C23"/>
    <w:rsid w:val="008E4CDB"/>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819"/>
    <w:rsid w:val="00927DFB"/>
    <w:rsid w:val="00930A79"/>
    <w:rsid w:val="00930D5E"/>
    <w:rsid w:val="009329E7"/>
    <w:rsid w:val="00934B9C"/>
    <w:rsid w:val="009377C8"/>
    <w:rsid w:val="009427A1"/>
    <w:rsid w:val="00943761"/>
    <w:rsid w:val="009446CB"/>
    <w:rsid w:val="00944F89"/>
    <w:rsid w:val="00951003"/>
    <w:rsid w:val="00954DC6"/>
    <w:rsid w:val="00956AFC"/>
    <w:rsid w:val="00957761"/>
    <w:rsid w:val="009616E2"/>
    <w:rsid w:val="00965777"/>
    <w:rsid w:val="009708AE"/>
    <w:rsid w:val="00971DC1"/>
    <w:rsid w:val="00974D6F"/>
    <w:rsid w:val="00974EAE"/>
    <w:rsid w:val="00976160"/>
    <w:rsid w:val="00976475"/>
    <w:rsid w:val="009767F4"/>
    <w:rsid w:val="00976EB6"/>
    <w:rsid w:val="00980448"/>
    <w:rsid w:val="00980B98"/>
    <w:rsid w:val="00981B7C"/>
    <w:rsid w:val="00982F0F"/>
    <w:rsid w:val="00990DE4"/>
    <w:rsid w:val="009912E6"/>
    <w:rsid w:val="009919D2"/>
    <w:rsid w:val="00992355"/>
    <w:rsid w:val="0099256C"/>
    <w:rsid w:val="00993957"/>
    <w:rsid w:val="00993D80"/>
    <w:rsid w:val="009946E6"/>
    <w:rsid w:val="0099471C"/>
    <w:rsid w:val="00996F82"/>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21BF"/>
    <w:rsid w:val="009E3D1F"/>
    <w:rsid w:val="009E68C3"/>
    <w:rsid w:val="009E720B"/>
    <w:rsid w:val="009E770E"/>
    <w:rsid w:val="009E7F8C"/>
    <w:rsid w:val="009F0830"/>
    <w:rsid w:val="009F2065"/>
    <w:rsid w:val="009F282C"/>
    <w:rsid w:val="009F5E11"/>
    <w:rsid w:val="009F7D89"/>
    <w:rsid w:val="00A00443"/>
    <w:rsid w:val="00A0071A"/>
    <w:rsid w:val="00A00783"/>
    <w:rsid w:val="00A01F41"/>
    <w:rsid w:val="00A0485E"/>
    <w:rsid w:val="00A049E4"/>
    <w:rsid w:val="00A05175"/>
    <w:rsid w:val="00A10E93"/>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406"/>
    <w:rsid w:val="00A75CDB"/>
    <w:rsid w:val="00A765FA"/>
    <w:rsid w:val="00A769CE"/>
    <w:rsid w:val="00A80AAC"/>
    <w:rsid w:val="00A81D37"/>
    <w:rsid w:val="00A8327A"/>
    <w:rsid w:val="00A83621"/>
    <w:rsid w:val="00A8421C"/>
    <w:rsid w:val="00A84C7C"/>
    <w:rsid w:val="00A84F89"/>
    <w:rsid w:val="00A905BA"/>
    <w:rsid w:val="00A914BF"/>
    <w:rsid w:val="00A92414"/>
    <w:rsid w:val="00A93040"/>
    <w:rsid w:val="00A932C2"/>
    <w:rsid w:val="00A938E0"/>
    <w:rsid w:val="00A93B06"/>
    <w:rsid w:val="00A9432E"/>
    <w:rsid w:val="00A94738"/>
    <w:rsid w:val="00A94C02"/>
    <w:rsid w:val="00A94FDF"/>
    <w:rsid w:val="00A963F2"/>
    <w:rsid w:val="00A96F1E"/>
    <w:rsid w:val="00A97CA1"/>
    <w:rsid w:val="00AA0B21"/>
    <w:rsid w:val="00AA0D3D"/>
    <w:rsid w:val="00AA0F4D"/>
    <w:rsid w:val="00AA2A25"/>
    <w:rsid w:val="00AA3806"/>
    <w:rsid w:val="00AA483D"/>
    <w:rsid w:val="00AA56FC"/>
    <w:rsid w:val="00AA6837"/>
    <w:rsid w:val="00AA69BE"/>
    <w:rsid w:val="00AA74FB"/>
    <w:rsid w:val="00AB002A"/>
    <w:rsid w:val="00AB1667"/>
    <w:rsid w:val="00AB1AA4"/>
    <w:rsid w:val="00AB223B"/>
    <w:rsid w:val="00AB48DD"/>
    <w:rsid w:val="00AB5CE8"/>
    <w:rsid w:val="00AB64F8"/>
    <w:rsid w:val="00AC1338"/>
    <w:rsid w:val="00AC2980"/>
    <w:rsid w:val="00AC3928"/>
    <w:rsid w:val="00AC3BA6"/>
    <w:rsid w:val="00AC61DE"/>
    <w:rsid w:val="00AC6E13"/>
    <w:rsid w:val="00AC73FD"/>
    <w:rsid w:val="00AC7E59"/>
    <w:rsid w:val="00AD1A32"/>
    <w:rsid w:val="00AD224C"/>
    <w:rsid w:val="00AD324B"/>
    <w:rsid w:val="00AD3B3E"/>
    <w:rsid w:val="00AD3CEC"/>
    <w:rsid w:val="00AD48B0"/>
    <w:rsid w:val="00AD5F09"/>
    <w:rsid w:val="00AD6122"/>
    <w:rsid w:val="00AD6DB4"/>
    <w:rsid w:val="00AD7853"/>
    <w:rsid w:val="00AE12F3"/>
    <w:rsid w:val="00AE1CE5"/>
    <w:rsid w:val="00AE2916"/>
    <w:rsid w:val="00AE34AE"/>
    <w:rsid w:val="00AE3D1A"/>
    <w:rsid w:val="00AE433F"/>
    <w:rsid w:val="00AE45FC"/>
    <w:rsid w:val="00AE55C3"/>
    <w:rsid w:val="00AE5B77"/>
    <w:rsid w:val="00AE64A9"/>
    <w:rsid w:val="00AE69BA"/>
    <w:rsid w:val="00AE709D"/>
    <w:rsid w:val="00AF11F9"/>
    <w:rsid w:val="00AF6659"/>
    <w:rsid w:val="00AF67A7"/>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3AD"/>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A89"/>
    <w:rsid w:val="00B80DB3"/>
    <w:rsid w:val="00B8103D"/>
    <w:rsid w:val="00B92357"/>
    <w:rsid w:val="00B92496"/>
    <w:rsid w:val="00B9378B"/>
    <w:rsid w:val="00B93B26"/>
    <w:rsid w:val="00B94249"/>
    <w:rsid w:val="00B942D8"/>
    <w:rsid w:val="00B94358"/>
    <w:rsid w:val="00B94B73"/>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6F"/>
    <w:rsid w:val="00BE719D"/>
    <w:rsid w:val="00BF0410"/>
    <w:rsid w:val="00BF1B76"/>
    <w:rsid w:val="00BF408D"/>
    <w:rsid w:val="00BF46BD"/>
    <w:rsid w:val="00BF5E47"/>
    <w:rsid w:val="00BF6A60"/>
    <w:rsid w:val="00C02B8A"/>
    <w:rsid w:val="00C0319E"/>
    <w:rsid w:val="00C04B1E"/>
    <w:rsid w:val="00C05A53"/>
    <w:rsid w:val="00C12361"/>
    <w:rsid w:val="00C13161"/>
    <w:rsid w:val="00C13DF8"/>
    <w:rsid w:val="00C15E68"/>
    <w:rsid w:val="00C16CDA"/>
    <w:rsid w:val="00C21560"/>
    <w:rsid w:val="00C21E41"/>
    <w:rsid w:val="00C22F1E"/>
    <w:rsid w:val="00C2472D"/>
    <w:rsid w:val="00C265A8"/>
    <w:rsid w:val="00C26E6F"/>
    <w:rsid w:val="00C3122A"/>
    <w:rsid w:val="00C33635"/>
    <w:rsid w:val="00C347FF"/>
    <w:rsid w:val="00C348D6"/>
    <w:rsid w:val="00C351CD"/>
    <w:rsid w:val="00C35601"/>
    <w:rsid w:val="00C36DBB"/>
    <w:rsid w:val="00C37C7A"/>
    <w:rsid w:val="00C422FE"/>
    <w:rsid w:val="00C438E8"/>
    <w:rsid w:val="00C457FA"/>
    <w:rsid w:val="00C4636F"/>
    <w:rsid w:val="00C465FF"/>
    <w:rsid w:val="00C47698"/>
    <w:rsid w:val="00C47B65"/>
    <w:rsid w:val="00C507D4"/>
    <w:rsid w:val="00C52410"/>
    <w:rsid w:val="00C524DB"/>
    <w:rsid w:val="00C5719D"/>
    <w:rsid w:val="00C57E9A"/>
    <w:rsid w:val="00C614E7"/>
    <w:rsid w:val="00C614F3"/>
    <w:rsid w:val="00C62FB6"/>
    <w:rsid w:val="00C6453B"/>
    <w:rsid w:val="00C64C21"/>
    <w:rsid w:val="00C65E84"/>
    <w:rsid w:val="00C66C0B"/>
    <w:rsid w:val="00C73794"/>
    <w:rsid w:val="00C744BD"/>
    <w:rsid w:val="00C745A4"/>
    <w:rsid w:val="00C76DF3"/>
    <w:rsid w:val="00C81E30"/>
    <w:rsid w:val="00C83E40"/>
    <w:rsid w:val="00C92D9B"/>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3DA4"/>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980"/>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CF62C5"/>
    <w:rsid w:val="00D010A6"/>
    <w:rsid w:val="00D012C3"/>
    <w:rsid w:val="00D0195E"/>
    <w:rsid w:val="00D0302B"/>
    <w:rsid w:val="00D1024F"/>
    <w:rsid w:val="00D103AF"/>
    <w:rsid w:val="00D11F4A"/>
    <w:rsid w:val="00D12FE5"/>
    <w:rsid w:val="00D14649"/>
    <w:rsid w:val="00D14C66"/>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09E"/>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396F"/>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27F0"/>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3F4B"/>
    <w:rsid w:val="00EA4BEE"/>
    <w:rsid w:val="00EA5FCC"/>
    <w:rsid w:val="00EA62FE"/>
    <w:rsid w:val="00EA7404"/>
    <w:rsid w:val="00EB2976"/>
    <w:rsid w:val="00EB42C1"/>
    <w:rsid w:val="00EB4400"/>
    <w:rsid w:val="00EC0156"/>
    <w:rsid w:val="00EC1E28"/>
    <w:rsid w:val="00EC3D50"/>
    <w:rsid w:val="00EC3F08"/>
    <w:rsid w:val="00EC4F2C"/>
    <w:rsid w:val="00EC552C"/>
    <w:rsid w:val="00EC704A"/>
    <w:rsid w:val="00ED080D"/>
    <w:rsid w:val="00ED0B1B"/>
    <w:rsid w:val="00ED3508"/>
    <w:rsid w:val="00ED353A"/>
    <w:rsid w:val="00ED3A2C"/>
    <w:rsid w:val="00ED4056"/>
    <w:rsid w:val="00ED50E6"/>
    <w:rsid w:val="00ED691B"/>
    <w:rsid w:val="00EE04BA"/>
    <w:rsid w:val="00EE0836"/>
    <w:rsid w:val="00EE0874"/>
    <w:rsid w:val="00EE08F2"/>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1AE6"/>
    <w:rsid w:val="00F64628"/>
    <w:rsid w:val="00F65AC1"/>
    <w:rsid w:val="00F66A13"/>
    <w:rsid w:val="00F67265"/>
    <w:rsid w:val="00F70404"/>
    <w:rsid w:val="00F72194"/>
    <w:rsid w:val="00F734A8"/>
    <w:rsid w:val="00F73609"/>
    <w:rsid w:val="00F750CE"/>
    <w:rsid w:val="00F76E42"/>
    <w:rsid w:val="00F77036"/>
    <w:rsid w:val="00F77564"/>
    <w:rsid w:val="00F8070D"/>
    <w:rsid w:val="00F80A49"/>
    <w:rsid w:val="00F81332"/>
    <w:rsid w:val="00F824AC"/>
    <w:rsid w:val="00F8261A"/>
    <w:rsid w:val="00F8294E"/>
    <w:rsid w:val="00F84975"/>
    <w:rsid w:val="00F8533B"/>
    <w:rsid w:val="00F86874"/>
    <w:rsid w:val="00F868C9"/>
    <w:rsid w:val="00F9064F"/>
    <w:rsid w:val="00F910AC"/>
    <w:rsid w:val="00F910B0"/>
    <w:rsid w:val="00F944EC"/>
    <w:rsid w:val="00F94EE1"/>
    <w:rsid w:val="00F97607"/>
    <w:rsid w:val="00FA00BF"/>
    <w:rsid w:val="00FA1613"/>
    <w:rsid w:val="00FA18B4"/>
    <w:rsid w:val="00FA2596"/>
    <w:rsid w:val="00FA5C79"/>
    <w:rsid w:val="00FA691A"/>
    <w:rsid w:val="00FA6E9B"/>
    <w:rsid w:val="00FA7049"/>
    <w:rsid w:val="00FA7276"/>
    <w:rsid w:val="00FA74B2"/>
    <w:rsid w:val="00FB151A"/>
    <w:rsid w:val="00FB1558"/>
    <w:rsid w:val="00FB16CC"/>
    <w:rsid w:val="00FB1ECC"/>
    <w:rsid w:val="00FB24B8"/>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E772A"/>
    <w:rsid w:val="00FF08DB"/>
    <w:rsid w:val="00FF105C"/>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 w:type="paragraph" w:customStyle="1" w:styleId="ProductList-Bullet">
    <w:name w:val="Product List - Bullet"/>
    <w:link w:val="ProductList-BulletChar"/>
    <w:uiPriority w:val="3"/>
    <w:qFormat/>
    <w:rsid w:val="009E21B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E21BF"/>
    <w:rPr>
      <w:sz w:val="18"/>
      <w:szCs w:val="20"/>
    </w:rPr>
  </w:style>
  <w:style w:type="paragraph" w:customStyle="1" w:styleId="ProductList-TableBody">
    <w:name w:val="Product List - Table Body"/>
    <w:basedOn w:val="Normal"/>
    <w:qFormat/>
    <w:rsid w:val="00801E14"/>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01E1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8585524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81375278">
      <w:bodyDiv w:val="1"/>
      <w:marLeft w:val="0"/>
      <w:marRight w:val="0"/>
      <w:marTop w:val="0"/>
      <w:marBottom w:val="0"/>
      <w:divBdr>
        <w:top w:val="none" w:sz="0" w:space="0" w:color="auto"/>
        <w:left w:val="none" w:sz="0" w:space="0" w:color="auto"/>
        <w:bottom w:val="none" w:sz="0" w:space="0" w:color="auto"/>
        <w:right w:val="none" w:sz="0" w:space="0" w:color="auto"/>
      </w:divBdr>
    </w:div>
    <w:div w:id="208059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aka.ms/actestprivacypolicy" TargetMode="External"/><Relationship Id="rId63" Type="http://schemas.openxmlformats.org/officeDocument/2006/relationships/hyperlink" Target="http://www.office.com/sca" TargetMode="External"/><Relationship Id="rId68" Type="http://schemas.openxmlformats.org/officeDocument/2006/relationships/hyperlink" Target="http://go.microsoft.com/?linkid=9839207" TargetMode="External"/><Relationship Id="rId84" Type="http://schemas.openxmlformats.org/officeDocument/2006/relationships/hyperlink" Target="https://go.microsoft.com/fwlink/?linkid=868812" TargetMode="Externa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07" Type="http://schemas.openxmlformats.org/officeDocument/2006/relationships/theme" Target="theme/theme1.xml"/><Relationship Id="rId11" Type="http://schemas.openxmlformats.org/officeDocument/2006/relationships/header" Target="header2.xml"/><Relationship Id="rId32" Type="http://schemas.openxmlformats.org/officeDocument/2006/relationships/footer" Target="footer10.xml"/><Relationship Id="rId37" Type="http://schemas.openxmlformats.org/officeDocument/2006/relationships/hyperlink" Target="http://azure.microsoft.com/en-us/regions" TargetMode="External"/><Relationship Id="rId53" Type="http://schemas.openxmlformats.org/officeDocument/2006/relationships/hyperlink" Target="https://go.microsoft.com/fwlink/?LinkId=866544&amp;clcid=0x409" TargetMode="External"/><Relationship Id="rId58" Type="http://schemas.openxmlformats.org/officeDocument/2006/relationships/footer" Target="footer16.xml"/><Relationship Id="rId74" Type="http://schemas.openxmlformats.org/officeDocument/2006/relationships/footer" Target="footer20.xml"/><Relationship Id="rId79" Type="http://schemas.openxmlformats.org/officeDocument/2006/relationships/hyperlink" Target="https://go.microsoft.com/fwlink/?LinkId=521839" TargetMode="External"/><Relationship Id="rId102" Type="http://schemas.openxmlformats.org/officeDocument/2006/relationships/hyperlink" Target="http://go.microsoft.com/fwlink/?linkid=248532" TargetMode="External"/><Relationship Id="rId5" Type="http://schemas.openxmlformats.org/officeDocument/2006/relationships/webSettings" Target="webSettings.xml"/><Relationship Id="rId90" Type="http://schemas.openxmlformats.org/officeDocument/2006/relationships/hyperlink" Target="https://help.github.com/articles/github-privacy-statement/" TargetMode="External"/><Relationship Id="rId95" Type="http://schemas.openxmlformats.org/officeDocument/2006/relationships/hyperlink" Target="http://go.microsoft.com/?linkid=9839206"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footer" Target="footer11.xml"/><Relationship Id="rId64" Type="http://schemas.openxmlformats.org/officeDocument/2006/relationships/hyperlink" Target="http://go.microsoft.com/?linkid=9839206" TargetMode="External"/><Relationship Id="rId69" Type="http://schemas.openxmlformats.org/officeDocument/2006/relationships/hyperlink" Target="http://www.office.com/sca" TargetMode="External"/><Relationship Id="rId80" Type="http://schemas.openxmlformats.org/officeDocument/2006/relationships/footer" Target="footer23.xml"/><Relationship Id="rId85" Type="http://schemas.openxmlformats.org/officeDocument/2006/relationships/footer" Target="footer27.xml"/><Relationship Id="rId12" Type="http://schemas.openxmlformats.org/officeDocument/2006/relationships/footer" Target="footer3.xml"/><Relationship Id="rId17" Type="http://schemas.openxmlformats.org/officeDocument/2006/relationships/hyperlink" Target="file:///C:\Users\becky\AppData\Local\Temp\Temp1_CRO.zip\Buildback%20for%20OST%20%2034%20lang%20%202-12-20.docx"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59" Type="http://schemas.openxmlformats.org/officeDocument/2006/relationships/hyperlink" Target="http://go.microsoft.com/?linkid=9839206" TargetMode="External"/><Relationship Id="rId103" Type="http://schemas.openxmlformats.org/officeDocument/2006/relationships/hyperlink" Target="http://www.mpegla.com" TargetMode="External"/><Relationship Id="rId20" Type="http://schemas.openxmlformats.org/officeDocument/2006/relationships/hyperlink" Target="http://www.microsoft.com/licensing/contracts"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3.xml"/><Relationship Id="rId62" Type="http://schemas.openxmlformats.org/officeDocument/2006/relationships/hyperlink" Target="http://go.microsoft.com/?linkid=9839207" TargetMode="External"/><Relationship Id="rId70" Type="http://schemas.openxmlformats.org/officeDocument/2006/relationships/hyperlink" Target="https://aka.ms/bingmapsplatformapistou" TargetMode="External"/><Relationship Id="rId75" Type="http://schemas.openxmlformats.org/officeDocument/2006/relationships/footer" Target="footer21.xml"/><Relationship Id="rId83" Type="http://schemas.openxmlformats.org/officeDocument/2006/relationships/footer" Target="footer26.xml"/><Relationship Id="rId88" Type="http://schemas.openxmlformats.org/officeDocument/2006/relationships/footer" Target="footer30.xml"/><Relationship Id="rId91" Type="http://schemas.openxmlformats.org/officeDocument/2006/relationships/hyperlink" Target="https://aka.ms/github_terms" TargetMode="External"/><Relationship Id="rId96"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services/" TargetMode="External"/><Relationship Id="rId49" Type="http://schemas.openxmlformats.org/officeDocument/2006/relationships/footer" Target="footer12.xml"/><Relationship Id="rId57" Type="http://schemas.openxmlformats.org/officeDocument/2006/relationships/footer" Target="footer15.xml"/><Relationship Id="rId106"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legal.linkedin.com/dpa" TargetMode="External"/><Relationship Id="rId60" Type="http://schemas.openxmlformats.org/officeDocument/2006/relationships/hyperlink" Target="file:///C:\Users\becky\AppData\Local\Temp\Temp1_CRO.zip\Buildback%20for%20OST%20%2034%20lang%20%202-12-20.docx" TargetMode="External"/><Relationship Id="rId65" Type="http://schemas.openxmlformats.org/officeDocument/2006/relationships/footer" Target="footer17.xml"/><Relationship Id="rId73" Type="http://schemas.openxmlformats.org/officeDocument/2006/relationships/footer" Target="footer19.xml"/><Relationship Id="rId78" Type="http://schemas.openxmlformats.org/officeDocument/2006/relationships/hyperlink" Target="https://aka.ms/bingmapsplatformsdks/" TargetMode="External"/><Relationship Id="rId81" Type="http://schemas.openxmlformats.org/officeDocument/2006/relationships/footer" Target="footer24.xml"/><Relationship Id="rId86" Type="http://schemas.openxmlformats.org/officeDocument/2006/relationships/footer" Target="footer28.xml"/><Relationship Id="rId94" Type="http://schemas.openxmlformats.org/officeDocument/2006/relationships/footer" Target="footer32.xml"/><Relationship Id="rId99" Type="http://schemas.openxmlformats.org/officeDocument/2006/relationships/footer" Target="footer34.xml"/><Relationship Id="rId101"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4.xml"/><Relationship Id="rId76" Type="http://schemas.openxmlformats.org/officeDocument/2006/relationships/footer" Target="footer22.xml"/><Relationship Id="rId97" Type="http://schemas.openxmlformats.org/officeDocument/2006/relationships/hyperlink" Target="https://go.microsoft.com/fwlink/?LinkId=521839" TargetMode="External"/><Relationship Id="rId104" Type="http://schemas.openxmlformats.org/officeDocument/2006/relationships/footer" Target="footer35.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footer" Target="footer18.xml"/><Relationship Id="rId87" Type="http://schemas.openxmlformats.org/officeDocument/2006/relationships/footer" Target="footer29.xml"/><Relationship Id="rId61" Type="http://schemas.openxmlformats.org/officeDocument/2006/relationships/hyperlink" Target="http://go.microsoft.com/?linkid=9839206" TargetMode="External"/><Relationship Id="rId82" Type="http://schemas.openxmlformats.org/officeDocument/2006/relationships/footer" Target="footer25.xml"/><Relationship Id="rId19" Type="http://schemas.openxmlformats.org/officeDocument/2006/relationships/footer" Target="footer6.xm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s://aka.ms/r1j7jq" TargetMode="External"/><Relationship Id="rId56" Type="http://schemas.openxmlformats.org/officeDocument/2006/relationships/hyperlink" Target="http://go.microsoft.com/fwlink/?LinkId=690247" TargetMode="External"/><Relationship Id="rId77" Type="http://schemas.openxmlformats.org/officeDocument/2006/relationships/hyperlink" Target="https://aka.ms/bingmapsplatformapistou" TargetMode="External"/><Relationship Id="rId100" Type="http://schemas.openxmlformats.org/officeDocument/2006/relationships/hyperlink" Target="http://go.microsoft.com/?linkid=9710837" TargetMode="External"/><Relationship Id="rId105" Type="http://schemas.openxmlformats.org/officeDocument/2006/relationships/footer" Target="footer36.xm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s://go.microsoft.com/fwlink/?LinkId=521839" TargetMode="External"/><Relationship Id="rId93" Type="http://schemas.openxmlformats.org/officeDocument/2006/relationships/footer" Target="footer31.xml"/><Relationship Id="rId98" Type="http://schemas.openxmlformats.org/officeDocument/2006/relationships/footer" Target="footer33.xm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software.broadinstitute.org/gatk/eula/index?p=Azure" TargetMode="External"/><Relationship Id="rId67"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64F989-F13E-451E-AFD6-9DADE3E44B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19972</Words>
  <Characters>113844</Characters>
  <Application>Microsoft Office Word</Application>
  <DocSecurity>8</DocSecurity>
  <Lines>948</Lines>
  <Paragraphs>267</Paragraphs>
  <ScaleCrop>false</ScaleCrop>
  <LinksUpToDate>false</LinksUpToDate>
  <CharactersWithSpaces>133549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2020-02-25T22:32:00Z</dcterms:created>
  <dcterms:modified xsi:type="dcterms:W3CDTF">2020-02-25T22:32:00Z</dcterms:modified>
</cp:coreProperties>
</file>