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0"/>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6BAF63FC" w14:textId="7524CEFC" w:rsidR="004D27A6" w:rsidRPr="007E46D7" w:rsidRDefault="004D27A6" w:rsidP="00654E54">
      <w:pPr>
        <w:pStyle w:val="ProductList-Body"/>
        <w:shd w:val="clear" w:color="auto" w:fill="0072C6"/>
        <w:tabs>
          <w:tab w:val="clear" w:pos="158"/>
          <w:tab w:val="left" w:pos="360"/>
        </w:tabs>
        <w:ind w:right="1800"/>
        <w:rPr>
          <w:sz w:val="72"/>
          <w:szCs w:val="72"/>
        </w:rPr>
      </w:pPr>
      <w:r w:rsidRPr="007E46D7">
        <w:rPr>
          <w:rFonts w:asciiTheme="majorHAnsi" w:hAnsiTheme="majorHAnsi"/>
          <w:color w:val="FFFFFF" w:themeColor="background1"/>
          <w:sz w:val="72"/>
          <w:szCs w:val="72"/>
        </w:rPr>
        <w:tab/>
        <w:t xml:space="preserve">1. </w:t>
      </w:r>
      <w:r w:rsidR="005D5E13" w:rsidRPr="009D45CB">
        <w:rPr>
          <w:rFonts w:asciiTheme="majorHAnsi" w:hAnsiTheme="majorHAnsi"/>
          <w:color w:val="FFFFFF" w:themeColor="background1"/>
          <w:sz w:val="72"/>
          <w:szCs w:val="72"/>
        </w:rPr>
        <w:t xml:space="preserve">rujna </w:t>
      </w:r>
      <w:r w:rsidR="00AF11F9" w:rsidRPr="00DC7E7E">
        <w:rPr>
          <w:rFonts w:asciiTheme="majorHAnsi" w:hAnsiTheme="majorHAnsi"/>
          <w:color w:val="FFFFFF" w:themeColor="background1"/>
          <w:sz w:val="72"/>
          <w:szCs w:val="72"/>
        </w:rPr>
        <w:t>2018</w:t>
      </w:r>
      <w:r w:rsidRPr="007E46D7">
        <w:rPr>
          <w:rFonts w:asciiTheme="majorHAnsi" w:hAnsiTheme="majorHAnsi"/>
          <w:color w:val="FFFFFF" w:themeColor="background1"/>
          <w:sz w:val="72"/>
          <w:szCs w:val="72"/>
        </w:rPr>
        <w:t>.</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Sadržaj</w:t>
      </w:r>
      <w:bookmarkEnd w:id="1"/>
    </w:p>
    <w:p w14:paraId="70D255DC" w14:textId="4A35464C" w:rsidR="005D5E13" w:rsidRDefault="00A430D3">
      <w:pPr>
        <w:pStyle w:val="TOC1"/>
        <w:tabs>
          <w:tab w:val="right" w:leader="dot" w:pos="5030"/>
        </w:tabs>
        <w:rPr>
          <w:rFonts w:eastAsiaTheme="minorEastAsia"/>
          <w:b w:val="0"/>
          <w:caps w:val="0"/>
          <w:noProof/>
          <w:sz w:val="22"/>
          <w:lang w:val="en-US" w:eastAsia="en-US" w:bidi="ar-SA"/>
        </w:rPr>
      </w:pPr>
      <w:r w:rsidRPr="00154325">
        <w:rPr>
          <w:rFonts w:cstheme="minorHAnsi"/>
        </w:rPr>
        <w:fldChar w:fldCharType="begin"/>
      </w:r>
      <w:r w:rsidRPr="00154325">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54325">
        <w:rPr>
          <w:rFonts w:cstheme="minorHAnsi"/>
        </w:rPr>
        <w:fldChar w:fldCharType="separate"/>
      </w:r>
      <w:hyperlink w:anchor="_Toc523221117" w:history="1">
        <w:r w:rsidR="005D5E13" w:rsidRPr="007B06C4">
          <w:rPr>
            <w:rStyle w:val="Hyperlink"/>
            <w:noProof/>
          </w:rPr>
          <w:t>Uvod</w:t>
        </w:r>
        <w:r w:rsidR="005D5E13">
          <w:rPr>
            <w:noProof/>
            <w:webHidden/>
          </w:rPr>
          <w:tab/>
        </w:r>
        <w:r w:rsidR="005D5E13">
          <w:rPr>
            <w:noProof/>
            <w:webHidden/>
          </w:rPr>
          <w:fldChar w:fldCharType="begin"/>
        </w:r>
        <w:r w:rsidR="005D5E13">
          <w:rPr>
            <w:noProof/>
            <w:webHidden/>
          </w:rPr>
          <w:instrText xml:space="preserve"> PAGEREF _Toc523221117 \h </w:instrText>
        </w:r>
        <w:r w:rsidR="005D5E13">
          <w:rPr>
            <w:noProof/>
            <w:webHidden/>
          </w:rPr>
        </w:r>
        <w:r w:rsidR="005D5E13">
          <w:rPr>
            <w:noProof/>
            <w:webHidden/>
          </w:rPr>
          <w:fldChar w:fldCharType="separate"/>
        </w:r>
        <w:r w:rsidR="005D5E13">
          <w:rPr>
            <w:noProof/>
            <w:webHidden/>
          </w:rPr>
          <w:t>3</w:t>
        </w:r>
        <w:r w:rsidR="005D5E13">
          <w:rPr>
            <w:noProof/>
            <w:webHidden/>
          </w:rPr>
          <w:fldChar w:fldCharType="end"/>
        </w:r>
      </w:hyperlink>
    </w:p>
    <w:p w14:paraId="5034D9DF" w14:textId="15CCD6D0" w:rsidR="005D5E13" w:rsidRDefault="005D5E13">
      <w:pPr>
        <w:pStyle w:val="TOC5"/>
        <w:tabs>
          <w:tab w:val="right" w:leader="dot" w:pos="5030"/>
        </w:tabs>
        <w:rPr>
          <w:rFonts w:eastAsiaTheme="minorEastAsia"/>
          <w:noProof/>
          <w:sz w:val="22"/>
          <w:lang w:val="en-US" w:eastAsia="en-US" w:bidi="ar-SA"/>
        </w:rPr>
      </w:pPr>
      <w:hyperlink w:anchor="_Toc523221118" w:history="1">
        <w:r w:rsidRPr="007B06C4">
          <w:rPr>
            <w:rStyle w:val="Hyperlink"/>
            <w:noProof/>
          </w:rPr>
          <w:t>Ugovori o razini usluga</w:t>
        </w:r>
        <w:r>
          <w:rPr>
            <w:noProof/>
            <w:webHidden/>
          </w:rPr>
          <w:tab/>
        </w:r>
        <w:r>
          <w:rPr>
            <w:noProof/>
            <w:webHidden/>
          </w:rPr>
          <w:fldChar w:fldCharType="begin"/>
        </w:r>
        <w:r>
          <w:rPr>
            <w:noProof/>
            <w:webHidden/>
          </w:rPr>
          <w:instrText xml:space="preserve"> PAGEREF _Toc523221118 \h </w:instrText>
        </w:r>
        <w:r>
          <w:rPr>
            <w:noProof/>
            <w:webHidden/>
          </w:rPr>
        </w:r>
        <w:r>
          <w:rPr>
            <w:noProof/>
            <w:webHidden/>
          </w:rPr>
          <w:fldChar w:fldCharType="separate"/>
        </w:r>
        <w:r>
          <w:rPr>
            <w:noProof/>
            <w:webHidden/>
          </w:rPr>
          <w:t>3</w:t>
        </w:r>
        <w:r>
          <w:rPr>
            <w:noProof/>
            <w:webHidden/>
          </w:rPr>
          <w:fldChar w:fldCharType="end"/>
        </w:r>
      </w:hyperlink>
    </w:p>
    <w:p w14:paraId="16973115" w14:textId="0ADF04CE" w:rsidR="005D5E13" w:rsidRDefault="005D5E13">
      <w:pPr>
        <w:pStyle w:val="TOC5"/>
        <w:tabs>
          <w:tab w:val="right" w:leader="dot" w:pos="5030"/>
        </w:tabs>
        <w:rPr>
          <w:rFonts w:eastAsiaTheme="minorEastAsia"/>
          <w:noProof/>
          <w:sz w:val="22"/>
          <w:lang w:val="en-US" w:eastAsia="en-US" w:bidi="ar-SA"/>
        </w:rPr>
      </w:pPr>
      <w:hyperlink w:anchor="_Toc523221119" w:history="1">
        <w:r w:rsidRPr="007B06C4">
          <w:rPr>
            <w:rStyle w:val="Hyperlink"/>
            <w:noProof/>
          </w:rPr>
          <w:t>Primjenjive odredbe za Online usluge i ažuriranja</w:t>
        </w:r>
        <w:r>
          <w:rPr>
            <w:noProof/>
            <w:webHidden/>
          </w:rPr>
          <w:tab/>
        </w:r>
        <w:r>
          <w:rPr>
            <w:noProof/>
            <w:webHidden/>
          </w:rPr>
          <w:fldChar w:fldCharType="begin"/>
        </w:r>
        <w:r>
          <w:rPr>
            <w:noProof/>
            <w:webHidden/>
          </w:rPr>
          <w:instrText xml:space="preserve"> PAGEREF _Toc523221119 \h </w:instrText>
        </w:r>
        <w:r>
          <w:rPr>
            <w:noProof/>
            <w:webHidden/>
          </w:rPr>
        </w:r>
        <w:r>
          <w:rPr>
            <w:noProof/>
            <w:webHidden/>
          </w:rPr>
          <w:fldChar w:fldCharType="separate"/>
        </w:r>
        <w:r>
          <w:rPr>
            <w:noProof/>
            <w:webHidden/>
          </w:rPr>
          <w:t>3</w:t>
        </w:r>
        <w:r>
          <w:rPr>
            <w:noProof/>
            <w:webHidden/>
          </w:rPr>
          <w:fldChar w:fldCharType="end"/>
        </w:r>
      </w:hyperlink>
    </w:p>
    <w:p w14:paraId="4142A9C7" w14:textId="44491FE8" w:rsidR="005D5E13" w:rsidRDefault="005D5E13">
      <w:pPr>
        <w:pStyle w:val="TOC5"/>
        <w:tabs>
          <w:tab w:val="right" w:leader="dot" w:pos="5030"/>
        </w:tabs>
        <w:rPr>
          <w:rFonts w:eastAsiaTheme="minorEastAsia"/>
          <w:noProof/>
          <w:sz w:val="22"/>
          <w:lang w:val="en-US" w:eastAsia="en-US" w:bidi="ar-SA"/>
        </w:rPr>
      </w:pPr>
      <w:hyperlink w:anchor="_Toc523221120" w:history="1">
        <w:r w:rsidRPr="007B06C4">
          <w:rPr>
            <w:rStyle w:val="Hyperlink"/>
            <w:noProof/>
          </w:rPr>
          <w:t>Elektroničke obavijesti</w:t>
        </w:r>
        <w:r>
          <w:rPr>
            <w:noProof/>
            <w:webHidden/>
          </w:rPr>
          <w:tab/>
        </w:r>
        <w:r>
          <w:rPr>
            <w:noProof/>
            <w:webHidden/>
          </w:rPr>
          <w:fldChar w:fldCharType="begin"/>
        </w:r>
        <w:r>
          <w:rPr>
            <w:noProof/>
            <w:webHidden/>
          </w:rPr>
          <w:instrText xml:space="preserve"> PAGEREF _Toc523221120 \h </w:instrText>
        </w:r>
        <w:r>
          <w:rPr>
            <w:noProof/>
            <w:webHidden/>
          </w:rPr>
        </w:r>
        <w:r>
          <w:rPr>
            <w:noProof/>
            <w:webHidden/>
          </w:rPr>
          <w:fldChar w:fldCharType="separate"/>
        </w:r>
        <w:r>
          <w:rPr>
            <w:noProof/>
            <w:webHidden/>
          </w:rPr>
          <w:t>3</w:t>
        </w:r>
        <w:r>
          <w:rPr>
            <w:noProof/>
            <w:webHidden/>
          </w:rPr>
          <w:fldChar w:fldCharType="end"/>
        </w:r>
      </w:hyperlink>
    </w:p>
    <w:p w14:paraId="35780525" w14:textId="3447CA98" w:rsidR="005D5E13" w:rsidRDefault="005D5E13">
      <w:pPr>
        <w:pStyle w:val="TOC5"/>
        <w:tabs>
          <w:tab w:val="right" w:leader="dot" w:pos="5030"/>
        </w:tabs>
        <w:rPr>
          <w:rFonts w:eastAsiaTheme="minorEastAsia"/>
          <w:noProof/>
          <w:sz w:val="22"/>
          <w:lang w:val="en-US" w:eastAsia="en-US" w:bidi="ar-SA"/>
        </w:rPr>
      </w:pPr>
      <w:hyperlink w:anchor="_Toc523221121" w:history="1">
        <w:r w:rsidRPr="007B06C4">
          <w:rPr>
            <w:rStyle w:val="Hyperlink"/>
            <w:noProof/>
          </w:rPr>
          <w:t>Prethodne verzije</w:t>
        </w:r>
        <w:r>
          <w:rPr>
            <w:noProof/>
            <w:webHidden/>
          </w:rPr>
          <w:tab/>
        </w:r>
        <w:r>
          <w:rPr>
            <w:noProof/>
            <w:webHidden/>
          </w:rPr>
          <w:fldChar w:fldCharType="begin"/>
        </w:r>
        <w:r>
          <w:rPr>
            <w:noProof/>
            <w:webHidden/>
          </w:rPr>
          <w:instrText xml:space="preserve"> PAGEREF _Toc523221121 \h </w:instrText>
        </w:r>
        <w:r>
          <w:rPr>
            <w:noProof/>
            <w:webHidden/>
          </w:rPr>
        </w:r>
        <w:r>
          <w:rPr>
            <w:noProof/>
            <w:webHidden/>
          </w:rPr>
          <w:fldChar w:fldCharType="separate"/>
        </w:r>
        <w:r>
          <w:rPr>
            <w:noProof/>
            <w:webHidden/>
          </w:rPr>
          <w:t>3</w:t>
        </w:r>
        <w:r>
          <w:rPr>
            <w:noProof/>
            <w:webHidden/>
          </w:rPr>
          <w:fldChar w:fldCharType="end"/>
        </w:r>
      </w:hyperlink>
    </w:p>
    <w:p w14:paraId="586A2BB7" w14:textId="0D242836" w:rsidR="005D5E13" w:rsidRDefault="005D5E13">
      <w:pPr>
        <w:pStyle w:val="TOC3"/>
        <w:rPr>
          <w:rFonts w:eastAsiaTheme="minorEastAsia"/>
          <w:b w:val="0"/>
          <w:smallCaps w:val="0"/>
          <w:sz w:val="22"/>
          <w:lang w:val="en-US" w:eastAsia="en-US" w:bidi="ar-SA"/>
        </w:rPr>
      </w:pPr>
      <w:hyperlink w:anchor="_Toc523221122" w:history="1">
        <w:r w:rsidRPr="007B06C4">
          <w:rPr>
            <w:rStyle w:val="Hyperlink"/>
          </w:rPr>
          <w:t>Pojašnjenja i sažetak promjena</w:t>
        </w:r>
        <w:r>
          <w:rPr>
            <w:webHidden/>
          </w:rPr>
          <w:tab/>
        </w:r>
        <w:r>
          <w:rPr>
            <w:webHidden/>
          </w:rPr>
          <w:fldChar w:fldCharType="begin"/>
        </w:r>
        <w:r>
          <w:rPr>
            <w:webHidden/>
          </w:rPr>
          <w:instrText xml:space="preserve"> PAGEREF _Toc523221122 \h </w:instrText>
        </w:r>
        <w:r>
          <w:rPr>
            <w:webHidden/>
          </w:rPr>
        </w:r>
        <w:r>
          <w:rPr>
            <w:webHidden/>
          </w:rPr>
          <w:fldChar w:fldCharType="separate"/>
        </w:r>
        <w:r>
          <w:rPr>
            <w:webHidden/>
          </w:rPr>
          <w:t>3</w:t>
        </w:r>
        <w:r>
          <w:rPr>
            <w:webHidden/>
          </w:rPr>
          <w:fldChar w:fldCharType="end"/>
        </w:r>
      </w:hyperlink>
    </w:p>
    <w:p w14:paraId="7C1BEC0F" w14:textId="6922F96A" w:rsidR="005D5E13" w:rsidRDefault="005D5E13">
      <w:pPr>
        <w:pStyle w:val="TOC1"/>
        <w:tabs>
          <w:tab w:val="right" w:leader="dot" w:pos="5030"/>
        </w:tabs>
        <w:rPr>
          <w:rFonts w:eastAsiaTheme="minorEastAsia"/>
          <w:b w:val="0"/>
          <w:caps w:val="0"/>
          <w:noProof/>
          <w:sz w:val="22"/>
          <w:lang w:val="en-US" w:eastAsia="en-US" w:bidi="ar-SA"/>
        </w:rPr>
      </w:pPr>
      <w:hyperlink w:anchor="_Toc523221123" w:history="1">
        <w:r w:rsidRPr="007B06C4">
          <w:rPr>
            <w:rStyle w:val="Hyperlink"/>
            <w:noProof/>
          </w:rPr>
          <w:t>Definicije</w:t>
        </w:r>
        <w:r>
          <w:rPr>
            <w:noProof/>
            <w:webHidden/>
          </w:rPr>
          <w:tab/>
        </w:r>
        <w:r>
          <w:rPr>
            <w:noProof/>
            <w:webHidden/>
          </w:rPr>
          <w:fldChar w:fldCharType="begin"/>
        </w:r>
        <w:r>
          <w:rPr>
            <w:noProof/>
            <w:webHidden/>
          </w:rPr>
          <w:instrText xml:space="preserve"> PAGEREF _Toc523221123 \h </w:instrText>
        </w:r>
        <w:r>
          <w:rPr>
            <w:noProof/>
            <w:webHidden/>
          </w:rPr>
        </w:r>
        <w:r>
          <w:rPr>
            <w:noProof/>
            <w:webHidden/>
          </w:rPr>
          <w:fldChar w:fldCharType="separate"/>
        </w:r>
        <w:r>
          <w:rPr>
            <w:noProof/>
            <w:webHidden/>
          </w:rPr>
          <w:t>4</w:t>
        </w:r>
        <w:r>
          <w:rPr>
            <w:noProof/>
            <w:webHidden/>
          </w:rPr>
          <w:fldChar w:fldCharType="end"/>
        </w:r>
      </w:hyperlink>
    </w:p>
    <w:p w14:paraId="563C00D2" w14:textId="149BF3E1" w:rsidR="005D5E13" w:rsidRDefault="005D5E13">
      <w:pPr>
        <w:pStyle w:val="TOC1"/>
        <w:tabs>
          <w:tab w:val="right" w:leader="dot" w:pos="5030"/>
        </w:tabs>
        <w:rPr>
          <w:rFonts w:eastAsiaTheme="minorEastAsia"/>
          <w:b w:val="0"/>
          <w:caps w:val="0"/>
          <w:noProof/>
          <w:sz w:val="22"/>
          <w:lang w:val="en-US" w:eastAsia="en-US" w:bidi="ar-SA"/>
        </w:rPr>
      </w:pPr>
      <w:hyperlink w:anchor="_Toc523221124" w:history="1">
        <w:r w:rsidRPr="007B06C4">
          <w:rPr>
            <w:rStyle w:val="Hyperlink"/>
            <w:noProof/>
          </w:rPr>
          <w:t>Opće odredbe</w:t>
        </w:r>
        <w:r>
          <w:rPr>
            <w:noProof/>
            <w:webHidden/>
          </w:rPr>
          <w:tab/>
        </w:r>
        <w:r>
          <w:rPr>
            <w:noProof/>
            <w:webHidden/>
          </w:rPr>
          <w:fldChar w:fldCharType="begin"/>
        </w:r>
        <w:r>
          <w:rPr>
            <w:noProof/>
            <w:webHidden/>
          </w:rPr>
          <w:instrText xml:space="preserve"> PAGEREF _Toc523221124 \h </w:instrText>
        </w:r>
        <w:r>
          <w:rPr>
            <w:noProof/>
            <w:webHidden/>
          </w:rPr>
        </w:r>
        <w:r>
          <w:rPr>
            <w:noProof/>
            <w:webHidden/>
          </w:rPr>
          <w:fldChar w:fldCharType="separate"/>
        </w:r>
        <w:r>
          <w:rPr>
            <w:noProof/>
            <w:webHidden/>
          </w:rPr>
          <w:t>5</w:t>
        </w:r>
        <w:r>
          <w:rPr>
            <w:noProof/>
            <w:webHidden/>
          </w:rPr>
          <w:fldChar w:fldCharType="end"/>
        </w:r>
      </w:hyperlink>
    </w:p>
    <w:p w14:paraId="56F85E6A" w14:textId="62D5CF11" w:rsidR="005D5E13" w:rsidRDefault="005D5E13">
      <w:pPr>
        <w:pStyle w:val="TOC5"/>
        <w:tabs>
          <w:tab w:val="right" w:leader="dot" w:pos="5030"/>
        </w:tabs>
        <w:rPr>
          <w:rFonts w:eastAsiaTheme="minorEastAsia"/>
          <w:noProof/>
          <w:sz w:val="22"/>
          <w:lang w:val="en-US" w:eastAsia="en-US" w:bidi="ar-SA"/>
        </w:rPr>
      </w:pPr>
      <w:hyperlink w:anchor="_Toc523221125" w:history="1">
        <w:r w:rsidRPr="007B06C4">
          <w:rPr>
            <w:rStyle w:val="Hyperlink"/>
            <w:noProof/>
          </w:rPr>
          <w:t>Licenciranje Online usluga</w:t>
        </w:r>
        <w:r>
          <w:rPr>
            <w:noProof/>
            <w:webHidden/>
          </w:rPr>
          <w:tab/>
        </w:r>
        <w:r>
          <w:rPr>
            <w:noProof/>
            <w:webHidden/>
          </w:rPr>
          <w:fldChar w:fldCharType="begin"/>
        </w:r>
        <w:r>
          <w:rPr>
            <w:noProof/>
            <w:webHidden/>
          </w:rPr>
          <w:instrText xml:space="preserve"> PAGEREF _Toc523221125 \h </w:instrText>
        </w:r>
        <w:r>
          <w:rPr>
            <w:noProof/>
            <w:webHidden/>
          </w:rPr>
        </w:r>
        <w:r>
          <w:rPr>
            <w:noProof/>
            <w:webHidden/>
          </w:rPr>
          <w:fldChar w:fldCharType="separate"/>
        </w:r>
        <w:r>
          <w:rPr>
            <w:noProof/>
            <w:webHidden/>
          </w:rPr>
          <w:t>5</w:t>
        </w:r>
        <w:r>
          <w:rPr>
            <w:noProof/>
            <w:webHidden/>
          </w:rPr>
          <w:fldChar w:fldCharType="end"/>
        </w:r>
      </w:hyperlink>
    </w:p>
    <w:p w14:paraId="114AF874" w14:textId="713E7944" w:rsidR="005D5E13" w:rsidRDefault="005D5E13">
      <w:pPr>
        <w:pStyle w:val="TOC5"/>
        <w:tabs>
          <w:tab w:val="right" w:leader="dot" w:pos="5030"/>
        </w:tabs>
        <w:rPr>
          <w:rFonts w:eastAsiaTheme="minorEastAsia"/>
          <w:noProof/>
          <w:sz w:val="22"/>
          <w:lang w:val="en-US" w:eastAsia="en-US" w:bidi="ar-SA"/>
        </w:rPr>
      </w:pPr>
      <w:hyperlink w:anchor="_Toc523221126" w:history="1">
        <w:r w:rsidRPr="007B06C4">
          <w:rPr>
            <w:rStyle w:val="Hyperlink"/>
            <w:noProof/>
          </w:rPr>
          <w:t>Korištenje Online usluga</w:t>
        </w:r>
        <w:r>
          <w:rPr>
            <w:noProof/>
            <w:webHidden/>
          </w:rPr>
          <w:tab/>
        </w:r>
        <w:r>
          <w:rPr>
            <w:noProof/>
            <w:webHidden/>
          </w:rPr>
          <w:fldChar w:fldCharType="begin"/>
        </w:r>
        <w:r>
          <w:rPr>
            <w:noProof/>
            <w:webHidden/>
          </w:rPr>
          <w:instrText xml:space="preserve"> PAGEREF _Toc523221126 \h </w:instrText>
        </w:r>
        <w:r>
          <w:rPr>
            <w:noProof/>
            <w:webHidden/>
          </w:rPr>
        </w:r>
        <w:r>
          <w:rPr>
            <w:noProof/>
            <w:webHidden/>
          </w:rPr>
          <w:fldChar w:fldCharType="separate"/>
        </w:r>
        <w:r>
          <w:rPr>
            <w:noProof/>
            <w:webHidden/>
          </w:rPr>
          <w:t>5</w:t>
        </w:r>
        <w:r>
          <w:rPr>
            <w:noProof/>
            <w:webHidden/>
          </w:rPr>
          <w:fldChar w:fldCharType="end"/>
        </w:r>
      </w:hyperlink>
    </w:p>
    <w:p w14:paraId="042A3BDB" w14:textId="07819B4C" w:rsidR="005D5E13" w:rsidRDefault="005D5E13">
      <w:pPr>
        <w:pStyle w:val="TOC5"/>
        <w:tabs>
          <w:tab w:val="right" w:leader="dot" w:pos="5030"/>
        </w:tabs>
        <w:rPr>
          <w:rFonts w:eastAsiaTheme="minorEastAsia"/>
          <w:noProof/>
          <w:sz w:val="22"/>
          <w:lang w:val="en-US" w:eastAsia="en-US" w:bidi="ar-SA"/>
        </w:rPr>
      </w:pPr>
      <w:hyperlink w:anchor="_Toc523221127" w:history="1">
        <w:r w:rsidRPr="007B06C4">
          <w:rPr>
            <w:rStyle w:val="Hyperlink"/>
            <w:noProof/>
          </w:rPr>
          <w:t>Korištenje softvera s Online uslugom</w:t>
        </w:r>
        <w:r>
          <w:rPr>
            <w:noProof/>
            <w:webHidden/>
          </w:rPr>
          <w:tab/>
        </w:r>
        <w:r>
          <w:rPr>
            <w:noProof/>
            <w:webHidden/>
          </w:rPr>
          <w:fldChar w:fldCharType="begin"/>
        </w:r>
        <w:r>
          <w:rPr>
            <w:noProof/>
            <w:webHidden/>
          </w:rPr>
          <w:instrText xml:space="preserve"> PAGEREF _Toc523221127 \h </w:instrText>
        </w:r>
        <w:r>
          <w:rPr>
            <w:noProof/>
            <w:webHidden/>
          </w:rPr>
        </w:r>
        <w:r>
          <w:rPr>
            <w:noProof/>
            <w:webHidden/>
          </w:rPr>
          <w:fldChar w:fldCharType="separate"/>
        </w:r>
        <w:r>
          <w:rPr>
            <w:noProof/>
            <w:webHidden/>
          </w:rPr>
          <w:t>5</w:t>
        </w:r>
        <w:r>
          <w:rPr>
            <w:noProof/>
            <w:webHidden/>
          </w:rPr>
          <w:fldChar w:fldCharType="end"/>
        </w:r>
      </w:hyperlink>
    </w:p>
    <w:p w14:paraId="6346FF7F" w14:textId="726BF2F8" w:rsidR="005D5E13" w:rsidRDefault="005D5E13">
      <w:pPr>
        <w:pStyle w:val="TOC5"/>
        <w:tabs>
          <w:tab w:val="right" w:leader="dot" w:pos="5030"/>
        </w:tabs>
        <w:rPr>
          <w:rFonts w:eastAsiaTheme="minorEastAsia"/>
          <w:noProof/>
          <w:sz w:val="22"/>
          <w:lang w:val="en-US" w:eastAsia="en-US" w:bidi="ar-SA"/>
        </w:rPr>
      </w:pPr>
      <w:hyperlink w:anchor="_Toc523221128" w:history="1">
        <w:r w:rsidRPr="007B06C4">
          <w:rPr>
            <w:rStyle w:val="Hyperlink"/>
            <w:noProof/>
          </w:rPr>
          <w:t>Tehnička ograničenja</w:t>
        </w:r>
        <w:r>
          <w:rPr>
            <w:noProof/>
            <w:webHidden/>
          </w:rPr>
          <w:tab/>
        </w:r>
        <w:r>
          <w:rPr>
            <w:noProof/>
            <w:webHidden/>
          </w:rPr>
          <w:fldChar w:fldCharType="begin"/>
        </w:r>
        <w:r>
          <w:rPr>
            <w:noProof/>
            <w:webHidden/>
          </w:rPr>
          <w:instrText xml:space="preserve"> PAGEREF _Toc523221128 \h </w:instrText>
        </w:r>
        <w:r>
          <w:rPr>
            <w:noProof/>
            <w:webHidden/>
          </w:rPr>
        </w:r>
        <w:r>
          <w:rPr>
            <w:noProof/>
            <w:webHidden/>
          </w:rPr>
          <w:fldChar w:fldCharType="separate"/>
        </w:r>
        <w:r>
          <w:rPr>
            <w:noProof/>
            <w:webHidden/>
          </w:rPr>
          <w:t>6</w:t>
        </w:r>
        <w:r>
          <w:rPr>
            <w:noProof/>
            <w:webHidden/>
          </w:rPr>
          <w:fldChar w:fldCharType="end"/>
        </w:r>
      </w:hyperlink>
    </w:p>
    <w:p w14:paraId="35C49B28" w14:textId="5EDBB5B0" w:rsidR="005D5E13" w:rsidRDefault="005D5E13">
      <w:pPr>
        <w:pStyle w:val="TOC5"/>
        <w:tabs>
          <w:tab w:val="right" w:leader="dot" w:pos="5030"/>
        </w:tabs>
        <w:rPr>
          <w:rFonts w:eastAsiaTheme="minorEastAsia"/>
          <w:noProof/>
          <w:sz w:val="22"/>
          <w:lang w:val="en-US" w:eastAsia="en-US" w:bidi="ar-SA"/>
        </w:rPr>
      </w:pPr>
      <w:hyperlink w:anchor="_Toc523221129" w:history="1">
        <w:r w:rsidRPr="007B06C4">
          <w:rPr>
            <w:rStyle w:val="Hyperlink"/>
            <w:noProof/>
          </w:rPr>
          <w:t>Usluge uvoza/izvoza</w:t>
        </w:r>
        <w:r>
          <w:rPr>
            <w:noProof/>
            <w:webHidden/>
          </w:rPr>
          <w:tab/>
        </w:r>
        <w:r>
          <w:rPr>
            <w:noProof/>
            <w:webHidden/>
          </w:rPr>
          <w:fldChar w:fldCharType="begin"/>
        </w:r>
        <w:r>
          <w:rPr>
            <w:noProof/>
            <w:webHidden/>
          </w:rPr>
          <w:instrText xml:space="preserve"> PAGEREF _Toc523221129 \h </w:instrText>
        </w:r>
        <w:r>
          <w:rPr>
            <w:noProof/>
            <w:webHidden/>
          </w:rPr>
        </w:r>
        <w:r>
          <w:rPr>
            <w:noProof/>
            <w:webHidden/>
          </w:rPr>
          <w:fldChar w:fldCharType="separate"/>
        </w:r>
        <w:r>
          <w:rPr>
            <w:noProof/>
            <w:webHidden/>
          </w:rPr>
          <w:t>6</w:t>
        </w:r>
        <w:r>
          <w:rPr>
            <w:noProof/>
            <w:webHidden/>
          </w:rPr>
          <w:fldChar w:fldCharType="end"/>
        </w:r>
      </w:hyperlink>
    </w:p>
    <w:p w14:paraId="52811636" w14:textId="39C78F8F" w:rsidR="005D5E13" w:rsidRDefault="005D5E13">
      <w:pPr>
        <w:pStyle w:val="TOC5"/>
        <w:tabs>
          <w:tab w:val="right" w:leader="dot" w:pos="5030"/>
        </w:tabs>
        <w:rPr>
          <w:rFonts w:eastAsiaTheme="minorEastAsia"/>
          <w:noProof/>
          <w:sz w:val="22"/>
          <w:lang w:val="en-US" w:eastAsia="en-US" w:bidi="ar-SA"/>
        </w:rPr>
      </w:pPr>
      <w:hyperlink w:anchor="_Toc523221130" w:history="1">
        <w:r w:rsidRPr="007B06C4">
          <w:rPr>
            <w:rStyle w:val="Hyperlink"/>
            <w:noProof/>
          </w:rPr>
          <w:t>Komponente fontova</w:t>
        </w:r>
        <w:r>
          <w:rPr>
            <w:noProof/>
            <w:webHidden/>
          </w:rPr>
          <w:tab/>
        </w:r>
        <w:r>
          <w:rPr>
            <w:noProof/>
            <w:webHidden/>
          </w:rPr>
          <w:fldChar w:fldCharType="begin"/>
        </w:r>
        <w:r>
          <w:rPr>
            <w:noProof/>
            <w:webHidden/>
          </w:rPr>
          <w:instrText xml:space="preserve"> PAGEREF _Toc523221130 \h </w:instrText>
        </w:r>
        <w:r>
          <w:rPr>
            <w:noProof/>
            <w:webHidden/>
          </w:rPr>
        </w:r>
        <w:r>
          <w:rPr>
            <w:noProof/>
            <w:webHidden/>
          </w:rPr>
          <w:fldChar w:fldCharType="separate"/>
        </w:r>
        <w:r>
          <w:rPr>
            <w:noProof/>
            <w:webHidden/>
          </w:rPr>
          <w:t>6</w:t>
        </w:r>
        <w:r>
          <w:rPr>
            <w:noProof/>
            <w:webHidden/>
          </w:rPr>
          <w:fldChar w:fldCharType="end"/>
        </w:r>
      </w:hyperlink>
    </w:p>
    <w:p w14:paraId="3D3DF6CD" w14:textId="20E8B023" w:rsidR="005D5E13" w:rsidRDefault="005D5E13">
      <w:pPr>
        <w:pStyle w:val="TOC5"/>
        <w:tabs>
          <w:tab w:val="right" w:leader="dot" w:pos="5030"/>
        </w:tabs>
        <w:rPr>
          <w:rFonts w:eastAsiaTheme="minorEastAsia"/>
          <w:noProof/>
          <w:sz w:val="22"/>
          <w:lang w:val="en-US" w:eastAsia="en-US" w:bidi="ar-SA"/>
        </w:rPr>
      </w:pPr>
      <w:hyperlink w:anchor="_Toc523221131" w:history="1">
        <w:r w:rsidRPr="007B06C4">
          <w:rPr>
            <w:rStyle w:val="Hyperlink"/>
            <w:noProof/>
          </w:rPr>
          <w:t>Izmjene i dostupnost Online usluga</w:t>
        </w:r>
        <w:r>
          <w:rPr>
            <w:noProof/>
            <w:webHidden/>
          </w:rPr>
          <w:tab/>
        </w:r>
        <w:r>
          <w:rPr>
            <w:noProof/>
            <w:webHidden/>
          </w:rPr>
          <w:fldChar w:fldCharType="begin"/>
        </w:r>
        <w:r>
          <w:rPr>
            <w:noProof/>
            <w:webHidden/>
          </w:rPr>
          <w:instrText xml:space="preserve"> PAGEREF _Toc523221131 \h </w:instrText>
        </w:r>
        <w:r>
          <w:rPr>
            <w:noProof/>
            <w:webHidden/>
          </w:rPr>
        </w:r>
        <w:r>
          <w:rPr>
            <w:noProof/>
            <w:webHidden/>
          </w:rPr>
          <w:fldChar w:fldCharType="separate"/>
        </w:r>
        <w:r>
          <w:rPr>
            <w:noProof/>
            <w:webHidden/>
          </w:rPr>
          <w:t>6</w:t>
        </w:r>
        <w:r>
          <w:rPr>
            <w:noProof/>
            <w:webHidden/>
          </w:rPr>
          <w:fldChar w:fldCharType="end"/>
        </w:r>
      </w:hyperlink>
    </w:p>
    <w:p w14:paraId="0D31E081" w14:textId="084E4EBC" w:rsidR="005D5E13" w:rsidRDefault="005D5E13">
      <w:pPr>
        <w:pStyle w:val="TOC5"/>
        <w:tabs>
          <w:tab w:val="right" w:leader="dot" w:pos="5030"/>
        </w:tabs>
        <w:rPr>
          <w:rFonts w:eastAsiaTheme="minorEastAsia"/>
          <w:noProof/>
          <w:sz w:val="22"/>
          <w:lang w:val="en-US" w:eastAsia="en-US" w:bidi="ar-SA"/>
        </w:rPr>
      </w:pPr>
      <w:hyperlink w:anchor="_Toc523221132" w:history="1">
        <w:r w:rsidRPr="007B06C4">
          <w:rPr>
            <w:rStyle w:val="Hyperlink"/>
            <w:noProof/>
          </w:rPr>
          <w:t>Usklađenost sa zakonima</w:t>
        </w:r>
        <w:r>
          <w:rPr>
            <w:noProof/>
            <w:webHidden/>
          </w:rPr>
          <w:tab/>
        </w:r>
        <w:r>
          <w:rPr>
            <w:noProof/>
            <w:webHidden/>
          </w:rPr>
          <w:fldChar w:fldCharType="begin"/>
        </w:r>
        <w:r>
          <w:rPr>
            <w:noProof/>
            <w:webHidden/>
          </w:rPr>
          <w:instrText xml:space="preserve"> PAGEREF _Toc523221132 \h </w:instrText>
        </w:r>
        <w:r>
          <w:rPr>
            <w:noProof/>
            <w:webHidden/>
          </w:rPr>
        </w:r>
        <w:r>
          <w:rPr>
            <w:noProof/>
            <w:webHidden/>
          </w:rPr>
          <w:fldChar w:fldCharType="separate"/>
        </w:r>
        <w:r>
          <w:rPr>
            <w:noProof/>
            <w:webHidden/>
          </w:rPr>
          <w:t>6</w:t>
        </w:r>
        <w:r>
          <w:rPr>
            <w:noProof/>
            <w:webHidden/>
          </w:rPr>
          <w:fldChar w:fldCharType="end"/>
        </w:r>
      </w:hyperlink>
    </w:p>
    <w:p w14:paraId="4D7E7A06" w14:textId="22197DA3" w:rsidR="005D5E13" w:rsidRDefault="005D5E13">
      <w:pPr>
        <w:pStyle w:val="TOC5"/>
        <w:tabs>
          <w:tab w:val="right" w:leader="dot" w:pos="5030"/>
        </w:tabs>
        <w:rPr>
          <w:rFonts w:eastAsiaTheme="minorEastAsia"/>
          <w:noProof/>
          <w:sz w:val="22"/>
          <w:lang w:val="en-US" w:eastAsia="en-US" w:bidi="ar-SA"/>
        </w:rPr>
      </w:pPr>
      <w:hyperlink w:anchor="_Toc523221133" w:history="1">
        <w:r w:rsidRPr="007B06C4">
          <w:rPr>
            <w:rStyle w:val="Hyperlink"/>
            <w:noProof/>
          </w:rPr>
          <w:t>Ostalo</w:t>
        </w:r>
        <w:r>
          <w:rPr>
            <w:noProof/>
            <w:webHidden/>
          </w:rPr>
          <w:tab/>
        </w:r>
        <w:r>
          <w:rPr>
            <w:noProof/>
            <w:webHidden/>
          </w:rPr>
          <w:fldChar w:fldCharType="begin"/>
        </w:r>
        <w:r>
          <w:rPr>
            <w:noProof/>
            <w:webHidden/>
          </w:rPr>
          <w:instrText xml:space="preserve"> PAGEREF _Toc523221133 \h </w:instrText>
        </w:r>
        <w:r>
          <w:rPr>
            <w:noProof/>
            <w:webHidden/>
          </w:rPr>
        </w:r>
        <w:r>
          <w:rPr>
            <w:noProof/>
            <w:webHidden/>
          </w:rPr>
          <w:fldChar w:fldCharType="separate"/>
        </w:r>
        <w:r>
          <w:rPr>
            <w:noProof/>
            <w:webHidden/>
          </w:rPr>
          <w:t>6</w:t>
        </w:r>
        <w:r>
          <w:rPr>
            <w:noProof/>
            <w:webHidden/>
          </w:rPr>
          <w:fldChar w:fldCharType="end"/>
        </w:r>
      </w:hyperlink>
    </w:p>
    <w:p w14:paraId="081C04C3" w14:textId="1785A6E8" w:rsidR="005D5E13" w:rsidRDefault="005D5E13">
      <w:pPr>
        <w:pStyle w:val="TOC1"/>
        <w:tabs>
          <w:tab w:val="right" w:leader="dot" w:pos="5030"/>
        </w:tabs>
        <w:rPr>
          <w:rFonts w:eastAsiaTheme="minorEastAsia"/>
          <w:b w:val="0"/>
          <w:caps w:val="0"/>
          <w:noProof/>
          <w:sz w:val="22"/>
          <w:lang w:val="en-US" w:eastAsia="en-US" w:bidi="ar-SA"/>
        </w:rPr>
      </w:pPr>
      <w:hyperlink w:anchor="_Toc523221134" w:history="1">
        <w:r w:rsidRPr="007B06C4">
          <w:rPr>
            <w:rStyle w:val="Hyperlink"/>
            <w:noProof/>
          </w:rPr>
          <w:t>Odredbe o zaštiti osobnih podataka</w:t>
        </w:r>
        <w:r>
          <w:rPr>
            <w:noProof/>
            <w:webHidden/>
          </w:rPr>
          <w:tab/>
        </w:r>
        <w:r>
          <w:rPr>
            <w:noProof/>
            <w:webHidden/>
          </w:rPr>
          <w:fldChar w:fldCharType="begin"/>
        </w:r>
        <w:r>
          <w:rPr>
            <w:noProof/>
            <w:webHidden/>
          </w:rPr>
          <w:instrText xml:space="preserve"> PAGEREF _Toc523221134 \h </w:instrText>
        </w:r>
        <w:r>
          <w:rPr>
            <w:noProof/>
            <w:webHidden/>
          </w:rPr>
        </w:r>
        <w:r>
          <w:rPr>
            <w:noProof/>
            <w:webHidden/>
          </w:rPr>
          <w:fldChar w:fldCharType="separate"/>
        </w:r>
        <w:r>
          <w:rPr>
            <w:noProof/>
            <w:webHidden/>
          </w:rPr>
          <w:t>8</w:t>
        </w:r>
        <w:r>
          <w:rPr>
            <w:noProof/>
            <w:webHidden/>
          </w:rPr>
          <w:fldChar w:fldCharType="end"/>
        </w:r>
      </w:hyperlink>
    </w:p>
    <w:p w14:paraId="35EF5261" w14:textId="65D998AE" w:rsidR="005D5E13" w:rsidRDefault="005D5E13">
      <w:pPr>
        <w:pStyle w:val="TOC5"/>
        <w:tabs>
          <w:tab w:val="right" w:leader="dot" w:pos="5030"/>
        </w:tabs>
        <w:rPr>
          <w:rFonts w:eastAsiaTheme="minorEastAsia"/>
          <w:noProof/>
          <w:sz w:val="22"/>
          <w:lang w:val="en-US" w:eastAsia="en-US" w:bidi="ar-SA"/>
        </w:rPr>
      </w:pPr>
      <w:hyperlink w:anchor="_Toc523221135" w:history="1">
        <w:r w:rsidRPr="007B06C4">
          <w:rPr>
            <w:rStyle w:val="Hyperlink"/>
            <w:noProof/>
          </w:rPr>
          <w:t>Opseg</w:t>
        </w:r>
        <w:r>
          <w:rPr>
            <w:noProof/>
            <w:webHidden/>
          </w:rPr>
          <w:tab/>
        </w:r>
        <w:r>
          <w:rPr>
            <w:noProof/>
            <w:webHidden/>
          </w:rPr>
          <w:fldChar w:fldCharType="begin"/>
        </w:r>
        <w:r>
          <w:rPr>
            <w:noProof/>
            <w:webHidden/>
          </w:rPr>
          <w:instrText xml:space="preserve"> PAGEREF _Toc523221135 \h </w:instrText>
        </w:r>
        <w:r>
          <w:rPr>
            <w:noProof/>
            <w:webHidden/>
          </w:rPr>
        </w:r>
        <w:r>
          <w:rPr>
            <w:noProof/>
            <w:webHidden/>
          </w:rPr>
          <w:fldChar w:fldCharType="separate"/>
        </w:r>
        <w:r>
          <w:rPr>
            <w:noProof/>
            <w:webHidden/>
          </w:rPr>
          <w:t>8</w:t>
        </w:r>
        <w:r>
          <w:rPr>
            <w:noProof/>
            <w:webHidden/>
          </w:rPr>
          <w:fldChar w:fldCharType="end"/>
        </w:r>
      </w:hyperlink>
    </w:p>
    <w:p w14:paraId="39382D27" w14:textId="58938CFB" w:rsidR="005D5E13" w:rsidRDefault="005D5E13">
      <w:pPr>
        <w:pStyle w:val="TOC5"/>
        <w:tabs>
          <w:tab w:val="right" w:leader="dot" w:pos="5030"/>
        </w:tabs>
        <w:rPr>
          <w:rFonts w:eastAsiaTheme="minorEastAsia"/>
          <w:noProof/>
          <w:sz w:val="22"/>
          <w:lang w:val="en-US" w:eastAsia="en-US" w:bidi="ar-SA"/>
        </w:rPr>
      </w:pPr>
      <w:hyperlink w:anchor="_Toc523221136" w:history="1">
        <w:r w:rsidRPr="007B06C4">
          <w:rPr>
            <w:rStyle w:val="Hyperlink"/>
            <w:noProof/>
          </w:rPr>
          <w:t>Obrada korisničkih podataka; Vlasništvo</w:t>
        </w:r>
        <w:r>
          <w:rPr>
            <w:noProof/>
            <w:webHidden/>
          </w:rPr>
          <w:tab/>
        </w:r>
        <w:r>
          <w:rPr>
            <w:noProof/>
            <w:webHidden/>
          </w:rPr>
          <w:fldChar w:fldCharType="begin"/>
        </w:r>
        <w:r>
          <w:rPr>
            <w:noProof/>
            <w:webHidden/>
          </w:rPr>
          <w:instrText xml:space="preserve"> PAGEREF _Toc523221136 \h </w:instrText>
        </w:r>
        <w:r>
          <w:rPr>
            <w:noProof/>
            <w:webHidden/>
          </w:rPr>
        </w:r>
        <w:r>
          <w:rPr>
            <w:noProof/>
            <w:webHidden/>
          </w:rPr>
          <w:fldChar w:fldCharType="separate"/>
        </w:r>
        <w:r>
          <w:rPr>
            <w:noProof/>
            <w:webHidden/>
          </w:rPr>
          <w:t>8</w:t>
        </w:r>
        <w:r>
          <w:rPr>
            <w:noProof/>
            <w:webHidden/>
          </w:rPr>
          <w:fldChar w:fldCharType="end"/>
        </w:r>
      </w:hyperlink>
    </w:p>
    <w:p w14:paraId="3B2909CF" w14:textId="423A239D" w:rsidR="005D5E13" w:rsidRDefault="005D5E13">
      <w:pPr>
        <w:pStyle w:val="TOC5"/>
        <w:tabs>
          <w:tab w:val="right" w:leader="dot" w:pos="5030"/>
        </w:tabs>
        <w:rPr>
          <w:rFonts w:eastAsiaTheme="minorEastAsia"/>
          <w:noProof/>
          <w:sz w:val="22"/>
          <w:lang w:val="en-US" w:eastAsia="en-US" w:bidi="ar-SA"/>
        </w:rPr>
      </w:pPr>
      <w:hyperlink w:anchor="_Toc523221137" w:history="1">
        <w:r w:rsidRPr="007B06C4">
          <w:rPr>
            <w:rStyle w:val="Hyperlink"/>
            <w:noProof/>
          </w:rPr>
          <w:t>Otkrivanje Korisničkih podataka</w:t>
        </w:r>
        <w:r>
          <w:rPr>
            <w:noProof/>
            <w:webHidden/>
          </w:rPr>
          <w:tab/>
        </w:r>
        <w:r>
          <w:rPr>
            <w:noProof/>
            <w:webHidden/>
          </w:rPr>
          <w:fldChar w:fldCharType="begin"/>
        </w:r>
        <w:r>
          <w:rPr>
            <w:noProof/>
            <w:webHidden/>
          </w:rPr>
          <w:instrText xml:space="preserve"> PAGEREF _Toc523221137 \h </w:instrText>
        </w:r>
        <w:r>
          <w:rPr>
            <w:noProof/>
            <w:webHidden/>
          </w:rPr>
        </w:r>
        <w:r>
          <w:rPr>
            <w:noProof/>
            <w:webHidden/>
          </w:rPr>
          <w:fldChar w:fldCharType="separate"/>
        </w:r>
        <w:r>
          <w:rPr>
            <w:noProof/>
            <w:webHidden/>
          </w:rPr>
          <w:t>8</w:t>
        </w:r>
        <w:r>
          <w:rPr>
            <w:noProof/>
            <w:webHidden/>
          </w:rPr>
          <w:fldChar w:fldCharType="end"/>
        </w:r>
      </w:hyperlink>
    </w:p>
    <w:p w14:paraId="306A1F78" w14:textId="43F8B7FA" w:rsidR="005D5E13" w:rsidRDefault="005D5E13">
      <w:pPr>
        <w:pStyle w:val="TOC5"/>
        <w:tabs>
          <w:tab w:val="right" w:leader="dot" w:pos="5030"/>
        </w:tabs>
        <w:rPr>
          <w:rFonts w:eastAsiaTheme="minorEastAsia"/>
          <w:noProof/>
          <w:sz w:val="22"/>
          <w:lang w:val="en-US" w:eastAsia="en-US" w:bidi="ar-SA"/>
        </w:rPr>
      </w:pPr>
      <w:hyperlink w:anchor="_Toc523221138" w:history="1">
        <w:r w:rsidRPr="007B06C4">
          <w:rPr>
            <w:rStyle w:val="Hyperlink"/>
            <w:noProof/>
          </w:rPr>
          <w:t>Obrada osobnih podataka; GDPR</w:t>
        </w:r>
        <w:r>
          <w:rPr>
            <w:noProof/>
            <w:webHidden/>
          </w:rPr>
          <w:tab/>
        </w:r>
        <w:r>
          <w:rPr>
            <w:noProof/>
            <w:webHidden/>
          </w:rPr>
          <w:fldChar w:fldCharType="begin"/>
        </w:r>
        <w:r>
          <w:rPr>
            <w:noProof/>
            <w:webHidden/>
          </w:rPr>
          <w:instrText xml:space="preserve"> PAGEREF _Toc523221138 \h </w:instrText>
        </w:r>
        <w:r>
          <w:rPr>
            <w:noProof/>
            <w:webHidden/>
          </w:rPr>
        </w:r>
        <w:r>
          <w:rPr>
            <w:noProof/>
            <w:webHidden/>
          </w:rPr>
          <w:fldChar w:fldCharType="separate"/>
        </w:r>
        <w:r>
          <w:rPr>
            <w:noProof/>
            <w:webHidden/>
          </w:rPr>
          <w:t>8</w:t>
        </w:r>
        <w:r>
          <w:rPr>
            <w:noProof/>
            <w:webHidden/>
          </w:rPr>
          <w:fldChar w:fldCharType="end"/>
        </w:r>
      </w:hyperlink>
    </w:p>
    <w:p w14:paraId="72460D31" w14:textId="7AEA1070" w:rsidR="005D5E13" w:rsidRDefault="005D5E13">
      <w:pPr>
        <w:pStyle w:val="TOC5"/>
        <w:tabs>
          <w:tab w:val="right" w:leader="dot" w:pos="5030"/>
        </w:tabs>
        <w:rPr>
          <w:rFonts w:eastAsiaTheme="minorEastAsia"/>
          <w:noProof/>
          <w:sz w:val="22"/>
          <w:lang w:val="en-US" w:eastAsia="en-US" w:bidi="ar-SA"/>
        </w:rPr>
      </w:pPr>
      <w:hyperlink w:anchor="_Toc523221139" w:history="1">
        <w:r w:rsidRPr="007B06C4">
          <w:rPr>
            <w:rStyle w:val="Hyperlink"/>
            <w:noProof/>
          </w:rPr>
          <w:t>Sigurnost podataka</w:t>
        </w:r>
        <w:r>
          <w:rPr>
            <w:noProof/>
            <w:webHidden/>
          </w:rPr>
          <w:tab/>
        </w:r>
        <w:r>
          <w:rPr>
            <w:noProof/>
            <w:webHidden/>
          </w:rPr>
          <w:fldChar w:fldCharType="begin"/>
        </w:r>
        <w:r>
          <w:rPr>
            <w:noProof/>
            <w:webHidden/>
          </w:rPr>
          <w:instrText xml:space="preserve"> PAGEREF _Toc523221139 \h </w:instrText>
        </w:r>
        <w:r>
          <w:rPr>
            <w:noProof/>
            <w:webHidden/>
          </w:rPr>
        </w:r>
        <w:r>
          <w:rPr>
            <w:noProof/>
            <w:webHidden/>
          </w:rPr>
          <w:fldChar w:fldCharType="separate"/>
        </w:r>
        <w:r>
          <w:rPr>
            <w:noProof/>
            <w:webHidden/>
          </w:rPr>
          <w:t>9</w:t>
        </w:r>
        <w:r>
          <w:rPr>
            <w:noProof/>
            <w:webHidden/>
          </w:rPr>
          <w:fldChar w:fldCharType="end"/>
        </w:r>
      </w:hyperlink>
    </w:p>
    <w:p w14:paraId="0474FF66" w14:textId="7B61ACEE" w:rsidR="005D5E13" w:rsidRDefault="005D5E13">
      <w:pPr>
        <w:pStyle w:val="TOC5"/>
        <w:tabs>
          <w:tab w:val="right" w:leader="dot" w:pos="5030"/>
        </w:tabs>
        <w:rPr>
          <w:rFonts w:eastAsiaTheme="minorEastAsia"/>
          <w:noProof/>
          <w:sz w:val="22"/>
          <w:lang w:val="en-US" w:eastAsia="en-US" w:bidi="ar-SA"/>
        </w:rPr>
      </w:pPr>
      <w:hyperlink w:anchor="_Toc523221140" w:history="1">
        <w:r w:rsidRPr="007B06C4">
          <w:rPr>
            <w:rStyle w:val="Hyperlink"/>
            <w:noProof/>
          </w:rPr>
          <w:t>Obavijest o sigurnosnom incidentu</w:t>
        </w:r>
        <w:r>
          <w:rPr>
            <w:noProof/>
            <w:webHidden/>
          </w:rPr>
          <w:tab/>
        </w:r>
        <w:r>
          <w:rPr>
            <w:noProof/>
            <w:webHidden/>
          </w:rPr>
          <w:fldChar w:fldCharType="begin"/>
        </w:r>
        <w:r>
          <w:rPr>
            <w:noProof/>
            <w:webHidden/>
          </w:rPr>
          <w:instrText xml:space="preserve"> PAGEREF _Toc523221140 \h </w:instrText>
        </w:r>
        <w:r>
          <w:rPr>
            <w:noProof/>
            <w:webHidden/>
          </w:rPr>
        </w:r>
        <w:r>
          <w:rPr>
            <w:noProof/>
            <w:webHidden/>
          </w:rPr>
          <w:fldChar w:fldCharType="separate"/>
        </w:r>
        <w:r>
          <w:rPr>
            <w:noProof/>
            <w:webHidden/>
          </w:rPr>
          <w:t>10</w:t>
        </w:r>
        <w:r>
          <w:rPr>
            <w:noProof/>
            <w:webHidden/>
          </w:rPr>
          <w:fldChar w:fldCharType="end"/>
        </w:r>
      </w:hyperlink>
    </w:p>
    <w:p w14:paraId="1776A36E" w14:textId="015057B8" w:rsidR="005D5E13" w:rsidRDefault="005D5E13">
      <w:pPr>
        <w:pStyle w:val="TOC5"/>
        <w:tabs>
          <w:tab w:val="right" w:leader="dot" w:pos="5030"/>
        </w:tabs>
        <w:rPr>
          <w:rFonts w:eastAsiaTheme="minorEastAsia"/>
          <w:noProof/>
          <w:sz w:val="22"/>
          <w:lang w:val="en-US" w:eastAsia="en-US" w:bidi="ar-SA"/>
        </w:rPr>
      </w:pPr>
      <w:hyperlink w:anchor="_Toc523221141" w:history="1">
        <w:r w:rsidRPr="007B06C4">
          <w:rPr>
            <w:rStyle w:val="Hyperlink"/>
            <w:noProof/>
          </w:rPr>
          <w:t>Prijenosi i lokacija podataka</w:t>
        </w:r>
        <w:r>
          <w:rPr>
            <w:noProof/>
            <w:webHidden/>
          </w:rPr>
          <w:tab/>
        </w:r>
        <w:r>
          <w:rPr>
            <w:noProof/>
            <w:webHidden/>
          </w:rPr>
          <w:fldChar w:fldCharType="begin"/>
        </w:r>
        <w:r>
          <w:rPr>
            <w:noProof/>
            <w:webHidden/>
          </w:rPr>
          <w:instrText xml:space="preserve"> PAGEREF _Toc523221141 \h </w:instrText>
        </w:r>
        <w:r>
          <w:rPr>
            <w:noProof/>
            <w:webHidden/>
          </w:rPr>
        </w:r>
        <w:r>
          <w:rPr>
            <w:noProof/>
            <w:webHidden/>
          </w:rPr>
          <w:fldChar w:fldCharType="separate"/>
        </w:r>
        <w:r>
          <w:rPr>
            <w:noProof/>
            <w:webHidden/>
          </w:rPr>
          <w:t>11</w:t>
        </w:r>
        <w:r>
          <w:rPr>
            <w:noProof/>
            <w:webHidden/>
          </w:rPr>
          <w:fldChar w:fldCharType="end"/>
        </w:r>
      </w:hyperlink>
    </w:p>
    <w:p w14:paraId="3D686F5B" w14:textId="2A2CFD65" w:rsidR="005D5E13" w:rsidRDefault="005D5E13">
      <w:pPr>
        <w:pStyle w:val="TOC5"/>
        <w:tabs>
          <w:tab w:val="right" w:leader="dot" w:pos="5030"/>
        </w:tabs>
        <w:rPr>
          <w:rFonts w:eastAsiaTheme="minorEastAsia"/>
          <w:noProof/>
          <w:sz w:val="22"/>
          <w:lang w:val="en-US" w:eastAsia="en-US" w:bidi="ar-SA"/>
        </w:rPr>
      </w:pPr>
      <w:hyperlink w:anchor="_Toc523221142" w:history="1">
        <w:r w:rsidRPr="007B06C4">
          <w:rPr>
            <w:rStyle w:val="Hyperlink"/>
            <w:noProof/>
          </w:rPr>
          <w:t>Zadržavanje i brisanje podataka</w:t>
        </w:r>
        <w:r>
          <w:rPr>
            <w:noProof/>
            <w:webHidden/>
          </w:rPr>
          <w:tab/>
        </w:r>
        <w:r>
          <w:rPr>
            <w:noProof/>
            <w:webHidden/>
          </w:rPr>
          <w:fldChar w:fldCharType="begin"/>
        </w:r>
        <w:r>
          <w:rPr>
            <w:noProof/>
            <w:webHidden/>
          </w:rPr>
          <w:instrText xml:space="preserve"> PAGEREF _Toc523221142 \h </w:instrText>
        </w:r>
        <w:r>
          <w:rPr>
            <w:noProof/>
            <w:webHidden/>
          </w:rPr>
        </w:r>
        <w:r>
          <w:rPr>
            <w:noProof/>
            <w:webHidden/>
          </w:rPr>
          <w:fldChar w:fldCharType="separate"/>
        </w:r>
        <w:r>
          <w:rPr>
            <w:noProof/>
            <w:webHidden/>
          </w:rPr>
          <w:t>11</w:t>
        </w:r>
        <w:r>
          <w:rPr>
            <w:noProof/>
            <w:webHidden/>
          </w:rPr>
          <w:fldChar w:fldCharType="end"/>
        </w:r>
      </w:hyperlink>
    </w:p>
    <w:p w14:paraId="6A84B8F8" w14:textId="646D449B" w:rsidR="005D5E13" w:rsidRDefault="005D5E13">
      <w:pPr>
        <w:pStyle w:val="TOC5"/>
        <w:tabs>
          <w:tab w:val="right" w:leader="dot" w:pos="5030"/>
        </w:tabs>
        <w:rPr>
          <w:rFonts w:eastAsiaTheme="minorEastAsia"/>
          <w:noProof/>
          <w:sz w:val="22"/>
          <w:lang w:val="en-US" w:eastAsia="en-US" w:bidi="ar-SA"/>
        </w:rPr>
      </w:pPr>
      <w:hyperlink w:anchor="_Toc523221143" w:history="1">
        <w:r w:rsidRPr="007B06C4">
          <w:rPr>
            <w:rStyle w:val="Hyperlink"/>
            <w:noProof/>
          </w:rPr>
          <w:t>Obveza čuvanja povjerljivosti obrađivača podataka</w:t>
        </w:r>
        <w:r>
          <w:rPr>
            <w:noProof/>
            <w:webHidden/>
          </w:rPr>
          <w:tab/>
        </w:r>
        <w:r>
          <w:rPr>
            <w:noProof/>
            <w:webHidden/>
          </w:rPr>
          <w:fldChar w:fldCharType="begin"/>
        </w:r>
        <w:r>
          <w:rPr>
            <w:noProof/>
            <w:webHidden/>
          </w:rPr>
          <w:instrText xml:space="preserve"> PAGEREF _Toc523221143 \h </w:instrText>
        </w:r>
        <w:r>
          <w:rPr>
            <w:noProof/>
            <w:webHidden/>
          </w:rPr>
        </w:r>
        <w:r>
          <w:rPr>
            <w:noProof/>
            <w:webHidden/>
          </w:rPr>
          <w:fldChar w:fldCharType="separate"/>
        </w:r>
        <w:r>
          <w:rPr>
            <w:noProof/>
            <w:webHidden/>
          </w:rPr>
          <w:t>12</w:t>
        </w:r>
        <w:r>
          <w:rPr>
            <w:noProof/>
            <w:webHidden/>
          </w:rPr>
          <w:fldChar w:fldCharType="end"/>
        </w:r>
      </w:hyperlink>
    </w:p>
    <w:p w14:paraId="00B8E3CE" w14:textId="512BDBD2" w:rsidR="005D5E13" w:rsidRDefault="005D5E13">
      <w:pPr>
        <w:pStyle w:val="TOC5"/>
        <w:tabs>
          <w:tab w:val="right" w:leader="dot" w:pos="5030"/>
        </w:tabs>
        <w:rPr>
          <w:rFonts w:eastAsiaTheme="minorEastAsia"/>
          <w:noProof/>
          <w:sz w:val="22"/>
          <w:lang w:val="en-US" w:eastAsia="en-US" w:bidi="ar-SA"/>
        </w:rPr>
      </w:pPr>
      <w:hyperlink w:anchor="_Toc523221144" w:history="1">
        <w:r w:rsidRPr="007B06C4">
          <w:rPr>
            <w:rStyle w:val="Hyperlink"/>
            <w:noProof/>
          </w:rPr>
          <w:t>Obavijest o upotrebi podobrađivača i nadzor te upotrebe</w:t>
        </w:r>
        <w:r>
          <w:rPr>
            <w:noProof/>
            <w:webHidden/>
          </w:rPr>
          <w:tab/>
        </w:r>
        <w:r>
          <w:rPr>
            <w:noProof/>
            <w:webHidden/>
          </w:rPr>
          <w:fldChar w:fldCharType="begin"/>
        </w:r>
        <w:r>
          <w:rPr>
            <w:noProof/>
            <w:webHidden/>
          </w:rPr>
          <w:instrText xml:space="preserve"> PAGEREF _Toc523221144 \h </w:instrText>
        </w:r>
        <w:r>
          <w:rPr>
            <w:noProof/>
            <w:webHidden/>
          </w:rPr>
        </w:r>
        <w:r>
          <w:rPr>
            <w:noProof/>
            <w:webHidden/>
          </w:rPr>
          <w:fldChar w:fldCharType="separate"/>
        </w:r>
        <w:r>
          <w:rPr>
            <w:noProof/>
            <w:webHidden/>
          </w:rPr>
          <w:t>12</w:t>
        </w:r>
        <w:r>
          <w:rPr>
            <w:noProof/>
            <w:webHidden/>
          </w:rPr>
          <w:fldChar w:fldCharType="end"/>
        </w:r>
      </w:hyperlink>
    </w:p>
    <w:p w14:paraId="500803EB" w14:textId="07033488" w:rsidR="005D5E13" w:rsidRDefault="005D5E13">
      <w:pPr>
        <w:pStyle w:val="TOC5"/>
        <w:tabs>
          <w:tab w:val="right" w:leader="dot" w:pos="5030"/>
        </w:tabs>
        <w:rPr>
          <w:rFonts w:eastAsiaTheme="minorEastAsia"/>
          <w:noProof/>
          <w:sz w:val="22"/>
          <w:lang w:val="en-US" w:eastAsia="en-US" w:bidi="ar-SA"/>
        </w:rPr>
      </w:pPr>
      <w:hyperlink w:anchor="_Toc523221145" w:history="1">
        <w:r w:rsidRPr="007B06C4">
          <w:rPr>
            <w:rStyle w:val="Hyperlink"/>
            <w:noProof/>
          </w:rPr>
          <w:t>Obrazovne ustanove</w:t>
        </w:r>
        <w:r>
          <w:rPr>
            <w:noProof/>
            <w:webHidden/>
          </w:rPr>
          <w:tab/>
        </w:r>
        <w:r>
          <w:rPr>
            <w:noProof/>
            <w:webHidden/>
          </w:rPr>
          <w:fldChar w:fldCharType="begin"/>
        </w:r>
        <w:r>
          <w:rPr>
            <w:noProof/>
            <w:webHidden/>
          </w:rPr>
          <w:instrText xml:space="preserve"> PAGEREF _Toc523221145 \h </w:instrText>
        </w:r>
        <w:r>
          <w:rPr>
            <w:noProof/>
            <w:webHidden/>
          </w:rPr>
        </w:r>
        <w:r>
          <w:rPr>
            <w:noProof/>
            <w:webHidden/>
          </w:rPr>
          <w:fldChar w:fldCharType="separate"/>
        </w:r>
        <w:r>
          <w:rPr>
            <w:noProof/>
            <w:webHidden/>
          </w:rPr>
          <w:t>12</w:t>
        </w:r>
        <w:r>
          <w:rPr>
            <w:noProof/>
            <w:webHidden/>
          </w:rPr>
          <w:fldChar w:fldCharType="end"/>
        </w:r>
      </w:hyperlink>
    </w:p>
    <w:p w14:paraId="5E8B1D0C" w14:textId="50FD5293" w:rsidR="005D5E13" w:rsidRDefault="005D5E13">
      <w:pPr>
        <w:pStyle w:val="TOC5"/>
        <w:tabs>
          <w:tab w:val="right" w:leader="dot" w:pos="5030"/>
        </w:tabs>
        <w:rPr>
          <w:rFonts w:eastAsiaTheme="minorEastAsia"/>
          <w:noProof/>
          <w:sz w:val="22"/>
          <w:lang w:val="en-US" w:eastAsia="en-US" w:bidi="ar-SA"/>
        </w:rPr>
      </w:pPr>
      <w:hyperlink w:anchor="_Toc523221146" w:history="1">
        <w:r w:rsidRPr="007B06C4">
          <w:rPr>
            <w:rStyle w:val="Hyperlink"/>
            <w:noProof/>
          </w:rPr>
          <w:t>HIPAA poslovni suradnik</w:t>
        </w:r>
        <w:r>
          <w:rPr>
            <w:noProof/>
            <w:webHidden/>
          </w:rPr>
          <w:tab/>
        </w:r>
        <w:r>
          <w:rPr>
            <w:noProof/>
            <w:webHidden/>
          </w:rPr>
          <w:fldChar w:fldCharType="begin"/>
        </w:r>
        <w:r>
          <w:rPr>
            <w:noProof/>
            <w:webHidden/>
          </w:rPr>
          <w:instrText xml:space="preserve"> PAGEREF _Toc523221146 \h </w:instrText>
        </w:r>
        <w:r>
          <w:rPr>
            <w:noProof/>
            <w:webHidden/>
          </w:rPr>
        </w:r>
        <w:r>
          <w:rPr>
            <w:noProof/>
            <w:webHidden/>
          </w:rPr>
          <w:fldChar w:fldCharType="separate"/>
        </w:r>
        <w:r>
          <w:rPr>
            <w:noProof/>
            <w:webHidden/>
          </w:rPr>
          <w:t>12</w:t>
        </w:r>
        <w:r>
          <w:rPr>
            <w:noProof/>
            <w:webHidden/>
          </w:rPr>
          <w:fldChar w:fldCharType="end"/>
        </w:r>
      </w:hyperlink>
    </w:p>
    <w:p w14:paraId="19E63006" w14:textId="0248E9F4" w:rsidR="005D5E13" w:rsidRDefault="005D5E13">
      <w:pPr>
        <w:pStyle w:val="TOC5"/>
        <w:tabs>
          <w:tab w:val="right" w:leader="dot" w:pos="5030"/>
        </w:tabs>
        <w:rPr>
          <w:rFonts w:eastAsiaTheme="minorEastAsia"/>
          <w:noProof/>
          <w:sz w:val="22"/>
          <w:lang w:val="en-US" w:eastAsia="en-US" w:bidi="ar-SA"/>
        </w:rPr>
      </w:pPr>
      <w:hyperlink w:anchor="_Toc523221147" w:history="1">
        <w:r w:rsidRPr="007B06C4">
          <w:rPr>
            <w:rStyle w:val="Hyperlink"/>
            <w:noProof/>
          </w:rPr>
          <w:t>Kako se obratiti društvu Microsoft</w:t>
        </w:r>
        <w:r>
          <w:rPr>
            <w:noProof/>
            <w:webHidden/>
          </w:rPr>
          <w:tab/>
        </w:r>
        <w:r>
          <w:rPr>
            <w:noProof/>
            <w:webHidden/>
          </w:rPr>
          <w:fldChar w:fldCharType="begin"/>
        </w:r>
        <w:r>
          <w:rPr>
            <w:noProof/>
            <w:webHidden/>
          </w:rPr>
          <w:instrText xml:space="preserve"> PAGEREF _Toc523221147 \h </w:instrText>
        </w:r>
        <w:r>
          <w:rPr>
            <w:noProof/>
            <w:webHidden/>
          </w:rPr>
        </w:r>
        <w:r>
          <w:rPr>
            <w:noProof/>
            <w:webHidden/>
          </w:rPr>
          <w:fldChar w:fldCharType="separate"/>
        </w:r>
        <w:r>
          <w:rPr>
            <w:noProof/>
            <w:webHidden/>
          </w:rPr>
          <w:t>13</w:t>
        </w:r>
        <w:r>
          <w:rPr>
            <w:noProof/>
            <w:webHidden/>
          </w:rPr>
          <w:fldChar w:fldCharType="end"/>
        </w:r>
      </w:hyperlink>
    </w:p>
    <w:p w14:paraId="2ECD27C7" w14:textId="7A88599E" w:rsidR="005D5E13" w:rsidRDefault="005D5E13">
      <w:pPr>
        <w:pStyle w:val="TOC1"/>
        <w:tabs>
          <w:tab w:val="right" w:leader="dot" w:pos="5030"/>
        </w:tabs>
        <w:rPr>
          <w:rFonts w:eastAsiaTheme="minorEastAsia"/>
          <w:b w:val="0"/>
          <w:caps w:val="0"/>
          <w:noProof/>
          <w:sz w:val="22"/>
          <w:lang w:val="en-US" w:eastAsia="en-US" w:bidi="ar-SA"/>
        </w:rPr>
      </w:pPr>
      <w:hyperlink w:anchor="_Toc523221148" w:history="1">
        <w:r w:rsidRPr="007B06C4">
          <w:rPr>
            <w:rStyle w:val="Hyperlink"/>
            <w:noProof/>
          </w:rPr>
          <w:t>Dodatak A – Osnovne Online usluge</w:t>
        </w:r>
        <w:r>
          <w:rPr>
            <w:noProof/>
            <w:webHidden/>
          </w:rPr>
          <w:tab/>
        </w:r>
        <w:r>
          <w:rPr>
            <w:noProof/>
            <w:webHidden/>
          </w:rPr>
          <w:fldChar w:fldCharType="begin"/>
        </w:r>
        <w:r>
          <w:rPr>
            <w:noProof/>
            <w:webHidden/>
          </w:rPr>
          <w:instrText xml:space="preserve"> PAGEREF _Toc523221148 \h </w:instrText>
        </w:r>
        <w:r>
          <w:rPr>
            <w:noProof/>
            <w:webHidden/>
          </w:rPr>
        </w:r>
        <w:r>
          <w:rPr>
            <w:noProof/>
            <w:webHidden/>
          </w:rPr>
          <w:fldChar w:fldCharType="separate"/>
        </w:r>
        <w:r>
          <w:rPr>
            <w:noProof/>
            <w:webHidden/>
          </w:rPr>
          <w:t>14</w:t>
        </w:r>
        <w:r>
          <w:rPr>
            <w:noProof/>
            <w:webHidden/>
          </w:rPr>
          <w:fldChar w:fldCharType="end"/>
        </w:r>
      </w:hyperlink>
    </w:p>
    <w:p w14:paraId="0F7BCFB8" w14:textId="2FB2BFDB" w:rsidR="005D5E13" w:rsidRDefault="005D5E13">
      <w:pPr>
        <w:pStyle w:val="TOC1"/>
        <w:tabs>
          <w:tab w:val="right" w:leader="dot" w:pos="5030"/>
        </w:tabs>
        <w:rPr>
          <w:rFonts w:eastAsiaTheme="minorEastAsia"/>
          <w:b w:val="0"/>
          <w:caps w:val="0"/>
          <w:noProof/>
          <w:sz w:val="22"/>
          <w:lang w:val="en-US" w:eastAsia="en-US" w:bidi="ar-SA"/>
        </w:rPr>
      </w:pPr>
      <w:hyperlink w:anchor="_Toc523221149" w:history="1">
        <w:r w:rsidRPr="007B06C4">
          <w:rPr>
            <w:rStyle w:val="Hyperlink"/>
            <w:noProof/>
          </w:rPr>
          <w:t>Dodatak B – Sigurnosne mjere</w:t>
        </w:r>
        <w:r>
          <w:rPr>
            <w:noProof/>
            <w:webHidden/>
          </w:rPr>
          <w:tab/>
        </w:r>
        <w:r>
          <w:rPr>
            <w:noProof/>
            <w:webHidden/>
          </w:rPr>
          <w:fldChar w:fldCharType="begin"/>
        </w:r>
        <w:r>
          <w:rPr>
            <w:noProof/>
            <w:webHidden/>
          </w:rPr>
          <w:instrText xml:space="preserve"> PAGEREF _Toc523221149 \h </w:instrText>
        </w:r>
        <w:r>
          <w:rPr>
            <w:noProof/>
            <w:webHidden/>
          </w:rPr>
        </w:r>
        <w:r>
          <w:rPr>
            <w:noProof/>
            <w:webHidden/>
          </w:rPr>
          <w:fldChar w:fldCharType="separate"/>
        </w:r>
        <w:r>
          <w:rPr>
            <w:noProof/>
            <w:webHidden/>
          </w:rPr>
          <w:t>14</w:t>
        </w:r>
        <w:r>
          <w:rPr>
            <w:noProof/>
            <w:webHidden/>
          </w:rPr>
          <w:fldChar w:fldCharType="end"/>
        </w:r>
      </w:hyperlink>
    </w:p>
    <w:p w14:paraId="1BDC71D4" w14:textId="30AB99F8" w:rsidR="005D5E13" w:rsidRDefault="005D5E1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3221150" w:history="1">
        <w:r w:rsidRPr="007B06C4">
          <w:rPr>
            <w:rStyle w:val="Hyperlink"/>
            <w:noProof/>
          </w:rPr>
          <w:t>Posebne odredbe za pojedinačnu Online uslugu</w:t>
        </w:r>
        <w:r>
          <w:rPr>
            <w:noProof/>
            <w:webHidden/>
          </w:rPr>
          <w:tab/>
        </w:r>
        <w:r>
          <w:rPr>
            <w:noProof/>
            <w:webHidden/>
          </w:rPr>
          <w:fldChar w:fldCharType="begin"/>
        </w:r>
        <w:r>
          <w:rPr>
            <w:noProof/>
            <w:webHidden/>
          </w:rPr>
          <w:instrText xml:space="preserve"> PAGEREF _Toc523221150 \h </w:instrText>
        </w:r>
        <w:r>
          <w:rPr>
            <w:noProof/>
            <w:webHidden/>
          </w:rPr>
        </w:r>
        <w:r>
          <w:rPr>
            <w:noProof/>
            <w:webHidden/>
          </w:rPr>
          <w:fldChar w:fldCharType="separate"/>
        </w:r>
        <w:r>
          <w:rPr>
            <w:noProof/>
            <w:webHidden/>
          </w:rPr>
          <w:t>17</w:t>
        </w:r>
        <w:r>
          <w:rPr>
            <w:noProof/>
            <w:webHidden/>
          </w:rPr>
          <w:fldChar w:fldCharType="end"/>
        </w:r>
      </w:hyperlink>
    </w:p>
    <w:p w14:paraId="73079D64" w14:textId="14285591" w:rsidR="005D5E13" w:rsidRDefault="005D5E13">
      <w:pPr>
        <w:pStyle w:val="TOC2"/>
        <w:tabs>
          <w:tab w:val="right" w:leader="dot" w:pos="5030"/>
        </w:tabs>
        <w:rPr>
          <w:rFonts w:eastAsiaTheme="minorEastAsia"/>
          <w:b w:val="0"/>
          <w:smallCaps w:val="0"/>
          <w:noProof/>
          <w:sz w:val="22"/>
          <w:lang w:val="en-US" w:eastAsia="en-US" w:bidi="ar-SA"/>
        </w:rPr>
      </w:pPr>
      <w:hyperlink w:anchor="_Toc523221151" w:history="1">
        <w:r w:rsidRPr="007B06C4">
          <w:rPr>
            <w:rStyle w:val="Hyperlink"/>
            <w:noProof/>
          </w:rPr>
          <w:t>Usluge Microsoft Azure</w:t>
        </w:r>
        <w:r>
          <w:rPr>
            <w:noProof/>
            <w:webHidden/>
          </w:rPr>
          <w:tab/>
        </w:r>
        <w:r>
          <w:rPr>
            <w:noProof/>
            <w:webHidden/>
          </w:rPr>
          <w:fldChar w:fldCharType="begin"/>
        </w:r>
        <w:r>
          <w:rPr>
            <w:noProof/>
            <w:webHidden/>
          </w:rPr>
          <w:instrText xml:space="preserve"> PAGEREF _Toc523221151 \h </w:instrText>
        </w:r>
        <w:r>
          <w:rPr>
            <w:noProof/>
            <w:webHidden/>
          </w:rPr>
        </w:r>
        <w:r>
          <w:rPr>
            <w:noProof/>
            <w:webHidden/>
          </w:rPr>
          <w:fldChar w:fldCharType="separate"/>
        </w:r>
        <w:r>
          <w:rPr>
            <w:noProof/>
            <w:webHidden/>
          </w:rPr>
          <w:t>17</w:t>
        </w:r>
        <w:r>
          <w:rPr>
            <w:noProof/>
            <w:webHidden/>
          </w:rPr>
          <w:fldChar w:fldCharType="end"/>
        </w:r>
      </w:hyperlink>
    </w:p>
    <w:p w14:paraId="062DFB32" w14:textId="2B53CB29" w:rsidR="005D5E13" w:rsidRDefault="005D5E13">
      <w:pPr>
        <w:pStyle w:val="TOC4"/>
        <w:rPr>
          <w:rFonts w:eastAsiaTheme="minorEastAsia"/>
          <w:smallCaps w:val="0"/>
          <w:noProof/>
          <w:sz w:val="22"/>
          <w:lang w:val="en-US" w:eastAsia="en-US" w:bidi="ar-SA"/>
        </w:rPr>
      </w:pPr>
      <w:hyperlink w:anchor="_Toc523221152" w:history="1">
        <w:r w:rsidRPr="007B06C4">
          <w:rPr>
            <w:rStyle w:val="Hyperlink"/>
            <w:noProof/>
          </w:rPr>
          <w:t>Azure karte</w:t>
        </w:r>
        <w:r>
          <w:rPr>
            <w:noProof/>
            <w:webHidden/>
          </w:rPr>
          <w:tab/>
        </w:r>
        <w:r>
          <w:rPr>
            <w:noProof/>
            <w:webHidden/>
          </w:rPr>
          <w:fldChar w:fldCharType="begin"/>
        </w:r>
        <w:r>
          <w:rPr>
            <w:noProof/>
            <w:webHidden/>
          </w:rPr>
          <w:instrText xml:space="preserve"> PAGEREF _Toc523221152 \h </w:instrText>
        </w:r>
        <w:r>
          <w:rPr>
            <w:noProof/>
            <w:webHidden/>
          </w:rPr>
        </w:r>
        <w:r>
          <w:rPr>
            <w:noProof/>
            <w:webHidden/>
          </w:rPr>
          <w:fldChar w:fldCharType="separate"/>
        </w:r>
        <w:r>
          <w:rPr>
            <w:noProof/>
            <w:webHidden/>
          </w:rPr>
          <w:t>18</w:t>
        </w:r>
        <w:r>
          <w:rPr>
            <w:noProof/>
            <w:webHidden/>
          </w:rPr>
          <w:fldChar w:fldCharType="end"/>
        </w:r>
      </w:hyperlink>
    </w:p>
    <w:p w14:paraId="2D0A5600" w14:textId="25F10095" w:rsidR="005D5E13" w:rsidRDefault="005D5E13">
      <w:pPr>
        <w:pStyle w:val="TOC4"/>
        <w:rPr>
          <w:rFonts w:eastAsiaTheme="minorEastAsia"/>
          <w:smallCaps w:val="0"/>
          <w:noProof/>
          <w:sz w:val="22"/>
          <w:lang w:val="en-US" w:eastAsia="en-US" w:bidi="ar-SA"/>
        </w:rPr>
      </w:pPr>
      <w:hyperlink w:anchor="_Toc523221153" w:history="1">
        <w:r w:rsidRPr="007B06C4">
          <w:rPr>
            <w:rStyle w:val="Hyperlink"/>
            <w:noProof/>
          </w:rPr>
          <w:t>Microsoft Azure Stack</w:t>
        </w:r>
        <w:r>
          <w:rPr>
            <w:noProof/>
            <w:webHidden/>
          </w:rPr>
          <w:tab/>
        </w:r>
        <w:r>
          <w:rPr>
            <w:noProof/>
            <w:webHidden/>
          </w:rPr>
          <w:fldChar w:fldCharType="begin"/>
        </w:r>
        <w:r>
          <w:rPr>
            <w:noProof/>
            <w:webHidden/>
          </w:rPr>
          <w:instrText xml:space="preserve"> PAGEREF _Toc523221153 \h </w:instrText>
        </w:r>
        <w:r>
          <w:rPr>
            <w:noProof/>
            <w:webHidden/>
          </w:rPr>
        </w:r>
        <w:r>
          <w:rPr>
            <w:noProof/>
            <w:webHidden/>
          </w:rPr>
          <w:fldChar w:fldCharType="separate"/>
        </w:r>
        <w:r>
          <w:rPr>
            <w:noProof/>
            <w:webHidden/>
          </w:rPr>
          <w:t>18</w:t>
        </w:r>
        <w:r>
          <w:rPr>
            <w:noProof/>
            <w:webHidden/>
          </w:rPr>
          <w:fldChar w:fldCharType="end"/>
        </w:r>
      </w:hyperlink>
    </w:p>
    <w:p w14:paraId="0092179E" w14:textId="1C77333F" w:rsidR="005D5E13" w:rsidRDefault="005D5E13">
      <w:pPr>
        <w:pStyle w:val="TOC4"/>
        <w:rPr>
          <w:rFonts w:eastAsiaTheme="minorEastAsia"/>
          <w:smallCaps w:val="0"/>
          <w:noProof/>
          <w:sz w:val="22"/>
          <w:lang w:val="en-US" w:eastAsia="en-US" w:bidi="ar-SA"/>
        </w:rPr>
      </w:pPr>
      <w:hyperlink w:anchor="_Toc523221154" w:history="1">
        <w:r w:rsidRPr="007B06C4">
          <w:rPr>
            <w:rStyle w:val="Hyperlink"/>
            <w:noProof/>
          </w:rPr>
          <w:t>Usluge Bing pretraživanja</w:t>
        </w:r>
        <w:r>
          <w:rPr>
            <w:noProof/>
            <w:webHidden/>
          </w:rPr>
          <w:tab/>
        </w:r>
        <w:r>
          <w:rPr>
            <w:noProof/>
            <w:webHidden/>
          </w:rPr>
          <w:fldChar w:fldCharType="begin"/>
        </w:r>
        <w:r>
          <w:rPr>
            <w:noProof/>
            <w:webHidden/>
          </w:rPr>
          <w:instrText xml:space="preserve"> PAGEREF _Toc523221154 \h </w:instrText>
        </w:r>
        <w:r>
          <w:rPr>
            <w:noProof/>
            <w:webHidden/>
          </w:rPr>
        </w:r>
        <w:r>
          <w:rPr>
            <w:noProof/>
            <w:webHidden/>
          </w:rPr>
          <w:fldChar w:fldCharType="separate"/>
        </w:r>
        <w:r>
          <w:rPr>
            <w:noProof/>
            <w:webHidden/>
          </w:rPr>
          <w:t>19</w:t>
        </w:r>
        <w:r>
          <w:rPr>
            <w:noProof/>
            <w:webHidden/>
          </w:rPr>
          <w:fldChar w:fldCharType="end"/>
        </w:r>
      </w:hyperlink>
    </w:p>
    <w:p w14:paraId="7FA0C529" w14:textId="4A0D7043" w:rsidR="005D5E13" w:rsidRDefault="005D5E13">
      <w:pPr>
        <w:pStyle w:val="TOC4"/>
        <w:rPr>
          <w:rFonts w:eastAsiaTheme="minorEastAsia"/>
          <w:smallCaps w:val="0"/>
          <w:noProof/>
          <w:sz w:val="22"/>
          <w:lang w:val="en-US" w:eastAsia="en-US" w:bidi="ar-SA"/>
        </w:rPr>
      </w:pPr>
      <w:hyperlink w:anchor="_Toc523221155" w:history="1">
        <w:r w:rsidRPr="007B06C4">
          <w:rPr>
            <w:rStyle w:val="Hyperlink"/>
            <w:noProof/>
          </w:rPr>
          <w:t>Microsoft Cognitive Services</w:t>
        </w:r>
        <w:r>
          <w:rPr>
            <w:noProof/>
            <w:webHidden/>
          </w:rPr>
          <w:tab/>
        </w:r>
        <w:r>
          <w:rPr>
            <w:noProof/>
            <w:webHidden/>
          </w:rPr>
          <w:fldChar w:fldCharType="begin"/>
        </w:r>
        <w:r>
          <w:rPr>
            <w:noProof/>
            <w:webHidden/>
          </w:rPr>
          <w:instrText xml:space="preserve"> PAGEREF _Toc523221155 \h </w:instrText>
        </w:r>
        <w:r>
          <w:rPr>
            <w:noProof/>
            <w:webHidden/>
          </w:rPr>
        </w:r>
        <w:r>
          <w:rPr>
            <w:noProof/>
            <w:webHidden/>
          </w:rPr>
          <w:fldChar w:fldCharType="separate"/>
        </w:r>
        <w:r>
          <w:rPr>
            <w:noProof/>
            <w:webHidden/>
          </w:rPr>
          <w:t>19</w:t>
        </w:r>
        <w:r>
          <w:rPr>
            <w:noProof/>
            <w:webHidden/>
          </w:rPr>
          <w:fldChar w:fldCharType="end"/>
        </w:r>
      </w:hyperlink>
    </w:p>
    <w:p w14:paraId="55B8C203" w14:textId="7DDF5DA8" w:rsidR="005D5E13" w:rsidRDefault="005D5E13">
      <w:pPr>
        <w:pStyle w:val="TOC4"/>
        <w:rPr>
          <w:rFonts w:eastAsiaTheme="minorEastAsia"/>
          <w:smallCaps w:val="0"/>
          <w:noProof/>
          <w:sz w:val="22"/>
          <w:lang w:val="en-US" w:eastAsia="en-US" w:bidi="ar-SA"/>
        </w:rPr>
      </w:pPr>
      <w:hyperlink w:anchor="_Toc523221156" w:history="1">
        <w:r w:rsidRPr="007B06C4">
          <w:rPr>
            <w:rStyle w:val="Hyperlink"/>
            <w:noProof/>
          </w:rPr>
          <w:t>Micro</w:t>
        </w:r>
        <w:bookmarkStart w:id="2" w:name="_GoBack"/>
        <w:bookmarkEnd w:id="2"/>
        <w:r w:rsidRPr="007B06C4">
          <w:rPr>
            <w:rStyle w:val="Hyperlink"/>
            <w:noProof/>
          </w:rPr>
          <w:t>soft Genomics</w:t>
        </w:r>
        <w:r>
          <w:rPr>
            <w:noProof/>
            <w:webHidden/>
          </w:rPr>
          <w:tab/>
        </w:r>
        <w:r>
          <w:rPr>
            <w:noProof/>
            <w:webHidden/>
          </w:rPr>
          <w:fldChar w:fldCharType="begin"/>
        </w:r>
        <w:r>
          <w:rPr>
            <w:noProof/>
            <w:webHidden/>
          </w:rPr>
          <w:instrText xml:space="preserve"> PAGEREF _Toc523221156 \h </w:instrText>
        </w:r>
        <w:r>
          <w:rPr>
            <w:noProof/>
            <w:webHidden/>
          </w:rPr>
        </w:r>
        <w:r>
          <w:rPr>
            <w:noProof/>
            <w:webHidden/>
          </w:rPr>
          <w:fldChar w:fldCharType="separate"/>
        </w:r>
        <w:r>
          <w:rPr>
            <w:noProof/>
            <w:webHidden/>
          </w:rPr>
          <w:t>20</w:t>
        </w:r>
        <w:r>
          <w:rPr>
            <w:noProof/>
            <w:webHidden/>
          </w:rPr>
          <w:fldChar w:fldCharType="end"/>
        </w:r>
      </w:hyperlink>
    </w:p>
    <w:p w14:paraId="2BF7C5BB" w14:textId="49BD695C" w:rsidR="005D5E13" w:rsidRDefault="005D5E13">
      <w:pPr>
        <w:pStyle w:val="TOC4"/>
        <w:rPr>
          <w:rFonts w:eastAsiaTheme="minorEastAsia"/>
          <w:smallCaps w:val="0"/>
          <w:noProof/>
          <w:sz w:val="22"/>
          <w:lang w:val="en-US" w:eastAsia="en-US" w:bidi="ar-SA"/>
        </w:rPr>
      </w:pPr>
      <w:hyperlink w:anchor="_Toc523221157" w:history="1">
        <w:r w:rsidRPr="007B06C4">
          <w:rPr>
            <w:rStyle w:val="Hyperlink"/>
            <w:noProof/>
          </w:rPr>
          <w:t>Visual Studio App Center</w:t>
        </w:r>
        <w:r>
          <w:rPr>
            <w:noProof/>
            <w:webHidden/>
          </w:rPr>
          <w:tab/>
        </w:r>
        <w:r>
          <w:rPr>
            <w:noProof/>
            <w:webHidden/>
          </w:rPr>
          <w:fldChar w:fldCharType="begin"/>
        </w:r>
        <w:r>
          <w:rPr>
            <w:noProof/>
            <w:webHidden/>
          </w:rPr>
          <w:instrText xml:space="preserve"> PAGEREF _Toc523221157 \h </w:instrText>
        </w:r>
        <w:r>
          <w:rPr>
            <w:noProof/>
            <w:webHidden/>
          </w:rPr>
        </w:r>
        <w:r>
          <w:rPr>
            <w:noProof/>
            <w:webHidden/>
          </w:rPr>
          <w:fldChar w:fldCharType="separate"/>
        </w:r>
        <w:r>
          <w:rPr>
            <w:noProof/>
            <w:webHidden/>
          </w:rPr>
          <w:t>20</w:t>
        </w:r>
        <w:r>
          <w:rPr>
            <w:noProof/>
            <w:webHidden/>
          </w:rPr>
          <w:fldChar w:fldCharType="end"/>
        </w:r>
      </w:hyperlink>
    </w:p>
    <w:p w14:paraId="5B696C33" w14:textId="4D270697" w:rsidR="005D5E13" w:rsidRDefault="005D5E13">
      <w:pPr>
        <w:pStyle w:val="TOC2"/>
        <w:tabs>
          <w:tab w:val="right" w:leader="dot" w:pos="5030"/>
        </w:tabs>
        <w:rPr>
          <w:rFonts w:eastAsiaTheme="minorEastAsia"/>
          <w:b w:val="0"/>
          <w:smallCaps w:val="0"/>
          <w:noProof/>
          <w:sz w:val="22"/>
          <w:lang w:val="en-US" w:eastAsia="en-US" w:bidi="ar-SA"/>
        </w:rPr>
      </w:pPr>
      <w:hyperlink w:anchor="_Toc523221158" w:history="1">
        <w:r w:rsidRPr="007B06C4">
          <w:rPr>
            <w:rStyle w:val="Hyperlink"/>
            <w:noProof/>
          </w:rPr>
          <w:t>Microsoft Azure Plans</w:t>
        </w:r>
        <w:r>
          <w:rPr>
            <w:noProof/>
            <w:webHidden/>
          </w:rPr>
          <w:tab/>
        </w:r>
        <w:r>
          <w:rPr>
            <w:noProof/>
            <w:webHidden/>
          </w:rPr>
          <w:fldChar w:fldCharType="begin"/>
        </w:r>
        <w:r>
          <w:rPr>
            <w:noProof/>
            <w:webHidden/>
          </w:rPr>
          <w:instrText xml:space="preserve"> PAGEREF _Toc523221158 \h </w:instrText>
        </w:r>
        <w:r>
          <w:rPr>
            <w:noProof/>
            <w:webHidden/>
          </w:rPr>
        </w:r>
        <w:r>
          <w:rPr>
            <w:noProof/>
            <w:webHidden/>
          </w:rPr>
          <w:fldChar w:fldCharType="separate"/>
        </w:r>
        <w:r>
          <w:rPr>
            <w:noProof/>
            <w:webHidden/>
          </w:rPr>
          <w:t>20</w:t>
        </w:r>
        <w:r>
          <w:rPr>
            <w:noProof/>
            <w:webHidden/>
          </w:rPr>
          <w:fldChar w:fldCharType="end"/>
        </w:r>
      </w:hyperlink>
    </w:p>
    <w:p w14:paraId="7668D57D" w14:textId="5D694C48" w:rsidR="005D5E13" w:rsidRDefault="005D5E13">
      <w:pPr>
        <w:pStyle w:val="TOC4"/>
        <w:rPr>
          <w:rFonts w:eastAsiaTheme="minorEastAsia"/>
          <w:smallCaps w:val="0"/>
          <w:noProof/>
          <w:sz w:val="22"/>
          <w:lang w:val="en-US" w:eastAsia="en-US" w:bidi="ar-SA"/>
        </w:rPr>
      </w:pPr>
      <w:hyperlink w:anchor="_Toc523221159" w:history="1">
        <w:r w:rsidRPr="007B06C4">
          <w:rPr>
            <w:rStyle w:val="Hyperlink"/>
            <w:noProof/>
          </w:rPr>
          <w:t>Azure Active Directory Basic</w:t>
        </w:r>
        <w:r>
          <w:rPr>
            <w:noProof/>
            <w:webHidden/>
          </w:rPr>
          <w:tab/>
        </w:r>
        <w:r>
          <w:rPr>
            <w:noProof/>
            <w:webHidden/>
          </w:rPr>
          <w:fldChar w:fldCharType="begin"/>
        </w:r>
        <w:r>
          <w:rPr>
            <w:noProof/>
            <w:webHidden/>
          </w:rPr>
          <w:instrText xml:space="preserve"> PAGEREF _Toc523221159 \h </w:instrText>
        </w:r>
        <w:r>
          <w:rPr>
            <w:noProof/>
            <w:webHidden/>
          </w:rPr>
        </w:r>
        <w:r>
          <w:rPr>
            <w:noProof/>
            <w:webHidden/>
          </w:rPr>
          <w:fldChar w:fldCharType="separate"/>
        </w:r>
        <w:r>
          <w:rPr>
            <w:noProof/>
            <w:webHidden/>
          </w:rPr>
          <w:t>21</w:t>
        </w:r>
        <w:r>
          <w:rPr>
            <w:noProof/>
            <w:webHidden/>
          </w:rPr>
          <w:fldChar w:fldCharType="end"/>
        </w:r>
      </w:hyperlink>
    </w:p>
    <w:p w14:paraId="2ED30B01" w14:textId="204DB2B5" w:rsidR="005D5E13" w:rsidRDefault="005D5E13">
      <w:pPr>
        <w:pStyle w:val="TOC4"/>
        <w:rPr>
          <w:rFonts w:eastAsiaTheme="minorEastAsia"/>
          <w:smallCaps w:val="0"/>
          <w:noProof/>
          <w:sz w:val="22"/>
          <w:lang w:val="en-US" w:eastAsia="en-US" w:bidi="ar-SA"/>
        </w:rPr>
      </w:pPr>
      <w:hyperlink w:anchor="_Toc523221160" w:history="1">
        <w:r w:rsidRPr="007B06C4">
          <w:rPr>
            <w:rStyle w:val="Hyperlink"/>
            <w:noProof/>
          </w:rPr>
          <w:t>Azure Active Directory Premium</w:t>
        </w:r>
        <w:r>
          <w:rPr>
            <w:noProof/>
            <w:webHidden/>
          </w:rPr>
          <w:tab/>
        </w:r>
        <w:r>
          <w:rPr>
            <w:noProof/>
            <w:webHidden/>
          </w:rPr>
          <w:fldChar w:fldCharType="begin"/>
        </w:r>
        <w:r>
          <w:rPr>
            <w:noProof/>
            <w:webHidden/>
          </w:rPr>
          <w:instrText xml:space="preserve"> PAGEREF _Toc523221160 \h </w:instrText>
        </w:r>
        <w:r>
          <w:rPr>
            <w:noProof/>
            <w:webHidden/>
          </w:rPr>
        </w:r>
        <w:r>
          <w:rPr>
            <w:noProof/>
            <w:webHidden/>
          </w:rPr>
          <w:fldChar w:fldCharType="separate"/>
        </w:r>
        <w:r>
          <w:rPr>
            <w:noProof/>
            <w:webHidden/>
          </w:rPr>
          <w:t>21</w:t>
        </w:r>
        <w:r>
          <w:rPr>
            <w:noProof/>
            <w:webHidden/>
          </w:rPr>
          <w:fldChar w:fldCharType="end"/>
        </w:r>
      </w:hyperlink>
    </w:p>
    <w:p w14:paraId="715A0319" w14:textId="2F7B521C" w:rsidR="005D5E13" w:rsidRDefault="005D5E13">
      <w:pPr>
        <w:pStyle w:val="TOC4"/>
        <w:rPr>
          <w:rFonts w:eastAsiaTheme="minorEastAsia"/>
          <w:smallCaps w:val="0"/>
          <w:noProof/>
          <w:sz w:val="22"/>
          <w:lang w:val="en-US" w:eastAsia="en-US" w:bidi="ar-SA"/>
        </w:rPr>
      </w:pPr>
      <w:hyperlink w:anchor="_Toc523221161" w:history="1">
        <w:r w:rsidRPr="007B06C4">
          <w:rPr>
            <w:rStyle w:val="Hyperlink"/>
            <w:noProof/>
          </w:rPr>
          <w:t>Azure Information Protection Premium</w:t>
        </w:r>
        <w:r>
          <w:rPr>
            <w:noProof/>
            <w:webHidden/>
          </w:rPr>
          <w:tab/>
        </w:r>
        <w:r>
          <w:rPr>
            <w:noProof/>
            <w:webHidden/>
          </w:rPr>
          <w:fldChar w:fldCharType="begin"/>
        </w:r>
        <w:r>
          <w:rPr>
            <w:noProof/>
            <w:webHidden/>
          </w:rPr>
          <w:instrText xml:space="preserve"> PAGEREF _Toc523221161 \h </w:instrText>
        </w:r>
        <w:r>
          <w:rPr>
            <w:noProof/>
            <w:webHidden/>
          </w:rPr>
        </w:r>
        <w:r>
          <w:rPr>
            <w:noProof/>
            <w:webHidden/>
          </w:rPr>
          <w:fldChar w:fldCharType="separate"/>
        </w:r>
        <w:r>
          <w:rPr>
            <w:noProof/>
            <w:webHidden/>
          </w:rPr>
          <w:t>21</w:t>
        </w:r>
        <w:r>
          <w:rPr>
            <w:noProof/>
            <w:webHidden/>
          </w:rPr>
          <w:fldChar w:fldCharType="end"/>
        </w:r>
      </w:hyperlink>
    </w:p>
    <w:p w14:paraId="2535B8D7" w14:textId="391A4BE3" w:rsidR="005D5E13" w:rsidRDefault="005D5E13">
      <w:pPr>
        <w:pStyle w:val="TOC3"/>
        <w:rPr>
          <w:rFonts w:eastAsiaTheme="minorEastAsia"/>
          <w:b w:val="0"/>
          <w:smallCaps w:val="0"/>
          <w:sz w:val="22"/>
          <w:lang w:val="en-US" w:eastAsia="en-US" w:bidi="ar-SA"/>
        </w:rPr>
      </w:pPr>
      <w:hyperlink w:anchor="_Toc523221162" w:history="1">
        <w:r w:rsidRPr="007B06C4">
          <w:rPr>
            <w:rStyle w:val="Hyperlink"/>
            <w:lang w:val="hr-HR"/>
          </w:rPr>
          <w:t>Usluge Microsoft Dynamics 365</w:t>
        </w:r>
        <w:r>
          <w:rPr>
            <w:webHidden/>
          </w:rPr>
          <w:tab/>
        </w:r>
        <w:r>
          <w:rPr>
            <w:webHidden/>
          </w:rPr>
          <w:fldChar w:fldCharType="begin"/>
        </w:r>
        <w:r>
          <w:rPr>
            <w:webHidden/>
          </w:rPr>
          <w:instrText xml:space="preserve"> PAGEREF _Toc523221162 \h </w:instrText>
        </w:r>
        <w:r>
          <w:rPr>
            <w:webHidden/>
          </w:rPr>
        </w:r>
        <w:r>
          <w:rPr>
            <w:webHidden/>
          </w:rPr>
          <w:fldChar w:fldCharType="separate"/>
        </w:r>
        <w:r>
          <w:rPr>
            <w:webHidden/>
          </w:rPr>
          <w:t>21</w:t>
        </w:r>
        <w:r>
          <w:rPr>
            <w:webHidden/>
          </w:rPr>
          <w:fldChar w:fldCharType="end"/>
        </w:r>
      </w:hyperlink>
    </w:p>
    <w:p w14:paraId="1900D32B" w14:textId="79B13FE6" w:rsidR="005D5E13" w:rsidRDefault="005D5E13">
      <w:pPr>
        <w:pStyle w:val="TOC2"/>
        <w:tabs>
          <w:tab w:val="right" w:leader="dot" w:pos="5030"/>
        </w:tabs>
        <w:rPr>
          <w:rFonts w:eastAsiaTheme="minorEastAsia"/>
          <w:b w:val="0"/>
          <w:smallCaps w:val="0"/>
          <w:noProof/>
          <w:sz w:val="22"/>
          <w:lang w:val="en-US" w:eastAsia="en-US" w:bidi="ar-SA"/>
        </w:rPr>
      </w:pPr>
      <w:hyperlink w:anchor="_Toc523221163" w:history="1">
        <w:r w:rsidRPr="007B06C4">
          <w:rPr>
            <w:rStyle w:val="Hyperlink"/>
            <w:noProof/>
          </w:rPr>
          <w:t>Usluge Office 365</w:t>
        </w:r>
        <w:r>
          <w:rPr>
            <w:noProof/>
            <w:webHidden/>
          </w:rPr>
          <w:tab/>
        </w:r>
        <w:r>
          <w:rPr>
            <w:noProof/>
            <w:webHidden/>
          </w:rPr>
          <w:fldChar w:fldCharType="begin"/>
        </w:r>
        <w:r>
          <w:rPr>
            <w:noProof/>
            <w:webHidden/>
          </w:rPr>
          <w:instrText xml:space="preserve"> PAGEREF _Toc523221163 \h </w:instrText>
        </w:r>
        <w:r>
          <w:rPr>
            <w:noProof/>
            <w:webHidden/>
          </w:rPr>
        </w:r>
        <w:r>
          <w:rPr>
            <w:noProof/>
            <w:webHidden/>
          </w:rPr>
          <w:fldChar w:fldCharType="separate"/>
        </w:r>
        <w:r>
          <w:rPr>
            <w:noProof/>
            <w:webHidden/>
          </w:rPr>
          <w:t>23</w:t>
        </w:r>
        <w:r>
          <w:rPr>
            <w:noProof/>
            <w:webHidden/>
          </w:rPr>
          <w:fldChar w:fldCharType="end"/>
        </w:r>
      </w:hyperlink>
    </w:p>
    <w:p w14:paraId="4FB1E1E6" w14:textId="4E022202" w:rsidR="005D5E13" w:rsidRDefault="005D5E13">
      <w:pPr>
        <w:pStyle w:val="TOC4"/>
        <w:rPr>
          <w:rFonts w:eastAsiaTheme="minorEastAsia"/>
          <w:smallCaps w:val="0"/>
          <w:noProof/>
          <w:sz w:val="22"/>
          <w:lang w:val="en-US" w:eastAsia="en-US" w:bidi="ar-SA"/>
        </w:rPr>
      </w:pPr>
      <w:hyperlink w:anchor="_Toc523221164" w:history="1">
        <w:r w:rsidRPr="007B06C4">
          <w:rPr>
            <w:rStyle w:val="Hyperlink"/>
            <w:noProof/>
          </w:rPr>
          <w:t>Exchange Online</w:t>
        </w:r>
        <w:r>
          <w:rPr>
            <w:noProof/>
            <w:webHidden/>
          </w:rPr>
          <w:tab/>
        </w:r>
        <w:r>
          <w:rPr>
            <w:noProof/>
            <w:webHidden/>
          </w:rPr>
          <w:fldChar w:fldCharType="begin"/>
        </w:r>
        <w:r>
          <w:rPr>
            <w:noProof/>
            <w:webHidden/>
          </w:rPr>
          <w:instrText xml:space="preserve"> PAGEREF _Toc523221164 \h </w:instrText>
        </w:r>
        <w:r>
          <w:rPr>
            <w:noProof/>
            <w:webHidden/>
          </w:rPr>
        </w:r>
        <w:r>
          <w:rPr>
            <w:noProof/>
            <w:webHidden/>
          </w:rPr>
          <w:fldChar w:fldCharType="separate"/>
        </w:r>
        <w:r>
          <w:rPr>
            <w:noProof/>
            <w:webHidden/>
          </w:rPr>
          <w:t>24</w:t>
        </w:r>
        <w:r>
          <w:rPr>
            <w:noProof/>
            <w:webHidden/>
          </w:rPr>
          <w:fldChar w:fldCharType="end"/>
        </w:r>
      </w:hyperlink>
    </w:p>
    <w:p w14:paraId="7634271E" w14:textId="3F0A117D" w:rsidR="005D5E13" w:rsidRDefault="005D5E13">
      <w:pPr>
        <w:pStyle w:val="TOC4"/>
        <w:rPr>
          <w:rFonts w:eastAsiaTheme="minorEastAsia"/>
          <w:smallCaps w:val="0"/>
          <w:noProof/>
          <w:sz w:val="22"/>
          <w:lang w:val="en-US" w:eastAsia="en-US" w:bidi="ar-SA"/>
        </w:rPr>
      </w:pPr>
      <w:hyperlink w:anchor="_Toc523221165" w:history="1">
        <w:r w:rsidRPr="007B06C4">
          <w:rPr>
            <w:rStyle w:val="Hyperlink"/>
            <w:noProof/>
          </w:rPr>
          <w:t>Aplikacije Office 365</w:t>
        </w:r>
        <w:r>
          <w:rPr>
            <w:noProof/>
            <w:webHidden/>
          </w:rPr>
          <w:tab/>
        </w:r>
        <w:r>
          <w:rPr>
            <w:noProof/>
            <w:webHidden/>
          </w:rPr>
          <w:fldChar w:fldCharType="begin"/>
        </w:r>
        <w:r>
          <w:rPr>
            <w:noProof/>
            <w:webHidden/>
          </w:rPr>
          <w:instrText xml:space="preserve"> PAGEREF _Toc523221165 \h </w:instrText>
        </w:r>
        <w:r>
          <w:rPr>
            <w:noProof/>
            <w:webHidden/>
          </w:rPr>
        </w:r>
        <w:r>
          <w:rPr>
            <w:noProof/>
            <w:webHidden/>
          </w:rPr>
          <w:fldChar w:fldCharType="separate"/>
        </w:r>
        <w:r>
          <w:rPr>
            <w:noProof/>
            <w:webHidden/>
          </w:rPr>
          <w:t>25</w:t>
        </w:r>
        <w:r>
          <w:rPr>
            <w:noProof/>
            <w:webHidden/>
          </w:rPr>
          <w:fldChar w:fldCharType="end"/>
        </w:r>
      </w:hyperlink>
    </w:p>
    <w:p w14:paraId="49CD9FAF" w14:textId="5F473E59" w:rsidR="005D5E13" w:rsidRDefault="005D5E13">
      <w:pPr>
        <w:pStyle w:val="TOC4"/>
        <w:rPr>
          <w:rFonts w:eastAsiaTheme="minorEastAsia"/>
          <w:smallCaps w:val="0"/>
          <w:noProof/>
          <w:sz w:val="22"/>
          <w:lang w:val="en-US" w:eastAsia="en-US" w:bidi="ar-SA"/>
        </w:rPr>
      </w:pPr>
      <w:hyperlink w:anchor="_Toc523221166" w:history="1">
        <w:r w:rsidRPr="007B06C4">
          <w:rPr>
            <w:rStyle w:val="Hyperlink"/>
            <w:noProof/>
          </w:rPr>
          <w:t>Office Online</w:t>
        </w:r>
        <w:r>
          <w:rPr>
            <w:noProof/>
            <w:webHidden/>
          </w:rPr>
          <w:tab/>
        </w:r>
        <w:r>
          <w:rPr>
            <w:noProof/>
            <w:webHidden/>
          </w:rPr>
          <w:fldChar w:fldCharType="begin"/>
        </w:r>
        <w:r>
          <w:rPr>
            <w:noProof/>
            <w:webHidden/>
          </w:rPr>
          <w:instrText xml:space="preserve"> PAGEREF _Toc523221166 \h </w:instrText>
        </w:r>
        <w:r>
          <w:rPr>
            <w:noProof/>
            <w:webHidden/>
          </w:rPr>
        </w:r>
        <w:r>
          <w:rPr>
            <w:noProof/>
            <w:webHidden/>
          </w:rPr>
          <w:fldChar w:fldCharType="separate"/>
        </w:r>
        <w:r>
          <w:rPr>
            <w:noProof/>
            <w:webHidden/>
          </w:rPr>
          <w:t>26</w:t>
        </w:r>
        <w:r>
          <w:rPr>
            <w:noProof/>
            <w:webHidden/>
          </w:rPr>
          <w:fldChar w:fldCharType="end"/>
        </w:r>
      </w:hyperlink>
    </w:p>
    <w:p w14:paraId="7073EB17" w14:textId="0FF5139A" w:rsidR="005D5E13" w:rsidRDefault="005D5E13">
      <w:pPr>
        <w:pStyle w:val="TOC4"/>
        <w:rPr>
          <w:rFonts w:eastAsiaTheme="minorEastAsia"/>
          <w:smallCaps w:val="0"/>
          <w:noProof/>
          <w:sz w:val="22"/>
          <w:lang w:val="en-US" w:eastAsia="en-US" w:bidi="ar-SA"/>
        </w:rPr>
      </w:pPr>
      <w:hyperlink w:anchor="_Toc523221167" w:history="1">
        <w:r w:rsidRPr="007B06C4">
          <w:rPr>
            <w:rStyle w:val="Hyperlink"/>
            <w:noProof/>
          </w:rPr>
          <w:t>OneDrive for Business</w:t>
        </w:r>
        <w:r>
          <w:rPr>
            <w:noProof/>
            <w:webHidden/>
          </w:rPr>
          <w:tab/>
        </w:r>
        <w:r>
          <w:rPr>
            <w:noProof/>
            <w:webHidden/>
          </w:rPr>
          <w:fldChar w:fldCharType="begin"/>
        </w:r>
        <w:r>
          <w:rPr>
            <w:noProof/>
            <w:webHidden/>
          </w:rPr>
          <w:instrText xml:space="preserve"> PAGEREF _Toc523221167 \h </w:instrText>
        </w:r>
        <w:r>
          <w:rPr>
            <w:noProof/>
            <w:webHidden/>
          </w:rPr>
        </w:r>
        <w:r>
          <w:rPr>
            <w:noProof/>
            <w:webHidden/>
          </w:rPr>
          <w:fldChar w:fldCharType="separate"/>
        </w:r>
        <w:r>
          <w:rPr>
            <w:noProof/>
            <w:webHidden/>
          </w:rPr>
          <w:t>26</w:t>
        </w:r>
        <w:r>
          <w:rPr>
            <w:noProof/>
            <w:webHidden/>
          </w:rPr>
          <w:fldChar w:fldCharType="end"/>
        </w:r>
      </w:hyperlink>
    </w:p>
    <w:p w14:paraId="2A0ECE7D" w14:textId="4E13DFD5" w:rsidR="005D5E13" w:rsidRDefault="005D5E13">
      <w:pPr>
        <w:pStyle w:val="TOC4"/>
        <w:rPr>
          <w:rFonts w:eastAsiaTheme="minorEastAsia"/>
          <w:smallCaps w:val="0"/>
          <w:noProof/>
          <w:sz w:val="22"/>
          <w:lang w:val="en-US" w:eastAsia="en-US" w:bidi="ar-SA"/>
        </w:rPr>
      </w:pPr>
      <w:hyperlink w:anchor="_Toc523221168" w:history="1">
        <w:r w:rsidRPr="007B06C4">
          <w:rPr>
            <w:rStyle w:val="Hyperlink"/>
            <w:noProof/>
          </w:rPr>
          <w:t>Project Online</w:t>
        </w:r>
        <w:r>
          <w:rPr>
            <w:noProof/>
            <w:webHidden/>
          </w:rPr>
          <w:tab/>
        </w:r>
        <w:r>
          <w:rPr>
            <w:noProof/>
            <w:webHidden/>
          </w:rPr>
          <w:fldChar w:fldCharType="begin"/>
        </w:r>
        <w:r>
          <w:rPr>
            <w:noProof/>
            <w:webHidden/>
          </w:rPr>
          <w:instrText xml:space="preserve"> PAGEREF _Toc523221168 \h </w:instrText>
        </w:r>
        <w:r>
          <w:rPr>
            <w:noProof/>
            <w:webHidden/>
          </w:rPr>
        </w:r>
        <w:r>
          <w:rPr>
            <w:noProof/>
            <w:webHidden/>
          </w:rPr>
          <w:fldChar w:fldCharType="separate"/>
        </w:r>
        <w:r>
          <w:rPr>
            <w:noProof/>
            <w:webHidden/>
          </w:rPr>
          <w:t>26</w:t>
        </w:r>
        <w:r>
          <w:rPr>
            <w:noProof/>
            <w:webHidden/>
          </w:rPr>
          <w:fldChar w:fldCharType="end"/>
        </w:r>
      </w:hyperlink>
    </w:p>
    <w:p w14:paraId="15145214" w14:textId="18621032" w:rsidR="005D5E13" w:rsidRDefault="005D5E13">
      <w:pPr>
        <w:pStyle w:val="TOC4"/>
        <w:rPr>
          <w:rFonts w:eastAsiaTheme="minorEastAsia"/>
          <w:smallCaps w:val="0"/>
          <w:noProof/>
          <w:sz w:val="22"/>
          <w:lang w:val="en-US" w:eastAsia="en-US" w:bidi="ar-SA"/>
        </w:rPr>
      </w:pPr>
      <w:hyperlink w:anchor="_Toc523221169" w:history="1">
        <w:r w:rsidRPr="007B06C4">
          <w:rPr>
            <w:rStyle w:val="Hyperlink"/>
            <w:noProof/>
          </w:rPr>
          <w:t>SharePoint Online</w:t>
        </w:r>
        <w:r>
          <w:rPr>
            <w:noProof/>
            <w:webHidden/>
          </w:rPr>
          <w:tab/>
        </w:r>
        <w:r>
          <w:rPr>
            <w:noProof/>
            <w:webHidden/>
          </w:rPr>
          <w:fldChar w:fldCharType="begin"/>
        </w:r>
        <w:r>
          <w:rPr>
            <w:noProof/>
            <w:webHidden/>
          </w:rPr>
          <w:instrText xml:space="preserve"> PAGEREF _Toc523221169 \h </w:instrText>
        </w:r>
        <w:r>
          <w:rPr>
            <w:noProof/>
            <w:webHidden/>
          </w:rPr>
        </w:r>
        <w:r>
          <w:rPr>
            <w:noProof/>
            <w:webHidden/>
          </w:rPr>
          <w:fldChar w:fldCharType="separate"/>
        </w:r>
        <w:r>
          <w:rPr>
            <w:noProof/>
            <w:webHidden/>
          </w:rPr>
          <w:t>26</w:t>
        </w:r>
        <w:r>
          <w:rPr>
            <w:noProof/>
            <w:webHidden/>
          </w:rPr>
          <w:fldChar w:fldCharType="end"/>
        </w:r>
      </w:hyperlink>
    </w:p>
    <w:p w14:paraId="479D7360" w14:textId="3FE4446F" w:rsidR="005D5E13" w:rsidRDefault="005D5E13">
      <w:pPr>
        <w:pStyle w:val="TOC4"/>
        <w:rPr>
          <w:rFonts w:eastAsiaTheme="minorEastAsia"/>
          <w:smallCaps w:val="0"/>
          <w:noProof/>
          <w:sz w:val="22"/>
          <w:lang w:val="en-US" w:eastAsia="en-US" w:bidi="ar-SA"/>
        </w:rPr>
      </w:pPr>
      <w:hyperlink w:anchor="_Toc523221170" w:history="1">
        <w:r w:rsidRPr="007B06C4">
          <w:rPr>
            <w:rStyle w:val="Hyperlink"/>
            <w:noProof/>
          </w:rPr>
          <w:t>Skype za tvrtke online</w:t>
        </w:r>
        <w:r>
          <w:rPr>
            <w:noProof/>
            <w:webHidden/>
          </w:rPr>
          <w:tab/>
        </w:r>
        <w:r>
          <w:rPr>
            <w:noProof/>
            <w:webHidden/>
          </w:rPr>
          <w:fldChar w:fldCharType="begin"/>
        </w:r>
        <w:r>
          <w:rPr>
            <w:noProof/>
            <w:webHidden/>
          </w:rPr>
          <w:instrText xml:space="preserve"> PAGEREF _Toc523221170 \h </w:instrText>
        </w:r>
        <w:r>
          <w:rPr>
            <w:noProof/>
            <w:webHidden/>
          </w:rPr>
        </w:r>
        <w:r>
          <w:rPr>
            <w:noProof/>
            <w:webHidden/>
          </w:rPr>
          <w:fldChar w:fldCharType="separate"/>
        </w:r>
        <w:r>
          <w:rPr>
            <w:noProof/>
            <w:webHidden/>
          </w:rPr>
          <w:t>27</w:t>
        </w:r>
        <w:r>
          <w:rPr>
            <w:noProof/>
            <w:webHidden/>
          </w:rPr>
          <w:fldChar w:fldCharType="end"/>
        </w:r>
      </w:hyperlink>
    </w:p>
    <w:p w14:paraId="7E6006DC" w14:textId="66F6E4B5" w:rsidR="005D5E13" w:rsidRDefault="005D5E13">
      <w:pPr>
        <w:pStyle w:val="TOC2"/>
        <w:tabs>
          <w:tab w:val="right" w:leader="dot" w:pos="5030"/>
        </w:tabs>
        <w:rPr>
          <w:rFonts w:eastAsiaTheme="minorEastAsia"/>
          <w:b w:val="0"/>
          <w:smallCaps w:val="0"/>
          <w:noProof/>
          <w:sz w:val="22"/>
          <w:lang w:val="en-US" w:eastAsia="en-US" w:bidi="ar-SA"/>
        </w:rPr>
      </w:pPr>
      <w:hyperlink w:anchor="_Toc523221171" w:history="1">
        <w:r w:rsidRPr="007B06C4">
          <w:rPr>
            <w:rStyle w:val="Hyperlink"/>
            <w:noProof/>
          </w:rPr>
          <w:t>Ostale Online usluge</w:t>
        </w:r>
        <w:r>
          <w:rPr>
            <w:noProof/>
            <w:webHidden/>
          </w:rPr>
          <w:tab/>
        </w:r>
        <w:r>
          <w:rPr>
            <w:noProof/>
            <w:webHidden/>
          </w:rPr>
          <w:fldChar w:fldCharType="begin"/>
        </w:r>
        <w:r>
          <w:rPr>
            <w:noProof/>
            <w:webHidden/>
          </w:rPr>
          <w:instrText xml:space="preserve"> PAGEREF _Toc523221171 \h </w:instrText>
        </w:r>
        <w:r>
          <w:rPr>
            <w:noProof/>
            <w:webHidden/>
          </w:rPr>
        </w:r>
        <w:r>
          <w:rPr>
            <w:noProof/>
            <w:webHidden/>
          </w:rPr>
          <w:fldChar w:fldCharType="separate"/>
        </w:r>
        <w:r>
          <w:rPr>
            <w:noProof/>
            <w:webHidden/>
          </w:rPr>
          <w:t>28</w:t>
        </w:r>
        <w:r>
          <w:rPr>
            <w:noProof/>
            <w:webHidden/>
          </w:rPr>
          <w:fldChar w:fldCharType="end"/>
        </w:r>
      </w:hyperlink>
    </w:p>
    <w:p w14:paraId="44F40FB8" w14:textId="603D4D09" w:rsidR="005D5E13" w:rsidRDefault="005D5E13">
      <w:pPr>
        <w:pStyle w:val="TOC4"/>
        <w:rPr>
          <w:rFonts w:eastAsiaTheme="minorEastAsia"/>
          <w:smallCaps w:val="0"/>
          <w:noProof/>
          <w:sz w:val="22"/>
          <w:lang w:val="en-US" w:eastAsia="en-US" w:bidi="ar-SA"/>
        </w:rPr>
      </w:pPr>
      <w:hyperlink w:anchor="_Toc523221172" w:history="1">
        <w:r w:rsidRPr="007B06C4">
          <w:rPr>
            <w:rStyle w:val="Hyperlink"/>
            <w:noProof/>
          </w:rPr>
          <w:t>Bing karte Enterprise Platform i Mobile Asset Management Platform</w:t>
        </w:r>
        <w:r>
          <w:rPr>
            <w:noProof/>
            <w:webHidden/>
          </w:rPr>
          <w:tab/>
        </w:r>
        <w:r>
          <w:rPr>
            <w:noProof/>
            <w:webHidden/>
          </w:rPr>
          <w:fldChar w:fldCharType="begin"/>
        </w:r>
        <w:r>
          <w:rPr>
            <w:noProof/>
            <w:webHidden/>
          </w:rPr>
          <w:instrText xml:space="preserve"> PAGEREF _Toc523221172 \h </w:instrText>
        </w:r>
        <w:r>
          <w:rPr>
            <w:noProof/>
            <w:webHidden/>
          </w:rPr>
        </w:r>
        <w:r>
          <w:rPr>
            <w:noProof/>
            <w:webHidden/>
          </w:rPr>
          <w:fldChar w:fldCharType="separate"/>
        </w:r>
        <w:r>
          <w:rPr>
            <w:noProof/>
            <w:webHidden/>
          </w:rPr>
          <w:t>28</w:t>
        </w:r>
        <w:r>
          <w:rPr>
            <w:noProof/>
            <w:webHidden/>
          </w:rPr>
          <w:fldChar w:fldCharType="end"/>
        </w:r>
      </w:hyperlink>
    </w:p>
    <w:p w14:paraId="620BF1F7" w14:textId="2ED1BEAF" w:rsidR="005D5E13" w:rsidRDefault="005D5E13">
      <w:pPr>
        <w:pStyle w:val="TOC4"/>
        <w:rPr>
          <w:rFonts w:eastAsiaTheme="minorEastAsia"/>
          <w:smallCaps w:val="0"/>
          <w:noProof/>
          <w:sz w:val="22"/>
          <w:lang w:val="en-US" w:eastAsia="en-US" w:bidi="ar-SA"/>
        </w:rPr>
      </w:pPr>
      <w:hyperlink w:anchor="_Toc523221173" w:history="1">
        <w:r w:rsidRPr="007B06C4">
          <w:rPr>
            <w:rStyle w:val="Hyperlink"/>
            <w:noProof/>
          </w:rPr>
          <w:t>Platforma za poslovne aplikacije</w:t>
        </w:r>
        <w:r>
          <w:rPr>
            <w:noProof/>
            <w:webHidden/>
          </w:rPr>
          <w:tab/>
        </w:r>
        <w:r>
          <w:rPr>
            <w:noProof/>
            <w:webHidden/>
          </w:rPr>
          <w:fldChar w:fldCharType="begin"/>
        </w:r>
        <w:r>
          <w:rPr>
            <w:noProof/>
            <w:webHidden/>
          </w:rPr>
          <w:instrText xml:space="preserve"> PAGEREF _Toc523221173 \h </w:instrText>
        </w:r>
        <w:r>
          <w:rPr>
            <w:noProof/>
            <w:webHidden/>
          </w:rPr>
        </w:r>
        <w:r>
          <w:rPr>
            <w:noProof/>
            <w:webHidden/>
          </w:rPr>
          <w:fldChar w:fldCharType="separate"/>
        </w:r>
        <w:r>
          <w:rPr>
            <w:noProof/>
            <w:webHidden/>
          </w:rPr>
          <w:t>28</w:t>
        </w:r>
        <w:r>
          <w:rPr>
            <w:noProof/>
            <w:webHidden/>
          </w:rPr>
          <w:fldChar w:fldCharType="end"/>
        </w:r>
      </w:hyperlink>
    </w:p>
    <w:p w14:paraId="7F4E6EB0" w14:textId="792855C5" w:rsidR="005D5E13" w:rsidRDefault="005D5E13">
      <w:pPr>
        <w:pStyle w:val="TOC4"/>
        <w:rPr>
          <w:rFonts w:eastAsiaTheme="minorEastAsia"/>
          <w:smallCaps w:val="0"/>
          <w:noProof/>
          <w:sz w:val="22"/>
          <w:lang w:val="en-US" w:eastAsia="en-US" w:bidi="ar-SA"/>
        </w:rPr>
      </w:pPr>
      <w:hyperlink w:anchor="_Toc523221174" w:history="1">
        <w:r w:rsidRPr="007B06C4">
          <w:rPr>
            <w:rStyle w:val="Hyperlink"/>
            <w:noProof/>
          </w:rPr>
          <w:t>Microsoft Cloud App Security</w:t>
        </w:r>
        <w:r>
          <w:rPr>
            <w:noProof/>
            <w:webHidden/>
          </w:rPr>
          <w:tab/>
        </w:r>
        <w:r>
          <w:rPr>
            <w:noProof/>
            <w:webHidden/>
          </w:rPr>
          <w:fldChar w:fldCharType="begin"/>
        </w:r>
        <w:r>
          <w:rPr>
            <w:noProof/>
            <w:webHidden/>
          </w:rPr>
          <w:instrText xml:space="preserve"> PAGEREF _Toc523221174 \h </w:instrText>
        </w:r>
        <w:r>
          <w:rPr>
            <w:noProof/>
            <w:webHidden/>
          </w:rPr>
        </w:r>
        <w:r>
          <w:rPr>
            <w:noProof/>
            <w:webHidden/>
          </w:rPr>
          <w:fldChar w:fldCharType="separate"/>
        </w:r>
        <w:r>
          <w:rPr>
            <w:noProof/>
            <w:webHidden/>
          </w:rPr>
          <w:t>29</w:t>
        </w:r>
        <w:r>
          <w:rPr>
            <w:noProof/>
            <w:webHidden/>
          </w:rPr>
          <w:fldChar w:fldCharType="end"/>
        </w:r>
      </w:hyperlink>
    </w:p>
    <w:p w14:paraId="7EF94D98" w14:textId="6C495B4C" w:rsidR="005D5E13" w:rsidRDefault="005D5E13">
      <w:pPr>
        <w:pStyle w:val="TOC4"/>
        <w:rPr>
          <w:rFonts w:eastAsiaTheme="minorEastAsia"/>
          <w:smallCaps w:val="0"/>
          <w:noProof/>
          <w:sz w:val="22"/>
          <w:lang w:val="en-US" w:eastAsia="en-US" w:bidi="ar-SA"/>
        </w:rPr>
      </w:pPr>
      <w:hyperlink w:anchor="_Toc523221175" w:history="1">
        <w:r w:rsidRPr="007B06C4">
          <w:rPr>
            <w:rStyle w:val="Hyperlink"/>
            <w:noProof/>
          </w:rPr>
          <w:t>Microsoft Intune</w:t>
        </w:r>
        <w:r>
          <w:rPr>
            <w:noProof/>
            <w:webHidden/>
          </w:rPr>
          <w:tab/>
        </w:r>
        <w:r>
          <w:rPr>
            <w:noProof/>
            <w:webHidden/>
          </w:rPr>
          <w:fldChar w:fldCharType="begin"/>
        </w:r>
        <w:r>
          <w:rPr>
            <w:noProof/>
            <w:webHidden/>
          </w:rPr>
          <w:instrText xml:space="preserve"> PAGEREF _Toc523221175 \h </w:instrText>
        </w:r>
        <w:r>
          <w:rPr>
            <w:noProof/>
            <w:webHidden/>
          </w:rPr>
        </w:r>
        <w:r>
          <w:rPr>
            <w:noProof/>
            <w:webHidden/>
          </w:rPr>
          <w:fldChar w:fldCharType="separate"/>
        </w:r>
        <w:r>
          <w:rPr>
            <w:noProof/>
            <w:webHidden/>
          </w:rPr>
          <w:t>29</w:t>
        </w:r>
        <w:r>
          <w:rPr>
            <w:noProof/>
            <w:webHidden/>
          </w:rPr>
          <w:fldChar w:fldCharType="end"/>
        </w:r>
      </w:hyperlink>
    </w:p>
    <w:p w14:paraId="3D22C392" w14:textId="453A331A" w:rsidR="005D5E13" w:rsidRDefault="005D5E13">
      <w:pPr>
        <w:pStyle w:val="TOC4"/>
        <w:rPr>
          <w:rFonts w:eastAsiaTheme="minorEastAsia"/>
          <w:smallCaps w:val="0"/>
          <w:noProof/>
          <w:sz w:val="22"/>
          <w:lang w:val="en-US" w:eastAsia="en-US" w:bidi="ar-SA"/>
        </w:rPr>
      </w:pPr>
      <w:hyperlink w:anchor="_Toc523221176" w:history="1">
        <w:r w:rsidRPr="007B06C4">
          <w:rPr>
            <w:rStyle w:val="Hyperlink"/>
            <w:noProof/>
          </w:rPr>
          <w:t>Microsoft Learning</w:t>
        </w:r>
        <w:r>
          <w:rPr>
            <w:noProof/>
            <w:webHidden/>
          </w:rPr>
          <w:tab/>
        </w:r>
        <w:r>
          <w:rPr>
            <w:noProof/>
            <w:webHidden/>
          </w:rPr>
          <w:fldChar w:fldCharType="begin"/>
        </w:r>
        <w:r>
          <w:rPr>
            <w:noProof/>
            <w:webHidden/>
          </w:rPr>
          <w:instrText xml:space="preserve"> PAGEREF _Toc523221176 \h </w:instrText>
        </w:r>
        <w:r>
          <w:rPr>
            <w:noProof/>
            <w:webHidden/>
          </w:rPr>
        </w:r>
        <w:r>
          <w:rPr>
            <w:noProof/>
            <w:webHidden/>
          </w:rPr>
          <w:fldChar w:fldCharType="separate"/>
        </w:r>
        <w:r>
          <w:rPr>
            <w:noProof/>
            <w:webHidden/>
          </w:rPr>
          <w:t>30</w:t>
        </w:r>
        <w:r>
          <w:rPr>
            <w:noProof/>
            <w:webHidden/>
          </w:rPr>
          <w:fldChar w:fldCharType="end"/>
        </w:r>
      </w:hyperlink>
    </w:p>
    <w:p w14:paraId="79B57B8C" w14:textId="01FDF1E5" w:rsidR="005D5E13" w:rsidRDefault="005D5E13">
      <w:pPr>
        <w:pStyle w:val="TOC4"/>
        <w:rPr>
          <w:rFonts w:eastAsiaTheme="minorEastAsia"/>
          <w:smallCaps w:val="0"/>
          <w:noProof/>
          <w:sz w:val="22"/>
          <w:lang w:val="en-US" w:eastAsia="en-US" w:bidi="ar-SA"/>
        </w:rPr>
      </w:pPr>
      <w:hyperlink w:anchor="_Toc523221177" w:history="1">
        <w:r w:rsidRPr="007B06C4">
          <w:rPr>
            <w:rStyle w:val="Hyperlink"/>
            <w:noProof/>
          </w:rPr>
          <w:t>Minecraft: Education Edition</w:t>
        </w:r>
        <w:r>
          <w:rPr>
            <w:noProof/>
            <w:webHidden/>
          </w:rPr>
          <w:tab/>
        </w:r>
        <w:r>
          <w:rPr>
            <w:noProof/>
            <w:webHidden/>
          </w:rPr>
          <w:fldChar w:fldCharType="begin"/>
        </w:r>
        <w:r>
          <w:rPr>
            <w:noProof/>
            <w:webHidden/>
          </w:rPr>
          <w:instrText xml:space="preserve"> PAGEREF _Toc523221177 \h </w:instrText>
        </w:r>
        <w:r>
          <w:rPr>
            <w:noProof/>
            <w:webHidden/>
          </w:rPr>
        </w:r>
        <w:r>
          <w:rPr>
            <w:noProof/>
            <w:webHidden/>
          </w:rPr>
          <w:fldChar w:fldCharType="separate"/>
        </w:r>
        <w:r>
          <w:rPr>
            <w:noProof/>
            <w:webHidden/>
          </w:rPr>
          <w:t>30</w:t>
        </w:r>
        <w:r>
          <w:rPr>
            <w:noProof/>
            <w:webHidden/>
          </w:rPr>
          <w:fldChar w:fldCharType="end"/>
        </w:r>
      </w:hyperlink>
    </w:p>
    <w:p w14:paraId="42519CF3" w14:textId="11566918" w:rsidR="005D5E13" w:rsidRDefault="005D5E13">
      <w:pPr>
        <w:pStyle w:val="TOC4"/>
        <w:rPr>
          <w:rFonts w:eastAsiaTheme="minorEastAsia"/>
          <w:smallCaps w:val="0"/>
          <w:noProof/>
          <w:sz w:val="22"/>
          <w:lang w:val="en-US" w:eastAsia="en-US" w:bidi="ar-SA"/>
        </w:rPr>
      </w:pPr>
      <w:hyperlink w:anchor="_Toc523221178" w:history="1">
        <w:r w:rsidRPr="007B06C4">
          <w:rPr>
            <w:rStyle w:val="Hyperlink"/>
            <w:noProof/>
          </w:rPr>
          <w:t>Office 365 Developer</w:t>
        </w:r>
        <w:r>
          <w:rPr>
            <w:noProof/>
            <w:webHidden/>
          </w:rPr>
          <w:tab/>
        </w:r>
        <w:r>
          <w:rPr>
            <w:noProof/>
            <w:webHidden/>
          </w:rPr>
          <w:fldChar w:fldCharType="begin"/>
        </w:r>
        <w:r>
          <w:rPr>
            <w:noProof/>
            <w:webHidden/>
          </w:rPr>
          <w:instrText xml:space="preserve"> PAGEREF _Toc523221178 \h </w:instrText>
        </w:r>
        <w:r>
          <w:rPr>
            <w:noProof/>
            <w:webHidden/>
          </w:rPr>
        </w:r>
        <w:r>
          <w:rPr>
            <w:noProof/>
            <w:webHidden/>
          </w:rPr>
          <w:fldChar w:fldCharType="separate"/>
        </w:r>
        <w:r>
          <w:rPr>
            <w:noProof/>
            <w:webHidden/>
          </w:rPr>
          <w:t>30</w:t>
        </w:r>
        <w:r>
          <w:rPr>
            <w:noProof/>
            <w:webHidden/>
          </w:rPr>
          <w:fldChar w:fldCharType="end"/>
        </w:r>
      </w:hyperlink>
    </w:p>
    <w:p w14:paraId="4FFEF01E" w14:textId="3DEFDEFD" w:rsidR="005D5E13" w:rsidRDefault="005D5E13">
      <w:pPr>
        <w:pStyle w:val="TOC4"/>
        <w:rPr>
          <w:rFonts w:eastAsiaTheme="minorEastAsia"/>
          <w:smallCaps w:val="0"/>
          <w:noProof/>
          <w:sz w:val="22"/>
          <w:lang w:val="en-US" w:eastAsia="en-US" w:bidi="ar-SA"/>
        </w:rPr>
      </w:pPr>
      <w:hyperlink w:anchor="_Toc523221179" w:history="1">
        <w:r w:rsidRPr="007B06C4">
          <w:rPr>
            <w:rStyle w:val="Hyperlink"/>
            <w:noProof/>
          </w:rPr>
          <w:t>Računalni operacijski sustav Windows</w:t>
        </w:r>
        <w:r>
          <w:rPr>
            <w:noProof/>
            <w:webHidden/>
          </w:rPr>
          <w:tab/>
        </w:r>
        <w:r>
          <w:rPr>
            <w:noProof/>
            <w:webHidden/>
          </w:rPr>
          <w:fldChar w:fldCharType="begin"/>
        </w:r>
        <w:r>
          <w:rPr>
            <w:noProof/>
            <w:webHidden/>
          </w:rPr>
          <w:instrText xml:space="preserve"> PAGEREF _Toc523221179 \h </w:instrText>
        </w:r>
        <w:r>
          <w:rPr>
            <w:noProof/>
            <w:webHidden/>
          </w:rPr>
        </w:r>
        <w:r>
          <w:rPr>
            <w:noProof/>
            <w:webHidden/>
          </w:rPr>
          <w:fldChar w:fldCharType="separate"/>
        </w:r>
        <w:r>
          <w:rPr>
            <w:noProof/>
            <w:webHidden/>
          </w:rPr>
          <w:t>30</w:t>
        </w:r>
        <w:r>
          <w:rPr>
            <w:noProof/>
            <w:webHidden/>
          </w:rPr>
          <w:fldChar w:fldCharType="end"/>
        </w:r>
      </w:hyperlink>
    </w:p>
    <w:p w14:paraId="024E8093" w14:textId="74426B4B" w:rsidR="005D5E13" w:rsidRDefault="005D5E13">
      <w:pPr>
        <w:pStyle w:val="TOC1"/>
        <w:tabs>
          <w:tab w:val="right" w:leader="dot" w:pos="5030"/>
        </w:tabs>
        <w:rPr>
          <w:rFonts w:eastAsiaTheme="minorEastAsia"/>
          <w:b w:val="0"/>
          <w:caps w:val="0"/>
          <w:noProof/>
          <w:sz w:val="22"/>
          <w:lang w:val="en-US" w:eastAsia="en-US" w:bidi="ar-SA"/>
        </w:rPr>
      </w:pPr>
      <w:hyperlink w:anchor="_Toc523221180" w:history="1">
        <w:r w:rsidRPr="007B06C4">
          <w:rPr>
            <w:rStyle w:val="Hyperlink"/>
            <w:noProof/>
          </w:rPr>
          <w:t>Prilog 1 – Napomene</w:t>
        </w:r>
        <w:r>
          <w:rPr>
            <w:noProof/>
            <w:webHidden/>
          </w:rPr>
          <w:tab/>
        </w:r>
        <w:r>
          <w:rPr>
            <w:noProof/>
            <w:webHidden/>
          </w:rPr>
          <w:fldChar w:fldCharType="begin"/>
        </w:r>
        <w:r>
          <w:rPr>
            <w:noProof/>
            <w:webHidden/>
          </w:rPr>
          <w:instrText xml:space="preserve"> PAGEREF _Toc523221180 \h </w:instrText>
        </w:r>
        <w:r>
          <w:rPr>
            <w:noProof/>
            <w:webHidden/>
          </w:rPr>
        </w:r>
        <w:r>
          <w:rPr>
            <w:noProof/>
            <w:webHidden/>
          </w:rPr>
          <w:fldChar w:fldCharType="separate"/>
        </w:r>
        <w:r>
          <w:rPr>
            <w:noProof/>
            <w:webHidden/>
          </w:rPr>
          <w:t>31</w:t>
        </w:r>
        <w:r>
          <w:rPr>
            <w:noProof/>
            <w:webHidden/>
          </w:rPr>
          <w:fldChar w:fldCharType="end"/>
        </w:r>
      </w:hyperlink>
    </w:p>
    <w:p w14:paraId="18A73A6E" w14:textId="65EFF31C" w:rsidR="005D5E13" w:rsidRDefault="005D5E13">
      <w:pPr>
        <w:pStyle w:val="TOC3"/>
        <w:rPr>
          <w:rFonts w:eastAsiaTheme="minorEastAsia"/>
          <w:b w:val="0"/>
          <w:smallCaps w:val="0"/>
          <w:sz w:val="22"/>
          <w:lang w:val="en-US" w:eastAsia="en-US" w:bidi="ar-SA"/>
        </w:rPr>
      </w:pPr>
      <w:hyperlink w:anchor="_Toc523221181" w:history="1">
        <w:r w:rsidRPr="007B06C4">
          <w:rPr>
            <w:rStyle w:val="Hyperlink"/>
            <w:lang w:val="hr-HR"/>
          </w:rPr>
          <w:t>Bing karte</w:t>
        </w:r>
        <w:r>
          <w:rPr>
            <w:webHidden/>
          </w:rPr>
          <w:tab/>
        </w:r>
        <w:r>
          <w:rPr>
            <w:webHidden/>
          </w:rPr>
          <w:fldChar w:fldCharType="begin"/>
        </w:r>
        <w:r>
          <w:rPr>
            <w:webHidden/>
          </w:rPr>
          <w:instrText xml:space="preserve"> PAGEREF _Toc523221181 \h </w:instrText>
        </w:r>
        <w:r>
          <w:rPr>
            <w:webHidden/>
          </w:rPr>
        </w:r>
        <w:r>
          <w:rPr>
            <w:webHidden/>
          </w:rPr>
          <w:fldChar w:fldCharType="separate"/>
        </w:r>
        <w:r>
          <w:rPr>
            <w:webHidden/>
          </w:rPr>
          <w:t>31</w:t>
        </w:r>
        <w:r>
          <w:rPr>
            <w:webHidden/>
          </w:rPr>
          <w:fldChar w:fldCharType="end"/>
        </w:r>
      </w:hyperlink>
    </w:p>
    <w:p w14:paraId="62795C30" w14:textId="29E4984C" w:rsidR="005D5E13" w:rsidRDefault="005D5E13">
      <w:pPr>
        <w:pStyle w:val="TOC3"/>
        <w:rPr>
          <w:rFonts w:eastAsiaTheme="minorEastAsia"/>
          <w:b w:val="0"/>
          <w:smallCaps w:val="0"/>
          <w:sz w:val="22"/>
          <w:lang w:val="en-US" w:eastAsia="en-US" w:bidi="ar-SA"/>
        </w:rPr>
      </w:pPr>
      <w:hyperlink w:anchor="_Toc523221182" w:history="1">
        <w:r w:rsidRPr="007B06C4">
          <w:rPr>
            <w:rStyle w:val="Hyperlink"/>
            <w:lang w:val="hr-HR"/>
          </w:rPr>
          <w:t>Profesionalne usluge</w:t>
        </w:r>
        <w:r>
          <w:rPr>
            <w:webHidden/>
          </w:rPr>
          <w:tab/>
        </w:r>
        <w:r>
          <w:rPr>
            <w:webHidden/>
          </w:rPr>
          <w:fldChar w:fldCharType="begin"/>
        </w:r>
        <w:r>
          <w:rPr>
            <w:webHidden/>
          </w:rPr>
          <w:instrText xml:space="preserve"> PAGEREF _Toc523221182 \h </w:instrText>
        </w:r>
        <w:r>
          <w:rPr>
            <w:webHidden/>
          </w:rPr>
        </w:r>
        <w:r>
          <w:rPr>
            <w:webHidden/>
          </w:rPr>
          <w:fldChar w:fldCharType="separate"/>
        </w:r>
        <w:r>
          <w:rPr>
            <w:webHidden/>
          </w:rPr>
          <w:t>31</w:t>
        </w:r>
        <w:r>
          <w:rPr>
            <w:webHidden/>
          </w:rPr>
          <w:fldChar w:fldCharType="end"/>
        </w:r>
      </w:hyperlink>
    </w:p>
    <w:p w14:paraId="64D28031" w14:textId="4A4B189D" w:rsidR="005D5E13" w:rsidRDefault="005D5E13">
      <w:pPr>
        <w:pStyle w:val="TOC3"/>
        <w:rPr>
          <w:rFonts w:eastAsiaTheme="minorEastAsia"/>
          <w:b w:val="0"/>
          <w:smallCaps w:val="0"/>
          <w:sz w:val="22"/>
          <w:lang w:val="en-US" w:eastAsia="en-US" w:bidi="ar-SA"/>
        </w:rPr>
      </w:pPr>
      <w:hyperlink w:anchor="_Toc523221183" w:history="1">
        <w:r w:rsidRPr="007B06C4">
          <w:rPr>
            <w:rStyle w:val="Hyperlink"/>
            <w:lang w:val="hr-HR"/>
          </w:rPr>
          <w:t>Obavijest o H.265/HEVC kodiranju za Azure Media Services</w:t>
        </w:r>
        <w:r>
          <w:rPr>
            <w:webHidden/>
          </w:rPr>
          <w:tab/>
        </w:r>
        <w:r>
          <w:rPr>
            <w:webHidden/>
          </w:rPr>
          <w:fldChar w:fldCharType="begin"/>
        </w:r>
        <w:r>
          <w:rPr>
            <w:webHidden/>
          </w:rPr>
          <w:instrText xml:space="preserve"> PAGEREF _Toc523221183 \h </w:instrText>
        </w:r>
        <w:r>
          <w:rPr>
            <w:webHidden/>
          </w:rPr>
        </w:r>
        <w:r>
          <w:rPr>
            <w:webHidden/>
          </w:rPr>
          <w:fldChar w:fldCharType="separate"/>
        </w:r>
        <w:r>
          <w:rPr>
            <w:webHidden/>
          </w:rPr>
          <w:t>33</w:t>
        </w:r>
        <w:r>
          <w:rPr>
            <w:webHidden/>
          </w:rPr>
          <w:fldChar w:fldCharType="end"/>
        </w:r>
      </w:hyperlink>
    </w:p>
    <w:p w14:paraId="7A8CC112" w14:textId="580E2006" w:rsidR="005D5E13" w:rsidRDefault="005D5E13">
      <w:pPr>
        <w:pStyle w:val="TOC3"/>
        <w:rPr>
          <w:rFonts w:eastAsiaTheme="minorEastAsia"/>
          <w:b w:val="0"/>
          <w:smallCaps w:val="0"/>
          <w:sz w:val="22"/>
          <w:lang w:val="en-US" w:eastAsia="en-US" w:bidi="ar-SA"/>
        </w:rPr>
      </w:pPr>
      <w:hyperlink w:anchor="_Toc523221184" w:history="1">
        <w:r w:rsidRPr="007B06C4">
          <w:rPr>
            <w:rStyle w:val="Hyperlink"/>
            <w:lang w:val="hr-HR"/>
          </w:rPr>
          <w:t>Obavijest o programu Adobe Flash Player</w:t>
        </w:r>
        <w:r>
          <w:rPr>
            <w:webHidden/>
          </w:rPr>
          <w:tab/>
        </w:r>
        <w:r>
          <w:rPr>
            <w:webHidden/>
          </w:rPr>
          <w:fldChar w:fldCharType="begin"/>
        </w:r>
        <w:r>
          <w:rPr>
            <w:webHidden/>
          </w:rPr>
          <w:instrText xml:space="preserve"> PAGEREF _Toc523221184 \h </w:instrText>
        </w:r>
        <w:r>
          <w:rPr>
            <w:webHidden/>
          </w:rPr>
        </w:r>
        <w:r>
          <w:rPr>
            <w:webHidden/>
          </w:rPr>
          <w:fldChar w:fldCharType="separate"/>
        </w:r>
        <w:r>
          <w:rPr>
            <w:webHidden/>
          </w:rPr>
          <w:t>33</w:t>
        </w:r>
        <w:r>
          <w:rPr>
            <w:webHidden/>
          </w:rPr>
          <w:fldChar w:fldCharType="end"/>
        </w:r>
      </w:hyperlink>
    </w:p>
    <w:p w14:paraId="04D7D79D" w14:textId="6D1AA697" w:rsidR="005D5E13" w:rsidRDefault="005D5E13">
      <w:pPr>
        <w:pStyle w:val="TOC3"/>
        <w:rPr>
          <w:rFonts w:eastAsiaTheme="minorEastAsia"/>
          <w:b w:val="0"/>
          <w:smallCaps w:val="0"/>
          <w:sz w:val="22"/>
          <w:lang w:val="en-US" w:eastAsia="en-US" w:bidi="ar-SA"/>
        </w:rPr>
      </w:pPr>
      <w:hyperlink w:anchor="_Toc523221185" w:history="1">
        <w:r w:rsidRPr="007B06C4">
          <w:rPr>
            <w:rStyle w:val="Hyperlink"/>
            <w:lang w:val="hr-HR"/>
          </w:rPr>
          <w:t>Napomena o Vizualnom standardu H.264/AVC, Videostandardu VC-1, Vizualnom standardu MPEG-4 Part 2 i Videostandardu MPEG-2</w:t>
        </w:r>
        <w:r>
          <w:rPr>
            <w:webHidden/>
          </w:rPr>
          <w:tab/>
        </w:r>
        <w:r>
          <w:rPr>
            <w:webHidden/>
          </w:rPr>
          <w:fldChar w:fldCharType="begin"/>
        </w:r>
        <w:r>
          <w:rPr>
            <w:webHidden/>
          </w:rPr>
          <w:instrText xml:space="preserve"> PAGEREF _Toc523221185 \h </w:instrText>
        </w:r>
        <w:r>
          <w:rPr>
            <w:webHidden/>
          </w:rPr>
        </w:r>
        <w:r>
          <w:rPr>
            <w:webHidden/>
          </w:rPr>
          <w:fldChar w:fldCharType="separate"/>
        </w:r>
        <w:r>
          <w:rPr>
            <w:webHidden/>
          </w:rPr>
          <w:t>33</w:t>
        </w:r>
        <w:r>
          <w:rPr>
            <w:webHidden/>
          </w:rPr>
          <w:fldChar w:fldCharType="end"/>
        </w:r>
      </w:hyperlink>
    </w:p>
    <w:p w14:paraId="6777501D" w14:textId="1A7D92E4" w:rsidR="005D5E13" w:rsidRDefault="005D5E13">
      <w:pPr>
        <w:pStyle w:val="TOC1"/>
        <w:tabs>
          <w:tab w:val="right" w:leader="dot" w:pos="5030"/>
        </w:tabs>
        <w:rPr>
          <w:rFonts w:eastAsiaTheme="minorEastAsia"/>
          <w:b w:val="0"/>
          <w:caps w:val="0"/>
          <w:noProof/>
          <w:sz w:val="22"/>
          <w:lang w:val="en-US" w:eastAsia="en-US" w:bidi="ar-SA"/>
        </w:rPr>
      </w:pPr>
      <w:hyperlink w:anchor="_Toc523221186" w:history="1">
        <w:r w:rsidRPr="007B06C4">
          <w:rPr>
            <w:rStyle w:val="Hyperlink"/>
            <w:noProof/>
          </w:rPr>
          <w:t>Prilog 2 – Paketi pretplatničkih licenci</w:t>
        </w:r>
        <w:r>
          <w:rPr>
            <w:noProof/>
            <w:webHidden/>
          </w:rPr>
          <w:tab/>
        </w:r>
        <w:r>
          <w:rPr>
            <w:noProof/>
            <w:webHidden/>
          </w:rPr>
          <w:fldChar w:fldCharType="begin"/>
        </w:r>
        <w:r>
          <w:rPr>
            <w:noProof/>
            <w:webHidden/>
          </w:rPr>
          <w:instrText xml:space="preserve"> PAGEREF _Toc523221186 \h </w:instrText>
        </w:r>
        <w:r>
          <w:rPr>
            <w:noProof/>
            <w:webHidden/>
          </w:rPr>
        </w:r>
        <w:r>
          <w:rPr>
            <w:noProof/>
            <w:webHidden/>
          </w:rPr>
          <w:fldChar w:fldCharType="separate"/>
        </w:r>
        <w:r>
          <w:rPr>
            <w:noProof/>
            <w:webHidden/>
          </w:rPr>
          <w:t>35</w:t>
        </w:r>
        <w:r>
          <w:rPr>
            <w:noProof/>
            <w:webHidden/>
          </w:rPr>
          <w:fldChar w:fldCharType="end"/>
        </w:r>
      </w:hyperlink>
    </w:p>
    <w:p w14:paraId="67495D92" w14:textId="4E105D1B" w:rsidR="005D5E13" w:rsidRDefault="005D5E13">
      <w:pPr>
        <w:pStyle w:val="TOC3"/>
        <w:rPr>
          <w:rFonts w:eastAsiaTheme="minorEastAsia"/>
          <w:b w:val="0"/>
          <w:smallCaps w:val="0"/>
          <w:sz w:val="22"/>
          <w:lang w:val="en-US" w:eastAsia="en-US" w:bidi="ar-SA"/>
        </w:rPr>
      </w:pPr>
      <w:hyperlink w:anchor="_Toc523221187" w:history="1">
        <w:r w:rsidRPr="007B06C4">
          <w:rPr>
            <w:rStyle w:val="Hyperlink"/>
          </w:rPr>
          <w:t>Javni sektor</w:t>
        </w:r>
        <w:r>
          <w:rPr>
            <w:webHidden/>
          </w:rPr>
          <w:tab/>
        </w:r>
        <w:r>
          <w:rPr>
            <w:webHidden/>
          </w:rPr>
          <w:fldChar w:fldCharType="begin"/>
        </w:r>
        <w:r>
          <w:rPr>
            <w:webHidden/>
          </w:rPr>
          <w:instrText xml:space="preserve"> PAGEREF _Toc523221187 \h </w:instrText>
        </w:r>
        <w:r>
          <w:rPr>
            <w:webHidden/>
          </w:rPr>
        </w:r>
        <w:r>
          <w:rPr>
            <w:webHidden/>
          </w:rPr>
          <w:fldChar w:fldCharType="separate"/>
        </w:r>
        <w:r>
          <w:rPr>
            <w:webHidden/>
          </w:rPr>
          <w:t>36</w:t>
        </w:r>
        <w:r>
          <w:rPr>
            <w:webHidden/>
          </w:rPr>
          <w:fldChar w:fldCharType="end"/>
        </w:r>
      </w:hyperlink>
    </w:p>
    <w:p w14:paraId="04979F9B" w14:textId="0386B2F4" w:rsidR="005D5E13" w:rsidRDefault="005D5E13">
      <w:pPr>
        <w:pStyle w:val="TOC1"/>
        <w:tabs>
          <w:tab w:val="right" w:leader="dot" w:pos="5030"/>
        </w:tabs>
        <w:rPr>
          <w:rFonts w:eastAsiaTheme="minorEastAsia"/>
          <w:b w:val="0"/>
          <w:caps w:val="0"/>
          <w:noProof/>
          <w:sz w:val="22"/>
          <w:lang w:val="en-US" w:eastAsia="en-US" w:bidi="ar-SA"/>
        </w:rPr>
      </w:pPr>
      <w:hyperlink w:anchor="_Toc523221188" w:history="1">
        <w:r w:rsidRPr="007B06C4">
          <w:rPr>
            <w:rStyle w:val="Hyperlink"/>
            <w:noProof/>
          </w:rPr>
          <w:t>Prilog 3 – Standardne ugovorne klauzule (Izvođači obrade podataka)</w:t>
        </w:r>
        <w:r>
          <w:rPr>
            <w:noProof/>
            <w:webHidden/>
          </w:rPr>
          <w:tab/>
        </w:r>
        <w:r>
          <w:rPr>
            <w:noProof/>
            <w:webHidden/>
          </w:rPr>
          <w:fldChar w:fldCharType="begin"/>
        </w:r>
        <w:r>
          <w:rPr>
            <w:noProof/>
            <w:webHidden/>
          </w:rPr>
          <w:instrText xml:space="preserve"> PAGEREF _Toc523221188 \h </w:instrText>
        </w:r>
        <w:r>
          <w:rPr>
            <w:noProof/>
            <w:webHidden/>
          </w:rPr>
        </w:r>
        <w:r>
          <w:rPr>
            <w:noProof/>
            <w:webHidden/>
          </w:rPr>
          <w:fldChar w:fldCharType="separate"/>
        </w:r>
        <w:r>
          <w:rPr>
            <w:noProof/>
            <w:webHidden/>
          </w:rPr>
          <w:t>37</w:t>
        </w:r>
        <w:r>
          <w:rPr>
            <w:noProof/>
            <w:webHidden/>
          </w:rPr>
          <w:fldChar w:fldCharType="end"/>
        </w:r>
      </w:hyperlink>
    </w:p>
    <w:p w14:paraId="47D2B08F" w14:textId="134DF48E" w:rsidR="005D5E13" w:rsidRDefault="005D5E13">
      <w:pPr>
        <w:pStyle w:val="TOC1"/>
        <w:tabs>
          <w:tab w:val="right" w:leader="dot" w:pos="5030"/>
        </w:tabs>
        <w:rPr>
          <w:rFonts w:eastAsiaTheme="minorEastAsia"/>
          <w:b w:val="0"/>
          <w:caps w:val="0"/>
          <w:noProof/>
          <w:sz w:val="22"/>
          <w:lang w:val="en-US" w:eastAsia="en-US" w:bidi="ar-SA"/>
        </w:rPr>
      </w:pPr>
      <w:hyperlink w:anchor="_Toc523221189" w:history="1">
        <w:r w:rsidRPr="007B06C4">
          <w:rPr>
            <w:rStyle w:val="Hyperlink"/>
            <w:noProof/>
          </w:rPr>
          <w:t>Dodatak 4 – Odredbe Opće uredbe o zaštiti podataka Europske unije</w:t>
        </w:r>
        <w:r>
          <w:rPr>
            <w:noProof/>
            <w:webHidden/>
          </w:rPr>
          <w:tab/>
        </w:r>
        <w:r>
          <w:rPr>
            <w:noProof/>
            <w:webHidden/>
          </w:rPr>
          <w:fldChar w:fldCharType="begin"/>
        </w:r>
        <w:r>
          <w:rPr>
            <w:noProof/>
            <w:webHidden/>
          </w:rPr>
          <w:instrText xml:space="preserve"> PAGEREF _Toc523221189 \h </w:instrText>
        </w:r>
        <w:r>
          <w:rPr>
            <w:noProof/>
            <w:webHidden/>
          </w:rPr>
        </w:r>
        <w:r>
          <w:rPr>
            <w:noProof/>
            <w:webHidden/>
          </w:rPr>
          <w:fldChar w:fldCharType="separate"/>
        </w:r>
        <w:r>
          <w:rPr>
            <w:noProof/>
            <w:webHidden/>
          </w:rPr>
          <w:t>43</w:t>
        </w:r>
        <w:r>
          <w:rPr>
            <w:noProof/>
            <w:webHidden/>
          </w:rPr>
          <w:fldChar w:fldCharType="end"/>
        </w:r>
      </w:hyperlink>
    </w:p>
    <w:p w14:paraId="092C9288" w14:textId="5DD5DED4" w:rsidR="004D27A6" w:rsidRPr="00690C65" w:rsidRDefault="00A430D3" w:rsidP="00A914BF">
      <w:pPr>
        <w:pStyle w:val="ProductList-Body"/>
      </w:pPr>
      <w:r w:rsidRPr="00154325">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21117"/>
      <w:r>
        <w:lastRenderedPageBreak/>
        <w:t>Uvod</w:t>
      </w:r>
      <w:bookmarkEnd w:id="3"/>
      <w:bookmarkEnd w:id="4"/>
      <w:bookmarkEnd w:id="5"/>
      <w:bookmarkEnd w:id="12"/>
    </w:p>
    <w:p w14:paraId="55A15174" w14:textId="77777777" w:rsidR="005F1772" w:rsidRDefault="005F1772" w:rsidP="005F1772">
      <w:pPr>
        <w:pStyle w:val="ProductList-Body"/>
        <w:spacing w:after="240"/>
      </w:pPr>
      <w:r>
        <w:t>Strane su suglasne da ove Odredbe Online usluga uređuju Kupčevu upotrebu Online usluga i određuju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te obradu i zaštitu Podataka o podršci i Osobnih podataka u vezi s pružanjem tih usluga. Zasebne odredbe, uključujući različite odredbe o zaštiti privatnosti i sigurnosti, uređuju Klijentovo korištenje proizvoda drugog proizvođača (kako je definirano u nastavku).</w:t>
      </w:r>
    </w:p>
    <w:p w14:paraId="28BEBEC0" w14:textId="77777777" w:rsidR="005F1772" w:rsidRDefault="005F1772" w:rsidP="005F1772">
      <w:pPr>
        <w:pStyle w:val="ProductList-SubSubSectionHeading"/>
        <w:outlineLvl w:val="1"/>
      </w:pPr>
      <w:bookmarkStart w:id="13" w:name="_Toc507768532"/>
      <w:bookmarkStart w:id="14" w:name="_Toc523221118"/>
      <w:r>
        <w:t>Ugovori o razini usluga</w:t>
      </w:r>
      <w:bookmarkEnd w:id="13"/>
      <w:bookmarkEnd w:id="14"/>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hyperlink r:id="rId15" w:history="1">
        <w:r>
          <w:rPr>
            <w:rStyle w:val="Hyperlink"/>
          </w:rPr>
          <w:t>http://microsoft.com/licensing/contracts</w:t>
        </w:r>
      </w:hyperlink>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5" w:name="_Toc507768533"/>
      <w:bookmarkStart w:id="16" w:name="_Toc523221119"/>
      <w:r>
        <w:t>Primjenjive odredbe za Online usluge i ažuriranja</w:t>
      </w:r>
      <w:bookmarkEnd w:id="15"/>
      <w:bookmarkEnd w:id="16"/>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7" w:name="_Toc507768534"/>
      <w:bookmarkStart w:id="18" w:name="_Toc523221120"/>
      <w:r>
        <w:t>Elektroničke obavijesti</w:t>
      </w:r>
      <w:bookmarkEnd w:id="17"/>
      <w:bookmarkEnd w:id="18"/>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19" w:name="_Toc507768535"/>
      <w:bookmarkStart w:id="20" w:name="_Toc507239486"/>
      <w:bookmarkStart w:id="21" w:name="_Toc523221121"/>
      <w:r>
        <w:t>Prethodne verzije</w:t>
      </w:r>
      <w:bookmarkEnd w:id="19"/>
      <w:bookmarkEnd w:id="20"/>
      <w:bookmarkEnd w:id="21"/>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hyperlink r:id="rId16" w:history="1">
        <w:r>
          <w:rPr>
            <w:rStyle w:val="Hyperlink"/>
          </w:rPr>
          <w:t>http://go.microsoft.com/?linkid=9840733</w:t>
        </w:r>
      </w:hyperlink>
      <w:r>
        <w:t xml:space="preserve"> ili se može obratiti svojem prodavatelju ili Microsoftovu voditelju za korisnike.</w:t>
      </w:r>
    </w:p>
    <w:p w14:paraId="20403113" w14:textId="77777777" w:rsidR="005F1772" w:rsidRDefault="005F1772" w:rsidP="005F1772">
      <w:pPr>
        <w:pStyle w:val="ProductList-Body"/>
      </w:pPr>
    </w:p>
    <w:p w14:paraId="68F12AE5" w14:textId="77777777" w:rsidR="00405916" w:rsidRDefault="00405916" w:rsidP="00405916">
      <w:pPr>
        <w:pStyle w:val="ProductList-Offering1Heading"/>
      </w:pPr>
      <w:bookmarkStart w:id="22" w:name="_Toc510880739"/>
      <w:bookmarkStart w:id="23" w:name="_Toc507768536"/>
      <w:bookmarkStart w:id="24" w:name="_Toc510115074"/>
      <w:bookmarkStart w:id="25" w:name="_Toc523221122"/>
      <w:r>
        <w:t>Pojašnjenja i sažetak promjena</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405916" w:rsidRPr="00AD6DB4" w14:paraId="0C0E9846" w14:textId="77777777" w:rsidTr="00F910B0">
        <w:trPr>
          <w:tblHeader/>
        </w:trPr>
        <w:tc>
          <w:tcPr>
            <w:tcW w:w="5395" w:type="dxa"/>
            <w:shd w:val="clear" w:color="auto" w:fill="0072C6"/>
          </w:tcPr>
          <w:p w14:paraId="0707768D" w14:textId="77777777" w:rsidR="00405916" w:rsidRPr="00231971" w:rsidRDefault="00405916" w:rsidP="00F910B0">
            <w:pPr>
              <w:pStyle w:val="ProductList-Body"/>
              <w:spacing w:before="20" w:after="20"/>
              <w:rPr>
                <w:color w:val="FFFFFF" w:themeColor="background1"/>
                <w:sz w:val="16"/>
                <w:szCs w:val="16"/>
              </w:rPr>
            </w:pPr>
            <w:r>
              <w:rPr>
                <w:color w:val="FFFFFF" w:themeColor="background1"/>
                <w:sz w:val="16"/>
                <w:szCs w:val="16"/>
              </w:rPr>
              <w:t>Dopune</w:t>
            </w:r>
          </w:p>
        </w:tc>
        <w:tc>
          <w:tcPr>
            <w:tcW w:w="5395" w:type="dxa"/>
            <w:shd w:val="clear" w:color="auto" w:fill="0072C6"/>
          </w:tcPr>
          <w:p w14:paraId="445BAD27" w14:textId="77777777" w:rsidR="00405916" w:rsidRPr="00231971" w:rsidRDefault="00405916" w:rsidP="00F910B0">
            <w:pPr>
              <w:pStyle w:val="ProductList-Body"/>
              <w:spacing w:before="20" w:after="20"/>
              <w:rPr>
                <w:color w:val="FFFFFF" w:themeColor="background1"/>
                <w:sz w:val="16"/>
                <w:szCs w:val="16"/>
              </w:rPr>
            </w:pPr>
            <w:r>
              <w:rPr>
                <w:color w:val="FFFFFF" w:themeColor="background1"/>
                <w:sz w:val="16"/>
                <w:szCs w:val="16"/>
              </w:rPr>
              <w:t>Izbrisani dijelovi</w:t>
            </w:r>
          </w:p>
        </w:tc>
      </w:tr>
      <w:tr w:rsidR="00405916" w14:paraId="6178F687" w14:textId="77777777" w:rsidTr="00F910B0">
        <w:tc>
          <w:tcPr>
            <w:tcW w:w="5395" w:type="dxa"/>
            <w:vAlign w:val="bottom"/>
          </w:tcPr>
          <w:p w14:paraId="26F46682" w14:textId="1633FE52" w:rsidR="00405916" w:rsidRPr="004D0AF6" w:rsidRDefault="00405916" w:rsidP="00F910B0">
            <w:pPr>
              <w:pStyle w:val="ProductList-Body"/>
            </w:pPr>
            <w:bookmarkStart w:id="26" w:name="_Hlk494736247"/>
          </w:p>
        </w:tc>
        <w:tc>
          <w:tcPr>
            <w:tcW w:w="5395" w:type="dxa"/>
            <w:vAlign w:val="bottom"/>
          </w:tcPr>
          <w:p w14:paraId="090D6218" w14:textId="77777777" w:rsidR="00405916" w:rsidRPr="003E0686" w:rsidRDefault="00405916" w:rsidP="00F910B0">
            <w:pPr>
              <w:pStyle w:val="ProductList-Body"/>
            </w:pPr>
          </w:p>
        </w:tc>
      </w:tr>
    </w:tbl>
    <w:p w14:paraId="789681A4" w14:textId="77777777" w:rsidR="00405916" w:rsidRDefault="00405916" w:rsidP="00405916">
      <w:pPr>
        <w:pStyle w:val="ProductList-Body"/>
      </w:pPr>
      <w:bookmarkStart w:id="27" w:name="_Hlk494736381"/>
    </w:p>
    <w:bookmarkEnd w:id="26"/>
    <w:bookmarkEnd w:id="27"/>
    <w:p w14:paraId="3984D324" w14:textId="77777777" w:rsidR="005D5E13" w:rsidRDefault="005D5E13" w:rsidP="005D5E13">
      <w:pPr>
        <w:pStyle w:val="ProductList-ClauseHeading"/>
        <w:outlineLvl w:val="2"/>
      </w:pPr>
      <w:r>
        <w:t>Posebne odredbe za pojedinačnu Online uslugu</w:t>
      </w:r>
    </w:p>
    <w:p w14:paraId="37A4D1B0" w14:textId="77777777" w:rsidR="005D5E13" w:rsidRPr="008B3765" w:rsidRDefault="005D5E13" w:rsidP="005D5E13">
      <w:pPr>
        <w:pStyle w:val="ProductList-Body"/>
      </w:pPr>
      <w:r>
        <w:rPr>
          <w:color w:val="0563C1"/>
          <w:u w:val="single"/>
        </w:rPr>
        <w:t>Microsoft MyAnalytics</w:t>
      </w:r>
      <w:r>
        <w:t>: Microsoft MyAnalytics sada je obuhvaćen Ugovorom o razini usluge.</w:t>
      </w:r>
    </w:p>
    <w:p w14:paraId="490D1CF6" w14:textId="77777777" w:rsidR="005D5E13" w:rsidRDefault="005D5E13" w:rsidP="005D5E13">
      <w:pPr>
        <w:pStyle w:val="ProductList-Body"/>
      </w:pPr>
    </w:p>
    <w:p w14:paraId="171CE2E9" w14:textId="77777777" w:rsidR="005D5E13" w:rsidRDefault="005D5E13" w:rsidP="005D5E13">
      <w:pPr>
        <w:pStyle w:val="ProductList-ClauseHeading"/>
        <w:outlineLvl w:val="2"/>
      </w:pPr>
      <w:r>
        <w:t>Prilog 2 – Paketi pretplatničkih licenci</w:t>
      </w:r>
    </w:p>
    <w:p w14:paraId="4A39BA71" w14:textId="3E174A0B" w:rsidR="005D5E13" w:rsidRPr="00565086" w:rsidRDefault="005D5E13" w:rsidP="005D5E13">
      <w:pPr>
        <w:pStyle w:val="ProductList-Body"/>
      </w:pPr>
      <w:hyperlink w:anchor="Attachment2" w:history="1">
        <w:r>
          <w:rPr>
            <w:rStyle w:val="Hyperlink"/>
          </w:rPr>
          <w:t>Attachment2</w:t>
        </w:r>
      </w:hyperlink>
      <w:r>
        <w:t>: Office 365 Data Loss Prevention dodan je u tablicu Paketi pretplatničkih licenci.</w:t>
      </w:r>
    </w:p>
    <w:p w14:paraId="6931562B" w14:textId="77777777" w:rsidR="006F76BD" w:rsidRPr="00903BB7" w:rsidRDefault="00A35AAC"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7"/>
          <w:footerReference w:type="first" r:id="rId18"/>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28" w:name="_Toc507768537"/>
      <w:bookmarkStart w:id="29" w:name="_Toc507239489"/>
      <w:bookmarkStart w:id="30" w:name="Definitions"/>
      <w:bookmarkStart w:id="31" w:name="_Toc523221123"/>
      <w:bookmarkEnd w:id="6"/>
      <w:bookmarkEnd w:id="7"/>
      <w:bookmarkEnd w:id="8"/>
      <w:bookmarkEnd w:id="9"/>
      <w:bookmarkEnd w:id="10"/>
      <w:bookmarkEnd w:id="11"/>
      <w:r>
        <w:lastRenderedPageBreak/>
        <w:t>Definicije</w:t>
      </w:r>
      <w:bookmarkEnd w:id="28"/>
      <w:bookmarkEnd w:id="29"/>
      <w:bookmarkEnd w:id="31"/>
    </w:p>
    <w:bookmarkEnd w:id="30"/>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77777777" w:rsidR="005F1772" w:rsidRDefault="005F1772" w:rsidP="005F1772">
      <w:pPr>
        <w:pStyle w:val="ProductList-Body"/>
        <w:spacing w:after="120"/>
      </w:pPr>
      <w:r>
        <w:t xml:space="preserve">Pojam „Osnovne Online usluge“ označava one Online usluge navedene u </w:t>
      </w:r>
      <w:hyperlink w:anchor="DataProcessingTerms" w:history="1">
        <w:r>
          <w:rPr>
            <w:rStyle w:val="Hyperlink"/>
          </w:rPr>
          <w:t>Dodatku A</w:t>
        </w:r>
      </w:hyperlink>
      <w:r>
        <w:t xml:space="preserve"> Odredbi o zaštiti osobnih podataka.</w:t>
      </w:r>
    </w:p>
    <w:p w14:paraId="6E500E64" w14:textId="77777777" w:rsidR="005F1772" w:rsidRPr="00874919" w:rsidRDefault="005F1772" w:rsidP="005F1772">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o podršci.</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097CE9C" w14:textId="77777777" w:rsidR="005F1772" w:rsidRDefault="005F1772" w:rsidP="005F1772">
      <w:pPr>
        <w:pStyle w:val="ProductList-Body"/>
        <w:spacing w:after="120"/>
      </w:pPr>
      <w:r>
        <w:t>Pojam „Opća uredba o zaštiti osobnih podataka“ ili „GDPR“ označava Uredbu (EU) 2016/679 Europskog parlamenta i Vijeća od 27. travnja 2016. o zaštiti fizičkih osoba s obzirom na obradu i prijenos osobnih podataka, kojom se stavlja van snage Direktiva 95/46/EZ.</w:t>
      </w:r>
    </w:p>
    <w:p w14:paraId="1ADE1589" w14:textId="77777777" w:rsidR="005F1772" w:rsidRDefault="005F1772" w:rsidP="005F1772">
      <w:pPr>
        <w:pStyle w:val="ProductList-Body"/>
        <w:spacing w:after="120"/>
      </w:pPr>
      <w:r>
        <w:t>„Odredbe GDPR-a“ označava odredbe u Prilogu 4 kojima se Microsoft obvezuje obrađivati Osobne podatke u skladu s člankom 28 Opće uredbe o zaštiti osobnih podataka.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7142C674" w14:textId="515D3AFF" w:rsidR="00103924" w:rsidRPr="00690C65" w:rsidRDefault="00874919" w:rsidP="00337870">
      <w:pPr>
        <w:pStyle w:val="ProductList-Body"/>
        <w:spacing w:after="120"/>
      </w:pPr>
      <w:r>
        <w:t>Pojam „Licencirani uređaj“ označava jedan fizički hardverski sustav kojem je prenesena licenca. U svrhu ove definicije, hardverska particija ili blade smatra se zasebnim uređajem.</w:t>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hyperlink r:id="rId19" w:history="1">
        <w:r>
          <w:rPr>
            <w:rStyle w:val="Hyperlink"/>
          </w:rPr>
          <w:t>http://go.microsoft.com/?linkid=9839207</w:t>
        </w:r>
      </w:hyperlink>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2" w:name="_Toc507239490"/>
      <w:r>
        <w:t>Odredbe Online usluga</w:t>
      </w:r>
      <w:bookmarkEnd w:id="32"/>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75F2A0B5" w14:textId="77777777" w:rsidR="005F1772" w:rsidRDefault="005F1772" w:rsidP="005F1772">
      <w:pPr>
        <w:pStyle w:val="ProductList-Body"/>
        <w:spacing w:after="120"/>
      </w:pPr>
      <w:r>
        <w:t>Pojam „SL“ označava pretplatničku licencu.</w:t>
      </w:r>
    </w:p>
    <w:p w14:paraId="780C38C3" w14:textId="77777777" w:rsidR="005F1772" w:rsidRDefault="005F1772" w:rsidP="005F1772">
      <w:pPr>
        <w:pStyle w:val="ProductList-Body"/>
        <w:spacing w:after="120"/>
      </w:pPr>
      <w:r>
        <w:t xml:space="preserve">Pojam „Standardne ugovorne klauzule“ označava standardne klauzule za zaštitu osobnih podataka za prijenos osobnih podataka obrađivačima s poslovnim nastanom u trećim zemljama koje ne osiguravaju odgovarajuću razinu zaštite osobnih podataka, kao što je opisano u članku 46 GDPR-a. Standardne ugovorne klauzule navedene su u </w:t>
      </w:r>
      <w:hyperlink w:anchor="Prilog 3" w:history="1">
        <w:r>
          <w:rPr>
            <w:rStyle w:val="Hyperlink"/>
          </w:rPr>
          <w:t>Prilogu 3</w:t>
        </w:r>
      </w:hyperlink>
      <w:r>
        <w:t>.</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4910CFAE" w14:textId="77777777" w:rsidR="005F1772" w:rsidRDefault="005F1772" w:rsidP="005F1772">
      <w:pPr>
        <w:pStyle w:val="ProductList-Body"/>
        <w:spacing w:after="120"/>
      </w:pPr>
      <w:r>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p>
    <w:p w14:paraId="24FC19AF" w14:textId="77777777" w:rsidR="005F1772" w:rsidRDefault="005F1772" w:rsidP="005F1772">
      <w:pPr>
        <w:pStyle w:val="ProductList-Body"/>
        <w:spacing w:after="120"/>
      </w:pPr>
      <w:r>
        <w:t>Pojmovi „subjekt podataka“, „obrada“, „obrađivač“ i „nadzorno tijelo“ koji se upotrebljavaju u ovom dokumentu imaju značenja navedena u GDPR-u, a pojmovi „uvoznik podataka“ i „izvoznik podataka“ imaju značenja navedena u Standardnim ugovornim klauzulama.</w:t>
      </w:r>
    </w:p>
    <w:p w14:paraId="18F7674C" w14:textId="209625E6" w:rsidR="00103924" w:rsidRDefault="00A35AAC" w:rsidP="00C33635">
      <w:pPr>
        <w:pStyle w:val="ProductList-Body"/>
        <w:shd w:val="clear" w:color="auto" w:fill="A6A6A6" w:themeFill="background1" w:themeFillShade="A6"/>
        <w:spacing w:before="120" w:after="240"/>
        <w:jc w:val="right"/>
      </w:pPr>
      <w:hyperlink w:anchor="TableofContents" w:history="1">
        <w:r w:rsidR="005F1772">
          <w:rPr>
            <w:rStyle w:val="Hyperlink"/>
            <w:sz w:val="16"/>
            <w:szCs w:val="16"/>
          </w:rPr>
          <w:t>Sadr</w:t>
        </w:r>
        <w:r w:rsidR="005F1772" w:rsidRPr="003A6353">
          <w:rPr>
            <w:rStyle w:val="Hyperlink"/>
            <w:sz w:val="16"/>
            <w:szCs w:val="16"/>
          </w:rPr>
          <w:t>žaj</w:t>
        </w:r>
      </w:hyperlink>
      <w:r w:rsidR="005F1772">
        <w:rPr>
          <w:sz w:val="16"/>
          <w:szCs w:val="16"/>
        </w:rPr>
        <w:t xml:space="preserve"> / </w:t>
      </w:r>
      <w:hyperlink w:anchor="GeneralTerms" w:history="1">
        <w:r w:rsidR="005F1772">
          <w:rPr>
            <w:rStyle w:val="Hyperlink"/>
            <w:sz w:val="16"/>
            <w:szCs w:val="16"/>
          </w:rPr>
          <w:t>Opće odredbe</w:t>
        </w:r>
      </w:hyperlink>
    </w:p>
    <w:p w14:paraId="51EFF52D" w14:textId="77777777" w:rsidR="005F1772" w:rsidRDefault="005F1772" w:rsidP="00103924">
      <w:pPr>
        <w:pStyle w:val="ProductList-Body"/>
        <w:sectPr w:rsidR="005F1772" w:rsidSect="00A61B2A">
          <w:footerReference w:type="default" r:id="rId20"/>
          <w:footerReference w:type="first" r:id="rId21"/>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3" w:name="_Toc507768538"/>
      <w:bookmarkStart w:id="34" w:name="_Toc523221124"/>
      <w:r>
        <w:lastRenderedPageBreak/>
        <w:t>Opće odredbe</w:t>
      </w:r>
      <w:bookmarkEnd w:id="33"/>
      <w:bookmarkEnd w:id="34"/>
    </w:p>
    <w:p w14:paraId="2DE4797E" w14:textId="77777777" w:rsidR="005F1772" w:rsidRDefault="005F1772" w:rsidP="005F1772">
      <w:pPr>
        <w:pStyle w:val="ProductList-SubSubSectionHeading"/>
        <w:outlineLvl w:val="1"/>
      </w:pPr>
      <w:bookmarkStart w:id="35" w:name="_Toc507768539"/>
      <w:bookmarkStart w:id="36" w:name="OnlineServicesChanges"/>
      <w:bookmarkStart w:id="37" w:name="_Toc523221125"/>
      <w:r>
        <w:t>Licenciranje Online usluga</w:t>
      </w:r>
      <w:bookmarkEnd w:id="35"/>
      <w:bookmarkEnd w:id="37"/>
    </w:p>
    <w:bookmarkEnd w:id="36"/>
    <w:p w14:paraId="31159869" w14:textId="7777777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hyperlink w:anchor="_top" w:history="1">
        <w:r>
          <w:rPr>
            <w:rStyle w:val="Hyperlink"/>
          </w:rPr>
          <w:t>Posebnim odredbama za pojedinačnu Online uslugu</w:t>
        </w:r>
      </w:hyperlink>
      <w:r>
        <w:t xml:space="preserve">. U </w:t>
      </w:r>
      <w:hyperlink w:anchor="_top" w:history="1">
        <w:r>
          <w:rPr>
            <w:rStyle w:val="Hyperlink"/>
          </w:rPr>
          <w:t>Prilog 2</w:t>
        </w:r>
      </w:hyperlink>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5F1772">
      <w:pPr>
        <w:pStyle w:val="ProductList-Body"/>
        <w:ind w:left="180"/>
        <w:outlineLvl w:val="2"/>
      </w:pPr>
      <w:r>
        <w:rPr>
          <w:b/>
          <w:color w:val="0072C6"/>
        </w:rPr>
        <w:t>Preraspodjela licenci</w:t>
      </w:r>
    </w:p>
    <w:p w14:paraId="01B2252D" w14:textId="77777777" w:rsidR="005F1772" w:rsidRDefault="005F1772" w:rsidP="005F1772">
      <w:pPr>
        <w:pStyle w:val="ProductList-Body"/>
        <w:ind w:left="158"/>
      </w:pPr>
      <w:r>
        <w:t xml:space="preserve">Većina SL-ova može se preraspodijeliti, no ne svi. Osim kako je dopušteno u ovom stavku ili u </w:t>
      </w:r>
      <w:hyperlink w:anchor="_top" w:history="1">
        <w:r>
          <w:rPr>
            <w:rStyle w:val="Hyperlink"/>
          </w:rPr>
          <w:t>Posebnim odredbama za pojedinačnu Online uslugu</w:t>
        </w:r>
      </w:hyperlink>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5F1772">
      <w:pPr>
        <w:pStyle w:val="ProductList-Body"/>
        <w:ind w:left="180"/>
        <w:outlineLvl w:val="2"/>
      </w:pPr>
      <w:r>
        <w:rPr>
          <w:b/>
          <w:color w:val="0072C6"/>
        </w:rPr>
        <w:t>Multipleksiranje</w:t>
      </w:r>
    </w:p>
    <w:p w14:paraId="28D37CB1" w14:textId="77777777" w:rsidR="005F1772" w:rsidRDefault="005F1772" w:rsidP="005F1772">
      <w:pPr>
        <w:pStyle w:val="ProductList-Body"/>
        <w:ind w:left="158"/>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38" w:name="_Toc507768540"/>
      <w:bookmarkStart w:id="39" w:name="_Toc523221126"/>
      <w:r>
        <w:t>Korištenje Online usluga</w:t>
      </w:r>
      <w:bookmarkEnd w:id="38"/>
      <w:bookmarkEnd w:id="39"/>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5AED13D7" w14:textId="77777777" w:rsidR="005F1772" w:rsidRPr="004C41FC" w:rsidRDefault="005F1772" w:rsidP="005F1772">
      <w:pPr>
        <w:pStyle w:val="ProductList-Body"/>
        <w:ind w:left="180"/>
        <w:outlineLvl w:val="2"/>
      </w:pPr>
      <w:r>
        <w:rPr>
          <w:b/>
          <w:color w:val="0072C6"/>
        </w:rPr>
        <w:t>Pravila korištenja</w:t>
      </w:r>
    </w:p>
    <w:p w14:paraId="541F0B3A" w14:textId="77777777" w:rsidR="005F1772" w:rsidRDefault="005F1772" w:rsidP="005F1772">
      <w:pPr>
        <w:pStyle w:val="ProductList-Body"/>
        <w:ind w:left="158"/>
      </w:pPr>
      <w:r>
        <w:t>Ni Klijent ni oni koji pristupe Online usluzi putem Klijenta ne smiju koristiti Online uslugu:</w:t>
      </w:r>
    </w:p>
    <w:p w14:paraId="45FE8E08" w14:textId="77777777" w:rsidR="005F1772" w:rsidRDefault="005F1772" w:rsidP="005F1772">
      <w:pPr>
        <w:pStyle w:val="ProductList-Body"/>
        <w:numPr>
          <w:ilvl w:val="0"/>
          <w:numId w:val="2"/>
        </w:numPr>
        <w:ind w:left="608" w:hanging="270"/>
      </w:pPr>
      <w:r>
        <w:t>na način zabranjen zakonom, propisom, državnom uredbom ili naputkom;</w:t>
      </w:r>
    </w:p>
    <w:p w14:paraId="519B9A34" w14:textId="77777777" w:rsidR="005F1772" w:rsidRDefault="005F1772" w:rsidP="005F1772">
      <w:pPr>
        <w:pStyle w:val="ProductList-Body"/>
        <w:numPr>
          <w:ilvl w:val="0"/>
          <w:numId w:val="2"/>
        </w:numPr>
        <w:spacing w:before="40"/>
        <w:ind w:left="608" w:hanging="270"/>
      </w:pPr>
      <w:r>
        <w:t xml:space="preserve">da bi se kršila prava drugih; </w:t>
      </w:r>
    </w:p>
    <w:p w14:paraId="597799CD" w14:textId="77777777" w:rsidR="005F1772" w:rsidRDefault="005F1772" w:rsidP="005F1772">
      <w:pPr>
        <w:pStyle w:val="ProductList-Body"/>
        <w:numPr>
          <w:ilvl w:val="0"/>
          <w:numId w:val="2"/>
        </w:numPr>
        <w:spacing w:before="40"/>
        <w:ind w:left="608" w:hanging="270"/>
      </w:pPr>
      <w:r>
        <w:t xml:space="preserve">da bi pokušali steći neovlašteni pristup nekoj usluzi, uređaju, podacima, računu ili mreži ili ih narušili; </w:t>
      </w:r>
    </w:p>
    <w:p w14:paraId="5C54304D" w14:textId="77777777" w:rsidR="005F1772" w:rsidRDefault="005F1772" w:rsidP="005F1772">
      <w:pPr>
        <w:pStyle w:val="ProductList-Body"/>
        <w:numPr>
          <w:ilvl w:val="0"/>
          <w:numId w:val="2"/>
        </w:numPr>
        <w:spacing w:before="40"/>
        <w:ind w:left="608" w:hanging="270"/>
      </w:pPr>
      <w:r>
        <w:t>da bi se slala neželjena pošta ili distribuirao zlonamjerni softver;</w:t>
      </w:r>
    </w:p>
    <w:p w14:paraId="24CDEA38" w14:textId="77777777" w:rsidR="005F1772" w:rsidRDefault="005F1772" w:rsidP="005F1772">
      <w:pPr>
        <w:pStyle w:val="ProductList-Body"/>
        <w:numPr>
          <w:ilvl w:val="0"/>
          <w:numId w:val="2"/>
        </w:numPr>
        <w:spacing w:before="40"/>
        <w:ind w:left="608" w:hanging="270"/>
      </w:pPr>
      <w:r>
        <w:t xml:space="preserve">na način kojim se može oštetiti Online uslugu ili kojim se drugima otežava njezino korištenje; ili </w:t>
      </w:r>
    </w:p>
    <w:p w14:paraId="0A9F1D92" w14:textId="77777777" w:rsidR="005F1772" w:rsidRDefault="005F1772" w:rsidP="005F1772">
      <w:pPr>
        <w:pStyle w:val="ProductList-Body"/>
        <w:numPr>
          <w:ilvl w:val="0"/>
          <w:numId w:val="2"/>
        </w:numPr>
        <w:spacing w:before="40" w:after="120"/>
        <w:ind w:left="619" w:hanging="274"/>
      </w:pPr>
      <w:r>
        <w:t>u bilo koju svrhu ili u situaciji u kojoj bi kvar Online usluge mogao dovesti do smrti ili ozbiljne tjelesne ozljede bilo koje osobe ili do teškog oštećenja materijalnih dobara ili okoliša.</w:t>
      </w:r>
    </w:p>
    <w:p w14:paraId="153E187F" w14:textId="77777777" w:rsidR="005F1772" w:rsidRDefault="005F1772" w:rsidP="005F1772">
      <w:pPr>
        <w:pStyle w:val="ProductList-Body"/>
        <w:ind w:left="158"/>
      </w:pPr>
      <w:r>
        <w:t>Kršenje odredbi u ovom članku može rezultirati obustavom Online usluge. Microsoft će obustaviti Online uslugu samo u razumno potrebnoj mjeri. Osim ako Microsoft vjeruje da je potrebna trenutačna obustava, Microsoft će dati razumnu obavijest prije obustave Online usluge.</w:t>
      </w:r>
    </w:p>
    <w:p w14:paraId="0A3E8B4B" w14:textId="77777777" w:rsidR="005F1772" w:rsidRDefault="005F1772" w:rsidP="005F1772">
      <w:pPr>
        <w:pStyle w:val="ProductList-Body"/>
      </w:pPr>
    </w:p>
    <w:p w14:paraId="1C7276D8" w14:textId="77777777" w:rsidR="005F1772" w:rsidRDefault="005F1772" w:rsidP="005F1772">
      <w:pPr>
        <w:pStyle w:val="ProductList-SubSubSectionHeading"/>
        <w:outlineLvl w:val="1"/>
      </w:pPr>
      <w:bookmarkStart w:id="40" w:name="_Toc507768541"/>
      <w:bookmarkStart w:id="41" w:name="_Toc507239493"/>
      <w:bookmarkStart w:id="42" w:name="_Toc523221127"/>
      <w:r>
        <w:t>Korištenje softvera s Online uslugom</w:t>
      </w:r>
      <w:bookmarkEnd w:id="40"/>
      <w:bookmarkEnd w:id="41"/>
      <w:bookmarkEnd w:id="42"/>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852D19">
      <w:pPr>
        <w:pStyle w:val="ProductList-Body"/>
        <w:keepNext/>
        <w:ind w:left="187"/>
        <w:outlineLvl w:val="2"/>
      </w:pPr>
      <w:r>
        <w:rPr>
          <w:b/>
          <w:color w:val="0072C6"/>
        </w:rPr>
        <w:t>Licencne odredbe za Microsoftov softver</w:t>
      </w:r>
    </w:p>
    <w:p w14:paraId="584B5A12" w14:textId="7C4F6453" w:rsidR="00103924" w:rsidRPr="00690C65" w:rsidRDefault="00103924" w:rsidP="00AD5F09">
      <w:pPr>
        <w:pStyle w:val="ProductList-Body"/>
        <w:ind w:left="180"/>
      </w:pPr>
      <w:r>
        <w:t xml:space="preserve">Klijent može instalirati i koristiti softver samo za korištenje uz Online uslugu. </w:t>
      </w:r>
      <w:hyperlink w:anchor="OnlineServiceSpecificTerms" w:history="1">
        <w:r>
          <w:rPr>
            <w:rStyle w:val="Hyperlink"/>
          </w:rPr>
          <w:t>Posebne odredbe za pojedinačnu Online uslugu</w:t>
        </w:r>
      </w:hyperlink>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5716DCC8" w:rsidR="00103924" w:rsidRPr="00690C65" w:rsidRDefault="00103924"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w:t>
      </w:r>
      <w:r w:rsidR="00E6465C">
        <w:t xml:space="preserve">Aplikacije mogu prikupljati podatke o </w:t>
      </w:r>
      <w:r w:rsidR="00E6465C">
        <w:lastRenderedPageBreak/>
        <w:t>upotrebi i izvedbi Aplikacija, koji se mogu prenositi društvu Microsoft i upotrebljavati u svrhe opisane u ovim Odredbama Online usluga za Korisničke podatke</w:t>
      </w:r>
      <w:r>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43" w:name="_Toc507768542"/>
      <w:bookmarkStart w:id="44" w:name="_Toc523221128"/>
      <w:r>
        <w:t>Tehnička ograničenja</w:t>
      </w:r>
      <w:bookmarkEnd w:id="43"/>
      <w:bookmarkEnd w:id="44"/>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45" w:name="_Toc507768543"/>
      <w:bookmarkStart w:id="46" w:name="_Toc523221129"/>
      <w:r>
        <w:t>Usluge uvoza/izvoza</w:t>
      </w:r>
      <w:bookmarkEnd w:id="45"/>
      <w:bookmarkEnd w:id="46"/>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47" w:name="_Toc507768544"/>
      <w:bookmarkStart w:id="48" w:name="_Toc523221130"/>
      <w:r>
        <w:t>Komponente fontova</w:t>
      </w:r>
      <w:bookmarkEnd w:id="47"/>
      <w:bookmarkEnd w:id="48"/>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49" w:name="_Toc507768545"/>
      <w:bookmarkStart w:id="50" w:name="_Toc523221131"/>
      <w:r>
        <w:t>Izmjene i dostupnost Online usluga</w:t>
      </w:r>
      <w:bookmarkEnd w:id="49"/>
      <w:bookmarkEnd w:id="50"/>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hyperlink r:id="rId22" w:history="1">
        <w:r>
          <w:rPr>
            <w:rStyle w:val="Hyperlink"/>
          </w:rPr>
          <w:t>https://go.microsoft.com/fwlink/?linkid=870295</w:t>
        </w:r>
      </w:hyperlink>
      <w:r>
        <w:t>.</w:t>
      </w:r>
    </w:p>
    <w:p w14:paraId="53DA2C09" w14:textId="77777777" w:rsidR="005F1772" w:rsidRDefault="005F1772" w:rsidP="005F1772">
      <w:pPr>
        <w:pStyle w:val="ProductList-Body"/>
      </w:pPr>
    </w:p>
    <w:p w14:paraId="73D845A9" w14:textId="77777777" w:rsidR="005F1772" w:rsidRDefault="005F1772" w:rsidP="005F1772">
      <w:pPr>
        <w:pStyle w:val="ProductList-SubSubSectionHeading"/>
        <w:outlineLvl w:val="1"/>
      </w:pPr>
      <w:bookmarkStart w:id="51" w:name="_Toc507768546"/>
      <w:bookmarkStart w:id="52" w:name="_Toc523221132"/>
      <w:r>
        <w:t>Usklađenost sa zakonima</w:t>
      </w:r>
      <w:bookmarkEnd w:id="51"/>
      <w:bookmarkEnd w:id="52"/>
    </w:p>
    <w:p w14:paraId="4AF54FEB" w14:textId="77777777" w:rsidR="005F1772" w:rsidRDefault="005F1772" w:rsidP="005F1772">
      <w:pPr>
        <w:pStyle w:val="ProductList-Body"/>
        <w:spacing w:after="120"/>
      </w:pPr>
      <w:r>
        <w:t>Microsoft će postupati u skladu sa svim pravnim propisima koji se primjenjuju na Online usluge, uključujući odgovarajući zakon o obavješćivanju u slučaju povrede sigurnosti. No Microsoft ne snosi odgovornost za postupanje u skladu sa zakonima ili propisima koji se primjenjuju na Klijenta ili na njegovu gospodarsku granu, ali ne i na davatelje IT usluga općenito. Microsoft ne utvrđuje uključuju li Korisnički podaci informacije na koje se primjenjuje određeni zakon ili propis. Svi Sigurnosni incidenti podliježu odredbama o Obavijesti o sigurnosnom incidentu u nastavku.</w:t>
      </w:r>
    </w:p>
    <w:p w14:paraId="4007B706" w14:textId="77777777" w:rsidR="005F1772" w:rsidRDefault="005F1772" w:rsidP="005F1772">
      <w:pPr>
        <w:pStyle w:val="ProductList-Body"/>
      </w:pPr>
      <w:r>
        <w:t xml:space="preserve">Klijent se mora pridržavati svih pravnih propisa koji se primjenjuju na njegovo korištenje Online usluga, uključujući propise povezane sa zaštitom privatnosti, Osobnim podacima, biometrijskim podacima, zaštitom osobnih podataka i povjerljivosti komunikacije. Klijent je odgovoran utvrditi jesu li Online usluge prikladne za pohranu i obradu informacija na koje se primjenjuje određeni pravni propis, kao i za upotrebu Online usluga na način koji je u skladu s Klijentovim pravnim i regulatornim obvezama. Klijent odgovara za odgovaranje na bilo koji zahtjev od treće osobe povezan s Klijentovim korištenjem Online usluge, kao što je zahtjev za uklanjanje sadržaja prema Zakonu o autorskim pravima u digitalnom tisućljeću SAD-a ili drugim mjerodavnim pravnim propisima. </w:t>
      </w:r>
    </w:p>
    <w:p w14:paraId="0305340E" w14:textId="77777777" w:rsidR="005F1772" w:rsidRDefault="005F1772" w:rsidP="005F1772">
      <w:pPr>
        <w:pStyle w:val="ProductList-Body"/>
      </w:pPr>
    </w:p>
    <w:p w14:paraId="79AAAC83" w14:textId="77777777" w:rsidR="005F1772" w:rsidRDefault="005F1772" w:rsidP="005F1772">
      <w:pPr>
        <w:pStyle w:val="ProductList-SubSubSectionHeading"/>
        <w:outlineLvl w:val="1"/>
      </w:pPr>
      <w:bookmarkStart w:id="53" w:name="_Toc507768547"/>
      <w:bookmarkStart w:id="54" w:name="_Toc523221133"/>
      <w:r>
        <w:t>Ostalo</w:t>
      </w:r>
      <w:bookmarkEnd w:id="53"/>
      <w:bookmarkEnd w:id="54"/>
    </w:p>
    <w:p w14:paraId="6B1A15DF" w14:textId="77777777" w:rsidR="0002002E" w:rsidRPr="005F1772" w:rsidRDefault="0002002E" w:rsidP="005F1772">
      <w:pPr>
        <w:pStyle w:val="ProductList-Body"/>
        <w:ind w:left="158"/>
        <w:rPr>
          <w:b/>
          <w:color w:val="0072C6"/>
        </w:rPr>
      </w:pPr>
      <w:bookmarkStart w:id="55" w:name="_Toc460240070"/>
      <w:bookmarkStart w:id="56" w:name="_Toc459970681"/>
      <w:bookmarkStart w:id="57" w:name="NonMicrosoftProducts"/>
      <w:r w:rsidRPr="005F1772">
        <w:rPr>
          <w:b/>
          <w:color w:val="0072C6"/>
        </w:rPr>
        <w:t>Proizvodi drugog proizvođača</w:t>
      </w:r>
      <w:bookmarkEnd w:id="55"/>
      <w:bookmarkEnd w:id="56"/>
    </w:p>
    <w:bookmarkEnd w:id="57"/>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271E8F" w14:textId="77777777" w:rsidR="005F1772" w:rsidRPr="004C41FC" w:rsidRDefault="005F1772" w:rsidP="00C33635">
      <w:pPr>
        <w:pStyle w:val="ProductList-Body"/>
        <w:keepNext/>
        <w:ind w:left="158"/>
      </w:pPr>
      <w:r>
        <w:rPr>
          <w:b/>
          <w:color w:val="0072C6"/>
        </w:rPr>
        <w:lastRenderedPageBreak/>
        <w:t>Kompetitivno testiranje mjernih performansi</w:t>
      </w:r>
    </w:p>
    <w:p w14:paraId="42825CA9" w14:textId="4D0DBD1A" w:rsidR="005F1772" w:rsidRPr="00747204" w:rsidRDefault="005F1772" w:rsidP="005F1772">
      <w:pPr>
        <w:pStyle w:val="ProductList-Body"/>
        <w:ind w:left="158"/>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46924D8A" w14:textId="77777777" w:rsidR="00AC3928" w:rsidRPr="00585A48" w:rsidRDefault="00A35AAC"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3FA9FDAE" w14:textId="77777777" w:rsidR="00AC3928" w:rsidRPr="00690C65" w:rsidRDefault="00AC3928" w:rsidP="00AD5F09">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386C3935" w14:textId="77777777" w:rsidR="005F1772" w:rsidRDefault="005F1772" w:rsidP="005F1772">
      <w:pPr>
        <w:pStyle w:val="ProductList-SectionHeading"/>
        <w:tabs>
          <w:tab w:val="center" w:pos="5400"/>
        </w:tabs>
        <w:outlineLvl w:val="0"/>
      </w:pPr>
      <w:bookmarkStart w:id="58" w:name="_Toc507239504"/>
      <w:bookmarkStart w:id="59" w:name="_Toc523221134"/>
      <w:r>
        <w:lastRenderedPageBreak/>
        <w:t>Odredbe o zaštiti osobnih podataka</w:t>
      </w:r>
      <w:bookmarkEnd w:id="58"/>
      <w:bookmarkEnd w:id="59"/>
    </w:p>
    <w:p w14:paraId="0A91CC13" w14:textId="77777777" w:rsidR="00C33635" w:rsidRDefault="005F1772" w:rsidP="005F1772">
      <w:pPr>
        <w:pStyle w:val="ProductList-Body"/>
        <w:spacing w:after="120"/>
        <w:sectPr w:rsidR="00C33635" w:rsidSect="00A61B2A">
          <w:footerReference w:type="default" r:id="rId23"/>
          <w:footerReference w:type="first" r:id="rId24"/>
          <w:pgSz w:w="12240" w:h="15840"/>
          <w:pgMar w:top="1440" w:right="720" w:bottom="1440" w:left="720" w:header="720" w:footer="720" w:gutter="0"/>
          <w:cols w:space="720"/>
          <w:titlePg/>
          <w:docGrid w:linePitch="360"/>
        </w:sectPr>
      </w:pPr>
      <w:r>
        <w:t>Ovaj članak Odredbi Online usluga sastoji se od sljedećih stavaka:</w:t>
      </w:r>
    </w:p>
    <w:p w14:paraId="533BB4B4" w14:textId="77777777" w:rsidR="00C33635" w:rsidRDefault="00C33635" w:rsidP="00C33635">
      <w:pPr>
        <w:pStyle w:val="ProductList-Body"/>
        <w:numPr>
          <w:ilvl w:val="0"/>
          <w:numId w:val="46"/>
        </w:numPr>
      </w:pPr>
      <w:r>
        <w:t>Opseg</w:t>
      </w:r>
    </w:p>
    <w:p w14:paraId="349034AF" w14:textId="77777777" w:rsidR="00C33635" w:rsidRDefault="00C33635" w:rsidP="00C33635">
      <w:pPr>
        <w:pStyle w:val="ProductList-Body"/>
        <w:numPr>
          <w:ilvl w:val="0"/>
          <w:numId w:val="46"/>
        </w:numPr>
      </w:pPr>
      <w:r>
        <w:t>Obrada korisničkih podataka; Vlasništvo</w:t>
      </w:r>
    </w:p>
    <w:p w14:paraId="1B41E881" w14:textId="77777777" w:rsidR="00C33635" w:rsidRDefault="00C33635" w:rsidP="00C33635">
      <w:pPr>
        <w:pStyle w:val="ProductList-Body"/>
        <w:numPr>
          <w:ilvl w:val="0"/>
          <w:numId w:val="46"/>
        </w:numPr>
      </w:pPr>
      <w:r>
        <w:t>Otkrivanje Korisničkih podataka</w:t>
      </w:r>
    </w:p>
    <w:p w14:paraId="4A8168EA" w14:textId="77777777" w:rsidR="00C33635" w:rsidRDefault="00C33635" w:rsidP="00C33635">
      <w:pPr>
        <w:pStyle w:val="ProductList-Body"/>
        <w:numPr>
          <w:ilvl w:val="0"/>
          <w:numId w:val="46"/>
        </w:numPr>
      </w:pPr>
      <w:r>
        <w:t>Obrada osobnih podataka; GDPR</w:t>
      </w:r>
    </w:p>
    <w:p w14:paraId="61A2C0DB" w14:textId="77777777" w:rsidR="00C33635" w:rsidRDefault="00C33635" w:rsidP="00C33635">
      <w:pPr>
        <w:pStyle w:val="ProductList-Body"/>
        <w:numPr>
          <w:ilvl w:val="0"/>
          <w:numId w:val="46"/>
        </w:numPr>
      </w:pPr>
      <w:r>
        <w:t>Sigurnost podataka</w:t>
      </w:r>
    </w:p>
    <w:p w14:paraId="3BCD8852" w14:textId="77777777" w:rsidR="00C33635" w:rsidRDefault="00C33635" w:rsidP="00C33635">
      <w:pPr>
        <w:pStyle w:val="ProductList-Body"/>
        <w:numPr>
          <w:ilvl w:val="0"/>
          <w:numId w:val="46"/>
        </w:numPr>
      </w:pPr>
      <w:r>
        <w:t>Obavijest o sigurnosnom incidentu</w:t>
      </w:r>
    </w:p>
    <w:p w14:paraId="56F387CE" w14:textId="77777777" w:rsidR="00C33635" w:rsidRDefault="00C33635" w:rsidP="00C33635">
      <w:pPr>
        <w:pStyle w:val="ProductList-Body"/>
        <w:numPr>
          <w:ilvl w:val="0"/>
          <w:numId w:val="46"/>
        </w:numPr>
      </w:pPr>
      <w:r>
        <w:t>Prijenosi i lokacija podataka</w:t>
      </w:r>
    </w:p>
    <w:p w14:paraId="57ADD7C1" w14:textId="77777777" w:rsidR="00C33635" w:rsidRDefault="00C33635" w:rsidP="00C33635">
      <w:pPr>
        <w:pStyle w:val="ProductList-Body"/>
        <w:numPr>
          <w:ilvl w:val="0"/>
          <w:numId w:val="46"/>
        </w:numPr>
      </w:pPr>
      <w:r>
        <w:t>Zadržavanje i brisanje podataka</w:t>
      </w:r>
    </w:p>
    <w:p w14:paraId="433AF2DC" w14:textId="77777777" w:rsidR="00C33635" w:rsidRDefault="00C33635" w:rsidP="00C33635">
      <w:pPr>
        <w:pStyle w:val="ProductList-Body"/>
        <w:numPr>
          <w:ilvl w:val="0"/>
          <w:numId w:val="46"/>
        </w:numPr>
      </w:pPr>
      <w:r>
        <w:t>Obveza čuvanja povjerljivosti obrađivača podataka</w:t>
      </w:r>
    </w:p>
    <w:p w14:paraId="4783C367" w14:textId="77777777" w:rsidR="00C33635" w:rsidRPr="00C83150" w:rsidRDefault="00C33635" w:rsidP="00C33635">
      <w:pPr>
        <w:pStyle w:val="ProductList-Body"/>
        <w:numPr>
          <w:ilvl w:val="0"/>
          <w:numId w:val="46"/>
        </w:numPr>
      </w:pPr>
      <w:r>
        <w:t>Obavijest o upotrebi podobrađivača i nadzor te upotrebe</w:t>
      </w:r>
    </w:p>
    <w:p w14:paraId="24EC2C53" w14:textId="77777777" w:rsidR="00C33635" w:rsidRDefault="00C33635" w:rsidP="00C33635">
      <w:pPr>
        <w:pStyle w:val="ProductList-Body"/>
        <w:numPr>
          <w:ilvl w:val="0"/>
          <w:numId w:val="46"/>
        </w:numPr>
      </w:pPr>
      <w:r>
        <w:t>Obrazovne ustanove</w:t>
      </w:r>
    </w:p>
    <w:p w14:paraId="136D20D4" w14:textId="77777777" w:rsidR="00C33635" w:rsidRDefault="00C33635" w:rsidP="00C33635">
      <w:pPr>
        <w:pStyle w:val="ProductList-Body"/>
        <w:numPr>
          <w:ilvl w:val="0"/>
          <w:numId w:val="46"/>
        </w:numPr>
      </w:pPr>
      <w:r>
        <w:t>HIPAA poslovni suradnik</w:t>
      </w:r>
    </w:p>
    <w:p w14:paraId="5C913317" w14:textId="77777777" w:rsidR="00C33635" w:rsidRDefault="00C33635" w:rsidP="00C33635">
      <w:pPr>
        <w:pStyle w:val="ProductList-Body"/>
        <w:numPr>
          <w:ilvl w:val="0"/>
          <w:numId w:val="46"/>
        </w:numPr>
      </w:pPr>
      <w:r>
        <w:t>Kako se obratiti društvu Microsoft</w:t>
      </w:r>
    </w:p>
    <w:p w14:paraId="4961DD89" w14:textId="77777777" w:rsidR="00C33635" w:rsidRDefault="00C33635" w:rsidP="00C33635">
      <w:pPr>
        <w:pStyle w:val="ProductList-Body"/>
        <w:numPr>
          <w:ilvl w:val="0"/>
          <w:numId w:val="46"/>
        </w:numPr>
      </w:pPr>
      <w:r>
        <w:t>Dodatak A – Osnovne Online usluge</w:t>
      </w:r>
    </w:p>
    <w:p w14:paraId="4A7CA4FD" w14:textId="77777777" w:rsidR="00C33635" w:rsidRDefault="00C33635" w:rsidP="00C33635">
      <w:pPr>
        <w:pStyle w:val="ProductList-Body"/>
        <w:numPr>
          <w:ilvl w:val="0"/>
          <w:numId w:val="46"/>
        </w:numPr>
        <w:sectPr w:rsidR="00C33635" w:rsidSect="00F910B0">
          <w:type w:val="continuous"/>
          <w:pgSz w:w="12240" w:h="15840"/>
          <w:pgMar w:top="1440" w:right="720" w:bottom="1440" w:left="720" w:header="720" w:footer="720" w:gutter="0"/>
          <w:cols w:num="2" w:space="720"/>
          <w:titlePg/>
          <w:docGrid w:linePitch="360"/>
        </w:sectPr>
      </w:pPr>
      <w:bookmarkStart w:id="60" w:name="_Toc431459502"/>
      <w:bookmarkStart w:id="61" w:name="_Toc507239505"/>
      <w:r>
        <w:t xml:space="preserve">Dodatak B – Sigurnosne </w:t>
      </w:r>
      <w:bookmarkEnd w:id="60"/>
      <w:bookmarkEnd w:id="61"/>
      <w:r>
        <w:t>mjere</w:t>
      </w:r>
    </w:p>
    <w:p w14:paraId="13C9D01A" w14:textId="77777777" w:rsidR="005F1772" w:rsidRDefault="005F1772" w:rsidP="005F1772">
      <w:pPr>
        <w:pStyle w:val="ProductList-Body"/>
        <w:ind w:left="720"/>
      </w:pPr>
    </w:p>
    <w:p w14:paraId="40413F66" w14:textId="77777777" w:rsidR="005F1772" w:rsidRDefault="005F1772" w:rsidP="005F1772">
      <w:pPr>
        <w:pStyle w:val="ProductList-SubSubSectionHeading"/>
        <w:outlineLvl w:val="1"/>
      </w:pPr>
      <w:bookmarkStart w:id="62" w:name="_Toc507768549"/>
      <w:bookmarkStart w:id="63" w:name="_Toc523221135"/>
      <w:r>
        <w:t>Opseg</w:t>
      </w:r>
      <w:bookmarkEnd w:id="62"/>
      <w:bookmarkEnd w:id="63"/>
    </w:p>
    <w:p w14:paraId="5375961C" w14:textId="77777777" w:rsidR="009F0830" w:rsidRPr="0044514B" w:rsidRDefault="009F0830" w:rsidP="009F0830">
      <w:pPr>
        <w:pStyle w:val="ProductList-Body"/>
      </w:pPr>
      <w:r>
        <w:t xml:space="preserve">Odredbe u ovom članku („Odredbe o zaštiti osobnih podataka“) primjenjuju se na sve online usluge osim usluga Bing karte Enterprise Platform, Bing karte Mobile Asset Management Platform, Usluge Bing pretraživanja, LinkedIn Sales Navigator, Microsoft Azure Stack, Microsoft Genomics i Visual Studio App Center koje su uređene odredbama o zaštiti privatnosti i sigurnosti u primjenjivim </w:t>
      </w:r>
      <w:hyperlink w:anchor="Posebne odredbe za pojedinačnu online uslugu" w:history="1">
        <w:r>
          <w:rPr>
            <w:rStyle w:val="Hyperlink"/>
          </w:rPr>
          <w:t>Posebnim odredbama za pojedinačnu online uslugu</w:t>
        </w:r>
      </w:hyperlink>
      <w:r>
        <w:t>.</w:t>
      </w:r>
    </w:p>
    <w:p w14:paraId="42CC015F" w14:textId="77777777" w:rsidR="005F1772" w:rsidRDefault="005F1772" w:rsidP="005F1772">
      <w:pPr>
        <w:pStyle w:val="ProductList-Body"/>
      </w:pPr>
    </w:p>
    <w:p w14:paraId="275D650B" w14:textId="77777777" w:rsidR="005F1772" w:rsidRDefault="005F1772" w:rsidP="005F1772">
      <w:pPr>
        <w:pStyle w:val="ProductList-Body"/>
      </w:pPr>
      <w:r>
        <w:t>Pretpregledi mogu upotrebljavati slabije ili drukčije mjere zaštite privatnosti i sigurnosti od onih koje su obično prisutne u Online uslugama. Ako nije drukčije navedeno, Pretpregledi nisu uključeni u Ugovor o razini usluge za odgovarajuću Online uslugu i Klijent ne bi trebao koristiti Pretpreglede za obradu Osobnih podataka na koje se primjenjuju pravni ili regulatorni zahtjevi sukladnosti. Sljedeće odredbe u ovom članku („Odredbe o zaštiti osobnih podataka“) ne primjenjuju se na Pretpreglede: Obrada osobnih podataka, GDPR, Sigurnost podataka i HIPAA poslovni suradnik.</w:t>
      </w:r>
    </w:p>
    <w:p w14:paraId="44FA0E12" w14:textId="77777777" w:rsidR="005F1772" w:rsidRDefault="005F1772" w:rsidP="005F1772">
      <w:pPr>
        <w:pStyle w:val="ProductList-Body"/>
      </w:pPr>
    </w:p>
    <w:p w14:paraId="47FA8F6C" w14:textId="77777777" w:rsidR="005F1772" w:rsidRDefault="005F1772" w:rsidP="005F1772">
      <w:pPr>
        <w:pStyle w:val="ProductList-Body"/>
      </w:pPr>
      <w:r>
        <w:t>Prilog 1 sadržava odredbe koje se primjenjuju na Profesionalne usluge, uključujući privatnost i sigurnost Podataka podrške i Osobnih podataka u vezi s pružanjem tih usluga. Stoga se, osim ako je to izričito navedeno u Prilogu 1, odredbe u ovom članku („Odredbe o zaštiti osobnih podataka“) ne primjenjuju na pružanje Profesionalnih usluga.</w:t>
      </w:r>
    </w:p>
    <w:p w14:paraId="725CF5A0" w14:textId="77777777" w:rsidR="005F1772" w:rsidRDefault="005F1772" w:rsidP="005F1772">
      <w:pPr>
        <w:pStyle w:val="ProductList-Body"/>
      </w:pPr>
    </w:p>
    <w:p w14:paraId="734801B2" w14:textId="77777777" w:rsidR="005F1772" w:rsidRDefault="005F1772" w:rsidP="005F1772">
      <w:pPr>
        <w:pStyle w:val="ProductList-SubSubSectionHeading"/>
        <w:outlineLvl w:val="1"/>
      </w:pPr>
      <w:bookmarkStart w:id="64" w:name="_Toc507768550"/>
      <w:bookmarkStart w:id="65" w:name="_Toc523221136"/>
      <w:r>
        <w:t>Obrada korisničkih podataka; Vlasništvo</w:t>
      </w:r>
      <w:bookmarkEnd w:id="64"/>
      <w:bookmarkEnd w:id="65"/>
    </w:p>
    <w:p w14:paraId="2C75EC32" w14:textId="77777777" w:rsidR="005F1772" w:rsidRDefault="005F1772" w:rsidP="005F1772">
      <w:pPr>
        <w:pStyle w:val="ProductList-Body"/>
      </w:pPr>
      <w:r>
        <w:t>Korisnički podaci koristit će se ili na neki drugi način obrađivati samo radi pružanja Online usluga Klijentu, uključujući svrhe kompatibilne s pružanjem predmetnih usluga. Microsoft neće koristiti Korisničke podatke, obrađivati ih na neki drugi način niti iz njih izvoditi informacije u bilo kakve oglašavačke ili slične komercijalne svrhe. U međusobnom odnosu ugovornih strana, Klijent zadržava pravo, pravni temelj i pravni interes u svezi Korisničkih podataka. Microsoft ne prisvaja nikakva prava na Korisničke podatke osim prava koja Klijent ustupi društvu Microsoft radi pružanja Online usluga Klijentu. Ovaj stavak ne utječe na prava društva Microsoft na softver ili usluge koje Microsoft licencira Klijentu.</w:t>
      </w:r>
    </w:p>
    <w:p w14:paraId="42F30E9C" w14:textId="77777777" w:rsidR="005F1772" w:rsidRDefault="005F1772" w:rsidP="005F1772">
      <w:pPr>
        <w:pStyle w:val="ProductList-Body"/>
      </w:pPr>
    </w:p>
    <w:p w14:paraId="0184455A" w14:textId="77777777" w:rsidR="005F1772" w:rsidRDefault="005F1772" w:rsidP="005F1772">
      <w:pPr>
        <w:pStyle w:val="ProductList-SubSubSectionHeading"/>
        <w:outlineLvl w:val="1"/>
      </w:pPr>
      <w:bookmarkStart w:id="66" w:name="_Toc507768551"/>
      <w:bookmarkStart w:id="67" w:name="_Toc523221137"/>
      <w:r>
        <w:t>Otkrivanje Korisničkih podataka</w:t>
      </w:r>
      <w:bookmarkEnd w:id="66"/>
      <w:bookmarkEnd w:id="67"/>
    </w:p>
    <w:p w14:paraId="4A653688" w14:textId="77777777" w:rsidR="005F1772" w:rsidRDefault="005F1772" w:rsidP="005F1772">
      <w:pPr>
        <w:pStyle w:val="ProductList-Body"/>
        <w:spacing w:after="120"/>
      </w:pPr>
      <w:r>
        <w:t xml:space="preserve">Microsoft neće otkriti Korisničke podatke izvan društva Microsoft ili podružnica i povezanih društava kojima upravlja osim (1) kako ga uputi Klijent, (2) kako je opisano u Odredbama Online usluga ili (3) kako ga obvezuje zakon. </w:t>
      </w:r>
    </w:p>
    <w:p w14:paraId="27E9D906" w14:textId="77777777" w:rsidR="005F1772" w:rsidRDefault="005F1772" w:rsidP="005F1772">
      <w:pPr>
        <w:pStyle w:val="ProductList-Body"/>
        <w:spacing w:after="120"/>
      </w:pPr>
      <w:r>
        <w:t>Microsoft neće otkriti Korisničke podatke tijelima kaznenog progona osim ako ga na to obvezuje zakon. Ako se tijelo kaznenog progona obrati društvu Microsoft zahtijevajući Korisničke podatke, Microsoft će pokušati preusmjeriti tijelo kaznenog progona da te podatke zahtijeva izravno od Klijenta. U slučaju postojanja zakonske obveze otkrivanja Korisničkih podataka tijelima kaznenog progona, Microsoft će odmah obavijestiti Klijenta i dati mu primjerak zahtjeva osim ako je to zakonom zabranjeno.</w:t>
      </w:r>
    </w:p>
    <w:p w14:paraId="51378369" w14:textId="77777777" w:rsidR="005F1772" w:rsidRDefault="005F1772" w:rsidP="005F1772">
      <w:pPr>
        <w:pStyle w:val="ProductList-Body"/>
        <w:spacing w:after="120"/>
      </w:pPr>
      <w:r>
        <w:t>Nakon primitka bilo kojeg zahtjeva treće osobe za Korisničke podatke, Microsoft će o tome odmah obavijestiti Klijenta osim ako je o zakonom zabranjeno. Microsoft će odbiti zahtjev osim ako ga zakon obvezuje na njegovo ispunjavanje. Ako je zahtjev valjan, Microsoft će pokušati preusmjeriti treću osobu da zahtijeva podatke izravno od Klijenta.</w:t>
      </w:r>
    </w:p>
    <w:p w14:paraId="59B930E1" w14:textId="77777777" w:rsidR="005F1772" w:rsidRDefault="005F1772" w:rsidP="005F1772">
      <w:pPr>
        <w:pStyle w:val="ProductList-Body"/>
        <w:spacing w:after="120"/>
      </w:pPr>
      <w:r>
        <w:t xml:space="preserve">Microsoft neće trećoj osobi dati: (a) izravan, neizravan, sveobuhvatan ili neograničen pristup Korisničkim podacima, (b) ključeve za šifriranje platforme koji se koriste za zaštitu Korisničkih podataka ili mogućnost probijanja takvog šifriranja ili (c) pristup Korisničkim podacima ako Microsoft zna da se takvi podaci koriste u svrhe koje nisu navedene u zahtjevu treće osobe. </w:t>
      </w:r>
    </w:p>
    <w:p w14:paraId="30950A7F" w14:textId="77777777" w:rsidR="005F1772" w:rsidRDefault="005F1772" w:rsidP="005F1772">
      <w:pPr>
        <w:pStyle w:val="ProductList-Body"/>
      </w:pPr>
      <w:r>
        <w:t xml:space="preserve">U prilog navedenom, Microsoft može trećoj osobi dati Klijentove osnovne podatke za kontakt. </w:t>
      </w:r>
    </w:p>
    <w:p w14:paraId="60C06D0C" w14:textId="77777777" w:rsidR="005F1772" w:rsidRDefault="005F1772" w:rsidP="005F1772">
      <w:pPr>
        <w:pStyle w:val="ProductList-Body"/>
      </w:pPr>
    </w:p>
    <w:p w14:paraId="51244711" w14:textId="77777777" w:rsidR="005F1772" w:rsidRDefault="005F1772" w:rsidP="005F1772">
      <w:pPr>
        <w:pStyle w:val="ProductList-SubSubSectionHeading"/>
        <w:outlineLvl w:val="1"/>
      </w:pPr>
      <w:bookmarkStart w:id="68" w:name="_Toc507768552"/>
      <w:bookmarkStart w:id="69" w:name="_Toc523221138"/>
      <w:r>
        <w:t>Obrada osobnih podataka; GDPR</w:t>
      </w:r>
      <w:bookmarkEnd w:id="68"/>
      <w:bookmarkEnd w:id="69"/>
    </w:p>
    <w:p w14:paraId="77C72B9E" w14:textId="77777777" w:rsidR="005F1772" w:rsidRDefault="005F1772" w:rsidP="005F1772">
      <w:pPr>
        <w:pStyle w:val="ProductList-Body"/>
      </w:pPr>
      <w:r>
        <w:t>Osobni podaci koje Microsoftu pruža Klijent ili koji se pružaju u njegovo ime korištenjem Online usluga također predstavljaju Korisničke podatke. Klijentovim korištenjem Online usluga mogu se generirati pseudonimizirani identifikatori koji također predstavljaju Osobne podatke. U mjeri u kojoj je Microsoft obrađivač ili podobrađivač Osobnih podataka na koje se primjenjuje GDPR, Odredbe GDPR-a u Prilogu 4 uređuju takvu obradu, a strane prihvaćaju i sljedeće odredbe u ovom stavku („Obrada Osobnih podataka; GDPR“):</w:t>
      </w:r>
    </w:p>
    <w:p w14:paraId="2EE14170" w14:textId="77777777" w:rsidR="005F1772" w:rsidRDefault="005F1772" w:rsidP="005F1772">
      <w:pPr>
        <w:pStyle w:val="ProductList-Body"/>
      </w:pPr>
    </w:p>
    <w:p w14:paraId="1298350A" w14:textId="77777777" w:rsidR="005F1772" w:rsidRPr="004C41FC" w:rsidRDefault="005F1772" w:rsidP="005F1772">
      <w:pPr>
        <w:pStyle w:val="ProductList-Body"/>
        <w:ind w:left="180"/>
        <w:outlineLvl w:val="2"/>
      </w:pPr>
      <w:r>
        <w:rPr>
          <w:b/>
          <w:bCs/>
          <w:color w:val="0072C6"/>
        </w:rPr>
        <w:t>Uloge i odgovornosti obrađivača i nadzornika podataka</w:t>
      </w:r>
    </w:p>
    <w:p w14:paraId="743781D1" w14:textId="77777777" w:rsidR="005F1772" w:rsidRDefault="005F1772" w:rsidP="005F1772">
      <w:pPr>
        <w:pStyle w:val="ProductList-Body"/>
        <w:ind w:left="158"/>
      </w:pPr>
      <w:r>
        <w:t>Klijent i Microsoft suglasni su da je Klijent nadzornik Osobnih podataka Klijenta, a Microsoft obrađivač takvih podataka, osim kada (a) Klijent nastupa kao obrađivač Osobnih podataka, u kojem je slučaju Microsoft podobrađivač podataka ili (b) je drukčije navedeno u Posebnim odredbama za pojedinačnu Online uslugu. Microsoft će obrađivati Osobne podatke samo u skladu s dokumentiranim uputama Klijenta. Klijent je suglasan da njegov ugovor o količinskom licenciranju (uključujući OST), zajedno s Klijentovim korištenjem i konfiguracijom značajki u Online uslugama,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107C302E" w14:textId="77777777" w:rsidR="005F1772" w:rsidRDefault="005F1772" w:rsidP="005F1772">
      <w:pPr>
        <w:pStyle w:val="ProductList-Body"/>
        <w:ind w:left="158"/>
      </w:pPr>
    </w:p>
    <w:p w14:paraId="075114EE" w14:textId="77777777" w:rsidR="005F1772" w:rsidRPr="004C41FC" w:rsidRDefault="005F1772" w:rsidP="005F1772">
      <w:pPr>
        <w:pStyle w:val="ProductList-Body"/>
        <w:ind w:left="180"/>
        <w:outlineLvl w:val="2"/>
      </w:pPr>
      <w:r>
        <w:rPr>
          <w:b/>
          <w:bCs/>
          <w:color w:val="0072C6"/>
        </w:rPr>
        <w:t>Pojedinosti o obradi</w:t>
      </w:r>
    </w:p>
    <w:p w14:paraId="4C9C9520" w14:textId="77777777" w:rsidR="005F1772" w:rsidRDefault="005F1772" w:rsidP="005F1772">
      <w:pPr>
        <w:pStyle w:val="ProductList-Body"/>
        <w:ind w:left="158"/>
      </w:pPr>
      <w:r>
        <w:t>Strane prihvaćaju i suglasne su sa sljedećim:</w:t>
      </w:r>
    </w:p>
    <w:p w14:paraId="2E11BBFA" w14:textId="77777777" w:rsidR="005F1772" w:rsidRDefault="005F1772" w:rsidP="005F1772">
      <w:pPr>
        <w:pStyle w:val="ProductList-Body"/>
        <w:numPr>
          <w:ilvl w:val="0"/>
          <w:numId w:val="47"/>
        </w:numPr>
      </w:pPr>
      <w:r>
        <w:t>predmet obrade ograničen je na Osobne podatke u okviru GDPR-a</w:t>
      </w:r>
    </w:p>
    <w:p w14:paraId="79652701" w14:textId="77777777" w:rsidR="005F1772" w:rsidRDefault="005F1772" w:rsidP="005F1772">
      <w:pPr>
        <w:pStyle w:val="ProductList-Body"/>
        <w:numPr>
          <w:ilvl w:val="0"/>
          <w:numId w:val="47"/>
        </w:numPr>
      </w:pPr>
      <w:r>
        <w:t>obrada će trajati koliko i Klijentovo pravo na korištenje Online usluga i dok se svi Osobni podaci ne izbrišu ili vrate u skladu s Klijentovim uputama ili odredbama OST-a</w:t>
      </w:r>
    </w:p>
    <w:p w14:paraId="3896529E" w14:textId="77777777" w:rsidR="005F1772" w:rsidRDefault="005F1772" w:rsidP="005F1772">
      <w:pPr>
        <w:pStyle w:val="ProductList-Body"/>
        <w:numPr>
          <w:ilvl w:val="0"/>
          <w:numId w:val="47"/>
        </w:numPr>
      </w:pPr>
      <w:r>
        <w:t>priroda i svrha obrade pružanje je Online usluga u skladu s Klijentovim ugovorom o količinskom licenciranju</w:t>
      </w:r>
    </w:p>
    <w:p w14:paraId="79EC379C" w14:textId="77777777" w:rsidR="005F1772" w:rsidRDefault="005F1772" w:rsidP="005F1772">
      <w:pPr>
        <w:pStyle w:val="ProductList-Body"/>
        <w:numPr>
          <w:ilvl w:val="0"/>
          <w:numId w:val="47"/>
        </w:numPr>
      </w:pPr>
      <w:r>
        <w:t>vrste Osobnih podataka koje Online usluge obrađuju uključuju one izričito navedene u Članku 4 GDPR-a i</w:t>
      </w:r>
    </w:p>
    <w:p w14:paraId="761E4F0F" w14:textId="77777777" w:rsidR="005F1772" w:rsidRDefault="005F1772" w:rsidP="005F1772">
      <w:pPr>
        <w:pStyle w:val="ProductList-Body"/>
        <w:numPr>
          <w:ilvl w:val="0"/>
          <w:numId w:val="47"/>
        </w:numPr>
        <w:ind w:left="922"/>
      </w:pPr>
      <w:r>
        <w:t>kategorije subjekata podataka Klijentovi su predstavnici i krajnji korisnici, kao što su radnici, izvođači, suradnici i klijenti.</w:t>
      </w:r>
    </w:p>
    <w:p w14:paraId="03CBE82A" w14:textId="77777777" w:rsidR="005F1772" w:rsidRPr="00661C51" w:rsidRDefault="005F1772" w:rsidP="005F1772">
      <w:pPr>
        <w:pStyle w:val="ProductList-Body"/>
      </w:pPr>
    </w:p>
    <w:p w14:paraId="40965485" w14:textId="77777777" w:rsidR="005F1772" w:rsidRPr="004C41FC" w:rsidRDefault="005F1772" w:rsidP="005F1772">
      <w:pPr>
        <w:pStyle w:val="ProductList-Body"/>
        <w:ind w:left="180"/>
        <w:outlineLvl w:val="2"/>
      </w:pPr>
      <w:r>
        <w:rPr>
          <w:b/>
          <w:bCs/>
          <w:color w:val="0072C6"/>
        </w:rPr>
        <w:t>Prava subjekta podataka; Pomoć sa zahtjevima</w:t>
      </w:r>
    </w:p>
    <w:p w14:paraId="6235542C" w14:textId="77777777" w:rsidR="005F1772" w:rsidRDefault="005F1772" w:rsidP="005F1772">
      <w:pPr>
        <w:pStyle w:val="ProductList-Body"/>
        <w:ind w:left="180"/>
      </w:pPr>
      <w:r>
        <w:t>Microsoft će, na način sukladan funkciji Online usluge i Microsoftovoj ulozi obrađivača podataka, Klijentu učiniti dostupnima Osobne podatke njegovih subjekata, kao i omogućiti ispunjavanje zahtjeva subjekata podataka radi ostvarivanja njihovih prava na temelju GDPR-a. Microsoft će postupati u skladu s razumnim zahtjevima Klijenta kako bi pomogao Klijentu da odgovori na takav zahtjev subjekta podataka. Ako Microsoft dobije zahtjev od Klijentova subjekta podataka radi ostvarivanja nekog od njegovih prava na temelju GDPR-a, a u vezi s Online uslugom za koju je Microsoft obrađivač ili podobrađivač podataka, Microsoft će preusmjeriti subjekt podataka da zahtjev uputi izravno Klijentu. Klijent ima obvezu odgovoriti na svaki takav zahtjev, uključujući, po potrebi, korištenjem funkcije Online usluge. Microsoft će postupati u skladu s razumnim zahtjevima Klijenta kako bi pomogao Klijentu da odgovori na takav zahtjev subjekta podataka.</w:t>
      </w:r>
    </w:p>
    <w:p w14:paraId="32EAFE5E" w14:textId="77777777" w:rsidR="005F1772" w:rsidRDefault="005F1772" w:rsidP="005F1772">
      <w:pPr>
        <w:pStyle w:val="ProductList-Body"/>
        <w:ind w:left="180"/>
      </w:pPr>
    </w:p>
    <w:p w14:paraId="7C2D2294" w14:textId="77777777" w:rsidR="005F1772" w:rsidRPr="00FC2D52" w:rsidRDefault="005F1772" w:rsidP="005F1772">
      <w:pPr>
        <w:pStyle w:val="ProductList-Body"/>
        <w:ind w:left="180"/>
        <w:outlineLvl w:val="2"/>
      </w:pPr>
      <w:r>
        <w:rPr>
          <w:b/>
          <w:color w:val="0072C6"/>
        </w:rPr>
        <w:t>Evidencija aktivnosti obrade</w:t>
      </w:r>
    </w:p>
    <w:p w14:paraId="6A947E13" w14:textId="77777777" w:rsidR="005F1772" w:rsidRDefault="005F1772" w:rsidP="005F1772">
      <w:pPr>
        <w:pStyle w:val="ProductList-Body"/>
        <w:ind w:left="158"/>
      </w:pPr>
      <w:r>
        <w:t>Microsoft će voditi svu evidenciju koju zahtijeva Članak 30(2) GDPR-a i, u mjeri primjenjivoj na obradu Osobnih podataka u ime Klijenta, učiniti je dostupnom Klijentu na zahtjev.</w:t>
      </w:r>
    </w:p>
    <w:p w14:paraId="5DB597E9" w14:textId="77777777" w:rsidR="005F1772" w:rsidRPr="00302F7B" w:rsidRDefault="005F1772" w:rsidP="005F1772">
      <w:pPr>
        <w:pStyle w:val="ProductList-Body"/>
        <w:ind w:left="180"/>
      </w:pPr>
    </w:p>
    <w:p w14:paraId="1A91ACE6" w14:textId="77777777" w:rsidR="005F1772" w:rsidRDefault="005F1772" w:rsidP="005F1772">
      <w:pPr>
        <w:pStyle w:val="ProductList-SubSubSectionHeading"/>
        <w:outlineLvl w:val="1"/>
      </w:pPr>
      <w:bookmarkStart w:id="70" w:name="_Toc507768553"/>
      <w:bookmarkStart w:id="71" w:name="_Toc523221139"/>
      <w:r>
        <w:t>Sigurnost podataka</w:t>
      </w:r>
      <w:bookmarkEnd w:id="70"/>
      <w:bookmarkEnd w:id="71"/>
    </w:p>
    <w:p w14:paraId="39A95BAA" w14:textId="77777777" w:rsidR="005F1772" w:rsidRPr="004C41FC" w:rsidRDefault="005F1772" w:rsidP="005F1772">
      <w:pPr>
        <w:pStyle w:val="ProductList-Body"/>
        <w:ind w:left="180"/>
        <w:outlineLvl w:val="2"/>
      </w:pPr>
      <w:r>
        <w:rPr>
          <w:b/>
          <w:bCs/>
          <w:color w:val="0072C6"/>
        </w:rPr>
        <w:t>Sigurnosni postupci i pravila</w:t>
      </w:r>
    </w:p>
    <w:p w14:paraId="312E4D52" w14:textId="77777777" w:rsidR="005F1772" w:rsidRPr="00812D81" w:rsidRDefault="005F1772" w:rsidP="005F1772">
      <w:pPr>
        <w:pStyle w:val="ProductList-Body"/>
        <w:ind w:left="158"/>
      </w:pPr>
      <w:bookmarkStart w:id="72" w:name="_Hlk504328104"/>
      <w:r>
        <w:t>Microsoft će implementirati i održavati odgovarajuće tehničke i organizacijske mjere da bi zaštitio Korisničke podatke i Osobne podatke. Te će mjere biti navedene u Microsoftovim pravilima sigurnosti. Microsoft će ta pravila učiniti dostupnima Klijentu, kao i opise postojećih sigurnosnih kontrola za Online uslugu i druge informacije koje Klijent razumno zahtijeva u vezi sa sigurnosnim postupcima i pravilima tvrtke Microsoft.</w:t>
      </w:r>
    </w:p>
    <w:p w14:paraId="5858FDFB" w14:textId="77777777" w:rsidR="005F1772" w:rsidRPr="00812D81" w:rsidRDefault="005F1772" w:rsidP="005F1772">
      <w:pPr>
        <w:pStyle w:val="ProductList-Body"/>
        <w:ind w:left="158"/>
      </w:pPr>
    </w:p>
    <w:p w14:paraId="6914730D" w14:textId="77777777" w:rsidR="005F1772" w:rsidRDefault="005F1772" w:rsidP="005F1772">
      <w:pPr>
        <w:pStyle w:val="ProductList-Body"/>
        <w:ind w:left="158"/>
      </w:pPr>
      <w:r>
        <w:t xml:space="preserve">Osim toga, te mjere moraju biti u skladu sa zahtjevima navedenima u standardima ISO 27001, ISO 27002 i ISO 27018. </w:t>
      </w:r>
      <w:bookmarkEnd w:id="72"/>
      <w:r>
        <w:t xml:space="preserve">Svaka Osnovna Online usluga mora biti u skladu i s kontrolnim standardima i okvirima prikazanim u tablici u nastavku te implementira i održava sigurnosne mjere navedene u </w:t>
      </w:r>
      <w:hyperlink w:anchor="AppendixB_SecurityMeasures" w:history="1">
        <w:r>
          <w:rPr>
            <w:rStyle w:val="Hyperlink"/>
          </w:rPr>
          <w:t>Dodatku B</w:t>
        </w:r>
      </w:hyperlink>
      <w:r>
        <w:t xml:space="preserve"> radi zaštite Korisničkih podataka.</w:t>
      </w:r>
    </w:p>
    <w:p w14:paraId="508EB701" w14:textId="77777777" w:rsidR="005F1772" w:rsidRDefault="005F1772" w:rsidP="005F1772">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910B0" w:rsidRPr="00C62FB6" w14:paraId="1180A102" w14:textId="77777777" w:rsidTr="00F910B0">
        <w:trPr>
          <w:tblHeader/>
        </w:trPr>
        <w:tc>
          <w:tcPr>
            <w:tcW w:w="2880" w:type="dxa"/>
            <w:shd w:val="clear" w:color="auto" w:fill="0072C6"/>
            <w:vAlign w:val="center"/>
          </w:tcPr>
          <w:p w14:paraId="0779700B" w14:textId="77777777" w:rsidR="00F910B0" w:rsidRPr="00231971" w:rsidRDefault="00F910B0" w:rsidP="00F910B0">
            <w:pPr>
              <w:pStyle w:val="ProductList-Body"/>
              <w:rPr>
                <w:color w:val="FFFFFF" w:themeColor="background1"/>
                <w:sz w:val="16"/>
                <w:szCs w:val="16"/>
              </w:rPr>
            </w:pPr>
            <w:r>
              <w:rPr>
                <w:color w:val="FFFFFF" w:themeColor="background1"/>
                <w:sz w:val="16"/>
                <w:szCs w:val="16"/>
              </w:rPr>
              <w:t>Online usluga</w:t>
            </w:r>
          </w:p>
        </w:tc>
        <w:tc>
          <w:tcPr>
            <w:tcW w:w="1728" w:type="dxa"/>
            <w:shd w:val="clear" w:color="auto" w:fill="0072C6"/>
            <w:vAlign w:val="center"/>
          </w:tcPr>
          <w:p w14:paraId="58CC0A12" w14:textId="77777777" w:rsidR="00F910B0" w:rsidRPr="00231971" w:rsidRDefault="00F910B0" w:rsidP="00F910B0">
            <w:pPr>
              <w:pStyle w:val="ProductList-Body"/>
              <w:rPr>
                <w:color w:val="FFFFFF" w:themeColor="background1"/>
                <w:sz w:val="16"/>
                <w:szCs w:val="16"/>
                <w:lang w:val="fr-FR"/>
              </w:rPr>
            </w:pPr>
            <w:r>
              <w:rPr>
                <w:color w:val="FFFFFF" w:themeColor="background1"/>
                <w:sz w:val="16"/>
                <w:szCs w:val="16"/>
              </w:rPr>
              <w:t>SSAE 18 SOC 1 Vrsta II</w:t>
            </w:r>
          </w:p>
        </w:tc>
        <w:tc>
          <w:tcPr>
            <w:tcW w:w="1710" w:type="dxa"/>
            <w:shd w:val="clear" w:color="auto" w:fill="0072C6"/>
            <w:vAlign w:val="center"/>
          </w:tcPr>
          <w:p w14:paraId="26AB3799" w14:textId="77777777" w:rsidR="00F910B0" w:rsidRPr="00231971" w:rsidRDefault="00F910B0" w:rsidP="00F910B0">
            <w:pPr>
              <w:pStyle w:val="ProductList-Body"/>
              <w:rPr>
                <w:color w:val="FFFFFF" w:themeColor="background1"/>
                <w:sz w:val="16"/>
                <w:szCs w:val="16"/>
                <w:lang w:val="fr-FR"/>
              </w:rPr>
            </w:pPr>
            <w:r>
              <w:rPr>
                <w:color w:val="FFFFFF" w:themeColor="background1"/>
                <w:sz w:val="16"/>
                <w:szCs w:val="16"/>
              </w:rPr>
              <w:t>SSAE 18 SOC 2 Vrsta II</w:t>
            </w:r>
          </w:p>
        </w:tc>
      </w:tr>
      <w:tr w:rsidR="00F910B0" w:rsidRPr="00C62FB6" w14:paraId="4FF5464C" w14:textId="77777777" w:rsidTr="00F910B0">
        <w:trPr>
          <w:trHeight w:val="288"/>
        </w:trPr>
        <w:tc>
          <w:tcPr>
            <w:tcW w:w="2880" w:type="dxa"/>
            <w:vAlign w:val="center"/>
          </w:tcPr>
          <w:p w14:paraId="0EAD7497" w14:textId="77777777" w:rsidR="00F910B0" w:rsidRPr="00231971" w:rsidRDefault="00F910B0" w:rsidP="00F910B0">
            <w:pPr>
              <w:pStyle w:val="ProductList-Body"/>
              <w:rPr>
                <w:sz w:val="16"/>
                <w:szCs w:val="16"/>
              </w:rPr>
            </w:pPr>
            <w:r>
              <w:rPr>
                <w:sz w:val="16"/>
                <w:szCs w:val="16"/>
              </w:rPr>
              <w:t>Office 365 Services</w:t>
            </w:r>
          </w:p>
        </w:tc>
        <w:tc>
          <w:tcPr>
            <w:tcW w:w="1728" w:type="dxa"/>
            <w:vAlign w:val="center"/>
          </w:tcPr>
          <w:p w14:paraId="2F5E7470"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55A5AD46"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4DC3D084" w14:textId="77777777" w:rsidTr="00F910B0">
        <w:trPr>
          <w:trHeight w:val="288"/>
        </w:trPr>
        <w:tc>
          <w:tcPr>
            <w:tcW w:w="2880" w:type="dxa"/>
            <w:vAlign w:val="center"/>
          </w:tcPr>
          <w:p w14:paraId="0F96B2B8" w14:textId="77777777" w:rsidR="00F910B0" w:rsidRPr="00231971" w:rsidRDefault="00F910B0" w:rsidP="00F910B0">
            <w:pPr>
              <w:pStyle w:val="ProductList-Body"/>
              <w:rPr>
                <w:sz w:val="16"/>
                <w:szCs w:val="16"/>
              </w:rPr>
            </w:pPr>
            <w:r>
              <w:rPr>
                <w:sz w:val="16"/>
                <w:szCs w:val="16"/>
              </w:rPr>
              <w:t>Microsoft Dynamics 365 Core Services</w:t>
            </w:r>
          </w:p>
        </w:tc>
        <w:tc>
          <w:tcPr>
            <w:tcW w:w="1728" w:type="dxa"/>
            <w:vAlign w:val="center"/>
          </w:tcPr>
          <w:p w14:paraId="2352FFE8"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42303090"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35A82041" w14:textId="77777777" w:rsidTr="00F910B0">
        <w:trPr>
          <w:trHeight w:val="288"/>
        </w:trPr>
        <w:tc>
          <w:tcPr>
            <w:tcW w:w="2880" w:type="dxa"/>
            <w:vAlign w:val="center"/>
          </w:tcPr>
          <w:p w14:paraId="6C232760" w14:textId="77777777" w:rsidR="00F910B0" w:rsidRPr="00231971" w:rsidRDefault="00F910B0" w:rsidP="00F910B0">
            <w:pPr>
              <w:pStyle w:val="ProductList-Body"/>
              <w:rPr>
                <w:sz w:val="16"/>
                <w:szCs w:val="16"/>
              </w:rPr>
            </w:pPr>
            <w:r>
              <w:rPr>
                <w:sz w:val="16"/>
                <w:szCs w:val="16"/>
              </w:rPr>
              <w:t>Usluge Microsoft Azure Core</w:t>
            </w:r>
          </w:p>
        </w:tc>
        <w:tc>
          <w:tcPr>
            <w:tcW w:w="1728" w:type="dxa"/>
            <w:vAlign w:val="center"/>
          </w:tcPr>
          <w:p w14:paraId="1BAA7C66" w14:textId="77777777" w:rsidR="00F910B0" w:rsidRPr="004C41FC" w:rsidRDefault="00F910B0" w:rsidP="00F910B0">
            <w:pPr>
              <w:pStyle w:val="ProductList-Body"/>
            </w:pPr>
            <w:r>
              <w:rPr>
                <w:color w:val="000000" w:themeColor="text1"/>
                <w:sz w:val="16"/>
                <w:szCs w:val="16"/>
              </w:rPr>
              <w:t>Varira**</w:t>
            </w:r>
          </w:p>
        </w:tc>
        <w:tc>
          <w:tcPr>
            <w:tcW w:w="1710" w:type="dxa"/>
            <w:vAlign w:val="center"/>
          </w:tcPr>
          <w:p w14:paraId="76730588" w14:textId="77777777" w:rsidR="00F910B0" w:rsidRPr="00231971" w:rsidRDefault="00F910B0" w:rsidP="00F910B0">
            <w:pPr>
              <w:pStyle w:val="ProductList-Body"/>
              <w:rPr>
                <w:color w:val="000000" w:themeColor="text1"/>
                <w:sz w:val="16"/>
                <w:szCs w:val="16"/>
              </w:rPr>
            </w:pPr>
            <w:r>
              <w:rPr>
                <w:color w:val="000000" w:themeColor="text1"/>
                <w:sz w:val="16"/>
                <w:szCs w:val="16"/>
              </w:rPr>
              <w:t>Varira**</w:t>
            </w:r>
          </w:p>
        </w:tc>
      </w:tr>
      <w:tr w:rsidR="00F910B0" w:rsidRPr="00C62FB6" w14:paraId="0B2CE710" w14:textId="77777777" w:rsidTr="00F910B0">
        <w:trPr>
          <w:trHeight w:val="288"/>
        </w:trPr>
        <w:tc>
          <w:tcPr>
            <w:tcW w:w="2880" w:type="dxa"/>
            <w:vAlign w:val="center"/>
          </w:tcPr>
          <w:p w14:paraId="0DEA1C2F" w14:textId="77777777" w:rsidR="00F910B0" w:rsidRPr="00231971" w:rsidRDefault="00F910B0" w:rsidP="00F910B0">
            <w:pPr>
              <w:pStyle w:val="ProductList-Body"/>
              <w:rPr>
                <w:sz w:val="16"/>
                <w:szCs w:val="16"/>
              </w:rPr>
            </w:pPr>
            <w:r>
              <w:rPr>
                <w:sz w:val="16"/>
                <w:szCs w:val="16"/>
              </w:rPr>
              <w:t>Microsoft Cloud App Security</w:t>
            </w:r>
          </w:p>
        </w:tc>
        <w:tc>
          <w:tcPr>
            <w:tcW w:w="1728" w:type="dxa"/>
            <w:vAlign w:val="center"/>
          </w:tcPr>
          <w:p w14:paraId="6947DDE3"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05182AC1"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58F9A5FC" w14:textId="77777777" w:rsidTr="00F910B0">
        <w:trPr>
          <w:trHeight w:val="288"/>
        </w:trPr>
        <w:tc>
          <w:tcPr>
            <w:tcW w:w="2880" w:type="dxa"/>
            <w:vAlign w:val="center"/>
          </w:tcPr>
          <w:p w14:paraId="54A90616" w14:textId="77777777" w:rsidR="00F910B0" w:rsidRPr="00231971" w:rsidRDefault="00F910B0" w:rsidP="00F910B0">
            <w:pPr>
              <w:pStyle w:val="ProductList-Body"/>
              <w:rPr>
                <w:sz w:val="16"/>
                <w:szCs w:val="16"/>
              </w:rPr>
            </w:pPr>
            <w:r>
              <w:rPr>
                <w:sz w:val="16"/>
                <w:szCs w:val="16"/>
              </w:rPr>
              <w:t>Microsoft Intune Online Services</w:t>
            </w:r>
          </w:p>
        </w:tc>
        <w:tc>
          <w:tcPr>
            <w:tcW w:w="1728" w:type="dxa"/>
            <w:vAlign w:val="center"/>
          </w:tcPr>
          <w:p w14:paraId="735B5973"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12837A5B"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033C4AE0" w14:textId="77777777" w:rsidTr="00F910B0">
        <w:trPr>
          <w:trHeight w:val="288"/>
        </w:trPr>
        <w:tc>
          <w:tcPr>
            <w:tcW w:w="2880" w:type="dxa"/>
            <w:vAlign w:val="center"/>
          </w:tcPr>
          <w:p w14:paraId="7C61A5D6" w14:textId="77777777" w:rsidR="00F910B0" w:rsidRPr="00231971" w:rsidRDefault="00F910B0" w:rsidP="00F910B0">
            <w:pPr>
              <w:pStyle w:val="ProductList-Body"/>
              <w:rPr>
                <w:sz w:val="16"/>
                <w:szCs w:val="16"/>
              </w:rPr>
            </w:pPr>
            <w:r>
              <w:rPr>
                <w:sz w:val="16"/>
                <w:szCs w:val="16"/>
              </w:rPr>
              <w:t>Microsoft Business Application Platform Core Services</w:t>
            </w:r>
          </w:p>
        </w:tc>
        <w:tc>
          <w:tcPr>
            <w:tcW w:w="1728" w:type="dxa"/>
            <w:vAlign w:val="center"/>
          </w:tcPr>
          <w:p w14:paraId="4923F528"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c>
          <w:tcPr>
            <w:tcW w:w="1710" w:type="dxa"/>
            <w:vAlign w:val="center"/>
          </w:tcPr>
          <w:p w14:paraId="0380E776" w14:textId="77777777" w:rsidR="00F910B0" w:rsidRPr="00231971" w:rsidRDefault="00F910B0" w:rsidP="00F910B0">
            <w:pPr>
              <w:pStyle w:val="ProductList-Body"/>
              <w:rPr>
                <w:color w:val="000000" w:themeColor="text1"/>
                <w:sz w:val="16"/>
                <w:szCs w:val="16"/>
              </w:rPr>
            </w:pPr>
            <w:r>
              <w:rPr>
                <w:color w:val="000000" w:themeColor="text1"/>
                <w:sz w:val="16"/>
                <w:szCs w:val="16"/>
              </w:rPr>
              <w:t>Da</w:t>
            </w:r>
          </w:p>
        </w:tc>
      </w:tr>
      <w:tr w:rsidR="00F910B0" w:rsidRPr="00C62FB6" w14:paraId="476490A9" w14:textId="77777777" w:rsidTr="00F910B0">
        <w:trPr>
          <w:trHeight w:val="288"/>
        </w:trPr>
        <w:tc>
          <w:tcPr>
            <w:tcW w:w="2880" w:type="dxa"/>
            <w:vAlign w:val="center"/>
          </w:tcPr>
          <w:p w14:paraId="3B111EE9" w14:textId="77777777" w:rsidR="00F910B0" w:rsidRPr="00231971" w:rsidRDefault="00F910B0" w:rsidP="00F910B0">
            <w:pPr>
              <w:pStyle w:val="ProductList-Body"/>
              <w:rPr>
                <w:sz w:val="16"/>
                <w:szCs w:val="16"/>
              </w:rPr>
            </w:pPr>
            <w:r>
              <w:rPr>
                <w:sz w:val="16"/>
                <w:szCs w:val="16"/>
              </w:rPr>
              <w:t>Usluge Windows Defender Advanced Threat Protection</w:t>
            </w:r>
          </w:p>
        </w:tc>
        <w:tc>
          <w:tcPr>
            <w:tcW w:w="1728" w:type="dxa"/>
            <w:vAlign w:val="center"/>
          </w:tcPr>
          <w:p w14:paraId="1ADB9895" w14:textId="77777777" w:rsidR="00F910B0" w:rsidRDefault="00F910B0" w:rsidP="00F910B0">
            <w:pPr>
              <w:pStyle w:val="ProductList-Body"/>
              <w:rPr>
                <w:color w:val="000000" w:themeColor="text1"/>
                <w:sz w:val="16"/>
                <w:szCs w:val="16"/>
              </w:rPr>
            </w:pPr>
            <w:r>
              <w:rPr>
                <w:color w:val="000000" w:themeColor="text1"/>
                <w:sz w:val="16"/>
                <w:szCs w:val="16"/>
              </w:rPr>
              <w:t>Ne</w:t>
            </w:r>
          </w:p>
        </w:tc>
        <w:tc>
          <w:tcPr>
            <w:tcW w:w="1710" w:type="dxa"/>
            <w:vAlign w:val="center"/>
          </w:tcPr>
          <w:p w14:paraId="75793EA1" w14:textId="77777777" w:rsidR="00F910B0" w:rsidRDefault="00F910B0" w:rsidP="00F910B0">
            <w:pPr>
              <w:pStyle w:val="ProductList-Body"/>
              <w:rPr>
                <w:color w:val="000000" w:themeColor="text1"/>
                <w:sz w:val="16"/>
                <w:szCs w:val="16"/>
              </w:rPr>
            </w:pPr>
            <w:r>
              <w:rPr>
                <w:color w:val="000000" w:themeColor="text1"/>
                <w:sz w:val="16"/>
                <w:szCs w:val="16"/>
              </w:rPr>
              <w:t>Ne</w:t>
            </w:r>
          </w:p>
        </w:tc>
      </w:tr>
    </w:tbl>
    <w:p w14:paraId="16C43F3B" w14:textId="77777777" w:rsidR="005F1772" w:rsidRPr="004C41FC" w:rsidRDefault="005F1772" w:rsidP="005F1772">
      <w:pPr>
        <w:pStyle w:val="ProductList-Body"/>
        <w:ind w:left="720"/>
      </w:pPr>
      <w:r>
        <w:rPr>
          <w:i/>
          <w:iCs/>
          <w:color w:val="000000" w:themeColor="text1"/>
        </w:rPr>
        <w:t xml:space="preserve">*Ne obuhvaća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niti Microsoft Dynamics 365 for Talent: Onboard.</w:t>
      </w:r>
    </w:p>
    <w:p w14:paraId="01BA68AB" w14:textId="77777777" w:rsidR="005F1772" w:rsidRPr="00FC2D52" w:rsidRDefault="005F1772" w:rsidP="005F1772">
      <w:pPr>
        <w:pStyle w:val="ProductList-Body"/>
        <w:ind w:left="720"/>
      </w:pPr>
      <w:r>
        <w:rPr>
          <w:color w:val="000000" w:themeColor="text1"/>
        </w:rPr>
        <w:t>**</w:t>
      </w:r>
      <w:r>
        <w:rPr>
          <w:i/>
          <w:iCs/>
          <w:color w:val="000000" w:themeColor="text1"/>
        </w:rPr>
        <w:t>Trenutačni opseg detaljno je opisan u revizijskom izvješću i ukratko naveden u Centru za pouzdanost Microsoft Azure.</w:t>
      </w:r>
    </w:p>
    <w:p w14:paraId="674E1E5E" w14:textId="77777777" w:rsidR="005F1772" w:rsidRPr="003F1456" w:rsidRDefault="005F1772" w:rsidP="005F1772">
      <w:pPr>
        <w:pStyle w:val="ProductList-Body"/>
        <w:ind w:left="158"/>
        <w:rPr>
          <w:i/>
          <w:color w:val="000000" w:themeColor="text1"/>
        </w:rPr>
      </w:pPr>
    </w:p>
    <w:p w14:paraId="3AEFE979" w14:textId="77777777" w:rsidR="005F1772" w:rsidRDefault="005F1772" w:rsidP="005F1772">
      <w:pPr>
        <w:pStyle w:val="ProductList-Body"/>
        <w:ind w:left="158"/>
      </w:pPr>
      <w:r>
        <w:lastRenderedPageBreak/>
        <w:t>Microsoft može bilo kada dodati industrijske ili državne standarde. Microsoft neće ukloniti ISO 27001, ISO 27002, ISO 27018 niti standarde ili okvire iz prethodne tablice osim ako se više ne koriste u industriji i ako su (eventualno) zamijenjeni drugima.</w:t>
      </w:r>
    </w:p>
    <w:p w14:paraId="20DC91F6" w14:textId="77777777" w:rsidR="005F1772" w:rsidRDefault="005F1772" w:rsidP="005F1772">
      <w:pPr>
        <w:pStyle w:val="ProductList-Body"/>
      </w:pPr>
    </w:p>
    <w:p w14:paraId="48D85D63" w14:textId="77777777" w:rsidR="005F1772" w:rsidRPr="004C41FC" w:rsidRDefault="005F1772" w:rsidP="005F1772">
      <w:pPr>
        <w:pStyle w:val="ProductList-Body"/>
        <w:ind w:left="180"/>
        <w:outlineLvl w:val="2"/>
      </w:pPr>
      <w:r>
        <w:rPr>
          <w:b/>
          <w:color w:val="0072C6"/>
        </w:rPr>
        <w:t xml:space="preserve">Odgovornosti </w:t>
      </w:r>
      <w:r>
        <w:rPr>
          <w:b/>
          <w:bCs/>
          <w:color w:val="0072C6"/>
        </w:rPr>
        <w:t>Klijenta</w:t>
      </w:r>
    </w:p>
    <w:p w14:paraId="2F8382B2" w14:textId="77777777" w:rsidR="005F1772" w:rsidRPr="00C62FB6" w:rsidRDefault="005F1772" w:rsidP="005F1772">
      <w:pPr>
        <w:pStyle w:val="ProductList-Body"/>
        <w:ind w:left="158"/>
      </w:pPr>
      <w:r>
        <w:t>Klijent je isključivo odgovoran za donošenje samostalne konačne odluke o tome ispunjavaju li tehničke i organizacijske mjere za Online uslugu Klijentove zahtjeve, uključujući bilo koje njegove sigurnosne obveze na temelju GDPR-a ili drugih primjenjivih pravnih propisa o zaštiti podataka. Klijent prihvaća i suglasan je da (uzimajući u obzir suvremene trendove, troškove implementacije i prirodu, opseg, kontekst i svrhu obrade njegovih Osobnih podataka, kao i rizike za pojedince) sigurnosni postupci i pravila koje implementira i održava Microsoft pružaju razinu sigurnosti u vezi s njegovim Osobnim podacima koja odgovara riziku. Klijent je odgovoran za primjenu i održavanje zaštite privatnosti i sigurnosnih mjera za komponente koje Klijent pruža ili kontrolira (kao što su uređaji uključeni u okviru usluge Microsoft Intune ili virtualnog računala ili aplikacije Klijenta u usluzi Microsoft Azure).</w:t>
      </w:r>
    </w:p>
    <w:p w14:paraId="6339B76F" w14:textId="77777777" w:rsidR="005F1772" w:rsidRDefault="005F1772" w:rsidP="005F1772">
      <w:pPr>
        <w:pStyle w:val="ProductList-Body"/>
      </w:pPr>
    </w:p>
    <w:p w14:paraId="383F162F" w14:textId="77777777" w:rsidR="005F1772" w:rsidRPr="004C41FC" w:rsidRDefault="005F1772" w:rsidP="005F1772">
      <w:pPr>
        <w:pStyle w:val="ProductList-Body"/>
        <w:ind w:left="180"/>
        <w:outlineLvl w:val="2"/>
      </w:pPr>
      <w:r>
        <w:rPr>
          <w:b/>
          <w:bCs/>
          <w:color w:val="0072C6"/>
        </w:rPr>
        <w:t>Nadzor nad izvršenjem obveza</w:t>
      </w:r>
    </w:p>
    <w:p w14:paraId="6742E263" w14:textId="77777777" w:rsidR="005F1772" w:rsidRPr="00C62FB6" w:rsidRDefault="005F1772" w:rsidP="005F1772">
      <w:pPr>
        <w:pStyle w:val="ProductList-Body"/>
        <w:ind w:left="158"/>
      </w:pPr>
      <w:r>
        <w:t>Microsoft će provoditi revizije sigurnosti računala, računalnog okruženja i fizičkih podatkovnih centara koje koristi u obradi Korisničkih podataka i Osobnih podataka kako slijedi:</w:t>
      </w:r>
    </w:p>
    <w:p w14:paraId="0BF3DD97" w14:textId="77777777" w:rsidR="005F1772" w:rsidRPr="00C62FB6" w:rsidRDefault="005F1772" w:rsidP="005F1772">
      <w:pPr>
        <w:pStyle w:val="ProductList-Body"/>
        <w:numPr>
          <w:ilvl w:val="0"/>
          <w:numId w:val="9"/>
        </w:numPr>
        <w:ind w:left="608" w:hanging="270"/>
      </w:pPr>
      <w:r>
        <w:t>Kada standard ili okvir omogućuje provedbu revizija, barem jednom godišnje provest će se revizija takvog kontrolnog standarda ili okvira.</w:t>
      </w:r>
    </w:p>
    <w:p w14:paraId="2588935E" w14:textId="77777777" w:rsidR="005F1772" w:rsidRPr="00C62FB6" w:rsidRDefault="005F1772" w:rsidP="005F1772">
      <w:pPr>
        <w:pStyle w:val="ProductList-Body"/>
        <w:numPr>
          <w:ilvl w:val="0"/>
          <w:numId w:val="9"/>
        </w:numPr>
        <w:ind w:left="608" w:hanging="270"/>
      </w:pPr>
      <w:r>
        <w:t>Svaka revizija provest će se u skladu sa standardima i pravilima akreditacijskog ili regulatornog tijela za svaki primjenjivi kontrolni standard ili okvir.</w:t>
      </w:r>
    </w:p>
    <w:p w14:paraId="038A48C1" w14:textId="77777777" w:rsidR="005F1772" w:rsidRDefault="005F1772" w:rsidP="005F1772">
      <w:pPr>
        <w:pStyle w:val="ProductList-Body"/>
        <w:numPr>
          <w:ilvl w:val="0"/>
          <w:numId w:val="9"/>
        </w:numPr>
        <w:ind w:left="608" w:hanging="270"/>
      </w:pPr>
      <w:r>
        <w:t>Svaku revizije provest će kvalificirani, neovisni sigurnosni revizori treće strane prema Microsoftovu odabiru i o njegovu trošku.</w:t>
      </w:r>
    </w:p>
    <w:p w14:paraId="6B15D227" w14:textId="77777777" w:rsidR="005F1772" w:rsidRPr="00FC2D52" w:rsidRDefault="005F1772" w:rsidP="005F1772">
      <w:pPr>
        <w:pStyle w:val="ProductList-Body"/>
        <w:ind w:left="158"/>
      </w:pPr>
    </w:p>
    <w:p w14:paraId="3F2C0B4B" w14:textId="77777777" w:rsidR="005F1772" w:rsidRDefault="005F1772" w:rsidP="005F1772">
      <w:pPr>
        <w:pStyle w:val="ProductList-Body"/>
        <w:ind w:left="158"/>
      </w:pPr>
      <w:r>
        <w:t xml:space="preserve">Svaka revizija rezultirat će izradom revizijskog izvješća („Microsoftovo revizijsko izvješće“) koje će Microsoft učiniti dostupnim na stranici </w:t>
      </w:r>
      <w:hyperlink r:id="rId25" w:history="1">
        <w:r>
          <w:rPr>
            <w:rStyle w:val="Hyperlink"/>
            <w:color w:val="0070C0"/>
          </w:rPr>
          <w:t>https://servicetrust.microsoft.com/</w:t>
        </w:r>
      </w:hyperlink>
      <w:r>
        <w:t xml:space="preserve"> ili na nekom drugom mjestu koje odredi Microsoft. Microsoftovo revizijsko izvješće smatrat će se Microsoftovim povjerljivim informacijama i jasno će navesti bilo koja materijalna otkrića revizora. Microsoft će promptno popraviti probleme otkrivene u Microsoftovu revizijskom izvješću na zadovoljstvo revizora.</w:t>
      </w:r>
    </w:p>
    <w:p w14:paraId="17BA1018" w14:textId="77777777" w:rsidR="005F1772" w:rsidRDefault="005F1772" w:rsidP="005F1772">
      <w:pPr>
        <w:pStyle w:val="ProductList-Body"/>
        <w:ind w:left="158"/>
      </w:pPr>
    </w:p>
    <w:p w14:paraId="58082602" w14:textId="77777777" w:rsidR="005F1772" w:rsidRDefault="005F1772" w:rsidP="005F1772">
      <w:pPr>
        <w:pStyle w:val="ProductList-Body"/>
        <w:ind w:left="158"/>
      </w:pPr>
      <w:r>
        <w:t>Microsoft će Klijentu na zahtjev predočiti svako Microsoftovo revizijsko izvješće. Na Microsoftovo revizijsko izvješće primjenjuju se ograničenja u vezi s neotkrivanjem i distribucijom koja se odnose i na Microsoft i na revizora.</w:t>
      </w:r>
    </w:p>
    <w:p w14:paraId="4BA70AE5" w14:textId="77777777" w:rsidR="005F1772" w:rsidRPr="00FC2D52" w:rsidRDefault="005F1772" w:rsidP="005F1772">
      <w:pPr>
        <w:pStyle w:val="ProductList-Body"/>
        <w:ind w:left="158"/>
      </w:pPr>
    </w:p>
    <w:p w14:paraId="6259C9CF" w14:textId="77777777" w:rsidR="005F1772" w:rsidRDefault="005F1772" w:rsidP="005F1772">
      <w:pPr>
        <w:pStyle w:val="ProductList-Body"/>
        <w:ind w:left="158"/>
      </w:pPr>
      <w:r>
        <w:t>Ako je Klijent sklopio Standardne ugovorne klauzule s Microsoftom ili ako se primjenjuju Odredbe GDPR-a, Klijent pristaje provoditi svoje pravo na reviziju upućivanjem Microsofta da provede reviziju kako je opisano u ovom članku OST-a. Ako Klijent želi promijeniti uputu u vezi s provođenjem prava na reviziju, Klijent to ima pravo učiniti na način naveden u Standardnim ugovornim klauzulama i Odredbama GDPR-a i ta se promjena mora zatražiti u pisanom obliku.</w:t>
      </w:r>
    </w:p>
    <w:p w14:paraId="299FE324" w14:textId="77777777" w:rsidR="005F1772" w:rsidRDefault="005F1772" w:rsidP="005F1772">
      <w:pPr>
        <w:pStyle w:val="ProductList-Body"/>
        <w:ind w:left="158"/>
      </w:pPr>
    </w:p>
    <w:p w14:paraId="75D9A6DB" w14:textId="77777777" w:rsidR="005F1772" w:rsidRPr="00FC2D52" w:rsidRDefault="005F1772" w:rsidP="005F1772">
      <w:pPr>
        <w:pStyle w:val="ProductList-Body"/>
        <w:ind w:left="158"/>
      </w:pPr>
      <w:r>
        <w:t>Ako se primjenjuju Standardne ugovorne klauzule, ovaj je članak dodatak Klauzuli 5. stavak f i Klauzuli 12. stavak 2. Standardnih ugovornih klauzula.</w:t>
      </w:r>
    </w:p>
    <w:p w14:paraId="39E3040A" w14:textId="77777777" w:rsidR="005F1772" w:rsidRPr="00FC2D52" w:rsidRDefault="005F1772" w:rsidP="005F1772">
      <w:pPr>
        <w:pStyle w:val="ProductList-Body"/>
        <w:ind w:left="158"/>
      </w:pPr>
    </w:p>
    <w:p w14:paraId="551EBD70" w14:textId="77777777" w:rsidR="005F1772" w:rsidRDefault="005F1772" w:rsidP="005F1772">
      <w:pPr>
        <w:pStyle w:val="ProductList-Body"/>
        <w:ind w:left="158"/>
      </w:pPr>
      <w:r>
        <w:t>Ništa u ovom članku OST-a ne mijenja Standardne ugovorne klauzule ili Odredbi GDPR-a niti utječe na prava nadzornog tijela ili subjekta podataka prema Standardnim ugovornim klauzulama ili GDPR-u. Tvrtka Microsoft Corporation predviđena je treća osoba korisnik ovog stavka.</w:t>
      </w:r>
    </w:p>
    <w:p w14:paraId="1756484F" w14:textId="77777777" w:rsidR="005F1772" w:rsidRDefault="005F1772" w:rsidP="005F1772">
      <w:pPr>
        <w:pStyle w:val="ProductList-Body"/>
        <w:ind w:left="158"/>
      </w:pPr>
    </w:p>
    <w:p w14:paraId="6420B146" w14:textId="77777777" w:rsidR="005F1772" w:rsidRDefault="005F1772" w:rsidP="005F1772">
      <w:pPr>
        <w:pStyle w:val="ProductList-SubSubSectionHeading"/>
        <w:outlineLvl w:val="1"/>
      </w:pPr>
      <w:bookmarkStart w:id="73" w:name="_Toc507768554"/>
      <w:bookmarkStart w:id="74" w:name="_Toc523221140"/>
      <w:r>
        <w:t>Obavijest o sigurnosnom incidentu</w:t>
      </w:r>
      <w:bookmarkEnd w:id="73"/>
      <w:bookmarkEnd w:id="74"/>
    </w:p>
    <w:p w14:paraId="553DBB92" w14:textId="77777777" w:rsidR="005F1772" w:rsidRDefault="005F1772" w:rsidP="005F1772">
      <w:pPr>
        <w:pStyle w:val="ProductList-Body"/>
      </w:pPr>
      <w:bookmarkStart w:id="75" w:name="_Hlk504328309"/>
      <w:r>
        <w:t>Ako Microsoft sazna za neku povredu sigurnosti koja dovede do slučajnog ili protuzakonitog uništavanja, gubitka, izmjene, neovlaštenog otkrivanja Korisničkih podataka ili Osobnih podataka ili pristupa tim podacima tijekom obrade od strane Microsofta (pojedinačno, „Sigurnosni incident“)</w:t>
      </w:r>
      <w:bookmarkEnd w:id="75"/>
      <w:r>
        <w:t>, Microsoft će odmah i bez nepotrebnog odgađanja (1) obavijestiti Klijenta o Sigurnosnom incidentu; (2) istražiti Sigurnosni incident i dati Klijentu podrobne informacije o Sigurnosnom incidentu te (3) poduzeti razumne korake za ublažavanje bilo koje štete do koje dođe zbog Sigurnosnog incidenta.</w:t>
      </w:r>
    </w:p>
    <w:p w14:paraId="3C51B485" w14:textId="77777777" w:rsidR="005F1772" w:rsidRDefault="005F1772" w:rsidP="005F1772">
      <w:pPr>
        <w:pStyle w:val="ProductList-Body"/>
      </w:pPr>
    </w:p>
    <w:p w14:paraId="25871C0C" w14:textId="77777777" w:rsidR="005F1772" w:rsidRDefault="005F1772" w:rsidP="005F1772">
      <w:pPr>
        <w:pStyle w:val="ProductList-Body"/>
      </w:pPr>
      <w:r>
        <w:t>Obavijesti o Sigurnosnim incidentima poslat će se jednom ili više Klijentovih administratora na bilo koji način koji odabere društvo Microsoft, uključujući e-poštu. Klijent je isključivo odgovoran za to da Klijentovi administratori održavaju točne podatke za kontakt na svakom primjenjivom portalu Online usluga. Klijent je isključivo odgovoran za postupanje u skladu sa svojim obvezama prema zakonima o obavijestima o incidentima koji se primjenjuju na Klijenta te za ispunjavanje svih obveza obavještavanja trećih strana u vezi s bilo kojim Sigurnosnim incidentom.</w:t>
      </w:r>
    </w:p>
    <w:p w14:paraId="4B4BC802" w14:textId="77777777" w:rsidR="005F1772" w:rsidRDefault="005F1772" w:rsidP="005F1772">
      <w:pPr>
        <w:pStyle w:val="ProductList-Body"/>
      </w:pPr>
    </w:p>
    <w:p w14:paraId="3544D1CA" w14:textId="77777777" w:rsidR="005F1772" w:rsidRDefault="005F1772" w:rsidP="005F1772">
      <w:pPr>
        <w:pStyle w:val="ProductList-Body"/>
      </w:pPr>
      <w:r>
        <w:t>Microsoft će u razumnoj mjeri pomoći Klijentu u ispunjavanju Klijentove obveze obavješćivanja relevantnog nadzornog nadležnog tijela i subjekata podataka o takvom Sigurnosnom incidentu u skladu s člankom 33 GDPR-a ili drugom primjenjivom zakonu ili propisu.</w:t>
      </w:r>
    </w:p>
    <w:p w14:paraId="2C30FCCA" w14:textId="77777777" w:rsidR="005F1772" w:rsidRDefault="005F1772" w:rsidP="005F1772">
      <w:pPr>
        <w:pStyle w:val="ProductList-Body"/>
      </w:pPr>
    </w:p>
    <w:p w14:paraId="6E5E9304" w14:textId="77777777" w:rsidR="005F1772" w:rsidRDefault="005F1772" w:rsidP="005F1772">
      <w:pPr>
        <w:pStyle w:val="ProductList-Body"/>
      </w:pPr>
      <w:r>
        <w:t>Obveza društva Microsoft da izvijesti o Sigurnosnom incidentu ili odgovori na njega prema ovom članku ne predstavlja prihvat bilo koje objektivne odgovornosti ili odgovornosti društva Microsoft u vezi sa Sigurnosnim incidentom.</w:t>
      </w:r>
    </w:p>
    <w:p w14:paraId="3D3B0527" w14:textId="77777777" w:rsidR="005F1772" w:rsidRDefault="005F1772" w:rsidP="005F1772">
      <w:pPr>
        <w:pStyle w:val="ProductList-Body"/>
      </w:pPr>
    </w:p>
    <w:p w14:paraId="1C417705" w14:textId="77777777" w:rsidR="005F1772" w:rsidRDefault="005F1772" w:rsidP="005F1772">
      <w:pPr>
        <w:pStyle w:val="ProductList-Body"/>
      </w:pPr>
      <w:r>
        <w:lastRenderedPageBreak/>
        <w:t>Klijent je dužan odmah obavijestiti Microsoft o mogućoj zlouporabi svojih računa ili vjerodajnica za provjeru autentičnosti ili bilo kakvom sigurnosnom incidentu u vezi s Online uslugom.</w:t>
      </w:r>
    </w:p>
    <w:p w14:paraId="167FCA18" w14:textId="77777777" w:rsidR="005F1772" w:rsidRDefault="005F1772" w:rsidP="005F1772">
      <w:pPr>
        <w:pStyle w:val="ProductList-Body"/>
      </w:pPr>
    </w:p>
    <w:p w14:paraId="3F78B4F0" w14:textId="77777777" w:rsidR="005F1772" w:rsidRDefault="005F1772" w:rsidP="005F1772">
      <w:pPr>
        <w:pStyle w:val="ProductList-SubSubSectionHeading"/>
        <w:outlineLvl w:val="1"/>
      </w:pPr>
      <w:bookmarkStart w:id="76" w:name="_Toc507768555"/>
      <w:bookmarkStart w:id="77" w:name="DataTransfersandLocation"/>
      <w:bookmarkStart w:id="78" w:name="_Toc523221141"/>
      <w:r>
        <w:t>Prijenosi i lokacija podataka</w:t>
      </w:r>
      <w:bookmarkEnd w:id="76"/>
      <w:bookmarkEnd w:id="77"/>
      <w:bookmarkEnd w:id="78"/>
    </w:p>
    <w:p w14:paraId="7A3F764A" w14:textId="77777777" w:rsidR="005F1772" w:rsidRPr="00455F0E" w:rsidRDefault="005F1772" w:rsidP="005F1772">
      <w:pPr>
        <w:pStyle w:val="ProductList-Body"/>
        <w:ind w:left="180"/>
        <w:outlineLvl w:val="2"/>
      </w:pPr>
      <w:r>
        <w:rPr>
          <w:b/>
          <w:bCs/>
          <w:color w:val="0072C6"/>
        </w:rPr>
        <w:t>Prijenosi podataka</w:t>
      </w:r>
    </w:p>
    <w:p w14:paraId="6FA9E4D3" w14:textId="77777777" w:rsidR="005F1772" w:rsidRDefault="005F1772" w:rsidP="005F1772">
      <w:pPr>
        <w:pStyle w:val="ProductList-Body"/>
        <w:ind w:left="158"/>
      </w:pPr>
      <w:r>
        <w:t xml:space="preserve">Osim kako je opisano drugdje u OST-u, Korisnički podaci i Osobni podaci koje Microsoft obrađuje u Klijentovo ime mogu se prenositi, pohranjivati i obrađivati u Sjedinjenim Američkim Državama ili bilo kojoj drugoj zemlji u kojoj posluju Microsoft ili njegovi Podobrađivači. Klijent ovlašćuje Microsoft za izvođenje bilo kojeg takvog prijenosa Korisničkih podataka i Osobnih podataka u bilo koju takvu zemlju te za pohranu i obradu Korisničkih podataka i Osobnih podataka u svrhu pružanja Online usluga. </w:t>
      </w:r>
    </w:p>
    <w:p w14:paraId="63BC5AE0" w14:textId="77777777" w:rsidR="005F1772" w:rsidRDefault="005F1772" w:rsidP="005F1772">
      <w:pPr>
        <w:pStyle w:val="ProductList-Body"/>
        <w:ind w:left="158"/>
      </w:pPr>
    </w:p>
    <w:p w14:paraId="4BF736B0" w14:textId="77777777" w:rsidR="005F1772" w:rsidRDefault="005F1772" w:rsidP="005F1772">
      <w:pPr>
        <w:pStyle w:val="ProductList-Body"/>
        <w:ind w:left="158"/>
      </w:pPr>
      <w:r>
        <w:t>Svi prijenosi Korisničkih podataka putem Osnovnih online usluga izvan Europske unije, Europskog gospodarskog prostora i Švicarske uređeni su Standardnim ugovornim klauzulama u Privitku 3, osim ako je Klijent odustao od tih klauzula.</w:t>
      </w:r>
    </w:p>
    <w:p w14:paraId="65F9ECAE" w14:textId="77777777" w:rsidR="005F1772" w:rsidRDefault="005F1772" w:rsidP="005F1772">
      <w:pPr>
        <w:pStyle w:val="ProductList-Body"/>
        <w:ind w:left="158"/>
      </w:pPr>
    </w:p>
    <w:p w14:paraId="3FF9BAE2" w14:textId="77777777" w:rsidR="005F1772" w:rsidRDefault="005F1772" w:rsidP="005F1772">
      <w:pPr>
        <w:pStyle w:val="ProductList-Body"/>
        <w:ind w:left="158"/>
      </w:pPr>
      <w:r>
        <w:t>Microsoft će se pridržavati zahtjeva koje određuju zakoni o zaštiti osobnih podataka Europskog gospodarskog prostora i Švicarske u svezi s prikupljanjem, korištenjem, prijenosom, zadržavanjem podataka i drugim oblicima obrade Osobnih podataka iz Europskog gospodarskog prostora i Švicarske. Na sve prijenose Osobnih podataka u treću zemlju ili međunarodnu tvrtku ili ustanovu primjenjuju se odgovarajuće zaštitne mjere, kako je opisano u članku 46 GDPR-a i takvi prijenosi i zaštitne mjere bit će dokumentirani u skladu s člankom 30(2) GDPR-a.</w:t>
      </w:r>
    </w:p>
    <w:p w14:paraId="6A834A9D" w14:textId="77777777" w:rsidR="005F1772" w:rsidRDefault="005F1772" w:rsidP="005F1772">
      <w:pPr>
        <w:pStyle w:val="ProductList-Body"/>
        <w:ind w:left="158"/>
      </w:pPr>
    </w:p>
    <w:p w14:paraId="49D2530F" w14:textId="77777777" w:rsidR="005F1772" w:rsidRDefault="005F1772" w:rsidP="005F1772">
      <w:pPr>
        <w:pStyle w:val="ProductList-Body"/>
        <w:ind w:left="158"/>
      </w:pPr>
      <w:r>
        <w:t>Osim toga,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24C9411D" w14:textId="77777777" w:rsidR="005F1772" w:rsidRDefault="005F1772" w:rsidP="005F1772">
      <w:pPr>
        <w:pStyle w:val="ProductList-Body"/>
        <w:ind w:left="158"/>
      </w:pPr>
    </w:p>
    <w:p w14:paraId="57D3C722" w14:textId="77777777" w:rsidR="005F1772" w:rsidRPr="00455F0E" w:rsidRDefault="005F1772" w:rsidP="005F1772">
      <w:pPr>
        <w:pStyle w:val="ProductList-Body"/>
        <w:ind w:left="180"/>
        <w:outlineLvl w:val="2"/>
      </w:pPr>
      <w:bookmarkStart w:id="79" w:name="LocationofCustomerDataatRest"/>
      <w:r>
        <w:rPr>
          <w:b/>
          <w:color w:val="0072C6"/>
        </w:rPr>
        <w:t>Mjesto Korisničkih podataka u mirovanju</w:t>
      </w:r>
    </w:p>
    <w:bookmarkEnd w:id="79"/>
    <w:p w14:paraId="66DB1187" w14:textId="77777777" w:rsidR="009F0830" w:rsidRPr="0044514B" w:rsidRDefault="009F0830" w:rsidP="009F0830">
      <w:pPr>
        <w:pStyle w:val="ProductList-Body"/>
        <w:ind w:left="158"/>
      </w:pPr>
      <w:r>
        <w:t>Za osnovne online usluge Microsoft će korisničke podatke pohraniti u mirovanje unutar određenih velikih zemljopisnih područja (pojedinačno, „zemljopisno područje“) kako slijedi:</w:t>
      </w:r>
    </w:p>
    <w:p w14:paraId="7D3C4F11" w14:textId="1E8062AA" w:rsidR="009F0830" w:rsidRPr="0044514B" w:rsidRDefault="009F0830" w:rsidP="009F0830">
      <w:pPr>
        <w:pStyle w:val="ProductList-Body"/>
        <w:numPr>
          <w:ilvl w:val="1"/>
          <w:numId w:val="7"/>
        </w:numPr>
        <w:ind w:left="900"/>
      </w:pPr>
      <w:r>
        <w:rPr>
          <w:b/>
          <w:bCs/>
        </w:rPr>
        <w:t xml:space="preserve">Office 365 Services. </w:t>
      </w:r>
      <w:r>
        <w:t>Ako klijent pruža usluge svojem korisniku u Australiji, Kanadi, Europskoj uniji, Francuskoj, Indiji, Japanu, Južnoj Koreji, Sjedinjenim Američkim Državama ili Ujedinjenom Kraljevstvu, Microsoft će pohraniti sljedeće korisničke podatke u mirovanje samo u tom zemljopisnom području: (1) sadržaj poštanskog sandučića usluge Exchange Online (tijelo e-poruke, unosi u kalendaru i sadržaj privitaka e-pošte), (2) sadržaj web-mjesta SharePoint Online i datoteke pohranjene na tom web-mjestu, (3) datoteke prenesene na OneDrive za tvrtke i (4) sadržaj projekta prenesen na uslugu Project Online.</w:t>
      </w:r>
    </w:p>
    <w:p w14:paraId="08A8D240" w14:textId="77777777" w:rsidR="005F1772" w:rsidRPr="00D32837" w:rsidRDefault="005F1772" w:rsidP="005F1772">
      <w:pPr>
        <w:pStyle w:val="ProductList-Body"/>
        <w:numPr>
          <w:ilvl w:val="1"/>
          <w:numId w:val="7"/>
        </w:numPr>
        <w:ind w:left="900"/>
      </w:pPr>
      <w:r>
        <w:rPr>
          <w:b/>
          <w:bCs/>
        </w:rPr>
        <w:t>Microsoft Intune Online Services</w:t>
      </w:r>
      <w:r w:rsidRPr="00A34851">
        <w:rPr>
          <w:b/>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Centra za pouzdanost Microsoft Intune.</w:t>
      </w:r>
    </w:p>
    <w:p w14:paraId="4F96915A" w14:textId="3E55CA75" w:rsidR="005F1772" w:rsidRDefault="005F1772" w:rsidP="005F1772">
      <w:pPr>
        <w:pStyle w:val="ProductList-Body"/>
        <w:numPr>
          <w:ilvl w:val="1"/>
          <w:numId w:val="7"/>
        </w:numPr>
        <w:ind w:left="900"/>
      </w:pPr>
      <w:r>
        <w:rPr>
          <w:b/>
          <w:bCs/>
        </w:rPr>
        <w:t>Microsoft Business Application Platform Core Services</w:t>
      </w:r>
      <w:r w:rsidRPr="00A34851">
        <w:rPr>
          <w:b/>
        </w:rPr>
        <w:t>.</w:t>
      </w:r>
      <w:r>
        <w:t xml:space="preserve"> Ako Klijent pruža usluge svom korisniku u Australiji, području Azije-Pacifika, Indiji, Japanu, Europskoj uniji, Ujedinjenom Kraljevstvu ili Sjedinjenim Državama, Microsoft će pohraniti Korisničke podatke za Microsoft Power BI u mirovanje samo u tom Zemljopisnom području osim kako je navedeno u odjeljku o mjestu podataka Centra za pouzdanost Microsoft Business Application Platform.</w:t>
      </w:r>
    </w:p>
    <w:p w14:paraId="5E531B0F" w14:textId="77777777" w:rsidR="005F1772" w:rsidRDefault="005F1772" w:rsidP="005F1772">
      <w:pPr>
        <w:pStyle w:val="ProductList-Body"/>
        <w:numPr>
          <w:ilvl w:val="1"/>
          <w:numId w:val="7"/>
        </w:numPr>
        <w:ind w:left="900"/>
      </w:pPr>
      <w:r>
        <w:rPr>
          <w:b/>
          <w:bCs/>
        </w:rPr>
        <w:t>Usluge Microsoft Azure Core</w:t>
      </w:r>
      <w:r w:rsidRPr="00A34851">
        <w:rPr>
          <w:b/>
        </w:rPr>
        <w:t>.</w:t>
      </w:r>
      <w:r>
        <w:t xml:space="preserve"> Ako Klijent konfigurira određenu uslugu za primjenu unutar jednog Zemljopisnog područja, Microsoft će, za tu uslugu, pohraniti Korisničke podatke u mirovanju u tom navedenom Zemljopisnom području. Određene usluge ne mogu Klijentu omogućiti konfiguriranje implementacije u određenom Zemljopisnom području ili izvan Sjedinjenih Američkih Država i mogu pohraniti sigurnosne kopije na drugim mjestima, kako je podrobno opisano u Centru za pouzdanost Microsoft Azure (što Microsoft može povremeno ažurirati, no Microsoft neće dodavati iznimke za postojeće Usluge u općem izdanju).</w:t>
      </w:r>
    </w:p>
    <w:p w14:paraId="354207D6" w14:textId="77777777" w:rsidR="005F1772" w:rsidRPr="00FC2D52" w:rsidRDefault="005F1772" w:rsidP="005F1772">
      <w:pPr>
        <w:pStyle w:val="ProductList-Body"/>
        <w:keepNext/>
        <w:numPr>
          <w:ilvl w:val="1"/>
          <w:numId w:val="7"/>
        </w:numPr>
        <w:ind w:left="900"/>
      </w:pPr>
      <w:r>
        <w:rPr>
          <w:b/>
          <w:bCs/>
        </w:rPr>
        <w:t>Microsoft Cloud App Security</w:t>
      </w:r>
      <w:r w:rsidRPr="00A34851">
        <w:rPr>
          <w:b/>
        </w:rPr>
        <w:t>.</w:t>
      </w:r>
      <w:r>
        <w:t xml:space="preserve"> Ako Klijent pruža usluge svojem korisniku u Europskoj uniji ili Sjedinjenim Američkim Državama, Microsoft će pohraniti Korisničke podatke u mirovanje samo u tom Zemljopisnom području.</w:t>
      </w:r>
    </w:p>
    <w:p w14:paraId="41335A1C" w14:textId="780E8C11" w:rsidR="005F1772" w:rsidRDefault="005F1772" w:rsidP="005F1772">
      <w:pPr>
        <w:pStyle w:val="ProductList-Body"/>
        <w:keepNext/>
        <w:numPr>
          <w:ilvl w:val="1"/>
          <w:numId w:val="7"/>
        </w:numPr>
        <w:ind w:left="900"/>
      </w:pPr>
      <w:r>
        <w:rPr>
          <w:b/>
          <w:bCs/>
        </w:rPr>
        <w:t>Microsoft Dynamics 365 Core Services</w:t>
      </w:r>
      <w:r w:rsidRPr="00A34851">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 (koji Microsoft može povremeno ažurirati).</w:t>
      </w:r>
    </w:p>
    <w:p w14:paraId="15C695EC" w14:textId="77777777" w:rsidR="00F910B0" w:rsidRPr="00841C87" w:rsidRDefault="00F910B0" w:rsidP="00F910B0">
      <w:pPr>
        <w:pStyle w:val="ProductList-Body"/>
        <w:keepNext/>
        <w:numPr>
          <w:ilvl w:val="1"/>
          <w:numId w:val="7"/>
        </w:numPr>
        <w:ind w:left="900"/>
      </w:pPr>
      <w:r>
        <w:rPr>
          <w:b/>
          <w:bCs/>
        </w:rPr>
        <w:t>Usluge Windows Defender Advanced Threat Protection</w:t>
      </w:r>
      <w:r w:rsidRPr="00AB2E42">
        <w:rPr>
          <w:b/>
          <w:bCs/>
        </w:rPr>
        <w:t>.</w:t>
      </w:r>
      <w:r>
        <w:t xml:space="preserve"> Kad Klijent pruža usluge korisničkom računu, Klijent odabire dostupno Zemljopisno područje gdje će se Korisnički podaci u mirovanju pohraniti. Microsoft neće prenositi Korisničke podatke izvan Klijentova odabranog Zemljopisnog područja, osim kako je navedeno u članku „Mjesto podataka“ Microsoftova centra za pouzdanost.</w:t>
      </w:r>
    </w:p>
    <w:p w14:paraId="6A14B4F1" w14:textId="77777777" w:rsidR="005F1772" w:rsidRDefault="005F1772" w:rsidP="005F1772">
      <w:pPr>
        <w:pStyle w:val="ProductList-Body"/>
        <w:ind w:left="158"/>
      </w:pPr>
    </w:p>
    <w:p w14:paraId="376E7A69" w14:textId="77777777" w:rsidR="005F1772" w:rsidRDefault="005F1772" w:rsidP="005F1772">
      <w:pPr>
        <w:pStyle w:val="ProductList-Body"/>
      </w:pPr>
      <w:r>
        <w:tab/>
        <w:t>Microsoft ne kontrolira niti ograničava regije iz kojih Klijent ili Klijentovi krajnji korisnici mogu pristupiti Korisničkim podacima ili ih premještati.</w:t>
      </w:r>
    </w:p>
    <w:p w14:paraId="245AE776" w14:textId="77777777" w:rsidR="005F1772" w:rsidRPr="00D32837" w:rsidRDefault="005F1772" w:rsidP="005F1772">
      <w:pPr>
        <w:pStyle w:val="ProductList-Body"/>
        <w:ind w:left="158"/>
      </w:pPr>
    </w:p>
    <w:p w14:paraId="4E6E6120" w14:textId="77777777" w:rsidR="005F1772" w:rsidRDefault="005F1772" w:rsidP="005F1772">
      <w:pPr>
        <w:pStyle w:val="ProductList-SubSubSectionHeading"/>
        <w:outlineLvl w:val="1"/>
      </w:pPr>
      <w:bookmarkStart w:id="80" w:name="_Toc507768556"/>
      <w:bookmarkStart w:id="81" w:name="_Toc523221142"/>
      <w:r>
        <w:t>Zadržavanje i brisanje podataka</w:t>
      </w:r>
      <w:bookmarkEnd w:id="80"/>
      <w:bookmarkEnd w:id="81"/>
    </w:p>
    <w:p w14:paraId="7B90D87F" w14:textId="77777777" w:rsidR="005F1772" w:rsidRDefault="005F1772" w:rsidP="005F1772">
      <w:pPr>
        <w:pStyle w:val="ProductList-Body"/>
      </w:pPr>
      <w:r>
        <w:t>Tijekom cijelog trajanja Klijentove pretplate Klijent će imati mogućnost pristupati Korisničkim podacima pohranjenim u svakoj Online usluzi, preuzimati ih i brisati.</w:t>
      </w:r>
    </w:p>
    <w:p w14:paraId="7ECE7219" w14:textId="77777777" w:rsidR="005F1772" w:rsidRPr="003C7CFC" w:rsidRDefault="005F1772" w:rsidP="005F1772">
      <w:pPr>
        <w:pStyle w:val="ProductList-Body"/>
      </w:pPr>
    </w:p>
    <w:p w14:paraId="50FC33EC" w14:textId="77777777" w:rsidR="005F1772" w:rsidRDefault="005F1772" w:rsidP="005F1772">
      <w:pPr>
        <w:pStyle w:val="ProductList-Body"/>
      </w:pPr>
      <w:r>
        <w:lastRenderedPageBreak/>
        <w:t>Osim za besplatne probne verzije u usluge LinkedIn, Microsoft će zadržati Korisničke podatke koji ostaju pohranjeni u Online uslugama na računu s ograničenom funkcionalnošću 90 dana nakon isteka ili raskida Klijentove pretplate kako bi Klijent mogao preuzeti podatke. Nakon isteka razdoblja zadržavanja od 90 dana Microsoft će onemogućiti Klijentov račun i izbrisati Korisničke podatke i Osobne podatke u roku od dodatnih 90 dana, osim ako je Microsoftu dopušteno ili je obvezan prema primjenjivom pravu zadržati takve podatke ili ako ima ovlaštenje za to prema ovom ugovoru.</w:t>
      </w:r>
    </w:p>
    <w:p w14:paraId="7660D4E6" w14:textId="77777777" w:rsidR="005F1772" w:rsidRDefault="005F1772" w:rsidP="005F1772">
      <w:pPr>
        <w:pStyle w:val="ProductList-Body"/>
      </w:pPr>
    </w:p>
    <w:p w14:paraId="7BD47888" w14:textId="79EEC8F3" w:rsidR="005F1772" w:rsidRDefault="005F1772" w:rsidP="005F1772">
      <w:pPr>
        <w:pStyle w:val="ProductList-Body"/>
      </w:pPr>
      <w:r>
        <w:t>Online usluga možda ne podržava zadržavanje ili preuzimanje softvera koji pruži Klijent. Microsoft ne snosi odgovornost za brisanje Korisničkih podataka ili Osobnih podataka kako je opisano u ovom članku.</w:t>
      </w:r>
    </w:p>
    <w:p w14:paraId="58A0025E" w14:textId="77777777" w:rsidR="00C33635" w:rsidRDefault="00C33635" w:rsidP="005F1772">
      <w:pPr>
        <w:pStyle w:val="ProductList-Body"/>
      </w:pPr>
    </w:p>
    <w:p w14:paraId="2120F8B6" w14:textId="77777777" w:rsidR="005F1772" w:rsidRDefault="005F1772" w:rsidP="005F1772">
      <w:pPr>
        <w:pStyle w:val="ProductList-SubSubSectionHeading"/>
        <w:outlineLvl w:val="1"/>
      </w:pPr>
      <w:bookmarkStart w:id="82" w:name="_Toc507768557"/>
      <w:bookmarkStart w:id="83" w:name="_Toc523221143"/>
      <w:r>
        <w:t>Obveza čuvanja povjerljivosti obrađivača podataka</w:t>
      </w:r>
      <w:bookmarkEnd w:id="82"/>
      <w:bookmarkEnd w:id="83"/>
    </w:p>
    <w:p w14:paraId="08F228F9" w14:textId="77777777" w:rsidR="005F1772" w:rsidRDefault="005F1772" w:rsidP="005F1772">
      <w:pPr>
        <w:pStyle w:val="ProductList-Body"/>
      </w:pPr>
      <w:r>
        <w:t>Microsoft će se pobrinuti da njegovo osoblje angažirano u obradi Korisničkih podataka i Osobnih podataka (i) obrađuje takve podatke samo prema uputama Klijenta i (ii) ima obvezu održavati povjerljivost i sigurnost takvih podataka čak i nakon završetka svojeg angažmana.</w:t>
      </w:r>
    </w:p>
    <w:p w14:paraId="4D1A9D8A" w14:textId="77777777" w:rsidR="005F1772" w:rsidRDefault="005F1772" w:rsidP="005F1772">
      <w:pPr>
        <w:pStyle w:val="ProductList-Body"/>
      </w:pPr>
    </w:p>
    <w:p w14:paraId="111AA31C" w14:textId="77777777" w:rsidR="005F1772" w:rsidRDefault="005F1772" w:rsidP="005F1772">
      <w:pPr>
        <w:pStyle w:val="ProductList-SubSubSectionHeading"/>
        <w:outlineLvl w:val="1"/>
      </w:pPr>
      <w:bookmarkStart w:id="84" w:name="_Toc507768558"/>
      <w:bookmarkStart w:id="85" w:name="_Toc523221144"/>
      <w:r>
        <w:t>Obavijest o upotrebi podobrađivača i nadzor te upotrebe</w:t>
      </w:r>
      <w:bookmarkEnd w:id="84"/>
      <w:bookmarkEnd w:id="85"/>
    </w:p>
    <w:p w14:paraId="45F012D5" w14:textId="77777777" w:rsidR="005F1772" w:rsidRDefault="005F1772" w:rsidP="005F1772">
      <w:pPr>
        <w:pStyle w:val="ProductList-Body"/>
      </w:pPr>
      <w:r>
        <w:t>Microsoft može angažirati treće strane za pružanje ograničenih ili dodatnih usluga u njegovo ime. Klijent pristaje na angažiranje tih trećih strana i Microsoftovih povezanih društava kao Podobrađivača. Prethodna ovlaštenja smatrat će se Klijentovim prethodnim pristankom u pisanom obliku na Microsoftovo podizvođenje obrade Korisničkih podataka i Osobnih podataka ako je takav pristanak obvezan na temelju Standardnih ugovornih klauzula ili Odredbi GDPR-a.</w:t>
      </w:r>
    </w:p>
    <w:p w14:paraId="260F4EEC" w14:textId="77777777" w:rsidR="005F1772" w:rsidRDefault="005F1772" w:rsidP="005F1772">
      <w:pPr>
        <w:pStyle w:val="ProductList-Body"/>
        <w:rPr>
          <w:szCs w:val="18"/>
        </w:rPr>
      </w:pPr>
    </w:p>
    <w:p w14:paraId="34536989" w14:textId="77777777" w:rsidR="005F1772" w:rsidRDefault="005F1772" w:rsidP="005F1772">
      <w:pPr>
        <w:pStyle w:val="ProductList-Body"/>
      </w:pPr>
      <w:r>
        <w:t>Microsoft je odgovoran za postupanje Podobrađivača u skladu s obvezama tvrtke Microsoft navedenima u OST-u. Microsoft će informacije o Podobrađivačima učiniti dostupnima na Microsoftovom web-mjestu. Pri angažiranju bilo kojeg Podobrađivača, Microsoft će se putem pisanog ugovora pobrinuti da Podobrađivač smije pristupati Korisničkim podacima ili Osobnim podacima i koristiti ih samo radi pružanja usluga za koje ga je Microsoft unajmio te mu je zabranjeno koristiti Korisničke podatke i Osobne podatke u bilo koju drugu svrhu. Microsoft će se pobrinuti da Podobrađivači budu obvezani ugovorima u pisanom obliku koji od njih zahtijevaju da pruže razinu zaštite osobnih podataka najmanje jednaku onoj koju od Microsofta zahtijeva OST.</w:t>
      </w:r>
    </w:p>
    <w:p w14:paraId="7F047047" w14:textId="77777777" w:rsidR="005F1772" w:rsidRDefault="005F1772" w:rsidP="005F1772">
      <w:pPr>
        <w:pStyle w:val="ProductList-Body"/>
      </w:pPr>
    </w:p>
    <w:p w14:paraId="685446E1" w14:textId="77777777" w:rsidR="005F1772" w:rsidRDefault="005F1772" w:rsidP="005F1772">
      <w:pPr>
        <w:pStyle w:val="ProductList-Body"/>
      </w:pPr>
      <w:r>
        <w:t>Microsoft može povremeno angažirati nove Podobrađivače. Microsoft će obavijestiti Klijenta (ažuriranjem web-mjesta i pružanjem Klijentu mehanizma za dobivanje obavijesti o tom ažuriranju) o bilo kojem novom Podobrađivaču najmanje 14 dana prije nego što tom Podobrađivaču omogući pristup Korisničkim podacima ili Osobnim podacima. No kad je riječ o Osnovnim Online uslugama, Microsoft će obavijestiti Klijenta (ažuriranjem web-mjesta i pružanjem Klijentu mehanizma za dobivanje obavijesti o tom ažuriranju) o bilo kojem novom Podobrađivaču najmanje 6 mjeseci prije nego što tom Podobrađivaču omogući pristup Korisničkim podacima.</w:t>
      </w:r>
    </w:p>
    <w:p w14:paraId="043025F2" w14:textId="77777777" w:rsidR="005F1772" w:rsidRDefault="005F1772" w:rsidP="005F1772">
      <w:pPr>
        <w:pStyle w:val="ProductList-Body"/>
      </w:pPr>
    </w:p>
    <w:p w14:paraId="462C6039" w14:textId="77777777" w:rsidR="005F1772" w:rsidRDefault="005F1772" w:rsidP="005F1772">
      <w:pPr>
        <w:pStyle w:val="ProductList-Body"/>
      </w:pPr>
      <w:r>
        <w:t>Ako Klijent nije suglasan s novim Podobrađivačem, Klijent može prekinuti bilo koju pretplatu na predmetnu Online uslugu bez sankcija slanjem, prije isteka odgovarajućeg otkaznog roka, obavijesti o prekidu u pisanom obliku koja uključuje objašnjenje razloga za neodobravanje. Ako je Online usluga na koju se to odnosi dio paketa (ili sličnih odjednom kupljenih usluga), bilo kakav prekid primijenit će se na cijeli paket. Nakon prekida Microsoft će ukloniti obveze plaćanja za sve pretplate na prekinute Online usluge iz sljedećih faktura za Klijenta ili njegova prodavača.</w:t>
      </w:r>
    </w:p>
    <w:p w14:paraId="2F744419" w14:textId="77777777" w:rsidR="005F1772" w:rsidRDefault="005F1772" w:rsidP="005F1772">
      <w:pPr>
        <w:pStyle w:val="ProductList-Body"/>
      </w:pPr>
    </w:p>
    <w:p w14:paraId="1A65414F" w14:textId="77777777" w:rsidR="005F1772" w:rsidRDefault="005F1772" w:rsidP="005F1772">
      <w:pPr>
        <w:pStyle w:val="ProductList-SubSubSectionHeading"/>
        <w:outlineLvl w:val="1"/>
      </w:pPr>
      <w:bookmarkStart w:id="86" w:name="_Toc507768559"/>
      <w:bookmarkStart w:id="87" w:name="_Toc523221145"/>
      <w:r>
        <w:t>Obrazovne ustanove</w:t>
      </w:r>
      <w:bookmarkEnd w:id="86"/>
      <w:bookmarkEnd w:id="87"/>
    </w:p>
    <w:p w14:paraId="39873F74" w14:textId="77777777" w:rsidR="005F1772" w:rsidRDefault="005F1772" w:rsidP="005F1772">
      <w:pPr>
        <w:pStyle w:val="ProductList-Body"/>
        <w:spacing w:after="120"/>
      </w:pPr>
      <w:r>
        <w:t>Ako je Klijent obrazovna agencija ili ustanova na koju se primjenjuju odredbe Zakona o obiteljskim obrazovnim pravima i privatnosti, 20 U.S.C. § 1232g (engl. Family Educational Rights and Privacy Act, FERPA), Microsoft potvrđuje da je, za potrebe Odredbi Online usluga, Microsoft „školski službenik“ s „legitimnim obrazovnim interesima“ u Korisničkim podacima, budući da su te odredbe definirane u Zakonu o obiteljskim obrazovnim pravima i privatnosti i njegovim provedbenim propisima, te Microsoft pristaje poštovati ograničenja i zahtjeve koje 34 CFR 99.33(a) nameće školskim službenicima.</w:t>
      </w:r>
    </w:p>
    <w:p w14:paraId="149A111F" w14:textId="77777777" w:rsidR="005F1772" w:rsidRDefault="005F1772" w:rsidP="005F1772">
      <w:pPr>
        <w:pStyle w:val="ProductList-Body"/>
      </w:pPr>
      <w:r>
        <w:t>Klijent prihvaća da Microsoft može posjedovati ograničene podatke za kontakt Klijentovih učenika i roditelja učenika ili ih ne posjedovati. Shodno tomu, Klijent odgovara za pribavljanje roditeljskog pristanka za bilo koje korištenje Online usluga od strane krajnjeg korisnika koji može biti potreban prema mjerodavnom pravu i u ime društva Microsoft prenijeti obavijest učenicima (ili, kad se radi o učeniku mlađem od 18 godina koji ne pohađa visokoobrazovnu ustanovu, učenikovom roditelju) o bilo kojem obvezujućem sudskom nalogu koji zahtijeva otkrivanje Korisničkih podataka kojih je Microsoft u posjedu, što se može zahtijevati prema mjerodavnom pravu.</w:t>
      </w:r>
    </w:p>
    <w:p w14:paraId="15921173" w14:textId="77777777" w:rsidR="00B13762" w:rsidRPr="0008458E" w:rsidRDefault="00B13762" w:rsidP="00B13762">
      <w:pPr>
        <w:pStyle w:val="ProductList-Body"/>
      </w:pPr>
    </w:p>
    <w:p w14:paraId="1FB41357" w14:textId="77777777" w:rsidR="00B13762" w:rsidRPr="0008458E" w:rsidRDefault="00B13762" w:rsidP="00B13762">
      <w:pPr>
        <w:pStyle w:val="ProductList-SubSubSectionHeading"/>
        <w:outlineLvl w:val="2"/>
      </w:pPr>
      <w:bookmarkStart w:id="88" w:name="_Toc489605580"/>
      <w:bookmarkStart w:id="89" w:name="_Toc487134016"/>
      <w:bookmarkStart w:id="90" w:name="HIPPA"/>
      <w:bookmarkStart w:id="91" w:name="_Toc523221146"/>
      <w:r>
        <w:t>HIPAA poslovni suradnik</w:t>
      </w:r>
      <w:bookmarkEnd w:id="88"/>
      <w:bookmarkEnd w:id="89"/>
      <w:bookmarkEnd w:id="91"/>
    </w:p>
    <w:bookmarkEnd w:id="90"/>
    <w:p w14:paraId="5A56C1AD" w14:textId="77777777" w:rsidR="00B13762" w:rsidRPr="0008458E" w:rsidRDefault="00B13762" w:rsidP="00B13762">
      <w:pPr>
        <w:pStyle w:val="ProductList-Body"/>
      </w:pPr>
      <w:r>
        <w:t xml:space="preserve">Ako je Klijent „obuhvaćena pravna osoba“ ili „poslovni suradnik“ i uključuje „zaštićene zdravstvene podatke“ u Korisničke podatke na način na koji su ti izrazi definirani u 45 CFR § 160.103, izvršenje ugovora o količinskom licenciranju Klijenta uključuje i izvršenje Ugovora za HIPAA poslovnog suradnika („BAA“), čiji je cjeloviti tekst koji identificira Online usluge na koje se odnosi dostupan na </w:t>
      </w:r>
      <w:hyperlink r:id="rId26" w:history="1">
        <w:r>
          <w:rPr>
            <w:rStyle w:val="Hyperlink"/>
          </w:rPr>
          <w:t>http://aka.ms/BAA</w:t>
        </w:r>
      </w:hyperlink>
      <w:r>
        <w:t>. Klijent se može izuzeti iz Ugovora za HIPAA poslovnog suradnika slanjem sljedećih informacija Microsoftu u pisanom obliku (prema odredbama Klijentova ugovora o količinskom licenciranju):</w:t>
      </w:r>
    </w:p>
    <w:p w14:paraId="4D50F837" w14:textId="77777777" w:rsidR="00B13762" w:rsidRPr="0008458E" w:rsidRDefault="00B13762" w:rsidP="00B13762">
      <w:pPr>
        <w:pStyle w:val="ProductList-Body"/>
        <w:numPr>
          <w:ilvl w:val="0"/>
          <w:numId w:val="36"/>
        </w:numPr>
        <w:ind w:left="450" w:hanging="270"/>
      </w:pPr>
      <w:r>
        <w:t>puno ime Klijenta i bilo kojeg Povezanog društva koje odustaje;</w:t>
      </w:r>
    </w:p>
    <w:p w14:paraId="364F452D" w14:textId="77777777" w:rsidR="00B13762" w:rsidRPr="0008458E" w:rsidRDefault="00B13762" w:rsidP="00B13762">
      <w:pPr>
        <w:pStyle w:val="ProductList-Body"/>
        <w:numPr>
          <w:ilvl w:val="0"/>
          <w:numId w:val="36"/>
        </w:numPr>
        <w:ind w:left="450" w:hanging="270"/>
      </w:pPr>
      <w:r>
        <w:t>ako Klijent ima više ugovora o količinskom licenciranju, primjenjuje se ugovor o količinskom licenciranju na koji se odustajanje odnosi.</w:t>
      </w:r>
    </w:p>
    <w:p w14:paraId="1A1D981B" w14:textId="77777777" w:rsidR="00B13762" w:rsidRPr="0008458E" w:rsidRDefault="00B13762" w:rsidP="00B13762">
      <w:pPr>
        <w:pStyle w:val="ProductList-Body"/>
        <w:ind w:left="180"/>
      </w:pPr>
    </w:p>
    <w:p w14:paraId="0937BBEE" w14:textId="77777777" w:rsidR="00F77036" w:rsidRPr="00690C65" w:rsidRDefault="00F77036" w:rsidP="000F74FF">
      <w:pPr>
        <w:pStyle w:val="ProductList-SubSubSectionHeading"/>
        <w:keepNext/>
        <w:outlineLvl w:val="2"/>
      </w:pPr>
      <w:bookmarkStart w:id="92" w:name="_Toc523221147"/>
      <w:r>
        <w:lastRenderedPageBreak/>
        <w:t>Kako se obratiti društvu Microsoft</w:t>
      </w:r>
      <w:bookmarkEnd w:id="92"/>
    </w:p>
    <w:p w14:paraId="3A314166" w14:textId="305ED475" w:rsidR="00F77036" w:rsidRPr="00690C65" w:rsidRDefault="00F77036" w:rsidP="00F77036">
      <w:pPr>
        <w:pStyle w:val="ProductList-Body"/>
      </w:pPr>
      <w:r>
        <w:t xml:space="preserve">Ako Klijent vjeruje da se Microsoft ne pridržava svojih obveza zaštite privatnosti i sigurnosti, Klijent se može obratiti korisničkoj podršci ili upotrijebiti web-obrazac za pitanja o privatnosti društva Microsoft, koji se nalazi na adresi </w:t>
      </w:r>
      <w:hyperlink r:id="rId27" w:history="1">
        <w:r>
          <w:rPr>
            <w:rStyle w:val="Hyperlink"/>
          </w:rPr>
          <w:t>http://go.microsoft.com/?linkid=9846224</w:t>
        </w:r>
      </w:hyperlink>
      <w:r>
        <w:t>. Poštanska adresa društva Microsoft:</w:t>
      </w:r>
      <w:r w:rsidR="00213DBA">
        <w:t xml:space="preserve"> </w:t>
      </w:r>
    </w:p>
    <w:p w14:paraId="0EA6B8C7" w14:textId="77777777" w:rsidR="00F77036" w:rsidRPr="00690C65" w:rsidRDefault="00F77036" w:rsidP="00405916">
      <w:pPr>
        <w:pStyle w:val="ProductList-Body"/>
        <w:keepNext/>
        <w:spacing w:before="120"/>
        <w:ind w:left="187"/>
      </w:pPr>
      <w:r>
        <w:rPr>
          <w:b/>
        </w:rPr>
        <w:t>Microsoft Enterprise Service Privacy</w:t>
      </w:r>
    </w:p>
    <w:p w14:paraId="2D0B7227" w14:textId="77777777" w:rsidR="00F77036" w:rsidRPr="00690C65" w:rsidRDefault="00F77036" w:rsidP="00405916">
      <w:pPr>
        <w:pStyle w:val="ProductList-Body"/>
        <w:keepNext/>
        <w:ind w:left="180"/>
      </w:pPr>
      <w:r>
        <w:t>Microsoft Corporation</w:t>
      </w:r>
    </w:p>
    <w:p w14:paraId="2B26FD10" w14:textId="77777777" w:rsidR="00F77036" w:rsidRPr="00690C65" w:rsidRDefault="00F77036" w:rsidP="00405916">
      <w:pPr>
        <w:pStyle w:val="ProductList-Body"/>
        <w:keepNext/>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predstavnik je društva Microsoft za zaštitu osobnih podataka za Europsko gospodarsko područje i Švicarsku. Predstavniku za zaštitu privatnosti tvrtke Microsoft Ireland Operations Limited možete se obratiti na sljedećoj adresi:</w:t>
      </w:r>
    </w:p>
    <w:p w14:paraId="728606F1" w14:textId="77777777" w:rsidR="005F1772" w:rsidRPr="00F77036" w:rsidRDefault="005F1772" w:rsidP="005F1772">
      <w:pPr>
        <w:pStyle w:val="ProductList-Body"/>
        <w:spacing w:before="120"/>
        <w:ind w:left="187"/>
        <w:rPr>
          <w:b/>
        </w:rPr>
      </w:pPr>
      <w:r>
        <w:rPr>
          <w:b/>
        </w:rPr>
        <w:t>Microsoft Ireland Operations, Ltd.</w:t>
      </w:r>
    </w:p>
    <w:p w14:paraId="1AC55127" w14:textId="77777777" w:rsidR="005F1772" w:rsidRDefault="005F1772" w:rsidP="005F1772">
      <w:pPr>
        <w:pStyle w:val="ProductList-Body"/>
        <w:ind w:left="180"/>
      </w:pPr>
      <w:r>
        <w:t>Attn: Data Protection</w:t>
      </w:r>
    </w:p>
    <w:p w14:paraId="1EC6F38D" w14:textId="77777777" w:rsidR="005F1772" w:rsidRDefault="005F1772" w:rsidP="005F1772">
      <w:pPr>
        <w:pStyle w:val="ProductList-Body"/>
        <w:ind w:left="180"/>
      </w:pPr>
      <w:r>
        <w:t>One Microsoft Place</w:t>
      </w:r>
    </w:p>
    <w:p w14:paraId="517A2C68" w14:textId="77777777" w:rsidR="005F1772" w:rsidRDefault="005F1772" w:rsidP="005F1772">
      <w:pPr>
        <w:pStyle w:val="ProductList-Body"/>
        <w:ind w:left="180"/>
      </w:pPr>
      <w:r>
        <w:t>South County Business Park</w:t>
      </w:r>
    </w:p>
    <w:p w14:paraId="570676DC" w14:textId="77777777" w:rsidR="005F1772" w:rsidRDefault="005F1772" w:rsidP="005F1772">
      <w:pPr>
        <w:pStyle w:val="ProductList-Body"/>
        <w:ind w:left="180"/>
      </w:pPr>
      <w:r>
        <w:t>Leopardstown</w:t>
      </w:r>
    </w:p>
    <w:p w14:paraId="2E0AB109" w14:textId="77777777" w:rsidR="005F1772" w:rsidRDefault="005F1772" w:rsidP="005F1772">
      <w:pPr>
        <w:pStyle w:val="ProductList-Body"/>
        <w:ind w:left="180"/>
      </w:pPr>
      <w:r>
        <w:t>Dublin 18</w:t>
      </w:r>
    </w:p>
    <w:p w14:paraId="6B367B50" w14:textId="77777777" w:rsidR="005F1772" w:rsidRDefault="005F1772" w:rsidP="005F1772">
      <w:pPr>
        <w:pStyle w:val="ProductList-Body"/>
        <w:ind w:left="180"/>
      </w:pPr>
      <w:r>
        <w:t xml:space="preserve">D18 P521 </w:t>
      </w:r>
    </w:p>
    <w:p w14:paraId="761DFD88" w14:textId="609F9AD4" w:rsidR="004264D1" w:rsidRDefault="00A35AAC" w:rsidP="009119A8">
      <w:pPr>
        <w:pStyle w:val="ProductList-Body"/>
        <w:shd w:val="clear" w:color="auto" w:fill="A6A6A6" w:themeFill="background1" w:themeFillShade="A6"/>
        <w:spacing w:before="120" w:after="240"/>
        <w:jc w:val="right"/>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2CFA8F1D" w14:textId="77777777" w:rsidR="00AC3928" w:rsidRDefault="00AC3928" w:rsidP="00366C8E">
      <w:pPr>
        <w:pStyle w:val="ProductList-Body"/>
      </w:pPr>
    </w:p>
    <w:p w14:paraId="1B021394" w14:textId="77777777" w:rsidR="00654E54" w:rsidRDefault="00654E54" w:rsidP="00366C8E">
      <w:pPr>
        <w:pStyle w:val="ProductList-Body"/>
        <w:sectPr w:rsidR="00654E54" w:rsidSect="00C33635">
          <w:type w:val="continuous"/>
          <w:pgSz w:w="12240" w:h="15840"/>
          <w:pgMar w:top="1440" w:right="720" w:bottom="1440" w:left="720" w:header="720" w:footer="720" w:gutter="0"/>
          <w:cols w:space="720"/>
          <w:titlePg/>
          <w:docGrid w:linePitch="360"/>
        </w:sectPr>
      </w:pPr>
    </w:p>
    <w:p w14:paraId="7B3525B8" w14:textId="77777777" w:rsidR="005F1772" w:rsidRDefault="005F1772" w:rsidP="005F1772">
      <w:pPr>
        <w:pStyle w:val="ProductList-SectionHeading"/>
        <w:tabs>
          <w:tab w:val="center" w:pos="5400"/>
        </w:tabs>
        <w:spacing w:after="0"/>
        <w:outlineLvl w:val="0"/>
      </w:pPr>
      <w:bookmarkStart w:id="93" w:name="_Toc507768562"/>
      <w:bookmarkStart w:id="94" w:name="AppendixA_CoreOnlineServices"/>
      <w:bookmarkStart w:id="95" w:name="_Toc431459514"/>
      <w:bookmarkStart w:id="96" w:name="DataProcessingTerms"/>
      <w:bookmarkStart w:id="97" w:name="_Toc523221148"/>
      <w:r>
        <w:lastRenderedPageBreak/>
        <w:t>Dodatak A – Osnovne Online usluge</w:t>
      </w:r>
      <w:bookmarkEnd w:id="93"/>
      <w:bookmarkEnd w:id="97"/>
    </w:p>
    <w:bookmarkEnd w:id="94"/>
    <w:p w14:paraId="40F50552" w14:textId="77777777" w:rsidR="005F1772" w:rsidRPr="007F2520" w:rsidRDefault="005F1772" w:rsidP="005F1772">
      <w:pPr>
        <w:pStyle w:val="ProductList-Body"/>
      </w:pPr>
    </w:p>
    <w:p w14:paraId="12D9EFD6" w14:textId="77777777" w:rsidR="005F1772" w:rsidRPr="00FC2D52" w:rsidRDefault="005F1772" w:rsidP="005F1772">
      <w:pPr>
        <w:pStyle w:val="ProductList-Body"/>
      </w:pPr>
      <w:r>
        <w:t>Pojam „Osnovne Online usluge“ odnosi se na usluge u tablici u nastavku, isključujući bilo kakve Pretpreglede.</w:t>
      </w:r>
      <w:bookmarkEnd w:id="95"/>
      <w:bookmarkEnd w:id="96"/>
    </w:p>
    <w:p w14:paraId="72AE1A9D" w14:textId="3EC8A3F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A4748" w:rsidRPr="009C7BD7" w14:paraId="4D2B773A" w14:textId="77777777" w:rsidTr="002A626A">
        <w:trPr>
          <w:tblHeader/>
        </w:trPr>
        <w:tc>
          <w:tcPr>
            <w:tcW w:w="10800" w:type="dxa"/>
            <w:gridSpan w:val="2"/>
            <w:shd w:val="clear" w:color="auto" w:fill="0072C6"/>
          </w:tcPr>
          <w:p w14:paraId="73CE51F7" w14:textId="77777777" w:rsidR="00DA4748" w:rsidRPr="009C7BD7" w:rsidRDefault="00DA4748" w:rsidP="002A626A">
            <w:pPr>
              <w:pStyle w:val="ProductList-Body"/>
              <w:spacing w:before="20" w:after="20"/>
              <w:rPr>
                <w:color w:val="FFFFFF" w:themeColor="background1"/>
                <w:sz w:val="16"/>
                <w:szCs w:val="16"/>
              </w:rPr>
            </w:pPr>
            <w:bookmarkStart w:id="98" w:name="DPTOnlineServicesTable"/>
            <w:r w:rsidRPr="009C7BD7">
              <w:rPr>
                <w:color w:val="FFFFFF" w:themeColor="background1"/>
                <w:sz w:val="16"/>
                <w:szCs w:val="16"/>
              </w:rPr>
              <w:t>Online usluge</w:t>
            </w:r>
          </w:p>
        </w:tc>
      </w:tr>
      <w:tr w:rsidR="005F1772" w:rsidRPr="009C7BD7" w14:paraId="148EE332" w14:textId="77777777" w:rsidTr="002A626A">
        <w:tc>
          <w:tcPr>
            <w:tcW w:w="2610" w:type="dxa"/>
            <w:vAlign w:val="center"/>
          </w:tcPr>
          <w:p w14:paraId="1789C7B6" w14:textId="4365FA67" w:rsidR="005F1772" w:rsidRPr="009C7BD7" w:rsidRDefault="005F1772" w:rsidP="005F1772">
            <w:pPr>
              <w:pStyle w:val="ProductList-Body"/>
              <w:rPr>
                <w:sz w:val="16"/>
                <w:szCs w:val="16"/>
              </w:rPr>
            </w:pPr>
            <w:bookmarkStart w:id="99" w:name="MicrosoftDynamicsOnlineServices"/>
            <w:bookmarkEnd w:id="98"/>
            <w:r>
              <w:rPr>
                <w:sz w:val="16"/>
                <w:szCs w:val="16"/>
              </w:rPr>
              <w:t>Microsoft Dynamics 365 Core Services</w:t>
            </w:r>
          </w:p>
        </w:tc>
        <w:tc>
          <w:tcPr>
            <w:tcW w:w="8190" w:type="dxa"/>
          </w:tcPr>
          <w:p w14:paraId="1BBF4A37" w14:textId="601BD890" w:rsidR="005F1772" w:rsidRPr="009C7BD7" w:rsidRDefault="005F1772" w:rsidP="005F1772">
            <w:pPr>
              <w:pStyle w:val="ProductList-Body"/>
              <w:rPr>
                <w:sz w:val="16"/>
                <w:szCs w:val="16"/>
              </w:rPr>
            </w:pPr>
            <w:r>
              <w:rPr>
                <w:sz w:val="16"/>
                <w:szCs w:val="16"/>
              </w:rPr>
              <w:t>Sljedeće usluge, svaka kao samostalna usluga ili kao dio plana ili aplikacije s nazivom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i Microsoft Social Engagement. Microsoft Dynamics 365 Core Services ne uključuju (1) Microsoft Dynamics 365 Services za podržane uređaje ili softver, koje uključuju, između ostalog, Microsoft Dynamics 365 za aplikacije, tablete, telefon ili bilo što od toga; (2) LinkedIn Sales Navigator ili (3) osim kako je izričito definirano u licencnim odredbama za odgovarajuću uslugu, bilo koju drugu zasebno brendiranu uslugu koja se pruža u okviru usluga Microsoft Dynamics 365 Core Services ili je s njima povezana.</w:t>
            </w:r>
          </w:p>
        </w:tc>
      </w:tr>
      <w:bookmarkEnd w:id="99"/>
      <w:tr w:rsidR="005F1772" w:rsidRPr="009C7BD7" w14:paraId="4C338F77" w14:textId="77777777" w:rsidTr="002A626A">
        <w:tc>
          <w:tcPr>
            <w:tcW w:w="2610" w:type="dxa"/>
            <w:vAlign w:val="center"/>
          </w:tcPr>
          <w:p w14:paraId="48AEA604" w14:textId="424B14AA" w:rsidR="005F1772" w:rsidRPr="009C7BD7" w:rsidRDefault="005F1772" w:rsidP="005F1772">
            <w:pPr>
              <w:pStyle w:val="ProductList-Body"/>
              <w:rPr>
                <w:sz w:val="16"/>
                <w:szCs w:val="16"/>
              </w:rPr>
            </w:pPr>
            <w:r>
              <w:rPr>
                <w:sz w:val="16"/>
                <w:szCs w:val="16"/>
              </w:rPr>
              <w:t>Office 365 Services</w:t>
            </w:r>
          </w:p>
        </w:tc>
        <w:tc>
          <w:tcPr>
            <w:tcW w:w="8190" w:type="dxa"/>
          </w:tcPr>
          <w:p w14:paraId="6F23D1C6" w14:textId="0DC56985" w:rsidR="005F1772" w:rsidRPr="009C7BD7" w:rsidRDefault="005F1772" w:rsidP="005F1772">
            <w:pPr>
              <w:pStyle w:val="ProductList-Body"/>
              <w:rPr>
                <w:sz w:val="16"/>
                <w:szCs w:val="16"/>
              </w:rPr>
            </w:pPr>
            <w:r>
              <w:rPr>
                <w:sz w:val="16"/>
                <w:szCs w:val="16"/>
              </w:rPr>
              <w:t xml:space="preserve">Sljedeće usluge, svaka kao samostalna usluga ili kako je obuhvaćeno planom ili paketom marke Office 365: </w:t>
            </w:r>
            <w:bookmarkStart w:id="100" w:name="_Hlk498519502"/>
            <w:r>
              <w:rPr>
                <w:sz w:val="16"/>
                <w:szCs w:val="16"/>
              </w:rPr>
              <w:t>Upravitelj usklađenosti, Customer Lockbox, Exchange Online Archiving, Exchange Online Protection, Exchange Online, Microsoft Bookings, Microsoft MyAnalytics, Microsoft Planner, Microsoft StaffHub, Microsoft Teams, Microsoftove obveze, Office 365 Advanced Threat Protection, Office 365 Video, Office Online, OneDrive za tvrtke, Outlook Customer Manager, Project Online, SharePoint Online, Skype za tvrtke online, Sway i Yammer Enterprise</w:t>
            </w:r>
            <w:bookmarkEnd w:id="100"/>
            <w:r>
              <w:rPr>
                <w:sz w:val="16"/>
                <w:szCs w:val="16"/>
              </w:rPr>
              <w:t>.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5F1772" w:rsidRPr="009C7BD7" w14:paraId="24F0330A" w14:textId="77777777" w:rsidTr="002A626A">
        <w:tc>
          <w:tcPr>
            <w:tcW w:w="2610" w:type="dxa"/>
            <w:vAlign w:val="center"/>
          </w:tcPr>
          <w:p w14:paraId="7113AFDB" w14:textId="3181C1AA" w:rsidR="005F1772" w:rsidRPr="009C7BD7" w:rsidRDefault="005F1772" w:rsidP="005F1772">
            <w:pPr>
              <w:pStyle w:val="ProductList-Body"/>
              <w:rPr>
                <w:sz w:val="16"/>
                <w:szCs w:val="16"/>
              </w:rPr>
            </w:pPr>
            <w:r>
              <w:rPr>
                <w:sz w:val="16"/>
                <w:szCs w:val="16"/>
              </w:rPr>
              <w:t>Usluge Microsoft Azure Core</w:t>
            </w:r>
          </w:p>
        </w:tc>
        <w:tc>
          <w:tcPr>
            <w:tcW w:w="8190" w:type="dxa"/>
          </w:tcPr>
          <w:p w14:paraId="1B4E466B" w14:textId="3114AC0A" w:rsidR="005F1772" w:rsidRPr="009C7BD7" w:rsidRDefault="005F1772" w:rsidP="005F1772">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(prije DocumentDB), </w:t>
            </w:r>
            <w:r w:rsidR="00F910B0">
              <w:rPr>
                <w:sz w:val="16"/>
                <w:szCs w:val="16"/>
              </w:rPr>
              <w:t xml:space="preserve">baza </w:t>
            </w:r>
            <w:r w:rsidR="00F910B0" w:rsidRPr="00F910B0">
              <w:rPr>
                <w:sz w:val="16"/>
                <w:szCs w:val="16"/>
              </w:rPr>
              <w:t xml:space="preserve">podataka Azure za MySQL, baza podataka Azure za PostgreSQL, </w:t>
            </w:r>
            <w:r>
              <w:rPr>
                <w:sz w:val="16"/>
                <w:szCs w:val="16"/>
              </w:rPr>
              <w:t xml:space="preserve">Azure DevTest Labs, Azure DNS, Azure Information Protection (uključujući Azure Rights Management), Azure Resource Manager, Backup, Batch, BizTalk Services, Cloud Services, Data Catalog, Data Factory, Data Lake Analytics, Data Lake Store, Event Hubs, Express Route, Functions, HDInsight, Import/Export, IoT Hub, Key Vault, Load Balancer, Log Analytics (prije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i VPN Gateway </w:t>
            </w:r>
          </w:p>
        </w:tc>
      </w:tr>
      <w:tr w:rsidR="00B13762" w:rsidRPr="009C7BD7" w14:paraId="4D18AC5F" w14:textId="77777777" w:rsidTr="002A626A">
        <w:tc>
          <w:tcPr>
            <w:tcW w:w="2610" w:type="dxa"/>
            <w:vAlign w:val="center"/>
          </w:tcPr>
          <w:p w14:paraId="212F144E" w14:textId="3ADFEF8A" w:rsidR="00B13762" w:rsidRDefault="00B13762" w:rsidP="00B13762">
            <w:pPr>
              <w:pStyle w:val="ProductList-Body"/>
              <w:rPr>
                <w:sz w:val="16"/>
                <w:szCs w:val="16"/>
              </w:rPr>
            </w:pPr>
            <w:bookmarkStart w:id="101" w:name="MicrosoftAzureCoreServices"/>
            <w:r>
              <w:rPr>
                <w:sz w:val="16"/>
                <w:szCs w:val="16"/>
              </w:rPr>
              <w:t>Microsoft Cloud App Security</w:t>
            </w:r>
          </w:p>
        </w:tc>
        <w:tc>
          <w:tcPr>
            <w:tcW w:w="8190" w:type="dxa"/>
          </w:tcPr>
          <w:p w14:paraId="262AA56A" w14:textId="4D42C48E" w:rsidR="00B13762" w:rsidRDefault="00B13762" w:rsidP="00B13762">
            <w:pPr>
              <w:pStyle w:val="ProductList-Body"/>
              <w:rPr>
                <w:sz w:val="16"/>
                <w:szCs w:val="16"/>
              </w:rPr>
            </w:pPr>
            <w:r>
              <w:rPr>
                <w:sz w:val="16"/>
                <w:szCs w:val="16"/>
              </w:rPr>
              <w:t>Dio o uslugama u oblaku za Microsoft Cloud App Security.</w:t>
            </w:r>
          </w:p>
        </w:tc>
      </w:tr>
      <w:bookmarkEnd w:id="101"/>
      <w:tr w:rsidR="00B13762" w:rsidRPr="009C7BD7" w14:paraId="41E2EEDC" w14:textId="77777777" w:rsidTr="002A626A">
        <w:tc>
          <w:tcPr>
            <w:tcW w:w="2610" w:type="dxa"/>
            <w:vAlign w:val="center"/>
          </w:tcPr>
          <w:p w14:paraId="2DE2DB01" w14:textId="3569C0B7" w:rsidR="00B13762" w:rsidRPr="009C7BD7" w:rsidRDefault="00B13762" w:rsidP="00B13762">
            <w:pPr>
              <w:pStyle w:val="ProductList-Body"/>
              <w:rPr>
                <w:sz w:val="16"/>
                <w:szCs w:val="16"/>
              </w:rPr>
            </w:pPr>
            <w:r>
              <w:rPr>
                <w:sz w:val="16"/>
                <w:szCs w:val="16"/>
              </w:rPr>
              <w:t>Microsoft Intune Online Services</w:t>
            </w:r>
          </w:p>
        </w:tc>
        <w:tc>
          <w:tcPr>
            <w:tcW w:w="8190" w:type="dxa"/>
          </w:tcPr>
          <w:p w14:paraId="72F87D11" w14:textId="31D2D868" w:rsidR="00B13762" w:rsidRPr="009C7BD7" w:rsidRDefault="00B13762" w:rsidP="00B13762">
            <w:pPr>
              <w:pStyle w:val="ProductList-Body"/>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B13762" w:rsidRPr="009C7BD7" w14:paraId="1B538CDB" w14:textId="77777777" w:rsidTr="002A626A">
        <w:tc>
          <w:tcPr>
            <w:tcW w:w="2610" w:type="dxa"/>
            <w:vAlign w:val="center"/>
          </w:tcPr>
          <w:p w14:paraId="39F2472A" w14:textId="1CDCB19A" w:rsidR="00B13762" w:rsidRPr="009C7BD7" w:rsidRDefault="00B13762" w:rsidP="00B13762">
            <w:pPr>
              <w:pStyle w:val="ProductList-Body"/>
              <w:rPr>
                <w:sz w:val="16"/>
                <w:szCs w:val="16"/>
              </w:rPr>
            </w:pPr>
            <w:r>
              <w:rPr>
                <w:sz w:val="16"/>
                <w:szCs w:val="16"/>
              </w:rPr>
              <w:t>Microsoft Business Application Platform Core Services</w:t>
            </w:r>
          </w:p>
        </w:tc>
        <w:tc>
          <w:tcPr>
            <w:tcW w:w="8190" w:type="dxa"/>
          </w:tcPr>
          <w:p w14:paraId="1EA0D68C" w14:textId="6568EAEE" w:rsidR="00B13762" w:rsidRPr="009F0830" w:rsidRDefault="009F0830" w:rsidP="00B13762">
            <w:pPr>
              <w:pStyle w:val="ProductList-Body"/>
            </w:pPr>
            <w:r>
              <w:rPr>
                <w:sz w:val="16"/>
                <w:szCs w:val="16"/>
              </w:rPr>
              <w:t>Sljedeće usluge, svaka kao samostalna usluga ili kako je obuhvaćeno planom ili paketom marke Office 365 ili Microsoft Dynamics 365: Microsoft Power BI, Microsoft PowerApps, Microsoft Flow i Microsoft Stream. Usluge Microsoft Business Application Platform Core Services ne uključuju nijedan klijentski softver, uključujući, bez ograničenja, mobilne aplikacije Power BI Report Server, Power BI, PowerApps ili Microsoft Flow, Power BI Desktop ili PowerApps Studio.</w:t>
            </w:r>
          </w:p>
        </w:tc>
      </w:tr>
      <w:tr w:rsidR="00F910B0" w:rsidRPr="009C7BD7" w14:paraId="083A6A9A" w14:textId="77777777" w:rsidTr="002A626A">
        <w:tc>
          <w:tcPr>
            <w:tcW w:w="2610" w:type="dxa"/>
            <w:vAlign w:val="center"/>
          </w:tcPr>
          <w:p w14:paraId="2D728D64" w14:textId="12FAE711" w:rsidR="00F910B0" w:rsidRDefault="00F910B0" w:rsidP="00F910B0">
            <w:pPr>
              <w:pStyle w:val="ProductList-Body"/>
              <w:rPr>
                <w:sz w:val="16"/>
                <w:szCs w:val="16"/>
              </w:rPr>
            </w:pPr>
            <w:r>
              <w:rPr>
                <w:sz w:val="16"/>
                <w:szCs w:val="16"/>
              </w:rPr>
              <w:t>Usluge Windows Defender Advanced Threat Protection</w:t>
            </w:r>
          </w:p>
        </w:tc>
        <w:tc>
          <w:tcPr>
            <w:tcW w:w="8190" w:type="dxa"/>
          </w:tcPr>
          <w:p w14:paraId="1EA70368" w14:textId="3E7F40E8" w:rsidR="00F910B0" w:rsidRDefault="00F910B0" w:rsidP="00F910B0">
            <w:pPr>
              <w:pStyle w:val="ProductList-Body"/>
              <w:rPr>
                <w:sz w:val="16"/>
                <w:szCs w:val="16"/>
              </w:rPr>
            </w:pPr>
            <w:r>
              <w:rPr>
                <w:sz w:val="16"/>
                <w:szCs w:val="16"/>
              </w:rPr>
              <w:t>Sljedeći dijelovi usluge u oblaku usluge Windows Defender Advanced Threat Protection: Otkrivanje i odgovor na krajnjoj točki, Automatska istraga i ispravljanja nedostataka, Razina sigurnosti.</w:t>
            </w:r>
          </w:p>
        </w:tc>
      </w:tr>
    </w:tbl>
    <w:p w14:paraId="62CA93DC" w14:textId="77777777" w:rsidR="00154E92" w:rsidRDefault="00154E92" w:rsidP="00154E92">
      <w:pPr>
        <w:pStyle w:val="ProductList-Body"/>
      </w:pPr>
    </w:p>
    <w:p w14:paraId="5A41F248" w14:textId="77777777" w:rsidR="005F1772" w:rsidRDefault="005F1772" w:rsidP="005F1772">
      <w:pPr>
        <w:pStyle w:val="ProductList-SectionHeading"/>
        <w:tabs>
          <w:tab w:val="center" w:pos="5400"/>
        </w:tabs>
        <w:spacing w:after="0"/>
        <w:outlineLvl w:val="0"/>
      </w:pPr>
      <w:bookmarkStart w:id="102" w:name="AppendixB_SecurityMeasures"/>
      <w:bookmarkStart w:id="103" w:name="_Toc507768563"/>
      <w:bookmarkStart w:id="104" w:name="DataProcessingTerms_DataatRest"/>
      <w:bookmarkStart w:id="105" w:name="_Toc523221149"/>
      <w:r>
        <w:t xml:space="preserve">Dodatak B – </w:t>
      </w:r>
      <w:bookmarkStart w:id="106" w:name="DataProcessingTerms_Security"/>
      <w:bookmarkStart w:id="107" w:name="_Toc507239523"/>
      <w:r>
        <w:t>Sigurnosne</w:t>
      </w:r>
      <w:bookmarkEnd w:id="106"/>
      <w:bookmarkEnd w:id="107"/>
      <w:r>
        <w:t xml:space="preserve"> mjere</w:t>
      </w:r>
      <w:bookmarkEnd w:id="102"/>
      <w:bookmarkEnd w:id="103"/>
      <w:bookmarkEnd w:id="105"/>
    </w:p>
    <w:bookmarkEnd w:id="104"/>
    <w:p w14:paraId="2EF8ACDF" w14:textId="77777777" w:rsidR="005F1772" w:rsidRPr="00CD6202" w:rsidRDefault="005F1772" w:rsidP="005F1772">
      <w:pPr>
        <w:pStyle w:val="ProductList-Body"/>
      </w:pPr>
    </w:p>
    <w:p w14:paraId="150CA308" w14:textId="77777777" w:rsidR="005F1772" w:rsidRDefault="005F1772" w:rsidP="005F1772">
      <w:pPr>
        <w:pStyle w:val="ProductList-Body"/>
      </w:pPr>
      <w:r>
        <w:t>Microsoft je za Korisničke podatke u Osnovnim Online uslugama primijenio i obvezuje se održavati sljedeće sigurnosne mjere koje su, u kombinaciji sa sigurnosnim obvezama u OST-u (uključujući Odredbe GDPR-a), Microsoftova jedina odgovornost u vezi sa sigurnošću tih podataka.</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8023A">
        <w:trPr>
          <w:tblHeader/>
        </w:trPr>
        <w:tc>
          <w:tcPr>
            <w:tcW w:w="2610" w:type="dxa"/>
            <w:shd w:val="clear" w:color="auto" w:fill="0072C6"/>
          </w:tcPr>
          <w:p w14:paraId="75D7A1AA" w14:textId="0DECA32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Domena</w:t>
            </w:r>
          </w:p>
        </w:tc>
        <w:tc>
          <w:tcPr>
            <w:tcW w:w="8190" w:type="dxa"/>
            <w:shd w:val="clear" w:color="auto" w:fill="0072C6"/>
          </w:tcPr>
          <w:p w14:paraId="6C61E74C" w14:textId="4A3AC490" w:rsidR="00086F17" w:rsidRPr="00154E92" w:rsidRDefault="00086F17" w:rsidP="008E1EAF">
            <w:pPr>
              <w:pStyle w:val="ProductList-Body"/>
              <w:spacing w:before="20" w:after="20"/>
              <w:rPr>
                <w:color w:val="FFFFFF" w:themeColor="background1"/>
                <w:sz w:val="16"/>
                <w:szCs w:val="16"/>
              </w:rPr>
            </w:pPr>
            <w:r w:rsidRPr="00154E92">
              <w:rPr>
                <w:color w:val="FFFFFF" w:themeColor="background1"/>
                <w:sz w:val="16"/>
                <w:szCs w:val="16"/>
              </w:rPr>
              <w:t>Postupci</w:t>
            </w:r>
          </w:p>
        </w:tc>
      </w:tr>
      <w:tr w:rsidR="00086F17" w14:paraId="7BFB34B6" w14:textId="77777777" w:rsidTr="00E8023A">
        <w:tc>
          <w:tcPr>
            <w:tcW w:w="2610" w:type="dxa"/>
            <w:vAlign w:val="center"/>
          </w:tcPr>
          <w:p w14:paraId="4A265EB1" w14:textId="4B939C28" w:rsidR="00086F17" w:rsidRPr="00154E92" w:rsidRDefault="00086F17" w:rsidP="007303AE">
            <w:pPr>
              <w:pStyle w:val="ProductList-Body"/>
              <w:rPr>
                <w:sz w:val="16"/>
                <w:szCs w:val="16"/>
              </w:rPr>
            </w:pPr>
            <w:r w:rsidRPr="00154E92">
              <w:rPr>
                <w:sz w:val="16"/>
                <w:szCs w:val="16"/>
              </w:rPr>
              <w:t>Organizacija sigurnosti informacija</w:t>
            </w:r>
          </w:p>
        </w:tc>
        <w:tc>
          <w:tcPr>
            <w:tcW w:w="8190" w:type="dxa"/>
          </w:tcPr>
          <w:p w14:paraId="4CCE6AB8" w14:textId="7F0E44E2" w:rsidR="009C6951" w:rsidRPr="00154E92" w:rsidRDefault="009C6951" w:rsidP="009C6951">
            <w:pPr>
              <w:pStyle w:val="ProductList-Body"/>
              <w:rPr>
                <w:sz w:val="16"/>
                <w:szCs w:val="16"/>
              </w:rPr>
            </w:pPr>
            <w:r w:rsidRPr="00154E92">
              <w:rPr>
                <w:b/>
                <w:sz w:val="16"/>
                <w:szCs w:val="16"/>
              </w:rPr>
              <w:t>Vlasništvo nad sigurnošću.</w:t>
            </w:r>
            <w:r w:rsidRPr="00154E92">
              <w:rPr>
                <w:sz w:val="16"/>
                <w:szCs w:val="16"/>
              </w:rPr>
              <w:t xml:space="preserve"> Microsoft je imenovao jednog ili više sigurnosnih predstavnika odgovornih za koordiniranje i nadzor nad sigurnosnim pravilima i postupcima.</w:t>
            </w:r>
          </w:p>
          <w:p w14:paraId="25E100F8" w14:textId="7660AD52" w:rsidR="009C6951" w:rsidRPr="00154E92" w:rsidRDefault="009C6951" w:rsidP="0088164F">
            <w:pPr>
              <w:pStyle w:val="ProductList-Body"/>
              <w:spacing w:before="40"/>
              <w:rPr>
                <w:sz w:val="16"/>
                <w:szCs w:val="16"/>
              </w:rPr>
            </w:pPr>
            <w:r w:rsidRPr="00154E92">
              <w:rPr>
                <w:b/>
                <w:sz w:val="16"/>
                <w:szCs w:val="16"/>
              </w:rPr>
              <w:t>Sigurnosne uloge i odgovornosti.</w:t>
            </w:r>
            <w:r w:rsidRPr="00154E92">
              <w:rPr>
                <w:sz w:val="16"/>
                <w:szCs w:val="16"/>
              </w:rPr>
              <w:t xml:space="preserve"> Microsoftovo osoblje s pristupom Korisničkim podacima podliježe obvezi čuvanja povjerljivosti.</w:t>
            </w:r>
          </w:p>
          <w:p w14:paraId="43EEE1B1" w14:textId="14EE093C" w:rsidR="009C6951" w:rsidRPr="00154E92" w:rsidRDefault="009C6951" w:rsidP="0088164F">
            <w:pPr>
              <w:pStyle w:val="ProductList-Body"/>
              <w:spacing w:before="40"/>
              <w:rPr>
                <w:sz w:val="16"/>
                <w:szCs w:val="16"/>
              </w:rPr>
            </w:pPr>
            <w:r w:rsidRPr="00154E92">
              <w:rPr>
                <w:b/>
                <w:sz w:val="16"/>
                <w:szCs w:val="16"/>
              </w:rPr>
              <w:t>Program upravljanja rizikom.</w:t>
            </w:r>
            <w:r w:rsidRPr="00154E92">
              <w:rPr>
                <w:sz w:val="16"/>
                <w:szCs w:val="16"/>
              </w:rPr>
              <w:t xml:space="preserve"> Microsoft je proveo procjenu rizika prije obrade Korisničkih podataka ili pokretanja Online usluga.</w:t>
            </w:r>
          </w:p>
          <w:p w14:paraId="3D0B77AE" w14:textId="3E551499" w:rsidR="00086F17" w:rsidRPr="00154E92" w:rsidRDefault="009C6951" w:rsidP="009C6951">
            <w:pPr>
              <w:pStyle w:val="ProductList-Body"/>
              <w:rPr>
                <w:sz w:val="16"/>
                <w:szCs w:val="16"/>
              </w:rPr>
            </w:pPr>
            <w:r w:rsidRPr="00154E92">
              <w:rPr>
                <w:sz w:val="16"/>
                <w:szCs w:val="16"/>
              </w:rPr>
              <w:t>Microsoft zadržava svoje sigurnosne dokumente prema svojim zahtjevima zadržavanja nakon što prestanu vrijediti.</w:t>
            </w:r>
          </w:p>
        </w:tc>
      </w:tr>
      <w:tr w:rsidR="00086F17" w14:paraId="7414B36E" w14:textId="77777777" w:rsidTr="00E8023A">
        <w:tc>
          <w:tcPr>
            <w:tcW w:w="2610" w:type="dxa"/>
            <w:vAlign w:val="center"/>
          </w:tcPr>
          <w:p w14:paraId="6F221689" w14:textId="78DA8E2F" w:rsidR="00086F17" w:rsidRPr="00154E92" w:rsidRDefault="00086F17" w:rsidP="007303AE">
            <w:pPr>
              <w:pStyle w:val="ProductList-Body"/>
              <w:rPr>
                <w:sz w:val="16"/>
                <w:szCs w:val="16"/>
              </w:rPr>
            </w:pPr>
            <w:r w:rsidRPr="00154E92">
              <w:rPr>
                <w:sz w:val="16"/>
                <w:szCs w:val="16"/>
              </w:rPr>
              <w:lastRenderedPageBreak/>
              <w:t>Upravljanje imovinom</w:t>
            </w:r>
          </w:p>
        </w:tc>
        <w:tc>
          <w:tcPr>
            <w:tcW w:w="8190" w:type="dxa"/>
          </w:tcPr>
          <w:p w14:paraId="6DA73246" w14:textId="0BE2B773" w:rsidR="009C6951" w:rsidRPr="00154E92" w:rsidRDefault="009C6951" w:rsidP="009C6951">
            <w:pPr>
              <w:pStyle w:val="ProductList-Body"/>
              <w:rPr>
                <w:sz w:val="16"/>
                <w:szCs w:val="16"/>
              </w:rPr>
            </w:pPr>
            <w:r w:rsidRPr="00154E92">
              <w:rPr>
                <w:b/>
                <w:sz w:val="16"/>
                <w:szCs w:val="16"/>
              </w:rPr>
              <w:t>Inventar imovine.</w:t>
            </w:r>
            <w:r w:rsidRPr="00154E92">
              <w:rPr>
                <w:sz w:val="16"/>
                <w:szCs w:val="16"/>
              </w:rPr>
              <w:t xml:space="preserve"> Microsoft održava inventar svih medija na kojima su pohranjeni Korisnički podaci. Pristup inventaru tih medija ograničen je na Microsoftovo osoblje ovlašteno za takav pristup u pisanom obliku.</w:t>
            </w:r>
          </w:p>
          <w:p w14:paraId="4240A41C" w14:textId="77777777" w:rsidR="009C6951" w:rsidRPr="00154E92" w:rsidRDefault="009C6951" w:rsidP="00C33635">
            <w:pPr>
              <w:pStyle w:val="ProductList-Body"/>
              <w:keepNext/>
              <w:spacing w:before="40"/>
              <w:rPr>
                <w:sz w:val="16"/>
                <w:szCs w:val="16"/>
              </w:rPr>
            </w:pPr>
            <w:r w:rsidRPr="00154E92">
              <w:rPr>
                <w:b/>
                <w:sz w:val="16"/>
                <w:szCs w:val="16"/>
              </w:rPr>
              <w:t>Rukovanje imovinom</w:t>
            </w:r>
          </w:p>
          <w:p w14:paraId="44E4A99A" w14:textId="09CE2C4F" w:rsidR="009C6951" w:rsidRPr="00154E92" w:rsidRDefault="00651B74" w:rsidP="00651B74">
            <w:pPr>
              <w:pStyle w:val="ProductList-Body"/>
              <w:ind w:left="162" w:hanging="162"/>
              <w:rPr>
                <w:sz w:val="16"/>
                <w:szCs w:val="16"/>
              </w:rPr>
            </w:pPr>
            <w:r w:rsidRPr="00154E92">
              <w:rPr>
                <w:sz w:val="16"/>
                <w:szCs w:val="16"/>
              </w:rPr>
              <w:t>-</w:t>
            </w:r>
            <w:r w:rsidRPr="00154E92">
              <w:rPr>
                <w:sz w:val="16"/>
                <w:szCs w:val="16"/>
              </w:rPr>
              <w:tab/>
              <w:t>Microsoft klasificira Korisničke podatke kako bi ih lakše identificirao i omogućio odgovarajuće ograničenje pristupa Korisničkim podacima.</w:t>
            </w:r>
          </w:p>
          <w:p w14:paraId="134B5436" w14:textId="2C7EBF23" w:rsidR="009C6951" w:rsidRPr="00154E92" w:rsidRDefault="002A3B84" w:rsidP="00651B74">
            <w:pPr>
              <w:pStyle w:val="ProductList-Body"/>
              <w:ind w:left="162" w:hanging="162"/>
              <w:rPr>
                <w:sz w:val="16"/>
                <w:szCs w:val="16"/>
              </w:rPr>
            </w:pPr>
            <w:r w:rsidRPr="00154E92">
              <w:rPr>
                <w:sz w:val="16"/>
                <w:szCs w:val="16"/>
              </w:rPr>
              <w:t>-</w:t>
            </w:r>
            <w:r w:rsidRPr="00154E92">
              <w:rPr>
                <w:sz w:val="16"/>
                <w:szCs w:val="16"/>
              </w:rPr>
              <w:tab/>
              <w:t>Microsoft nameće ograničenja u ispisu Korisničkih podataka i ima utvrđene postupke za zbrinjavanje ispisanih materijala koji sadrže Korisničke podatke.</w:t>
            </w:r>
          </w:p>
          <w:p w14:paraId="4579FE11" w14:textId="7C764D83" w:rsidR="00086F17" w:rsidRPr="00154E92" w:rsidRDefault="009C6951" w:rsidP="00A44A41">
            <w:pPr>
              <w:pStyle w:val="ProductList-Body"/>
              <w:numPr>
                <w:ilvl w:val="0"/>
                <w:numId w:val="11"/>
              </w:numPr>
              <w:ind w:left="162" w:hanging="180"/>
              <w:rPr>
                <w:sz w:val="16"/>
                <w:szCs w:val="16"/>
              </w:rPr>
            </w:pPr>
            <w:r w:rsidRPr="00154E92">
              <w:rPr>
                <w:sz w:val="16"/>
                <w:szCs w:val="16"/>
              </w:rPr>
              <w:t>Microsoftovo osoblje mora pribaviti ovlaštenje od tvrtke Microsoft prije pohrane Korisničkih podataka na prijenosne uređaje, udaljenog pristupa Korisničkim podacima ili obrade Korisničkih podataka izvan Microsoftovih lokacija.</w:t>
            </w:r>
          </w:p>
        </w:tc>
      </w:tr>
      <w:tr w:rsidR="00086F17" w14:paraId="7EC99B9F" w14:textId="77777777" w:rsidTr="00E8023A">
        <w:tc>
          <w:tcPr>
            <w:tcW w:w="2610" w:type="dxa"/>
            <w:vAlign w:val="center"/>
          </w:tcPr>
          <w:p w14:paraId="59347A52" w14:textId="738D913D" w:rsidR="00086F17" w:rsidRPr="00154E92" w:rsidRDefault="00086F17" w:rsidP="007303AE">
            <w:pPr>
              <w:pStyle w:val="ProductList-Body"/>
              <w:rPr>
                <w:sz w:val="16"/>
                <w:szCs w:val="16"/>
              </w:rPr>
            </w:pPr>
            <w:r w:rsidRPr="00154E92">
              <w:rPr>
                <w:sz w:val="16"/>
                <w:szCs w:val="16"/>
              </w:rPr>
              <w:t>Sigurnost ljudskih resursa</w:t>
            </w:r>
          </w:p>
        </w:tc>
        <w:tc>
          <w:tcPr>
            <w:tcW w:w="8190" w:type="dxa"/>
          </w:tcPr>
          <w:p w14:paraId="4D458344" w14:textId="28E5AABF" w:rsidR="00086F17" w:rsidRPr="00154E92" w:rsidRDefault="009C6951" w:rsidP="008E1EAF">
            <w:pPr>
              <w:pStyle w:val="ProductList-Body"/>
              <w:rPr>
                <w:sz w:val="16"/>
                <w:szCs w:val="16"/>
              </w:rPr>
            </w:pPr>
            <w:r w:rsidRPr="00154E92">
              <w:rPr>
                <w:b/>
                <w:sz w:val="16"/>
                <w:szCs w:val="16"/>
              </w:rPr>
              <w:t>Sigurnosna obuka.</w:t>
            </w:r>
            <w:r w:rsidRPr="00154E92">
              <w:rPr>
                <w:sz w:val="16"/>
                <w:szCs w:val="16"/>
              </w:rPr>
              <w:t xml:space="preserve"> Microsoft informira svoje osoblje o relevantnim sigurnosnim postupcima i njihovim odgovarajućim ulogama. Microsoft informira svoje osoblje i o mogućim posljedicama povrede sigurnosnih pravila i postupaka. Microsoft će u obuci koristiti samo anonimne podatke.</w:t>
            </w:r>
          </w:p>
        </w:tc>
      </w:tr>
      <w:tr w:rsidR="00086F17" w14:paraId="7B591B2A" w14:textId="77777777" w:rsidTr="00E8023A">
        <w:tc>
          <w:tcPr>
            <w:tcW w:w="2610" w:type="dxa"/>
            <w:vAlign w:val="center"/>
          </w:tcPr>
          <w:p w14:paraId="17640D63" w14:textId="1909CE38" w:rsidR="00086F17" w:rsidRPr="00154E92" w:rsidRDefault="00086F17" w:rsidP="007303AE">
            <w:pPr>
              <w:pStyle w:val="ProductList-Body"/>
              <w:rPr>
                <w:sz w:val="16"/>
                <w:szCs w:val="16"/>
              </w:rPr>
            </w:pPr>
            <w:r w:rsidRPr="00154E92">
              <w:rPr>
                <w:sz w:val="16"/>
                <w:szCs w:val="16"/>
              </w:rPr>
              <w:t>Fizička i ekološka sigurnost</w:t>
            </w:r>
          </w:p>
        </w:tc>
        <w:tc>
          <w:tcPr>
            <w:tcW w:w="8190" w:type="dxa"/>
          </w:tcPr>
          <w:p w14:paraId="0E056EAF" w14:textId="21CE734C" w:rsidR="009C6951" w:rsidRPr="00154E92" w:rsidRDefault="009C6951" w:rsidP="009C6951">
            <w:pPr>
              <w:pStyle w:val="ProductList-Body"/>
              <w:rPr>
                <w:sz w:val="16"/>
                <w:szCs w:val="16"/>
              </w:rPr>
            </w:pPr>
            <w:r w:rsidRPr="00154E92">
              <w:rPr>
                <w:b/>
                <w:sz w:val="16"/>
                <w:szCs w:val="16"/>
              </w:rPr>
              <w:t>Fizički pristup lokacijama.</w:t>
            </w:r>
            <w:r w:rsidRPr="00154E92">
              <w:rPr>
                <w:sz w:val="16"/>
                <w:szCs w:val="16"/>
              </w:rPr>
              <w:t xml:space="preserve"> Microsoft ograničava pristup lokacijama na kojima se nalaze informacijski sustavi koji obrađuju Korisničke podatke na identificirane ovlaštene pojedince.</w:t>
            </w:r>
          </w:p>
          <w:p w14:paraId="0173E035" w14:textId="4AD1F14D" w:rsidR="009C6951" w:rsidRPr="00154E92" w:rsidRDefault="009C6951" w:rsidP="0088164F">
            <w:pPr>
              <w:pStyle w:val="ProductList-Body"/>
              <w:spacing w:before="40"/>
              <w:rPr>
                <w:sz w:val="16"/>
                <w:szCs w:val="16"/>
              </w:rPr>
            </w:pPr>
            <w:r w:rsidRPr="00154E92">
              <w:rPr>
                <w:b/>
                <w:sz w:val="16"/>
                <w:szCs w:val="16"/>
              </w:rPr>
              <w:t>Fizički pristup komponentama.</w:t>
            </w:r>
            <w:r w:rsidRPr="00154E92">
              <w:rPr>
                <w:sz w:val="16"/>
                <w:szCs w:val="16"/>
              </w:rPr>
              <w:t xml:space="preserve"> Microsoft vodi evidenciju ulaznih i izlaznih medija koji sadrže Korisničke podatke, uključujući vrstu medija, ovlaštenog pošiljatelja/primatelje, datum i vrijeme, broj medija i vrstu Korisničkih podataka koje sadrže.</w:t>
            </w:r>
          </w:p>
          <w:p w14:paraId="556D004F" w14:textId="1CF63ED3" w:rsidR="009C6951" w:rsidRPr="00154E92" w:rsidRDefault="009C6951" w:rsidP="0088164F">
            <w:pPr>
              <w:pStyle w:val="ProductList-Body"/>
              <w:spacing w:before="40"/>
              <w:rPr>
                <w:sz w:val="16"/>
                <w:szCs w:val="16"/>
              </w:rPr>
            </w:pPr>
            <w:r w:rsidRPr="00154E92">
              <w:rPr>
                <w:b/>
                <w:sz w:val="16"/>
                <w:szCs w:val="16"/>
              </w:rPr>
              <w:t>Zaštita od prekida usluge.</w:t>
            </w:r>
            <w:r w:rsidRPr="00154E92">
              <w:rPr>
                <w:sz w:val="16"/>
                <w:szCs w:val="16"/>
              </w:rPr>
              <w:t xml:space="preserve"> Microsoft koristi različite općeprihvaćene sustave za zaštitu od gubitka podataka uslijed nestanka struje ili smetnje u vezi.</w:t>
            </w:r>
          </w:p>
          <w:p w14:paraId="746254B8" w14:textId="5CE993D4" w:rsidR="00086F17" w:rsidRPr="00154E92" w:rsidRDefault="009C6951" w:rsidP="0088164F">
            <w:pPr>
              <w:pStyle w:val="ProductList-Body"/>
              <w:spacing w:before="40"/>
              <w:rPr>
                <w:sz w:val="16"/>
                <w:szCs w:val="16"/>
              </w:rPr>
            </w:pPr>
            <w:r w:rsidRPr="00154E92">
              <w:rPr>
                <w:b/>
                <w:sz w:val="16"/>
                <w:szCs w:val="16"/>
              </w:rPr>
              <w:t>Odlaganje komponenti.</w:t>
            </w:r>
            <w:r w:rsidRPr="00154E92">
              <w:rPr>
                <w:sz w:val="16"/>
                <w:szCs w:val="16"/>
              </w:rPr>
              <w:t xml:space="preserve"> Microsoft koristi općeprihvaćene postupke za brisanje Korisničkih podataka kad više nisu potrebni.</w:t>
            </w:r>
          </w:p>
        </w:tc>
      </w:tr>
      <w:tr w:rsidR="00086F17" w14:paraId="5142F166" w14:textId="77777777" w:rsidTr="00E8023A">
        <w:tc>
          <w:tcPr>
            <w:tcW w:w="2610" w:type="dxa"/>
            <w:vAlign w:val="center"/>
          </w:tcPr>
          <w:p w14:paraId="4E573BCA" w14:textId="3DE6A7D5" w:rsidR="00086F17" w:rsidRPr="00154E92" w:rsidRDefault="00086F17" w:rsidP="007303AE">
            <w:pPr>
              <w:pStyle w:val="ProductList-Body"/>
              <w:rPr>
                <w:sz w:val="16"/>
                <w:szCs w:val="16"/>
              </w:rPr>
            </w:pPr>
            <w:r w:rsidRPr="00154E92">
              <w:rPr>
                <w:sz w:val="16"/>
                <w:szCs w:val="16"/>
              </w:rPr>
              <w:t>Upravljanje komunikacijama i operacijama</w:t>
            </w:r>
          </w:p>
        </w:tc>
        <w:tc>
          <w:tcPr>
            <w:tcW w:w="8190" w:type="dxa"/>
          </w:tcPr>
          <w:p w14:paraId="52A9B3B5" w14:textId="2B32BAB3" w:rsidR="009C6951" w:rsidRPr="00154E92" w:rsidRDefault="009C6951" w:rsidP="009C6951">
            <w:pPr>
              <w:pStyle w:val="ProductList-Body"/>
              <w:rPr>
                <w:sz w:val="16"/>
                <w:szCs w:val="16"/>
              </w:rPr>
            </w:pPr>
            <w:r w:rsidRPr="00154E92">
              <w:rPr>
                <w:b/>
                <w:sz w:val="16"/>
                <w:szCs w:val="16"/>
              </w:rPr>
              <w:t>Pravila rada.</w:t>
            </w:r>
            <w:r w:rsidRPr="00154E92">
              <w:rPr>
                <w:sz w:val="16"/>
                <w:szCs w:val="16"/>
              </w:rPr>
              <w:t xml:space="preserve"> Microsoft održava sigurnosne dokumente koji opisuju njegove sigurnosne mjere i relevantne postupke i obveze njegova osoblja koje ima pristup Korisničkim podacima.</w:t>
            </w:r>
          </w:p>
          <w:p w14:paraId="53600F6E" w14:textId="77777777" w:rsidR="009C6951" w:rsidRPr="00154E92" w:rsidRDefault="009C6951" w:rsidP="0088164F">
            <w:pPr>
              <w:pStyle w:val="ProductList-Body"/>
              <w:spacing w:before="40"/>
              <w:rPr>
                <w:sz w:val="16"/>
                <w:szCs w:val="16"/>
              </w:rPr>
            </w:pPr>
            <w:r w:rsidRPr="00154E92">
              <w:rPr>
                <w:b/>
                <w:sz w:val="16"/>
                <w:szCs w:val="16"/>
              </w:rPr>
              <w:t>Postupci za oporavak podataka</w:t>
            </w:r>
          </w:p>
          <w:p w14:paraId="273CBF49" w14:textId="1F3FDE1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Redovito, ali nikad manje učestalo od jednom tjedno (osim ako Korisnički podaci nisu ažurirani u tom razdoblju), Microsoft čuva više primjeraka Korisničkih podataka iz kojih se Korisnički podaci mogu oporaviti.</w:t>
            </w:r>
          </w:p>
          <w:p w14:paraId="60832291" w14:textId="703842F7"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kopije Korisničkih podataka i postupke oporavka podataka na mjestu koje nije ono gdje se nalazi primarna računalna oprema koja obrađuje Korisničke podatke.</w:t>
            </w:r>
          </w:p>
          <w:p w14:paraId="21D206B8" w14:textId="396DEE6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ima posebne postupke koji reguliraju pristup primjercima Korisničkih podataka.</w:t>
            </w:r>
          </w:p>
          <w:p w14:paraId="3C26ED13" w14:textId="4914D371" w:rsidR="00BD6155" w:rsidRPr="00154E92" w:rsidRDefault="009119A8" w:rsidP="00BD6155">
            <w:pPr>
              <w:pStyle w:val="ProductList-Body"/>
              <w:ind w:left="162" w:hanging="162"/>
              <w:rPr>
                <w:sz w:val="16"/>
                <w:szCs w:val="16"/>
              </w:rPr>
            </w:pPr>
            <w:r w:rsidRPr="00154E92">
              <w:rPr>
                <w:sz w:val="16"/>
                <w:szCs w:val="16"/>
              </w:rPr>
              <w:t>-</w:t>
            </w:r>
            <w:r w:rsidRPr="00154E92">
              <w:rPr>
                <w:sz w:val="16"/>
                <w:szCs w:val="16"/>
              </w:rPr>
              <w:tab/>
            </w:r>
            <w:r w:rsidR="00BD6155" w:rsidRPr="00154E92">
              <w:rPr>
                <w:sz w:val="16"/>
                <w:szCs w:val="16"/>
              </w:rPr>
              <w:tab/>
            </w:r>
            <w:r w:rsidR="007E46D7" w:rsidRPr="00154E92">
              <w:rPr>
                <w:sz w:val="16"/>
                <w:szCs w:val="16"/>
              </w:rPr>
              <w:t>Microsoft pregledava postupke oporavka podataka najmanje svakih šest mjeseci, osim postupaka oporavka podataka za Azure Government Services koji se pregledavaju svakih dvanaest mjeseci</w:t>
            </w:r>
            <w:r w:rsidR="00BD6155" w:rsidRPr="00154E92">
              <w:rPr>
                <w:sz w:val="16"/>
                <w:szCs w:val="16"/>
              </w:rPr>
              <w:t>.</w:t>
            </w:r>
          </w:p>
          <w:p w14:paraId="0C13E134" w14:textId="170BC129"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zapisuje pokušaje povrata podataka, uključujući odgovornu osobu, opis vraćenih podataka i, kada je to primjenjivo, odgovornu osobu te koji su podaci (ako jesu) morali biti ručno uneseni u postupku oporavka podataka.</w:t>
            </w:r>
          </w:p>
          <w:p w14:paraId="71B335AB" w14:textId="7C96C6BC" w:rsidR="009C6951" w:rsidRPr="00154E92" w:rsidRDefault="009C6951" w:rsidP="0088164F">
            <w:pPr>
              <w:pStyle w:val="ProductList-Body"/>
              <w:spacing w:before="40"/>
              <w:rPr>
                <w:sz w:val="16"/>
                <w:szCs w:val="16"/>
              </w:rPr>
            </w:pPr>
            <w:r w:rsidRPr="00154E92">
              <w:rPr>
                <w:b/>
                <w:sz w:val="16"/>
                <w:szCs w:val="16"/>
              </w:rPr>
              <w:t>Zlonamjerni softver.</w:t>
            </w:r>
            <w:r w:rsidRPr="00154E92">
              <w:rPr>
                <w:sz w:val="16"/>
                <w:szCs w:val="16"/>
              </w:rPr>
              <w:t xml:space="preserve"> Microsoft ima kontrolu za borbu protiv zlonamjernog softvera da bi pomogao u onemogućivanju zlonamjernog softvera da stekne neovlašteni pristup Korisničkim podacima, uključujući zlonamjerni softver koji potiče s javnih mreža.</w:t>
            </w:r>
          </w:p>
          <w:p w14:paraId="79F0965D" w14:textId="77777777" w:rsidR="00566D26" w:rsidRPr="00154E92" w:rsidRDefault="00566D26" w:rsidP="00566D26">
            <w:pPr>
              <w:pStyle w:val="ProductList-Body"/>
              <w:spacing w:before="40"/>
              <w:rPr>
                <w:sz w:val="16"/>
                <w:szCs w:val="16"/>
              </w:rPr>
            </w:pPr>
            <w:r w:rsidRPr="00154E92">
              <w:rPr>
                <w:b/>
                <w:sz w:val="16"/>
                <w:szCs w:val="16"/>
              </w:rPr>
              <w:t>Podaci koji prelaze granice</w:t>
            </w:r>
          </w:p>
          <w:p w14:paraId="1DC56DB1" w14:textId="77777777" w:rsidR="00566D26"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šifrira ili omogućuje Klijentu šifriranje Korisničkih podataka koji se prenose putem javnih mreža.</w:t>
            </w:r>
          </w:p>
          <w:p w14:paraId="70E6C4C4" w14:textId="3A0DD52D" w:rsidR="009C6951" w:rsidRPr="00154E92" w:rsidRDefault="00566D26" w:rsidP="00566D26">
            <w:pPr>
              <w:pStyle w:val="ProductList-Body"/>
              <w:ind w:left="162" w:hanging="162"/>
              <w:rPr>
                <w:sz w:val="16"/>
                <w:szCs w:val="16"/>
              </w:rPr>
            </w:pPr>
            <w:r w:rsidRPr="00154E92">
              <w:rPr>
                <w:sz w:val="16"/>
                <w:szCs w:val="16"/>
              </w:rPr>
              <w:t>-</w:t>
            </w:r>
            <w:r w:rsidRPr="00154E92">
              <w:rPr>
                <w:sz w:val="16"/>
                <w:szCs w:val="16"/>
              </w:rPr>
              <w:tab/>
              <w:t>Microsoft ograničava pristup Korisničkim podacima na medijima koji izlaze iz njegovih lokacija</w:t>
            </w:r>
            <w:r w:rsidR="003D22CB" w:rsidRPr="00154E92">
              <w:rPr>
                <w:sz w:val="16"/>
                <w:szCs w:val="16"/>
              </w:rPr>
              <w:t>.</w:t>
            </w:r>
          </w:p>
          <w:p w14:paraId="039DA155" w14:textId="73742380" w:rsidR="00086F17" w:rsidRPr="00154E92" w:rsidRDefault="009C6951" w:rsidP="0088164F">
            <w:pPr>
              <w:pStyle w:val="ProductList-Body"/>
              <w:spacing w:before="40"/>
              <w:rPr>
                <w:sz w:val="16"/>
                <w:szCs w:val="16"/>
              </w:rPr>
            </w:pPr>
            <w:r w:rsidRPr="00154E92">
              <w:rPr>
                <w:b/>
                <w:sz w:val="16"/>
                <w:szCs w:val="16"/>
              </w:rPr>
              <w:t>Zapisivanje događaja.</w:t>
            </w:r>
            <w:r w:rsidRPr="00154E92">
              <w:rPr>
                <w:sz w:val="16"/>
                <w:szCs w:val="16"/>
              </w:rPr>
              <w:t xml:space="preserve"> Microsoft zapisuje ili omogućuje Klijentu zapisivanje pristupa i korištenja informacijskih sustava koji sadrže Korisničke podatke, registriranje ID-a pristupa, vrijeme, dodijeljeno ili uskraćeno ovlaštenje i relevantnu aktivnost.</w:t>
            </w:r>
          </w:p>
        </w:tc>
      </w:tr>
      <w:tr w:rsidR="00086F17" w14:paraId="4E04E154" w14:textId="77777777" w:rsidTr="00E8023A">
        <w:tc>
          <w:tcPr>
            <w:tcW w:w="2610" w:type="dxa"/>
            <w:vAlign w:val="center"/>
          </w:tcPr>
          <w:p w14:paraId="1033C6C0" w14:textId="538D8B4A" w:rsidR="00086F17" w:rsidRPr="00154E92" w:rsidRDefault="00086F17" w:rsidP="007303AE">
            <w:pPr>
              <w:pStyle w:val="ProductList-Body"/>
              <w:rPr>
                <w:sz w:val="16"/>
                <w:szCs w:val="16"/>
              </w:rPr>
            </w:pPr>
            <w:r w:rsidRPr="00154E92">
              <w:rPr>
                <w:sz w:val="16"/>
                <w:szCs w:val="16"/>
              </w:rPr>
              <w:t>Kontrola pristupa</w:t>
            </w:r>
          </w:p>
        </w:tc>
        <w:tc>
          <w:tcPr>
            <w:tcW w:w="8190" w:type="dxa"/>
          </w:tcPr>
          <w:p w14:paraId="4D5A88E0" w14:textId="3D42E11B" w:rsidR="009C6951" w:rsidRPr="00154E92" w:rsidRDefault="009C6951" w:rsidP="009C6951">
            <w:pPr>
              <w:pStyle w:val="ProductList-Body"/>
              <w:rPr>
                <w:sz w:val="16"/>
                <w:szCs w:val="16"/>
              </w:rPr>
            </w:pPr>
            <w:r w:rsidRPr="00154E92">
              <w:rPr>
                <w:b/>
                <w:sz w:val="16"/>
                <w:szCs w:val="16"/>
              </w:rPr>
              <w:t>Pravila pristupa.</w:t>
            </w:r>
            <w:r w:rsidRPr="00154E92">
              <w:rPr>
                <w:sz w:val="16"/>
                <w:szCs w:val="16"/>
              </w:rPr>
              <w:t xml:space="preserve"> Microsoft vodi evidenciju sigurnosnih privilegija pojedinaca koji imaju pristup Korisničkim podacima.</w:t>
            </w:r>
          </w:p>
          <w:p w14:paraId="2541D145" w14:textId="77777777" w:rsidR="009C6951" w:rsidRPr="00154E92" w:rsidRDefault="009C6951" w:rsidP="0088164F">
            <w:pPr>
              <w:pStyle w:val="ProductList-Body"/>
              <w:spacing w:before="40"/>
              <w:rPr>
                <w:sz w:val="16"/>
                <w:szCs w:val="16"/>
              </w:rPr>
            </w:pPr>
            <w:r w:rsidRPr="00154E92">
              <w:rPr>
                <w:b/>
                <w:sz w:val="16"/>
                <w:szCs w:val="16"/>
              </w:rPr>
              <w:t>Ovlaštenje za pristup</w:t>
            </w:r>
          </w:p>
          <w:p w14:paraId="6905FA03" w14:textId="5006D29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vodi i ažurira evidenciju osoblja ovlaštenog za pristup sustavima tvrtke Microsoft koji sadrže Korisničke podatke.</w:t>
            </w:r>
          </w:p>
          <w:p w14:paraId="25553CE7" w14:textId="30C9726D"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deaktivira vjerodajnice za provjeru autentičnosti koje nisu korištene određeno vrijeme, ne dulje od šest mjeseci.</w:t>
            </w:r>
          </w:p>
          <w:p w14:paraId="520E2E67" w14:textId="3B37805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identificira osoblje koje može dodijeliti, promijeniti ili otkazati ovlašteni pristup podacima i resursima. </w:t>
            </w:r>
          </w:p>
          <w:p w14:paraId="05170003" w14:textId="5B433AA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ondje gdje više od jednog pojedinca ima pristup sustavima koji sadrže Korisničke podatke, ti pojedinci imaju zasebne identifikatore/prijave.</w:t>
            </w:r>
          </w:p>
          <w:p w14:paraId="5E68175B" w14:textId="77777777" w:rsidR="009C6951" w:rsidRPr="00154E92" w:rsidRDefault="009C6951" w:rsidP="0088164F">
            <w:pPr>
              <w:pStyle w:val="ProductList-Body"/>
              <w:spacing w:before="40"/>
              <w:rPr>
                <w:sz w:val="16"/>
                <w:szCs w:val="16"/>
              </w:rPr>
            </w:pPr>
            <w:r w:rsidRPr="00154E92">
              <w:rPr>
                <w:b/>
                <w:sz w:val="16"/>
                <w:szCs w:val="16"/>
              </w:rPr>
              <w:t>Najmanje privilegija</w:t>
            </w:r>
          </w:p>
          <w:p w14:paraId="5A54D499" w14:textId="3D2F2471"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Osoblju tehničke podrške jedinom je dopušteno imati pristup Korisničkim podacima po potrebi. </w:t>
            </w:r>
          </w:p>
          <w:p w14:paraId="036CE9EC" w14:textId="5495C6DC"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ograničava pristup Korisničkim podacima samo na one pojedince koji trebaju takav pristup da bi radili svoj posao.</w:t>
            </w:r>
          </w:p>
          <w:p w14:paraId="0456AB46" w14:textId="77777777" w:rsidR="009C6951" w:rsidRPr="00154E92" w:rsidRDefault="009C6951" w:rsidP="0088164F">
            <w:pPr>
              <w:pStyle w:val="ProductList-Body"/>
              <w:spacing w:before="40"/>
              <w:rPr>
                <w:sz w:val="16"/>
                <w:szCs w:val="16"/>
              </w:rPr>
            </w:pPr>
            <w:r w:rsidRPr="00154E92">
              <w:rPr>
                <w:b/>
                <w:sz w:val="16"/>
                <w:szCs w:val="16"/>
              </w:rPr>
              <w:t>Integritet i povjerljivost</w:t>
            </w:r>
          </w:p>
          <w:p w14:paraId="0BF55A2D" w14:textId="10FACE8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upućuje Microsoftovo osoblje da onemogući administrativne sesije kad napušta Microsoftovu kontrolu ili kad se računala ostavljaju bez nadzora na drugi način.</w:t>
            </w:r>
          </w:p>
          <w:p w14:paraId="5E91173C" w14:textId="00D1B40A"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pohranjuje lozinke na način koji ih čini neprobojnim dok vrijede.</w:t>
            </w:r>
          </w:p>
          <w:p w14:paraId="7F353D0C" w14:textId="77777777" w:rsidR="009C6951" w:rsidRPr="00154E92" w:rsidRDefault="009C6951" w:rsidP="0088164F">
            <w:pPr>
              <w:pStyle w:val="ProductList-Body"/>
              <w:spacing w:before="40"/>
              <w:rPr>
                <w:sz w:val="16"/>
                <w:szCs w:val="16"/>
              </w:rPr>
            </w:pPr>
            <w:r w:rsidRPr="00154E92">
              <w:rPr>
                <w:b/>
                <w:sz w:val="16"/>
                <w:szCs w:val="16"/>
              </w:rPr>
              <w:t>Provjera autentičnosti</w:t>
            </w:r>
          </w:p>
          <w:p w14:paraId="3873F6E9" w14:textId="07F49072" w:rsidR="009C6951" w:rsidRPr="00154E92" w:rsidRDefault="003D22CB" w:rsidP="003D22CB">
            <w:pPr>
              <w:pStyle w:val="ProductList-Body"/>
              <w:ind w:left="162" w:hanging="162"/>
              <w:rPr>
                <w:sz w:val="16"/>
                <w:szCs w:val="16"/>
              </w:rPr>
            </w:pPr>
            <w:r w:rsidRPr="00154E92">
              <w:rPr>
                <w:sz w:val="16"/>
                <w:szCs w:val="16"/>
              </w:rPr>
              <w:lastRenderedPageBreak/>
              <w:t>-</w:t>
            </w:r>
            <w:r w:rsidRPr="00154E92">
              <w:rPr>
                <w:sz w:val="16"/>
                <w:szCs w:val="16"/>
              </w:rPr>
              <w:tab/>
              <w:t>Microsoft koristi općeprihvaćene postupke za identifikaciju i provjeru autentičnosti korisnika koji pokušaju pristupiti informacijskim sustavima.</w:t>
            </w:r>
          </w:p>
          <w:p w14:paraId="53D424BB" w14:textId="4C560A5B"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lozinke budu redovito obnavljane.</w:t>
            </w:r>
          </w:p>
          <w:p w14:paraId="0C91FCD8" w14:textId="1BD81918"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Ondje gdje se mehanizmi provjere autentičnosti temelje na lozinkama, Microsoft zahtijeva da lozinka ima najmanje osam znakova.</w:t>
            </w:r>
          </w:p>
          <w:p w14:paraId="579D94F4" w14:textId="4C476936"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osigurava da deaktivirani ili istekli identifikatori ne budu dodijeljeni drugim pojedincima.</w:t>
            </w:r>
          </w:p>
          <w:p w14:paraId="53682E1B" w14:textId="6A9C1EFF"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nadzire ili omogućuje Klijentu nadziranje ponovnih pokušaja dobivanja pristupa informacijskom sustavu pomoću nevaljane lozinke.</w:t>
            </w:r>
          </w:p>
          <w:p w14:paraId="5EBD9700" w14:textId="025E0970"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općeprihvaćene postupke za deaktivaciju lozinki koje su oštećene ili nehotično otkrivene.</w:t>
            </w:r>
          </w:p>
          <w:p w14:paraId="2A56C8FF" w14:textId="6C9CB745" w:rsidR="009C6951"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koristi općeprihvaćene postupke zaštite lozinke, uključujući postupke osmišljene za održavanje povjerljivosti i integriteta lozinki kad se prenesu i distribuiraju te dok su pohranjene.</w:t>
            </w:r>
          </w:p>
          <w:p w14:paraId="2D5C6E6C" w14:textId="4BEC2035" w:rsidR="00086F17" w:rsidRPr="00154E92" w:rsidRDefault="009C6951" w:rsidP="007303AE">
            <w:pPr>
              <w:pStyle w:val="ProductList-Body"/>
              <w:spacing w:before="40"/>
              <w:rPr>
                <w:sz w:val="16"/>
                <w:szCs w:val="16"/>
              </w:rPr>
            </w:pPr>
            <w:r w:rsidRPr="00154E92">
              <w:rPr>
                <w:b/>
                <w:sz w:val="16"/>
                <w:szCs w:val="16"/>
              </w:rPr>
              <w:t>Dizajn mreže.</w:t>
            </w:r>
            <w:r w:rsidRPr="00154E92">
              <w:rPr>
                <w:sz w:val="16"/>
                <w:szCs w:val="16"/>
              </w:rPr>
              <w:t xml:space="preserve"> Microsoft ima kontrole za odbijanje pojedinaca koji preuzimaju prava pristupa koja im nisu prenesena kako bi stekli pristup Korisničkim podacima za pristup kojima nisu ovlašteni.</w:t>
            </w:r>
          </w:p>
        </w:tc>
      </w:tr>
      <w:tr w:rsidR="00086F17" w14:paraId="46DDAE79" w14:textId="77777777" w:rsidTr="00E8023A">
        <w:tc>
          <w:tcPr>
            <w:tcW w:w="2610" w:type="dxa"/>
            <w:vAlign w:val="center"/>
          </w:tcPr>
          <w:p w14:paraId="2C4520EB" w14:textId="54C172FD" w:rsidR="00086F17" w:rsidRPr="00154E92" w:rsidRDefault="00086F17" w:rsidP="007303AE">
            <w:pPr>
              <w:pStyle w:val="ProductList-Body"/>
              <w:rPr>
                <w:sz w:val="16"/>
                <w:szCs w:val="16"/>
              </w:rPr>
            </w:pPr>
            <w:r w:rsidRPr="00154E92">
              <w:rPr>
                <w:sz w:val="16"/>
                <w:szCs w:val="16"/>
              </w:rPr>
              <w:lastRenderedPageBreak/>
              <w:t>Upravljanje sigurnosnim incidentima u vezi s informacijama</w:t>
            </w:r>
          </w:p>
        </w:tc>
        <w:tc>
          <w:tcPr>
            <w:tcW w:w="8190" w:type="dxa"/>
          </w:tcPr>
          <w:p w14:paraId="1028D5CF" w14:textId="77777777" w:rsidR="00272578" w:rsidRPr="00154E92" w:rsidRDefault="00272578" w:rsidP="00272578">
            <w:pPr>
              <w:pStyle w:val="ProductList-Body"/>
              <w:rPr>
                <w:sz w:val="16"/>
                <w:szCs w:val="16"/>
              </w:rPr>
            </w:pPr>
            <w:r w:rsidRPr="00154E92">
              <w:rPr>
                <w:b/>
                <w:sz w:val="16"/>
                <w:szCs w:val="16"/>
              </w:rPr>
              <w:t>Postupak odgovora na incident</w:t>
            </w:r>
          </w:p>
          <w:p w14:paraId="099F1C9A" w14:textId="55CD50F8"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 xml:space="preserve">Microsoft vodi evidenciju povreda sigurnosti s opisom povrede, razdobljem, posljedicama povrede, imenom izvjestitelja i osobe kojoj je povreda prijavljena te </w:t>
            </w:r>
            <w:r w:rsidRPr="00154E92">
              <w:rPr>
                <w:color w:val="000000" w:themeColor="text1"/>
                <w:sz w:val="16"/>
                <w:szCs w:val="16"/>
              </w:rPr>
              <w:t>postupkom za oporavak podataka.</w:t>
            </w:r>
          </w:p>
          <w:p w14:paraId="32117271" w14:textId="41209F28" w:rsidR="00A20580" w:rsidRPr="004E78BB" w:rsidRDefault="00A20580" w:rsidP="00A20580">
            <w:pPr>
              <w:pStyle w:val="ProductList-Body"/>
              <w:ind w:left="162" w:hanging="162"/>
            </w:pPr>
            <w:r>
              <w:rPr>
                <w:color w:val="000000" w:themeColor="text1"/>
                <w:sz w:val="16"/>
                <w:szCs w:val="16"/>
              </w:rPr>
              <w:t>-</w:t>
            </w:r>
            <w:r>
              <w:rPr>
                <w:color w:val="000000" w:themeColor="text1"/>
                <w:sz w:val="16"/>
                <w:szCs w:val="16"/>
              </w:rPr>
              <w:tab/>
            </w:r>
            <w:r w:rsidR="005F1772">
              <w:rPr>
                <w:color w:val="000000" w:themeColor="text1"/>
                <w:sz w:val="16"/>
                <w:szCs w:val="16"/>
              </w:rPr>
              <w:t>Za svaku povredu sigurnosti koja predstavlja Sigurnosni incident, Microsoft će (kako je opisano u prethodnom članku „Obavijest o sigurnosnom incidentu“) poslati obavijest bez nepotrebnog odlaganja i, u svakom slučaju, unutar 72 sata</w:t>
            </w:r>
            <w:r>
              <w:rPr>
                <w:iCs/>
                <w:color w:val="000000" w:themeColor="text1"/>
                <w:sz w:val="16"/>
                <w:szCs w:val="16"/>
              </w:rPr>
              <w:t>.</w:t>
            </w:r>
          </w:p>
          <w:p w14:paraId="3818EE7A" w14:textId="4A10B5D1" w:rsidR="00272578" w:rsidRPr="00154E92" w:rsidRDefault="002A626A" w:rsidP="002A626A">
            <w:pPr>
              <w:pStyle w:val="ProductList-Body"/>
              <w:ind w:left="149" w:hanging="149"/>
              <w:rPr>
                <w:sz w:val="16"/>
                <w:szCs w:val="16"/>
              </w:rPr>
            </w:pPr>
            <w:r w:rsidRPr="00154E92">
              <w:rPr>
                <w:color w:val="000000" w:themeColor="text1"/>
                <w:sz w:val="16"/>
                <w:szCs w:val="16"/>
              </w:rPr>
              <w:t>-</w:t>
            </w:r>
            <w:r w:rsidRPr="00154E92">
              <w:rPr>
                <w:color w:val="000000" w:themeColor="text1"/>
                <w:sz w:val="16"/>
                <w:szCs w:val="16"/>
              </w:rPr>
              <w:tab/>
            </w:r>
            <w:r w:rsidR="00272578" w:rsidRPr="00154E92">
              <w:rPr>
                <w:color w:val="000000" w:themeColor="text1"/>
                <w:sz w:val="16"/>
                <w:szCs w:val="16"/>
              </w:rPr>
              <w:t xml:space="preserve">Microsoft prati ili omogućuje </w:t>
            </w:r>
            <w:r w:rsidR="00272578" w:rsidRPr="00154E92">
              <w:rPr>
                <w:sz w:val="16"/>
                <w:szCs w:val="16"/>
              </w:rPr>
              <w:t>Klijentu praćenje otkrivanja Korisničkih podataka, uključujući koji su podaci otkriveni, kome i kada.</w:t>
            </w:r>
          </w:p>
          <w:p w14:paraId="730CA332" w14:textId="2F819071" w:rsidR="00086F17" w:rsidRPr="00154E92" w:rsidRDefault="00272578" w:rsidP="0088164F">
            <w:pPr>
              <w:pStyle w:val="ProductList-Body"/>
              <w:spacing w:before="40"/>
              <w:rPr>
                <w:sz w:val="16"/>
                <w:szCs w:val="16"/>
              </w:rPr>
            </w:pPr>
            <w:r w:rsidRPr="00154E92">
              <w:rPr>
                <w:b/>
                <w:sz w:val="16"/>
                <w:szCs w:val="16"/>
              </w:rPr>
              <w:t xml:space="preserve">Nadzor usluge. </w:t>
            </w:r>
            <w:r w:rsidRPr="00154E92">
              <w:rPr>
                <w:sz w:val="16"/>
                <w:szCs w:val="16"/>
              </w:rPr>
              <w:t>Microsoftovo sigurnosno osoblje provjerava valjanost zapisa najmanje svakih šest mjeseci kako bi, po potrebi, predložilo pokušaje ispravljanja.</w:t>
            </w:r>
          </w:p>
        </w:tc>
      </w:tr>
      <w:tr w:rsidR="00086F17" w14:paraId="1186CDAD" w14:textId="77777777" w:rsidTr="00E8023A">
        <w:tc>
          <w:tcPr>
            <w:tcW w:w="2610" w:type="dxa"/>
            <w:vAlign w:val="center"/>
          </w:tcPr>
          <w:p w14:paraId="417B34CB" w14:textId="1C65413C" w:rsidR="00086F17" w:rsidRPr="00154E92" w:rsidRDefault="00086F17" w:rsidP="007303AE">
            <w:pPr>
              <w:pStyle w:val="ProductList-Body"/>
              <w:rPr>
                <w:sz w:val="16"/>
                <w:szCs w:val="16"/>
              </w:rPr>
            </w:pPr>
            <w:r w:rsidRPr="00154E92">
              <w:rPr>
                <w:sz w:val="16"/>
                <w:szCs w:val="16"/>
              </w:rPr>
              <w:t>Upravljanje neprekidnosti poslovanja</w:t>
            </w:r>
          </w:p>
        </w:tc>
        <w:tc>
          <w:tcPr>
            <w:tcW w:w="8190" w:type="dxa"/>
          </w:tcPr>
          <w:p w14:paraId="36CE9909" w14:textId="04F316E0" w:rsidR="00272578"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 održava planove za hitne i nepredviđene situacije za lokacije na kojima se nalaze informacijski sustavi tvrtke Microsoft koji obrađuju Korisničke podatke.</w:t>
            </w:r>
          </w:p>
          <w:p w14:paraId="2EA52B9C" w14:textId="7CC13343" w:rsidR="00086F17" w:rsidRPr="00154E92" w:rsidRDefault="003D22CB" w:rsidP="003D22CB">
            <w:pPr>
              <w:pStyle w:val="ProductList-Body"/>
              <w:ind w:left="162" w:hanging="162"/>
              <w:rPr>
                <w:sz w:val="16"/>
                <w:szCs w:val="16"/>
              </w:rPr>
            </w:pPr>
            <w:r w:rsidRPr="00154E92">
              <w:rPr>
                <w:sz w:val="16"/>
                <w:szCs w:val="16"/>
              </w:rPr>
              <w:t>-</w:t>
            </w:r>
            <w:r w:rsidRPr="00154E92">
              <w:rPr>
                <w:sz w:val="16"/>
                <w:szCs w:val="16"/>
              </w:rPr>
              <w:tab/>
              <w:t>Microsoftova zalihosna pohrana i postupci za oporavak podataka osmišljeni su za pokušaj rekonstrukcije Korisničkih podataka u njihovu originalnom obliku ili zadnjem repliciranom stanju prije gubitka ili uništenja.</w:t>
            </w:r>
          </w:p>
        </w:tc>
      </w:tr>
    </w:tbl>
    <w:p w14:paraId="0FB1B8A2" w14:textId="77777777" w:rsidR="00AC3928" w:rsidRPr="00585A48" w:rsidRDefault="00A35AAC" w:rsidP="00AC3928">
      <w:pPr>
        <w:pStyle w:val="ProductList-Body"/>
        <w:shd w:val="clear" w:color="auto" w:fill="A6A6A6" w:themeFill="background1" w:themeFillShade="A6"/>
        <w:spacing w:before="120" w:after="240"/>
        <w:jc w:val="right"/>
        <w:rPr>
          <w:sz w:val="16"/>
          <w:szCs w:val="16"/>
        </w:rPr>
      </w:pPr>
      <w:hyperlink w:anchor="TableofContents" w:history="1">
        <w:r w:rsidR="00AC3928" w:rsidRPr="005310C6">
          <w:rPr>
            <w:rStyle w:val="Hyperlink"/>
            <w:sz w:val="16"/>
            <w:szCs w:val="16"/>
          </w:rPr>
          <w:t>Sadržaj</w:t>
        </w:r>
      </w:hyperlink>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5F4E45E7" w14:textId="4F36C2CB" w:rsidR="00C62FB6" w:rsidRDefault="00C62FB6" w:rsidP="00A914BF">
      <w:pPr>
        <w:pStyle w:val="ProductList-Body"/>
      </w:pPr>
    </w:p>
    <w:p w14:paraId="02DBD17F" w14:textId="77777777" w:rsidR="00AC3928" w:rsidRDefault="00AC3928" w:rsidP="00A914BF">
      <w:pPr>
        <w:pStyle w:val="ProductList-Body"/>
      </w:pPr>
    </w:p>
    <w:p w14:paraId="0ACFE70A" w14:textId="77777777" w:rsidR="00654E54" w:rsidRDefault="00654E54" w:rsidP="00A914BF">
      <w:pPr>
        <w:pStyle w:val="ProductList-Body"/>
        <w:sectPr w:rsidR="00654E54"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8" w:name="OnlineServiceSpecificTerms"/>
      <w:bookmarkStart w:id="109" w:name="_Toc523221150"/>
      <w:r>
        <w:lastRenderedPageBreak/>
        <w:t>Posebne odredbe za pojedinačnu Online uslugu</w:t>
      </w:r>
      <w:bookmarkEnd w:id="108"/>
      <w:bookmarkEnd w:id="109"/>
    </w:p>
    <w:p w14:paraId="3B9E80E0" w14:textId="0886A4BA" w:rsidR="000E6ED8" w:rsidRPr="00690C65" w:rsidRDefault="00272578" w:rsidP="00A914BF">
      <w:pPr>
        <w:pStyle w:val="ProductList-Body"/>
      </w:pPr>
      <w:r>
        <w:t>Ako Online usluga nije navedena u nastavku, nema Posebne odredbe za pojedinačnu Online uslugu.</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110" w:name="MicrosoftAzureServices"/>
      <w:bookmarkStart w:id="111" w:name="_Toc523221151"/>
      <w:r w:rsidRPr="00566D26">
        <w:rPr>
          <w:lang w:val="hr-HR"/>
        </w:rPr>
        <w:t>Usluge Microsoft Azure</w:t>
      </w:r>
      <w:bookmarkEnd w:id="111"/>
    </w:p>
    <w:bookmarkEnd w:id="110"/>
    <w:p w14:paraId="07A2C062" w14:textId="77777777" w:rsidR="002A626A" w:rsidRPr="002A3B84" w:rsidRDefault="002A626A" w:rsidP="002A626A">
      <w:pPr>
        <w:pStyle w:val="ProductList-Body"/>
        <w:rPr>
          <w:b/>
          <w:color w:val="00188F"/>
        </w:rPr>
      </w:pPr>
      <w:r>
        <w:rPr>
          <w:b/>
          <w:color w:val="00188F"/>
        </w:rPr>
        <w:t>Obavijesti</w:t>
      </w:r>
    </w:p>
    <w:p w14:paraId="5B03EB9B" w14:textId="77777777"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_top"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8"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hyperlink r:id="rId29" w:anchor="services" w:history="1">
        <w:r w:rsidRPr="000D67AA">
          <w:rPr>
            <w:rStyle w:val="Hyperlink"/>
          </w:rPr>
          <w:t>http://azure.microsoft.com/en-us/regions/#services</w:t>
        </w:r>
      </w:hyperlink>
      <w:r>
        <w:t>.</w:t>
      </w:r>
    </w:p>
    <w:p w14:paraId="3234A39C" w14:textId="77777777" w:rsidR="00405916" w:rsidRDefault="00405916" w:rsidP="00405916">
      <w:pPr>
        <w:pStyle w:val="ProductList-Body"/>
        <w:spacing w:after="120"/>
      </w:pPr>
      <w:r>
        <w:t xml:space="preserve">„Usluge Bing pretraživanja“ znači API-ji za Bing prilagođeno pretraživanje, pretraživanje pravnih osoba, pretraživanje slika, slikovnu inteligenciju, pretraživanje vijesti, pretraživanje videozapisa, provjeru pravopisa, automatske prijedloge i drugi API-ji navedeni ovdje: </w:t>
      </w:r>
      <w:hyperlink r:id="rId30" w:history="1">
        <w:r>
          <w:rPr>
            <w:rStyle w:val="Hyperlink"/>
          </w:rPr>
          <w:t>https://aka.ms/r1j7jq</w:t>
        </w:r>
      </w:hyperlink>
      <w:r>
        <w:t>.</w:t>
      </w:r>
    </w:p>
    <w:p w14:paraId="2875538B" w14:textId="77777777" w:rsidR="00405916" w:rsidRDefault="00405916" w:rsidP="00405916">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824AC">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2C0374">
      <w:pPr>
        <w:pStyle w:val="ProductList-Body"/>
        <w:spacing w:after="120"/>
      </w:pPr>
      <w:r>
        <w:t xml:space="preserve">„Usluge Microsoft Azure“ znači jednu ili više usluga i značajki društva Microsoft navedenih na adresi </w:t>
      </w:r>
      <w:hyperlink r:id="rId31" w:history="1">
        <w:r>
          <w:rPr>
            <w:rStyle w:val="Hyperlink"/>
          </w:rPr>
          <w:t>http://azure.microsoft.com/services/</w:t>
        </w:r>
      </w:hyperlink>
      <w:r>
        <w:t>, osim ako su navedene kao zasebno licencirane. „Usluge Microsoft Azure“ obuhvaćaju bilo koji element otvorenog koda koji je Microsoft uvrstio u te usluge i značajke.</w:t>
      </w:r>
    </w:p>
    <w:p w14:paraId="408FEF77" w14:textId="77777777" w:rsidR="00405916" w:rsidRDefault="00405916" w:rsidP="00405916">
      <w:pPr>
        <w:pStyle w:val="ProductList-Body"/>
      </w:pPr>
      <w:r>
        <w:t>„Microsoft Translator“ znači Translator API za tekst i/ili Translator API za govor koji Microsoft nudi kao uslugu strojnog prevođenja u oblaku.</w:t>
      </w:r>
    </w:p>
    <w:p w14:paraId="4AE61097" w14:textId="77777777" w:rsidR="009616E2" w:rsidRPr="008D2D74" w:rsidRDefault="009616E2" w:rsidP="00272578">
      <w:pPr>
        <w:pStyle w:val="ProductList-Body"/>
        <w:rPr>
          <w:sz w:val="16"/>
          <w:szCs w:val="16"/>
        </w:rPr>
      </w:pPr>
    </w:p>
    <w:p w14:paraId="09F83536" w14:textId="77777777" w:rsidR="009616E2" w:rsidRPr="00690C65" w:rsidRDefault="00272578" w:rsidP="00927DFB">
      <w:pPr>
        <w:pStyle w:val="ProductList-Body"/>
      </w:pPr>
      <w:r>
        <w:rPr>
          <w:b/>
          <w:color w:val="00188F"/>
        </w:rPr>
        <w:t>Ograničenja</w:t>
      </w:r>
    </w:p>
    <w:p w14:paraId="23A765D2" w14:textId="121DFCA9" w:rsidR="00272578" w:rsidRPr="00690C65" w:rsidRDefault="00272578" w:rsidP="009616E2">
      <w:pPr>
        <w:pStyle w:val="ProductList-Body"/>
      </w:pPr>
      <w:r>
        <w:t>Kupac ne smije</w:t>
      </w:r>
    </w:p>
    <w:p w14:paraId="67F9EDEC" w14:textId="77777777" w:rsidR="00272578" w:rsidRPr="00690C65" w:rsidRDefault="00272578" w:rsidP="00A44A41">
      <w:pPr>
        <w:pStyle w:val="ProductList-Body"/>
        <w:numPr>
          <w:ilvl w:val="0"/>
          <w:numId w:val="10"/>
        </w:numPr>
        <w:ind w:left="450" w:hanging="270"/>
      </w:pPr>
      <w:r>
        <w:t>prodavati ili dalje distribuirati Usluge Microsoft Azure ili</w:t>
      </w:r>
    </w:p>
    <w:p w14:paraId="7A295F42" w14:textId="7BF2C9E7" w:rsidR="00272578" w:rsidRPr="00690C65" w:rsidRDefault="00272578" w:rsidP="0088164F">
      <w:pPr>
        <w:pStyle w:val="ProductList-Body"/>
        <w:numPr>
          <w:ilvl w:val="0"/>
          <w:numId w:val="10"/>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272578">
      <w:pPr>
        <w:pStyle w:val="ProductList-Body"/>
        <w:rPr>
          <w:sz w:val="16"/>
          <w:szCs w:val="16"/>
        </w:rPr>
      </w:pPr>
    </w:p>
    <w:p w14:paraId="47217428" w14:textId="77777777" w:rsidR="009616E2" w:rsidRPr="00690C65" w:rsidRDefault="00272578" w:rsidP="00927DFB">
      <w:pPr>
        <w:pStyle w:val="ProductList-Body"/>
      </w:pPr>
      <w:r>
        <w:rPr>
          <w:b/>
          <w:color w:val="00188F"/>
        </w:rPr>
        <w:t>Povlačenje usluga ili značajki</w:t>
      </w:r>
    </w:p>
    <w:p w14:paraId="20384FBB" w14:textId="12F9580B" w:rsidR="00272578" w:rsidRPr="00690C65" w:rsidRDefault="00272578" w:rsidP="00272578">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272578">
      <w:pPr>
        <w:pStyle w:val="ProductList-Body"/>
        <w:rPr>
          <w:sz w:val="16"/>
          <w:szCs w:val="16"/>
        </w:rPr>
      </w:pPr>
    </w:p>
    <w:p w14:paraId="41CC1263" w14:textId="18D9CCC7" w:rsidR="009616E2" w:rsidRPr="00690C65" w:rsidRDefault="002A3B84" w:rsidP="00927DFB">
      <w:pPr>
        <w:pStyle w:val="ProductList-Body"/>
      </w:pPr>
      <w:r>
        <w:rPr>
          <w:b/>
          <w:color w:val="00188F"/>
        </w:rPr>
        <w:t>Zadržavanje podataka nakon isteka ili raskida</w:t>
      </w:r>
    </w:p>
    <w:p w14:paraId="2B576A03" w14:textId="4CEA408C" w:rsidR="00272578" w:rsidRPr="00690C65" w:rsidRDefault="00272578" w:rsidP="00272578">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272578">
      <w:pPr>
        <w:pStyle w:val="ProductList-Body"/>
        <w:rPr>
          <w:sz w:val="16"/>
          <w:szCs w:val="16"/>
        </w:rPr>
      </w:pPr>
    </w:p>
    <w:p w14:paraId="209E464C" w14:textId="77777777" w:rsidR="009616E2" w:rsidRPr="00690C65" w:rsidRDefault="00272578" w:rsidP="00927DFB">
      <w:pPr>
        <w:pStyle w:val="ProductList-Body"/>
      </w:pPr>
      <w:r>
        <w:rPr>
          <w:b/>
          <w:color w:val="00188F"/>
        </w:rPr>
        <w:t>Iznimka u pružanju usluga hostinga</w:t>
      </w:r>
    </w:p>
    <w:p w14:paraId="538ACDF4" w14:textId="6A2762A6" w:rsidR="00272578" w:rsidRPr="00690C65" w:rsidRDefault="00272578" w:rsidP="00272578">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272578">
      <w:pPr>
        <w:pStyle w:val="ProductList-Body"/>
        <w:rPr>
          <w:sz w:val="16"/>
          <w:szCs w:val="16"/>
        </w:rPr>
      </w:pPr>
    </w:p>
    <w:p w14:paraId="391A0E0C" w14:textId="77777777" w:rsidR="00566D26" w:rsidRPr="007F0A21" w:rsidRDefault="00566D26" w:rsidP="00566D26">
      <w:pPr>
        <w:pStyle w:val="ProductList-Body"/>
      </w:pPr>
      <w:r>
        <w:rPr>
          <w:b/>
          <w:color w:val="00188F"/>
        </w:rPr>
        <w:t>Upotreba softvera u sklopu usluge Microsoft Azure</w:t>
      </w:r>
    </w:p>
    <w:p w14:paraId="0F0BF3D1" w14:textId="3799B083" w:rsidR="00272578" w:rsidRDefault="00566D26" w:rsidP="00566D26">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BB13A7">
      <w:pPr>
        <w:pStyle w:val="ProductList-Body"/>
      </w:pPr>
    </w:p>
    <w:p w14:paraId="7253DB67" w14:textId="77207652" w:rsidR="005F013C" w:rsidRPr="00690C65" w:rsidRDefault="005F013C" w:rsidP="005162B3">
      <w:pPr>
        <w:pStyle w:val="ProductList-Body"/>
        <w:keepNext/>
      </w:pPr>
      <w:r>
        <w:rPr>
          <w:b/>
          <w:color w:val="00188F"/>
        </w:rPr>
        <w:lastRenderedPageBreak/>
        <w:t>Dostupnost podatkovnog centra</w:t>
      </w:r>
    </w:p>
    <w:p w14:paraId="12EDE99A" w14:textId="1C9F5C17" w:rsidR="005F013C" w:rsidRPr="00690C65" w:rsidRDefault="005F013C" w:rsidP="00272578">
      <w:pPr>
        <w:pStyle w:val="ProductList-Body"/>
      </w:pPr>
      <w:r>
        <w:t xml:space="preserve">Korištenje podatkovnih centara u određenim regijama može biti ograničeno na Klijente koji se nalaze u blizini te regije. Informacije o dostupnosti usluge po regijama potražite na adresi </w:t>
      </w:r>
      <w:hyperlink r:id="rId32" w:history="1">
        <w:r>
          <w:rPr>
            <w:rStyle w:val="Hyperlink"/>
          </w:rPr>
          <w:t>http://azure.microsoft.com/en-us/regions</w:t>
        </w:r>
      </w:hyperlink>
      <w:r>
        <w:t>.</w:t>
      </w:r>
    </w:p>
    <w:p w14:paraId="7768F54B" w14:textId="77777777" w:rsidR="005F013C" w:rsidRPr="00654E54" w:rsidRDefault="005F013C" w:rsidP="00272578">
      <w:pPr>
        <w:pStyle w:val="ProductList-Body"/>
        <w:rPr>
          <w:szCs w:val="18"/>
        </w:rPr>
      </w:pPr>
    </w:p>
    <w:p w14:paraId="0597F066" w14:textId="77777777" w:rsidR="009616E2" w:rsidRPr="00690C65" w:rsidRDefault="00272578" w:rsidP="00654E54">
      <w:pPr>
        <w:pStyle w:val="ProductList-Body"/>
        <w:keepNext/>
      </w:pPr>
      <w:r>
        <w:rPr>
          <w:b/>
          <w:color w:val="00188F"/>
        </w:rPr>
        <w:t>Dijeljenje</w:t>
      </w:r>
    </w:p>
    <w:p w14:paraId="58955B29" w14:textId="4CC62FD6" w:rsidR="00272578" w:rsidRPr="00690C65" w:rsidRDefault="00272578" w:rsidP="00272578">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272578">
      <w:pPr>
        <w:pStyle w:val="ProductList-Body"/>
        <w:rPr>
          <w:szCs w:val="18"/>
        </w:rPr>
      </w:pPr>
    </w:p>
    <w:p w14:paraId="3C9319FB" w14:textId="1AC547E7" w:rsidR="009616E2" w:rsidRPr="00690C65" w:rsidRDefault="00BB13A7" w:rsidP="00927DFB">
      <w:pPr>
        <w:pStyle w:val="ProductList-Body"/>
      </w:pPr>
      <w:r>
        <w:rPr>
          <w:b/>
          <w:color w:val="00188F"/>
        </w:rPr>
        <w:t>Marketplace</w:t>
      </w:r>
    </w:p>
    <w:p w14:paraId="3107EC32" w14:textId="286D0515" w:rsidR="000E6ED8" w:rsidRDefault="00272578" w:rsidP="00272578">
      <w:pPr>
        <w:pStyle w:val="ProductList-Body"/>
      </w:pPr>
      <w:r>
        <w:t xml:space="preserve">Microsoft Azure omogućuje Klijentu pristup ili kupnju proizvoda drugog proizvođača putem značajki kao što je Microsoft Azure Marketplace i Galerija Virtualnog računala, na koje se primjenjuju zasebne odredbe dostupne na adresi </w:t>
      </w:r>
      <w:hyperlink r:id="rId33" w:history="1">
        <w:r w:rsidR="00F70404">
          <w:rPr>
            <w:rStyle w:val="Hyperlink"/>
          </w:rPr>
          <w:t>http://azure.microsoft.com/en-us/support/legal/store-terms/</w:t>
        </w:r>
      </w:hyperlink>
      <w:hyperlink r:id="rId34" w:history="1"/>
      <w:r>
        <w:t>.</w:t>
      </w:r>
    </w:p>
    <w:p w14:paraId="2E117254" w14:textId="3A3EB986" w:rsidR="00154E92" w:rsidRDefault="00154E92" w:rsidP="00272578">
      <w:pPr>
        <w:pStyle w:val="ProductList-Body"/>
      </w:pPr>
    </w:p>
    <w:p w14:paraId="7E74E17B" w14:textId="77777777" w:rsidR="00405916" w:rsidRPr="00405916" w:rsidRDefault="00405916" w:rsidP="00405916">
      <w:pPr>
        <w:pStyle w:val="ProductList-Offering2Heading"/>
        <w:outlineLvl w:val="2"/>
        <w:rPr>
          <w:lang w:val="hr-HR"/>
        </w:rPr>
      </w:pPr>
      <w:bookmarkStart w:id="112" w:name="MicrosoftTranslator"/>
      <w:bookmarkStart w:id="113" w:name="_Toc449618403"/>
      <w:bookmarkStart w:id="114" w:name="_Toc445967470"/>
      <w:r w:rsidRPr="00405916">
        <w:rPr>
          <w:lang w:val="hr-HR"/>
        </w:rPr>
        <w:tab/>
      </w:r>
      <w:bookmarkStart w:id="115" w:name="_Toc509825512"/>
      <w:bookmarkStart w:id="116" w:name="_Toc510880769"/>
      <w:bookmarkStart w:id="117" w:name="_Toc523221152"/>
      <w:r w:rsidRPr="00405916">
        <w:rPr>
          <w:lang w:val="hr-HR"/>
        </w:rPr>
        <w:t>Azure karte</w:t>
      </w:r>
      <w:bookmarkEnd w:id="115"/>
      <w:bookmarkEnd w:id="116"/>
      <w:bookmarkEnd w:id="117"/>
    </w:p>
    <w:p w14:paraId="64FB201F" w14:textId="77777777" w:rsidR="00405916" w:rsidRPr="00F34E30" w:rsidRDefault="00405916" w:rsidP="00405916">
      <w:pPr>
        <w:pStyle w:val="ProductList-ClauseHeading"/>
        <w:keepNext w:val="0"/>
        <w:rPr>
          <w:szCs w:val="18"/>
        </w:rPr>
      </w:pPr>
      <w:r w:rsidRPr="00F34E30">
        <w:rPr>
          <w:szCs w:val="18"/>
        </w:rPr>
        <w:t>Ograničenja navigacije</w:t>
      </w:r>
    </w:p>
    <w:p w14:paraId="110C2998" w14:textId="77777777" w:rsidR="00405916" w:rsidRPr="00F34E30" w:rsidRDefault="00405916" w:rsidP="00405916">
      <w:pPr>
        <w:pStyle w:val="ProductList-Body"/>
        <w:rPr>
          <w:szCs w:val="18"/>
        </w:rPr>
      </w:pPr>
      <w:r w:rsidRPr="00F34E30">
        <w:rPr>
          <w:szCs w:val="18"/>
        </w:rPr>
        <w:t>Azure karte ne smijete koristiti za omogućivanje funkcije detaljne cestovne navigacije ni u jednoj aplikaciji.</w:t>
      </w:r>
    </w:p>
    <w:p w14:paraId="1AA46804" w14:textId="77777777" w:rsidR="00405916" w:rsidRPr="00F34E30" w:rsidRDefault="00405916" w:rsidP="00405916">
      <w:pPr>
        <w:pStyle w:val="ProductList-Body"/>
        <w:rPr>
          <w:szCs w:val="18"/>
        </w:rPr>
      </w:pPr>
    </w:p>
    <w:p w14:paraId="303712FB" w14:textId="77777777" w:rsidR="00405916" w:rsidRPr="00F34E30" w:rsidRDefault="00405916" w:rsidP="00405916">
      <w:pPr>
        <w:pStyle w:val="ProductList-ClauseHeading"/>
        <w:keepNext w:val="0"/>
        <w:rPr>
          <w:szCs w:val="18"/>
        </w:rPr>
      </w:pPr>
      <w:r w:rsidRPr="00F34E30">
        <w:rPr>
          <w:szCs w:val="18"/>
        </w:rPr>
        <w:t>Ograničenja baze podataka</w:t>
      </w:r>
    </w:p>
    <w:p w14:paraId="4BE0037F" w14:textId="77777777" w:rsidR="00405916" w:rsidRPr="00F34E30" w:rsidRDefault="00405916" w:rsidP="00405916">
      <w:pPr>
        <w:pStyle w:val="ProductList-Body"/>
        <w:rPr>
          <w:szCs w:val="18"/>
        </w:rPr>
      </w:pPr>
      <w:r w:rsidRPr="00F34E30">
        <w:rPr>
          <w:szCs w:val="18"/>
        </w:rPr>
        <w:t>Azure karte ni nijedan njihov dio ne smijete koristiti za stvaranje konkurentske baze podataka ili usluge ili izvedene baze podataka u cijelosti ili djelomično ispunjene svojim podacima i/ili podacima koje je ustupila ili stvorila bilo koja treća osoba.</w:t>
      </w:r>
    </w:p>
    <w:p w14:paraId="6BF2F095" w14:textId="77777777" w:rsidR="00405916" w:rsidRPr="00F34E30" w:rsidRDefault="00405916" w:rsidP="00405916">
      <w:pPr>
        <w:pStyle w:val="ProductList-Body"/>
        <w:rPr>
          <w:szCs w:val="18"/>
        </w:rPr>
      </w:pPr>
    </w:p>
    <w:p w14:paraId="62046EFA" w14:textId="77777777" w:rsidR="00405916" w:rsidRPr="00F34E30" w:rsidRDefault="00405916" w:rsidP="00405916">
      <w:pPr>
        <w:pStyle w:val="ProductList-Body"/>
        <w:rPr>
          <w:szCs w:val="18"/>
        </w:rPr>
      </w:pPr>
      <w:r w:rsidRPr="00F34E30">
        <w:rPr>
          <w:szCs w:val="18"/>
        </w:rPr>
        <w:t>Nećete koristiti podatke koje isporuče Azure karte u kombinaciji s bilo kojom drugom bazom podataka treće strane, osim što možete preklopiti podatke vrste koja nije već uključena u Uslugu (kao što je vaš vlasnički sadržaj) ili je Microsoft na drugi način licencira.</w:t>
      </w:r>
    </w:p>
    <w:p w14:paraId="5F22478F" w14:textId="77777777" w:rsidR="00405916" w:rsidRPr="00F34E30" w:rsidRDefault="00405916" w:rsidP="00405916">
      <w:pPr>
        <w:pStyle w:val="ProductList-Body"/>
        <w:rPr>
          <w:szCs w:val="18"/>
        </w:rPr>
      </w:pPr>
    </w:p>
    <w:p w14:paraId="41201184" w14:textId="77777777" w:rsidR="00405916" w:rsidRPr="00F34E30" w:rsidRDefault="00405916" w:rsidP="00405916">
      <w:pPr>
        <w:pStyle w:val="ProductList-ClauseHeading"/>
        <w:keepNext w:val="0"/>
        <w:rPr>
          <w:szCs w:val="18"/>
        </w:rPr>
      </w:pPr>
      <w:r w:rsidRPr="00F34E30">
        <w:rPr>
          <w:szCs w:val="18"/>
        </w:rPr>
        <w:t>Rezultati API-ja</w:t>
      </w:r>
    </w:p>
    <w:p w14:paraId="064CC342" w14:textId="77777777" w:rsidR="00405916" w:rsidRPr="00F34E30" w:rsidRDefault="00405916" w:rsidP="00405916">
      <w:pPr>
        <w:pStyle w:val="ProductList-Body"/>
        <w:rPr>
          <w:szCs w:val="18"/>
        </w:rPr>
      </w:pPr>
      <w:r w:rsidRPr="00F34E30">
        <w:rPr>
          <w:szCs w:val="18"/>
        </w:rPr>
        <w:t>Ne smijete predmemorirati niti pohranjivati podatke koje isporuči API za Azure karte, uključujući, ali bez ograničenja, geografske kodove i obrnute geografske kodove, pločice podataka karte i informacije o ruti („Rezultati“) u svrhu prilagođavanja takvih Rezultata za posluživanje više korisnika.</w:t>
      </w:r>
    </w:p>
    <w:p w14:paraId="49EB6755" w14:textId="77777777" w:rsidR="00405916" w:rsidRPr="00F34E30" w:rsidRDefault="00405916" w:rsidP="00405916">
      <w:pPr>
        <w:pStyle w:val="ProductList-Body"/>
        <w:rPr>
          <w:szCs w:val="18"/>
        </w:rPr>
      </w:pPr>
    </w:p>
    <w:p w14:paraId="66E81619" w14:textId="77777777" w:rsidR="00405916" w:rsidRPr="00F34E30" w:rsidRDefault="00405916" w:rsidP="00405916">
      <w:pPr>
        <w:pStyle w:val="ProductList-Body"/>
        <w:rPr>
          <w:szCs w:val="18"/>
        </w:rPr>
      </w:pPr>
      <w:r w:rsidRPr="00F34E30">
        <w:rPr>
          <w:szCs w:val="18"/>
        </w:rPr>
        <w:t>Predmemoriranje Rezultata na uređaju ili u pregledniku klijenta dopušteno je kada je svrha takvog predmemoriranja smanjivanje vremena kašnjenja usluge koju koristite na takvom uređaju ili u pregledniku klijenta. Rezultati se ne smiju pohraniti na dulje od: (i) razdoblja valjanosti naznačenog u vraćenim zaglavljima ili (ii) 30 dana, ovisno o tome što je kraće.</w:t>
      </w:r>
    </w:p>
    <w:p w14:paraId="70A49E56" w14:textId="77777777" w:rsidR="00405916" w:rsidRPr="00F34E30" w:rsidRDefault="00405916" w:rsidP="00405916">
      <w:pPr>
        <w:pStyle w:val="ProductList-Body"/>
        <w:rPr>
          <w:szCs w:val="18"/>
        </w:rPr>
      </w:pPr>
    </w:p>
    <w:p w14:paraId="765B409A" w14:textId="77777777" w:rsidR="00405916" w:rsidRPr="00F34E30" w:rsidRDefault="00405916" w:rsidP="00405916">
      <w:pPr>
        <w:pStyle w:val="ProductList-Body"/>
        <w:rPr>
          <w:szCs w:val="18"/>
        </w:rPr>
      </w:pPr>
      <w:bookmarkStart w:id="118" w:name="_Hlk509835802"/>
      <w:r w:rsidRPr="00F34E30">
        <w:rPr>
          <w:szCs w:val="18"/>
        </w:rPr>
        <w:t>Ne smijete prikazivati Rezultate na bilo kojem sadržaju ili u bazi podataka geografske karte treće osobe.</w:t>
      </w:r>
    </w:p>
    <w:bookmarkEnd w:id="118"/>
    <w:p w14:paraId="25CA3B6C" w14:textId="77777777" w:rsidR="00405916" w:rsidRPr="00F34E30" w:rsidRDefault="00405916" w:rsidP="00405916">
      <w:pPr>
        <w:pStyle w:val="ProductList-Body"/>
        <w:rPr>
          <w:szCs w:val="18"/>
        </w:rPr>
      </w:pPr>
    </w:p>
    <w:p w14:paraId="5A56723A" w14:textId="77777777" w:rsidR="00405916" w:rsidRPr="00F34E30" w:rsidRDefault="00405916" w:rsidP="00405916">
      <w:pPr>
        <w:pStyle w:val="ProductList-ClauseHeading"/>
        <w:keepNext w:val="0"/>
        <w:rPr>
          <w:szCs w:val="18"/>
        </w:rPr>
      </w:pPr>
      <w:r w:rsidRPr="00F34E30">
        <w:rPr>
          <w:szCs w:val="18"/>
        </w:rPr>
        <w:t>Podaci karte</w:t>
      </w:r>
    </w:p>
    <w:p w14:paraId="41690CA9" w14:textId="77777777" w:rsidR="00405916" w:rsidRPr="00C228A5" w:rsidRDefault="00405916" w:rsidP="00405916">
      <w:pPr>
        <w:pStyle w:val="ProductList-Body"/>
      </w:pPr>
      <w:r>
        <w:t>Upotreba sadržaja s prikazanom obavijesti o autorskom pravu usluge TomTom mora biti u skladu s ograničenjima propisanim u Odredbama o proizvodu treće osobe koja licencira i EULA-u usluge TomTom (</w:t>
      </w:r>
      <w:hyperlink r:id="rId35" w:history="1">
        <w:r>
          <w:rPr>
            <w:rStyle w:val="Hyperlink"/>
          </w:rPr>
          <w:t>https://www.tomtom.com/en_GB/thirdpartyproductterms/</w:t>
        </w:r>
      </w:hyperlink>
      <w:r>
        <w:t>).</w:t>
      </w:r>
    </w:p>
    <w:p w14:paraId="76179751" w14:textId="77777777" w:rsidR="00405916" w:rsidRPr="00006432" w:rsidRDefault="00405916" w:rsidP="00405916">
      <w:pPr>
        <w:pStyle w:val="ProductList-Body"/>
      </w:pPr>
    </w:p>
    <w:p w14:paraId="0214FC29" w14:textId="77777777" w:rsidR="00405916" w:rsidRDefault="00405916" w:rsidP="00405916">
      <w:pPr>
        <w:pStyle w:val="ProductList-ClauseHeading"/>
        <w:keepNext w:val="0"/>
      </w:pPr>
      <w:r>
        <w:t>Nema jamstva za točnost</w:t>
      </w:r>
    </w:p>
    <w:p w14:paraId="7A1A5C93" w14:textId="77777777" w:rsidR="00405916" w:rsidRPr="00006432" w:rsidRDefault="00405916" w:rsidP="00405916">
      <w:pPr>
        <w:pStyle w:val="ProductList-Body"/>
      </w:pPr>
      <w:r>
        <w:t xml:space="preserve">Microsoft i njegovi dobavljači ne jamče da će karte, slike, podaci ili bilo koji sadržaj koji isporuče Azure karte biti točni ili cjeloviti. </w:t>
      </w:r>
    </w:p>
    <w:p w14:paraId="605E6FA2" w14:textId="77777777" w:rsidR="00405916" w:rsidRDefault="00405916" w:rsidP="00405916">
      <w:pPr>
        <w:pStyle w:val="ProductList-Body"/>
      </w:pPr>
    </w:p>
    <w:p w14:paraId="21ED90EA" w14:textId="77777777" w:rsidR="00405916" w:rsidRDefault="00405916" w:rsidP="00405916">
      <w:pPr>
        <w:pStyle w:val="ProductList-ClauseHeading"/>
        <w:keepNext w:val="0"/>
      </w:pPr>
      <w:r>
        <w:t>Autorsko pravo</w:t>
      </w:r>
    </w:p>
    <w:p w14:paraId="31DD2C89" w14:textId="77777777" w:rsidR="00405916" w:rsidRDefault="00405916" w:rsidP="00405916">
      <w:pPr>
        <w:pStyle w:val="ProductList-Body"/>
      </w:pPr>
      <w:r>
        <w:t>Ne smijete uklanjati, prekrivati, prikrivati niti mijenjati nijedan logotip i/ili obavijest o autorskom pravu koji su postavljeni na Azure karte ili su ih Azure karte automatski generirale.</w:t>
      </w:r>
    </w:p>
    <w:p w14:paraId="0D026135" w14:textId="77777777" w:rsidR="00405916" w:rsidRPr="00683A2B" w:rsidRDefault="00A35AAC"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1867F76E" w14:textId="2CD8B2D0" w:rsidR="002C345F" w:rsidRPr="00581792" w:rsidRDefault="002C345F" w:rsidP="002C345F">
      <w:pPr>
        <w:pStyle w:val="ProductList-Offering2Heading"/>
        <w:outlineLvl w:val="2"/>
        <w:rPr>
          <w:lang w:val="hr-HR"/>
        </w:rPr>
      </w:pPr>
      <w:r w:rsidRPr="002C345F">
        <w:rPr>
          <w:lang w:val="hr-HR"/>
        </w:rPr>
        <w:tab/>
      </w:r>
      <w:bookmarkStart w:id="119" w:name="_Toc484158292"/>
      <w:bookmarkStart w:id="120" w:name="_Toc523221153"/>
      <w:r w:rsidRPr="00581792">
        <w:rPr>
          <w:lang w:val="hr-HR"/>
        </w:rPr>
        <w:t>Microsoft Azure Stack</w:t>
      </w:r>
      <w:bookmarkEnd w:id="119"/>
      <w:bookmarkEnd w:id="120"/>
    </w:p>
    <w:p w14:paraId="678BFC58" w14:textId="47C08D62" w:rsidR="002C345F" w:rsidRDefault="002C345F" w:rsidP="002C345F">
      <w:pPr>
        <w:pStyle w:val="ProductList-Body"/>
      </w:pPr>
      <w:r>
        <w:t>Microsoft Azure Stack usluga je Microsoft Azure.</w:t>
      </w:r>
    </w:p>
    <w:p w14:paraId="40FCC8F6" w14:textId="77777777" w:rsidR="00B13762" w:rsidRPr="00747204" w:rsidRDefault="00B13762" w:rsidP="002C345F">
      <w:pPr>
        <w:pStyle w:val="ProductList-Body"/>
      </w:pPr>
    </w:p>
    <w:p w14:paraId="005C9D74" w14:textId="77777777" w:rsidR="002C345F" w:rsidRPr="00747204" w:rsidRDefault="002C345F" w:rsidP="002C345F">
      <w:pPr>
        <w:pStyle w:val="ProductList-ClauseHeading"/>
      </w:pPr>
      <w:r>
        <w:t xml:space="preserve">Zaštita privatnosti za Microsoft Azure Stack </w:t>
      </w:r>
    </w:p>
    <w:p w14:paraId="7C112AAD" w14:textId="77777777" w:rsidR="002C345F" w:rsidRPr="007C7249" w:rsidRDefault="002C345F" w:rsidP="002C345F">
      <w:pPr>
        <w:pStyle w:val="ProductList-Body"/>
        <w:rPr>
          <w:spacing w:val="-2"/>
        </w:rPr>
      </w:pPr>
      <w:r w:rsidRPr="007C7249">
        <w:rPr>
          <w:spacing w:val="-2"/>
        </w:rPr>
        <w:t xml:space="preserve">Izjava o zaštiti privatnosti za Enterprise i Developer koja se nalazi na web-mjestu </w:t>
      </w:r>
      <w:hyperlink r:id="rId36" w:history="1">
        <w:r w:rsidRPr="007C7249">
          <w:rPr>
            <w:rStyle w:val="Hyperlink"/>
            <w:spacing w:val="-2"/>
          </w:rPr>
          <w:t>https://www.microsoft.com/en-us/privacystatement/EnterpriseDev</w:t>
        </w:r>
      </w:hyperlink>
      <w:r w:rsidRPr="007C7249">
        <w:rPr>
          <w:spacing w:val="-2"/>
        </w:rPr>
        <w:t xml:space="preserve"> primjenjuje se na Klijentovo korištenje rješenja Microsoft Azure Stack. Ako Klijent Microsoftova ugovora o uslugama u oblaku koristi softver ili usluge rješenja Microsoft Azure Stack koji su hostirani kod Prodavatelja, na to će se korištenje primjenjivati Prodavateljevi postupci u vezi s privatnošću, koji se mogu razlikovati od Microsoftovih. </w:t>
      </w:r>
    </w:p>
    <w:p w14:paraId="399F3040" w14:textId="77777777" w:rsidR="002C345F" w:rsidRPr="00747204" w:rsidRDefault="002C345F" w:rsidP="002C345F">
      <w:pPr>
        <w:pStyle w:val="ProductList-Body"/>
      </w:pPr>
    </w:p>
    <w:p w14:paraId="2B0AE3CA" w14:textId="77777777" w:rsidR="002C345F" w:rsidRPr="00747204" w:rsidRDefault="002C345F" w:rsidP="002C345F">
      <w:pPr>
        <w:pStyle w:val="ProductList-ClauseHeading"/>
      </w:pPr>
      <w:r>
        <w:t xml:space="preserve">Korištenje rješenja Microsoft Azure Stack </w:t>
      </w:r>
    </w:p>
    <w:p w14:paraId="5BD17C5F" w14:textId="6C937089" w:rsidR="002C345F" w:rsidRDefault="002C345F" w:rsidP="002C345F">
      <w:pPr>
        <w:pStyle w:val="ProductList-Body"/>
        <w:tabs>
          <w:tab w:val="clear" w:pos="158"/>
          <w:tab w:val="left" w:pos="360"/>
        </w:tabs>
      </w:pPr>
      <w:r>
        <w:t xml:space="preserve">Klijent može koristiti Microsoft Azure Stack samo na hardveru na koji je unaprijed instaliran. Microsoft Azure Stack uključuje Windows Server, Komponente usluge Windows Software i Tehnologiju SQL Server, a na sve se njih primjenjuje članak Uključene tehnologije Odredbi proizvoda i ne mogu se koristiti izvan rješenja Microsoft Azure Stack. </w:t>
      </w:r>
    </w:p>
    <w:p w14:paraId="6F511D38" w14:textId="7E041DE3" w:rsidR="00854711" w:rsidRDefault="00854711" w:rsidP="002C345F">
      <w:pPr>
        <w:pStyle w:val="ProductList-Body"/>
        <w:tabs>
          <w:tab w:val="clear" w:pos="158"/>
          <w:tab w:val="left" w:pos="360"/>
        </w:tabs>
      </w:pPr>
    </w:p>
    <w:p w14:paraId="7A89CE45" w14:textId="77777777" w:rsidR="00854711" w:rsidRDefault="00854711" w:rsidP="00854711">
      <w:pPr>
        <w:pStyle w:val="ProductList-ClauseHeading"/>
      </w:pPr>
      <w:r>
        <w:t>Upotreba zadane pretplate davatelja usluga</w:t>
      </w:r>
    </w:p>
    <w:p w14:paraId="13BB13CC" w14:textId="77777777" w:rsidR="00854711" w:rsidRPr="00D26C87" w:rsidRDefault="00854711" w:rsidP="00854711">
      <w:pPr>
        <w:pStyle w:val="ProductList-Body"/>
      </w:pPr>
      <w:r>
        <w:t>Pretplata izrađena za administratora sustava tijekom postupka implementacije proširenja Azure Stack (zadana pretplata davatelja usluga) može se koristiti samo za implementaciju i upravljanje infrastrukturom Azure Stack; ne smije se koristiti za izvođenje bilo kojih radnih zadataka koji ne implementiraju infrastrukturu Azure Stack niti njome upravljaju (npr. ne smije se koristiti za izvođenje radnih zadataka aplikacije).</w:t>
      </w:r>
    </w:p>
    <w:p w14:paraId="0E9D2700" w14:textId="77777777" w:rsidR="002C345F" w:rsidRPr="00747204" w:rsidRDefault="00A35AAC"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7587B566" w14:textId="77777777" w:rsidR="00405916" w:rsidRPr="00405916" w:rsidRDefault="00405916" w:rsidP="00405916">
      <w:pPr>
        <w:pStyle w:val="ProductList-Offering2Heading"/>
        <w:outlineLvl w:val="2"/>
        <w:rPr>
          <w:lang w:val="hr-HR"/>
        </w:rPr>
      </w:pPr>
      <w:bookmarkStart w:id="121" w:name="_Toc494738672"/>
      <w:bookmarkStart w:id="122" w:name="EMS"/>
      <w:bookmarkStart w:id="123" w:name="_Toc476476610"/>
      <w:bookmarkStart w:id="124" w:name="_Toc459970714"/>
      <w:bookmarkStart w:id="125" w:name="_Toc457466428"/>
      <w:bookmarkStart w:id="126" w:name="AzureActiveDirectoryBasic"/>
      <w:bookmarkStart w:id="127" w:name="_Toc437590238"/>
      <w:bookmarkStart w:id="128" w:name="_Toc435790944"/>
      <w:bookmarkEnd w:id="112"/>
      <w:bookmarkEnd w:id="113"/>
      <w:bookmarkEnd w:id="114"/>
      <w:r w:rsidRPr="00405916">
        <w:rPr>
          <w:lang w:val="hr-HR"/>
        </w:rPr>
        <w:tab/>
      </w:r>
      <w:bookmarkStart w:id="129" w:name="MicrosoftCognitiveServices"/>
      <w:bookmarkStart w:id="130" w:name="_Toc510880771"/>
      <w:bookmarkStart w:id="131" w:name="_Toc510115105"/>
      <w:bookmarkStart w:id="132" w:name="_Toc523221154"/>
      <w:r w:rsidRPr="00405916">
        <w:rPr>
          <w:lang w:val="hr-HR"/>
        </w:rPr>
        <w:t>Usluge Bing pretraživanja</w:t>
      </w:r>
      <w:bookmarkEnd w:id="129"/>
      <w:bookmarkEnd w:id="130"/>
      <w:bookmarkEnd w:id="131"/>
      <w:bookmarkEnd w:id="132"/>
    </w:p>
    <w:p w14:paraId="7246F666" w14:textId="77777777" w:rsidR="00405916" w:rsidRPr="002001F8" w:rsidRDefault="00405916" w:rsidP="00405916">
      <w:pPr>
        <w:pStyle w:val="ProductList-ClauseHeading"/>
        <w:keepNext w:val="0"/>
      </w:pPr>
      <w:r>
        <w:t>Preduvjeti za korištenje i prikaz Usluga Bing pretraživanja</w:t>
      </w:r>
    </w:p>
    <w:p w14:paraId="27679A12" w14:textId="77777777" w:rsidR="00405916" w:rsidRDefault="00405916" w:rsidP="00405916">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37"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4C8E777C" w14:textId="77777777" w:rsidR="00405916" w:rsidRDefault="00405916" w:rsidP="00405916">
      <w:pPr>
        <w:pStyle w:val="ProductList-ClauseHeading"/>
        <w:keepNext w:val="0"/>
      </w:pPr>
    </w:p>
    <w:p w14:paraId="108AACD0" w14:textId="77777777" w:rsidR="00405916" w:rsidRPr="008846DD" w:rsidRDefault="00405916" w:rsidP="00405916">
      <w:pPr>
        <w:pStyle w:val="ProductList-ClauseHeading"/>
        <w:keepNext w:val="0"/>
      </w:pPr>
      <w:r>
        <w:t xml:space="preserve">Privatnost Usluga Bing pretraživanja </w:t>
      </w:r>
    </w:p>
    <w:p w14:paraId="33145618" w14:textId="77777777" w:rsidR="00405916" w:rsidRDefault="00405916" w:rsidP="00405916">
      <w:pPr>
        <w:pStyle w:val="ProductList-Body"/>
      </w:pPr>
      <w:r>
        <w:t xml:space="preserve">Microsoftova izjava o zaštiti privatnosti koja se nalazi na web-mjestu </w:t>
      </w:r>
      <w:hyperlink r:id="rId38" w:history="1">
        <w:r>
          <w:rPr>
            <w:rStyle w:val="Hyperlink"/>
          </w:rPr>
          <w:t>https://go.microsoft.com/</w:t>
        </w:r>
        <w:r>
          <w:rPr>
            <w:rStyle w:val="Hyperlink"/>
            <w:color w:val="0563C1"/>
          </w:rPr>
          <w:t>fwlink</w:t>
        </w:r>
        <w:r>
          <w:rPr>
            <w:rStyle w:val="Hyperlink"/>
          </w:rPr>
          <w:t>/?LinkId=521839</w:t>
        </w:r>
      </w:hyperlink>
      <w:r>
        <w:t xml:space="preserve"> primjenjuje se na Klijentovo korištenje Usluga Bing pretraživanja, osim što ovaj članak Microsoft Cognitive Services Odredbi Online usluga regulira u mjeri u kojoj je suprotan s Microsoftovom izjavom o zaštiti privatnosti.</w:t>
      </w:r>
    </w:p>
    <w:p w14:paraId="2E37A8D7" w14:textId="77777777" w:rsidR="00405916" w:rsidRDefault="00405916" w:rsidP="00405916">
      <w:pPr>
        <w:pStyle w:val="ProductList-Body"/>
      </w:pPr>
    </w:p>
    <w:p w14:paraId="28551CF2" w14:textId="77777777" w:rsidR="00405916" w:rsidRPr="00964225" w:rsidRDefault="00405916" w:rsidP="00405916">
      <w:pPr>
        <w:pStyle w:val="ProductList-ClauseHeading"/>
        <w:keepNext w:val="0"/>
        <w:rPr>
          <w:color w:val="0072C6"/>
        </w:rPr>
      </w:pPr>
      <w:r>
        <w:t>Korištenje podataka Usluga Bing pretraživanja</w:t>
      </w:r>
    </w:p>
    <w:p w14:paraId="64442569" w14:textId="77777777" w:rsidR="00405916" w:rsidRDefault="00405916" w:rsidP="00405916">
      <w:pPr>
        <w:pStyle w:val="ProductList-Body"/>
      </w:pPr>
      <w:r>
        <w:t>Klijent je u potpunosti odgovoran za sadržaj svih podataka Usluga Bing pretraživanja.</w:t>
      </w:r>
    </w:p>
    <w:p w14:paraId="255C2183" w14:textId="77777777" w:rsidR="00405916" w:rsidRDefault="00405916" w:rsidP="00405916">
      <w:pPr>
        <w:pStyle w:val="ProductList-Body"/>
      </w:pPr>
    </w:p>
    <w:p w14:paraId="5A7E5570" w14:textId="77777777" w:rsidR="00405916" w:rsidRDefault="00405916" w:rsidP="00405916">
      <w:pPr>
        <w:pStyle w:val="ProductList-Body"/>
      </w:pPr>
      <w:r>
        <w:t>Microsoft može obraditi Usluga Bing pretraživanja isključivo radi: (i) pružanja usluge Cognitive Services Klijentu i (ii) poboljšavanja Microsoftovih proizvoda i usluga. Isključivo radi takve obrade Microsoft može prikupljati, zadržavati, koristiti, reproducirati i stvarati izvedena djela podataka Usluga Bing pretraživanja, a Klijent društvu Microsoft daje ograničenu, neisključivu, neopozivu globalnu licencu za to. Klijent će osiguravati i održavati sva prava potrebna da mu Microsoft obradi podatke Usluga Bing pretraživanja kako je opisano u ovom stavku bez kršenja prava trećih osoba ili drugih obaveza društva Microsoft prema Klijentu ili trećim osobama.</w:t>
      </w:r>
    </w:p>
    <w:p w14:paraId="3BA08207" w14:textId="77777777" w:rsidR="00405916" w:rsidRDefault="00405916" w:rsidP="00405916">
      <w:pPr>
        <w:pStyle w:val="ProductList-Body"/>
      </w:pPr>
    </w:p>
    <w:p w14:paraId="17A9264E" w14:textId="77777777" w:rsidR="00405916" w:rsidRPr="00A8706E" w:rsidRDefault="00405916" w:rsidP="00405916">
      <w:pPr>
        <w:pStyle w:val="ProductList-Body"/>
        <w:rPr>
          <w:spacing w:val="-2"/>
        </w:rPr>
      </w:pPr>
      <w:r w:rsidRPr="00A8706E">
        <w:rPr>
          <w:spacing w:val="-2"/>
        </w:rPr>
        <w:t>Ovaj članak Odredbi Online usluga Korištenje podataka Usluga Bing pretraživanja vrijedit će i nakon raskida ili isteka Klijentova ugovora o količinskom licenciranju. U međusobnom odnosu ugovornih strana Klijent zadržava pravo, pravni temelj i udio u podacima Usluga Bing pretraživanja. Microsoft ne prisvaja nikakva prava na podatke Usluga Bing pretraživanja osim prava koja Klijent ustupi društvu Microsoft u ovom odjeljku Korištenje podataka Usluga Bing pretraživanja. Ovaj stavak ne utječe na prava društva Microsoft na softver ili usluge koje Microsoft licencira Klijentu.</w:t>
      </w:r>
    </w:p>
    <w:p w14:paraId="4F2F370E" w14:textId="77777777" w:rsidR="00405916" w:rsidRDefault="00405916" w:rsidP="00405916">
      <w:pPr>
        <w:pStyle w:val="ProductList-Body"/>
      </w:pPr>
    </w:p>
    <w:p w14:paraId="6160012E" w14:textId="77777777" w:rsidR="00405916" w:rsidRPr="00964225" w:rsidRDefault="00405916" w:rsidP="00405916">
      <w:pPr>
        <w:pStyle w:val="ProductList-ClauseHeading"/>
        <w:keepNext w:val="0"/>
        <w:rPr>
          <w:color w:val="0072C6"/>
        </w:rPr>
      </w:pPr>
      <w:r>
        <w:t>Primjena Odredbi o zaštiti osobnih podataka na Usluge Bing pretraživanja</w:t>
      </w:r>
    </w:p>
    <w:p w14:paraId="3B1A2D89" w14:textId="77777777" w:rsidR="00405916" w:rsidRDefault="00405916" w:rsidP="00405916">
      <w:pPr>
        <w:pStyle w:val="ProductList-Body"/>
      </w:pPr>
      <w:r>
        <w:t>Samo se sljedeći članci Odredbi o zaštiti osobnih podataka primjenjuju na Usluge Bing pretraživanja: Prijenosi podataka, Korištenje podizvođača i Kako se obratiti društvu Microsoft. Ti se članci ne odnose na Pretpreglede navedenih usluga.</w:t>
      </w:r>
    </w:p>
    <w:p w14:paraId="7651A2DA" w14:textId="77777777" w:rsidR="00405916" w:rsidRPr="009A17A9" w:rsidRDefault="00405916" w:rsidP="00405916">
      <w:pPr>
        <w:pStyle w:val="ProductList-Body"/>
      </w:pPr>
    </w:p>
    <w:p w14:paraId="34E18D57" w14:textId="77777777" w:rsidR="00405916" w:rsidRDefault="00405916" w:rsidP="00405916">
      <w:pPr>
        <w:pStyle w:val="ProductList-ClauseHeading"/>
        <w:keepNext w:val="0"/>
      </w:pPr>
      <w:r>
        <w:t>Odredbe GDPR-a ne primjenjuju se na Usluge Bing pretraživanja:</w:t>
      </w:r>
    </w:p>
    <w:p w14:paraId="4BF81E18" w14:textId="77777777" w:rsidR="00405916" w:rsidRDefault="00405916" w:rsidP="00405916">
      <w:pPr>
        <w:pStyle w:val="ProductList-Body"/>
      </w:pPr>
      <w:r>
        <w:t>Odredbe GDPR-a ne primjenjuju se na Usluge Bing pretraživanja.</w:t>
      </w:r>
    </w:p>
    <w:p w14:paraId="08A7503F" w14:textId="77777777" w:rsidR="00405916" w:rsidRDefault="00405916" w:rsidP="00405916">
      <w:pPr>
        <w:pStyle w:val="ProductList-Body"/>
        <w:tabs>
          <w:tab w:val="left" w:pos="360"/>
        </w:tabs>
      </w:pPr>
    </w:p>
    <w:p w14:paraId="15BE25FB" w14:textId="77777777" w:rsidR="00405916" w:rsidRDefault="00405916" w:rsidP="00405916">
      <w:pPr>
        <w:pStyle w:val="ProductList-ClauseHeading"/>
        <w:keepNext w:val="0"/>
      </w:pPr>
      <w:r>
        <w:t>Prvenstvo:</w:t>
      </w:r>
    </w:p>
    <w:p w14:paraId="3AC3BE4A" w14:textId="77777777" w:rsidR="00405916" w:rsidRDefault="00405916" w:rsidP="00405916">
      <w:pPr>
        <w:pStyle w:val="ProductList-Body"/>
      </w:pPr>
      <w:r>
        <w:t>Ovaj članak Usluge Bing pretraživanja primjenjuje se u mjeri u kojoj nije proturječan s drugim dijelovima Odredbi Online usluga.</w:t>
      </w:r>
    </w:p>
    <w:p w14:paraId="0267E7E4" w14:textId="77777777" w:rsidR="00405916" w:rsidRPr="001349C6" w:rsidRDefault="00A35AAC"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6737C27C" w14:textId="77777777" w:rsidR="00405916" w:rsidRPr="00A8327A" w:rsidRDefault="00405916" w:rsidP="00405916">
      <w:pPr>
        <w:pStyle w:val="ProductList-Offering2Heading"/>
        <w:outlineLvl w:val="2"/>
        <w:rPr>
          <w:b w:val="0"/>
          <w:color w:val="000000" w:themeColor="text1"/>
          <w:sz w:val="8"/>
          <w:szCs w:val="8"/>
        </w:rPr>
      </w:pPr>
      <w:r>
        <w:tab/>
      </w:r>
      <w:bookmarkStart w:id="133" w:name="_Toc510880772"/>
      <w:bookmarkStart w:id="134" w:name="_Toc523221155"/>
      <w:r>
        <w:t>Microsoft Cognitive Services</w:t>
      </w:r>
      <w:bookmarkEnd w:id="133"/>
      <w:bookmarkEnd w:id="134"/>
    </w:p>
    <w:p w14:paraId="612CF2C7" w14:textId="77777777" w:rsidR="00405916" w:rsidRDefault="00405916" w:rsidP="00405916">
      <w:pPr>
        <w:pStyle w:val="ProductList-ClauseHeading"/>
        <w:keepNext w:val="0"/>
      </w:pPr>
      <w:r>
        <w:t>Ograničenje Klijentova korištenja rezultata usluge za Microsoft Translator i Usluge Bing pretraživanja</w:t>
      </w:r>
    </w:p>
    <w:p w14:paraId="146AA412" w14:textId="77777777" w:rsidR="00405916" w:rsidRPr="00F86985" w:rsidRDefault="00405916" w:rsidP="00405916">
      <w:pPr>
        <w:pStyle w:val="ProductList-Body"/>
      </w:pPr>
      <w:r>
        <w:t>Klijent ne smije nikakve podatke iz Usluga Bing pretraživanja ili usluge Microsoft Translator upotrijebiti za razvoj ili ponudu slične usluge strojnog učenja.</w:t>
      </w:r>
    </w:p>
    <w:p w14:paraId="5A250FF8" w14:textId="77777777" w:rsidR="00405916" w:rsidRPr="00F86985" w:rsidRDefault="00405916" w:rsidP="00405916">
      <w:pPr>
        <w:pStyle w:val="ProductList-Body"/>
      </w:pPr>
    </w:p>
    <w:p w14:paraId="5AE2773B" w14:textId="77777777" w:rsidR="00405916" w:rsidRPr="00F86985" w:rsidRDefault="00405916" w:rsidP="00405916">
      <w:pPr>
        <w:pStyle w:val="ProductList-ClauseHeading"/>
      </w:pPr>
      <w:r>
        <w:lastRenderedPageBreak/>
        <w:t>Oznaka autorstva za Microsoft Translator</w:t>
      </w:r>
    </w:p>
    <w:p w14:paraId="3D04FFFB" w14:textId="77777777" w:rsidR="00405916" w:rsidRPr="00F86985" w:rsidRDefault="00405916" w:rsidP="00405916">
      <w:pPr>
        <w:pStyle w:val="ProductList-Body"/>
      </w:pPr>
      <w:r>
        <w:t>Pri prikazivanju automatskih prijevoda usluge Microsoft Translator Klijent će navesti razumno uočljivu obavijest da je tekst automatski preveden pomoću usluge Microsoft Translator.</w:t>
      </w:r>
    </w:p>
    <w:p w14:paraId="03DD0918" w14:textId="77777777" w:rsidR="00405916" w:rsidRPr="009A17A9" w:rsidRDefault="00405916" w:rsidP="00405916">
      <w:pPr>
        <w:pStyle w:val="ProductList-Body"/>
      </w:pPr>
    </w:p>
    <w:p w14:paraId="51B28714" w14:textId="77777777" w:rsidR="00405916" w:rsidRPr="00F86985" w:rsidRDefault="00405916" w:rsidP="00405916">
      <w:pPr>
        <w:pStyle w:val="ProductList-ClauseHeading"/>
        <w:keepNext w:val="0"/>
      </w:pPr>
      <w:r>
        <w:t>Neaktivne konfiguracije usluga Cognitive Services i prilagođeni modeli</w:t>
      </w:r>
    </w:p>
    <w:p w14:paraId="48F4EE4B" w14:textId="77777777" w:rsidR="00405916" w:rsidRPr="009A17A9" w:rsidRDefault="00405916" w:rsidP="00405916">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77669FE4" w14:textId="77777777" w:rsidR="00405916" w:rsidRPr="00F86985" w:rsidRDefault="00A35AAC" w:rsidP="00405916">
      <w:pPr>
        <w:pStyle w:val="ProductList-Body"/>
        <w:shd w:val="clear" w:color="auto" w:fill="A6A6A6" w:themeFill="background1" w:themeFillShade="A6"/>
        <w:spacing w:before="120" w:after="240"/>
        <w:jc w:val="right"/>
        <w:rPr>
          <w:sz w:val="16"/>
          <w:szCs w:val="16"/>
        </w:rPr>
      </w:pPr>
      <w:hyperlink w:anchor="_top" w:history="1">
        <w:r w:rsidR="00405916">
          <w:rPr>
            <w:rStyle w:val="Hyperlink"/>
            <w:sz w:val="16"/>
            <w:szCs w:val="16"/>
          </w:rPr>
          <w:t>Sadr</w:t>
        </w:r>
        <w:r w:rsidR="00405916" w:rsidRPr="00120034">
          <w:rPr>
            <w:rStyle w:val="Hyperlink"/>
            <w:sz w:val="16"/>
            <w:szCs w:val="16"/>
          </w:rPr>
          <w:t>žaj</w:t>
        </w:r>
      </w:hyperlink>
      <w:r w:rsidR="00405916">
        <w:rPr>
          <w:sz w:val="16"/>
          <w:szCs w:val="16"/>
        </w:rPr>
        <w:t xml:space="preserve"> / </w:t>
      </w:r>
      <w:hyperlink w:anchor="_top" w:history="1">
        <w:r w:rsidR="00405916">
          <w:rPr>
            <w:rStyle w:val="Hyperlink"/>
            <w:sz w:val="16"/>
            <w:szCs w:val="16"/>
          </w:rPr>
          <w:t>Opće odredbe</w:t>
        </w:r>
      </w:hyperlink>
    </w:p>
    <w:p w14:paraId="1A9F38F1" w14:textId="77777777" w:rsidR="007259BC" w:rsidRPr="007259BC" w:rsidRDefault="007259BC" w:rsidP="007259BC">
      <w:pPr>
        <w:pStyle w:val="ProductList-Offering2Heading"/>
        <w:ind w:firstLine="158"/>
        <w:outlineLvl w:val="2"/>
        <w:rPr>
          <w:lang w:val="hr-HR"/>
        </w:rPr>
      </w:pPr>
      <w:bookmarkStart w:id="135" w:name="_Toc523221156"/>
      <w:r w:rsidRPr="007259BC">
        <w:rPr>
          <w:lang w:val="hr-HR"/>
        </w:rPr>
        <w:t>Microsoft Genomics</w:t>
      </w:r>
      <w:bookmarkEnd w:id="121"/>
      <w:bookmarkEnd w:id="135"/>
    </w:p>
    <w:p w14:paraId="69583DA1" w14:textId="77777777" w:rsidR="007259BC" w:rsidRPr="00BA2331" w:rsidRDefault="007259BC" w:rsidP="007259BC">
      <w:pPr>
        <w:pStyle w:val="ProductList-ClauseHeading"/>
      </w:pPr>
      <w:r>
        <w:t xml:space="preserve">Zaštita privatnosti za Microsoft Genomics </w:t>
      </w:r>
    </w:p>
    <w:p w14:paraId="79413FA6" w14:textId="77777777" w:rsidR="007259BC" w:rsidRPr="00BA2331" w:rsidRDefault="007259BC" w:rsidP="007259BC">
      <w:pPr>
        <w:pStyle w:val="ProductList-Body"/>
      </w:pPr>
      <w:r>
        <w:t xml:space="preserve">Izjava o zaštiti privatnosti društva Microsoft koja se nalazi na adresi </w:t>
      </w:r>
      <w:hyperlink r:id="rId39" w:history="1">
        <w:r>
          <w:rPr>
            <w:rStyle w:val="Hyperlink"/>
          </w:rPr>
          <w:t>https://go.microsoft.com/fwlink/?LinkId=521839</w:t>
        </w:r>
      </w:hyperlink>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7259BC">
      <w:pPr>
        <w:pStyle w:val="ProductList-Body"/>
      </w:pPr>
    </w:p>
    <w:p w14:paraId="74B2A87F" w14:textId="77777777" w:rsidR="007259BC" w:rsidRPr="00BA2331" w:rsidRDefault="007259BC" w:rsidP="007259BC">
      <w:pPr>
        <w:pStyle w:val="ProductList-ClauseHeading"/>
      </w:pPr>
      <w:r>
        <w:t xml:space="preserve">Licencne odredbe za Broad </w:t>
      </w:r>
    </w:p>
    <w:p w14:paraId="04F6F8E4" w14:textId="77777777" w:rsidR="007259BC" w:rsidRPr="00BA2331" w:rsidRDefault="007259BC" w:rsidP="007259BC">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w:t>
      </w:r>
    </w:p>
    <w:p w14:paraId="11B6F3E9" w14:textId="77777777" w:rsidR="007259BC" w:rsidRPr="00BA2331" w:rsidRDefault="007259BC" w:rsidP="007259BC">
      <w:pPr>
        <w:pStyle w:val="ProductList-Body"/>
      </w:pPr>
      <w:r>
        <w:t xml:space="preserve"> </w:t>
      </w:r>
    </w:p>
    <w:p w14:paraId="32B7E426" w14:textId="77777777" w:rsidR="007259BC" w:rsidRPr="00BA2331" w:rsidRDefault="007259BC" w:rsidP="007259BC">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7259BC">
      <w:pPr>
        <w:pStyle w:val="ProductList-Body"/>
      </w:pPr>
    </w:p>
    <w:p w14:paraId="5FECF4A2" w14:textId="77777777" w:rsidR="007259BC" w:rsidRPr="00BA2331" w:rsidRDefault="007259BC" w:rsidP="007259BC">
      <w:pPr>
        <w:pStyle w:val="ProductList-ClauseHeading"/>
      </w:pPr>
      <w:r>
        <w:t>Zabranjeno korištenje u medicinske svrhe</w:t>
      </w:r>
    </w:p>
    <w:p w14:paraId="2071DA92" w14:textId="77777777" w:rsidR="007259BC" w:rsidRPr="00BA2331" w:rsidRDefault="007259BC" w:rsidP="007259BC">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4ADAE636" w14:textId="77777777" w:rsidR="007259BC" w:rsidRPr="00EE33EB" w:rsidRDefault="00A35AAC" w:rsidP="007259BC">
      <w:pPr>
        <w:pStyle w:val="ProductList-Body"/>
        <w:shd w:val="clear" w:color="auto" w:fill="A6A6A6" w:themeFill="background1" w:themeFillShade="A6"/>
        <w:spacing w:before="120" w:after="240"/>
        <w:jc w:val="right"/>
        <w:rPr>
          <w:sz w:val="16"/>
          <w:szCs w:val="16"/>
        </w:rPr>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4ABE70EB" w14:textId="752F1B3E" w:rsidR="007259BC" w:rsidRPr="00581792" w:rsidRDefault="007259BC" w:rsidP="005162B3">
      <w:pPr>
        <w:pStyle w:val="ProductList-Offering2Heading"/>
        <w:keepNext/>
        <w:outlineLvl w:val="2"/>
        <w:rPr>
          <w:lang w:val="hr-HR"/>
        </w:rPr>
      </w:pPr>
      <w:r w:rsidRPr="00581792">
        <w:rPr>
          <w:lang w:val="hr-HR"/>
        </w:rPr>
        <w:tab/>
      </w:r>
      <w:bookmarkStart w:id="136" w:name="_Toc523221157"/>
      <w:r w:rsidR="00581792">
        <w:rPr>
          <w:lang w:val="hr-HR"/>
        </w:rPr>
        <w:t>Visual Studio App Center</w:t>
      </w:r>
      <w:bookmarkEnd w:id="136"/>
    </w:p>
    <w:p w14:paraId="06FED645" w14:textId="567B72E8" w:rsidR="007259BC" w:rsidRPr="00BA2331" w:rsidRDefault="007259BC" w:rsidP="007259BC">
      <w:pPr>
        <w:pStyle w:val="ProductList-ClauseHeading"/>
      </w:pPr>
      <w:r>
        <w:t xml:space="preserve">Odredbe o zaštiti privatnosti i sigurnosti za </w:t>
      </w:r>
      <w:r w:rsidR="00581792">
        <w:t>Visual Studio App Center</w:t>
      </w:r>
      <w:r>
        <w:t xml:space="preserve"> Test</w:t>
      </w:r>
    </w:p>
    <w:p w14:paraId="796EC1F2" w14:textId="34C810D2" w:rsidR="007259BC" w:rsidRPr="00BA2331" w:rsidRDefault="007259BC" w:rsidP="007259BC">
      <w:pPr>
        <w:pStyle w:val="ProductList-Body"/>
      </w:pPr>
      <w:r>
        <w:t xml:space="preserve">Izjava o zaštiti privatnosti na adresi </w:t>
      </w:r>
      <w:hyperlink r:id="rId40" w:history="1">
        <w:r w:rsidR="009F0830">
          <w:rPr>
            <w:rStyle w:val="Hyperlink"/>
          </w:rPr>
          <w:t>https://aka.ms/actestprivacypolicy</w:t>
        </w:r>
      </w:hyperlink>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7259BC">
      <w:pPr>
        <w:pStyle w:val="ProductList-Body"/>
      </w:pPr>
    </w:p>
    <w:p w14:paraId="665F3AC8" w14:textId="77777777" w:rsidR="007259BC" w:rsidRPr="00BA2331" w:rsidRDefault="007259BC" w:rsidP="007259BC">
      <w:pPr>
        <w:pStyle w:val="ProductList-ClauseHeading"/>
      </w:pPr>
      <w:r>
        <w:t>Korištenje za razvoj i testiranje</w:t>
      </w:r>
    </w:p>
    <w:p w14:paraId="6E5EEC36" w14:textId="09BBB569" w:rsidR="007259BC" w:rsidRPr="00BA2331" w:rsidRDefault="007259BC" w:rsidP="007259BC">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7259BC">
      <w:pPr>
        <w:pStyle w:val="ProductList-Body"/>
      </w:pPr>
    </w:p>
    <w:p w14:paraId="611D5266" w14:textId="77777777" w:rsidR="007259BC" w:rsidRPr="00BA2331" w:rsidRDefault="007259BC" w:rsidP="007259BC">
      <w:pPr>
        <w:pStyle w:val="ProductList-ClauseHeading"/>
      </w:pPr>
      <w:r>
        <w:t>Ovlašteni razvojni inženjer</w:t>
      </w:r>
    </w:p>
    <w:p w14:paraId="3CEF0ED6" w14:textId="22939C96" w:rsidR="007259BC" w:rsidRPr="00BA2331" w:rsidRDefault="007259BC" w:rsidP="007259BC">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7259BC">
      <w:pPr>
        <w:pStyle w:val="ProductList-Body"/>
      </w:pPr>
    </w:p>
    <w:p w14:paraId="6CC5FE25" w14:textId="77777777" w:rsidR="007259BC" w:rsidRPr="00BA2331" w:rsidRDefault="007259BC" w:rsidP="007259BC">
      <w:pPr>
        <w:pStyle w:val="ProductList-ClauseHeading"/>
      </w:pPr>
      <w:r>
        <w:t>Pristup usluzi spremišta treće osobe</w:t>
      </w:r>
    </w:p>
    <w:p w14:paraId="02B3AFEE" w14:textId="24F99E29" w:rsidR="007259BC" w:rsidRPr="00BA2331" w:rsidRDefault="007259BC" w:rsidP="007259BC">
      <w:pPr>
        <w:pStyle w:val="ProductList-Body"/>
      </w:pPr>
      <w:r>
        <w:t xml:space="preserve">Ako Klijent odobri društvu Microsoft pristup svojim računima usluge spremišta treće strane, Klijent ovlašćuje Microsoft da pregleda račune, uključujući sadržaj javnih i privatnih spremišta Klijenta. Microsoft će koristiti takve podatke samo kako bi Klijentu pružio uslugu </w:t>
      </w:r>
      <w:r w:rsidR="00581792">
        <w:t>Visual Studio App Center</w:t>
      </w:r>
      <w:r>
        <w:t>, uključujući svrhe kompatibilne s pružanjem usluge.</w:t>
      </w:r>
    </w:p>
    <w:p w14:paraId="4270F2E3" w14:textId="77777777" w:rsidR="007259BC" w:rsidRPr="00BA2331" w:rsidRDefault="00A35AAC" w:rsidP="007259BC">
      <w:pPr>
        <w:pStyle w:val="ProductList-Body"/>
        <w:shd w:val="clear" w:color="auto" w:fill="A6A6A6" w:themeFill="background1" w:themeFillShade="A6"/>
        <w:spacing w:before="120" w:after="240"/>
        <w:jc w:val="right"/>
      </w:pPr>
      <w:hyperlink w:anchor="_top" w:history="1">
        <w:r w:rsidR="007259BC" w:rsidRPr="00EE33EB">
          <w:rPr>
            <w:rStyle w:val="Hyperlink"/>
            <w:sz w:val="16"/>
            <w:szCs w:val="16"/>
          </w:rPr>
          <w:t>Sadržaj</w:t>
        </w:r>
      </w:hyperlink>
      <w:r w:rsidR="007259BC" w:rsidRPr="00EE33EB">
        <w:rPr>
          <w:sz w:val="16"/>
          <w:szCs w:val="16"/>
        </w:rPr>
        <w:t xml:space="preserve"> / </w:t>
      </w:r>
      <w:hyperlink w:anchor="_top" w:history="1">
        <w:r w:rsidR="007259BC" w:rsidRPr="00EE33EB">
          <w:rPr>
            <w:rStyle w:val="Hyperlink"/>
            <w:sz w:val="16"/>
            <w:szCs w:val="16"/>
          </w:rPr>
          <w:t>Opće odredbe</w:t>
        </w:r>
      </w:hyperlink>
    </w:p>
    <w:p w14:paraId="702905AD" w14:textId="74EDCE4B" w:rsidR="00E6465C" w:rsidRPr="00E6465C" w:rsidRDefault="00E6465C" w:rsidP="00E6465C">
      <w:pPr>
        <w:pStyle w:val="ProductList-OfferingGroupHeading"/>
        <w:rPr>
          <w:lang w:val="hr-HR"/>
        </w:rPr>
      </w:pPr>
      <w:bookmarkStart w:id="137" w:name="_Toc523221158"/>
      <w:r w:rsidRPr="00E6465C">
        <w:rPr>
          <w:lang w:val="hr-HR"/>
        </w:rPr>
        <w:t>Microsoft Azure Plans</w:t>
      </w:r>
      <w:bookmarkEnd w:id="122"/>
      <w:bookmarkEnd w:id="123"/>
      <w:bookmarkEnd w:id="137"/>
    </w:p>
    <w:p w14:paraId="70CBADCA" w14:textId="77777777" w:rsidR="00E6465C" w:rsidRDefault="00E6465C" w:rsidP="00E6465C">
      <w:pPr>
        <w:pStyle w:val="ProductList-Body"/>
        <w:tabs>
          <w:tab w:val="clear" w:pos="158"/>
          <w:tab w:val="left" w:pos="360"/>
        </w:tabs>
        <w:rPr>
          <w:b/>
          <w:color w:val="00188F"/>
        </w:rPr>
      </w:pPr>
      <w:r>
        <w:rPr>
          <w:b/>
          <w:color w:val="00188F"/>
        </w:rPr>
        <w:t>Obavijesti</w:t>
      </w:r>
    </w:p>
    <w:p w14:paraId="50D7069B" w14:textId="77777777" w:rsidR="00E6465C" w:rsidRPr="00AB267B" w:rsidRDefault="00E6465C" w:rsidP="00E6465C">
      <w:pPr>
        <w:pStyle w:val="ProductList-Body"/>
      </w:pPr>
      <w:r>
        <w:t xml:space="preserve">Primjenjuju se Napomene u vezi s uslugom Bing karte u </w:t>
      </w:r>
      <w:hyperlink w:anchor="Attachment1" w:history="1">
        <w:r>
          <w:rPr>
            <w:rStyle w:val="Hyperlink"/>
          </w:rPr>
          <w:t>Prilogu 1</w:t>
        </w:r>
      </w:hyperlink>
      <w:r>
        <w:t>.</w:t>
      </w:r>
    </w:p>
    <w:p w14:paraId="64255B9F" w14:textId="77777777" w:rsidR="00E6465C" w:rsidRPr="000E3993" w:rsidRDefault="00E6465C" w:rsidP="00E6465C">
      <w:pPr>
        <w:pStyle w:val="ProductList-Body"/>
      </w:pPr>
    </w:p>
    <w:p w14:paraId="0838D182" w14:textId="77777777" w:rsidR="00E6465C" w:rsidRPr="00017A5A" w:rsidRDefault="00E6465C" w:rsidP="00E6465C">
      <w:pPr>
        <w:pStyle w:val="ProductList-Body"/>
        <w:tabs>
          <w:tab w:val="clear" w:pos="158"/>
          <w:tab w:val="left" w:pos="180"/>
        </w:tabs>
        <w:rPr>
          <w:b/>
          <w:color w:val="00188F"/>
        </w:rPr>
      </w:pPr>
      <w:r>
        <w:rPr>
          <w:b/>
          <w:color w:val="00188F"/>
        </w:rPr>
        <w:lastRenderedPageBreak/>
        <w:t>Paketi pretplatničkih licenci</w:t>
      </w:r>
    </w:p>
    <w:p w14:paraId="075225E0" w14:textId="77777777" w:rsidR="003A2B7E" w:rsidRDefault="003A2B7E" w:rsidP="003A2B7E">
      <w:pPr>
        <w:pStyle w:val="ProductList-Body"/>
      </w:pPr>
      <w:r>
        <w:t xml:space="preserve">Osim SL-ova za korisnika, druge SL-ove koji ispunjavaju preduvjete za Azure Active Directory Premium, Azure Advanced Threat Protection for Users, Azure Information Protection i Microsoft Intune potražite u </w:t>
      </w:r>
      <w:hyperlink w:anchor="_top" w:history="1">
        <w:r>
          <w:rPr>
            <w:rStyle w:val="Hyperlink"/>
          </w:rPr>
          <w:t>Prilogu 2</w:t>
        </w:r>
      </w:hyperlink>
      <w:r>
        <w:t>.</w:t>
      </w:r>
    </w:p>
    <w:p w14:paraId="40D677CD" w14:textId="77777777" w:rsidR="00E6465C" w:rsidRDefault="00E6465C" w:rsidP="00E6465C">
      <w:pPr>
        <w:pStyle w:val="ProductList-Body"/>
      </w:pPr>
    </w:p>
    <w:p w14:paraId="40DE8675" w14:textId="5E8B44C5" w:rsidR="009119A8" w:rsidRPr="000E7B9F" w:rsidRDefault="00E6465C" w:rsidP="0002002E">
      <w:pPr>
        <w:pStyle w:val="ProductList-Offering2Heading"/>
        <w:keepNext/>
        <w:outlineLvl w:val="2"/>
        <w:rPr>
          <w:lang w:val="hr-HR"/>
        </w:rPr>
      </w:pPr>
      <w:r>
        <w:rPr>
          <w:lang w:val="hr-HR"/>
        </w:rPr>
        <w:tab/>
      </w:r>
      <w:bookmarkStart w:id="138" w:name="_Toc523221159"/>
      <w:r w:rsidR="009119A8" w:rsidRPr="000E7B9F">
        <w:rPr>
          <w:lang w:val="hr-HR"/>
        </w:rPr>
        <w:t>Azure Active Directory Basic</w:t>
      </w:r>
      <w:bookmarkEnd w:id="124"/>
      <w:bookmarkEnd w:id="125"/>
      <w:bookmarkEnd w:id="138"/>
    </w:p>
    <w:bookmarkEnd w:id="126"/>
    <w:p w14:paraId="33D915BD" w14:textId="77777777" w:rsidR="009119A8" w:rsidRPr="003C2FBE" w:rsidRDefault="009119A8" w:rsidP="009119A8">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p w14:paraId="2A23D3CB" w14:textId="77777777" w:rsidR="009119A8" w:rsidRPr="003C2FBE" w:rsidRDefault="00A35AAC" w:rsidP="009119A8">
      <w:pPr>
        <w:pStyle w:val="ProductList-Body"/>
        <w:shd w:val="clear" w:color="auto" w:fill="A6A6A6" w:themeFill="background1" w:themeFillShade="A6"/>
        <w:spacing w:before="120" w:after="240"/>
        <w:jc w:val="right"/>
      </w:pPr>
      <w:hyperlink w:anchor="TableofContents" w:history="1">
        <w:r w:rsidR="009119A8" w:rsidRPr="000C4CC2">
          <w:rPr>
            <w:rStyle w:val="Hyperlink"/>
            <w:sz w:val="16"/>
            <w:szCs w:val="16"/>
          </w:rPr>
          <w:t>Sadržaj</w:t>
        </w:r>
      </w:hyperlink>
      <w:r w:rsidR="009119A8">
        <w:rPr>
          <w:sz w:val="16"/>
          <w:szCs w:val="16"/>
        </w:rPr>
        <w:t xml:space="preserve"> / </w:t>
      </w:r>
      <w:hyperlink w:anchor="Općeodredbe" w:history="1">
        <w:r w:rsidR="009119A8">
          <w:rPr>
            <w:rStyle w:val="Hyperlink"/>
            <w:sz w:val="16"/>
            <w:szCs w:val="16"/>
          </w:rPr>
          <w:t>Opće odredbe</w:t>
        </w:r>
      </w:hyperlink>
    </w:p>
    <w:p w14:paraId="3B80EE4F" w14:textId="77777777" w:rsidR="009119A8" w:rsidRPr="003C2FBE" w:rsidRDefault="009119A8" w:rsidP="009119A8">
      <w:pPr>
        <w:pStyle w:val="ProductList-Offering2Heading"/>
        <w:outlineLvl w:val="2"/>
      </w:pPr>
      <w:bookmarkStart w:id="139" w:name="AzureActiveDirectoryPremium"/>
      <w:r>
        <w:tab/>
      </w:r>
      <w:bookmarkStart w:id="140" w:name="_Toc459970715"/>
      <w:bookmarkStart w:id="141" w:name="_Toc457466429"/>
      <w:bookmarkStart w:id="142" w:name="_Toc523221160"/>
      <w:r>
        <w:t>Azure Active Directory Premium</w:t>
      </w:r>
      <w:bookmarkEnd w:id="140"/>
      <w:bookmarkEnd w:id="141"/>
      <w:bookmarkEnd w:id="142"/>
    </w:p>
    <w:bookmarkEnd w:id="139"/>
    <w:p w14:paraId="5C432530" w14:textId="77777777" w:rsidR="009119A8" w:rsidRPr="003C2FBE" w:rsidRDefault="009119A8" w:rsidP="009119A8">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16F69023" w14:textId="77777777" w:rsidR="009119A8" w:rsidRPr="003C2FBE" w:rsidRDefault="00A35AAC"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sidRPr="000C4CC2">
        <w:rPr>
          <w:rStyle w:val="Hyperlink"/>
        </w:rPr>
        <w:t xml:space="preserve"> </w:t>
      </w:r>
      <w:r w:rsidR="009119A8">
        <w:rPr>
          <w:sz w:val="16"/>
          <w:szCs w:val="16"/>
        </w:rPr>
        <w:t xml:space="preserve">/ </w:t>
      </w:r>
      <w:hyperlink w:anchor="Općeodredbe" w:history="1">
        <w:r w:rsidR="009119A8">
          <w:rPr>
            <w:rStyle w:val="Hyperlink"/>
            <w:sz w:val="16"/>
            <w:szCs w:val="16"/>
          </w:rPr>
          <w:t>Opće odredbe</w:t>
        </w:r>
      </w:hyperlink>
    </w:p>
    <w:p w14:paraId="0C043F32" w14:textId="77777777" w:rsidR="009119A8" w:rsidRPr="003C2FBE" w:rsidRDefault="009119A8" w:rsidP="002C345F">
      <w:pPr>
        <w:pStyle w:val="ProductList-Offering2Heading"/>
        <w:keepNext/>
        <w:outlineLvl w:val="2"/>
      </w:pPr>
      <w:bookmarkStart w:id="143" w:name="AzureInformationProtectionPremium"/>
      <w:r>
        <w:tab/>
      </w:r>
      <w:bookmarkStart w:id="144" w:name="AzureRightsManagement"/>
      <w:bookmarkStart w:id="145" w:name="_Toc459970716"/>
      <w:bookmarkStart w:id="146" w:name="_Toc457466430"/>
      <w:bookmarkStart w:id="147" w:name="_Toc523221161"/>
      <w:r>
        <w:t>Azure Information Protection</w:t>
      </w:r>
      <w:bookmarkEnd w:id="144"/>
      <w:r>
        <w:t xml:space="preserve"> Premium</w:t>
      </w:r>
      <w:bookmarkEnd w:id="145"/>
      <w:bookmarkEnd w:id="146"/>
      <w:bookmarkEnd w:id="147"/>
    </w:p>
    <w:bookmarkEnd w:id="143"/>
    <w:p w14:paraId="19F928A6" w14:textId="77777777" w:rsidR="009119A8" w:rsidRPr="003C2FBE" w:rsidRDefault="009119A8" w:rsidP="002C345F">
      <w:pPr>
        <w:pStyle w:val="ProductList-Body"/>
        <w:keepNext/>
        <w:tabs>
          <w:tab w:val="clear" w:pos="158"/>
          <w:tab w:val="left" w:pos="360"/>
        </w:tabs>
      </w:pPr>
      <w:r>
        <w:rPr>
          <w:b/>
          <w:color w:val="00188F"/>
        </w:rPr>
        <w:t>Obavijesti</w:t>
      </w:r>
    </w:p>
    <w:p w14:paraId="069926B9" w14:textId="77777777" w:rsidR="009119A8" w:rsidRPr="003C2FBE" w:rsidRDefault="009119A8" w:rsidP="009119A8">
      <w:pPr>
        <w:pStyle w:val="ProductList-Body"/>
      </w:pPr>
      <w:r>
        <w:t xml:space="preserve">Primjenjuju se Napomene u vezi s uslugom Bing karte u </w:t>
      </w:r>
      <w:hyperlink w:anchor="Attachment1" w:history="1">
        <w:r>
          <w:rPr>
            <w:rStyle w:val="Hyperlink"/>
          </w:rPr>
          <w:t>Prilogu 1</w:t>
        </w:r>
      </w:hyperlink>
      <w:r>
        <w:t>.</w:t>
      </w:r>
    </w:p>
    <w:p w14:paraId="3C6F4672" w14:textId="77777777" w:rsidR="009119A8" w:rsidRPr="003C2FBE" w:rsidRDefault="009119A8" w:rsidP="009119A8">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13EE68F2" w14:textId="77777777" w:rsidR="009119A8" w:rsidRPr="003C2FBE" w:rsidRDefault="00A35AAC"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356BCCF1" w14:textId="2C971298" w:rsidR="007259BC" w:rsidRPr="00581792" w:rsidRDefault="007259BC" w:rsidP="007259BC">
      <w:pPr>
        <w:pStyle w:val="ProductList-Offering1Heading"/>
        <w:rPr>
          <w:lang w:val="hr-HR"/>
        </w:rPr>
      </w:pPr>
      <w:bookmarkStart w:id="148" w:name="_Toc388464308"/>
      <w:bookmarkStart w:id="149" w:name="Dynamics365"/>
      <w:bookmarkStart w:id="150" w:name="_Toc494738678"/>
      <w:bookmarkStart w:id="151" w:name="_Toc492329139"/>
      <w:bookmarkStart w:id="152" w:name="_Toc523221162"/>
      <w:bookmarkEnd w:id="127"/>
      <w:bookmarkEnd w:id="128"/>
      <w:bookmarkEnd w:id="148"/>
      <w:r w:rsidRPr="00581792">
        <w:rPr>
          <w:lang w:val="hr-HR"/>
        </w:rPr>
        <w:t>Usluge Microsoft Dynamics 365</w:t>
      </w:r>
      <w:bookmarkEnd w:id="149"/>
      <w:bookmarkEnd w:id="150"/>
      <w:bookmarkEnd w:id="151"/>
      <w:bookmarkEnd w:id="152"/>
    </w:p>
    <w:p w14:paraId="03A2011C" w14:textId="77777777" w:rsidR="007259BC" w:rsidRPr="00A8327A" w:rsidRDefault="007259BC" w:rsidP="007259BC">
      <w:pPr>
        <w:pStyle w:val="ProductList-Body"/>
        <w:rPr>
          <w:rFonts w:asciiTheme="majorHAnsi" w:hAnsiTheme="majorHAnsi"/>
          <w:sz w:val="16"/>
          <w:szCs w:val="16"/>
        </w:rPr>
        <w:sectPr w:rsidR="007259BC" w:rsidRPr="00A8327A" w:rsidSect="007259BC">
          <w:footerReference w:type="default" r:id="rId41"/>
          <w:footerReference w:type="first" r:id="rId42"/>
          <w:pgSz w:w="12240" w:h="15840"/>
          <w:pgMar w:top="1440" w:right="720" w:bottom="1440" w:left="720" w:header="720" w:footer="720" w:gutter="0"/>
          <w:cols w:space="720"/>
          <w:titlePg/>
          <w:docGrid w:linePitch="360"/>
        </w:sectPr>
      </w:pPr>
    </w:p>
    <w:p w14:paraId="3CDC478A" w14:textId="77777777" w:rsidR="00F910B0" w:rsidRDefault="00F910B0" w:rsidP="00F910B0">
      <w:pPr>
        <w:pStyle w:val="ProductList-Body"/>
        <w:rPr>
          <w:rFonts w:asciiTheme="majorHAnsi" w:hAnsiTheme="majorHAnsi"/>
          <w:sz w:val="16"/>
          <w:szCs w:val="16"/>
        </w:rPr>
      </w:pPr>
      <w:r>
        <w:rPr>
          <w:rFonts w:asciiTheme="majorHAnsi" w:hAnsiTheme="majorHAnsi"/>
          <w:sz w:val="16"/>
          <w:szCs w:val="16"/>
        </w:rPr>
        <w:t>Dynamics 365 Plan</w:t>
      </w:r>
    </w:p>
    <w:p w14:paraId="69B15C1C" w14:textId="77777777" w:rsidR="00F910B0" w:rsidRDefault="00F910B0" w:rsidP="00F910B0">
      <w:pPr>
        <w:pStyle w:val="ProductList-Body"/>
        <w:rPr>
          <w:rFonts w:asciiTheme="majorHAnsi" w:hAnsiTheme="majorHAnsi"/>
          <w:sz w:val="16"/>
          <w:szCs w:val="16"/>
        </w:rPr>
      </w:pPr>
      <w:r>
        <w:rPr>
          <w:rFonts w:asciiTheme="majorHAnsi" w:hAnsiTheme="majorHAnsi"/>
          <w:sz w:val="16"/>
          <w:szCs w:val="16"/>
        </w:rPr>
        <w:t>Dynamics 365 Unified Operations Plan</w:t>
      </w:r>
    </w:p>
    <w:p w14:paraId="20BBD06E" w14:textId="110F9B34" w:rsidR="00F910B0" w:rsidRDefault="00F910B0" w:rsidP="005F1772">
      <w:pPr>
        <w:pStyle w:val="ProductList-Body"/>
        <w:rPr>
          <w:rFonts w:asciiTheme="majorHAnsi" w:hAnsiTheme="majorHAnsi"/>
          <w:sz w:val="16"/>
          <w:szCs w:val="16"/>
        </w:rPr>
      </w:pPr>
      <w:r>
        <w:rPr>
          <w:rFonts w:asciiTheme="majorHAnsi" w:hAnsiTheme="majorHAnsi"/>
          <w:sz w:val="16"/>
          <w:szCs w:val="16"/>
        </w:rPr>
        <w:t>Dynamics 365 Customer Engagement Plan</w:t>
      </w:r>
    </w:p>
    <w:p w14:paraId="5008052B" w14:textId="1DD674E0"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Case Management</w:t>
      </w:r>
    </w:p>
    <w:p w14:paraId="5EBB2FCA" w14:textId="1C10CA34"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Customer Service</w:t>
      </w:r>
    </w:p>
    <w:p w14:paraId="4E254B2C" w14:textId="25D2C943"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Field Services</w:t>
      </w:r>
    </w:p>
    <w:p w14:paraId="07C1BB51" w14:textId="0D646C31" w:rsidR="005F1772" w:rsidRPr="00455F0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Business Central Essentials</w:t>
      </w:r>
    </w:p>
    <w:p w14:paraId="2E3BCE38" w14:textId="0CD35FFF" w:rsidR="005F1772" w:rsidRPr="00455F0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Business Central Premium</w:t>
      </w:r>
    </w:p>
    <w:p w14:paraId="4763123C" w14:textId="659C73FA" w:rsidR="005F1772" w:rsidRPr="00455F0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Business Central Team Member</w:t>
      </w:r>
    </w:p>
    <w:p w14:paraId="3EBF641C" w14:textId="51E3E46B" w:rsidR="005F1772" w:rsidRPr="00455F0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Marketing</w:t>
      </w:r>
    </w:p>
    <w:p w14:paraId="4F70579E" w14:textId="52CAE7C1"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Operations Activity</w:t>
      </w:r>
    </w:p>
    <w:p w14:paraId="23DE3340" w14:textId="3BE7AA46"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Operations Device</w:t>
      </w:r>
    </w:p>
    <w:p w14:paraId="1E60D27A" w14:textId="1AE18451"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Project Service Automation</w:t>
      </w:r>
    </w:p>
    <w:p w14:paraId="03775CF4" w14:textId="5253BC02"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Retail</w:t>
      </w:r>
    </w:p>
    <w:p w14:paraId="1535ACD3" w14:textId="494B97C7" w:rsidR="005F1772"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Sales</w:t>
      </w:r>
    </w:p>
    <w:p w14:paraId="4733C643" w14:textId="1D0DEAD5" w:rsidR="005F1772" w:rsidRPr="00455F0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Sales Professional</w:t>
      </w:r>
    </w:p>
    <w:p w14:paraId="2849C73E" w14:textId="0A72AA1B"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Talent</w:t>
      </w:r>
    </w:p>
    <w:p w14:paraId="316D5344" w14:textId="60D8336F"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Talent: Attract</w:t>
      </w:r>
    </w:p>
    <w:p w14:paraId="4A2024F4" w14:textId="27A03348"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Talent: Onboard</w:t>
      </w:r>
    </w:p>
    <w:p w14:paraId="4E3688E5" w14:textId="1FD95019" w:rsidR="005F1772" w:rsidRPr="00FE50CE" w:rsidRDefault="00F910B0" w:rsidP="005F1772">
      <w:pPr>
        <w:pStyle w:val="ProductList-Body"/>
        <w:rPr>
          <w:rFonts w:asciiTheme="majorHAnsi" w:hAnsiTheme="majorHAnsi"/>
          <w:sz w:val="16"/>
          <w:szCs w:val="16"/>
        </w:rPr>
      </w:pPr>
      <w:r>
        <w:rPr>
          <w:rFonts w:asciiTheme="majorHAnsi" w:hAnsiTheme="majorHAnsi"/>
          <w:sz w:val="16"/>
          <w:szCs w:val="16"/>
        </w:rPr>
        <w:t xml:space="preserve">Dynamics </w:t>
      </w:r>
      <w:r w:rsidR="005F1772">
        <w:rPr>
          <w:rFonts w:asciiTheme="majorHAnsi" w:hAnsiTheme="majorHAnsi"/>
          <w:sz w:val="16"/>
          <w:szCs w:val="16"/>
        </w:rPr>
        <w:t>365 for Team Members</w:t>
      </w:r>
    </w:p>
    <w:p w14:paraId="424F5AC6" w14:textId="1EFF2941" w:rsidR="007259BC" w:rsidRPr="00BA2331" w:rsidRDefault="005F1772" w:rsidP="005F1772">
      <w:pPr>
        <w:pStyle w:val="ProductList-Body"/>
      </w:pPr>
      <w:r>
        <w:rPr>
          <w:rFonts w:asciiTheme="majorHAnsi" w:hAnsiTheme="majorHAnsi"/>
          <w:sz w:val="16"/>
          <w:szCs w:val="16"/>
        </w:rPr>
        <w:t>Rješenje Microsoft Relationship Sales</w:t>
      </w:r>
    </w:p>
    <w:p w14:paraId="795A2CE7" w14:textId="77777777" w:rsidR="007259BC" w:rsidRPr="005F08E6" w:rsidRDefault="007259BC" w:rsidP="007259BC">
      <w:pPr>
        <w:pStyle w:val="ProductList-Body"/>
        <w:rPr>
          <w:rFonts w:asciiTheme="majorHAnsi" w:hAnsiTheme="majorHAnsi"/>
          <w:sz w:val="16"/>
          <w:szCs w:val="16"/>
        </w:rPr>
        <w:sectPr w:rsidR="007259BC" w:rsidRPr="005F08E6" w:rsidSect="00E275D6">
          <w:type w:val="continuous"/>
          <w:pgSz w:w="12240" w:h="15840"/>
          <w:pgMar w:top="1440" w:right="720" w:bottom="1440" w:left="720" w:header="720" w:footer="720" w:gutter="0"/>
          <w:cols w:num="2" w:space="720"/>
          <w:titlePg/>
          <w:docGrid w:linePitch="360"/>
        </w:sectPr>
      </w:pPr>
    </w:p>
    <w:p w14:paraId="042D03BB" w14:textId="77777777" w:rsidR="002C345F" w:rsidRPr="00854711" w:rsidRDefault="002C345F" w:rsidP="002C345F">
      <w:pPr>
        <w:pStyle w:val="ProductList-Body"/>
        <w:pBdr>
          <w:top w:val="single" w:sz="4" w:space="1" w:color="BFBFBF" w:themeColor="background1" w:themeShade="BF"/>
        </w:pBdr>
        <w:rPr>
          <w:sz w:val="8"/>
          <w:szCs w:val="12"/>
        </w:rPr>
      </w:pPr>
    </w:p>
    <w:p w14:paraId="4DF4E204" w14:textId="77777777" w:rsidR="002C345F" w:rsidRPr="00747204" w:rsidRDefault="002C345F" w:rsidP="002C345F">
      <w:pPr>
        <w:pStyle w:val="ProductList-Body"/>
        <w:tabs>
          <w:tab w:val="clear" w:pos="158"/>
          <w:tab w:val="left" w:pos="360"/>
        </w:tabs>
      </w:pPr>
      <w:r>
        <w:rPr>
          <w:b/>
          <w:color w:val="00188F"/>
        </w:rPr>
        <w:t>Obavijesti</w:t>
      </w:r>
    </w:p>
    <w:p w14:paraId="468F9F6D" w14:textId="77777777" w:rsidR="002C345F" w:rsidRPr="00747204" w:rsidRDefault="002C345F" w:rsidP="002C345F">
      <w:pPr>
        <w:pStyle w:val="ProductList-Body"/>
      </w:pPr>
      <w:r>
        <w:t xml:space="preserve">Primjenjuju se Obavijesti u vezi s uslugom Bing karte i Profesionalnim uslugama u </w:t>
      </w:r>
      <w:hyperlink w:anchor="_top" w:history="1">
        <w:r>
          <w:rPr>
            <w:rStyle w:val="Hyperlink"/>
          </w:rPr>
          <w:t>Dodatku 1</w:t>
        </w:r>
      </w:hyperlink>
      <w:r>
        <w:t xml:space="preserve">. Sve usluge integracije, migracije ili implementacije pružene Klijentu u skladu s Obavijest u vezi s Profesionalnim uslugama u </w:t>
      </w:r>
      <w:hyperlink w:anchor="_top" w:history="1">
        <w:r>
          <w:rPr>
            <w:rStyle w:val="Hyperlink"/>
          </w:rPr>
          <w:t>Dodatku 1</w:t>
        </w:r>
      </w:hyperlink>
      <w:r w:rsidRPr="008B1AFA">
        <w:rPr>
          <w:rStyle w:val="Hyperlink"/>
        </w:rPr>
        <w:t>.</w:t>
      </w:r>
    </w:p>
    <w:p w14:paraId="0EE3E8A0" w14:textId="77777777" w:rsidR="002C345F" w:rsidRPr="00747204" w:rsidRDefault="002C345F" w:rsidP="002C345F">
      <w:pPr>
        <w:pStyle w:val="ProductList-Body"/>
      </w:pPr>
    </w:p>
    <w:p w14:paraId="585FF54D" w14:textId="77777777" w:rsidR="002C345F" w:rsidRPr="00747204" w:rsidRDefault="002C345F" w:rsidP="002C345F">
      <w:pPr>
        <w:pStyle w:val="ProductList-Body"/>
        <w:tabs>
          <w:tab w:val="clear" w:pos="158"/>
          <w:tab w:val="left" w:pos="180"/>
        </w:tabs>
      </w:pPr>
      <w:r>
        <w:rPr>
          <w:b/>
          <w:color w:val="00188F"/>
        </w:rPr>
        <w:t>Paketi pretplatničkih licenci</w:t>
      </w:r>
    </w:p>
    <w:p w14:paraId="74526722" w14:textId="77777777" w:rsidR="002C345F" w:rsidRPr="00747204" w:rsidRDefault="002C345F" w:rsidP="002C345F">
      <w:pPr>
        <w:pStyle w:val="ProductList-Body"/>
      </w:pPr>
      <w:r>
        <w:t xml:space="preserve">Osim SL-ova za korisnika, druge ponude koje ispunjavaju preduvjete za SL potražite u </w:t>
      </w:r>
      <w:hyperlink w:anchor="Prilog 2" w:history="1">
        <w:r>
          <w:rPr>
            <w:rStyle w:val="Hyperlink"/>
          </w:rPr>
          <w:t>Prilogu 2</w:t>
        </w:r>
      </w:hyperlink>
      <w:r>
        <w:t>.</w:t>
      </w:r>
    </w:p>
    <w:p w14:paraId="184B6D3A" w14:textId="77777777" w:rsidR="002C345F" w:rsidRPr="00747204" w:rsidRDefault="002C345F" w:rsidP="002C345F">
      <w:pPr>
        <w:pStyle w:val="ProductList-Body"/>
      </w:pPr>
    </w:p>
    <w:p w14:paraId="20AA16E0" w14:textId="77777777" w:rsidR="002C345F" w:rsidRPr="00747204" w:rsidRDefault="002C345F" w:rsidP="002C345F">
      <w:pPr>
        <w:pStyle w:val="ProductList-Body"/>
        <w:tabs>
          <w:tab w:val="clear" w:pos="158"/>
          <w:tab w:val="left" w:pos="360"/>
        </w:tabs>
      </w:pPr>
      <w:r>
        <w:rPr>
          <w:b/>
          <w:color w:val="00188F"/>
        </w:rPr>
        <w:t>Vanjski korisnici</w:t>
      </w:r>
    </w:p>
    <w:p w14:paraId="3613A690" w14:textId="0870B914" w:rsidR="007259BC" w:rsidRPr="00BA2331" w:rsidRDefault="007259BC" w:rsidP="007259BC">
      <w:pPr>
        <w:pStyle w:val="ProductList-Body"/>
        <w:tabs>
          <w:tab w:val="clear" w:pos="158"/>
          <w:tab w:val="left" w:pos="360"/>
        </w:tabs>
      </w:pPr>
      <w:r>
        <w:t>Vanjski korisnici Usluga Dynamics 365 ne trebaju SL za pristup Online usluzi. Ta se iznimka ne primjenjuje na (1) izvođače ili zastupnike Klijenta ili njegova Povezana društva ili (2) Vanjske korisnike koji koriste klijentski softver Dynamics 365 s uslugama Dynamics 365 koje nisu usluge ili komponente uključene u Dynamics 365 Unified Operations Plan, Dynamics 365 for Retail ili Dynamics 365 for Talent, Dynamics 365 for Talent: Attract ili Dynamics 365 for Talent: Onboard.</w:t>
      </w:r>
    </w:p>
    <w:p w14:paraId="7BE8CAD6" w14:textId="3DDE5830" w:rsidR="002C345F" w:rsidRDefault="002C345F" w:rsidP="002C345F">
      <w:pPr>
        <w:pStyle w:val="ProductList-Body"/>
        <w:tabs>
          <w:tab w:val="clear" w:pos="158"/>
          <w:tab w:val="left" w:pos="360"/>
        </w:tabs>
      </w:pPr>
    </w:p>
    <w:p w14:paraId="0BB28D5F" w14:textId="77777777" w:rsidR="00F910B0" w:rsidRPr="00841C87" w:rsidRDefault="00F910B0" w:rsidP="00F910B0">
      <w:pPr>
        <w:pStyle w:val="ProductList-ClauseHeading"/>
      </w:pPr>
      <w:r>
        <w:t>Administracijski portal</w:t>
      </w:r>
    </w:p>
    <w:p w14:paraId="5BE62889" w14:textId="77777777" w:rsidR="00F910B0" w:rsidRPr="00841C87" w:rsidRDefault="00F910B0" w:rsidP="00F910B0">
      <w:pPr>
        <w:pStyle w:val="ProductList-Body"/>
      </w:pPr>
      <w:r>
        <w:t>Klijenti s SL-ovima za Dynamics 365 Unified Operations Plan, Dynamics 365 for Retail ili Dynamics 365 for Talent mogu implementirati Online uslugu i upravljati tom uslugom putem usluga Microsoft Dynamics Lifecycle Services (li njihovih nasljednika) na koje se primjenjuju zasebne odredbe.</w:t>
      </w:r>
    </w:p>
    <w:p w14:paraId="27AE045C" w14:textId="77777777" w:rsidR="00F910B0" w:rsidRPr="00841C87" w:rsidRDefault="00F910B0" w:rsidP="00F910B0">
      <w:pPr>
        <w:pStyle w:val="ProductList-Body"/>
      </w:pPr>
    </w:p>
    <w:p w14:paraId="59EA092C" w14:textId="77777777" w:rsidR="00F910B0" w:rsidRPr="00841C87" w:rsidRDefault="00F910B0" w:rsidP="00F910B0">
      <w:pPr>
        <w:pStyle w:val="ProductList-ClauseHeading"/>
      </w:pPr>
      <w:r>
        <w:t>Kombinirana implementacija usluga Dynamics 365</w:t>
      </w:r>
    </w:p>
    <w:p w14:paraId="026ECF54" w14:textId="77777777" w:rsidR="00F910B0" w:rsidRPr="00841C87" w:rsidRDefault="00F910B0" w:rsidP="00F910B0">
      <w:pPr>
        <w:pStyle w:val="ProductList-Body"/>
      </w:pPr>
      <w:r>
        <w:t>Klijenti mogu kombinirati licence za (i) Dynamics 365 for Sales Professional i Dynamics 365 for Sales Enterprise ili (ii) Dynamics 365 Business Central i Dynamics 365 for Unified Operations Plan pod sljedećim uvjetima:</w:t>
      </w:r>
    </w:p>
    <w:p w14:paraId="70148408" w14:textId="77777777" w:rsidR="00F910B0" w:rsidRPr="00841C87" w:rsidRDefault="00F910B0" w:rsidP="00F910B0">
      <w:pPr>
        <w:pStyle w:val="ProductList-Body"/>
        <w:numPr>
          <w:ilvl w:val="0"/>
          <w:numId w:val="48"/>
        </w:numPr>
        <w:tabs>
          <w:tab w:val="clear" w:pos="158"/>
          <w:tab w:val="left" w:pos="360"/>
          <w:tab w:val="left" w:pos="720"/>
          <w:tab w:val="left" w:pos="1080"/>
        </w:tabs>
      </w:pPr>
      <w:r>
        <w:lastRenderedPageBreak/>
        <w:t xml:space="preserve">svaka se Online usluga implementira na zasebnoj instanci </w:t>
      </w:r>
    </w:p>
    <w:p w14:paraId="5E1A21CA" w14:textId="77777777" w:rsidR="00F910B0" w:rsidRPr="00841C87" w:rsidRDefault="00F910B0" w:rsidP="00F910B0">
      <w:pPr>
        <w:pStyle w:val="ProductList-Body"/>
        <w:numPr>
          <w:ilvl w:val="0"/>
          <w:numId w:val="48"/>
        </w:numPr>
        <w:tabs>
          <w:tab w:val="clear" w:pos="158"/>
          <w:tab w:val="left" w:pos="360"/>
          <w:tab w:val="left" w:pos="720"/>
          <w:tab w:val="left" w:pos="1080"/>
        </w:tabs>
      </w:pPr>
      <w:r>
        <w:t>svi korisnici koji pristupaju instanci imaju licencu za pojedinačno odabranu Online uslugu i</w:t>
      </w:r>
    </w:p>
    <w:p w14:paraId="2B8F2F1B" w14:textId="77777777" w:rsidR="00F910B0" w:rsidRPr="00841C87" w:rsidRDefault="00F910B0" w:rsidP="00F910B0">
      <w:pPr>
        <w:pStyle w:val="ProductList-Body"/>
        <w:numPr>
          <w:ilvl w:val="0"/>
          <w:numId w:val="48"/>
        </w:numPr>
        <w:tabs>
          <w:tab w:val="clear" w:pos="158"/>
          <w:tab w:val="left" w:pos="360"/>
          <w:tab w:val="left" w:pos="720"/>
          <w:tab w:val="left" w:pos="1080"/>
        </w:tabs>
      </w:pPr>
      <w:r>
        <w:t>korisnici nemaju izravni niti neizravni pristup instancama implementiranim s drugom Online uslugom.</w:t>
      </w:r>
    </w:p>
    <w:p w14:paraId="56AE4A17" w14:textId="77777777" w:rsidR="005F1772" w:rsidRDefault="005F1772" w:rsidP="005F1772">
      <w:pPr>
        <w:pStyle w:val="ProductList-Body"/>
      </w:pPr>
    </w:p>
    <w:p w14:paraId="775D33F6" w14:textId="2F0EE7CA" w:rsidR="005F1772" w:rsidRDefault="005F1772" w:rsidP="005F1772">
      <w:pPr>
        <w:pStyle w:val="ProductList-ClauseHeading"/>
        <w:tabs>
          <w:tab w:val="clear" w:pos="360"/>
          <w:tab w:val="left" w:pos="0"/>
        </w:tabs>
        <w:ind w:left="360" w:hanging="360"/>
      </w:pPr>
      <w:r>
        <w:t>Dynamics 365 for Marketing</w:t>
      </w:r>
    </w:p>
    <w:p w14:paraId="4D9F5BE1" w14:textId="77777777" w:rsidR="005F1772" w:rsidRPr="00455F0E" w:rsidRDefault="005F1772" w:rsidP="005F1772">
      <w:pPr>
        <w:pStyle w:val="ProductList-Body"/>
        <w:tabs>
          <w:tab w:val="clear" w:pos="158"/>
          <w:tab w:val="left" w:pos="90"/>
          <w:tab w:val="left" w:pos="270"/>
        </w:tabs>
        <w:ind w:left="518" w:hanging="360"/>
      </w:pPr>
      <w:r>
        <w:rPr>
          <w:b/>
          <w:bCs/>
          <w:color w:val="0072C6"/>
        </w:rPr>
        <w:t>Ugovor o razini usluge</w:t>
      </w:r>
    </w:p>
    <w:p w14:paraId="759495C9" w14:textId="69DF0713" w:rsidR="005F1772" w:rsidRDefault="005F1772" w:rsidP="005F1772">
      <w:pPr>
        <w:pStyle w:val="ProductList-Body"/>
        <w:tabs>
          <w:tab w:val="clear" w:pos="158"/>
          <w:tab w:val="left" w:pos="90"/>
          <w:tab w:val="left" w:pos="270"/>
        </w:tabs>
        <w:ind w:left="518" w:hanging="360"/>
      </w:pPr>
      <w:r>
        <w:t>Ne postoji Ugovor o razini usluge za Dynamics 365 for Marketing.</w:t>
      </w:r>
    </w:p>
    <w:p w14:paraId="6043320F" w14:textId="77777777" w:rsidR="005F1772" w:rsidRDefault="005F1772" w:rsidP="005F1772">
      <w:pPr>
        <w:pStyle w:val="ProductList-Body"/>
        <w:tabs>
          <w:tab w:val="clear" w:pos="158"/>
          <w:tab w:val="left" w:pos="90"/>
          <w:tab w:val="left" w:pos="270"/>
        </w:tabs>
        <w:ind w:left="518" w:hanging="360"/>
      </w:pPr>
    </w:p>
    <w:p w14:paraId="0CE454FA" w14:textId="77777777" w:rsidR="005F1772" w:rsidRDefault="005F1772" w:rsidP="005F1772">
      <w:pPr>
        <w:pStyle w:val="ProductList-Body"/>
        <w:tabs>
          <w:tab w:val="clear" w:pos="158"/>
          <w:tab w:val="left" w:pos="90"/>
          <w:tab w:val="left" w:pos="270"/>
        </w:tabs>
        <w:ind w:left="518" w:hanging="360"/>
      </w:pPr>
      <w:r>
        <w:rPr>
          <w:b/>
          <w:bCs/>
          <w:color w:val="0072C6"/>
        </w:rPr>
        <w:t>Zakoni, propisi i standardi u djelatnosti u vezi s promocijama</w:t>
      </w:r>
    </w:p>
    <w:p w14:paraId="2E9CA109" w14:textId="77777777" w:rsidR="005F1772" w:rsidRDefault="005F1772" w:rsidP="005F1772">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2414A7BB" w14:textId="77777777" w:rsidR="005F1772" w:rsidRPr="00747204" w:rsidRDefault="005F1772" w:rsidP="002C345F">
      <w:pPr>
        <w:pStyle w:val="ProductList-Body"/>
        <w:tabs>
          <w:tab w:val="clear" w:pos="158"/>
          <w:tab w:val="left" w:pos="360"/>
        </w:tabs>
      </w:pPr>
    </w:p>
    <w:p w14:paraId="2CBA73DF" w14:textId="2C1F43D0" w:rsidR="002C345F" w:rsidRPr="00747204" w:rsidRDefault="002C345F" w:rsidP="002C345F">
      <w:pPr>
        <w:pStyle w:val="ProductList-ClauseHeading"/>
      </w:pPr>
      <w:r>
        <w:t>Dynamics 365 Unified Operations Plan</w:t>
      </w:r>
    </w:p>
    <w:p w14:paraId="07FBFCDE" w14:textId="35FACE33" w:rsidR="002C345F" w:rsidRPr="00D32C08" w:rsidRDefault="002C345F" w:rsidP="002C345F">
      <w:pPr>
        <w:pStyle w:val="ProductList-Body"/>
        <w:tabs>
          <w:tab w:val="clear" w:pos="158"/>
          <w:tab w:val="left" w:pos="360"/>
        </w:tabs>
        <w:rPr>
          <w:spacing w:val="-2"/>
        </w:rPr>
      </w:pPr>
      <w:r w:rsidRPr="00D32C08">
        <w:rPr>
          <w:spacing w:val="-2"/>
        </w:rPr>
        <w:t xml:space="preserve">Klijent može za interne potrebe izmijeniti izvorni kod aplikacije za Dynamics 365 Finance i Operations te Dynamics 365 for Retail </w:t>
      </w:r>
    </w:p>
    <w:p w14:paraId="692095BB" w14:textId="77777777" w:rsidR="002C345F" w:rsidRPr="00747204" w:rsidRDefault="002C345F" w:rsidP="002C345F">
      <w:pPr>
        <w:pStyle w:val="ProductList-Body"/>
        <w:tabs>
          <w:tab w:val="clear" w:pos="158"/>
          <w:tab w:val="left" w:pos="360"/>
        </w:tabs>
      </w:pPr>
    </w:p>
    <w:p w14:paraId="706972BB" w14:textId="451ED153" w:rsidR="007259BC" w:rsidRPr="00BA2331" w:rsidRDefault="007259BC" w:rsidP="007259BC">
      <w:pPr>
        <w:pStyle w:val="ProductList-Body"/>
        <w:tabs>
          <w:tab w:val="left" w:pos="360"/>
        </w:tabs>
      </w:pPr>
      <w:r>
        <w:rPr>
          <w:b/>
          <w:color w:val="00188F"/>
        </w:rPr>
        <w:t>Dynamics 365 for Talent, Dynamics 365 for Talent: Attract i Dynamics 365 for Talent: Onboard</w:t>
      </w:r>
    </w:p>
    <w:p w14:paraId="186363DA" w14:textId="77777777" w:rsidR="007259BC" w:rsidRPr="00BA2331" w:rsidRDefault="007259BC" w:rsidP="007259BC">
      <w:pPr>
        <w:pStyle w:val="ProductList-Body"/>
        <w:tabs>
          <w:tab w:val="clear" w:pos="158"/>
          <w:tab w:val="left" w:pos="360"/>
        </w:tabs>
      </w:pPr>
      <w:r>
        <w:t>Korisnici koji pristupaju Online usluzi, a koji su (1) kandidati za modul privlačenja ili (2) novi zaposlenici u modulu uključivanja ne trebaju SL.</w:t>
      </w:r>
    </w:p>
    <w:p w14:paraId="37FA55AC" w14:textId="77777777" w:rsidR="007259BC" w:rsidRPr="00BA2331" w:rsidRDefault="007259BC" w:rsidP="007259BC">
      <w:pPr>
        <w:pStyle w:val="ProductList-Body"/>
        <w:tabs>
          <w:tab w:val="clear" w:pos="158"/>
          <w:tab w:val="left" w:pos="360"/>
        </w:tabs>
      </w:pPr>
    </w:p>
    <w:p w14:paraId="383B9E8B" w14:textId="77777777" w:rsidR="00F910B0" w:rsidRPr="00841C87" w:rsidRDefault="00F910B0" w:rsidP="00F910B0">
      <w:pPr>
        <w:pStyle w:val="ProductList-ClauseHeading"/>
      </w:pPr>
      <w:r>
        <w:t>Prava na korištenje poslužitelja za korisničke SL-ove sustava Dynamics 365, korisničke SL-ove za Prijelazni SA i korisničke SL-ove za Dodatke</w:t>
      </w:r>
    </w:p>
    <w:p w14:paraId="623DFCF5" w14:textId="77777777" w:rsidR="00F910B0" w:rsidRPr="00841C87" w:rsidRDefault="00F910B0" w:rsidP="00F910B0">
      <w:pPr>
        <w:pStyle w:val="ProductList-Body"/>
      </w:pPr>
      <w:r>
        <w:t>Odredbe o pravu korištenja poslužitelja u nastavku ne odnose se na Klijente s licencom za Dynamics 365 for Sales Professional, Dynamics 365 for Marketing, Dynamics 365 Business Central, Dynamics 365 for Talent: Attract, Dynamics 365 for Talent: Onboard ili Klijente s licencom za Online usluge Dynamics 365 putem ugovora Open License, Open Value i pretplatničkog ugovora Open Value Subscription.</w:t>
      </w:r>
    </w:p>
    <w:p w14:paraId="7C0653AA" w14:textId="77777777" w:rsidR="002C345F" w:rsidRPr="00747204" w:rsidRDefault="002C345F" w:rsidP="002C345F">
      <w:pPr>
        <w:pStyle w:val="ProductList-Body"/>
      </w:pPr>
    </w:p>
    <w:p w14:paraId="19C4A0F6" w14:textId="7F1E2143" w:rsidR="002C345F" w:rsidRPr="00747204" w:rsidRDefault="002C345F" w:rsidP="00C33635">
      <w:pPr>
        <w:pStyle w:val="ProductList-Body"/>
        <w:keepNext/>
        <w:ind w:left="187"/>
      </w:pPr>
      <w:r>
        <w:rPr>
          <w:b/>
          <w:color w:val="0072C6"/>
        </w:rPr>
        <w:t>Dynamics 365 for Operations, izdanje Enterprise, On-premises Server</w:t>
      </w:r>
    </w:p>
    <w:p w14:paraId="275FCF1E" w14:textId="07271218" w:rsidR="002C345F" w:rsidRPr="00747204" w:rsidRDefault="002C345F" w:rsidP="002C345F">
      <w:pPr>
        <w:pStyle w:val="ProductList-Body"/>
        <w:ind w:left="180"/>
      </w:pPr>
      <w:r>
        <w:t>Klijenti s aktivnim pretplatama za (1) Dynamics 365 Plan ili (2) Dynamics 365 Unified Operations Plan (ili bilo kojom zasebno licenciranom komponentom Plana) mogu:</w:t>
      </w:r>
    </w:p>
    <w:p w14:paraId="21996BE5" w14:textId="00EDE7A8" w:rsidR="002C345F" w:rsidRPr="00747204" w:rsidRDefault="002C345F" w:rsidP="002C345F">
      <w:pPr>
        <w:pStyle w:val="ProductList-Body"/>
        <w:numPr>
          <w:ilvl w:val="0"/>
          <w:numId w:val="39"/>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15CCFA4C" w14:textId="0DD4854A" w:rsidR="002C345F" w:rsidRPr="00747204" w:rsidRDefault="002C345F" w:rsidP="002C345F">
      <w:pPr>
        <w:pStyle w:val="ProductList-Body"/>
        <w:numPr>
          <w:ilvl w:val="0"/>
          <w:numId w:val="39"/>
        </w:numPr>
        <w:tabs>
          <w:tab w:val="left" w:pos="360"/>
          <w:tab w:val="left" w:pos="720"/>
        </w:tabs>
        <w:ind w:left="720"/>
      </w:pPr>
      <w:r>
        <w:t>instalirati i koristiti softver Dynamics AX 2012 R3 Server umjesto softvera Dynamic</w:t>
      </w:r>
      <w:r w:rsidR="00F910B0">
        <w:t>s</w:t>
      </w:r>
      <w:r>
        <w:t xml:space="preserve"> 365 for Operations Server</w:t>
      </w:r>
    </w:p>
    <w:p w14:paraId="73AB01BC" w14:textId="77777777" w:rsidR="002C345F" w:rsidRPr="00747204" w:rsidRDefault="002C345F" w:rsidP="002C345F">
      <w:pPr>
        <w:pStyle w:val="ProductList-Body"/>
        <w:numPr>
          <w:ilvl w:val="0"/>
          <w:numId w:val="39"/>
        </w:numPr>
        <w:tabs>
          <w:tab w:val="clear" w:pos="158"/>
          <w:tab w:val="left" w:pos="360"/>
          <w:tab w:val="left" w:pos="720"/>
        </w:tabs>
        <w:ind w:left="720"/>
      </w:pPr>
      <w:r>
        <w:t>dopustiti pristup poslužiteljskom softveru samo korisnicima i uređajima kojima je dodijeljen kvalificirani SL</w:t>
      </w:r>
    </w:p>
    <w:p w14:paraId="026E781F" w14:textId="77777777" w:rsidR="002C345F" w:rsidRPr="00747204" w:rsidRDefault="002C345F" w:rsidP="002C345F">
      <w:pPr>
        <w:pStyle w:val="ProductList-Body"/>
        <w:numPr>
          <w:ilvl w:val="0"/>
          <w:numId w:val="39"/>
        </w:numPr>
        <w:tabs>
          <w:tab w:val="clear" w:pos="158"/>
          <w:tab w:val="left" w:pos="360"/>
          <w:tab w:val="left" w:pos="720"/>
        </w:tabs>
        <w:ind w:left="720"/>
      </w:pPr>
      <w:r>
        <w:t>primati i koristiti ažuriranja u vezi s državnim porezom i zakonskim uvjetima o poslužiteljskom softveru i</w:t>
      </w:r>
    </w:p>
    <w:p w14:paraId="6302E340" w14:textId="77777777" w:rsidR="002C345F" w:rsidRPr="00747204" w:rsidRDefault="002C345F" w:rsidP="002C345F">
      <w:pPr>
        <w:pStyle w:val="ProductList-Body"/>
        <w:numPr>
          <w:ilvl w:val="0"/>
          <w:numId w:val="39"/>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00D4EB9E" w14:textId="77777777" w:rsidR="002C345F" w:rsidRPr="00747204" w:rsidRDefault="002C345F" w:rsidP="002C345F">
      <w:pPr>
        <w:pStyle w:val="ProductList-Body"/>
      </w:pPr>
    </w:p>
    <w:p w14:paraId="79984736" w14:textId="77777777" w:rsidR="00F910B0" w:rsidRPr="00841C87" w:rsidRDefault="00F910B0" w:rsidP="00F910B0">
      <w:pPr>
        <w:pStyle w:val="ProductList-Body"/>
        <w:tabs>
          <w:tab w:val="clear" w:pos="158"/>
          <w:tab w:val="left" w:pos="180"/>
        </w:tabs>
        <w:ind w:left="180"/>
      </w:pPr>
      <w:r>
        <w:rPr>
          <w:b/>
          <w:color w:val="0072C6"/>
        </w:rPr>
        <w:t>Dynamics 365 On-premises Server</w:t>
      </w:r>
    </w:p>
    <w:p w14:paraId="61F0CFF0" w14:textId="77777777" w:rsidR="00F910B0" w:rsidRPr="00841C87" w:rsidRDefault="00F910B0" w:rsidP="00F910B0">
      <w:pPr>
        <w:pStyle w:val="ProductList-Body"/>
        <w:ind w:left="180"/>
      </w:pPr>
      <w:r>
        <w:t>Klijenti s aktivnim pretplatama za (1) Dynamics 365 Plan ili (2) Dynamics 365 Customer Engagement Plan (ili bilo kojom zasebno licenciranom komponentom Plana) mogu:</w:t>
      </w:r>
    </w:p>
    <w:p w14:paraId="6E6604A0" w14:textId="77777777" w:rsidR="00F910B0" w:rsidRPr="00841C87" w:rsidRDefault="00F910B0" w:rsidP="00F910B0">
      <w:pPr>
        <w:pStyle w:val="ProductList-Body"/>
        <w:numPr>
          <w:ilvl w:val="0"/>
          <w:numId w:val="43"/>
        </w:numPr>
      </w:pPr>
      <w:r>
        <w:t>instalirati neograničeni broj kopija softvera Dynamics 365 Server (lokalno) na bilo kojem mrežnom poslužitelju ili dijeljenim poslužiteljima</w:t>
      </w:r>
    </w:p>
    <w:p w14:paraId="5ACC512E" w14:textId="77777777" w:rsidR="00F910B0" w:rsidRPr="00841C87" w:rsidRDefault="00F910B0" w:rsidP="00F910B0">
      <w:pPr>
        <w:pStyle w:val="ProductList-Body"/>
        <w:numPr>
          <w:ilvl w:val="0"/>
          <w:numId w:val="43"/>
        </w:numPr>
      </w:pPr>
      <w:r>
        <w:t xml:space="preserve">instalirati softver Dynamics CRM 2016 Server umjesto softvera Dynamics 365 On-Premise Server </w:t>
      </w:r>
    </w:p>
    <w:p w14:paraId="6B5330A5" w14:textId="77777777" w:rsidR="00F910B0" w:rsidRPr="00841C87" w:rsidRDefault="00F910B0" w:rsidP="00F910B0">
      <w:pPr>
        <w:pStyle w:val="ProductList-Body"/>
        <w:numPr>
          <w:ilvl w:val="0"/>
          <w:numId w:val="43"/>
        </w:numPr>
      </w:pPr>
      <w:r>
        <w:t>dopustiti pristup poslužiteljskom softveru samo korisnicima i uređajima kojima je dodijeljen kvalificirani SL i</w:t>
      </w:r>
    </w:p>
    <w:p w14:paraId="717E0919" w14:textId="77777777" w:rsidR="00F910B0" w:rsidRPr="00841C87" w:rsidRDefault="00F910B0" w:rsidP="00F910B0">
      <w:pPr>
        <w:pStyle w:val="ProductList-Body"/>
        <w:numPr>
          <w:ilvl w:val="0"/>
          <w:numId w:val="43"/>
        </w:numPr>
      </w:pPr>
      <w:r>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0816F444" w14:textId="77777777" w:rsidR="002C345F" w:rsidRPr="00747204" w:rsidRDefault="002C345F" w:rsidP="002C345F">
      <w:pPr>
        <w:pStyle w:val="ProductList-Body"/>
      </w:pPr>
    </w:p>
    <w:p w14:paraId="6DEF953D" w14:textId="77777777" w:rsidR="007259BC" w:rsidRPr="00BA2331" w:rsidRDefault="007259BC" w:rsidP="007259BC">
      <w:pPr>
        <w:pStyle w:val="ProductList-Body"/>
        <w:keepNext/>
      </w:pPr>
      <w:r>
        <w:rPr>
          <w:b/>
          <w:color w:val="00188F"/>
        </w:rPr>
        <w:t>Rješenje Microsoft Relationship Sales</w:t>
      </w:r>
    </w:p>
    <w:p w14:paraId="1B3D260C" w14:textId="33F88D21" w:rsidR="007259BC" w:rsidRPr="00BA2331" w:rsidRDefault="007259BC" w:rsidP="007259BC">
      <w:pPr>
        <w:pStyle w:val="ProductList-Body"/>
      </w:pPr>
      <w:r>
        <w:t>Rješenje Microsoft Relationship Sales uključuje Dynamics 365 for Sales Enterprise, i LinkedIn Sales Navigator Enterprise. LinkedIn Sales Navigator</w:t>
      </w:r>
      <w:r w:rsidR="00F910B0">
        <w:t xml:space="preserve"> </w:t>
      </w:r>
      <w:r>
        <w:t>Enterprise smije koristiti isključivo Licencirani korisnik rješenja Microsoft Relationship Sales tijekom trajanja pretplate.</w:t>
      </w:r>
    </w:p>
    <w:p w14:paraId="3CEFF036" w14:textId="77777777" w:rsidR="002C345F" w:rsidRPr="00747204" w:rsidRDefault="002C345F" w:rsidP="002C345F">
      <w:pPr>
        <w:pStyle w:val="ProductList-Body"/>
      </w:pPr>
    </w:p>
    <w:p w14:paraId="5BDF14CB" w14:textId="77777777" w:rsidR="002C345F" w:rsidRPr="00747204" w:rsidRDefault="002C345F" w:rsidP="002C345F">
      <w:pPr>
        <w:pStyle w:val="ProductList-Body"/>
        <w:ind w:left="180"/>
      </w:pPr>
      <w:r>
        <w:rPr>
          <w:b/>
          <w:color w:val="0072C6"/>
        </w:rPr>
        <w:t>LinkedIn Sales Navigator</w:t>
      </w:r>
    </w:p>
    <w:p w14:paraId="182D8D09" w14:textId="77777777" w:rsidR="002C345F" w:rsidRPr="00747204" w:rsidRDefault="002C345F" w:rsidP="002C345F">
      <w:pPr>
        <w:pStyle w:val="ProductList-Body"/>
        <w:ind w:left="180"/>
      </w:pPr>
      <w:r>
        <w:t xml:space="preserve">LinkedIn Sales Navigator pruža LinkedIn Corporation. Klijent može koristiti uslugu LinkedIn Sales Navigator samo za generiranje potencijalnih klijenata za prodaju. Svaki korisnik usluge LinkedIn Sales Navigator mora biti član usluge LinkedIn i pristati na to da ga obvezuje Ugovor za korisnika usluge LinkedIn dostupan na web-mjestu </w:t>
      </w:r>
      <w:hyperlink r:id="rId43" w:history="1">
        <w:r>
          <w:rPr>
            <w:rStyle w:val="Hyperlink"/>
          </w:rPr>
          <w:t>https://www.linkedin.com/legal/preview/user-agreement</w:t>
        </w:r>
      </w:hyperlink>
      <w:r>
        <w:t xml:space="preserve">. Bez obzira na eventualne suprotne odredbe u Klijentovu ugovoru o količinskom licenciranju (uključujući ove Odredbe Online usluga), Pravila o zaštiti privatnosti usluge LinkedIn dostupna na web-mjestu </w:t>
      </w:r>
      <w:hyperlink r:id="rId44" w:history="1">
        <w:r>
          <w:rPr>
            <w:rStyle w:val="Hyperlink"/>
          </w:rPr>
          <w:t>https://www.linkedin.com/legal/privacy-policy</w:t>
        </w:r>
      </w:hyperlink>
      <w:r>
        <w:t xml:space="preserve"> primjenjivat će se na Klijentovo korištenje usluge LinkedIn Sales Navigator. LinkedIn Corporation (kao uvoznik podataka) i Klijent (kao izvoznik podataka) pridržavat će se primjenjivih standardnih ugovornih klauzula dostupnih na web-mjestu: </w:t>
      </w:r>
      <w:hyperlink r:id="rId45" w:history="1">
        <w:r>
          <w:rPr>
            <w:rStyle w:val="Hyperlink"/>
          </w:rPr>
          <w:t>https://business.linkedin.com/c/15/10/eu-scc</w:t>
        </w:r>
      </w:hyperlink>
      <w:r>
        <w:t xml:space="preserve">. </w:t>
      </w:r>
    </w:p>
    <w:p w14:paraId="26884B38" w14:textId="77777777" w:rsidR="002C345F" w:rsidRPr="00747204" w:rsidRDefault="002C345F" w:rsidP="002C345F">
      <w:pPr>
        <w:pStyle w:val="ProductList-Body"/>
        <w:ind w:left="180"/>
      </w:pPr>
    </w:p>
    <w:p w14:paraId="55BA589E" w14:textId="77777777" w:rsidR="002C345F" w:rsidRPr="00747204" w:rsidRDefault="002C345F" w:rsidP="002C345F">
      <w:pPr>
        <w:pStyle w:val="ProductList-Body"/>
        <w:ind w:left="180"/>
      </w:pPr>
      <w:r>
        <w:rPr>
          <w:b/>
          <w:color w:val="0072C6"/>
        </w:rPr>
        <w:lastRenderedPageBreak/>
        <w:t>Ugovor o razini usluge</w:t>
      </w:r>
    </w:p>
    <w:p w14:paraId="68E684DB" w14:textId="3BD2BA1E" w:rsidR="002C345F" w:rsidRPr="00747204" w:rsidRDefault="002C345F" w:rsidP="002C345F">
      <w:pPr>
        <w:pStyle w:val="ProductList-Body"/>
        <w:ind w:left="180"/>
      </w:pPr>
      <w:r>
        <w:t>Ne postoji SLA za LinkedIn Sales Navigator</w:t>
      </w:r>
      <w:r w:rsidR="00F910B0">
        <w:t xml:space="preserve"> </w:t>
      </w:r>
      <w:r>
        <w:t>Enterprise.</w:t>
      </w:r>
    </w:p>
    <w:p w14:paraId="02279E74" w14:textId="77777777" w:rsidR="0002002E" w:rsidRPr="006D2C33" w:rsidRDefault="0002002E" w:rsidP="0002002E">
      <w:pPr>
        <w:pStyle w:val="ProductList-Body"/>
      </w:pPr>
    </w:p>
    <w:p w14:paraId="44F67B18" w14:textId="77777777" w:rsidR="0002002E" w:rsidRPr="006D2C33" w:rsidRDefault="0002002E" w:rsidP="0002002E">
      <w:pPr>
        <w:pStyle w:val="ProductList-Body"/>
        <w:keepNext/>
      </w:pPr>
      <w:bookmarkStart w:id="153" w:name="_Toc459970722"/>
      <w:bookmarkStart w:id="154" w:name="MicrosoftSocialEngagement"/>
      <w:r>
        <w:rPr>
          <w:b/>
          <w:color w:val="00188F"/>
        </w:rPr>
        <w:t>Microsoft Social Engagement</w:t>
      </w:r>
      <w:bookmarkEnd w:id="153"/>
    </w:p>
    <w:bookmarkEnd w:id="154"/>
    <w:p w14:paraId="3EDD0EFA" w14:textId="77777777" w:rsidR="0002002E" w:rsidRPr="006D2C33" w:rsidRDefault="0002002E" w:rsidP="0002002E">
      <w:pPr>
        <w:pStyle w:val="ProductList-Body"/>
        <w:ind w:left="180"/>
      </w:pPr>
      <w:r>
        <w:rPr>
          <w:b/>
          <w:color w:val="0072C6"/>
        </w:rPr>
        <w:t>Ugovor o razini usluge</w:t>
      </w:r>
    </w:p>
    <w:p w14:paraId="419473B2" w14:textId="77777777" w:rsidR="0002002E" w:rsidRPr="006D2C33" w:rsidRDefault="0002002E" w:rsidP="0002002E">
      <w:pPr>
        <w:pStyle w:val="ProductList-Body"/>
        <w:ind w:left="180"/>
      </w:pPr>
      <w:r>
        <w:t>Ne postoji Ugovor o razini usluge za Microsoft Social Engagement.</w:t>
      </w:r>
    </w:p>
    <w:p w14:paraId="77275C90" w14:textId="77777777" w:rsidR="0002002E" w:rsidRPr="006D2C33" w:rsidRDefault="0002002E" w:rsidP="0002002E">
      <w:pPr>
        <w:pStyle w:val="ProductList-Body"/>
        <w:tabs>
          <w:tab w:val="clear" w:pos="158"/>
          <w:tab w:val="left" w:pos="360"/>
        </w:tabs>
      </w:pPr>
    </w:p>
    <w:p w14:paraId="2FDFED88" w14:textId="77777777" w:rsidR="00405916" w:rsidRPr="002C6BAD" w:rsidRDefault="00405916" w:rsidP="00405916">
      <w:pPr>
        <w:pStyle w:val="ProductList-Body"/>
        <w:tabs>
          <w:tab w:val="clear" w:pos="158"/>
          <w:tab w:val="left" w:pos="360"/>
        </w:tabs>
        <w:ind w:left="180"/>
        <w:rPr>
          <w:b/>
          <w:color w:val="0072C6"/>
        </w:rPr>
      </w:pPr>
      <w:r>
        <w:rPr>
          <w:b/>
          <w:color w:val="0072C6"/>
        </w:rPr>
        <w:t>Društveni sadržaj pribavljen putem usluge Microsoft Social Engagement</w:t>
      </w:r>
    </w:p>
    <w:p w14:paraId="3CA858D1" w14:textId="77777777" w:rsidR="00405916" w:rsidRDefault="00405916" w:rsidP="00405916">
      <w:pPr>
        <w:pStyle w:val="ProductList-Body"/>
        <w:tabs>
          <w:tab w:val="clear" w:pos="158"/>
          <w:tab w:val="left" w:pos="360"/>
        </w:tabs>
        <w:ind w:left="180"/>
      </w:pPr>
      <w:r>
        <w:t>Društveni sadržaj pružaju društvene mreže (kao što su Twitter, Facebook i YouTube) i usluga indeksiranja ili akumuliranja podataka kao odgovor na Klijentove upite za pretraživanja provedena na usluzi Microsoft Social Engagement. Društveni sadržaj nije Korisnički podatak. Korisnički podaci korišteni u konfiguriranju ili pokretanju upita za pretraživanja izvršenom u Klijentovo ime mogu dijeliti s trećim osobama u svrhe dohvaćanja Društvenog sadržaja. Klijent može koristiti Društveni sadržaj samo u svoje interne poslovne svrhe. Klijent ne smije koristiti Društveni sadržaj radi provođenja nadzora. Klijenti u javnom sektoru mogu imati ograničen pristup Društvenom sadržaju. Microsoft pridržava pravo:</w:t>
      </w:r>
    </w:p>
    <w:p w14:paraId="21641EAC" w14:textId="77777777" w:rsidR="00405916" w:rsidRDefault="00405916" w:rsidP="00405916">
      <w:pPr>
        <w:pStyle w:val="ProductList-Body"/>
        <w:numPr>
          <w:ilvl w:val="0"/>
          <w:numId w:val="13"/>
        </w:numPr>
        <w:tabs>
          <w:tab w:val="clear" w:pos="158"/>
          <w:tab w:val="left" w:pos="180"/>
        </w:tabs>
        <w:ind w:left="810" w:hanging="270"/>
      </w:pPr>
      <w:r>
        <w:t xml:space="preserve">pohrane Društvenog sadržaja u bazi podataka pomiješanog sa sadržajem koji su drugi nositelji licenci prikupili iz drugih izvora; </w:t>
      </w:r>
    </w:p>
    <w:p w14:paraId="18F970AC" w14:textId="77777777" w:rsidR="00405916" w:rsidRDefault="00405916" w:rsidP="00405916">
      <w:pPr>
        <w:pStyle w:val="ProductList-Body"/>
        <w:numPr>
          <w:ilvl w:val="0"/>
          <w:numId w:val="13"/>
        </w:numPr>
        <w:tabs>
          <w:tab w:val="clear" w:pos="158"/>
          <w:tab w:val="left" w:pos="180"/>
        </w:tabs>
        <w:spacing w:before="40"/>
        <w:ind w:left="810" w:hanging="274"/>
      </w:pPr>
      <w:r>
        <w:t xml:space="preserve">pristupanja Društvenom sadržaju, njegovog uređivanja ili brisanja u bilo koju svrhu </w:t>
      </w:r>
    </w:p>
    <w:p w14:paraId="34643533" w14:textId="77777777" w:rsidR="00405916" w:rsidRPr="00D97771" w:rsidRDefault="00405916" w:rsidP="00405916">
      <w:pPr>
        <w:pStyle w:val="ProductList-Body"/>
        <w:numPr>
          <w:ilvl w:val="0"/>
          <w:numId w:val="13"/>
        </w:numPr>
        <w:spacing w:before="40"/>
        <w:ind w:left="810" w:hanging="274"/>
      </w:pPr>
      <w:r>
        <w:t xml:space="preserve">uputiti Klijenta da uredi ili izbriše Društveni sadržaj, ograničiti Klijentovu mogućnost izvoza ili prijenosa Društvenog sadržaja i izbrisati ili ograničiti daljnji pristup Društvenom sadržaju nakon raskida ili isteka Online usluge. </w:t>
      </w:r>
    </w:p>
    <w:p w14:paraId="62496070" w14:textId="77777777" w:rsidR="0002002E" w:rsidRPr="006D2C33" w:rsidRDefault="00A35AAC" w:rsidP="0002002E">
      <w:pPr>
        <w:pStyle w:val="ProductList-Body"/>
        <w:shd w:val="clear" w:color="auto" w:fill="A6A6A6" w:themeFill="background1" w:themeFillShade="A6"/>
        <w:spacing w:before="120" w:after="240"/>
        <w:jc w:val="right"/>
      </w:pPr>
      <w:hyperlink w:anchor="TableofContents" w:history="1">
        <w:r w:rsidR="0002002E">
          <w:rPr>
            <w:rStyle w:val="Hyperlink"/>
            <w:sz w:val="16"/>
            <w:szCs w:val="16"/>
          </w:rPr>
          <w:t>Sadr</w:t>
        </w:r>
        <w:r w:rsidR="0002002E" w:rsidRPr="00212BA1">
          <w:rPr>
            <w:rStyle w:val="Hyperlink"/>
            <w:sz w:val="16"/>
            <w:szCs w:val="16"/>
          </w:rPr>
          <w:t>žaj</w:t>
        </w:r>
      </w:hyperlink>
      <w:r w:rsidR="0002002E" w:rsidRPr="00212BA1">
        <w:rPr>
          <w:rStyle w:val="Hyperlink"/>
        </w:rPr>
        <w:t xml:space="preserve"> </w:t>
      </w:r>
      <w:r w:rsidR="0002002E">
        <w:rPr>
          <w:sz w:val="16"/>
          <w:szCs w:val="16"/>
        </w:rPr>
        <w:t xml:space="preserve">/ </w:t>
      </w:r>
      <w:hyperlink w:anchor="GeneralTerms" w:history="1">
        <w:r w:rsidR="0002002E">
          <w:rPr>
            <w:rStyle w:val="Hyperlink"/>
            <w:sz w:val="16"/>
            <w:szCs w:val="16"/>
          </w:rPr>
          <w:t>Opće odredbe</w:t>
        </w:r>
      </w:hyperlink>
    </w:p>
    <w:p w14:paraId="4E44AC5B" w14:textId="6D7F2572" w:rsidR="003D22CB" w:rsidRPr="00566D26" w:rsidRDefault="004E52BA" w:rsidP="004717F1">
      <w:pPr>
        <w:pStyle w:val="ProductList-OfferingGroupHeading"/>
        <w:rPr>
          <w:lang w:val="hr-HR"/>
        </w:rPr>
      </w:pPr>
      <w:bookmarkStart w:id="155" w:name="O365Services"/>
      <w:bookmarkStart w:id="156" w:name="_Toc523221163"/>
      <w:r w:rsidRPr="00566D26">
        <w:rPr>
          <w:lang w:val="hr-HR"/>
        </w:rPr>
        <w:t>Usluge Office 365</w:t>
      </w:r>
      <w:bookmarkEnd w:id="156"/>
    </w:p>
    <w:bookmarkEnd w:id="155"/>
    <w:p w14:paraId="0D6092AD" w14:textId="020427FE" w:rsidR="000E3993" w:rsidRPr="00690C65" w:rsidRDefault="000E3993" w:rsidP="000E3993">
      <w:pPr>
        <w:pStyle w:val="ProductList-Body"/>
        <w:tabs>
          <w:tab w:val="clear" w:pos="158"/>
          <w:tab w:val="left" w:pos="360"/>
        </w:tabs>
      </w:pPr>
      <w:r>
        <w:rPr>
          <w:b/>
          <w:color w:val="00188F"/>
        </w:rPr>
        <w:t>Napomene</w:t>
      </w:r>
    </w:p>
    <w:p w14:paraId="42EDAEC0" w14:textId="11C3E0A9" w:rsidR="00AD3B3E" w:rsidRPr="00690C65" w:rsidRDefault="000E3993" w:rsidP="000E3993">
      <w:pPr>
        <w:pStyle w:val="ProductList-Body"/>
      </w:pPr>
      <w:r>
        <w:t xml:space="preserve">Primjenjuju se Napomene u vezi s uslugom Bing karte u </w:t>
      </w:r>
      <w:hyperlink w:anchor="Attachment1" w:history="1">
        <w:r>
          <w:rPr>
            <w:rStyle w:val="Hyperlink"/>
          </w:rPr>
          <w:t>Prilogu 1</w:t>
        </w:r>
      </w:hyperlink>
      <w:r>
        <w:t>.</w:t>
      </w:r>
      <w:r w:rsidR="001E671B">
        <w:t xml:space="preserve"> </w:t>
      </w:r>
      <w:r w:rsidR="00AD3B3E">
        <w:t xml:space="preserve">Na sve usluge integracije, migracije ili implementacije pružene Klijentu primjenjuje se Obavijest u vezi s Profesionalnim uslugama u </w:t>
      </w:r>
      <w:hyperlink w:anchor="Attachment1" w:history="1">
        <w:r w:rsidR="00AD3B3E">
          <w:rPr>
            <w:rStyle w:val="Hyperlink"/>
          </w:rPr>
          <w:t>Prilogu 1</w:t>
        </w:r>
      </w:hyperlink>
      <w:r w:rsidR="00AD3B3E">
        <w:t>.</w:t>
      </w:r>
    </w:p>
    <w:p w14:paraId="6DD48789" w14:textId="77777777" w:rsidR="000E3993" w:rsidRPr="00690C65" w:rsidRDefault="000E3993" w:rsidP="000E3993">
      <w:pPr>
        <w:pStyle w:val="ProductList-Body"/>
      </w:pPr>
    </w:p>
    <w:p w14:paraId="78B5ADA0" w14:textId="77777777" w:rsidR="009427A1" w:rsidRPr="00690C65" w:rsidRDefault="009427A1" w:rsidP="006F76BD">
      <w:pPr>
        <w:pStyle w:val="ProductList-Body"/>
        <w:keepNext/>
      </w:pPr>
      <w:bookmarkStart w:id="157" w:name="CoreFeaturesforOffice365Services"/>
      <w:r>
        <w:rPr>
          <w:b/>
          <w:color w:val="00188F"/>
        </w:rPr>
        <w:t>Značajke Core za Usluge Office 365</w:t>
      </w:r>
    </w:p>
    <w:bookmarkEnd w:id="157"/>
    <w:p w14:paraId="6CD2CC0F" w14:textId="7D0FEFFD" w:rsidR="009427A1" w:rsidRPr="00690C65" w:rsidRDefault="009427A1" w:rsidP="009427A1">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3ED5EEEB" w14:textId="77777777" w:rsidR="009427A1" w:rsidRPr="00690C65" w:rsidRDefault="009427A1" w:rsidP="009427A1">
      <w:pPr>
        <w:pStyle w:val="ProductList-Body"/>
      </w:pPr>
    </w:p>
    <w:p w14:paraId="6313F83C" w14:textId="77777777" w:rsidR="009427A1" w:rsidRPr="00690C65" w:rsidRDefault="009427A1" w:rsidP="00C65E84">
      <w:pPr>
        <w:pStyle w:val="ProductList-Body"/>
        <w:keepNext/>
        <w:tabs>
          <w:tab w:val="clear" w:pos="158"/>
          <w:tab w:val="left" w:pos="360"/>
        </w:tabs>
        <w:ind w:left="187"/>
      </w:pPr>
      <w:r>
        <w:rPr>
          <w:b/>
          <w:color w:val="0072C6"/>
        </w:rPr>
        <w:t>Administracijski portal</w:t>
      </w:r>
    </w:p>
    <w:p w14:paraId="1026F256" w14:textId="77777777" w:rsidR="009427A1" w:rsidRPr="00690C65" w:rsidRDefault="009427A1" w:rsidP="00F750CE">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9427A1">
      <w:pPr>
        <w:pStyle w:val="ProductList-Body"/>
      </w:pPr>
    </w:p>
    <w:p w14:paraId="00A7478A" w14:textId="77777777" w:rsidR="007259BC" w:rsidRPr="00BA2331" w:rsidRDefault="007259BC" w:rsidP="007259BC">
      <w:pPr>
        <w:pStyle w:val="ProductList-ClauseHeading"/>
      </w:pPr>
      <w:r>
        <w:t>Šifriranje usluge ključem Klijenta</w:t>
      </w:r>
    </w:p>
    <w:p w14:paraId="2C7028B7" w14:textId="77777777" w:rsidR="007259BC" w:rsidRPr="00BA2331" w:rsidRDefault="007259BC" w:rsidP="007259BC">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77777777" w:rsidR="007259BC" w:rsidRDefault="007259BC" w:rsidP="007E46D7">
      <w:pPr>
        <w:pStyle w:val="ProductList-Body"/>
        <w:keepNext/>
        <w:tabs>
          <w:tab w:val="clear" w:pos="158"/>
          <w:tab w:val="left" w:pos="180"/>
        </w:tabs>
        <w:rPr>
          <w:b/>
          <w:color w:val="00188F"/>
        </w:rPr>
      </w:pPr>
    </w:p>
    <w:p w14:paraId="674946F9" w14:textId="4FE2B38D" w:rsidR="001E671B" w:rsidRPr="00017A5A" w:rsidRDefault="001E671B" w:rsidP="007E46D7">
      <w:pPr>
        <w:pStyle w:val="ProductList-Body"/>
        <w:keepNext/>
        <w:tabs>
          <w:tab w:val="clear" w:pos="158"/>
          <w:tab w:val="left" w:pos="180"/>
        </w:tabs>
        <w:rPr>
          <w:b/>
          <w:color w:val="00188F"/>
        </w:rPr>
      </w:pPr>
      <w:r>
        <w:rPr>
          <w:b/>
          <w:color w:val="00188F"/>
        </w:rPr>
        <w:t>Paketi pretplatničkih licenci</w:t>
      </w:r>
    </w:p>
    <w:p w14:paraId="143997D5" w14:textId="7A41E5E9" w:rsidR="004A2A95" w:rsidRDefault="001E671B" w:rsidP="001E671B">
      <w:pPr>
        <w:pStyle w:val="ProductList-Body"/>
        <w:tabs>
          <w:tab w:val="clear" w:pos="158"/>
          <w:tab w:val="left" w:pos="180"/>
        </w:tabs>
      </w:pPr>
      <w:r>
        <w:t xml:space="preserve">Osim SL-ova za korisnika, druge SL-ove koji ispunjavaju preduvjete za Usluge Office 365 potražite u </w:t>
      </w:r>
      <w:hyperlink w:anchor="Attachment2" w:history="1">
        <w:r>
          <w:rPr>
            <w:rStyle w:val="Hyperlink"/>
          </w:rPr>
          <w:t>Prilogu 2</w:t>
        </w:r>
      </w:hyperlink>
      <w:r w:rsidR="004A2A95">
        <w:t>.</w:t>
      </w:r>
    </w:p>
    <w:p w14:paraId="4D1E2044" w14:textId="6846D65D" w:rsidR="00752055" w:rsidRDefault="00752055" w:rsidP="001E671B">
      <w:pPr>
        <w:pStyle w:val="ProductList-Body"/>
        <w:tabs>
          <w:tab w:val="clear" w:pos="158"/>
          <w:tab w:val="left" w:pos="180"/>
        </w:tabs>
      </w:pPr>
    </w:p>
    <w:p w14:paraId="29633BD2" w14:textId="77777777" w:rsidR="00405916" w:rsidRDefault="00405916" w:rsidP="00405916">
      <w:pPr>
        <w:pStyle w:val="ProductList-Body"/>
        <w:rPr>
          <w:b/>
          <w:color w:val="00188F"/>
        </w:rPr>
      </w:pPr>
      <w:bookmarkStart w:id="158" w:name="MicrosoftTeams"/>
      <w:r>
        <w:rPr>
          <w:b/>
          <w:color w:val="00188F"/>
        </w:rPr>
        <w:t>Microsoft Teams</w:t>
      </w:r>
      <w:bookmarkEnd w:id="158"/>
    </w:p>
    <w:p w14:paraId="31941312" w14:textId="5406A9B6" w:rsidR="00752055" w:rsidRDefault="00752055" w:rsidP="00752055">
      <w:pPr>
        <w:pStyle w:val="ProductList-Body"/>
        <w:tabs>
          <w:tab w:val="clear" w:pos="158"/>
          <w:tab w:val="left" w:pos="360"/>
        </w:tabs>
      </w:pPr>
      <w:r>
        <w:rPr>
          <w:b/>
        </w:rPr>
        <w:t>Obavijest</w:t>
      </w:r>
      <w:r w:rsidRPr="0095689E">
        <w:rPr>
          <w:b/>
        </w:rPr>
        <w:t>:</w:t>
      </w:r>
      <w:r>
        <w:t xml:space="preserve"> Obavijest za H.264/MPEG-4 AVC u </w:t>
      </w:r>
      <w:hyperlink w:anchor="Attachment1" w:history="1">
        <w:r>
          <w:rPr>
            <w:rStyle w:val="Hyperlink"/>
          </w:rPr>
          <w:t>Prilogu 1</w:t>
        </w:r>
      </w:hyperlink>
      <w:r>
        <w:t xml:space="preserve"> odnosi se na sve usluge Office 365 koje uključuju Microsoft Teams.</w:t>
      </w:r>
    </w:p>
    <w:p w14:paraId="4701F685" w14:textId="0B1D6F14" w:rsidR="000E7B9F" w:rsidRDefault="000E7B9F" w:rsidP="00752055">
      <w:pPr>
        <w:pStyle w:val="ProductList-Body"/>
        <w:tabs>
          <w:tab w:val="clear" w:pos="158"/>
          <w:tab w:val="left" w:pos="360"/>
        </w:tabs>
      </w:pPr>
    </w:p>
    <w:p w14:paraId="58117A95" w14:textId="77777777" w:rsidR="000E7B9F" w:rsidRPr="00D67A4B" w:rsidRDefault="000E7B9F" w:rsidP="000E7B9F">
      <w:pPr>
        <w:pStyle w:val="ProductList-Body"/>
        <w:rPr>
          <w:b/>
          <w:color w:val="00188F"/>
        </w:rPr>
      </w:pPr>
      <w:r>
        <w:rPr>
          <w:b/>
          <w:color w:val="00188F"/>
        </w:rPr>
        <w:t>Yammer</w:t>
      </w:r>
    </w:p>
    <w:p w14:paraId="31988570" w14:textId="77777777" w:rsidR="000E7B9F" w:rsidRPr="001B0288" w:rsidRDefault="000E7B9F" w:rsidP="000E7B9F">
      <w:pPr>
        <w:pStyle w:val="ProductList-Body"/>
        <w:rPr>
          <w:spacing w:val="-2"/>
        </w:rPr>
      </w:pPr>
      <w:r w:rsidRPr="001B0288">
        <w:rPr>
          <w:spacing w:val="-2"/>
        </w:rPr>
        <w:t>Za usluge Office 365 Services koje uključuju Yammer Vanjski korisnici pozvani u Yammer putem funkcije vanjske mreže ne trebaju SL-ove za korisnika.</w:t>
      </w:r>
    </w:p>
    <w:p w14:paraId="201128B2" w14:textId="77777777" w:rsidR="007259BC" w:rsidRPr="006D2C33" w:rsidRDefault="00A35AAC" w:rsidP="007259BC">
      <w:pPr>
        <w:pStyle w:val="ProductList-Body"/>
        <w:shd w:val="clear" w:color="auto" w:fill="A6A6A6" w:themeFill="background1" w:themeFillShade="A6"/>
        <w:spacing w:before="120" w:after="240"/>
        <w:jc w:val="right"/>
      </w:pPr>
      <w:hyperlink w:anchor="TableofContents" w:history="1">
        <w:r w:rsidR="007259BC">
          <w:rPr>
            <w:rStyle w:val="Hyperlink"/>
            <w:sz w:val="16"/>
            <w:szCs w:val="16"/>
          </w:rPr>
          <w:t>Sadr</w:t>
        </w:r>
        <w:r w:rsidR="007259BC" w:rsidRPr="00212BA1">
          <w:rPr>
            <w:rStyle w:val="Hyperlink"/>
            <w:sz w:val="16"/>
            <w:szCs w:val="16"/>
          </w:rPr>
          <w:t>žaj</w:t>
        </w:r>
      </w:hyperlink>
      <w:r w:rsidR="007259BC" w:rsidRPr="00212BA1">
        <w:rPr>
          <w:rStyle w:val="Hyperlink"/>
        </w:rPr>
        <w:t xml:space="preserve"> </w:t>
      </w:r>
      <w:r w:rsidR="007259BC">
        <w:rPr>
          <w:sz w:val="16"/>
          <w:szCs w:val="16"/>
        </w:rPr>
        <w:t xml:space="preserve">/ </w:t>
      </w:r>
      <w:hyperlink w:anchor="GeneralTerms" w:history="1">
        <w:r w:rsidR="007259BC">
          <w:rPr>
            <w:rStyle w:val="Hyperlink"/>
            <w:sz w:val="16"/>
            <w:szCs w:val="16"/>
          </w:rPr>
          <w:t>Opće odredbe</w:t>
        </w:r>
      </w:hyperlink>
    </w:p>
    <w:p w14:paraId="384FF14D" w14:textId="07CE6A5A" w:rsidR="00124457" w:rsidRDefault="00124457" w:rsidP="00124457">
      <w:pPr>
        <w:pStyle w:val="ProductList-Body"/>
        <w:rPr>
          <w:spacing w:val="-2"/>
        </w:rPr>
      </w:pPr>
    </w:p>
    <w:p w14:paraId="14D2C19C" w14:textId="745A3903" w:rsidR="000F74FF" w:rsidRDefault="000F74FF" w:rsidP="00124457">
      <w:pPr>
        <w:pStyle w:val="ProductList-Body"/>
        <w:rPr>
          <w:spacing w:val="-2"/>
        </w:rPr>
      </w:pPr>
    </w:p>
    <w:p w14:paraId="444A22E6" w14:textId="6B29A04D" w:rsidR="000F74FF" w:rsidRDefault="000F74FF" w:rsidP="00124457">
      <w:pPr>
        <w:pStyle w:val="ProductList-Body"/>
        <w:rPr>
          <w:spacing w:val="-2"/>
        </w:rPr>
      </w:pPr>
    </w:p>
    <w:p w14:paraId="36F7A681" w14:textId="55BB7881" w:rsidR="000F74FF" w:rsidRDefault="000F74FF" w:rsidP="00124457">
      <w:pPr>
        <w:pStyle w:val="ProductList-Body"/>
        <w:rPr>
          <w:spacing w:val="-2"/>
        </w:rPr>
      </w:pPr>
    </w:p>
    <w:p w14:paraId="140ADE4F" w14:textId="77777777" w:rsidR="000F74FF" w:rsidRDefault="000F74FF" w:rsidP="00124457">
      <w:pPr>
        <w:pStyle w:val="ProductList-Body"/>
        <w:rPr>
          <w:spacing w:val="-2"/>
        </w:rPr>
      </w:pPr>
    </w:p>
    <w:p w14:paraId="35866896" w14:textId="77777777" w:rsidR="00124457" w:rsidRPr="00124457" w:rsidRDefault="00124457" w:rsidP="00124457">
      <w:pPr>
        <w:pStyle w:val="ProductList-Body"/>
        <w:rPr>
          <w:spacing w:val="-2"/>
        </w:rPr>
      </w:pPr>
    </w:p>
    <w:p w14:paraId="40EDB465" w14:textId="0CA1DAB4" w:rsidR="00E93FD0" w:rsidRPr="00690C65" w:rsidRDefault="00E93FD0" w:rsidP="004717F1">
      <w:pPr>
        <w:pStyle w:val="ProductList-Offering2Heading"/>
      </w:pPr>
      <w:bookmarkStart w:id="159" w:name="ExchangeOnline"/>
      <w:r w:rsidRPr="00566D26">
        <w:rPr>
          <w:lang w:val="hr-HR"/>
        </w:rPr>
        <w:lastRenderedPageBreak/>
        <w:tab/>
      </w:r>
      <w:bookmarkStart w:id="160" w:name="_Toc523221164"/>
      <w:r>
        <w:t>Exchange Online</w:t>
      </w:r>
      <w:bookmarkEnd w:id="160"/>
    </w:p>
    <w:p w14:paraId="504B85AD" w14:textId="77777777" w:rsidR="00E93FD0" w:rsidRDefault="00E93FD0" w:rsidP="004E52BA">
      <w:pPr>
        <w:pStyle w:val="ProductList-Offering1"/>
        <w:sectPr w:rsidR="00E93FD0" w:rsidSect="00E275D6">
          <w:footerReference w:type="first" r:id="rId46"/>
          <w:type w:val="continuous"/>
          <w:pgSz w:w="12240" w:h="15840"/>
          <w:pgMar w:top="1440" w:right="720" w:bottom="1440" w:left="720" w:header="720" w:footer="720" w:gutter="0"/>
          <w:cols w:space="720"/>
          <w:titlePg/>
          <w:docGrid w:linePitch="360"/>
        </w:sectPr>
      </w:pPr>
    </w:p>
    <w:bookmarkEnd w:id="159"/>
    <w:p w14:paraId="1D14B56E" w14:textId="03C4D373" w:rsidR="00854711" w:rsidRDefault="00854711" w:rsidP="00854711">
      <w:pPr>
        <w:pStyle w:val="ProductList-Body"/>
        <w:rPr>
          <w:rFonts w:asciiTheme="majorHAnsi" w:hAnsiTheme="majorHAnsi"/>
          <w:sz w:val="16"/>
          <w:szCs w:val="16"/>
        </w:rPr>
      </w:pPr>
      <w:r>
        <w:rPr>
          <w:rFonts w:asciiTheme="majorHAnsi" w:hAnsiTheme="majorHAnsi"/>
          <w:sz w:val="16"/>
          <w:szCs w:val="16"/>
        </w:rPr>
        <w:t>Office 365 Advanced Threat Protection</w:t>
      </w:r>
    </w:p>
    <w:p w14:paraId="3E81009F" w14:textId="77777777" w:rsidR="00854711" w:rsidRDefault="00854711" w:rsidP="00854711">
      <w:pPr>
        <w:pStyle w:val="ProductList-Body"/>
        <w:rPr>
          <w:rFonts w:asciiTheme="majorHAnsi" w:hAnsiTheme="majorHAnsi"/>
          <w:sz w:val="16"/>
          <w:szCs w:val="16"/>
        </w:rPr>
      </w:pPr>
      <w:r>
        <w:rPr>
          <w:rFonts w:asciiTheme="majorHAnsi" w:hAnsiTheme="majorHAnsi"/>
          <w:sz w:val="16"/>
          <w:szCs w:val="16"/>
        </w:rPr>
        <w:t>Office 365 Threat Intelligence</w:t>
      </w:r>
    </w:p>
    <w:p w14:paraId="05FADD8B" w14:textId="0CEBA2BE" w:rsidR="00854711" w:rsidRPr="006D2C33" w:rsidRDefault="005D5E13" w:rsidP="00854711">
      <w:pPr>
        <w:pStyle w:val="ProductList-Body"/>
      </w:pPr>
      <w:r>
        <w:rPr>
          <w:rFonts w:asciiTheme="majorHAnsi" w:hAnsiTheme="majorHAnsi"/>
          <w:sz w:val="16"/>
          <w:szCs w:val="16"/>
        </w:rPr>
        <w:t>Office 365 Data Loss Protection</w:t>
      </w:r>
    </w:p>
    <w:p w14:paraId="398D5D32" w14:textId="6A53E9C1" w:rsidR="00854711" w:rsidRPr="00EF1E73"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za</w:t>
      </w:r>
      <w:r w:rsidRPr="00EF1E73">
        <w:rPr>
          <w:rFonts w:asciiTheme="majorHAnsi" w:hAnsiTheme="majorHAnsi"/>
          <w:sz w:val="16"/>
          <w:szCs w:val="16"/>
        </w:rPr>
        <w:t xml:space="preserve"> Exchange Online</w:t>
      </w:r>
    </w:p>
    <w:p w14:paraId="7F3D19A8" w14:textId="10A5ED74" w:rsidR="00854711"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Archiving </w:t>
      </w:r>
      <w:r>
        <w:rPr>
          <w:rFonts w:asciiTheme="majorHAnsi" w:hAnsiTheme="majorHAnsi"/>
          <w:sz w:val="16"/>
          <w:szCs w:val="16"/>
        </w:rPr>
        <w:t>za</w:t>
      </w:r>
      <w:r w:rsidRPr="00EF1E73">
        <w:rPr>
          <w:rFonts w:asciiTheme="majorHAnsi" w:hAnsiTheme="majorHAnsi"/>
          <w:sz w:val="16"/>
          <w:szCs w:val="16"/>
        </w:rPr>
        <w:t xml:space="preserve"> Exchange Server</w:t>
      </w:r>
    </w:p>
    <w:p w14:paraId="660E41B5" w14:textId="77777777" w:rsidR="00854711" w:rsidRPr="00EF1E73"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F1</w:t>
      </w:r>
    </w:p>
    <w:p w14:paraId="4BFBAA60" w14:textId="5FB346C2" w:rsidR="00854711" w:rsidRDefault="00854711" w:rsidP="00854711">
      <w:pPr>
        <w:pStyle w:val="ProductList-Body"/>
        <w:rPr>
          <w:rFonts w:asciiTheme="majorHAnsi" w:hAnsiTheme="majorHAnsi"/>
          <w:sz w:val="16"/>
          <w:szCs w:val="16"/>
        </w:rPr>
      </w:pPr>
      <w:r w:rsidRPr="00EF1E73">
        <w:rPr>
          <w:rFonts w:asciiTheme="majorHAnsi" w:hAnsiTheme="majorHAnsi"/>
          <w:sz w:val="16"/>
          <w:szCs w:val="16"/>
        </w:rPr>
        <w:t xml:space="preserve">Exchange Online </w:t>
      </w:r>
      <w:r>
        <w:rPr>
          <w:rFonts w:asciiTheme="majorHAnsi" w:hAnsiTheme="majorHAnsi"/>
          <w:sz w:val="16"/>
          <w:szCs w:val="16"/>
        </w:rPr>
        <w:t>(</w:t>
      </w:r>
      <w:r w:rsidRPr="00EF1E73">
        <w:rPr>
          <w:rFonts w:asciiTheme="majorHAnsi" w:hAnsiTheme="majorHAnsi"/>
          <w:sz w:val="16"/>
          <w:szCs w:val="16"/>
        </w:rPr>
        <w:t>Plan 1</w:t>
      </w:r>
      <w:r>
        <w:rPr>
          <w:rFonts w:asciiTheme="majorHAnsi" w:hAnsiTheme="majorHAnsi"/>
          <w:sz w:val="16"/>
          <w:szCs w:val="16"/>
        </w:rPr>
        <w:t xml:space="preserve"> i Plan 2)</w:t>
      </w:r>
    </w:p>
    <w:p w14:paraId="001ABD26" w14:textId="77777777" w:rsidR="00854711" w:rsidRPr="00854711" w:rsidRDefault="00854711" w:rsidP="0002002E">
      <w:pPr>
        <w:pStyle w:val="ProductList-Body"/>
        <w:rPr>
          <w:rFonts w:asciiTheme="majorHAnsi" w:hAnsiTheme="majorHAnsi"/>
          <w:sz w:val="16"/>
          <w:szCs w:val="16"/>
        </w:rPr>
      </w:pPr>
    </w:p>
    <w:p w14:paraId="2CDBADFE" w14:textId="0EEE23AE" w:rsidR="00E275D6" w:rsidRPr="00854711" w:rsidRDefault="00E275D6" w:rsidP="00854711">
      <w:pPr>
        <w:pStyle w:val="ProductList-Body"/>
        <w:rPr>
          <w:rFonts w:asciiTheme="majorHAnsi" w:hAnsiTheme="majorHAnsi"/>
          <w:sz w:val="16"/>
          <w:szCs w:val="16"/>
        </w:rPr>
        <w:sectPr w:rsidR="00E275D6" w:rsidRPr="00854711" w:rsidSect="00E275D6">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200650">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E671B">
      <w:pPr>
        <w:pStyle w:val="ProductList-Body"/>
        <w:keepNext/>
      </w:pPr>
      <w:r>
        <w:rPr>
          <w:b/>
          <w:color w:val="00188F"/>
        </w:rPr>
        <w:t>Značajke Core za Usluge Office 365 – Exchange Online</w:t>
      </w:r>
    </w:p>
    <w:p w14:paraId="029F6D7B" w14:textId="281EEFC8" w:rsidR="001A19E0" w:rsidRPr="00690C65" w:rsidRDefault="001A19E0" w:rsidP="001A19E0">
      <w:pPr>
        <w:pStyle w:val="ProductList-Body"/>
      </w:pPr>
      <w:r>
        <w:t xml:space="preserve">Exchange Online ili zamjenska usluga imat će sljedeće mogućnosti </w:t>
      </w:r>
      <w:hyperlink w:anchor="CoreFeaturesforOffice365Services" w:history="1">
        <w:r>
          <w:rPr>
            <w:rStyle w:val="Hyperlink"/>
          </w:rPr>
          <w:t>Značajki Core</w:t>
        </w:r>
      </w:hyperlink>
      <w:r>
        <w:t>:</w:t>
      </w:r>
    </w:p>
    <w:p w14:paraId="71CA7117" w14:textId="77777777" w:rsidR="001E671B" w:rsidRDefault="001E671B" w:rsidP="001A19E0">
      <w:pPr>
        <w:pStyle w:val="ProductList-Body"/>
        <w:ind w:left="180"/>
        <w:rPr>
          <w:b/>
          <w:color w:val="0072C6"/>
        </w:rPr>
      </w:pPr>
    </w:p>
    <w:p w14:paraId="1211BEB5" w14:textId="210FAF72" w:rsidR="001A19E0" w:rsidRPr="00690C65" w:rsidRDefault="001A19E0" w:rsidP="001A19E0">
      <w:pPr>
        <w:pStyle w:val="ProductList-Body"/>
        <w:ind w:left="180"/>
      </w:pPr>
      <w:r>
        <w:rPr>
          <w:b/>
          <w:color w:val="0072C6"/>
        </w:rPr>
        <w:t>Poruke e-pošte</w:t>
      </w:r>
    </w:p>
    <w:p w14:paraId="3937A9A0" w14:textId="4DCDD39C" w:rsidR="001A19E0" w:rsidRPr="00690C65" w:rsidRDefault="001A19E0" w:rsidP="001A19E0">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Pristup s mobilnog uređaja i web-preglednika</w:t>
      </w:r>
    </w:p>
    <w:p w14:paraId="277343D5" w14:textId="1C1D7BA1" w:rsidR="001A19E0" w:rsidRPr="00690C65" w:rsidRDefault="001A19E0" w:rsidP="001A19E0">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1A19E0">
      <w:pPr>
        <w:pStyle w:val="ProductList-Body"/>
        <w:ind w:left="180"/>
      </w:pPr>
    </w:p>
    <w:p w14:paraId="05B168D9" w14:textId="77777777" w:rsidR="001A19E0" w:rsidRPr="00690C65" w:rsidRDefault="001A19E0" w:rsidP="0002002E">
      <w:pPr>
        <w:pStyle w:val="ProductList-Body"/>
        <w:keepNext/>
        <w:ind w:left="187"/>
      </w:pPr>
      <w:r>
        <w:rPr>
          <w:b/>
          <w:color w:val="0072C6"/>
        </w:rPr>
        <w:t>Pravila zadržavanja</w:t>
      </w:r>
    </w:p>
    <w:p w14:paraId="0BFE11A8" w14:textId="021008B4" w:rsidR="001A19E0" w:rsidRPr="00690C65" w:rsidRDefault="001A19E0" w:rsidP="001A19E0">
      <w:pPr>
        <w:pStyle w:val="ProductList-Body"/>
        <w:ind w:left="180"/>
      </w:pPr>
      <w:r>
        <w:t>Klijent će moći ustanoviti pravila arhiviranja i brisanja poruka e-pošte.</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Oporavak izbrisane stavke i poštanskog sandučića</w:t>
      </w:r>
    </w:p>
    <w:p w14:paraId="746C8E4D" w14:textId="77777777" w:rsidR="009F0830" w:rsidRPr="0044514B" w:rsidRDefault="009F0830" w:rsidP="009F0830">
      <w:pPr>
        <w:pStyle w:val="ProductList-Body"/>
        <w:ind w:left="180"/>
      </w:pPr>
      <w:r>
        <w:t>Klijent će moći oporaviti sadržaj izbrisanog poštanskog sandučića, a krajnji korisnik moći će oporaviti stavku koja je izbrisana iz jedne od mapa e-pošte krajnjeg korisnika.</w:t>
      </w:r>
    </w:p>
    <w:p w14:paraId="3E2A0723" w14:textId="77777777" w:rsidR="001A19E0" w:rsidRPr="00690C65" w:rsidRDefault="001A19E0" w:rsidP="001A19E0">
      <w:pPr>
        <w:pStyle w:val="ProductList-Body"/>
        <w:ind w:left="180"/>
      </w:pPr>
    </w:p>
    <w:p w14:paraId="4FCE47EA" w14:textId="77777777" w:rsidR="001A19E0" w:rsidRPr="00690C65" w:rsidRDefault="001A19E0" w:rsidP="00C33635">
      <w:pPr>
        <w:pStyle w:val="ProductList-Body"/>
        <w:keepNext/>
        <w:ind w:left="187"/>
      </w:pPr>
      <w:r>
        <w:rPr>
          <w:b/>
          <w:color w:val="0072C6"/>
        </w:rPr>
        <w:t>Pretraživanje više poštanskih sandučića</w:t>
      </w:r>
    </w:p>
    <w:p w14:paraId="442DBA42" w14:textId="37A9B852" w:rsidR="001A19E0" w:rsidRPr="00690C65" w:rsidRDefault="001A19E0" w:rsidP="001A19E0">
      <w:pPr>
        <w:pStyle w:val="ProductList-Body"/>
        <w:ind w:left="180"/>
      </w:pPr>
      <w:r>
        <w:t>Korisnik će moći pretraživati sadržaj više poštanskih sandučića unutar svoje tvrtke ili ustanove.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Kalendar</w:t>
      </w:r>
    </w:p>
    <w:p w14:paraId="294F5C1B" w14:textId="0EB42AC3" w:rsidR="001A19E0" w:rsidRPr="00690C65" w:rsidRDefault="001A19E0" w:rsidP="001A19E0">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Kontakti</w:t>
      </w:r>
    </w:p>
    <w:p w14:paraId="648D4163" w14:textId="31CD581B" w:rsidR="001A19E0" w:rsidRPr="00690C65" w:rsidRDefault="001A19E0" w:rsidP="001A19E0">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Značajke Core za Usluge Office 365 – Exchange Online arhiviranje</w:t>
      </w:r>
    </w:p>
    <w:p w14:paraId="3AEF57B1" w14:textId="4539B0BC" w:rsidR="00DC0A1F" w:rsidRPr="00690C65" w:rsidRDefault="00DC0A1F" w:rsidP="00DC0A1F">
      <w:pPr>
        <w:pStyle w:val="ProductList-Body"/>
      </w:pPr>
      <w:r>
        <w:t xml:space="preserve">Exchange Online arhiviranje ili zamjenska usluga imat će sljedeće mogućnosti </w:t>
      </w:r>
      <w:hyperlink w:anchor="CoreFeaturesforOffice365Services" w:history="1">
        <w:r>
          <w:rPr>
            <w:rStyle w:val="Hyperlink"/>
          </w:rPr>
          <w:t>Značajki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Pohrana</w:t>
      </w:r>
    </w:p>
    <w:p w14:paraId="4D3B73EF" w14:textId="41F65D4D" w:rsidR="001A19E0" w:rsidRPr="00690C65" w:rsidRDefault="001A19E0" w:rsidP="00ED50E6">
      <w:pPr>
        <w:pStyle w:val="ProductList-Body"/>
        <w:ind w:left="180"/>
      </w:pPr>
      <w:r>
        <w:t>Klijent će moći dopustiti krajnjem korisniku pohranu poruka e-pošte.</w:t>
      </w:r>
    </w:p>
    <w:p w14:paraId="20F27813" w14:textId="77777777" w:rsidR="00ED50E6" w:rsidRPr="00690C65" w:rsidRDefault="00ED50E6" w:rsidP="00ED50E6">
      <w:pPr>
        <w:pStyle w:val="ProductList-Body"/>
        <w:ind w:left="180"/>
      </w:pPr>
    </w:p>
    <w:p w14:paraId="0586DAE4" w14:textId="77777777" w:rsidR="00ED50E6" w:rsidRPr="00690C65" w:rsidRDefault="001A19E0" w:rsidP="006F76BD">
      <w:pPr>
        <w:pStyle w:val="ProductList-Body"/>
        <w:keepNext/>
        <w:ind w:left="187"/>
      </w:pPr>
      <w:r>
        <w:rPr>
          <w:b/>
          <w:color w:val="0072C6"/>
        </w:rPr>
        <w:t>Pravila zadržavanja</w:t>
      </w:r>
    </w:p>
    <w:p w14:paraId="7CDB87D7" w14:textId="21882356" w:rsidR="001A19E0" w:rsidRPr="00690C65" w:rsidRDefault="001A19E0" w:rsidP="00ED50E6">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ED50E6">
      <w:pPr>
        <w:pStyle w:val="ProductList-Body"/>
        <w:ind w:left="180"/>
      </w:pPr>
    </w:p>
    <w:p w14:paraId="53518FF9" w14:textId="77777777" w:rsidR="00ED50E6" w:rsidRPr="00690C65" w:rsidRDefault="001A19E0" w:rsidP="00154E92">
      <w:pPr>
        <w:pStyle w:val="ProductList-Body"/>
        <w:keepNext/>
        <w:ind w:left="187"/>
      </w:pPr>
      <w:r>
        <w:rPr>
          <w:b/>
          <w:color w:val="0072C6"/>
        </w:rPr>
        <w:t>Oporavak izbrisane stavke i poštanskog sandučića</w:t>
      </w:r>
    </w:p>
    <w:p w14:paraId="0CF73227" w14:textId="7B0D2157" w:rsidR="001A19E0" w:rsidRPr="00690C65" w:rsidRDefault="001A19E0" w:rsidP="00ED50E6">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ED50E6">
      <w:pPr>
        <w:pStyle w:val="ProductList-Body"/>
        <w:ind w:left="180"/>
      </w:pPr>
    </w:p>
    <w:p w14:paraId="32403BAC" w14:textId="77777777" w:rsidR="00ED50E6" w:rsidRPr="00690C65" w:rsidRDefault="001A19E0" w:rsidP="002C345F">
      <w:pPr>
        <w:pStyle w:val="ProductList-Body"/>
        <w:keepNext/>
        <w:ind w:left="187"/>
      </w:pPr>
      <w:r>
        <w:rPr>
          <w:b/>
          <w:color w:val="0072C6"/>
        </w:rPr>
        <w:t>Pretraživanje više poštanskih sandučića</w:t>
      </w:r>
    </w:p>
    <w:p w14:paraId="024BBD24" w14:textId="653E014F" w:rsidR="001A19E0" w:rsidRPr="00690C65" w:rsidRDefault="001A19E0" w:rsidP="00ED50E6">
      <w:pPr>
        <w:pStyle w:val="ProductList-Body"/>
        <w:ind w:left="180"/>
      </w:pPr>
      <w:r>
        <w:t>Korisnik će moći pretraživati sadržaj više poštanskih sandučića unutar svoje tvrtke ili ustanove.</w:t>
      </w:r>
    </w:p>
    <w:p w14:paraId="2351983F" w14:textId="77777777" w:rsidR="00ED50E6" w:rsidRPr="00690C65" w:rsidRDefault="00ED50E6" w:rsidP="00ED50E6">
      <w:pPr>
        <w:pStyle w:val="ProductList-Body"/>
        <w:ind w:left="180"/>
      </w:pPr>
    </w:p>
    <w:p w14:paraId="448BE475" w14:textId="77777777" w:rsidR="00ED50E6" w:rsidRPr="00690C65" w:rsidRDefault="001A19E0" w:rsidP="007E46D7">
      <w:pPr>
        <w:pStyle w:val="ProductList-Body"/>
        <w:keepNext/>
        <w:ind w:left="187"/>
      </w:pPr>
      <w:r>
        <w:rPr>
          <w:b/>
          <w:color w:val="0072C6"/>
        </w:rPr>
        <w:t>Obveza čuvanja podataka</w:t>
      </w:r>
    </w:p>
    <w:p w14:paraId="2EA3BFAF" w14:textId="45C83957" w:rsidR="001A19E0" w:rsidRPr="00690C65" w:rsidRDefault="001A19E0" w:rsidP="00ED50E6">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CD49AF">
      <w:pPr>
        <w:pStyle w:val="ProductList-Body"/>
        <w:ind w:left="180"/>
      </w:pPr>
    </w:p>
    <w:p w14:paraId="4ACEA0A4" w14:textId="60DB9570" w:rsidR="006523C8" w:rsidRPr="00690C65" w:rsidRDefault="006523C8" w:rsidP="00CD49AF">
      <w:pPr>
        <w:pStyle w:val="ProductList-Body"/>
        <w:keepNext/>
        <w:ind w:left="187"/>
      </w:pPr>
      <w:r>
        <w:rPr>
          <w:b/>
          <w:color w:val="0072C6"/>
        </w:rPr>
        <w:lastRenderedPageBreak/>
        <w:t>Arhiviranje</w:t>
      </w:r>
    </w:p>
    <w:p w14:paraId="73F5962E" w14:textId="77777777" w:rsidR="006523C8" w:rsidRPr="00690C65" w:rsidRDefault="006523C8" w:rsidP="006523C8">
      <w:pPr>
        <w:pStyle w:val="ProductList-Body"/>
        <w:ind w:left="180"/>
      </w:pPr>
      <w:r>
        <w:t>Arhiviranje je moguće koristiti samo za pohranjivanje poruka uz Exchange Online Plan 1 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Arhiviranje za Exchange Server</w:t>
      </w:r>
    </w:p>
    <w:p w14:paraId="05891E4A" w14:textId="77777777" w:rsidR="006523C8" w:rsidRPr="00690C65" w:rsidRDefault="006523C8" w:rsidP="006523C8">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6523C8">
      <w:pPr>
        <w:pStyle w:val="ProductList-Body"/>
        <w:ind w:left="180"/>
      </w:pPr>
    </w:p>
    <w:p w14:paraId="27E215C2" w14:textId="77777777" w:rsidR="000944D8" w:rsidRDefault="000944D8" w:rsidP="000944D8">
      <w:pPr>
        <w:pStyle w:val="ProductList-ClauseHeading"/>
      </w:pPr>
      <w:r>
        <w:t>Pametni telefoni i tableti</w:t>
      </w:r>
    </w:p>
    <w:p w14:paraId="27698287" w14:textId="77777777" w:rsidR="000944D8" w:rsidRPr="003A1DB6" w:rsidRDefault="000944D8" w:rsidP="000944D8">
      <w:pPr>
        <w:pStyle w:val="ProductList-Body"/>
      </w:pPr>
      <w:r>
        <w:t xml:space="preserve">Svaki korisnik kojem Klijent dodijeli SL po korisniku za Exchange Online može aktivirati i softver Microsoft Outlook Mobile te ga koristiti na najviše pet pametnih telefona i pet tableta. </w:t>
      </w:r>
    </w:p>
    <w:p w14:paraId="689B463A" w14:textId="77777777" w:rsidR="000944D8" w:rsidRDefault="000944D8" w:rsidP="00CE2AFC">
      <w:pPr>
        <w:pStyle w:val="ProductList-Body"/>
        <w:tabs>
          <w:tab w:val="clear" w:pos="158"/>
          <w:tab w:val="left" w:pos="270"/>
        </w:tabs>
        <w:rPr>
          <w:b/>
          <w:color w:val="00188F"/>
        </w:rPr>
      </w:pPr>
    </w:p>
    <w:p w14:paraId="6F4D5951" w14:textId="63D11EE6" w:rsidR="006523C8" w:rsidRPr="00690C65" w:rsidRDefault="006523C8" w:rsidP="00CE2AFC">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6523C8">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hyperlink r:id="rId47" w:history="1">
        <w:r>
          <w:rPr>
            <w:rStyle w:val="Hyperlink"/>
          </w:rPr>
          <w:t>http://go.microsoft.com/?linkid=9839206</w:t>
        </w:r>
      </w:hyperlink>
      <w:r w:rsidRPr="00200650">
        <w:t>.</w:t>
      </w:r>
    </w:p>
    <w:p w14:paraId="3945EE2A" w14:textId="77777777" w:rsidR="006523C8" w:rsidRPr="00690C65" w:rsidRDefault="006523C8" w:rsidP="006523C8">
      <w:pPr>
        <w:pStyle w:val="ProductList-Body"/>
      </w:pPr>
    </w:p>
    <w:p w14:paraId="15EC78D8" w14:textId="77777777" w:rsidR="005D5E13" w:rsidRPr="00017A5A" w:rsidRDefault="005D5E13" w:rsidP="005D5E13">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5D5E13">
      <w:pPr>
        <w:pStyle w:val="ProductList-Body"/>
      </w:pPr>
      <w:r>
        <w:t>Ako Klijent ima licencu za Office 365 Data Loss Prevention po uređaju, svi korisnici Licenciranog uređaja licencirani su za Online uslugu.</w:t>
      </w:r>
      <w:bookmarkStart w:id="161" w:name="_Hlk486589626"/>
    </w:p>
    <w:bookmarkEnd w:id="161"/>
    <w:p w14:paraId="61BE5BA7" w14:textId="25BB5512" w:rsidR="00854711" w:rsidRDefault="00854711" w:rsidP="009427A1">
      <w:pPr>
        <w:pStyle w:val="ProductList-Body"/>
        <w:tabs>
          <w:tab w:val="clear" w:pos="158"/>
          <w:tab w:val="left" w:pos="180"/>
        </w:tabs>
      </w:pPr>
    </w:p>
    <w:p w14:paraId="029C7731" w14:textId="77777777" w:rsidR="00BD6155" w:rsidRPr="00E05502" w:rsidRDefault="00BD6155" w:rsidP="00E05502">
      <w:pPr>
        <w:pStyle w:val="ProductList-Body"/>
        <w:rPr>
          <w:b/>
          <w:color w:val="00188F"/>
        </w:rPr>
      </w:pPr>
      <w:bookmarkStart w:id="162" w:name="_Toc423959249"/>
      <w:r w:rsidRPr="00E05502">
        <w:rPr>
          <w:b/>
          <w:color w:val="00188F"/>
        </w:rPr>
        <w:t>Ugovor o razini usluge</w:t>
      </w:r>
      <w:bookmarkEnd w:id="162"/>
    </w:p>
    <w:p w14:paraId="34B5DB2A" w14:textId="77777777" w:rsidR="00E6465C" w:rsidRDefault="00E6465C" w:rsidP="00E6465C">
      <w:pPr>
        <w:pStyle w:val="ProductList-Body"/>
        <w:tabs>
          <w:tab w:val="clear" w:pos="158"/>
          <w:tab w:val="left" w:pos="180"/>
        </w:tabs>
      </w:pPr>
      <w:r>
        <w:t>Ne postoji Ugovor o razini usluge za Office 365 Advanced Threat Protection ni Office 365 Threat Intelligence.</w:t>
      </w:r>
    </w:p>
    <w:p w14:paraId="5350DFAE" w14:textId="77777777" w:rsidR="00784D5A" w:rsidRPr="00585A48" w:rsidRDefault="00A35AAC"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45B06D2" w14:textId="713D5ADE" w:rsidR="00862C50" w:rsidRPr="00566D26" w:rsidRDefault="0085066A" w:rsidP="00AD3B3E">
      <w:pPr>
        <w:pStyle w:val="ProductList-Offering2Heading"/>
        <w:rPr>
          <w:lang w:val="hr-HR"/>
        </w:rPr>
      </w:pPr>
      <w:bookmarkStart w:id="163" w:name="Office365Applications"/>
      <w:bookmarkStart w:id="164" w:name="O365Applications"/>
      <w:r>
        <w:rPr>
          <w:lang w:val="hr-HR"/>
        </w:rPr>
        <w:tab/>
      </w:r>
      <w:bookmarkStart w:id="165" w:name="_Toc523221165"/>
      <w:r w:rsidR="00862C50" w:rsidRPr="00566D26">
        <w:rPr>
          <w:lang w:val="hr-HR"/>
        </w:rPr>
        <w:t>Aplikacije Office 365</w:t>
      </w:r>
      <w:bookmarkEnd w:id="165"/>
    </w:p>
    <w:p w14:paraId="0321636F" w14:textId="77777777" w:rsidR="00862C50" w:rsidRDefault="00862C50" w:rsidP="00AD3B3E">
      <w:pPr>
        <w:pStyle w:val="ProductList-Offering1"/>
        <w:keepNext/>
        <w:sectPr w:rsidR="00862C50" w:rsidSect="00E275D6">
          <w:type w:val="continuous"/>
          <w:pgSz w:w="12240" w:h="15840"/>
          <w:pgMar w:top="1440" w:right="720" w:bottom="1440" w:left="720" w:header="720" w:footer="720" w:gutter="0"/>
          <w:cols w:space="720"/>
          <w:titlePg/>
          <w:docGrid w:linePitch="360"/>
        </w:sectPr>
      </w:pPr>
    </w:p>
    <w:bookmarkEnd w:id="163"/>
    <w:bookmarkEnd w:id="164"/>
    <w:p w14:paraId="31698875" w14:textId="77777777" w:rsidR="00414009" w:rsidRPr="00690C65" w:rsidRDefault="00414009" w:rsidP="00AD3B3E">
      <w:pPr>
        <w:pStyle w:val="ProductList-Body"/>
        <w:keepNext/>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095AD7F" w:rsidR="00862C50" w:rsidRPr="00690C65" w:rsidRDefault="00862C50" w:rsidP="00862C50">
      <w:pPr>
        <w:pStyle w:val="ProductList-Body"/>
      </w:pPr>
      <w:r>
        <w:rPr>
          <w:rFonts w:asciiTheme="majorHAnsi" w:hAnsiTheme="majorHAnsi"/>
          <w:sz w:val="16"/>
          <w:szCs w:val="16"/>
        </w:rPr>
        <w:t xml:space="preserve">Visio </w:t>
      </w:r>
      <w:r w:rsidR="00854711">
        <w:rPr>
          <w:rFonts w:asciiTheme="majorHAnsi" w:hAnsiTheme="majorHAnsi"/>
          <w:sz w:val="16"/>
          <w:szCs w:val="16"/>
        </w:rPr>
        <w:t>Online (Plan 1 i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566D26"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Ugovor o razini usluge</w:t>
      </w:r>
    </w:p>
    <w:p w14:paraId="4A3CEC0B" w14:textId="77777777" w:rsidR="00854711" w:rsidRDefault="00854711" w:rsidP="00854711">
      <w:pPr>
        <w:pStyle w:val="ProductList-Body"/>
      </w:pPr>
      <w:r>
        <w:t>Za Visio Online ne postoji Ugovor o razini usluge.</w:t>
      </w:r>
    </w:p>
    <w:p w14:paraId="446EB6D0" w14:textId="77777777" w:rsidR="00123E7D" w:rsidRPr="00690C65" w:rsidRDefault="00123E7D" w:rsidP="00123E7D">
      <w:pPr>
        <w:pStyle w:val="ProductList-Body"/>
      </w:pPr>
    </w:p>
    <w:p w14:paraId="35309EFC" w14:textId="77777777" w:rsidR="007259BC" w:rsidRPr="00BA2331" w:rsidRDefault="007259BC" w:rsidP="007259BC">
      <w:pPr>
        <w:pStyle w:val="ProductList-Body"/>
        <w:tabs>
          <w:tab w:val="clear" w:pos="158"/>
          <w:tab w:val="left" w:pos="180"/>
        </w:tabs>
      </w:pPr>
      <w:r>
        <w:rPr>
          <w:b/>
          <w:color w:val="00188F"/>
        </w:rPr>
        <w:t xml:space="preserve">Prava na instalaciju i korištenje proizvoda </w:t>
      </w:r>
    </w:p>
    <w:p w14:paraId="0AE0F255" w14:textId="77777777" w:rsidR="005F1772" w:rsidRDefault="005F1772" w:rsidP="005F1772">
      <w:pPr>
        <w:pStyle w:val="ProductList-Body"/>
        <w:tabs>
          <w:tab w:val="clear" w:pos="158"/>
          <w:tab w:val="left" w:pos="180"/>
        </w:tabs>
      </w:pPr>
      <w:r>
        <w:t>Svaki korisnik kojem Klijent prenese SL za korisnika mora imati poslovni ili školski račun da bi koristio softver pružen u okviru pretplate. Ti korisnici:</w:t>
      </w:r>
    </w:p>
    <w:p w14:paraId="38F28135" w14:textId="77777777" w:rsidR="005162B3" w:rsidRDefault="005162B3" w:rsidP="005162B3">
      <w:pPr>
        <w:pStyle w:val="ProductList-Body"/>
        <w:numPr>
          <w:ilvl w:val="0"/>
          <w:numId w:val="40"/>
        </w:numPr>
        <w:ind w:left="450" w:hanging="270"/>
      </w:pPr>
      <w:r>
        <w:t>mogu aktivirati softver isporučen uz SL na do pet istovremenih okruženja operacijskih sustava za lokalno ili udaljeno korištenje;</w:t>
      </w:r>
    </w:p>
    <w:p w14:paraId="4A53A313" w14:textId="77777777" w:rsidR="005162B3" w:rsidRDefault="005162B3" w:rsidP="005162B3">
      <w:pPr>
        <w:pStyle w:val="ProductList-Body"/>
        <w:numPr>
          <w:ilvl w:val="0"/>
          <w:numId w:val="40"/>
        </w:numPr>
        <w:spacing w:before="40"/>
        <w:ind w:left="450" w:hanging="274"/>
      </w:pPr>
      <w:r>
        <w:t xml:space="preserve">mogu i instalirati i koristiti softver te koristiti aktivaciju na zajedničkim računalima, na zajedničkom uređaju, na mrežnom poslužitelju na platformi Microsoft Azure ili s Kvalificiranim partnerom za multiklijentsko hostiranje. Popis Kvalificiranih partnera za multiklijentsko hostiranje i dodatni uvjeti implementacije dostupni su na web-adresi </w:t>
      </w:r>
      <w:hyperlink r:id="rId48" w:history="1">
        <w:r>
          <w:rPr>
            <w:rStyle w:val="Hyperlink"/>
          </w:rPr>
          <w:t>www.office.com/sca</w:t>
        </w:r>
      </w:hyperlink>
      <w:r w:rsidRPr="00CF7B54">
        <w:t>.</w:t>
      </w:r>
      <w:r>
        <w:rPr>
          <w:color w:val="1F497D"/>
        </w:rPr>
        <w:t xml:space="preserve"> </w:t>
      </w:r>
      <w:r>
        <w:t>Za potrebe ovog prava na korištenje proizvoda, pojam „mrežni poslužitelj“ označava fizički hardverski poslužitelj namijenjen samo za Klijentovo korištenje. Ta odredba aktivacije na zajedničkim računalima ne primjenjuje se na Klijente s licencom za Office 365 Business te</w:t>
      </w:r>
    </w:p>
    <w:p w14:paraId="05A3DB0F" w14:textId="4F682FC9" w:rsidR="005162B3" w:rsidRDefault="005162B3" w:rsidP="005162B3">
      <w:pPr>
        <w:pStyle w:val="ProductList-Body"/>
        <w:numPr>
          <w:ilvl w:val="0"/>
          <w:numId w:val="40"/>
        </w:numPr>
        <w:spacing w:before="40"/>
        <w:ind w:left="461" w:hanging="274"/>
      </w:pPr>
      <w:r>
        <w:t>moraju povezati svaki uređaj na koji je korisnik instalirao softver na internet najmanje jednom u 30 dana ili može doći do problema s funkcionalnošću softvera.</w:t>
      </w:r>
    </w:p>
    <w:p w14:paraId="653BA6DD" w14:textId="77777777" w:rsidR="005F1772" w:rsidRPr="00F40FD0" w:rsidRDefault="005F1772" w:rsidP="005F1772">
      <w:pPr>
        <w:pStyle w:val="ProductList-Body"/>
        <w:numPr>
          <w:ilvl w:val="0"/>
          <w:numId w:val="40"/>
        </w:numPr>
        <w:spacing w:before="40"/>
        <w:ind w:left="450" w:hanging="274"/>
      </w:pPr>
      <w:r>
        <w:t>mogu koristiti internetske Online usluge koje se pružaju u sklopu ProPlus. Osim toga, ako to Klijent dopušta, klijenti mogu odabrati korištenje povezanih usluga u skladu s drugim uvjetima upotrebe osim ovog OST-a i za koje je Microsoft nadzornik podataka, kao što je navedeno u dokumentaciji proizvoda.</w:t>
      </w:r>
    </w:p>
    <w:p w14:paraId="5717FFFB" w14:textId="77777777" w:rsidR="00566D26" w:rsidRPr="007F0A21" w:rsidRDefault="00566D26" w:rsidP="00566D26">
      <w:pPr>
        <w:pStyle w:val="ProductList-Body"/>
        <w:ind w:left="180"/>
      </w:pPr>
    </w:p>
    <w:p w14:paraId="4ACCB12E" w14:textId="77777777" w:rsidR="00405916" w:rsidRPr="00964225" w:rsidRDefault="00405916" w:rsidP="00405916">
      <w:pPr>
        <w:pStyle w:val="ProductList-Body"/>
        <w:keepNext/>
        <w:spacing w:before="40"/>
        <w:rPr>
          <w:b/>
          <w:color w:val="00188F"/>
        </w:rPr>
      </w:pPr>
      <w:r>
        <w:rPr>
          <w:b/>
          <w:color w:val="00188F"/>
        </w:rPr>
        <w:t>Pametni telefoni i tableti</w:t>
      </w:r>
    </w:p>
    <w:p w14:paraId="29B60987" w14:textId="77777777" w:rsidR="00405916" w:rsidRDefault="00405916" w:rsidP="00405916">
      <w:pPr>
        <w:pStyle w:val="ProductList-Body"/>
      </w:pPr>
      <w:r>
        <w:t>Svaki korisnik kojem Klijent dodijeli korisnički SL može aktivirati i softver Microsoft Office Mobile te ga koristiti na najviše pet pametnih telefona i pet tableta. Korisnike verzija F1, E1 i Business Essentials sustava Office 365 ili Microsoft 365 ovo pravo na aktivaciju softvera Microsoft Office Mobile ograničeno je na uređaje s integriranim zaslonima dijagonale od 10,1 inča ili manjom.</w:t>
      </w:r>
    </w:p>
    <w:p w14:paraId="20B266D2" w14:textId="77777777" w:rsidR="009427A1" w:rsidRPr="00690C65" w:rsidRDefault="009427A1" w:rsidP="009427A1">
      <w:pPr>
        <w:pStyle w:val="ProductList-Body"/>
        <w:ind w:left="180"/>
      </w:pPr>
    </w:p>
    <w:p w14:paraId="2B37DF38" w14:textId="77777777" w:rsidR="005A27D3" w:rsidRPr="00690C65" w:rsidRDefault="005A27D3" w:rsidP="00083111">
      <w:pPr>
        <w:pStyle w:val="ProductList-Body"/>
        <w:keepNext/>
      </w:pPr>
      <w:r>
        <w:rPr>
          <w:b/>
          <w:color w:val="00188F"/>
        </w:rPr>
        <w:t>Sljedeće se odredbe primjenjuju samo na Office 365 ProPlus</w:t>
      </w:r>
    </w:p>
    <w:p w14:paraId="771F42AE" w14:textId="77777777" w:rsidR="009427A1" w:rsidRPr="00690C65" w:rsidRDefault="009427A1" w:rsidP="00083111">
      <w:pPr>
        <w:pStyle w:val="ProductList-Body"/>
        <w:keepNext/>
        <w:ind w:left="180"/>
      </w:pPr>
      <w:r>
        <w:rPr>
          <w:b/>
          <w:color w:val="0072C6"/>
        </w:rPr>
        <w:t>Office Home &amp; Student 2013 RT – komercijalno korištenje</w:t>
      </w:r>
    </w:p>
    <w:p w14:paraId="054DF67D" w14:textId="77777777" w:rsidR="009427A1" w:rsidRPr="00690C65" w:rsidRDefault="009427A1" w:rsidP="009427A1">
      <w:pPr>
        <w:pStyle w:val="ProductList-Body"/>
        <w:ind w:left="180"/>
      </w:pPr>
      <w:r>
        <w:t>Svaki SL za korisnika za Office 365 ProPlus mijenja korisnikovo pravo na korištenje softvera prema zasebno pribavljenoj licenci Office Home &amp; Student 2013 RT odričući se zabrane komercijalnog korištenja. Osim dopuštenja komercijalnog korištenja softvera, na sve drugo korištenje i dalje se primjenjuju odredbe i prava na korištenje navedena uz licencu Office Home &amp;Student 2013 RT.</w:t>
      </w:r>
    </w:p>
    <w:p w14:paraId="1AF5D4D5" w14:textId="77777777" w:rsidR="009427A1" w:rsidRPr="00690C65" w:rsidRDefault="009427A1" w:rsidP="009427A1">
      <w:pPr>
        <w:pStyle w:val="ProductList-Body"/>
        <w:ind w:left="180"/>
      </w:pPr>
    </w:p>
    <w:p w14:paraId="6199F31B" w14:textId="77777777" w:rsidR="00DA4748" w:rsidRPr="009C7BD7" w:rsidRDefault="00DA4748" w:rsidP="000E7B9F">
      <w:pPr>
        <w:pStyle w:val="ProductList-Body"/>
        <w:keepNext/>
        <w:ind w:left="187"/>
        <w:rPr>
          <w:b/>
          <w:color w:val="0072C6"/>
        </w:rPr>
      </w:pPr>
      <w:r w:rsidRPr="009C7BD7">
        <w:rPr>
          <w:b/>
          <w:color w:val="0072C6"/>
        </w:rPr>
        <w:lastRenderedPageBreak/>
        <w:t>Office Online Server</w:t>
      </w:r>
    </w:p>
    <w:p w14:paraId="6A103796" w14:textId="77777777" w:rsidR="00DA4748" w:rsidRPr="009C7BD7" w:rsidRDefault="00DA4748" w:rsidP="00DA4748">
      <w:pPr>
        <w:pStyle w:val="ProductList-Body"/>
        <w:ind w:left="180"/>
      </w:pPr>
      <w:r w:rsidRPr="009C7BD7">
        <w:t>Za svaku pretplatu na Office 365 ProPlus Klijent može instalirati bilo koji broj primjeraka proizvoda Office Online Server na bilo koji Poslužitelj namijenjen Klijentovoj upotrebi. Svaki korisnik usluge Office 365 ProPlus može koristiti Office Online Server. Ova odredba ne primjenjuje se na Klijente koji licenciraju ovaj Proizvod prema Pretplatničkom ugovoru Microsoft Online ili drugom ugovoru društva Microsoft koji pokriva samo Online usluge.</w:t>
      </w:r>
    </w:p>
    <w:p w14:paraId="5ED5E935" w14:textId="77777777" w:rsidR="005B7124" w:rsidRPr="00690C65" w:rsidRDefault="005B7124" w:rsidP="00CD7001">
      <w:pPr>
        <w:pStyle w:val="ProductList-Body"/>
        <w:ind w:left="180"/>
      </w:pPr>
    </w:p>
    <w:p w14:paraId="4F607929" w14:textId="77777777" w:rsidR="005B7124" w:rsidRPr="00690C65" w:rsidRDefault="005B7124" w:rsidP="00CD49AF">
      <w:pPr>
        <w:pStyle w:val="ProductList-Body"/>
        <w:keepNext/>
        <w:ind w:left="187"/>
      </w:pPr>
      <w:r>
        <w:rPr>
          <w:b/>
          <w:color w:val="0072C6"/>
        </w:rPr>
        <w:t>Paketi pretplatničkih licenci</w:t>
      </w:r>
    </w:p>
    <w:p w14:paraId="4314EABE" w14:textId="68017E19" w:rsidR="005B7124" w:rsidRPr="00690C65" w:rsidRDefault="005B7124" w:rsidP="005B7124">
      <w:pPr>
        <w:pStyle w:val="ProductList-Body"/>
        <w:ind w:left="180"/>
      </w:pPr>
      <w:r>
        <w:t xml:space="preserve">Osim SL-ova za korisnike za Office 365 ProPlus, Klijent može ispuniti preduvjet za SL za ovaj Proizvod kupnjom SL-a za paket (pogledajte </w:t>
      </w:r>
      <w:hyperlink w:anchor="Attachment2" w:history="1">
        <w:r>
          <w:rPr>
            <w:rStyle w:val="Hyperlink"/>
          </w:rPr>
          <w:t>Prilog 2</w:t>
        </w:r>
      </w:hyperlink>
      <w:r>
        <w:t>).</w:t>
      </w:r>
    </w:p>
    <w:p w14:paraId="60A1F8F7" w14:textId="77777777" w:rsidR="00784D5A" w:rsidRPr="00585A48" w:rsidRDefault="00A35AAC"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1242C64D" w14:textId="3394ED35" w:rsidR="00976EB6" w:rsidRPr="00566D26" w:rsidRDefault="001E671B" w:rsidP="004717F1">
      <w:pPr>
        <w:pStyle w:val="ProductList-Offering2Heading"/>
        <w:rPr>
          <w:lang w:val="hr-HR"/>
        </w:rPr>
      </w:pPr>
      <w:r w:rsidRPr="00566D26">
        <w:rPr>
          <w:lang w:val="hr-HR"/>
        </w:rPr>
        <w:tab/>
      </w:r>
      <w:bookmarkStart w:id="166" w:name="_Toc523221166"/>
      <w:r w:rsidR="00976EB6" w:rsidRPr="00566D26">
        <w:rPr>
          <w:lang w:val="hr-HR"/>
        </w:rPr>
        <w:t>Office Online</w:t>
      </w:r>
      <w:bookmarkEnd w:id="166"/>
    </w:p>
    <w:p w14:paraId="24A45D55" w14:textId="77777777" w:rsidR="00D7478E" w:rsidRPr="00690C65" w:rsidRDefault="00D7478E" w:rsidP="00D7478E">
      <w:pPr>
        <w:pStyle w:val="ProductList-Body"/>
      </w:pPr>
      <w:r>
        <w:rPr>
          <w:b/>
          <w:color w:val="00188F"/>
        </w:rPr>
        <w:t>Značajke Core za Usluge Office 365</w:t>
      </w:r>
    </w:p>
    <w:p w14:paraId="509D4A23" w14:textId="32EA43D3" w:rsidR="00D7478E" w:rsidRPr="00690C65" w:rsidRDefault="00D7478E" w:rsidP="00EF1136">
      <w:pPr>
        <w:pStyle w:val="ProductList-Body"/>
      </w:pPr>
      <w:r>
        <w:t xml:space="preserve">Office Online ili zamjenska usluga imat će sljedeće mogućnosti </w:t>
      </w:r>
      <w:hyperlink w:anchor="CoreFeaturesforOffice365Services" w:history="1">
        <w:r>
          <w:rPr>
            <w:rStyle w:val="Hyperlink"/>
          </w:rPr>
          <w:t>Značajki Core</w:t>
        </w:r>
      </w:hyperlink>
      <w:r>
        <w:t>:</w:t>
      </w:r>
    </w:p>
    <w:p w14:paraId="7F63318D" w14:textId="77777777" w:rsidR="00976EB6" w:rsidRPr="00690C65" w:rsidRDefault="00976EB6" w:rsidP="00EF1136">
      <w:pPr>
        <w:pStyle w:val="ProductList-Body"/>
      </w:pPr>
      <w:r>
        <w:t>Krajnji korisnik moći će stvarati, prikazivati i uređivati dokumente u datotekama programa Microsoft Word, Excel, PowerPoint i OneNote koje podržava Office Online ili zamjenska usluga.</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Vanjski korisnici</w:t>
      </w:r>
    </w:p>
    <w:p w14:paraId="3A38EAD8" w14:textId="473135A3" w:rsidR="00976EB6" w:rsidRPr="00690C65" w:rsidRDefault="00976EB6" w:rsidP="00976EB6">
      <w:pPr>
        <w:pStyle w:val="ProductList-Body"/>
        <w:tabs>
          <w:tab w:val="clear" w:pos="158"/>
          <w:tab w:val="left" w:pos="180"/>
        </w:tabs>
      </w:pPr>
      <w:r>
        <w:t>Vanjski korisnici pozvani u zbirke web-mjesta putem funkcije Dijeli e-poštom uz Office Online ne trebaju SL-ove za korisnika.</w:t>
      </w:r>
    </w:p>
    <w:p w14:paraId="40D90501" w14:textId="77777777" w:rsidR="00784D5A" w:rsidRPr="00585A48" w:rsidRDefault="00A35AAC"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43C3A612" w14:textId="1A3D3A49" w:rsidR="005B7124" w:rsidRPr="00690C65" w:rsidRDefault="005B7124" w:rsidP="00C33635">
      <w:pPr>
        <w:pStyle w:val="ProductList-Offering2Heading"/>
        <w:keepNext/>
      </w:pPr>
      <w:r>
        <w:tab/>
      </w:r>
      <w:bookmarkStart w:id="167" w:name="_Toc523221167"/>
      <w:r>
        <w:t>OneDrive for Business</w:t>
      </w:r>
      <w:bookmarkEnd w:id="167"/>
    </w:p>
    <w:p w14:paraId="0064B7AB" w14:textId="77777777" w:rsidR="006523C8" w:rsidRPr="00690C65" w:rsidRDefault="006523C8" w:rsidP="00C33635">
      <w:pPr>
        <w:pStyle w:val="ProductList-Body"/>
        <w:keepNext/>
        <w:tabs>
          <w:tab w:val="clear" w:pos="158"/>
          <w:tab w:val="left" w:pos="180"/>
        </w:tabs>
      </w:pPr>
      <w:r>
        <w:rPr>
          <w:b/>
          <w:color w:val="00188F"/>
        </w:rPr>
        <w:t>Vanjski korisnici</w:t>
      </w:r>
    </w:p>
    <w:p w14:paraId="5B0B041D" w14:textId="34E71C79" w:rsidR="006523C8" w:rsidRPr="00690C65" w:rsidRDefault="006523C8" w:rsidP="006523C8">
      <w:pPr>
        <w:pStyle w:val="ProductList-Body"/>
        <w:tabs>
          <w:tab w:val="clear" w:pos="158"/>
          <w:tab w:val="left" w:pos="180"/>
        </w:tabs>
      </w:pPr>
      <w:r>
        <w:t>Vanjski korisnici pozvani u zbirke web-mjesta putem funkcije Dijeli e-poštom uz OneDrive za tvrtke ne trebaju SL-ove za korisnika.</w:t>
      </w:r>
    </w:p>
    <w:p w14:paraId="60A1D911" w14:textId="77777777" w:rsidR="00784D5A" w:rsidRPr="00585A48" w:rsidRDefault="00A35AAC"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2C5055C" w14:textId="64263EEE" w:rsidR="006F76BD" w:rsidRPr="00903BB7" w:rsidRDefault="000E7B9F" w:rsidP="006F76BD">
      <w:pPr>
        <w:pStyle w:val="ProductList-Offering2Heading"/>
      </w:pPr>
      <w:bookmarkStart w:id="168" w:name="_Toc453946627"/>
      <w:bookmarkStart w:id="169" w:name="_Toc451949065"/>
      <w:bookmarkStart w:id="170" w:name="ProjectOnline"/>
      <w:r>
        <w:tab/>
      </w:r>
      <w:bookmarkStart w:id="171" w:name="_Toc523221168"/>
      <w:r w:rsidR="006F76BD">
        <w:t>Project Online</w:t>
      </w:r>
      <w:bookmarkEnd w:id="168"/>
      <w:bookmarkEnd w:id="169"/>
      <w:bookmarkEnd w:id="171"/>
    </w:p>
    <w:bookmarkEnd w:id="170"/>
    <w:p w14:paraId="6B6B8EB5" w14:textId="77777777" w:rsidR="006F76BD" w:rsidRDefault="006F76BD" w:rsidP="006F76BD">
      <w:pPr>
        <w:pStyle w:val="ProductList-Offering1"/>
        <w:sectPr w:rsidR="006F76BD" w:rsidSect="00E275D6">
          <w:type w:val="continuous"/>
          <w:pgSz w:w="12240" w:h="15840"/>
          <w:pgMar w:top="1440" w:right="720" w:bottom="1440" w:left="720" w:header="720" w:footer="720" w:gutter="0"/>
          <w:cols w:space="720"/>
          <w:titlePg/>
          <w:docGrid w:linePitch="360"/>
        </w:sectPr>
      </w:pPr>
    </w:p>
    <w:p w14:paraId="184EB25D" w14:textId="77777777" w:rsidR="006F76BD" w:rsidRPr="00903BB7" w:rsidRDefault="006F76BD" w:rsidP="006F76BD">
      <w:pPr>
        <w:pStyle w:val="ProductList-Body"/>
      </w:pPr>
      <w:r>
        <w:rPr>
          <w:rFonts w:asciiTheme="majorHAnsi" w:hAnsiTheme="majorHAnsi"/>
          <w:sz w:val="16"/>
          <w:szCs w:val="16"/>
        </w:rPr>
        <w:t>Project Online Essentials</w:t>
      </w:r>
    </w:p>
    <w:p w14:paraId="1E1D4FF6" w14:textId="77777777" w:rsidR="006F76BD" w:rsidRPr="00903BB7" w:rsidRDefault="006F76BD" w:rsidP="006F76BD">
      <w:pPr>
        <w:pStyle w:val="ProductList-Body"/>
      </w:pPr>
      <w:r>
        <w:rPr>
          <w:rFonts w:asciiTheme="majorHAnsi" w:hAnsiTheme="majorHAnsi"/>
          <w:sz w:val="16"/>
          <w:szCs w:val="16"/>
        </w:rPr>
        <w:t>Project Online Professional</w:t>
      </w:r>
    </w:p>
    <w:p w14:paraId="6591505B" w14:textId="77777777" w:rsidR="006F76BD" w:rsidRPr="00903BB7" w:rsidRDefault="006F76BD" w:rsidP="006F76BD">
      <w:pPr>
        <w:pStyle w:val="ProductList-Body"/>
      </w:pPr>
      <w:r>
        <w:rPr>
          <w:rFonts w:asciiTheme="majorHAnsi" w:hAnsiTheme="majorHAnsi"/>
          <w:sz w:val="16"/>
          <w:szCs w:val="16"/>
        </w:rPr>
        <w:t>Project Online Premium</w:t>
      </w:r>
    </w:p>
    <w:p w14:paraId="12C4918C" w14:textId="77777777" w:rsidR="006F76BD" w:rsidRDefault="006F76BD" w:rsidP="006F76BD">
      <w:pPr>
        <w:pStyle w:val="ProductList-Offering2"/>
        <w:sectPr w:rsidR="006F76BD" w:rsidSect="005B7124">
          <w:type w:val="continuous"/>
          <w:pgSz w:w="12240" w:h="15840"/>
          <w:pgMar w:top="1440" w:right="720" w:bottom="1440" w:left="720" w:header="720" w:footer="720" w:gutter="0"/>
          <w:cols w:num="2" w:space="720"/>
          <w:titlePg/>
          <w:docGrid w:linePitch="360"/>
        </w:sectPr>
      </w:pPr>
    </w:p>
    <w:p w14:paraId="1A105D36" w14:textId="77777777" w:rsidR="006F76BD" w:rsidRPr="006F76BD" w:rsidRDefault="006F76BD" w:rsidP="006F76BD">
      <w:pPr>
        <w:pStyle w:val="ProductList-Body"/>
        <w:pBdr>
          <w:top w:val="single" w:sz="4" w:space="1" w:color="BFBFBF" w:themeColor="background1" w:themeShade="BF"/>
        </w:pBdr>
        <w:rPr>
          <w:sz w:val="8"/>
          <w:szCs w:val="8"/>
        </w:rPr>
      </w:pPr>
    </w:p>
    <w:p w14:paraId="00D4A0AF" w14:textId="77777777" w:rsidR="006F76BD" w:rsidRPr="00903BB7" w:rsidRDefault="006F76BD" w:rsidP="006F76BD">
      <w:pPr>
        <w:pStyle w:val="ProductList-Body"/>
      </w:pPr>
      <w:r>
        <w:rPr>
          <w:b/>
          <w:color w:val="00188F"/>
        </w:rPr>
        <w:t>Prava na instalaciju i korištenje za primjenu Projekta</w:t>
      </w:r>
    </w:p>
    <w:p w14:paraId="782518A9" w14:textId="77777777" w:rsidR="006F76BD" w:rsidRPr="00903BB7" w:rsidRDefault="006F76BD" w:rsidP="006F76BD">
      <w:pPr>
        <w:pStyle w:val="ProductList-Body"/>
      </w:pPr>
      <w:r>
        <w:t>Svaki korisnik kojem Klijent prenese SL za korisnika za Project Online Professional ili Project Online Premium mora imati Microsoftov račun da bi koristio softver pružen u okviru pretplate. Ti korisnici:</w:t>
      </w:r>
    </w:p>
    <w:p w14:paraId="4230095A" w14:textId="77777777" w:rsidR="006F76BD" w:rsidRPr="00903BB7" w:rsidRDefault="006F76BD" w:rsidP="006F76BD">
      <w:pPr>
        <w:pStyle w:val="ProductList-Body"/>
        <w:numPr>
          <w:ilvl w:val="0"/>
          <w:numId w:val="37"/>
        </w:numPr>
      </w:pPr>
      <w:r>
        <w:t>mogu aktivirati softver isporučen uz SL na do pet istovremenih okruženja operacijskih sustava za lokalno ili udaljeno korištenje;</w:t>
      </w:r>
    </w:p>
    <w:p w14:paraId="47E38DBF" w14:textId="1ACA44D9" w:rsidR="006F76BD" w:rsidRPr="00903BB7" w:rsidRDefault="006F76BD" w:rsidP="006F76BD">
      <w:pPr>
        <w:pStyle w:val="ProductList-Body"/>
        <w:numPr>
          <w:ilvl w:val="0"/>
          <w:numId w:val="37"/>
        </w:numPr>
      </w:pPr>
      <w:r>
        <w:t xml:space="preserve">mogu i instalirati i koristiti softver s aktivacijom na zajedničkim računalima, na zajedničkom uređaju, na mrežnom poslužitelju ili na zajedničkim poslužiteljima s kvalificiranim partnerom u oblaku. Popis kvalificiranih partnera u oblaku i dodatni uvjeti implementacije dostupni su na web-adresi </w:t>
      </w:r>
      <w:hyperlink r:id="rId49" w:history="1">
        <w:r w:rsidRPr="00190E40">
          <w:rPr>
            <w:rStyle w:val="Hyperlink"/>
          </w:rPr>
          <w:t>www.office.com/sca</w:t>
        </w:r>
      </w:hyperlink>
      <w:r>
        <w:t>. Za potrebe ovog prava na korištenje proizvoda, pojam „mrežni poslužitelj“ označava fizički hardverski poslužitelj namijenjen samo za Klijentovo korištenje; i</w:t>
      </w:r>
    </w:p>
    <w:p w14:paraId="7FC1C03C" w14:textId="7C7A28FB" w:rsidR="006F76BD" w:rsidRDefault="006F76BD" w:rsidP="006F76BD">
      <w:pPr>
        <w:pStyle w:val="ProductList-Body"/>
        <w:numPr>
          <w:ilvl w:val="0"/>
          <w:numId w:val="37"/>
        </w:numPr>
      </w:pPr>
      <w:r>
        <w:t>moraju povezati svaki uređaj na koji je korisnik instalirao softver na internet najmanje jednom u 30 dana ili može doći do problema s funkcionalnošću softvera.</w:t>
      </w:r>
    </w:p>
    <w:p w14:paraId="75831FB0" w14:textId="4263A28A" w:rsidR="000944D8" w:rsidRDefault="000944D8" w:rsidP="000944D8">
      <w:pPr>
        <w:pStyle w:val="ProductList-Body"/>
      </w:pPr>
    </w:p>
    <w:p w14:paraId="7F2CC8E2" w14:textId="77777777" w:rsidR="000944D8" w:rsidRPr="00B21A83" w:rsidRDefault="000944D8" w:rsidP="000944D8">
      <w:pPr>
        <w:pStyle w:val="ProductList-ClauseHeading"/>
      </w:pPr>
      <w:r>
        <w:t>Upotreba funkcije SharePoint Online</w:t>
      </w:r>
    </w:p>
    <w:p w14:paraId="74237392" w14:textId="77777777" w:rsidR="000944D8" w:rsidRDefault="000944D8" w:rsidP="000944D8">
      <w:pPr>
        <w:pStyle w:val="ProductList-Body"/>
      </w:pPr>
      <w:r>
        <w:t>Prava na funkciju SharePoint Online koja se pruža uz SL po korisniku za Project Online Professional ili Premium ograničena su na pohranu podataka i pristup podacima radi podrške funkciji Project Online.</w:t>
      </w:r>
    </w:p>
    <w:p w14:paraId="3C115BFC" w14:textId="77777777" w:rsidR="00784D5A" w:rsidRPr="00585A48" w:rsidRDefault="00A35AAC"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048D16AA" w14:textId="0F15906B" w:rsidR="005B7124" w:rsidRPr="00690C65" w:rsidRDefault="005B7124" w:rsidP="004717F1">
      <w:pPr>
        <w:pStyle w:val="ProductList-Offering2Heading"/>
      </w:pPr>
      <w:r>
        <w:tab/>
      </w:r>
      <w:bookmarkStart w:id="172" w:name="_Toc523221169"/>
      <w:r>
        <w:t>SharePoint Online</w:t>
      </w:r>
      <w:bookmarkEnd w:id="17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336E4DCA" w14:textId="77777777" w:rsidR="0002002E" w:rsidRPr="006D2C33" w:rsidRDefault="0002002E" w:rsidP="0002002E">
      <w:pPr>
        <w:pStyle w:val="ProductList-Body"/>
      </w:pPr>
      <w:r>
        <w:rPr>
          <w:rFonts w:asciiTheme="majorHAnsi" w:hAnsiTheme="majorHAnsi"/>
          <w:sz w:val="16"/>
          <w:szCs w:val="16"/>
        </w:rPr>
        <w:t>Duet Enterprise Online za Microsoft SharePoint i SAP</w:t>
      </w:r>
    </w:p>
    <w:p w14:paraId="29AB10E1" w14:textId="56EA13B5" w:rsidR="0002002E" w:rsidRPr="006D2C33" w:rsidRDefault="0002002E" w:rsidP="0002002E">
      <w:pPr>
        <w:pStyle w:val="ProductList-Body"/>
      </w:pPr>
      <w:r>
        <w:rPr>
          <w:rFonts w:asciiTheme="majorHAnsi" w:hAnsiTheme="majorHAnsi"/>
          <w:sz w:val="16"/>
          <w:szCs w:val="16"/>
        </w:rPr>
        <w:t xml:space="preserve">SharePoint Online </w:t>
      </w:r>
      <w:r w:rsidR="00F910B0">
        <w:rPr>
          <w:rFonts w:asciiTheme="majorHAnsi" w:hAnsiTheme="majorHAnsi"/>
          <w:sz w:val="16"/>
          <w:szCs w:val="16"/>
        </w:rPr>
        <w:t>K</w:t>
      </w:r>
      <w:r w:rsidR="00E6465C">
        <w:rPr>
          <w:rFonts w:asciiTheme="majorHAnsi" w:hAnsiTheme="majorHAnsi"/>
          <w:sz w:val="16"/>
          <w:szCs w:val="16"/>
        </w:rPr>
        <w:t>1</w:t>
      </w:r>
    </w:p>
    <w:p w14:paraId="79E0ED04" w14:textId="22B3610E" w:rsidR="005B7124" w:rsidRPr="00690C65" w:rsidRDefault="0002002E" w:rsidP="0002002E">
      <w:pPr>
        <w:pStyle w:val="ProductList-Body"/>
      </w:pPr>
      <w:r>
        <w:rPr>
          <w:rFonts w:asciiTheme="majorHAnsi" w:hAnsiTheme="majorHAnsi"/>
          <w:sz w:val="16"/>
          <w:szCs w:val="16"/>
        </w:rPr>
        <w:t>SharePoint Online (Plan 1 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Značajke Core za Usluge Office 365</w:t>
      </w:r>
    </w:p>
    <w:p w14:paraId="071D9734" w14:textId="04BC0001" w:rsidR="00D7478E" w:rsidRPr="00690C65" w:rsidRDefault="004B79A4" w:rsidP="00D7478E">
      <w:pPr>
        <w:pStyle w:val="ProductList-Body"/>
      </w:pPr>
      <w:r>
        <w:t xml:space="preserve">SharePoint Online ili zamjenska usluga imat će sljedeće mogućnosti </w:t>
      </w:r>
      <w:hyperlink w:anchor="CoreFeaturesforOffice365Services" w:history="1">
        <w:r>
          <w:rPr>
            <w:rStyle w:val="Hyperlink"/>
          </w:rPr>
          <w:t>Značajki Core</w:t>
        </w:r>
      </w:hyperlink>
      <w:r>
        <w:t>:</w:t>
      </w:r>
    </w:p>
    <w:p w14:paraId="696B933A" w14:textId="77777777" w:rsidR="00D7478E" w:rsidRPr="00200650" w:rsidRDefault="00D7478E" w:rsidP="00D7478E">
      <w:pPr>
        <w:pStyle w:val="ProductList-Body"/>
        <w:rPr>
          <w:sz w:val="16"/>
          <w:szCs w:val="16"/>
        </w:rPr>
      </w:pPr>
    </w:p>
    <w:p w14:paraId="3C7AF6D9" w14:textId="77777777" w:rsidR="00ED50E6" w:rsidRPr="00690C65" w:rsidRDefault="001A19E0" w:rsidP="00405916">
      <w:pPr>
        <w:pStyle w:val="ProductList-Body"/>
        <w:keepNext/>
        <w:tabs>
          <w:tab w:val="clear" w:pos="158"/>
          <w:tab w:val="left" w:pos="180"/>
        </w:tabs>
        <w:ind w:left="187"/>
      </w:pPr>
      <w:r>
        <w:rPr>
          <w:b/>
          <w:color w:val="0072C6"/>
        </w:rPr>
        <w:lastRenderedPageBreak/>
        <w:t>Web-mjesta za suradnju</w:t>
      </w:r>
    </w:p>
    <w:p w14:paraId="6BB5D188" w14:textId="545CAD29" w:rsidR="001A19E0" w:rsidRPr="00690C65" w:rsidRDefault="001A19E0" w:rsidP="00D7478E">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D7478E">
      <w:pPr>
        <w:pStyle w:val="ProductList-Body"/>
        <w:tabs>
          <w:tab w:val="clear" w:pos="158"/>
          <w:tab w:val="left" w:pos="180"/>
        </w:tabs>
        <w:ind w:left="180"/>
        <w:rPr>
          <w:sz w:val="16"/>
          <w:szCs w:val="16"/>
        </w:rPr>
      </w:pPr>
    </w:p>
    <w:p w14:paraId="7F657CBD" w14:textId="77777777" w:rsidR="00ED50E6" w:rsidRPr="00690C65" w:rsidRDefault="001A19E0" w:rsidP="00D7478E">
      <w:pPr>
        <w:pStyle w:val="ProductList-Body"/>
        <w:tabs>
          <w:tab w:val="clear" w:pos="158"/>
          <w:tab w:val="left" w:pos="180"/>
        </w:tabs>
        <w:ind w:left="180"/>
      </w:pPr>
      <w:r>
        <w:rPr>
          <w:b/>
          <w:color w:val="0072C6"/>
        </w:rPr>
        <w:t>Pohrana</w:t>
      </w:r>
    </w:p>
    <w:p w14:paraId="39343941" w14:textId="736F4EE6" w:rsidR="001A19E0" w:rsidRPr="00690C65" w:rsidRDefault="001A19E0" w:rsidP="00D7478E">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1A19E0">
      <w:pPr>
        <w:pStyle w:val="ProductList-Body"/>
        <w:rPr>
          <w:sz w:val="16"/>
          <w:szCs w:val="16"/>
        </w:rPr>
      </w:pPr>
    </w:p>
    <w:p w14:paraId="5240EB9E" w14:textId="77777777" w:rsidR="00974EAE" w:rsidRPr="00690C65" w:rsidRDefault="001A19E0" w:rsidP="006523C8">
      <w:pPr>
        <w:pStyle w:val="ProductList-Body"/>
        <w:tabs>
          <w:tab w:val="clear" w:pos="158"/>
          <w:tab w:val="left" w:pos="180"/>
        </w:tabs>
      </w:pPr>
      <w:r>
        <w:rPr>
          <w:b/>
          <w:color w:val="00188F"/>
        </w:rPr>
        <w:t>Vanjski korisnici</w:t>
      </w:r>
    </w:p>
    <w:p w14:paraId="02135ED3" w14:textId="256B967E" w:rsidR="001A19E0" w:rsidRPr="00690C65" w:rsidRDefault="001A19E0" w:rsidP="006523C8">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00650" w:rsidRDefault="00974EAE" w:rsidP="006523C8">
      <w:pPr>
        <w:pStyle w:val="ProductList-Body"/>
        <w:tabs>
          <w:tab w:val="clear" w:pos="158"/>
          <w:tab w:val="left" w:pos="180"/>
        </w:tabs>
        <w:rPr>
          <w:sz w:val="16"/>
          <w:szCs w:val="16"/>
        </w:rPr>
      </w:pPr>
    </w:p>
    <w:p w14:paraId="61A15A1D" w14:textId="6242E069" w:rsidR="00974EAE" w:rsidRPr="00690C65" w:rsidRDefault="001A19E0" w:rsidP="006523C8">
      <w:pPr>
        <w:pStyle w:val="ProductList-Body"/>
        <w:tabs>
          <w:tab w:val="clear" w:pos="158"/>
          <w:tab w:val="left" w:pos="180"/>
        </w:tabs>
      </w:pPr>
      <w:r>
        <w:rPr>
          <w:b/>
          <w:color w:val="00188F"/>
        </w:rPr>
        <w:t>Dodatni SL za pohranu</w:t>
      </w:r>
    </w:p>
    <w:p w14:paraId="734FFA4B" w14:textId="3A029DAC" w:rsidR="001A19E0" w:rsidRPr="00690C65" w:rsidRDefault="001A19E0" w:rsidP="006523C8">
      <w:pPr>
        <w:pStyle w:val="ProductList-Body"/>
        <w:tabs>
          <w:tab w:val="clear" w:pos="158"/>
          <w:tab w:val="left" w:pos="180"/>
        </w:tabs>
      </w:pPr>
      <w:r>
        <w:t>Dodatna pohrana datoteka za Office 365 potrebna je za svaki gigabajt pohrane povrh pohrane pružene s SL-om za korisnika za SharePoint Online Plan 1 i 2.</w:t>
      </w:r>
    </w:p>
    <w:p w14:paraId="0102A13A" w14:textId="77777777" w:rsidR="00784D5A" w:rsidRPr="00585A48" w:rsidRDefault="00A35AAC"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518A8E69" w14:textId="77777777" w:rsidR="003A2B7E" w:rsidRPr="003A2B7E" w:rsidRDefault="003A2B7E" w:rsidP="003A2B7E">
      <w:pPr>
        <w:pStyle w:val="ProductList-Offering2Heading"/>
        <w:outlineLvl w:val="2"/>
        <w:rPr>
          <w:lang w:val="hr-HR"/>
        </w:rPr>
      </w:pPr>
      <w:r w:rsidRPr="003A2B7E">
        <w:rPr>
          <w:lang w:val="hr-HR"/>
        </w:rPr>
        <w:tab/>
      </w:r>
      <w:bookmarkStart w:id="173" w:name="SkypeforBusinessOnline"/>
      <w:bookmarkStart w:id="174" w:name="_Toc505767652"/>
      <w:bookmarkStart w:id="175" w:name="_Toc503180492"/>
      <w:bookmarkStart w:id="176" w:name="_Toc523221170"/>
      <w:r w:rsidRPr="003A2B7E">
        <w:rPr>
          <w:lang w:val="hr-HR"/>
        </w:rPr>
        <w:t>Skype za tvrtke online</w:t>
      </w:r>
      <w:bookmarkEnd w:id="173"/>
      <w:bookmarkEnd w:id="174"/>
      <w:bookmarkEnd w:id="175"/>
      <w:bookmarkEnd w:id="176"/>
    </w:p>
    <w:p w14:paraId="4B8643F6" w14:textId="77777777" w:rsidR="003A2B7E" w:rsidRDefault="003A2B7E" w:rsidP="003A2B7E">
      <w:pPr>
        <w:pStyle w:val="ProductList-Offering1"/>
        <w:sectPr w:rsidR="003A2B7E" w:rsidSect="00E275D6">
          <w:type w:val="continuous"/>
          <w:pgSz w:w="12240" w:h="15840"/>
          <w:pgMar w:top="1440" w:right="720" w:bottom="1440" w:left="720" w:header="720" w:footer="720" w:gutter="0"/>
          <w:cols w:space="720"/>
          <w:titlePg/>
          <w:docGrid w:linePitch="360"/>
        </w:sectPr>
      </w:pPr>
    </w:p>
    <w:p w14:paraId="78EA0AD5"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Skype za tvrtke online (Plan 1 i Plan 2)</w:t>
      </w:r>
    </w:p>
    <w:p w14:paraId="45AE7EBF"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 xml:space="preserve">Audio Conferencing </w:t>
      </w:r>
    </w:p>
    <w:p w14:paraId="5241387B" w14:textId="77777777" w:rsidR="003A2B7E" w:rsidRPr="00EF1E73" w:rsidRDefault="003A2B7E" w:rsidP="003A2B7E">
      <w:pPr>
        <w:pStyle w:val="ProductList-Body"/>
        <w:rPr>
          <w:rFonts w:asciiTheme="majorHAnsi" w:hAnsiTheme="majorHAnsi"/>
          <w:sz w:val="16"/>
          <w:szCs w:val="16"/>
        </w:rPr>
      </w:pPr>
      <w:r>
        <w:rPr>
          <w:rFonts w:asciiTheme="majorHAnsi" w:hAnsiTheme="majorHAnsi"/>
          <w:sz w:val="16"/>
          <w:szCs w:val="16"/>
        </w:rPr>
        <w:t>Calling Plan</w:t>
      </w:r>
    </w:p>
    <w:p w14:paraId="2B20B162"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Common Area Phone</w:t>
      </w:r>
    </w:p>
    <w:p w14:paraId="2041C941"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Communication Credits</w:t>
      </w:r>
    </w:p>
    <w:p w14:paraId="16D2957D" w14:textId="77777777" w:rsidR="003A2B7E" w:rsidRDefault="003A2B7E" w:rsidP="003A2B7E">
      <w:pPr>
        <w:pStyle w:val="ProductList-Body"/>
        <w:rPr>
          <w:rFonts w:asciiTheme="majorHAnsi" w:hAnsiTheme="majorHAnsi"/>
          <w:sz w:val="16"/>
          <w:szCs w:val="16"/>
        </w:rPr>
      </w:pPr>
      <w:r>
        <w:rPr>
          <w:rFonts w:asciiTheme="majorHAnsi" w:hAnsiTheme="majorHAnsi"/>
          <w:sz w:val="16"/>
          <w:szCs w:val="16"/>
        </w:rPr>
        <w:t>Phone System</w:t>
      </w:r>
    </w:p>
    <w:p w14:paraId="27BD8BD7" w14:textId="77777777" w:rsidR="003A2B7E" w:rsidRDefault="003A2B7E" w:rsidP="003A2B7E">
      <w:pPr>
        <w:pStyle w:val="ProductList-Offering2"/>
        <w:sectPr w:rsidR="003A2B7E" w:rsidSect="005B7124">
          <w:type w:val="continuous"/>
          <w:pgSz w:w="12240" w:h="15840"/>
          <w:pgMar w:top="1440" w:right="720" w:bottom="1440" w:left="720" w:header="720" w:footer="720" w:gutter="0"/>
          <w:cols w:num="2" w:space="720"/>
          <w:titlePg/>
          <w:docGrid w:linePitch="360"/>
        </w:sectPr>
      </w:pPr>
    </w:p>
    <w:p w14:paraId="27B4BB8B" w14:textId="77777777" w:rsidR="001E671B" w:rsidRPr="000A5E8A" w:rsidRDefault="001E671B" w:rsidP="001E671B">
      <w:pPr>
        <w:pStyle w:val="ProductList-Body"/>
        <w:pBdr>
          <w:top w:val="single" w:sz="4" w:space="1" w:color="BFBFBF" w:themeColor="background1" w:themeShade="BF"/>
        </w:pBdr>
        <w:rPr>
          <w:b/>
          <w:color w:val="000000" w:themeColor="text1"/>
          <w:sz w:val="8"/>
          <w:szCs w:val="8"/>
        </w:rPr>
      </w:pPr>
    </w:p>
    <w:p w14:paraId="5B8B8A87" w14:textId="77777777" w:rsidR="001E671B" w:rsidRDefault="001E671B" w:rsidP="001E671B">
      <w:pPr>
        <w:pStyle w:val="ProductList-Body"/>
        <w:tabs>
          <w:tab w:val="clear" w:pos="158"/>
          <w:tab w:val="left" w:pos="360"/>
        </w:tabs>
        <w:rPr>
          <w:b/>
          <w:color w:val="00188F"/>
        </w:rPr>
      </w:pPr>
      <w:r>
        <w:rPr>
          <w:b/>
          <w:color w:val="00188F"/>
        </w:rPr>
        <w:t>Napomene</w:t>
      </w:r>
    </w:p>
    <w:p w14:paraId="134E3E61" w14:textId="77777777" w:rsidR="001E671B" w:rsidRDefault="001E671B" w:rsidP="001E671B">
      <w:pPr>
        <w:pStyle w:val="ProductList-Body"/>
      </w:pPr>
      <w:r>
        <w:t xml:space="preserve">Primjenjuju se Napomene za H.264/AVC, MPEG-4 AVC i/ili VC-1 u </w:t>
      </w:r>
      <w:hyperlink w:anchor="Attachment1" w:history="1">
        <w:r w:rsidRPr="00F73B19">
          <w:rPr>
            <w:rStyle w:val="Hyperlink"/>
          </w:rPr>
          <w:t>Prilogu</w:t>
        </w:r>
        <w:r>
          <w:rPr>
            <w:rStyle w:val="Hyperlink"/>
          </w:rPr>
          <w:t xml:space="preserve"> 1</w:t>
        </w:r>
      </w:hyperlink>
      <w:r>
        <w:t>.</w:t>
      </w:r>
    </w:p>
    <w:p w14:paraId="3BBBC0D7" w14:textId="77777777" w:rsidR="001E671B" w:rsidRPr="00AB267B" w:rsidRDefault="001E671B" w:rsidP="001E671B">
      <w:pPr>
        <w:pStyle w:val="ProductList-Body"/>
      </w:pPr>
    </w:p>
    <w:p w14:paraId="2CE1DB63" w14:textId="77777777" w:rsidR="001E671B" w:rsidRPr="001A19E0" w:rsidRDefault="001E671B" w:rsidP="001E671B">
      <w:pPr>
        <w:pStyle w:val="ProductList-Body"/>
        <w:rPr>
          <w:b/>
          <w:color w:val="00188F"/>
        </w:rPr>
      </w:pPr>
      <w:bookmarkStart w:id="177" w:name="ZnačajkeCore"/>
      <w:r>
        <w:rPr>
          <w:b/>
          <w:color w:val="00188F"/>
        </w:rPr>
        <w:t>Značajke Core</w:t>
      </w:r>
      <w:bookmarkEnd w:id="177"/>
      <w:r>
        <w:rPr>
          <w:b/>
          <w:color w:val="00188F"/>
        </w:rPr>
        <w:t xml:space="preserve"> za Usluge Office 365</w:t>
      </w:r>
    </w:p>
    <w:p w14:paraId="6FAA324A" w14:textId="77777777" w:rsidR="001E671B" w:rsidRDefault="001E671B" w:rsidP="001E671B">
      <w:pPr>
        <w:pStyle w:val="ProductList-Body"/>
      </w:pPr>
      <w:r>
        <w:t xml:space="preserve">Skype za tvrtke Online Plan 1 i Plan 2 ili njihove zamjenske usluge imat će sljedeće mogućnosti </w:t>
      </w:r>
      <w:hyperlink w:anchor="ZnačajkeCore" w:history="1">
        <w:r>
          <w:rPr>
            <w:rStyle w:val="Hyperlink"/>
          </w:rPr>
          <w:t>Značajki Core</w:t>
        </w:r>
      </w:hyperlink>
      <w:r>
        <w:t>:</w:t>
      </w:r>
    </w:p>
    <w:p w14:paraId="6F582C1A" w14:textId="77777777" w:rsidR="001E671B" w:rsidRPr="00D7478E" w:rsidRDefault="001E671B" w:rsidP="001E671B">
      <w:pPr>
        <w:pStyle w:val="ProductList-Body"/>
      </w:pPr>
    </w:p>
    <w:p w14:paraId="24A0DEF4" w14:textId="77777777" w:rsidR="001E671B" w:rsidRPr="00D7478E" w:rsidRDefault="001E671B" w:rsidP="00C33635">
      <w:pPr>
        <w:pStyle w:val="ProductList-Body"/>
        <w:keepNext/>
        <w:tabs>
          <w:tab w:val="clear" w:pos="158"/>
          <w:tab w:val="left" w:pos="360"/>
        </w:tabs>
        <w:ind w:left="187"/>
        <w:rPr>
          <w:b/>
          <w:color w:val="0072C6"/>
        </w:rPr>
      </w:pPr>
      <w:r>
        <w:rPr>
          <w:b/>
          <w:color w:val="0072C6"/>
        </w:rPr>
        <w:t>Slanje izravnih poruka</w:t>
      </w:r>
    </w:p>
    <w:p w14:paraId="4A95F3B5" w14:textId="77777777" w:rsidR="001E671B" w:rsidRDefault="001E671B" w:rsidP="001E671B">
      <w:pPr>
        <w:pStyle w:val="ProductList-Body"/>
        <w:tabs>
          <w:tab w:val="clear" w:pos="158"/>
          <w:tab w:val="left" w:pos="360"/>
        </w:tabs>
        <w:ind w:left="180"/>
      </w:pPr>
      <w:r>
        <w:t>Krajnji će korisnik moći prenositi tekstnu poruku drugom krajnjem korisniku u stvarnom vremenu putem mreže internetskog protokola.</w:t>
      </w:r>
    </w:p>
    <w:p w14:paraId="2284C501" w14:textId="77777777" w:rsidR="00CB6005" w:rsidRPr="00200650"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Prisutnost</w:t>
      </w:r>
    </w:p>
    <w:p w14:paraId="76C271F7" w14:textId="77777777" w:rsidR="00CB6005" w:rsidRPr="00690C65" w:rsidRDefault="00CB6005" w:rsidP="00CB6005">
      <w:pPr>
        <w:pStyle w:val="ProductList-Body"/>
        <w:tabs>
          <w:tab w:val="clear" w:pos="158"/>
          <w:tab w:val="left" w:pos="360"/>
        </w:tabs>
        <w:ind w:left="180"/>
      </w:pPr>
      <w:r>
        <w:t>Krajnji će korisnik moći postaviti i prikazati dostupnost krajnjeg korisnika i vidjeti dostupnost drugog krajnjeg korisnika.</w:t>
      </w:r>
    </w:p>
    <w:p w14:paraId="1C9B0FD0" w14:textId="77777777" w:rsidR="00CB6005" w:rsidRPr="00200650"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Mrežni sastanci</w:t>
      </w:r>
    </w:p>
    <w:p w14:paraId="1E46172B" w14:textId="77777777" w:rsidR="00CB6005" w:rsidRPr="00690C65" w:rsidRDefault="00CB6005" w:rsidP="00CB6005">
      <w:pPr>
        <w:pStyle w:val="ProductList-Body"/>
        <w:tabs>
          <w:tab w:val="clear" w:pos="158"/>
          <w:tab w:val="left" w:pos="360"/>
        </w:tabs>
        <w:ind w:left="180"/>
      </w:pPr>
      <w:r>
        <w:t>Krajnji će korisnik moći sudjelovati u sastanku utemeljenom na internetu koji ima funkciju audio i videokonferencije s drugim korisnicima.</w:t>
      </w:r>
    </w:p>
    <w:p w14:paraId="01F3953B" w14:textId="77777777" w:rsidR="00CB6005" w:rsidRPr="00200650" w:rsidRDefault="00CB6005" w:rsidP="00CB6005">
      <w:pPr>
        <w:pStyle w:val="ProductList-Body"/>
        <w:tabs>
          <w:tab w:val="clear" w:pos="158"/>
          <w:tab w:val="left" w:pos="360"/>
        </w:tabs>
        <w:rPr>
          <w:sz w:val="16"/>
          <w:szCs w:val="16"/>
        </w:rPr>
      </w:pPr>
    </w:p>
    <w:p w14:paraId="78B0AC48" w14:textId="77777777" w:rsidR="00CB6005" w:rsidRPr="00690C65" w:rsidRDefault="00CB6005" w:rsidP="00CB6005">
      <w:pPr>
        <w:pStyle w:val="ProductList-Body"/>
        <w:tabs>
          <w:tab w:val="clear" w:pos="158"/>
          <w:tab w:val="left" w:pos="360"/>
        </w:tabs>
      </w:pPr>
      <w:r>
        <w:rPr>
          <w:b/>
          <w:color w:val="00188F"/>
        </w:rPr>
        <w:t>Vanjski korisnici i korisnici čiju autentičnost nije provjerio Skype za tvrtke online</w:t>
      </w:r>
    </w:p>
    <w:p w14:paraId="2CCE3AAC" w14:textId="0E9863DC" w:rsidR="00CB6005" w:rsidRDefault="00CB6005" w:rsidP="00CB6005">
      <w:pPr>
        <w:pStyle w:val="ProductList-Body"/>
        <w:tabs>
          <w:tab w:val="clear" w:pos="158"/>
          <w:tab w:val="left" w:pos="360"/>
        </w:tabs>
      </w:pPr>
      <w:r>
        <w:t>SL-ovi za korisnike nisu potrebni za Vanjske korisnike i korisnike čiju autentičnost nije provjerila usluga Skype za tvrtke online.</w:t>
      </w:r>
    </w:p>
    <w:p w14:paraId="073BAAA5" w14:textId="3420EEFE" w:rsidR="003A2B7E" w:rsidRDefault="003A2B7E" w:rsidP="00CB6005">
      <w:pPr>
        <w:pStyle w:val="ProductList-Body"/>
        <w:tabs>
          <w:tab w:val="clear" w:pos="158"/>
          <w:tab w:val="left" w:pos="360"/>
        </w:tabs>
      </w:pPr>
    </w:p>
    <w:p w14:paraId="5B5DE970" w14:textId="77777777" w:rsidR="003A2B7E" w:rsidRDefault="003A2B7E" w:rsidP="003A2B7E">
      <w:pPr>
        <w:pStyle w:val="ProductList-Body"/>
        <w:tabs>
          <w:tab w:val="clear" w:pos="158"/>
          <w:tab w:val="left" w:pos="360"/>
        </w:tabs>
      </w:pPr>
      <w:r>
        <w:rPr>
          <w:b/>
          <w:color w:val="00188F"/>
        </w:rPr>
        <w:t>Common Area Phones</w:t>
      </w:r>
    </w:p>
    <w:p w14:paraId="3CD150F8" w14:textId="77777777" w:rsidR="003A2B7E" w:rsidRDefault="003A2B7E" w:rsidP="003A2B7E">
      <w:pPr>
        <w:pStyle w:val="ProductList-Body"/>
        <w:tabs>
          <w:tab w:val="clear" w:pos="158"/>
          <w:tab w:val="left" w:pos="360"/>
        </w:tabs>
      </w:pPr>
      <w:r>
        <w:t>Common Area Phone uređaj je koji upućuje i prima samo glasovne pozive, a dijeli ga više korisnika koji se ne prijavljuju na uređaj sa svojim vjerodajnicama za Office 365. Ponuda Common Area Phone tvrtke Microsoft SL je po uređaju. Svakom licenciranom uređaju Common Area Phone može pristupiti te ga koristiti neograničen broj korisnika.</w:t>
      </w:r>
    </w:p>
    <w:p w14:paraId="720F6FA0" w14:textId="7448D8C0" w:rsidR="00854711" w:rsidRDefault="00854711" w:rsidP="00CB6005">
      <w:pPr>
        <w:pStyle w:val="ProductList-Body"/>
        <w:tabs>
          <w:tab w:val="clear" w:pos="158"/>
          <w:tab w:val="left" w:pos="360"/>
        </w:tabs>
      </w:pPr>
    </w:p>
    <w:p w14:paraId="6738CC6C" w14:textId="77777777" w:rsidR="00854711" w:rsidRPr="003619D2" w:rsidRDefault="00854711" w:rsidP="00854711">
      <w:pPr>
        <w:pStyle w:val="ProductList-Body"/>
        <w:rPr>
          <w:b/>
          <w:color w:val="00188F"/>
        </w:rPr>
      </w:pPr>
      <w:r w:rsidRPr="0058556A">
        <w:rPr>
          <w:b/>
          <w:bCs/>
          <w:color w:val="00188F"/>
        </w:rPr>
        <w:t xml:space="preserve">Usluge </w:t>
      </w:r>
      <w:r>
        <w:rPr>
          <w:b/>
          <w:color w:val="00188F"/>
        </w:rPr>
        <w:t>Calling</w:t>
      </w:r>
      <w:r>
        <w:rPr>
          <w:b/>
          <w:bCs/>
          <w:color w:val="00188F"/>
        </w:rPr>
        <w:t xml:space="preserve"> Plan i Audio</w:t>
      </w:r>
      <w:r>
        <w:rPr>
          <w:b/>
          <w:color w:val="00188F"/>
        </w:rPr>
        <w:t xml:space="preserve"> Conferencing</w:t>
      </w:r>
      <w:r>
        <w:rPr>
          <w:b/>
          <w:bCs/>
          <w:color w:val="00188F"/>
        </w:rPr>
        <w:t xml:space="preserve"> </w:t>
      </w:r>
      <w:r>
        <w:rPr>
          <w:b/>
          <w:color w:val="00188F"/>
        </w:rPr>
        <w:t>(Usluge Calling/Conferencing)</w:t>
      </w:r>
    </w:p>
    <w:p w14:paraId="09072DD8" w14:textId="77777777" w:rsidR="00854711" w:rsidRDefault="00854711" w:rsidP="00854711">
      <w:pPr>
        <w:pStyle w:val="ProductList-Body"/>
      </w:pPr>
      <w:r>
        <w:t>Usluge Calling i Conferencing omogućuju korisnicima komuniciranje s drugima putem svjetske glasovne telefonske mreže poznate kao Javna komutirana telefonska mreža. Usluge Calling i Conferencing pruža Microsoftovo povezano društvo ovlašteno za njihovo pružanje. Cijene za usluge Calling i Conferencing mogu uključivati primjenjive poreze i naknade. Uvjeti pružanje usluge za Calling i Conferencing mogu se razlikovati ovisno o zemlji. Svi uključeni porezi, naknade i odredbe koje se odnose na određene zemlje navedeni su na web-mjestu Količinskog licenciranja (</w:t>
      </w:r>
      <w:hyperlink r:id="rId50" w:history="1">
        <w:r>
          <w:rPr>
            <w:rStyle w:val="Hyperlink"/>
          </w:rPr>
          <w:t>http://go.microsoft.com/fwlink/?LinkId=690247</w:t>
        </w:r>
      </w:hyperlink>
      <w:r>
        <w:t>).</w:t>
      </w:r>
    </w:p>
    <w:p w14:paraId="73766C71" w14:textId="77777777" w:rsidR="00854711" w:rsidRDefault="00854711" w:rsidP="00854711">
      <w:pPr>
        <w:pStyle w:val="ProductList-Body"/>
      </w:pPr>
    </w:p>
    <w:p w14:paraId="212B1500" w14:textId="77777777" w:rsidR="00854711" w:rsidRPr="0081293D" w:rsidRDefault="00854711" w:rsidP="00854711">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0CD174D9" w14:textId="77777777" w:rsidR="00854711" w:rsidRDefault="00854711" w:rsidP="00854711">
      <w:pPr>
        <w:pStyle w:val="ProductList-Body"/>
      </w:pPr>
    </w:p>
    <w:p w14:paraId="5A7C661F" w14:textId="77777777" w:rsidR="00854711" w:rsidRPr="003619D2" w:rsidRDefault="00854711" w:rsidP="00854711">
      <w:pPr>
        <w:pStyle w:val="ProductList-Body"/>
        <w:rPr>
          <w:b/>
          <w:color w:val="00188F"/>
        </w:rPr>
      </w:pPr>
      <w:r>
        <w:rPr>
          <w:b/>
          <w:color w:val="00188F"/>
        </w:rPr>
        <w:t>Važne informacije o hitnim službama</w:t>
      </w:r>
    </w:p>
    <w:p w14:paraId="7166A36D" w14:textId="77777777" w:rsidR="00854711" w:rsidRDefault="00854711" w:rsidP="00854711">
      <w:pPr>
        <w:pStyle w:val="ProductList-Body"/>
      </w:pPr>
      <w:r>
        <w:t xml:space="preserve">Klijent mora obavijestiti svakog korisnika Calling Plana da pozivi hitnim službama funkcioniraju drukčije nego na tradicionalnim telefonskim uslugama, i to na sljedeće načine: (i) Office 365 ne mora znati točnu lokaciju pozivatelja hitne službe, što može rezultirati preusmjeravanjem poziva na pozivni centar pogrešne hitne službe ili slanjem hitnih službi na pogrešno mjesto; (ii) ako korisnikov uređaj nema napajanja, nestane struje ili iz </w:t>
      </w:r>
      <w:r>
        <w:lastRenderedPageBreak/>
        <w:t>bilo kojeg razloga ne može pristupiti internetu, korisnik ne može uputiti poziv hitnoj službi putem usluge Calling Plan; (iii) iako se Calling Plan može koristiti svugdje na svijetu gdje je dostupna internetska mreža, korisnici ne bi trebali pozivati hitne službe s mjesta izvan matične zemlje jer se poziv vjerojatno neće preusmjeriti na odgovarajući pozivni centar na toj lokaciji.</w:t>
      </w:r>
    </w:p>
    <w:p w14:paraId="07C40A99" w14:textId="77777777" w:rsidR="001E671B" w:rsidRPr="00585A48" w:rsidRDefault="00A35AAC" w:rsidP="001E671B">
      <w:pPr>
        <w:pStyle w:val="ProductList-Body"/>
        <w:shd w:val="clear" w:color="auto" w:fill="A6A6A6" w:themeFill="background1" w:themeFillShade="A6"/>
        <w:spacing w:before="120" w:after="240"/>
        <w:jc w:val="right"/>
        <w:rPr>
          <w:sz w:val="16"/>
          <w:szCs w:val="16"/>
        </w:rPr>
      </w:pPr>
      <w:hyperlink w:anchor="_top" w:history="1">
        <w:r w:rsidR="001E671B">
          <w:rPr>
            <w:rStyle w:val="Hyperlink"/>
            <w:sz w:val="16"/>
            <w:szCs w:val="16"/>
          </w:rPr>
          <w:t>Sadr</w:t>
        </w:r>
        <w:r w:rsidR="001E671B" w:rsidRPr="00D13271">
          <w:rPr>
            <w:rStyle w:val="Hyperlink"/>
            <w:sz w:val="16"/>
            <w:szCs w:val="16"/>
          </w:rPr>
          <w:t>žaj</w:t>
        </w:r>
      </w:hyperlink>
      <w:r w:rsidR="001E671B">
        <w:rPr>
          <w:sz w:val="16"/>
          <w:szCs w:val="16"/>
        </w:rPr>
        <w:t xml:space="preserve"> / </w:t>
      </w:r>
      <w:hyperlink w:anchor="GeneralTerms" w:history="1">
        <w:r w:rsidR="001E671B">
          <w:rPr>
            <w:rStyle w:val="Hyperlink"/>
            <w:sz w:val="16"/>
            <w:szCs w:val="16"/>
          </w:rPr>
          <w:t>Opće odredbe</w:t>
        </w:r>
      </w:hyperlink>
    </w:p>
    <w:p w14:paraId="12EF9505" w14:textId="19280393" w:rsidR="008E1EAF" w:rsidRPr="00566D26" w:rsidRDefault="004B3528" w:rsidP="00AD3B3E">
      <w:pPr>
        <w:pStyle w:val="ProductList-OfferingGroupHeading"/>
        <w:keepNext/>
        <w:rPr>
          <w:lang w:val="hr-HR"/>
        </w:rPr>
      </w:pPr>
      <w:bookmarkStart w:id="178" w:name="OtherOnlineServices"/>
      <w:bookmarkStart w:id="179" w:name="_Toc523221171"/>
      <w:r w:rsidRPr="00566D26">
        <w:rPr>
          <w:lang w:val="hr-HR"/>
        </w:rPr>
        <w:t>Ostale Online usluge</w:t>
      </w:r>
      <w:bookmarkEnd w:id="179"/>
    </w:p>
    <w:p w14:paraId="78E695E7" w14:textId="77777777" w:rsidR="003F77C0" w:rsidRPr="00AF11F9" w:rsidRDefault="003F77C0" w:rsidP="003F77C0">
      <w:pPr>
        <w:pStyle w:val="ProductList-Offering2Heading"/>
        <w:outlineLvl w:val="2"/>
        <w:rPr>
          <w:lang w:val="hr-HR"/>
        </w:rPr>
      </w:pPr>
      <w:bookmarkStart w:id="180" w:name="MicrosoftLearning"/>
      <w:bookmarkStart w:id="181" w:name="MicrosoftPowerBIPro"/>
      <w:bookmarkEnd w:id="178"/>
      <w:r w:rsidRPr="00AF11F9">
        <w:rPr>
          <w:lang w:val="hr-HR"/>
        </w:rPr>
        <w:tab/>
      </w:r>
      <w:bookmarkStart w:id="182" w:name="_Toc476230941"/>
      <w:bookmarkStart w:id="183" w:name="_Toc476476626"/>
      <w:bookmarkStart w:id="184" w:name="BingMaps"/>
      <w:bookmarkStart w:id="185" w:name="_Toc523221172"/>
      <w:r w:rsidRPr="00AF11F9">
        <w:rPr>
          <w:lang w:val="hr-HR"/>
        </w:rPr>
        <w:t>Bing karte Enterprise Platform i Mobile Asset Management Platform</w:t>
      </w:r>
      <w:bookmarkEnd w:id="182"/>
      <w:bookmarkEnd w:id="183"/>
      <w:bookmarkEnd w:id="185"/>
    </w:p>
    <w:bookmarkEnd w:id="184"/>
    <w:p w14:paraId="4111A8CB" w14:textId="77777777" w:rsidR="003F77C0" w:rsidRPr="00917344" w:rsidRDefault="003F77C0" w:rsidP="003F77C0">
      <w:pPr>
        <w:pStyle w:val="ProductList-Body"/>
        <w:rPr>
          <w:b/>
          <w:color w:val="00188F"/>
        </w:rPr>
      </w:pPr>
      <w:r>
        <w:rPr>
          <w:b/>
          <w:color w:val="00188F"/>
        </w:rPr>
        <w:t>SL-ovi za usluge</w:t>
      </w:r>
    </w:p>
    <w:p w14:paraId="5D85408C" w14:textId="77777777" w:rsidR="003F77C0" w:rsidRDefault="003F77C0" w:rsidP="003F77C0">
      <w:pPr>
        <w:pStyle w:val="ProductList-Body"/>
      </w:pPr>
      <w:r>
        <w:t xml:space="preserve">SL usluge potreban je za pristup uslugama putem platforme Bing karte Enterprise Platform i Mobile Asset Management Platform. Svaki SL usluge mora se kupiti s barem jednim od sljedećih kvalificiranih Dodatnih SL-ova: </w:t>
      </w:r>
    </w:p>
    <w:p w14:paraId="5C0A1BAA" w14:textId="77777777" w:rsidR="003F77C0" w:rsidRDefault="003F77C0" w:rsidP="003F77C0">
      <w:pPr>
        <w:pStyle w:val="ProductList-Body"/>
        <w:numPr>
          <w:ilvl w:val="0"/>
          <w:numId w:val="40"/>
        </w:numPr>
        <w:ind w:left="450" w:hanging="270"/>
      </w:pPr>
      <w:r>
        <w:t>Za uslugu Bing karte Enterprise Platform SL dostupno je jedno od sljedećeg:</w:t>
      </w:r>
    </w:p>
    <w:p w14:paraId="0AD43CAD" w14:textId="77777777" w:rsidR="003F77C0" w:rsidRDefault="003F77C0" w:rsidP="003F77C0">
      <w:pPr>
        <w:pStyle w:val="ProductList-Body"/>
        <w:numPr>
          <w:ilvl w:val="0"/>
          <w:numId w:val="41"/>
        </w:numPr>
        <w:spacing w:before="40"/>
        <w:ind w:left="810" w:hanging="270"/>
      </w:pPr>
      <w:r>
        <w:t>Dodatni SL za upotrebu javnog web-mjesta usluge Bing karte dostupan za određeni broj naplativih transakcija za upotrebu na web-mjestu koje je javno dostupno bez ograničenja,</w:t>
      </w:r>
    </w:p>
    <w:p w14:paraId="0B286C41" w14:textId="77777777" w:rsidR="003F77C0" w:rsidRDefault="003F77C0" w:rsidP="003F77C0">
      <w:pPr>
        <w:pStyle w:val="ProductList-Body"/>
        <w:numPr>
          <w:ilvl w:val="0"/>
          <w:numId w:val="41"/>
        </w:numPr>
        <w:spacing w:before="40"/>
        <w:ind w:left="810" w:hanging="270"/>
      </w:pPr>
      <w:r>
        <w:t>Dodatni SL za upotrebu internog web-mjesta usluge Bing karte dostupan za određeni broj naplativih transakcija za upotrebu na internom web-mjestu (npr. intranetu) na privatnoj mreži,</w:t>
      </w:r>
    </w:p>
    <w:p w14:paraId="28CD9DF5" w14:textId="77777777" w:rsidR="003F77C0" w:rsidRDefault="003F77C0" w:rsidP="003F77C0">
      <w:pPr>
        <w:pStyle w:val="ProductList-Body"/>
        <w:numPr>
          <w:ilvl w:val="0"/>
          <w:numId w:val="41"/>
        </w:numPr>
        <w:spacing w:before="40"/>
        <w:ind w:left="810" w:hanging="270"/>
      </w:pPr>
      <w:r>
        <w:t>Dodatni SL za Bing karte Known User ili</w:t>
      </w:r>
    </w:p>
    <w:p w14:paraId="73317726" w14:textId="77777777" w:rsidR="003F77C0" w:rsidRDefault="003F77C0" w:rsidP="003F77C0">
      <w:pPr>
        <w:pStyle w:val="ProductList-Body"/>
        <w:numPr>
          <w:ilvl w:val="0"/>
          <w:numId w:val="41"/>
        </w:numPr>
        <w:spacing w:before="40"/>
        <w:ind w:left="810" w:hanging="270"/>
      </w:pPr>
      <w:r>
        <w:t>Dodatni SL za Bing karte Light Known User.</w:t>
      </w:r>
    </w:p>
    <w:p w14:paraId="4BB4E105" w14:textId="77777777" w:rsidR="003F77C0" w:rsidRDefault="003F77C0" w:rsidP="003F77C0">
      <w:pPr>
        <w:pStyle w:val="ProductList-Body"/>
        <w:numPr>
          <w:ilvl w:val="0"/>
          <w:numId w:val="20"/>
        </w:numPr>
        <w:spacing w:before="40"/>
        <w:ind w:left="450" w:hanging="270"/>
      </w:pPr>
      <w:r>
        <w:t>Za Mobile Asset Management Platform Service SL; za svako sredstvo dostupno je jedno od sljedećeg:</w:t>
      </w:r>
    </w:p>
    <w:p w14:paraId="75294C2A" w14:textId="77777777" w:rsidR="003F77C0" w:rsidRDefault="003F77C0" w:rsidP="003F77C0">
      <w:pPr>
        <w:pStyle w:val="ProductList-Body"/>
        <w:numPr>
          <w:ilvl w:val="1"/>
          <w:numId w:val="20"/>
        </w:numPr>
        <w:spacing w:before="40"/>
        <w:ind w:left="810" w:hanging="270"/>
      </w:pPr>
      <w:r>
        <w:t>Dodatni SL za Mobile Asset Management za Sjevernu Ameriku (s usmjeravanjem ili bez usmjeravanja)</w:t>
      </w:r>
    </w:p>
    <w:p w14:paraId="4C5BCECF" w14:textId="77777777" w:rsidR="003F77C0" w:rsidRDefault="003F77C0" w:rsidP="003F77C0">
      <w:pPr>
        <w:pStyle w:val="ProductList-Body"/>
        <w:numPr>
          <w:ilvl w:val="1"/>
          <w:numId w:val="20"/>
        </w:numPr>
        <w:spacing w:before="40"/>
        <w:ind w:left="810" w:hanging="270"/>
      </w:pPr>
      <w:r>
        <w:t>Dodatni SL za Mobile Asset Management za Europu (s usmjeravanjem ili bez usmjeravanja) ili</w:t>
      </w:r>
    </w:p>
    <w:p w14:paraId="7919B63C" w14:textId="77777777" w:rsidR="003F77C0" w:rsidRDefault="003F77C0" w:rsidP="003F77C0">
      <w:pPr>
        <w:pStyle w:val="ProductList-Body"/>
        <w:numPr>
          <w:ilvl w:val="1"/>
          <w:numId w:val="20"/>
        </w:numPr>
        <w:spacing w:before="40"/>
        <w:ind w:left="810" w:hanging="270"/>
      </w:pPr>
      <w:r>
        <w:t>Dodatni SL za Mobile Asset Management za ostatak svijeta (s usmjeravanjem ili bez usmjeravanja).</w:t>
      </w:r>
    </w:p>
    <w:p w14:paraId="6A71103C" w14:textId="77777777" w:rsidR="003F77C0" w:rsidRDefault="003F77C0" w:rsidP="003F77C0">
      <w:pPr>
        <w:pStyle w:val="ProductList-Body"/>
      </w:pPr>
    </w:p>
    <w:p w14:paraId="0E88B221" w14:textId="77777777" w:rsidR="003F77C0" w:rsidRPr="00917344" w:rsidRDefault="003F77C0" w:rsidP="003F77C0">
      <w:pPr>
        <w:pStyle w:val="ProductList-Body"/>
        <w:rPr>
          <w:b/>
          <w:color w:val="00188F"/>
        </w:rPr>
      </w:pPr>
      <w:r>
        <w:rPr>
          <w:b/>
          <w:color w:val="00188F"/>
        </w:rPr>
        <w:t>Kvalificirani Dodatni SL-ovi za Mobile Asset Management Platform Service SL</w:t>
      </w:r>
    </w:p>
    <w:p w14:paraId="2D2657C8" w14:textId="77777777" w:rsidR="003F77C0" w:rsidRDefault="003F77C0" w:rsidP="003F77C0">
      <w:pPr>
        <w:pStyle w:val="ProductList-Body"/>
      </w:pPr>
      <w:r>
        <w:t>Za Mobile Asset Management Platform Dodatni SL potreban je za svako praćeno Sredstvo čiji se GPS ili drugi senzorski određeni položaj može nadzirati, prikazivati, obrnuto geokodirati ili koristiti za izvođenje izračuna pomoću platforme Mobile Asset Management Platform. „Sredstvo“ se definira kao vozilo, uređaj ili drugi mobilni objekt. Ovi se Dodatni SL-ovi stječu za određeni broj praćenih Sredstava.</w:t>
      </w:r>
    </w:p>
    <w:p w14:paraId="33026B8C" w14:textId="77777777" w:rsidR="003F77C0" w:rsidRDefault="003F77C0" w:rsidP="003F77C0">
      <w:pPr>
        <w:pStyle w:val="ProductList-Body"/>
      </w:pPr>
    </w:p>
    <w:p w14:paraId="7EE4B62B" w14:textId="77777777" w:rsidR="003F77C0" w:rsidRPr="00917344" w:rsidRDefault="003F77C0" w:rsidP="003F77C0">
      <w:pPr>
        <w:pStyle w:val="ProductList-Body"/>
        <w:rPr>
          <w:b/>
          <w:color w:val="00188F"/>
        </w:rPr>
      </w:pPr>
      <w:r>
        <w:rPr>
          <w:b/>
          <w:color w:val="00188F"/>
        </w:rPr>
        <w:t>Korisnici za koje je provjerena autentičnost</w:t>
      </w:r>
    </w:p>
    <w:p w14:paraId="272D876F" w14:textId="77777777" w:rsidR="003F77C0" w:rsidRDefault="003F77C0" w:rsidP="003F77C0">
      <w:pPr>
        <w:pStyle w:val="ProductList-Body"/>
      </w:pPr>
      <w:r>
        <w:t>Korisnici za koje su Klijentovi programi provjerili autentičnost, a pristupaju platformama Bing karte Enterprise Platform i Mobile Asset Management Platform moraju imati SL.</w:t>
      </w:r>
    </w:p>
    <w:p w14:paraId="25514850" w14:textId="77777777" w:rsidR="00752055" w:rsidRPr="00F55075" w:rsidRDefault="00752055" w:rsidP="00752055">
      <w:pPr>
        <w:pStyle w:val="ProductList-Body"/>
      </w:pPr>
    </w:p>
    <w:p w14:paraId="3A4FE3A1" w14:textId="77777777" w:rsidR="00752055" w:rsidRPr="00F55075" w:rsidRDefault="00752055" w:rsidP="00752055">
      <w:pPr>
        <w:pStyle w:val="ProductList-Body"/>
      </w:pPr>
      <w:r>
        <w:rPr>
          <w:b/>
          <w:color w:val="00188F"/>
        </w:rPr>
        <w:t>API za Bing karte</w:t>
      </w:r>
    </w:p>
    <w:p w14:paraId="25DC64AB" w14:textId="71E102E4" w:rsidR="00752055" w:rsidRPr="00F55075" w:rsidRDefault="00752055" w:rsidP="00752055">
      <w:pPr>
        <w:pStyle w:val="ProductList-Body"/>
      </w:pPr>
      <w:r>
        <w:t xml:space="preserve">Klijent može koristiti sve API-je za Bing karte u skladu s Uvjetima upotrebe API-ja za Microsoft Bing karte Platform i SDK-ova za Bing karte Platform, što uključuje i zamjenske dokumente, a koji se nalaze na adresi </w:t>
      </w:r>
      <w:hyperlink r:id="rId51" w:history="1">
        <w:r>
          <w:rPr>
            <w:rStyle w:val="Hyperlink"/>
          </w:rPr>
          <w:t>https://aka.ms/bingmapsplatformapistou</w:t>
        </w:r>
      </w:hyperlink>
      <w:r>
        <w:t xml:space="preserve"> i </w:t>
      </w:r>
      <w:hyperlink r:id="rId52" w:history="1">
        <w:r w:rsidR="002C0374">
          <w:rPr>
            <w:rStyle w:val="Hyperlink"/>
          </w:rPr>
          <w:t>https://aka.ms.bingmapsplatformsdks/</w:t>
        </w:r>
      </w:hyperlink>
      <w:r>
        <w:t>.</w:t>
      </w:r>
    </w:p>
    <w:p w14:paraId="130EAB0C" w14:textId="77777777" w:rsidR="00752055" w:rsidRPr="00F55075" w:rsidRDefault="00752055" w:rsidP="00752055">
      <w:pPr>
        <w:pStyle w:val="ProductList-Body"/>
      </w:pPr>
    </w:p>
    <w:p w14:paraId="34C4A44E" w14:textId="77777777" w:rsidR="00752055" w:rsidRPr="00F55075" w:rsidRDefault="00752055" w:rsidP="00752055">
      <w:pPr>
        <w:pStyle w:val="ProductList-Body"/>
      </w:pPr>
      <w:r>
        <w:rPr>
          <w:b/>
          <w:color w:val="00188F"/>
        </w:rPr>
        <w:t>Zaštita privatnosti – Bing karte</w:t>
      </w:r>
    </w:p>
    <w:p w14:paraId="76E01FF8" w14:textId="77777777" w:rsidR="00752055" w:rsidRPr="00F55075" w:rsidRDefault="00752055" w:rsidP="00752055">
      <w:pPr>
        <w:pStyle w:val="ProductList-Body"/>
      </w:pPr>
      <w:r>
        <w:t xml:space="preserve">Izjava o zaštiti privatnosti usluge Bing i odredbe o zaštiti privatnosti u Uvjetima korištenja API-ja Bing karte Platform društva Microsoft, na adresi: </w:t>
      </w:r>
      <w:hyperlink r:id="rId53" w:history="1">
        <w:r>
          <w:rPr>
            <w:rStyle w:val="Hyperlink"/>
          </w:rPr>
          <w:t>https://go.microsoft.com/fwlink/?LinkId=521839</w:t>
        </w:r>
      </w:hyperlink>
      <w:r>
        <w:t xml:space="preserve"> primjenjuju se na Klijentovu upotrebu Usluge Bing karte.</w:t>
      </w:r>
    </w:p>
    <w:p w14:paraId="0F3772EB" w14:textId="77777777" w:rsidR="00752055" w:rsidRPr="00895438" w:rsidRDefault="00A35AAC" w:rsidP="00752055">
      <w:pPr>
        <w:pStyle w:val="ProductList-Body"/>
        <w:shd w:val="clear" w:color="auto" w:fill="A6A6A6" w:themeFill="background1" w:themeFillShade="A6"/>
        <w:spacing w:before="120" w:after="240"/>
        <w:jc w:val="right"/>
        <w:rPr>
          <w:sz w:val="16"/>
          <w:szCs w:val="16"/>
        </w:rPr>
      </w:pPr>
      <w:hyperlink w:anchor="TableofContents" w:history="1">
        <w:r w:rsidR="00752055" w:rsidRPr="00895438">
          <w:rPr>
            <w:rStyle w:val="Hyperlink"/>
            <w:sz w:val="16"/>
            <w:szCs w:val="16"/>
          </w:rPr>
          <w:t>Sadržaj</w:t>
        </w:r>
      </w:hyperlink>
      <w:r w:rsidR="00752055" w:rsidRPr="00895438">
        <w:rPr>
          <w:sz w:val="16"/>
          <w:szCs w:val="16"/>
        </w:rPr>
        <w:t xml:space="preserve"> / </w:t>
      </w:r>
      <w:hyperlink w:anchor="GeneralTerms" w:history="1">
        <w:r w:rsidR="00752055" w:rsidRPr="00895438">
          <w:rPr>
            <w:rStyle w:val="Hyperlink"/>
            <w:sz w:val="16"/>
            <w:szCs w:val="16"/>
          </w:rPr>
          <w:t>Opće odredbe</w:t>
        </w:r>
      </w:hyperlink>
    </w:p>
    <w:p w14:paraId="7F995ED3" w14:textId="0E2F1D43" w:rsidR="00A20580" w:rsidRPr="00A20580" w:rsidRDefault="00A20580" w:rsidP="00A20580">
      <w:pPr>
        <w:pStyle w:val="ProductList-Offering2Heading"/>
        <w:outlineLvl w:val="2"/>
        <w:rPr>
          <w:lang w:val="hr-HR"/>
        </w:rPr>
      </w:pPr>
      <w:bookmarkStart w:id="186" w:name="Intune"/>
      <w:bookmarkStart w:id="187" w:name="_Toc459970737"/>
      <w:r w:rsidRPr="00A20580">
        <w:rPr>
          <w:lang w:val="hr-HR"/>
        </w:rPr>
        <w:tab/>
      </w:r>
      <w:bookmarkStart w:id="188" w:name="_Toc476230942"/>
      <w:bookmarkStart w:id="189" w:name="BusinessApplicationPlatform"/>
      <w:bookmarkStart w:id="190" w:name="_Toc523221173"/>
      <w:r w:rsidRPr="00A20580">
        <w:rPr>
          <w:lang w:val="hr-HR"/>
        </w:rPr>
        <w:t>Platforma za poslovne aplikacije</w:t>
      </w:r>
      <w:bookmarkEnd w:id="188"/>
      <w:bookmarkEnd w:id="190"/>
    </w:p>
    <w:bookmarkEnd w:id="189"/>
    <w:p w14:paraId="39D7C7D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first" r:id="rId54"/>
          <w:type w:val="continuous"/>
          <w:pgSz w:w="12240" w:h="15840"/>
          <w:pgMar w:top="1440" w:right="720" w:bottom="1440" w:left="720" w:header="720" w:footer="720" w:gutter="0"/>
          <w:cols w:space="720"/>
          <w:titlePg/>
          <w:docGrid w:linePitch="360"/>
        </w:sectPr>
      </w:pPr>
    </w:p>
    <w:p w14:paraId="261AD222" w14:textId="77777777" w:rsidR="00A20580" w:rsidRPr="004E78BB" w:rsidRDefault="00A20580" w:rsidP="00A20580">
      <w:pPr>
        <w:pStyle w:val="ProductList-Body"/>
      </w:pPr>
      <w:r>
        <w:rPr>
          <w:rFonts w:asciiTheme="majorHAnsi" w:hAnsiTheme="majorHAnsi"/>
          <w:sz w:val="16"/>
          <w:szCs w:val="16"/>
        </w:rPr>
        <w:t>Microsoft Flow</w:t>
      </w:r>
    </w:p>
    <w:p w14:paraId="6DFC3751" w14:textId="77777777" w:rsidR="00A20580" w:rsidRPr="004E78BB" w:rsidRDefault="00A20580" w:rsidP="00A20580">
      <w:pPr>
        <w:pStyle w:val="ProductList-Body"/>
      </w:pPr>
      <w:r>
        <w:rPr>
          <w:rFonts w:asciiTheme="majorHAnsi" w:hAnsiTheme="majorHAnsi"/>
          <w:sz w:val="16"/>
          <w:szCs w:val="16"/>
        </w:rPr>
        <w:t>Microsoft PowerApps</w:t>
      </w:r>
    </w:p>
    <w:p w14:paraId="7FE31DE0" w14:textId="77777777" w:rsidR="00A20580" w:rsidRPr="004E78BB" w:rsidRDefault="00A20580" w:rsidP="00A20580">
      <w:pPr>
        <w:pStyle w:val="ProductList-Body"/>
      </w:pPr>
      <w:r>
        <w:rPr>
          <w:rFonts w:asciiTheme="majorHAnsi" w:hAnsiTheme="majorHAnsi"/>
          <w:sz w:val="16"/>
          <w:szCs w:val="16"/>
        </w:rPr>
        <w:t>Microsoft Power BI Pro</w:t>
      </w:r>
    </w:p>
    <w:p w14:paraId="46FE1987" w14:textId="77777777" w:rsidR="00A20580" w:rsidRPr="004E78BB" w:rsidRDefault="00A20580" w:rsidP="00A20580">
      <w:pPr>
        <w:pStyle w:val="ProductList-Body"/>
      </w:pPr>
      <w:r>
        <w:rPr>
          <w:rFonts w:asciiTheme="majorHAnsi" w:hAnsiTheme="majorHAnsi"/>
          <w:sz w:val="16"/>
          <w:szCs w:val="16"/>
        </w:rPr>
        <w:t>Microsoft Power BI Premium</w:t>
      </w:r>
    </w:p>
    <w:p w14:paraId="1D263353" w14:textId="77777777" w:rsidR="00A20580" w:rsidRDefault="00A20580" w:rsidP="00A20580">
      <w:pPr>
        <w:pStyle w:val="ProductList-Body"/>
        <w:rPr>
          <w:rFonts w:asciiTheme="majorHAnsi" w:hAnsiTheme="majorHAnsi"/>
          <w:sz w:val="16"/>
          <w:szCs w:val="16"/>
        </w:rPr>
        <w:sectPr w:rsidR="00A20580" w:rsidSect="005F1772">
          <w:footerReference w:type="default" r:id="rId55"/>
          <w:footerReference w:type="first" r:id="rId5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D8BC47A" w14:textId="77777777" w:rsidR="00A20580" w:rsidRPr="00E911FD" w:rsidRDefault="00A20580" w:rsidP="00A20580">
      <w:pPr>
        <w:pStyle w:val="ProductList-Body"/>
        <w:pBdr>
          <w:top w:val="single" w:sz="4" w:space="1" w:color="BFBFBF" w:themeColor="background1" w:themeShade="BF"/>
        </w:pBdr>
        <w:rPr>
          <w:b/>
          <w:color w:val="000000" w:themeColor="text1"/>
          <w:sz w:val="8"/>
          <w:szCs w:val="8"/>
          <w:lang w:val="en-US" w:eastAsia="en-US" w:bidi="ar-SA"/>
        </w:rPr>
      </w:pPr>
    </w:p>
    <w:p w14:paraId="55FD678B" w14:textId="77777777" w:rsidR="00A20580" w:rsidRPr="004E78BB" w:rsidRDefault="00A20580" w:rsidP="00A20580">
      <w:pPr>
        <w:pStyle w:val="ProductList-Body"/>
        <w:keepNext/>
        <w:tabs>
          <w:tab w:val="clear" w:pos="158"/>
          <w:tab w:val="left" w:pos="360"/>
        </w:tabs>
      </w:pPr>
      <w:r>
        <w:rPr>
          <w:b/>
          <w:color w:val="00188F"/>
        </w:rPr>
        <w:t>Obavijesti</w:t>
      </w:r>
    </w:p>
    <w:p w14:paraId="00C528A7" w14:textId="77777777" w:rsidR="000C3D0F" w:rsidRPr="00E52A5C" w:rsidRDefault="000C3D0F" w:rsidP="000C3D0F">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Prilog 1" w:history="1">
        <w:r>
          <w:rPr>
            <w:rStyle w:val="Hyperlink"/>
          </w:rPr>
          <w:t>Dodatku 1</w:t>
        </w:r>
      </w:hyperlink>
      <w:r>
        <w:t>.</w:t>
      </w:r>
    </w:p>
    <w:p w14:paraId="67C06EB2" w14:textId="77777777" w:rsidR="00A20580" w:rsidRPr="004E78BB" w:rsidRDefault="00A20580" w:rsidP="00A20580">
      <w:pPr>
        <w:pStyle w:val="ProductList-Body"/>
      </w:pPr>
    </w:p>
    <w:p w14:paraId="5C63A184" w14:textId="77777777" w:rsidR="00A20580" w:rsidRPr="004E78BB" w:rsidRDefault="00A20580" w:rsidP="002C345F">
      <w:pPr>
        <w:pStyle w:val="ProductList-Body"/>
        <w:keepNext/>
        <w:tabs>
          <w:tab w:val="clear" w:pos="158"/>
          <w:tab w:val="left" w:pos="360"/>
        </w:tabs>
      </w:pPr>
      <w:r>
        <w:rPr>
          <w:b/>
          <w:color w:val="00188F"/>
          <w:szCs w:val="18"/>
        </w:rPr>
        <w:t>Microsoft Power BI</w:t>
      </w:r>
    </w:p>
    <w:p w14:paraId="753832A5" w14:textId="77777777" w:rsidR="00A20580" w:rsidRPr="004E78BB" w:rsidRDefault="00A20580" w:rsidP="002C345F">
      <w:pPr>
        <w:pStyle w:val="ProductList-Body"/>
        <w:keepNext/>
        <w:ind w:left="180"/>
      </w:pPr>
      <w:r>
        <w:rPr>
          <w:b/>
          <w:color w:val="0072C6"/>
          <w:szCs w:val="18"/>
        </w:rPr>
        <w:t>Definicije</w:t>
      </w:r>
    </w:p>
    <w:p w14:paraId="07FBE126" w14:textId="77777777" w:rsidR="00A20580" w:rsidRPr="004E78BB" w:rsidRDefault="00A20580" w:rsidP="00A20580">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A20580">
      <w:pPr>
        <w:pStyle w:val="ProductList-Body"/>
        <w:ind w:left="180"/>
      </w:pPr>
      <w:r>
        <w:rPr>
          <w:szCs w:val="18"/>
        </w:rPr>
        <w:lastRenderedPageBreak/>
        <w:t xml:space="preserve">„Ugrađene mogućnosti“ znači API-je za Power BI i ugrađene prikaze koje koristi aplikacija. </w:t>
      </w:r>
    </w:p>
    <w:p w14:paraId="47A7532B" w14:textId="77777777" w:rsidR="00A20580" w:rsidRPr="003A2B7E" w:rsidRDefault="00A20580" w:rsidP="00A20580">
      <w:pPr>
        <w:pStyle w:val="ProductList-Body"/>
        <w:ind w:left="180"/>
        <w:rPr>
          <w:sz w:val="16"/>
        </w:rPr>
      </w:pPr>
    </w:p>
    <w:p w14:paraId="792E7A1A" w14:textId="77777777" w:rsidR="00A20580" w:rsidRPr="004E78BB" w:rsidRDefault="00A20580" w:rsidP="00A20580">
      <w:pPr>
        <w:pStyle w:val="ProductList-Body"/>
        <w:ind w:left="180"/>
      </w:pPr>
      <w:r>
        <w:rPr>
          <w:b/>
          <w:color w:val="0072C6"/>
          <w:szCs w:val="18"/>
        </w:rPr>
        <w:t>Iznimka hostiranja za Ugrađene mogućnosti</w:t>
      </w:r>
    </w:p>
    <w:p w14:paraId="070F1D5A" w14:textId="77777777" w:rsidR="00A20580" w:rsidRPr="004E78BB" w:rsidRDefault="00A20580" w:rsidP="00A20580">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3A2B7E" w:rsidRDefault="00A20580" w:rsidP="00A20580">
      <w:pPr>
        <w:pStyle w:val="ProductList-Body"/>
        <w:ind w:left="180"/>
        <w:rPr>
          <w:sz w:val="16"/>
        </w:rPr>
      </w:pPr>
    </w:p>
    <w:p w14:paraId="2D2B9C97" w14:textId="77777777" w:rsidR="00A20580" w:rsidRPr="004E78BB" w:rsidRDefault="00A20580" w:rsidP="00A20580">
      <w:pPr>
        <w:pStyle w:val="ProductList-Body"/>
        <w:ind w:left="180"/>
      </w:pPr>
      <w:r>
        <w:rPr>
          <w:b/>
          <w:color w:val="0072C6"/>
          <w:szCs w:val="18"/>
        </w:rPr>
        <w:t>Ograničenja</w:t>
      </w:r>
    </w:p>
    <w:p w14:paraId="7D230AAB" w14:textId="77777777" w:rsidR="00A20580" w:rsidRPr="004E78BB" w:rsidRDefault="00A20580" w:rsidP="00A20580">
      <w:pPr>
        <w:pStyle w:val="ProductList-Body"/>
        <w:ind w:left="180"/>
      </w:pPr>
      <w:r>
        <w:rPr>
          <w:szCs w:val="18"/>
        </w:rPr>
        <w:t>Kupac ne smije</w:t>
      </w:r>
    </w:p>
    <w:p w14:paraId="445D3CB4" w14:textId="77777777" w:rsidR="00A20580" w:rsidRPr="004E78BB" w:rsidRDefault="00A20580" w:rsidP="00A20580">
      <w:pPr>
        <w:pStyle w:val="ProductList-Body"/>
        <w:numPr>
          <w:ilvl w:val="0"/>
          <w:numId w:val="42"/>
        </w:numPr>
        <w:ind w:left="810" w:hanging="270"/>
      </w:pPr>
      <w:r>
        <w:rPr>
          <w:szCs w:val="18"/>
        </w:rPr>
        <w:t>prodavati ili dalje distribuirati usluge Microsoft Power BI ili</w:t>
      </w:r>
    </w:p>
    <w:p w14:paraId="47EEA586" w14:textId="77777777" w:rsidR="00A20580" w:rsidRPr="004E78BB" w:rsidRDefault="00A20580" w:rsidP="00A20580">
      <w:pPr>
        <w:pStyle w:val="ProductList-Body"/>
        <w:numPr>
          <w:ilvl w:val="0"/>
          <w:numId w:val="42"/>
        </w:numPr>
        <w:ind w:left="810" w:hanging="270"/>
      </w:pPr>
      <w:r>
        <w:rPr>
          <w:szCs w:val="18"/>
        </w:rPr>
        <w:t xml:space="preserve">dopustiti većem broju korisnika izravan ili neizravan pristup bilo kojoj značajci usluga Microsoft Power BI koja je dostupna jednom korisniku. </w:t>
      </w:r>
    </w:p>
    <w:p w14:paraId="2950E13E" w14:textId="77777777" w:rsidR="00A20580" w:rsidRPr="003A2B7E" w:rsidRDefault="00A20580" w:rsidP="00A20580">
      <w:pPr>
        <w:pStyle w:val="ProductList-Body"/>
        <w:ind w:left="180"/>
        <w:rPr>
          <w:sz w:val="16"/>
        </w:rPr>
      </w:pPr>
    </w:p>
    <w:p w14:paraId="1EDDE004" w14:textId="77777777" w:rsidR="00A20580" w:rsidRPr="004E78BB" w:rsidRDefault="00A20580" w:rsidP="00A20580">
      <w:pPr>
        <w:pStyle w:val="ProductList-Body"/>
        <w:ind w:left="180"/>
      </w:pPr>
      <w:r>
        <w:rPr>
          <w:b/>
          <w:color w:val="0072C6"/>
          <w:szCs w:val="18"/>
        </w:rPr>
        <w:t xml:space="preserve">Pristup bez SL-a po korisniku </w:t>
      </w:r>
    </w:p>
    <w:p w14:paraId="40E7C0C9" w14:textId="4EF893C4" w:rsidR="00A20580" w:rsidRDefault="00A20580" w:rsidP="00A20580">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p>
    <w:p w14:paraId="314992DB" w14:textId="7A3FD033" w:rsidR="00B13762" w:rsidRPr="003A2B7E" w:rsidRDefault="00B13762" w:rsidP="00A20580">
      <w:pPr>
        <w:pStyle w:val="ProductList-Body"/>
        <w:ind w:left="180"/>
        <w:rPr>
          <w:sz w:val="16"/>
          <w:szCs w:val="18"/>
        </w:rPr>
      </w:pPr>
    </w:p>
    <w:p w14:paraId="5E15EC18" w14:textId="77777777" w:rsidR="00B13762" w:rsidRPr="0008458E" w:rsidRDefault="00B13762" w:rsidP="00B13762">
      <w:pPr>
        <w:pStyle w:val="ProductList-Body"/>
        <w:tabs>
          <w:tab w:val="clear" w:pos="158"/>
          <w:tab w:val="left" w:pos="162"/>
        </w:tabs>
        <w:ind w:left="180"/>
      </w:pPr>
      <w:r>
        <w:rPr>
          <w:b/>
          <w:color w:val="0072C6"/>
          <w:szCs w:val="18"/>
        </w:rPr>
        <w:t>Objava na web</w:t>
      </w:r>
    </w:p>
    <w:p w14:paraId="0A0F3501" w14:textId="29C2C0DA" w:rsidR="00B13762" w:rsidRDefault="00B13762" w:rsidP="00B13762">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B13762">
      <w:pPr>
        <w:pStyle w:val="ProductList-Body"/>
        <w:ind w:left="180"/>
      </w:pPr>
    </w:p>
    <w:p w14:paraId="487FC38F" w14:textId="77777777" w:rsidR="00405916" w:rsidRPr="00E35975" w:rsidRDefault="00405916" w:rsidP="00405916">
      <w:pPr>
        <w:pStyle w:val="ProductList-Body"/>
        <w:tabs>
          <w:tab w:val="clear" w:pos="158"/>
          <w:tab w:val="left" w:pos="360"/>
        </w:tabs>
        <w:rPr>
          <w:b/>
          <w:color w:val="00188F"/>
          <w:szCs w:val="18"/>
        </w:rPr>
      </w:pPr>
      <w:r>
        <w:rPr>
          <w:b/>
          <w:color w:val="00188F"/>
          <w:szCs w:val="18"/>
        </w:rPr>
        <w:t>Microsoft PowerApps</w:t>
      </w:r>
    </w:p>
    <w:p w14:paraId="687E1FAF" w14:textId="77777777" w:rsidR="00405916" w:rsidRDefault="00405916" w:rsidP="00405916">
      <w:pPr>
        <w:pStyle w:val="ProductList-Body"/>
        <w:ind w:left="180"/>
        <w:rPr>
          <w:b/>
          <w:color w:val="0072C6"/>
          <w:szCs w:val="18"/>
        </w:rPr>
      </w:pPr>
      <w:r>
        <w:rPr>
          <w:b/>
          <w:color w:val="0072C6"/>
          <w:szCs w:val="18"/>
        </w:rPr>
        <w:t>Ograničeni entiteti</w:t>
      </w:r>
    </w:p>
    <w:p w14:paraId="49927B81" w14:textId="77777777" w:rsidR="00405916" w:rsidRPr="005A5C60" w:rsidRDefault="00405916" w:rsidP="00405916">
      <w:pPr>
        <w:pStyle w:val="ProductList-Body"/>
        <w:ind w:left="158"/>
      </w:pPr>
      <w:r>
        <w:t xml:space="preserve">Klijent ne smije stvarati, mijenjati niti brisati podatke iz entiteta vrste u dokumentaciji proizvoda definirane kao „ograničeno“ </w:t>
      </w:r>
      <w:hyperlink r:id="rId57" w:history="1">
        <w:r>
          <w:rPr>
            <w:rStyle w:val="Hyperlink"/>
          </w:rPr>
          <w:t>https://go.microsoft.com/fwlink/?linkid=868812</w:t>
        </w:r>
      </w:hyperlink>
      <w:r>
        <w:t>. Klijent za te ograničene entitete ima pristup samo za čitanje.</w:t>
      </w:r>
    </w:p>
    <w:p w14:paraId="723E25CA" w14:textId="77777777" w:rsidR="00E6465C" w:rsidRPr="00585A48" w:rsidRDefault="00A35AAC"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p w14:paraId="553C9A30" w14:textId="738D6603" w:rsidR="00E6465C" w:rsidRPr="00A8327A" w:rsidRDefault="003F77C0" w:rsidP="00E6465C">
      <w:pPr>
        <w:pStyle w:val="ProductList-Offering2Heading"/>
        <w:outlineLvl w:val="2"/>
        <w:rPr>
          <w:b w:val="0"/>
          <w:color w:val="000000" w:themeColor="text1"/>
          <w:sz w:val="8"/>
          <w:szCs w:val="8"/>
        </w:rPr>
      </w:pPr>
      <w:bookmarkStart w:id="191" w:name="_Toc476476628"/>
      <w:r>
        <w:tab/>
      </w:r>
      <w:bookmarkStart w:id="192" w:name="_Toc523221174"/>
      <w:r w:rsidR="00E6465C">
        <w:t>Microsoft Cloud App Security</w:t>
      </w:r>
      <w:bookmarkEnd w:id="191"/>
      <w:bookmarkEnd w:id="192"/>
    </w:p>
    <w:p w14:paraId="10F3FB2F" w14:textId="77777777" w:rsidR="00E6465C" w:rsidRDefault="00E6465C" w:rsidP="00E6465C">
      <w:pPr>
        <w:pStyle w:val="ProductList-Body"/>
        <w:keepNext/>
        <w:tabs>
          <w:tab w:val="clear" w:pos="158"/>
          <w:tab w:val="left" w:pos="360"/>
        </w:tabs>
        <w:rPr>
          <w:b/>
          <w:color w:val="00188F"/>
        </w:rPr>
      </w:pPr>
      <w:r>
        <w:rPr>
          <w:b/>
          <w:color w:val="00188F"/>
        </w:rPr>
        <w:t>Obavijesti</w:t>
      </w:r>
    </w:p>
    <w:p w14:paraId="7AF7E215" w14:textId="77777777" w:rsidR="00E6465C" w:rsidRDefault="00E6465C" w:rsidP="00E6465C">
      <w:pPr>
        <w:pStyle w:val="ProductList-Body"/>
        <w:rPr>
          <w:b/>
          <w:color w:val="00188F"/>
        </w:rPr>
      </w:pPr>
      <w:r>
        <w:t xml:space="preserve">Primjenjuju se obavijesti u vezi s uslugom Bing karte i Profesionalnim uslugama u </w:t>
      </w:r>
      <w:hyperlink w:anchor="Attachment1" w:history="1">
        <w:r>
          <w:rPr>
            <w:rStyle w:val="Hyperlink"/>
          </w:rPr>
          <w:t>Dodatku 1</w:t>
        </w:r>
      </w:hyperlink>
      <w:r>
        <w:t>.</w:t>
      </w:r>
    </w:p>
    <w:p w14:paraId="12A93FAF" w14:textId="77777777" w:rsidR="00E6465C" w:rsidRPr="00585A48" w:rsidRDefault="00A35AAC" w:rsidP="00E6465C">
      <w:pPr>
        <w:pStyle w:val="ProductList-Body"/>
        <w:shd w:val="clear" w:color="auto" w:fill="A6A6A6" w:themeFill="background1" w:themeFillShade="A6"/>
        <w:spacing w:before="120" w:after="240"/>
        <w:jc w:val="right"/>
        <w:rPr>
          <w:sz w:val="16"/>
          <w:szCs w:val="16"/>
        </w:rPr>
      </w:pPr>
      <w:hyperlink w:anchor="TableofContents" w:history="1">
        <w:r w:rsidR="00E6465C">
          <w:rPr>
            <w:rStyle w:val="Hyperlink"/>
            <w:sz w:val="16"/>
            <w:szCs w:val="16"/>
          </w:rPr>
          <w:t>Sadr</w:t>
        </w:r>
        <w:r w:rsidR="00E6465C" w:rsidRPr="00673645">
          <w:rPr>
            <w:rStyle w:val="Hyperlink"/>
            <w:sz w:val="16"/>
            <w:szCs w:val="16"/>
          </w:rPr>
          <w:t>žaj</w:t>
        </w:r>
      </w:hyperlink>
      <w:r w:rsidR="00E6465C">
        <w:rPr>
          <w:sz w:val="16"/>
          <w:szCs w:val="16"/>
        </w:rPr>
        <w:t xml:space="preserve"> / </w:t>
      </w:r>
      <w:hyperlink w:anchor="GeneralTerms" w:history="1">
        <w:r w:rsidR="00E6465C">
          <w:rPr>
            <w:rStyle w:val="Hyperlink"/>
            <w:sz w:val="16"/>
            <w:szCs w:val="16"/>
          </w:rPr>
          <w:t>Opće odredbe</w:t>
        </w:r>
      </w:hyperlink>
    </w:p>
    <w:bookmarkEnd w:id="186"/>
    <w:bookmarkEnd w:id="187"/>
    <w:p w14:paraId="6115D92A" w14:textId="25C2BF9E" w:rsidR="00A20580" w:rsidRPr="00A20580" w:rsidRDefault="00A20580" w:rsidP="00A20580">
      <w:pPr>
        <w:pStyle w:val="ProductList-Offering2Heading"/>
        <w:outlineLvl w:val="2"/>
        <w:rPr>
          <w:lang w:val="hr-HR"/>
        </w:rPr>
      </w:pPr>
      <w:r w:rsidRPr="00A20580">
        <w:rPr>
          <w:lang w:val="hr-HR"/>
        </w:rPr>
        <w:tab/>
      </w:r>
      <w:bookmarkStart w:id="193" w:name="_Toc476230944"/>
      <w:bookmarkStart w:id="194" w:name="_Toc523221175"/>
      <w:r w:rsidRPr="00A20580">
        <w:rPr>
          <w:lang w:val="hr-HR"/>
        </w:rPr>
        <w:t>Microsoft Intune</w:t>
      </w:r>
      <w:bookmarkEnd w:id="193"/>
      <w:bookmarkEnd w:id="194"/>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5F1772">
          <w:footerReference w:type="default" r:id="rId58"/>
          <w:footerReference w:type="first" r:id="rId59"/>
          <w:type w:val="continuous"/>
          <w:pgSz w:w="12240" w:h="15840"/>
          <w:pgMar w:top="1440" w:right="720" w:bottom="1440" w:left="720" w:header="720" w:footer="720" w:gutter="0"/>
          <w:cols w:space="720"/>
          <w:titlePg/>
          <w:docGrid w:linePitch="360"/>
        </w:sectPr>
      </w:pPr>
    </w:p>
    <w:p w14:paraId="0C916F3B" w14:textId="77777777" w:rsidR="00A20580" w:rsidRPr="004E78BB" w:rsidRDefault="00A20580" w:rsidP="00A20580">
      <w:pPr>
        <w:pStyle w:val="ProductList-Body"/>
      </w:pPr>
      <w:r>
        <w:rPr>
          <w:rFonts w:asciiTheme="majorHAnsi" w:hAnsiTheme="majorHAnsi"/>
          <w:sz w:val="16"/>
          <w:szCs w:val="16"/>
        </w:rPr>
        <w:t>Microsoft Intune (po korisniku, po uređaju)</w:t>
      </w:r>
    </w:p>
    <w:p w14:paraId="4264D4FE" w14:textId="77777777" w:rsidR="00A20580" w:rsidRPr="004E78BB" w:rsidRDefault="00A20580" w:rsidP="00A20580">
      <w:pPr>
        <w:pStyle w:val="ProductList-Body"/>
      </w:pPr>
      <w:r>
        <w:rPr>
          <w:rFonts w:asciiTheme="majorHAnsi" w:hAnsiTheme="majorHAnsi"/>
          <w:sz w:val="16"/>
          <w:szCs w:val="16"/>
        </w:rPr>
        <w:t>Microsoft Intune za EDU (po korisniku, po uređaju)</w:t>
      </w:r>
    </w:p>
    <w:p w14:paraId="314BF4B5" w14:textId="77777777" w:rsidR="00A20580" w:rsidRPr="004E78BB" w:rsidRDefault="00A20580" w:rsidP="00A20580">
      <w:pPr>
        <w:pStyle w:val="ProductList-Body"/>
      </w:pPr>
      <w:r>
        <w:rPr>
          <w:rFonts w:asciiTheme="majorHAnsi" w:hAnsiTheme="majorHAnsi"/>
          <w:sz w:val="16"/>
          <w:szCs w:val="16"/>
        </w:rPr>
        <w:t>Dodatak Microsoft Intune za System Center Configuration</w:t>
      </w:r>
    </w:p>
    <w:p w14:paraId="49F794D3" w14:textId="77777777" w:rsidR="00A20580" w:rsidRPr="00A8327A" w:rsidRDefault="00A20580" w:rsidP="00A20580">
      <w:pPr>
        <w:pStyle w:val="ProductList-Body"/>
        <w:rPr>
          <w:rFonts w:asciiTheme="majorHAnsi" w:hAnsiTheme="majorHAnsi"/>
          <w:sz w:val="16"/>
          <w:szCs w:val="16"/>
        </w:rPr>
        <w:sectPr w:rsidR="00A2058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rPr>
          <w:rFonts w:asciiTheme="majorHAnsi" w:hAnsiTheme="majorHAnsi"/>
          <w:sz w:val="16"/>
          <w:szCs w:val="16"/>
        </w:rPr>
        <w:b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77777777" w:rsidR="00A20580" w:rsidRPr="004E78BB" w:rsidRDefault="00A20580" w:rsidP="00A20580">
      <w:pPr>
        <w:pStyle w:val="ProductList-Body"/>
      </w:pPr>
      <w:r>
        <w:t xml:space="preserve">Na sve usluge implementacije pružene Klijentu primjenjuje se Obavijest u vezi s Profesionalnim uslugama u </w:t>
      </w:r>
      <w:hyperlink w:anchor="Attachment1" w:history="1">
        <w:r>
          <w:rPr>
            <w:rStyle w:val="Hyperlink"/>
          </w:rPr>
          <w:t>Dodatku 1</w:t>
        </w:r>
      </w:hyperlink>
      <w:r>
        <w:t>.</w:t>
      </w:r>
    </w:p>
    <w:p w14:paraId="5B61B19E" w14:textId="77777777" w:rsidR="00A20580" w:rsidRPr="003A2B7E" w:rsidRDefault="00A20580" w:rsidP="00A20580">
      <w:pPr>
        <w:pStyle w:val="ProductList-Body"/>
        <w:rPr>
          <w:sz w:val="16"/>
        </w:rPr>
      </w:pPr>
    </w:p>
    <w:p w14:paraId="4DE7E6AB" w14:textId="77777777" w:rsidR="00A20580" w:rsidRPr="004E78BB" w:rsidRDefault="00A20580" w:rsidP="00A20580">
      <w:pPr>
        <w:pStyle w:val="ProductList-Body"/>
        <w:tabs>
          <w:tab w:val="clear" w:pos="158"/>
          <w:tab w:val="left" w:pos="180"/>
        </w:tabs>
      </w:pPr>
      <w:r>
        <w:rPr>
          <w:b/>
          <w:color w:val="00188F"/>
        </w:rPr>
        <w:t>Upravljanje uređajima i aplikacijama</w:t>
      </w:r>
    </w:p>
    <w:p w14:paraId="54891A04" w14:textId="77777777" w:rsidR="00A20580" w:rsidRPr="004E78BB" w:rsidRDefault="00A20580" w:rsidP="00A20580">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Svaki uređaj kojem Klijent prenese SL može pristupiti i koristiti Online usluge i povezani softver (uključujući softver System Center) kako bi ih koristio bilo koji broj korisnika. Upravljanje uređajem kojem pristupa više korisnika zahtijeva SL po uređaju ili SL po korisniku za svakog korisnika.</w:t>
      </w:r>
    </w:p>
    <w:p w14:paraId="417F8759" w14:textId="77777777" w:rsidR="009119A8" w:rsidRPr="003A2B7E" w:rsidRDefault="009119A8" w:rsidP="009119A8">
      <w:pPr>
        <w:pStyle w:val="ProductList-Body"/>
        <w:tabs>
          <w:tab w:val="clear" w:pos="158"/>
          <w:tab w:val="left" w:pos="180"/>
        </w:tabs>
        <w:rPr>
          <w:sz w:val="16"/>
        </w:rPr>
      </w:pPr>
    </w:p>
    <w:p w14:paraId="54784044" w14:textId="77777777" w:rsidR="009119A8" w:rsidRPr="003C2FBE" w:rsidRDefault="009119A8" w:rsidP="009119A8">
      <w:pPr>
        <w:pStyle w:val="ProductList-Body"/>
        <w:tabs>
          <w:tab w:val="clear" w:pos="158"/>
          <w:tab w:val="left" w:pos="180"/>
        </w:tabs>
      </w:pPr>
      <w:r>
        <w:rPr>
          <w:b/>
          <w:color w:val="00188F"/>
        </w:rPr>
        <w:t>Dodatni SL za pohranu</w:t>
      </w:r>
    </w:p>
    <w:p w14:paraId="24464FDD" w14:textId="77777777" w:rsidR="009119A8" w:rsidRPr="003C2FBE" w:rsidRDefault="009119A8" w:rsidP="009119A8">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9119A8">
      <w:pPr>
        <w:pStyle w:val="ProductList-Body"/>
        <w:tabs>
          <w:tab w:val="clear" w:pos="158"/>
          <w:tab w:val="left" w:pos="180"/>
        </w:tabs>
        <w:rPr>
          <w:sz w:val="16"/>
        </w:rPr>
      </w:pPr>
    </w:p>
    <w:p w14:paraId="204A1140" w14:textId="77777777" w:rsidR="009119A8" w:rsidRPr="003C2FBE" w:rsidRDefault="009119A8" w:rsidP="002C345F">
      <w:pPr>
        <w:pStyle w:val="ProductList-Body"/>
        <w:keepNext/>
        <w:tabs>
          <w:tab w:val="clear" w:pos="158"/>
          <w:tab w:val="left" w:pos="180"/>
        </w:tabs>
      </w:pPr>
      <w:r>
        <w:rPr>
          <w:b/>
          <w:color w:val="00188F"/>
        </w:rPr>
        <w:t>Komponente usluge Windows Software u Softveru System Center</w:t>
      </w:r>
    </w:p>
    <w:p w14:paraId="548486B6" w14:textId="47D94531" w:rsidR="009119A8" w:rsidRPr="003C2FBE" w:rsidRDefault="009119A8" w:rsidP="009119A8">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 xml:space="preserve">hell te određene .dll datoteke koje se odnose na tehnologije Microsoft Build, Windows Identity Foundation, Windows </w:t>
      </w:r>
      <w:r>
        <w:lastRenderedPageBreak/>
        <w:t>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hyperlink r:id="rId60" w:history="1">
        <w:r>
          <w:rPr>
            <w:rStyle w:val="Hyperlink"/>
          </w:rPr>
          <w:t>http://go.microsoft.com/?linkid=9839206</w:t>
        </w:r>
      </w:hyperlink>
      <w:hyperlink w:history="1"/>
      <w:r>
        <w:t>.</w:t>
      </w:r>
    </w:p>
    <w:p w14:paraId="7B30D260" w14:textId="77777777" w:rsidR="009119A8" w:rsidRPr="002C345F" w:rsidRDefault="009119A8" w:rsidP="009119A8">
      <w:pPr>
        <w:pStyle w:val="ProductList-Body"/>
        <w:tabs>
          <w:tab w:val="clear" w:pos="158"/>
          <w:tab w:val="left" w:pos="180"/>
        </w:tabs>
        <w:rPr>
          <w:sz w:val="14"/>
          <w:szCs w:val="18"/>
        </w:rPr>
      </w:pPr>
    </w:p>
    <w:p w14:paraId="1B039A0C" w14:textId="77777777" w:rsidR="009119A8" w:rsidRPr="003C2FBE" w:rsidRDefault="009119A8" w:rsidP="0002002E">
      <w:pPr>
        <w:pStyle w:val="ProductList-Body"/>
        <w:keepNext/>
        <w:tabs>
          <w:tab w:val="clear" w:pos="158"/>
          <w:tab w:val="left" w:pos="180"/>
        </w:tabs>
      </w:pPr>
      <w:r>
        <w:rPr>
          <w:b/>
          <w:color w:val="00188F"/>
        </w:rPr>
        <w:t>Tehnologija i testiranje mjernih performansi – SQL Server</w:t>
      </w:r>
    </w:p>
    <w:p w14:paraId="74398ADC" w14:textId="77777777" w:rsidR="009119A8" w:rsidRPr="003C2FBE" w:rsidRDefault="009119A8" w:rsidP="009119A8">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p w14:paraId="5E910538" w14:textId="77777777" w:rsidR="009119A8" w:rsidRPr="003C2FBE" w:rsidRDefault="00A35AAC" w:rsidP="009119A8">
      <w:pPr>
        <w:pStyle w:val="ProductList-Body"/>
        <w:shd w:val="clear" w:color="auto" w:fill="A6A6A6" w:themeFill="background1" w:themeFillShade="A6"/>
        <w:spacing w:before="120" w:after="240"/>
        <w:jc w:val="right"/>
      </w:pPr>
      <w:hyperlink w:anchor="TableofContents" w:history="1">
        <w:r w:rsidR="009119A8">
          <w:rPr>
            <w:rStyle w:val="Hyperlink"/>
            <w:sz w:val="16"/>
            <w:szCs w:val="16"/>
          </w:rPr>
          <w:t>Sadr</w:t>
        </w:r>
        <w:r w:rsidR="009119A8" w:rsidRPr="000C4CC2">
          <w:rPr>
            <w:rStyle w:val="Hyperlink"/>
            <w:sz w:val="16"/>
            <w:szCs w:val="16"/>
          </w:rPr>
          <w:t>žaj</w:t>
        </w:r>
      </w:hyperlink>
      <w:r w:rsidR="009119A8">
        <w:rPr>
          <w:sz w:val="16"/>
          <w:szCs w:val="16"/>
        </w:rPr>
        <w:t xml:space="preserve"> / </w:t>
      </w:r>
      <w:hyperlink w:anchor="Općeodredbe" w:history="1">
        <w:r w:rsidR="009119A8">
          <w:rPr>
            <w:rStyle w:val="Hyperlink"/>
            <w:sz w:val="16"/>
            <w:szCs w:val="16"/>
          </w:rPr>
          <w:t>Opće odredbe</w:t>
        </w:r>
      </w:hyperlink>
    </w:p>
    <w:p w14:paraId="6C633E61" w14:textId="63917CDA" w:rsidR="006F76BD" w:rsidRPr="00903BB7" w:rsidRDefault="00854711" w:rsidP="009119A8">
      <w:pPr>
        <w:pStyle w:val="ProductList-Offering2Heading"/>
        <w:keepNext/>
        <w:outlineLvl w:val="2"/>
      </w:pPr>
      <w:bookmarkStart w:id="195" w:name="_Toc453946633"/>
      <w:bookmarkStart w:id="196" w:name="_Toc451949071"/>
      <w:r>
        <w:tab/>
      </w:r>
      <w:bookmarkStart w:id="197" w:name="_Toc523221176"/>
      <w:r w:rsidR="006F76BD">
        <w:t>Microsoft Learning</w:t>
      </w:r>
      <w:bookmarkEnd w:id="195"/>
      <w:bookmarkEnd w:id="197"/>
      <w:r w:rsidR="006F76BD">
        <w:t xml:space="preserve"> </w:t>
      </w:r>
      <w:bookmarkEnd w:id="196"/>
    </w:p>
    <w:bookmarkEnd w:id="180"/>
    <w:p w14:paraId="365CFE35" w14:textId="77777777" w:rsidR="006F76BD" w:rsidRPr="00903BB7" w:rsidRDefault="006F76BD" w:rsidP="006F76BD">
      <w:pPr>
        <w:pStyle w:val="ProductList-ClauseHeading"/>
      </w:pPr>
      <w:r>
        <w:t>Microsoft Learning E-Reference Library</w:t>
      </w:r>
    </w:p>
    <w:p w14:paraId="2891118B" w14:textId="77777777" w:rsidR="006F76BD" w:rsidRPr="00903BB7" w:rsidRDefault="006F76BD" w:rsidP="006F76BD">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6F76BD">
      <w:pPr>
        <w:pStyle w:val="ProductList-Body"/>
        <w:rPr>
          <w:sz w:val="14"/>
          <w:szCs w:val="20"/>
        </w:rPr>
      </w:pPr>
    </w:p>
    <w:p w14:paraId="17E82C10" w14:textId="77777777" w:rsidR="006F76BD" w:rsidRPr="00903BB7" w:rsidRDefault="006F76BD" w:rsidP="006F76BD">
      <w:pPr>
        <w:pStyle w:val="ProductList-ClauseHeading"/>
      </w:pPr>
      <w:bookmarkStart w:id="198" w:name="_Toc451949072"/>
      <w:r>
        <w:t>Microsoft Learning Imagine Academy</w:t>
      </w:r>
      <w:bookmarkEnd w:id="198"/>
      <w:r>
        <w:t xml:space="preserve"> Service SL</w:t>
      </w:r>
    </w:p>
    <w:p w14:paraId="40EF3249" w14:textId="77777777" w:rsidR="006F76BD" w:rsidRPr="00903BB7" w:rsidRDefault="006F76BD" w:rsidP="006F76BD">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3A2B7E" w:rsidRDefault="006F76BD" w:rsidP="006F76BD">
      <w:pPr>
        <w:pStyle w:val="ProductList-Body"/>
        <w:rPr>
          <w:sz w:val="14"/>
          <w:szCs w:val="20"/>
        </w:rPr>
      </w:pPr>
    </w:p>
    <w:p w14:paraId="5CEBF9A9" w14:textId="77777777" w:rsidR="006F76BD" w:rsidRPr="00903BB7" w:rsidRDefault="006F76BD" w:rsidP="006F76BD">
      <w:pPr>
        <w:pStyle w:val="ProductList-ClauseHeading"/>
      </w:pPr>
      <w:r>
        <w:t>Smjernice za program Microsoft Learning Imagine Academy</w:t>
      </w:r>
    </w:p>
    <w:p w14:paraId="63D5B484" w14:textId="77777777" w:rsidR="006F76BD" w:rsidRPr="00903BB7" w:rsidRDefault="006F76BD" w:rsidP="006F76BD">
      <w:pPr>
        <w:pStyle w:val="ProductList-Body"/>
      </w:pPr>
      <w:r>
        <w:t xml:space="preserve">Smjernice za program Imagine Academy, koje se nalaze na adresi </w:t>
      </w:r>
      <w:hyperlink r:id="rId61" w:history="1">
        <w:r>
          <w:rPr>
            <w:rStyle w:val="Hyperlink"/>
          </w:rPr>
          <w:t>http://www.microsoft.com/itacademy</w:t>
        </w:r>
      </w:hyperlink>
      <w:r>
        <w:t>, primjenjuju se na Klijentovo korištenje programa Microsoft Learning Imagine Academy i njegove pogodnosti.</w:t>
      </w:r>
    </w:p>
    <w:p w14:paraId="187B09EA" w14:textId="77777777" w:rsidR="006F76BD" w:rsidRPr="003A2B7E" w:rsidRDefault="006F76BD" w:rsidP="006F76BD">
      <w:pPr>
        <w:pStyle w:val="ProductList-Body"/>
        <w:rPr>
          <w:sz w:val="14"/>
          <w:szCs w:val="20"/>
        </w:rPr>
      </w:pPr>
    </w:p>
    <w:p w14:paraId="4338274E" w14:textId="77777777" w:rsidR="006F76BD" w:rsidRPr="00903BB7" w:rsidRDefault="006F76BD" w:rsidP="006F76BD">
      <w:pPr>
        <w:pStyle w:val="ProductList-ClauseHeading"/>
      </w:pPr>
      <w:r>
        <w:t>Pogodnosti programa Microsoft Learning Imagine Academy koje pruža treća osoba</w:t>
      </w:r>
    </w:p>
    <w:p w14:paraId="5C48B83F" w14:textId="77777777" w:rsidR="006F76BD" w:rsidRPr="00903BB7" w:rsidRDefault="006F76BD" w:rsidP="006F76BD">
      <w:pPr>
        <w:pStyle w:val="ProductList-Body"/>
      </w:pPr>
      <w:r>
        <w:t>Pogodnosti programa može koristiti samo nastavničko i administrativno osoblje licencirane ustanove te učenici i studenti koji trenutačno pohađaju obrazovne programe licencirane ustanove.</w:t>
      </w:r>
    </w:p>
    <w:p w14:paraId="6CD12BB7" w14:textId="77777777" w:rsidR="006F76BD" w:rsidRPr="00903BB7" w:rsidRDefault="00A35AAC" w:rsidP="006F76BD">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bookmarkEnd w:id="181"/>
    <w:p w14:paraId="779881C9" w14:textId="77777777" w:rsidR="00083111" w:rsidRPr="009C1170" w:rsidRDefault="00083111" w:rsidP="00083111">
      <w:pPr>
        <w:pStyle w:val="ProductList-Offering2Heading"/>
        <w:keepNext/>
        <w:outlineLvl w:val="2"/>
      </w:pPr>
      <w:r>
        <w:tab/>
      </w:r>
      <w:bookmarkStart w:id="199" w:name="_Toc457466455"/>
      <w:bookmarkStart w:id="200" w:name="_Toc523221177"/>
      <w:r>
        <w:t>Minecraft: Education Edition</w:t>
      </w:r>
      <w:bookmarkEnd w:id="199"/>
      <w:bookmarkEnd w:id="200"/>
    </w:p>
    <w:p w14:paraId="30B7E25F" w14:textId="77777777" w:rsidR="00083111" w:rsidRDefault="00083111" w:rsidP="00083111">
      <w:pPr>
        <w:pStyle w:val="ProductList-Body"/>
        <w:keepNext/>
        <w:tabs>
          <w:tab w:val="clear" w:pos="158"/>
          <w:tab w:val="left" w:pos="360"/>
        </w:tabs>
        <w:rPr>
          <w:b/>
          <w:color w:val="00188F"/>
        </w:rPr>
      </w:pPr>
      <w:r>
        <w:rPr>
          <w:b/>
          <w:color w:val="00188F"/>
        </w:rPr>
        <w:t>Obavijesti</w:t>
      </w:r>
    </w:p>
    <w:p w14:paraId="19743526" w14:textId="77777777" w:rsidR="00083111" w:rsidRPr="00AB267B" w:rsidRDefault="00083111" w:rsidP="00083111">
      <w:pPr>
        <w:pStyle w:val="ProductList-Body"/>
      </w:pPr>
      <w:r>
        <w:t xml:space="preserve">Primjenjuju se Napomene u vezi s uslugom Bing karte u </w:t>
      </w:r>
      <w:hyperlink w:anchor="Attachment1" w:history="1">
        <w:r>
          <w:rPr>
            <w:rStyle w:val="Hyperlink"/>
          </w:rPr>
          <w:t>Prilogu 1</w:t>
        </w:r>
      </w:hyperlink>
      <w:r>
        <w:t>.</w:t>
      </w:r>
    </w:p>
    <w:p w14:paraId="1A27B618" w14:textId="77777777" w:rsidR="00083111" w:rsidRPr="009C1170" w:rsidRDefault="00A35AAC" w:rsidP="00083111">
      <w:pPr>
        <w:pStyle w:val="ProductList-Body"/>
        <w:shd w:val="clear" w:color="auto" w:fill="A6A6A6" w:themeFill="background1" w:themeFillShade="A6"/>
        <w:spacing w:before="120" w:after="240"/>
        <w:jc w:val="right"/>
        <w:rPr>
          <w:sz w:val="16"/>
          <w:szCs w:val="16"/>
        </w:rPr>
      </w:pPr>
      <w:hyperlink w:anchor="TableofContents" w:history="1">
        <w:r w:rsidR="00083111">
          <w:rPr>
            <w:rStyle w:val="Hyperlink"/>
            <w:sz w:val="16"/>
            <w:szCs w:val="16"/>
          </w:rPr>
          <w:t>Sadržaj</w:t>
        </w:r>
      </w:hyperlink>
      <w:r w:rsidR="00083111">
        <w:rPr>
          <w:sz w:val="16"/>
          <w:szCs w:val="16"/>
        </w:rPr>
        <w:t xml:space="preserve"> / </w:t>
      </w:r>
      <w:hyperlink w:anchor="GeneralTerms" w:history="1">
        <w:r w:rsidR="00083111">
          <w:rPr>
            <w:rStyle w:val="Hyperlink"/>
            <w:sz w:val="16"/>
            <w:szCs w:val="16"/>
          </w:rPr>
          <w:t>Opće odredbe</w:t>
        </w:r>
      </w:hyperlink>
    </w:p>
    <w:p w14:paraId="5EEA3C10" w14:textId="689482F8" w:rsidR="00581CDB" w:rsidRPr="00566D26" w:rsidRDefault="00083111" w:rsidP="00B13762">
      <w:pPr>
        <w:pStyle w:val="ProductList-Offering2Heading"/>
        <w:keepNext/>
        <w:rPr>
          <w:lang w:val="hr-HR"/>
        </w:rPr>
      </w:pPr>
      <w:r>
        <w:rPr>
          <w:lang w:val="hr-HR"/>
        </w:rPr>
        <w:tab/>
      </w:r>
      <w:bookmarkStart w:id="201" w:name="_Toc523221178"/>
      <w:r w:rsidR="00581CDB" w:rsidRPr="00566D26">
        <w:rPr>
          <w:lang w:val="hr-HR"/>
        </w:rPr>
        <w:t>Office 365 Developer</w:t>
      </w:r>
      <w:bookmarkEnd w:id="201"/>
    </w:p>
    <w:p w14:paraId="5B0F2979" w14:textId="77777777" w:rsidR="00581CDB" w:rsidRPr="00690C65" w:rsidRDefault="00581CDB" w:rsidP="00654E54">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654E54">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581CDB">
      <w:pPr>
        <w:pStyle w:val="ProductList-Body"/>
        <w:tabs>
          <w:tab w:val="clear" w:pos="158"/>
          <w:tab w:val="left" w:pos="180"/>
        </w:tabs>
        <w:rPr>
          <w:sz w:val="14"/>
          <w:szCs w:val="20"/>
        </w:rPr>
      </w:pPr>
    </w:p>
    <w:p w14:paraId="6DDC9EA3" w14:textId="77777777" w:rsidR="00581CDB" w:rsidRPr="00690C65" w:rsidRDefault="00581CDB" w:rsidP="00654E54">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581CDB">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564898DE" w14:textId="77777777" w:rsidR="00784D5A" w:rsidRPr="00585A48" w:rsidRDefault="00A35AAC" w:rsidP="00784D5A">
      <w:pPr>
        <w:pStyle w:val="ProductList-Body"/>
        <w:shd w:val="clear" w:color="auto" w:fill="A6A6A6" w:themeFill="background1" w:themeFillShade="A6"/>
        <w:spacing w:before="120" w:after="240"/>
        <w:jc w:val="right"/>
        <w:rPr>
          <w:sz w:val="16"/>
          <w:szCs w:val="16"/>
        </w:rPr>
      </w:pPr>
      <w:hyperlink w:anchor="TableofContents" w:history="1">
        <w:r w:rsidR="00784D5A" w:rsidRPr="005310C6">
          <w:rPr>
            <w:rStyle w:val="Hyperlink"/>
            <w:sz w:val="16"/>
            <w:szCs w:val="16"/>
          </w:rPr>
          <w:t>Sadržaj</w:t>
        </w:r>
      </w:hyperlink>
      <w:r w:rsidR="00784D5A">
        <w:rPr>
          <w:sz w:val="16"/>
          <w:szCs w:val="16"/>
        </w:rPr>
        <w:t xml:space="preserve"> </w:t>
      </w:r>
      <w:r w:rsidR="00784D5A" w:rsidRPr="00585A48">
        <w:rPr>
          <w:sz w:val="16"/>
          <w:szCs w:val="16"/>
        </w:rPr>
        <w:t>/</w:t>
      </w:r>
      <w:r w:rsidR="00784D5A">
        <w:rPr>
          <w:sz w:val="16"/>
          <w:szCs w:val="16"/>
        </w:rPr>
        <w:t xml:space="preserve"> </w:t>
      </w:r>
      <w:hyperlink w:anchor="GeneralTerms" w:history="1">
        <w:r w:rsidR="00784D5A" w:rsidRPr="005310C6">
          <w:rPr>
            <w:rStyle w:val="Hyperlink"/>
            <w:sz w:val="16"/>
            <w:szCs w:val="16"/>
          </w:rPr>
          <w:t>Opće odredbe</w:t>
        </w:r>
      </w:hyperlink>
    </w:p>
    <w:p w14:paraId="652EB004" w14:textId="77777777" w:rsidR="006F76BD" w:rsidRPr="000E7B9F" w:rsidRDefault="006F76BD" w:rsidP="00405916">
      <w:pPr>
        <w:pStyle w:val="ProductList-Offering2Heading"/>
        <w:keepNext/>
        <w:outlineLvl w:val="2"/>
        <w:rPr>
          <w:lang w:val="hr-HR"/>
        </w:rPr>
      </w:pPr>
      <w:r w:rsidRPr="000E7B9F">
        <w:rPr>
          <w:lang w:val="hr-HR"/>
        </w:rPr>
        <w:tab/>
      </w:r>
      <w:bookmarkStart w:id="202" w:name="_Toc453946637"/>
      <w:bookmarkStart w:id="203" w:name="_Toc523221179"/>
      <w:r w:rsidRPr="000E7B9F">
        <w:rPr>
          <w:lang w:val="hr-HR"/>
        </w:rPr>
        <w:t>Računalni operacijski sustav Windows</w:t>
      </w:r>
      <w:bookmarkEnd w:id="202"/>
      <w:bookmarkEnd w:id="203"/>
    </w:p>
    <w:p w14:paraId="4B2372F4" w14:textId="77777777" w:rsidR="006F76BD" w:rsidRPr="00903BB7" w:rsidRDefault="006F76BD" w:rsidP="00405916">
      <w:pPr>
        <w:pStyle w:val="ProductList-Body"/>
        <w:keepNext/>
      </w:pPr>
      <w:r>
        <w:rPr>
          <w:b/>
          <w:color w:val="00188F"/>
        </w:rPr>
        <w:t>Zadržavanje podataka</w:t>
      </w:r>
    </w:p>
    <w:p w14:paraId="685C19F4" w14:textId="77777777" w:rsidR="007259BC" w:rsidRPr="00BA2331" w:rsidRDefault="007259BC" w:rsidP="007259BC">
      <w:pPr>
        <w:pStyle w:val="ProductList-Body"/>
      </w:pPr>
      <w:r>
        <w:t xml:space="preserve">Dio proizvoda Windows Defender Advanced Threat Protection i Windows Analytics ne sadrži izdvojive Podatke klijenta, pa odredbe koje se odnose na izdvajanje Podataka klijenta u Odredbama Online usluga nisu primjenjive. </w:t>
      </w:r>
    </w:p>
    <w:p w14:paraId="01377775" w14:textId="653AB76B" w:rsidR="000E6ED8" w:rsidRPr="00690C65" w:rsidRDefault="00A35AAC" w:rsidP="002C345F">
      <w:pPr>
        <w:pStyle w:val="ProductList-Body"/>
        <w:shd w:val="clear" w:color="auto" w:fill="A6A6A6" w:themeFill="background1" w:themeFillShade="A6"/>
        <w:spacing w:before="120" w:after="240"/>
        <w:jc w:val="right"/>
      </w:pPr>
      <w:hyperlink w:anchor="TableofContents"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hyperlink w:anchor="GeneralTerms" w:history="1">
        <w:r w:rsidR="006F76BD">
          <w:rPr>
            <w:rStyle w:val="Hyperlink"/>
            <w:sz w:val="16"/>
            <w:szCs w:val="16"/>
          </w:rPr>
          <w:t>Opće odredbe</w:t>
        </w:r>
      </w:hyperlink>
    </w:p>
    <w:p w14:paraId="10EF88D6" w14:textId="77777777" w:rsidR="000E6ED8" w:rsidRDefault="000E6ED8" w:rsidP="00A914BF">
      <w:pPr>
        <w:pStyle w:val="ProductList-Body"/>
        <w:sectPr w:rsidR="000E6ED8" w:rsidSect="00E275D6">
          <w:footerReference w:type="default" r:id="rId62"/>
          <w:footerReference w:type="first" r:id="rId6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23221180"/>
      <w:r>
        <w:lastRenderedPageBreak/>
        <w:t>Prilog 1 – Napomene</w:t>
      </w:r>
      <w:bookmarkEnd w:id="204"/>
      <w:bookmarkEnd w:id="205"/>
    </w:p>
    <w:p w14:paraId="2F4609B8" w14:textId="0A35F4A9" w:rsidR="004D27A6" w:rsidRPr="00566D26" w:rsidRDefault="00D67A4B" w:rsidP="004717F1">
      <w:pPr>
        <w:pStyle w:val="ProductList-Offering1Heading"/>
        <w:rPr>
          <w:lang w:val="hr-HR"/>
        </w:rPr>
      </w:pPr>
      <w:bookmarkStart w:id="206" w:name="_Toc523221181"/>
      <w:r w:rsidRPr="00566D26">
        <w:rPr>
          <w:lang w:val="hr-HR"/>
        </w:rPr>
        <w:t>Bing karte</w:t>
      </w:r>
      <w:bookmarkEnd w:id="206"/>
    </w:p>
    <w:p w14:paraId="3B307CBC" w14:textId="507CA5F4" w:rsidR="00D67A4B" w:rsidRPr="00690C65" w:rsidRDefault="00D67A4B" w:rsidP="00A914BF">
      <w:pPr>
        <w:pStyle w:val="ProductList-Body"/>
      </w:pPr>
      <w:r>
        <w:t xml:space="preserve">Online usluga ili u nju uključen softver uključuje korištenje usluge Bing karte. Svaki sadržaj koji se pruža putem Bing karata, uključujući geografske kodove, može se koristiti samo u proizvodu putem kojeg se došlo do sadržaja. Klijentovo korištenje Bing karata reguliraju Uvjeti korištenja Bing karata za krajnje korisnike dostupni na adresi </w:t>
      </w:r>
      <w:hyperlink r:id="rId64" w:history="1">
        <w:r>
          <w:rPr>
            <w:rStyle w:val="Hyperlink"/>
          </w:rPr>
          <w:t>go.microsoft.com/?linkid=9710837</w:t>
        </w:r>
      </w:hyperlink>
      <w:r>
        <w:t xml:space="preserve"> i Izjava o zaštiti privatnosti za Bing karte dostupna na adresi </w:t>
      </w:r>
      <w:hyperlink r:id="rId65" w:history="1">
        <w:r>
          <w:rPr>
            <w:rStyle w:val="Hyperlink"/>
          </w:rPr>
          <w:t>go.microsoft.com/fwlink/?LinkID=248686</w:t>
        </w:r>
      </w:hyperlink>
      <w:r>
        <w:t>.</w:t>
      </w:r>
    </w:p>
    <w:bookmarkStart w:id="207" w:name="_Toc431459551"/>
    <w:p w14:paraId="6F28A8D2" w14:textId="77777777" w:rsidR="00AD3B3E" w:rsidRPr="000772BE" w:rsidRDefault="00AD3B3E" w:rsidP="00AD3B3E">
      <w:pPr>
        <w:pStyle w:val="ProductList-Body"/>
        <w:shd w:val="clear" w:color="auto" w:fill="A6A6A6" w:themeFill="background1" w:themeFillShade="A6"/>
        <w:spacing w:before="120" w:after="240"/>
        <w:jc w:val="right"/>
      </w:pPr>
      <w:r w:rsidRPr="00967324">
        <w:rPr>
          <w:rStyle w:val="Hyperlink"/>
          <w:sz w:val="16"/>
          <w:szCs w:val="16"/>
        </w:rPr>
        <w:fldChar w:fldCharType="begin"/>
      </w:r>
      <w:r w:rsidRPr="00967324">
        <w:rPr>
          <w:rStyle w:val="Hyperlink"/>
          <w:sz w:val="16"/>
          <w:szCs w:val="16"/>
        </w:rPr>
        <w:instrText xml:space="preserve"> HYPERLINK \l "TableofContents" </w:instrText>
      </w:r>
      <w:r w:rsidRPr="00967324">
        <w:rPr>
          <w:rStyle w:val="Hyperlink"/>
          <w:sz w:val="16"/>
          <w:szCs w:val="16"/>
        </w:rPr>
        <w:fldChar w:fldCharType="separate"/>
      </w:r>
      <w:r>
        <w:rPr>
          <w:rStyle w:val="Hyperlink"/>
          <w:sz w:val="16"/>
          <w:szCs w:val="16"/>
        </w:rPr>
        <w:t>Sadr</w:t>
      </w:r>
      <w:r w:rsidRPr="00967324">
        <w:rPr>
          <w:rStyle w:val="Hyperlink"/>
          <w:sz w:val="16"/>
          <w:szCs w:val="16"/>
        </w:rPr>
        <w:t>žaj</w:t>
      </w:r>
      <w:r w:rsidRPr="00967324">
        <w:rPr>
          <w:rStyle w:val="Hyperlink"/>
          <w:sz w:val="16"/>
          <w:szCs w:val="16"/>
        </w:rPr>
        <w:fldChar w:fldCharType="end"/>
      </w:r>
      <w:r w:rsidRPr="005A5C68">
        <w:rPr>
          <w:rStyle w:val="Hyperlink"/>
        </w:rPr>
        <w:t xml:space="preserve"> </w:t>
      </w:r>
      <w:r>
        <w:rPr>
          <w:sz w:val="16"/>
          <w:szCs w:val="16"/>
        </w:rPr>
        <w:t xml:space="preserve">/ </w:t>
      </w:r>
      <w:hyperlink w:anchor="GeneralTerms" w:history="1">
        <w:r>
          <w:rPr>
            <w:rStyle w:val="Hyperlink"/>
            <w:sz w:val="16"/>
            <w:szCs w:val="16"/>
          </w:rPr>
          <w:t>Opće odredbe</w:t>
        </w:r>
      </w:hyperlink>
    </w:p>
    <w:p w14:paraId="05E1728F" w14:textId="77777777" w:rsidR="00AD3B3E" w:rsidRPr="00566D26" w:rsidRDefault="00AD3B3E" w:rsidP="00AD3B3E">
      <w:pPr>
        <w:pStyle w:val="ProductList-Offering1Heading"/>
        <w:rPr>
          <w:lang w:val="hr-HR"/>
        </w:rPr>
      </w:pPr>
      <w:bookmarkStart w:id="208" w:name="ProfessionalServices"/>
      <w:bookmarkStart w:id="209" w:name="_Toc523221182"/>
      <w:r w:rsidRPr="00566D26">
        <w:rPr>
          <w:lang w:val="hr-HR"/>
        </w:rPr>
        <w:t>Profesionalne usluge</w:t>
      </w:r>
      <w:bookmarkEnd w:id="207"/>
      <w:bookmarkEnd w:id="209"/>
    </w:p>
    <w:bookmarkEnd w:id="208"/>
    <w:p w14:paraId="3068B899" w14:textId="77777777" w:rsidR="005F1772" w:rsidRDefault="005F1772" w:rsidP="005F1772">
      <w:pPr>
        <w:pStyle w:val="ProductList-Body"/>
      </w:pPr>
      <w:r>
        <w:t>Profesionalne usluge pružaju se u skladu s „Odredbama za Profesionalne usluge“ u nastavku. Međutim, ako su u zasebnom ugovoru uključene Profesionalne usluge, primjenjivat će se odredbe tog zasebnog ugovora.</w:t>
      </w:r>
    </w:p>
    <w:p w14:paraId="3C7E8366" w14:textId="77777777" w:rsidR="005F1772" w:rsidRDefault="005F1772" w:rsidP="005F1772">
      <w:pPr>
        <w:pStyle w:val="ProductList-Body"/>
      </w:pPr>
    </w:p>
    <w:p w14:paraId="5C83B446" w14:textId="77777777" w:rsidR="005F1772" w:rsidRDefault="005F1772" w:rsidP="005F1772">
      <w:pPr>
        <w:pStyle w:val="ProductList-Body"/>
      </w:pPr>
      <w:r>
        <w:t>Profesionalne usluge na koje se primjenjuju ova Obavijest nisu Online usluge i ostatak Odredbi Online usluga, kao ni bilo kakav dodatak o obradi podataka ili Ugovor za HIPAA poslovnog suradnika koji su potpisale ugovorne strane ne primjenjuje se, osim ako u Odredbama za profesionalne usluge u nastavku nije navedeno da se primjenjuju.</w:t>
      </w:r>
    </w:p>
    <w:p w14:paraId="43A7C190" w14:textId="77777777" w:rsidR="005F1772" w:rsidRPr="00FC2D52" w:rsidRDefault="005F1772" w:rsidP="005F1772">
      <w:pPr>
        <w:pStyle w:val="ProductList-Body"/>
        <w:rPr>
          <w:b/>
          <w:color w:val="00188F"/>
        </w:rPr>
      </w:pPr>
    </w:p>
    <w:p w14:paraId="15B98CE1" w14:textId="77777777" w:rsidR="005F1772" w:rsidRPr="00F40FD0" w:rsidRDefault="005F1772" w:rsidP="005F1772">
      <w:pPr>
        <w:pStyle w:val="ProductList-Body"/>
        <w:keepNext/>
        <w:keepLines/>
        <w:outlineLvl w:val="2"/>
      </w:pPr>
      <w:r>
        <w:rPr>
          <w:b/>
          <w:color w:val="00188F"/>
        </w:rPr>
        <w:t>Podaci o podršci</w:t>
      </w:r>
    </w:p>
    <w:p w14:paraId="5DAB1CFB" w14:textId="77777777" w:rsidR="005F1772" w:rsidRPr="00F40FD0" w:rsidRDefault="005F1772" w:rsidP="005F1772">
      <w:pPr>
        <w:pStyle w:val="ProductList-Body"/>
        <w:ind w:left="180"/>
        <w:outlineLvl w:val="2"/>
      </w:pPr>
      <w:r>
        <w:rPr>
          <w:b/>
          <w:bCs/>
          <w:color w:val="0072C6"/>
        </w:rPr>
        <w:t>Obrada Podataka o podršci</w:t>
      </w:r>
    </w:p>
    <w:p w14:paraId="0883A007" w14:textId="77777777" w:rsidR="005F1772" w:rsidRPr="00A258EB" w:rsidRDefault="005F1772" w:rsidP="005F1772">
      <w:pPr>
        <w:pStyle w:val="ProductList-Body"/>
        <w:ind w:left="158"/>
        <w:rPr>
          <w:spacing w:val="-2"/>
        </w:rPr>
      </w:pPr>
      <w:r w:rsidRPr="00A258EB">
        <w:rPr>
          <w:spacing w:val="-2"/>
        </w:rPr>
        <w:t>Podaci o podršci koristit će se i na neki drugi način obrađivati samo radi pružanja tehničke podrške Klijentu, uključujući svrhe kompatibilne s pružanjem tehničke podrške. Microsoft neće koristiti Podatke o podršci, na neki ih drugi način obrađivati niti iz njih izvoditi informacije u oglašavačke ili slične komercijalne svrhe bez Klijentova dopuštenja. U međusobnom odnosu ugovornih strana Klijent zadržava pravo, pravni temelj i pravni interes u vezi s Podacima o podršci. Microsoft ne prisvaja nikakva prava na Podatke o podršci osim prava koja Klijent ustupi društvu Microsoft radi pružanja podrške Klijentu. Ovaj stavak ne utječe na prava društva Microsoft na softver ili usluge koje Microsoft licencira Klijentu.</w:t>
      </w:r>
    </w:p>
    <w:p w14:paraId="3C9EF406" w14:textId="77777777" w:rsidR="005F1772" w:rsidRDefault="005F1772" w:rsidP="005F1772">
      <w:pPr>
        <w:pStyle w:val="ProductList-Body"/>
        <w:ind w:left="158"/>
      </w:pPr>
    </w:p>
    <w:p w14:paraId="39046EF6" w14:textId="77777777" w:rsidR="005F1772" w:rsidRPr="00F40FD0" w:rsidRDefault="005F1772" w:rsidP="005F1772">
      <w:pPr>
        <w:pStyle w:val="ProductList-Body"/>
        <w:ind w:left="180"/>
        <w:outlineLvl w:val="2"/>
      </w:pPr>
      <w:r>
        <w:rPr>
          <w:b/>
          <w:bCs/>
          <w:color w:val="0072C6"/>
        </w:rPr>
        <w:t>Obrada Osobnih podataka uključenih u Podatke o podršci; GDPR</w:t>
      </w:r>
    </w:p>
    <w:p w14:paraId="7A21929A" w14:textId="77777777" w:rsidR="005F1772" w:rsidRDefault="005F1772" w:rsidP="005F1772">
      <w:pPr>
        <w:pStyle w:val="ProductList-Body"/>
        <w:ind w:left="158"/>
      </w:pPr>
      <w:r>
        <w:t>Osobni podaci koje Microsoftu pruža Klijent ili koji se pružaju u njegovo ime u vezi s pružanjem tehničke podrške također predstavljaju Podatke o podršci. U mjeri u kojoj je Microsoft obrađivač ili podobrađivač Osobnih podataka na koje se primjenjuje GDPR, Odredbe GDPR-a u Prilogu 4 uređuju takvu obradu, a strane prihvaćaju i sljedeće odredbe u ovom stavku („Obrada Osobnih podataka uključenih u Podatke o podršci; GDPR“):</w:t>
      </w:r>
    </w:p>
    <w:p w14:paraId="750229D5" w14:textId="77777777" w:rsidR="005F1772" w:rsidRDefault="005F1772" w:rsidP="005F1772">
      <w:pPr>
        <w:pStyle w:val="ProductList-Body"/>
        <w:ind w:left="158"/>
      </w:pPr>
    </w:p>
    <w:p w14:paraId="6F0BD560" w14:textId="77777777" w:rsidR="005F1772" w:rsidRPr="00CD1288" w:rsidRDefault="005F1772" w:rsidP="005F1772">
      <w:pPr>
        <w:pStyle w:val="ProductList-Body"/>
        <w:ind w:left="180"/>
        <w:outlineLvl w:val="2"/>
        <w:rPr>
          <w:color w:val="0072C6"/>
        </w:rPr>
      </w:pPr>
      <w:r>
        <w:rPr>
          <w:b/>
          <w:color w:val="0072C6"/>
        </w:rPr>
        <w:tab/>
      </w:r>
      <w:r>
        <w:rPr>
          <w:color w:val="0072C6"/>
        </w:rPr>
        <w:t>Uloge i odgovornosti obrađivača i nadzornika podataka</w:t>
      </w:r>
    </w:p>
    <w:p w14:paraId="3405AD9A" w14:textId="77777777" w:rsidR="005F1772" w:rsidRPr="00CD1288" w:rsidRDefault="005F1772" w:rsidP="005F1772">
      <w:pPr>
        <w:pStyle w:val="ProductList-Body"/>
        <w:ind w:left="720"/>
      </w:pPr>
      <w:r>
        <w:t>Klijent i Microsoft suglasni su da je Klijent nadzornik Osobnih podataka uključenih u Podatke o podršci, a Microsoft je obrađivač takvih podataka, osim kada Klijent nastupa kao obrađivač Osobnih podataka, u kojem je slučaju Microsoft podobrađivač podataka. No Microsoft i Klijent suglasni su da je Microsoft nadzornik podataka poslovnog kontakta ili drugih Osobnih podataka koji se možda prikupljaju istodobno kad i Podaci o podršci, ali su potrebni za održavanje poslovnog odnosa s Klijentom. Microsoft će obrađivati Osobne podatke samo u skladu s dokumentiranim uputama Klijenta. Klijent je suglasan da njegov ugovor o količinskom licenciranju (uključujući OST), zajedno s Klijentovim korištenjem Profesionalnih usluga, predstavlja Klijentove cjelovite i konačne dokumentirane upute Microsoftu za obradu Osobnih podataka. Bilo koje dodatne ili alternativne upute moraju se ugovoriti u skladu s postupkom za izmjene i dopune Klijentova ugovora o količinskom licenciranju. U svakom slučaju u kojem se primjenjuje GDPR i Klijent nastupa kao obrađivač podataka, Klijent jamči Microsoftu da je Klijentove upute, uključujući imenovanje Microsofta kao obrađivača ili podobrađivača, odobrio odgovarajući nadzornik podataka.</w:t>
      </w:r>
    </w:p>
    <w:p w14:paraId="58E1ABCF" w14:textId="77777777" w:rsidR="005F1772" w:rsidRDefault="005F1772" w:rsidP="005F1772">
      <w:pPr>
        <w:pStyle w:val="ProductList-Body"/>
        <w:ind w:left="158"/>
      </w:pPr>
    </w:p>
    <w:p w14:paraId="64890D3F" w14:textId="77777777" w:rsidR="005F1772" w:rsidRPr="00CD1288" w:rsidRDefault="005F1772" w:rsidP="005F1772">
      <w:pPr>
        <w:pStyle w:val="ProductList-Body"/>
        <w:ind w:left="180"/>
        <w:outlineLvl w:val="2"/>
        <w:rPr>
          <w:color w:val="0072C6"/>
        </w:rPr>
      </w:pPr>
      <w:r>
        <w:rPr>
          <w:b/>
          <w:color w:val="0072C6"/>
        </w:rPr>
        <w:tab/>
      </w:r>
      <w:r>
        <w:rPr>
          <w:color w:val="0072C6"/>
        </w:rPr>
        <w:t>Obrada Osobnih podataka uključenih u Podatke o podršci</w:t>
      </w:r>
    </w:p>
    <w:p w14:paraId="78CE1D0C" w14:textId="77777777" w:rsidR="005F1772" w:rsidRPr="00F77194" w:rsidRDefault="005F1772" w:rsidP="005F1772">
      <w:pPr>
        <w:pStyle w:val="CommentText"/>
        <w:spacing w:after="0"/>
        <w:ind w:left="720"/>
        <w:rPr>
          <w:sz w:val="18"/>
          <w:szCs w:val="18"/>
        </w:rPr>
      </w:pPr>
      <w:r>
        <w:rPr>
          <w:sz w:val="18"/>
          <w:szCs w:val="18"/>
        </w:rPr>
        <w:t>Strane prihvaćaju i suglasne su sa sljedećim:</w:t>
      </w:r>
    </w:p>
    <w:p w14:paraId="163D5C88" w14:textId="77777777" w:rsidR="005F1772" w:rsidRDefault="005F1772" w:rsidP="005F1772">
      <w:pPr>
        <w:pStyle w:val="ProductList-Body"/>
        <w:numPr>
          <w:ilvl w:val="0"/>
          <w:numId w:val="47"/>
        </w:numPr>
        <w:ind w:left="1280"/>
      </w:pPr>
      <w:r>
        <w:t>predmet obrade ograničen je na Osobne podatke u okviru GDPR-a</w:t>
      </w:r>
    </w:p>
    <w:p w14:paraId="4B139AF5" w14:textId="77777777" w:rsidR="005F1772" w:rsidRDefault="005F1772" w:rsidP="005F1772">
      <w:pPr>
        <w:pStyle w:val="ProductList-Body"/>
        <w:numPr>
          <w:ilvl w:val="0"/>
          <w:numId w:val="47"/>
        </w:numPr>
        <w:ind w:left="1280"/>
      </w:pPr>
      <w:r>
        <w:t xml:space="preserve">obrada će trajati koliko i Klijentovo pravo na primanje tehničke podrške i dok se svi Osobni podaci ne izbrišu ili vrate u skladu s Klijentovim uputama ili odredbama OST-a </w:t>
      </w:r>
    </w:p>
    <w:p w14:paraId="4A2C82C5" w14:textId="77777777" w:rsidR="005F1772" w:rsidRDefault="005F1772" w:rsidP="005F1772">
      <w:pPr>
        <w:pStyle w:val="ProductList-Body"/>
        <w:numPr>
          <w:ilvl w:val="0"/>
          <w:numId w:val="47"/>
        </w:numPr>
        <w:ind w:left="1280"/>
      </w:pPr>
      <w:r>
        <w:t xml:space="preserve">priroda i svrha obrade pružanje je tehničke podrške u skladu s Klijentovim ugovorom o količinskom licenciranju </w:t>
      </w:r>
    </w:p>
    <w:p w14:paraId="28A18A46" w14:textId="77777777" w:rsidR="005F1772" w:rsidRDefault="005F1772" w:rsidP="005F1772">
      <w:pPr>
        <w:pStyle w:val="ProductList-Body"/>
        <w:numPr>
          <w:ilvl w:val="0"/>
          <w:numId w:val="47"/>
        </w:numPr>
        <w:ind w:left="1280"/>
      </w:pPr>
      <w:r>
        <w:t xml:space="preserve">vrste Osobnih podataka koje se obrađuju u vezi s pružanjem tehničke podrške uključuju one izričito navedene u članku 4 GDPR-a i </w:t>
      </w:r>
    </w:p>
    <w:p w14:paraId="58425693" w14:textId="77777777" w:rsidR="005F1772" w:rsidRDefault="005F1772" w:rsidP="005F1772">
      <w:pPr>
        <w:pStyle w:val="ProductList-Body"/>
        <w:numPr>
          <w:ilvl w:val="0"/>
          <w:numId w:val="47"/>
        </w:numPr>
        <w:ind w:left="1282"/>
      </w:pPr>
      <w:r>
        <w:t>kategorije subjekata podataka Klijentovi su predstavnici i krajnji korisnici, kao što su radnici, izvođači, suradnici i klijenti.</w:t>
      </w:r>
    </w:p>
    <w:p w14:paraId="0400399F" w14:textId="77777777" w:rsidR="005F1772" w:rsidRDefault="005F1772" w:rsidP="005F1772">
      <w:pPr>
        <w:pStyle w:val="ProductList-Body"/>
        <w:ind w:left="922"/>
      </w:pPr>
    </w:p>
    <w:p w14:paraId="17AF31AD" w14:textId="77777777" w:rsidR="005F1772" w:rsidRDefault="005F1772" w:rsidP="005F1772">
      <w:pPr>
        <w:pStyle w:val="ProductList-Body"/>
        <w:ind w:left="720"/>
      </w:pPr>
      <w:r>
        <w:t>Kad je riječ o zahtjevima subjekta podataka i evidenciji aktivnosti obrade povezanim s Podacima o podršci i Osobnim podacima sadržanima u njima Microsoft će se pridržavati primjenjivih obveza navedenih u odredbama „Prava subjekta podataka; Pomoć sa zahtjevima“ i „Evidencija aktivnosti obrade“ u članku Odredbe o zaštiti osobnih podataka OST-a.</w:t>
      </w:r>
    </w:p>
    <w:p w14:paraId="37117411" w14:textId="77777777" w:rsidR="005F1772" w:rsidRDefault="005F1772" w:rsidP="005F1772">
      <w:pPr>
        <w:pStyle w:val="ProductList-Body"/>
      </w:pPr>
    </w:p>
    <w:p w14:paraId="339E8F30" w14:textId="77777777" w:rsidR="005F1772" w:rsidRPr="00F40FD0" w:rsidRDefault="005F1772" w:rsidP="005F1772">
      <w:pPr>
        <w:pStyle w:val="ProductList-Body"/>
        <w:ind w:left="180"/>
        <w:outlineLvl w:val="2"/>
      </w:pPr>
      <w:r>
        <w:rPr>
          <w:b/>
          <w:bCs/>
          <w:color w:val="0072C6"/>
        </w:rPr>
        <w:t>Sigurnost Podataka o podršci</w:t>
      </w:r>
    </w:p>
    <w:p w14:paraId="68C367FA" w14:textId="77777777" w:rsidR="00405916" w:rsidRDefault="00405916" w:rsidP="00405916">
      <w:pPr>
        <w:pStyle w:val="ProductList-Body"/>
        <w:ind w:left="158"/>
      </w:pPr>
      <w:r>
        <w:t>Microsoft će implementirati i održavati tehničke i organizacijske mjere da bi zaštitio Podatke o podršci. Te mjere moraju biti u skladu sa zahtjevima navedenima u standardima ISO 27001, ISO 27002 i ISO 27018. Ako Microsoft sazna za povredu sigurnosti koja dovede do slučajnog ili protuzakonitog uništavanja, gubitka, izmjene, neovlaštenog otkrivanja Podataka o podršci ili pristupa tim podacima tijekom obrade od strane Microsofta, Microsoft će se pridržavati obveza navedenih u odredbi „Obavijest o sigurnosnom incidentu“ u članku Odredbe o zaštiti osobnih podataka OST-a.</w:t>
      </w:r>
    </w:p>
    <w:p w14:paraId="2F2A6879" w14:textId="77777777" w:rsidR="005F1772" w:rsidRDefault="005F1772" w:rsidP="005F1772">
      <w:pPr>
        <w:pStyle w:val="ProductList-Body"/>
        <w:ind w:left="158"/>
      </w:pPr>
    </w:p>
    <w:p w14:paraId="08F6ABAC" w14:textId="77777777" w:rsidR="005F1772" w:rsidRPr="00F40FD0" w:rsidRDefault="005F1772" w:rsidP="005F1772">
      <w:pPr>
        <w:pStyle w:val="ProductList-Body"/>
        <w:ind w:left="180"/>
        <w:outlineLvl w:val="2"/>
      </w:pPr>
      <w:r>
        <w:rPr>
          <w:b/>
          <w:bCs/>
          <w:color w:val="0072C6"/>
        </w:rPr>
        <w:t>Lokacija i prijenos podataka</w:t>
      </w:r>
    </w:p>
    <w:p w14:paraId="7A24A46C" w14:textId="77777777" w:rsidR="005F1772" w:rsidRDefault="005F1772" w:rsidP="005F1772">
      <w:pPr>
        <w:pStyle w:val="ProductList-Body"/>
        <w:ind w:left="158"/>
      </w:pPr>
      <w:r>
        <w:t>Podaci korisničke podrške i savjetovanja koje Microsoft obrađuje u Klijentovo ime mogu se prenositi, pohranjivati i obrađivati u Sjedinjenim Američkim Državama ili bilo kojoj drugoj zemlji u kojoj posluju Microsoft, njegova povezana društva ili Podobrađivači. Klijent ovlašćuje Microsoft za izvođenje bilo kojeg takvog prijenosa Podataka o podršci u bilo koju takvu zemlju te za pohranu i obradu tih podataka radi pružanja tehničke podrške. Microsoft je certificiran u sklopu sustava za zaštitu privatnosti EU-a i SAD-a te Švicarske i SAD-a i obvezama koje podrazumijevaju. Microsoft je suglasan s tim da obavijesti Klijenta u slučaju da donese konačnu odluku da više ne može ispunjavati svoju obvezu pružanja iste razine zaštite kakvu zahtijevaju načela sustava za zaštitu privatnosti.</w:t>
      </w:r>
    </w:p>
    <w:p w14:paraId="6AC4B340" w14:textId="77777777" w:rsidR="005F1772" w:rsidRDefault="005F1772" w:rsidP="005F1772">
      <w:pPr>
        <w:pStyle w:val="ProductList-Body"/>
        <w:ind w:left="158"/>
      </w:pPr>
    </w:p>
    <w:p w14:paraId="171D8D5F" w14:textId="77777777" w:rsidR="005F1772" w:rsidRPr="00F40FD0" w:rsidRDefault="005F1772" w:rsidP="005F1772">
      <w:pPr>
        <w:pStyle w:val="ProductList-Body"/>
        <w:ind w:left="180"/>
        <w:outlineLvl w:val="2"/>
      </w:pPr>
      <w:r>
        <w:rPr>
          <w:b/>
          <w:bCs/>
          <w:color w:val="0072C6"/>
        </w:rPr>
        <w:t>Druge obveze u vezi s Podacima o podršci</w:t>
      </w:r>
    </w:p>
    <w:p w14:paraId="63C5375F" w14:textId="77777777" w:rsidR="005F1772" w:rsidRDefault="005F1772" w:rsidP="005F1772">
      <w:pPr>
        <w:pStyle w:val="ProductList-Body"/>
        <w:ind w:left="180"/>
        <w:outlineLvl w:val="2"/>
        <w:rPr>
          <w:color w:val="0072C6"/>
        </w:rPr>
      </w:pPr>
      <w:r>
        <w:rPr>
          <w:b/>
          <w:color w:val="0072C6"/>
        </w:rPr>
        <w:tab/>
      </w:r>
      <w:r>
        <w:rPr>
          <w:color w:val="0072C6"/>
        </w:rPr>
        <w:t>Otkrivanje podataka</w:t>
      </w:r>
    </w:p>
    <w:p w14:paraId="1FEA2AC1" w14:textId="77777777" w:rsidR="005F1772" w:rsidRPr="00CD1288" w:rsidRDefault="005F1772" w:rsidP="005F1772">
      <w:pPr>
        <w:pStyle w:val="ProductList-Body"/>
        <w:ind w:left="720"/>
      </w:pPr>
      <w:r>
        <w:t>Na Microsoftovo otkrivanje Podataka o podršci trećim stranama primjenjuju se ista ograničenja i postupci koji se primjenjuju na Korisničke podatke i koji su navedeni u odredbi „Otkrivanje Korisničkih podataka“ u članku Odredbe o zaštiti osobnih podataka OST-a.</w:t>
      </w:r>
    </w:p>
    <w:p w14:paraId="7576EF86" w14:textId="77777777" w:rsidR="005F1772" w:rsidRDefault="005F1772" w:rsidP="005F1772">
      <w:pPr>
        <w:pStyle w:val="ProductList-Body"/>
        <w:ind w:left="158"/>
      </w:pPr>
    </w:p>
    <w:p w14:paraId="6ECFD778" w14:textId="77777777" w:rsidR="005F1772" w:rsidRDefault="005F1772" w:rsidP="005F1772">
      <w:pPr>
        <w:pStyle w:val="ProductList-Body"/>
        <w:keepNext/>
        <w:ind w:left="187"/>
        <w:outlineLvl w:val="2"/>
        <w:rPr>
          <w:color w:val="0072C6"/>
        </w:rPr>
      </w:pPr>
      <w:r>
        <w:rPr>
          <w:b/>
          <w:color w:val="0072C6"/>
        </w:rPr>
        <w:tab/>
      </w:r>
      <w:r>
        <w:rPr>
          <w:color w:val="0072C6"/>
        </w:rPr>
        <w:t>Brisanje ili vraćanje podataka</w:t>
      </w:r>
    </w:p>
    <w:p w14:paraId="368A1719" w14:textId="77777777" w:rsidR="005F1772" w:rsidRDefault="005F1772" w:rsidP="005F1772">
      <w:pPr>
        <w:pStyle w:val="ProductList-Body"/>
        <w:ind w:left="720"/>
      </w:pPr>
      <w:r>
        <w:t>Microsoft će izbrisati ili vratiti sve kopije Podataka o podršci i Osobne podatke sadržane u njima nakon ispunjenja poslovnih svrha za koje su se Podaci o podršci prikupljali ili prenosili ili prije toga na Klijentov zahtjev u pisanom obliku.</w:t>
      </w:r>
    </w:p>
    <w:p w14:paraId="6AA4E156" w14:textId="77777777" w:rsidR="005F1772" w:rsidRDefault="005F1772" w:rsidP="005F1772">
      <w:pPr>
        <w:pStyle w:val="ProductList-Body"/>
        <w:ind w:left="158"/>
      </w:pPr>
    </w:p>
    <w:p w14:paraId="5265967A" w14:textId="77777777" w:rsidR="005F1772" w:rsidRDefault="005F1772" w:rsidP="005F1772">
      <w:pPr>
        <w:pStyle w:val="ProductList-Body"/>
        <w:ind w:left="180"/>
        <w:outlineLvl w:val="2"/>
        <w:rPr>
          <w:color w:val="0072C6"/>
        </w:rPr>
      </w:pPr>
      <w:r>
        <w:rPr>
          <w:b/>
          <w:color w:val="0072C6"/>
        </w:rPr>
        <w:tab/>
      </w:r>
      <w:r>
        <w:rPr>
          <w:color w:val="0072C6"/>
        </w:rPr>
        <w:t>Korištenje Podobrađivača</w:t>
      </w:r>
    </w:p>
    <w:p w14:paraId="1E4AB84A" w14:textId="77777777" w:rsidR="005F1772" w:rsidRDefault="005F1772" w:rsidP="005F1772">
      <w:pPr>
        <w:pStyle w:val="ProductList-Body"/>
        <w:ind w:left="720"/>
      </w:pPr>
      <w:r>
        <w:t>Na Microsoftovo korištenje Podobrađivača u vezi s pružanjem tehničke podrške za Online usluge primjenjuju se ista ograničenja i postupci koji se primjenjuju na njegovo korištenje Podobrađivača u vezi s Online uslugama i koji su navedeni u odredbi „Korištenje Podobrađivača“ u članku Odredbe o zaštiti osobnih podataka OST-a.</w:t>
      </w:r>
    </w:p>
    <w:p w14:paraId="338CACED" w14:textId="77777777" w:rsidR="005F1772" w:rsidRDefault="005F1772" w:rsidP="005F1772">
      <w:pPr>
        <w:pStyle w:val="ProductList-Body"/>
        <w:ind w:left="158"/>
      </w:pPr>
    </w:p>
    <w:p w14:paraId="36D2C2DC" w14:textId="77777777" w:rsidR="005F1772" w:rsidRDefault="005F1772" w:rsidP="005F1772">
      <w:pPr>
        <w:pStyle w:val="ProductList-Body"/>
        <w:ind w:left="180"/>
        <w:outlineLvl w:val="2"/>
        <w:rPr>
          <w:color w:val="0072C6"/>
        </w:rPr>
      </w:pPr>
      <w:r>
        <w:rPr>
          <w:b/>
          <w:color w:val="0072C6"/>
        </w:rPr>
        <w:tab/>
      </w:r>
      <w:r>
        <w:rPr>
          <w:color w:val="0072C6"/>
        </w:rPr>
        <w:t>Obrazovne ustanove</w:t>
      </w:r>
    </w:p>
    <w:p w14:paraId="4E8A45B1" w14:textId="77777777" w:rsidR="005F1772" w:rsidRPr="00CD1288" w:rsidRDefault="005F1772" w:rsidP="005F1772">
      <w:pPr>
        <w:pStyle w:val="ProductList-Body"/>
        <w:ind w:left="720"/>
      </w:pPr>
      <w:r>
        <w:t>Microsoftova potvrđivanja i suglasnosti i obveze Klijenta na dobivanje roditeljskog pristanka i slanje obavijesti navedenih u odredbi „Obrazovne ustanove“ u članku Odredbe o zaštiti osobnih podataka OST-a primjenjuju se i na Podatke o podršci.</w:t>
      </w:r>
    </w:p>
    <w:p w14:paraId="29A073FD" w14:textId="77777777" w:rsidR="005F1772" w:rsidRPr="00CD1288" w:rsidRDefault="005F1772" w:rsidP="005F1772">
      <w:pPr>
        <w:pStyle w:val="ProductList-Body"/>
      </w:pPr>
    </w:p>
    <w:p w14:paraId="0B8E7ED7" w14:textId="77777777" w:rsidR="005F1772" w:rsidRPr="00FC2D52" w:rsidRDefault="005F1772" w:rsidP="005F1772">
      <w:pPr>
        <w:pStyle w:val="ProductList-Body"/>
        <w:outlineLvl w:val="2"/>
      </w:pPr>
      <w:r>
        <w:rPr>
          <w:b/>
          <w:bCs/>
          <w:color w:val="00188F"/>
        </w:rPr>
        <w:t>Ostale odredbe o Profesionalnim uslugama</w:t>
      </w:r>
    </w:p>
    <w:p w14:paraId="74A4ADFB" w14:textId="77777777" w:rsidR="005F1772" w:rsidRPr="00AC5443" w:rsidRDefault="005F1772" w:rsidP="005F1772">
      <w:pPr>
        <w:pStyle w:val="ProductList-Body"/>
        <w:tabs>
          <w:tab w:val="clear" w:pos="158"/>
          <w:tab w:val="left" w:pos="360"/>
        </w:tabs>
        <w:ind w:left="180"/>
        <w:outlineLvl w:val="3"/>
        <w:rPr>
          <w:b/>
          <w:color w:val="0072C6"/>
        </w:rPr>
      </w:pPr>
      <w:r>
        <w:rPr>
          <w:b/>
          <w:color w:val="0072C6"/>
        </w:rPr>
        <w:t>Obrada osobnih podataka</w:t>
      </w:r>
    </w:p>
    <w:p w14:paraId="6CB37902" w14:textId="77777777" w:rsidR="005F1772" w:rsidRPr="00FC2D52" w:rsidRDefault="005F1772" w:rsidP="005F1772">
      <w:pPr>
        <w:pStyle w:val="CommentText"/>
        <w:ind w:left="180"/>
      </w:pPr>
      <w:r>
        <w:rPr>
          <w:sz w:val="18"/>
          <w:szCs w:val="18"/>
        </w:rPr>
        <w:t xml:space="preserve">U mjeri u kojoj je Microsoft obrađivač ili podobrađivač Osobnih podataka, koji nisu uključeni u Podatke o podršci, u vezi s pružanjem Profesionalnih usluga, Microsofta preuzima obveze iz Odredbi GDPR-a u Prilogu 4 prema svim klijentima od 25. svibnja 2018. </w:t>
      </w:r>
    </w:p>
    <w:p w14:paraId="57B4BCF7" w14:textId="77777777" w:rsidR="00B13762" w:rsidRPr="0008458E" w:rsidRDefault="00B13762" w:rsidP="00B13762">
      <w:pPr>
        <w:pStyle w:val="ProductList-Body"/>
        <w:ind w:left="180"/>
      </w:pPr>
    </w:p>
    <w:p w14:paraId="3C730C59"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Obveze ugovornih strana</w:t>
      </w:r>
    </w:p>
    <w:p w14:paraId="24AD93F7" w14:textId="77777777" w:rsidR="00AD3B3E" w:rsidRPr="000772BE" w:rsidRDefault="00AD3B3E" w:rsidP="00B13762">
      <w:pPr>
        <w:pStyle w:val="ProductList-Body"/>
        <w:ind w:left="180"/>
      </w:pPr>
      <w:r>
        <w:t>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w:t>
      </w:r>
    </w:p>
    <w:p w14:paraId="32123835" w14:textId="77777777" w:rsidR="00AD3B3E" w:rsidRPr="000772BE" w:rsidRDefault="00AD3B3E" w:rsidP="00B13762">
      <w:pPr>
        <w:pStyle w:val="ProductList-Body"/>
        <w:ind w:left="180"/>
      </w:pPr>
    </w:p>
    <w:p w14:paraId="00031C0E" w14:textId="77777777" w:rsidR="00AD3B3E" w:rsidRPr="000772BE" w:rsidRDefault="00AD3B3E" w:rsidP="00B13762">
      <w:pPr>
        <w:pStyle w:val="ProductList-Body"/>
        <w:ind w:left="180"/>
      </w:pPr>
      <w:r>
        <w:t xml:space="preserve">Klijent će </w:t>
      </w:r>
      <w:r>
        <w:rPr>
          <w:szCs w:val="18"/>
        </w:rPr>
        <w:t xml:space="preserve">izvršiti svoje odgovarajuće dužnosti i obveze kako podržao Microsoftovo izvršavanje Profesionalnih usluga na način naveden u opisu svake Profesionalne usluge. </w:t>
      </w:r>
    </w:p>
    <w:p w14:paraId="1257ED8D" w14:textId="77777777" w:rsidR="00AD3B3E" w:rsidRPr="000772BE" w:rsidRDefault="00AD3B3E" w:rsidP="00B13762">
      <w:pPr>
        <w:pStyle w:val="ProductList-Body"/>
        <w:ind w:left="180"/>
      </w:pPr>
    </w:p>
    <w:p w14:paraId="5240F0F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Ograničenje odgovornosti</w:t>
      </w:r>
    </w:p>
    <w:p w14:paraId="206A45D6" w14:textId="77777777" w:rsidR="00AD3B3E" w:rsidRPr="000772BE" w:rsidRDefault="00AD3B3E" w:rsidP="00B13762">
      <w:pPr>
        <w:pStyle w:val="ProductList-Body"/>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w:t>
      </w:r>
      <w:r>
        <w:rPr>
          <w:b/>
        </w:rPr>
        <w:t>Ni u kojem slučaju nijedna ugovorna strana nije odgovorna za neizravnu, slučajnu, posebnu, kaznenu ili posljedičnu štetu, uključujući štetu nastalu zbog nemogućnosti korištenja, gubitka dobiti ili prekida poslovanja, bez obzira čime je uzrokovana ili neovisno o bilo kojoj pravnoj teoriji odgovornosti u vezi s Profesionalnim uslugama. Ograničenje ili isključenja primjenjuju se na odgovornost nastalu iz (1) obveza čuvanja povjerljivosti bilo koje strane; ili (2) povrede prava intelektualne imovine druge strane.</w:t>
      </w:r>
    </w:p>
    <w:p w14:paraId="2805E0C9" w14:textId="77777777" w:rsidR="00AD3B3E" w:rsidRPr="000772BE" w:rsidRDefault="00AD3B3E" w:rsidP="00B13762">
      <w:pPr>
        <w:pStyle w:val="ProductList-Body"/>
        <w:ind w:left="180"/>
      </w:pPr>
    </w:p>
    <w:p w14:paraId="2605F63B" w14:textId="77777777" w:rsidR="007E46D7" w:rsidRPr="00B13762" w:rsidRDefault="007E46D7" w:rsidP="00405916">
      <w:pPr>
        <w:pStyle w:val="ProductList-Body"/>
        <w:keepNext/>
        <w:tabs>
          <w:tab w:val="clear" w:pos="158"/>
          <w:tab w:val="left" w:pos="360"/>
        </w:tabs>
        <w:ind w:left="187"/>
        <w:outlineLvl w:val="3"/>
        <w:rPr>
          <w:b/>
          <w:color w:val="0072C6"/>
        </w:rPr>
      </w:pPr>
      <w:r w:rsidRPr="00B13762">
        <w:rPr>
          <w:b/>
          <w:color w:val="0072C6"/>
        </w:rPr>
        <w:lastRenderedPageBreak/>
        <w:t>Popravci</w:t>
      </w:r>
    </w:p>
    <w:p w14:paraId="4DC40887" w14:textId="77777777" w:rsidR="007E46D7" w:rsidRPr="003C69A1" w:rsidRDefault="007E46D7" w:rsidP="00B13762">
      <w:pPr>
        <w:pStyle w:val="ProductList-Body"/>
        <w:ind w:left="180"/>
      </w:pPr>
      <w:r>
        <w:t>„Popravci“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w:t>
      </w:r>
    </w:p>
    <w:p w14:paraId="74880DBD" w14:textId="77777777" w:rsidR="007E46D7" w:rsidRPr="003C69A1" w:rsidRDefault="007E46D7" w:rsidP="00B13762">
      <w:pPr>
        <w:pStyle w:val="ProductList-Body"/>
        <w:ind w:left="180"/>
      </w:pPr>
    </w:p>
    <w:p w14:paraId="2283FEA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Ranije nastala djela</w:t>
      </w:r>
    </w:p>
    <w:p w14:paraId="3CCE05CB" w14:textId="77777777" w:rsidR="007E46D7" w:rsidRPr="003C69A1" w:rsidRDefault="007E46D7" w:rsidP="00B13762">
      <w:pPr>
        <w:pStyle w:val="ProductList-Body"/>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koristiti, reproducirati ili mijenjati Ranije nastala djela druge ugovorne strane samo u mjeri koliko je potrebno za izvršavanje obveza u vezi s Profesionalnim uslugama.</w:t>
      </w:r>
    </w:p>
    <w:p w14:paraId="46C11982" w14:textId="77777777" w:rsidR="007E46D7" w:rsidRPr="003C69A1" w:rsidRDefault="007E46D7" w:rsidP="00B13762">
      <w:pPr>
        <w:pStyle w:val="ProductList-Body"/>
        <w:ind w:left="180"/>
      </w:pPr>
    </w:p>
    <w:p w14:paraId="78FC651E"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Materijali isporučeni u sklopu usluge</w:t>
      </w:r>
    </w:p>
    <w:p w14:paraId="05C02863" w14:textId="77777777" w:rsidR="007E46D7" w:rsidRPr="003C69A1" w:rsidRDefault="007E46D7" w:rsidP="00B13762">
      <w:pPr>
        <w:pStyle w:val="ProductList-Body"/>
        <w:ind w:left="180"/>
      </w:pPr>
      <w:r>
        <w:t>„Materijali isporučeni u sklopu usluge“ znači računalni kôd ili materijali, različiti od Proizvoda ili Popravaka, koje Microsoft prepusti Klijentu po završetku Microsoftova pružanja Profesionalnih usluga. Microsoft Klijentu daje neisključivu, neprenosivu, trajnu licencu za reproduciranje, korištenje i izmjenu Materijala isporučenih u sklopu usluge isključivo u interne poslovne svrhe Klijenta, a na koju se primjenjuju uvjeti i odredbe Klijentovu ugovoru o količinskom licenciranju.</w:t>
      </w:r>
    </w:p>
    <w:p w14:paraId="37DA1470" w14:textId="77777777" w:rsidR="007E46D7" w:rsidRPr="003C69A1" w:rsidRDefault="007E46D7" w:rsidP="00B13762">
      <w:pPr>
        <w:pStyle w:val="ProductList-Body"/>
        <w:ind w:left="180"/>
      </w:pPr>
    </w:p>
    <w:p w14:paraId="444EE88D" w14:textId="77777777" w:rsidR="007E46D7" w:rsidRPr="00B13762" w:rsidRDefault="007E46D7" w:rsidP="00B13762">
      <w:pPr>
        <w:pStyle w:val="ProductList-Body"/>
        <w:tabs>
          <w:tab w:val="clear" w:pos="158"/>
          <w:tab w:val="left" w:pos="360"/>
        </w:tabs>
        <w:ind w:left="180"/>
        <w:outlineLvl w:val="3"/>
        <w:rPr>
          <w:b/>
          <w:color w:val="0072C6"/>
        </w:rPr>
      </w:pPr>
      <w:r w:rsidRPr="00B13762">
        <w:rPr>
          <w:b/>
          <w:color w:val="0072C6"/>
        </w:rPr>
        <w:t>Tehnologija drugih proizvođača</w:t>
      </w:r>
    </w:p>
    <w:p w14:paraId="223C373A" w14:textId="77777777" w:rsidR="007E46D7" w:rsidRPr="003C69A1" w:rsidRDefault="007E46D7" w:rsidP="00B13762">
      <w:pPr>
        <w:pStyle w:val="ProductList-Body"/>
        <w:ind w:left="180"/>
      </w:pPr>
      <w:r>
        <w:t>Klijent je u potpunosti odgovoran za softver ili tehnologiju drugih proizvođača koju instalira ili koristi s Online uslugama, Popravcima ili Materijalima isporučenim u sklopu usluge.</w:t>
      </w:r>
    </w:p>
    <w:p w14:paraId="612B2424" w14:textId="77777777" w:rsidR="00AD3B3E" w:rsidRPr="000772BE" w:rsidRDefault="00AD3B3E" w:rsidP="00B13762">
      <w:pPr>
        <w:pStyle w:val="ProductList-Body"/>
        <w:ind w:left="180"/>
      </w:pPr>
    </w:p>
    <w:p w14:paraId="4F1659CF"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Prava Povezanih društava</w:t>
      </w:r>
    </w:p>
    <w:p w14:paraId="27804726" w14:textId="77777777" w:rsidR="00AD3B3E" w:rsidRPr="000772BE" w:rsidRDefault="00AD3B3E" w:rsidP="00B13762">
      <w:pPr>
        <w:pStyle w:val="ProductList-Body"/>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7F363453" w14:textId="77777777" w:rsidR="00AD3B3E" w:rsidRPr="000772BE" w:rsidRDefault="00AD3B3E" w:rsidP="00B13762">
      <w:pPr>
        <w:pStyle w:val="ProductList-Body"/>
        <w:ind w:left="180"/>
      </w:pPr>
    </w:p>
    <w:p w14:paraId="5D8244D8" w14:textId="77777777" w:rsidR="00AD3B3E" w:rsidRPr="00B13762" w:rsidRDefault="00AD3B3E" w:rsidP="00B13762">
      <w:pPr>
        <w:pStyle w:val="ProductList-Body"/>
        <w:tabs>
          <w:tab w:val="clear" w:pos="158"/>
          <w:tab w:val="left" w:pos="360"/>
        </w:tabs>
        <w:ind w:left="180"/>
        <w:outlineLvl w:val="3"/>
        <w:rPr>
          <w:b/>
          <w:color w:val="0072C6"/>
        </w:rPr>
      </w:pPr>
      <w:r w:rsidRPr="00B13762">
        <w:rPr>
          <w:b/>
          <w:color w:val="0072C6"/>
        </w:rPr>
        <w:t>Kupci-državne ustanove</w:t>
      </w:r>
    </w:p>
    <w:p w14:paraId="6997F380" w14:textId="77777777" w:rsidR="00AD3B3E" w:rsidRPr="000772BE" w:rsidRDefault="00AD3B3E" w:rsidP="00B13762">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p>
    <w:p w14:paraId="056557F6" w14:textId="77777777" w:rsidR="00AD3B3E" w:rsidRPr="000772BE" w:rsidRDefault="00A35AAC" w:rsidP="00AD3B3E">
      <w:pPr>
        <w:pStyle w:val="ProductList-Body"/>
        <w:shd w:val="clear" w:color="auto" w:fill="A6A6A6" w:themeFill="background1" w:themeFillShade="A6"/>
        <w:spacing w:before="120" w:after="240"/>
        <w:jc w:val="right"/>
      </w:pPr>
      <w:hyperlink w:anchor="TableofContents" w:history="1">
        <w:r w:rsidR="00AD3B3E">
          <w:rPr>
            <w:rStyle w:val="Hyperlink"/>
            <w:sz w:val="16"/>
            <w:szCs w:val="16"/>
          </w:rPr>
          <w:t>Sadr</w:t>
        </w:r>
        <w:r w:rsidR="00AD3B3E" w:rsidRPr="00967324">
          <w:rPr>
            <w:rStyle w:val="Hyperlink"/>
            <w:sz w:val="16"/>
            <w:szCs w:val="16"/>
          </w:rPr>
          <w:t>žaj</w:t>
        </w:r>
      </w:hyperlink>
      <w:r w:rsidR="00AD3B3E" w:rsidRPr="00B334B5">
        <w:rPr>
          <w:rStyle w:val="Hyperlink"/>
        </w:rPr>
        <w:t xml:space="preserve"> </w:t>
      </w:r>
      <w:r w:rsidR="00AD3B3E">
        <w:rPr>
          <w:sz w:val="16"/>
          <w:szCs w:val="16"/>
        </w:rPr>
        <w:t xml:space="preserve">/ </w:t>
      </w:r>
      <w:hyperlink w:anchor="GeneralTerms" w:history="1">
        <w:r w:rsidR="00AD3B3E">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10" w:name="_Toc451949080"/>
      <w:bookmarkStart w:id="211" w:name="_Toc523221183"/>
      <w:r w:rsidRPr="002A626A">
        <w:rPr>
          <w:lang w:val="hr-HR"/>
        </w:rPr>
        <w:t>Obavijest o H.265/HEVC kodiranju za Azure Media Services</w:t>
      </w:r>
      <w:bookmarkEnd w:id="210"/>
      <w:bookmarkEnd w:id="211"/>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p w14:paraId="75780EEB" w14:textId="77777777" w:rsidR="002A626A" w:rsidRPr="00585A48" w:rsidRDefault="00A35AAC" w:rsidP="002A626A">
      <w:pPr>
        <w:pStyle w:val="ProductList-Body"/>
        <w:shd w:val="clear" w:color="auto" w:fill="A6A6A6" w:themeFill="background1" w:themeFillShade="A6"/>
        <w:spacing w:before="120" w:after="240"/>
        <w:jc w:val="right"/>
        <w:rPr>
          <w:sz w:val="16"/>
          <w:szCs w:val="16"/>
        </w:rPr>
      </w:pPr>
      <w:hyperlink w:anchor="TableofContents" w:history="1">
        <w:r w:rsidR="002A626A">
          <w:rPr>
            <w:rStyle w:val="Hyperlink"/>
            <w:sz w:val="16"/>
            <w:szCs w:val="16"/>
          </w:rPr>
          <w:t>Sadržaj</w:t>
        </w:r>
      </w:hyperlink>
      <w:r w:rsidR="002A626A">
        <w:rPr>
          <w:sz w:val="16"/>
          <w:szCs w:val="16"/>
        </w:rPr>
        <w:t xml:space="preserve"> / </w:t>
      </w:r>
      <w:hyperlink w:anchor="GeneralTerms" w:history="1">
        <w:r w:rsidR="002A626A">
          <w:rPr>
            <w:rStyle w:val="Hyperlink"/>
            <w:sz w:val="16"/>
            <w:szCs w:val="16"/>
          </w:rPr>
          <w:t>Opće odredbe</w:t>
        </w:r>
      </w:hyperlink>
    </w:p>
    <w:p w14:paraId="7445683C" w14:textId="77777777" w:rsidR="002C345F" w:rsidRPr="00F910B0" w:rsidDel="007C0F64" w:rsidRDefault="002C345F" w:rsidP="002C345F">
      <w:pPr>
        <w:pStyle w:val="ProductList-Offering1Heading"/>
        <w:keepNext/>
        <w:keepLines/>
        <w:widowControl w:val="0"/>
        <w:rPr>
          <w:lang w:val="hr-HR"/>
        </w:rPr>
      </w:pPr>
      <w:bookmarkStart w:id="212" w:name="_Toc484158323"/>
      <w:bookmarkStart w:id="213" w:name="_Toc523221184"/>
      <w:r w:rsidRPr="00F910B0">
        <w:rPr>
          <w:lang w:val="hr-HR"/>
        </w:rPr>
        <w:t>Obavijest o programu Adobe Flash Player</w:t>
      </w:r>
      <w:bookmarkEnd w:id="212"/>
      <w:bookmarkEnd w:id="213"/>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66" w:history="1">
        <w:r>
          <w:rPr>
            <w:rStyle w:val="Hyperlink"/>
          </w:rPr>
          <w:t>http://go.microsoft.com/fwlink/?linkid=248532</w:t>
        </w:r>
      </w:hyperlink>
      <w:r>
        <w:t>. Adobe i Flash registrirani su žigovi ili žigovi tvrtke Adobe Systems Incorporated u Sjedinjenim Državama i/ili drugim državama.</w:t>
      </w:r>
    </w:p>
    <w:p w14:paraId="530DE1E3" w14:textId="77777777" w:rsidR="002C345F" w:rsidRPr="00747204" w:rsidDel="007C0F64" w:rsidRDefault="00A35AAC" w:rsidP="002C345F">
      <w:pPr>
        <w:pStyle w:val="ProductList-Body"/>
        <w:shd w:val="clear" w:color="auto" w:fill="A6A6A6" w:themeFill="background1" w:themeFillShade="A6"/>
        <w:spacing w:before="120" w:after="240"/>
        <w:jc w:val="right"/>
      </w:pPr>
      <w:hyperlink w:anchor="_top" w:history="1">
        <w:r w:rsidR="002C345F" w:rsidRPr="008B1AFA">
          <w:rPr>
            <w:rStyle w:val="Hyperlink"/>
            <w:sz w:val="16"/>
            <w:szCs w:val="16"/>
          </w:rPr>
          <w:t>Sadržaj</w:t>
        </w:r>
      </w:hyperlink>
      <w:r w:rsidR="002C345F">
        <w:rPr>
          <w:sz w:val="16"/>
          <w:szCs w:val="16"/>
        </w:rPr>
        <w:t xml:space="preserve"> / </w:t>
      </w:r>
      <w:hyperlink w:anchor="_top" w:history="1">
        <w:r w:rsidR="002C345F">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14" w:name="_Toc484158324"/>
      <w:bookmarkStart w:id="215" w:name="_Toc476230953"/>
      <w:bookmarkStart w:id="216" w:name="_Toc523221185"/>
      <w:r w:rsidRPr="002C345F">
        <w:rPr>
          <w:lang w:val="hr-HR"/>
        </w:rPr>
        <w:t>Napomena o Vizualnom standardu H.264/AVC, Videostandardu VC-1, Vizualnom standardu MPEG-4 Part 2 i Videostandardu MPEG-2</w:t>
      </w:r>
      <w:bookmarkEnd w:id="214"/>
      <w:bookmarkEnd w:id="215"/>
      <w:bookmarkEnd w:id="216"/>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67"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F39DF5C" w14:textId="2E7BADBE" w:rsidR="00A27D70" w:rsidRPr="00690C65" w:rsidRDefault="00A35AAC" w:rsidP="00C33635">
      <w:pPr>
        <w:pStyle w:val="ProductList-Body"/>
        <w:shd w:val="clear" w:color="auto" w:fill="A6A6A6" w:themeFill="background1" w:themeFillShade="A6"/>
        <w:spacing w:before="120" w:after="240"/>
        <w:jc w:val="right"/>
      </w:pPr>
      <w:hyperlink w:anchor="TableofContents" w:history="1">
        <w:r w:rsidR="000D67AA">
          <w:rPr>
            <w:rStyle w:val="Hyperlink"/>
            <w:sz w:val="16"/>
            <w:szCs w:val="16"/>
          </w:rPr>
          <w:t>Sadr</w:t>
        </w:r>
        <w:r w:rsidR="000D67AA" w:rsidRPr="00967324">
          <w:rPr>
            <w:rStyle w:val="Hyperlink"/>
            <w:sz w:val="16"/>
            <w:szCs w:val="16"/>
          </w:rPr>
          <w:t>žaj</w:t>
        </w:r>
      </w:hyperlink>
      <w:r w:rsidR="000D67AA" w:rsidRPr="00B334B5">
        <w:rPr>
          <w:rStyle w:val="Hyperlink"/>
        </w:rPr>
        <w:t xml:space="preserve"> </w:t>
      </w:r>
      <w:r w:rsidR="000D67AA">
        <w:rPr>
          <w:sz w:val="16"/>
          <w:szCs w:val="16"/>
        </w:rPr>
        <w:t xml:space="preserve">/ </w:t>
      </w:r>
      <w:hyperlink w:anchor="GeneralTerms" w:history="1">
        <w:r w:rsidR="000D67AA">
          <w:rPr>
            <w:rStyle w:val="Hyperlink"/>
            <w:sz w:val="16"/>
            <w:szCs w:val="16"/>
          </w:rPr>
          <w:t>Opće odredbe</w:t>
        </w:r>
      </w:hyperlink>
    </w:p>
    <w:p w14:paraId="76427307" w14:textId="77777777" w:rsidR="00D67A4B" w:rsidRDefault="00D67A4B" w:rsidP="00A914BF">
      <w:pPr>
        <w:pStyle w:val="ProductList-Body"/>
        <w:sectPr w:rsidR="00D67A4B" w:rsidSect="00A61B2A">
          <w:footerReference w:type="default" r:id="rId68"/>
          <w:footerReference w:type="first" r:id="rId69"/>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17" w:name="_Toc503180509"/>
      <w:bookmarkStart w:id="218" w:name="Attachment2"/>
      <w:bookmarkStart w:id="219" w:name="_Toc523221186"/>
      <w:r>
        <w:lastRenderedPageBreak/>
        <w:t>Prilog 2 – Paketi pretplatničkih licenci</w:t>
      </w:r>
      <w:bookmarkEnd w:id="217"/>
      <w:bookmarkEnd w:id="219"/>
    </w:p>
    <w:p w14:paraId="3AD1E82F" w14:textId="77777777"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0" w:type="auto"/>
        <w:tblInd w:w="18" w:type="dxa"/>
        <w:tblLayout w:type="fixed"/>
        <w:tblLook w:val="04A0" w:firstRow="1" w:lastRow="0" w:firstColumn="1" w:lastColumn="0" w:noHBand="0" w:noVBand="1"/>
      </w:tblPr>
      <w:tblGrid>
        <w:gridCol w:w="3724"/>
        <w:gridCol w:w="236"/>
        <w:gridCol w:w="236"/>
        <w:gridCol w:w="236"/>
        <w:gridCol w:w="236"/>
        <w:gridCol w:w="732"/>
        <w:gridCol w:w="720"/>
        <w:gridCol w:w="450"/>
        <w:gridCol w:w="450"/>
        <w:gridCol w:w="360"/>
        <w:gridCol w:w="360"/>
        <w:gridCol w:w="360"/>
        <w:gridCol w:w="956"/>
        <w:gridCol w:w="450"/>
        <w:gridCol w:w="450"/>
        <w:gridCol w:w="450"/>
      </w:tblGrid>
      <w:tr w:rsidR="005D5E13" w14:paraId="4354457C" w14:textId="77777777" w:rsidTr="00D93F2A">
        <w:trPr>
          <w:trHeight w:val="636"/>
          <w:tblHeader/>
        </w:trPr>
        <w:tc>
          <w:tcPr>
            <w:tcW w:w="3724" w:type="dxa"/>
            <w:vMerge w:val="restart"/>
            <w:tcBorders>
              <w:top w:val="nil"/>
              <w:left w:val="nil"/>
              <w:bottom w:val="dashSmallGap" w:sz="4" w:space="0" w:color="FFFFFF" w:themeColor="text1" w:themeTint="00" w:themeShade="00"/>
              <w:right w:val="nil"/>
            </w:tcBorders>
            <w:vAlign w:val="bottom"/>
            <w:hideMark/>
          </w:tcPr>
          <w:p w14:paraId="45B60B2A" w14:textId="77777777" w:rsidR="005D5E13" w:rsidRDefault="005D5E13" w:rsidP="00D93F2A">
            <w:pPr>
              <w:pStyle w:val="ProductList-Body"/>
              <w:tabs>
                <w:tab w:val="clear" w:pos="158"/>
                <w:tab w:val="left" w:pos="720"/>
              </w:tabs>
              <w:spacing w:line="256" w:lineRule="auto"/>
              <w:ind w:left="-108"/>
              <w:rPr>
                <w:sz w:val="22"/>
              </w:rPr>
            </w:pPr>
            <w:r>
              <w:rPr>
                <w:sz w:val="22"/>
              </w:rPr>
              <w:t>Online usluga</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73D71422"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D2C604E"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3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A773EDE"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BB39CC5"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Tvrtke</w:t>
            </w:r>
          </w:p>
          <w:p w14:paraId="14920E68"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23F6148"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483D529"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Tvrtke</w:t>
            </w:r>
          </w:p>
          <w:p w14:paraId="20953CBF"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8481D5E"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Program Enterprise</w:t>
            </w:r>
          </w:p>
          <w:p w14:paraId="219B588C"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5FA0AB94"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E339DD"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752F98BE" w14:textId="77777777" w:rsidR="005D5E13" w:rsidRPr="001F15CE" w:rsidRDefault="005D5E13"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56"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E039979" w14:textId="77777777" w:rsidR="005D5E13" w:rsidRPr="006F1174" w:rsidRDefault="005D5E1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2B2398E4" w14:textId="77777777" w:rsidR="005D5E13" w:rsidRPr="001F15CE" w:rsidRDefault="005D5E13"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0FAD25D1"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Izdanje Enterprise</w:t>
            </w:r>
          </w:p>
          <w:p w14:paraId="0090853E" w14:textId="77777777" w:rsidR="005D5E13" w:rsidRPr="001F15CE" w:rsidRDefault="005D5E13"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5D5E13" w14:paraId="4EC10251" w14:textId="77777777" w:rsidTr="00D93F2A">
        <w:trPr>
          <w:trHeight w:val="299"/>
          <w:tblHeader/>
        </w:trPr>
        <w:tc>
          <w:tcPr>
            <w:tcW w:w="3724" w:type="dxa"/>
            <w:vMerge/>
            <w:tcBorders>
              <w:top w:val="nil"/>
              <w:left w:val="nil"/>
              <w:bottom w:val="dashSmallGap" w:sz="4" w:space="0" w:color="808080" w:themeColor="background1" w:themeShade="80"/>
              <w:right w:val="nil"/>
            </w:tcBorders>
            <w:vAlign w:val="center"/>
            <w:hideMark/>
          </w:tcPr>
          <w:p w14:paraId="12FA751A" w14:textId="77777777" w:rsidR="005D5E13" w:rsidRDefault="005D5E13"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D6B173A"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6C911"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23C3F1C"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4DD5E9"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3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1143176"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BA5002"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C9C5C40"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158C0973"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3408B"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DFDE13"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5766FA"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56"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166A33"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5F4F727"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71BA57BA"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14C45C21"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C0F24A5"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BFDB2CB" w14:textId="77777777" w:rsidR="005D5E13" w:rsidRPr="001F15CE" w:rsidRDefault="005D5E13" w:rsidP="00D93F2A">
            <w:pPr>
              <w:pStyle w:val="ProductList-Body"/>
              <w:tabs>
                <w:tab w:val="clear" w:pos="158"/>
                <w:tab w:val="left" w:pos="720"/>
              </w:tabs>
              <w:spacing w:line="256" w:lineRule="auto"/>
              <w:ind w:left="-19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5D5E13" w14:paraId="08294AF3" w14:textId="77777777" w:rsidTr="00D93F2A">
        <w:trPr>
          <w:trHeight w:val="210"/>
        </w:trPr>
        <w:tc>
          <w:tcPr>
            <w:tcW w:w="3724" w:type="dxa"/>
            <w:tcBorders>
              <w:top w:val="nil"/>
              <w:left w:val="nil"/>
              <w:bottom w:val="dashSmallGap" w:sz="4" w:space="0" w:color="BFBFBF" w:themeColor="background1" w:themeShade="BF"/>
              <w:right w:val="nil"/>
            </w:tcBorders>
            <w:noWrap/>
            <w:vAlign w:val="center"/>
            <w:hideMark/>
          </w:tcPr>
          <w:p w14:paraId="5D82BEE8"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BE2B02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8DD61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5BE4A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60F8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32A14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30DD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6EF8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F388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5949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18F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3F8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18C48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8A8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92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B0D6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6D236D0"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2D0F6A"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B525C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64B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3D7CC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E7966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8116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3AB25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9E42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310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EBD4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019B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C87CD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6A36B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313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0636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53683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527FD54"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D96D1"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DF8DD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0661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A42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87D0C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1F7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50935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1E2D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D8820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017FF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7FC4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B520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5303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38A78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8064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9696E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BE4E74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2E381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2A832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63CD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89F8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9572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177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3D6D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A0AD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D104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6C4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D43A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D89D0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0C12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131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40DF0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B932F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1B082E5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960F4"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593DD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5583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5EEE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BD5B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6CD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2F1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89CE0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266C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D673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C6B3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78E6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39DC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39A4F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7AED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E4EA9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0ADBE5D"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E5D19D"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7350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906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7DBE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F0BDA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8B41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10C8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E66FF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632E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A8D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D8D5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64F05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5255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56CF5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C96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819611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57A965A"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6CDE64"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F9C455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C2DF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C01A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8EC0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40328B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D2D4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FA7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52E3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B0F7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CD1A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6488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7C25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16CC6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BAA7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B7491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19525940"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E69C43"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059E9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0ED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C6220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13236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430D1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5A65A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F99A6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A4E46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DB9A8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C4666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99D8E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230E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B608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737EA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CF85F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155CBD99"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36B8E8"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6048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543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7EEE5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B37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E3CC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CDF5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4E63A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5178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7A381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5D9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2DC2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A425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0DB3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71A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AF91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09E78E5"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2658F"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EE3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093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8604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D38E5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0973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2EC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3C86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C6F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4887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448FA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6EF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07E2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4B51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A36C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2995D5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512A29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90BC10"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8B87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DE1E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3E27E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D82E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E4151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0AC5B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50B32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5FB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BC1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29B3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C96B4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25536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DF46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018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2211D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2C4ED5E"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F3897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EE611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EAF2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24D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781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84B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264AB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0E26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9CCA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D364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8155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7726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CC1A4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181BB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CAB5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7579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C17BAE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D2EC24"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B9F5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73B9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86EAC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E9879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4A28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AC3C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52A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7ABA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CCC9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0DA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EC1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A93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41FE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D47A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1119F4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7CE7DA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695F5F"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7C8F3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FD4D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48F4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5A3F2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34E4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2709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6D7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5561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85548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794A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DEC8E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EE2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2B7C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244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E1C85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E5CC199"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B657CB"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52B31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ADDAA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AA8D0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0A37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B5A2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F63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1F392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FDF6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89B3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7395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FBF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A5B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E271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E70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EE772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82B9933" w14:textId="77777777" w:rsidTr="00D93F2A">
        <w:trPr>
          <w:trHeight w:val="195"/>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7BBC30"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F3A5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9E826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CD4D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D855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0F04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BE00C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07B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D396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5F4BE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0AF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8774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D20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00E3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F34A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745D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33F58E6" w14:textId="77777777" w:rsidTr="00D93F2A">
        <w:trPr>
          <w:trHeight w:val="24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A1380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E6F9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B6C3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B33F9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9B53E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EDC6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2EACC2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4A696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5FAA37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F458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C53B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2397D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544E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B1855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5668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F2D76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388D9EB"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424367"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083B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9A6E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582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68FA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12B1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EE16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E6BDB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09A5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18145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0B6A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CF4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4529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68F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A23E6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41DB5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39C4486"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1CFE7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5BCD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E60FB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5D63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8DE8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E420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D8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5551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D9FC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87C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6B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8DED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93B1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DA80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4860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3F6F1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A25E17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FD8DEB"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3A1D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8C985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BE289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27E58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E0AA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B2D2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07A3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CDD7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981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DEF8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B90E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377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C80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8B867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B38C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7CCEF96"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474CD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5B162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D349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7C3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FF6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13DA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28359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9CEBF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149A0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6B73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FB8A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BF2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8C0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523F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6CED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DB65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3A9BD26"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1033E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4A3E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308D1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A2743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144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58A5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894C6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44DD9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F6B3D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5E16D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9F513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B37F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E02A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D87B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1773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FBD13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8E1341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A5611"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475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D2E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3FC4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15B4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76A7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C2F7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6F3E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78AE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3AC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F1A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771DA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8AFC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3B928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FF6F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63347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81FA90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98354B"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4137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96EB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88A5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0FA9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B10E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567A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757E4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A4E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13DD6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229C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8FA2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917B9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020E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A58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6948E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F6E70AD"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A35D5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407B2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0F82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DF05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9846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965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919D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B16D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C3A9C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546FE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52D5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B8F5D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CECE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D9876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2B5AD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D48082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DF5282B"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E57DE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1B033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662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0208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BC7D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ED2CF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2AE4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412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8515B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E764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B699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7F893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10E3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4BA6D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4BF21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9396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A208747"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12E213"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77AE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675B3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22AFE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3453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42A14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1DB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CE5FA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738C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89A7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C7DD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5A4B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CA5A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B88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BB8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26308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5D5A4EE"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29FA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Službu za korisnike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2F8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62A3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F78C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09EFA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B560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EF54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F540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4502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41D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0DB0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BF6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0DC6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C4586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019F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A72167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80ECB96"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25316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za Upravljanje terenskom uslugom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508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D0B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6D10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DF52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38DF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96B8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E37F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35BB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87D8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4D2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B66C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C23B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7FF5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AD1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92268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9CAFA24"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A52D55"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za Automatizaciju projektnih usluga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C8E8A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9303A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0BA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04372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3F73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0712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162B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A420B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887D2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5CE8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061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F9D6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9894B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8D28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6842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C4828F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EB1D47"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CF23B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9946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DFB98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CE55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6A26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12FE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B836C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1ADD3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A56E2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7FD2F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C3C4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1F3C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6297D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6754C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42BB83F"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6C083B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57A082" w14:textId="77777777" w:rsidR="005D5E13" w:rsidRPr="00F40FD0"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577D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33A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7522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8647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1D93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A77D4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E0C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9E4D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8C5C8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673C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4266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52357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D97CA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90FB5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08556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46287E2"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88F724"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7DF1C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02C2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9A2F4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158F16"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F315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46AC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08F5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8921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48614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7D49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3F78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CD3B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43A24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B51C2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055A3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03E8899"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303C0D7" w14:textId="77777777" w:rsidR="005D5E13"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9ECD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CFF45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C4C7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D91C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E3A09"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554B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EF9F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97851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DA9F5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EFB4F"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9BDC7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5A81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EFCB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6190F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A03D63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4A6B1C0"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0B3665"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3267E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7FC8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EABB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76E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54E1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0D8A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73C5B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5224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FB53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7A8C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334D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FAFD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79B5B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D8C9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548606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EA9979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FDC8ED"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11EC1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AE67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8B20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2C35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AC796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BA695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68114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BFFE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45076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AB78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F11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B7D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9AA280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FCE847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0BD71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0D3F3AD"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285F55"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E089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FB37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7EDD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FBDC3"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FAE6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30AC7"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7127D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12621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AA1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03AC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7CA0A4"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B8912"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36668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763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7EB43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05C6BB1" w14:textId="77777777" w:rsidTr="00D93F2A">
        <w:trPr>
          <w:trHeight w:val="210"/>
        </w:trPr>
        <w:tc>
          <w:tcPr>
            <w:tcW w:w="3724"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3803F2"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FC3B6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07646"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645C1"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ECD49"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650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E1A8E"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DA43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171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46D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B7227"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6F858"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207F6"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18207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A3372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869DB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bl>
    <w:p w14:paraId="7E436FC7" w14:textId="77777777"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10B3F6FD" w14:textId="77777777" w:rsidR="005162B3" w:rsidRPr="00C040A0" w:rsidRDefault="005162B3" w:rsidP="005162B3">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Enterprise E5 ovisi o regionalnoj dostupnosti.</w:t>
      </w:r>
    </w:p>
    <w:p w14:paraId="63170892" w14:textId="77777777" w:rsidR="005162B3" w:rsidRDefault="005162B3" w:rsidP="005162B3">
      <w:pPr>
        <w:pStyle w:val="ProductList-Body"/>
        <w:rPr>
          <w:i/>
          <w:sz w:val="16"/>
          <w:szCs w:val="16"/>
        </w:rPr>
      </w:pPr>
      <w:r>
        <w:rPr>
          <w:i/>
          <w:sz w:val="16"/>
          <w:szCs w:val="16"/>
          <w:vertAlign w:val="superscript"/>
        </w:rPr>
        <w:t>4</w:t>
      </w:r>
      <w:r>
        <w:rPr>
          <w:i/>
          <w:sz w:val="16"/>
          <w:szCs w:val="16"/>
        </w:rPr>
        <w:t xml:space="preserve"> Kao dodatak gore opisanim Online uslugama, Dynamics 365 Unified Operations Plan uključuje funkcije financija i operacija kako je opisano u Prilogu C u Vodiču za licenciranje sustava Dynamics 365, izdanje Enterprise </w:t>
      </w:r>
      <w:hyperlink r:id="rId70" w:history="1">
        <w:r>
          <w:rPr>
            <w:rStyle w:val="Hyperlink"/>
            <w:i/>
            <w:sz w:val="16"/>
            <w:szCs w:val="16"/>
          </w:rPr>
          <w:t>https://www.microsoft.com/en-us/dynamics365/pricing</w:t>
        </w:r>
      </w:hyperlink>
      <w:r>
        <w:rPr>
          <w:i/>
          <w:sz w:val="16"/>
          <w:szCs w:val="16"/>
        </w:rPr>
        <w:t>.</w:t>
      </w:r>
    </w:p>
    <w:p w14:paraId="05B0BFE1" w14:textId="77777777" w:rsidR="005162B3" w:rsidRDefault="005162B3" w:rsidP="005162B3">
      <w:pPr>
        <w:pStyle w:val="ProductList-Body"/>
      </w:pPr>
    </w:p>
    <w:p w14:paraId="68BDD15C" w14:textId="4338BE6C" w:rsidR="005162B3" w:rsidRDefault="005162B3" w:rsidP="005162B3">
      <w:pPr>
        <w:pStyle w:val="ProductList-Offering1Heading"/>
      </w:pPr>
      <w:bookmarkStart w:id="220" w:name="_Toc503180510"/>
      <w:bookmarkStart w:id="221" w:name="_Toc523221187"/>
      <w:r>
        <w:t>Javni sektor</w:t>
      </w:r>
      <w:bookmarkEnd w:id="220"/>
      <w:bookmarkEnd w:id="221"/>
    </w:p>
    <w:tbl>
      <w:tblPr>
        <w:tblW w:w="10872" w:type="dxa"/>
        <w:tblInd w:w="18" w:type="dxa"/>
        <w:tblLayout w:type="fixed"/>
        <w:tblLook w:val="04A0" w:firstRow="1" w:lastRow="0" w:firstColumn="1" w:lastColumn="0" w:noHBand="0" w:noVBand="1"/>
      </w:tblPr>
      <w:tblGrid>
        <w:gridCol w:w="3545"/>
        <w:gridCol w:w="577"/>
        <w:gridCol w:w="450"/>
        <w:gridCol w:w="450"/>
        <w:gridCol w:w="450"/>
        <w:gridCol w:w="540"/>
        <w:gridCol w:w="720"/>
        <w:gridCol w:w="810"/>
        <w:gridCol w:w="900"/>
        <w:gridCol w:w="810"/>
        <w:gridCol w:w="810"/>
        <w:gridCol w:w="810"/>
      </w:tblGrid>
      <w:tr w:rsidR="005D5E13" w14:paraId="2AB98696" w14:textId="77777777" w:rsidTr="00D93F2A">
        <w:trPr>
          <w:trHeight w:val="384"/>
          <w:tblHeader/>
        </w:trPr>
        <w:tc>
          <w:tcPr>
            <w:tcW w:w="3545" w:type="dxa"/>
            <w:vMerge w:val="restart"/>
            <w:tcBorders>
              <w:top w:val="nil"/>
              <w:left w:val="nil"/>
              <w:bottom w:val="dashSmallGap" w:sz="4" w:space="0" w:color="808080" w:themeColor="text1" w:themeTint="7F" w:themeShade="00"/>
              <w:right w:val="nil"/>
            </w:tcBorders>
            <w:vAlign w:val="bottom"/>
            <w:hideMark/>
          </w:tcPr>
          <w:p w14:paraId="181CAD8C" w14:textId="77777777" w:rsidR="005D5E13" w:rsidRDefault="005D5E13" w:rsidP="00D93F2A">
            <w:pPr>
              <w:pStyle w:val="ProductList-Body"/>
              <w:tabs>
                <w:tab w:val="clear" w:pos="158"/>
                <w:tab w:val="left" w:pos="720"/>
              </w:tabs>
              <w:spacing w:line="256" w:lineRule="auto"/>
              <w:ind w:left="-108"/>
              <w:rPr>
                <w:sz w:val="22"/>
              </w:rPr>
            </w:pPr>
            <w:r>
              <w:rPr>
                <w:sz w:val="22"/>
              </w:rPr>
              <w:t>Online usluga</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1F3A8F94" w14:textId="77777777" w:rsidR="005D5E13" w:rsidRPr="001F15CE" w:rsidRDefault="005D5E13"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24A2F1B1" w14:textId="77777777" w:rsidR="005D5E13" w:rsidRPr="001F15CE" w:rsidRDefault="005D5E13"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A1ECD5F" w14:textId="77777777" w:rsidR="005D5E13" w:rsidRPr="001F15CE" w:rsidRDefault="005D5E13"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5D5E13" w14:paraId="778CF185" w14:textId="77777777" w:rsidTr="00D93F2A">
        <w:trPr>
          <w:trHeight w:val="299"/>
          <w:tblHeader/>
        </w:trPr>
        <w:tc>
          <w:tcPr>
            <w:tcW w:w="3545" w:type="dxa"/>
            <w:vMerge/>
            <w:tcBorders>
              <w:top w:val="nil"/>
              <w:left w:val="nil"/>
              <w:bottom w:val="dashSmallGap" w:sz="4" w:space="0" w:color="808080" w:themeColor="background1" w:themeShade="80"/>
              <w:right w:val="nil"/>
            </w:tcBorders>
            <w:vAlign w:val="center"/>
            <w:hideMark/>
          </w:tcPr>
          <w:p w14:paraId="2A6CF080" w14:textId="77777777" w:rsidR="005D5E13" w:rsidRDefault="005D5E13"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532755"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118B0A3"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B3D1F01"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DB2F45"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B16178"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8F4E9E5"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BDE3F7"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DDF322E"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94D212"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64BE1B1" w14:textId="77777777" w:rsidR="005D5E13" w:rsidRPr="006F1174"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1E2562" w14:textId="77777777" w:rsidR="005D5E13" w:rsidRPr="001F15CE" w:rsidRDefault="005D5E13"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5D5E13" w14:paraId="2CE255B1" w14:textId="77777777" w:rsidTr="00D93F2A">
        <w:trPr>
          <w:trHeight w:val="210"/>
        </w:trPr>
        <w:tc>
          <w:tcPr>
            <w:tcW w:w="3545" w:type="dxa"/>
            <w:tcBorders>
              <w:top w:val="nil"/>
              <w:left w:val="nil"/>
              <w:bottom w:val="dashSmallGap" w:sz="4" w:space="0" w:color="BFBFBF" w:themeColor="background1" w:themeShade="BF"/>
              <w:right w:val="nil"/>
            </w:tcBorders>
            <w:noWrap/>
            <w:vAlign w:val="center"/>
            <w:hideMark/>
          </w:tcPr>
          <w:p w14:paraId="751A821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FE63A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2FF9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568C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26B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5E24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703C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7D8E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9154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42D65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26416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A8702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4E27B6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E2785"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EBF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57CF8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192F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FB93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04DC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141E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D6E3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3597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CD39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0F520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BAE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8E735C5"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A3F59B"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20C2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9340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FC92D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9BD0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4E87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B86146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9E66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994C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C6996"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B5F2F"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F50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275D6D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06AB7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EDF45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27E5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5FBA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39E3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9837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D4494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B66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A3FE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229DD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D4266"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B93D6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2E2846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EB217"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C315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2E8E0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A9E1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5EEC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64E3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3AFE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030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3844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B60D4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932B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A83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554B08C"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FE869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7F003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7127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C680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088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2FF7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D81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34A0C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7E10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FDBD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B1F0A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6AAB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6D2870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05C811"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D932E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1C19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BE41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A2F5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1695B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A4C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C4358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46A60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D4666"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26C5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E2B1F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ACC42D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93151F"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E309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BABAB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9AD31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1829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1C5F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11BD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6AFB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110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8771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E5FF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0444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9E460E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C4A2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6A3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8EEA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75A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9DD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E01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DA35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3F750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7876A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6C2BC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9103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F14F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7B6253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65A26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5381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16AE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3C57B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FD191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932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C0C46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946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B956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F6FE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50C8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F149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E25D81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BDD36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48B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79A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2D7CC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19BFC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E01B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B8E8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8B19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616C5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6C6F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8C88F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02AC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64B09D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E0460C"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C03B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756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A40F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05A2F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4AB47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9993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787D7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733D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6414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2306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7DEC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866BDB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C5F6FE"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13F6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AE13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E995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CF4A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2429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0B2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4912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D1AF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E761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161BB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3111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E9FEB6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89DC17"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CD55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114E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BB8A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8F8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85FC7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451B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0323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04876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CA950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483B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FCD5B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7ED6EEA" w14:textId="77777777" w:rsidTr="00D93F2A">
        <w:trPr>
          <w:trHeight w:val="299"/>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17B0E8"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EA74D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92588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AA1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1A5E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A54BA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4383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FE253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E6C3D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4CC0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44F59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ED77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9253901" w14:textId="77777777" w:rsidTr="00D93F2A">
        <w:trPr>
          <w:trHeight w:val="222"/>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C4C9B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A7E7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27C0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6D592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10339D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CEB7C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C6E5DB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DDC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2E55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8627B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AF1B7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BCB2D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53388F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08D69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CF41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BCCC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C96C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1845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F105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1C01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2922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2D1E8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F83A5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20E2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45575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12FC5C7A"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1AD4C3"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0EC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6B9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B5AF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AC8B0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5F07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ADAA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3DF6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F953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B59E8"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502B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75A30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F0E89E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45D61"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F40C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4295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41F64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199D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7D91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F6D12"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6803B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6425F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1D5A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3D4F9A"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239B6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67A89A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D2C9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3CC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922C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94F9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F3F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F38D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375D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C1FE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71C61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9A8B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A4314"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CC44D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193B9E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FFD4CA"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30C4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B7AF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B7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495A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E905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3736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F19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3F5B0"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350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F5FE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FC48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5C94875D"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4E94D3"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0434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313A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6B5D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DB5C8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8F22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E462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59E9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27DB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ECF4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225D9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E17D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7E5720E0"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19DDD7"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05FE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B7F0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5EBA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3ECE1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4FDC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8A8B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C494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3B40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E7A3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C250C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1340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3C5DE446"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953446"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347D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8821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D3648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5580D"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FDAF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01376"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79E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B12F9"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A3BE"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D55D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43CEB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06DB01A8"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B2832"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11ED0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F819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C038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7F50CA"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4B48EB"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396305"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8963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705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CC4B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27DF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72107"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2CDFF081"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DB441A"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06A8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93385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E490F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DC4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25E1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1B78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AC86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6014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B40E0"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14D3E6"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20893"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486D3A53"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1A5D81" w14:textId="77777777" w:rsidR="005D5E13" w:rsidRPr="009B68F5"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1F321"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92DF5"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44B1D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6895BF"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45B19B"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BB4C78"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71642C"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1CB7E3"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75961"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BCB6E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C0AB02"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BFCFE12"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6370C0" w14:textId="77777777" w:rsidR="005D5E13" w:rsidRPr="006F1174"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92D1E"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4E104" w14:textId="77777777" w:rsidR="005D5E13" w:rsidRPr="009B68F5"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8E93FE0"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7446404"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DE004"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047EF3E"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B1E5AE"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C51AFA"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8CFB3"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34C8A4"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20169" w14:textId="77777777" w:rsidR="005D5E13" w:rsidRPr="006F1174" w:rsidRDefault="005D5E13" w:rsidP="00D93F2A">
            <w:pPr>
              <w:pStyle w:val="ProductList-Body"/>
              <w:tabs>
                <w:tab w:val="clear" w:pos="158"/>
                <w:tab w:val="left" w:pos="720"/>
              </w:tabs>
              <w:spacing w:line="256" w:lineRule="auto"/>
              <w:jc w:val="center"/>
              <w:rPr>
                <w:rFonts w:asciiTheme="majorHAnsi" w:hAnsiTheme="majorHAnsi"/>
                <w:sz w:val="15"/>
                <w:szCs w:val="15"/>
              </w:rPr>
            </w:pPr>
          </w:p>
        </w:tc>
      </w:tr>
      <w:tr w:rsidR="005D5E13" w14:paraId="6BA9765E" w14:textId="77777777" w:rsidTr="00D93F2A">
        <w:trPr>
          <w:trHeight w:val="210"/>
        </w:trPr>
        <w:tc>
          <w:tcPr>
            <w:tcW w:w="354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ABEC14" w14:textId="77777777" w:rsidR="005D5E13" w:rsidRDefault="005D5E13"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C98B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AF847"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368D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946DD"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0487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85E83"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8F7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1E9AC"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E3C7B"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832215"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BF72F2" w14:textId="77777777" w:rsidR="005D5E13" w:rsidRDefault="005D5E13" w:rsidP="00D93F2A">
            <w:pPr>
              <w:pStyle w:val="ProductList-Body"/>
              <w:tabs>
                <w:tab w:val="clear" w:pos="158"/>
                <w:tab w:val="left" w:pos="720"/>
              </w:tabs>
              <w:spacing w:line="256" w:lineRule="auto"/>
              <w:jc w:val="center"/>
              <w:rPr>
                <w:rFonts w:asciiTheme="majorHAnsi" w:hAnsiTheme="majorHAnsi"/>
                <w:sz w:val="15"/>
                <w:szCs w:val="15"/>
              </w:rPr>
            </w:pPr>
          </w:p>
        </w:tc>
      </w:tr>
    </w:tbl>
    <w:p w14:paraId="47F4FB28" w14:textId="77777777"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p w14:paraId="5FCB0C40" w14:textId="77777777" w:rsidR="005162B3" w:rsidRPr="00C040A0" w:rsidRDefault="005162B3" w:rsidP="005162B3">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Government/Education E5/A5 ovisi o regionalnoj dostupnosti.</w:t>
      </w:r>
    </w:p>
    <w:p w14:paraId="0BA1D689" w14:textId="77777777" w:rsidR="005162B3" w:rsidRDefault="005162B3" w:rsidP="005162B3">
      <w:pPr>
        <w:pStyle w:val="ProductList-Body"/>
      </w:pPr>
      <w:r>
        <w:rPr>
          <w:i/>
          <w:sz w:val="16"/>
          <w:szCs w:val="16"/>
          <w:vertAlign w:val="superscript"/>
        </w:rPr>
        <w:t xml:space="preserve">4 </w:t>
      </w:r>
      <w:r>
        <w:rPr>
          <w:i/>
          <w:sz w:val="16"/>
          <w:szCs w:val="16"/>
        </w:rPr>
        <w:t>Obuhvaća Microsoft 365 Education A3 s Core CAL-om.</w:t>
      </w:r>
    </w:p>
    <w:bookmarkEnd w:id="218"/>
    <w:p w14:paraId="374EA8ED" w14:textId="30BC9328" w:rsidR="00D67A4B" w:rsidRPr="00690C65" w:rsidRDefault="00980448" w:rsidP="00154E9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AC3928" w:rsidRPr="005310C6">
        <w:rPr>
          <w:rStyle w:val="Hyperlink"/>
          <w:sz w:val="16"/>
          <w:szCs w:val="16"/>
        </w:rPr>
        <w:t>Sadržaj</w:t>
      </w:r>
      <w:r>
        <w:rPr>
          <w:rStyle w:val="Hyperlink"/>
          <w:sz w:val="16"/>
          <w:szCs w:val="16"/>
        </w:rPr>
        <w:fldChar w:fldCharType="end"/>
      </w:r>
      <w:r w:rsidR="00AC3928">
        <w:rPr>
          <w:sz w:val="16"/>
          <w:szCs w:val="16"/>
        </w:rPr>
        <w:t xml:space="preserve"> </w:t>
      </w:r>
      <w:r w:rsidR="00AC3928" w:rsidRPr="00585A48">
        <w:rPr>
          <w:sz w:val="16"/>
          <w:szCs w:val="16"/>
        </w:rPr>
        <w:t>/</w:t>
      </w:r>
      <w:r w:rsidR="00AC3928">
        <w:rPr>
          <w:sz w:val="16"/>
          <w:szCs w:val="16"/>
        </w:rPr>
        <w:t xml:space="preserve"> </w:t>
      </w:r>
      <w:hyperlink w:anchor="GeneralTerms" w:history="1">
        <w:r w:rsidR="00AC3928" w:rsidRPr="005310C6">
          <w:rPr>
            <w:rStyle w:val="Hyperlink"/>
            <w:sz w:val="16"/>
            <w:szCs w:val="16"/>
          </w:rPr>
          <w:t>Opće odredbe</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23221188"/>
      <w:r>
        <w:lastRenderedPageBreak/>
        <w:t>Prilog 3 – Standardne ugovorne klauzule (Izvođači obrade podataka)</w:t>
      </w:r>
      <w:bookmarkEnd w:id="222"/>
      <w:bookmarkEnd w:id="223"/>
    </w:p>
    <w:p w14:paraId="1CC348AB" w14:textId="77777777" w:rsidR="00C33635" w:rsidRDefault="00C33635" w:rsidP="00C33635">
      <w:pPr>
        <w:pStyle w:val="ProductList-Body"/>
      </w:pPr>
      <w:r>
        <w:t>Klijentovo izvršenje ugovora o količinskom licenciranju uključuje izvršenje Priloga 3 koji potpisuje Microsoft Corporation. Da bi odustao od „Standardnih ugovornih klauzula“, Klijent mora poslati društvu Microsoft sljedeće informacije u pisanoj obavijesti (prema odredbama Klijentova ugovora o količinskom licenciranju):</w:t>
      </w:r>
    </w:p>
    <w:p w14:paraId="0AC7936D" w14:textId="77777777" w:rsidR="00C33635" w:rsidRDefault="00C33635" w:rsidP="00C33635">
      <w:pPr>
        <w:pStyle w:val="ProductList-Body"/>
        <w:numPr>
          <w:ilvl w:val="0"/>
          <w:numId w:val="5"/>
        </w:numPr>
        <w:ind w:left="450" w:hanging="270"/>
      </w:pPr>
      <w:r>
        <w:t>puno ime Klijenta i bilo kojeg Povezanog društva koje odustaje;</w:t>
      </w:r>
    </w:p>
    <w:p w14:paraId="256F8521" w14:textId="77777777" w:rsidR="00C33635" w:rsidRDefault="00C33635" w:rsidP="00C33635">
      <w:pPr>
        <w:pStyle w:val="ProductList-Body"/>
        <w:numPr>
          <w:ilvl w:val="0"/>
          <w:numId w:val="5"/>
        </w:numPr>
        <w:spacing w:before="40"/>
        <w:ind w:left="450" w:hanging="270"/>
      </w:pPr>
      <w:r>
        <w:t>ako Klijent ima više ugovora o količinskom licenciranju, ugovor o količinskom licenciranju na koji se odustajanje odnosi i</w:t>
      </w:r>
    </w:p>
    <w:p w14:paraId="4253163C" w14:textId="77777777" w:rsidR="00C33635" w:rsidRDefault="00C33635" w:rsidP="00C33635">
      <w:pPr>
        <w:pStyle w:val="ProductList-Body"/>
        <w:numPr>
          <w:ilvl w:val="0"/>
          <w:numId w:val="5"/>
        </w:numPr>
        <w:spacing w:before="40"/>
        <w:ind w:left="461" w:hanging="274"/>
      </w:pPr>
      <w:r>
        <w:t>izjavu da Klijent (ili Povezano društvo) odustaje od Standardnih ugovornih klauzula.</w:t>
      </w:r>
    </w:p>
    <w:p w14:paraId="0888CE12" w14:textId="77777777" w:rsidR="00C33635" w:rsidRDefault="00C33635" w:rsidP="00C33635">
      <w:pPr>
        <w:pStyle w:val="ProductList-Body"/>
        <w:spacing w:before="40"/>
      </w:pPr>
    </w:p>
    <w:p w14:paraId="03564CF4" w14:textId="77777777" w:rsidR="00C33635" w:rsidRDefault="00C33635" w:rsidP="00C33635">
      <w:pPr>
        <w:pStyle w:val="ProductList-Body"/>
      </w:pPr>
      <w:r>
        <w:t>U zemljama u kojima je za korištenje Standardnih ugovornih klauzula potrebno odobrenje pravnih tijela, Standardne ugovorne klauzule ne mogu se, prema Europskoj komisiji 2010/87/EU (iz veljače 2010.) koristiti za ozakonjenje izvoza podataka iz zemlje, osim ako je Klijent ima potrebno odobrenje pravnih tijela.</w:t>
      </w:r>
    </w:p>
    <w:p w14:paraId="20D2D9E6" w14:textId="77777777" w:rsidR="00C33635" w:rsidRDefault="00C33635" w:rsidP="00C33635">
      <w:pPr>
        <w:pStyle w:val="ProductList-Body"/>
      </w:pPr>
    </w:p>
    <w:p w14:paraId="53FE1B4E" w14:textId="77777777" w:rsidR="00C33635" w:rsidRDefault="00C33635" w:rsidP="00C33635">
      <w:pPr>
        <w:pStyle w:val="ProductList-Body"/>
      </w:pPr>
      <w:r>
        <w:t>Počevši od 25. svibnja 2018. reference na različite članke iz Direktive 95/46/EC u Standardnim ugovornim klauzulama smatrat će se referencama na relevantne i odgovarajuće članke u GDPR-u.</w:t>
      </w:r>
    </w:p>
    <w:p w14:paraId="47243C2E" w14:textId="77777777" w:rsidR="00C33635" w:rsidRDefault="00C33635" w:rsidP="00232755">
      <w:pPr>
        <w:pStyle w:val="ProductList-Body"/>
      </w:pPr>
    </w:p>
    <w:p w14:paraId="4E06F8C8" w14:textId="0CCA4776" w:rsidR="00232755" w:rsidRPr="00690C65" w:rsidRDefault="00232755" w:rsidP="00232755">
      <w:pPr>
        <w:pStyle w:val="ProductList-Body"/>
      </w:pPr>
      <w:r>
        <w:t>Za potrebe Članka 26. stavka 2. Direktive 95/46/EZ o prijenosu osobnih podataka obrađivačima s poslovnim nastanom u trećim zemljama koje ne osiguravaju odgovarajuću razinu zaštite osobnih podataka, Klijent (kao izvoznik podataka) i Microsoft Corporation (kao uvoznik podataka čiji se potpis prikazuje u nastavku), svaka od njih „stranka“, zajedno „stranke“, sporazumjeli su se o sljedećim Ugovornim klauzulama („Klauzule“ ili „Standardne ugovorne klauzule“) kako bi pružili odgovarajuće zaštitne mjere u smislu zaštite privatnosti i temeljnih prava i sloboda pojedinaca tijekom prijenosa osobnih podataka navedenih u Dodatku 1. koje izvoznik podataka prenosi uvozniku podataka.</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Klauzula 1.: Definicije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„osobni podaci“, „posebne kategorije podataka“, „obrada/obrađivanje“, „nadzornik“, „obrađivač“, „subjekt podataka“ i „nadzorno tijelo“ imaju isto značenje kao u Direktivi 95/46/EZ Europskog parlamenta i Vijeća od 24. listopada 1995. o zaštiti pojedinaca u vezi s obradom osobnih podataka i o slobodnom kretanju takvih podataka; </w:t>
      </w:r>
    </w:p>
    <w:p w14:paraId="56DF744D" w14:textId="77777777" w:rsidR="00232755" w:rsidRPr="00690C65" w:rsidRDefault="00232755" w:rsidP="00232755">
      <w:pPr>
        <w:pStyle w:val="ProductList-Body"/>
        <w:spacing w:after="120"/>
      </w:pPr>
      <w:r>
        <w:t xml:space="preserve">(b) „izvoznik podataka” znači nadzornik koji obavlja prijenos osobnih podataka; </w:t>
      </w:r>
    </w:p>
    <w:p w14:paraId="4D0F19E1" w14:textId="77777777" w:rsidR="00232755" w:rsidRPr="00690C65" w:rsidRDefault="00232755" w:rsidP="00232755">
      <w:pPr>
        <w:pStyle w:val="ProductList-Body"/>
        <w:spacing w:after="120"/>
      </w:pPr>
      <w:r>
        <w:t xml:space="preserve">(c) „uvoznik podataka” znači obrađivač koji je od izvoznika podataka suglasan primiti osobne podatke radi njihove obrade u korist izvoznika podataka po prijenosu, u skladu s njegovim uputama i uvjetima ove klauzule, i koji nije podložan sustavu treće zemlje koji osigurava odgovarajuću zaštitu u smislu članka 25. stavka 1. Direktive 95/46/EZ; </w:t>
      </w:r>
    </w:p>
    <w:p w14:paraId="3242292C" w14:textId="77777777" w:rsidR="00232755" w:rsidRPr="00690C65" w:rsidRDefault="00232755" w:rsidP="00232755">
      <w:pPr>
        <w:pStyle w:val="ProductList-Body"/>
        <w:spacing w:after="120"/>
      </w:pPr>
      <w:r>
        <w:t xml:space="preserve">(d) „podobrađivač” znači bilo koji obrađivač angažiran od uvoznika podataka ili bilo kojeg drugog podobrađivača od uvoznika podataka koji je suglasan, da od izvoznika podataka ili od bilo kojeg drugog podobrađivača od uvoznika podataka, primi osobne podatke namijenjene isključivo djelatnosti obrade u korist izvoznika podataka po prijenosu u skladu s uputama izvoznika podataka, Standardnim ugovornim klauzulama utvrđenim Prilogom i uvjetima pisanog ugovora o podobradi; </w:t>
      </w:r>
    </w:p>
    <w:p w14:paraId="3606732F" w14:textId="77777777" w:rsidR="00232755" w:rsidRPr="00690C65" w:rsidRDefault="00232755" w:rsidP="00232755">
      <w:pPr>
        <w:pStyle w:val="ProductList-Body"/>
        <w:spacing w:after="120"/>
      </w:pPr>
      <w:r>
        <w:t xml:space="preserve">(e) „pravo koje se primjenjuje na zaštitu podataka” znači zakonodavstvo koje štiti temeljna prava i slobode pojedinaca i naročito njihovo pravo na privatnost u pogledu obrade osobnih podataka, koje primjenjuje nadzornik podataka u državi članici u kojoj izvoznik podataka ima poslovni nastan; </w:t>
      </w:r>
    </w:p>
    <w:p w14:paraId="5DF17BEE" w14:textId="77777777" w:rsidR="00232755" w:rsidRPr="00690C65" w:rsidRDefault="00232755" w:rsidP="00232755">
      <w:pPr>
        <w:pStyle w:val="ProductList-Body"/>
      </w:pPr>
      <w:r>
        <w:t xml:space="preserve">(f) pojam „tehničke i organizacijske sigurnosne mjere“ označava mjere usmjerene na zaštitu osobnih podataka od slučajnog ili protupravnog uništenja ili slučajnog gubitka, izmjene, neovlaštenog otkrivanja ili pristupa, osobito kada obrada uključuje prijenos podataka na mreži, te od drugih protupravnih oblika obrade.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Klauzula 2.: Pojedinosti prijenosa</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Pojedinosti prijenosa i naročito posebne kategorije osobnih podataka prema potrebi navedene su u navedene su u Dodatku 1 u nastavku koji čini sastavni dio Klauzula.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Klauzula 3.: Klauzula u korist treće strane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 podataka može protiv izvoznika podataka upotrijebiti ovu Klauzulu i Klauzulu 4. točke (b) do (i), Klauzulu 5. točke (a) do (e) i (g) do (j), Klauzulu 6. stavke 1. i 2., Klauzulu 7., Klauzulu 8. stavak 2. i Klauzule 9. do 12. u korist treće stranke. </w:t>
      </w:r>
    </w:p>
    <w:p w14:paraId="2380EFCA" w14:textId="77777777" w:rsidR="00232755" w:rsidRPr="00690C65" w:rsidRDefault="00232755" w:rsidP="00232755">
      <w:pPr>
        <w:pStyle w:val="ProductList-Body"/>
        <w:spacing w:after="120"/>
      </w:pPr>
      <w:r>
        <w:t xml:space="preserve">2. Subjekt podataka može protiv uvoznika podataka upotrijebiti ovu Klauzulu, Klauzulu 5. točke (a) do (e) i (g), Klauzulu 6., Klauzulu 7., Klauzulu 8. stavak 2. i Klauzule 9. do 12. u slučaju kada izvoznik podataka prestane postojati ili prestane postojati pred zakonom, osim ako bilo koji pravni </w:t>
      </w:r>
      <w:r>
        <w:lastRenderedPageBreak/>
        <w:t xml:space="preserve">nasljednik ne preuzme sve zakonske obveze izvoznika podataka prema ugovoru ili zakonu; u tom slučaju subjekt podataka preuzima prava i obveze izvoznika podataka te ih može upotrijebiti protiv pravnih nasljednika. </w:t>
      </w:r>
    </w:p>
    <w:p w14:paraId="3F00294C" w14:textId="77777777" w:rsidR="00232755" w:rsidRPr="00690C65" w:rsidRDefault="00232755" w:rsidP="00232755">
      <w:pPr>
        <w:pStyle w:val="ProductList-Body"/>
        <w:spacing w:after="120"/>
      </w:pPr>
      <w:r>
        <w:t xml:space="preserve">3. Subjekt podataka može protiv podobrađivača upotrijebiti ovu Klauzulu, Klauzulu 5. točke (a) do (e) i (g), Klauzulu 6., Klauzulu 7., Klauzulu 8. stavak 2. i Klauzule 9. do 12. u slučaju kada oboje izvoznik podataka i uvoznik podataka prestanu postojati ili prestanu postojati pred zakonom ili postanu nelikvidne, osim ako bilo koji pravni nasljednik ne preuzme sve zakonske obveze izvoznika podataka prema ugovoru ili zakonu; u tom slučaju subjekt podataka preuzima prava i obveze izvoznika podataka te ih može upotrijebiti protiv pravnih nasljednika. Takva odgovornost podobrađivača ograničena je na njegove vlastite postupke obrade sukladno Klauzulama. </w:t>
      </w:r>
    </w:p>
    <w:p w14:paraId="3853E7F8" w14:textId="77777777" w:rsidR="00232755" w:rsidRPr="00690C65" w:rsidRDefault="00232755" w:rsidP="00232755">
      <w:pPr>
        <w:pStyle w:val="ProductList-Body"/>
      </w:pPr>
      <w:r>
        <w:t xml:space="preserve">4. Ugovorne stranke neće braniti da subjekta podataka zastupa udruženje ili drugo tijelo ako to subjekt podataka izričito želi i ako je to dozvoljeno nacionalnim pravom. </w:t>
      </w:r>
    </w:p>
    <w:p w14:paraId="5FB36197" w14:textId="77777777" w:rsidR="00D67A4B" w:rsidRPr="00690C65" w:rsidRDefault="00D67A4B" w:rsidP="00A914BF">
      <w:pPr>
        <w:pStyle w:val="ProductList-Body"/>
      </w:pPr>
    </w:p>
    <w:p w14:paraId="7ACF0438" w14:textId="328506FE" w:rsidR="00232755" w:rsidRPr="00690C65" w:rsidRDefault="00232755" w:rsidP="00AD3B3E">
      <w:pPr>
        <w:pStyle w:val="ProductList-Body"/>
        <w:keepNext/>
        <w:jc w:val="center"/>
        <w:outlineLvl w:val="1"/>
      </w:pPr>
      <w:r>
        <w:rPr>
          <w:b/>
        </w:rPr>
        <w:t>Klauzula 4.: Obveze izvoznika podataka</w:t>
      </w:r>
    </w:p>
    <w:p w14:paraId="72E1C762" w14:textId="77777777" w:rsidR="00232755" w:rsidRPr="00690C65" w:rsidRDefault="00232755" w:rsidP="00AD3B3E">
      <w:pPr>
        <w:pStyle w:val="ProductList-Body"/>
        <w:keepNext/>
      </w:pPr>
    </w:p>
    <w:p w14:paraId="5AAB024C" w14:textId="77777777" w:rsidR="00232755" w:rsidRPr="00690C65" w:rsidRDefault="00232755" w:rsidP="00AD3B3E">
      <w:pPr>
        <w:pStyle w:val="ProductList-Body"/>
        <w:keepNext/>
      </w:pPr>
      <w:r>
        <w:t xml:space="preserve">Izvoznik podataka suglasan je i jamči: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da se obrada osobnih podataka, uključujući i sam prijenos podataka, obavljala i da će se obavljati u skladu s odgovarajućim odredbama prava primjenjivog na zaštitu podataka (te da su, prema potrebi, o tome obaviještena odgovarajuća nadležna tijela država članica u kojima izvoznik podataka ima poslovni nastan) i da neće kršiti odgovarajuće odredbe te države; </w:t>
      </w:r>
    </w:p>
    <w:p w14:paraId="1BBA23CC" w14:textId="1E357B17" w:rsidR="00232755" w:rsidRPr="00690C65" w:rsidRDefault="00232755" w:rsidP="00C95135">
      <w:pPr>
        <w:pStyle w:val="ProductList-Body"/>
        <w:spacing w:after="120"/>
      </w:pPr>
      <w:r>
        <w:t>(</w:t>
      </w:r>
      <w:r w:rsidR="00C95135">
        <w:t>b</w:t>
      </w:r>
      <w:r>
        <w:t xml:space="preserve">) da je dao upute i da će davati upute uvozniku podataka tijekom trajanja usluga obrade osobnih podataka kako bi obradio osobne podatke koji su preneseni jedino u korist izvoznika podataka i u skladu s odgovarajućim odredbama prava primjenjivog na zaštitu podataka i Klauzulama; </w:t>
      </w:r>
    </w:p>
    <w:p w14:paraId="38B34303" w14:textId="77777777" w:rsidR="00232755" w:rsidRPr="00690C65" w:rsidRDefault="00232755" w:rsidP="00232755">
      <w:pPr>
        <w:pStyle w:val="ProductList-Body"/>
        <w:spacing w:after="120"/>
      </w:pPr>
      <w:r>
        <w:t xml:space="preserve">(c) da će uvoznik podataka osigurati dostatna jamstva u smislu tehničkih i organizacijskih zaštitnih mjera navedenih u Dodatku 2. ovom Ugovoru; </w:t>
      </w:r>
    </w:p>
    <w:p w14:paraId="41951DDE" w14:textId="77777777" w:rsidR="00232755" w:rsidRPr="00690C65" w:rsidRDefault="00232755" w:rsidP="00232755">
      <w:pPr>
        <w:pStyle w:val="ProductList-Body"/>
        <w:spacing w:after="120"/>
      </w:pPr>
      <w:r>
        <w:t xml:space="preserve">(d) da su nakon procjene zahtjeva prava primjenjivog na zaštitu podataka, zaštitne mjere prikladne kako bi zaštitile osobne podatke protiv slučajnog ili nezakonitog uništenja ili slučajnog gubitka, izmjene, neovlaštenog objavljivanja ili pristupa, posebno kada obrada uključuje prijenos podataka putem mreže, i protiv bilo kojeg drugog nezakonitog oblika obrade te da te mjere osiguravaju razinu sigurnosti koja je prikladna rizicima koje donosi obrada i priroda podataka koji se štite uzimajući u obzir najnovije tehnologije i trošak njihove primjene; </w:t>
      </w:r>
    </w:p>
    <w:p w14:paraId="0A445E6C" w14:textId="77777777" w:rsidR="00232755" w:rsidRPr="00690C65" w:rsidRDefault="00232755" w:rsidP="00232755">
      <w:pPr>
        <w:pStyle w:val="ProductList-Body"/>
        <w:spacing w:after="120"/>
      </w:pPr>
      <w:r>
        <w:t xml:space="preserve">(e) da će osigurati poštovanje zaštitnih mjera; </w:t>
      </w:r>
    </w:p>
    <w:p w14:paraId="6AB8CF1B" w14:textId="77777777" w:rsidR="00232755" w:rsidRPr="00690C65" w:rsidRDefault="00232755" w:rsidP="00232755">
      <w:pPr>
        <w:pStyle w:val="ProductList-Body"/>
        <w:spacing w:after="120"/>
      </w:pPr>
      <w:r>
        <w:t xml:space="preserve">(f) da je u slučaju kada prijenos uključuje posebne kategorije podataka, obavijestio subjekta podataka ili će ga unaprijed obavijestiti ili netom poslije prijenosa kako bi podaci mogli biti preneseni u treću zemlju bez odgovarajuće zaštite u skladu s Direktivom 95/46/EZ; </w:t>
      </w:r>
    </w:p>
    <w:p w14:paraId="1FF7E12F" w14:textId="77777777" w:rsidR="00232755" w:rsidRPr="00690C65" w:rsidRDefault="00232755" w:rsidP="00232755">
      <w:pPr>
        <w:pStyle w:val="ProductList-Body"/>
        <w:spacing w:after="120"/>
      </w:pPr>
      <w:r>
        <w:t xml:space="preserve">(g) da će u skladu s Klauzulom 5. točkom (b) i klauzulom 8. stavkom 3. proslijediti svaku obavijest zaprimljenu od uvoznika podataka ili podobrađivača nadzornim tijelima za zaštitu podataka ako izvoznik podataka odluči nastaviti s prijenosom ili ukinuti suspenziju; </w:t>
      </w:r>
    </w:p>
    <w:p w14:paraId="5D2CB4A1" w14:textId="77777777" w:rsidR="00232755" w:rsidRPr="00690C65" w:rsidRDefault="00232755" w:rsidP="00232755">
      <w:pPr>
        <w:pStyle w:val="ProductList-Body"/>
        <w:spacing w:after="120"/>
      </w:pPr>
      <w:r>
        <w:t xml:space="preserve">(h) da će subjektu podataka, po njihovu zahtjevu, staviti na raspolaganje kopiju klauzula, izuzev Dodatka 2., i sažeti opis zaštitnih mjera kao i kopiju svakog ugovora za usluge podobrade koji mora biti u skladu s klauzulama, osim ako klauzule ili ugovor sadržavaju komercijalne podatke u kojem slučaju se ti komercijalni podaci uklanjaju; </w:t>
      </w:r>
    </w:p>
    <w:p w14:paraId="6BE07452" w14:textId="77777777" w:rsidR="00232755" w:rsidRPr="00690C65" w:rsidRDefault="00232755" w:rsidP="00232755">
      <w:pPr>
        <w:pStyle w:val="ProductList-Body"/>
        <w:spacing w:after="120"/>
      </w:pPr>
      <w:r>
        <w:t xml:space="preserve">(i)da u slučaju podobrade, podobrađivač obavlja aktivnost obrade u skladu s Klauzulom 11. osiguravajući barem istu razinu zaštite osobnih podataka i prava subjekta podataka poput uvoznika podataka u skladu s Klauzulama; i </w:t>
      </w:r>
    </w:p>
    <w:p w14:paraId="7FB3CCD2" w14:textId="54D8D0FE" w:rsidR="00D67A4B" w:rsidRPr="00690C65" w:rsidRDefault="00232755" w:rsidP="00232755">
      <w:pPr>
        <w:pStyle w:val="ProductList-Body"/>
      </w:pPr>
      <w:r>
        <w:t>(</w:t>
      </w:r>
      <w:r w:rsidR="003944FD">
        <w:t>j</w:t>
      </w:r>
      <w:r>
        <w:t>) da će osigurati poštovanje Klauzule 4. točke (a) do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Klauzula 5.: Obveze uvoznika podataka</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Uvoznik podataka suglasan je i jamči: </w:t>
      </w:r>
    </w:p>
    <w:p w14:paraId="21D74128" w14:textId="77777777" w:rsidR="00E83159" w:rsidRPr="00690C65" w:rsidRDefault="00E83159" w:rsidP="00E83159">
      <w:pPr>
        <w:pStyle w:val="ProductList-Body"/>
      </w:pPr>
    </w:p>
    <w:p w14:paraId="59EB4F4E" w14:textId="6ED79102" w:rsidR="00E83159" w:rsidRPr="00690C65" w:rsidRDefault="00E83159" w:rsidP="00E83159">
      <w:pPr>
        <w:pStyle w:val="ProductList-Body"/>
        <w:spacing w:after="120"/>
      </w:pPr>
      <w:r>
        <w:t>(</w:t>
      </w:r>
      <w:r w:rsidR="003944FD">
        <w:t>a</w:t>
      </w:r>
      <w:r>
        <w:t xml:space="preserve">) obradu osobnih podataka jedino u korist izvoznika podataka i u skladu s njegovim uputama i klauzulama; ako to iz bilo kojih razloga ne može osigurati, suglasan je da o tome odmah obavijesti izvoznika podataka, te u tom slučaju izvoznik podataka ima pravo obustaviti prijenos podataka i/ili prekinuti ugovor; </w:t>
      </w:r>
    </w:p>
    <w:p w14:paraId="5E81B701" w14:textId="77777777" w:rsidR="00E83159" w:rsidRPr="00690C65" w:rsidRDefault="00E83159" w:rsidP="00E83159">
      <w:pPr>
        <w:pStyle w:val="ProductList-Body"/>
        <w:spacing w:after="120"/>
      </w:pPr>
      <w:r>
        <w:t xml:space="preserve">(b) da nema razloga za vjerovanje da ga zakonodavstvo koje se na njega primjenjuje onemogućava u ispunjavanju uputa primljenih od izvoznika podataka i njegovih obveza prema ugovoru te da će u slučaju promjene u zakonodavstvu koja bi mogla imati bitan negativan učinak na jamstva i obveze iz Klauzula, o promjeni odmah obavijestiti izvoznika podataka čim toga postane svjestan, te u tom slučaju izvoznik podataka ima pravo obustaviti prijenos podataka i/ili prekinuti ugovor; </w:t>
      </w:r>
    </w:p>
    <w:p w14:paraId="61FCFACE" w14:textId="77777777" w:rsidR="00E83159" w:rsidRPr="00690C65" w:rsidRDefault="00E83159" w:rsidP="00E83159">
      <w:pPr>
        <w:pStyle w:val="ProductList-Body"/>
        <w:spacing w:after="120"/>
      </w:pPr>
      <w:r>
        <w:t xml:space="preserve">(c) da je prije obrade osobnih podataka koji se prenose proveo tehničke i organizacijske zaštitne mjere navedene u Dodatku 2.; </w:t>
      </w:r>
    </w:p>
    <w:p w14:paraId="345C600F" w14:textId="77777777" w:rsidR="00E83159" w:rsidRPr="00690C65" w:rsidRDefault="00E83159" w:rsidP="00E83159">
      <w:pPr>
        <w:pStyle w:val="ProductList-Body"/>
      </w:pPr>
      <w:r>
        <w:t xml:space="preserve">(d) da će odmah obavijestiti izvoznika podataka o: </w:t>
      </w:r>
    </w:p>
    <w:p w14:paraId="1CD6BBE0" w14:textId="77777777" w:rsidR="00E83159" w:rsidRPr="00690C65" w:rsidRDefault="00E83159" w:rsidP="00E83159">
      <w:pPr>
        <w:pStyle w:val="ProductList-Body"/>
        <w:spacing w:after="60"/>
        <w:ind w:left="360"/>
      </w:pPr>
      <w:r>
        <w:t xml:space="preserve">(i) svakom pravno obvezujućem zahtjevu od strane tijela kaznenog progona za otkrivanje osobnih podataka osim ako drukčije nije zabranjeno poput zabrane prema kaznenom pravu radi očuvanja povjerljivosti kaznene istrage; </w:t>
      </w:r>
    </w:p>
    <w:p w14:paraId="0E22FCAF" w14:textId="77777777" w:rsidR="00E83159" w:rsidRPr="00690C65" w:rsidRDefault="00E83159" w:rsidP="00E83159">
      <w:pPr>
        <w:pStyle w:val="ProductList-Body"/>
        <w:spacing w:after="60"/>
        <w:ind w:left="360"/>
      </w:pPr>
      <w:r>
        <w:lastRenderedPageBreak/>
        <w:t xml:space="preserve">(ii) svakom slučajnom ili neovlaštenom pristupu; i </w:t>
      </w:r>
    </w:p>
    <w:p w14:paraId="336E5C2B" w14:textId="77777777" w:rsidR="00E83159" w:rsidRPr="00690C65" w:rsidRDefault="00E83159" w:rsidP="00E83159">
      <w:pPr>
        <w:pStyle w:val="ProductList-Body"/>
        <w:spacing w:after="120"/>
        <w:ind w:left="360"/>
      </w:pPr>
      <w:r>
        <w:t xml:space="preserve">(iii) svakom zahtjevu primljenom izravno od subjekata podataka čiji se podaci obrađuju bez odgovaranja na taj zahtjev osim ako za to nije ovlašten; </w:t>
      </w:r>
    </w:p>
    <w:p w14:paraId="4C2B8EAE" w14:textId="77777777" w:rsidR="00E83159" w:rsidRPr="00690C65" w:rsidRDefault="00E83159" w:rsidP="00E83159">
      <w:pPr>
        <w:pStyle w:val="ProductList-Body"/>
        <w:spacing w:after="120"/>
      </w:pPr>
      <w:r>
        <w:t xml:space="preserve">(e) da odmah i na odgovarajući način postupa sa svim upitima izvoznika podataka koji se odnose na obradu osobnih podataka podložnim prijenosu i da poštuje savjet nadzornih tijela u pogledu obrade podataka koji se prenose; </w:t>
      </w:r>
    </w:p>
    <w:p w14:paraId="26C2A2E6" w14:textId="77777777" w:rsidR="00E83159" w:rsidRPr="00690C65" w:rsidRDefault="00E83159" w:rsidP="00E83159">
      <w:pPr>
        <w:pStyle w:val="ProductList-Body"/>
        <w:spacing w:after="120"/>
      </w:pPr>
      <w:r>
        <w:t xml:space="preserve">(f) da na zahtjev izvoznika podataka, preda svoju opremu za obradu podataka radi revizije aktivnosti obrade obuhvaćene klauzulama, koju obavlja izvoznik podataka ili inspekcijsko tijelo, sastavljeno od nezavisnih članova, koji posjeduju odgovarajuće stručne kvalifikacije vezani obvezom čuvanja tajne, koje prema potrebi izabire izvoznik podataka u dogovoru s nadzornim tijelima; </w:t>
      </w:r>
    </w:p>
    <w:p w14:paraId="7B3FC717" w14:textId="453BE9F7" w:rsidR="00E83159" w:rsidRPr="00690C65" w:rsidRDefault="00E83159" w:rsidP="00E83159">
      <w:pPr>
        <w:pStyle w:val="ProductList-Body"/>
        <w:spacing w:after="120"/>
      </w:pPr>
      <w:r>
        <w:t>(</w:t>
      </w:r>
      <w:r w:rsidR="003944FD">
        <w:t>g</w:t>
      </w:r>
      <w:r>
        <w:t xml:space="preserve">) da subjektu podataka da na zahtjev kopiju Klauzula ili bilo koji važeći ugovor o podobradi osim ako Klauzule ili ugovor ne sadrže komercijalne podatke u kojem slučaju se oni mogu ukloniti, uz izuzetak u slučaju kada subjekt podataka ne može dobiti kopiju od izvoznika podataka, Dodatak 2. se zamjenjuje kratkim opisom zaštitnih mjera; </w:t>
      </w:r>
    </w:p>
    <w:p w14:paraId="34C6AB8B" w14:textId="77777777" w:rsidR="00E83159" w:rsidRPr="00690C65" w:rsidRDefault="00E83159" w:rsidP="00E83159">
      <w:pPr>
        <w:pStyle w:val="ProductList-Body"/>
        <w:spacing w:after="120"/>
      </w:pPr>
      <w:r>
        <w:t xml:space="preserve">(h) da je u slučaju podobrade prethodno obavijestio izvoznika podatka i dobio njegovo prethodno pisano odobrenje; </w:t>
      </w:r>
    </w:p>
    <w:p w14:paraId="24B62CD3" w14:textId="77777777" w:rsidR="00E83159" w:rsidRPr="00690C65" w:rsidRDefault="00E83159" w:rsidP="00E83159">
      <w:pPr>
        <w:pStyle w:val="ProductList-Body"/>
        <w:spacing w:after="120"/>
      </w:pPr>
      <w:r>
        <w:t>(i) da će podobrađivač obavljati djelatnost obrade u skladu s Klauzulom 11.;</w:t>
      </w:r>
    </w:p>
    <w:p w14:paraId="49ECD6CC" w14:textId="37AA8DD2" w:rsidR="00D67A4B" w:rsidRPr="00690C65" w:rsidRDefault="00E83159" w:rsidP="00E83159">
      <w:pPr>
        <w:pStyle w:val="ProductList-Body"/>
      </w:pPr>
      <w:r>
        <w:t>(j) da izvozniku podataka odmah pošalje kopiju svakog ugovora koji zaključi u skladu s Klauzulama.</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Klauzula 6.: Odgovornost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Stranke su suglasne da svaki subjekt podataka koji trpi štetu kao posljedicu svakog kršenja obveza navedenih u Klauzuli 3. i Klauzuli 11. od strane bilo koje stranke ili podobrađivača, ima pravo od izvoznika podataka primiti naknadu štete. </w:t>
      </w:r>
    </w:p>
    <w:p w14:paraId="1D8EBF41" w14:textId="77777777" w:rsidR="00E83159" w:rsidRPr="00690C65" w:rsidRDefault="00E83159" w:rsidP="00E83159">
      <w:pPr>
        <w:pStyle w:val="ProductList-Body"/>
        <w:spacing w:after="120"/>
      </w:pPr>
      <w:r>
        <w:t xml:space="preserve">2. Ako subjekt podataka radi kršenja obveza navedenih u Klauzuli 3. i Klauzuli 11. od strane uvoznika podataka ili njegovog podobrađivača ne može podnijeti zahtjev za naknadu štete protiv izvoznika podataka u skladu sa stavkom 1. zbog toga što je izvoznik podataka prestao postojati ili prestao postojati pred zakonom ili postao nelikvidan, uvoznik podataka suglasan je da subjekt podataka može podnijeti zahtjev protiv uvoznika podataka umjesto izvoznika podataka, osim ako je neki pravni nasljednik preuzeo sve zakonske obveze izvoznika podataka po ugovoru ili po zakonu, te u tom slučaju subjekt podataka može prisilno koristiti svoja prava protiv tog nasljednika. </w:t>
      </w:r>
    </w:p>
    <w:p w14:paraId="6008C88B" w14:textId="77777777" w:rsidR="00E83159" w:rsidRPr="00690C65" w:rsidRDefault="00E83159" w:rsidP="00E83159">
      <w:pPr>
        <w:pStyle w:val="ProductList-Body"/>
        <w:spacing w:after="120"/>
      </w:pPr>
      <w:r>
        <w:t xml:space="preserve">Uvoznik podataka se ne može pozvati na kršenje obveza od strane podobrađivača kako bi izbjegao vlastitu odgovornost. </w:t>
      </w:r>
    </w:p>
    <w:p w14:paraId="131E173E" w14:textId="77777777" w:rsidR="00E83159" w:rsidRPr="00690C65" w:rsidRDefault="00E83159" w:rsidP="00E83159">
      <w:pPr>
        <w:pStyle w:val="ProductList-Body"/>
      </w:pPr>
      <w:r>
        <w:t xml:space="preserve">3. Ako subjekt podataka radi kršenja obveza od strane podobrađivača navedenih u Klauzuli 3. ili Klauzuli 11. ne može podnijeti zahtjev protiv izvoznika podataka ili uvoznika podataka iz stavka 1. i 2. zbog toga što su oboje izvoznik podataka i uvoznik podataka prestali postojati ili prestali postojati pred zakonom ili postali nelikvidni, podobrađivač je suglasan da subjekt podataka može podnijeti zahtjev protiv njega u pogledu njegovih vlastitih aktivnosti obrade sukladno odredbama klauzula umjesto izvoznika podataka ili uvoznika podataka, osim ako je neki pravni nasljednik preuzeo sve zakonske obveze izvoznika podataka ili uvoznika podataka po ugovoru ili po zakonu, te u tom slučaju subjekt podataka može prisilno koristiti svoja prava protiv tog nasljednika. Odgovornost podobrađivača ograničena je na njegove postupke obrade u skladu s Klauzulama.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Klauzula 7.: Medijacija i nadležnost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Uvoznik podataka suglasan je da ako subjekt podataka protiv njega upotrijebi prava u korist treće stranke i/ili traže naknadu štete sukladno Klauzulama, uvoznik podataka prihvaća odluku subjekta podataka: </w:t>
      </w:r>
    </w:p>
    <w:p w14:paraId="7EE05A13" w14:textId="77777777" w:rsidR="00E83159" w:rsidRPr="00690C65" w:rsidRDefault="00E83159" w:rsidP="00E83159">
      <w:pPr>
        <w:pStyle w:val="ProductList-Body"/>
        <w:spacing w:after="60"/>
        <w:ind w:left="360"/>
      </w:pPr>
      <w:r>
        <w:t xml:space="preserve">(a) da nezavisna osobe ili, prema potrebi, nadzorna tijela upute spor na medijaciju; </w:t>
      </w:r>
    </w:p>
    <w:p w14:paraId="32BAE473" w14:textId="77777777" w:rsidR="00E83159" w:rsidRPr="00690C65" w:rsidRDefault="00E83159" w:rsidP="00E83159">
      <w:pPr>
        <w:pStyle w:val="ProductList-Body"/>
        <w:spacing w:after="120"/>
        <w:ind w:left="360"/>
      </w:pPr>
      <w:r>
        <w:t xml:space="preserve">(b) da spor uputi sudovima u državama članicama u kojima izvoznik podataka ima poslovni nastan. </w:t>
      </w:r>
    </w:p>
    <w:p w14:paraId="530854B2" w14:textId="77777777" w:rsidR="00E83159" w:rsidRPr="00690C65" w:rsidRDefault="00E83159" w:rsidP="00E83159">
      <w:pPr>
        <w:pStyle w:val="ProductList-Body"/>
      </w:pPr>
      <w:r>
        <w:t xml:space="preserve">2. Stranke su suglasne da izbor subjekta podataka ne utječe na njihova temeljna ili postupovna prava da traže rješenja u skladu s ostalim odredbama nacionalnog ili međunarodnog prava. </w:t>
      </w:r>
    </w:p>
    <w:p w14:paraId="01A6190B" w14:textId="77777777" w:rsidR="00E83159" w:rsidRPr="00690C65" w:rsidRDefault="00E83159" w:rsidP="00E83159">
      <w:pPr>
        <w:pStyle w:val="ProductList-Body"/>
      </w:pPr>
    </w:p>
    <w:p w14:paraId="5C1B6F72" w14:textId="3119F0C2" w:rsidR="00E83159" w:rsidRPr="00690C65" w:rsidRDefault="00E83159" w:rsidP="00233C87">
      <w:pPr>
        <w:pStyle w:val="ProductList-Body"/>
        <w:jc w:val="center"/>
        <w:outlineLvl w:val="1"/>
      </w:pPr>
      <w:r>
        <w:rPr>
          <w:b/>
        </w:rPr>
        <w:t>Klauzula 8</w:t>
      </w:r>
      <w:r w:rsidR="008D373F">
        <w:rPr>
          <w:b/>
        </w:rPr>
        <w:t>.</w:t>
      </w:r>
      <w:r>
        <w:rPr>
          <w:b/>
        </w:rPr>
        <w:t>: Suradnja s nadzornim tijelima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Izvoznik podataka suglasan je da pohrani kopiju ovog ugovora kod nadzornih tijela ako ono to zahtijeva ili ako to propisuje pravo o zaštiti podataka koji se primjenjuje. </w:t>
      </w:r>
    </w:p>
    <w:p w14:paraId="7E0C678C" w14:textId="77777777" w:rsidR="00E83159" w:rsidRPr="00690C65" w:rsidRDefault="00E83159" w:rsidP="00E83159">
      <w:pPr>
        <w:pStyle w:val="ProductList-Body"/>
        <w:spacing w:after="120"/>
      </w:pPr>
      <w:r>
        <w:t xml:space="preserve">2. Stranke su suglasne da nadzorna tijela imaju pravo izvršiti reviziju uvoznika podataka i bilo kojeg podobrađivača koja ima jednako područje primjene i podložna je istim uvjetima koji se primjenjuju na reviziju izvoznika podataka sukladno pravu o zaštiti podataka koji se primjenjuje. </w:t>
      </w:r>
    </w:p>
    <w:p w14:paraId="7B517B78" w14:textId="77777777" w:rsidR="00E83159" w:rsidRPr="00690C65" w:rsidRDefault="00E83159" w:rsidP="00E83159">
      <w:pPr>
        <w:pStyle w:val="ProductList-Body"/>
      </w:pPr>
      <w:r>
        <w:t xml:space="preserve">3. Uvoznik podataka odmah obavješćuje izvoznika podataka o postojanju zakonodavstva koje se primjenjuje na njega ili na bilo kojeg podobrađivača koje onemogućava provođenje revizije uvoznika podataka ili bilo kojeg podobrađivača prema članku 2. U tom slučaju izvoznik podataka ovlašten je poduzeti mjere predviđene Klauzulom 5. točkom (b). </w:t>
      </w:r>
    </w:p>
    <w:p w14:paraId="7FFAA2C6" w14:textId="77777777" w:rsidR="00E83159" w:rsidRPr="00690C65" w:rsidRDefault="00E83159" w:rsidP="00E83159">
      <w:pPr>
        <w:pStyle w:val="ProductList-Body"/>
      </w:pPr>
    </w:p>
    <w:p w14:paraId="3A1B0C09" w14:textId="5BD85470" w:rsidR="00E83159" w:rsidRPr="00690C65" w:rsidRDefault="008D373F" w:rsidP="00233C87">
      <w:pPr>
        <w:pStyle w:val="ProductList-Body"/>
        <w:jc w:val="center"/>
        <w:outlineLvl w:val="1"/>
      </w:pPr>
      <w:r>
        <w:rPr>
          <w:b/>
        </w:rPr>
        <w:lastRenderedPageBreak/>
        <w:t>Klauzula 9.: Mjerodavno pravo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Klauzule se ravnaju pravom države članice u kojoj izvoznika podataka ima poslovni nastan.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Klauzula 10.: Izmjene u ugovoru</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Stranke se obvezuju da neće mijenjati i preinačiti Klauzule. To ne sprečava stranke da dodaju klauzule u pitanjima vezanim uz poslovanje gdje je to potrebno dokle god nisu u suprotnosti s Klauzulama. </w:t>
      </w:r>
    </w:p>
    <w:p w14:paraId="268B887E" w14:textId="77777777" w:rsidR="003944FD" w:rsidRPr="00690C65" w:rsidRDefault="003944FD" w:rsidP="00E83159">
      <w:pPr>
        <w:pStyle w:val="ProductList-Body"/>
      </w:pPr>
    </w:p>
    <w:p w14:paraId="11103D15" w14:textId="77777777" w:rsidR="00E83159" w:rsidRPr="00690C65" w:rsidRDefault="00E83159" w:rsidP="00AD3B3E">
      <w:pPr>
        <w:pStyle w:val="ProductList-Body"/>
        <w:keepNext/>
        <w:jc w:val="center"/>
        <w:outlineLvl w:val="1"/>
      </w:pPr>
      <w:r>
        <w:rPr>
          <w:b/>
        </w:rPr>
        <w:t>Klauzula 11.: Podobrada</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Uvoznik podataka bez prethodnog pisanog odobrenja izvoznika podataka neće napraviti ugovor o kooperaciji niti za jedan od svojih postupaka obrade u korist izvoznika. podataka sukladno Klauzulama. Kada uvoznik podataka, uz pristanak izvoznika podataka, napravi ugovor o kooperaciji sukladno Klauzulama, mora imati pisano odobrenje podobrađivača koje nameće iste obveze podobrađivaču onima koje ima uvoznik podataka sukladno Klauzulama. Kada podobrađivač ne izvrši svoje obveze u pogledu zaštite podataka prema takvom pisanom odobrenju, uvoznik podataka ostaje potpuno odgovoran izvozniku podataka za izvršenje obveza podobrađivača sukladno takvom sporazumu. </w:t>
      </w:r>
    </w:p>
    <w:p w14:paraId="2AE21057" w14:textId="77777777" w:rsidR="00E83159" w:rsidRPr="00690C65" w:rsidRDefault="00E83159" w:rsidP="00E83159">
      <w:pPr>
        <w:pStyle w:val="ProductList-Body"/>
        <w:spacing w:after="120"/>
      </w:pPr>
      <w:r>
        <w:t xml:space="preserve">2. Prethodni pisani ugovor između uvoznika podataka i podobrađivača također sadrži klauzulu u korist treće stranke, kako je utvrđeno u Klauzuli 3., za slučajeve u kojima subjekti podataka čiji se podaci obrađuju ne mogu tražiti zahtjev za nadoknadu štete iz stavka 1. Klauzule 6. protiv izvoznika podataka ili uvoznika podataka jer su prestali postojati ili prestali postojati pred zakonom ili postali nelikvidni te ni jedan pravni nasljednik nije preuzeo sve zakonske obveze izvoznika ili uvoznika podataka prema ugovoru ili po zakonu. Takva odgovornost podobrađivača ograničena je na njegove vlastite postupke obrade sukladno Klauzulama. </w:t>
      </w:r>
    </w:p>
    <w:p w14:paraId="4BCDF65D" w14:textId="77777777" w:rsidR="00E83159" w:rsidRPr="00690C65" w:rsidRDefault="00E83159" w:rsidP="00E83159">
      <w:pPr>
        <w:pStyle w:val="ProductList-Body"/>
        <w:spacing w:after="120"/>
      </w:pPr>
      <w:r>
        <w:t xml:space="preserve">3. Odredbe koje se odnose na aspekte zaštite podataka pri ugovaranju kooperacije iz stavka 1. ravnaju se pravom države članice u kojoj izvoznik podataka ima poslovni nastan. </w:t>
      </w:r>
    </w:p>
    <w:p w14:paraId="0A40BFDA" w14:textId="77777777" w:rsidR="00E83159" w:rsidRPr="00690C65" w:rsidRDefault="00E83159" w:rsidP="00E83159">
      <w:pPr>
        <w:pStyle w:val="ProductList-Body"/>
      </w:pPr>
      <w:r>
        <w:t xml:space="preserve">4. Izvoznik podataka vodi i popis ugovora o kooperaciji koji su zaključeni sukladno Klauzulama i o kojima ga je obavijestio uvoznik podataka prema Klauzuli 5. točki (j), a koji se najmanje jednom godišnje ažurira. Taj popis dostupan je nadzornom tijelu za zaštitu podataka izvoznika podataka.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Klauzula 12.: Obveze nakon prestanka obavljanja djelatnosti obrade osobnih podataka</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Stranke su suglasne da uvoznik podataka i podobrađivač nakon prestanka obavljanja djelatnosti obrade osobnih podataka, po izboru izvoznika podataka, vrate sve prenesene osobne podatke i kopije u tu svrhu izvozniku podataka ili unište sve osobne podatke i jamči izvozniku podataka o tome osim ako zakonodavstvo važeće za uvoznika podataka ne sprečava da vrati ili uništi sve ili dio prenesenih osobnih podataka. U tom slučaju uvoznik podataka jamči da će zajamčiti povjerljivost prenesenih osobnih podataka i da ih više neće aktivno obrađivati. </w:t>
      </w:r>
    </w:p>
    <w:p w14:paraId="2589DB68" w14:textId="41C22552" w:rsidR="00E83159" w:rsidRPr="00690C65" w:rsidRDefault="00E83159" w:rsidP="00E83159">
      <w:pPr>
        <w:pStyle w:val="ProductList-Body"/>
      </w:pPr>
      <w:r>
        <w:t>2. Uvoznik podataka i podobrađivač jamče da će na zahtjev izvoznika podataka i/ili nadzornog tijela predati svoju opremu za obradu podataka radi revizije mjera iz stavka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Dodatak 1 Standardnim ugovornim klauzulama</w:t>
      </w:r>
    </w:p>
    <w:p w14:paraId="1286C765" w14:textId="77777777" w:rsidR="00E83159" w:rsidRPr="00690C65" w:rsidRDefault="00E83159" w:rsidP="00E83159">
      <w:pPr>
        <w:pStyle w:val="ProductList-Body"/>
      </w:pPr>
    </w:p>
    <w:p w14:paraId="485F0B5B" w14:textId="77777777" w:rsidR="00C33635" w:rsidRDefault="00C33635" w:rsidP="00C33635">
      <w:pPr>
        <w:pStyle w:val="ProductList-Body"/>
        <w:spacing w:after="120"/>
      </w:pPr>
      <w:r>
        <w:rPr>
          <w:b/>
          <w:bCs/>
        </w:rPr>
        <w:t>Izvoznik podataka</w:t>
      </w:r>
      <w:r w:rsidRPr="00A258EB">
        <w:rPr>
          <w:b/>
        </w:rPr>
        <w:t>:</w:t>
      </w:r>
      <w:r>
        <w:t xml:space="preserve"> klijent je izvoznik podataka. Izvoznik podataka korisnik je Online usluga kako je definirano u stavku OST-a pod naslovom „Odredbe o zaštiti osobnih podataka“. </w:t>
      </w:r>
    </w:p>
    <w:p w14:paraId="3B378EFB" w14:textId="6FC1BB19" w:rsidR="00E83159" w:rsidRPr="00690C65" w:rsidRDefault="00E83159" w:rsidP="00E83159">
      <w:pPr>
        <w:pStyle w:val="ProductList-Body"/>
        <w:spacing w:after="120"/>
      </w:pPr>
      <w:r w:rsidRPr="00B94249">
        <w:rPr>
          <w:b/>
          <w:bCs/>
        </w:rPr>
        <w:t>Uvoznik podataka:</w:t>
      </w:r>
      <w:r>
        <w:t xml:space="preserve"> uvoznik podataka jest tvrtka MICROSOFT CORPORATION, globalni proizvođač softvera i usluga. </w:t>
      </w:r>
    </w:p>
    <w:p w14:paraId="6D761CE0" w14:textId="6C544975" w:rsidR="00E83159" w:rsidRPr="00690C65" w:rsidRDefault="007E46D7" w:rsidP="00E83159">
      <w:pPr>
        <w:pStyle w:val="ProductList-Body"/>
        <w:spacing w:after="120"/>
      </w:pPr>
      <w:r>
        <w:rPr>
          <w:b/>
        </w:rPr>
        <w:t>Subjekt podataka</w:t>
      </w:r>
      <w:r w:rsidRPr="004137FD">
        <w:rPr>
          <w:b/>
        </w:rPr>
        <w:t xml:space="preserve">: </w:t>
      </w:r>
      <w:r>
        <w:t>subjekti podataka obuhvaćaju predstavnike izvoznika podataka i krajnjih korisnika, uključujući zaposlenike, podizvođače, suradnike i klijente izvoznika podataka. Subjekti podataka mogu obuhvaćati pojedince koji pokušavaju komunicirati ili prenositi osobne podatke korisnicima usluga koje pruža uvoznik podataka</w:t>
      </w:r>
      <w:r w:rsidR="00E83159">
        <w:t xml:space="preserve">. </w:t>
      </w:r>
    </w:p>
    <w:p w14:paraId="6CDC09DC" w14:textId="3322ECC6" w:rsidR="00E83159" w:rsidRPr="00690C65" w:rsidRDefault="00E83159" w:rsidP="00E83159">
      <w:pPr>
        <w:pStyle w:val="ProductList-Body"/>
        <w:spacing w:after="120"/>
      </w:pPr>
      <w:r>
        <w:rPr>
          <w:b/>
        </w:rPr>
        <w:t>Kategorije podataka</w:t>
      </w:r>
      <w:r w:rsidRPr="003944FD">
        <w:rPr>
          <w:b/>
        </w:rPr>
        <w:t>:</w:t>
      </w:r>
      <w:r>
        <w:t xml:space="preserve"> preneseni osobni podaci uključuju e-poštu, dokumente i druge podatke u elektroničkom obliku u kontekstu Online usluga. </w:t>
      </w:r>
    </w:p>
    <w:p w14:paraId="6B371D68" w14:textId="4AC5C277" w:rsidR="00E83159" w:rsidRPr="00690C65" w:rsidRDefault="00E83159" w:rsidP="00E83159">
      <w:pPr>
        <w:pStyle w:val="ProductList-Body"/>
      </w:pPr>
      <w:r>
        <w:rPr>
          <w:b/>
        </w:rPr>
        <w:t>Djelatnosti obrade</w:t>
      </w:r>
      <w:r w:rsidRPr="003944FD">
        <w:rPr>
          <w:b/>
        </w:rPr>
        <w:t xml:space="preserve">: </w:t>
      </w:r>
      <w:r>
        <w:t xml:space="preserve">preneseni osobni podaci obrađuju se prema sljedećim osnovnim postupcima obrade: </w:t>
      </w:r>
    </w:p>
    <w:p w14:paraId="346A1AFB" w14:textId="77777777" w:rsidR="00E83159" w:rsidRPr="00690C65" w:rsidRDefault="00E83159" w:rsidP="00E83159">
      <w:pPr>
        <w:pStyle w:val="ProductList-Body"/>
        <w:spacing w:after="60"/>
        <w:ind w:left="547"/>
      </w:pPr>
      <w:r>
        <w:rPr>
          <w:b/>
        </w:rPr>
        <w:t>a. Trajanje i cilj obrade podataka</w:t>
      </w:r>
      <w:r w:rsidRPr="003944FD">
        <w:rPr>
          <w:b/>
        </w:rPr>
        <w:t>.</w:t>
      </w:r>
      <w:r>
        <w:t xml:space="preserve"> Trajanje obrade podataka jest razdoblje utvrđeno primjenjivim ugovorom o količinskom licenciranju sklopljenom između izvoznika podataka i pravne osobe društva Microsoft kojem su dodane ove Standardne ugovorne klauzule („Microsoft“). Cilj obrade podataka provedba je Online usluga. </w:t>
      </w:r>
    </w:p>
    <w:p w14:paraId="1667C78C" w14:textId="77777777" w:rsidR="00C33635" w:rsidRDefault="00C33635" w:rsidP="00C33635">
      <w:pPr>
        <w:pStyle w:val="ProductList-Body"/>
        <w:spacing w:after="60"/>
        <w:ind w:left="547"/>
      </w:pPr>
      <w:r>
        <w:rPr>
          <w:b/>
          <w:bCs/>
        </w:rPr>
        <w:t>b. Opseg i svrha obrade podataka</w:t>
      </w:r>
      <w:r w:rsidRPr="00A258EB">
        <w:rPr>
          <w:b/>
        </w:rPr>
        <w:t>.</w:t>
      </w:r>
      <w:r>
        <w:t xml:space="preserve"> Opseg i svrha obrade osobnih podataka opisani su u članku Sigurnosni postupci i pravila OST-a. Uvoznik podataka upravlja globalnom mrežom podatkovnih centara i postrojenjima za upravljanje/podršku, a obrada se može provesti u bilo kojoj državi gdje uvoznik podataka ili njegovi podobrađivači upravljaju takvim postrojenjima. </w:t>
      </w:r>
    </w:p>
    <w:p w14:paraId="19A62BC3" w14:textId="77777777" w:rsidR="00E83159" w:rsidRPr="00690C65" w:rsidRDefault="00E83159" w:rsidP="00E83159">
      <w:pPr>
        <w:pStyle w:val="ProductList-Body"/>
        <w:spacing w:after="60"/>
        <w:ind w:left="547"/>
      </w:pPr>
      <w:r>
        <w:rPr>
          <w:b/>
        </w:rPr>
        <w:t>c. Pristup Korisničkim podacima</w:t>
      </w:r>
      <w:r w:rsidRPr="003944FD">
        <w:rPr>
          <w:b/>
        </w:rPr>
        <w:t>.</w:t>
      </w:r>
      <w:r>
        <w:t xml:space="preserve"> U vremenu utvrđenom u okviru primjenjivog ugovora o količinskom licenciranju uvoznik podataka će, po svojem izboru i prema potrebi u skladu s odredbama mjerodavnog prava u Članku 12(b) Direktive o zaštiti osobnih podataka EU-a: (1) </w:t>
      </w:r>
      <w:r>
        <w:lastRenderedPageBreak/>
        <w:t xml:space="preserve">izvozniku podataka pružiti mogućnost da ispravi, izbriše ili blokira Korisničke podatke ili (2) da u ime Klijenta ispravi, izbriše ili blokira Korisničke podatke. </w:t>
      </w:r>
    </w:p>
    <w:p w14:paraId="1A0B0329" w14:textId="77777777" w:rsidR="00E83159" w:rsidRPr="00690C65" w:rsidRDefault="00E83159" w:rsidP="00E83159">
      <w:pPr>
        <w:pStyle w:val="ProductList-Body"/>
        <w:spacing w:after="60"/>
        <w:ind w:left="547"/>
      </w:pPr>
      <w:r>
        <w:rPr>
          <w:b/>
        </w:rPr>
        <w:t>d. Upute izvoznika podataka</w:t>
      </w:r>
      <w:r w:rsidRPr="003944FD">
        <w:rPr>
          <w:b/>
        </w:rPr>
        <w:t>.</w:t>
      </w:r>
      <w:r>
        <w:t xml:space="preserve"> Za Online usluge, uvoznik podataka poduzimat će radnje samo na upute izvoznika podataka kako ih prenese Microsoft. </w:t>
      </w:r>
    </w:p>
    <w:p w14:paraId="0D6446BF" w14:textId="77777777" w:rsidR="00E83159" w:rsidRPr="00690C65" w:rsidRDefault="00E83159" w:rsidP="00E83159">
      <w:pPr>
        <w:pStyle w:val="ProductList-Body"/>
        <w:spacing w:after="120"/>
        <w:ind w:left="547"/>
      </w:pPr>
      <w:r>
        <w:rPr>
          <w:b/>
        </w:rPr>
        <w:t>e. Brisanje ili vraćanje Korisničkih podataka</w:t>
      </w:r>
      <w:r w:rsidRPr="003944FD">
        <w:rPr>
          <w:b/>
        </w:rPr>
        <w:t>.</w:t>
      </w:r>
      <w:r>
        <w:t xml:space="preserve"> Nakon isteka ili prekida korištenja Online usluga izvoznika podataka, izvoznik podataka može izuzeti Korisničke podatke te će uvoznik podataka izbrisati Korisničke podatke, oboje u skladu s OST-om primjenjivim na ugovor. </w:t>
      </w:r>
    </w:p>
    <w:p w14:paraId="1DF93B42" w14:textId="6443A7BC" w:rsidR="00D67A4B" w:rsidRPr="00690C65" w:rsidRDefault="00E83159" w:rsidP="00E83159">
      <w:pPr>
        <w:pStyle w:val="ProductList-Body"/>
      </w:pPr>
      <w:r>
        <w:rPr>
          <w:b/>
        </w:rPr>
        <w:t>Podizvođači</w:t>
      </w:r>
      <w:r w:rsidRPr="003944FD">
        <w:rPr>
          <w:b/>
        </w:rPr>
        <w:t>:</w:t>
      </w:r>
      <w:r>
        <w:t xml:space="preserve"> uvoznik podataka može unajmiti druge tvrtke za pružanje ograničenih usluga u ime uvoznika podataka, kao što je pružanje podrške korisnicima. Svim takvim podizvođačima bit će dopušteno pribaviti Korisničke podatke samo radi isporuke usluga zbog čijeg ih je pružanja uvoznik podataka angažirao te im je zabranjeno koristiti Korisničke podatke u bilo koju drugu svrhu.</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Dodatak 2 Standardnim ugovornim klauzulama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Opis tehničkih i organizacijskih sigurnosnih mjera koje je implementirao uvoznik podataka u skladu s Klauzulama 4(d) i 5(c):</w:t>
      </w:r>
    </w:p>
    <w:p w14:paraId="73D6155F" w14:textId="08E7215C" w:rsidR="00463CC3" w:rsidRPr="00690C65" w:rsidRDefault="00463CC3" w:rsidP="00463CC3">
      <w:pPr>
        <w:pStyle w:val="ProductList-Body"/>
        <w:spacing w:after="120"/>
      </w:pPr>
      <w:r>
        <w:t xml:space="preserve">1. </w:t>
      </w:r>
      <w:r>
        <w:rPr>
          <w:b/>
        </w:rPr>
        <w:t>Osoblje</w:t>
      </w:r>
      <w:r w:rsidRPr="003944FD">
        <w:rPr>
          <w:b/>
        </w:rPr>
        <w:t>.</w:t>
      </w:r>
      <w:r>
        <w:t xml:space="preserve"> Osoblje uvoznika podataka neće obrađivati Korisničke podatke bez ovlaštenja. Osoblje je obavezno održavati povjerljivost bilo kojih Korisničkih podataka pruženih u DPT-u, a ta obveza ne prestaje vrijediti ni nakon završetka njegova angažmana. </w:t>
      </w:r>
    </w:p>
    <w:p w14:paraId="290598D1" w14:textId="758EF624" w:rsidR="00463CC3" w:rsidRPr="00690C65" w:rsidRDefault="00463CC3" w:rsidP="00463CC3">
      <w:pPr>
        <w:pStyle w:val="ProductList-Body"/>
      </w:pPr>
      <w:r>
        <w:t xml:space="preserve">2. </w:t>
      </w:r>
      <w:r>
        <w:rPr>
          <w:b/>
        </w:rPr>
        <w:t>Kontakt-osoba za privatnost podataka</w:t>
      </w:r>
      <w:r w:rsidRPr="003944FD">
        <w:rPr>
          <w:b/>
        </w:rPr>
        <w:t>.</w:t>
      </w:r>
      <w:r>
        <w:t xml:space="preserve"> Predstavniku za zaštitu privatnosti podataka uvoznika podataka možete se obratiti na sljedećoj adresi: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SAD </w:t>
      </w:r>
    </w:p>
    <w:p w14:paraId="2550CCC1" w14:textId="77777777" w:rsidR="00C33635" w:rsidRDefault="00C33635" w:rsidP="00C33635">
      <w:pPr>
        <w:pStyle w:val="ProductList-Body"/>
        <w:spacing w:after="120"/>
      </w:pPr>
      <w:r w:rsidRPr="00C33635">
        <w:rPr>
          <w:bCs/>
        </w:rPr>
        <w:t xml:space="preserve">3. </w:t>
      </w:r>
      <w:r>
        <w:rPr>
          <w:b/>
          <w:bCs/>
        </w:rPr>
        <w:t>Tehničke i organizacijske mjere</w:t>
      </w:r>
      <w:r w:rsidRPr="00A258EB">
        <w:rPr>
          <w:b/>
        </w:rPr>
        <w:t>.</w:t>
      </w:r>
      <w:r>
        <w:t xml:space="preserve"> Uvoznik podataka implementirao je i održavat će odgovarajuće tehničke i organizacijske mjere, interne kontrole i rutinske provjere sigurnosti informacija namijenjene zaštiti Korisničkih podataka, kako je definirano u članku Sigurnosni postupci i pravila OST-a, od slučajnog gubitka, uništenja ili izmjene, neovlaštenog otkrivanja ili pristupa ili protupravnog uništenja kako slijedi: Tehničke i organizacijske mjere, interne kontrole i rutinske provjere sigurnosti informacija navedene u članku Sigurnosni postupci i pravila OST-a ovime čine sastavni do ovog Dodatka 2 na temelju izričite odredbe i obvezujuće su za uvoznika podataka kao da su navedene u Dodatku 2 u cijelosti.</w:t>
      </w:r>
    </w:p>
    <w:p w14:paraId="56307797" w14:textId="7986A988" w:rsidR="00463CC3" w:rsidRPr="00690C65" w:rsidRDefault="00463CC3" w:rsidP="00463CC3">
      <w:pPr>
        <w:pStyle w:val="ProductList-Body"/>
      </w:pPr>
      <w:r>
        <w:t>Potpis tvrtke Microsoft Corporation prikazuje se na sljedećoj stranici.</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Potpisnik Standardnih ugovornih klauzula, Dodatka 1 i Dodatka 2 u ime uvoznika podataka: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potpredsjednik tvrtke</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98052, SAD</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031B001" w:rsidR="00B13762" w:rsidRDefault="00B13762" w:rsidP="00A914BF">
      <w:pPr>
        <w:pStyle w:val="ProductList-Body"/>
      </w:pPr>
      <w:r>
        <w:br w:type="page"/>
      </w:r>
    </w:p>
    <w:p w14:paraId="48C9E834" w14:textId="77777777" w:rsidR="00B13762" w:rsidRPr="0008458E" w:rsidRDefault="00B13762" w:rsidP="00B13762">
      <w:pPr>
        <w:pStyle w:val="ProductList-SectionHeading"/>
        <w:outlineLvl w:val="0"/>
      </w:pPr>
      <w:bookmarkStart w:id="224" w:name="Attachment4"/>
      <w:bookmarkStart w:id="225" w:name="_Toc489605629"/>
      <w:bookmarkStart w:id="226" w:name="_Toc523221189"/>
      <w:r>
        <w:lastRenderedPageBreak/>
        <w:t>Dodatak 4 – Odredbe Opće uredbe o zaštiti podataka Europske unije</w:t>
      </w:r>
      <w:bookmarkEnd w:id="224"/>
      <w:bookmarkEnd w:id="225"/>
      <w:bookmarkEnd w:id="226"/>
    </w:p>
    <w:p w14:paraId="5D0C9775" w14:textId="77777777" w:rsidR="00C33635" w:rsidRDefault="00C33635" w:rsidP="00C33635">
      <w:pPr>
        <w:pStyle w:val="ProductList-Body"/>
      </w:pPr>
      <w:r>
        <w:t>Microsoft preuzima obveze iz ovih Odredbi GDPR-a prema svim klijentima počevši od 25. svibnja 25. 2018. One se obvezujuće za Microsoft kad je riječ o Klijentu neovisno o (1) verziji OST-a koja je inače primjenjiva na bilo koju pretplatu na Online usluge ili (2) bilo koji drugi ugovor s referencom na ovaj privitak.</w:t>
      </w:r>
    </w:p>
    <w:p w14:paraId="471B3A32" w14:textId="77777777" w:rsidR="00C33635" w:rsidRDefault="00C33635" w:rsidP="00C33635">
      <w:pPr>
        <w:pStyle w:val="ProductList-Body"/>
      </w:pPr>
    </w:p>
    <w:p w14:paraId="7A947012" w14:textId="77777777" w:rsidR="00C33635" w:rsidRDefault="00C33635" w:rsidP="00C33635">
      <w:pPr>
        <w:pStyle w:val="ProductList-Body"/>
      </w:pPr>
      <w:r>
        <w:t>U svrhu ovih Odredbi GDPR-a Klijent i Microsoft suglasni su da je Klijent nadzornik Osobnih podataka, a Microsoft je obrađivač takvih podataka, osim kada Klijent nastupa kao obrađivač Osobnih podataka, u kojem je slučaju Microsoft podobrađivač podataka. Ove Odredbe GDPR-a primjenjuju se na Microsoftovu obradu Osobnih podataka, u opsegu GDPR-a, u Klijentovo ime. Ove Odredbe GDPR-a ne ograničavaju niti smanjuju obveze zaštite osobnih podataka na koje se Microsoft obvezao Klijentu u Odredbama Online usluga ili drugom ugovoru između Microsofta i Klijenta. Ove Odredbe GDPR-a ne primjenjuju se tamo gdje je Microsoft nadzornik Osobnih podataka.</w:t>
      </w:r>
    </w:p>
    <w:p w14:paraId="4EA8379A" w14:textId="77777777" w:rsidR="00B13762" w:rsidRPr="0008458E" w:rsidRDefault="00B13762" w:rsidP="00B13762">
      <w:pPr>
        <w:pStyle w:val="ProductList-Body"/>
      </w:pPr>
    </w:p>
    <w:p w14:paraId="2669E976" w14:textId="23DF55EB" w:rsidR="00B13762" w:rsidRPr="005D5E13" w:rsidRDefault="00B13762" w:rsidP="00B13762">
      <w:pPr>
        <w:pStyle w:val="ProductList-Body"/>
        <w:outlineLvl w:val="1"/>
        <w:rPr>
          <w:color w:val="00188F"/>
        </w:rPr>
      </w:pPr>
      <w:r w:rsidRPr="005D5E13">
        <w:rPr>
          <w:b/>
          <w:color w:val="00188F"/>
        </w:rPr>
        <w:t>Relevantne obveze koje proizlaze iz GDPR-a: članci 28, 32 i 33</w:t>
      </w:r>
    </w:p>
    <w:p w14:paraId="482E1787" w14:textId="77777777" w:rsidR="00B13762" w:rsidRPr="0008458E" w:rsidRDefault="00B13762" w:rsidP="00B13762">
      <w:pPr>
        <w:pStyle w:val="ProductList-Body"/>
      </w:pPr>
    </w:p>
    <w:p w14:paraId="2B4970B5" w14:textId="77777777" w:rsidR="00B13762" w:rsidRPr="0008458E" w:rsidRDefault="00B13762" w:rsidP="00B13762">
      <w:pPr>
        <w:pStyle w:val="ProductList-Body"/>
        <w:spacing w:after="120"/>
        <w:ind w:left="158"/>
      </w:pPr>
      <w:r>
        <w:rPr>
          <w:b/>
        </w:rPr>
        <w:t xml:space="preserve">1. </w:t>
      </w:r>
      <w:r>
        <w:t>Microsoft neće angažirati drugog izvođača obrade podataka prije preciznog ili općenitog Klijentova ovlaštenja u pisanom obliku. U slučaju općenitog ovlaštenja u pisanom obliku, Microsoft će informirati Klijenta o eventualnim nenamjernim promjenama u vezi s dodavanjem ili zamjenom drugih izvođača obrade podataka, dajući tako Klijentu priliku da prigovori na takve promjene. (Članak 28(2))</w:t>
      </w:r>
    </w:p>
    <w:p w14:paraId="3B75A15A" w14:textId="1128D63A" w:rsidR="00B13762" w:rsidRPr="0008458E" w:rsidRDefault="00C33635" w:rsidP="00B13762">
      <w:pPr>
        <w:pStyle w:val="ProductList-Body"/>
        <w:spacing w:after="120"/>
        <w:ind w:left="158"/>
      </w:pPr>
      <w:r>
        <w:rPr>
          <w:b/>
        </w:rPr>
        <w:t>2.</w:t>
      </w:r>
      <w:r>
        <w:t xml:space="preserve"> Obradu koju izvodi Microsoft regulirat će ove Odredbe GDPR-a na temelju zakona Europske unije (u daljnjem tekstu: „Unija“) ili Države članice i obvezujuće su za Microsoft u odnosu na Klijenta. Tema i trajanje obrade, priroda i svrha obrade, vrsta Osobnih podataka, kategorije subjekata podataka te obveze i prava Klijenta navedeni su u Klijentovu ugovoru o licenciranju, uključujući ove Odredbe GDPR-a</w:t>
      </w:r>
      <w:r w:rsidR="00B13762">
        <w:t xml:space="preserve">. Konkretno, Microsoft će: </w:t>
      </w:r>
    </w:p>
    <w:p w14:paraId="2ABBCC1E" w14:textId="77777777" w:rsidR="00B13762" w:rsidRPr="0008458E" w:rsidRDefault="00B13762" w:rsidP="00B13762">
      <w:pPr>
        <w:pStyle w:val="ProductList-Body"/>
        <w:spacing w:after="120"/>
        <w:ind w:left="1440" w:hanging="720"/>
      </w:pPr>
      <w:r>
        <w:rPr>
          <w:b/>
        </w:rPr>
        <w:t>(a)</w:t>
      </w:r>
      <w:r>
        <w:tab/>
        <w:t xml:space="preserve">obrađivati Osobne podatke samo prema dokumentiranim uputama Klijenta; uključujući u vezi s prijenosima Osobnih podataka u treću zemlju ili međunarodnu tvrtku ili ustanovu, osim ako to zahtijeva zakon Unije ili Države članice koji se primjenjuje na Microsoft; u tom slučaju Microsoft će informirati Klijenta o tom zakonskom preduvjetu prije obrade, osim ako taj zakon zabranjuje takve informacije na važnom temelju javnog interesa; </w:t>
      </w:r>
    </w:p>
    <w:p w14:paraId="01926D40" w14:textId="77777777" w:rsidR="00B13762" w:rsidRPr="0008458E" w:rsidRDefault="00B13762" w:rsidP="00B13762">
      <w:pPr>
        <w:pStyle w:val="ProductList-Body"/>
        <w:spacing w:after="120"/>
        <w:ind w:left="1440" w:hanging="720"/>
      </w:pPr>
      <w:r>
        <w:rPr>
          <w:b/>
        </w:rPr>
        <w:t>(b)</w:t>
      </w:r>
      <w:r>
        <w:tab/>
        <w:t xml:space="preserve">osigurati da su osobe ovlaštene za obradu Osobnih podataka obvezale na povjerljivost ili ih na to obvezuje odgovarajuća zakonska obveza povjerljivosti; </w:t>
      </w:r>
    </w:p>
    <w:p w14:paraId="6975D543" w14:textId="77777777" w:rsidR="00B13762" w:rsidRPr="0008458E" w:rsidRDefault="00B13762" w:rsidP="00B13762">
      <w:pPr>
        <w:pStyle w:val="ProductList-Body"/>
        <w:spacing w:after="120"/>
        <w:ind w:left="720"/>
      </w:pPr>
      <w:r>
        <w:rPr>
          <w:b/>
        </w:rPr>
        <w:t>(c)</w:t>
      </w:r>
      <w:r>
        <w:tab/>
        <w:t xml:space="preserve">poduzeti sve mjere koje proizlaze iz Članka 32 GDPR-a; </w:t>
      </w:r>
    </w:p>
    <w:p w14:paraId="68836133" w14:textId="40D7244B" w:rsidR="00B13762" w:rsidRPr="0008458E" w:rsidRDefault="00B13762" w:rsidP="00B13762">
      <w:pPr>
        <w:pStyle w:val="ProductList-Body"/>
        <w:spacing w:after="120"/>
        <w:ind w:left="720"/>
      </w:pPr>
      <w:r>
        <w:rPr>
          <w:b/>
        </w:rPr>
        <w:t>(d)</w:t>
      </w:r>
      <w:r>
        <w:tab/>
        <w:t xml:space="preserve">poštovati odredbe na koje se ukazuje u stavcima </w:t>
      </w:r>
      <w:r w:rsidR="00EB2976">
        <w:t>1</w:t>
      </w:r>
      <w:r>
        <w:t xml:space="preserve"> i 3 za angažiranje drugog izvođača obrade podataka; </w:t>
      </w:r>
    </w:p>
    <w:p w14:paraId="1334E27B" w14:textId="77777777" w:rsidR="00B13762" w:rsidRPr="0008458E" w:rsidRDefault="00B13762" w:rsidP="00B13762">
      <w:pPr>
        <w:pStyle w:val="ProductList-Body"/>
        <w:spacing w:after="120"/>
        <w:ind w:left="1440" w:hanging="720"/>
      </w:pPr>
      <w:r>
        <w:rPr>
          <w:b/>
        </w:rPr>
        <w:t>(e)</w:t>
      </w:r>
      <w:r>
        <w:tab/>
        <w:t xml:space="preserve">uzimajući u obzir prirodu obrade, pomoći Klijentu odgovarajućim tehničkim i organizacijskim mjerama, onoliko koliko je moguće, radi ispunjavanja Klijentove obveze odgovaranja na zahtjev za raspolaganjem pravima subjekta podataka navedenim u Poglavlju III GDPR-a; </w:t>
      </w:r>
    </w:p>
    <w:p w14:paraId="6EE1534F" w14:textId="77777777" w:rsidR="00B13762" w:rsidRPr="0008458E" w:rsidRDefault="00B13762" w:rsidP="00B13762">
      <w:pPr>
        <w:pStyle w:val="ProductList-Body"/>
        <w:spacing w:after="120"/>
        <w:ind w:left="1440" w:hanging="720"/>
      </w:pPr>
      <w:r>
        <w:rPr>
          <w:b/>
        </w:rPr>
        <w:t>(f)</w:t>
      </w:r>
      <w:r>
        <w:tab/>
        <w:t>pomoći Klijentu u osiguravanju usklađenosti s obvezama koje proizlaze iz Članaka 32 do 36 GDPR-a, uzimajući u obzir prirodu obrade i informacije dostupne Microsoftu;</w:t>
      </w:r>
    </w:p>
    <w:p w14:paraId="5545FA9B" w14:textId="77777777" w:rsidR="00B13762" w:rsidRPr="0008458E" w:rsidRDefault="00B13762" w:rsidP="00B13762">
      <w:pPr>
        <w:pStyle w:val="ProductList-Body"/>
        <w:spacing w:after="120"/>
        <w:ind w:left="1440" w:hanging="720"/>
      </w:pPr>
      <w:r>
        <w:rPr>
          <w:b/>
        </w:rPr>
        <w:t>(g)</w:t>
      </w:r>
      <w:r>
        <w:tab/>
        <w:t xml:space="preserve">po izboru Klijenta, izbrisati ili vratiti sve Osobne podatke Klijentu nakon kraja pružanja usluga koje se odnose na obradu i izbrisati postojeće kopije osim ako zakon Unije ili Države članice zahtijeva pohranu Osobnih podataka; </w:t>
      </w:r>
    </w:p>
    <w:p w14:paraId="78ABDE5A" w14:textId="77777777" w:rsidR="00B13762" w:rsidRPr="0008458E" w:rsidRDefault="00B13762" w:rsidP="00B13762">
      <w:pPr>
        <w:pStyle w:val="ProductList-Body"/>
        <w:spacing w:after="120"/>
        <w:ind w:left="1440" w:hanging="720"/>
      </w:pPr>
      <w:r>
        <w:rPr>
          <w:b/>
        </w:rPr>
        <w:t>(h)</w:t>
      </w:r>
      <w:r>
        <w:tab/>
        <w:t xml:space="preserve">učiniti Klijentu sve informacije potrebne za pokazivanje usklađenosti s obvezama navedenim u Članku 28 GDPR-a dostupnim i omogućiti revizije te im doprinositi, uključujući inspekcije pod vodstvom Klijenta ili drugog revizora kojeg ovlasti Klijent. </w:t>
      </w:r>
    </w:p>
    <w:p w14:paraId="747E1EEC" w14:textId="77777777" w:rsidR="00B13762" w:rsidRPr="0008458E" w:rsidRDefault="00B13762" w:rsidP="00B13762">
      <w:pPr>
        <w:pStyle w:val="ProductList-Body"/>
        <w:spacing w:after="120"/>
        <w:ind w:left="158"/>
      </w:pPr>
      <w:r>
        <w:t>Microsoft će odmah informirati Klijenta ako, po njegovu mišljenju, uputa povrjeđuje GDPR ili druge odredbe zaštite osobnih podataka Unije ili Države članice. (Članak 28(3))</w:t>
      </w:r>
    </w:p>
    <w:p w14:paraId="25754A3C" w14:textId="77777777" w:rsidR="00B13762" w:rsidRPr="0008458E" w:rsidRDefault="00B13762" w:rsidP="00B13762">
      <w:pPr>
        <w:pStyle w:val="ProductList-Body"/>
        <w:spacing w:after="120"/>
        <w:ind w:left="158"/>
      </w:pPr>
      <w:r>
        <w:rPr>
          <w:b/>
        </w:rPr>
        <w:t>3.</w:t>
      </w:r>
      <w:r>
        <w:t xml:space="preserve"> Kada Microsoft angažira drugog izvođača obrade podataka za provođenje određenih aktivnosti obrade u ime Klijenta, iste obveze zaštite osobnih podataka kakve su navedene u ovim Odredbama GDPR-a nametnut će se tom drugom izvođaču obrade podataka u vidu ugovora ili drugog pravnog akta u skladu sa zakonom Unije ili Države članice, osobito u smislu pružanja dostatnih jamstava za implementaciju odgovarajućih tehničkih i organizacijskih mjera tako da obrada zadovolji zahtjeve GDPR-a. Kada taj drugi izvođač obrade podataka ne izvrši svoje obveze zaštite osobnih podataka, Microsoft ostaje u cijelosti odgovoran Klijentu za izvršenje obveza tog drugog izvođača obrade podataka. (Članak 28(4))</w:t>
      </w:r>
    </w:p>
    <w:p w14:paraId="1FAD9513" w14:textId="77777777" w:rsidR="00B13762" w:rsidRPr="0008458E" w:rsidRDefault="00B13762" w:rsidP="00B13762">
      <w:pPr>
        <w:pStyle w:val="ProductList-Body"/>
        <w:spacing w:after="120"/>
        <w:ind w:left="158"/>
      </w:pPr>
      <w:r>
        <w:rPr>
          <w:b/>
        </w:rPr>
        <w:t>4.</w:t>
      </w:r>
      <w:r>
        <w:t xml:space="preserve"> Uzimajući u obzir suvremene trendove, troškove implementacije i prirodu, opseg, kontekst i svrhu obrade, kao i promjenjivu vjerojatnost i ozbiljnost rizika za prava i slobode stvarnih osoba, Klijent i Microsoft implementirat će odgovarajuće tehničke i organizacijske mjere kako bi osigurali razinu sigurnosti koja odgovara riziku, uključujući, između ostalog, kako je prikladno: </w:t>
      </w:r>
    </w:p>
    <w:p w14:paraId="613CB2FF" w14:textId="77777777" w:rsidR="00B13762" w:rsidRPr="0008458E" w:rsidRDefault="00B13762" w:rsidP="00B13762">
      <w:pPr>
        <w:pStyle w:val="ProductList-Body"/>
        <w:tabs>
          <w:tab w:val="left" w:pos="1440"/>
        </w:tabs>
        <w:spacing w:after="120"/>
        <w:ind w:left="720"/>
      </w:pPr>
      <w:r>
        <w:rPr>
          <w:rFonts w:cstheme="minorHAnsi"/>
          <w:b/>
          <w:szCs w:val="18"/>
        </w:rPr>
        <w:t>(a)</w:t>
      </w:r>
      <w:r>
        <w:rPr>
          <w:rFonts w:cstheme="minorHAnsi"/>
          <w:szCs w:val="18"/>
        </w:rPr>
        <w:tab/>
        <w:t xml:space="preserve">pseudonimizaciju i šifriranje Osobnih podataka; </w:t>
      </w:r>
    </w:p>
    <w:p w14:paraId="70ABCA35" w14:textId="77777777" w:rsidR="00B13762" w:rsidRPr="0008458E" w:rsidRDefault="00B13762" w:rsidP="00B13762">
      <w:pPr>
        <w:pStyle w:val="ProductList-Body"/>
        <w:spacing w:after="120"/>
        <w:ind w:left="720"/>
      </w:pPr>
      <w:r>
        <w:rPr>
          <w:rFonts w:cstheme="minorHAnsi"/>
          <w:b/>
          <w:szCs w:val="18"/>
        </w:rPr>
        <w:t>(b)</w:t>
      </w:r>
      <w:r>
        <w:rPr>
          <w:rFonts w:cstheme="minorHAnsi"/>
          <w:szCs w:val="18"/>
        </w:rPr>
        <w:tab/>
        <w:t xml:space="preserve">mogućnost osiguravanja kontinuirane povjerljivosti, integriteta, dostupnosti i otpornosti sustava i usluga obrade; </w:t>
      </w:r>
    </w:p>
    <w:p w14:paraId="097950D6" w14:textId="77777777" w:rsidR="00B13762" w:rsidRPr="0008458E" w:rsidRDefault="00B13762" w:rsidP="00B13762">
      <w:pPr>
        <w:pStyle w:val="ProductList-Body"/>
        <w:spacing w:after="120"/>
        <w:ind w:left="1440" w:hanging="720"/>
      </w:pPr>
      <w:r>
        <w:rPr>
          <w:rFonts w:cstheme="minorHAnsi"/>
          <w:b/>
          <w:szCs w:val="18"/>
        </w:rPr>
        <w:lastRenderedPageBreak/>
        <w:t>(c)</w:t>
      </w:r>
      <w:r>
        <w:rPr>
          <w:rFonts w:cstheme="minorHAnsi"/>
          <w:szCs w:val="18"/>
        </w:rPr>
        <w:tab/>
        <w:t>mogućnost pravovremenog oporavka dostupnosti i pristupa Osobnim podacima u slučaju fizičkog ili tehničkog incidenta;</w:t>
      </w:r>
    </w:p>
    <w:p w14:paraId="0E1EE5B5" w14:textId="77777777" w:rsidR="00B13762" w:rsidRPr="0008458E" w:rsidRDefault="00B13762" w:rsidP="00B13762">
      <w:pPr>
        <w:pStyle w:val="ProductList-Body"/>
        <w:spacing w:after="120"/>
        <w:ind w:left="1440" w:hanging="720"/>
      </w:pPr>
      <w:r>
        <w:rPr>
          <w:rFonts w:cstheme="minorHAnsi"/>
          <w:b/>
          <w:szCs w:val="18"/>
        </w:rPr>
        <w:t>(d)</w:t>
      </w:r>
      <w:r>
        <w:rPr>
          <w:rFonts w:cstheme="minorHAnsi"/>
          <w:szCs w:val="18"/>
        </w:rPr>
        <w:tab/>
        <w:t>proces za redovito testiranje i procjenu učinkovitosti tehničkih i organizacijskih mjera za osiguravanje sigurnosti obrade. (Članak 32(1))</w:t>
      </w:r>
    </w:p>
    <w:p w14:paraId="525EFA90" w14:textId="77777777" w:rsidR="00B13762" w:rsidRPr="0008458E" w:rsidRDefault="00B13762" w:rsidP="00B13762">
      <w:pPr>
        <w:pStyle w:val="ProductList-Body"/>
        <w:spacing w:after="120"/>
        <w:ind w:left="158"/>
      </w:pPr>
      <w:r>
        <w:rPr>
          <w:b/>
        </w:rPr>
        <w:t>5.</w:t>
      </w:r>
      <w:r>
        <w:t xml:space="preserve"> Pri procjeni odgovarajuće razine sigurnosti, račun će se izuzeti iz rizika koje predstavlja obrada, osobito od slučajnog ili protupravnog uništenja, gubitka, izmjene, neovlaštenog otkrivanja Osobnih podataka ili pristupa Osobnim podacima koji se prenose, pohranjuju ili obrađuju na drugi način. (Članak 32(2))</w:t>
      </w:r>
    </w:p>
    <w:p w14:paraId="20BF4DCA" w14:textId="77777777" w:rsidR="00B13762" w:rsidRPr="0008458E" w:rsidRDefault="00B13762" w:rsidP="00B13762">
      <w:pPr>
        <w:pStyle w:val="ProductList-Body"/>
        <w:spacing w:after="120"/>
        <w:ind w:left="158"/>
      </w:pPr>
      <w:r>
        <w:rPr>
          <w:b/>
        </w:rPr>
        <w:t>6.</w:t>
      </w:r>
      <w:r>
        <w:t xml:space="preserve"> Klijent i Microsoft poduzet će korake za osiguravanje da svaka stvarna osoba koja nastupa s ovlaštenjem Klijenta ili Microsofta, a ima pristup Osobnim podacima, ne obrađuje Osobne podatke ni na koji drugi način osim prema uputama Klijenta, osim ako je ta osoba dužna napraviti to po zakonu Unije ili Države članice. (Članak 32(4))</w:t>
      </w:r>
    </w:p>
    <w:p w14:paraId="18B0FCCD" w14:textId="77777777" w:rsidR="00C33635" w:rsidRDefault="00C33635" w:rsidP="00C33635">
      <w:pPr>
        <w:pStyle w:val="ProductList-Body"/>
        <w:ind w:left="158"/>
      </w:pPr>
      <w:r>
        <w:rPr>
          <w:b/>
          <w:bCs/>
        </w:rPr>
        <w:t>7.</w:t>
      </w:r>
      <w:r>
        <w:t xml:space="preserve"> Microsoft će obavijestiti Klijenta bez nepotrebnog odgađanja kad sazna za povredu Osobnih podataka. (članak 33(2)). Takva obavijest sadržavat će informacije koje obrađivač podataka mora pružiti nadzorniku podataka prema članku 33(3) u mjeru kojoj su takve informacije Microsoftu razumno dostupne.</w:t>
      </w: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68C2BB" w14:textId="77777777" w:rsidR="008B3FF4" w:rsidRDefault="008B3FF4" w:rsidP="009A573F">
      <w:pPr>
        <w:spacing w:after="0" w:line="240" w:lineRule="auto"/>
      </w:pPr>
      <w:r>
        <w:separator/>
      </w:r>
    </w:p>
  </w:endnote>
  <w:endnote w:type="continuationSeparator" w:id="0">
    <w:p w14:paraId="2D719ACF" w14:textId="77777777" w:rsidR="008B3FF4" w:rsidRDefault="008B3FF4" w:rsidP="009A573F">
      <w:pPr>
        <w:spacing w:after="0" w:line="240" w:lineRule="auto"/>
      </w:pPr>
      <w:r>
        <w:continuationSeparator/>
      </w:r>
    </w:p>
  </w:endnote>
  <w:endnote w:type="continuationNotice" w:id="1">
    <w:p w14:paraId="6EA34DD2" w14:textId="77777777" w:rsidR="008B3FF4" w:rsidRDefault="008B3FF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F910B0" w:rsidRDefault="00F910B0"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F910B0" w:rsidRPr="00591643" w:rsidRDefault="00F910B0">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F910B0" w:rsidRPr="00C76DF3" w:rsidRDefault="00A35AAC" w:rsidP="005C51AC">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F910B0" w:rsidRPr="00C76DF3" w:rsidRDefault="00F910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F910B0" w:rsidRPr="00C76DF3" w:rsidRDefault="00A35AAC" w:rsidP="005C51AC">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F910B0" w:rsidRPr="00C76DF3" w:rsidRDefault="00F910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F910B0" w:rsidRPr="00C76DF3" w:rsidRDefault="00A35AAC" w:rsidP="005C51AC">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F910B0" w:rsidRPr="00C76DF3" w:rsidRDefault="00F910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F910B0" w:rsidRPr="00C76DF3" w:rsidRDefault="00A35AAC" w:rsidP="005C51AC">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F910B0" w:rsidRPr="00C76DF3" w:rsidRDefault="00F91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F910B0" w:rsidRPr="00C76DF3" w:rsidRDefault="00A35AAC" w:rsidP="005C51AC">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F910B0" w:rsidRPr="00C76DF3" w:rsidRDefault="00F91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F910B0" w:rsidRPr="00C76DF3" w:rsidRDefault="00A35AAC" w:rsidP="005C51AC">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7E537610" w14:textId="77777777" w:rsidR="00F910B0" w:rsidRPr="00591643" w:rsidRDefault="00F910B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35B813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F910B0" w:rsidRPr="004507F9" w:rsidRDefault="00A35AAC" w:rsidP="00591643">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F910B0" w:rsidRPr="004507F9" w:rsidRDefault="00F910B0"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F910B0" w:rsidRPr="004507F9" w:rsidRDefault="00A35AAC" w:rsidP="00BF0410">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F910B0" w:rsidRPr="004507F9" w:rsidRDefault="00A35AAC" w:rsidP="00BF0410">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4A3270EA"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286A13AF" w:rsidR="00F910B0" w:rsidRPr="004507F9" w:rsidRDefault="00A35AAC" w:rsidP="00BF0410">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F910B0" w:rsidRPr="004507F9" w:rsidRDefault="00A35AAC" w:rsidP="00BF0410">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F910B0" w:rsidRPr="004507F9" w:rsidRDefault="00F910B0"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F910B0" w:rsidRPr="004507F9" w:rsidRDefault="00A35AAC" w:rsidP="00BF0410">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71D89FB4" w14:textId="77777777" w:rsidR="00F910B0" w:rsidRPr="00BF0410" w:rsidRDefault="00F910B0">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F910B0" w:rsidRPr="004507F9" w:rsidRDefault="00A35AAC"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F910B0" w:rsidRPr="004507F9" w:rsidRDefault="00A35AAC"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F910B0" w:rsidRPr="004507F9" w:rsidRDefault="00A35AAC"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F910B0" w:rsidRPr="004507F9" w:rsidRDefault="00A35AAC"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F910B0" w:rsidRPr="004507F9" w:rsidRDefault="00A35AAC"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F910B0" w:rsidRPr="004507F9" w:rsidRDefault="00A35AAC"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16FF3E6E" w14:textId="77777777" w:rsidR="00F910B0" w:rsidRPr="000C3D0F" w:rsidRDefault="00F910B0"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1850CAE4"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F910B0" w:rsidRPr="004507F9" w:rsidRDefault="00A35AAC"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F910B0" w:rsidRPr="004507F9" w:rsidRDefault="00A35AAC"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F910B0" w:rsidRPr="004507F9" w:rsidRDefault="00A35AAC"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C0BCE12"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D89B7" w14:textId="77777777" w:rsidR="00F910B0" w:rsidRPr="004507F9" w:rsidRDefault="00A35AAC"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F910B0" w:rsidRPr="004507F9" w:rsidRDefault="00A35AAC"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F910B0" w:rsidRPr="004507F9" w:rsidRDefault="00A35AAC"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0CFE91C7" w14:textId="77777777" w:rsidR="00F910B0" w:rsidRPr="00154325" w:rsidRDefault="00F910B0"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0CB839B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F910B0" w:rsidRPr="004507F9" w:rsidRDefault="00A35AAC"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F910B0" w:rsidRPr="004507F9" w:rsidRDefault="00A35AAC"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F910B0" w:rsidRPr="004507F9" w:rsidRDefault="00A35AAC"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B2D470"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CD835" w14:textId="77777777" w:rsidR="00F910B0" w:rsidRPr="004507F9" w:rsidRDefault="00A35AAC"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F910B0" w:rsidRPr="004507F9" w:rsidRDefault="00A35AAC"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F910B0" w:rsidRPr="004507F9" w:rsidRDefault="00A35AAC"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128A27A6" w14:textId="77777777" w:rsidR="00F910B0" w:rsidRPr="000C3D0F" w:rsidRDefault="00F910B0"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1C9F3976"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F910B0" w:rsidRPr="004507F9" w:rsidRDefault="00A35AAC"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F910B0" w:rsidRPr="004507F9" w:rsidRDefault="00A35AAC"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F910B0" w:rsidRPr="004507F9" w:rsidRDefault="00A35AAC"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B0C206"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051EC" w14:textId="77777777" w:rsidR="00F910B0" w:rsidRPr="004507F9" w:rsidRDefault="00A35AAC"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F910B0" w:rsidRPr="004507F9" w:rsidRDefault="00A35AAC"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F910B0" w:rsidRPr="004507F9" w:rsidRDefault="00A35AAC"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2E46BBA1" w14:textId="77777777" w:rsidR="00F910B0" w:rsidRPr="004507F9" w:rsidRDefault="00F910B0"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09F39356"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BCC93" w14:textId="77777777" w:rsidR="00F910B0" w:rsidRPr="004507F9" w:rsidRDefault="00A35AAC"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73D65C"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F32852" w14:textId="77777777" w:rsidR="00F910B0" w:rsidRPr="004507F9" w:rsidRDefault="00A35AAC"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E924B"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F4EDD" w14:textId="77777777" w:rsidR="00F910B0" w:rsidRPr="004507F9" w:rsidRDefault="00A35AAC"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216BCC"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314028" w14:textId="77777777" w:rsidR="00F910B0" w:rsidRPr="004507F9" w:rsidRDefault="00A35AAC"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73092"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F3C6A" w14:textId="77777777" w:rsidR="00F910B0" w:rsidRPr="004507F9" w:rsidRDefault="00A35AAC"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0D6D3A"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3FED3" w14:textId="77777777" w:rsidR="00F910B0" w:rsidRPr="004507F9" w:rsidRDefault="00A35AAC"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606803EF" w14:textId="77777777" w:rsidR="00F910B0" w:rsidRPr="000C3D0F" w:rsidRDefault="00F910B0"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5F574E7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A58B5" w14:textId="77777777" w:rsidR="00F910B0" w:rsidRPr="004507F9" w:rsidRDefault="00A35AAC"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A211A"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6493F8" w14:textId="77777777" w:rsidR="00F910B0" w:rsidRPr="004507F9" w:rsidRDefault="00A35AAC"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8D93C4"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ABE04" w14:textId="77777777" w:rsidR="00F910B0" w:rsidRPr="004507F9" w:rsidRDefault="00A35AAC"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863F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EEC8C6" w14:textId="77777777" w:rsidR="00F910B0" w:rsidRPr="004507F9" w:rsidRDefault="00A35AAC"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9944EB"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F5E846" w14:textId="77777777" w:rsidR="00F910B0" w:rsidRPr="004507F9" w:rsidRDefault="00A35AAC"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DCBDD7"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BB6FA" w14:textId="77777777" w:rsidR="00F910B0" w:rsidRPr="004507F9" w:rsidRDefault="00A35AAC"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6698FA1D" w14:textId="77777777" w:rsidR="00F910B0" w:rsidRPr="00154325" w:rsidRDefault="00F910B0"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11B53CA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984FE" w14:textId="77777777" w:rsidR="00F910B0" w:rsidRPr="00C76DF3" w:rsidRDefault="00A35AAC" w:rsidP="005C51AC">
          <w:pPr>
            <w:pStyle w:val="ProductList-OfferingBody"/>
            <w:ind w:left="-77" w:right="-73"/>
            <w:jc w:val="center"/>
            <w:rPr>
              <w:color w:val="808080" w:themeColor="background1" w:themeShade="80"/>
              <w:sz w:val="14"/>
              <w:szCs w:val="14"/>
            </w:rPr>
          </w:pPr>
          <w:hyperlink w:anchor="Sadržaj"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EFCD7B" w14:textId="77777777" w:rsidR="00F910B0" w:rsidRPr="00C76DF3" w:rsidRDefault="00F910B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AACEC" w14:textId="77777777" w:rsidR="00F910B0" w:rsidRPr="00C76DF3" w:rsidRDefault="00A35AAC" w:rsidP="005C51AC">
          <w:pPr>
            <w:pStyle w:val="ProductList-OfferingBody"/>
            <w:ind w:left="-72" w:right="-74"/>
            <w:jc w:val="center"/>
            <w:rPr>
              <w:color w:val="808080" w:themeColor="background1" w:themeShade="80"/>
              <w:sz w:val="14"/>
              <w:szCs w:val="14"/>
            </w:rPr>
          </w:pPr>
          <w:hyperlink w:anchor="Uvod"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B886EA" w14:textId="77777777" w:rsidR="00F910B0" w:rsidRPr="00C76DF3" w:rsidRDefault="00F910B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CAD27" w14:textId="77777777" w:rsidR="00F910B0" w:rsidRPr="00C76DF3" w:rsidRDefault="00A35AAC" w:rsidP="005C51AC">
          <w:pPr>
            <w:pStyle w:val="ProductList-OfferingBody"/>
            <w:ind w:left="-72" w:right="-75"/>
            <w:jc w:val="center"/>
            <w:rPr>
              <w:color w:val="808080" w:themeColor="background1" w:themeShade="80"/>
              <w:sz w:val="14"/>
              <w:szCs w:val="14"/>
            </w:rPr>
          </w:pPr>
          <w:hyperlink w:anchor="Opće odredbe"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82B8B9C" w14:textId="77777777" w:rsidR="00F910B0" w:rsidRPr="00C76DF3" w:rsidRDefault="00F910B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979C5D" w14:textId="77777777" w:rsidR="00F910B0" w:rsidRPr="00C76DF3" w:rsidRDefault="00A35AAC" w:rsidP="005C51AC">
          <w:pPr>
            <w:pStyle w:val="ProductList-OfferingBody"/>
            <w:ind w:left="-72" w:right="-77"/>
            <w:jc w:val="center"/>
            <w:rPr>
              <w:color w:val="808080" w:themeColor="background1" w:themeShade="80"/>
              <w:sz w:val="14"/>
              <w:szCs w:val="14"/>
            </w:rPr>
          </w:pPr>
          <w:hyperlink w:anchor="Odredbe o zaštiti privatnosti i sigurnosti"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567A92" w14:textId="77777777" w:rsidR="00F910B0" w:rsidRPr="00C76DF3" w:rsidRDefault="00F91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90444" w14:textId="77777777" w:rsidR="00F910B0" w:rsidRPr="00C76DF3" w:rsidRDefault="00A35AAC" w:rsidP="005C51AC">
          <w:pPr>
            <w:pStyle w:val="ProductList-OfferingBody"/>
            <w:ind w:left="-72" w:right="-77"/>
            <w:jc w:val="center"/>
            <w:rPr>
              <w:color w:val="808080" w:themeColor="background1" w:themeShade="80"/>
              <w:sz w:val="14"/>
              <w:szCs w:val="14"/>
            </w:rPr>
          </w:pPr>
          <w:hyperlink w:anchor="Posebne odredbe za pojedinačnu Online uslugu" w:history="1">
            <w:r w:rsidR="00F910B0">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155449" w14:textId="77777777" w:rsidR="00F910B0" w:rsidRPr="00C76DF3" w:rsidRDefault="00F910B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4F351B" w14:textId="77777777" w:rsidR="00F910B0" w:rsidRPr="00C76DF3" w:rsidRDefault="00A35AAC" w:rsidP="005C51AC">
          <w:pPr>
            <w:pStyle w:val="ProductList-OfferingBody"/>
            <w:ind w:left="-72" w:right="-76"/>
            <w:jc w:val="center"/>
            <w:rPr>
              <w:color w:val="808080" w:themeColor="background1" w:themeShade="80"/>
              <w:sz w:val="14"/>
              <w:szCs w:val="14"/>
            </w:rPr>
          </w:pPr>
          <w:hyperlink w:anchor="Prilog 1" w:history="1">
            <w:r w:rsidR="00F910B0">
              <w:rPr>
                <w:rStyle w:val="Hyperlink"/>
                <w:sz w:val="14"/>
                <w:szCs w:val="14"/>
              </w:rPr>
              <w:t>Prilozi</w:t>
            </w:r>
          </w:hyperlink>
        </w:p>
      </w:tc>
    </w:tr>
  </w:tbl>
  <w:p w14:paraId="70E59A07" w14:textId="77777777" w:rsidR="00F910B0" w:rsidRPr="00591643" w:rsidRDefault="00F910B0"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4036408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A53259" w14:textId="77777777" w:rsidR="00F910B0" w:rsidRPr="00C76DF3" w:rsidRDefault="00A35AAC" w:rsidP="00591643">
          <w:pPr>
            <w:pStyle w:val="ProductList-OfferingBody"/>
            <w:ind w:left="-77" w:right="-73"/>
            <w:jc w:val="center"/>
            <w:rPr>
              <w:color w:val="808080" w:themeColor="background1" w:themeShade="80"/>
              <w:sz w:val="14"/>
              <w:szCs w:val="14"/>
            </w:rPr>
          </w:pPr>
          <w:hyperlink w:anchor="Sadržaj"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894CE8"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58528C" w14:textId="77777777" w:rsidR="00F910B0" w:rsidRPr="00C76DF3" w:rsidRDefault="00A35AAC" w:rsidP="00591643">
          <w:pPr>
            <w:pStyle w:val="ProductList-OfferingBody"/>
            <w:ind w:left="-72" w:right="-74"/>
            <w:jc w:val="center"/>
            <w:rPr>
              <w:color w:val="808080" w:themeColor="background1" w:themeShade="80"/>
              <w:sz w:val="14"/>
              <w:szCs w:val="14"/>
            </w:rPr>
          </w:pPr>
          <w:hyperlink w:anchor="Uvod"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639EC7"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EEA92" w14:textId="77777777" w:rsidR="00F910B0" w:rsidRPr="00C76DF3" w:rsidRDefault="00A35AAC" w:rsidP="003812FE">
          <w:pPr>
            <w:pStyle w:val="ProductList-OfferingBody"/>
            <w:ind w:left="-72" w:right="-75"/>
            <w:jc w:val="center"/>
            <w:rPr>
              <w:color w:val="808080" w:themeColor="background1" w:themeShade="80"/>
              <w:sz w:val="14"/>
              <w:szCs w:val="14"/>
            </w:rPr>
          </w:pPr>
          <w:hyperlink w:anchor="Opće odredbe"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09B84F"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F07D4D" w14:textId="77777777" w:rsidR="00F910B0" w:rsidRPr="00C76DF3" w:rsidRDefault="00A35AAC" w:rsidP="00591643">
          <w:pPr>
            <w:pStyle w:val="ProductList-OfferingBody"/>
            <w:ind w:left="-72" w:right="-77"/>
            <w:jc w:val="center"/>
            <w:rPr>
              <w:color w:val="808080" w:themeColor="background1" w:themeShade="80"/>
              <w:sz w:val="14"/>
              <w:szCs w:val="14"/>
            </w:rPr>
          </w:pPr>
          <w:hyperlink w:anchor="Odredbe o zaštiti privatnosti i sigurnosti"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03BB34"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31979F" w14:textId="77777777" w:rsidR="00F910B0" w:rsidRPr="00C76DF3" w:rsidRDefault="00A35AAC" w:rsidP="003812FE">
          <w:pPr>
            <w:pStyle w:val="ProductList-OfferingBody"/>
            <w:ind w:left="-72" w:right="-77"/>
            <w:jc w:val="center"/>
            <w:rPr>
              <w:color w:val="808080" w:themeColor="background1" w:themeShade="80"/>
              <w:sz w:val="14"/>
              <w:szCs w:val="14"/>
            </w:rPr>
          </w:pPr>
          <w:hyperlink w:anchor="Posebne odredbe za pojedinačnu Online uslugu" w:history="1">
            <w:r w:rsidR="00F910B0">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2B7E2"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51C2A" w14:textId="77777777" w:rsidR="00F910B0" w:rsidRPr="00C76DF3" w:rsidRDefault="00A35AAC" w:rsidP="003812FE">
          <w:pPr>
            <w:pStyle w:val="ProductList-OfferingBody"/>
            <w:ind w:left="-72" w:right="-76"/>
            <w:jc w:val="center"/>
            <w:rPr>
              <w:color w:val="808080" w:themeColor="background1" w:themeShade="80"/>
              <w:sz w:val="14"/>
              <w:szCs w:val="14"/>
            </w:rPr>
          </w:pPr>
          <w:hyperlink w:anchor="Prilog 1" w:history="1">
            <w:r w:rsidR="00F910B0">
              <w:rPr>
                <w:rStyle w:val="Hyperlink"/>
                <w:sz w:val="14"/>
                <w:szCs w:val="14"/>
              </w:rPr>
              <w:t>Prilozi</w:t>
            </w:r>
          </w:hyperlink>
        </w:p>
      </w:tc>
    </w:tr>
  </w:tbl>
  <w:p w14:paraId="7C56BA55" w14:textId="77777777" w:rsidR="00F910B0" w:rsidRPr="00591643" w:rsidRDefault="00F910B0">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F910B0" w:rsidRPr="004507F9" w:rsidRDefault="00A35AAC" w:rsidP="00591643">
          <w:pPr>
            <w:pStyle w:val="ProductList-OfferingBody"/>
            <w:ind w:left="-77" w:right="-73"/>
            <w:jc w:val="center"/>
            <w:rPr>
              <w:rStyle w:val="Hyperlink"/>
              <w:sz w:val="14"/>
              <w:szCs w:val="14"/>
              <w:lang w:eastAsia="en-US" w:bidi="ar-SA"/>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F910B0" w:rsidRPr="004507F9" w:rsidRDefault="00F910B0"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F910B0" w:rsidRPr="004507F9" w:rsidRDefault="00A35AAC" w:rsidP="00BF0410">
          <w:pPr>
            <w:pStyle w:val="ProductList-OfferingBody"/>
            <w:ind w:left="-77" w:right="-73"/>
            <w:jc w:val="center"/>
            <w:rPr>
              <w:rStyle w:val="LogoportDoNotTranslate"/>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F910B0" w:rsidRPr="004507F9" w:rsidRDefault="00F910B0"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F910B0" w:rsidRPr="004507F9" w:rsidRDefault="00A35AAC" w:rsidP="00BF0410">
          <w:pPr>
            <w:pStyle w:val="ProductList-OfferingBody"/>
            <w:ind w:left="-77" w:right="-73"/>
            <w:jc w:val="center"/>
            <w:rPr>
              <w:rStyle w:val="LogoportDoNotTranslate"/>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F910B0" w:rsidRPr="004507F9" w:rsidRDefault="00F910B0"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F910B0" w:rsidRPr="004507F9" w:rsidRDefault="00A35AAC" w:rsidP="00BF0410">
          <w:pPr>
            <w:pStyle w:val="ProductList-OfferingBody"/>
            <w:ind w:left="-77" w:right="-73"/>
            <w:jc w:val="center"/>
            <w:rPr>
              <w:rStyle w:val="LogoportDoNotTranslate"/>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F910B0" w:rsidRPr="004507F9" w:rsidRDefault="00F910B0"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F910B0" w:rsidRPr="004507F9" w:rsidRDefault="00A35AAC" w:rsidP="00BF0410">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F910B0" w:rsidRPr="004507F9" w:rsidRDefault="00F910B0"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F910B0" w:rsidRPr="004507F9" w:rsidRDefault="00A35AAC" w:rsidP="00BF0410">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540726BF" w14:textId="77777777" w:rsidR="00F910B0" w:rsidRPr="004507F9" w:rsidRDefault="00F910B0">
    <w:pPr>
      <w:pStyle w:val="Footer"/>
      <w:rPr>
        <w:sz w:val="14"/>
        <w:szCs w:val="14"/>
        <w:lang w:eastAsia="en-US" w:bidi="ar-S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0195149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41C8CE" w14:textId="77777777" w:rsidR="00F910B0" w:rsidRPr="00C76DF3" w:rsidRDefault="00A35AAC"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16312"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29A62" w14:textId="77777777" w:rsidR="00F910B0" w:rsidRPr="00C76DF3" w:rsidRDefault="00A35AAC"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AE96A5B"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20D35" w14:textId="77777777" w:rsidR="00F910B0" w:rsidRPr="00C76DF3" w:rsidRDefault="00A35AAC"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E19687"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587E94" w14:textId="77777777" w:rsidR="00F910B0" w:rsidRPr="00C76DF3" w:rsidRDefault="00A35AAC"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FCBCD3"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E4A1F4" w14:textId="77777777" w:rsidR="00F910B0" w:rsidRPr="00C76DF3" w:rsidRDefault="00A35AAC"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25C310"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92A35" w14:textId="77777777" w:rsidR="00F910B0" w:rsidRPr="00C76DF3" w:rsidRDefault="00A35AAC"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4F439675" w14:textId="77777777" w:rsidR="00F910B0" w:rsidRPr="00591643" w:rsidRDefault="00F910B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F910B0" w:rsidRPr="004507F9" w:rsidRDefault="00A35AAC"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F910B0" w:rsidRPr="004507F9" w:rsidRDefault="00A35AAC"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F910B0" w:rsidRPr="004507F9" w:rsidRDefault="00A35AAC"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F910B0" w:rsidRPr="004507F9" w:rsidRDefault="00A35AAC"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F910B0" w:rsidRPr="004507F9" w:rsidRDefault="00A35AAC"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F910B0" w:rsidRPr="004507F9" w:rsidRDefault="00A35AAC"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33398FD9" w14:textId="77777777" w:rsidR="00F910B0" w:rsidRPr="00591643" w:rsidRDefault="00F910B0"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F910B0" w:rsidRPr="00C76DF3" w:rsidRDefault="00A35AAC"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F910B0" w:rsidRPr="00C76DF3" w:rsidRDefault="00A35AAC"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F910B0" w:rsidRPr="00C76DF3" w:rsidRDefault="00A35AAC"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F910B0" w:rsidRPr="00C76DF3" w:rsidRDefault="00A35AAC"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F910B0" w:rsidRPr="00C76DF3" w:rsidRDefault="00A35AAC"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F910B0" w:rsidRPr="00C76DF3" w:rsidRDefault="00A35AAC"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7BA08021" w14:textId="77777777" w:rsidR="00F910B0" w:rsidRPr="00591643" w:rsidRDefault="00F910B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4E85B0FD" w14:textId="77777777" w:rsidTr="007259B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433EF" w14:textId="77777777" w:rsidR="00F910B0" w:rsidRPr="004507F9" w:rsidRDefault="00A35AAC"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89430D"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DFA6D" w14:textId="77777777" w:rsidR="00F910B0" w:rsidRPr="004507F9" w:rsidRDefault="00A35AAC"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03FD"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EEB2F7" w14:textId="77777777" w:rsidR="00F910B0" w:rsidRPr="004507F9" w:rsidRDefault="00A35AAC"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546E19"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69AF" w14:textId="77777777" w:rsidR="00F910B0" w:rsidRPr="004507F9" w:rsidRDefault="00A35AAC"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B325A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B96C83" w14:textId="77777777" w:rsidR="00F910B0" w:rsidRPr="004507F9" w:rsidRDefault="00A35AAC"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4B16F"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7D2FB" w14:textId="77777777" w:rsidR="00F910B0" w:rsidRPr="004507F9" w:rsidRDefault="00A35AAC"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79E3B086" w14:textId="77777777" w:rsidR="00F910B0" w:rsidRPr="00591643" w:rsidRDefault="00F910B0"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F910B0" w:rsidRPr="00C76DF3" w:rsidRDefault="00A35AAC"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F910B0" w:rsidRPr="00C76DF3" w:rsidRDefault="00A35AAC"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F910B0" w:rsidRPr="00C76DF3" w:rsidRDefault="00A35AAC"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F910B0" w:rsidRPr="00C76DF3" w:rsidRDefault="00A35AAC"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F910B0" w:rsidRPr="00C76DF3" w:rsidRDefault="00A35AAC"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F910B0" w:rsidRPr="00C76DF3" w:rsidRDefault="00A35AAC"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55747AA6" w14:textId="77777777" w:rsidR="00F910B0" w:rsidRPr="00591643" w:rsidRDefault="00F910B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3DDF80D7"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6FD96" w14:textId="77777777" w:rsidR="00F910B0" w:rsidRPr="004507F9" w:rsidRDefault="00A35AAC"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9B5E72"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33E77" w14:textId="77777777" w:rsidR="00F910B0" w:rsidRPr="004507F9" w:rsidRDefault="00A35AAC"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00293C"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A99A5" w14:textId="77777777" w:rsidR="00F910B0" w:rsidRPr="004507F9" w:rsidRDefault="00A35AAC"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252749"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D4EA" w14:textId="77777777" w:rsidR="00F910B0" w:rsidRPr="004507F9" w:rsidRDefault="00A35AAC"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4F418"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A50373" w14:textId="77777777" w:rsidR="00F910B0" w:rsidRPr="004507F9" w:rsidRDefault="00A35AAC"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823E99"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A85C09" w14:textId="77777777" w:rsidR="00F910B0" w:rsidRPr="004507F9" w:rsidRDefault="00A35AAC"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425E7B17" w14:textId="77777777" w:rsidR="00F910B0" w:rsidRPr="00591643" w:rsidRDefault="00F910B0" w:rsidP="003812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F910B0" w:rsidRPr="00C76DF3" w:rsidRDefault="00A35AAC" w:rsidP="00591643">
          <w:pPr>
            <w:pStyle w:val="ProductList-OfferingBody"/>
            <w:ind w:left="-77" w:right="-73"/>
            <w:jc w:val="center"/>
            <w:rPr>
              <w:color w:val="808080" w:themeColor="background1" w:themeShade="80"/>
              <w:sz w:val="14"/>
              <w:szCs w:val="14"/>
            </w:rPr>
          </w:pPr>
          <w:hyperlink w:anchor="TableofContents" w:history="1">
            <w:r w:rsidR="00F910B0">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F910B0" w:rsidRPr="00C76DF3" w:rsidRDefault="00F910B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F910B0" w:rsidRPr="00C76DF3" w:rsidRDefault="00A35AAC" w:rsidP="00591643">
          <w:pPr>
            <w:pStyle w:val="ProductList-OfferingBody"/>
            <w:ind w:left="-72" w:right="-74"/>
            <w:jc w:val="center"/>
            <w:rPr>
              <w:color w:val="808080" w:themeColor="background1" w:themeShade="80"/>
              <w:sz w:val="14"/>
              <w:szCs w:val="14"/>
            </w:rPr>
          </w:pPr>
          <w:hyperlink w:anchor="Introduction" w:history="1">
            <w:r w:rsidR="00F910B0">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F910B0" w:rsidRPr="00C76DF3" w:rsidRDefault="00F910B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F910B0" w:rsidRPr="00C76DF3" w:rsidRDefault="00A35AAC" w:rsidP="003812FE">
          <w:pPr>
            <w:pStyle w:val="ProductList-OfferingBody"/>
            <w:ind w:left="-72" w:right="-75"/>
            <w:jc w:val="center"/>
            <w:rPr>
              <w:color w:val="808080" w:themeColor="background1" w:themeShade="80"/>
              <w:sz w:val="14"/>
              <w:szCs w:val="14"/>
            </w:rPr>
          </w:pPr>
          <w:hyperlink w:anchor="GeneralTerms" w:history="1">
            <w:r w:rsidR="00F910B0">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F910B0" w:rsidRPr="00C76DF3" w:rsidRDefault="00F910B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F910B0" w:rsidRPr="00C76DF3" w:rsidRDefault="00A35AAC" w:rsidP="00591643">
          <w:pPr>
            <w:pStyle w:val="ProductList-OfferingBody"/>
            <w:ind w:left="-72" w:right="-77"/>
            <w:jc w:val="center"/>
            <w:rPr>
              <w:color w:val="808080" w:themeColor="background1" w:themeShade="80"/>
              <w:sz w:val="14"/>
              <w:szCs w:val="14"/>
            </w:rPr>
          </w:pPr>
          <w:hyperlink w:anchor="PrivacyandSecurityTerms" w:history="1">
            <w:r w:rsidR="00F910B0">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F910B0" w:rsidRPr="00C76DF3" w:rsidRDefault="00A35AAC" w:rsidP="003812FE">
          <w:pPr>
            <w:pStyle w:val="ProductList-OfferingBody"/>
            <w:ind w:left="-72" w:right="-77"/>
            <w:jc w:val="center"/>
            <w:rPr>
              <w:color w:val="808080" w:themeColor="background1" w:themeShade="80"/>
              <w:sz w:val="14"/>
              <w:szCs w:val="14"/>
            </w:rPr>
          </w:pPr>
          <w:hyperlink w:anchor="OnlineServiceSpecificTerms" w:history="1">
            <w:r w:rsidR="00F910B0">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F910B0" w:rsidRPr="00C76DF3" w:rsidRDefault="00F910B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F910B0" w:rsidRPr="00C76DF3" w:rsidRDefault="00A35AAC" w:rsidP="003812FE">
          <w:pPr>
            <w:pStyle w:val="ProductList-OfferingBody"/>
            <w:ind w:left="-72" w:right="-76"/>
            <w:jc w:val="center"/>
            <w:rPr>
              <w:color w:val="808080" w:themeColor="background1" w:themeShade="80"/>
              <w:sz w:val="14"/>
              <w:szCs w:val="14"/>
            </w:rPr>
          </w:pPr>
          <w:hyperlink w:anchor="Attachment1" w:history="1">
            <w:r w:rsidR="00F910B0">
              <w:rPr>
                <w:rStyle w:val="Hyperlink"/>
                <w:sz w:val="14"/>
                <w:szCs w:val="14"/>
              </w:rPr>
              <w:t>Prilozi</w:t>
            </w:r>
          </w:hyperlink>
        </w:p>
      </w:tc>
    </w:tr>
  </w:tbl>
  <w:p w14:paraId="7C428977" w14:textId="77777777" w:rsidR="00F910B0" w:rsidRPr="00591643" w:rsidRDefault="00F910B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29716412" w14:textId="77777777" w:rsidTr="0085471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FDF9D" w14:textId="77777777" w:rsidR="00F910B0" w:rsidRPr="004507F9" w:rsidRDefault="00A35AAC" w:rsidP="000C3D0F">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0280A6" w14:textId="77777777" w:rsidR="00F910B0" w:rsidRPr="004507F9" w:rsidRDefault="00F910B0"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E2864" w14:textId="77777777" w:rsidR="00F910B0" w:rsidRPr="004507F9" w:rsidRDefault="00A35AAC" w:rsidP="000C3D0F">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302DC4"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87CD6" w14:textId="77777777" w:rsidR="00F910B0" w:rsidRPr="004507F9" w:rsidRDefault="00A35AAC" w:rsidP="000C3D0F">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BA0644"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F4774" w14:textId="77777777" w:rsidR="00F910B0" w:rsidRPr="004507F9" w:rsidRDefault="00A35AAC" w:rsidP="000C3D0F">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B5046E"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7E141" w14:textId="77777777" w:rsidR="00F910B0" w:rsidRPr="004507F9" w:rsidRDefault="00A35AAC" w:rsidP="000C3D0F">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946AA" w14:textId="77777777" w:rsidR="00F910B0" w:rsidRPr="004507F9" w:rsidRDefault="00F910B0"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E8CF9C" w14:textId="77777777" w:rsidR="00F910B0" w:rsidRPr="004507F9" w:rsidRDefault="00A35AAC" w:rsidP="000C3D0F">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7E18DC8E" w14:textId="77777777" w:rsidR="00F910B0" w:rsidRPr="00591643" w:rsidRDefault="00F910B0"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910B0" w:rsidRPr="00990DE4" w14:paraId="54E84CC0" w14:textId="77777777" w:rsidTr="0015432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F910B0" w:rsidRPr="004507F9" w:rsidRDefault="00A35AAC" w:rsidP="00154325">
          <w:pPr>
            <w:pStyle w:val="ProductList-OfferingBody"/>
            <w:ind w:left="-77" w:right="-73"/>
            <w:jc w:val="center"/>
            <w:rPr>
              <w:rStyle w:val="LogoportDoNotTranslate"/>
            </w:rPr>
          </w:pPr>
          <w:hyperlink w:anchor="F1" w:history="1">
            <w:r w:rsidR="00F910B0"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F910B0" w:rsidRPr="004507F9" w:rsidRDefault="00F910B0"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F910B0" w:rsidRPr="004507F9" w:rsidRDefault="00A35AAC" w:rsidP="00154325">
          <w:pPr>
            <w:pStyle w:val="ProductList-OfferingBody"/>
            <w:ind w:left="-77" w:right="-73"/>
            <w:jc w:val="center"/>
            <w:rPr>
              <w:rStyle w:val="Hyperlink"/>
              <w:sz w:val="14"/>
              <w:szCs w:val="14"/>
              <w:lang w:eastAsia="en-US" w:bidi="ar-SA"/>
            </w:rPr>
          </w:pPr>
          <w:hyperlink w:anchor="F2" w:history="1">
            <w:r w:rsidR="00F910B0"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F910B0" w:rsidRPr="004507F9" w:rsidRDefault="00A35AAC" w:rsidP="00154325">
          <w:pPr>
            <w:pStyle w:val="ProductList-OfferingBody"/>
            <w:ind w:left="-77" w:right="-73"/>
            <w:jc w:val="center"/>
            <w:rPr>
              <w:rStyle w:val="Hyperlink"/>
              <w:sz w:val="14"/>
              <w:szCs w:val="14"/>
              <w:lang w:eastAsia="en-US" w:bidi="ar-SA"/>
            </w:rPr>
          </w:pPr>
          <w:hyperlink w:anchor="F3" w:history="1">
            <w:r w:rsidR="00F910B0"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F8CE829"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34144" w14:textId="77777777" w:rsidR="00F910B0" w:rsidRPr="004507F9" w:rsidRDefault="00A35AAC" w:rsidP="00154325">
          <w:pPr>
            <w:pStyle w:val="ProductList-OfferingBody"/>
            <w:ind w:left="-77" w:right="-73"/>
            <w:jc w:val="center"/>
            <w:rPr>
              <w:rStyle w:val="Hyperlink"/>
              <w:sz w:val="14"/>
              <w:szCs w:val="14"/>
              <w:lang w:eastAsia="en-US" w:bidi="ar-SA"/>
            </w:rPr>
          </w:pPr>
          <w:hyperlink w:anchor="F4" w:history="1">
            <w:r w:rsidR="00F910B0" w:rsidRPr="004507F9">
              <w:rPr>
                <w:rStyle w:val="Hyperlink"/>
                <w:sz w:val="14"/>
                <w:szCs w:val="14"/>
                <w:lang w:eastAsia="en-US" w:bidi="ar-SA"/>
              </w:rPr>
              <w:t xml:space="preserve">Odredbe o zaštiti privatnosti </w:t>
            </w:r>
            <w:r w:rsidR="00F910B0"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F910B0" w:rsidRPr="004507F9" w:rsidRDefault="00A35AAC" w:rsidP="00154325">
          <w:pPr>
            <w:pStyle w:val="ProductList-OfferingBody"/>
            <w:ind w:left="-77" w:right="-73"/>
            <w:jc w:val="center"/>
            <w:rPr>
              <w:rStyle w:val="LogoportDoNotTranslate"/>
            </w:rPr>
          </w:pPr>
          <w:hyperlink w:anchor="F5" w:history="1">
            <w:r w:rsidR="00F910B0" w:rsidRPr="004507F9">
              <w:rPr>
                <w:rStyle w:val="Hyperlink"/>
                <w:sz w:val="14"/>
                <w:szCs w:val="14"/>
                <w:lang w:eastAsia="en-US" w:bidi="ar-SA"/>
              </w:rPr>
              <w:t xml:space="preserve">Posebne odredbe za </w:t>
            </w:r>
            <w:r w:rsidR="00F910B0"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F910B0" w:rsidRPr="004507F9" w:rsidRDefault="00F910B0"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F910B0" w:rsidRPr="004507F9" w:rsidRDefault="00A35AAC" w:rsidP="00154325">
          <w:pPr>
            <w:pStyle w:val="ProductList-OfferingBody"/>
            <w:ind w:left="-77" w:right="-73"/>
            <w:jc w:val="center"/>
            <w:rPr>
              <w:rStyle w:val="LogoportDoNotTranslate"/>
            </w:rPr>
          </w:pPr>
          <w:hyperlink w:anchor="F6" w:history="1">
            <w:r w:rsidR="00F910B0" w:rsidRPr="004507F9">
              <w:rPr>
                <w:rStyle w:val="Hyperlink"/>
                <w:sz w:val="14"/>
                <w:szCs w:val="14"/>
                <w:lang w:eastAsia="en-US" w:bidi="ar-SA"/>
              </w:rPr>
              <w:t>Prilog</w:t>
            </w:r>
          </w:hyperlink>
        </w:p>
      </w:tc>
    </w:tr>
  </w:tbl>
  <w:p w14:paraId="183B08D5" w14:textId="77777777" w:rsidR="00F910B0" w:rsidRPr="00154325" w:rsidRDefault="00F910B0"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96DAA2" w14:textId="77777777" w:rsidR="008B3FF4" w:rsidRDefault="008B3FF4" w:rsidP="009A573F">
      <w:pPr>
        <w:spacing w:after="0" w:line="240" w:lineRule="auto"/>
      </w:pPr>
      <w:r>
        <w:separator/>
      </w:r>
    </w:p>
  </w:footnote>
  <w:footnote w:type="continuationSeparator" w:id="0">
    <w:p w14:paraId="11713CE0" w14:textId="77777777" w:rsidR="008B3FF4" w:rsidRDefault="008B3FF4" w:rsidP="009A573F">
      <w:pPr>
        <w:spacing w:after="0" w:line="240" w:lineRule="auto"/>
      </w:pPr>
      <w:r>
        <w:continuationSeparator/>
      </w:r>
    </w:p>
  </w:footnote>
  <w:footnote w:type="continuationNotice" w:id="1">
    <w:p w14:paraId="6A36B69F" w14:textId="77777777" w:rsidR="008B3FF4" w:rsidRDefault="008B3FF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F910B0" w:rsidRPr="004D27A6" w:rsidRDefault="00F910B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15C62E49" w:rsidR="00F910B0" w:rsidRPr="00171B2E" w:rsidRDefault="00A35AAC" w:rsidP="00654E54">
        <w:pPr>
          <w:pStyle w:val="ProductList-Body"/>
          <w:tabs>
            <w:tab w:val="right" w:pos="10800"/>
          </w:tabs>
          <w:spacing w:before="20" w:after="20"/>
          <w:rPr>
            <w:noProof/>
            <w:color w:val="404040" w:themeColor="text1" w:themeTint="BF"/>
            <w:sz w:val="16"/>
            <w:szCs w:val="16"/>
          </w:rPr>
        </w:pPr>
        <w:sdt>
          <w:sdtPr>
            <w:id w:val="1715236410"/>
            <w:docPartObj>
              <w:docPartGallery w:val="Page Numbers (Top of Page)"/>
              <w:docPartUnique/>
            </w:docPartObj>
          </w:sdtPr>
          <w:sdtEndPr>
            <w:rPr>
              <w:noProof/>
              <w:color w:val="404040" w:themeColor="text1" w:themeTint="BF"/>
              <w:sz w:val="16"/>
              <w:szCs w:val="16"/>
            </w:rPr>
          </w:sdtEndPr>
          <w:sdtContent>
            <w:r w:rsidR="00F910B0">
              <w:rPr>
                <w:color w:val="404040" w:themeColor="text1" w:themeTint="BF"/>
                <w:sz w:val="16"/>
                <w:szCs w:val="16"/>
              </w:rPr>
              <w:t xml:space="preserve">Odredbe Online usluga za količinsko licenciranje društva Microsoft (hrvatski, </w:t>
            </w:r>
            <w:r w:rsidR="005D5E13">
              <w:rPr>
                <w:color w:val="404040" w:themeColor="text1" w:themeTint="BF"/>
                <w:sz w:val="16"/>
                <w:szCs w:val="16"/>
              </w:rPr>
              <w:t xml:space="preserve">rujan </w:t>
            </w:r>
            <w:r w:rsidR="00F910B0">
              <w:rPr>
                <w:color w:val="404040" w:themeColor="text1" w:themeTint="BF"/>
                <w:sz w:val="16"/>
                <w:szCs w:val="16"/>
              </w:rPr>
              <w:t>2018.)</w:t>
            </w:r>
          </w:sdtContent>
        </w:sdt>
        <w:r w:rsidR="00F910B0">
          <w:rPr>
            <w:color w:val="404040" w:themeColor="text1" w:themeTint="BF"/>
            <w:sz w:val="16"/>
            <w:szCs w:val="16"/>
          </w:rPr>
          <w:tab/>
        </w:r>
        <w:r w:rsidR="00F910B0">
          <w:rPr>
            <w:color w:val="404040" w:themeColor="text1" w:themeTint="BF"/>
            <w:sz w:val="16"/>
            <w:szCs w:val="16"/>
          </w:rPr>
          <w:fldChar w:fldCharType="begin"/>
        </w:r>
        <w:r w:rsidR="00F910B0" w:rsidRPr="004D27A6">
          <w:rPr>
            <w:color w:val="404040" w:themeColor="text1" w:themeTint="BF"/>
            <w:sz w:val="16"/>
            <w:szCs w:val="16"/>
          </w:rPr>
          <w:instrText xml:space="preserve"> PAGE   \* MERGEFORMAT </w:instrText>
        </w:r>
        <w:r w:rsidR="00F910B0">
          <w:rPr>
            <w:color w:val="404040" w:themeColor="text1" w:themeTint="BF"/>
            <w:sz w:val="16"/>
            <w:szCs w:val="16"/>
          </w:rPr>
          <w:fldChar w:fldCharType="separate"/>
        </w:r>
        <w:r w:rsidR="00F910B0">
          <w:rPr>
            <w:noProof/>
            <w:color w:val="404040" w:themeColor="text1" w:themeTint="BF"/>
            <w:sz w:val="16"/>
            <w:szCs w:val="16"/>
          </w:rPr>
          <w:t>20</w:t>
        </w:r>
        <w:r w:rsidR="00F910B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30D63493" w:rsidR="00F910B0" w:rsidRPr="007E46D7" w:rsidRDefault="00A35AAC" w:rsidP="007E46D7">
        <w:pPr>
          <w:pStyle w:val="ProductList-Body"/>
          <w:tabs>
            <w:tab w:val="right" w:pos="10800"/>
          </w:tabs>
          <w:spacing w:before="20" w:after="20"/>
          <w:ind w:left="-14" w:right="-101"/>
          <w:rPr>
            <w:rFonts w:eastAsiaTheme="minorEastAsia"/>
            <w:noProof/>
            <w:color w:val="404040" w:themeColor="text1" w:themeTint="BF"/>
            <w:sz w:val="16"/>
            <w:szCs w:val="16"/>
          </w:rPr>
        </w:pPr>
        <w:sdt>
          <w:sdtPr>
            <w:id w:val="1490283670"/>
            <w:docPartObj>
              <w:docPartGallery w:val="Page Numbers (Top of Page)"/>
              <w:docPartUnique/>
            </w:docPartObj>
          </w:sdtPr>
          <w:sdtEndPr>
            <w:rPr>
              <w:noProof/>
              <w:color w:val="404040" w:themeColor="text1" w:themeTint="BF"/>
              <w:sz w:val="16"/>
              <w:szCs w:val="16"/>
            </w:rPr>
          </w:sdtEndPr>
          <w:sdtContent>
            <w:r w:rsidR="00F910B0">
              <w:rPr>
                <w:color w:val="404040" w:themeColor="text1" w:themeTint="BF"/>
                <w:sz w:val="16"/>
                <w:szCs w:val="16"/>
              </w:rPr>
              <w:t xml:space="preserve">Odredbe Online usluga za količinsko licenciranje društva Microsoft (hrvatski, </w:t>
            </w:r>
            <w:r w:rsidR="005D5E13">
              <w:rPr>
                <w:color w:val="404040" w:themeColor="text1" w:themeTint="BF"/>
                <w:sz w:val="16"/>
                <w:szCs w:val="16"/>
              </w:rPr>
              <w:t xml:space="preserve">rujan </w:t>
            </w:r>
            <w:r w:rsidR="00F910B0">
              <w:rPr>
                <w:color w:val="404040" w:themeColor="text1" w:themeTint="BF"/>
                <w:sz w:val="16"/>
                <w:szCs w:val="16"/>
              </w:rPr>
              <w:t>2018.)</w:t>
            </w:r>
          </w:sdtContent>
        </w:sdt>
        <w:r w:rsidR="00F910B0">
          <w:rPr>
            <w:color w:val="404040" w:themeColor="text1" w:themeTint="BF"/>
            <w:sz w:val="16"/>
            <w:szCs w:val="16"/>
          </w:rPr>
          <w:tab/>
        </w:r>
        <w:r w:rsidR="00F910B0">
          <w:rPr>
            <w:color w:val="404040" w:themeColor="text1" w:themeTint="BF"/>
            <w:sz w:val="16"/>
            <w:szCs w:val="16"/>
          </w:rPr>
          <w:fldChar w:fldCharType="begin"/>
        </w:r>
        <w:r w:rsidR="00F910B0" w:rsidRPr="004D27A6">
          <w:rPr>
            <w:color w:val="404040" w:themeColor="text1" w:themeTint="BF"/>
            <w:sz w:val="16"/>
            <w:szCs w:val="16"/>
          </w:rPr>
          <w:instrText xml:space="preserve"> PAGE   \* MERGEFORMAT </w:instrText>
        </w:r>
        <w:r w:rsidR="00F910B0">
          <w:rPr>
            <w:color w:val="404040" w:themeColor="text1" w:themeTint="BF"/>
            <w:sz w:val="16"/>
            <w:szCs w:val="16"/>
          </w:rPr>
          <w:fldChar w:fldCharType="separate"/>
        </w:r>
        <w:r w:rsidR="00F910B0">
          <w:rPr>
            <w:noProof/>
            <w:color w:val="404040" w:themeColor="text1" w:themeTint="BF"/>
            <w:sz w:val="16"/>
            <w:szCs w:val="16"/>
          </w:rPr>
          <w:t>15</w:t>
        </w:r>
        <w:r w:rsidR="00F910B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FA9CC9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BF8C178A"/>
    <w:lvl w:ilvl="0" w:tplc="83943D04">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mRn1qeVAxkT//K6R7cuD3zFmIiUtrtf/gTgvJNrnR7nv6UUDZJEKLhPlFDX+/EvaNz4FmBzyck5MG25yTW7THw==" w:salt="Cgx0k/F6M6skDfeMJIhT1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1E5C"/>
    <w:rsid w:val="001529AD"/>
    <w:rsid w:val="001540FD"/>
    <w:rsid w:val="00154325"/>
    <w:rsid w:val="00154ACE"/>
    <w:rsid w:val="00154E92"/>
    <w:rsid w:val="00156C1C"/>
    <w:rsid w:val="00157403"/>
    <w:rsid w:val="001602AC"/>
    <w:rsid w:val="001602F8"/>
    <w:rsid w:val="00160CB8"/>
    <w:rsid w:val="00165F81"/>
    <w:rsid w:val="00166039"/>
    <w:rsid w:val="00167128"/>
    <w:rsid w:val="00167443"/>
    <w:rsid w:val="00171B2E"/>
    <w:rsid w:val="00174C82"/>
    <w:rsid w:val="00175B93"/>
    <w:rsid w:val="0017786C"/>
    <w:rsid w:val="00183408"/>
    <w:rsid w:val="001838D6"/>
    <w:rsid w:val="00184CC8"/>
    <w:rsid w:val="00185A8B"/>
    <w:rsid w:val="00186BF6"/>
    <w:rsid w:val="00190E40"/>
    <w:rsid w:val="00191210"/>
    <w:rsid w:val="00192660"/>
    <w:rsid w:val="001935E2"/>
    <w:rsid w:val="001A0977"/>
    <w:rsid w:val="001A0CFD"/>
    <w:rsid w:val="001A19E0"/>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7142"/>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CC3"/>
    <w:rsid w:val="0046457A"/>
    <w:rsid w:val="00466857"/>
    <w:rsid w:val="00467C95"/>
    <w:rsid w:val="004717F1"/>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2B3"/>
    <w:rsid w:val="005164D8"/>
    <w:rsid w:val="00521B08"/>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41AA"/>
    <w:rsid w:val="00577174"/>
    <w:rsid w:val="00577AC7"/>
    <w:rsid w:val="00581792"/>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3"/>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11815"/>
    <w:rsid w:val="007155B2"/>
    <w:rsid w:val="007223E3"/>
    <w:rsid w:val="00722EB1"/>
    <w:rsid w:val="007246D4"/>
    <w:rsid w:val="007257F9"/>
    <w:rsid w:val="007259BC"/>
    <w:rsid w:val="0072631D"/>
    <w:rsid w:val="007303AE"/>
    <w:rsid w:val="007304A1"/>
    <w:rsid w:val="00730B3A"/>
    <w:rsid w:val="00733083"/>
    <w:rsid w:val="0073317D"/>
    <w:rsid w:val="007337E7"/>
    <w:rsid w:val="007347E5"/>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500E"/>
    <w:rsid w:val="0083545F"/>
    <w:rsid w:val="0083582D"/>
    <w:rsid w:val="00840373"/>
    <w:rsid w:val="00840F96"/>
    <w:rsid w:val="0084136D"/>
    <w:rsid w:val="008414C4"/>
    <w:rsid w:val="00845311"/>
    <w:rsid w:val="00846616"/>
    <w:rsid w:val="0085066A"/>
    <w:rsid w:val="008507CF"/>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919"/>
    <w:rsid w:val="00874A71"/>
    <w:rsid w:val="00874FA9"/>
    <w:rsid w:val="00875A20"/>
    <w:rsid w:val="008761C7"/>
    <w:rsid w:val="008774E5"/>
    <w:rsid w:val="0088164F"/>
    <w:rsid w:val="00881A11"/>
    <w:rsid w:val="008852D5"/>
    <w:rsid w:val="00887E02"/>
    <w:rsid w:val="00891785"/>
    <w:rsid w:val="00891872"/>
    <w:rsid w:val="00893C09"/>
    <w:rsid w:val="008940CA"/>
    <w:rsid w:val="0089477A"/>
    <w:rsid w:val="00894AB1"/>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D74"/>
    <w:rsid w:val="008D373F"/>
    <w:rsid w:val="008D38E9"/>
    <w:rsid w:val="008D48C6"/>
    <w:rsid w:val="008D6DBF"/>
    <w:rsid w:val="008D6F21"/>
    <w:rsid w:val="008D74AC"/>
    <w:rsid w:val="008D7AE7"/>
    <w:rsid w:val="008E15EC"/>
    <w:rsid w:val="008E1EAF"/>
    <w:rsid w:val="008E36C0"/>
    <w:rsid w:val="008E36F2"/>
    <w:rsid w:val="008E44A1"/>
    <w:rsid w:val="008E450B"/>
    <w:rsid w:val="008E4C23"/>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DFB"/>
    <w:rsid w:val="00930A79"/>
    <w:rsid w:val="00930D5E"/>
    <w:rsid w:val="009329E7"/>
    <w:rsid w:val="00934B9C"/>
    <w:rsid w:val="009377C8"/>
    <w:rsid w:val="009427A1"/>
    <w:rsid w:val="00943761"/>
    <w:rsid w:val="009446CB"/>
    <w:rsid w:val="00944F89"/>
    <w:rsid w:val="00954DC6"/>
    <w:rsid w:val="00956AFC"/>
    <w:rsid w:val="009616E2"/>
    <w:rsid w:val="00965777"/>
    <w:rsid w:val="009708AE"/>
    <w:rsid w:val="00971DC1"/>
    <w:rsid w:val="00974D6F"/>
    <w:rsid w:val="00974EAE"/>
    <w:rsid w:val="00976160"/>
    <w:rsid w:val="00976475"/>
    <w:rsid w:val="009767F4"/>
    <w:rsid w:val="00976EB6"/>
    <w:rsid w:val="00980448"/>
    <w:rsid w:val="00980B98"/>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7CA1"/>
    <w:rsid w:val="00AA0B21"/>
    <w:rsid w:val="00AA0F4D"/>
    <w:rsid w:val="00AA2A25"/>
    <w:rsid w:val="00AA3806"/>
    <w:rsid w:val="00AA483D"/>
    <w:rsid w:val="00AA56FC"/>
    <w:rsid w:val="00AA6837"/>
    <w:rsid w:val="00AA69BE"/>
    <w:rsid w:val="00AA74FB"/>
    <w:rsid w:val="00AB1667"/>
    <w:rsid w:val="00AB1AA4"/>
    <w:rsid w:val="00AB223B"/>
    <w:rsid w:val="00AB48DD"/>
    <w:rsid w:val="00AB5CE8"/>
    <w:rsid w:val="00AB64F8"/>
    <w:rsid w:val="00AC1338"/>
    <w:rsid w:val="00AC2980"/>
    <w:rsid w:val="00AC3928"/>
    <w:rsid w:val="00AC3BA6"/>
    <w:rsid w:val="00AC61DE"/>
    <w:rsid w:val="00AC73FD"/>
    <w:rsid w:val="00AC7E59"/>
    <w:rsid w:val="00AD1A32"/>
    <w:rsid w:val="00AD224C"/>
    <w:rsid w:val="00AD324B"/>
    <w:rsid w:val="00AD3B3E"/>
    <w:rsid w:val="00AD3CEC"/>
    <w:rsid w:val="00AD5F09"/>
    <w:rsid w:val="00AD6122"/>
    <w:rsid w:val="00AD6DB4"/>
    <w:rsid w:val="00AD7853"/>
    <w:rsid w:val="00AE12F3"/>
    <w:rsid w:val="00AE1CE5"/>
    <w:rsid w:val="00AE3D1A"/>
    <w:rsid w:val="00AE433F"/>
    <w:rsid w:val="00AE45FC"/>
    <w:rsid w:val="00AE55C3"/>
    <w:rsid w:val="00AE5B77"/>
    <w:rsid w:val="00AE64A9"/>
    <w:rsid w:val="00AE69BA"/>
    <w:rsid w:val="00AE709D"/>
    <w:rsid w:val="00AF11F9"/>
    <w:rsid w:val="00AF6659"/>
    <w:rsid w:val="00AF67A7"/>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9D"/>
    <w:rsid w:val="00BF0410"/>
    <w:rsid w:val="00BF408D"/>
    <w:rsid w:val="00BF6A60"/>
    <w:rsid w:val="00C0319E"/>
    <w:rsid w:val="00C04B1E"/>
    <w:rsid w:val="00C05A53"/>
    <w:rsid w:val="00C12361"/>
    <w:rsid w:val="00C13161"/>
    <w:rsid w:val="00C13DF8"/>
    <w:rsid w:val="00C15E68"/>
    <w:rsid w:val="00C16CDA"/>
    <w:rsid w:val="00C21E41"/>
    <w:rsid w:val="00C22F1E"/>
    <w:rsid w:val="00C2472D"/>
    <w:rsid w:val="00C26E6F"/>
    <w:rsid w:val="00C3122A"/>
    <w:rsid w:val="00C33635"/>
    <w:rsid w:val="00C347FF"/>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614E7"/>
    <w:rsid w:val="00C614F3"/>
    <w:rsid w:val="00C62FB6"/>
    <w:rsid w:val="00C6453B"/>
    <w:rsid w:val="00C64C21"/>
    <w:rsid w:val="00C65E84"/>
    <w:rsid w:val="00C66C0B"/>
    <w:rsid w:val="00C744BD"/>
    <w:rsid w:val="00C745A4"/>
    <w:rsid w:val="00C76DF3"/>
    <w:rsid w:val="00C81E30"/>
    <w:rsid w:val="00C83E40"/>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D012C3"/>
    <w:rsid w:val="00D0195E"/>
    <w:rsid w:val="00D0302B"/>
    <w:rsid w:val="00D1024F"/>
    <w:rsid w:val="00D103AF"/>
    <w:rsid w:val="00D11F4A"/>
    <w:rsid w:val="00D12FE5"/>
    <w:rsid w:val="00D14649"/>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2976"/>
    <w:rsid w:val="00EB42C1"/>
    <w:rsid w:val="00EB4400"/>
    <w:rsid w:val="00EC0156"/>
    <w:rsid w:val="00EC1E28"/>
    <w:rsid w:val="00EC3D50"/>
    <w:rsid w:val="00EC3F08"/>
    <w:rsid w:val="00EC4F2C"/>
    <w:rsid w:val="00EC552C"/>
    <w:rsid w:val="00EC704A"/>
    <w:rsid w:val="00ED080D"/>
    <w:rsid w:val="00ED0B1B"/>
    <w:rsid w:val="00ED3508"/>
    <w:rsid w:val="00ED3A2C"/>
    <w:rsid w:val="00ED4056"/>
    <w:rsid w:val="00ED50E6"/>
    <w:rsid w:val="00ED691B"/>
    <w:rsid w:val="00EE04BA"/>
    <w:rsid w:val="00EE0836"/>
    <w:rsid w:val="00EE0874"/>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4628"/>
    <w:rsid w:val="00F65AC1"/>
    <w:rsid w:val="00F66A13"/>
    <w:rsid w:val="00F67265"/>
    <w:rsid w:val="00F70404"/>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58"/>
    <w:rsid w:val="00FB16CC"/>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690247" TargetMode="External"/><Relationship Id="rId55" Type="http://schemas.openxmlformats.org/officeDocument/2006/relationships/footer" Target="footer15.xml"/><Relationship Id="rId63" Type="http://schemas.openxmlformats.org/officeDocument/2006/relationships/footer" Target="footer20.xml"/><Relationship Id="rId68" Type="http://schemas.openxmlformats.org/officeDocument/2006/relationships/footer" Target="footer21.xml"/><Relationship Id="rId7" Type="http://schemas.openxmlformats.org/officeDocument/2006/relationships/endnotes" Target="endnotes.xml"/><Relationship Id="rId71" Type="http://schemas.openxmlformats.org/officeDocument/2006/relationships/image" Target="media/image2.png"/><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hyperlink" Target="https://go.microsoft.com/fwlink/?LinkId=521839" TargetMode="External"/><Relationship Id="rId58" Type="http://schemas.openxmlformats.org/officeDocument/2006/relationships/footer" Target="footer17.xml"/><Relationship Id="rId66" Type="http://schemas.openxmlformats.org/officeDocument/2006/relationships/hyperlink" Target="http://go.microsoft.com/fwlink/?linkid=248532"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www.office.com/sca" TargetMode="External"/><Relationship Id="rId57" Type="http://schemas.openxmlformats.org/officeDocument/2006/relationships/hyperlink" Target="https://go.microsoft.com/fwlink/?linkid=868812" TargetMode="External"/><Relationship Id="rId61" Type="http://schemas.openxmlformats.org/officeDocument/2006/relationships/hyperlink" Target="http://www.microsoft.com/itacademy" TargetMode="Externa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s://aka.ms.bingmapsplatformsdks/"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fwlink/?LinkID=248686" TargetMode="External"/><Relationship Id="rId73"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footer" Target="footer16.xml"/><Relationship Id="rId64" Type="http://schemas.openxmlformats.org/officeDocument/2006/relationships/hyperlink" Target="http://go.microsoft.com/?linkid=9710837" TargetMode="External"/><Relationship Id="rId69" Type="http://schemas.openxmlformats.org/officeDocument/2006/relationships/footer" Target="footer22.xml"/><Relationship Id="rId8" Type="http://schemas.openxmlformats.org/officeDocument/2006/relationships/footer" Target="footer1.xml"/><Relationship Id="rId51" Type="http://schemas.openxmlformats.org/officeDocument/2006/relationships/hyperlink" Target="https://aka.ms/bingmapsplatformapistou" TargetMode="Externa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footer" Target="footer18.xml"/><Relationship Id="rId67" Type="http://schemas.openxmlformats.org/officeDocument/2006/relationships/hyperlink" Target="http://www.mpegla.com" TargetMode="Externa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4.xml"/><Relationship Id="rId62" Type="http://schemas.openxmlformats.org/officeDocument/2006/relationships/footer" Target="footer19.xml"/><Relationship Id="rId70" Type="http://schemas.openxmlformats.org/officeDocument/2006/relationships/hyperlink" Target="https://www.microsoft.com/en-us/dynamics365/pricing" TargetMode="Externa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72E367-D849-462E-ABAA-F484E38673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24941</Words>
  <Characters>142170</Characters>
  <Application>Microsoft Office Word</Application>
  <DocSecurity>8</DocSecurity>
  <Lines>1184</Lines>
  <Paragraphs>333</Paragraphs>
  <ScaleCrop>false</ScaleCrop>
  <LinksUpToDate>false</LinksUpToDate>
  <CharactersWithSpaces>166778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2018-08-28T19:03:00Z</dcterms:created>
  <dcterms:modified xsi:type="dcterms:W3CDTF">2018-08-28T19:03:00Z</dcterms:modified>
</cp:coreProperties>
</file>