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4149D568"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4D01B1" w:rsidRPr="008779FF">
        <w:rPr>
          <w:rFonts w:asciiTheme="majorHAnsi" w:hAnsiTheme="majorHAnsi"/>
          <w:color w:val="FFFFFF" w:themeColor="background1"/>
          <w:sz w:val="72"/>
          <w:szCs w:val="72"/>
        </w:rPr>
        <w:t xml:space="preserve">března </w:t>
      </w:r>
      <w:r w:rsidR="00114032">
        <w:rPr>
          <w:rFonts w:asciiTheme="majorHAnsi" w:hAnsiTheme="majorHAnsi"/>
          <w:color w:val="FFFFFF" w:themeColor="background1"/>
          <w:sz w:val="72"/>
          <w:szCs w:val="72"/>
        </w:rPr>
        <w:t>2017</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5FA7F809" w14:textId="205A7005" w:rsidR="004D01B1"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492931" w:history="1">
        <w:r w:rsidR="004D01B1" w:rsidRPr="009268B1">
          <w:rPr>
            <w:rStyle w:val="Hyperlink"/>
            <w:noProof/>
          </w:rPr>
          <w:t>Úvod</w:t>
        </w:r>
        <w:r w:rsidR="004D01B1">
          <w:rPr>
            <w:noProof/>
            <w:webHidden/>
          </w:rPr>
          <w:tab/>
        </w:r>
        <w:r w:rsidR="004D01B1">
          <w:rPr>
            <w:noProof/>
            <w:webHidden/>
          </w:rPr>
          <w:fldChar w:fldCharType="begin"/>
        </w:r>
        <w:r w:rsidR="004D01B1">
          <w:rPr>
            <w:noProof/>
            <w:webHidden/>
          </w:rPr>
          <w:instrText xml:space="preserve"> PAGEREF _Toc474492931 \h </w:instrText>
        </w:r>
        <w:r w:rsidR="004D01B1">
          <w:rPr>
            <w:noProof/>
            <w:webHidden/>
          </w:rPr>
        </w:r>
        <w:r w:rsidR="004D01B1">
          <w:rPr>
            <w:noProof/>
            <w:webHidden/>
          </w:rPr>
          <w:fldChar w:fldCharType="separate"/>
        </w:r>
        <w:r w:rsidR="004D01B1">
          <w:rPr>
            <w:noProof/>
            <w:webHidden/>
          </w:rPr>
          <w:t>3</w:t>
        </w:r>
        <w:r w:rsidR="004D01B1">
          <w:rPr>
            <w:noProof/>
            <w:webHidden/>
          </w:rPr>
          <w:fldChar w:fldCharType="end"/>
        </w:r>
      </w:hyperlink>
    </w:p>
    <w:p w14:paraId="49E350BA" w14:textId="7AA7E736" w:rsidR="004D01B1" w:rsidRDefault="00C50CB6">
      <w:pPr>
        <w:pStyle w:val="TOC3"/>
        <w:rPr>
          <w:rFonts w:eastAsiaTheme="minorEastAsia"/>
          <w:b w:val="0"/>
          <w:smallCaps w:val="0"/>
          <w:sz w:val="22"/>
          <w:szCs w:val="28"/>
          <w:lang w:val="en-US" w:eastAsia="en-US" w:bidi="th-TH"/>
        </w:rPr>
      </w:pPr>
      <w:hyperlink w:anchor="_Toc474492932" w:history="1">
        <w:r w:rsidR="004D01B1" w:rsidRPr="009268B1">
          <w:rPr>
            <w:rStyle w:val="Hyperlink"/>
            <w:lang w:bidi="ar-SA"/>
          </w:rPr>
          <w:t>Předchozí verze</w:t>
        </w:r>
        <w:r w:rsidR="004D01B1">
          <w:rPr>
            <w:webHidden/>
          </w:rPr>
          <w:tab/>
        </w:r>
        <w:r w:rsidR="004D01B1">
          <w:rPr>
            <w:webHidden/>
          </w:rPr>
          <w:fldChar w:fldCharType="begin"/>
        </w:r>
        <w:r w:rsidR="004D01B1">
          <w:rPr>
            <w:webHidden/>
          </w:rPr>
          <w:instrText xml:space="preserve"> PAGEREF _Toc474492932 \h </w:instrText>
        </w:r>
        <w:r w:rsidR="004D01B1">
          <w:rPr>
            <w:webHidden/>
          </w:rPr>
        </w:r>
        <w:r w:rsidR="004D01B1">
          <w:rPr>
            <w:webHidden/>
          </w:rPr>
          <w:fldChar w:fldCharType="separate"/>
        </w:r>
        <w:r w:rsidR="004D01B1">
          <w:rPr>
            <w:webHidden/>
          </w:rPr>
          <w:t>3</w:t>
        </w:r>
        <w:r w:rsidR="004D01B1">
          <w:rPr>
            <w:webHidden/>
          </w:rPr>
          <w:fldChar w:fldCharType="end"/>
        </w:r>
      </w:hyperlink>
    </w:p>
    <w:p w14:paraId="309CD925" w14:textId="5CC88684" w:rsidR="004D01B1" w:rsidRDefault="00C50CB6">
      <w:pPr>
        <w:pStyle w:val="TOC3"/>
        <w:rPr>
          <w:rFonts w:eastAsiaTheme="minorEastAsia"/>
          <w:b w:val="0"/>
          <w:smallCaps w:val="0"/>
          <w:sz w:val="22"/>
          <w:szCs w:val="28"/>
          <w:lang w:val="en-US" w:eastAsia="en-US" w:bidi="th-TH"/>
        </w:rPr>
      </w:pPr>
      <w:hyperlink w:anchor="_Toc474492933" w:history="1">
        <w:r w:rsidR="004D01B1" w:rsidRPr="009268B1">
          <w:rPr>
            <w:rStyle w:val="Hyperlink"/>
            <w:lang w:bidi="ar-SA"/>
          </w:rPr>
          <w:t>Objasnění a přehled změn</w:t>
        </w:r>
        <w:r w:rsidR="004D01B1">
          <w:rPr>
            <w:webHidden/>
          </w:rPr>
          <w:tab/>
        </w:r>
        <w:r w:rsidR="004D01B1">
          <w:rPr>
            <w:webHidden/>
          </w:rPr>
          <w:fldChar w:fldCharType="begin"/>
        </w:r>
        <w:r w:rsidR="004D01B1">
          <w:rPr>
            <w:webHidden/>
          </w:rPr>
          <w:instrText xml:space="preserve"> PAGEREF _Toc474492933 \h </w:instrText>
        </w:r>
        <w:r w:rsidR="004D01B1">
          <w:rPr>
            <w:webHidden/>
          </w:rPr>
        </w:r>
        <w:r w:rsidR="004D01B1">
          <w:rPr>
            <w:webHidden/>
          </w:rPr>
          <w:fldChar w:fldCharType="separate"/>
        </w:r>
        <w:r w:rsidR="004D01B1">
          <w:rPr>
            <w:webHidden/>
          </w:rPr>
          <w:t>3</w:t>
        </w:r>
        <w:r w:rsidR="004D01B1">
          <w:rPr>
            <w:webHidden/>
          </w:rPr>
          <w:fldChar w:fldCharType="end"/>
        </w:r>
      </w:hyperlink>
    </w:p>
    <w:p w14:paraId="0C4337A9" w14:textId="347B61BC" w:rsidR="004D01B1" w:rsidRDefault="00C50CB6">
      <w:pPr>
        <w:pStyle w:val="TOC1"/>
        <w:tabs>
          <w:tab w:val="right" w:leader="dot" w:pos="5030"/>
        </w:tabs>
        <w:rPr>
          <w:rFonts w:eastAsiaTheme="minorEastAsia"/>
          <w:b w:val="0"/>
          <w:caps w:val="0"/>
          <w:noProof/>
          <w:sz w:val="22"/>
          <w:szCs w:val="28"/>
          <w:lang w:val="en-US" w:eastAsia="en-US" w:bidi="th-TH"/>
        </w:rPr>
      </w:pPr>
      <w:hyperlink w:anchor="_Toc474492934" w:history="1">
        <w:r w:rsidR="004D01B1" w:rsidRPr="009268B1">
          <w:rPr>
            <w:rStyle w:val="Hyperlink"/>
            <w:noProof/>
          </w:rPr>
          <w:t>Obecné podmínky</w:t>
        </w:r>
        <w:r w:rsidR="004D01B1">
          <w:rPr>
            <w:noProof/>
            <w:webHidden/>
          </w:rPr>
          <w:tab/>
        </w:r>
        <w:r w:rsidR="004D01B1">
          <w:rPr>
            <w:noProof/>
            <w:webHidden/>
          </w:rPr>
          <w:fldChar w:fldCharType="begin"/>
        </w:r>
        <w:r w:rsidR="004D01B1">
          <w:rPr>
            <w:noProof/>
            <w:webHidden/>
          </w:rPr>
          <w:instrText xml:space="preserve"> PAGEREF _Toc474492934 \h </w:instrText>
        </w:r>
        <w:r w:rsidR="004D01B1">
          <w:rPr>
            <w:noProof/>
            <w:webHidden/>
          </w:rPr>
        </w:r>
        <w:r w:rsidR="004D01B1">
          <w:rPr>
            <w:noProof/>
            <w:webHidden/>
          </w:rPr>
          <w:fldChar w:fldCharType="separate"/>
        </w:r>
        <w:r w:rsidR="004D01B1">
          <w:rPr>
            <w:noProof/>
            <w:webHidden/>
          </w:rPr>
          <w:t>4</w:t>
        </w:r>
        <w:r w:rsidR="004D01B1">
          <w:rPr>
            <w:noProof/>
            <w:webHidden/>
          </w:rPr>
          <w:fldChar w:fldCharType="end"/>
        </w:r>
      </w:hyperlink>
    </w:p>
    <w:p w14:paraId="09BB125C" w14:textId="0D5757DF" w:rsidR="004D01B1" w:rsidRDefault="00C50CB6">
      <w:pPr>
        <w:pStyle w:val="TOC5"/>
        <w:tabs>
          <w:tab w:val="right" w:leader="dot" w:pos="5030"/>
        </w:tabs>
        <w:rPr>
          <w:rFonts w:eastAsiaTheme="minorEastAsia"/>
          <w:noProof/>
          <w:sz w:val="22"/>
          <w:szCs w:val="28"/>
          <w:lang w:val="en-US" w:eastAsia="en-US" w:bidi="th-TH"/>
        </w:rPr>
      </w:pPr>
      <w:hyperlink w:anchor="_Toc474492935" w:history="1">
        <w:r w:rsidR="004D01B1" w:rsidRPr="009268B1">
          <w:rPr>
            <w:rStyle w:val="Hyperlink"/>
            <w:noProof/>
          </w:rPr>
          <w:t>Definice</w:t>
        </w:r>
        <w:r w:rsidR="004D01B1">
          <w:rPr>
            <w:noProof/>
            <w:webHidden/>
          </w:rPr>
          <w:tab/>
        </w:r>
        <w:r w:rsidR="004D01B1">
          <w:rPr>
            <w:noProof/>
            <w:webHidden/>
          </w:rPr>
          <w:fldChar w:fldCharType="begin"/>
        </w:r>
        <w:r w:rsidR="004D01B1">
          <w:rPr>
            <w:noProof/>
            <w:webHidden/>
          </w:rPr>
          <w:instrText xml:space="preserve"> PAGEREF _Toc474492935 \h </w:instrText>
        </w:r>
        <w:r w:rsidR="004D01B1">
          <w:rPr>
            <w:noProof/>
            <w:webHidden/>
          </w:rPr>
        </w:r>
        <w:r w:rsidR="004D01B1">
          <w:rPr>
            <w:noProof/>
            <w:webHidden/>
          </w:rPr>
          <w:fldChar w:fldCharType="separate"/>
        </w:r>
        <w:r w:rsidR="004D01B1">
          <w:rPr>
            <w:noProof/>
            <w:webHidden/>
          </w:rPr>
          <w:t>4</w:t>
        </w:r>
        <w:r w:rsidR="004D01B1">
          <w:rPr>
            <w:noProof/>
            <w:webHidden/>
          </w:rPr>
          <w:fldChar w:fldCharType="end"/>
        </w:r>
      </w:hyperlink>
    </w:p>
    <w:p w14:paraId="68BBFD3B" w14:textId="36570D6F" w:rsidR="004D01B1" w:rsidRDefault="00C50CB6">
      <w:pPr>
        <w:pStyle w:val="TOC5"/>
        <w:tabs>
          <w:tab w:val="right" w:leader="dot" w:pos="5030"/>
        </w:tabs>
        <w:rPr>
          <w:rFonts w:eastAsiaTheme="minorEastAsia"/>
          <w:noProof/>
          <w:sz w:val="22"/>
          <w:szCs w:val="28"/>
          <w:lang w:val="en-US" w:eastAsia="en-US" w:bidi="th-TH"/>
        </w:rPr>
      </w:pPr>
      <w:hyperlink w:anchor="_Toc474492936" w:history="1">
        <w:r w:rsidR="004D01B1" w:rsidRPr="009268B1">
          <w:rPr>
            <w:rStyle w:val="Hyperlink"/>
            <w:noProof/>
          </w:rPr>
          <w:t>Aktualizace podmínek pro služby online</w:t>
        </w:r>
        <w:r w:rsidR="004D01B1">
          <w:rPr>
            <w:noProof/>
            <w:webHidden/>
          </w:rPr>
          <w:tab/>
        </w:r>
        <w:r w:rsidR="004D01B1">
          <w:rPr>
            <w:noProof/>
            <w:webHidden/>
          </w:rPr>
          <w:fldChar w:fldCharType="begin"/>
        </w:r>
        <w:r w:rsidR="004D01B1">
          <w:rPr>
            <w:noProof/>
            <w:webHidden/>
          </w:rPr>
          <w:instrText xml:space="preserve"> PAGEREF _Toc474492936 \h </w:instrText>
        </w:r>
        <w:r w:rsidR="004D01B1">
          <w:rPr>
            <w:noProof/>
            <w:webHidden/>
          </w:rPr>
        </w:r>
        <w:r w:rsidR="004D01B1">
          <w:rPr>
            <w:noProof/>
            <w:webHidden/>
          </w:rPr>
          <w:fldChar w:fldCharType="separate"/>
        </w:r>
        <w:r w:rsidR="004D01B1">
          <w:rPr>
            <w:noProof/>
            <w:webHidden/>
          </w:rPr>
          <w:t>4</w:t>
        </w:r>
        <w:r w:rsidR="004D01B1">
          <w:rPr>
            <w:noProof/>
            <w:webHidden/>
          </w:rPr>
          <w:fldChar w:fldCharType="end"/>
        </w:r>
      </w:hyperlink>
    </w:p>
    <w:p w14:paraId="0EEEA7EA" w14:textId="41A2057E" w:rsidR="004D01B1" w:rsidRDefault="00C50CB6">
      <w:pPr>
        <w:pStyle w:val="TOC5"/>
        <w:tabs>
          <w:tab w:val="right" w:leader="dot" w:pos="5030"/>
        </w:tabs>
        <w:rPr>
          <w:rFonts w:eastAsiaTheme="minorEastAsia"/>
          <w:noProof/>
          <w:sz w:val="22"/>
          <w:szCs w:val="28"/>
          <w:lang w:val="en-US" w:eastAsia="en-US" w:bidi="th-TH"/>
        </w:rPr>
      </w:pPr>
      <w:hyperlink w:anchor="_Toc474492937" w:history="1">
        <w:r w:rsidR="004D01B1" w:rsidRPr="009268B1">
          <w:rPr>
            <w:rStyle w:val="Hyperlink"/>
            <w:noProof/>
          </w:rPr>
          <w:t>Změny a dostupnost služeb online</w:t>
        </w:r>
        <w:r w:rsidR="004D01B1">
          <w:rPr>
            <w:noProof/>
            <w:webHidden/>
          </w:rPr>
          <w:tab/>
        </w:r>
        <w:r w:rsidR="004D01B1">
          <w:rPr>
            <w:noProof/>
            <w:webHidden/>
          </w:rPr>
          <w:fldChar w:fldCharType="begin"/>
        </w:r>
        <w:r w:rsidR="004D01B1">
          <w:rPr>
            <w:noProof/>
            <w:webHidden/>
          </w:rPr>
          <w:instrText xml:space="preserve"> PAGEREF _Toc474492937 \h </w:instrText>
        </w:r>
        <w:r w:rsidR="004D01B1">
          <w:rPr>
            <w:noProof/>
            <w:webHidden/>
          </w:rPr>
        </w:r>
        <w:r w:rsidR="004D01B1">
          <w:rPr>
            <w:noProof/>
            <w:webHidden/>
          </w:rPr>
          <w:fldChar w:fldCharType="separate"/>
        </w:r>
        <w:r w:rsidR="004D01B1">
          <w:rPr>
            <w:noProof/>
            <w:webHidden/>
          </w:rPr>
          <w:t>4</w:t>
        </w:r>
        <w:r w:rsidR="004D01B1">
          <w:rPr>
            <w:noProof/>
            <w:webHidden/>
          </w:rPr>
          <w:fldChar w:fldCharType="end"/>
        </w:r>
      </w:hyperlink>
    </w:p>
    <w:p w14:paraId="74AC6990" w14:textId="7A6A38D2" w:rsidR="004D01B1" w:rsidRDefault="00C50CB6">
      <w:pPr>
        <w:pStyle w:val="TOC5"/>
        <w:tabs>
          <w:tab w:val="right" w:leader="dot" w:pos="5030"/>
        </w:tabs>
        <w:rPr>
          <w:rFonts w:eastAsiaTheme="minorEastAsia"/>
          <w:noProof/>
          <w:sz w:val="22"/>
          <w:szCs w:val="28"/>
          <w:lang w:val="en-US" w:eastAsia="en-US" w:bidi="th-TH"/>
        </w:rPr>
      </w:pPr>
      <w:hyperlink w:anchor="_Toc474492938" w:history="1">
        <w:r w:rsidR="004D01B1" w:rsidRPr="009268B1">
          <w:rPr>
            <w:rStyle w:val="Hyperlink"/>
            <w:noProof/>
          </w:rPr>
          <w:t>Uchování dat</w:t>
        </w:r>
        <w:r w:rsidR="004D01B1">
          <w:rPr>
            <w:noProof/>
            <w:webHidden/>
          </w:rPr>
          <w:tab/>
        </w:r>
        <w:r w:rsidR="004D01B1">
          <w:rPr>
            <w:noProof/>
            <w:webHidden/>
          </w:rPr>
          <w:fldChar w:fldCharType="begin"/>
        </w:r>
        <w:r w:rsidR="004D01B1">
          <w:rPr>
            <w:noProof/>
            <w:webHidden/>
          </w:rPr>
          <w:instrText xml:space="preserve"> PAGEREF _Toc474492938 \h </w:instrText>
        </w:r>
        <w:r w:rsidR="004D01B1">
          <w:rPr>
            <w:noProof/>
            <w:webHidden/>
          </w:rPr>
        </w:r>
        <w:r w:rsidR="004D01B1">
          <w:rPr>
            <w:noProof/>
            <w:webHidden/>
          </w:rPr>
          <w:fldChar w:fldCharType="separate"/>
        </w:r>
        <w:r w:rsidR="004D01B1">
          <w:rPr>
            <w:noProof/>
            <w:webHidden/>
          </w:rPr>
          <w:t>4</w:t>
        </w:r>
        <w:r w:rsidR="004D01B1">
          <w:rPr>
            <w:noProof/>
            <w:webHidden/>
          </w:rPr>
          <w:fldChar w:fldCharType="end"/>
        </w:r>
      </w:hyperlink>
    </w:p>
    <w:p w14:paraId="155AA3F0" w14:textId="209548FA" w:rsidR="004D01B1" w:rsidRDefault="00C50CB6">
      <w:pPr>
        <w:pStyle w:val="TOC5"/>
        <w:tabs>
          <w:tab w:val="right" w:leader="dot" w:pos="5030"/>
        </w:tabs>
        <w:rPr>
          <w:rFonts w:eastAsiaTheme="minorEastAsia"/>
          <w:noProof/>
          <w:sz w:val="22"/>
          <w:szCs w:val="28"/>
          <w:lang w:val="en-US" w:eastAsia="en-US" w:bidi="th-TH"/>
        </w:rPr>
      </w:pPr>
      <w:hyperlink w:anchor="_Toc474492939" w:history="1">
        <w:r w:rsidR="004D01B1" w:rsidRPr="009268B1">
          <w:rPr>
            <w:rStyle w:val="Hyperlink"/>
            <w:noProof/>
          </w:rPr>
          <w:t>Užívání softwaru se službou online</w:t>
        </w:r>
        <w:r w:rsidR="004D01B1">
          <w:rPr>
            <w:noProof/>
            <w:webHidden/>
          </w:rPr>
          <w:tab/>
        </w:r>
        <w:r w:rsidR="004D01B1">
          <w:rPr>
            <w:noProof/>
            <w:webHidden/>
          </w:rPr>
          <w:fldChar w:fldCharType="begin"/>
        </w:r>
        <w:r w:rsidR="004D01B1">
          <w:rPr>
            <w:noProof/>
            <w:webHidden/>
          </w:rPr>
          <w:instrText xml:space="preserve"> PAGEREF _Toc474492939 \h </w:instrText>
        </w:r>
        <w:r w:rsidR="004D01B1">
          <w:rPr>
            <w:noProof/>
            <w:webHidden/>
          </w:rPr>
        </w:r>
        <w:r w:rsidR="004D01B1">
          <w:rPr>
            <w:noProof/>
            <w:webHidden/>
          </w:rPr>
          <w:fldChar w:fldCharType="separate"/>
        </w:r>
        <w:r w:rsidR="004D01B1">
          <w:rPr>
            <w:noProof/>
            <w:webHidden/>
          </w:rPr>
          <w:t>5</w:t>
        </w:r>
        <w:r w:rsidR="004D01B1">
          <w:rPr>
            <w:noProof/>
            <w:webHidden/>
          </w:rPr>
          <w:fldChar w:fldCharType="end"/>
        </w:r>
      </w:hyperlink>
    </w:p>
    <w:p w14:paraId="514FF3F2" w14:textId="50D86D47" w:rsidR="004D01B1" w:rsidRDefault="00C50CB6">
      <w:pPr>
        <w:pStyle w:val="TOC5"/>
        <w:tabs>
          <w:tab w:val="right" w:leader="dot" w:pos="5030"/>
        </w:tabs>
        <w:rPr>
          <w:rFonts w:eastAsiaTheme="minorEastAsia"/>
          <w:noProof/>
          <w:sz w:val="22"/>
          <w:szCs w:val="28"/>
          <w:lang w:val="en-US" w:eastAsia="en-US" w:bidi="th-TH"/>
        </w:rPr>
      </w:pPr>
      <w:hyperlink w:anchor="_Toc474492940" w:history="1">
        <w:r w:rsidR="004D01B1" w:rsidRPr="009268B1">
          <w:rPr>
            <w:rStyle w:val="Hyperlink"/>
            <w:noProof/>
          </w:rPr>
          <w:t>Produkty jiného subjektu než Microsoft</w:t>
        </w:r>
        <w:r w:rsidR="004D01B1">
          <w:rPr>
            <w:noProof/>
            <w:webHidden/>
          </w:rPr>
          <w:tab/>
        </w:r>
        <w:r w:rsidR="004D01B1">
          <w:rPr>
            <w:noProof/>
            <w:webHidden/>
          </w:rPr>
          <w:fldChar w:fldCharType="begin"/>
        </w:r>
        <w:r w:rsidR="004D01B1">
          <w:rPr>
            <w:noProof/>
            <w:webHidden/>
          </w:rPr>
          <w:instrText xml:space="preserve"> PAGEREF _Toc474492940 \h </w:instrText>
        </w:r>
        <w:r w:rsidR="004D01B1">
          <w:rPr>
            <w:noProof/>
            <w:webHidden/>
          </w:rPr>
        </w:r>
        <w:r w:rsidR="004D01B1">
          <w:rPr>
            <w:noProof/>
            <w:webHidden/>
          </w:rPr>
          <w:fldChar w:fldCharType="separate"/>
        </w:r>
        <w:r w:rsidR="004D01B1">
          <w:rPr>
            <w:noProof/>
            <w:webHidden/>
          </w:rPr>
          <w:t>5</w:t>
        </w:r>
        <w:r w:rsidR="004D01B1">
          <w:rPr>
            <w:noProof/>
            <w:webHidden/>
          </w:rPr>
          <w:fldChar w:fldCharType="end"/>
        </w:r>
      </w:hyperlink>
    </w:p>
    <w:p w14:paraId="034E68E1" w14:textId="12029E36" w:rsidR="004D01B1" w:rsidRDefault="00C50CB6">
      <w:pPr>
        <w:pStyle w:val="TOC5"/>
        <w:tabs>
          <w:tab w:val="right" w:leader="dot" w:pos="5030"/>
        </w:tabs>
        <w:rPr>
          <w:rFonts w:eastAsiaTheme="minorEastAsia"/>
          <w:noProof/>
          <w:sz w:val="22"/>
          <w:szCs w:val="28"/>
          <w:lang w:val="en-US" w:eastAsia="en-US" w:bidi="th-TH"/>
        </w:rPr>
      </w:pPr>
      <w:hyperlink w:anchor="_Toc474492941" w:history="1">
        <w:r w:rsidR="004D01B1" w:rsidRPr="009268B1">
          <w:rPr>
            <w:rStyle w:val="Hyperlink"/>
            <w:noProof/>
          </w:rPr>
          <w:t>Zásady přijatelného užívání</w:t>
        </w:r>
        <w:r w:rsidR="004D01B1">
          <w:rPr>
            <w:noProof/>
            <w:webHidden/>
          </w:rPr>
          <w:tab/>
        </w:r>
        <w:r w:rsidR="004D01B1">
          <w:rPr>
            <w:noProof/>
            <w:webHidden/>
          </w:rPr>
          <w:fldChar w:fldCharType="begin"/>
        </w:r>
        <w:r w:rsidR="004D01B1">
          <w:rPr>
            <w:noProof/>
            <w:webHidden/>
          </w:rPr>
          <w:instrText xml:space="preserve"> PAGEREF _Toc474492941 \h </w:instrText>
        </w:r>
        <w:r w:rsidR="004D01B1">
          <w:rPr>
            <w:noProof/>
            <w:webHidden/>
          </w:rPr>
        </w:r>
        <w:r w:rsidR="004D01B1">
          <w:rPr>
            <w:noProof/>
            <w:webHidden/>
          </w:rPr>
          <w:fldChar w:fldCharType="separate"/>
        </w:r>
        <w:r w:rsidR="004D01B1">
          <w:rPr>
            <w:noProof/>
            <w:webHidden/>
          </w:rPr>
          <w:t>5</w:t>
        </w:r>
        <w:r w:rsidR="004D01B1">
          <w:rPr>
            <w:noProof/>
            <w:webHidden/>
          </w:rPr>
          <w:fldChar w:fldCharType="end"/>
        </w:r>
      </w:hyperlink>
    </w:p>
    <w:p w14:paraId="721A2AAB" w14:textId="1D6CE870" w:rsidR="004D01B1" w:rsidRDefault="00C50CB6">
      <w:pPr>
        <w:pStyle w:val="TOC5"/>
        <w:tabs>
          <w:tab w:val="right" w:leader="dot" w:pos="5030"/>
        </w:tabs>
        <w:rPr>
          <w:rFonts w:eastAsiaTheme="minorEastAsia"/>
          <w:noProof/>
          <w:sz w:val="22"/>
          <w:szCs w:val="28"/>
          <w:lang w:val="en-US" w:eastAsia="en-US" w:bidi="th-TH"/>
        </w:rPr>
      </w:pPr>
      <w:hyperlink w:anchor="_Toc474492942" w:history="1">
        <w:r w:rsidR="004D01B1" w:rsidRPr="009268B1">
          <w:rPr>
            <w:rStyle w:val="Hyperlink"/>
            <w:noProof/>
          </w:rPr>
          <w:t>Technická omezení</w:t>
        </w:r>
        <w:r w:rsidR="004D01B1">
          <w:rPr>
            <w:noProof/>
            <w:webHidden/>
          </w:rPr>
          <w:tab/>
        </w:r>
        <w:r w:rsidR="004D01B1">
          <w:rPr>
            <w:noProof/>
            <w:webHidden/>
          </w:rPr>
          <w:fldChar w:fldCharType="begin"/>
        </w:r>
        <w:r w:rsidR="004D01B1">
          <w:rPr>
            <w:noProof/>
            <w:webHidden/>
          </w:rPr>
          <w:instrText xml:space="preserve"> PAGEREF _Toc474492942 \h </w:instrText>
        </w:r>
        <w:r w:rsidR="004D01B1">
          <w:rPr>
            <w:noProof/>
            <w:webHidden/>
          </w:rPr>
        </w:r>
        <w:r w:rsidR="004D01B1">
          <w:rPr>
            <w:noProof/>
            <w:webHidden/>
          </w:rPr>
          <w:fldChar w:fldCharType="separate"/>
        </w:r>
        <w:r w:rsidR="004D01B1">
          <w:rPr>
            <w:noProof/>
            <w:webHidden/>
          </w:rPr>
          <w:t>5</w:t>
        </w:r>
        <w:r w:rsidR="004D01B1">
          <w:rPr>
            <w:noProof/>
            <w:webHidden/>
          </w:rPr>
          <w:fldChar w:fldCharType="end"/>
        </w:r>
      </w:hyperlink>
    </w:p>
    <w:p w14:paraId="70E3E565" w14:textId="1A779E0D" w:rsidR="004D01B1" w:rsidRDefault="00C50CB6">
      <w:pPr>
        <w:pStyle w:val="TOC5"/>
        <w:tabs>
          <w:tab w:val="right" w:leader="dot" w:pos="5030"/>
        </w:tabs>
        <w:rPr>
          <w:rFonts w:eastAsiaTheme="minorEastAsia"/>
          <w:noProof/>
          <w:sz w:val="22"/>
          <w:szCs w:val="28"/>
          <w:lang w:val="en-US" w:eastAsia="en-US" w:bidi="th-TH"/>
        </w:rPr>
      </w:pPr>
      <w:hyperlink w:anchor="_Toc474492943" w:history="1">
        <w:r w:rsidR="004D01B1" w:rsidRPr="009268B1">
          <w:rPr>
            <w:rStyle w:val="Hyperlink"/>
            <w:noProof/>
          </w:rPr>
          <w:t>Dodržování zákonů</w:t>
        </w:r>
        <w:r w:rsidR="004D01B1">
          <w:rPr>
            <w:noProof/>
            <w:webHidden/>
          </w:rPr>
          <w:tab/>
        </w:r>
        <w:r w:rsidR="004D01B1">
          <w:rPr>
            <w:noProof/>
            <w:webHidden/>
          </w:rPr>
          <w:fldChar w:fldCharType="begin"/>
        </w:r>
        <w:r w:rsidR="004D01B1">
          <w:rPr>
            <w:noProof/>
            <w:webHidden/>
          </w:rPr>
          <w:instrText xml:space="preserve"> PAGEREF _Toc474492943 \h </w:instrText>
        </w:r>
        <w:r w:rsidR="004D01B1">
          <w:rPr>
            <w:noProof/>
            <w:webHidden/>
          </w:rPr>
        </w:r>
        <w:r w:rsidR="004D01B1">
          <w:rPr>
            <w:noProof/>
            <w:webHidden/>
          </w:rPr>
          <w:fldChar w:fldCharType="separate"/>
        </w:r>
        <w:r w:rsidR="004D01B1">
          <w:rPr>
            <w:noProof/>
            <w:webHidden/>
          </w:rPr>
          <w:t>5</w:t>
        </w:r>
        <w:r w:rsidR="004D01B1">
          <w:rPr>
            <w:noProof/>
            <w:webHidden/>
          </w:rPr>
          <w:fldChar w:fldCharType="end"/>
        </w:r>
      </w:hyperlink>
    </w:p>
    <w:p w14:paraId="71E44D99" w14:textId="15451004" w:rsidR="004D01B1" w:rsidRDefault="00C50CB6">
      <w:pPr>
        <w:pStyle w:val="TOC5"/>
        <w:tabs>
          <w:tab w:val="right" w:leader="dot" w:pos="5030"/>
        </w:tabs>
        <w:rPr>
          <w:rFonts w:eastAsiaTheme="minorEastAsia"/>
          <w:noProof/>
          <w:sz w:val="22"/>
          <w:szCs w:val="28"/>
          <w:lang w:val="en-US" w:eastAsia="en-US" w:bidi="th-TH"/>
        </w:rPr>
      </w:pPr>
      <w:hyperlink w:anchor="_Toc474492944" w:history="1">
        <w:r w:rsidR="004D01B1" w:rsidRPr="009268B1">
          <w:rPr>
            <w:rStyle w:val="Hyperlink"/>
            <w:noProof/>
          </w:rPr>
          <w:t>Služby importu/exportu</w:t>
        </w:r>
        <w:r w:rsidR="004D01B1">
          <w:rPr>
            <w:noProof/>
            <w:webHidden/>
          </w:rPr>
          <w:tab/>
        </w:r>
        <w:r w:rsidR="004D01B1">
          <w:rPr>
            <w:noProof/>
            <w:webHidden/>
          </w:rPr>
          <w:fldChar w:fldCharType="begin"/>
        </w:r>
        <w:r w:rsidR="004D01B1">
          <w:rPr>
            <w:noProof/>
            <w:webHidden/>
          </w:rPr>
          <w:instrText xml:space="preserve"> PAGEREF _Toc474492944 \h </w:instrText>
        </w:r>
        <w:r w:rsidR="004D01B1">
          <w:rPr>
            <w:noProof/>
            <w:webHidden/>
          </w:rPr>
        </w:r>
        <w:r w:rsidR="004D01B1">
          <w:rPr>
            <w:noProof/>
            <w:webHidden/>
          </w:rPr>
          <w:fldChar w:fldCharType="separate"/>
        </w:r>
        <w:r w:rsidR="004D01B1">
          <w:rPr>
            <w:noProof/>
            <w:webHidden/>
          </w:rPr>
          <w:t>6</w:t>
        </w:r>
        <w:r w:rsidR="004D01B1">
          <w:rPr>
            <w:noProof/>
            <w:webHidden/>
          </w:rPr>
          <w:fldChar w:fldCharType="end"/>
        </w:r>
      </w:hyperlink>
    </w:p>
    <w:p w14:paraId="5E81D4CD" w14:textId="5D8976A9" w:rsidR="004D01B1" w:rsidRDefault="00C50CB6">
      <w:pPr>
        <w:pStyle w:val="TOC5"/>
        <w:tabs>
          <w:tab w:val="right" w:leader="dot" w:pos="5030"/>
        </w:tabs>
        <w:rPr>
          <w:rFonts w:eastAsiaTheme="minorEastAsia"/>
          <w:noProof/>
          <w:sz w:val="22"/>
          <w:szCs w:val="28"/>
          <w:lang w:val="en-US" w:eastAsia="en-US" w:bidi="th-TH"/>
        </w:rPr>
      </w:pPr>
      <w:hyperlink w:anchor="_Toc474492945" w:history="1">
        <w:r w:rsidR="004D01B1" w:rsidRPr="009268B1">
          <w:rPr>
            <w:rStyle w:val="Hyperlink"/>
            <w:noProof/>
          </w:rPr>
          <w:t>Elektronická sdělení</w:t>
        </w:r>
        <w:r w:rsidR="004D01B1">
          <w:rPr>
            <w:noProof/>
            <w:webHidden/>
          </w:rPr>
          <w:tab/>
        </w:r>
        <w:r w:rsidR="004D01B1">
          <w:rPr>
            <w:noProof/>
            <w:webHidden/>
          </w:rPr>
          <w:fldChar w:fldCharType="begin"/>
        </w:r>
        <w:r w:rsidR="004D01B1">
          <w:rPr>
            <w:noProof/>
            <w:webHidden/>
          </w:rPr>
          <w:instrText xml:space="preserve"> PAGEREF _Toc474492945 \h </w:instrText>
        </w:r>
        <w:r w:rsidR="004D01B1">
          <w:rPr>
            <w:noProof/>
            <w:webHidden/>
          </w:rPr>
        </w:r>
        <w:r w:rsidR="004D01B1">
          <w:rPr>
            <w:noProof/>
            <w:webHidden/>
          </w:rPr>
          <w:fldChar w:fldCharType="separate"/>
        </w:r>
        <w:r w:rsidR="004D01B1">
          <w:rPr>
            <w:noProof/>
            <w:webHidden/>
          </w:rPr>
          <w:t>6</w:t>
        </w:r>
        <w:r w:rsidR="004D01B1">
          <w:rPr>
            <w:noProof/>
            <w:webHidden/>
          </w:rPr>
          <w:fldChar w:fldCharType="end"/>
        </w:r>
      </w:hyperlink>
    </w:p>
    <w:p w14:paraId="35CD9DCE" w14:textId="1A020156" w:rsidR="004D01B1" w:rsidRDefault="00C50CB6">
      <w:pPr>
        <w:pStyle w:val="TOC5"/>
        <w:tabs>
          <w:tab w:val="right" w:leader="dot" w:pos="5030"/>
        </w:tabs>
        <w:rPr>
          <w:rFonts w:eastAsiaTheme="minorEastAsia"/>
          <w:noProof/>
          <w:sz w:val="22"/>
          <w:szCs w:val="28"/>
          <w:lang w:val="en-US" w:eastAsia="en-US" w:bidi="th-TH"/>
        </w:rPr>
      </w:pPr>
      <w:hyperlink w:anchor="_Toc474492946" w:history="1">
        <w:r w:rsidR="004D01B1" w:rsidRPr="009268B1">
          <w:rPr>
            <w:rStyle w:val="Hyperlink"/>
            <w:noProof/>
          </w:rPr>
          <w:t>Změna přiřazení licence</w:t>
        </w:r>
        <w:r w:rsidR="004D01B1">
          <w:rPr>
            <w:noProof/>
            <w:webHidden/>
          </w:rPr>
          <w:tab/>
        </w:r>
        <w:r w:rsidR="004D01B1">
          <w:rPr>
            <w:noProof/>
            <w:webHidden/>
          </w:rPr>
          <w:fldChar w:fldCharType="begin"/>
        </w:r>
        <w:r w:rsidR="004D01B1">
          <w:rPr>
            <w:noProof/>
            <w:webHidden/>
          </w:rPr>
          <w:instrText xml:space="preserve"> PAGEREF _Toc474492946 \h </w:instrText>
        </w:r>
        <w:r w:rsidR="004D01B1">
          <w:rPr>
            <w:noProof/>
            <w:webHidden/>
          </w:rPr>
        </w:r>
        <w:r w:rsidR="004D01B1">
          <w:rPr>
            <w:noProof/>
            <w:webHidden/>
          </w:rPr>
          <w:fldChar w:fldCharType="separate"/>
        </w:r>
        <w:r w:rsidR="004D01B1">
          <w:rPr>
            <w:noProof/>
            <w:webHidden/>
          </w:rPr>
          <w:t>6</w:t>
        </w:r>
        <w:r w:rsidR="004D01B1">
          <w:rPr>
            <w:noProof/>
            <w:webHidden/>
          </w:rPr>
          <w:fldChar w:fldCharType="end"/>
        </w:r>
      </w:hyperlink>
    </w:p>
    <w:p w14:paraId="2C2BBFCE" w14:textId="548B6DD0" w:rsidR="004D01B1" w:rsidRDefault="00C50CB6">
      <w:pPr>
        <w:pStyle w:val="TOC5"/>
        <w:tabs>
          <w:tab w:val="right" w:leader="dot" w:pos="5030"/>
        </w:tabs>
        <w:rPr>
          <w:rFonts w:eastAsiaTheme="minorEastAsia"/>
          <w:noProof/>
          <w:sz w:val="22"/>
          <w:szCs w:val="28"/>
          <w:lang w:val="en-US" w:eastAsia="en-US" w:bidi="th-TH"/>
        </w:rPr>
      </w:pPr>
      <w:hyperlink w:anchor="_Toc474492947" w:history="1">
        <w:r w:rsidR="004D01B1" w:rsidRPr="009268B1">
          <w:rPr>
            <w:rStyle w:val="Hyperlink"/>
            <w:noProof/>
          </w:rPr>
          <w:t>Součásti písem</w:t>
        </w:r>
        <w:r w:rsidR="004D01B1">
          <w:rPr>
            <w:noProof/>
            <w:webHidden/>
          </w:rPr>
          <w:tab/>
        </w:r>
        <w:r w:rsidR="004D01B1">
          <w:rPr>
            <w:noProof/>
            <w:webHidden/>
          </w:rPr>
          <w:fldChar w:fldCharType="begin"/>
        </w:r>
        <w:r w:rsidR="004D01B1">
          <w:rPr>
            <w:noProof/>
            <w:webHidden/>
          </w:rPr>
          <w:instrText xml:space="preserve"> PAGEREF _Toc474492947 \h </w:instrText>
        </w:r>
        <w:r w:rsidR="004D01B1">
          <w:rPr>
            <w:noProof/>
            <w:webHidden/>
          </w:rPr>
        </w:r>
        <w:r w:rsidR="004D01B1">
          <w:rPr>
            <w:noProof/>
            <w:webHidden/>
          </w:rPr>
          <w:fldChar w:fldCharType="separate"/>
        </w:r>
        <w:r w:rsidR="004D01B1">
          <w:rPr>
            <w:noProof/>
            <w:webHidden/>
          </w:rPr>
          <w:t>6</w:t>
        </w:r>
        <w:r w:rsidR="004D01B1">
          <w:rPr>
            <w:noProof/>
            <w:webHidden/>
          </w:rPr>
          <w:fldChar w:fldCharType="end"/>
        </w:r>
      </w:hyperlink>
    </w:p>
    <w:p w14:paraId="2569FEC1" w14:textId="3850EA0C" w:rsidR="004D01B1" w:rsidRDefault="00C50CB6">
      <w:pPr>
        <w:pStyle w:val="TOC5"/>
        <w:tabs>
          <w:tab w:val="right" w:leader="dot" w:pos="5030"/>
        </w:tabs>
        <w:rPr>
          <w:rFonts w:eastAsiaTheme="minorEastAsia"/>
          <w:noProof/>
          <w:sz w:val="22"/>
          <w:szCs w:val="28"/>
          <w:lang w:val="en-US" w:eastAsia="en-US" w:bidi="th-TH"/>
        </w:rPr>
      </w:pPr>
      <w:hyperlink w:anchor="_Toc474492948" w:history="1">
        <w:r w:rsidR="004D01B1" w:rsidRPr="009268B1">
          <w:rPr>
            <w:rStyle w:val="Hyperlink"/>
            <w:noProof/>
          </w:rPr>
          <w:t>Srovnávání s konkurencí</w:t>
        </w:r>
        <w:r w:rsidR="004D01B1">
          <w:rPr>
            <w:noProof/>
            <w:webHidden/>
          </w:rPr>
          <w:tab/>
        </w:r>
        <w:r w:rsidR="004D01B1">
          <w:rPr>
            <w:noProof/>
            <w:webHidden/>
          </w:rPr>
          <w:fldChar w:fldCharType="begin"/>
        </w:r>
        <w:r w:rsidR="004D01B1">
          <w:rPr>
            <w:noProof/>
            <w:webHidden/>
          </w:rPr>
          <w:instrText xml:space="preserve"> PAGEREF _Toc474492948 \h </w:instrText>
        </w:r>
        <w:r w:rsidR="004D01B1">
          <w:rPr>
            <w:noProof/>
            <w:webHidden/>
          </w:rPr>
        </w:r>
        <w:r w:rsidR="004D01B1">
          <w:rPr>
            <w:noProof/>
            <w:webHidden/>
          </w:rPr>
          <w:fldChar w:fldCharType="separate"/>
        </w:r>
        <w:r w:rsidR="004D01B1">
          <w:rPr>
            <w:noProof/>
            <w:webHidden/>
          </w:rPr>
          <w:t>6</w:t>
        </w:r>
        <w:r w:rsidR="004D01B1">
          <w:rPr>
            <w:noProof/>
            <w:webHidden/>
          </w:rPr>
          <w:fldChar w:fldCharType="end"/>
        </w:r>
      </w:hyperlink>
    </w:p>
    <w:p w14:paraId="6E5EFF70" w14:textId="39141D1C" w:rsidR="004D01B1" w:rsidRDefault="00C50CB6">
      <w:pPr>
        <w:pStyle w:val="TOC5"/>
        <w:tabs>
          <w:tab w:val="right" w:leader="dot" w:pos="5030"/>
        </w:tabs>
        <w:rPr>
          <w:rFonts w:eastAsiaTheme="minorEastAsia"/>
          <w:noProof/>
          <w:sz w:val="22"/>
          <w:szCs w:val="28"/>
          <w:lang w:val="en-US" w:eastAsia="en-US" w:bidi="th-TH"/>
        </w:rPr>
      </w:pPr>
      <w:hyperlink w:anchor="_Toc474492949" w:history="1">
        <w:r w:rsidR="004D01B1" w:rsidRPr="009268B1">
          <w:rPr>
            <w:rStyle w:val="Hyperlink"/>
            <w:noProof/>
          </w:rPr>
          <w:t>Multiplexování</w:t>
        </w:r>
        <w:r w:rsidR="004D01B1">
          <w:rPr>
            <w:noProof/>
            <w:webHidden/>
          </w:rPr>
          <w:tab/>
        </w:r>
        <w:r w:rsidR="004D01B1">
          <w:rPr>
            <w:noProof/>
            <w:webHidden/>
          </w:rPr>
          <w:fldChar w:fldCharType="begin"/>
        </w:r>
        <w:r w:rsidR="004D01B1">
          <w:rPr>
            <w:noProof/>
            <w:webHidden/>
          </w:rPr>
          <w:instrText xml:space="preserve"> PAGEREF _Toc474492949 \h </w:instrText>
        </w:r>
        <w:r w:rsidR="004D01B1">
          <w:rPr>
            <w:noProof/>
            <w:webHidden/>
          </w:rPr>
        </w:r>
        <w:r w:rsidR="004D01B1">
          <w:rPr>
            <w:noProof/>
            <w:webHidden/>
          </w:rPr>
          <w:fldChar w:fldCharType="separate"/>
        </w:r>
        <w:r w:rsidR="004D01B1">
          <w:rPr>
            <w:noProof/>
            <w:webHidden/>
          </w:rPr>
          <w:t>6</w:t>
        </w:r>
        <w:r w:rsidR="004D01B1">
          <w:rPr>
            <w:noProof/>
            <w:webHidden/>
          </w:rPr>
          <w:fldChar w:fldCharType="end"/>
        </w:r>
      </w:hyperlink>
    </w:p>
    <w:p w14:paraId="4D7A56E9" w14:textId="133BC5B2" w:rsidR="004D01B1" w:rsidRDefault="00C50CB6">
      <w:pPr>
        <w:pStyle w:val="TOC1"/>
        <w:tabs>
          <w:tab w:val="right" w:leader="dot" w:pos="5030"/>
        </w:tabs>
        <w:rPr>
          <w:rFonts w:eastAsiaTheme="minorEastAsia"/>
          <w:b w:val="0"/>
          <w:caps w:val="0"/>
          <w:noProof/>
          <w:sz w:val="22"/>
          <w:szCs w:val="28"/>
          <w:lang w:val="en-US" w:eastAsia="en-US" w:bidi="th-TH"/>
        </w:rPr>
      </w:pPr>
      <w:hyperlink w:anchor="_Toc474492950" w:history="1">
        <w:r w:rsidR="004D01B1" w:rsidRPr="009268B1">
          <w:rPr>
            <w:rStyle w:val="Hyperlink"/>
            <w:noProof/>
          </w:rPr>
          <w:t>Podmínky ochrany osobních údajů a zabezpečení</w:t>
        </w:r>
        <w:r w:rsidR="004D01B1">
          <w:rPr>
            <w:noProof/>
            <w:webHidden/>
          </w:rPr>
          <w:tab/>
        </w:r>
        <w:r w:rsidR="004D01B1">
          <w:rPr>
            <w:noProof/>
            <w:webHidden/>
          </w:rPr>
          <w:fldChar w:fldCharType="begin"/>
        </w:r>
        <w:r w:rsidR="004D01B1">
          <w:rPr>
            <w:noProof/>
            <w:webHidden/>
          </w:rPr>
          <w:instrText xml:space="preserve"> PAGEREF _Toc474492950 \h </w:instrText>
        </w:r>
        <w:r w:rsidR="004D01B1">
          <w:rPr>
            <w:noProof/>
            <w:webHidden/>
          </w:rPr>
        </w:r>
        <w:r w:rsidR="004D01B1">
          <w:rPr>
            <w:noProof/>
            <w:webHidden/>
          </w:rPr>
          <w:fldChar w:fldCharType="separate"/>
        </w:r>
        <w:r w:rsidR="004D01B1">
          <w:rPr>
            <w:noProof/>
            <w:webHidden/>
          </w:rPr>
          <w:t>7</w:t>
        </w:r>
        <w:r w:rsidR="004D01B1">
          <w:rPr>
            <w:noProof/>
            <w:webHidden/>
          </w:rPr>
          <w:fldChar w:fldCharType="end"/>
        </w:r>
      </w:hyperlink>
    </w:p>
    <w:p w14:paraId="6964FFC9" w14:textId="388CDEAD" w:rsidR="004D01B1" w:rsidRDefault="00C50CB6">
      <w:pPr>
        <w:pStyle w:val="TOC3"/>
        <w:rPr>
          <w:rFonts w:eastAsiaTheme="minorEastAsia"/>
          <w:b w:val="0"/>
          <w:smallCaps w:val="0"/>
          <w:sz w:val="22"/>
          <w:szCs w:val="28"/>
          <w:lang w:val="en-US" w:eastAsia="en-US" w:bidi="th-TH"/>
        </w:rPr>
      </w:pPr>
      <w:hyperlink w:anchor="_Toc474492951" w:history="1">
        <w:r w:rsidR="004D01B1" w:rsidRPr="009268B1">
          <w:rPr>
            <w:rStyle w:val="Hyperlink"/>
            <w:lang w:bidi="ar-SA"/>
          </w:rPr>
          <w:t>Obecné podmínky ochrany osobních údajů a zabezpečení</w:t>
        </w:r>
        <w:r w:rsidR="004D01B1">
          <w:rPr>
            <w:webHidden/>
          </w:rPr>
          <w:tab/>
        </w:r>
        <w:r w:rsidR="004D01B1">
          <w:rPr>
            <w:webHidden/>
          </w:rPr>
          <w:fldChar w:fldCharType="begin"/>
        </w:r>
        <w:r w:rsidR="004D01B1">
          <w:rPr>
            <w:webHidden/>
          </w:rPr>
          <w:instrText xml:space="preserve"> PAGEREF _Toc474492951 \h </w:instrText>
        </w:r>
        <w:r w:rsidR="004D01B1">
          <w:rPr>
            <w:webHidden/>
          </w:rPr>
        </w:r>
        <w:r w:rsidR="004D01B1">
          <w:rPr>
            <w:webHidden/>
          </w:rPr>
          <w:fldChar w:fldCharType="separate"/>
        </w:r>
        <w:r w:rsidR="004D01B1">
          <w:rPr>
            <w:webHidden/>
          </w:rPr>
          <w:t>7</w:t>
        </w:r>
        <w:r w:rsidR="004D01B1">
          <w:rPr>
            <w:webHidden/>
          </w:rPr>
          <w:fldChar w:fldCharType="end"/>
        </w:r>
      </w:hyperlink>
    </w:p>
    <w:p w14:paraId="62B5A55F" w14:textId="5CAE3EDA" w:rsidR="004D01B1" w:rsidRDefault="00C50CB6">
      <w:pPr>
        <w:pStyle w:val="TOC5"/>
        <w:tabs>
          <w:tab w:val="right" w:leader="dot" w:pos="5030"/>
        </w:tabs>
        <w:rPr>
          <w:rFonts w:eastAsiaTheme="minorEastAsia"/>
          <w:noProof/>
          <w:sz w:val="22"/>
          <w:szCs w:val="28"/>
          <w:lang w:val="en-US" w:eastAsia="en-US" w:bidi="th-TH"/>
        </w:rPr>
      </w:pPr>
      <w:hyperlink w:anchor="_Toc474492952" w:history="1">
        <w:r w:rsidR="004D01B1" w:rsidRPr="009268B1">
          <w:rPr>
            <w:rStyle w:val="Hyperlink"/>
            <w:noProof/>
          </w:rPr>
          <w:t>Rozsah</w:t>
        </w:r>
        <w:r w:rsidR="004D01B1">
          <w:rPr>
            <w:noProof/>
            <w:webHidden/>
          </w:rPr>
          <w:tab/>
        </w:r>
        <w:r w:rsidR="004D01B1">
          <w:rPr>
            <w:noProof/>
            <w:webHidden/>
          </w:rPr>
          <w:fldChar w:fldCharType="begin"/>
        </w:r>
        <w:r w:rsidR="004D01B1">
          <w:rPr>
            <w:noProof/>
            <w:webHidden/>
          </w:rPr>
          <w:instrText xml:space="preserve"> PAGEREF _Toc474492952 \h </w:instrText>
        </w:r>
        <w:r w:rsidR="004D01B1">
          <w:rPr>
            <w:noProof/>
            <w:webHidden/>
          </w:rPr>
        </w:r>
        <w:r w:rsidR="004D01B1">
          <w:rPr>
            <w:noProof/>
            <w:webHidden/>
          </w:rPr>
          <w:fldChar w:fldCharType="separate"/>
        </w:r>
        <w:r w:rsidR="004D01B1">
          <w:rPr>
            <w:noProof/>
            <w:webHidden/>
          </w:rPr>
          <w:t>7</w:t>
        </w:r>
        <w:r w:rsidR="004D01B1">
          <w:rPr>
            <w:noProof/>
            <w:webHidden/>
          </w:rPr>
          <w:fldChar w:fldCharType="end"/>
        </w:r>
      </w:hyperlink>
    </w:p>
    <w:p w14:paraId="6D96282B" w14:textId="5C8876A5" w:rsidR="004D01B1" w:rsidRDefault="00C50CB6">
      <w:pPr>
        <w:pStyle w:val="TOC5"/>
        <w:tabs>
          <w:tab w:val="right" w:leader="dot" w:pos="5030"/>
        </w:tabs>
        <w:rPr>
          <w:rFonts w:eastAsiaTheme="minorEastAsia"/>
          <w:noProof/>
          <w:sz w:val="22"/>
          <w:szCs w:val="28"/>
          <w:lang w:val="en-US" w:eastAsia="en-US" w:bidi="th-TH"/>
        </w:rPr>
      </w:pPr>
      <w:hyperlink w:anchor="_Toc474492953" w:history="1">
        <w:r w:rsidR="004D01B1" w:rsidRPr="009268B1">
          <w:rPr>
            <w:rStyle w:val="Hyperlink"/>
            <w:noProof/>
          </w:rPr>
          <w:t>Použití zákaznických dat</w:t>
        </w:r>
        <w:r w:rsidR="004D01B1">
          <w:rPr>
            <w:noProof/>
            <w:webHidden/>
          </w:rPr>
          <w:tab/>
        </w:r>
        <w:r w:rsidR="004D01B1">
          <w:rPr>
            <w:noProof/>
            <w:webHidden/>
          </w:rPr>
          <w:fldChar w:fldCharType="begin"/>
        </w:r>
        <w:r w:rsidR="004D01B1">
          <w:rPr>
            <w:noProof/>
            <w:webHidden/>
          </w:rPr>
          <w:instrText xml:space="preserve"> PAGEREF _Toc474492953 \h </w:instrText>
        </w:r>
        <w:r w:rsidR="004D01B1">
          <w:rPr>
            <w:noProof/>
            <w:webHidden/>
          </w:rPr>
        </w:r>
        <w:r w:rsidR="004D01B1">
          <w:rPr>
            <w:noProof/>
            <w:webHidden/>
          </w:rPr>
          <w:fldChar w:fldCharType="separate"/>
        </w:r>
        <w:r w:rsidR="004D01B1">
          <w:rPr>
            <w:noProof/>
            <w:webHidden/>
          </w:rPr>
          <w:t>7</w:t>
        </w:r>
        <w:r w:rsidR="004D01B1">
          <w:rPr>
            <w:noProof/>
            <w:webHidden/>
          </w:rPr>
          <w:fldChar w:fldCharType="end"/>
        </w:r>
      </w:hyperlink>
    </w:p>
    <w:p w14:paraId="348FE0B9" w14:textId="201BCD0D" w:rsidR="004D01B1" w:rsidRDefault="00C50CB6">
      <w:pPr>
        <w:pStyle w:val="TOC5"/>
        <w:tabs>
          <w:tab w:val="right" w:leader="dot" w:pos="5030"/>
        </w:tabs>
        <w:rPr>
          <w:rFonts w:eastAsiaTheme="minorEastAsia"/>
          <w:noProof/>
          <w:sz w:val="22"/>
          <w:szCs w:val="28"/>
          <w:lang w:val="en-US" w:eastAsia="en-US" w:bidi="th-TH"/>
        </w:rPr>
      </w:pPr>
      <w:hyperlink w:anchor="_Toc474492954" w:history="1">
        <w:r w:rsidR="004D01B1" w:rsidRPr="009268B1">
          <w:rPr>
            <w:rStyle w:val="Hyperlink"/>
            <w:noProof/>
          </w:rPr>
          <w:t>Zveřejnění zákaznických dat</w:t>
        </w:r>
        <w:r w:rsidR="004D01B1">
          <w:rPr>
            <w:noProof/>
            <w:webHidden/>
          </w:rPr>
          <w:tab/>
        </w:r>
        <w:r w:rsidR="004D01B1">
          <w:rPr>
            <w:noProof/>
            <w:webHidden/>
          </w:rPr>
          <w:fldChar w:fldCharType="begin"/>
        </w:r>
        <w:r w:rsidR="004D01B1">
          <w:rPr>
            <w:noProof/>
            <w:webHidden/>
          </w:rPr>
          <w:instrText xml:space="preserve"> PAGEREF _Toc474492954 \h </w:instrText>
        </w:r>
        <w:r w:rsidR="004D01B1">
          <w:rPr>
            <w:noProof/>
            <w:webHidden/>
          </w:rPr>
        </w:r>
        <w:r w:rsidR="004D01B1">
          <w:rPr>
            <w:noProof/>
            <w:webHidden/>
          </w:rPr>
          <w:fldChar w:fldCharType="separate"/>
        </w:r>
        <w:r w:rsidR="004D01B1">
          <w:rPr>
            <w:noProof/>
            <w:webHidden/>
          </w:rPr>
          <w:t>7</w:t>
        </w:r>
        <w:r w:rsidR="004D01B1">
          <w:rPr>
            <w:noProof/>
            <w:webHidden/>
          </w:rPr>
          <w:fldChar w:fldCharType="end"/>
        </w:r>
      </w:hyperlink>
    </w:p>
    <w:p w14:paraId="0EACF0A7" w14:textId="57CA31A5" w:rsidR="004D01B1" w:rsidRDefault="00C50CB6">
      <w:pPr>
        <w:pStyle w:val="TOC5"/>
        <w:tabs>
          <w:tab w:val="right" w:leader="dot" w:pos="5030"/>
        </w:tabs>
        <w:rPr>
          <w:rFonts w:eastAsiaTheme="minorEastAsia"/>
          <w:noProof/>
          <w:sz w:val="22"/>
          <w:szCs w:val="28"/>
          <w:lang w:val="en-US" w:eastAsia="en-US" w:bidi="th-TH"/>
        </w:rPr>
      </w:pPr>
      <w:hyperlink w:anchor="_Toc474492955" w:history="1">
        <w:r w:rsidR="004D01B1" w:rsidRPr="009268B1">
          <w:rPr>
            <w:rStyle w:val="Hyperlink"/>
            <w:noProof/>
          </w:rPr>
          <w:t>Vzdělávací instituce</w:t>
        </w:r>
        <w:r w:rsidR="004D01B1">
          <w:rPr>
            <w:noProof/>
            <w:webHidden/>
          </w:rPr>
          <w:tab/>
        </w:r>
        <w:r w:rsidR="004D01B1">
          <w:rPr>
            <w:noProof/>
            <w:webHidden/>
          </w:rPr>
          <w:fldChar w:fldCharType="begin"/>
        </w:r>
        <w:r w:rsidR="004D01B1">
          <w:rPr>
            <w:noProof/>
            <w:webHidden/>
          </w:rPr>
          <w:instrText xml:space="preserve"> PAGEREF _Toc474492955 \h </w:instrText>
        </w:r>
        <w:r w:rsidR="004D01B1">
          <w:rPr>
            <w:noProof/>
            <w:webHidden/>
          </w:rPr>
        </w:r>
        <w:r w:rsidR="004D01B1">
          <w:rPr>
            <w:noProof/>
            <w:webHidden/>
          </w:rPr>
          <w:fldChar w:fldCharType="separate"/>
        </w:r>
        <w:r w:rsidR="004D01B1">
          <w:rPr>
            <w:noProof/>
            <w:webHidden/>
          </w:rPr>
          <w:t>7</w:t>
        </w:r>
        <w:r w:rsidR="004D01B1">
          <w:rPr>
            <w:noProof/>
            <w:webHidden/>
          </w:rPr>
          <w:fldChar w:fldCharType="end"/>
        </w:r>
      </w:hyperlink>
    </w:p>
    <w:p w14:paraId="1B98E92C" w14:textId="4E1BFD3A" w:rsidR="004D01B1" w:rsidRDefault="00C50CB6">
      <w:pPr>
        <w:pStyle w:val="TOC5"/>
        <w:tabs>
          <w:tab w:val="right" w:leader="dot" w:pos="5030"/>
        </w:tabs>
        <w:rPr>
          <w:rFonts w:eastAsiaTheme="minorEastAsia"/>
          <w:noProof/>
          <w:sz w:val="22"/>
          <w:szCs w:val="28"/>
          <w:lang w:val="en-US" w:eastAsia="en-US" w:bidi="th-TH"/>
        </w:rPr>
      </w:pPr>
      <w:hyperlink w:anchor="_Toc474492956" w:history="1">
        <w:r w:rsidR="004D01B1" w:rsidRPr="009268B1">
          <w:rPr>
            <w:rStyle w:val="Hyperlink"/>
            <w:noProof/>
          </w:rPr>
          <w:t>Komerční spolupracovník HIPAA</w:t>
        </w:r>
        <w:r w:rsidR="004D01B1">
          <w:rPr>
            <w:noProof/>
            <w:webHidden/>
          </w:rPr>
          <w:tab/>
        </w:r>
        <w:r w:rsidR="004D01B1">
          <w:rPr>
            <w:noProof/>
            <w:webHidden/>
          </w:rPr>
          <w:fldChar w:fldCharType="begin"/>
        </w:r>
        <w:r w:rsidR="004D01B1">
          <w:rPr>
            <w:noProof/>
            <w:webHidden/>
          </w:rPr>
          <w:instrText xml:space="preserve"> PAGEREF _Toc474492956 \h </w:instrText>
        </w:r>
        <w:r w:rsidR="004D01B1">
          <w:rPr>
            <w:noProof/>
            <w:webHidden/>
          </w:rPr>
        </w:r>
        <w:r w:rsidR="004D01B1">
          <w:rPr>
            <w:noProof/>
            <w:webHidden/>
          </w:rPr>
          <w:fldChar w:fldCharType="separate"/>
        </w:r>
        <w:r w:rsidR="004D01B1">
          <w:rPr>
            <w:noProof/>
            <w:webHidden/>
          </w:rPr>
          <w:t>7</w:t>
        </w:r>
        <w:r w:rsidR="004D01B1">
          <w:rPr>
            <w:noProof/>
            <w:webHidden/>
          </w:rPr>
          <w:fldChar w:fldCharType="end"/>
        </w:r>
      </w:hyperlink>
    </w:p>
    <w:p w14:paraId="543600CB" w14:textId="3600298E" w:rsidR="004D01B1" w:rsidRDefault="00C50CB6">
      <w:pPr>
        <w:pStyle w:val="TOC5"/>
        <w:tabs>
          <w:tab w:val="right" w:leader="dot" w:pos="5030"/>
        </w:tabs>
        <w:rPr>
          <w:rFonts w:eastAsiaTheme="minorEastAsia"/>
          <w:noProof/>
          <w:sz w:val="22"/>
          <w:szCs w:val="28"/>
          <w:lang w:val="en-US" w:eastAsia="en-US" w:bidi="th-TH"/>
        </w:rPr>
      </w:pPr>
      <w:hyperlink w:anchor="_Toc474492957" w:history="1">
        <w:r w:rsidR="004D01B1" w:rsidRPr="009268B1">
          <w:rPr>
            <w:rStyle w:val="Hyperlink"/>
            <w:noProof/>
          </w:rPr>
          <w:t>Zabezpečení</w:t>
        </w:r>
        <w:r w:rsidR="004D01B1">
          <w:rPr>
            <w:noProof/>
            <w:webHidden/>
          </w:rPr>
          <w:tab/>
        </w:r>
        <w:r w:rsidR="004D01B1">
          <w:rPr>
            <w:noProof/>
            <w:webHidden/>
          </w:rPr>
          <w:fldChar w:fldCharType="begin"/>
        </w:r>
        <w:r w:rsidR="004D01B1">
          <w:rPr>
            <w:noProof/>
            <w:webHidden/>
          </w:rPr>
          <w:instrText xml:space="preserve"> PAGEREF _Toc474492957 \h </w:instrText>
        </w:r>
        <w:r w:rsidR="004D01B1">
          <w:rPr>
            <w:noProof/>
            <w:webHidden/>
          </w:rPr>
        </w:r>
        <w:r w:rsidR="004D01B1">
          <w:rPr>
            <w:noProof/>
            <w:webHidden/>
          </w:rPr>
          <w:fldChar w:fldCharType="separate"/>
        </w:r>
        <w:r w:rsidR="004D01B1">
          <w:rPr>
            <w:noProof/>
            <w:webHidden/>
          </w:rPr>
          <w:t>8</w:t>
        </w:r>
        <w:r w:rsidR="004D01B1">
          <w:rPr>
            <w:noProof/>
            <w:webHidden/>
          </w:rPr>
          <w:fldChar w:fldCharType="end"/>
        </w:r>
      </w:hyperlink>
    </w:p>
    <w:p w14:paraId="36C95459" w14:textId="1A34D5E0" w:rsidR="004D01B1" w:rsidRDefault="00C50CB6">
      <w:pPr>
        <w:pStyle w:val="TOC5"/>
        <w:tabs>
          <w:tab w:val="right" w:leader="dot" w:pos="5030"/>
        </w:tabs>
        <w:rPr>
          <w:rFonts w:eastAsiaTheme="minorEastAsia"/>
          <w:noProof/>
          <w:sz w:val="22"/>
          <w:szCs w:val="28"/>
          <w:lang w:val="en-US" w:eastAsia="en-US" w:bidi="th-TH"/>
        </w:rPr>
      </w:pPr>
      <w:hyperlink w:anchor="_Toc474492958" w:history="1">
        <w:r w:rsidR="004D01B1" w:rsidRPr="009268B1">
          <w:rPr>
            <w:rStyle w:val="Hyperlink"/>
            <w:noProof/>
          </w:rPr>
          <w:t>Oznámení incidentu zabezpečení</w:t>
        </w:r>
        <w:r w:rsidR="004D01B1">
          <w:rPr>
            <w:noProof/>
            <w:webHidden/>
          </w:rPr>
          <w:tab/>
        </w:r>
        <w:r w:rsidR="004D01B1">
          <w:rPr>
            <w:noProof/>
            <w:webHidden/>
          </w:rPr>
          <w:fldChar w:fldCharType="begin"/>
        </w:r>
        <w:r w:rsidR="004D01B1">
          <w:rPr>
            <w:noProof/>
            <w:webHidden/>
          </w:rPr>
          <w:instrText xml:space="preserve"> PAGEREF _Toc474492958 \h </w:instrText>
        </w:r>
        <w:r w:rsidR="004D01B1">
          <w:rPr>
            <w:noProof/>
            <w:webHidden/>
          </w:rPr>
        </w:r>
        <w:r w:rsidR="004D01B1">
          <w:rPr>
            <w:noProof/>
            <w:webHidden/>
          </w:rPr>
          <w:fldChar w:fldCharType="separate"/>
        </w:r>
        <w:r w:rsidR="004D01B1">
          <w:rPr>
            <w:noProof/>
            <w:webHidden/>
          </w:rPr>
          <w:t>8</w:t>
        </w:r>
        <w:r w:rsidR="004D01B1">
          <w:rPr>
            <w:noProof/>
            <w:webHidden/>
          </w:rPr>
          <w:fldChar w:fldCharType="end"/>
        </w:r>
      </w:hyperlink>
    </w:p>
    <w:p w14:paraId="64B5A3AF" w14:textId="10B02F81" w:rsidR="004D01B1" w:rsidRDefault="00C50CB6">
      <w:pPr>
        <w:pStyle w:val="TOC5"/>
        <w:tabs>
          <w:tab w:val="right" w:leader="dot" w:pos="5030"/>
        </w:tabs>
        <w:rPr>
          <w:rFonts w:eastAsiaTheme="minorEastAsia"/>
          <w:noProof/>
          <w:sz w:val="22"/>
          <w:szCs w:val="28"/>
          <w:lang w:val="en-US" w:eastAsia="en-US" w:bidi="th-TH"/>
        </w:rPr>
      </w:pPr>
      <w:hyperlink w:anchor="_Toc474492959" w:history="1">
        <w:r w:rsidR="004D01B1" w:rsidRPr="009268B1">
          <w:rPr>
            <w:rStyle w:val="Hyperlink"/>
            <w:noProof/>
          </w:rPr>
          <w:t>Místo zpracování dat</w:t>
        </w:r>
        <w:r w:rsidR="004D01B1">
          <w:rPr>
            <w:noProof/>
            <w:webHidden/>
          </w:rPr>
          <w:tab/>
        </w:r>
        <w:r w:rsidR="004D01B1">
          <w:rPr>
            <w:noProof/>
            <w:webHidden/>
          </w:rPr>
          <w:fldChar w:fldCharType="begin"/>
        </w:r>
        <w:r w:rsidR="004D01B1">
          <w:rPr>
            <w:noProof/>
            <w:webHidden/>
          </w:rPr>
          <w:instrText xml:space="preserve"> PAGEREF _Toc474492959 \h </w:instrText>
        </w:r>
        <w:r w:rsidR="004D01B1">
          <w:rPr>
            <w:noProof/>
            <w:webHidden/>
          </w:rPr>
        </w:r>
        <w:r w:rsidR="004D01B1">
          <w:rPr>
            <w:noProof/>
            <w:webHidden/>
          </w:rPr>
          <w:fldChar w:fldCharType="separate"/>
        </w:r>
        <w:r w:rsidR="004D01B1">
          <w:rPr>
            <w:noProof/>
            <w:webHidden/>
          </w:rPr>
          <w:t>8</w:t>
        </w:r>
        <w:r w:rsidR="004D01B1">
          <w:rPr>
            <w:noProof/>
            <w:webHidden/>
          </w:rPr>
          <w:fldChar w:fldCharType="end"/>
        </w:r>
      </w:hyperlink>
    </w:p>
    <w:p w14:paraId="27556A1C" w14:textId="28B58DD7" w:rsidR="004D01B1" w:rsidRDefault="00C50CB6">
      <w:pPr>
        <w:pStyle w:val="TOC5"/>
        <w:tabs>
          <w:tab w:val="right" w:leader="dot" w:pos="5030"/>
        </w:tabs>
        <w:rPr>
          <w:rFonts w:eastAsiaTheme="minorEastAsia"/>
          <w:noProof/>
          <w:sz w:val="22"/>
          <w:szCs w:val="28"/>
          <w:lang w:val="en-US" w:eastAsia="en-US" w:bidi="th-TH"/>
        </w:rPr>
      </w:pPr>
      <w:hyperlink w:anchor="_Toc474492960" w:history="1">
        <w:r w:rsidR="004D01B1" w:rsidRPr="009268B1">
          <w:rPr>
            <w:rStyle w:val="Hyperlink"/>
            <w:noProof/>
          </w:rPr>
          <w:t>Předběžné verze</w:t>
        </w:r>
        <w:r w:rsidR="004D01B1">
          <w:rPr>
            <w:noProof/>
            <w:webHidden/>
          </w:rPr>
          <w:tab/>
        </w:r>
        <w:r w:rsidR="004D01B1">
          <w:rPr>
            <w:noProof/>
            <w:webHidden/>
          </w:rPr>
          <w:fldChar w:fldCharType="begin"/>
        </w:r>
        <w:r w:rsidR="004D01B1">
          <w:rPr>
            <w:noProof/>
            <w:webHidden/>
          </w:rPr>
          <w:instrText xml:space="preserve"> PAGEREF _Toc474492960 \h </w:instrText>
        </w:r>
        <w:r w:rsidR="004D01B1">
          <w:rPr>
            <w:noProof/>
            <w:webHidden/>
          </w:rPr>
        </w:r>
        <w:r w:rsidR="004D01B1">
          <w:rPr>
            <w:noProof/>
            <w:webHidden/>
          </w:rPr>
          <w:fldChar w:fldCharType="separate"/>
        </w:r>
        <w:r w:rsidR="004D01B1">
          <w:rPr>
            <w:noProof/>
            <w:webHidden/>
          </w:rPr>
          <w:t>8</w:t>
        </w:r>
        <w:r w:rsidR="004D01B1">
          <w:rPr>
            <w:noProof/>
            <w:webHidden/>
          </w:rPr>
          <w:fldChar w:fldCharType="end"/>
        </w:r>
      </w:hyperlink>
    </w:p>
    <w:p w14:paraId="12D47F7A" w14:textId="40798B02" w:rsidR="004D01B1" w:rsidRDefault="00C50CB6">
      <w:pPr>
        <w:pStyle w:val="TOC5"/>
        <w:tabs>
          <w:tab w:val="right" w:leader="dot" w:pos="5030"/>
        </w:tabs>
        <w:rPr>
          <w:rFonts w:eastAsiaTheme="minorEastAsia"/>
          <w:noProof/>
          <w:sz w:val="22"/>
          <w:szCs w:val="28"/>
          <w:lang w:val="en-US" w:eastAsia="en-US" w:bidi="th-TH"/>
        </w:rPr>
      </w:pPr>
      <w:hyperlink w:anchor="_Toc474492961" w:history="1">
        <w:r w:rsidR="004D01B1" w:rsidRPr="009268B1">
          <w:rPr>
            <w:rStyle w:val="Hyperlink"/>
            <w:noProof/>
          </w:rPr>
          <w:t>Použití dodavatelů</w:t>
        </w:r>
        <w:r w:rsidR="004D01B1">
          <w:rPr>
            <w:noProof/>
            <w:webHidden/>
          </w:rPr>
          <w:tab/>
        </w:r>
        <w:r w:rsidR="004D01B1">
          <w:rPr>
            <w:noProof/>
            <w:webHidden/>
          </w:rPr>
          <w:fldChar w:fldCharType="begin"/>
        </w:r>
        <w:r w:rsidR="004D01B1">
          <w:rPr>
            <w:noProof/>
            <w:webHidden/>
          </w:rPr>
          <w:instrText xml:space="preserve"> PAGEREF _Toc474492961 \h </w:instrText>
        </w:r>
        <w:r w:rsidR="004D01B1">
          <w:rPr>
            <w:noProof/>
            <w:webHidden/>
          </w:rPr>
        </w:r>
        <w:r w:rsidR="004D01B1">
          <w:rPr>
            <w:noProof/>
            <w:webHidden/>
          </w:rPr>
          <w:fldChar w:fldCharType="separate"/>
        </w:r>
        <w:r w:rsidR="004D01B1">
          <w:rPr>
            <w:noProof/>
            <w:webHidden/>
          </w:rPr>
          <w:t>8</w:t>
        </w:r>
        <w:r w:rsidR="004D01B1">
          <w:rPr>
            <w:noProof/>
            <w:webHidden/>
          </w:rPr>
          <w:fldChar w:fldCharType="end"/>
        </w:r>
      </w:hyperlink>
    </w:p>
    <w:p w14:paraId="7D2B33D9" w14:textId="59B8F588" w:rsidR="004D01B1" w:rsidRDefault="00C50CB6">
      <w:pPr>
        <w:pStyle w:val="TOC5"/>
        <w:tabs>
          <w:tab w:val="right" w:leader="dot" w:pos="5030"/>
        </w:tabs>
        <w:rPr>
          <w:rFonts w:eastAsiaTheme="minorEastAsia"/>
          <w:noProof/>
          <w:sz w:val="22"/>
          <w:szCs w:val="28"/>
          <w:lang w:val="en-US" w:eastAsia="en-US" w:bidi="th-TH"/>
        </w:rPr>
      </w:pPr>
      <w:hyperlink w:anchor="_Toc474492962" w:history="1">
        <w:r w:rsidR="004D01B1" w:rsidRPr="009268B1">
          <w:rPr>
            <w:rStyle w:val="Hyperlink"/>
            <w:noProof/>
          </w:rPr>
          <w:t>Jak kontaktovat společnost Microsoft</w:t>
        </w:r>
        <w:r w:rsidR="004D01B1">
          <w:rPr>
            <w:noProof/>
            <w:webHidden/>
          </w:rPr>
          <w:tab/>
        </w:r>
        <w:r w:rsidR="004D01B1">
          <w:rPr>
            <w:noProof/>
            <w:webHidden/>
          </w:rPr>
          <w:fldChar w:fldCharType="begin"/>
        </w:r>
        <w:r w:rsidR="004D01B1">
          <w:rPr>
            <w:noProof/>
            <w:webHidden/>
          </w:rPr>
          <w:instrText xml:space="preserve"> PAGEREF _Toc474492962 \h </w:instrText>
        </w:r>
        <w:r w:rsidR="004D01B1">
          <w:rPr>
            <w:noProof/>
            <w:webHidden/>
          </w:rPr>
        </w:r>
        <w:r w:rsidR="004D01B1">
          <w:rPr>
            <w:noProof/>
            <w:webHidden/>
          </w:rPr>
          <w:fldChar w:fldCharType="separate"/>
        </w:r>
        <w:r w:rsidR="004D01B1">
          <w:rPr>
            <w:noProof/>
            <w:webHidden/>
          </w:rPr>
          <w:t>8</w:t>
        </w:r>
        <w:r w:rsidR="004D01B1">
          <w:rPr>
            <w:noProof/>
            <w:webHidden/>
          </w:rPr>
          <w:fldChar w:fldCharType="end"/>
        </w:r>
      </w:hyperlink>
    </w:p>
    <w:p w14:paraId="7D710570" w14:textId="22E8A6C5" w:rsidR="004D01B1" w:rsidRDefault="00C50CB6">
      <w:pPr>
        <w:pStyle w:val="TOC3"/>
        <w:rPr>
          <w:rFonts w:eastAsiaTheme="minorEastAsia"/>
          <w:b w:val="0"/>
          <w:smallCaps w:val="0"/>
          <w:sz w:val="22"/>
          <w:szCs w:val="28"/>
          <w:lang w:val="en-US" w:eastAsia="en-US" w:bidi="th-TH"/>
        </w:rPr>
      </w:pPr>
      <w:hyperlink w:anchor="_Toc474492963" w:history="1">
        <w:r w:rsidR="004D01B1" w:rsidRPr="009268B1">
          <w:rPr>
            <w:rStyle w:val="Hyperlink"/>
            <w:lang w:bidi="ar-SA"/>
          </w:rPr>
          <w:t>Podmínky zpracování dat</w:t>
        </w:r>
        <w:r w:rsidR="004D01B1">
          <w:rPr>
            <w:webHidden/>
          </w:rPr>
          <w:tab/>
        </w:r>
        <w:r w:rsidR="004D01B1">
          <w:rPr>
            <w:webHidden/>
          </w:rPr>
          <w:fldChar w:fldCharType="begin"/>
        </w:r>
        <w:r w:rsidR="004D01B1">
          <w:rPr>
            <w:webHidden/>
          </w:rPr>
          <w:instrText xml:space="preserve"> PAGEREF _Toc474492963 \h </w:instrText>
        </w:r>
        <w:r w:rsidR="004D01B1">
          <w:rPr>
            <w:webHidden/>
          </w:rPr>
        </w:r>
        <w:r w:rsidR="004D01B1">
          <w:rPr>
            <w:webHidden/>
          </w:rPr>
          <w:fldChar w:fldCharType="separate"/>
        </w:r>
        <w:r w:rsidR="004D01B1">
          <w:rPr>
            <w:webHidden/>
          </w:rPr>
          <w:t>9</w:t>
        </w:r>
        <w:r w:rsidR="004D01B1">
          <w:rPr>
            <w:webHidden/>
          </w:rPr>
          <w:fldChar w:fldCharType="end"/>
        </w:r>
      </w:hyperlink>
    </w:p>
    <w:p w14:paraId="73EA9265" w14:textId="49799FEE" w:rsidR="004D01B1" w:rsidRDefault="00C50CB6">
      <w:pPr>
        <w:pStyle w:val="TOC5"/>
        <w:tabs>
          <w:tab w:val="right" w:leader="dot" w:pos="5030"/>
        </w:tabs>
        <w:rPr>
          <w:rFonts w:eastAsiaTheme="minorEastAsia"/>
          <w:noProof/>
          <w:sz w:val="22"/>
          <w:szCs w:val="28"/>
          <w:lang w:val="en-US" w:eastAsia="en-US" w:bidi="th-TH"/>
        </w:rPr>
      </w:pPr>
      <w:hyperlink w:anchor="_Toc474492964" w:history="1">
        <w:r w:rsidR="004D01B1" w:rsidRPr="009268B1">
          <w:rPr>
            <w:rStyle w:val="Hyperlink"/>
            <w:noProof/>
          </w:rPr>
          <w:t>Umístění pro uchování neaktivních zákaznických dat</w:t>
        </w:r>
        <w:r w:rsidR="004D01B1">
          <w:rPr>
            <w:noProof/>
            <w:webHidden/>
          </w:rPr>
          <w:tab/>
        </w:r>
        <w:r w:rsidR="004D01B1">
          <w:rPr>
            <w:noProof/>
            <w:webHidden/>
          </w:rPr>
          <w:fldChar w:fldCharType="begin"/>
        </w:r>
        <w:r w:rsidR="004D01B1">
          <w:rPr>
            <w:noProof/>
            <w:webHidden/>
          </w:rPr>
          <w:instrText xml:space="preserve"> PAGEREF _Toc474492964 \h </w:instrText>
        </w:r>
        <w:r w:rsidR="004D01B1">
          <w:rPr>
            <w:noProof/>
            <w:webHidden/>
          </w:rPr>
        </w:r>
        <w:r w:rsidR="004D01B1">
          <w:rPr>
            <w:noProof/>
            <w:webHidden/>
          </w:rPr>
          <w:fldChar w:fldCharType="separate"/>
        </w:r>
        <w:r w:rsidR="004D01B1">
          <w:rPr>
            <w:noProof/>
            <w:webHidden/>
          </w:rPr>
          <w:t>9</w:t>
        </w:r>
        <w:r w:rsidR="004D01B1">
          <w:rPr>
            <w:noProof/>
            <w:webHidden/>
          </w:rPr>
          <w:fldChar w:fldCharType="end"/>
        </w:r>
      </w:hyperlink>
    </w:p>
    <w:p w14:paraId="08FF1E83" w14:textId="1F85D8CE" w:rsidR="004D01B1" w:rsidRDefault="00C50CB6">
      <w:pPr>
        <w:pStyle w:val="TOC5"/>
        <w:tabs>
          <w:tab w:val="right" w:leader="dot" w:pos="5030"/>
        </w:tabs>
        <w:rPr>
          <w:rFonts w:eastAsiaTheme="minorEastAsia"/>
          <w:noProof/>
          <w:sz w:val="22"/>
          <w:szCs w:val="28"/>
          <w:lang w:val="en-US" w:eastAsia="en-US" w:bidi="th-TH"/>
        </w:rPr>
      </w:pPr>
      <w:hyperlink w:anchor="_Toc474492965" w:history="1">
        <w:r w:rsidR="004D01B1" w:rsidRPr="009268B1">
          <w:rPr>
            <w:rStyle w:val="Hyperlink"/>
            <w:noProof/>
          </w:rPr>
          <w:t>Soukromí</w:t>
        </w:r>
        <w:r w:rsidR="004D01B1">
          <w:rPr>
            <w:noProof/>
            <w:webHidden/>
          </w:rPr>
          <w:tab/>
        </w:r>
        <w:r w:rsidR="004D01B1">
          <w:rPr>
            <w:noProof/>
            <w:webHidden/>
          </w:rPr>
          <w:fldChar w:fldCharType="begin"/>
        </w:r>
        <w:r w:rsidR="004D01B1">
          <w:rPr>
            <w:noProof/>
            <w:webHidden/>
          </w:rPr>
          <w:instrText xml:space="preserve"> PAGEREF _Toc474492965 \h </w:instrText>
        </w:r>
        <w:r w:rsidR="004D01B1">
          <w:rPr>
            <w:noProof/>
            <w:webHidden/>
          </w:rPr>
        </w:r>
        <w:r w:rsidR="004D01B1">
          <w:rPr>
            <w:noProof/>
            <w:webHidden/>
          </w:rPr>
          <w:fldChar w:fldCharType="separate"/>
        </w:r>
        <w:r w:rsidR="004D01B1">
          <w:rPr>
            <w:noProof/>
            <w:webHidden/>
          </w:rPr>
          <w:t>10</w:t>
        </w:r>
        <w:r w:rsidR="004D01B1">
          <w:rPr>
            <w:noProof/>
            <w:webHidden/>
          </w:rPr>
          <w:fldChar w:fldCharType="end"/>
        </w:r>
      </w:hyperlink>
    </w:p>
    <w:p w14:paraId="3E4237C5" w14:textId="22295426" w:rsidR="004D01B1" w:rsidRDefault="00C50CB6">
      <w:pPr>
        <w:pStyle w:val="TOC5"/>
        <w:tabs>
          <w:tab w:val="right" w:leader="dot" w:pos="5030"/>
        </w:tabs>
        <w:rPr>
          <w:rFonts w:eastAsiaTheme="minorEastAsia"/>
          <w:noProof/>
          <w:sz w:val="22"/>
          <w:szCs w:val="28"/>
          <w:lang w:val="en-US" w:eastAsia="en-US" w:bidi="th-TH"/>
        </w:rPr>
      </w:pPr>
      <w:hyperlink w:anchor="_Toc474492966" w:history="1">
        <w:r w:rsidR="004D01B1" w:rsidRPr="009268B1">
          <w:rPr>
            <w:rStyle w:val="Hyperlink"/>
            <w:noProof/>
          </w:rPr>
          <w:t>Další podmínky pro Evropu</w:t>
        </w:r>
        <w:r w:rsidR="004D01B1">
          <w:rPr>
            <w:noProof/>
            <w:webHidden/>
          </w:rPr>
          <w:tab/>
        </w:r>
        <w:r w:rsidR="004D01B1">
          <w:rPr>
            <w:noProof/>
            <w:webHidden/>
          </w:rPr>
          <w:fldChar w:fldCharType="begin"/>
        </w:r>
        <w:r w:rsidR="004D01B1">
          <w:rPr>
            <w:noProof/>
            <w:webHidden/>
          </w:rPr>
          <w:instrText xml:space="preserve"> PAGEREF _Toc474492966 \h </w:instrText>
        </w:r>
        <w:r w:rsidR="004D01B1">
          <w:rPr>
            <w:noProof/>
            <w:webHidden/>
          </w:rPr>
        </w:r>
        <w:r w:rsidR="004D01B1">
          <w:rPr>
            <w:noProof/>
            <w:webHidden/>
          </w:rPr>
          <w:fldChar w:fldCharType="separate"/>
        </w:r>
        <w:r w:rsidR="004D01B1">
          <w:rPr>
            <w:noProof/>
            <w:webHidden/>
          </w:rPr>
          <w:t>10</w:t>
        </w:r>
        <w:r w:rsidR="004D01B1">
          <w:rPr>
            <w:noProof/>
            <w:webHidden/>
          </w:rPr>
          <w:fldChar w:fldCharType="end"/>
        </w:r>
      </w:hyperlink>
    </w:p>
    <w:p w14:paraId="0D62528B" w14:textId="7EC8DC9C" w:rsidR="004D01B1" w:rsidRDefault="00C50CB6">
      <w:pPr>
        <w:pStyle w:val="TOC5"/>
        <w:tabs>
          <w:tab w:val="right" w:leader="dot" w:pos="5030"/>
        </w:tabs>
        <w:rPr>
          <w:rFonts w:eastAsiaTheme="minorEastAsia"/>
          <w:noProof/>
          <w:sz w:val="22"/>
          <w:szCs w:val="28"/>
          <w:lang w:val="en-US" w:eastAsia="en-US" w:bidi="th-TH"/>
        </w:rPr>
      </w:pPr>
      <w:hyperlink w:anchor="_Toc474492967" w:history="1">
        <w:r w:rsidR="004D01B1" w:rsidRPr="009268B1">
          <w:rPr>
            <w:rStyle w:val="Hyperlink"/>
            <w:noProof/>
          </w:rPr>
          <w:t>Zabezpečení</w:t>
        </w:r>
        <w:r w:rsidR="004D01B1">
          <w:rPr>
            <w:noProof/>
            <w:webHidden/>
          </w:rPr>
          <w:tab/>
        </w:r>
        <w:r w:rsidR="004D01B1">
          <w:rPr>
            <w:noProof/>
            <w:webHidden/>
          </w:rPr>
          <w:fldChar w:fldCharType="begin"/>
        </w:r>
        <w:r w:rsidR="004D01B1">
          <w:rPr>
            <w:noProof/>
            <w:webHidden/>
          </w:rPr>
          <w:instrText xml:space="preserve"> PAGEREF _Toc474492967 \h </w:instrText>
        </w:r>
        <w:r w:rsidR="004D01B1">
          <w:rPr>
            <w:noProof/>
            <w:webHidden/>
          </w:rPr>
        </w:r>
        <w:r w:rsidR="004D01B1">
          <w:rPr>
            <w:noProof/>
            <w:webHidden/>
          </w:rPr>
          <w:fldChar w:fldCharType="separate"/>
        </w:r>
        <w:r w:rsidR="004D01B1">
          <w:rPr>
            <w:noProof/>
            <w:webHidden/>
          </w:rPr>
          <w:t>11</w:t>
        </w:r>
        <w:r w:rsidR="004D01B1">
          <w:rPr>
            <w:noProof/>
            <w:webHidden/>
          </w:rPr>
          <w:fldChar w:fldCharType="end"/>
        </w:r>
      </w:hyperlink>
    </w:p>
    <w:p w14:paraId="10054709" w14:textId="59EBAAE1" w:rsidR="004D01B1" w:rsidRDefault="004D01B1">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492968" w:history="1">
        <w:r w:rsidRPr="009268B1">
          <w:rPr>
            <w:rStyle w:val="Hyperlink"/>
            <w:noProof/>
          </w:rPr>
          <w:t>Podmínky specifické pro službu online</w:t>
        </w:r>
        <w:r>
          <w:rPr>
            <w:noProof/>
            <w:webHidden/>
          </w:rPr>
          <w:tab/>
        </w:r>
        <w:r>
          <w:rPr>
            <w:noProof/>
            <w:webHidden/>
          </w:rPr>
          <w:fldChar w:fldCharType="begin"/>
        </w:r>
        <w:r>
          <w:rPr>
            <w:noProof/>
            <w:webHidden/>
          </w:rPr>
          <w:instrText xml:space="preserve"> PAGEREF _Toc474492968 \h </w:instrText>
        </w:r>
        <w:r>
          <w:rPr>
            <w:noProof/>
            <w:webHidden/>
          </w:rPr>
        </w:r>
        <w:r>
          <w:rPr>
            <w:noProof/>
            <w:webHidden/>
          </w:rPr>
          <w:fldChar w:fldCharType="separate"/>
        </w:r>
        <w:r>
          <w:rPr>
            <w:noProof/>
            <w:webHidden/>
          </w:rPr>
          <w:t>14</w:t>
        </w:r>
        <w:r>
          <w:rPr>
            <w:noProof/>
            <w:webHidden/>
          </w:rPr>
          <w:fldChar w:fldCharType="end"/>
        </w:r>
      </w:hyperlink>
    </w:p>
    <w:p w14:paraId="3582E203" w14:textId="6CC95A2F" w:rsidR="004D01B1" w:rsidRDefault="00C50CB6">
      <w:pPr>
        <w:pStyle w:val="TOC2"/>
        <w:tabs>
          <w:tab w:val="right" w:leader="dot" w:pos="5030"/>
        </w:tabs>
        <w:rPr>
          <w:rFonts w:eastAsiaTheme="minorEastAsia"/>
          <w:b w:val="0"/>
          <w:smallCaps w:val="0"/>
          <w:noProof/>
          <w:sz w:val="22"/>
          <w:szCs w:val="28"/>
          <w:lang w:val="en-US" w:eastAsia="en-US" w:bidi="th-TH"/>
        </w:rPr>
      </w:pPr>
      <w:hyperlink w:anchor="_Toc474492969" w:history="1">
        <w:r w:rsidR="004D01B1" w:rsidRPr="009268B1">
          <w:rPr>
            <w:rStyle w:val="Hyperlink"/>
            <w:noProof/>
            <w:lang w:bidi="ar-SA"/>
          </w:rPr>
          <w:t>Služby Microsoft Azure</w:t>
        </w:r>
        <w:r w:rsidR="004D01B1">
          <w:rPr>
            <w:noProof/>
            <w:webHidden/>
          </w:rPr>
          <w:tab/>
        </w:r>
        <w:r w:rsidR="004D01B1">
          <w:rPr>
            <w:noProof/>
            <w:webHidden/>
          </w:rPr>
          <w:fldChar w:fldCharType="begin"/>
        </w:r>
        <w:r w:rsidR="004D01B1">
          <w:rPr>
            <w:noProof/>
            <w:webHidden/>
          </w:rPr>
          <w:instrText xml:space="preserve"> PAGEREF _Toc474492969 \h </w:instrText>
        </w:r>
        <w:r w:rsidR="004D01B1">
          <w:rPr>
            <w:noProof/>
            <w:webHidden/>
          </w:rPr>
        </w:r>
        <w:r w:rsidR="004D01B1">
          <w:rPr>
            <w:noProof/>
            <w:webHidden/>
          </w:rPr>
          <w:fldChar w:fldCharType="separate"/>
        </w:r>
        <w:r w:rsidR="004D01B1">
          <w:rPr>
            <w:noProof/>
            <w:webHidden/>
          </w:rPr>
          <w:t>14</w:t>
        </w:r>
        <w:r w:rsidR="004D01B1">
          <w:rPr>
            <w:noProof/>
            <w:webHidden/>
          </w:rPr>
          <w:fldChar w:fldCharType="end"/>
        </w:r>
      </w:hyperlink>
    </w:p>
    <w:p w14:paraId="79255A56" w14:textId="6567F6B0" w:rsidR="004D01B1" w:rsidRDefault="00C50CB6">
      <w:pPr>
        <w:pStyle w:val="TOC4"/>
        <w:rPr>
          <w:rFonts w:eastAsiaTheme="minorEastAsia"/>
          <w:smallCaps w:val="0"/>
          <w:noProof/>
          <w:sz w:val="22"/>
          <w:szCs w:val="28"/>
          <w:lang w:val="en-US" w:eastAsia="en-US" w:bidi="th-TH"/>
        </w:rPr>
      </w:pPr>
      <w:hyperlink w:anchor="_Toc474492970" w:history="1">
        <w:r w:rsidR="004D01B1" w:rsidRPr="009268B1">
          <w:rPr>
            <w:rStyle w:val="Hyperlink"/>
            <w:noProof/>
            <w:lang w:bidi="ar-SA"/>
          </w:rPr>
          <w:t>Kognitivní služby společnosti Microsoft</w:t>
        </w:r>
        <w:r w:rsidR="004D01B1">
          <w:rPr>
            <w:noProof/>
            <w:webHidden/>
          </w:rPr>
          <w:tab/>
        </w:r>
        <w:r w:rsidR="004D01B1">
          <w:rPr>
            <w:noProof/>
            <w:webHidden/>
          </w:rPr>
          <w:fldChar w:fldCharType="begin"/>
        </w:r>
        <w:r w:rsidR="004D01B1">
          <w:rPr>
            <w:noProof/>
            <w:webHidden/>
          </w:rPr>
          <w:instrText xml:space="preserve"> PAGEREF _Toc474492970 \h </w:instrText>
        </w:r>
        <w:r w:rsidR="004D01B1">
          <w:rPr>
            <w:noProof/>
            <w:webHidden/>
          </w:rPr>
        </w:r>
        <w:r w:rsidR="004D01B1">
          <w:rPr>
            <w:noProof/>
            <w:webHidden/>
          </w:rPr>
          <w:fldChar w:fldCharType="separate"/>
        </w:r>
        <w:r w:rsidR="004D01B1">
          <w:rPr>
            <w:noProof/>
            <w:webHidden/>
          </w:rPr>
          <w:t>15</w:t>
        </w:r>
        <w:r w:rsidR="004D01B1">
          <w:rPr>
            <w:noProof/>
            <w:webHidden/>
          </w:rPr>
          <w:fldChar w:fldCharType="end"/>
        </w:r>
      </w:hyperlink>
    </w:p>
    <w:p w14:paraId="29079FDC" w14:textId="4044FD9E" w:rsidR="004D01B1" w:rsidRDefault="00C50CB6">
      <w:pPr>
        <w:pStyle w:val="TOC4"/>
        <w:rPr>
          <w:rFonts w:eastAsiaTheme="minorEastAsia"/>
          <w:smallCaps w:val="0"/>
          <w:noProof/>
          <w:sz w:val="22"/>
          <w:szCs w:val="28"/>
          <w:lang w:val="en-US" w:eastAsia="en-US" w:bidi="th-TH"/>
        </w:rPr>
      </w:pPr>
      <w:hyperlink w:anchor="_Toc474492971" w:history="1">
        <w:r w:rsidR="004D01B1" w:rsidRPr="009268B1">
          <w:rPr>
            <w:rStyle w:val="Hyperlink"/>
            <w:noProof/>
            <w:lang w:bidi="ar-SA"/>
          </w:rPr>
          <w:t>Azure Active Directory Basic</w:t>
        </w:r>
        <w:r w:rsidR="004D01B1">
          <w:rPr>
            <w:noProof/>
            <w:webHidden/>
          </w:rPr>
          <w:tab/>
        </w:r>
        <w:r w:rsidR="004D01B1">
          <w:rPr>
            <w:noProof/>
            <w:webHidden/>
          </w:rPr>
          <w:fldChar w:fldCharType="begin"/>
        </w:r>
        <w:r w:rsidR="004D01B1">
          <w:rPr>
            <w:noProof/>
            <w:webHidden/>
          </w:rPr>
          <w:instrText xml:space="preserve"> PAGEREF _Toc474492971 \h </w:instrText>
        </w:r>
        <w:r w:rsidR="004D01B1">
          <w:rPr>
            <w:noProof/>
            <w:webHidden/>
          </w:rPr>
        </w:r>
        <w:r w:rsidR="004D01B1">
          <w:rPr>
            <w:noProof/>
            <w:webHidden/>
          </w:rPr>
          <w:fldChar w:fldCharType="separate"/>
        </w:r>
        <w:r w:rsidR="004D01B1">
          <w:rPr>
            <w:noProof/>
            <w:webHidden/>
          </w:rPr>
          <w:t>16</w:t>
        </w:r>
        <w:r w:rsidR="004D01B1">
          <w:rPr>
            <w:noProof/>
            <w:webHidden/>
          </w:rPr>
          <w:fldChar w:fldCharType="end"/>
        </w:r>
      </w:hyperlink>
    </w:p>
    <w:p w14:paraId="248C9643" w14:textId="1491426C" w:rsidR="004D01B1" w:rsidRDefault="00C50CB6">
      <w:pPr>
        <w:pStyle w:val="TOC4"/>
        <w:rPr>
          <w:rFonts w:eastAsiaTheme="minorEastAsia"/>
          <w:smallCaps w:val="0"/>
          <w:noProof/>
          <w:sz w:val="22"/>
          <w:szCs w:val="28"/>
          <w:lang w:val="en-US" w:eastAsia="en-US" w:bidi="th-TH"/>
        </w:rPr>
      </w:pPr>
      <w:hyperlink w:anchor="_Toc474492972" w:history="1">
        <w:r w:rsidR="004D01B1" w:rsidRPr="009268B1">
          <w:rPr>
            <w:rStyle w:val="Hyperlink"/>
            <w:noProof/>
            <w:lang w:bidi="ar-SA"/>
          </w:rPr>
          <w:t>Azure Active Directory Premium</w:t>
        </w:r>
        <w:r w:rsidR="004D01B1">
          <w:rPr>
            <w:noProof/>
            <w:webHidden/>
          </w:rPr>
          <w:tab/>
        </w:r>
        <w:r w:rsidR="004D01B1">
          <w:rPr>
            <w:noProof/>
            <w:webHidden/>
          </w:rPr>
          <w:fldChar w:fldCharType="begin"/>
        </w:r>
        <w:r w:rsidR="004D01B1">
          <w:rPr>
            <w:noProof/>
            <w:webHidden/>
          </w:rPr>
          <w:instrText xml:space="preserve"> PAGEREF _Toc474492972 \h </w:instrText>
        </w:r>
        <w:r w:rsidR="004D01B1">
          <w:rPr>
            <w:noProof/>
            <w:webHidden/>
          </w:rPr>
        </w:r>
        <w:r w:rsidR="004D01B1">
          <w:rPr>
            <w:noProof/>
            <w:webHidden/>
          </w:rPr>
          <w:fldChar w:fldCharType="separate"/>
        </w:r>
        <w:r w:rsidR="004D01B1">
          <w:rPr>
            <w:noProof/>
            <w:webHidden/>
          </w:rPr>
          <w:t>16</w:t>
        </w:r>
        <w:r w:rsidR="004D01B1">
          <w:rPr>
            <w:noProof/>
            <w:webHidden/>
          </w:rPr>
          <w:fldChar w:fldCharType="end"/>
        </w:r>
      </w:hyperlink>
    </w:p>
    <w:p w14:paraId="406D4BED" w14:textId="3241E5E8" w:rsidR="004D01B1" w:rsidRDefault="00C50CB6">
      <w:pPr>
        <w:pStyle w:val="TOC4"/>
        <w:rPr>
          <w:rFonts w:eastAsiaTheme="minorEastAsia"/>
          <w:smallCaps w:val="0"/>
          <w:noProof/>
          <w:sz w:val="22"/>
          <w:szCs w:val="28"/>
          <w:lang w:val="en-US" w:eastAsia="en-US" w:bidi="th-TH"/>
        </w:rPr>
      </w:pPr>
      <w:hyperlink w:anchor="_Toc474492973" w:history="1">
        <w:r w:rsidR="004D01B1" w:rsidRPr="009268B1">
          <w:rPr>
            <w:rStyle w:val="Hyperlink"/>
            <w:noProof/>
            <w:lang w:bidi="ar-SA"/>
          </w:rPr>
          <w:t>Azure Information Protection Premium</w:t>
        </w:r>
        <w:r w:rsidR="004D01B1">
          <w:rPr>
            <w:noProof/>
            <w:webHidden/>
          </w:rPr>
          <w:tab/>
        </w:r>
        <w:r w:rsidR="004D01B1">
          <w:rPr>
            <w:noProof/>
            <w:webHidden/>
          </w:rPr>
          <w:fldChar w:fldCharType="begin"/>
        </w:r>
        <w:r w:rsidR="004D01B1">
          <w:rPr>
            <w:noProof/>
            <w:webHidden/>
          </w:rPr>
          <w:instrText xml:space="preserve"> PAGEREF _Toc474492973 \h </w:instrText>
        </w:r>
        <w:r w:rsidR="004D01B1">
          <w:rPr>
            <w:noProof/>
            <w:webHidden/>
          </w:rPr>
        </w:r>
        <w:r w:rsidR="004D01B1">
          <w:rPr>
            <w:noProof/>
            <w:webHidden/>
          </w:rPr>
          <w:fldChar w:fldCharType="separate"/>
        </w:r>
        <w:r w:rsidR="004D01B1">
          <w:rPr>
            <w:noProof/>
            <w:webHidden/>
          </w:rPr>
          <w:t>16</w:t>
        </w:r>
        <w:r w:rsidR="004D01B1">
          <w:rPr>
            <w:noProof/>
            <w:webHidden/>
          </w:rPr>
          <w:fldChar w:fldCharType="end"/>
        </w:r>
      </w:hyperlink>
    </w:p>
    <w:p w14:paraId="3C0696CB" w14:textId="12353DB2" w:rsidR="004D01B1" w:rsidRDefault="00C50CB6">
      <w:pPr>
        <w:pStyle w:val="TOC3"/>
        <w:rPr>
          <w:rFonts w:eastAsiaTheme="minorEastAsia"/>
          <w:b w:val="0"/>
          <w:smallCaps w:val="0"/>
          <w:sz w:val="22"/>
          <w:szCs w:val="28"/>
          <w:lang w:val="en-US" w:eastAsia="en-US" w:bidi="th-TH"/>
        </w:rPr>
      </w:pPr>
      <w:hyperlink w:anchor="_Toc474492974" w:history="1">
        <w:r w:rsidR="004D01B1" w:rsidRPr="009268B1">
          <w:rPr>
            <w:rStyle w:val="Hyperlink"/>
            <w:lang w:bidi="ar-SA"/>
          </w:rPr>
          <w:t>Microsoft Dynamics 365 Services</w:t>
        </w:r>
        <w:r w:rsidR="004D01B1">
          <w:rPr>
            <w:webHidden/>
          </w:rPr>
          <w:tab/>
        </w:r>
        <w:r w:rsidR="004D01B1">
          <w:rPr>
            <w:webHidden/>
          </w:rPr>
          <w:fldChar w:fldCharType="begin"/>
        </w:r>
        <w:r w:rsidR="004D01B1">
          <w:rPr>
            <w:webHidden/>
          </w:rPr>
          <w:instrText xml:space="preserve"> PAGEREF _Toc474492974 \h </w:instrText>
        </w:r>
        <w:r w:rsidR="004D01B1">
          <w:rPr>
            <w:webHidden/>
          </w:rPr>
        </w:r>
        <w:r w:rsidR="004D01B1">
          <w:rPr>
            <w:webHidden/>
          </w:rPr>
          <w:fldChar w:fldCharType="separate"/>
        </w:r>
        <w:r w:rsidR="004D01B1">
          <w:rPr>
            <w:webHidden/>
          </w:rPr>
          <w:t>16</w:t>
        </w:r>
        <w:r w:rsidR="004D01B1">
          <w:rPr>
            <w:webHidden/>
          </w:rPr>
          <w:fldChar w:fldCharType="end"/>
        </w:r>
      </w:hyperlink>
    </w:p>
    <w:p w14:paraId="63D3BF76" w14:textId="4DD84F47" w:rsidR="004D01B1" w:rsidRDefault="00C50CB6">
      <w:pPr>
        <w:pStyle w:val="TOC2"/>
        <w:tabs>
          <w:tab w:val="right" w:leader="dot" w:pos="5030"/>
        </w:tabs>
        <w:rPr>
          <w:rFonts w:eastAsiaTheme="minorEastAsia"/>
          <w:b w:val="0"/>
          <w:smallCaps w:val="0"/>
          <w:noProof/>
          <w:sz w:val="22"/>
          <w:szCs w:val="28"/>
          <w:lang w:val="en-US" w:eastAsia="en-US" w:bidi="th-TH"/>
        </w:rPr>
      </w:pPr>
      <w:hyperlink w:anchor="_Toc474492975" w:history="1">
        <w:r w:rsidR="004D01B1" w:rsidRPr="009268B1">
          <w:rPr>
            <w:rStyle w:val="Hyperlink"/>
            <w:noProof/>
            <w:lang w:bidi="ar-SA"/>
          </w:rPr>
          <w:t>Služby Office 365</w:t>
        </w:r>
        <w:r w:rsidR="004D01B1">
          <w:rPr>
            <w:noProof/>
            <w:webHidden/>
          </w:rPr>
          <w:tab/>
        </w:r>
        <w:r w:rsidR="004D01B1">
          <w:rPr>
            <w:noProof/>
            <w:webHidden/>
          </w:rPr>
          <w:fldChar w:fldCharType="begin"/>
        </w:r>
        <w:r w:rsidR="004D01B1">
          <w:rPr>
            <w:noProof/>
            <w:webHidden/>
          </w:rPr>
          <w:instrText xml:space="preserve"> PAGEREF _Toc474492975 \h </w:instrText>
        </w:r>
        <w:r w:rsidR="004D01B1">
          <w:rPr>
            <w:noProof/>
            <w:webHidden/>
          </w:rPr>
        </w:r>
        <w:r w:rsidR="004D01B1">
          <w:rPr>
            <w:noProof/>
            <w:webHidden/>
          </w:rPr>
          <w:fldChar w:fldCharType="separate"/>
        </w:r>
        <w:r w:rsidR="004D01B1">
          <w:rPr>
            <w:noProof/>
            <w:webHidden/>
          </w:rPr>
          <w:t>17</w:t>
        </w:r>
        <w:r w:rsidR="004D01B1">
          <w:rPr>
            <w:noProof/>
            <w:webHidden/>
          </w:rPr>
          <w:fldChar w:fldCharType="end"/>
        </w:r>
      </w:hyperlink>
    </w:p>
    <w:p w14:paraId="4D650A47" w14:textId="1E010D42" w:rsidR="004D01B1" w:rsidRDefault="00C50CB6">
      <w:pPr>
        <w:pStyle w:val="TOC4"/>
        <w:rPr>
          <w:rFonts w:eastAsiaTheme="minorEastAsia"/>
          <w:smallCaps w:val="0"/>
          <w:noProof/>
          <w:sz w:val="22"/>
          <w:szCs w:val="28"/>
          <w:lang w:val="en-US" w:eastAsia="en-US" w:bidi="th-TH"/>
        </w:rPr>
      </w:pPr>
      <w:hyperlink w:anchor="_Toc474492976" w:history="1">
        <w:r w:rsidR="004D01B1" w:rsidRPr="009268B1">
          <w:rPr>
            <w:rStyle w:val="Hyperlink"/>
            <w:noProof/>
            <w:lang w:bidi="ar-SA"/>
          </w:rPr>
          <w:t>Exchange Online</w:t>
        </w:r>
        <w:r w:rsidR="004D01B1">
          <w:rPr>
            <w:noProof/>
            <w:webHidden/>
          </w:rPr>
          <w:tab/>
        </w:r>
        <w:r w:rsidR="004D01B1">
          <w:rPr>
            <w:noProof/>
            <w:webHidden/>
          </w:rPr>
          <w:fldChar w:fldCharType="begin"/>
        </w:r>
        <w:r w:rsidR="004D01B1">
          <w:rPr>
            <w:noProof/>
            <w:webHidden/>
          </w:rPr>
          <w:instrText xml:space="preserve"> PAGEREF _Toc474492976 \h </w:instrText>
        </w:r>
        <w:r w:rsidR="004D01B1">
          <w:rPr>
            <w:noProof/>
            <w:webHidden/>
          </w:rPr>
        </w:r>
        <w:r w:rsidR="004D01B1">
          <w:rPr>
            <w:noProof/>
            <w:webHidden/>
          </w:rPr>
          <w:fldChar w:fldCharType="separate"/>
        </w:r>
        <w:r w:rsidR="004D01B1">
          <w:rPr>
            <w:noProof/>
            <w:webHidden/>
          </w:rPr>
          <w:t>18</w:t>
        </w:r>
        <w:r w:rsidR="004D01B1">
          <w:rPr>
            <w:noProof/>
            <w:webHidden/>
          </w:rPr>
          <w:fldChar w:fldCharType="end"/>
        </w:r>
      </w:hyperlink>
    </w:p>
    <w:p w14:paraId="38481BA9" w14:textId="0DA5893F" w:rsidR="004D01B1" w:rsidRDefault="00C50CB6">
      <w:pPr>
        <w:pStyle w:val="TOC4"/>
        <w:rPr>
          <w:rFonts w:eastAsiaTheme="minorEastAsia"/>
          <w:smallCaps w:val="0"/>
          <w:noProof/>
          <w:sz w:val="22"/>
          <w:szCs w:val="28"/>
          <w:lang w:val="en-US" w:eastAsia="en-US" w:bidi="th-TH"/>
        </w:rPr>
      </w:pPr>
      <w:hyperlink w:anchor="_Toc474492977" w:history="1">
        <w:r w:rsidR="004D01B1" w:rsidRPr="009268B1">
          <w:rPr>
            <w:rStyle w:val="Hyperlink"/>
            <w:noProof/>
            <w:lang w:bidi="ar-SA"/>
          </w:rPr>
          <w:t>Aplikace služeb Office 365</w:t>
        </w:r>
        <w:r w:rsidR="004D01B1">
          <w:rPr>
            <w:noProof/>
            <w:webHidden/>
          </w:rPr>
          <w:tab/>
        </w:r>
        <w:r w:rsidR="004D01B1">
          <w:rPr>
            <w:noProof/>
            <w:webHidden/>
          </w:rPr>
          <w:fldChar w:fldCharType="begin"/>
        </w:r>
        <w:r w:rsidR="004D01B1">
          <w:rPr>
            <w:noProof/>
            <w:webHidden/>
          </w:rPr>
          <w:instrText xml:space="preserve"> PAGEREF _Toc474492977 \h </w:instrText>
        </w:r>
        <w:r w:rsidR="004D01B1">
          <w:rPr>
            <w:noProof/>
            <w:webHidden/>
          </w:rPr>
        </w:r>
        <w:r w:rsidR="004D01B1">
          <w:rPr>
            <w:noProof/>
            <w:webHidden/>
          </w:rPr>
          <w:fldChar w:fldCharType="separate"/>
        </w:r>
        <w:r w:rsidR="004D01B1">
          <w:rPr>
            <w:noProof/>
            <w:webHidden/>
          </w:rPr>
          <w:t>19</w:t>
        </w:r>
        <w:r w:rsidR="004D01B1">
          <w:rPr>
            <w:noProof/>
            <w:webHidden/>
          </w:rPr>
          <w:fldChar w:fldCharType="end"/>
        </w:r>
      </w:hyperlink>
    </w:p>
    <w:p w14:paraId="415A0261" w14:textId="39002274" w:rsidR="004D01B1" w:rsidRDefault="00C50CB6">
      <w:pPr>
        <w:pStyle w:val="TOC4"/>
        <w:rPr>
          <w:rFonts w:eastAsiaTheme="minorEastAsia"/>
          <w:smallCaps w:val="0"/>
          <w:noProof/>
          <w:sz w:val="22"/>
          <w:szCs w:val="28"/>
          <w:lang w:val="en-US" w:eastAsia="en-US" w:bidi="th-TH"/>
        </w:rPr>
      </w:pPr>
      <w:hyperlink w:anchor="_Toc474492978" w:history="1">
        <w:r w:rsidR="004D01B1" w:rsidRPr="009268B1">
          <w:rPr>
            <w:rStyle w:val="Hyperlink"/>
            <w:noProof/>
            <w:lang w:bidi="ar-SA"/>
          </w:rPr>
          <w:t>Microsoft MyAnalytics</w:t>
        </w:r>
        <w:r w:rsidR="004D01B1">
          <w:rPr>
            <w:noProof/>
            <w:webHidden/>
          </w:rPr>
          <w:tab/>
        </w:r>
        <w:r w:rsidR="004D01B1">
          <w:rPr>
            <w:noProof/>
            <w:webHidden/>
          </w:rPr>
          <w:fldChar w:fldCharType="begin"/>
        </w:r>
        <w:r w:rsidR="004D01B1">
          <w:rPr>
            <w:noProof/>
            <w:webHidden/>
          </w:rPr>
          <w:instrText xml:space="preserve"> PAGEREF _Toc474492978 \h </w:instrText>
        </w:r>
        <w:r w:rsidR="004D01B1">
          <w:rPr>
            <w:noProof/>
            <w:webHidden/>
          </w:rPr>
        </w:r>
        <w:r w:rsidR="004D01B1">
          <w:rPr>
            <w:noProof/>
            <w:webHidden/>
          </w:rPr>
          <w:fldChar w:fldCharType="separate"/>
        </w:r>
        <w:r w:rsidR="004D01B1">
          <w:rPr>
            <w:noProof/>
            <w:webHidden/>
          </w:rPr>
          <w:t>20</w:t>
        </w:r>
        <w:r w:rsidR="004D01B1">
          <w:rPr>
            <w:noProof/>
            <w:webHidden/>
          </w:rPr>
          <w:fldChar w:fldCharType="end"/>
        </w:r>
      </w:hyperlink>
    </w:p>
    <w:p w14:paraId="351A10DD" w14:textId="784E685D" w:rsidR="004D01B1" w:rsidRDefault="00C50CB6">
      <w:pPr>
        <w:pStyle w:val="TOC4"/>
        <w:rPr>
          <w:rFonts w:eastAsiaTheme="minorEastAsia"/>
          <w:smallCaps w:val="0"/>
          <w:noProof/>
          <w:sz w:val="22"/>
          <w:szCs w:val="28"/>
          <w:lang w:val="en-US" w:eastAsia="en-US" w:bidi="th-TH"/>
        </w:rPr>
      </w:pPr>
      <w:hyperlink w:anchor="_Toc474492979" w:history="1">
        <w:r w:rsidR="004D01B1" w:rsidRPr="009268B1">
          <w:rPr>
            <w:rStyle w:val="Hyperlink"/>
            <w:noProof/>
            <w:lang w:bidi="ar-SA"/>
          </w:rPr>
          <w:t>Office 365 Advanced Compliance</w:t>
        </w:r>
        <w:r w:rsidR="004D01B1">
          <w:rPr>
            <w:noProof/>
            <w:webHidden/>
          </w:rPr>
          <w:tab/>
        </w:r>
        <w:r w:rsidR="004D01B1">
          <w:rPr>
            <w:noProof/>
            <w:webHidden/>
          </w:rPr>
          <w:fldChar w:fldCharType="begin"/>
        </w:r>
        <w:r w:rsidR="004D01B1">
          <w:rPr>
            <w:noProof/>
            <w:webHidden/>
          </w:rPr>
          <w:instrText xml:space="preserve"> PAGEREF _Toc474492979 \h </w:instrText>
        </w:r>
        <w:r w:rsidR="004D01B1">
          <w:rPr>
            <w:noProof/>
            <w:webHidden/>
          </w:rPr>
        </w:r>
        <w:r w:rsidR="004D01B1">
          <w:rPr>
            <w:noProof/>
            <w:webHidden/>
          </w:rPr>
          <w:fldChar w:fldCharType="separate"/>
        </w:r>
        <w:r w:rsidR="004D01B1">
          <w:rPr>
            <w:noProof/>
            <w:webHidden/>
          </w:rPr>
          <w:t>20</w:t>
        </w:r>
        <w:r w:rsidR="004D01B1">
          <w:rPr>
            <w:noProof/>
            <w:webHidden/>
          </w:rPr>
          <w:fldChar w:fldCharType="end"/>
        </w:r>
      </w:hyperlink>
    </w:p>
    <w:p w14:paraId="4405CF05" w14:textId="6676184F" w:rsidR="004D01B1" w:rsidRDefault="00C50CB6">
      <w:pPr>
        <w:pStyle w:val="TOC4"/>
        <w:rPr>
          <w:rFonts w:eastAsiaTheme="minorEastAsia"/>
          <w:smallCaps w:val="0"/>
          <w:noProof/>
          <w:sz w:val="22"/>
          <w:szCs w:val="28"/>
          <w:lang w:val="en-US" w:eastAsia="en-US" w:bidi="th-TH"/>
        </w:rPr>
      </w:pPr>
      <w:hyperlink w:anchor="_Toc474492980" w:history="1">
        <w:r w:rsidR="004D01B1" w:rsidRPr="009268B1">
          <w:rPr>
            <w:rStyle w:val="Hyperlink"/>
            <w:noProof/>
            <w:lang w:bidi="ar-SA"/>
          </w:rPr>
          <w:t>Office Online</w:t>
        </w:r>
        <w:r w:rsidR="004D01B1">
          <w:rPr>
            <w:noProof/>
            <w:webHidden/>
          </w:rPr>
          <w:tab/>
        </w:r>
        <w:r w:rsidR="004D01B1">
          <w:rPr>
            <w:noProof/>
            <w:webHidden/>
          </w:rPr>
          <w:fldChar w:fldCharType="begin"/>
        </w:r>
        <w:r w:rsidR="004D01B1">
          <w:rPr>
            <w:noProof/>
            <w:webHidden/>
          </w:rPr>
          <w:instrText xml:space="preserve"> PAGEREF _Toc474492980 \h </w:instrText>
        </w:r>
        <w:r w:rsidR="004D01B1">
          <w:rPr>
            <w:noProof/>
            <w:webHidden/>
          </w:rPr>
        </w:r>
        <w:r w:rsidR="004D01B1">
          <w:rPr>
            <w:noProof/>
            <w:webHidden/>
          </w:rPr>
          <w:fldChar w:fldCharType="separate"/>
        </w:r>
        <w:r w:rsidR="004D01B1">
          <w:rPr>
            <w:noProof/>
            <w:webHidden/>
          </w:rPr>
          <w:t>20</w:t>
        </w:r>
        <w:r w:rsidR="004D01B1">
          <w:rPr>
            <w:noProof/>
            <w:webHidden/>
          </w:rPr>
          <w:fldChar w:fldCharType="end"/>
        </w:r>
      </w:hyperlink>
    </w:p>
    <w:p w14:paraId="2DE3B966" w14:textId="0211FA14" w:rsidR="004D01B1" w:rsidRDefault="00C50CB6">
      <w:pPr>
        <w:pStyle w:val="TOC4"/>
        <w:rPr>
          <w:rFonts w:eastAsiaTheme="minorEastAsia"/>
          <w:smallCaps w:val="0"/>
          <w:noProof/>
          <w:sz w:val="22"/>
          <w:szCs w:val="28"/>
          <w:lang w:val="en-US" w:eastAsia="en-US" w:bidi="th-TH"/>
        </w:rPr>
      </w:pPr>
      <w:hyperlink w:anchor="_Toc474492981" w:history="1">
        <w:r w:rsidR="004D01B1" w:rsidRPr="009268B1">
          <w:rPr>
            <w:rStyle w:val="Hyperlink"/>
            <w:noProof/>
            <w:lang w:bidi="ar-SA"/>
          </w:rPr>
          <w:t>OneDrive pro firmy</w:t>
        </w:r>
        <w:r w:rsidR="004D01B1">
          <w:rPr>
            <w:noProof/>
            <w:webHidden/>
          </w:rPr>
          <w:tab/>
        </w:r>
        <w:r w:rsidR="004D01B1">
          <w:rPr>
            <w:noProof/>
            <w:webHidden/>
          </w:rPr>
          <w:fldChar w:fldCharType="begin"/>
        </w:r>
        <w:r w:rsidR="004D01B1">
          <w:rPr>
            <w:noProof/>
            <w:webHidden/>
          </w:rPr>
          <w:instrText xml:space="preserve"> PAGEREF _Toc474492981 \h </w:instrText>
        </w:r>
        <w:r w:rsidR="004D01B1">
          <w:rPr>
            <w:noProof/>
            <w:webHidden/>
          </w:rPr>
        </w:r>
        <w:r w:rsidR="004D01B1">
          <w:rPr>
            <w:noProof/>
            <w:webHidden/>
          </w:rPr>
          <w:fldChar w:fldCharType="separate"/>
        </w:r>
        <w:r w:rsidR="004D01B1">
          <w:rPr>
            <w:noProof/>
            <w:webHidden/>
          </w:rPr>
          <w:t>20</w:t>
        </w:r>
        <w:r w:rsidR="004D01B1">
          <w:rPr>
            <w:noProof/>
            <w:webHidden/>
          </w:rPr>
          <w:fldChar w:fldCharType="end"/>
        </w:r>
      </w:hyperlink>
    </w:p>
    <w:p w14:paraId="144C5BF1" w14:textId="60F40B83" w:rsidR="004D01B1" w:rsidRDefault="00C50CB6">
      <w:pPr>
        <w:pStyle w:val="TOC4"/>
        <w:rPr>
          <w:rFonts w:eastAsiaTheme="minorEastAsia"/>
          <w:smallCaps w:val="0"/>
          <w:noProof/>
          <w:sz w:val="22"/>
          <w:szCs w:val="28"/>
          <w:lang w:val="en-US" w:eastAsia="en-US" w:bidi="th-TH"/>
        </w:rPr>
      </w:pPr>
      <w:hyperlink w:anchor="_Toc474492982" w:history="1">
        <w:r w:rsidR="004D01B1" w:rsidRPr="009268B1">
          <w:rPr>
            <w:rStyle w:val="Hyperlink"/>
            <w:noProof/>
            <w:lang w:bidi="ar-SA"/>
          </w:rPr>
          <w:t>Project Online</w:t>
        </w:r>
        <w:r w:rsidR="004D01B1">
          <w:rPr>
            <w:noProof/>
            <w:webHidden/>
          </w:rPr>
          <w:tab/>
        </w:r>
        <w:r w:rsidR="004D01B1">
          <w:rPr>
            <w:noProof/>
            <w:webHidden/>
          </w:rPr>
          <w:fldChar w:fldCharType="begin"/>
        </w:r>
        <w:r w:rsidR="004D01B1">
          <w:rPr>
            <w:noProof/>
            <w:webHidden/>
          </w:rPr>
          <w:instrText xml:space="preserve"> PAGEREF _Toc474492982 \h </w:instrText>
        </w:r>
        <w:r w:rsidR="004D01B1">
          <w:rPr>
            <w:noProof/>
            <w:webHidden/>
          </w:rPr>
        </w:r>
        <w:r w:rsidR="004D01B1">
          <w:rPr>
            <w:noProof/>
            <w:webHidden/>
          </w:rPr>
          <w:fldChar w:fldCharType="separate"/>
        </w:r>
        <w:r w:rsidR="004D01B1">
          <w:rPr>
            <w:noProof/>
            <w:webHidden/>
          </w:rPr>
          <w:t>20</w:t>
        </w:r>
        <w:r w:rsidR="004D01B1">
          <w:rPr>
            <w:noProof/>
            <w:webHidden/>
          </w:rPr>
          <w:fldChar w:fldCharType="end"/>
        </w:r>
      </w:hyperlink>
    </w:p>
    <w:p w14:paraId="506FF6E1" w14:textId="3302D5C4" w:rsidR="004D01B1" w:rsidRDefault="00C50CB6">
      <w:pPr>
        <w:pStyle w:val="TOC4"/>
        <w:rPr>
          <w:rFonts w:eastAsiaTheme="minorEastAsia"/>
          <w:smallCaps w:val="0"/>
          <w:noProof/>
          <w:sz w:val="22"/>
          <w:szCs w:val="28"/>
          <w:lang w:val="en-US" w:eastAsia="en-US" w:bidi="th-TH"/>
        </w:rPr>
      </w:pPr>
      <w:hyperlink w:anchor="_Toc474492983" w:history="1">
        <w:r w:rsidR="004D01B1" w:rsidRPr="009268B1">
          <w:rPr>
            <w:rStyle w:val="Hyperlink"/>
            <w:noProof/>
            <w:lang w:bidi="ar-SA"/>
          </w:rPr>
          <w:t>SharePoint Online</w:t>
        </w:r>
        <w:r w:rsidR="004D01B1">
          <w:rPr>
            <w:noProof/>
            <w:webHidden/>
          </w:rPr>
          <w:tab/>
        </w:r>
        <w:r w:rsidR="004D01B1">
          <w:rPr>
            <w:noProof/>
            <w:webHidden/>
          </w:rPr>
          <w:fldChar w:fldCharType="begin"/>
        </w:r>
        <w:r w:rsidR="004D01B1">
          <w:rPr>
            <w:noProof/>
            <w:webHidden/>
          </w:rPr>
          <w:instrText xml:space="preserve"> PAGEREF _Toc474492983 \h </w:instrText>
        </w:r>
        <w:r w:rsidR="004D01B1">
          <w:rPr>
            <w:noProof/>
            <w:webHidden/>
          </w:rPr>
        </w:r>
        <w:r w:rsidR="004D01B1">
          <w:rPr>
            <w:noProof/>
            <w:webHidden/>
          </w:rPr>
          <w:fldChar w:fldCharType="separate"/>
        </w:r>
        <w:r w:rsidR="004D01B1">
          <w:rPr>
            <w:noProof/>
            <w:webHidden/>
          </w:rPr>
          <w:t>21</w:t>
        </w:r>
        <w:r w:rsidR="004D01B1">
          <w:rPr>
            <w:noProof/>
            <w:webHidden/>
          </w:rPr>
          <w:fldChar w:fldCharType="end"/>
        </w:r>
      </w:hyperlink>
    </w:p>
    <w:p w14:paraId="725EF6C5" w14:textId="3F4FD370" w:rsidR="004D01B1" w:rsidRDefault="00C50CB6">
      <w:pPr>
        <w:pStyle w:val="TOC4"/>
        <w:rPr>
          <w:rFonts w:eastAsiaTheme="minorEastAsia"/>
          <w:smallCaps w:val="0"/>
          <w:noProof/>
          <w:sz w:val="22"/>
          <w:szCs w:val="28"/>
          <w:lang w:val="en-US" w:eastAsia="en-US" w:bidi="th-TH"/>
        </w:rPr>
      </w:pPr>
      <w:hyperlink w:anchor="_Toc474492984" w:history="1">
        <w:r w:rsidR="004D01B1" w:rsidRPr="009268B1">
          <w:rPr>
            <w:rStyle w:val="Hyperlink"/>
            <w:noProof/>
            <w:lang w:bidi="ar-SA"/>
          </w:rPr>
          <w:t>Skype for Business Online</w:t>
        </w:r>
        <w:r w:rsidR="004D01B1">
          <w:rPr>
            <w:noProof/>
            <w:webHidden/>
          </w:rPr>
          <w:tab/>
        </w:r>
        <w:r w:rsidR="004D01B1">
          <w:rPr>
            <w:noProof/>
            <w:webHidden/>
          </w:rPr>
          <w:fldChar w:fldCharType="begin"/>
        </w:r>
        <w:r w:rsidR="004D01B1">
          <w:rPr>
            <w:noProof/>
            <w:webHidden/>
          </w:rPr>
          <w:instrText xml:space="preserve"> PAGEREF _Toc474492984 \h </w:instrText>
        </w:r>
        <w:r w:rsidR="004D01B1">
          <w:rPr>
            <w:noProof/>
            <w:webHidden/>
          </w:rPr>
        </w:r>
        <w:r w:rsidR="004D01B1">
          <w:rPr>
            <w:noProof/>
            <w:webHidden/>
          </w:rPr>
          <w:fldChar w:fldCharType="separate"/>
        </w:r>
        <w:r w:rsidR="004D01B1">
          <w:rPr>
            <w:noProof/>
            <w:webHidden/>
          </w:rPr>
          <w:t>21</w:t>
        </w:r>
        <w:r w:rsidR="004D01B1">
          <w:rPr>
            <w:noProof/>
            <w:webHidden/>
          </w:rPr>
          <w:fldChar w:fldCharType="end"/>
        </w:r>
      </w:hyperlink>
    </w:p>
    <w:p w14:paraId="402DC606" w14:textId="0C027DF2" w:rsidR="004D01B1" w:rsidRDefault="00C50CB6">
      <w:pPr>
        <w:pStyle w:val="TOC4"/>
        <w:rPr>
          <w:rFonts w:eastAsiaTheme="minorEastAsia"/>
          <w:smallCaps w:val="0"/>
          <w:noProof/>
          <w:sz w:val="22"/>
          <w:szCs w:val="28"/>
          <w:lang w:val="en-US" w:eastAsia="en-US" w:bidi="th-TH"/>
        </w:rPr>
      </w:pPr>
      <w:hyperlink w:anchor="_Toc474492985" w:history="1">
        <w:r w:rsidR="004D01B1" w:rsidRPr="009268B1">
          <w:rPr>
            <w:rStyle w:val="Hyperlink"/>
            <w:noProof/>
            <w:lang w:bidi="ar-SA"/>
          </w:rPr>
          <w:t>Skype for Business Online – služby veřejné telefonní sítě (PSTN)</w:t>
        </w:r>
        <w:r w:rsidR="004D01B1">
          <w:rPr>
            <w:noProof/>
            <w:webHidden/>
          </w:rPr>
          <w:tab/>
        </w:r>
        <w:r w:rsidR="004D01B1">
          <w:rPr>
            <w:noProof/>
            <w:webHidden/>
          </w:rPr>
          <w:fldChar w:fldCharType="begin"/>
        </w:r>
        <w:r w:rsidR="004D01B1">
          <w:rPr>
            <w:noProof/>
            <w:webHidden/>
          </w:rPr>
          <w:instrText xml:space="preserve"> PAGEREF _Toc474492985 \h </w:instrText>
        </w:r>
        <w:r w:rsidR="004D01B1">
          <w:rPr>
            <w:noProof/>
            <w:webHidden/>
          </w:rPr>
        </w:r>
        <w:r w:rsidR="004D01B1">
          <w:rPr>
            <w:noProof/>
            <w:webHidden/>
          </w:rPr>
          <w:fldChar w:fldCharType="separate"/>
        </w:r>
        <w:r w:rsidR="004D01B1">
          <w:rPr>
            <w:noProof/>
            <w:webHidden/>
          </w:rPr>
          <w:t>22</w:t>
        </w:r>
        <w:r w:rsidR="004D01B1">
          <w:rPr>
            <w:noProof/>
            <w:webHidden/>
          </w:rPr>
          <w:fldChar w:fldCharType="end"/>
        </w:r>
      </w:hyperlink>
    </w:p>
    <w:p w14:paraId="3712A1BB" w14:textId="6CB39A8D" w:rsidR="004D01B1" w:rsidRDefault="00C50CB6">
      <w:pPr>
        <w:pStyle w:val="TOC2"/>
        <w:tabs>
          <w:tab w:val="right" w:leader="dot" w:pos="5030"/>
        </w:tabs>
        <w:rPr>
          <w:rFonts w:eastAsiaTheme="minorEastAsia"/>
          <w:b w:val="0"/>
          <w:smallCaps w:val="0"/>
          <w:noProof/>
          <w:sz w:val="22"/>
          <w:szCs w:val="28"/>
          <w:lang w:val="en-US" w:eastAsia="en-US" w:bidi="th-TH"/>
        </w:rPr>
      </w:pPr>
      <w:hyperlink w:anchor="_Toc474492986" w:history="1">
        <w:r w:rsidR="004D01B1" w:rsidRPr="009268B1">
          <w:rPr>
            <w:rStyle w:val="Hyperlink"/>
            <w:noProof/>
            <w:lang w:bidi="ar-SA"/>
          </w:rPr>
          <w:t>Ostatní služby online</w:t>
        </w:r>
        <w:r w:rsidR="004D01B1">
          <w:rPr>
            <w:noProof/>
            <w:webHidden/>
          </w:rPr>
          <w:tab/>
        </w:r>
        <w:r w:rsidR="004D01B1">
          <w:rPr>
            <w:noProof/>
            <w:webHidden/>
          </w:rPr>
          <w:fldChar w:fldCharType="begin"/>
        </w:r>
        <w:r w:rsidR="004D01B1">
          <w:rPr>
            <w:noProof/>
            <w:webHidden/>
          </w:rPr>
          <w:instrText xml:space="preserve"> PAGEREF _Toc474492986 \h </w:instrText>
        </w:r>
        <w:r w:rsidR="004D01B1">
          <w:rPr>
            <w:noProof/>
            <w:webHidden/>
          </w:rPr>
        </w:r>
        <w:r w:rsidR="004D01B1">
          <w:rPr>
            <w:noProof/>
            <w:webHidden/>
          </w:rPr>
          <w:fldChar w:fldCharType="separate"/>
        </w:r>
        <w:r w:rsidR="004D01B1">
          <w:rPr>
            <w:noProof/>
            <w:webHidden/>
          </w:rPr>
          <w:t>22</w:t>
        </w:r>
        <w:r w:rsidR="004D01B1">
          <w:rPr>
            <w:noProof/>
            <w:webHidden/>
          </w:rPr>
          <w:fldChar w:fldCharType="end"/>
        </w:r>
      </w:hyperlink>
    </w:p>
    <w:p w14:paraId="60D35CB2" w14:textId="05E43D77" w:rsidR="004D01B1" w:rsidRDefault="00C50CB6">
      <w:pPr>
        <w:pStyle w:val="TOC4"/>
        <w:rPr>
          <w:rFonts w:eastAsiaTheme="minorEastAsia"/>
          <w:smallCaps w:val="0"/>
          <w:noProof/>
          <w:sz w:val="22"/>
          <w:szCs w:val="28"/>
          <w:lang w:val="en-US" w:eastAsia="en-US" w:bidi="th-TH"/>
        </w:rPr>
      </w:pPr>
      <w:hyperlink w:anchor="_Toc474492987" w:history="1">
        <w:r w:rsidR="004D01B1" w:rsidRPr="009268B1">
          <w:rPr>
            <w:rStyle w:val="Hyperlink"/>
            <w:noProof/>
            <w:lang w:bidi="ar-SA"/>
          </w:rPr>
          <w:t>Bing Maps Enterprise Platform a Bing Maps Mobile Asset Management Platform</w:t>
        </w:r>
        <w:r w:rsidR="004D01B1">
          <w:rPr>
            <w:noProof/>
            <w:webHidden/>
          </w:rPr>
          <w:tab/>
        </w:r>
        <w:r w:rsidR="004D01B1">
          <w:rPr>
            <w:noProof/>
            <w:webHidden/>
          </w:rPr>
          <w:fldChar w:fldCharType="begin"/>
        </w:r>
        <w:r w:rsidR="004D01B1">
          <w:rPr>
            <w:noProof/>
            <w:webHidden/>
          </w:rPr>
          <w:instrText xml:space="preserve"> PAGEREF _Toc474492987 \h </w:instrText>
        </w:r>
        <w:r w:rsidR="004D01B1">
          <w:rPr>
            <w:noProof/>
            <w:webHidden/>
          </w:rPr>
        </w:r>
        <w:r w:rsidR="004D01B1">
          <w:rPr>
            <w:noProof/>
            <w:webHidden/>
          </w:rPr>
          <w:fldChar w:fldCharType="separate"/>
        </w:r>
        <w:r w:rsidR="004D01B1">
          <w:rPr>
            <w:noProof/>
            <w:webHidden/>
          </w:rPr>
          <w:t>22</w:t>
        </w:r>
        <w:r w:rsidR="004D01B1">
          <w:rPr>
            <w:noProof/>
            <w:webHidden/>
          </w:rPr>
          <w:fldChar w:fldCharType="end"/>
        </w:r>
      </w:hyperlink>
    </w:p>
    <w:p w14:paraId="279809BC" w14:textId="62F7D8FD" w:rsidR="004D01B1" w:rsidRDefault="00C50CB6">
      <w:pPr>
        <w:pStyle w:val="TOC4"/>
        <w:rPr>
          <w:rFonts w:eastAsiaTheme="minorEastAsia"/>
          <w:smallCaps w:val="0"/>
          <w:noProof/>
          <w:sz w:val="22"/>
          <w:szCs w:val="28"/>
          <w:lang w:val="en-US" w:eastAsia="en-US" w:bidi="th-TH"/>
        </w:rPr>
      </w:pPr>
      <w:hyperlink w:anchor="_Toc474492988" w:history="1">
        <w:r w:rsidR="004D01B1" w:rsidRPr="009268B1">
          <w:rPr>
            <w:rStyle w:val="Hyperlink"/>
            <w:noProof/>
            <w:lang w:bidi="ar-SA"/>
          </w:rPr>
          <w:t>Business Application Platform</w:t>
        </w:r>
        <w:r w:rsidR="004D01B1">
          <w:rPr>
            <w:noProof/>
            <w:webHidden/>
          </w:rPr>
          <w:tab/>
        </w:r>
        <w:r w:rsidR="004D01B1">
          <w:rPr>
            <w:noProof/>
            <w:webHidden/>
          </w:rPr>
          <w:fldChar w:fldCharType="begin"/>
        </w:r>
        <w:r w:rsidR="004D01B1">
          <w:rPr>
            <w:noProof/>
            <w:webHidden/>
          </w:rPr>
          <w:instrText xml:space="preserve"> PAGEREF _Toc474492988 \h </w:instrText>
        </w:r>
        <w:r w:rsidR="004D01B1">
          <w:rPr>
            <w:noProof/>
            <w:webHidden/>
          </w:rPr>
        </w:r>
        <w:r w:rsidR="004D01B1">
          <w:rPr>
            <w:noProof/>
            <w:webHidden/>
          </w:rPr>
          <w:fldChar w:fldCharType="separate"/>
        </w:r>
        <w:r w:rsidR="004D01B1">
          <w:rPr>
            <w:noProof/>
            <w:webHidden/>
          </w:rPr>
          <w:t>23</w:t>
        </w:r>
        <w:r w:rsidR="004D01B1">
          <w:rPr>
            <w:noProof/>
            <w:webHidden/>
          </w:rPr>
          <w:fldChar w:fldCharType="end"/>
        </w:r>
      </w:hyperlink>
    </w:p>
    <w:p w14:paraId="0EBA2873" w14:textId="7ACE6026" w:rsidR="004D01B1" w:rsidRDefault="00C50CB6">
      <w:pPr>
        <w:pStyle w:val="TOC4"/>
        <w:rPr>
          <w:rFonts w:eastAsiaTheme="minorEastAsia"/>
          <w:smallCaps w:val="0"/>
          <w:noProof/>
          <w:sz w:val="22"/>
          <w:szCs w:val="28"/>
          <w:lang w:val="en-US" w:eastAsia="en-US" w:bidi="th-TH"/>
        </w:rPr>
      </w:pPr>
      <w:hyperlink w:anchor="_Toc474492989" w:history="1">
        <w:r w:rsidR="004D01B1" w:rsidRPr="009268B1">
          <w:rPr>
            <w:rStyle w:val="Hyperlink"/>
            <w:noProof/>
            <w:lang w:bidi="ar-SA"/>
          </w:rPr>
          <w:t>Microsoft Intune</w:t>
        </w:r>
        <w:r w:rsidR="004D01B1">
          <w:rPr>
            <w:noProof/>
            <w:webHidden/>
          </w:rPr>
          <w:tab/>
        </w:r>
        <w:r w:rsidR="004D01B1">
          <w:rPr>
            <w:noProof/>
            <w:webHidden/>
          </w:rPr>
          <w:fldChar w:fldCharType="begin"/>
        </w:r>
        <w:r w:rsidR="004D01B1">
          <w:rPr>
            <w:noProof/>
            <w:webHidden/>
          </w:rPr>
          <w:instrText xml:space="preserve"> PAGEREF _Toc474492989 \h </w:instrText>
        </w:r>
        <w:r w:rsidR="004D01B1">
          <w:rPr>
            <w:noProof/>
            <w:webHidden/>
          </w:rPr>
        </w:r>
        <w:r w:rsidR="004D01B1">
          <w:rPr>
            <w:noProof/>
            <w:webHidden/>
          </w:rPr>
          <w:fldChar w:fldCharType="separate"/>
        </w:r>
        <w:r w:rsidR="004D01B1">
          <w:rPr>
            <w:noProof/>
            <w:webHidden/>
          </w:rPr>
          <w:t>23</w:t>
        </w:r>
        <w:r w:rsidR="004D01B1">
          <w:rPr>
            <w:noProof/>
            <w:webHidden/>
          </w:rPr>
          <w:fldChar w:fldCharType="end"/>
        </w:r>
      </w:hyperlink>
    </w:p>
    <w:p w14:paraId="16AE6B44" w14:textId="2360B54C" w:rsidR="004D01B1" w:rsidRDefault="00C50CB6">
      <w:pPr>
        <w:pStyle w:val="TOC4"/>
        <w:rPr>
          <w:rFonts w:eastAsiaTheme="minorEastAsia"/>
          <w:smallCaps w:val="0"/>
          <w:noProof/>
          <w:sz w:val="22"/>
          <w:szCs w:val="28"/>
          <w:lang w:val="en-US" w:eastAsia="en-US" w:bidi="th-TH"/>
        </w:rPr>
      </w:pPr>
      <w:hyperlink w:anchor="_Toc474492990" w:history="1">
        <w:r w:rsidR="004D01B1" w:rsidRPr="009268B1">
          <w:rPr>
            <w:rStyle w:val="Hyperlink"/>
            <w:noProof/>
            <w:lang w:bidi="ar-SA"/>
          </w:rPr>
          <w:t>Microsoft Learning</w:t>
        </w:r>
        <w:r w:rsidR="004D01B1">
          <w:rPr>
            <w:noProof/>
            <w:webHidden/>
          </w:rPr>
          <w:tab/>
        </w:r>
        <w:r w:rsidR="004D01B1">
          <w:rPr>
            <w:noProof/>
            <w:webHidden/>
          </w:rPr>
          <w:fldChar w:fldCharType="begin"/>
        </w:r>
        <w:r w:rsidR="004D01B1">
          <w:rPr>
            <w:noProof/>
            <w:webHidden/>
          </w:rPr>
          <w:instrText xml:space="preserve"> PAGEREF _Toc474492990 \h </w:instrText>
        </w:r>
        <w:r w:rsidR="004D01B1">
          <w:rPr>
            <w:noProof/>
            <w:webHidden/>
          </w:rPr>
        </w:r>
        <w:r w:rsidR="004D01B1">
          <w:rPr>
            <w:noProof/>
            <w:webHidden/>
          </w:rPr>
          <w:fldChar w:fldCharType="separate"/>
        </w:r>
        <w:r w:rsidR="004D01B1">
          <w:rPr>
            <w:noProof/>
            <w:webHidden/>
          </w:rPr>
          <w:t>23</w:t>
        </w:r>
        <w:r w:rsidR="004D01B1">
          <w:rPr>
            <w:noProof/>
            <w:webHidden/>
          </w:rPr>
          <w:fldChar w:fldCharType="end"/>
        </w:r>
      </w:hyperlink>
    </w:p>
    <w:p w14:paraId="3C55DEFA" w14:textId="68C40D1E" w:rsidR="004D01B1" w:rsidRDefault="00C50CB6">
      <w:pPr>
        <w:pStyle w:val="TOC4"/>
        <w:rPr>
          <w:rFonts w:eastAsiaTheme="minorEastAsia"/>
          <w:smallCaps w:val="0"/>
          <w:noProof/>
          <w:sz w:val="22"/>
          <w:szCs w:val="28"/>
          <w:lang w:val="en-US" w:eastAsia="en-US" w:bidi="th-TH"/>
        </w:rPr>
      </w:pPr>
      <w:hyperlink w:anchor="_Toc474492991" w:history="1">
        <w:r w:rsidR="004D01B1" w:rsidRPr="009268B1">
          <w:rPr>
            <w:rStyle w:val="Hyperlink"/>
            <w:noProof/>
            <w:lang w:bidi="ar-SA"/>
          </w:rPr>
          <w:t>Minecraft: Education Edition</w:t>
        </w:r>
        <w:r w:rsidR="004D01B1">
          <w:rPr>
            <w:noProof/>
            <w:webHidden/>
          </w:rPr>
          <w:tab/>
        </w:r>
        <w:r w:rsidR="004D01B1">
          <w:rPr>
            <w:noProof/>
            <w:webHidden/>
          </w:rPr>
          <w:fldChar w:fldCharType="begin"/>
        </w:r>
        <w:r w:rsidR="004D01B1">
          <w:rPr>
            <w:noProof/>
            <w:webHidden/>
          </w:rPr>
          <w:instrText xml:space="preserve"> PAGEREF _Toc474492991 \h </w:instrText>
        </w:r>
        <w:r w:rsidR="004D01B1">
          <w:rPr>
            <w:noProof/>
            <w:webHidden/>
          </w:rPr>
        </w:r>
        <w:r w:rsidR="004D01B1">
          <w:rPr>
            <w:noProof/>
            <w:webHidden/>
          </w:rPr>
          <w:fldChar w:fldCharType="separate"/>
        </w:r>
        <w:r w:rsidR="004D01B1">
          <w:rPr>
            <w:noProof/>
            <w:webHidden/>
          </w:rPr>
          <w:t>24</w:t>
        </w:r>
        <w:r w:rsidR="004D01B1">
          <w:rPr>
            <w:noProof/>
            <w:webHidden/>
          </w:rPr>
          <w:fldChar w:fldCharType="end"/>
        </w:r>
      </w:hyperlink>
    </w:p>
    <w:p w14:paraId="4557FD67" w14:textId="348368E0" w:rsidR="004D01B1" w:rsidRDefault="00C50CB6">
      <w:pPr>
        <w:pStyle w:val="TOC4"/>
        <w:rPr>
          <w:rFonts w:eastAsiaTheme="minorEastAsia"/>
          <w:smallCaps w:val="0"/>
          <w:noProof/>
          <w:sz w:val="22"/>
          <w:szCs w:val="28"/>
          <w:lang w:val="en-US" w:eastAsia="en-US" w:bidi="th-TH"/>
        </w:rPr>
      </w:pPr>
      <w:hyperlink w:anchor="_Toc474492992" w:history="1">
        <w:r w:rsidR="004D01B1" w:rsidRPr="009268B1">
          <w:rPr>
            <w:rStyle w:val="Hyperlink"/>
            <w:noProof/>
            <w:lang w:bidi="ar-SA"/>
          </w:rPr>
          <w:t>Office 365 Developer</w:t>
        </w:r>
        <w:r w:rsidR="004D01B1">
          <w:rPr>
            <w:noProof/>
            <w:webHidden/>
          </w:rPr>
          <w:tab/>
        </w:r>
        <w:r w:rsidR="004D01B1">
          <w:rPr>
            <w:noProof/>
            <w:webHidden/>
          </w:rPr>
          <w:fldChar w:fldCharType="begin"/>
        </w:r>
        <w:r w:rsidR="004D01B1">
          <w:rPr>
            <w:noProof/>
            <w:webHidden/>
          </w:rPr>
          <w:instrText xml:space="preserve"> PAGEREF _Toc474492992 \h </w:instrText>
        </w:r>
        <w:r w:rsidR="004D01B1">
          <w:rPr>
            <w:noProof/>
            <w:webHidden/>
          </w:rPr>
        </w:r>
        <w:r w:rsidR="004D01B1">
          <w:rPr>
            <w:noProof/>
            <w:webHidden/>
          </w:rPr>
          <w:fldChar w:fldCharType="separate"/>
        </w:r>
        <w:r w:rsidR="004D01B1">
          <w:rPr>
            <w:noProof/>
            <w:webHidden/>
          </w:rPr>
          <w:t>24</w:t>
        </w:r>
        <w:r w:rsidR="004D01B1">
          <w:rPr>
            <w:noProof/>
            <w:webHidden/>
          </w:rPr>
          <w:fldChar w:fldCharType="end"/>
        </w:r>
      </w:hyperlink>
    </w:p>
    <w:p w14:paraId="5BA1376D" w14:textId="72336C38" w:rsidR="004D01B1" w:rsidRDefault="00C50CB6">
      <w:pPr>
        <w:pStyle w:val="TOC4"/>
        <w:rPr>
          <w:rFonts w:eastAsiaTheme="minorEastAsia"/>
          <w:smallCaps w:val="0"/>
          <w:noProof/>
          <w:sz w:val="22"/>
          <w:szCs w:val="28"/>
          <w:lang w:val="en-US" w:eastAsia="en-US" w:bidi="th-TH"/>
        </w:rPr>
      </w:pPr>
      <w:hyperlink w:anchor="_Toc474492993" w:history="1">
        <w:r w:rsidR="004D01B1" w:rsidRPr="009268B1">
          <w:rPr>
            <w:rStyle w:val="Hyperlink"/>
            <w:noProof/>
            <w:lang w:bidi="ar-SA"/>
          </w:rPr>
          <w:t>Počítačový operační systém Windows</w:t>
        </w:r>
        <w:r w:rsidR="004D01B1">
          <w:rPr>
            <w:noProof/>
            <w:webHidden/>
          </w:rPr>
          <w:tab/>
        </w:r>
        <w:r w:rsidR="004D01B1">
          <w:rPr>
            <w:noProof/>
            <w:webHidden/>
          </w:rPr>
          <w:fldChar w:fldCharType="begin"/>
        </w:r>
        <w:r w:rsidR="004D01B1">
          <w:rPr>
            <w:noProof/>
            <w:webHidden/>
          </w:rPr>
          <w:instrText xml:space="preserve"> PAGEREF _Toc474492993 \h </w:instrText>
        </w:r>
        <w:r w:rsidR="004D01B1">
          <w:rPr>
            <w:noProof/>
            <w:webHidden/>
          </w:rPr>
        </w:r>
        <w:r w:rsidR="004D01B1">
          <w:rPr>
            <w:noProof/>
            <w:webHidden/>
          </w:rPr>
          <w:fldChar w:fldCharType="separate"/>
        </w:r>
        <w:r w:rsidR="004D01B1">
          <w:rPr>
            <w:noProof/>
            <w:webHidden/>
          </w:rPr>
          <w:t>24</w:t>
        </w:r>
        <w:r w:rsidR="004D01B1">
          <w:rPr>
            <w:noProof/>
            <w:webHidden/>
          </w:rPr>
          <w:fldChar w:fldCharType="end"/>
        </w:r>
      </w:hyperlink>
    </w:p>
    <w:p w14:paraId="52D836B9" w14:textId="0618A56F" w:rsidR="004D01B1" w:rsidRDefault="00C50CB6">
      <w:pPr>
        <w:pStyle w:val="TOC1"/>
        <w:tabs>
          <w:tab w:val="right" w:leader="dot" w:pos="5030"/>
        </w:tabs>
        <w:rPr>
          <w:rFonts w:eastAsiaTheme="minorEastAsia"/>
          <w:b w:val="0"/>
          <w:caps w:val="0"/>
          <w:noProof/>
          <w:sz w:val="22"/>
          <w:szCs w:val="28"/>
          <w:lang w:val="en-US" w:eastAsia="en-US" w:bidi="th-TH"/>
        </w:rPr>
      </w:pPr>
      <w:hyperlink w:anchor="_Toc474492994" w:history="1">
        <w:r w:rsidR="004D01B1" w:rsidRPr="009268B1">
          <w:rPr>
            <w:rStyle w:val="Hyperlink"/>
            <w:noProof/>
          </w:rPr>
          <w:t>Příloha 1 – Sdělení</w:t>
        </w:r>
        <w:r w:rsidR="004D01B1">
          <w:rPr>
            <w:noProof/>
            <w:webHidden/>
          </w:rPr>
          <w:tab/>
        </w:r>
        <w:r w:rsidR="004D01B1">
          <w:rPr>
            <w:noProof/>
            <w:webHidden/>
          </w:rPr>
          <w:fldChar w:fldCharType="begin"/>
        </w:r>
        <w:r w:rsidR="004D01B1">
          <w:rPr>
            <w:noProof/>
            <w:webHidden/>
          </w:rPr>
          <w:instrText xml:space="preserve"> PAGEREF _Toc474492994 \h </w:instrText>
        </w:r>
        <w:r w:rsidR="004D01B1">
          <w:rPr>
            <w:noProof/>
            <w:webHidden/>
          </w:rPr>
        </w:r>
        <w:r w:rsidR="004D01B1">
          <w:rPr>
            <w:noProof/>
            <w:webHidden/>
          </w:rPr>
          <w:fldChar w:fldCharType="separate"/>
        </w:r>
        <w:r w:rsidR="004D01B1">
          <w:rPr>
            <w:noProof/>
            <w:webHidden/>
          </w:rPr>
          <w:t>25</w:t>
        </w:r>
        <w:r w:rsidR="004D01B1">
          <w:rPr>
            <w:noProof/>
            <w:webHidden/>
          </w:rPr>
          <w:fldChar w:fldCharType="end"/>
        </w:r>
      </w:hyperlink>
    </w:p>
    <w:p w14:paraId="4BB84726" w14:textId="6EFD45B4" w:rsidR="004D01B1" w:rsidRDefault="00C50CB6">
      <w:pPr>
        <w:pStyle w:val="TOC3"/>
        <w:rPr>
          <w:rFonts w:eastAsiaTheme="minorEastAsia"/>
          <w:b w:val="0"/>
          <w:smallCaps w:val="0"/>
          <w:sz w:val="22"/>
          <w:szCs w:val="28"/>
          <w:lang w:val="en-US" w:eastAsia="en-US" w:bidi="th-TH"/>
        </w:rPr>
      </w:pPr>
      <w:hyperlink w:anchor="_Toc474492995" w:history="1">
        <w:r w:rsidR="004D01B1" w:rsidRPr="009268B1">
          <w:rPr>
            <w:rStyle w:val="Hyperlink"/>
            <w:lang w:bidi="ar-SA"/>
          </w:rPr>
          <w:t>Bing Maps</w:t>
        </w:r>
        <w:r w:rsidR="004D01B1">
          <w:rPr>
            <w:webHidden/>
          </w:rPr>
          <w:tab/>
        </w:r>
        <w:r w:rsidR="004D01B1">
          <w:rPr>
            <w:webHidden/>
          </w:rPr>
          <w:fldChar w:fldCharType="begin"/>
        </w:r>
        <w:r w:rsidR="004D01B1">
          <w:rPr>
            <w:webHidden/>
          </w:rPr>
          <w:instrText xml:space="preserve"> PAGEREF _Toc474492995 \h </w:instrText>
        </w:r>
        <w:r w:rsidR="004D01B1">
          <w:rPr>
            <w:webHidden/>
          </w:rPr>
        </w:r>
        <w:r w:rsidR="004D01B1">
          <w:rPr>
            <w:webHidden/>
          </w:rPr>
          <w:fldChar w:fldCharType="separate"/>
        </w:r>
        <w:r w:rsidR="004D01B1">
          <w:rPr>
            <w:webHidden/>
          </w:rPr>
          <w:t>25</w:t>
        </w:r>
        <w:r w:rsidR="004D01B1">
          <w:rPr>
            <w:webHidden/>
          </w:rPr>
          <w:fldChar w:fldCharType="end"/>
        </w:r>
      </w:hyperlink>
    </w:p>
    <w:p w14:paraId="778E64E1" w14:textId="4C28F429" w:rsidR="004D01B1" w:rsidRDefault="00C50CB6">
      <w:pPr>
        <w:pStyle w:val="TOC3"/>
        <w:rPr>
          <w:rFonts w:eastAsiaTheme="minorEastAsia"/>
          <w:b w:val="0"/>
          <w:smallCaps w:val="0"/>
          <w:sz w:val="22"/>
          <w:szCs w:val="28"/>
          <w:lang w:val="en-US" w:eastAsia="en-US" w:bidi="th-TH"/>
        </w:rPr>
      </w:pPr>
      <w:hyperlink w:anchor="_Toc474492996" w:history="1">
        <w:r w:rsidR="004D01B1" w:rsidRPr="009268B1">
          <w:rPr>
            <w:rStyle w:val="Hyperlink"/>
            <w:lang w:bidi="ar-SA"/>
          </w:rPr>
          <w:t>Odborné služby</w:t>
        </w:r>
        <w:r w:rsidR="004D01B1">
          <w:rPr>
            <w:webHidden/>
          </w:rPr>
          <w:tab/>
        </w:r>
        <w:r w:rsidR="004D01B1">
          <w:rPr>
            <w:webHidden/>
          </w:rPr>
          <w:fldChar w:fldCharType="begin"/>
        </w:r>
        <w:r w:rsidR="004D01B1">
          <w:rPr>
            <w:webHidden/>
          </w:rPr>
          <w:instrText xml:space="preserve"> PAGEREF _Toc474492996 \h </w:instrText>
        </w:r>
        <w:r w:rsidR="004D01B1">
          <w:rPr>
            <w:webHidden/>
          </w:rPr>
        </w:r>
        <w:r w:rsidR="004D01B1">
          <w:rPr>
            <w:webHidden/>
          </w:rPr>
          <w:fldChar w:fldCharType="separate"/>
        </w:r>
        <w:r w:rsidR="004D01B1">
          <w:rPr>
            <w:webHidden/>
          </w:rPr>
          <w:t>25</w:t>
        </w:r>
        <w:r w:rsidR="004D01B1">
          <w:rPr>
            <w:webHidden/>
          </w:rPr>
          <w:fldChar w:fldCharType="end"/>
        </w:r>
      </w:hyperlink>
    </w:p>
    <w:p w14:paraId="2CC0F10B" w14:textId="7A998D5E" w:rsidR="004D01B1" w:rsidRDefault="00C50CB6">
      <w:pPr>
        <w:pStyle w:val="TOC3"/>
        <w:rPr>
          <w:rFonts w:eastAsiaTheme="minorEastAsia"/>
          <w:b w:val="0"/>
          <w:smallCaps w:val="0"/>
          <w:sz w:val="22"/>
          <w:szCs w:val="28"/>
          <w:lang w:val="en-US" w:eastAsia="en-US" w:bidi="th-TH"/>
        </w:rPr>
      </w:pPr>
      <w:hyperlink w:anchor="_Toc474492997" w:history="1">
        <w:r w:rsidR="004D01B1" w:rsidRPr="009268B1">
          <w:rPr>
            <w:rStyle w:val="Hyperlink"/>
            <w:lang w:bidi="ar-SA"/>
          </w:rPr>
          <w:t>Sdělení ke kódování H.265/HEVC mediálních služeb Azure</w:t>
        </w:r>
        <w:r w:rsidR="004D01B1">
          <w:rPr>
            <w:webHidden/>
          </w:rPr>
          <w:tab/>
        </w:r>
        <w:r w:rsidR="004D01B1">
          <w:rPr>
            <w:webHidden/>
          </w:rPr>
          <w:fldChar w:fldCharType="begin"/>
        </w:r>
        <w:r w:rsidR="004D01B1">
          <w:rPr>
            <w:webHidden/>
          </w:rPr>
          <w:instrText xml:space="preserve"> PAGEREF _Toc474492997 \h </w:instrText>
        </w:r>
        <w:r w:rsidR="004D01B1">
          <w:rPr>
            <w:webHidden/>
          </w:rPr>
        </w:r>
        <w:r w:rsidR="004D01B1">
          <w:rPr>
            <w:webHidden/>
          </w:rPr>
          <w:fldChar w:fldCharType="separate"/>
        </w:r>
        <w:r w:rsidR="004D01B1">
          <w:rPr>
            <w:webHidden/>
          </w:rPr>
          <w:t>26</w:t>
        </w:r>
        <w:r w:rsidR="004D01B1">
          <w:rPr>
            <w:webHidden/>
          </w:rPr>
          <w:fldChar w:fldCharType="end"/>
        </w:r>
      </w:hyperlink>
    </w:p>
    <w:p w14:paraId="00EBFCA8" w14:textId="42A4FDA4" w:rsidR="004D01B1" w:rsidRDefault="00C50CB6">
      <w:pPr>
        <w:pStyle w:val="TOC3"/>
        <w:rPr>
          <w:rFonts w:eastAsiaTheme="minorEastAsia"/>
          <w:b w:val="0"/>
          <w:smallCaps w:val="0"/>
          <w:sz w:val="22"/>
          <w:szCs w:val="28"/>
          <w:lang w:val="en-US" w:eastAsia="en-US" w:bidi="th-TH"/>
        </w:rPr>
      </w:pPr>
      <w:hyperlink w:anchor="_Toc474492998" w:history="1">
        <w:r w:rsidR="004D01B1" w:rsidRPr="009268B1">
          <w:rPr>
            <w:rStyle w:val="Hyperlink"/>
            <w:lang w:bidi="ar-SA"/>
          </w:rPr>
          <w:t>Sdělení k vizuálnímu standardu H.264/AVC, video standardu VC-1, vizuálnímu standardu MPEG-4 a video standardu MPEG-2</w:t>
        </w:r>
        <w:r w:rsidR="004D01B1">
          <w:rPr>
            <w:webHidden/>
          </w:rPr>
          <w:tab/>
        </w:r>
        <w:r w:rsidR="004D01B1">
          <w:rPr>
            <w:webHidden/>
          </w:rPr>
          <w:fldChar w:fldCharType="begin"/>
        </w:r>
        <w:r w:rsidR="004D01B1">
          <w:rPr>
            <w:webHidden/>
          </w:rPr>
          <w:instrText xml:space="preserve"> PAGEREF _Toc474492998 \h </w:instrText>
        </w:r>
        <w:r w:rsidR="004D01B1">
          <w:rPr>
            <w:webHidden/>
          </w:rPr>
        </w:r>
        <w:r w:rsidR="004D01B1">
          <w:rPr>
            <w:webHidden/>
          </w:rPr>
          <w:fldChar w:fldCharType="separate"/>
        </w:r>
        <w:r w:rsidR="004D01B1">
          <w:rPr>
            <w:webHidden/>
          </w:rPr>
          <w:t>26</w:t>
        </w:r>
        <w:r w:rsidR="004D01B1">
          <w:rPr>
            <w:webHidden/>
          </w:rPr>
          <w:fldChar w:fldCharType="end"/>
        </w:r>
      </w:hyperlink>
    </w:p>
    <w:p w14:paraId="78485B58" w14:textId="32757F1E" w:rsidR="004D01B1" w:rsidRDefault="00C50CB6">
      <w:pPr>
        <w:pStyle w:val="TOC1"/>
        <w:tabs>
          <w:tab w:val="right" w:leader="dot" w:pos="5030"/>
        </w:tabs>
        <w:rPr>
          <w:rFonts w:eastAsiaTheme="minorEastAsia"/>
          <w:b w:val="0"/>
          <w:caps w:val="0"/>
          <w:noProof/>
          <w:sz w:val="22"/>
          <w:szCs w:val="28"/>
          <w:lang w:val="en-US" w:eastAsia="en-US" w:bidi="th-TH"/>
        </w:rPr>
      </w:pPr>
      <w:hyperlink w:anchor="_Toc474492999" w:history="1">
        <w:r w:rsidR="004D01B1" w:rsidRPr="009268B1">
          <w:rPr>
            <w:rStyle w:val="Hyperlink"/>
            <w:noProof/>
          </w:rPr>
          <w:t>Příloha 2 – Sady licencí na odběr</w:t>
        </w:r>
        <w:r w:rsidR="004D01B1">
          <w:rPr>
            <w:noProof/>
            <w:webHidden/>
          </w:rPr>
          <w:tab/>
        </w:r>
        <w:r w:rsidR="004D01B1">
          <w:rPr>
            <w:noProof/>
            <w:webHidden/>
          </w:rPr>
          <w:fldChar w:fldCharType="begin"/>
        </w:r>
        <w:r w:rsidR="004D01B1">
          <w:rPr>
            <w:noProof/>
            <w:webHidden/>
          </w:rPr>
          <w:instrText xml:space="preserve"> PAGEREF _Toc474492999 \h </w:instrText>
        </w:r>
        <w:r w:rsidR="004D01B1">
          <w:rPr>
            <w:noProof/>
            <w:webHidden/>
          </w:rPr>
        </w:r>
        <w:r w:rsidR="004D01B1">
          <w:rPr>
            <w:noProof/>
            <w:webHidden/>
          </w:rPr>
          <w:fldChar w:fldCharType="separate"/>
        </w:r>
        <w:r w:rsidR="004D01B1">
          <w:rPr>
            <w:noProof/>
            <w:webHidden/>
          </w:rPr>
          <w:t>27</w:t>
        </w:r>
        <w:r w:rsidR="004D01B1">
          <w:rPr>
            <w:noProof/>
            <w:webHidden/>
          </w:rPr>
          <w:fldChar w:fldCharType="end"/>
        </w:r>
      </w:hyperlink>
    </w:p>
    <w:p w14:paraId="0AE54685" w14:textId="2F5AC038" w:rsidR="004D01B1" w:rsidRDefault="00C50CB6">
      <w:pPr>
        <w:pStyle w:val="TOC1"/>
        <w:tabs>
          <w:tab w:val="right" w:leader="dot" w:pos="5030"/>
        </w:tabs>
        <w:rPr>
          <w:rFonts w:eastAsiaTheme="minorEastAsia"/>
          <w:b w:val="0"/>
          <w:caps w:val="0"/>
          <w:noProof/>
          <w:sz w:val="22"/>
          <w:szCs w:val="28"/>
          <w:lang w:val="en-US" w:eastAsia="en-US" w:bidi="th-TH"/>
        </w:rPr>
      </w:pPr>
      <w:hyperlink w:anchor="_Toc474493000" w:history="1">
        <w:r w:rsidR="004D01B1" w:rsidRPr="009268B1">
          <w:rPr>
            <w:rStyle w:val="Hyperlink"/>
            <w:noProof/>
          </w:rPr>
          <w:t>Příloha 3 – Standardní smluvní doložky (zpracovatelé)</w:t>
        </w:r>
        <w:r w:rsidR="004D01B1">
          <w:rPr>
            <w:noProof/>
            <w:webHidden/>
          </w:rPr>
          <w:tab/>
        </w:r>
        <w:r w:rsidR="004D01B1">
          <w:rPr>
            <w:noProof/>
            <w:webHidden/>
          </w:rPr>
          <w:fldChar w:fldCharType="begin"/>
        </w:r>
        <w:r w:rsidR="004D01B1">
          <w:rPr>
            <w:noProof/>
            <w:webHidden/>
          </w:rPr>
          <w:instrText xml:space="preserve"> PAGEREF _Toc474493000 \h </w:instrText>
        </w:r>
        <w:r w:rsidR="004D01B1">
          <w:rPr>
            <w:noProof/>
            <w:webHidden/>
          </w:rPr>
        </w:r>
        <w:r w:rsidR="004D01B1">
          <w:rPr>
            <w:noProof/>
            <w:webHidden/>
          </w:rPr>
          <w:fldChar w:fldCharType="separate"/>
        </w:r>
        <w:r w:rsidR="004D01B1">
          <w:rPr>
            <w:noProof/>
            <w:webHidden/>
          </w:rPr>
          <w:t>29</w:t>
        </w:r>
        <w:r w:rsidR="004D01B1">
          <w:rPr>
            <w:noProof/>
            <w:webHidden/>
          </w:rPr>
          <w:fldChar w:fldCharType="end"/>
        </w:r>
      </w:hyperlink>
    </w:p>
    <w:p w14:paraId="092C9288" w14:textId="179C3B9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492931"/>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74492932"/>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61FEA33B" w14:textId="77777777" w:rsidR="004D01B1" w:rsidRPr="00FC7A53" w:rsidRDefault="004D01B1" w:rsidP="004D01B1">
      <w:pPr>
        <w:pStyle w:val="ProductList-Offering1Heading"/>
      </w:pPr>
      <w:bookmarkStart w:id="6" w:name="_Toc470701995"/>
      <w:bookmarkStart w:id="7" w:name="_Toc471460135"/>
      <w:bookmarkStart w:id="8" w:name="_Toc474492933"/>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Look w:val="04A0" w:firstRow="1" w:lastRow="0" w:firstColumn="1" w:lastColumn="0" w:noHBand="0" w:noVBand="1"/>
      </w:tblPr>
      <w:tblGrid>
        <w:gridCol w:w="5395"/>
        <w:gridCol w:w="5395"/>
      </w:tblGrid>
      <w:tr w:rsidR="004D01B1" w:rsidRPr="00AD6DB4" w14:paraId="1C575650" w14:textId="77777777" w:rsidTr="00CF48CE">
        <w:trPr>
          <w:tblHeader/>
        </w:trPr>
        <w:tc>
          <w:tcPr>
            <w:tcW w:w="5395" w:type="dxa"/>
            <w:shd w:val="clear" w:color="auto" w:fill="0072C6"/>
          </w:tcPr>
          <w:p w14:paraId="00C8F2EB" w14:textId="77777777" w:rsidR="004D01B1" w:rsidRPr="00231971" w:rsidRDefault="004D01B1" w:rsidP="00CF48CE">
            <w:pPr>
              <w:pStyle w:val="ProductList-Body"/>
              <w:spacing w:before="20" w:after="20"/>
              <w:rPr>
                <w:color w:val="FFFFFF" w:themeColor="background1"/>
                <w:sz w:val="16"/>
                <w:szCs w:val="16"/>
              </w:rPr>
            </w:pPr>
            <w:r>
              <w:rPr>
                <w:color w:val="FFFFFF" w:themeColor="background1"/>
                <w:sz w:val="16"/>
                <w:szCs w:val="16"/>
              </w:rPr>
              <w:t>Přidání</w:t>
            </w:r>
          </w:p>
        </w:tc>
        <w:tc>
          <w:tcPr>
            <w:tcW w:w="5395" w:type="dxa"/>
            <w:shd w:val="clear" w:color="auto" w:fill="0072C6"/>
          </w:tcPr>
          <w:p w14:paraId="381BC4BD" w14:textId="77777777" w:rsidR="004D01B1" w:rsidRPr="00231971" w:rsidRDefault="004D01B1" w:rsidP="00CF48CE">
            <w:pPr>
              <w:pStyle w:val="ProductList-Body"/>
              <w:spacing w:before="20" w:after="20"/>
              <w:rPr>
                <w:color w:val="FFFFFF" w:themeColor="background1"/>
                <w:sz w:val="16"/>
                <w:szCs w:val="16"/>
              </w:rPr>
            </w:pPr>
            <w:r>
              <w:rPr>
                <w:color w:val="FFFFFF" w:themeColor="background1"/>
                <w:sz w:val="16"/>
                <w:szCs w:val="16"/>
              </w:rPr>
              <w:t>Odstranění</w:t>
            </w:r>
          </w:p>
        </w:tc>
      </w:tr>
      <w:tr w:rsidR="004D01B1" w:rsidRPr="004D01B1" w14:paraId="5850CBCB" w14:textId="77777777" w:rsidTr="00CF48CE">
        <w:tc>
          <w:tcPr>
            <w:tcW w:w="5395" w:type="dxa"/>
            <w:vAlign w:val="bottom"/>
          </w:tcPr>
          <w:p w14:paraId="5D96FD39" w14:textId="77777777" w:rsidR="004D01B1" w:rsidRPr="004D01B1" w:rsidRDefault="004D01B1" w:rsidP="004D01B1">
            <w:pPr>
              <w:pStyle w:val="ProductList-Body"/>
              <w:rPr>
                <w:rFonts w:ascii="Calibri Light" w:hAnsi="Calibri Light"/>
                <w:sz w:val="16"/>
                <w:szCs w:val="20"/>
              </w:rPr>
            </w:pPr>
            <w:r w:rsidRPr="004D01B1">
              <w:rPr>
                <w:rFonts w:ascii="Calibri Light" w:hAnsi="Calibri Light"/>
                <w:sz w:val="16"/>
                <w:szCs w:val="20"/>
              </w:rPr>
              <w:t>Microsoft Flow</w:t>
            </w:r>
          </w:p>
        </w:tc>
        <w:tc>
          <w:tcPr>
            <w:tcW w:w="5395" w:type="dxa"/>
            <w:vAlign w:val="bottom"/>
          </w:tcPr>
          <w:p w14:paraId="047D5C76" w14:textId="77777777" w:rsidR="004D01B1" w:rsidRPr="004D01B1" w:rsidRDefault="004D01B1" w:rsidP="004D01B1">
            <w:pPr>
              <w:pStyle w:val="ProductList-Body"/>
              <w:rPr>
                <w:rFonts w:ascii="Calibri Light" w:hAnsi="Calibri Light"/>
                <w:sz w:val="16"/>
                <w:szCs w:val="20"/>
              </w:rPr>
            </w:pPr>
          </w:p>
        </w:tc>
      </w:tr>
      <w:tr w:rsidR="004D01B1" w:rsidRPr="004D01B1" w14:paraId="735B5C6C" w14:textId="77777777" w:rsidTr="00CF48CE">
        <w:tc>
          <w:tcPr>
            <w:tcW w:w="5395" w:type="dxa"/>
            <w:vAlign w:val="bottom"/>
          </w:tcPr>
          <w:p w14:paraId="2EA71C0A" w14:textId="77777777" w:rsidR="004D01B1" w:rsidRPr="004D01B1" w:rsidRDefault="004D01B1" w:rsidP="004D01B1">
            <w:pPr>
              <w:pStyle w:val="ProductList-Body"/>
              <w:rPr>
                <w:rFonts w:ascii="Calibri Light" w:hAnsi="Calibri Light"/>
                <w:sz w:val="16"/>
                <w:szCs w:val="20"/>
              </w:rPr>
            </w:pPr>
            <w:r w:rsidRPr="004D01B1">
              <w:rPr>
                <w:rFonts w:ascii="Calibri Light" w:hAnsi="Calibri Light"/>
                <w:sz w:val="16"/>
                <w:szCs w:val="20"/>
              </w:rPr>
              <w:t>Microsoft Power Apps</w:t>
            </w:r>
          </w:p>
        </w:tc>
        <w:tc>
          <w:tcPr>
            <w:tcW w:w="5395" w:type="dxa"/>
            <w:vAlign w:val="bottom"/>
          </w:tcPr>
          <w:p w14:paraId="5BEB77AF" w14:textId="77777777" w:rsidR="004D01B1" w:rsidRPr="004D01B1" w:rsidRDefault="004D01B1" w:rsidP="004D01B1">
            <w:pPr>
              <w:pStyle w:val="ProductList-Body"/>
              <w:rPr>
                <w:rFonts w:ascii="Calibri Light" w:hAnsi="Calibri Light"/>
                <w:sz w:val="16"/>
                <w:szCs w:val="20"/>
              </w:rPr>
            </w:pPr>
          </w:p>
        </w:tc>
      </w:tr>
    </w:tbl>
    <w:p w14:paraId="12F59200" w14:textId="77777777" w:rsidR="004D01B1" w:rsidRPr="00FC7A53" w:rsidRDefault="004D01B1" w:rsidP="004D01B1">
      <w:pPr>
        <w:pStyle w:val="ProductList-Body"/>
      </w:pPr>
    </w:p>
    <w:p w14:paraId="71EEB9BA" w14:textId="77777777" w:rsidR="004D01B1" w:rsidRPr="00FC7A53" w:rsidRDefault="004D01B1" w:rsidP="004D01B1">
      <w:pPr>
        <w:pStyle w:val="ProductList-ClauseHeading"/>
      </w:pPr>
      <w:r>
        <w:t>Podmínky zpracování dat</w:t>
      </w:r>
    </w:p>
    <w:p w14:paraId="6E580975" w14:textId="77777777" w:rsidR="004D01B1" w:rsidRPr="00FC7A53" w:rsidRDefault="00C50CB6" w:rsidP="004D01B1">
      <w:pPr>
        <w:pStyle w:val="ProductList-Body"/>
      </w:pPr>
      <w:hyperlink w:anchor="DataProcessingTerms_DataatRest" w:history="1">
        <w:r w:rsidR="004D01B1">
          <w:rPr>
            <w:rStyle w:val="Hyperlink"/>
          </w:rPr>
          <w:t>Umístění pro uchování neaktivních zákaznických dat</w:t>
        </w:r>
      </w:hyperlink>
      <w:r w:rsidR="004D01B1">
        <w:t>: Mezi oblasti, ve kterých bude společnost Microsoft uchovávat neaktivní zákaznická data služby Microsoft Power BI, byla přidána Kanada, asijská oblast Tichomoří, Indie, Japonsko a Velká Británie.</w:t>
      </w:r>
    </w:p>
    <w:p w14:paraId="426FB521" w14:textId="77777777" w:rsidR="004D01B1" w:rsidRPr="00FC7A53" w:rsidRDefault="004D01B1" w:rsidP="004D01B1">
      <w:pPr>
        <w:pStyle w:val="ProductList-Body"/>
      </w:pPr>
    </w:p>
    <w:p w14:paraId="528494EB" w14:textId="77777777" w:rsidR="004D01B1" w:rsidRPr="00FC7A53" w:rsidRDefault="004D01B1" w:rsidP="004D01B1">
      <w:pPr>
        <w:pStyle w:val="ProductList-ClauseHeading"/>
        <w:outlineLvl w:val="2"/>
      </w:pPr>
      <w:r>
        <w:t>Podmínky specifické pro službu online</w:t>
      </w:r>
    </w:p>
    <w:p w14:paraId="691DD043" w14:textId="4A2BDC50" w:rsidR="004D01B1" w:rsidRPr="00CC13E3" w:rsidRDefault="00C50CB6" w:rsidP="004D01B1">
      <w:pPr>
        <w:pStyle w:val="ProductList-Body"/>
      </w:pPr>
      <w:hyperlink w:anchor="MicrosoftAzureServices" w:history="1">
        <w:r w:rsidR="004D01B1">
          <w:rPr>
            <w:rStyle w:val="Hyperlink"/>
          </w:rPr>
          <w:t>Služby Microsoft Azure</w:t>
        </w:r>
      </w:hyperlink>
      <w:r w:rsidR="004D01B1">
        <w:t xml:space="preserve">: Položky </w:t>
      </w:r>
      <w:hyperlink w:anchor="AzureActiveDirectoryBasic" w:history="1">
        <w:r w:rsidR="004D01B1">
          <w:rPr>
            <w:rStyle w:val="Hyperlink"/>
          </w:rPr>
          <w:t>Azure Active Directory Basic</w:t>
        </w:r>
      </w:hyperlink>
      <w:r w:rsidR="004D01B1">
        <w:t xml:space="preserve"> a </w:t>
      </w:r>
      <w:hyperlink w:anchor="AzureActiveDirectoryPremium" w:history="1">
        <w:r w:rsidR="004D01B1">
          <w:rPr>
            <w:rStyle w:val="Hyperlink"/>
          </w:rPr>
          <w:t>Azure Active Directory Premium</w:t>
        </w:r>
      </w:hyperlink>
      <w:r w:rsidR="004D01B1">
        <w:t xml:space="preserve"> byly přesunuty do oddílu </w:t>
      </w:r>
      <w:hyperlink w:anchor="MicrosoftAzureServices" w:history="1">
        <w:r w:rsidR="004D01B1">
          <w:rPr>
            <w:rStyle w:val="Hyperlink"/>
          </w:rPr>
          <w:t>Služby Microsoft Azure</w:t>
        </w:r>
      </w:hyperlink>
      <w:r w:rsidR="004D01B1">
        <w:t xml:space="preserve">. Položka Azure Information Protection Premium byla odebrána jako samostatná položka a spadá pod položku </w:t>
      </w:r>
      <w:hyperlink w:anchor="MicrosoftAzureServices" w:history="1">
        <w:r w:rsidR="004D01B1">
          <w:rPr>
            <w:rStyle w:val="Hyperlink"/>
          </w:rPr>
          <w:t>Služby Microsoft Azure</w:t>
        </w:r>
      </w:hyperlink>
    </w:p>
    <w:p w14:paraId="31BB8583" w14:textId="77777777" w:rsidR="000C4213" w:rsidRPr="00903BB7" w:rsidRDefault="00C50CB6"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492934"/>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492935"/>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1"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18" w:name="_Toc453946572"/>
      <w:bookmarkStart w:id="19" w:name="_Toc451949009"/>
      <w:bookmarkStart w:id="20" w:name="_Toc474492936"/>
      <w:r>
        <w:t>Aktualizace podmínek pro služby online</w:t>
      </w:r>
      <w:bookmarkEnd w:id="18"/>
      <w:bookmarkEnd w:id="19"/>
      <w:bookmarkEnd w:id="20"/>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21" w:name="_Toc453946573"/>
      <w:bookmarkStart w:id="22" w:name="_Toc451949010"/>
      <w:bookmarkStart w:id="23" w:name="_Toc474492937"/>
      <w:bookmarkStart w:id="24" w:name="OnlineServicesChanges"/>
      <w:r>
        <w:t>Změny a dostupnost služeb online</w:t>
      </w:r>
      <w:bookmarkEnd w:id="21"/>
      <w:bookmarkEnd w:id="22"/>
      <w:bookmarkEnd w:id="23"/>
    </w:p>
    <w:bookmarkEnd w:id="24"/>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492938"/>
      <w:r>
        <w:t>Uchování dat</w:t>
      </w:r>
      <w:bookmarkEnd w:id="25"/>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6" w:name="_Toc474492939"/>
      <w:r>
        <w:t>Užívání softwaru se službou online</w:t>
      </w:r>
      <w:bookmarkEnd w:id="26"/>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27" w:name="_Toc460240070"/>
      <w:bookmarkStart w:id="28" w:name="_Toc459970681"/>
      <w:bookmarkStart w:id="29" w:name="_Toc474492940"/>
      <w:r>
        <w:t>Produkty jiného subjektu než Microsoft</w:t>
      </w:r>
      <w:bookmarkEnd w:id="27"/>
      <w:bookmarkEnd w:id="28"/>
      <w:bookmarkEnd w:id="29"/>
    </w:p>
    <w:p w14:paraId="6441CA51" w14:textId="77777777" w:rsidR="00407DFD" w:rsidRPr="006D2C33" w:rsidRDefault="00407DFD" w:rsidP="00407DFD">
      <w:pPr>
        <w:pStyle w:val="ProductList-Body"/>
      </w:pPr>
      <w:r>
        <w:t xml:space="preserve">Společnost Microsoft může zákazníkovi prostřednictvím jeho užívání služeb online (například prostřednictvím obchodu či galerie nebo jako výsledky vyhledávání)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4492941"/>
      <w:r>
        <w:t>Zásady přijatelného užívání</w:t>
      </w:r>
      <w:bookmarkEnd w:id="30"/>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4492942"/>
      <w:r>
        <w:t>Technická omezení</w:t>
      </w:r>
      <w:bookmarkEnd w:id="31"/>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74492943"/>
      <w:r>
        <w:t>Dodržování zákonů</w:t>
      </w:r>
      <w:bookmarkEnd w:id="32"/>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w:t>
      </w:r>
      <w:r>
        <w:lastRenderedPageBreak/>
        <w:t>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5CE4CF10" w14:textId="77777777" w:rsidR="00407DFD" w:rsidRPr="006D2C33" w:rsidRDefault="00407DFD" w:rsidP="00407DFD">
      <w:pPr>
        <w:pStyle w:val="ProductList-Body"/>
      </w:pPr>
      <w:r>
        <w:t>Zákazník musí dodržovat všechny příslušné zákony a předpisy vztahující se na jeho užívání služeb online, včetně zákonů týkajících se soukromí,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33" w:name="_Toc474492944"/>
      <w:bookmarkStart w:id="34" w:name="ImportExportServices"/>
      <w:r w:rsidRPr="0008466A">
        <w:t>Služby importu/exportu</w:t>
      </w:r>
      <w:bookmarkEnd w:id="33"/>
    </w:p>
    <w:bookmarkEnd w:id="34"/>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35" w:name="_Toc474492945"/>
      <w:r>
        <w:t>Elektronická sdělení</w:t>
      </w:r>
      <w:bookmarkEnd w:id="35"/>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74492946"/>
      <w:r>
        <w:t>Změna přiřazení licence</w:t>
      </w:r>
      <w:bookmarkEnd w:id="36"/>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74492947"/>
      <w:r>
        <w:t>Součásti písem</w:t>
      </w:r>
      <w:bookmarkEnd w:id="37"/>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Default="00AD5F09" w:rsidP="00AD5F09">
      <w:pPr>
        <w:pStyle w:val="ProductList-SubSubSectionHeading"/>
      </w:pPr>
    </w:p>
    <w:p w14:paraId="1A0F0037" w14:textId="77777777" w:rsidR="003A20B5" w:rsidRPr="003C2FBE" w:rsidRDefault="003A20B5" w:rsidP="003A20B5">
      <w:pPr>
        <w:pStyle w:val="ProductList-SubSubSectionHeading"/>
        <w:outlineLvl w:val="1"/>
      </w:pPr>
      <w:bookmarkStart w:id="38" w:name="CompetitiveBenchmarking"/>
      <w:bookmarkStart w:id="39" w:name="_Toc459970689"/>
      <w:bookmarkStart w:id="40" w:name="_Toc474492948"/>
      <w:r>
        <w:t>Srovnávání s konkurencí</w:t>
      </w:r>
      <w:bookmarkEnd w:id="38"/>
      <w:bookmarkEnd w:id="39"/>
      <w:bookmarkEnd w:id="40"/>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690C65" w:rsidRDefault="003A20B5"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74492949"/>
      <w:r>
        <w:t>Multiplexování</w:t>
      </w:r>
      <w:bookmarkEnd w:id="4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C50CB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4492950"/>
      <w:r>
        <w:lastRenderedPageBreak/>
        <w:t>Podmínky ochrany osobních údajů a zabezpečení</w:t>
      </w:r>
      <w:bookmarkEnd w:id="42"/>
      <w:bookmarkEnd w:id="4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4" w:name="_Toc474492951"/>
      <w:r w:rsidRPr="007354C3">
        <w:rPr>
          <w:lang w:val="cs-CZ"/>
        </w:rPr>
        <w:t>Obecné podmínky ochrany osobních údajů a zabezpečení</w:t>
      </w:r>
      <w:bookmarkEnd w:id="44"/>
    </w:p>
    <w:p w14:paraId="1BCD9F8B" w14:textId="77777777" w:rsidR="00407DFD" w:rsidRPr="006D2C33" w:rsidRDefault="00407DFD" w:rsidP="00407DFD">
      <w:pPr>
        <w:pStyle w:val="ProductList-SubSubSectionHeading"/>
        <w:outlineLvl w:val="2"/>
      </w:pPr>
      <w:bookmarkStart w:id="45" w:name="_Toc460240082"/>
      <w:bookmarkStart w:id="46" w:name="_Toc459970693"/>
      <w:bookmarkStart w:id="47" w:name="_Toc474492952"/>
      <w:r>
        <w:t>Rozsah</w:t>
      </w:r>
      <w:bookmarkEnd w:id="45"/>
      <w:bookmarkEnd w:id="46"/>
      <w:bookmarkEnd w:id="47"/>
    </w:p>
    <w:p w14:paraId="3A6E4E7E" w14:textId="4BCCA413" w:rsidR="00407DFD" w:rsidRPr="006D2C33" w:rsidRDefault="00114032" w:rsidP="00407DFD">
      <w:pPr>
        <w:pStyle w:val="ProductList-Body"/>
      </w:pPr>
      <w:r>
        <w:t xml:space="preserve">Podmínky uvedené v tomto oddíle se vztahují na všechny služby online s výjimkou služeb Bing Maps Enterprise Platform, Bing Maps Mobile Asset Management Platform a Microsoft Cognitive Services, pro které platí podmínky ochrany osobních údajů a zabezpečení uvedené níže v příslušných </w:t>
      </w:r>
      <w:hyperlink w:anchor="OnlineServiceSpecificTerms" w:history="1">
        <w:r>
          <w:rPr>
            <w:rStyle w:val="Hyperlink"/>
          </w:rPr>
          <w:t>podmínkách specifických pro službu online</w:t>
        </w:r>
      </w:hyperlink>
      <w:r w:rsidR="00407DFD">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8" w:name="_Toc474492953"/>
      <w:r>
        <w:t>Použití zákaznických dat</w:t>
      </w:r>
      <w:bookmarkEnd w:id="48"/>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70026F3F" w14:textId="77777777" w:rsidR="00072B78" w:rsidRDefault="00072B78" w:rsidP="00072B78">
      <w:pPr>
        <w:pStyle w:val="ProductList-SubSubSectionHeading"/>
        <w:outlineLvl w:val="2"/>
      </w:pPr>
      <w:bookmarkStart w:id="49" w:name="_Toc423959220"/>
      <w:bookmarkStart w:id="50" w:name="_Toc417892060"/>
      <w:bookmarkStart w:id="51" w:name="_Toc474492954"/>
      <w:r>
        <w:t>Zveřejnění zákaznických dat</w:t>
      </w:r>
      <w:bookmarkEnd w:id="49"/>
      <w:bookmarkEnd w:id="50"/>
      <w:bookmarkEnd w:id="51"/>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3A20B5" w:rsidRDefault="00F77036" w:rsidP="00F77036">
      <w:pPr>
        <w:pStyle w:val="ProductList-Body"/>
        <w:rPr>
          <w:sz w:val="14"/>
          <w:szCs w:val="16"/>
        </w:rPr>
      </w:pPr>
    </w:p>
    <w:p w14:paraId="51A41C17" w14:textId="77777777" w:rsidR="00F77036" w:rsidRPr="00690C65" w:rsidRDefault="00F77036" w:rsidP="00366C8E">
      <w:pPr>
        <w:pStyle w:val="ProductList-SubSubSectionHeading"/>
        <w:outlineLvl w:val="2"/>
      </w:pPr>
      <w:bookmarkStart w:id="52" w:name="_Toc474492955"/>
      <w:r>
        <w:t>Vzdělávací instituce</w:t>
      </w:r>
      <w:bookmarkEnd w:id="52"/>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3A20B5" w:rsidRDefault="00F77036" w:rsidP="00F77036">
      <w:pPr>
        <w:pStyle w:val="ProductList-Body"/>
        <w:rPr>
          <w:sz w:val="14"/>
          <w:szCs w:val="16"/>
        </w:rPr>
      </w:pPr>
    </w:p>
    <w:p w14:paraId="56E862E4" w14:textId="77777777" w:rsidR="00072B78" w:rsidRPr="000D77F3" w:rsidRDefault="00072B78" w:rsidP="00072B78">
      <w:pPr>
        <w:pStyle w:val="ProductList-SubSubSectionHeading"/>
      </w:pPr>
      <w:bookmarkStart w:id="53" w:name="_Toc423959222"/>
      <w:bookmarkStart w:id="54" w:name="_Toc474492956"/>
      <w:bookmarkStart w:id="55" w:name="_Toc417892062"/>
      <w:bookmarkStart w:id="56" w:name="HIPAA"/>
      <w:r>
        <w:t>Komerční spolupracovník HIPAA</w:t>
      </w:r>
      <w:bookmarkEnd w:id="53"/>
      <w:bookmarkEnd w:id="54"/>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55"/>
    <w:bookmarkEnd w:id="56"/>
    <w:p w14:paraId="027A20F7" w14:textId="77777777" w:rsidR="007A53ED" w:rsidRPr="003A20B5" w:rsidRDefault="007A53ED" w:rsidP="00F77036">
      <w:pPr>
        <w:pStyle w:val="ProductList-Body"/>
        <w:rPr>
          <w:sz w:val="14"/>
          <w:szCs w:val="14"/>
        </w:rPr>
      </w:pPr>
    </w:p>
    <w:p w14:paraId="02205ABD" w14:textId="77777777" w:rsidR="00F77036" w:rsidRPr="00690C65" w:rsidRDefault="00F77036" w:rsidP="00366C8E">
      <w:pPr>
        <w:pStyle w:val="ProductList-SubSubSectionHeading"/>
        <w:outlineLvl w:val="2"/>
      </w:pPr>
      <w:bookmarkStart w:id="57" w:name="_Toc474492957"/>
      <w:r>
        <w:t>Zabezpečení</w:t>
      </w:r>
      <w:bookmarkEnd w:id="57"/>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3A20B5" w:rsidRDefault="00F77036" w:rsidP="00F77036">
      <w:pPr>
        <w:pStyle w:val="ProductList-Body"/>
        <w:rPr>
          <w:sz w:val="14"/>
          <w:szCs w:val="14"/>
        </w:rPr>
      </w:pPr>
    </w:p>
    <w:p w14:paraId="427C967C" w14:textId="1F2EE470" w:rsidR="00F77036" w:rsidRPr="00690C65" w:rsidRDefault="00F77036" w:rsidP="00366C8E">
      <w:pPr>
        <w:pStyle w:val="ProductList-SubSubSectionHeading"/>
        <w:outlineLvl w:val="2"/>
      </w:pPr>
      <w:bookmarkStart w:id="58" w:name="_Toc474492958"/>
      <w:r>
        <w:t>Oznámení incidentu zabezpečení</w:t>
      </w:r>
      <w:bookmarkEnd w:id="58"/>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3A20B5"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9" w:name="_Toc474492959"/>
      <w:bookmarkStart w:id="60" w:name="LocationofDataProcessing"/>
      <w:r>
        <w:t>Místo zpracování dat</w:t>
      </w:r>
      <w:bookmarkEnd w:id="59"/>
    </w:p>
    <w:bookmarkEnd w:id="60"/>
    <w:p w14:paraId="6F79E91B" w14:textId="40EFF385"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r w:rsidR="003A20B5">
        <w:t xml:space="preserve"> Kromě svých závazků v rámci standardních smluvních ustanovení a dalších modelových smluv je společnost Microsoft certifikována pro program EU-U.S. Privacy Shield Framework a z toho vyplývající závazky.</w:t>
      </w:r>
    </w:p>
    <w:p w14:paraId="0F49DA8B" w14:textId="77777777" w:rsidR="00F77036" w:rsidRPr="003A20B5" w:rsidRDefault="00F77036" w:rsidP="00F77036">
      <w:pPr>
        <w:pStyle w:val="ProductList-Body"/>
        <w:rPr>
          <w:sz w:val="14"/>
          <w:szCs w:val="16"/>
        </w:rPr>
      </w:pPr>
    </w:p>
    <w:p w14:paraId="3402603D" w14:textId="77777777" w:rsidR="007A53ED" w:rsidRPr="001F2450" w:rsidRDefault="007A53ED" w:rsidP="007A53ED">
      <w:pPr>
        <w:pStyle w:val="ProductList-SubSubSectionHeading"/>
        <w:outlineLvl w:val="2"/>
      </w:pPr>
      <w:bookmarkStart w:id="61" w:name="_Toc417892066"/>
      <w:bookmarkStart w:id="62" w:name="_Toc412644895"/>
      <w:bookmarkStart w:id="63" w:name="_Toc474492960"/>
      <w:r w:rsidRPr="001F2450">
        <w:t>Předběžné verze</w:t>
      </w:r>
      <w:bookmarkEnd w:id="61"/>
      <w:bookmarkEnd w:id="62"/>
      <w:bookmarkEnd w:id="63"/>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3A20B5"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4" w:name="_Toc474492961"/>
      <w:r>
        <w:t>Použití dodavatelů</w:t>
      </w:r>
      <w:bookmarkEnd w:id="64"/>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65" w:name="_Toc474492962"/>
      <w:r>
        <w:t>Jak kontaktovat společnost Microsoft</w:t>
      </w:r>
      <w:bookmarkEnd w:id="65"/>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C50CB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66" w:name="DataProcessingTerms"/>
      <w:bookmarkStart w:id="67" w:name="_Toc474492963"/>
      <w:r w:rsidRPr="007354C3">
        <w:rPr>
          <w:lang w:val="cs-CZ"/>
        </w:rPr>
        <w:lastRenderedPageBreak/>
        <w:t>Podmínky zpracování dat</w:t>
      </w:r>
      <w:bookmarkEnd w:id="66"/>
      <w:bookmarkEnd w:id="67"/>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407DFD" w:rsidRPr="00D91EFE" w14:paraId="0B64CFA9" w14:textId="77777777" w:rsidTr="00474839">
        <w:tc>
          <w:tcPr>
            <w:tcW w:w="2610" w:type="dxa"/>
            <w:vAlign w:val="center"/>
          </w:tcPr>
          <w:p w14:paraId="02490C5B" w14:textId="768BA2AC" w:rsidR="00407DFD" w:rsidRPr="00D91EFE" w:rsidRDefault="00407DFD" w:rsidP="00407DFD">
            <w:pPr>
              <w:pStyle w:val="ProductList-Body"/>
              <w:rPr>
                <w:sz w:val="16"/>
                <w:szCs w:val="16"/>
              </w:rPr>
            </w:pPr>
            <w:bookmarkStart w:id="68" w:name="MicrosoftDynamicsOnlineServices"/>
            <w:r>
              <w:rPr>
                <w:sz w:val="16"/>
                <w:szCs w:val="16"/>
              </w:rPr>
              <w:t>Microsoft Dynamics 365 Core Services</w:t>
            </w:r>
          </w:p>
        </w:tc>
        <w:tc>
          <w:tcPr>
            <w:tcW w:w="8190" w:type="dxa"/>
          </w:tcPr>
          <w:p w14:paraId="476BBE00" w14:textId="413C58ED" w:rsidR="00407DFD" w:rsidRPr="00D91EFE" w:rsidRDefault="00407DFD" w:rsidP="00407DFD">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Produkt Microsoft Dynamics 365 Core Services nezahrnuje produkty (1) Microsoft Dynamics 365 for Operations nebo Microsoft Dynamics 365 for Financials; (2) Microsoft Dynamics 365 Services pro podporovaná zařízení nebo software, který mimo jiné zahrnuje služby Microsoft Dynamics 365 pro aplikace, tablety anebo telefony;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68"/>
      <w:tr w:rsidR="00114032" w:rsidRPr="00D91EFE" w14:paraId="6647E36F" w14:textId="77777777" w:rsidTr="00474839">
        <w:tc>
          <w:tcPr>
            <w:tcW w:w="2610" w:type="dxa"/>
            <w:vAlign w:val="center"/>
          </w:tcPr>
          <w:p w14:paraId="357F3FB7" w14:textId="38DA6744" w:rsidR="00114032" w:rsidRPr="00D91EFE" w:rsidRDefault="00114032" w:rsidP="00114032">
            <w:pPr>
              <w:pStyle w:val="ProductList-Body"/>
              <w:rPr>
                <w:sz w:val="16"/>
                <w:szCs w:val="16"/>
              </w:rPr>
            </w:pPr>
            <w:r>
              <w:rPr>
                <w:sz w:val="16"/>
                <w:szCs w:val="16"/>
              </w:rPr>
              <w:t>Služby Office 365</w:t>
            </w:r>
          </w:p>
        </w:tc>
        <w:tc>
          <w:tcPr>
            <w:tcW w:w="8190" w:type="dxa"/>
          </w:tcPr>
          <w:p w14:paraId="6DBC2798" w14:textId="15D32614" w:rsidR="00114032" w:rsidRPr="00D91EFE" w:rsidRDefault="00114032" w:rsidP="00114032">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407DFD" w:rsidRPr="00D91EFE" w14:paraId="44A51932" w14:textId="77777777" w:rsidTr="00474839">
        <w:tc>
          <w:tcPr>
            <w:tcW w:w="2610" w:type="dxa"/>
            <w:vAlign w:val="center"/>
          </w:tcPr>
          <w:p w14:paraId="6EED04D8" w14:textId="5396984E" w:rsidR="00407DFD" w:rsidRPr="00D91EFE" w:rsidRDefault="00407DFD" w:rsidP="00407DFD">
            <w:pPr>
              <w:pStyle w:val="ProductList-Body"/>
              <w:rPr>
                <w:sz w:val="16"/>
                <w:szCs w:val="16"/>
              </w:rPr>
            </w:pPr>
            <w:bookmarkStart w:id="69" w:name="MicrosoftAzureCoreServices"/>
            <w:r>
              <w:rPr>
                <w:sz w:val="16"/>
                <w:szCs w:val="16"/>
              </w:rPr>
              <w:t>Služby Microsoft Azure Core</w:t>
            </w:r>
          </w:p>
        </w:tc>
        <w:tc>
          <w:tcPr>
            <w:tcW w:w="8190" w:type="dxa"/>
          </w:tcPr>
          <w:p w14:paraId="15DFC569" w14:textId="1EBD43AB" w:rsidR="00407DFD" w:rsidRPr="00D91EFE" w:rsidRDefault="00407DFD" w:rsidP="00407DFD">
            <w:pPr>
              <w:pStyle w:val="ProductList-Body"/>
              <w:rPr>
                <w:sz w:val="16"/>
                <w:szCs w:val="16"/>
              </w:rPr>
            </w:pPr>
            <w:r>
              <w:rPr>
                <w:sz w:val="16"/>
                <w:szCs w:val="16"/>
              </w:rPr>
              <w:t>Active Directory, API Management, App Services (API Apps, Mobile Apps, Web Apps</w:t>
            </w:r>
            <w:r w:rsidR="00AF3481">
              <w:rPr>
                <w:sz w:val="16"/>
                <w:szCs w:val="16"/>
              </w:rPr>
              <w:t>)</w:t>
            </w:r>
            <w:r>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a Workflow Manager. </w:t>
            </w:r>
          </w:p>
        </w:tc>
      </w:tr>
      <w:bookmarkEnd w:id="69"/>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474839">
        <w:tc>
          <w:tcPr>
            <w:tcW w:w="2610" w:type="dxa"/>
            <w:vAlign w:val="center"/>
          </w:tcPr>
          <w:p w14:paraId="57BDBA89" w14:textId="77777777" w:rsidR="008931E9" w:rsidRPr="00D91EFE" w:rsidRDefault="008931E9" w:rsidP="00474839">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474839">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70" w:name="DataProcessingTerms_DataatRest"/>
      <w:bookmarkStart w:id="71" w:name="_Toc457466419"/>
      <w:bookmarkStart w:id="72" w:name="_Toc453946599"/>
      <w:bookmarkStart w:id="73" w:name="_Toc474492964"/>
      <w:r>
        <w:t>Umístění pro uchování neaktivních zákaznických dat</w:t>
      </w:r>
      <w:bookmarkEnd w:id="70"/>
      <w:bookmarkEnd w:id="71"/>
      <w:bookmarkEnd w:id="72"/>
      <w:bookmarkEnd w:id="73"/>
    </w:p>
    <w:p w14:paraId="4E01ECE7" w14:textId="77777777" w:rsidR="00C35B3C" w:rsidRDefault="00C35B3C" w:rsidP="00C35B3C">
      <w:pPr>
        <w:pStyle w:val="ProductList-Body"/>
        <w:keepNext/>
      </w:pPr>
      <w:r>
        <w:t>Společnost Microsoft bude neaktivní zákaznická data uchovávat v určitých hlavních geografických oblastech, a to následovně:</w:t>
      </w:r>
    </w:p>
    <w:p w14:paraId="3AEA375B" w14:textId="6F2F0DFA" w:rsidR="00C35B3C" w:rsidRDefault="00114032" w:rsidP="00C35B3C">
      <w:pPr>
        <w:pStyle w:val="ProductList-Body"/>
        <w:keepNext/>
        <w:numPr>
          <w:ilvl w:val="0"/>
          <w:numId w:val="6"/>
        </w:numPr>
        <w:ind w:left="450" w:hanging="270"/>
      </w:pPr>
      <w:r>
        <w:rPr>
          <w:b/>
        </w:rPr>
        <w:t>Služby Office 365.</w:t>
      </w:r>
      <w:r w:rsidRPr="004D6ED3">
        <w:rPr>
          <w:bCs/>
        </w:rPr>
        <w:t xml:space="preserve"> </w:t>
      </w:r>
      <w:r>
        <w:t xml:space="preserve">Pokud zákazník poskytuje svého klienta v Austrálii, Kanadě, Evropské unii, Indii, Japonsku nebo ve Spojených státech amerických (v každé z předchozích oblastí), společnost Microsoft bude následující uložená neaktivní zákaznická data uchovávat pouze v této </w:t>
      </w:r>
      <w:r>
        <w:lastRenderedPageBreak/>
        <w:t>oblasti: (1) obsah poštovní schránky služby Exchange Online (tělo e-mailu, položky kalendáře a obsah příloh e-mailu), (2) obsah serveru SharePoint Online, soubory uložené na daném serveru, data služby Project Online a (3) soubory odeslané do služby OneDrive for Business</w:t>
      </w:r>
      <w:r w:rsidR="00C35B3C">
        <w:t xml:space="preserve">.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6F83B1D7" w14:textId="77777777" w:rsidR="004D01B1" w:rsidRPr="00FC7A53" w:rsidRDefault="004D01B1" w:rsidP="004D01B1">
      <w:pPr>
        <w:pStyle w:val="ProductList-Body"/>
        <w:numPr>
          <w:ilvl w:val="0"/>
          <w:numId w:val="6"/>
        </w:numPr>
        <w:ind w:left="450" w:hanging="270"/>
      </w:pPr>
      <w:r>
        <w:rPr>
          <w:b/>
        </w:rPr>
        <w:t>Microsoft Power BI Services</w:t>
      </w:r>
      <w:r w:rsidRPr="008779FF">
        <w:rPr>
          <w:b/>
          <w:bCs/>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Power BI.</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33C8849" w14:textId="51E29221" w:rsidR="00407DFD" w:rsidRPr="006D2C33" w:rsidRDefault="00407DFD" w:rsidP="00407DFD">
      <w:pPr>
        <w:pStyle w:val="ProductList-Body"/>
        <w:numPr>
          <w:ilvl w:val="0"/>
          <w:numId w:val="6"/>
        </w:numPr>
        <w:spacing w:after="120"/>
        <w:ind w:left="450" w:hanging="270"/>
      </w:pPr>
      <w:r>
        <w:rPr>
          <w:b/>
        </w:rPr>
        <w:t>Microsoft Dynamics 365 Core Services</w:t>
      </w:r>
      <w:r w:rsidRPr="00023253">
        <w:rPr>
          <w:b/>
          <w:bCs/>
        </w:rPr>
        <w:t>.</w:t>
      </w:r>
      <w:r>
        <w:t xml:space="preserve"> </w:t>
      </w:r>
      <w:r w:rsidR="00EE03B0">
        <w:t>S výjimkou služby Microsoft Social Engagement platí, že jestliže zákazník poskytuje svoji instanci ve Spojených státech amerických nebo v Evropské unii, společnost Microsoft bude ve všech těchto geografických oblastech uchovávat neaktivní zákaznická data s omezením na subjekty spravované službami Microsoft Dynamics 365 Core Services</w:t>
      </w:r>
      <w:r>
        <w:t>. Některé entity nemusejí být nakonfigurovány tak, aby se ukládaly v konkrétní oblasti nebo mimo Spojené státy americké, a mohou být replikovány v jiných umístěních, jak je určeno v centru Microsoft Dynamics 365 Trust Center.</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74" w:name="DataProcessingTerms_Privacy"/>
      <w:bookmarkStart w:id="75" w:name="_Toc449618397"/>
      <w:bookmarkStart w:id="76" w:name="_Toc445967464"/>
      <w:bookmarkStart w:id="77" w:name="_Toc474492965"/>
      <w:r>
        <w:t>Soukromí</w:t>
      </w:r>
      <w:bookmarkEnd w:id="74"/>
      <w:bookmarkEnd w:id="75"/>
      <w:bookmarkEnd w:id="76"/>
      <w:bookmarkEnd w:id="77"/>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78" w:name="SubcontractorTransfer"/>
      <w:r>
        <w:rPr>
          <w:b/>
        </w:rPr>
        <w:t>Předávání subdodavatelům</w:t>
      </w:r>
      <w:bookmarkEnd w:id="78"/>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79" w:name="_Toc474492966"/>
      <w:r>
        <w:t>Další podmínky pro Evropu</w:t>
      </w:r>
      <w:bookmarkEnd w:id="79"/>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80" w:name="_Toc474492967"/>
      <w:r>
        <w:t>Zabezpečení</w:t>
      </w:r>
      <w:bookmarkEnd w:id="80"/>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lastRenderedPageBreak/>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lastRenderedPageBreak/>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407DFD" w:rsidRPr="00C62FB6" w14:paraId="29B4E856" w14:textId="77777777" w:rsidTr="00E01386">
        <w:trPr>
          <w:trHeight w:val="288"/>
        </w:trPr>
        <w:tc>
          <w:tcPr>
            <w:tcW w:w="2880" w:type="dxa"/>
            <w:vAlign w:val="center"/>
          </w:tcPr>
          <w:p w14:paraId="63EDB3CB" w14:textId="7533C69A" w:rsidR="00407DFD" w:rsidRPr="005F68CF" w:rsidRDefault="00407DFD" w:rsidP="00407DFD">
            <w:pPr>
              <w:pStyle w:val="ProductList-Body"/>
              <w:rPr>
                <w:sz w:val="16"/>
              </w:rPr>
            </w:pPr>
            <w:r>
              <w:rPr>
                <w:sz w:val="16"/>
                <w:szCs w:val="16"/>
              </w:rPr>
              <w:t>Online služby Microsoft Intune</w:t>
            </w:r>
          </w:p>
        </w:tc>
        <w:tc>
          <w:tcPr>
            <w:tcW w:w="1584" w:type="dxa"/>
            <w:vAlign w:val="center"/>
          </w:tcPr>
          <w:p w14:paraId="31176F81" w14:textId="4AE33E96"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B1D82E6" w14:textId="08C3DE9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633A5FE" w14:textId="78BF9A4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673E59A" w14:textId="3C546D7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73C271B" w14:textId="680E4701"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FFC5C65" w14:textId="77777777" w:rsidTr="00E01386">
        <w:trPr>
          <w:trHeight w:val="288"/>
        </w:trPr>
        <w:tc>
          <w:tcPr>
            <w:tcW w:w="2880" w:type="dxa"/>
            <w:vAlign w:val="center"/>
          </w:tcPr>
          <w:p w14:paraId="1C42078E" w14:textId="1709120D" w:rsidR="00407DFD" w:rsidRPr="00231971" w:rsidRDefault="00407DFD" w:rsidP="00407DFD">
            <w:pPr>
              <w:pStyle w:val="ProductList-Body"/>
              <w:rPr>
                <w:sz w:val="16"/>
                <w:szCs w:val="16"/>
              </w:rPr>
            </w:pPr>
            <w:r>
              <w:rPr>
                <w:sz w:val="16"/>
                <w:szCs w:val="16"/>
              </w:rPr>
              <w:t>Microsoft Power BI Services</w:t>
            </w:r>
          </w:p>
        </w:tc>
        <w:tc>
          <w:tcPr>
            <w:tcW w:w="1584" w:type="dxa"/>
            <w:vAlign w:val="center"/>
          </w:tcPr>
          <w:p w14:paraId="2C28A409" w14:textId="555C64B4"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3A32291D"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4D9BB8FD"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32ADD1AD" w:rsidR="00407DFD" w:rsidRPr="00231971" w:rsidRDefault="00407DFD" w:rsidP="00407DFD">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429304B6" w:rsidR="00407DFD" w:rsidRPr="00231971" w:rsidRDefault="00407DFD" w:rsidP="00407DFD">
            <w:pPr>
              <w:pStyle w:val="ProductList-Body"/>
              <w:rPr>
                <w:color w:val="000000" w:themeColor="text1"/>
                <w:sz w:val="16"/>
                <w:szCs w:val="16"/>
              </w:rPr>
            </w:pPr>
            <w:r>
              <w:rPr>
                <w:color w:val="000000" w:themeColor="text1"/>
                <w:sz w:val="16"/>
                <w:szCs w:val="16"/>
              </w:rPr>
              <w:t>Ne</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C50CB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4492968"/>
      <w:r>
        <w:lastRenderedPageBreak/>
        <w:t>Podmínky specifické pro službu online</w:t>
      </w:r>
      <w:bookmarkEnd w:id="81"/>
      <w:bookmarkEnd w:id="82"/>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83" w:name="_Toc474492969"/>
      <w:bookmarkStart w:id="84" w:name="MicrosoftAzureServices"/>
      <w:r w:rsidRPr="007354C3">
        <w:rPr>
          <w:lang w:val="cs-CZ"/>
        </w:rPr>
        <w:t>Služby Microsoft Azure</w:t>
      </w:r>
      <w:bookmarkEnd w:id="83"/>
    </w:p>
    <w:bookmarkEnd w:id="84"/>
    <w:p w14:paraId="213083B6" w14:textId="77777777" w:rsidR="00474839" w:rsidRPr="002A3B84" w:rsidRDefault="00474839" w:rsidP="00474839">
      <w:pPr>
        <w:pStyle w:val="ProductList-Body"/>
        <w:rPr>
          <w:b/>
          <w:color w:val="00188F"/>
        </w:rPr>
      </w:pPr>
      <w:r>
        <w:rPr>
          <w:b/>
          <w:color w:val="00188F"/>
        </w:rPr>
        <w:t>Sdělení</w:t>
      </w:r>
    </w:p>
    <w:p w14:paraId="5D399529" w14:textId="77777777" w:rsidR="00474839" w:rsidRPr="00CC34E7" w:rsidRDefault="00474839" w:rsidP="00474839">
      <w:pPr>
        <w:pStyle w:val="ProductList-Body"/>
      </w:pPr>
      <w:r>
        <w:t>Platí sdělení ohledně služeb a standardů Mapy Bing, odborné služby, kódování H.265/HEV mediálních služeb Azure, vizuální standard H.264/AVC, videostandard VC-1, vizuální standard MPEG-4 Part a videostandard MPEG-2 uvedená v </w:t>
      </w:r>
      <w:hyperlink w:anchor="Attachment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1"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5D89AFE3" w:rsidR="00407DFD" w:rsidRPr="006D2C33" w:rsidRDefault="00407DFD" w:rsidP="00AF3481">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176702DE" w14:textId="164D86C0" w:rsidR="004D01B1" w:rsidRDefault="004D01B1" w:rsidP="00272578">
      <w:pPr>
        <w:pStyle w:val="ProductList-Body"/>
      </w:pPr>
    </w:p>
    <w:p w14:paraId="74CC4434" w14:textId="77777777" w:rsidR="004D01B1" w:rsidRPr="00FC7A53" w:rsidRDefault="004D01B1" w:rsidP="004D01B1">
      <w:pPr>
        <w:pStyle w:val="ProductList-Body"/>
        <w:tabs>
          <w:tab w:val="clear" w:pos="158"/>
          <w:tab w:val="left" w:pos="180"/>
        </w:tabs>
      </w:pPr>
      <w:r>
        <w:rPr>
          <w:b/>
          <w:color w:val="00188F"/>
        </w:rPr>
        <w:t>Sady licencí na odběr</w:t>
      </w:r>
    </w:p>
    <w:p w14:paraId="5B616B3C" w14:textId="77777777" w:rsidR="004D01B1" w:rsidRPr="00FC7A53" w:rsidRDefault="004D01B1" w:rsidP="004D01B1">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Attachment2" w:history="1">
        <w:r>
          <w:rPr>
            <w:rStyle w:val="Hyperlink"/>
          </w:rPr>
          <w:t>příloze 2</w:t>
        </w:r>
      </w:hyperlink>
      <w:r>
        <w:t>.</w:t>
      </w:r>
    </w:p>
    <w:p w14:paraId="0C968FAB" w14:textId="5360499C" w:rsidR="009A4066" w:rsidRDefault="009A4066" w:rsidP="00272578">
      <w:pPr>
        <w:pStyle w:val="ProductList-Body"/>
      </w:pPr>
    </w:p>
    <w:p w14:paraId="31B1E6D9" w14:textId="77777777" w:rsidR="00114032" w:rsidRPr="00114032" w:rsidRDefault="00114032" w:rsidP="00114032">
      <w:pPr>
        <w:pStyle w:val="ProductList-Offering2Heading"/>
        <w:outlineLvl w:val="2"/>
        <w:rPr>
          <w:lang w:val="cs-CZ"/>
        </w:rPr>
      </w:pPr>
      <w:bookmarkStart w:id="85" w:name="MicrosoftTranslator"/>
      <w:bookmarkStart w:id="86" w:name="MicrosoftCognitiveServices"/>
      <w:r w:rsidRPr="00114032">
        <w:rPr>
          <w:lang w:val="cs-CZ"/>
        </w:rPr>
        <w:tab/>
      </w:r>
      <w:bookmarkStart w:id="87" w:name="_Toc468350407"/>
      <w:bookmarkStart w:id="88" w:name="_Toc474492970"/>
      <w:r w:rsidRPr="00114032">
        <w:rPr>
          <w:lang w:val="cs-CZ"/>
        </w:rPr>
        <w:t xml:space="preserve">Kognitivní služby společnosti </w:t>
      </w:r>
      <w:bookmarkStart w:id="89" w:name="_Toc465426838"/>
      <w:r w:rsidRPr="00114032">
        <w:rPr>
          <w:lang w:val="cs-CZ"/>
        </w:rPr>
        <w:t>Microsoft</w:t>
      </w:r>
      <w:bookmarkEnd w:id="87"/>
      <w:bookmarkEnd w:id="88"/>
      <w:bookmarkEnd w:id="89"/>
    </w:p>
    <w:bookmarkEnd w:id="85"/>
    <w:bookmarkEnd w:id="86"/>
    <w:p w14:paraId="10F1F3CB" w14:textId="77777777" w:rsidR="00114032" w:rsidRDefault="00114032" w:rsidP="00114032">
      <w:pPr>
        <w:pStyle w:val="ProductList-ClauseHeading"/>
      </w:pPr>
      <w:r>
        <w:t xml:space="preserve">Ochrana osobních údajů pro kognitivní služby společnosti Microsoft </w:t>
      </w:r>
    </w:p>
    <w:p w14:paraId="2D2267DF" w14:textId="77777777" w:rsidR="00114032" w:rsidRDefault="00114032" w:rsidP="00114032">
      <w:pPr>
        <w:pStyle w:val="ProductList-Body"/>
      </w:pPr>
      <w:r>
        <w:t xml:space="preserve">Prohlášení společnosti Microsoft o ochraně osobních údajů umístěné na adrese </w:t>
      </w:r>
      <w:hyperlink r:id="rId35" w:history="1">
        <w:r>
          <w:rPr>
            <w:rStyle w:val="Hyperlink"/>
          </w:rPr>
          <w:t>https://go.microsoft.com/fwlink/?LinkId=521839</w:t>
        </w:r>
      </w:hyperlink>
      <w:r>
        <w:t xml:space="preserve"> se vztahuje na užívání kognitivních služeb společnosti Microsoft zákazníkem. Výjimkou je pouze tento oddíl Kognitivní služby společnosti Microsoft, který platí v rozsahu, v jakém je v rozporu s prohlášením společnosti Microsoft o ochraně osobních údajů. </w:t>
      </w:r>
    </w:p>
    <w:p w14:paraId="1BF7A789" w14:textId="77777777" w:rsidR="00114032" w:rsidRDefault="00114032" w:rsidP="00114032">
      <w:pPr>
        <w:pStyle w:val="ProductList-Body"/>
      </w:pPr>
    </w:p>
    <w:p w14:paraId="06E2FE3A" w14:textId="77777777" w:rsidR="00114032" w:rsidRDefault="00114032" w:rsidP="00114032">
      <w:pPr>
        <w:pStyle w:val="ProductList-ClauseHeading"/>
      </w:pPr>
      <w:r>
        <w:t xml:space="preserve">Užívání dat kognitivních služeb. </w:t>
      </w:r>
    </w:p>
    <w:p w14:paraId="4D3FA72C" w14:textId="77777777" w:rsidR="00114032" w:rsidRDefault="00114032" w:rsidP="00114032">
      <w:pPr>
        <w:pStyle w:val="ProductList-Body"/>
      </w:pPr>
      <w:r>
        <w:t>Zákazník je výhradně odpovědný za obsah všech zákaznických dat, který odesílá do kognitivních služeb („data kognitivních služeb“).</w:t>
      </w:r>
    </w:p>
    <w:p w14:paraId="1DFD345A" w14:textId="77777777" w:rsidR="00114032" w:rsidRDefault="00114032" w:rsidP="00114032">
      <w:pPr>
        <w:pStyle w:val="ProductList-Body"/>
      </w:pPr>
    </w:p>
    <w:p w14:paraId="15CE33B8" w14:textId="77777777" w:rsidR="00114032" w:rsidRDefault="00114032" w:rsidP="00114032">
      <w:pPr>
        <w:pStyle w:val="ProductList-Body"/>
      </w:pPr>
      <w:r>
        <w:t>Společnost Microsoft smí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data kognitivních služeb, jak je popsáno v tomto odstavci, bez porušení práv kterékoli třetí strany nebo vzniku jakéhokoli závazku společnosti Microsoft vůči zákazníkovi nebo jakékoli třetí straně.</w:t>
      </w:r>
    </w:p>
    <w:p w14:paraId="22A2D736" w14:textId="77777777" w:rsidR="00114032" w:rsidRDefault="00114032" w:rsidP="00114032">
      <w:pPr>
        <w:pStyle w:val="ProductList-Body"/>
      </w:pPr>
    </w:p>
    <w:p w14:paraId="5C270363" w14:textId="77777777" w:rsidR="00114032" w:rsidRDefault="00114032" w:rsidP="00114032">
      <w:pPr>
        <w:pStyle w:val="ProductList-Body"/>
      </w:pPr>
      <w:r>
        <w:t>V případě, že data kognitivních služeb zahrnují osobní údaje, obdrží zákazník dostatečné svolení k jejich zpracování společností Microsoft od datových subjektů (nebo od jejich rodičů či zákonných zástupců v souladu s platnými zákony).</w:t>
      </w:r>
    </w:p>
    <w:p w14:paraId="5FB9E5D3" w14:textId="77777777" w:rsidR="00114032" w:rsidRDefault="00114032" w:rsidP="00114032">
      <w:pPr>
        <w:pStyle w:val="ProductList-Body"/>
      </w:pPr>
    </w:p>
    <w:p w14:paraId="79B2A8F7" w14:textId="77777777" w:rsidR="00114032" w:rsidRDefault="00114032" w:rsidP="00114032">
      <w:pPr>
        <w:pStyle w:val="ProductList-Body"/>
      </w:pPr>
      <w:r>
        <w:t xml:space="preserve">Prioritou společnosti Microsoft je napomáhat při ochraně datových subjektů, které nesmí být z dat kognitivních služeb uchovávaných společností Microsoft nijak identifikovatelné. Společnost Microsoft zavedla obchodní a technická opatření navržená tak, aby napomáhala znemožnit identifikaci některých uchovávaných dat kognitivních služeb. </w:t>
      </w:r>
    </w:p>
    <w:p w14:paraId="5608F959" w14:textId="77777777" w:rsidR="00114032" w:rsidRDefault="00114032" w:rsidP="00114032">
      <w:pPr>
        <w:pStyle w:val="ProductList-Body"/>
      </w:pPr>
    </w:p>
    <w:p w14:paraId="3152C1A5" w14:textId="77777777" w:rsidR="00114032" w:rsidRDefault="00114032" w:rsidP="00114032">
      <w:pPr>
        <w:pStyle w:val="ProductList-Body"/>
      </w:pPr>
      <w:r>
        <w:t xml:space="preserve">Tento oddíl týkající se užívání dat kognitivních služeb zůstává v platnosti i po vypovězení nebo vypršení platnosti multilicenční smlouvy zákazníka. Platí ustanovení mezi smluvními stranami, že si zákazník zachová všechna práva, duševní vlastnictví a zájem týkající se dat kognitivních služeb. Společnost Microsoft nezískává k datům kognitivních služeb žádná práva s výjimkou práv, která společnosti Microsoft přidělí zákazník v tomto oddílu Užívání dat kognitivních služeb. Tento odstavec nemá vliv na práva společnosti Microsoft k softwaru nebo službám, které společnost Microsoft licencuje zákazníkovi. </w:t>
      </w:r>
    </w:p>
    <w:p w14:paraId="4EDBA983" w14:textId="77777777" w:rsidR="00114032" w:rsidRDefault="00114032" w:rsidP="00114032">
      <w:pPr>
        <w:pStyle w:val="ProductList-Body"/>
      </w:pPr>
    </w:p>
    <w:p w14:paraId="5C02E6DF" w14:textId="77777777" w:rsidR="00114032" w:rsidRDefault="00114032" w:rsidP="00114032">
      <w:pPr>
        <w:pStyle w:val="ProductList-ClauseHeading"/>
      </w:pPr>
      <w:r>
        <w:t>Uchovávání dat kognitivních služeb</w:t>
      </w:r>
    </w:p>
    <w:p w14:paraId="765FE282" w14:textId="77777777" w:rsidR="00114032" w:rsidRDefault="00114032" w:rsidP="00114032">
      <w:pPr>
        <w:pStyle w:val="ProductList-Body"/>
      </w:pPr>
      <w:r>
        <w:t>Není-li v dokumentaci ke službě uvedeno jinak, kognitivní služby nejsou určeny k uchovávání zákaznických dat jménem zákazníka.</w:t>
      </w:r>
      <w:r>
        <w:cr/>
      </w:r>
    </w:p>
    <w:p w14:paraId="57818BD6" w14:textId="77777777" w:rsidR="00114032" w:rsidRDefault="00114032" w:rsidP="00114032">
      <w:pPr>
        <w:pStyle w:val="ProductList-ClauseHeading"/>
      </w:pPr>
      <w:r>
        <w:t>Uplatňování obecných podmínek ochrany osobních údajů a zabezpečení</w:t>
      </w:r>
    </w:p>
    <w:p w14:paraId="1FDE7F44" w14:textId="77777777" w:rsidR="00114032" w:rsidRDefault="00114032" w:rsidP="00114032">
      <w:pPr>
        <w:pStyle w:val="ProductList-Body"/>
      </w:pPr>
      <w:r>
        <w:t xml:space="preserve">Na kognitivní služby se vztahují pouze následující oddíly obecných podmínek ochrany osobních údajů a zabezpečení: Místo zpracování dat, předběžné verze, využívání subdodavatelů, jak kontaktovat společnost Microsoft </w:t>
      </w:r>
    </w:p>
    <w:p w14:paraId="35C5041C" w14:textId="77777777" w:rsidR="00114032" w:rsidRDefault="00114032" w:rsidP="00114032">
      <w:pPr>
        <w:pStyle w:val="ProductList-Body"/>
      </w:pPr>
    </w:p>
    <w:p w14:paraId="2B79B34E" w14:textId="77777777" w:rsidR="00E71883" w:rsidRPr="008435D7" w:rsidRDefault="00E71883" w:rsidP="00E71883">
      <w:pPr>
        <w:pStyle w:val="ProductList-ClauseHeading"/>
      </w:pPr>
      <w:r>
        <w:t>Připsání autorství</w:t>
      </w:r>
    </w:p>
    <w:p w14:paraId="76E080C3" w14:textId="77777777" w:rsidR="00E71883" w:rsidRPr="008435D7" w:rsidRDefault="00E71883" w:rsidP="00E71883">
      <w:pPr>
        <w:pStyle w:val="ProductList-Body"/>
      </w:pPr>
      <w:r>
        <w:t xml:space="preserve">Při užívání kognitivních služeb společnosti Microsoft (s výjimkou rozhraní API vyhledávání (definovaných níže)), bude zákazník v odpovídající míře připisovat autorství společnosti Microsoft. Připsání autorství by mělo být formulováno takto: „s využitím kognitivních služeb společnosti Microsoft“ a mělo by zahrnovat hypertextový odkaz </w:t>
      </w:r>
      <w:hyperlink r:id="rId36" w:history="1">
        <w:r>
          <w:rPr>
            <w:rStyle w:val="Hyperlink"/>
          </w:rPr>
          <w:t>http://go.microsoft.com/fwlink/?LinkID=829046</w:t>
        </w:r>
      </w:hyperlink>
      <w:r>
        <w:t>.</w:t>
      </w:r>
    </w:p>
    <w:p w14:paraId="5C53772F" w14:textId="77777777" w:rsidR="00114032" w:rsidRDefault="00114032" w:rsidP="00114032">
      <w:pPr>
        <w:pStyle w:val="ProductList-Body"/>
      </w:pPr>
    </w:p>
    <w:p w14:paraId="09102F21" w14:textId="77777777" w:rsidR="00114032" w:rsidRDefault="00114032" w:rsidP="00114032">
      <w:pPr>
        <w:pStyle w:val="ProductList-ClauseHeading"/>
      </w:pPr>
      <w:r>
        <w:lastRenderedPageBreak/>
        <w:t>Přednost</w:t>
      </w:r>
    </w:p>
    <w:p w14:paraId="4CECAB6D" w14:textId="77777777" w:rsidR="00114032" w:rsidRDefault="00114032" w:rsidP="00114032">
      <w:pPr>
        <w:pStyle w:val="ProductList-Body"/>
      </w:pPr>
      <w:r>
        <w:t>Tento oddíl Kognitivní služby společnosti Microsoft platí v rozsahu, v jakém je v rozporu s jinými částmi podmínek pro služby online.</w:t>
      </w:r>
    </w:p>
    <w:p w14:paraId="2E795568" w14:textId="77777777" w:rsidR="00114032" w:rsidRDefault="00114032" w:rsidP="00114032">
      <w:pPr>
        <w:pStyle w:val="ProductList-Body"/>
      </w:pPr>
    </w:p>
    <w:p w14:paraId="652FDF9A" w14:textId="77777777" w:rsidR="00E71883" w:rsidRPr="008435D7" w:rsidRDefault="00E71883" w:rsidP="00E71883">
      <w:pPr>
        <w:pStyle w:val="ProductList-ClauseHeading"/>
      </w:pPr>
      <w:r>
        <w:t>Omezení rozhraní API služby Bing pro užívání výstupu služeb zákazníkem</w:t>
      </w:r>
    </w:p>
    <w:p w14:paraId="78A1FA26" w14:textId="77777777" w:rsidR="00E71883" w:rsidRPr="008435D7" w:rsidRDefault="00E71883" w:rsidP="00E71883">
      <w:pPr>
        <w:pStyle w:val="ProductList-Body"/>
        <w:tabs>
          <w:tab w:val="clear" w:pos="158"/>
          <w:tab w:val="left" w:pos="360"/>
        </w:tabs>
      </w:pPr>
      <w:r>
        <w:t>Zákazník nesmí užívat žádná data z rozhraní API pod značkou Bing pro účely vývoje nebo nabízení jakýchkoli srovnatelných služeb založených na strojovém učení.</w:t>
      </w:r>
    </w:p>
    <w:p w14:paraId="4E606531" w14:textId="77777777" w:rsidR="00114032" w:rsidRDefault="00114032" w:rsidP="00114032">
      <w:pPr>
        <w:pStyle w:val="ProductList-Body"/>
        <w:ind w:left="180"/>
      </w:pPr>
    </w:p>
    <w:p w14:paraId="5F7186BC" w14:textId="77777777" w:rsidR="00AF3481" w:rsidRPr="00CC13E3" w:rsidRDefault="00AF3481" w:rsidP="00AF3481">
      <w:pPr>
        <w:pStyle w:val="ProductList-ClauseHeading"/>
      </w:pPr>
      <w:r>
        <w:t>Požadavky na užívání a zobrazení rozhraní API vyhledávání služby Bing</w:t>
      </w:r>
    </w:p>
    <w:p w14:paraId="214ACA04" w14:textId="77777777" w:rsidR="00AF3481" w:rsidRPr="00CC13E3" w:rsidRDefault="00AF3481" w:rsidP="00AF3481">
      <w:pPr>
        <w:pStyle w:val="ProductList-Body"/>
        <w:tabs>
          <w:tab w:val="left" w:pos="270"/>
        </w:tabs>
      </w:pPr>
      <w:r>
        <w:t xml:space="preserve">Zákazník musí dodržovat požadavky na užívání a zobrazování pro rozhraní API vyhledávání na síti s použitím služby Bing, vyhledávání obrázků, vyhledávání videí a vyhledávání zpráv, kontrolu pravopisu služby Bing a funkce automatického navrhování služby Bing (souhrnné označení „rozhraní API vyhledávání”), které jsou k dispozici zde: </w:t>
      </w:r>
      <w:hyperlink r:id="rId37" w:history="1">
        <w:r>
          <w:rPr>
            <w:rStyle w:val="Hyperlink"/>
          </w:rPr>
          <w:t>https://aka.ms/r1j7jq</w:t>
        </w:r>
      </w:hyperlink>
      <w:r>
        <w:t>. Zákazník smí výsledky, které získá prostřednictvím rozhraní API vyhledávání, užívat pouze pro vyhledávání na internetu (jak je definováno v požadavcích na užívání a zobrazování) a nesmí žádné výsledky ukládat do mezipaměti ani kopírovat.  Výsledky, které zákazník získá prostřednictvím rozhraní API vyhledávání, nejsou produkty, opravy ani výstupy ze služeb.</w:t>
      </w:r>
    </w:p>
    <w:p w14:paraId="130BAD2F" w14:textId="77777777" w:rsidR="00114032" w:rsidRDefault="00114032" w:rsidP="00114032">
      <w:pPr>
        <w:pStyle w:val="ProductList-Body"/>
        <w:tabs>
          <w:tab w:val="left" w:pos="360"/>
        </w:tabs>
      </w:pPr>
    </w:p>
    <w:p w14:paraId="41FF99E0" w14:textId="77777777" w:rsidR="00114032" w:rsidRDefault="00114032" w:rsidP="00114032">
      <w:pPr>
        <w:pStyle w:val="ProductList-ClauseHeading"/>
      </w:pPr>
      <w:r>
        <w:t>Rozhraní Translator API</w:t>
      </w:r>
    </w:p>
    <w:p w14:paraId="05BF00E4" w14:textId="77777777" w:rsidR="00114032" w:rsidRPr="00721DAE" w:rsidRDefault="00114032" w:rsidP="00114032">
      <w:pPr>
        <w:pStyle w:val="ProductList-Body"/>
        <w:tabs>
          <w:tab w:val="left" w:pos="360"/>
        </w:tabs>
        <w:ind w:left="180"/>
        <w:rPr>
          <w:b/>
          <w:color w:val="0072C6"/>
        </w:rPr>
      </w:pPr>
      <w:r>
        <w:rPr>
          <w:b/>
          <w:color w:val="0072C6"/>
        </w:rPr>
        <w:t>Připsání původu:</w:t>
      </w:r>
    </w:p>
    <w:p w14:paraId="0B91EE7E" w14:textId="77777777" w:rsidR="00114032" w:rsidRDefault="00114032" w:rsidP="00114032">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78770C12" w14:textId="77777777" w:rsidR="00114032" w:rsidRDefault="00114032" w:rsidP="00114032">
      <w:pPr>
        <w:pStyle w:val="ProductList-Body"/>
        <w:tabs>
          <w:tab w:val="left" w:pos="360"/>
        </w:tabs>
        <w:ind w:left="180"/>
      </w:pPr>
    </w:p>
    <w:p w14:paraId="0A170681" w14:textId="77777777" w:rsidR="00114032" w:rsidRPr="00721DAE" w:rsidRDefault="00114032" w:rsidP="00114032">
      <w:pPr>
        <w:pStyle w:val="ProductList-Body"/>
        <w:tabs>
          <w:tab w:val="left" w:pos="360"/>
        </w:tabs>
        <w:ind w:left="180"/>
        <w:rPr>
          <w:b/>
          <w:color w:val="0072C6"/>
        </w:rPr>
      </w:pPr>
      <w:r>
        <w:rPr>
          <w:b/>
          <w:color w:val="0072C6"/>
        </w:rPr>
        <w:t>Omezení pro užívání výstupu služeb zákazníkem:</w:t>
      </w:r>
    </w:p>
    <w:p w14:paraId="30612EFF" w14:textId="77777777" w:rsidR="00114032" w:rsidRDefault="00114032" w:rsidP="00114032">
      <w:pPr>
        <w:pStyle w:val="ProductList-Body"/>
        <w:tabs>
          <w:tab w:val="clear" w:pos="158"/>
          <w:tab w:val="left" w:pos="360"/>
        </w:tabs>
        <w:ind w:left="180"/>
      </w:pPr>
      <w:r>
        <w:t>Zákazník nesmí užívat žádná data ze služby Microsoft Translator pro účely vývoje nebo nabízení jakýchkoli srovnatelných služeb založených na strojovém učení.</w:t>
      </w:r>
    </w:p>
    <w:p w14:paraId="47139C25" w14:textId="77777777" w:rsidR="00407DFD" w:rsidRPr="006D2C33" w:rsidRDefault="00C50CB6"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7160C4E1" w14:textId="77777777" w:rsidR="003A20B5" w:rsidRPr="003A20B5" w:rsidRDefault="003A20B5" w:rsidP="003A20B5">
      <w:pPr>
        <w:pStyle w:val="ProductList-Offering2Heading"/>
        <w:outlineLvl w:val="2"/>
        <w:rPr>
          <w:lang w:val="cs-CZ"/>
        </w:rPr>
      </w:pPr>
      <w:bookmarkStart w:id="90" w:name="AzureActiveDirectoryBasic"/>
      <w:bookmarkStart w:id="91" w:name="_Toc437590238"/>
      <w:bookmarkStart w:id="92" w:name="_Toc435790944"/>
      <w:r w:rsidRPr="003A20B5">
        <w:rPr>
          <w:lang w:val="cs-CZ"/>
        </w:rPr>
        <w:tab/>
      </w:r>
      <w:bookmarkStart w:id="93" w:name="_Toc459970714"/>
      <w:bookmarkStart w:id="94" w:name="_Toc457466428"/>
      <w:bookmarkStart w:id="95" w:name="_Toc474492971"/>
      <w:r w:rsidRPr="003A20B5">
        <w:rPr>
          <w:lang w:val="cs-CZ"/>
        </w:rPr>
        <w:t>Azure Active Directory Basic</w:t>
      </w:r>
      <w:bookmarkEnd w:id="93"/>
      <w:bookmarkEnd w:id="94"/>
      <w:bookmarkEnd w:id="95"/>
    </w:p>
    <w:bookmarkEnd w:id="90"/>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C50CB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3A20B5">
      <w:pPr>
        <w:pStyle w:val="ProductList-Offering2Heading"/>
        <w:outlineLvl w:val="2"/>
      </w:pPr>
      <w:bookmarkStart w:id="96" w:name="AzureActiveDirectoryPremium"/>
      <w:r>
        <w:tab/>
      </w:r>
      <w:bookmarkStart w:id="97" w:name="_Toc459970715"/>
      <w:bookmarkStart w:id="98" w:name="_Toc457466429"/>
      <w:bookmarkStart w:id="99" w:name="_Toc474492972"/>
      <w:r>
        <w:t>Azure Active Directory Premium</w:t>
      </w:r>
      <w:bookmarkEnd w:id="97"/>
      <w:bookmarkEnd w:id="98"/>
      <w:bookmarkEnd w:id="99"/>
    </w:p>
    <w:bookmarkEnd w:id="96"/>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C50CB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00" w:name="AzureInformationProtectionPremium"/>
      <w:r>
        <w:tab/>
      </w:r>
      <w:bookmarkStart w:id="101" w:name="AzureRightsManagement"/>
      <w:bookmarkStart w:id="102" w:name="_Toc459970716"/>
      <w:bookmarkStart w:id="103" w:name="_Toc457466430"/>
      <w:bookmarkStart w:id="104" w:name="_Toc474492973"/>
      <w:r>
        <w:t>Azure Information Protection</w:t>
      </w:r>
      <w:bookmarkEnd w:id="101"/>
      <w:r>
        <w:t xml:space="preserve"> Premium</w:t>
      </w:r>
      <w:bookmarkEnd w:id="102"/>
      <w:bookmarkEnd w:id="103"/>
      <w:bookmarkEnd w:id="104"/>
    </w:p>
    <w:bookmarkEnd w:id="100"/>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C50CB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6E0259D" w14:textId="766DCAC8" w:rsidR="00407DFD" w:rsidRPr="006D2C33" w:rsidRDefault="00407DFD" w:rsidP="00407DFD">
      <w:pPr>
        <w:pStyle w:val="ProductList-Offering1Heading"/>
      </w:pPr>
      <w:bookmarkStart w:id="105" w:name="_Toc388464308"/>
      <w:bookmarkStart w:id="106" w:name="_Toc460240107"/>
      <w:bookmarkStart w:id="107" w:name="Dynamics365"/>
      <w:bookmarkStart w:id="108" w:name="_Toc459970718"/>
      <w:bookmarkStart w:id="109" w:name="_Toc474492974"/>
      <w:bookmarkEnd w:id="91"/>
      <w:bookmarkEnd w:id="92"/>
      <w:bookmarkEnd w:id="105"/>
      <w:r>
        <w:t>Microsoft Dynamics 365 Services</w:t>
      </w:r>
      <w:bookmarkEnd w:id="106"/>
      <w:bookmarkEnd w:id="107"/>
      <w:bookmarkEnd w:id="108"/>
      <w:bookmarkEnd w:id="109"/>
    </w:p>
    <w:p w14:paraId="700FCC40" w14:textId="77777777" w:rsidR="00407DFD" w:rsidRPr="00A8327A" w:rsidRDefault="00407DFD" w:rsidP="00407DFD">
      <w:pPr>
        <w:pStyle w:val="ProductList-Body"/>
        <w:rPr>
          <w:rFonts w:asciiTheme="majorHAnsi" w:hAnsiTheme="majorHAnsi"/>
          <w:sz w:val="16"/>
          <w:szCs w:val="16"/>
        </w:rPr>
        <w:sectPr w:rsidR="00407DFD" w:rsidRPr="00A8327A" w:rsidSect="00407DFD">
          <w:footerReference w:type="default" r:id="rId38"/>
          <w:footerReference w:type="first" r:id="rId39"/>
          <w:pgSz w:w="12240" w:h="15840"/>
          <w:pgMar w:top="1440" w:right="720" w:bottom="1440" w:left="720" w:header="720" w:footer="720" w:gutter="0"/>
          <w:cols w:space="720"/>
          <w:titlePg/>
          <w:docGrid w:linePitch="360"/>
        </w:sectPr>
      </w:pPr>
    </w:p>
    <w:p w14:paraId="48C81652" w14:textId="77777777" w:rsidR="00AF3481" w:rsidRPr="00CC13E3" w:rsidRDefault="00AF3481" w:rsidP="00AF3481">
      <w:pPr>
        <w:pStyle w:val="ProductList-Body"/>
      </w:pPr>
      <w:r>
        <w:rPr>
          <w:rFonts w:asciiTheme="majorHAnsi" w:hAnsiTheme="majorHAnsi"/>
          <w:sz w:val="16"/>
          <w:szCs w:val="16"/>
        </w:rPr>
        <w:t>Microsoft Dynamics 365 for Case Management, Enterprise Edition</w:t>
      </w:r>
    </w:p>
    <w:p w14:paraId="3F0D2586" w14:textId="77777777" w:rsidR="00AF3481" w:rsidRPr="00CC13E3" w:rsidRDefault="00AF3481" w:rsidP="00AF3481">
      <w:pPr>
        <w:pStyle w:val="ProductList-Body"/>
      </w:pPr>
      <w:r>
        <w:rPr>
          <w:rFonts w:asciiTheme="majorHAnsi" w:hAnsiTheme="majorHAnsi"/>
          <w:sz w:val="16"/>
          <w:szCs w:val="16"/>
        </w:rPr>
        <w:t>Microsoft Dynamics 365 for Customer Service, Enterprise Edition</w:t>
      </w:r>
    </w:p>
    <w:p w14:paraId="7665686F" w14:textId="77777777" w:rsidR="00AF3481" w:rsidRPr="00CC13E3" w:rsidRDefault="00AF3481" w:rsidP="00AF3481">
      <w:pPr>
        <w:pStyle w:val="ProductList-Body"/>
      </w:pPr>
      <w:r>
        <w:rPr>
          <w:rFonts w:asciiTheme="majorHAnsi" w:hAnsiTheme="majorHAnsi"/>
          <w:sz w:val="16"/>
          <w:szCs w:val="16"/>
        </w:rPr>
        <w:t>Microsoft Dynamics 365 for Field Services, Enterprise Edition</w:t>
      </w:r>
    </w:p>
    <w:p w14:paraId="2B64539A" w14:textId="77777777" w:rsidR="00AF3481" w:rsidRPr="00CC13E3" w:rsidRDefault="00AF3481" w:rsidP="00AF3481">
      <w:pPr>
        <w:pStyle w:val="ProductList-Body"/>
      </w:pPr>
      <w:r>
        <w:rPr>
          <w:rFonts w:asciiTheme="majorHAnsi" w:hAnsiTheme="majorHAnsi"/>
          <w:sz w:val="16"/>
          <w:szCs w:val="16"/>
        </w:rPr>
        <w:t>Microsoft Dynamics 365 for Financials, Business Edition</w:t>
      </w:r>
    </w:p>
    <w:p w14:paraId="42E7F65D" w14:textId="77777777" w:rsidR="00AF3481" w:rsidRPr="00CC13E3" w:rsidRDefault="00AF3481" w:rsidP="00AF3481">
      <w:pPr>
        <w:pStyle w:val="ProductList-Body"/>
      </w:pPr>
      <w:r>
        <w:rPr>
          <w:rFonts w:asciiTheme="majorHAnsi" w:hAnsiTheme="majorHAnsi"/>
          <w:sz w:val="16"/>
          <w:szCs w:val="16"/>
        </w:rPr>
        <w:t>Microsoft Dynamics 365 for Operations, Enterprise Edition</w:t>
      </w:r>
    </w:p>
    <w:p w14:paraId="57E32932" w14:textId="77777777" w:rsidR="00AF3481" w:rsidRPr="00CC13E3" w:rsidRDefault="00AF3481" w:rsidP="00AF3481">
      <w:pPr>
        <w:pStyle w:val="ProductList-Body"/>
        <w:keepNext/>
        <w:keepLines/>
      </w:pPr>
      <w:r>
        <w:rPr>
          <w:rFonts w:asciiTheme="majorHAnsi" w:hAnsiTheme="majorHAnsi"/>
          <w:sz w:val="16"/>
          <w:szCs w:val="16"/>
        </w:rPr>
        <w:t>Microsoft Dynamics 365 for Project Service Automation, Enterprise Edition</w:t>
      </w:r>
    </w:p>
    <w:p w14:paraId="40B05415" w14:textId="77777777" w:rsidR="00AF3481" w:rsidRPr="00CC13E3" w:rsidRDefault="00AF3481" w:rsidP="00AF3481">
      <w:pPr>
        <w:pStyle w:val="ProductList-Body"/>
      </w:pPr>
      <w:r>
        <w:rPr>
          <w:rFonts w:asciiTheme="majorHAnsi" w:hAnsiTheme="majorHAnsi"/>
          <w:sz w:val="16"/>
          <w:szCs w:val="16"/>
        </w:rPr>
        <w:t>Microsoft Dynamics 365 for Sales, Enterprise Edition</w:t>
      </w:r>
    </w:p>
    <w:p w14:paraId="47967934" w14:textId="77777777" w:rsidR="00AF3481" w:rsidRPr="00CC13E3" w:rsidRDefault="00AF3481" w:rsidP="00AF3481">
      <w:pPr>
        <w:pStyle w:val="ProductList-Body"/>
      </w:pPr>
      <w:r>
        <w:rPr>
          <w:rFonts w:asciiTheme="majorHAnsi" w:hAnsiTheme="majorHAnsi"/>
          <w:sz w:val="16"/>
          <w:szCs w:val="16"/>
        </w:rPr>
        <w:t>Microsoft Dynamics 365 for Team Members, Business Edition</w:t>
      </w:r>
    </w:p>
    <w:p w14:paraId="72B495FB" w14:textId="77777777" w:rsidR="00AF3481" w:rsidRPr="00CC13E3" w:rsidRDefault="00AF3481" w:rsidP="00AF3481">
      <w:pPr>
        <w:pStyle w:val="ProductList-Body"/>
      </w:pPr>
      <w:r>
        <w:rPr>
          <w:rFonts w:asciiTheme="majorHAnsi" w:hAnsiTheme="majorHAnsi"/>
          <w:sz w:val="16"/>
          <w:szCs w:val="16"/>
        </w:rPr>
        <w:t>Microsoft Dynamics 365 for Team Members, Enterprise Edition</w:t>
      </w:r>
    </w:p>
    <w:p w14:paraId="0D36A5D5" w14:textId="77777777" w:rsidR="00407DFD" w:rsidRPr="006D2C33" w:rsidRDefault="00407DFD" w:rsidP="00407DFD">
      <w:pPr>
        <w:pStyle w:val="ProductList-Body"/>
      </w:pPr>
    </w:p>
    <w:p w14:paraId="0484A2D1" w14:textId="77777777" w:rsidR="00407DFD" w:rsidRPr="005F08E6" w:rsidRDefault="00407DFD" w:rsidP="00407DFD">
      <w:pPr>
        <w:pStyle w:val="ProductList-Body"/>
        <w:rPr>
          <w:rFonts w:asciiTheme="majorHAnsi" w:hAnsiTheme="majorHAnsi"/>
          <w:sz w:val="16"/>
          <w:szCs w:val="16"/>
        </w:rPr>
        <w:sectPr w:rsidR="00407DFD" w:rsidRPr="005F08E6" w:rsidSect="00E275D6">
          <w:type w:val="continuous"/>
          <w:pgSz w:w="12240" w:h="15840"/>
          <w:pgMar w:top="1440" w:right="720" w:bottom="1440" w:left="720" w:header="720" w:footer="720" w:gutter="0"/>
          <w:cols w:num="2" w:space="720"/>
          <w:titlePg/>
          <w:docGrid w:linePitch="360"/>
        </w:sectPr>
      </w:pPr>
    </w:p>
    <w:p w14:paraId="6F66D582" w14:textId="77777777" w:rsidR="00407DFD" w:rsidRPr="00407DFD" w:rsidRDefault="00407DFD" w:rsidP="00407DFD">
      <w:pPr>
        <w:pStyle w:val="ProductList-Body"/>
        <w:pBdr>
          <w:top w:val="single" w:sz="4" w:space="1" w:color="BFBFBF" w:themeColor="background1" w:themeShade="BF"/>
        </w:pBdr>
        <w:rPr>
          <w:sz w:val="8"/>
        </w:rPr>
      </w:pPr>
    </w:p>
    <w:p w14:paraId="5719D529" w14:textId="77777777" w:rsidR="00407DFD" w:rsidRPr="006D2C33" w:rsidRDefault="00407DFD" w:rsidP="00407DFD">
      <w:pPr>
        <w:pStyle w:val="ProductList-Body"/>
        <w:tabs>
          <w:tab w:val="clear" w:pos="158"/>
          <w:tab w:val="left" w:pos="360"/>
        </w:tabs>
      </w:pPr>
      <w:r>
        <w:rPr>
          <w:b/>
          <w:color w:val="00188F"/>
        </w:rPr>
        <w:t>Sdělení</w:t>
      </w:r>
    </w:p>
    <w:p w14:paraId="15136655" w14:textId="77777777" w:rsidR="00407DFD" w:rsidRPr="006D2C33" w:rsidRDefault="00407DFD" w:rsidP="00407DFD">
      <w:pPr>
        <w:pStyle w:val="ProductList-Body"/>
      </w:pPr>
      <w:r>
        <w:t xml:space="preserve">Platí příslušná sdělení pro produkt Bing Maps a odborné služby </w:t>
      </w:r>
      <w:hyperlink w:anchor="Attachment1" w:history="1">
        <w:r>
          <w:rPr>
            <w:rStyle w:val="Hyperlink"/>
          </w:rPr>
          <w:t>v příloze 1</w:t>
        </w:r>
      </w:hyperlink>
      <w:r>
        <w:t>. Jakékoli služby registrace, migrace nebo nasazení poskytované zákazníkovi jsou předmětem sdělení odborných služeb v </w:t>
      </w:r>
      <w:hyperlink w:anchor="Attachment1" w:history="1">
        <w:r>
          <w:rPr>
            <w:rStyle w:val="Hyperlink"/>
          </w:rPr>
          <w:t>příloze 1</w:t>
        </w:r>
      </w:hyperlink>
      <w:r>
        <w:t>.</w:t>
      </w:r>
    </w:p>
    <w:p w14:paraId="24497597" w14:textId="77777777" w:rsidR="00407DFD" w:rsidRPr="006D2C33" w:rsidRDefault="00407DFD" w:rsidP="00407DFD">
      <w:pPr>
        <w:pStyle w:val="ProductList-Body"/>
      </w:pPr>
    </w:p>
    <w:p w14:paraId="3130E9DD" w14:textId="77777777" w:rsidR="00407DFD" w:rsidRPr="006D2C33" w:rsidRDefault="00407DFD" w:rsidP="004D01B1">
      <w:pPr>
        <w:pStyle w:val="ProductList-Body"/>
        <w:keepNext/>
        <w:tabs>
          <w:tab w:val="clear" w:pos="158"/>
          <w:tab w:val="left" w:pos="180"/>
        </w:tabs>
      </w:pPr>
      <w:r>
        <w:rPr>
          <w:b/>
          <w:color w:val="00188F"/>
        </w:rPr>
        <w:lastRenderedPageBreak/>
        <w:t>Sady licencí na odběr</w:t>
      </w:r>
    </w:p>
    <w:p w14:paraId="3C888C1E" w14:textId="77777777" w:rsidR="00407DFD" w:rsidRPr="006D2C33" w:rsidRDefault="00407DFD" w:rsidP="00407DFD">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5D7423A7" w14:textId="77777777" w:rsidR="00407DFD" w:rsidRPr="006D2C33" w:rsidRDefault="00407DFD" w:rsidP="00407DFD">
      <w:pPr>
        <w:pStyle w:val="ProductList-Body"/>
      </w:pPr>
    </w:p>
    <w:p w14:paraId="17F778FA" w14:textId="77777777" w:rsidR="00AF3481" w:rsidRPr="00CC13E3" w:rsidRDefault="00AF3481" w:rsidP="00AF3481">
      <w:pPr>
        <w:pStyle w:val="ProductList-Body"/>
        <w:tabs>
          <w:tab w:val="clear" w:pos="158"/>
          <w:tab w:val="left" w:pos="360"/>
        </w:tabs>
      </w:pPr>
      <w:r>
        <w:rPr>
          <w:b/>
          <w:color w:val="00188F"/>
        </w:rPr>
        <w:t>Externí uživatelé</w:t>
      </w:r>
    </w:p>
    <w:p w14:paraId="0BE8D601" w14:textId="77777777" w:rsidR="00AF3481" w:rsidRPr="00CC13E3" w:rsidRDefault="00AF3481" w:rsidP="00AF3481">
      <w:pPr>
        <w:pStyle w:val="ProductList-Body"/>
        <w:tabs>
          <w:tab w:val="clear" w:pos="158"/>
          <w:tab w:val="left" w:pos="360"/>
        </w:tabs>
      </w:pPr>
      <w:r>
        <w:t>Externí uživatelé služeb Microsoft Dynamics 365 Services licenci na odběr pro přístup ke službě online nepotřebují. Tato výjimka se nevztahuje na poskytovatele ani zástupce zákazníka či jeho afilace ani na externí uživatele využívající klienty Microsoft Dynamics 365 se službami Microsoft Dynamics 365 Services kromě produktu Microsoft Dynamics 365 for Operations.</w:t>
      </w:r>
    </w:p>
    <w:p w14:paraId="56757D0F" w14:textId="77777777" w:rsidR="00407DFD" w:rsidRPr="006D2C33" w:rsidRDefault="00407DFD" w:rsidP="00407DFD">
      <w:pPr>
        <w:pStyle w:val="ProductList-Body"/>
        <w:tabs>
          <w:tab w:val="clear" w:pos="158"/>
          <w:tab w:val="left" w:pos="360"/>
        </w:tabs>
      </w:pPr>
    </w:p>
    <w:p w14:paraId="744B97DD" w14:textId="77777777" w:rsidR="00407DFD" w:rsidRPr="006D2C33" w:rsidRDefault="00407DFD" w:rsidP="00407DFD">
      <w:pPr>
        <w:pStyle w:val="ProductList-ClauseHeading"/>
      </w:pPr>
      <w:r>
        <w:t>Microsoft Dynamics 365 for Operations</w:t>
      </w:r>
    </w:p>
    <w:p w14:paraId="130DFD50" w14:textId="77777777" w:rsidR="00407DFD" w:rsidRPr="006D2C33" w:rsidRDefault="00407DFD" w:rsidP="00407DFD">
      <w:pPr>
        <w:pStyle w:val="ProductList-Body"/>
        <w:tabs>
          <w:tab w:val="clear" w:pos="158"/>
          <w:tab w:val="left" w:pos="360"/>
        </w:tabs>
      </w:pPr>
      <w:r>
        <w:t>Zákazník smí služby Microsoft Dynamics 365 for Operations upravovat, tak aby umožnily rozšíření jeho funkcí, avšak pouze pro účely svého vlastního interního použití.</w:t>
      </w:r>
    </w:p>
    <w:p w14:paraId="1ABB9BA4" w14:textId="77777777" w:rsidR="00407DFD" w:rsidRPr="006D2C33" w:rsidRDefault="00407DFD" w:rsidP="00407DFD">
      <w:pPr>
        <w:pStyle w:val="ProductList-Body"/>
        <w:tabs>
          <w:tab w:val="clear" w:pos="158"/>
          <w:tab w:val="left" w:pos="360"/>
        </w:tabs>
      </w:pPr>
    </w:p>
    <w:p w14:paraId="58D6D898" w14:textId="77777777" w:rsidR="00AF3481" w:rsidRPr="00CC13E3" w:rsidRDefault="00AF3481" w:rsidP="00AF3481">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45403515" w14:textId="77777777" w:rsidR="00AF3481" w:rsidRPr="00CC13E3" w:rsidRDefault="00AF3481" w:rsidP="00AF3481">
      <w:pPr>
        <w:pStyle w:val="ProductList-Body"/>
      </w:pPr>
      <w:r>
        <w:t>Zákazník s aktivními odběry služeb Microsoft Dynamics 365 Services smí:</w:t>
      </w:r>
    </w:p>
    <w:p w14:paraId="4B4135C1" w14:textId="77777777" w:rsidR="00AF3481" w:rsidRPr="00CC13E3" w:rsidRDefault="00AF3481" w:rsidP="00AF3481">
      <w:pPr>
        <w:pStyle w:val="ProductList-Body"/>
        <w:numPr>
          <w:ilvl w:val="0"/>
          <w:numId w:val="39"/>
        </w:numPr>
        <w:tabs>
          <w:tab w:val="clear" w:pos="158"/>
          <w:tab w:val="left" w:pos="360"/>
          <w:tab w:val="left" w:pos="720"/>
        </w:tabs>
        <w:ind w:left="720"/>
      </w:pPr>
      <w:r>
        <w:t>na libovolném serveru instalovat a užívat libovolný počet kopií softwaru Microsoft Dynamics 365 On-premises Server;</w:t>
      </w:r>
    </w:p>
    <w:p w14:paraId="1FB7FFC3" w14:textId="77777777" w:rsidR="00AF3481" w:rsidRPr="00CC13E3" w:rsidRDefault="00AF3481" w:rsidP="00AF3481">
      <w:pPr>
        <w:pStyle w:val="ProductList-Body"/>
        <w:numPr>
          <w:ilvl w:val="0"/>
          <w:numId w:val="39"/>
        </w:numPr>
        <w:tabs>
          <w:tab w:val="clear" w:pos="158"/>
          <w:tab w:val="left" w:pos="360"/>
          <w:tab w:val="left" w:pos="720"/>
        </w:tabs>
        <w:ind w:left="720"/>
      </w:pPr>
      <w:r>
        <w:t>umožnit zákazníkům nebo zařízením s licencemi CAL k produktu Microsoft Dynamics 365 a produktu Microsoft Dynamics AX přístup k softwaru Microsoft Dynamics Server poskytovanému s odběry Microsoft Dynamics 365. Uživatelé nebo zařízení bez krytí Software Assurance na licencích CAL nemají přístup k novým verzím softwaru Microsoft Dynamics 365 On-premise Server;</w:t>
      </w:r>
    </w:p>
    <w:p w14:paraId="70DB9CBA" w14:textId="77777777" w:rsidR="00AF3481" w:rsidRPr="00CC13E3" w:rsidRDefault="00AF3481" w:rsidP="00AF3481">
      <w:pPr>
        <w:pStyle w:val="ProductList-Body"/>
        <w:numPr>
          <w:ilvl w:val="0"/>
          <w:numId w:val="39"/>
        </w:numPr>
        <w:tabs>
          <w:tab w:val="clear" w:pos="158"/>
          <w:tab w:val="left" w:pos="360"/>
          <w:tab w:val="left" w:pos="720"/>
        </w:tabs>
        <w:ind w:left="720"/>
      </w:pPr>
      <w:r>
        <w:t xml:space="preserve">přijímat a užívat aktualizace týkající se vládních požadavků v oblasti daní a předpisů pro software Microsoft Dynamics Server; </w:t>
      </w:r>
    </w:p>
    <w:p w14:paraId="341870F3" w14:textId="77777777" w:rsidR="00AF3481" w:rsidRPr="00CC13E3" w:rsidRDefault="00AF3481" w:rsidP="00AF3481">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softwarem Microsoft Dynamics Server a pouze pro interní účely zákazníka; a</w:t>
      </w:r>
    </w:p>
    <w:p w14:paraId="28B1EAFA" w14:textId="7070956B" w:rsidR="00AF3481" w:rsidRPr="00CC13E3" w:rsidRDefault="00AF3481" w:rsidP="00AF3481">
      <w:pPr>
        <w:pStyle w:val="ProductList-Body"/>
        <w:numPr>
          <w:ilvl w:val="0"/>
          <w:numId w:val="39"/>
        </w:numPr>
        <w:tabs>
          <w:tab w:val="clear" w:pos="158"/>
          <w:tab w:val="left" w:pos="360"/>
          <w:tab w:val="left" w:pos="720"/>
        </w:tabs>
        <w:ind w:left="720"/>
      </w:pPr>
      <w:r>
        <w:t>toto ustanovení týkající se užívacích práv k serveru se nevztahuje na licence zákazníků k produktu Dynamics 365 Business Edition.</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10" w:name="_Toc459970722"/>
      <w:bookmarkStart w:id="111" w:name="MicrosoftSocialEngagement"/>
      <w:r>
        <w:rPr>
          <w:b/>
          <w:color w:val="00188F"/>
        </w:rPr>
        <w:t>Microsoft Social Engagement</w:t>
      </w:r>
      <w:bookmarkEnd w:id="110"/>
    </w:p>
    <w:bookmarkEnd w:id="111"/>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C50CB6"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451FFC">
      <w:pPr>
        <w:pStyle w:val="ProductList-OfferingGroupHeading"/>
        <w:rPr>
          <w:lang w:val="cs-CZ"/>
        </w:rPr>
      </w:pPr>
      <w:bookmarkStart w:id="112" w:name="_Toc474492975"/>
      <w:bookmarkStart w:id="113" w:name="O365Services"/>
      <w:r w:rsidRPr="007354C3">
        <w:rPr>
          <w:lang w:val="cs-CZ"/>
        </w:rPr>
        <w:t>Služby Office 365</w:t>
      </w:r>
      <w:bookmarkEnd w:id="112"/>
    </w:p>
    <w:bookmarkEnd w:id="113"/>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14" w:name="CoreFeaturesforOffice365Services"/>
      <w:r>
        <w:rPr>
          <w:b/>
          <w:color w:val="00188F"/>
        </w:rPr>
        <w:t>Hlavní funkce pro služby Office 365</w:t>
      </w:r>
    </w:p>
    <w:bookmarkEnd w:id="114"/>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lastRenderedPageBreak/>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15" w:name="MicrosoftTeams"/>
      <w:r>
        <w:rPr>
          <w:b/>
          <w:color w:val="00188F"/>
        </w:rPr>
        <w:t>Microsoft Teams</w:t>
      </w:r>
      <w:bookmarkEnd w:id="115"/>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0"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12A1C7B7" w14:textId="77777777" w:rsidR="00EE03B0" w:rsidRPr="002C7CB0" w:rsidRDefault="00EE03B0" w:rsidP="004A2A95">
      <w:pPr>
        <w:pStyle w:val="ProductList-Body"/>
        <w:rPr>
          <w:sz w:val="16"/>
          <w:szCs w:val="16"/>
        </w:rPr>
      </w:pPr>
    </w:p>
    <w:p w14:paraId="40EDB465" w14:textId="77777777" w:rsidR="00E93FD0" w:rsidRPr="00690C65" w:rsidRDefault="00E93FD0" w:rsidP="00451FFC">
      <w:pPr>
        <w:pStyle w:val="ProductList-Offering2Heading"/>
      </w:pPr>
      <w:bookmarkStart w:id="116" w:name="ExchangeOnline"/>
      <w:r w:rsidRPr="007354C3">
        <w:rPr>
          <w:lang w:val="cs-CZ"/>
        </w:rPr>
        <w:tab/>
      </w:r>
      <w:bookmarkStart w:id="117" w:name="_Toc474492976"/>
      <w:r>
        <w:t>Exchange Online</w:t>
      </w:r>
      <w:bookmarkEnd w:id="117"/>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16"/>
    <w:p w14:paraId="6E03926C" w14:textId="77777777" w:rsidR="00407DFD" w:rsidRPr="006D2C33" w:rsidRDefault="00407DFD" w:rsidP="00407DFD">
      <w:pPr>
        <w:pStyle w:val="ProductList-Body"/>
      </w:pPr>
      <w:r>
        <w:rPr>
          <w:rFonts w:asciiTheme="majorHAnsi" w:hAnsiTheme="majorHAnsi"/>
          <w:sz w:val="16"/>
          <w:szCs w:val="16"/>
        </w:rPr>
        <w:t>Office 365 Advanced Threat Protection</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77777777" w:rsidR="00407DFD" w:rsidRPr="006D2C33" w:rsidRDefault="00407DFD" w:rsidP="00407DFD">
      <w:pPr>
        <w:pStyle w:val="ProductList-Body"/>
      </w:pPr>
      <w:r>
        <w:rPr>
          <w:rFonts w:asciiTheme="majorHAnsi" w:hAnsiTheme="majorHAnsi"/>
          <w:sz w:val="16"/>
          <w:szCs w:val="16"/>
        </w:rPr>
        <w:t>Exchange Online Kiosk</w:t>
      </w:r>
    </w:p>
    <w:p w14:paraId="7226B67E" w14:textId="63FC1C20" w:rsidR="000C4213" w:rsidRPr="00903BB7" w:rsidRDefault="00407DFD" w:rsidP="00407DFD">
      <w:pPr>
        <w:pStyle w:val="ProductList-Body"/>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2"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18" w:name="_Toc423959249"/>
      <w:r w:rsidRPr="00E9236A">
        <w:rPr>
          <w:b/>
          <w:color w:val="00188F"/>
        </w:rPr>
        <w:t>Smlouva o úrovni služeb</w:t>
      </w:r>
      <w:bookmarkEnd w:id="118"/>
    </w:p>
    <w:p w14:paraId="52E27075" w14:textId="77777777" w:rsidR="000C4213" w:rsidRPr="00903BB7" w:rsidRDefault="000C4213" w:rsidP="000C4213">
      <w:pPr>
        <w:pStyle w:val="ProductList-Body"/>
      </w:pPr>
      <w:r>
        <w:t>Pro službu Office 365 Advanced Threat Protection není k dispozici žádná smlouva o úrovni služeb.</w:t>
      </w:r>
    </w:p>
    <w:p w14:paraId="4B754C73" w14:textId="77777777" w:rsidR="00E93FD0" w:rsidRPr="00690C65" w:rsidRDefault="00C50CB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19" w:name="_Toc474492977"/>
      <w:bookmarkStart w:id="120" w:name="Office365Applications"/>
      <w:r w:rsidRPr="007354C3">
        <w:rPr>
          <w:lang w:val="cs-CZ"/>
        </w:rPr>
        <w:t>Aplikace služeb Office 365</w:t>
      </w:r>
      <w:bookmarkEnd w:id="11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AF3481">
      <w:pPr>
        <w:pStyle w:val="ProductList-Body"/>
        <w:keepNext/>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3"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lastRenderedPageBreak/>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C50CB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21" w:name="_Toc465426847"/>
      <w:bookmarkStart w:id="122" w:name="MicrosoftMyAnalytics"/>
      <w:bookmarkStart w:id="123" w:name="_Toc474492978"/>
      <w:r w:rsidRPr="00114032">
        <w:rPr>
          <w:lang w:val="cs-CZ"/>
        </w:rPr>
        <w:t>Microsoft MyAnalytics</w:t>
      </w:r>
      <w:bookmarkEnd w:id="121"/>
      <w:bookmarkEnd w:id="122"/>
      <w:bookmarkEnd w:id="123"/>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C50CB6" w:rsidP="00114032">
      <w:pPr>
        <w:pStyle w:val="ProductList-Body"/>
        <w:shd w:val="clear" w:color="auto" w:fill="A6A6A6" w:themeFill="background1" w:themeFillShade="A6"/>
        <w:spacing w:before="120" w:after="240"/>
        <w:jc w:val="right"/>
        <w:rPr>
          <w:sz w:val="16"/>
          <w:szCs w:val="16"/>
        </w:rPr>
      </w:pPr>
      <w:hyperlink r:id="rId44" w:anchor="TableofContents" w:history="1">
        <w:r w:rsidR="00EE03B0">
          <w:rPr>
            <w:rStyle w:val="Hyperlink"/>
            <w:sz w:val="16"/>
            <w:szCs w:val="16"/>
          </w:rPr>
          <w:t>Obsah</w:t>
        </w:r>
      </w:hyperlink>
      <w:r w:rsidR="00EE03B0">
        <w:rPr>
          <w:sz w:val="16"/>
          <w:szCs w:val="16"/>
        </w:rPr>
        <w:t xml:space="preserve"> / </w:t>
      </w:r>
      <w:hyperlink r:id="rId45" w:anchor="GeneralTerms" w:history="1">
        <w:r w:rsidR="00EE03B0">
          <w:rPr>
            <w:rStyle w:val="Hyperlink"/>
            <w:sz w:val="16"/>
            <w:szCs w:val="16"/>
          </w:rPr>
          <w:t>Obecné podmínky</w:t>
        </w:r>
      </w:hyperlink>
    </w:p>
    <w:p w14:paraId="59C58FCA" w14:textId="77777777" w:rsidR="00114032" w:rsidRDefault="00114032" w:rsidP="00114032">
      <w:pPr>
        <w:pStyle w:val="ProductList-Offering2Heading"/>
        <w:outlineLvl w:val="2"/>
      </w:pPr>
      <w:r>
        <w:tab/>
      </w:r>
      <w:bookmarkStart w:id="124" w:name="_Toc465426848"/>
      <w:bookmarkStart w:id="125" w:name="_Toc468350417"/>
      <w:bookmarkStart w:id="126" w:name="_Toc474492979"/>
      <w:r>
        <w:t xml:space="preserve">Office 365 Advanced </w:t>
      </w:r>
      <w:bookmarkEnd w:id="124"/>
      <w:r>
        <w:t>Compliance</w:t>
      </w:r>
      <w:bookmarkEnd w:id="125"/>
      <w:bookmarkEnd w:id="126"/>
    </w:p>
    <w:p w14:paraId="0B2A154C" w14:textId="77777777" w:rsidR="00114032" w:rsidRPr="00123E7D" w:rsidRDefault="00114032" w:rsidP="00114032">
      <w:pPr>
        <w:pStyle w:val="ProductList-Body"/>
        <w:rPr>
          <w:b/>
          <w:color w:val="00188F"/>
        </w:rPr>
      </w:pPr>
      <w:r>
        <w:rPr>
          <w:b/>
          <w:color w:val="00188F"/>
        </w:rPr>
        <w:t>Smlouva o úrovni služeb</w:t>
      </w:r>
    </w:p>
    <w:p w14:paraId="687FC113" w14:textId="77777777" w:rsidR="00114032" w:rsidRDefault="00114032" w:rsidP="00114032">
      <w:pPr>
        <w:pStyle w:val="ProductList-Body"/>
      </w:pPr>
      <w:r>
        <w:t>Pro službu Office 365 Advanced Compliance neexistuje žádná smlouva o úrovni služeb.</w:t>
      </w:r>
    </w:p>
    <w:p w14:paraId="2CB16A0A" w14:textId="77777777" w:rsidR="00517E90" w:rsidRPr="007F0A21" w:rsidRDefault="00C50CB6" w:rsidP="00114032">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27" w:name="_Toc474492980"/>
      <w:r w:rsidR="00976EB6" w:rsidRPr="007354C3">
        <w:rPr>
          <w:lang w:val="cs-CZ"/>
        </w:rPr>
        <w:t>Office Online</w:t>
      </w:r>
      <w:bookmarkEnd w:id="127"/>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C50CB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28" w:name="_Toc474492981"/>
      <w:r w:rsidR="005B7124" w:rsidRPr="007354C3">
        <w:rPr>
          <w:lang w:val="cs-CZ"/>
        </w:rPr>
        <w:t>OneDrive pro firmy</w:t>
      </w:r>
      <w:bookmarkEnd w:id="128"/>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C50CB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29" w:name="_Toc453946627"/>
      <w:bookmarkStart w:id="130" w:name="_Toc451949065"/>
      <w:bookmarkStart w:id="131" w:name="_Toc474492982"/>
      <w:bookmarkStart w:id="132" w:name="ProjectOnline"/>
      <w:r>
        <w:t>Project Online</w:t>
      </w:r>
      <w:bookmarkEnd w:id="129"/>
      <w:bookmarkEnd w:id="130"/>
      <w:bookmarkEnd w:id="131"/>
    </w:p>
    <w:bookmarkEnd w:id="132"/>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lastRenderedPageBreak/>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C50CB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33" w:name="_Toc474492983"/>
      <w:r>
        <w:t>SharePoint Online</w:t>
      </w:r>
      <w:bookmarkEnd w:id="13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7777777" w:rsidR="00407DFD" w:rsidRPr="006D2C33" w:rsidRDefault="00407DFD" w:rsidP="00407DFD">
      <w:pPr>
        <w:pStyle w:val="ProductList-Body"/>
      </w:pPr>
      <w:r>
        <w:rPr>
          <w:rFonts w:asciiTheme="majorHAnsi" w:hAnsiTheme="majorHAnsi"/>
          <w:sz w:val="16"/>
          <w:szCs w:val="16"/>
        </w:rPr>
        <w:t>SharePoint Online Kiosk</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C50CB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34" w:name="SkypeforBusinessOnline"/>
      <w:r w:rsidRPr="007354C3">
        <w:rPr>
          <w:lang w:val="cs-CZ"/>
        </w:rPr>
        <w:tab/>
      </w:r>
      <w:bookmarkStart w:id="135" w:name="_Toc431797723"/>
      <w:bookmarkStart w:id="136" w:name="_Toc431459539"/>
      <w:bookmarkStart w:id="137" w:name="_Toc474492984"/>
      <w:r w:rsidRPr="007354C3">
        <w:rPr>
          <w:lang w:val="cs-CZ"/>
        </w:rPr>
        <w:t xml:space="preserve">Skype for Business </w:t>
      </w:r>
      <w:bookmarkEnd w:id="135"/>
      <w:r w:rsidRPr="007354C3">
        <w:rPr>
          <w:lang w:val="cs-CZ"/>
        </w:rPr>
        <w:t>Online</w:t>
      </w:r>
      <w:bookmarkEnd w:id="134"/>
      <w:bookmarkEnd w:id="136"/>
      <w:bookmarkEnd w:id="137"/>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6D13A591" w14:textId="77777777" w:rsidR="00407DFD" w:rsidRPr="006D2C33" w:rsidRDefault="00407DFD" w:rsidP="00407DFD">
      <w:pPr>
        <w:pStyle w:val="ProductList-Body"/>
      </w:pPr>
      <w:r>
        <w:rPr>
          <w:rFonts w:asciiTheme="majorHAnsi" w:hAnsiTheme="majorHAnsi"/>
          <w:sz w:val="16"/>
          <w:szCs w:val="16"/>
        </w:rPr>
        <w:t>Skype for Business Online (Plan 1 a Plan 2)</w:t>
      </w:r>
    </w:p>
    <w:p w14:paraId="02280BD8" w14:textId="25C3A822" w:rsidR="009314AF" w:rsidRPr="00866323" w:rsidRDefault="00407DFD" w:rsidP="00407DFD">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38" w:name="Hlavnífunkce"/>
      <w:r>
        <w:rPr>
          <w:b/>
          <w:color w:val="00188F"/>
        </w:rPr>
        <w:t>Hlavní funkce</w:t>
      </w:r>
      <w:bookmarkEnd w:id="138"/>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C50CB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3EBB1F9" w14:textId="29655A30" w:rsidR="004D01B1" w:rsidRPr="004D01B1" w:rsidRDefault="004D01B1" w:rsidP="004D01B1">
      <w:pPr>
        <w:pStyle w:val="ProductList-Body"/>
        <w:tabs>
          <w:tab w:val="clear" w:pos="158"/>
          <w:tab w:val="left" w:pos="360"/>
        </w:tabs>
        <w:rPr>
          <w:spacing w:val="-1"/>
        </w:rPr>
      </w:pPr>
      <w:bookmarkStart w:id="139" w:name="SkypeforBusinessOnlinePTSN"/>
    </w:p>
    <w:p w14:paraId="5ABD65AA" w14:textId="77777777" w:rsidR="004D01B1" w:rsidRPr="004D01B1" w:rsidRDefault="004D01B1" w:rsidP="004D01B1">
      <w:pPr>
        <w:pStyle w:val="ProductList-Body"/>
        <w:tabs>
          <w:tab w:val="clear" w:pos="158"/>
          <w:tab w:val="left" w:pos="360"/>
        </w:tabs>
        <w:rPr>
          <w:spacing w:val="-1"/>
        </w:rPr>
      </w:pPr>
    </w:p>
    <w:p w14:paraId="27E9F2B6" w14:textId="194DE297" w:rsidR="009314AF" w:rsidRPr="007354C3" w:rsidRDefault="004D01B1" w:rsidP="009314AF">
      <w:pPr>
        <w:pStyle w:val="ProductList-Offering2Heading"/>
        <w:outlineLvl w:val="2"/>
        <w:rPr>
          <w:lang w:val="cs-CZ"/>
        </w:rPr>
      </w:pPr>
      <w:r>
        <w:rPr>
          <w:lang w:val="cs-CZ"/>
        </w:rPr>
        <w:lastRenderedPageBreak/>
        <w:tab/>
      </w:r>
      <w:bookmarkStart w:id="140" w:name="_Toc474492985"/>
      <w:r w:rsidR="009314AF" w:rsidRPr="007354C3">
        <w:rPr>
          <w:lang w:val="cs-CZ"/>
        </w:rPr>
        <w:t>Skype for Business Online – služby veřejné telefonní sítě (PSTN)</w:t>
      </w:r>
      <w:bookmarkEnd w:id="140"/>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39"/>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04E84A" w14:textId="77777777" w:rsidR="00AF3481" w:rsidRPr="00CC13E3" w:rsidRDefault="00AF3481" w:rsidP="00AF3481">
      <w:pPr>
        <w:pStyle w:val="ProductList-Body"/>
      </w:pPr>
      <w:r>
        <w:rPr>
          <w:b/>
          <w:color w:val="00188F"/>
        </w:rPr>
        <w:t xml:space="preserve">Služby veřejné telefonní sítě (PSTN) </w:t>
      </w:r>
    </w:p>
    <w:p w14:paraId="4B500206" w14:textId="77777777" w:rsidR="00AF3481" w:rsidRPr="00CC13E3" w:rsidRDefault="00AF3481" w:rsidP="00AF3481">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Podmínky užívání služby veřejné telefonní sítě se mohou v jednotlivých zemích lišit. Všechny zahrnuté daně, poplatky a podmínky užívání pro konkrétní země jsou uvedeny na stránce multilicenčních smluv (</w:t>
      </w:r>
      <w:hyperlink r:id="rId46" w:history="1">
        <w:r>
          <w:rPr>
            <w:rStyle w:val="Hyperlink"/>
          </w:rPr>
          <w:t>http://go.microsoft.com/fwlink/?LinkId=690247</w:t>
        </w:r>
      </w:hyperlink>
      <w:r>
        <w:t>).</w:t>
      </w:r>
    </w:p>
    <w:p w14:paraId="576A8149" w14:textId="77777777" w:rsidR="00AF3481" w:rsidRPr="00CC13E3" w:rsidRDefault="00AF3481" w:rsidP="00AF3481">
      <w:pPr>
        <w:pStyle w:val="ProductList-Body"/>
      </w:pPr>
    </w:p>
    <w:p w14:paraId="2BEEB6F2" w14:textId="77777777" w:rsidR="00AF3481" w:rsidRPr="00CC13E3" w:rsidRDefault="00AF3481" w:rsidP="00AF3481">
      <w:pPr>
        <w:pStyle w:val="ProductList-Body"/>
      </w:pPr>
      <w:r>
        <w:t>Překročení omezení užívání pro příslušný plán odběru služeb veřejné telefonní sítě popsaný v těchto podmínkách může mít za následek pozastavení služeb. Společnost Microsoft oznámí pozastavení služeb veřejné telefonní sítě předem a zákazník bude mít možnost během doby pozastavení uskutečňovat tísňová volání.</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C50CB6"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41" w:name="_Toc474492986"/>
      <w:bookmarkStart w:id="142" w:name="OtherOnlineServices"/>
      <w:r w:rsidRPr="007354C3">
        <w:rPr>
          <w:lang w:val="cs-CZ"/>
        </w:rPr>
        <w:t>Ostatní služby online</w:t>
      </w:r>
      <w:bookmarkEnd w:id="141"/>
    </w:p>
    <w:p w14:paraId="0FE6C05E" w14:textId="77777777" w:rsidR="00EE03B0" w:rsidRDefault="00EE03B0" w:rsidP="00EE03B0">
      <w:pPr>
        <w:pStyle w:val="ProductList-Offering2Heading"/>
        <w:outlineLvl w:val="2"/>
      </w:pPr>
      <w:bookmarkStart w:id="143" w:name="MicrosoftLearning"/>
      <w:bookmarkStart w:id="144" w:name="MicrosoftPowerBIPro"/>
      <w:bookmarkEnd w:id="142"/>
      <w:r w:rsidRPr="00114032">
        <w:rPr>
          <w:lang w:val="cs-CZ"/>
        </w:rPr>
        <w:tab/>
      </w:r>
      <w:bookmarkStart w:id="145" w:name="_Toc460240120"/>
      <w:bookmarkStart w:id="146" w:name="_Toc465426856"/>
      <w:bookmarkStart w:id="147" w:name="_Toc474492987"/>
      <w:bookmarkStart w:id="148" w:name="BingMaps"/>
      <w:r>
        <w:t>Bing Maps Enterprise Platform a Bing Maps Mobile Asset Management Platform</w:t>
      </w:r>
      <w:bookmarkEnd w:id="145"/>
      <w:bookmarkEnd w:id="146"/>
      <w:bookmarkEnd w:id="147"/>
    </w:p>
    <w:bookmarkEnd w:id="148"/>
    <w:p w14:paraId="226E91B8" w14:textId="77777777" w:rsidR="00EE03B0" w:rsidRDefault="00EE03B0" w:rsidP="00EE03B0">
      <w:pPr>
        <w:pStyle w:val="ProductList-Body"/>
      </w:pPr>
      <w:r>
        <w:rPr>
          <w:b/>
          <w:color w:val="00188F"/>
        </w:rPr>
        <w:t>Licence na odběr služby</w:t>
      </w:r>
    </w:p>
    <w:p w14:paraId="06D902D5" w14:textId="77777777" w:rsidR="00EE03B0" w:rsidRDefault="00EE03B0" w:rsidP="00EE03B0">
      <w:pPr>
        <w:pStyle w:val="ProductList-Body"/>
      </w:pPr>
      <w:r>
        <w:t xml:space="preserve">Pro přístup ke službám prostřednictvím služeb Bing Maps Enterprise Platform nebo Bing Maps Mobile Asset Management Platform je vyžadována licence na odběr služeb. Každou licenci na odběr služeb je nutné zakoupit alespoň s jednou z následujících kvalifikujících licencí na odběr doplňku: </w:t>
      </w:r>
    </w:p>
    <w:p w14:paraId="4E4E67B1" w14:textId="77777777" w:rsidR="00EE03B0" w:rsidRDefault="00EE03B0" w:rsidP="00EE03B0">
      <w:pPr>
        <w:pStyle w:val="ProductList-Body"/>
        <w:numPr>
          <w:ilvl w:val="0"/>
          <w:numId w:val="40"/>
        </w:numPr>
        <w:ind w:left="450" w:hanging="270"/>
      </w:pPr>
      <w:r>
        <w:t>V případě licence na odběr služby Bing Maps Enterprise Platform jsou to následující licence:</w:t>
      </w:r>
    </w:p>
    <w:p w14:paraId="30ECC1A0" w14:textId="77777777" w:rsidR="00EE03B0" w:rsidRDefault="00EE03B0" w:rsidP="00EE03B0">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05CCE62E" w14:textId="77777777" w:rsidR="00EE03B0" w:rsidRDefault="00EE03B0" w:rsidP="00EE03B0">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20A71807" w14:textId="77777777" w:rsidR="00EE03B0" w:rsidRDefault="00EE03B0" w:rsidP="00EE03B0">
      <w:pPr>
        <w:pStyle w:val="ProductList-Body"/>
        <w:numPr>
          <w:ilvl w:val="0"/>
          <w:numId w:val="41"/>
        </w:numPr>
        <w:spacing w:before="40"/>
        <w:ind w:left="810" w:hanging="270"/>
      </w:pPr>
      <w:r>
        <w:t>licence na odběr doplňku Bing Maps Known User nebo</w:t>
      </w:r>
    </w:p>
    <w:p w14:paraId="4551898D" w14:textId="77777777" w:rsidR="00EE03B0" w:rsidRDefault="00EE03B0" w:rsidP="00EE03B0">
      <w:pPr>
        <w:pStyle w:val="ProductList-Body"/>
        <w:numPr>
          <w:ilvl w:val="0"/>
          <w:numId w:val="41"/>
        </w:numPr>
        <w:spacing w:before="40"/>
        <w:ind w:left="810" w:hanging="270"/>
      </w:pPr>
      <w:r>
        <w:t>licence na odběr doplňku Bing Maps Light Known User.</w:t>
      </w:r>
    </w:p>
    <w:p w14:paraId="6416CB39" w14:textId="77777777" w:rsidR="00EE03B0" w:rsidRDefault="00EE03B0" w:rsidP="00EE03B0">
      <w:pPr>
        <w:pStyle w:val="ProductList-Body"/>
        <w:numPr>
          <w:ilvl w:val="0"/>
          <w:numId w:val="42"/>
        </w:numPr>
        <w:spacing w:before="40"/>
        <w:ind w:left="450" w:hanging="270"/>
      </w:pPr>
      <w:r>
        <w:t>Pro licenci na odběr služby Bing Maps Mobile Asset Management Platform; pro každé aktivum je vyžadována licence:</w:t>
      </w:r>
    </w:p>
    <w:p w14:paraId="597F4437" w14:textId="77777777" w:rsidR="00EE03B0" w:rsidRDefault="00EE03B0" w:rsidP="00EE03B0">
      <w:pPr>
        <w:pStyle w:val="ProductList-Body"/>
        <w:numPr>
          <w:ilvl w:val="1"/>
          <w:numId w:val="42"/>
        </w:numPr>
        <w:spacing w:before="40"/>
        <w:ind w:left="810" w:hanging="270"/>
      </w:pPr>
      <w:r>
        <w:t>licence na odběr doplňku Bing Maps Asset Management pro Severní Ameriku,</w:t>
      </w:r>
    </w:p>
    <w:p w14:paraId="0268CB26" w14:textId="77777777" w:rsidR="00EE03B0" w:rsidRDefault="00EE03B0" w:rsidP="00EE03B0">
      <w:pPr>
        <w:pStyle w:val="ProductList-Body"/>
        <w:numPr>
          <w:ilvl w:val="1"/>
          <w:numId w:val="42"/>
        </w:numPr>
        <w:spacing w:before="40"/>
        <w:ind w:left="810" w:hanging="270"/>
      </w:pPr>
      <w:r>
        <w:t>licence na odběr doplňku Bing Maps Asset Management pro Evropu nebo</w:t>
      </w:r>
    </w:p>
    <w:p w14:paraId="09462A21" w14:textId="77777777" w:rsidR="00EE03B0" w:rsidRDefault="00EE03B0" w:rsidP="00EE03B0">
      <w:pPr>
        <w:pStyle w:val="ProductList-Body"/>
        <w:numPr>
          <w:ilvl w:val="1"/>
          <w:numId w:val="42"/>
        </w:numPr>
        <w:spacing w:before="40"/>
        <w:ind w:left="810" w:hanging="270"/>
      </w:pPr>
      <w:r>
        <w:t>licence na odběr doplňku Bing Maps Asset Management pro zbytek světa.</w:t>
      </w:r>
    </w:p>
    <w:p w14:paraId="63CAE5BE" w14:textId="77777777" w:rsidR="00EE03B0" w:rsidRDefault="00EE03B0" w:rsidP="00EE03B0">
      <w:pPr>
        <w:pStyle w:val="ProductList-Body"/>
      </w:pPr>
    </w:p>
    <w:p w14:paraId="79DC8BDE" w14:textId="77777777" w:rsidR="00EE03B0" w:rsidRDefault="00EE03B0" w:rsidP="00EE03B0">
      <w:pPr>
        <w:pStyle w:val="ProductList-Body"/>
      </w:pPr>
      <w:r>
        <w:rPr>
          <w:b/>
          <w:color w:val="00188F"/>
        </w:rPr>
        <w:t>Kvalifikující licence na odběr služeb doplňku Bing Maps Mobile Asset Management Platform Service</w:t>
      </w:r>
    </w:p>
    <w:p w14:paraId="1CEEBD1C" w14:textId="77777777" w:rsidR="00EE03B0" w:rsidRDefault="00EE03B0" w:rsidP="00EE03B0">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0DD99F96" w14:textId="77777777" w:rsidR="00EE03B0" w:rsidRDefault="00EE03B0" w:rsidP="00EE03B0">
      <w:pPr>
        <w:pStyle w:val="ProductList-Body"/>
      </w:pPr>
    </w:p>
    <w:p w14:paraId="70CBEABF" w14:textId="77777777" w:rsidR="00EE03B0" w:rsidRDefault="00EE03B0" w:rsidP="00EE03B0">
      <w:pPr>
        <w:pStyle w:val="ProductList-Body"/>
      </w:pPr>
      <w:r>
        <w:rPr>
          <w:b/>
          <w:color w:val="00188F"/>
        </w:rPr>
        <w:t>Oprávnění uživatelé</w:t>
      </w:r>
    </w:p>
    <w:p w14:paraId="59F99680" w14:textId="77777777" w:rsidR="00EE03B0" w:rsidRDefault="00EE03B0" w:rsidP="00EE03B0">
      <w:pPr>
        <w:pStyle w:val="ProductList-Body"/>
      </w:pPr>
      <w:r>
        <w:t>Uživatelé, kteří jsou ověřeni programy zákazníka a přistupují k produktu Bing Maps Mobile Asset Management Platform a Bing Maps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EE03B0">
      <w:pPr>
        <w:pStyle w:val="ProductList-Body"/>
      </w:pPr>
      <w:r>
        <w:rPr>
          <w:b/>
          <w:color w:val="00188F"/>
        </w:rPr>
        <w:lastRenderedPageBreak/>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7" w:history="1">
        <w:r>
          <w:rPr>
            <w:rStyle w:val="Hyperlink"/>
          </w:rPr>
          <w:t>https://aka.ms/bingmapsplatformapistou</w:t>
        </w:r>
      </w:hyperlink>
      <w:r>
        <w:t xml:space="preserve"> a </w:t>
      </w:r>
      <w:hyperlink r:id="rId48"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9" w:history="1">
        <w:r>
          <w:rPr>
            <w:rStyle w:val="Hyperlink"/>
          </w:rPr>
          <w:t>https://go.microsoft.com/fwlink/?LinkId=521839</w:t>
        </w:r>
      </w:hyperlink>
      <w:r>
        <w:t>.</w:t>
      </w:r>
    </w:p>
    <w:p w14:paraId="54CCCF54" w14:textId="77777777" w:rsidR="00EE03B0" w:rsidRDefault="00C50CB6" w:rsidP="00114032">
      <w:pPr>
        <w:pStyle w:val="ProductList-Body"/>
        <w:shd w:val="clear" w:color="auto" w:fill="A6A6A6" w:themeFill="background1" w:themeFillShade="A6"/>
        <w:spacing w:before="120" w:after="240"/>
        <w:jc w:val="right"/>
        <w:rPr>
          <w:sz w:val="16"/>
          <w:szCs w:val="16"/>
        </w:rPr>
      </w:pPr>
      <w:hyperlink r:id="rId50" w:anchor="TableofContents" w:history="1">
        <w:r w:rsidR="00EE03B0">
          <w:rPr>
            <w:rStyle w:val="Hyperlink"/>
            <w:sz w:val="16"/>
            <w:szCs w:val="16"/>
          </w:rPr>
          <w:t>Obsah</w:t>
        </w:r>
      </w:hyperlink>
      <w:r w:rsidR="00EE03B0">
        <w:rPr>
          <w:sz w:val="16"/>
          <w:szCs w:val="16"/>
        </w:rPr>
        <w:t xml:space="preserve"> / </w:t>
      </w:r>
      <w:hyperlink r:id="rId51" w:anchor="GeneralTerms" w:history="1">
        <w:r w:rsidR="00EE03B0">
          <w:rPr>
            <w:rStyle w:val="Hyperlink"/>
            <w:sz w:val="16"/>
            <w:szCs w:val="16"/>
          </w:rPr>
          <w:t>Obecné podmínky</w:t>
        </w:r>
      </w:hyperlink>
    </w:p>
    <w:p w14:paraId="004FADEC" w14:textId="77777777" w:rsidR="00407DFD" w:rsidRPr="006D2C33" w:rsidRDefault="00407DFD" w:rsidP="00407DFD">
      <w:pPr>
        <w:pStyle w:val="ProductList-Offering2Heading"/>
      </w:pPr>
      <w:r>
        <w:tab/>
      </w:r>
      <w:bookmarkStart w:id="149" w:name="_Toc474492988"/>
      <w:bookmarkStart w:id="150" w:name="BusinessApplicationPlatform"/>
      <w:r>
        <w:t>Business Application Platform</w:t>
      </w:r>
      <w:bookmarkEnd w:id="149"/>
    </w:p>
    <w:bookmarkEnd w:id="150"/>
    <w:p w14:paraId="0BCFD802" w14:textId="77777777" w:rsidR="00407DFD" w:rsidRPr="00A8327A" w:rsidRDefault="00407DFD" w:rsidP="00407DFD">
      <w:pPr>
        <w:pStyle w:val="ProductList-Body"/>
        <w:rPr>
          <w:rFonts w:asciiTheme="majorHAnsi" w:hAnsiTheme="majorHAnsi"/>
          <w:sz w:val="16"/>
          <w:szCs w:val="16"/>
        </w:rPr>
        <w:sectPr w:rsidR="00407DFD" w:rsidRPr="00A8327A" w:rsidSect="00A640E4">
          <w:footerReference w:type="first" r:id="rId52"/>
          <w:type w:val="continuous"/>
          <w:pgSz w:w="12240" w:h="15840"/>
          <w:pgMar w:top="1440" w:right="720" w:bottom="1440" w:left="720" w:header="720" w:footer="720" w:gutter="0"/>
          <w:cols w:space="720"/>
          <w:titlePg/>
          <w:docGrid w:linePitch="360"/>
        </w:sectPr>
      </w:pPr>
    </w:p>
    <w:p w14:paraId="7ABCE72E" w14:textId="0117B4C1" w:rsidR="004D01B1" w:rsidRPr="003C2FBE" w:rsidRDefault="004D01B1" w:rsidP="004D01B1">
      <w:pPr>
        <w:pStyle w:val="ProductList-Body"/>
      </w:pPr>
      <w:r>
        <w:rPr>
          <w:rFonts w:asciiTheme="majorHAnsi" w:hAnsiTheme="majorHAnsi"/>
          <w:sz w:val="16"/>
          <w:szCs w:val="16"/>
        </w:rPr>
        <w:t>Microsoft Flow</w:t>
      </w:r>
    </w:p>
    <w:p w14:paraId="3BFDB923" w14:textId="32AEB2FA" w:rsidR="004D01B1" w:rsidRPr="003C2FBE" w:rsidRDefault="004D01B1" w:rsidP="004D01B1">
      <w:pPr>
        <w:pStyle w:val="ProductList-Body"/>
      </w:pPr>
      <w:r>
        <w:rPr>
          <w:rFonts w:asciiTheme="majorHAnsi" w:hAnsiTheme="majorHAnsi"/>
          <w:sz w:val="16"/>
          <w:szCs w:val="16"/>
        </w:rPr>
        <w:t>Microsoft PowerApps</w:t>
      </w:r>
    </w:p>
    <w:p w14:paraId="0FB43D13" w14:textId="36E50D02" w:rsidR="004D01B1" w:rsidRPr="00A8327A" w:rsidRDefault="004D01B1" w:rsidP="004D01B1">
      <w:pPr>
        <w:pStyle w:val="ProductList-Body"/>
        <w:rPr>
          <w:rFonts w:asciiTheme="majorHAnsi" w:hAnsiTheme="majorHAnsi"/>
          <w:sz w:val="16"/>
          <w:szCs w:val="16"/>
        </w:rPr>
        <w:sectPr w:rsidR="004D01B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B70DA38" w14:textId="77777777" w:rsidR="00407DFD" w:rsidRPr="00023253" w:rsidRDefault="00407DFD" w:rsidP="00407DFD">
      <w:pPr>
        <w:pStyle w:val="ProductList-Body"/>
        <w:pBdr>
          <w:top w:val="single" w:sz="4" w:space="1" w:color="BFBFBF" w:themeColor="background1" w:themeShade="BF"/>
        </w:pBdr>
        <w:rPr>
          <w:sz w:val="8"/>
          <w:szCs w:val="8"/>
        </w:rPr>
      </w:pPr>
    </w:p>
    <w:p w14:paraId="7370688A" w14:textId="77777777" w:rsidR="00407DFD" w:rsidRPr="006D2C33" w:rsidRDefault="00407DFD" w:rsidP="00407DFD">
      <w:pPr>
        <w:pStyle w:val="ProductList-Body"/>
        <w:keepNext/>
        <w:tabs>
          <w:tab w:val="clear" w:pos="158"/>
          <w:tab w:val="left" w:pos="360"/>
        </w:tabs>
      </w:pPr>
      <w:r>
        <w:rPr>
          <w:b/>
          <w:color w:val="00188F"/>
        </w:rPr>
        <w:t>Sdělení</w:t>
      </w:r>
    </w:p>
    <w:p w14:paraId="3A6759F0" w14:textId="77777777" w:rsidR="00407DFD" w:rsidRPr="006D2C33" w:rsidRDefault="00407DFD" w:rsidP="00407DFD">
      <w:pPr>
        <w:pStyle w:val="ProductList-Body"/>
      </w:pPr>
      <w:r>
        <w:t xml:space="preserve">Platí příslušná sdělení pro produkt Bing Maps v </w:t>
      </w:r>
      <w:hyperlink w:anchor="Attachment1" w:history="1">
        <w:r>
          <w:rPr>
            <w:rStyle w:val="Hyperlink"/>
          </w:rPr>
          <w:t>příloze 1</w:t>
        </w:r>
      </w:hyperlink>
      <w:r>
        <w:t>.</w:t>
      </w:r>
    </w:p>
    <w:p w14:paraId="29F223EE" w14:textId="77777777" w:rsidR="00407DFD" w:rsidRPr="006D2C33" w:rsidRDefault="00C50CB6"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59502140" w14:textId="3B672C44" w:rsidR="003A20B5" w:rsidRPr="00114032" w:rsidRDefault="003A20B5" w:rsidP="003A20B5">
      <w:pPr>
        <w:pStyle w:val="ProductList-Offering2Heading"/>
        <w:rPr>
          <w:lang w:val="cs-CZ"/>
        </w:rPr>
      </w:pPr>
      <w:r w:rsidRPr="00114032">
        <w:rPr>
          <w:lang w:val="cs-CZ"/>
        </w:rPr>
        <w:tab/>
      </w:r>
      <w:bookmarkStart w:id="151" w:name="Intune"/>
      <w:bookmarkStart w:id="152" w:name="_Toc459970737"/>
      <w:bookmarkStart w:id="153" w:name="_Toc474492989"/>
      <w:r w:rsidRPr="00114032">
        <w:rPr>
          <w:lang w:val="cs-CZ"/>
        </w:rPr>
        <w:t>Microsoft Intune</w:t>
      </w:r>
      <w:bookmarkEnd w:id="151"/>
      <w:bookmarkEnd w:id="152"/>
      <w:bookmarkEnd w:id="153"/>
    </w:p>
    <w:p w14:paraId="72188191" w14:textId="77777777" w:rsidR="003A20B5" w:rsidRPr="00A8327A" w:rsidRDefault="003A20B5" w:rsidP="003A20B5">
      <w:pPr>
        <w:pStyle w:val="ProductList-Body"/>
        <w:rPr>
          <w:rFonts w:asciiTheme="majorHAnsi" w:hAnsiTheme="majorHAnsi"/>
          <w:sz w:val="16"/>
          <w:szCs w:val="16"/>
        </w:rPr>
        <w:sectPr w:rsidR="003A20B5" w:rsidRPr="00A8327A" w:rsidSect="003A20B5">
          <w:footerReference w:type="default" r:id="rId53"/>
          <w:footerReference w:type="first" r:id="rId54"/>
          <w:type w:val="continuous"/>
          <w:pgSz w:w="12240" w:h="15840"/>
          <w:pgMar w:top="1440" w:right="720" w:bottom="1440" w:left="720" w:header="720" w:footer="720" w:gutter="0"/>
          <w:cols w:space="720"/>
          <w:titlePg/>
          <w:docGrid w:linePitch="360"/>
        </w:sectPr>
      </w:pPr>
    </w:p>
    <w:p w14:paraId="312F9867" w14:textId="77777777" w:rsidR="003A20B5" w:rsidRPr="003C2FBE" w:rsidRDefault="003A20B5" w:rsidP="003A20B5">
      <w:pPr>
        <w:pStyle w:val="ProductList-Body"/>
      </w:pPr>
      <w:r>
        <w:rPr>
          <w:rFonts w:asciiTheme="majorHAnsi" w:hAnsiTheme="majorHAnsi"/>
          <w:sz w:val="16"/>
          <w:szCs w:val="16"/>
        </w:rPr>
        <w:t>Microsoft Intune (na uživatele)</w:t>
      </w:r>
    </w:p>
    <w:p w14:paraId="09F683A9" w14:textId="77777777" w:rsidR="003A20B5" w:rsidRPr="003C2FBE" w:rsidRDefault="003A20B5" w:rsidP="003A20B5">
      <w:pPr>
        <w:pStyle w:val="ProductList-Body"/>
      </w:pPr>
      <w:r>
        <w:rPr>
          <w:rFonts w:asciiTheme="majorHAnsi" w:hAnsiTheme="majorHAnsi"/>
          <w:sz w:val="16"/>
          <w:szCs w:val="16"/>
        </w:rPr>
        <w:t>Rozšíření Microsoft Intune pro System Center Configuration</w:t>
      </w:r>
    </w:p>
    <w:p w14:paraId="51258E82" w14:textId="6AD7661C" w:rsidR="003A20B5" w:rsidRPr="00A8327A" w:rsidRDefault="003A20B5" w:rsidP="003A20B5">
      <w:pPr>
        <w:pStyle w:val="ProductList-Body"/>
        <w:rPr>
          <w:rFonts w:asciiTheme="majorHAnsi" w:hAnsiTheme="majorHAnsi"/>
          <w:sz w:val="16"/>
          <w:szCs w:val="16"/>
        </w:rPr>
        <w:sectPr w:rsidR="003A20B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Doplněk </w:t>
      </w:r>
      <w:r w:rsidR="004D01B1">
        <w:rPr>
          <w:rFonts w:asciiTheme="majorHAnsi" w:hAnsiTheme="majorHAnsi"/>
          <w:sz w:val="16"/>
          <w:szCs w:val="16"/>
        </w:rPr>
        <w:t>Microsoft</w:t>
      </w:r>
      <w:r>
        <w:rPr>
          <w:rFonts w:asciiTheme="majorHAnsi" w:hAnsiTheme="majorHAnsi"/>
          <w:sz w:val="16"/>
          <w:szCs w:val="16"/>
        </w:rPr>
        <w:t xml:space="preserve"> Intune pro System Center Configuration Manager a System Center Endpoint Protection (na uživatele)</w:t>
      </w:r>
      <w:r>
        <w:rPr>
          <w:rFonts w:asciiTheme="majorHAnsi" w:hAnsiTheme="majorHAnsi"/>
          <w:sz w:val="16"/>
          <w:szCs w:val="16"/>
        </w:rPr>
        <w:br/>
        <w:t>(„doplněk Microsoft Intune“)</w:t>
      </w:r>
    </w:p>
    <w:p w14:paraId="28D90032" w14:textId="77777777" w:rsidR="003A20B5" w:rsidRPr="003A20B5" w:rsidRDefault="003A20B5" w:rsidP="003A20B5">
      <w:pPr>
        <w:pStyle w:val="ProductList-Body"/>
        <w:pBdr>
          <w:top w:val="single" w:sz="4" w:space="1" w:color="BFBFBF" w:themeColor="background1" w:themeShade="BF"/>
        </w:pBdr>
        <w:rPr>
          <w:sz w:val="8"/>
          <w:szCs w:val="8"/>
        </w:rPr>
      </w:pPr>
    </w:p>
    <w:p w14:paraId="27E95861" w14:textId="77777777" w:rsidR="003A20B5" w:rsidRPr="003C2FBE" w:rsidRDefault="003A20B5" w:rsidP="003A20B5">
      <w:pPr>
        <w:pStyle w:val="ProductList-Body"/>
        <w:tabs>
          <w:tab w:val="clear" w:pos="158"/>
          <w:tab w:val="left" w:pos="360"/>
        </w:tabs>
      </w:pPr>
      <w:r>
        <w:rPr>
          <w:b/>
          <w:color w:val="00188F"/>
        </w:rPr>
        <w:t>Sdělení</w:t>
      </w:r>
    </w:p>
    <w:p w14:paraId="3DF04F64"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4722741D" w14:textId="77777777" w:rsidR="003A20B5" w:rsidRPr="003C2FBE" w:rsidRDefault="003A20B5" w:rsidP="003A20B5">
      <w:pPr>
        <w:pStyle w:val="ProductList-Body"/>
      </w:pPr>
    </w:p>
    <w:p w14:paraId="0FCD4CA3" w14:textId="77777777" w:rsidR="003A20B5" w:rsidRPr="003C2FBE" w:rsidRDefault="003A20B5" w:rsidP="003A20B5">
      <w:pPr>
        <w:pStyle w:val="ProductList-Body"/>
        <w:tabs>
          <w:tab w:val="clear" w:pos="158"/>
          <w:tab w:val="left" w:pos="180"/>
        </w:tabs>
      </w:pPr>
      <w:r>
        <w:rPr>
          <w:b/>
          <w:color w:val="00188F"/>
        </w:rPr>
        <w:t>Správa zařízení</w:t>
      </w:r>
    </w:p>
    <w:p w14:paraId="5201C35C" w14:textId="77777777" w:rsidR="003A20B5" w:rsidRPr="003C2FBE" w:rsidRDefault="003A20B5" w:rsidP="003A20B5">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patnácti zařízení.</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77777777" w:rsidR="003A20B5" w:rsidRPr="003C2FBE" w:rsidRDefault="003A20B5" w:rsidP="003A20B5">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5"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A20B5">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C50CB6"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7477700F" w:rsidR="000C4213" w:rsidRPr="00903BB7" w:rsidRDefault="003A20B5" w:rsidP="000C4213">
      <w:pPr>
        <w:pStyle w:val="ProductList-Offering2Heading"/>
        <w:outlineLvl w:val="2"/>
      </w:pPr>
      <w:bookmarkStart w:id="154" w:name="_Toc453946633"/>
      <w:bookmarkStart w:id="155" w:name="_Toc451949071"/>
      <w:r>
        <w:tab/>
      </w:r>
      <w:bookmarkStart w:id="156" w:name="_Toc474492990"/>
      <w:r w:rsidR="000C4213">
        <w:t>Microsoft Learning</w:t>
      </w:r>
      <w:bookmarkEnd w:id="154"/>
      <w:bookmarkEnd w:id="155"/>
      <w:bookmarkEnd w:id="156"/>
    </w:p>
    <w:bookmarkEnd w:id="143"/>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57" w:name="_Toc451949072"/>
      <w:r>
        <w:lastRenderedPageBreak/>
        <w:t>Licence na odběr služby Microsoft Learning Imagine Academy</w:t>
      </w:r>
      <w:bookmarkEnd w:id="157"/>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56"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C50CB6"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44"/>
    <w:p w14:paraId="50B2682A" w14:textId="4EA876F2" w:rsidR="00C35B3C" w:rsidRPr="009C1170" w:rsidRDefault="00581CDB" w:rsidP="00C35B3C">
      <w:pPr>
        <w:pStyle w:val="ProductList-Offering2Heading"/>
        <w:keepNext/>
        <w:outlineLvl w:val="2"/>
      </w:pPr>
      <w:r w:rsidRPr="007354C3">
        <w:rPr>
          <w:lang w:val="cs-CZ"/>
        </w:rPr>
        <w:tab/>
      </w:r>
      <w:bookmarkStart w:id="158" w:name="_Toc457466455"/>
      <w:bookmarkStart w:id="159" w:name="_Toc474492991"/>
      <w:r w:rsidR="00C35B3C">
        <w:t>Minecraft: Education Edition</w:t>
      </w:r>
      <w:bookmarkEnd w:id="158"/>
      <w:bookmarkEnd w:id="159"/>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C50CB6"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60" w:name="_Toc474492992"/>
      <w:r w:rsidR="00581CDB" w:rsidRPr="007354C3">
        <w:rPr>
          <w:lang w:val="cs-CZ"/>
        </w:rPr>
        <w:t>Office 365 Developer</w:t>
      </w:r>
      <w:bookmarkEnd w:id="160"/>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C50CB6"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61" w:name="_Toc453946637"/>
      <w:bookmarkStart w:id="162" w:name="_Toc474492993"/>
      <w:r w:rsidRPr="000C4213">
        <w:rPr>
          <w:lang w:val="cs-CZ"/>
        </w:rPr>
        <w:t>Počítačový operační systém Windows</w:t>
      </w:r>
      <w:bookmarkEnd w:id="161"/>
      <w:bookmarkEnd w:id="162"/>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61AAD35E" w14:textId="77777777" w:rsidR="000C4213" w:rsidRPr="00903BB7" w:rsidRDefault="00C50CB6"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10EF88D6" w14:textId="05CEF91C" w:rsidR="000E6ED8" w:rsidRDefault="000E6ED8" w:rsidP="00A914BF">
      <w:pPr>
        <w:pStyle w:val="ProductList-Body"/>
        <w:rPr>
          <w:szCs w:val="18"/>
        </w:rPr>
      </w:pPr>
    </w:p>
    <w:p w14:paraId="70375001" w14:textId="53075FCE" w:rsidR="00114032" w:rsidRDefault="00114032" w:rsidP="00A914BF">
      <w:pPr>
        <w:pStyle w:val="ProductList-Body"/>
        <w:rPr>
          <w:szCs w:val="18"/>
        </w:rPr>
      </w:pPr>
    </w:p>
    <w:p w14:paraId="5CF3383A" w14:textId="77777777" w:rsidR="00114032" w:rsidRPr="009B2C43" w:rsidRDefault="00114032" w:rsidP="00A914BF">
      <w:pPr>
        <w:pStyle w:val="ProductList-Body"/>
        <w:rPr>
          <w:szCs w:val="18"/>
        </w:rPr>
        <w:sectPr w:rsidR="00114032" w:rsidRPr="009B2C43" w:rsidSect="00E275D6">
          <w:footerReference w:type="defaul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74492994"/>
      <w:r>
        <w:lastRenderedPageBreak/>
        <w:t>Příloha 1 – Sdělení</w:t>
      </w:r>
      <w:bookmarkEnd w:id="163"/>
      <w:bookmarkEnd w:id="164"/>
    </w:p>
    <w:p w14:paraId="2F4609B8" w14:textId="0A35F4A9" w:rsidR="004D27A6" w:rsidRPr="007354C3" w:rsidRDefault="00D67A4B" w:rsidP="00451FFC">
      <w:pPr>
        <w:pStyle w:val="ProductList-Offering1Heading"/>
        <w:rPr>
          <w:lang w:val="cs-CZ"/>
        </w:rPr>
      </w:pPr>
      <w:bookmarkStart w:id="165" w:name="_Toc474492995"/>
      <w:r w:rsidRPr="007354C3">
        <w:rPr>
          <w:lang w:val="cs-CZ"/>
        </w:rPr>
        <w:t>Bing Maps</w:t>
      </w:r>
      <w:bookmarkEnd w:id="165"/>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8" w:history="1">
        <w:r>
          <w:rPr>
            <w:rStyle w:val="Hyperlink"/>
          </w:rPr>
          <w:t>go.microsoft.com/?linkid=9710837</w:t>
        </w:r>
      </w:hyperlink>
      <w:r>
        <w:t xml:space="preserve"> a prohlášení o ochraně osobních údajů služby Bing Maps na adrese </w:t>
      </w:r>
      <w:hyperlink r:id="rId59" w:history="1">
        <w:r>
          <w:rPr>
            <w:rStyle w:val="Hyperlink"/>
          </w:rPr>
          <w:t>go.microsoft.com/fwlink/?LinkID=248686</w:t>
        </w:r>
      </w:hyperlink>
      <w:r>
        <w:t>.</w:t>
      </w:r>
    </w:p>
    <w:bookmarkStart w:id="166"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67" w:name="_Toc474492996"/>
      <w:bookmarkStart w:id="168" w:name="ProfessionalServices"/>
      <w:r w:rsidRPr="007354C3">
        <w:rPr>
          <w:lang w:val="cs-CZ"/>
        </w:rPr>
        <w:t>Odborné služby</w:t>
      </w:r>
      <w:bookmarkEnd w:id="166"/>
      <w:bookmarkEnd w:id="167"/>
    </w:p>
    <w:bookmarkEnd w:id="168"/>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C50CB6"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69" w:name="_Toc451949080"/>
      <w:bookmarkStart w:id="170" w:name="_Toc474492997"/>
      <w:r w:rsidRPr="00474839">
        <w:rPr>
          <w:lang w:val="cs-CZ"/>
        </w:rPr>
        <w:t>Sdělení ke kódování H.265/HEVC mediálních služeb Azure</w:t>
      </w:r>
      <w:bookmarkEnd w:id="169"/>
      <w:bookmarkEnd w:id="170"/>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C50CB6"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C9D16CC" w14:textId="3911C171" w:rsidR="00D67A4B" w:rsidRPr="007354C3" w:rsidRDefault="00A27D70" w:rsidP="00451FFC">
      <w:pPr>
        <w:pStyle w:val="ProductList-Offering1Heading"/>
        <w:rPr>
          <w:lang w:val="cs-CZ"/>
        </w:rPr>
      </w:pPr>
      <w:bookmarkStart w:id="171" w:name="_Toc474492998"/>
      <w:r w:rsidRPr="007354C3">
        <w:rPr>
          <w:lang w:val="cs-CZ"/>
        </w:rPr>
        <w:t>Sdělení k vizuálnímu standardu H.264/AVC, video standardu VC-1, vizuálnímu standardu MPEG-4 a video standardu MPEG-2</w:t>
      </w:r>
      <w:bookmarkEnd w:id="171"/>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C50CB6" w:rsidP="00114032">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72" w:name="_Toc474492999"/>
      <w:bookmarkStart w:id="173" w:name="Attachment2"/>
      <w:r w:rsidRPr="00D91EFE">
        <w:lastRenderedPageBreak/>
        <w:t>Příloha 2 – Sady licencí na odběr</w:t>
      </w:r>
      <w:bookmarkEnd w:id="172"/>
    </w:p>
    <w:bookmarkEnd w:id="173"/>
    <w:p w14:paraId="07302250" w14:textId="2C9A67ED"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114032" w14:paraId="7B9D67BD" w14:textId="77777777" w:rsidTr="00114032">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3298B58D" w14:textId="77777777" w:rsidR="00114032" w:rsidRDefault="00114032" w:rsidP="002E6716">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79B253"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BAD44D"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546F3FA6"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E9AD8E"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p w14:paraId="01B400CC" w14:textId="77777777" w:rsidR="00114032" w:rsidRDefault="00114032"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18F4E46" w14:textId="77777777" w:rsidR="00114032" w:rsidRDefault="00114032"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BACE2B" w14:textId="77777777" w:rsidR="00114032" w:rsidRDefault="00114032"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684000C"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1027737"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36A4754A" w14:textId="77777777" w:rsidR="00114032" w:rsidRDefault="00114032"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345878"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32E377"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504D06F9" w14:textId="77777777" w:rsidR="00114032" w:rsidRDefault="00114032"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61167E2"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4CB1261"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D8D05CF" w14:textId="77777777" w:rsidR="00114032" w:rsidRDefault="00114032"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Zabezpečení</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247F42" w14:textId="77777777" w:rsidR="00114032" w:rsidRDefault="00114032"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132F57E" w14:textId="77777777" w:rsidR="00114032" w:rsidRPr="00866CCE" w:rsidRDefault="00114032"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B00DFFA" w14:textId="77777777" w:rsidR="00114032" w:rsidRDefault="00114032"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14032" w14:paraId="107EF425" w14:textId="77777777" w:rsidTr="00114032">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0A1A968" w14:textId="77777777" w:rsidR="00114032" w:rsidRDefault="00114032"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4ECDC6A"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D09BFB"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FCE558"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72FDE"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F43BC1"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A5285E"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0A5C09"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79C6D3"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CD4260"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783FC8"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33AC80"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6DAA53"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2C2DDB"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DE82690"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E1C53D5"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C8CCFA"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56C47F2"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610E070" w14:textId="77777777" w:rsidR="00114032" w:rsidRDefault="00114032"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14032" w14:paraId="1D1001A6" w14:textId="77777777" w:rsidTr="00114032">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68DF8B"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4C8D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A996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B08E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2ABD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2A0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5117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96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6DA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73C5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1F1A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061A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FBA5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C273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96F1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17A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142E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F95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5ED5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5A0CD008" w14:textId="77777777" w:rsidTr="00114032">
        <w:trPr>
          <w:trHeight w:val="202"/>
        </w:trPr>
        <w:tc>
          <w:tcPr>
            <w:tcW w:w="2789" w:type="dxa"/>
            <w:tcBorders>
              <w:top w:val="nil"/>
              <w:left w:val="nil"/>
              <w:bottom w:val="dashSmallGap" w:sz="4" w:space="0" w:color="BFBFBF" w:themeColor="background1" w:themeShade="BF"/>
              <w:right w:val="nil"/>
            </w:tcBorders>
            <w:noWrap/>
            <w:vAlign w:val="center"/>
            <w:hideMark/>
          </w:tcPr>
          <w:p w14:paraId="0A1BF056"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DFBB1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9C68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34E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22DA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D969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7DB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B6FA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6D26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27B9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BC58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53BB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078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986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019B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6905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C28C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6407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5E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6F602235"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5B685"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7F09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4EC3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7491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B869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63DA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BC0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557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22AD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3735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DCC7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D47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B9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C60B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7F12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B36D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3AF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0770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2090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5F7A1E79"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D49F5"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B1BD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C6C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242B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679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E599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EB6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ABB6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CAA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470F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E8F1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3692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4C45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C538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C74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577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E7E9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B5AD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8F13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9C50728"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FE5D7"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159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EC8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0EF8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282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BEBD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25D8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A20F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05E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D6F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051D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80F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078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4C0DE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F3B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6073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418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E52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E822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0061C560"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091AE"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D1755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35C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E6BA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4E28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2138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30EE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ED7D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AD7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8FA58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E4DF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1C45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6F02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74C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E5B2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CCB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D4FE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F36F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CB11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5F4ED2DE"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DB271"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366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45AAB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159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F2A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3A4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06DF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6ABF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FEE6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A058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35F5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D6F2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D661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21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3A35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E669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D5C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29B2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787B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FC48023"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C88DB"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B1D3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C90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1056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82A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04B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BDE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A3A7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54530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1713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1C7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A64A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527F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6CB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9A7C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694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73A9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F7C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B562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77D481A"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4AF7B"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CE9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DBCE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5046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76B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319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9D12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9D60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3C2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87B3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DB7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26E2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9772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E20D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DA42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E544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46D9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9B2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67B8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90949B1"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3DC6C"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BDFF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B100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35AA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883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CA2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17F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0BB8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7A8A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DCA6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A08E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3CCE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864A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93C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29CF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C9ED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6D2F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8D37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4F50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E913868"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CC2AC"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5233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5C46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8DB8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9DF5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A4E7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0419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0C6A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0A54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103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0C6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2FFC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D4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4D18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62E3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79A1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05C3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DC83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24D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7920383"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DCCDE"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19276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8A00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147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245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ED2A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458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75F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49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24CD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B4D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862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ED7D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A840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8F51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F2B5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E034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1CB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F1A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21A44C5"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9DA2FD"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konference ve veřejné telefonní síti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29B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251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2449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D091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3EF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010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1BAA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1E44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FEC5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B5A7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A674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956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630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11B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AE9C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75F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697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ADCE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085110C3"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CD0DCA"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pro firmy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96B82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38BB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45D6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0E5E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1B2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221E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B139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9ACFE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5F70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1BC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589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88AF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9786D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D860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A2A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9E892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4637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7C86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7A6579F"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CB26D"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55D22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C9B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5D66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FA29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D148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A71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F64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4C58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9EE2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25DE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8696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0D7D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4D56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CA8A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E60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C3F7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CBF4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3065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05A50198"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7C54D0"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E98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46BB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4DB7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4C0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96BE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E882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A930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6DF8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A77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24F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F6F2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7E70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7232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B815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D534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0838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225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CAD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36E6404F"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3AC809"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8D4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7DE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F07B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730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BD8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198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473D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DA0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115F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4946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CF3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615B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AEF7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132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267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A717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F2E0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4C56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4751394"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DF782"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Customer Lockbox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D03C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6C31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E1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1326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81ED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147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2FF4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97C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F80B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A609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89F2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F7A2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D3CB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E6A6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4E74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8FC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DCCE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AFE2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68AA6734"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D06CE"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AF85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6AE0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E01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BD4D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C80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3D1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2439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7F1E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873B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C789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C1B4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EDFB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309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BE50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EC3F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D29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E9CC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0AE4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126B84A1"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46236F"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A48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FBF0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FE77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F0F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AE5B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C1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B166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8460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2C8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395F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C614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D682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1FF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38AB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704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95C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5D7A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F8AC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1C429232" w14:textId="77777777" w:rsidTr="00114032">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CBDEE4"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2B8D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97B5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DF9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85F4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720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2EEA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9802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59CE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1153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7F43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19B6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3B72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385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3DC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F983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07A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F19D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FC55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6100999B"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F37BE"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A5AF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0F25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D3B4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73C6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04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2133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88DD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9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4B0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58C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7D9A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4E1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2DB8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BB10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3A9E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A7BA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79DD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6D4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5B8565C2"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11B476"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4F4F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5DF4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367D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3235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F3C5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A7B8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73D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690E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170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068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89F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B8F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B74A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64A6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082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D988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1AA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58A3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7CBFF69"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D996C"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384D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B5C2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B4BA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195A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7DD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2D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0B3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E32A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A54E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84E7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7845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19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4965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878D5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5723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B38E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344C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30D2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1FE622E4"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2371B"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9107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8FF8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43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679F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1F7B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9BC9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3EC5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F253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2A33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D3E3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A2C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0A6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1CD8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B70E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42BA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B47F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56FB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C22F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A74C957"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55167"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A0CEA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5E9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B390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7CF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FEAD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25B9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1270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3B3C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3B62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0A5A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EDD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B9E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7ED9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2D93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446D6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A80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C542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487A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17E939F3"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CE6DF"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1D1C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88A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A419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470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B618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8982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13D6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C4A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DBE5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C95F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2125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566A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F35B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ABD1E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0FFB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EACB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4493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A667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68AED061"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60CF87"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66D5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DBA1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A8A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7D86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590B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D267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8FA8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08E7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77C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EFBD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03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198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1ADA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F616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819F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9BE8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EFCB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0B5E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AC995B0"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D104D"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E725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7C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3CA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EC7C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405E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411A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5916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DC1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F270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83F5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78C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D215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5DA0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A384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EC22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C413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FBBE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8080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8FF3AF1"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07F45"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F372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2EE9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8E00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D14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7196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6A6C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5E7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9AED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E72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DC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AD9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B52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88E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6F86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58E7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6AC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07742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0210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3EB41F4B"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51AFF"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6994C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CB48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5DDE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FD33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EA6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44C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705F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DC59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2871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5C85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3678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8840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E11C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BF3B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10B1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75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8063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43D7A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50FB4FC"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157FD"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9534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CF13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685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6265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9321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8F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8DB4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02A1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CDB7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A6A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2D5A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C028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99CC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F7C4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1D7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73E5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80515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BD9BD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6D770C4"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9EFE63" w14:textId="77777777" w:rsidR="00114032" w:rsidRPr="008F02B0"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209C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F2EF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A127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47EA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E74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7E50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89D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9F09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EE75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E717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BAA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A58C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C097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488F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6C73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5DC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792D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9719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43862CFA"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DF0E9" w14:textId="77777777" w:rsidR="00114032"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FEF1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140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46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1132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0D2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2A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E4BF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62EE"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1056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EC9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DCC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B78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8BD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569C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7093A"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9B01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14464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D9044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2A29202D" w14:textId="77777777" w:rsidTr="00114032">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783F2D" w14:textId="77777777" w:rsidR="00114032"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1C585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60E3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0D5E6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B75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DFE4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1B8F3"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1081D"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0FF1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D7559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920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B5A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53CC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8BDF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B6367"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11745"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9C6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A8F8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E0264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r w:rsidR="00114032" w14:paraId="75B7B9B9" w14:textId="77777777" w:rsidTr="00114032">
        <w:trPr>
          <w:trHeight w:val="202"/>
        </w:trPr>
        <w:tc>
          <w:tcPr>
            <w:tcW w:w="2789" w:type="dxa"/>
            <w:tcBorders>
              <w:top w:val="dashSmallGap" w:sz="4" w:space="0" w:color="BFBFBF" w:themeColor="background1" w:themeShade="BF"/>
              <w:left w:val="nil"/>
              <w:bottom w:val="nil"/>
              <w:right w:val="nil"/>
            </w:tcBorders>
            <w:noWrap/>
            <w:vAlign w:val="center"/>
          </w:tcPr>
          <w:p w14:paraId="06C42289" w14:textId="77777777" w:rsidR="00114032" w:rsidRDefault="00114032"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D6DA07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1B29028"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A5149F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B8E5C3F"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75B17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126984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0AD6292"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6AB2F0B"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40386EB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FC7740"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77B1B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1E9565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FA1ABBC"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8460F41"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2C4272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1EC449"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95CD214"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8F40D86" w14:textId="77777777" w:rsidR="00114032" w:rsidRDefault="00114032" w:rsidP="002E6716">
            <w:pPr>
              <w:pStyle w:val="ProductList-Body"/>
              <w:tabs>
                <w:tab w:val="clear" w:pos="158"/>
                <w:tab w:val="left" w:pos="720"/>
              </w:tabs>
              <w:spacing w:line="256" w:lineRule="auto"/>
              <w:jc w:val="center"/>
              <w:rPr>
                <w:rFonts w:asciiTheme="majorHAnsi" w:hAnsiTheme="majorHAnsi"/>
                <w:szCs w:val="18"/>
              </w:rPr>
            </w:pPr>
          </w:p>
        </w:tc>
      </w:tr>
    </w:tbl>
    <w:p w14:paraId="245CEB90" w14:textId="77777777" w:rsidR="00114032" w:rsidRPr="00B97C59" w:rsidRDefault="00114032" w:rsidP="00114032">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4F5E7F6A" w14:textId="77777777" w:rsidR="004D01B1" w:rsidRPr="00FC7A53" w:rsidRDefault="004D01B1" w:rsidP="004D01B1">
      <w:pPr>
        <w:pStyle w:val="ProductList-Body"/>
      </w:pPr>
      <w:r>
        <w:rPr>
          <w:i/>
          <w:sz w:val="16"/>
          <w:szCs w:val="16"/>
          <w:vertAlign w:val="superscript"/>
        </w:rPr>
        <w:lastRenderedPageBreak/>
        <w:t>2</w:t>
      </w:r>
      <w:r>
        <w:rPr>
          <w:i/>
          <w:sz w:val="16"/>
          <w:szCs w:val="16"/>
        </w:rPr>
        <w:t xml:space="preserve"> Mimo služeb online uvedených výše doplněk Secure Productive Enterprise splňuje požadavky na licence na odběr pro Windows SA podle počtu uživatelů podle popisu v podmínkách produktu.</w:t>
      </w:r>
    </w:p>
    <w:p w14:paraId="018DA381" w14:textId="65E93745" w:rsidR="00407DFD" w:rsidRDefault="00407DFD" w:rsidP="00407DFD">
      <w:pPr>
        <w:pStyle w:val="ProductList-Body"/>
        <w:spacing w:after="120"/>
        <w:jc w:val="both"/>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w:t>
      </w:r>
    </w:p>
    <w:p w14:paraId="374EA8ED" w14:textId="66EF210F" w:rsidR="00D67A4B" w:rsidRPr="00690C65" w:rsidRDefault="00C50CB6"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74493000"/>
      <w:r>
        <w:lastRenderedPageBreak/>
        <w:t>Příloha 3 – Standardní smluvní doložky (zpracovatelé)</w:t>
      </w:r>
      <w:bookmarkEnd w:id="174"/>
      <w:bookmarkEnd w:id="175"/>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7E0240" w14:textId="77777777" w:rsidR="00C50CB6" w:rsidRDefault="00C50CB6" w:rsidP="009A573F">
      <w:pPr>
        <w:spacing w:after="0" w:line="240" w:lineRule="auto"/>
      </w:pPr>
      <w:r>
        <w:separator/>
      </w:r>
    </w:p>
  </w:endnote>
  <w:endnote w:type="continuationSeparator" w:id="0">
    <w:p w14:paraId="101F5D49" w14:textId="77777777" w:rsidR="00C50CB6" w:rsidRDefault="00C50CB6" w:rsidP="009A573F">
      <w:pPr>
        <w:spacing w:after="0" w:line="240" w:lineRule="auto"/>
      </w:pPr>
      <w:r>
        <w:continuationSeparator/>
      </w:r>
    </w:p>
  </w:endnote>
  <w:endnote w:type="continuationNotice" w:id="1">
    <w:p w14:paraId="271671E4" w14:textId="77777777" w:rsidR="00C50CB6" w:rsidRDefault="00C50C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A20B5" w:rsidRDefault="003A20B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A20B5" w:rsidRPr="00591643" w:rsidRDefault="003A20B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A20B5" w:rsidRPr="00C76DF3" w:rsidRDefault="00C50CB6" w:rsidP="005C51AC">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A20B5" w:rsidRPr="00C76DF3" w:rsidRDefault="003A20B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A20B5" w:rsidRPr="00C76DF3" w:rsidRDefault="00C50CB6" w:rsidP="005C51AC">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A20B5" w:rsidRPr="00C76DF3" w:rsidRDefault="003A20B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A20B5" w:rsidRPr="00C76DF3" w:rsidRDefault="00C50CB6" w:rsidP="005C51AC">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A20B5" w:rsidRPr="00C76DF3" w:rsidRDefault="003A20B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A20B5" w:rsidRPr="00C76DF3" w:rsidRDefault="00C50CB6" w:rsidP="005C51AC">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A20B5" w:rsidRPr="00C76DF3" w:rsidRDefault="00C50CB6" w:rsidP="005C51AC">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A20B5" w:rsidRPr="00C76DF3" w:rsidRDefault="00C50CB6" w:rsidP="005C51AC">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7E537610" w14:textId="77777777" w:rsidR="003A20B5" w:rsidRPr="00591643" w:rsidRDefault="003A20B5"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3A20B5" w:rsidRPr="002F499B" w:rsidRDefault="00C50CB6" w:rsidP="00591643">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20B5" w:rsidRPr="002F499B" w:rsidRDefault="003A20B5"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3A20B5" w:rsidRPr="002F499B" w:rsidRDefault="00C50CB6" w:rsidP="002F499B">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3A20B5" w:rsidRPr="002F499B" w:rsidRDefault="00C50CB6" w:rsidP="002F499B">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3A20B5" w:rsidRPr="002F499B" w:rsidRDefault="00C50CB6" w:rsidP="002F499B">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3A20B5" w:rsidRPr="002F499B" w:rsidRDefault="00C50CB6" w:rsidP="002F499B">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3A20B5" w:rsidRPr="002F499B" w:rsidRDefault="00C50CB6" w:rsidP="002F499B">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D89FB4" w14:textId="77777777" w:rsidR="003A20B5" w:rsidRPr="002F499B" w:rsidRDefault="003A20B5">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48820ED3" w14:textId="77777777" w:rsidR="003A20B5" w:rsidRPr="002F499B" w:rsidRDefault="003A20B5">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87CE5B0"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60A38"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302A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99843"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02D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714E18"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CDD3F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8D3F7"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8778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E7D37"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6748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15F2C"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6FF3E6E" w14:textId="77777777" w:rsidR="003A20B5" w:rsidRPr="002F499B" w:rsidRDefault="003A20B5" w:rsidP="003812FE">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CFE91C7" w14:textId="77777777" w:rsidR="003A20B5" w:rsidRPr="002F499B" w:rsidRDefault="003A20B5">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2BAE33A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A8B42"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8D62A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E8E4A"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757CC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FEA14"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03E5A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EBA40"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D6A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6C7B7"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ABC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27ACF"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62B5004" w14:textId="77777777" w:rsidR="003A20B5" w:rsidRPr="002F499B" w:rsidRDefault="003A20B5" w:rsidP="003A20B5">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6698FA1D" w14:textId="77777777" w:rsidR="003A20B5" w:rsidRPr="002F499B" w:rsidRDefault="003A20B5">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09C7A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99FF4" w14:textId="77777777" w:rsidR="00407DFD" w:rsidRPr="00C76DF3" w:rsidRDefault="00C50CB6" w:rsidP="005C51AC">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A10C8" w14:textId="77777777" w:rsidR="00407DFD" w:rsidRPr="00C76DF3" w:rsidRDefault="00407D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2AAE4" w14:textId="77777777" w:rsidR="00407DFD" w:rsidRPr="00C76DF3" w:rsidRDefault="00C50CB6" w:rsidP="005C51AC">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2A554" w14:textId="77777777" w:rsidR="00407DFD" w:rsidRPr="00C76DF3" w:rsidRDefault="00407D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D3958" w14:textId="77777777" w:rsidR="00407DFD" w:rsidRPr="00C76DF3" w:rsidRDefault="00C50CB6" w:rsidP="005C51AC">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ADB6CA" w14:textId="77777777" w:rsidR="00407DFD" w:rsidRPr="00C76DF3" w:rsidRDefault="00407D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4AB7" w14:textId="77777777" w:rsidR="00407DFD" w:rsidRPr="00C76DF3" w:rsidRDefault="00C50CB6" w:rsidP="005C51AC">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0EE2C" w14:textId="77777777" w:rsidR="00407DFD" w:rsidRPr="00C76DF3" w:rsidRDefault="00407D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5E07D2" w14:textId="77777777" w:rsidR="00407DFD" w:rsidRPr="00C76DF3" w:rsidRDefault="00C50CB6" w:rsidP="005C51AC">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5EDB2E" w14:textId="77777777" w:rsidR="00407DFD" w:rsidRPr="00C76DF3" w:rsidRDefault="00407D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B5006" w14:textId="77777777" w:rsidR="00407DFD" w:rsidRPr="00C76DF3" w:rsidRDefault="00C50CB6" w:rsidP="005C51AC">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3C3C2FF9" w14:textId="77777777" w:rsidR="00407DFD" w:rsidRPr="00591643" w:rsidRDefault="00407DFD"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D950E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E1CFD" w14:textId="77777777" w:rsidR="00407DFD" w:rsidRPr="00C76DF3" w:rsidRDefault="00C50CB6"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AEC75"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DF01C" w14:textId="77777777" w:rsidR="00407DFD" w:rsidRPr="00C76DF3" w:rsidRDefault="00C50CB6"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15770"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386E" w14:textId="77777777" w:rsidR="00407DFD" w:rsidRPr="00C76DF3" w:rsidRDefault="00C50CB6"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45BE82"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A6675" w14:textId="77777777" w:rsidR="00407DFD" w:rsidRPr="00C76DF3" w:rsidRDefault="00C50CB6"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29594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52597A" w14:textId="77777777" w:rsidR="00407DFD" w:rsidRPr="00C76DF3" w:rsidRDefault="00C50CB6" w:rsidP="003812FE">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3F53A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AEDD" w14:textId="77777777" w:rsidR="00407DFD" w:rsidRPr="00C76DF3" w:rsidRDefault="00C50CB6" w:rsidP="003812FE">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5601174A" w14:textId="77777777" w:rsidR="00407DFD" w:rsidRPr="00591643" w:rsidRDefault="00407DF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3A20B5" w:rsidRPr="00132D95" w:rsidRDefault="00C50CB6" w:rsidP="00591643">
          <w:pPr>
            <w:pStyle w:val="ProductList-OfferingBody"/>
            <w:ind w:left="-77" w:right="-73"/>
            <w:jc w:val="center"/>
            <w:rPr>
              <w:rStyle w:val="LogoportDoNotTranslate"/>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3A20B5" w:rsidRPr="00132D95" w:rsidRDefault="003A20B5"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3A20B5" w:rsidRPr="00132D95" w:rsidRDefault="00C50CB6" w:rsidP="00591643">
          <w:pPr>
            <w:pStyle w:val="ProductList-OfferingBody"/>
            <w:ind w:left="-72" w:right="-74"/>
            <w:jc w:val="center"/>
            <w:rPr>
              <w:rStyle w:val="LogoportDoNotTranslate"/>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3A20B5" w:rsidRPr="00132D95" w:rsidRDefault="003A20B5"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3A20B5" w:rsidRPr="00132D95" w:rsidRDefault="00C50CB6" w:rsidP="003812FE">
          <w:pPr>
            <w:pStyle w:val="ProductList-OfferingBody"/>
            <w:ind w:left="-72" w:right="-75"/>
            <w:jc w:val="center"/>
            <w:rPr>
              <w:rStyle w:val="LogoportDoNotTranslate"/>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3A20B5" w:rsidRPr="00132D95" w:rsidRDefault="003A20B5"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3A20B5" w:rsidRPr="00132D95" w:rsidRDefault="00C50CB6" w:rsidP="00591643">
          <w:pPr>
            <w:pStyle w:val="ProductList-OfferingBody"/>
            <w:ind w:left="-72" w:right="-77"/>
            <w:jc w:val="center"/>
            <w:rPr>
              <w:rStyle w:val="LogoportDoNotTranslate"/>
            </w:rPr>
          </w:pPr>
          <w:hyperlink w:anchor="PrivacyandSecurityTerms" w:history="1">
            <w:r w:rsidR="003A20B5"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3A20B5" w:rsidRPr="00132D95" w:rsidRDefault="00C50CB6" w:rsidP="003812FE">
          <w:pPr>
            <w:pStyle w:val="ProductList-OfferingBody"/>
            <w:ind w:left="-72" w:right="-77"/>
            <w:jc w:val="center"/>
            <w:rPr>
              <w:rStyle w:val="LogoportDoNotTranslate"/>
            </w:rPr>
          </w:pPr>
          <w:hyperlink w:anchor="OnlineServiceSpecificTerms" w:history="1">
            <w:r w:rsidR="003A20B5" w:rsidRPr="007354C3">
              <w:rPr>
                <w:rStyle w:val="Hyperlink"/>
                <w:sz w:val="14"/>
                <w:szCs w:val="14"/>
                <w:lang w:eastAsia="en-US" w:bidi="ar-SA"/>
              </w:rPr>
              <w:t xml:space="preserve">Podmínky specifické pro </w:t>
            </w:r>
            <w:r w:rsidR="003A20B5"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3A20B5" w:rsidRPr="00132D95" w:rsidRDefault="00C50CB6" w:rsidP="003812FE">
          <w:pPr>
            <w:pStyle w:val="ProductList-OfferingBody"/>
            <w:ind w:left="-72" w:right="-76"/>
            <w:jc w:val="center"/>
            <w:rPr>
              <w:rStyle w:val="LogoportDoNotTranslate"/>
            </w:rPr>
          </w:pPr>
          <w:hyperlink w:anchor="Attachment1" w:history="1">
            <w:r w:rsidR="003A20B5">
              <w:rPr>
                <w:rStyle w:val="Hyperlink"/>
                <w:sz w:val="14"/>
                <w:szCs w:val="14"/>
                <w:lang w:val="en-US" w:eastAsia="en-US" w:bidi="ar-SA"/>
              </w:rPr>
              <w:t>Příloha</w:t>
            </w:r>
          </w:hyperlink>
        </w:p>
      </w:tc>
    </w:tr>
  </w:tbl>
  <w:p w14:paraId="540726BF" w14:textId="77777777" w:rsidR="003A20B5" w:rsidRPr="002F499B" w:rsidRDefault="003A20B5">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2A31BB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AC10" w14:textId="77777777" w:rsidR="00407DFD" w:rsidRPr="00C76DF3" w:rsidRDefault="00C50CB6"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1A9D14"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C1B" w14:textId="77777777" w:rsidR="00407DFD" w:rsidRPr="00C76DF3" w:rsidRDefault="00C50CB6"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BC6AC1"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84ADF" w14:textId="77777777" w:rsidR="00407DFD" w:rsidRPr="00C76DF3" w:rsidRDefault="00C50CB6"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D4844"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A5143" w14:textId="77777777" w:rsidR="00407DFD" w:rsidRPr="00C76DF3" w:rsidRDefault="00C50CB6"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C5B2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1722E" w14:textId="77777777" w:rsidR="00407DFD" w:rsidRPr="00C76DF3" w:rsidRDefault="00C50CB6" w:rsidP="003812FE">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6437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66C9F" w14:textId="77777777" w:rsidR="00407DFD" w:rsidRPr="00C76DF3" w:rsidRDefault="00C50CB6" w:rsidP="003812FE">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50E27AEE" w14:textId="77777777" w:rsidR="00407DFD" w:rsidRPr="00591643" w:rsidRDefault="00407DFD">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6A6114AE"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69CC4" w14:textId="77777777" w:rsidR="003A20B5" w:rsidRPr="002F499B" w:rsidRDefault="00C50CB6"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58EF14"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D757" w14:textId="77777777" w:rsidR="003A20B5" w:rsidRPr="002F499B" w:rsidRDefault="00C50CB6"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C9EEDB"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D47FC" w14:textId="77777777" w:rsidR="003A20B5" w:rsidRPr="002F499B" w:rsidRDefault="00C50CB6"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F7546"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2D964" w14:textId="77777777" w:rsidR="003A20B5" w:rsidRPr="002F499B" w:rsidRDefault="00C50CB6"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ABEC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36807C" w14:textId="77777777" w:rsidR="003A20B5" w:rsidRPr="002F499B" w:rsidRDefault="00C50CB6"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BEFD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DAA74" w14:textId="77777777" w:rsidR="003A20B5" w:rsidRPr="002F499B" w:rsidRDefault="00C50CB6"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9E6FD9" w14:textId="77777777" w:rsidR="003A20B5" w:rsidRPr="003A20B5" w:rsidRDefault="003A20B5" w:rsidP="003A20B5">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510EB9F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60B0" w14:textId="77777777" w:rsidR="003A20B5" w:rsidRPr="00C76DF3" w:rsidRDefault="00C50CB6" w:rsidP="00591643">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4722D7" w14:textId="77777777" w:rsidR="003A20B5" w:rsidRPr="00C76DF3" w:rsidRDefault="003A20B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08952" w14:textId="77777777" w:rsidR="003A20B5" w:rsidRPr="00C76DF3" w:rsidRDefault="00C50CB6" w:rsidP="00591643">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70C1F8" w14:textId="77777777" w:rsidR="003A20B5" w:rsidRPr="00C76DF3" w:rsidRDefault="003A20B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DFCE4" w14:textId="77777777" w:rsidR="003A20B5" w:rsidRPr="00C76DF3" w:rsidRDefault="00C50CB6" w:rsidP="003812FE">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BA0B4" w14:textId="77777777" w:rsidR="003A20B5" w:rsidRPr="00C76DF3" w:rsidRDefault="003A20B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0E61F" w14:textId="77777777" w:rsidR="003A20B5" w:rsidRPr="00C76DF3" w:rsidRDefault="00C50CB6" w:rsidP="00591643">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88E6BC"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08B255" w14:textId="77777777" w:rsidR="003A20B5" w:rsidRPr="00C76DF3" w:rsidRDefault="00C50CB6" w:rsidP="003812FE">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AE4044"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654B" w14:textId="77777777" w:rsidR="003A20B5" w:rsidRPr="00C76DF3" w:rsidRDefault="00C50CB6" w:rsidP="003812FE">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3D025DFA" w14:textId="77777777" w:rsidR="003A20B5" w:rsidRPr="00591643" w:rsidRDefault="003A20B5">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0900AB0"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8C634" w14:textId="77777777" w:rsidR="003A20B5" w:rsidRPr="002F499B" w:rsidRDefault="00C50CB6"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8A5E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1C080" w14:textId="77777777" w:rsidR="003A20B5" w:rsidRPr="002F499B" w:rsidRDefault="00C50CB6"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2B4D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124E6" w14:textId="77777777" w:rsidR="003A20B5" w:rsidRPr="002F499B" w:rsidRDefault="00C50CB6"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41889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2A8A8" w14:textId="77777777" w:rsidR="003A20B5" w:rsidRPr="002F499B" w:rsidRDefault="00C50CB6"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D02A9"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BC7C3" w14:textId="77777777" w:rsidR="003A20B5" w:rsidRPr="002F499B" w:rsidRDefault="00C50CB6"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B70C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2ACE8" w14:textId="77777777" w:rsidR="003A20B5" w:rsidRPr="002F499B" w:rsidRDefault="00C50CB6"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0F6C394" w14:textId="77777777" w:rsidR="003A20B5" w:rsidRPr="003A20B5" w:rsidRDefault="003A20B5" w:rsidP="003A20B5">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FE26D87"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403FD"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9EC9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5EAA4"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477F9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119B"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B5F4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AC8F"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2E9B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C6CB0"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2950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BCF0A"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54FDF2C6" w14:textId="77777777" w:rsidR="003A20B5" w:rsidRPr="002F499B" w:rsidRDefault="003A20B5" w:rsidP="003812FE">
    <w:pPr>
      <w:pStyle w:val="Footer"/>
      <w:rPr>
        <w:sz w:val="14"/>
        <w:szCs w:val="14"/>
        <w:lang w:val="en-US" w:eastAsia="en-US" w:bidi="ar-SA"/>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89F0D03"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1D3E"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890D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86BBA"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A9B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CE92B"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9BB0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92CC0"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68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49D35"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FACD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63229" w14:textId="77777777" w:rsidR="003A20B5" w:rsidRPr="002F499B" w:rsidRDefault="00C50CB6"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83B08D5" w14:textId="77777777" w:rsidR="003A20B5" w:rsidRPr="002F499B" w:rsidRDefault="003A20B5">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02BBDF" w14:textId="77777777" w:rsidR="00C50CB6" w:rsidRDefault="00C50CB6" w:rsidP="009A573F">
      <w:pPr>
        <w:spacing w:after="0" w:line="240" w:lineRule="auto"/>
      </w:pPr>
      <w:r>
        <w:separator/>
      </w:r>
    </w:p>
  </w:footnote>
  <w:footnote w:type="continuationSeparator" w:id="0">
    <w:p w14:paraId="0016CF0D" w14:textId="77777777" w:rsidR="00C50CB6" w:rsidRDefault="00C50CB6" w:rsidP="009A573F">
      <w:pPr>
        <w:spacing w:after="0" w:line="240" w:lineRule="auto"/>
      </w:pPr>
      <w:r>
        <w:continuationSeparator/>
      </w:r>
    </w:p>
  </w:footnote>
  <w:footnote w:type="continuationNotice" w:id="1">
    <w:p w14:paraId="7402FF80" w14:textId="77777777" w:rsidR="00C50CB6" w:rsidRDefault="00C50CB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A20B5" w:rsidRPr="004D27A6" w:rsidRDefault="003A20B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BEEB9A6" w:rsidR="003A20B5" w:rsidRPr="00171B2E" w:rsidRDefault="00C50CB6"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4D01B1">
              <w:rPr>
                <w:color w:val="404040" w:themeColor="text1" w:themeTint="BF"/>
                <w:sz w:val="16"/>
                <w:szCs w:val="16"/>
              </w:rPr>
              <w:t xml:space="preserve">březen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051699">
          <w:rPr>
            <w:noProof/>
            <w:color w:val="404040" w:themeColor="text1" w:themeTint="BF"/>
            <w:sz w:val="16"/>
            <w:szCs w:val="16"/>
          </w:rPr>
          <w:t>20</w:t>
        </w:r>
        <w:r w:rsidR="003A20B5">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F59D5D2" w:rsidR="003A20B5" w:rsidRPr="0008466A" w:rsidRDefault="00C50CB6"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 xml:space="preserve">Podmínky služeb online pro multilicenční programy společnosti Microsoft (čeština, </w:t>
            </w:r>
            <w:r w:rsidR="004D01B1">
              <w:rPr>
                <w:color w:val="404040" w:themeColor="text1" w:themeTint="BF"/>
                <w:sz w:val="16"/>
                <w:szCs w:val="16"/>
              </w:rPr>
              <w:t xml:space="preserve">březen </w:t>
            </w:r>
            <w:r w:rsidR="00114032">
              <w:rPr>
                <w:color w:val="404040" w:themeColor="text1" w:themeTint="BF"/>
                <w:sz w:val="16"/>
                <w:szCs w:val="16"/>
              </w:rPr>
              <w:t>2017</w:t>
            </w:r>
            <w:r w:rsidR="00EE03B0">
              <w:rPr>
                <w:color w:val="404040" w:themeColor="text1" w:themeTint="BF"/>
                <w:sz w:val="16"/>
                <w:szCs w:val="16"/>
              </w:rPr>
              <w:t>)</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051699">
          <w:rPr>
            <w:noProof/>
            <w:color w:val="404040" w:themeColor="text1" w:themeTint="BF"/>
            <w:sz w:val="16"/>
            <w:szCs w:val="16"/>
          </w:rPr>
          <w:t>14</w:t>
        </w:r>
        <w:r w:rsidR="003A20B5">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2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ZE6Y8ZJU8gkwmDE7DNHJwgEvWsm5doRwmLwkzk1CWhIKOlwNdBjXZZ1IzLOHHRgTQESjIlPvlErJ7ngjYV1+qw==" w:salt="vkUYHzfksyoxRCofro6ny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699"/>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0CB6"/>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apistou" TargetMode="External"/><Relationship Id="rId50" Type="http://schemas.openxmlformats.org/officeDocument/2006/relationships/hyperlink" Target="file:///C:\Users\JUSTI_~1\AppData\Local\Temp\7zOCB3F.tmp\OST%20Dec%202016%20text_Czech.docx" TargetMode="External"/><Relationship Id="rId55" Type="http://schemas.openxmlformats.org/officeDocument/2006/relationships/hyperlink" Target="http://go.microsoft.com/?linkid=9839206" TargetMode="External"/><Relationship Id="rId63" Type="http://schemas.openxmlformats.org/officeDocument/2006/relationships/image" Target="media/image2.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footer" Target="footer12.xml"/><Relationship Id="rId54" Type="http://schemas.openxmlformats.org/officeDocument/2006/relationships/footer" Target="footer15.xml"/><Relationship Id="rId62"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file:///C:\Users\JUSTI_~1\AppData\Local\Temp\7zOCB3F.tmp\OST%20Dec%202016%20text_Czech.docx" TargetMode="External"/><Relationship Id="rId45" Type="http://schemas.openxmlformats.org/officeDocument/2006/relationships/hyperlink" Target="file:///C:\Users\JUSTI_~1\AppData\Local\Temp\7zOCB3F.tmp\OST%20Dec%202016%20text_Czech.docx" TargetMode="External"/><Relationship Id="rId53" Type="http://schemas.openxmlformats.org/officeDocument/2006/relationships/footer" Target="footer14.xml"/><Relationship Id="rId58" Type="http://schemas.openxmlformats.org/officeDocument/2006/relationships/hyperlink" Target="http://go.microsoft.com/?linkid=9710837"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s://go.microsoft.com/fwlink/?LinkId=521839" TargetMode="External"/><Relationship Id="rId57" Type="http://schemas.openxmlformats.org/officeDocument/2006/relationships/footer" Target="footer16.xml"/><Relationship Id="rId61" Type="http://schemas.openxmlformats.org/officeDocument/2006/relationships/footer" Target="footer17.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file:///C:\Users\JUSTI_~1\AppData\Local\Temp\7zOCB3F.tmp\OST%20Dec%202016%20text_Czech.docx" TargetMode="External"/><Relationship Id="rId52" Type="http://schemas.openxmlformats.org/officeDocument/2006/relationships/footer" Target="footer13.xml"/><Relationship Id="rId60" Type="http://schemas.openxmlformats.org/officeDocument/2006/relationships/hyperlink" Target="http://www.mpegla.com"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file:///C:\Users\JUSTI_~1\AppData\Local\Temp\7zOCB3F.tmp\OST%20Dec%202016%20text_Czech.docx"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ECE0C07F-C0D3-497D-BD86-7FFCC8039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19478</Words>
  <Characters>111026</Characters>
  <Application>Microsoft Office Word</Application>
  <DocSecurity>8</DocSecurity>
  <Lines>925</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2017-02-21T02:36:00Z</dcterms:created>
  <dcterms:modified xsi:type="dcterms:W3CDTF">2017-02-21T02:36:00Z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