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w:t>
      </w:r>
      <w:bookmarkStart w:id="1" w:name="_GoBack"/>
      <w:bookmarkEnd w:id="1"/>
      <w:r w:rsidR="005F131A" w:rsidRPr="00B64EAD">
        <w:rPr>
          <w:rFonts w:asciiTheme="majorHAnsi" w:hAnsiTheme="majorHAnsi"/>
          <w:color w:val="FFFFFF" w:themeColor="background1"/>
          <w:sz w:val="32"/>
          <w:szCs w:val="32"/>
        </w:rPr>
        <w:t>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77777777"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května 2019</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20AC207" w14:textId="0065E9F6" w:rsidR="002F76B6"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7576733" w:history="1">
        <w:r w:rsidR="002F76B6" w:rsidRPr="00662C1F">
          <w:rPr>
            <w:rStyle w:val="Hyperlink"/>
            <w:noProof/>
          </w:rPr>
          <w:t>Úvod</w:t>
        </w:r>
        <w:r w:rsidR="002F76B6">
          <w:rPr>
            <w:noProof/>
            <w:webHidden/>
          </w:rPr>
          <w:tab/>
        </w:r>
        <w:r w:rsidR="002F76B6">
          <w:rPr>
            <w:noProof/>
            <w:webHidden/>
          </w:rPr>
          <w:fldChar w:fldCharType="begin"/>
        </w:r>
        <w:r w:rsidR="002F76B6">
          <w:rPr>
            <w:noProof/>
            <w:webHidden/>
          </w:rPr>
          <w:instrText xml:space="preserve"> PAGEREF _Toc7576733 \h </w:instrText>
        </w:r>
        <w:r w:rsidR="002F76B6">
          <w:rPr>
            <w:noProof/>
            <w:webHidden/>
          </w:rPr>
        </w:r>
        <w:r w:rsidR="002F76B6">
          <w:rPr>
            <w:noProof/>
            <w:webHidden/>
          </w:rPr>
          <w:fldChar w:fldCharType="separate"/>
        </w:r>
        <w:r w:rsidR="002F76B6">
          <w:rPr>
            <w:noProof/>
            <w:webHidden/>
          </w:rPr>
          <w:t>3</w:t>
        </w:r>
        <w:r w:rsidR="002F76B6">
          <w:rPr>
            <w:noProof/>
            <w:webHidden/>
          </w:rPr>
          <w:fldChar w:fldCharType="end"/>
        </w:r>
      </w:hyperlink>
    </w:p>
    <w:p w14:paraId="11C25200" w14:textId="18FBDB1D" w:rsidR="002F76B6" w:rsidRDefault="002F76B6">
      <w:pPr>
        <w:pStyle w:val="TOC5"/>
        <w:tabs>
          <w:tab w:val="right" w:leader="dot" w:pos="5030"/>
        </w:tabs>
        <w:rPr>
          <w:rFonts w:eastAsiaTheme="minorEastAsia"/>
          <w:noProof/>
          <w:sz w:val="22"/>
          <w:lang w:val="en-US" w:eastAsia="en-US" w:bidi="ar-SA"/>
        </w:rPr>
      </w:pPr>
      <w:hyperlink w:anchor="_Toc7576734" w:history="1">
        <w:r w:rsidRPr="00662C1F">
          <w:rPr>
            <w:rStyle w:val="Hyperlink"/>
            <w:noProof/>
          </w:rPr>
          <w:t>Smlouvy o úrovni služeb</w:t>
        </w:r>
        <w:r>
          <w:rPr>
            <w:noProof/>
            <w:webHidden/>
          </w:rPr>
          <w:tab/>
        </w:r>
        <w:r>
          <w:rPr>
            <w:noProof/>
            <w:webHidden/>
          </w:rPr>
          <w:fldChar w:fldCharType="begin"/>
        </w:r>
        <w:r>
          <w:rPr>
            <w:noProof/>
            <w:webHidden/>
          </w:rPr>
          <w:instrText xml:space="preserve"> PAGEREF _Toc7576734 \h </w:instrText>
        </w:r>
        <w:r>
          <w:rPr>
            <w:noProof/>
            <w:webHidden/>
          </w:rPr>
        </w:r>
        <w:r>
          <w:rPr>
            <w:noProof/>
            <w:webHidden/>
          </w:rPr>
          <w:fldChar w:fldCharType="separate"/>
        </w:r>
        <w:r>
          <w:rPr>
            <w:noProof/>
            <w:webHidden/>
          </w:rPr>
          <w:t>3</w:t>
        </w:r>
        <w:r>
          <w:rPr>
            <w:noProof/>
            <w:webHidden/>
          </w:rPr>
          <w:fldChar w:fldCharType="end"/>
        </w:r>
      </w:hyperlink>
    </w:p>
    <w:p w14:paraId="66D07A1A" w14:textId="7517E4C5" w:rsidR="002F76B6" w:rsidRDefault="002F76B6">
      <w:pPr>
        <w:pStyle w:val="TOC5"/>
        <w:tabs>
          <w:tab w:val="right" w:leader="dot" w:pos="5030"/>
        </w:tabs>
        <w:rPr>
          <w:rFonts w:eastAsiaTheme="minorEastAsia"/>
          <w:noProof/>
          <w:sz w:val="22"/>
          <w:lang w:val="en-US" w:eastAsia="en-US" w:bidi="ar-SA"/>
        </w:rPr>
      </w:pPr>
      <w:hyperlink w:anchor="_Toc7576735" w:history="1">
        <w:r w:rsidRPr="00662C1F">
          <w:rPr>
            <w:rStyle w:val="Hyperlink"/>
            <w:noProof/>
          </w:rPr>
          <w:t>Příslušné podmínky a aktualizace k online službám</w:t>
        </w:r>
        <w:r>
          <w:rPr>
            <w:noProof/>
            <w:webHidden/>
          </w:rPr>
          <w:tab/>
        </w:r>
        <w:r>
          <w:rPr>
            <w:noProof/>
            <w:webHidden/>
          </w:rPr>
          <w:fldChar w:fldCharType="begin"/>
        </w:r>
        <w:r>
          <w:rPr>
            <w:noProof/>
            <w:webHidden/>
          </w:rPr>
          <w:instrText xml:space="preserve"> PAGEREF _Toc7576735 \h </w:instrText>
        </w:r>
        <w:r>
          <w:rPr>
            <w:noProof/>
            <w:webHidden/>
          </w:rPr>
        </w:r>
        <w:r>
          <w:rPr>
            <w:noProof/>
            <w:webHidden/>
          </w:rPr>
          <w:fldChar w:fldCharType="separate"/>
        </w:r>
        <w:r>
          <w:rPr>
            <w:noProof/>
            <w:webHidden/>
          </w:rPr>
          <w:t>3</w:t>
        </w:r>
        <w:r>
          <w:rPr>
            <w:noProof/>
            <w:webHidden/>
          </w:rPr>
          <w:fldChar w:fldCharType="end"/>
        </w:r>
      </w:hyperlink>
    </w:p>
    <w:p w14:paraId="66E928CF" w14:textId="31B168CE" w:rsidR="002F76B6" w:rsidRDefault="002F76B6">
      <w:pPr>
        <w:pStyle w:val="TOC5"/>
        <w:tabs>
          <w:tab w:val="right" w:leader="dot" w:pos="5030"/>
        </w:tabs>
        <w:rPr>
          <w:rFonts w:eastAsiaTheme="minorEastAsia"/>
          <w:noProof/>
          <w:sz w:val="22"/>
          <w:lang w:val="en-US" w:eastAsia="en-US" w:bidi="ar-SA"/>
        </w:rPr>
      </w:pPr>
      <w:hyperlink w:anchor="_Toc7576736" w:history="1">
        <w:r w:rsidRPr="00662C1F">
          <w:rPr>
            <w:rStyle w:val="Hyperlink"/>
            <w:noProof/>
          </w:rPr>
          <w:t>Elektronická sdělení</w:t>
        </w:r>
        <w:r>
          <w:rPr>
            <w:noProof/>
            <w:webHidden/>
          </w:rPr>
          <w:tab/>
        </w:r>
        <w:r>
          <w:rPr>
            <w:noProof/>
            <w:webHidden/>
          </w:rPr>
          <w:fldChar w:fldCharType="begin"/>
        </w:r>
        <w:r>
          <w:rPr>
            <w:noProof/>
            <w:webHidden/>
          </w:rPr>
          <w:instrText xml:space="preserve"> PAGEREF _Toc7576736 \h </w:instrText>
        </w:r>
        <w:r>
          <w:rPr>
            <w:noProof/>
            <w:webHidden/>
          </w:rPr>
        </w:r>
        <w:r>
          <w:rPr>
            <w:noProof/>
            <w:webHidden/>
          </w:rPr>
          <w:fldChar w:fldCharType="separate"/>
        </w:r>
        <w:r>
          <w:rPr>
            <w:noProof/>
            <w:webHidden/>
          </w:rPr>
          <w:t>3</w:t>
        </w:r>
        <w:r>
          <w:rPr>
            <w:noProof/>
            <w:webHidden/>
          </w:rPr>
          <w:fldChar w:fldCharType="end"/>
        </w:r>
      </w:hyperlink>
    </w:p>
    <w:p w14:paraId="19CF8696" w14:textId="6305AE19" w:rsidR="002F76B6" w:rsidRDefault="002F76B6">
      <w:pPr>
        <w:pStyle w:val="TOC5"/>
        <w:tabs>
          <w:tab w:val="right" w:leader="dot" w:pos="5030"/>
        </w:tabs>
        <w:rPr>
          <w:rFonts w:eastAsiaTheme="minorEastAsia"/>
          <w:noProof/>
          <w:sz w:val="22"/>
          <w:lang w:val="en-US" w:eastAsia="en-US" w:bidi="ar-SA"/>
        </w:rPr>
      </w:pPr>
      <w:hyperlink w:anchor="_Toc7576737" w:history="1">
        <w:r w:rsidRPr="00662C1F">
          <w:rPr>
            <w:rStyle w:val="Hyperlink"/>
            <w:noProof/>
          </w:rPr>
          <w:t>Předchozí verze</w:t>
        </w:r>
        <w:r>
          <w:rPr>
            <w:noProof/>
            <w:webHidden/>
          </w:rPr>
          <w:tab/>
        </w:r>
        <w:r>
          <w:rPr>
            <w:noProof/>
            <w:webHidden/>
          </w:rPr>
          <w:fldChar w:fldCharType="begin"/>
        </w:r>
        <w:r>
          <w:rPr>
            <w:noProof/>
            <w:webHidden/>
          </w:rPr>
          <w:instrText xml:space="preserve"> PAGEREF _Toc7576737 \h </w:instrText>
        </w:r>
        <w:r>
          <w:rPr>
            <w:noProof/>
            <w:webHidden/>
          </w:rPr>
        </w:r>
        <w:r>
          <w:rPr>
            <w:noProof/>
            <w:webHidden/>
          </w:rPr>
          <w:fldChar w:fldCharType="separate"/>
        </w:r>
        <w:r>
          <w:rPr>
            <w:noProof/>
            <w:webHidden/>
          </w:rPr>
          <w:t>3</w:t>
        </w:r>
        <w:r>
          <w:rPr>
            <w:noProof/>
            <w:webHidden/>
          </w:rPr>
          <w:fldChar w:fldCharType="end"/>
        </w:r>
      </w:hyperlink>
    </w:p>
    <w:p w14:paraId="496AE5DC" w14:textId="00B78C33" w:rsidR="002F76B6" w:rsidRDefault="002F76B6">
      <w:pPr>
        <w:pStyle w:val="TOC3"/>
        <w:rPr>
          <w:rFonts w:eastAsiaTheme="minorEastAsia"/>
          <w:b w:val="0"/>
          <w:smallCaps w:val="0"/>
          <w:sz w:val="22"/>
          <w:lang w:val="en-US" w:eastAsia="en-US" w:bidi="ar-SA"/>
        </w:rPr>
      </w:pPr>
      <w:hyperlink w:anchor="_Toc7576738" w:history="1">
        <w:r w:rsidRPr="00662C1F">
          <w:rPr>
            <w:rStyle w:val="Hyperlink"/>
          </w:rPr>
          <w:t>Objasnění a přehled změn</w:t>
        </w:r>
        <w:r>
          <w:rPr>
            <w:webHidden/>
          </w:rPr>
          <w:tab/>
        </w:r>
        <w:r>
          <w:rPr>
            <w:webHidden/>
          </w:rPr>
          <w:fldChar w:fldCharType="begin"/>
        </w:r>
        <w:r>
          <w:rPr>
            <w:webHidden/>
          </w:rPr>
          <w:instrText xml:space="preserve"> PAGEREF _Toc7576738 \h </w:instrText>
        </w:r>
        <w:r>
          <w:rPr>
            <w:webHidden/>
          </w:rPr>
        </w:r>
        <w:r>
          <w:rPr>
            <w:webHidden/>
          </w:rPr>
          <w:fldChar w:fldCharType="separate"/>
        </w:r>
        <w:r>
          <w:rPr>
            <w:webHidden/>
          </w:rPr>
          <w:t>3</w:t>
        </w:r>
        <w:r>
          <w:rPr>
            <w:webHidden/>
          </w:rPr>
          <w:fldChar w:fldCharType="end"/>
        </w:r>
      </w:hyperlink>
    </w:p>
    <w:p w14:paraId="2500F9B2" w14:textId="7A4448C7" w:rsidR="002F76B6" w:rsidRDefault="002F76B6">
      <w:pPr>
        <w:pStyle w:val="TOC1"/>
        <w:tabs>
          <w:tab w:val="right" w:leader="dot" w:pos="5030"/>
        </w:tabs>
        <w:rPr>
          <w:rFonts w:eastAsiaTheme="minorEastAsia"/>
          <w:b w:val="0"/>
          <w:caps w:val="0"/>
          <w:noProof/>
          <w:sz w:val="22"/>
          <w:lang w:val="en-US" w:eastAsia="en-US" w:bidi="ar-SA"/>
        </w:rPr>
      </w:pPr>
      <w:hyperlink w:anchor="_Toc7576739" w:history="1">
        <w:r w:rsidRPr="00662C1F">
          <w:rPr>
            <w:rStyle w:val="Hyperlink"/>
            <w:noProof/>
          </w:rPr>
          <w:t>Definice</w:t>
        </w:r>
        <w:r>
          <w:rPr>
            <w:noProof/>
            <w:webHidden/>
          </w:rPr>
          <w:tab/>
        </w:r>
        <w:r>
          <w:rPr>
            <w:noProof/>
            <w:webHidden/>
          </w:rPr>
          <w:fldChar w:fldCharType="begin"/>
        </w:r>
        <w:r>
          <w:rPr>
            <w:noProof/>
            <w:webHidden/>
          </w:rPr>
          <w:instrText xml:space="preserve"> PAGEREF _Toc7576739 \h </w:instrText>
        </w:r>
        <w:r>
          <w:rPr>
            <w:noProof/>
            <w:webHidden/>
          </w:rPr>
        </w:r>
        <w:r>
          <w:rPr>
            <w:noProof/>
            <w:webHidden/>
          </w:rPr>
          <w:fldChar w:fldCharType="separate"/>
        </w:r>
        <w:r>
          <w:rPr>
            <w:noProof/>
            <w:webHidden/>
          </w:rPr>
          <w:t>4</w:t>
        </w:r>
        <w:r>
          <w:rPr>
            <w:noProof/>
            <w:webHidden/>
          </w:rPr>
          <w:fldChar w:fldCharType="end"/>
        </w:r>
      </w:hyperlink>
    </w:p>
    <w:p w14:paraId="3177F429" w14:textId="085766B4" w:rsidR="002F76B6" w:rsidRDefault="002F76B6">
      <w:pPr>
        <w:pStyle w:val="TOC1"/>
        <w:tabs>
          <w:tab w:val="right" w:leader="dot" w:pos="5030"/>
        </w:tabs>
        <w:rPr>
          <w:rFonts w:eastAsiaTheme="minorEastAsia"/>
          <w:b w:val="0"/>
          <w:caps w:val="0"/>
          <w:noProof/>
          <w:sz w:val="22"/>
          <w:lang w:val="en-US" w:eastAsia="en-US" w:bidi="ar-SA"/>
        </w:rPr>
      </w:pPr>
      <w:hyperlink w:anchor="_Toc7576740" w:history="1">
        <w:r w:rsidRPr="00662C1F">
          <w:rPr>
            <w:rStyle w:val="Hyperlink"/>
            <w:noProof/>
          </w:rPr>
          <w:t>Obecné podmínky</w:t>
        </w:r>
        <w:r>
          <w:rPr>
            <w:noProof/>
            <w:webHidden/>
          </w:rPr>
          <w:tab/>
        </w:r>
        <w:r>
          <w:rPr>
            <w:noProof/>
            <w:webHidden/>
          </w:rPr>
          <w:fldChar w:fldCharType="begin"/>
        </w:r>
        <w:r>
          <w:rPr>
            <w:noProof/>
            <w:webHidden/>
          </w:rPr>
          <w:instrText xml:space="preserve"> PAGEREF _Toc7576740 \h </w:instrText>
        </w:r>
        <w:r>
          <w:rPr>
            <w:noProof/>
            <w:webHidden/>
          </w:rPr>
        </w:r>
        <w:r>
          <w:rPr>
            <w:noProof/>
            <w:webHidden/>
          </w:rPr>
          <w:fldChar w:fldCharType="separate"/>
        </w:r>
        <w:r>
          <w:rPr>
            <w:noProof/>
            <w:webHidden/>
          </w:rPr>
          <w:t>5</w:t>
        </w:r>
        <w:r>
          <w:rPr>
            <w:noProof/>
            <w:webHidden/>
          </w:rPr>
          <w:fldChar w:fldCharType="end"/>
        </w:r>
      </w:hyperlink>
    </w:p>
    <w:p w14:paraId="61DEA235" w14:textId="38709D08" w:rsidR="002F76B6" w:rsidRDefault="002F76B6">
      <w:pPr>
        <w:pStyle w:val="TOC5"/>
        <w:tabs>
          <w:tab w:val="right" w:leader="dot" w:pos="5030"/>
        </w:tabs>
        <w:rPr>
          <w:rFonts w:eastAsiaTheme="minorEastAsia"/>
          <w:noProof/>
          <w:sz w:val="22"/>
          <w:lang w:val="en-US" w:eastAsia="en-US" w:bidi="ar-SA"/>
        </w:rPr>
      </w:pPr>
      <w:hyperlink w:anchor="_Toc7576741" w:history="1">
        <w:r w:rsidRPr="00662C1F">
          <w:rPr>
            <w:rStyle w:val="Hyperlink"/>
            <w:noProof/>
          </w:rPr>
          <w:t>Licencování služeb online</w:t>
        </w:r>
        <w:r>
          <w:rPr>
            <w:noProof/>
            <w:webHidden/>
          </w:rPr>
          <w:tab/>
        </w:r>
        <w:r>
          <w:rPr>
            <w:noProof/>
            <w:webHidden/>
          </w:rPr>
          <w:fldChar w:fldCharType="begin"/>
        </w:r>
        <w:r>
          <w:rPr>
            <w:noProof/>
            <w:webHidden/>
          </w:rPr>
          <w:instrText xml:space="preserve"> PAGEREF _Toc7576741 \h </w:instrText>
        </w:r>
        <w:r>
          <w:rPr>
            <w:noProof/>
            <w:webHidden/>
          </w:rPr>
        </w:r>
        <w:r>
          <w:rPr>
            <w:noProof/>
            <w:webHidden/>
          </w:rPr>
          <w:fldChar w:fldCharType="separate"/>
        </w:r>
        <w:r>
          <w:rPr>
            <w:noProof/>
            <w:webHidden/>
          </w:rPr>
          <w:t>5</w:t>
        </w:r>
        <w:r>
          <w:rPr>
            <w:noProof/>
            <w:webHidden/>
          </w:rPr>
          <w:fldChar w:fldCharType="end"/>
        </w:r>
      </w:hyperlink>
    </w:p>
    <w:p w14:paraId="3501B8E0" w14:textId="4E439A20" w:rsidR="002F76B6" w:rsidRDefault="002F76B6">
      <w:pPr>
        <w:pStyle w:val="TOC5"/>
        <w:tabs>
          <w:tab w:val="right" w:leader="dot" w:pos="5030"/>
        </w:tabs>
        <w:rPr>
          <w:rFonts w:eastAsiaTheme="minorEastAsia"/>
          <w:noProof/>
          <w:sz w:val="22"/>
          <w:lang w:val="en-US" w:eastAsia="en-US" w:bidi="ar-SA"/>
        </w:rPr>
      </w:pPr>
      <w:hyperlink w:anchor="_Toc7576742" w:history="1">
        <w:r w:rsidRPr="00662C1F">
          <w:rPr>
            <w:rStyle w:val="Hyperlink"/>
            <w:noProof/>
          </w:rPr>
          <w:t>Používání služeb online</w:t>
        </w:r>
        <w:r>
          <w:rPr>
            <w:noProof/>
            <w:webHidden/>
          </w:rPr>
          <w:tab/>
        </w:r>
        <w:r>
          <w:rPr>
            <w:noProof/>
            <w:webHidden/>
          </w:rPr>
          <w:fldChar w:fldCharType="begin"/>
        </w:r>
        <w:r>
          <w:rPr>
            <w:noProof/>
            <w:webHidden/>
          </w:rPr>
          <w:instrText xml:space="preserve"> PAGEREF _Toc7576742 \h </w:instrText>
        </w:r>
        <w:r>
          <w:rPr>
            <w:noProof/>
            <w:webHidden/>
          </w:rPr>
        </w:r>
        <w:r>
          <w:rPr>
            <w:noProof/>
            <w:webHidden/>
          </w:rPr>
          <w:fldChar w:fldCharType="separate"/>
        </w:r>
        <w:r>
          <w:rPr>
            <w:noProof/>
            <w:webHidden/>
          </w:rPr>
          <w:t>5</w:t>
        </w:r>
        <w:r>
          <w:rPr>
            <w:noProof/>
            <w:webHidden/>
          </w:rPr>
          <w:fldChar w:fldCharType="end"/>
        </w:r>
      </w:hyperlink>
    </w:p>
    <w:p w14:paraId="1E1E3940" w14:textId="202B2D1B" w:rsidR="002F76B6" w:rsidRDefault="002F76B6">
      <w:pPr>
        <w:pStyle w:val="TOC5"/>
        <w:tabs>
          <w:tab w:val="right" w:leader="dot" w:pos="5030"/>
        </w:tabs>
        <w:rPr>
          <w:rFonts w:eastAsiaTheme="minorEastAsia"/>
          <w:noProof/>
          <w:sz w:val="22"/>
          <w:lang w:val="en-US" w:eastAsia="en-US" w:bidi="ar-SA"/>
        </w:rPr>
      </w:pPr>
      <w:hyperlink w:anchor="_Toc7576743" w:history="1">
        <w:r w:rsidRPr="00662C1F">
          <w:rPr>
            <w:rStyle w:val="Hyperlink"/>
            <w:noProof/>
          </w:rPr>
          <w:t>Užívání softwaru se službou online</w:t>
        </w:r>
        <w:r>
          <w:rPr>
            <w:noProof/>
            <w:webHidden/>
          </w:rPr>
          <w:tab/>
        </w:r>
        <w:r>
          <w:rPr>
            <w:noProof/>
            <w:webHidden/>
          </w:rPr>
          <w:fldChar w:fldCharType="begin"/>
        </w:r>
        <w:r>
          <w:rPr>
            <w:noProof/>
            <w:webHidden/>
          </w:rPr>
          <w:instrText xml:space="preserve"> PAGEREF _Toc7576743 \h </w:instrText>
        </w:r>
        <w:r>
          <w:rPr>
            <w:noProof/>
            <w:webHidden/>
          </w:rPr>
        </w:r>
        <w:r>
          <w:rPr>
            <w:noProof/>
            <w:webHidden/>
          </w:rPr>
          <w:fldChar w:fldCharType="separate"/>
        </w:r>
        <w:r>
          <w:rPr>
            <w:noProof/>
            <w:webHidden/>
          </w:rPr>
          <w:t>5</w:t>
        </w:r>
        <w:r>
          <w:rPr>
            <w:noProof/>
            <w:webHidden/>
          </w:rPr>
          <w:fldChar w:fldCharType="end"/>
        </w:r>
      </w:hyperlink>
    </w:p>
    <w:p w14:paraId="088717DB" w14:textId="58382BF2" w:rsidR="002F76B6" w:rsidRDefault="002F76B6">
      <w:pPr>
        <w:pStyle w:val="TOC5"/>
        <w:tabs>
          <w:tab w:val="right" w:leader="dot" w:pos="5030"/>
        </w:tabs>
        <w:rPr>
          <w:rFonts w:eastAsiaTheme="minorEastAsia"/>
          <w:noProof/>
          <w:sz w:val="22"/>
          <w:lang w:val="en-US" w:eastAsia="en-US" w:bidi="ar-SA"/>
        </w:rPr>
      </w:pPr>
      <w:hyperlink w:anchor="_Toc7576744" w:history="1">
        <w:r w:rsidRPr="00662C1F">
          <w:rPr>
            <w:rStyle w:val="Hyperlink"/>
            <w:noProof/>
          </w:rPr>
          <w:t>Technická omezení</w:t>
        </w:r>
        <w:r>
          <w:rPr>
            <w:noProof/>
            <w:webHidden/>
          </w:rPr>
          <w:tab/>
        </w:r>
        <w:r>
          <w:rPr>
            <w:noProof/>
            <w:webHidden/>
          </w:rPr>
          <w:fldChar w:fldCharType="begin"/>
        </w:r>
        <w:r>
          <w:rPr>
            <w:noProof/>
            <w:webHidden/>
          </w:rPr>
          <w:instrText xml:space="preserve"> PAGEREF _Toc7576744 \h </w:instrText>
        </w:r>
        <w:r>
          <w:rPr>
            <w:noProof/>
            <w:webHidden/>
          </w:rPr>
        </w:r>
        <w:r>
          <w:rPr>
            <w:noProof/>
            <w:webHidden/>
          </w:rPr>
          <w:fldChar w:fldCharType="separate"/>
        </w:r>
        <w:r>
          <w:rPr>
            <w:noProof/>
            <w:webHidden/>
          </w:rPr>
          <w:t>6</w:t>
        </w:r>
        <w:r>
          <w:rPr>
            <w:noProof/>
            <w:webHidden/>
          </w:rPr>
          <w:fldChar w:fldCharType="end"/>
        </w:r>
      </w:hyperlink>
    </w:p>
    <w:p w14:paraId="41AAEA99" w14:textId="4931EC0E" w:rsidR="002F76B6" w:rsidRDefault="002F76B6">
      <w:pPr>
        <w:pStyle w:val="TOC5"/>
        <w:tabs>
          <w:tab w:val="right" w:leader="dot" w:pos="5030"/>
        </w:tabs>
        <w:rPr>
          <w:rFonts w:eastAsiaTheme="minorEastAsia"/>
          <w:noProof/>
          <w:sz w:val="22"/>
          <w:lang w:val="en-US" w:eastAsia="en-US" w:bidi="ar-SA"/>
        </w:rPr>
      </w:pPr>
      <w:hyperlink w:anchor="_Toc7576745" w:history="1">
        <w:r w:rsidRPr="00662C1F">
          <w:rPr>
            <w:rStyle w:val="Hyperlink"/>
            <w:noProof/>
          </w:rPr>
          <w:t>Služby importu/exportu</w:t>
        </w:r>
        <w:r>
          <w:rPr>
            <w:noProof/>
            <w:webHidden/>
          </w:rPr>
          <w:tab/>
        </w:r>
        <w:r>
          <w:rPr>
            <w:noProof/>
            <w:webHidden/>
          </w:rPr>
          <w:fldChar w:fldCharType="begin"/>
        </w:r>
        <w:r>
          <w:rPr>
            <w:noProof/>
            <w:webHidden/>
          </w:rPr>
          <w:instrText xml:space="preserve"> PAGEREF _Toc7576745 \h </w:instrText>
        </w:r>
        <w:r>
          <w:rPr>
            <w:noProof/>
            <w:webHidden/>
          </w:rPr>
        </w:r>
        <w:r>
          <w:rPr>
            <w:noProof/>
            <w:webHidden/>
          </w:rPr>
          <w:fldChar w:fldCharType="separate"/>
        </w:r>
        <w:r>
          <w:rPr>
            <w:noProof/>
            <w:webHidden/>
          </w:rPr>
          <w:t>6</w:t>
        </w:r>
        <w:r>
          <w:rPr>
            <w:noProof/>
            <w:webHidden/>
          </w:rPr>
          <w:fldChar w:fldCharType="end"/>
        </w:r>
      </w:hyperlink>
    </w:p>
    <w:p w14:paraId="54F6D8B5" w14:textId="2EBFEF4E" w:rsidR="002F76B6" w:rsidRDefault="002F76B6">
      <w:pPr>
        <w:pStyle w:val="TOC5"/>
        <w:tabs>
          <w:tab w:val="right" w:leader="dot" w:pos="5030"/>
        </w:tabs>
        <w:rPr>
          <w:rFonts w:eastAsiaTheme="minorEastAsia"/>
          <w:noProof/>
          <w:sz w:val="22"/>
          <w:lang w:val="en-US" w:eastAsia="en-US" w:bidi="ar-SA"/>
        </w:rPr>
      </w:pPr>
      <w:hyperlink w:anchor="_Toc7576746" w:history="1">
        <w:r w:rsidRPr="00662C1F">
          <w:rPr>
            <w:rStyle w:val="Hyperlink"/>
            <w:noProof/>
          </w:rPr>
          <w:t>Součásti písem</w:t>
        </w:r>
        <w:r>
          <w:rPr>
            <w:noProof/>
            <w:webHidden/>
          </w:rPr>
          <w:tab/>
        </w:r>
        <w:r>
          <w:rPr>
            <w:noProof/>
            <w:webHidden/>
          </w:rPr>
          <w:fldChar w:fldCharType="begin"/>
        </w:r>
        <w:r>
          <w:rPr>
            <w:noProof/>
            <w:webHidden/>
          </w:rPr>
          <w:instrText xml:space="preserve"> PAGEREF _Toc7576746 \h </w:instrText>
        </w:r>
        <w:r>
          <w:rPr>
            <w:noProof/>
            <w:webHidden/>
          </w:rPr>
        </w:r>
        <w:r>
          <w:rPr>
            <w:noProof/>
            <w:webHidden/>
          </w:rPr>
          <w:fldChar w:fldCharType="separate"/>
        </w:r>
        <w:r>
          <w:rPr>
            <w:noProof/>
            <w:webHidden/>
          </w:rPr>
          <w:t>6</w:t>
        </w:r>
        <w:r>
          <w:rPr>
            <w:noProof/>
            <w:webHidden/>
          </w:rPr>
          <w:fldChar w:fldCharType="end"/>
        </w:r>
      </w:hyperlink>
    </w:p>
    <w:p w14:paraId="1CE46B87" w14:textId="7B8A7AB1" w:rsidR="002F76B6" w:rsidRDefault="002F76B6">
      <w:pPr>
        <w:pStyle w:val="TOC5"/>
        <w:tabs>
          <w:tab w:val="right" w:leader="dot" w:pos="5030"/>
        </w:tabs>
        <w:rPr>
          <w:rFonts w:eastAsiaTheme="minorEastAsia"/>
          <w:noProof/>
          <w:sz w:val="22"/>
          <w:lang w:val="en-US" w:eastAsia="en-US" w:bidi="ar-SA"/>
        </w:rPr>
      </w:pPr>
      <w:hyperlink w:anchor="_Toc7576747" w:history="1">
        <w:r w:rsidRPr="00662C1F">
          <w:rPr>
            <w:rStyle w:val="Hyperlink"/>
            <w:noProof/>
          </w:rPr>
          <w:t>Změny služeb online a jejich dostupnost</w:t>
        </w:r>
        <w:r>
          <w:rPr>
            <w:noProof/>
            <w:webHidden/>
          </w:rPr>
          <w:tab/>
        </w:r>
        <w:r>
          <w:rPr>
            <w:noProof/>
            <w:webHidden/>
          </w:rPr>
          <w:fldChar w:fldCharType="begin"/>
        </w:r>
        <w:r>
          <w:rPr>
            <w:noProof/>
            <w:webHidden/>
          </w:rPr>
          <w:instrText xml:space="preserve"> PAGEREF _Toc7576747 \h </w:instrText>
        </w:r>
        <w:r>
          <w:rPr>
            <w:noProof/>
            <w:webHidden/>
          </w:rPr>
        </w:r>
        <w:r>
          <w:rPr>
            <w:noProof/>
            <w:webHidden/>
          </w:rPr>
          <w:fldChar w:fldCharType="separate"/>
        </w:r>
        <w:r>
          <w:rPr>
            <w:noProof/>
            <w:webHidden/>
          </w:rPr>
          <w:t>6</w:t>
        </w:r>
        <w:r>
          <w:rPr>
            <w:noProof/>
            <w:webHidden/>
          </w:rPr>
          <w:fldChar w:fldCharType="end"/>
        </w:r>
      </w:hyperlink>
    </w:p>
    <w:p w14:paraId="01FDD05F" w14:textId="606FE612" w:rsidR="002F76B6" w:rsidRDefault="002F76B6">
      <w:pPr>
        <w:pStyle w:val="TOC5"/>
        <w:tabs>
          <w:tab w:val="right" w:leader="dot" w:pos="5030"/>
        </w:tabs>
        <w:rPr>
          <w:rFonts w:eastAsiaTheme="minorEastAsia"/>
          <w:noProof/>
          <w:sz w:val="22"/>
          <w:lang w:val="en-US" w:eastAsia="en-US" w:bidi="ar-SA"/>
        </w:rPr>
      </w:pPr>
      <w:hyperlink w:anchor="_Toc7576748" w:history="1">
        <w:r w:rsidRPr="00662C1F">
          <w:rPr>
            <w:rStyle w:val="Hyperlink"/>
            <w:noProof/>
          </w:rPr>
          <w:t>Dodržování zákonů</w:t>
        </w:r>
        <w:r>
          <w:rPr>
            <w:noProof/>
            <w:webHidden/>
          </w:rPr>
          <w:tab/>
        </w:r>
        <w:r>
          <w:rPr>
            <w:noProof/>
            <w:webHidden/>
          </w:rPr>
          <w:fldChar w:fldCharType="begin"/>
        </w:r>
        <w:r>
          <w:rPr>
            <w:noProof/>
            <w:webHidden/>
          </w:rPr>
          <w:instrText xml:space="preserve"> PAGEREF _Toc7576748 \h </w:instrText>
        </w:r>
        <w:r>
          <w:rPr>
            <w:noProof/>
            <w:webHidden/>
          </w:rPr>
        </w:r>
        <w:r>
          <w:rPr>
            <w:noProof/>
            <w:webHidden/>
          </w:rPr>
          <w:fldChar w:fldCharType="separate"/>
        </w:r>
        <w:r>
          <w:rPr>
            <w:noProof/>
            <w:webHidden/>
          </w:rPr>
          <w:t>6</w:t>
        </w:r>
        <w:r>
          <w:rPr>
            <w:noProof/>
            <w:webHidden/>
          </w:rPr>
          <w:fldChar w:fldCharType="end"/>
        </w:r>
      </w:hyperlink>
    </w:p>
    <w:p w14:paraId="012F7414" w14:textId="24E81974" w:rsidR="002F76B6" w:rsidRDefault="002F76B6">
      <w:pPr>
        <w:pStyle w:val="TOC5"/>
        <w:tabs>
          <w:tab w:val="right" w:leader="dot" w:pos="5030"/>
        </w:tabs>
        <w:rPr>
          <w:rFonts w:eastAsiaTheme="minorEastAsia"/>
          <w:noProof/>
          <w:sz w:val="22"/>
          <w:lang w:val="en-US" w:eastAsia="en-US" w:bidi="ar-SA"/>
        </w:rPr>
      </w:pPr>
      <w:hyperlink w:anchor="_Toc7576749" w:history="1">
        <w:r w:rsidRPr="00662C1F">
          <w:rPr>
            <w:rStyle w:val="Hyperlink"/>
            <w:noProof/>
          </w:rPr>
          <w:t>Jiná</w:t>
        </w:r>
        <w:r>
          <w:rPr>
            <w:noProof/>
            <w:webHidden/>
          </w:rPr>
          <w:tab/>
        </w:r>
        <w:r>
          <w:rPr>
            <w:noProof/>
            <w:webHidden/>
          </w:rPr>
          <w:fldChar w:fldCharType="begin"/>
        </w:r>
        <w:r>
          <w:rPr>
            <w:noProof/>
            <w:webHidden/>
          </w:rPr>
          <w:instrText xml:space="preserve"> PAGEREF _Toc7576749 \h </w:instrText>
        </w:r>
        <w:r>
          <w:rPr>
            <w:noProof/>
            <w:webHidden/>
          </w:rPr>
        </w:r>
        <w:r>
          <w:rPr>
            <w:noProof/>
            <w:webHidden/>
          </w:rPr>
          <w:fldChar w:fldCharType="separate"/>
        </w:r>
        <w:r>
          <w:rPr>
            <w:noProof/>
            <w:webHidden/>
          </w:rPr>
          <w:t>6</w:t>
        </w:r>
        <w:r>
          <w:rPr>
            <w:noProof/>
            <w:webHidden/>
          </w:rPr>
          <w:fldChar w:fldCharType="end"/>
        </w:r>
      </w:hyperlink>
    </w:p>
    <w:p w14:paraId="1484D326" w14:textId="277443C2" w:rsidR="002F76B6" w:rsidRDefault="002F76B6">
      <w:pPr>
        <w:pStyle w:val="TOC1"/>
        <w:tabs>
          <w:tab w:val="right" w:leader="dot" w:pos="5030"/>
        </w:tabs>
        <w:rPr>
          <w:rFonts w:eastAsiaTheme="minorEastAsia"/>
          <w:b w:val="0"/>
          <w:caps w:val="0"/>
          <w:noProof/>
          <w:sz w:val="22"/>
          <w:lang w:val="en-US" w:eastAsia="en-US" w:bidi="ar-SA"/>
        </w:rPr>
      </w:pPr>
      <w:hyperlink w:anchor="_Toc7576750" w:history="1">
        <w:r w:rsidRPr="00662C1F">
          <w:rPr>
            <w:rStyle w:val="Hyperlink"/>
            <w:noProof/>
          </w:rPr>
          <w:t>Podmínky ochrany údajů</w:t>
        </w:r>
        <w:r>
          <w:rPr>
            <w:noProof/>
            <w:webHidden/>
          </w:rPr>
          <w:tab/>
        </w:r>
        <w:r>
          <w:rPr>
            <w:noProof/>
            <w:webHidden/>
          </w:rPr>
          <w:fldChar w:fldCharType="begin"/>
        </w:r>
        <w:r>
          <w:rPr>
            <w:noProof/>
            <w:webHidden/>
          </w:rPr>
          <w:instrText xml:space="preserve"> PAGEREF _Toc7576750 \h </w:instrText>
        </w:r>
        <w:r>
          <w:rPr>
            <w:noProof/>
            <w:webHidden/>
          </w:rPr>
        </w:r>
        <w:r>
          <w:rPr>
            <w:noProof/>
            <w:webHidden/>
          </w:rPr>
          <w:fldChar w:fldCharType="separate"/>
        </w:r>
        <w:r>
          <w:rPr>
            <w:noProof/>
            <w:webHidden/>
          </w:rPr>
          <w:t>8</w:t>
        </w:r>
        <w:r>
          <w:rPr>
            <w:noProof/>
            <w:webHidden/>
          </w:rPr>
          <w:fldChar w:fldCharType="end"/>
        </w:r>
      </w:hyperlink>
    </w:p>
    <w:p w14:paraId="46A525E6" w14:textId="4896BE71" w:rsidR="002F76B6" w:rsidRDefault="002F76B6">
      <w:pPr>
        <w:pStyle w:val="TOC5"/>
        <w:tabs>
          <w:tab w:val="right" w:leader="dot" w:pos="5030"/>
        </w:tabs>
        <w:rPr>
          <w:rFonts w:eastAsiaTheme="minorEastAsia"/>
          <w:noProof/>
          <w:sz w:val="22"/>
          <w:lang w:val="en-US" w:eastAsia="en-US" w:bidi="ar-SA"/>
        </w:rPr>
      </w:pPr>
      <w:hyperlink w:anchor="_Toc7576751" w:history="1">
        <w:r w:rsidRPr="00662C1F">
          <w:rPr>
            <w:rStyle w:val="Hyperlink"/>
            <w:noProof/>
          </w:rPr>
          <w:t>Rozsah</w:t>
        </w:r>
        <w:r>
          <w:rPr>
            <w:noProof/>
            <w:webHidden/>
          </w:rPr>
          <w:tab/>
        </w:r>
        <w:r>
          <w:rPr>
            <w:noProof/>
            <w:webHidden/>
          </w:rPr>
          <w:fldChar w:fldCharType="begin"/>
        </w:r>
        <w:r>
          <w:rPr>
            <w:noProof/>
            <w:webHidden/>
          </w:rPr>
          <w:instrText xml:space="preserve"> PAGEREF _Toc7576751 \h </w:instrText>
        </w:r>
        <w:r>
          <w:rPr>
            <w:noProof/>
            <w:webHidden/>
          </w:rPr>
        </w:r>
        <w:r>
          <w:rPr>
            <w:noProof/>
            <w:webHidden/>
          </w:rPr>
          <w:fldChar w:fldCharType="separate"/>
        </w:r>
        <w:r>
          <w:rPr>
            <w:noProof/>
            <w:webHidden/>
          </w:rPr>
          <w:t>8</w:t>
        </w:r>
        <w:r>
          <w:rPr>
            <w:noProof/>
            <w:webHidden/>
          </w:rPr>
          <w:fldChar w:fldCharType="end"/>
        </w:r>
      </w:hyperlink>
    </w:p>
    <w:p w14:paraId="48ABD21C" w14:textId="0D9D89ED" w:rsidR="002F76B6" w:rsidRDefault="002F76B6">
      <w:pPr>
        <w:pStyle w:val="TOC5"/>
        <w:tabs>
          <w:tab w:val="right" w:leader="dot" w:pos="5030"/>
        </w:tabs>
        <w:rPr>
          <w:rFonts w:eastAsiaTheme="minorEastAsia"/>
          <w:noProof/>
          <w:sz w:val="22"/>
          <w:lang w:val="en-US" w:eastAsia="en-US" w:bidi="ar-SA"/>
        </w:rPr>
      </w:pPr>
      <w:hyperlink w:anchor="_Toc7576752" w:history="1">
        <w:r w:rsidRPr="00662C1F">
          <w:rPr>
            <w:rStyle w:val="Hyperlink"/>
            <w:noProof/>
          </w:rPr>
          <w:t>Zpracování zákaznických dat, vlastnictví</w:t>
        </w:r>
        <w:r>
          <w:rPr>
            <w:noProof/>
            <w:webHidden/>
          </w:rPr>
          <w:tab/>
        </w:r>
        <w:r>
          <w:rPr>
            <w:noProof/>
            <w:webHidden/>
          </w:rPr>
          <w:fldChar w:fldCharType="begin"/>
        </w:r>
        <w:r>
          <w:rPr>
            <w:noProof/>
            <w:webHidden/>
          </w:rPr>
          <w:instrText xml:space="preserve"> PAGEREF _Toc7576752 \h </w:instrText>
        </w:r>
        <w:r>
          <w:rPr>
            <w:noProof/>
            <w:webHidden/>
          </w:rPr>
        </w:r>
        <w:r>
          <w:rPr>
            <w:noProof/>
            <w:webHidden/>
          </w:rPr>
          <w:fldChar w:fldCharType="separate"/>
        </w:r>
        <w:r>
          <w:rPr>
            <w:noProof/>
            <w:webHidden/>
          </w:rPr>
          <w:t>8</w:t>
        </w:r>
        <w:r>
          <w:rPr>
            <w:noProof/>
            <w:webHidden/>
          </w:rPr>
          <w:fldChar w:fldCharType="end"/>
        </w:r>
      </w:hyperlink>
    </w:p>
    <w:p w14:paraId="02A85B43" w14:textId="4F6E0D1E" w:rsidR="002F76B6" w:rsidRDefault="002F76B6">
      <w:pPr>
        <w:pStyle w:val="TOC5"/>
        <w:tabs>
          <w:tab w:val="right" w:leader="dot" w:pos="5030"/>
        </w:tabs>
        <w:rPr>
          <w:rFonts w:eastAsiaTheme="minorEastAsia"/>
          <w:noProof/>
          <w:sz w:val="22"/>
          <w:lang w:val="en-US" w:eastAsia="en-US" w:bidi="ar-SA"/>
        </w:rPr>
      </w:pPr>
      <w:hyperlink w:anchor="_Toc7576753" w:history="1">
        <w:r w:rsidRPr="00662C1F">
          <w:rPr>
            <w:rStyle w:val="Hyperlink"/>
            <w:noProof/>
          </w:rPr>
          <w:t>Zveřejnění zákaznických dat</w:t>
        </w:r>
        <w:r>
          <w:rPr>
            <w:noProof/>
            <w:webHidden/>
          </w:rPr>
          <w:tab/>
        </w:r>
        <w:r>
          <w:rPr>
            <w:noProof/>
            <w:webHidden/>
          </w:rPr>
          <w:fldChar w:fldCharType="begin"/>
        </w:r>
        <w:r>
          <w:rPr>
            <w:noProof/>
            <w:webHidden/>
          </w:rPr>
          <w:instrText xml:space="preserve"> PAGEREF _Toc7576753 \h </w:instrText>
        </w:r>
        <w:r>
          <w:rPr>
            <w:noProof/>
            <w:webHidden/>
          </w:rPr>
        </w:r>
        <w:r>
          <w:rPr>
            <w:noProof/>
            <w:webHidden/>
          </w:rPr>
          <w:fldChar w:fldCharType="separate"/>
        </w:r>
        <w:r>
          <w:rPr>
            <w:noProof/>
            <w:webHidden/>
          </w:rPr>
          <w:t>8</w:t>
        </w:r>
        <w:r>
          <w:rPr>
            <w:noProof/>
            <w:webHidden/>
          </w:rPr>
          <w:fldChar w:fldCharType="end"/>
        </w:r>
      </w:hyperlink>
    </w:p>
    <w:p w14:paraId="0FC1B9B6" w14:textId="2DB3FDE1" w:rsidR="002F76B6" w:rsidRDefault="002F76B6">
      <w:pPr>
        <w:pStyle w:val="TOC5"/>
        <w:tabs>
          <w:tab w:val="right" w:leader="dot" w:pos="5030"/>
        </w:tabs>
        <w:rPr>
          <w:rFonts w:eastAsiaTheme="minorEastAsia"/>
          <w:noProof/>
          <w:sz w:val="22"/>
          <w:lang w:val="en-US" w:eastAsia="en-US" w:bidi="ar-SA"/>
        </w:rPr>
      </w:pPr>
      <w:hyperlink w:anchor="_Toc7576754" w:history="1">
        <w:r w:rsidRPr="00662C1F">
          <w:rPr>
            <w:rStyle w:val="Hyperlink"/>
            <w:noProof/>
          </w:rPr>
          <w:t>Zpracování osobních údajů; GDPR</w:t>
        </w:r>
        <w:r>
          <w:rPr>
            <w:noProof/>
            <w:webHidden/>
          </w:rPr>
          <w:tab/>
        </w:r>
        <w:r>
          <w:rPr>
            <w:noProof/>
            <w:webHidden/>
          </w:rPr>
          <w:fldChar w:fldCharType="begin"/>
        </w:r>
        <w:r>
          <w:rPr>
            <w:noProof/>
            <w:webHidden/>
          </w:rPr>
          <w:instrText xml:space="preserve"> PAGEREF _Toc7576754 \h </w:instrText>
        </w:r>
        <w:r>
          <w:rPr>
            <w:noProof/>
            <w:webHidden/>
          </w:rPr>
        </w:r>
        <w:r>
          <w:rPr>
            <w:noProof/>
            <w:webHidden/>
          </w:rPr>
          <w:fldChar w:fldCharType="separate"/>
        </w:r>
        <w:r>
          <w:rPr>
            <w:noProof/>
            <w:webHidden/>
          </w:rPr>
          <w:t>8</w:t>
        </w:r>
        <w:r>
          <w:rPr>
            <w:noProof/>
            <w:webHidden/>
          </w:rPr>
          <w:fldChar w:fldCharType="end"/>
        </w:r>
      </w:hyperlink>
    </w:p>
    <w:p w14:paraId="15FE4095" w14:textId="1D7C92CF" w:rsidR="002F76B6" w:rsidRDefault="002F76B6">
      <w:pPr>
        <w:pStyle w:val="TOC5"/>
        <w:tabs>
          <w:tab w:val="right" w:leader="dot" w:pos="5030"/>
        </w:tabs>
        <w:rPr>
          <w:rFonts w:eastAsiaTheme="minorEastAsia"/>
          <w:noProof/>
          <w:sz w:val="22"/>
          <w:lang w:val="en-US" w:eastAsia="en-US" w:bidi="ar-SA"/>
        </w:rPr>
      </w:pPr>
      <w:hyperlink w:anchor="_Toc7576755" w:history="1">
        <w:r w:rsidRPr="00662C1F">
          <w:rPr>
            <w:rStyle w:val="Hyperlink"/>
            <w:noProof/>
          </w:rPr>
          <w:t>Zabezpečení dat</w:t>
        </w:r>
        <w:r>
          <w:rPr>
            <w:noProof/>
            <w:webHidden/>
          </w:rPr>
          <w:tab/>
        </w:r>
        <w:r>
          <w:rPr>
            <w:noProof/>
            <w:webHidden/>
          </w:rPr>
          <w:fldChar w:fldCharType="begin"/>
        </w:r>
        <w:r>
          <w:rPr>
            <w:noProof/>
            <w:webHidden/>
          </w:rPr>
          <w:instrText xml:space="preserve"> PAGEREF _Toc7576755 \h </w:instrText>
        </w:r>
        <w:r>
          <w:rPr>
            <w:noProof/>
            <w:webHidden/>
          </w:rPr>
        </w:r>
        <w:r>
          <w:rPr>
            <w:noProof/>
            <w:webHidden/>
          </w:rPr>
          <w:fldChar w:fldCharType="separate"/>
        </w:r>
        <w:r>
          <w:rPr>
            <w:noProof/>
            <w:webHidden/>
          </w:rPr>
          <w:t>9</w:t>
        </w:r>
        <w:r>
          <w:rPr>
            <w:noProof/>
            <w:webHidden/>
          </w:rPr>
          <w:fldChar w:fldCharType="end"/>
        </w:r>
      </w:hyperlink>
    </w:p>
    <w:p w14:paraId="560046DB" w14:textId="27016E57" w:rsidR="002F76B6" w:rsidRDefault="002F76B6">
      <w:pPr>
        <w:pStyle w:val="TOC5"/>
        <w:tabs>
          <w:tab w:val="right" w:leader="dot" w:pos="5030"/>
        </w:tabs>
        <w:rPr>
          <w:rFonts w:eastAsiaTheme="minorEastAsia"/>
          <w:noProof/>
          <w:sz w:val="22"/>
          <w:lang w:val="en-US" w:eastAsia="en-US" w:bidi="ar-SA"/>
        </w:rPr>
      </w:pPr>
      <w:hyperlink w:anchor="_Toc7576756" w:history="1">
        <w:r w:rsidRPr="00662C1F">
          <w:rPr>
            <w:rStyle w:val="Hyperlink"/>
            <w:noProof/>
          </w:rPr>
          <w:t>Oznámení incidentu zabezpečení</w:t>
        </w:r>
        <w:r>
          <w:rPr>
            <w:noProof/>
            <w:webHidden/>
          </w:rPr>
          <w:tab/>
        </w:r>
        <w:r>
          <w:rPr>
            <w:noProof/>
            <w:webHidden/>
          </w:rPr>
          <w:fldChar w:fldCharType="begin"/>
        </w:r>
        <w:r>
          <w:rPr>
            <w:noProof/>
            <w:webHidden/>
          </w:rPr>
          <w:instrText xml:space="preserve"> PAGEREF _Toc7576756 \h </w:instrText>
        </w:r>
        <w:r>
          <w:rPr>
            <w:noProof/>
            <w:webHidden/>
          </w:rPr>
        </w:r>
        <w:r>
          <w:rPr>
            <w:noProof/>
            <w:webHidden/>
          </w:rPr>
          <w:fldChar w:fldCharType="separate"/>
        </w:r>
        <w:r>
          <w:rPr>
            <w:noProof/>
            <w:webHidden/>
          </w:rPr>
          <w:t>10</w:t>
        </w:r>
        <w:r>
          <w:rPr>
            <w:noProof/>
            <w:webHidden/>
          </w:rPr>
          <w:fldChar w:fldCharType="end"/>
        </w:r>
      </w:hyperlink>
    </w:p>
    <w:p w14:paraId="63AB1846" w14:textId="11A754CD" w:rsidR="002F76B6" w:rsidRDefault="002F76B6">
      <w:pPr>
        <w:pStyle w:val="TOC5"/>
        <w:tabs>
          <w:tab w:val="right" w:leader="dot" w:pos="5030"/>
        </w:tabs>
        <w:rPr>
          <w:rFonts w:eastAsiaTheme="minorEastAsia"/>
          <w:noProof/>
          <w:sz w:val="22"/>
          <w:lang w:val="en-US" w:eastAsia="en-US" w:bidi="ar-SA"/>
        </w:rPr>
      </w:pPr>
      <w:hyperlink w:anchor="_Toc7576757" w:history="1">
        <w:r w:rsidRPr="00662C1F">
          <w:rPr>
            <w:rStyle w:val="Hyperlink"/>
            <w:noProof/>
          </w:rPr>
          <w:t>Přenosy a umístění dat</w:t>
        </w:r>
        <w:r>
          <w:rPr>
            <w:noProof/>
            <w:webHidden/>
          </w:rPr>
          <w:tab/>
        </w:r>
        <w:r>
          <w:rPr>
            <w:noProof/>
            <w:webHidden/>
          </w:rPr>
          <w:fldChar w:fldCharType="begin"/>
        </w:r>
        <w:r>
          <w:rPr>
            <w:noProof/>
            <w:webHidden/>
          </w:rPr>
          <w:instrText xml:space="preserve"> PAGEREF _Toc7576757 \h </w:instrText>
        </w:r>
        <w:r>
          <w:rPr>
            <w:noProof/>
            <w:webHidden/>
          </w:rPr>
        </w:r>
        <w:r>
          <w:rPr>
            <w:noProof/>
            <w:webHidden/>
          </w:rPr>
          <w:fldChar w:fldCharType="separate"/>
        </w:r>
        <w:r>
          <w:rPr>
            <w:noProof/>
            <w:webHidden/>
          </w:rPr>
          <w:t>11</w:t>
        </w:r>
        <w:r>
          <w:rPr>
            <w:noProof/>
            <w:webHidden/>
          </w:rPr>
          <w:fldChar w:fldCharType="end"/>
        </w:r>
      </w:hyperlink>
    </w:p>
    <w:p w14:paraId="35CF11AB" w14:textId="7B9C1B46" w:rsidR="002F76B6" w:rsidRDefault="002F76B6">
      <w:pPr>
        <w:pStyle w:val="TOC5"/>
        <w:tabs>
          <w:tab w:val="right" w:leader="dot" w:pos="5030"/>
        </w:tabs>
        <w:rPr>
          <w:rFonts w:eastAsiaTheme="minorEastAsia"/>
          <w:noProof/>
          <w:sz w:val="22"/>
          <w:lang w:val="en-US" w:eastAsia="en-US" w:bidi="ar-SA"/>
        </w:rPr>
      </w:pPr>
      <w:hyperlink w:anchor="_Toc7576758" w:history="1">
        <w:r w:rsidRPr="00662C1F">
          <w:rPr>
            <w:rStyle w:val="Hyperlink"/>
            <w:noProof/>
          </w:rPr>
          <w:t>Uchovávání a odstraňování dat</w:t>
        </w:r>
        <w:r>
          <w:rPr>
            <w:noProof/>
            <w:webHidden/>
          </w:rPr>
          <w:tab/>
        </w:r>
        <w:r>
          <w:rPr>
            <w:noProof/>
            <w:webHidden/>
          </w:rPr>
          <w:fldChar w:fldCharType="begin"/>
        </w:r>
        <w:r>
          <w:rPr>
            <w:noProof/>
            <w:webHidden/>
          </w:rPr>
          <w:instrText xml:space="preserve"> PAGEREF _Toc7576758 \h </w:instrText>
        </w:r>
        <w:r>
          <w:rPr>
            <w:noProof/>
            <w:webHidden/>
          </w:rPr>
        </w:r>
        <w:r>
          <w:rPr>
            <w:noProof/>
            <w:webHidden/>
          </w:rPr>
          <w:fldChar w:fldCharType="separate"/>
        </w:r>
        <w:r>
          <w:rPr>
            <w:noProof/>
            <w:webHidden/>
          </w:rPr>
          <w:t>12</w:t>
        </w:r>
        <w:r>
          <w:rPr>
            <w:noProof/>
            <w:webHidden/>
          </w:rPr>
          <w:fldChar w:fldCharType="end"/>
        </w:r>
      </w:hyperlink>
    </w:p>
    <w:p w14:paraId="63E59799" w14:textId="1AAC9241" w:rsidR="002F76B6" w:rsidRDefault="002F76B6">
      <w:pPr>
        <w:pStyle w:val="TOC5"/>
        <w:tabs>
          <w:tab w:val="right" w:leader="dot" w:pos="5030"/>
        </w:tabs>
        <w:rPr>
          <w:rFonts w:eastAsiaTheme="minorEastAsia"/>
          <w:noProof/>
          <w:sz w:val="22"/>
          <w:lang w:val="en-US" w:eastAsia="en-US" w:bidi="ar-SA"/>
        </w:rPr>
      </w:pPr>
      <w:hyperlink w:anchor="_Toc7576759" w:history="1">
        <w:r w:rsidRPr="00662C1F">
          <w:rPr>
            <w:rStyle w:val="Hyperlink"/>
            <w:noProof/>
          </w:rPr>
          <w:t>Závazek důvěrnosti zpracovatele</w:t>
        </w:r>
        <w:r>
          <w:rPr>
            <w:noProof/>
            <w:webHidden/>
          </w:rPr>
          <w:tab/>
        </w:r>
        <w:r>
          <w:rPr>
            <w:noProof/>
            <w:webHidden/>
          </w:rPr>
          <w:fldChar w:fldCharType="begin"/>
        </w:r>
        <w:r>
          <w:rPr>
            <w:noProof/>
            <w:webHidden/>
          </w:rPr>
          <w:instrText xml:space="preserve"> PAGEREF _Toc7576759 \h </w:instrText>
        </w:r>
        <w:r>
          <w:rPr>
            <w:noProof/>
            <w:webHidden/>
          </w:rPr>
        </w:r>
        <w:r>
          <w:rPr>
            <w:noProof/>
            <w:webHidden/>
          </w:rPr>
          <w:fldChar w:fldCharType="separate"/>
        </w:r>
        <w:r>
          <w:rPr>
            <w:noProof/>
            <w:webHidden/>
          </w:rPr>
          <w:t>12</w:t>
        </w:r>
        <w:r>
          <w:rPr>
            <w:noProof/>
            <w:webHidden/>
          </w:rPr>
          <w:fldChar w:fldCharType="end"/>
        </w:r>
      </w:hyperlink>
    </w:p>
    <w:p w14:paraId="79F5B78C" w14:textId="140C25E8" w:rsidR="002F76B6" w:rsidRDefault="002F76B6">
      <w:pPr>
        <w:pStyle w:val="TOC5"/>
        <w:tabs>
          <w:tab w:val="right" w:leader="dot" w:pos="5030"/>
        </w:tabs>
        <w:rPr>
          <w:rFonts w:eastAsiaTheme="minorEastAsia"/>
          <w:noProof/>
          <w:sz w:val="22"/>
          <w:lang w:val="en-US" w:eastAsia="en-US" w:bidi="ar-SA"/>
        </w:rPr>
      </w:pPr>
      <w:hyperlink w:anchor="_Toc7576760" w:history="1">
        <w:r w:rsidRPr="00662C1F">
          <w:rPr>
            <w:rStyle w:val="Hyperlink"/>
            <w:noProof/>
          </w:rPr>
          <w:t>Oznamování a řízení použití na straně dalších zpracovatelů</w:t>
        </w:r>
        <w:r>
          <w:rPr>
            <w:noProof/>
            <w:webHidden/>
          </w:rPr>
          <w:tab/>
        </w:r>
        <w:r>
          <w:rPr>
            <w:noProof/>
            <w:webHidden/>
          </w:rPr>
          <w:fldChar w:fldCharType="begin"/>
        </w:r>
        <w:r>
          <w:rPr>
            <w:noProof/>
            <w:webHidden/>
          </w:rPr>
          <w:instrText xml:space="preserve"> PAGEREF _Toc7576760 \h </w:instrText>
        </w:r>
        <w:r>
          <w:rPr>
            <w:noProof/>
            <w:webHidden/>
          </w:rPr>
        </w:r>
        <w:r>
          <w:rPr>
            <w:noProof/>
            <w:webHidden/>
          </w:rPr>
          <w:fldChar w:fldCharType="separate"/>
        </w:r>
        <w:r>
          <w:rPr>
            <w:noProof/>
            <w:webHidden/>
          </w:rPr>
          <w:t>12</w:t>
        </w:r>
        <w:r>
          <w:rPr>
            <w:noProof/>
            <w:webHidden/>
          </w:rPr>
          <w:fldChar w:fldCharType="end"/>
        </w:r>
      </w:hyperlink>
    </w:p>
    <w:p w14:paraId="628F766F" w14:textId="2521AC9D" w:rsidR="002F76B6" w:rsidRDefault="002F76B6">
      <w:pPr>
        <w:pStyle w:val="TOC5"/>
        <w:tabs>
          <w:tab w:val="right" w:leader="dot" w:pos="5030"/>
        </w:tabs>
        <w:rPr>
          <w:rFonts w:eastAsiaTheme="minorEastAsia"/>
          <w:noProof/>
          <w:sz w:val="22"/>
          <w:lang w:val="en-US" w:eastAsia="en-US" w:bidi="ar-SA"/>
        </w:rPr>
      </w:pPr>
      <w:hyperlink w:anchor="_Toc7576761" w:history="1">
        <w:r w:rsidRPr="00662C1F">
          <w:rPr>
            <w:rStyle w:val="Hyperlink"/>
            <w:noProof/>
          </w:rPr>
          <w:t>Vzdělávací instituce</w:t>
        </w:r>
        <w:r>
          <w:rPr>
            <w:noProof/>
            <w:webHidden/>
          </w:rPr>
          <w:tab/>
        </w:r>
        <w:r>
          <w:rPr>
            <w:noProof/>
            <w:webHidden/>
          </w:rPr>
          <w:fldChar w:fldCharType="begin"/>
        </w:r>
        <w:r>
          <w:rPr>
            <w:noProof/>
            <w:webHidden/>
          </w:rPr>
          <w:instrText xml:space="preserve"> PAGEREF _Toc7576761 \h </w:instrText>
        </w:r>
        <w:r>
          <w:rPr>
            <w:noProof/>
            <w:webHidden/>
          </w:rPr>
        </w:r>
        <w:r>
          <w:rPr>
            <w:noProof/>
            <w:webHidden/>
          </w:rPr>
          <w:fldChar w:fldCharType="separate"/>
        </w:r>
        <w:r>
          <w:rPr>
            <w:noProof/>
            <w:webHidden/>
          </w:rPr>
          <w:t>12</w:t>
        </w:r>
        <w:r>
          <w:rPr>
            <w:noProof/>
            <w:webHidden/>
          </w:rPr>
          <w:fldChar w:fldCharType="end"/>
        </w:r>
      </w:hyperlink>
    </w:p>
    <w:p w14:paraId="34BF74D7" w14:textId="62573E9E" w:rsidR="002F76B6" w:rsidRDefault="002F76B6">
      <w:pPr>
        <w:pStyle w:val="TOC5"/>
        <w:tabs>
          <w:tab w:val="right" w:leader="dot" w:pos="5030"/>
        </w:tabs>
        <w:rPr>
          <w:rFonts w:eastAsiaTheme="minorEastAsia"/>
          <w:noProof/>
          <w:sz w:val="22"/>
          <w:lang w:val="en-US" w:eastAsia="en-US" w:bidi="ar-SA"/>
        </w:rPr>
      </w:pPr>
      <w:hyperlink w:anchor="_Toc7576762" w:history="1">
        <w:r w:rsidRPr="00662C1F">
          <w:rPr>
            <w:rStyle w:val="Hyperlink"/>
            <w:noProof/>
          </w:rPr>
          <w:t>Komerční spolupracovník HIPAA</w:t>
        </w:r>
        <w:r>
          <w:rPr>
            <w:noProof/>
            <w:webHidden/>
          </w:rPr>
          <w:tab/>
        </w:r>
        <w:r>
          <w:rPr>
            <w:noProof/>
            <w:webHidden/>
          </w:rPr>
          <w:fldChar w:fldCharType="begin"/>
        </w:r>
        <w:r>
          <w:rPr>
            <w:noProof/>
            <w:webHidden/>
          </w:rPr>
          <w:instrText xml:space="preserve"> PAGEREF _Toc7576762 \h </w:instrText>
        </w:r>
        <w:r>
          <w:rPr>
            <w:noProof/>
            <w:webHidden/>
          </w:rPr>
        </w:r>
        <w:r>
          <w:rPr>
            <w:noProof/>
            <w:webHidden/>
          </w:rPr>
          <w:fldChar w:fldCharType="separate"/>
        </w:r>
        <w:r>
          <w:rPr>
            <w:noProof/>
            <w:webHidden/>
          </w:rPr>
          <w:t>13</w:t>
        </w:r>
        <w:r>
          <w:rPr>
            <w:noProof/>
            <w:webHidden/>
          </w:rPr>
          <w:fldChar w:fldCharType="end"/>
        </w:r>
      </w:hyperlink>
    </w:p>
    <w:p w14:paraId="2FF220E4" w14:textId="4146B0F8" w:rsidR="002F76B6" w:rsidRDefault="002F76B6">
      <w:pPr>
        <w:pStyle w:val="TOC5"/>
        <w:tabs>
          <w:tab w:val="right" w:leader="dot" w:pos="5030"/>
        </w:tabs>
        <w:rPr>
          <w:rFonts w:eastAsiaTheme="minorEastAsia"/>
          <w:noProof/>
          <w:sz w:val="22"/>
          <w:lang w:val="en-US" w:eastAsia="en-US" w:bidi="ar-SA"/>
        </w:rPr>
      </w:pPr>
      <w:hyperlink w:anchor="_Toc7576763" w:history="1">
        <w:r w:rsidRPr="00662C1F">
          <w:rPr>
            <w:rStyle w:val="Hyperlink"/>
            <w:noProof/>
          </w:rPr>
          <w:t>Jak kontaktovat společnost Microsoft</w:t>
        </w:r>
        <w:r>
          <w:rPr>
            <w:noProof/>
            <w:webHidden/>
          </w:rPr>
          <w:tab/>
        </w:r>
        <w:r>
          <w:rPr>
            <w:noProof/>
            <w:webHidden/>
          </w:rPr>
          <w:fldChar w:fldCharType="begin"/>
        </w:r>
        <w:r>
          <w:rPr>
            <w:noProof/>
            <w:webHidden/>
          </w:rPr>
          <w:instrText xml:space="preserve"> PAGEREF _Toc7576763 \h </w:instrText>
        </w:r>
        <w:r>
          <w:rPr>
            <w:noProof/>
            <w:webHidden/>
          </w:rPr>
        </w:r>
        <w:r>
          <w:rPr>
            <w:noProof/>
            <w:webHidden/>
          </w:rPr>
          <w:fldChar w:fldCharType="separate"/>
        </w:r>
        <w:r>
          <w:rPr>
            <w:noProof/>
            <w:webHidden/>
          </w:rPr>
          <w:t>13</w:t>
        </w:r>
        <w:r>
          <w:rPr>
            <w:noProof/>
            <w:webHidden/>
          </w:rPr>
          <w:fldChar w:fldCharType="end"/>
        </w:r>
      </w:hyperlink>
    </w:p>
    <w:p w14:paraId="76E49AEC" w14:textId="340C743B" w:rsidR="002F76B6" w:rsidRDefault="002F76B6">
      <w:pPr>
        <w:pStyle w:val="TOC1"/>
        <w:tabs>
          <w:tab w:val="right" w:leader="dot" w:pos="5030"/>
        </w:tabs>
        <w:rPr>
          <w:rFonts w:eastAsiaTheme="minorEastAsia"/>
          <w:b w:val="0"/>
          <w:caps w:val="0"/>
          <w:noProof/>
          <w:sz w:val="22"/>
          <w:lang w:val="en-US" w:eastAsia="en-US" w:bidi="ar-SA"/>
        </w:rPr>
      </w:pPr>
      <w:hyperlink w:anchor="_Toc7576764" w:history="1">
        <w:r w:rsidRPr="00662C1F">
          <w:rPr>
            <w:rStyle w:val="Hyperlink"/>
            <w:noProof/>
          </w:rPr>
          <w:t>Příloha A – Hlavní služby online</w:t>
        </w:r>
        <w:r>
          <w:rPr>
            <w:noProof/>
            <w:webHidden/>
          </w:rPr>
          <w:tab/>
        </w:r>
        <w:r>
          <w:rPr>
            <w:noProof/>
            <w:webHidden/>
          </w:rPr>
          <w:fldChar w:fldCharType="begin"/>
        </w:r>
        <w:r>
          <w:rPr>
            <w:noProof/>
            <w:webHidden/>
          </w:rPr>
          <w:instrText xml:space="preserve"> PAGEREF _Toc7576764 \h </w:instrText>
        </w:r>
        <w:r>
          <w:rPr>
            <w:noProof/>
            <w:webHidden/>
          </w:rPr>
        </w:r>
        <w:r>
          <w:rPr>
            <w:noProof/>
            <w:webHidden/>
          </w:rPr>
          <w:fldChar w:fldCharType="separate"/>
        </w:r>
        <w:r>
          <w:rPr>
            <w:noProof/>
            <w:webHidden/>
          </w:rPr>
          <w:t>14</w:t>
        </w:r>
        <w:r>
          <w:rPr>
            <w:noProof/>
            <w:webHidden/>
          </w:rPr>
          <w:fldChar w:fldCharType="end"/>
        </w:r>
      </w:hyperlink>
    </w:p>
    <w:p w14:paraId="3B18569B" w14:textId="631D4082" w:rsidR="002F76B6" w:rsidRDefault="002F76B6">
      <w:pPr>
        <w:pStyle w:val="TOC1"/>
        <w:tabs>
          <w:tab w:val="right" w:leader="dot" w:pos="5030"/>
        </w:tabs>
        <w:rPr>
          <w:rFonts w:eastAsiaTheme="minorEastAsia"/>
          <w:b w:val="0"/>
          <w:caps w:val="0"/>
          <w:noProof/>
          <w:sz w:val="22"/>
          <w:lang w:val="en-US" w:eastAsia="en-US" w:bidi="ar-SA"/>
        </w:rPr>
      </w:pPr>
      <w:hyperlink w:anchor="_Toc7576765" w:history="1">
        <w:r w:rsidRPr="00662C1F">
          <w:rPr>
            <w:rStyle w:val="Hyperlink"/>
            <w:noProof/>
          </w:rPr>
          <w:t>Příloha B – Bezpečnostní opatření</w:t>
        </w:r>
        <w:r>
          <w:rPr>
            <w:noProof/>
            <w:webHidden/>
          </w:rPr>
          <w:tab/>
        </w:r>
        <w:r>
          <w:rPr>
            <w:noProof/>
            <w:webHidden/>
          </w:rPr>
          <w:fldChar w:fldCharType="begin"/>
        </w:r>
        <w:r>
          <w:rPr>
            <w:noProof/>
            <w:webHidden/>
          </w:rPr>
          <w:instrText xml:space="preserve"> PAGEREF _Toc7576765 \h </w:instrText>
        </w:r>
        <w:r>
          <w:rPr>
            <w:noProof/>
            <w:webHidden/>
          </w:rPr>
        </w:r>
        <w:r>
          <w:rPr>
            <w:noProof/>
            <w:webHidden/>
          </w:rPr>
          <w:fldChar w:fldCharType="separate"/>
        </w:r>
        <w:r>
          <w:rPr>
            <w:noProof/>
            <w:webHidden/>
          </w:rPr>
          <w:t>14</w:t>
        </w:r>
        <w:r>
          <w:rPr>
            <w:noProof/>
            <w:webHidden/>
          </w:rPr>
          <w:fldChar w:fldCharType="end"/>
        </w:r>
      </w:hyperlink>
    </w:p>
    <w:p w14:paraId="2FBF505A" w14:textId="1D7F4AF4" w:rsidR="002F76B6" w:rsidRDefault="002F76B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7576766" w:history="1">
        <w:r w:rsidRPr="00662C1F">
          <w:rPr>
            <w:rStyle w:val="Hyperlink"/>
            <w:noProof/>
          </w:rPr>
          <w:t>Podmínky specifické pro službu online</w:t>
        </w:r>
        <w:r>
          <w:rPr>
            <w:noProof/>
            <w:webHidden/>
          </w:rPr>
          <w:tab/>
        </w:r>
        <w:r>
          <w:rPr>
            <w:noProof/>
            <w:webHidden/>
          </w:rPr>
          <w:fldChar w:fldCharType="begin"/>
        </w:r>
        <w:r>
          <w:rPr>
            <w:noProof/>
            <w:webHidden/>
          </w:rPr>
          <w:instrText xml:space="preserve"> PAGEREF _Toc7576766 \h </w:instrText>
        </w:r>
        <w:r>
          <w:rPr>
            <w:noProof/>
            <w:webHidden/>
          </w:rPr>
        </w:r>
        <w:r>
          <w:rPr>
            <w:noProof/>
            <w:webHidden/>
          </w:rPr>
          <w:fldChar w:fldCharType="separate"/>
        </w:r>
        <w:r>
          <w:rPr>
            <w:noProof/>
            <w:webHidden/>
          </w:rPr>
          <w:t>17</w:t>
        </w:r>
        <w:r>
          <w:rPr>
            <w:noProof/>
            <w:webHidden/>
          </w:rPr>
          <w:fldChar w:fldCharType="end"/>
        </w:r>
      </w:hyperlink>
    </w:p>
    <w:p w14:paraId="597A5094" w14:textId="2F106161" w:rsidR="002F76B6" w:rsidRDefault="002F76B6">
      <w:pPr>
        <w:pStyle w:val="TOC2"/>
        <w:tabs>
          <w:tab w:val="right" w:leader="dot" w:pos="5030"/>
        </w:tabs>
        <w:rPr>
          <w:rFonts w:eastAsiaTheme="minorEastAsia"/>
          <w:b w:val="0"/>
          <w:smallCaps w:val="0"/>
          <w:noProof/>
          <w:sz w:val="22"/>
          <w:lang w:val="en-US" w:eastAsia="en-US" w:bidi="ar-SA"/>
        </w:rPr>
      </w:pPr>
      <w:hyperlink w:anchor="_Toc7576767" w:history="1">
        <w:r w:rsidRPr="00662C1F">
          <w:rPr>
            <w:rStyle w:val="Hyperlink"/>
            <w:noProof/>
          </w:rPr>
          <w:t>Služby Microsoft Azure</w:t>
        </w:r>
        <w:r>
          <w:rPr>
            <w:noProof/>
            <w:webHidden/>
          </w:rPr>
          <w:tab/>
        </w:r>
        <w:r>
          <w:rPr>
            <w:noProof/>
            <w:webHidden/>
          </w:rPr>
          <w:fldChar w:fldCharType="begin"/>
        </w:r>
        <w:r>
          <w:rPr>
            <w:noProof/>
            <w:webHidden/>
          </w:rPr>
          <w:instrText xml:space="preserve"> PAGEREF _Toc7576767 \h </w:instrText>
        </w:r>
        <w:r>
          <w:rPr>
            <w:noProof/>
            <w:webHidden/>
          </w:rPr>
        </w:r>
        <w:r>
          <w:rPr>
            <w:noProof/>
            <w:webHidden/>
          </w:rPr>
          <w:fldChar w:fldCharType="separate"/>
        </w:r>
        <w:r>
          <w:rPr>
            <w:noProof/>
            <w:webHidden/>
          </w:rPr>
          <w:t>17</w:t>
        </w:r>
        <w:r>
          <w:rPr>
            <w:noProof/>
            <w:webHidden/>
          </w:rPr>
          <w:fldChar w:fldCharType="end"/>
        </w:r>
      </w:hyperlink>
    </w:p>
    <w:p w14:paraId="44722D55" w14:textId="7CDA1DBC" w:rsidR="002F76B6" w:rsidRDefault="002F76B6">
      <w:pPr>
        <w:pStyle w:val="TOC4"/>
        <w:rPr>
          <w:rFonts w:eastAsiaTheme="minorEastAsia"/>
          <w:smallCaps w:val="0"/>
          <w:noProof/>
          <w:sz w:val="22"/>
          <w:lang w:val="en-US" w:eastAsia="en-US" w:bidi="ar-SA"/>
        </w:rPr>
      </w:pPr>
      <w:hyperlink w:anchor="_Toc7576768" w:history="1">
        <w:r w:rsidRPr="00662C1F">
          <w:rPr>
            <w:rStyle w:val="Hyperlink"/>
            <w:noProof/>
          </w:rPr>
          <w:t>Služby Azure Lab</w:t>
        </w:r>
        <w:r>
          <w:rPr>
            <w:noProof/>
            <w:webHidden/>
          </w:rPr>
          <w:tab/>
        </w:r>
        <w:r>
          <w:rPr>
            <w:noProof/>
            <w:webHidden/>
          </w:rPr>
          <w:fldChar w:fldCharType="begin"/>
        </w:r>
        <w:r>
          <w:rPr>
            <w:noProof/>
            <w:webHidden/>
          </w:rPr>
          <w:instrText xml:space="preserve"> PAGEREF _Toc7576768 \h </w:instrText>
        </w:r>
        <w:r>
          <w:rPr>
            <w:noProof/>
            <w:webHidden/>
          </w:rPr>
        </w:r>
        <w:r>
          <w:rPr>
            <w:noProof/>
            <w:webHidden/>
          </w:rPr>
          <w:fldChar w:fldCharType="separate"/>
        </w:r>
        <w:r>
          <w:rPr>
            <w:noProof/>
            <w:webHidden/>
          </w:rPr>
          <w:t>18</w:t>
        </w:r>
        <w:r>
          <w:rPr>
            <w:noProof/>
            <w:webHidden/>
          </w:rPr>
          <w:fldChar w:fldCharType="end"/>
        </w:r>
      </w:hyperlink>
    </w:p>
    <w:p w14:paraId="6B420179" w14:textId="35F2E386" w:rsidR="002F76B6" w:rsidRDefault="002F76B6">
      <w:pPr>
        <w:pStyle w:val="TOC4"/>
        <w:rPr>
          <w:rFonts w:eastAsiaTheme="minorEastAsia"/>
          <w:smallCaps w:val="0"/>
          <w:noProof/>
          <w:sz w:val="22"/>
          <w:lang w:val="en-US" w:eastAsia="en-US" w:bidi="ar-SA"/>
        </w:rPr>
      </w:pPr>
      <w:hyperlink w:anchor="_Toc7576769" w:history="1">
        <w:r w:rsidRPr="00662C1F">
          <w:rPr>
            <w:rStyle w:val="Hyperlink"/>
            <w:noProof/>
          </w:rPr>
          <w:t>Azure Maps</w:t>
        </w:r>
        <w:r>
          <w:rPr>
            <w:noProof/>
            <w:webHidden/>
          </w:rPr>
          <w:tab/>
        </w:r>
        <w:r>
          <w:rPr>
            <w:noProof/>
            <w:webHidden/>
          </w:rPr>
          <w:fldChar w:fldCharType="begin"/>
        </w:r>
        <w:r>
          <w:rPr>
            <w:noProof/>
            <w:webHidden/>
          </w:rPr>
          <w:instrText xml:space="preserve"> PAGEREF _Toc7576769 \h </w:instrText>
        </w:r>
        <w:r>
          <w:rPr>
            <w:noProof/>
            <w:webHidden/>
          </w:rPr>
        </w:r>
        <w:r>
          <w:rPr>
            <w:noProof/>
            <w:webHidden/>
          </w:rPr>
          <w:fldChar w:fldCharType="separate"/>
        </w:r>
        <w:r>
          <w:rPr>
            <w:noProof/>
            <w:webHidden/>
          </w:rPr>
          <w:t>19</w:t>
        </w:r>
        <w:r>
          <w:rPr>
            <w:noProof/>
            <w:webHidden/>
          </w:rPr>
          <w:fldChar w:fldCharType="end"/>
        </w:r>
      </w:hyperlink>
    </w:p>
    <w:p w14:paraId="5E3F78DD" w14:textId="22BD0C86" w:rsidR="002F76B6" w:rsidRDefault="002F76B6">
      <w:pPr>
        <w:pStyle w:val="TOC4"/>
        <w:rPr>
          <w:rFonts w:eastAsiaTheme="minorEastAsia"/>
          <w:smallCaps w:val="0"/>
          <w:noProof/>
          <w:sz w:val="22"/>
          <w:lang w:val="en-US" w:eastAsia="en-US" w:bidi="ar-SA"/>
        </w:rPr>
      </w:pPr>
      <w:hyperlink w:anchor="_Toc7576770" w:history="1">
        <w:r w:rsidRPr="00662C1F">
          <w:rPr>
            <w:rStyle w:val="Hyperlink"/>
            <w:noProof/>
          </w:rPr>
          <w:t>Microsoft Azure Stack</w:t>
        </w:r>
        <w:r>
          <w:rPr>
            <w:noProof/>
            <w:webHidden/>
          </w:rPr>
          <w:tab/>
        </w:r>
        <w:r>
          <w:rPr>
            <w:noProof/>
            <w:webHidden/>
          </w:rPr>
          <w:fldChar w:fldCharType="begin"/>
        </w:r>
        <w:r>
          <w:rPr>
            <w:noProof/>
            <w:webHidden/>
          </w:rPr>
          <w:instrText xml:space="preserve"> PAGEREF _Toc7576770 \h </w:instrText>
        </w:r>
        <w:r>
          <w:rPr>
            <w:noProof/>
            <w:webHidden/>
          </w:rPr>
        </w:r>
        <w:r>
          <w:rPr>
            <w:noProof/>
            <w:webHidden/>
          </w:rPr>
          <w:fldChar w:fldCharType="separate"/>
        </w:r>
        <w:r>
          <w:rPr>
            <w:noProof/>
            <w:webHidden/>
          </w:rPr>
          <w:t>19</w:t>
        </w:r>
        <w:r>
          <w:rPr>
            <w:noProof/>
            <w:webHidden/>
          </w:rPr>
          <w:fldChar w:fldCharType="end"/>
        </w:r>
      </w:hyperlink>
    </w:p>
    <w:p w14:paraId="440CA481" w14:textId="1708EB9B" w:rsidR="002F76B6" w:rsidRDefault="002F76B6">
      <w:pPr>
        <w:pStyle w:val="TOC4"/>
        <w:rPr>
          <w:rFonts w:eastAsiaTheme="minorEastAsia"/>
          <w:smallCaps w:val="0"/>
          <w:noProof/>
          <w:sz w:val="22"/>
          <w:lang w:val="en-US" w:eastAsia="en-US" w:bidi="ar-SA"/>
        </w:rPr>
      </w:pPr>
      <w:hyperlink w:anchor="_Toc7576771" w:history="1">
        <w:r w:rsidRPr="00662C1F">
          <w:rPr>
            <w:rStyle w:val="Hyperlink"/>
            <w:noProof/>
          </w:rPr>
          <w:t>Vyhledávací služby vyhledávače Bing</w:t>
        </w:r>
        <w:r>
          <w:rPr>
            <w:noProof/>
            <w:webHidden/>
          </w:rPr>
          <w:tab/>
        </w:r>
        <w:r>
          <w:rPr>
            <w:noProof/>
            <w:webHidden/>
          </w:rPr>
          <w:fldChar w:fldCharType="begin"/>
        </w:r>
        <w:r>
          <w:rPr>
            <w:noProof/>
            <w:webHidden/>
          </w:rPr>
          <w:instrText xml:space="preserve"> PAGEREF _Toc7576771 \h </w:instrText>
        </w:r>
        <w:r>
          <w:rPr>
            <w:noProof/>
            <w:webHidden/>
          </w:rPr>
        </w:r>
        <w:r>
          <w:rPr>
            <w:noProof/>
            <w:webHidden/>
          </w:rPr>
          <w:fldChar w:fldCharType="separate"/>
        </w:r>
        <w:r>
          <w:rPr>
            <w:noProof/>
            <w:webHidden/>
          </w:rPr>
          <w:t>20</w:t>
        </w:r>
        <w:r>
          <w:rPr>
            <w:noProof/>
            <w:webHidden/>
          </w:rPr>
          <w:fldChar w:fldCharType="end"/>
        </w:r>
      </w:hyperlink>
    </w:p>
    <w:p w14:paraId="340FCA1F" w14:textId="28B50E29" w:rsidR="002F76B6" w:rsidRDefault="002F76B6">
      <w:pPr>
        <w:pStyle w:val="TOC4"/>
        <w:rPr>
          <w:rFonts w:eastAsiaTheme="minorEastAsia"/>
          <w:smallCaps w:val="0"/>
          <w:noProof/>
          <w:sz w:val="22"/>
          <w:lang w:val="en-US" w:eastAsia="en-US" w:bidi="ar-SA"/>
        </w:rPr>
      </w:pPr>
      <w:hyperlink w:anchor="_Toc7576772" w:history="1">
        <w:r w:rsidRPr="00662C1F">
          <w:rPr>
            <w:rStyle w:val="Hyperlink"/>
            <w:noProof/>
          </w:rPr>
          <w:t>Kognitivní služby</w:t>
        </w:r>
        <w:r>
          <w:rPr>
            <w:noProof/>
            <w:webHidden/>
          </w:rPr>
          <w:tab/>
        </w:r>
        <w:r>
          <w:rPr>
            <w:noProof/>
            <w:webHidden/>
          </w:rPr>
          <w:fldChar w:fldCharType="begin"/>
        </w:r>
        <w:r>
          <w:rPr>
            <w:noProof/>
            <w:webHidden/>
          </w:rPr>
          <w:instrText xml:space="preserve"> PAGEREF _Toc7576772 \h </w:instrText>
        </w:r>
        <w:r>
          <w:rPr>
            <w:noProof/>
            <w:webHidden/>
          </w:rPr>
        </w:r>
        <w:r>
          <w:rPr>
            <w:noProof/>
            <w:webHidden/>
          </w:rPr>
          <w:fldChar w:fldCharType="separate"/>
        </w:r>
        <w:r>
          <w:rPr>
            <w:noProof/>
            <w:webHidden/>
          </w:rPr>
          <w:t>20</w:t>
        </w:r>
        <w:r>
          <w:rPr>
            <w:noProof/>
            <w:webHidden/>
          </w:rPr>
          <w:fldChar w:fldCharType="end"/>
        </w:r>
      </w:hyperlink>
    </w:p>
    <w:p w14:paraId="5CC9D842" w14:textId="3B61B254" w:rsidR="002F76B6" w:rsidRDefault="002F76B6">
      <w:pPr>
        <w:pStyle w:val="TOC4"/>
        <w:rPr>
          <w:rFonts w:eastAsiaTheme="minorEastAsia"/>
          <w:smallCaps w:val="0"/>
          <w:noProof/>
          <w:sz w:val="22"/>
          <w:lang w:val="en-US" w:eastAsia="en-US" w:bidi="ar-SA"/>
        </w:rPr>
      </w:pPr>
      <w:hyperlink w:anchor="_Toc7576773" w:history="1">
        <w:r w:rsidRPr="00662C1F">
          <w:rPr>
            <w:rStyle w:val="Hyperlink"/>
            <w:noProof/>
          </w:rPr>
          <w:t>Služba Microsoft Genomics</w:t>
        </w:r>
        <w:r>
          <w:rPr>
            <w:noProof/>
            <w:webHidden/>
          </w:rPr>
          <w:tab/>
        </w:r>
        <w:r>
          <w:rPr>
            <w:noProof/>
            <w:webHidden/>
          </w:rPr>
          <w:fldChar w:fldCharType="begin"/>
        </w:r>
        <w:r>
          <w:rPr>
            <w:noProof/>
            <w:webHidden/>
          </w:rPr>
          <w:instrText xml:space="preserve"> PAGEREF _Toc7576773 \h </w:instrText>
        </w:r>
        <w:r>
          <w:rPr>
            <w:noProof/>
            <w:webHidden/>
          </w:rPr>
        </w:r>
        <w:r>
          <w:rPr>
            <w:noProof/>
            <w:webHidden/>
          </w:rPr>
          <w:fldChar w:fldCharType="separate"/>
        </w:r>
        <w:r>
          <w:rPr>
            <w:noProof/>
            <w:webHidden/>
          </w:rPr>
          <w:t>21</w:t>
        </w:r>
        <w:r>
          <w:rPr>
            <w:noProof/>
            <w:webHidden/>
          </w:rPr>
          <w:fldChar w:fldCharType="end"/>
        </w:r>
      </w:hyperlink>
    </w:p>
    <w:p w14:paraId="467A4361" w14:textId="0D986341" w:rsidR="002F76B6" w:rsidRDefault="002F76B6">
      <w:pPr>
        <w:pStyle w:val="TOC4"/>
        <w:rPr>
          <w:rFonts w:eastAsiaTheme="minorEastAsia"/>
          <w:smallCaps w:val="0"/>
          <w:noProof/>
          <w:sz w:val="22"/>
          <w:lang w:val="en-US" w:eastAsia="en-US" w:bidi="ar-SA"/>
        </w:rPr>
      </w:pPr>
      <w:hyperlink w:anchor="_Toc7576774" w:history="1">
        <w:r w:rsidRPr="00662C1F">
          <w:rPr>
            <w:rStyle w:val="Hyperlink"/>
            <w:noProof/>
          </w:rPr>
          <w:t>Služba Visual Studio App Center</w:t>
        </w:r>
        <w:r>
          <w:rPr>
            <w:noProof/>
            <w:webHidden/>
          </w:rPr>
          <w:tab/>
        </w:r>
        <w:r>
          <w:rPr>
            <w:noProof/>
            <w:webHidden/>
          </w:rPr>
          <w:fldChar w:fldCharType="begin"/>
        </w:r>
        <w:r>
          <w:rPr>
            <w:noProof/>
            <w:webHidden/>
          </w:rPr>
          <w:instrText xml:space="preserve"> PAGEREF _Toc7576774 \h </w:instrText>
        </w:r>
        <w:r>
          <w:rPr>
            <w:noProof/>
            <w:webHidden/>
          </w:rPr>
        </w:r>
        <w:r>
          <w:rPr>
            <w:noProof/>
            <w:webHidden/>
          </w:rPr>
          <w:fldChar w:fldCharType="separate"/>
        </w:r>
        <w:r>
          <w:rPr>
            <w:noProof/>
            <w:webHidden/>
          </w:rPr>
          <w:t>21</w:t>
        </w:r>
        <w:r>
          <w:rPr>
            <w:noProof/>
            <w:webHidden/>
          </w:rPr>
          <w:fldChar w:fldCharType="end"/>
        </w:r>
      </w:hyperlink>
    </w:p>
    <w:p w14:paraId="5B77AD30" w14:textId="5FBDB718" w:rsidR="002F76B6" w:rsidRDefault="002F76B6">
      <w:pPr>
        <w:pStyle w:val="TOC2"/>
        <w:tabs>
          <w:tab w:val="right" w:leader="dot" w:pos="5030"/>
        </w:tabs>
        <w:rPr>
          <w:rFonts w:eastAsiaTheme="minorEastAsia"/>
          <w:b w:val="0"/>
          <w:smallCaps w:val="0"/>
          <w:noProof/>
          <w:sz w:val="22"/>
          <w:lang w:val="en-US" w:eastAsia="en-US" w:bidi="ar-SA"/>
        </w:rPr>
      </w:pPr>
      <w:hyperlink w:anchor="_Toc7576775" w:history="1">
        <w:r w:rsidRPr="00662C1F">
          <w:rPr>
            <w:rStyle w:val="Hyperlink"/>
            <w:noProof/>
          </w:rPr>
          <w:t>Plány Microsoft Azure</w:t>
        </w:r>
        <w:r>
          <w:rPr>
            <w:noProof/>
            <w:webHidden/>
          </w:rPr>
          <w:tab/>
        </w:r>
        <w:r>
          <w:rPr>
            <w:noProof/>
            <w:webHidden/>
          </w:rPr>
          <w:fldChar w:fldCharType="begin"/>
        </w:r>
        <w:r>
          <w:rPr>
            <w:noProof/>
            <w:webHidden/>
          </w:rPr>
          <w:instrText xml:space="preserve"> PAGEREF _Toc7576775 \h </w:instrText>
        </w:r>
        <w:r>
          <w:rPr>
            <w:noProof/>
            <w:webHidden/>
          </w:rPr>
        </w:r>
        <w:r>
          <w:rPr>
            <w:noProof/>
            <w:webHidden/>
          </w:rPr>
          <w:fldChar w:fldCharType="separate"/>
        </w:r>
        <w:r>
          <w:rPr>
            <w:noProof/>
            <w:webHidden/>
          </w:rPr>
          <w:t>22</w:t>
        </w:r>
        <w:r>
          <w:rPr>
            <w:noProof/>
            <w:webHidden/>
          </w:rPr>
          <w:fldChar w:fldCharType="end"/>
        </w:r>
      </w:hyperlink>
    </w:p>
    <w:p w14:paraId="193BF92F" w14:textId="3BC3D666" w:rsidR="002F76B6" w:rsidRDefault="002F76B6">
      <w:pPr>
        <w:pStyle w:val="TOC4"/>
        <w:rPr>
          <w:rFonts w:eastAsiaTheme="minorEastAsia"/>
          <w:smallCaps w:val="0"/>
          <w:noProof/>
          <w:sz w:val="22"/>
          <w:lang w:val="en-US" w:eastAsia="en-US" w:bidi="ar-SA"/>
        </w:rPr>
      </w:pPr>
      <w:hyperlink w:anchor="_Toc7576776" w:history="1">
        <w:r w:rsidRPr="00662C1F">
          <w:rPr>
            <w:rStyle w:val="Hyperlink"/>
            <w:noProof/>
          </w:rPr>
          <w:t>Azure Active Directory Basic</w:t>
        </w:r>
        <w:r>
          <w:rPr>
            <w:noProof/>
            <w:webHidden/>
          </w:rPr>
          <w:tab/>
        </w:r>
        <w:r>
          <w:rPr>
            <w:noProof/>
            <w:webHidden/>
          </w:rPr>
          <w:fldChar w:fldCharType="begin"/>
        </w:r>
        <w:r>
          <w:rPr>
            <w:noProof/>
            <w:webHidden/>
          </w:rPr>
          <w:instrText xml:space="preserve"> PAGEREF _Toc7576776 \h </w:instrText>
        </w:r>
        <w:r>
          <w:rPr>
            <w:noProof/>
            <w:webHidden/>
          </w:rPr>
        </w:r>
        <w:r>
          <w:rPr>
            <w:noProof/>
            <w:webHidden/>
          </w:rPr>
          <w:fldChar w:fldCharType="separate"/>
        </w:r>
        <w:r>
          <w:rPr>
            <w:noProof/>
            <w:webHidden/>
          </w:rPr>
          <w:t>22</w:t>
        </w:r>
        <w:r>
          <w:rPr>
            <w:noProof/>
            <w:webHidden/>
          </w:rPr>
          <w:fldChar w:fldCharType="end"/>
        </w:r>
      </w:hyperlink>
    </w:p>
    <w:p w14:paraId="2CD34562" w14:textId="2981FC35" w:rsidR="002F76B6" w:rsidRDefault="002F76B6">
      <w:pPr>
        <w:pStyle w:val="TOC4"/>
        <w:rPr>
          <w:rFonts w:eastAsiaTheme="minorEastAsia"/>
          <w:smallCaps w:val="0"/>
          <w:noProof/>
          <w:sz w:val="22"/>
          <w:lang w:val="en-US" w:eastAsia="en-US" w:bidi="ar-SA"/>
        </w:rPr>
      </w:pPr>
      <w:hyperlink w:anchor="_Toc7576777" w:history="1">
        <w:r w:rsidRPr="00662C1F">
          <w:rPr>
            <w:rStyle w:val="Hyperlink"/>
            <w:noProof/>
          </w:rPr>
          <w:t>Azure Active Directory Premium</w:t>
        </w:r>
        <w:r>
          <w:rPr>
            <w:noProof/>
            <w:webHidden/>
          </w:rPr>
          <w:tab/>
        </w:r>
        <w:r>
          <w:rPr>
            <w:noProof/>
            <w:webHidden/>
          </w:rPr>
          <w:fldChar w:fldCharType="begin"/>
        </w:r>
        <w:r>
          <w:rPr>
            <w:noProof/>
            <w:webHidden/>
          </w:rPr>
          <w:instrText xml:space="preserve"> PAGEREF _Toc7576777 \h </w:instrText>
        </w:r>
        <w:r>
          <w:rPr>
            <w:noProof/>
            <w:webHidden/>
          </w:rPr>
        </w:r>
        <w:r>
          <w:rPr>
            <w:noProof/>
            <w:webHidden/>
          </w:rPr>
          <w:fldChar w:fldCharType="separate"/>
        </w:r>
        <w:r>
          <w:rPr>
            <w:noProof/>
            <w:webHidden/>
          </w:rPr>
          <w:t>22</w:t>
        </w:r>
        <w:r>
          <w:rPr>
            <w:noProof/>
            <w:webHidden/>
          </w:rPr>
          <w:fldChar w:fldCharType="end"/>
        </w:r>
      </w:hyperlink>
    </w:p>
    <w:p w14:paraId="40199B1E" w14:textId="2CF796C4" w:rsidR="002F76B6" w:rsidRDefault="002F76B6">
      <w:pPr>
        <w:pStyle w:val="TOC4"/>
        <w:rPr>
          <w:rFonts w:eastAsiaTheme="minorEastAsia"/>
          <w:smallCaps w:val="0"/>
          <w:noProof/>
          <w:sz w:val="22"/>
          <w:lang w:val="en-US" w:eastAsia="en-US" w:bidi="ar-SA"/>
        </w:rPr>
      </w:pPr>
      <w:hyperlink w:anchor="_Toc7576778" w:history="1">
        <w:r w:rsidRPr="00662C1F">
          <w:rPr>
            <w:rStyle w:val="Hyperlink"/>
            <w:noProof/>
          </w:rPr>
          <w:t>Azure Information Protection Premium</w:t>
        </w:r>
        <w:r>
          <w:rPr>
            <w:noProof/>
            <w:webHidden/>
          </w:rPr>
          <w:tab/>
        </w:r>
        <w:r>
          <w:rPr>
            <w:noProof/>
            <w:webHidden/>
          </w:rPr>
          <w:fldChar w:fldCharType="begin"/>
        </w:r>
        <w:r>
          <w:rPr>
            <w:noProof/>
            <w:webHidden/>
          </w:rPr>
          <w:instrText xml:space="preserve"> PAGEREF _Toc7576778 \h </w:instrText>
        </w:r>
        <w:r>
          <w:rPr>
            <w:noProof/>
            <w:webHidden/>
          </w:rPr>
        </w:r>
        <w:r>
          <w:rPr>
            <w:noProof/>
            <w:webHidden/>
          </w:rPr>
          <w:fldChar w:fldCharType="separate"/>
        </w:r>
        <w:r>
          <w:rPr>
            <w:noProof/>
            <w:webHidden/>
          </w:rPr>
          <w:t>22</w:t>
        </w:r>
        <w:r>
          <w:rPr>
            <w:noProof/>
            <w:webHidden/>
          </w:rPr>
          <w:fldChar w:fldCharType="end"/>
        </w:r>
      </w:hyperlink>
    </w:p>
    <w:p w14:paraId="3160918F" w14:textId="4785465E" w:rsidR="002F76B6" w:rsidRDefault="002F76B6">
      <w:pPr>
        <w:pStyle w:val="TOC3"/>
        <w:rPr>
          <w:rFonts w:eastAsiaTheme="minorEastAsia"/>
          <w:b w:val="0"/>
          <w:smallCaps w:val="0"/>
          <w:sz w:val="22"/>
          <w:lang w:val="en-US" w:eastAsia="en-US" w:bidi="ar-SA"/>
        </w:rPr>
      </w:pPr>
      <w:hyperlink w:anchor="_Toc7576779" w:history="1">
        <w:r w:rsidRPr="00662C1F">
          <w:rPr>
            <w:rStyle w:val="Hyperlink"/>
          </w:rPr>
          <w:t>Služby Microsoft Dynamics 365</w:t>
        </w:r>
        <w:r>
          <w:rPr>
            <w:webHidden/>
          </w:rPr>
          <w:tab/>
        </w:r>
        <w:r>
          <w:rPr>
            <w:webHidden/>
          </w:rPr>
          <w:fldChar w:fldCharType="begin"/>
        </w:r>
        <w:r>
          <w:rPr>
            <w:webHidden/>
          </w:rPr>
          <w:instrText xml:space="preserve"> PAGEREF _Toc7576779 \h </w:instrText>
        </w:r>
        <w:r>
          <w:rPr>
            <w:webHidden/>
          </w:rPr>
        </w:r>
        <w:r>
          <w:rPr>
            <w:webHidden/>
          </w:rPr>
          <w:fldChar w:fldCharType="separate"/>
        </w:r>
        <w:r>
          <w:rPr>
            <w:webHidden/>
          </w:rPr>
          <w:t>23</w:t>
        </w:r>
        <w:r>
          <w:rPr>
            <w:webHidden/>
          </w:rPr>
          <w:fldChar w:fldCharType="end"/>
        </w:r>
      </w:hyperlink>
    </w:p>
    <w:p w14:paraId="60BCF59C" w14:textId="769C680F" w:rsidR="002F76B6" w:rsidRDefault="002F76B6">
      <w:pPr>
        <w:pStyle w:val="TOC2"/>
        <w:tabs>
          <w:tab w:val="right" w:leader="dot" w:pos="5030"/>
        </w:tabs>
        <w:rPr>
          <w:rFonts w:eastAsiaTheme="minorEastAsia"/>
          <w:b w:val="0"/>
          <w:smallCaps w:val="0"/>
          <w:noProof/>
          <w:sz w:val="22"/>
          <w:lang w:val="en-US" w:eastAsia="en-US" w:bidi="ar-SA"/>
        </w:rPr>
      </w:pPr>
      <w:hyperlink w:anchor="_Toc7576780" w:history="1">
        <w:r w:rsidRPr="00662C1F">
          <w:rPr>
            <w:rStyle w:val="Hyperlink"/>
            <w:noProof/>
          </w:rPr>
          <w:t>Služby Office 365</w:t>
        </w:r>
        <w:r>
          <w:rPr>
            <w:noProof/>
            <w:webHidden/>
          </w:rPr>
          <w:tab/>
        </w:r>
        <w:r>
          <w:rPr>
            <w:noProof/>
            <w:webHidden/>
          </w:rPr>
          <w:fldChar w:fldCharType="begin"/>
        </w:r>
        <w:r>
          <w:rPr>
            <w:noProof/>
            <w:webHidden/>
          </w:rPr>
          <w:instrText xml:space="preserve"> PAGEREF _Toc7576780 \h </w:instrText>
        </w:r>
        <w:r>
          <w:rPr>
            <w:noProof/>
            <w:webHidden/>
          </w:rPr>
        </w:r>
        <w:r>
          <w:rPr>
            <w:noProof/>
            <w:webHidden/>
          </w:rPr>
          <w:fldChar w:fldCharType="separate"/>
        </w:r>
        <w:r>
          <w:rPr>
            <w:noProof/>
            <w:webHidden/>
          </w:rPr>
          <w:t>25</w:t>
        </w:r>
        <w:r>
          <w:rPr>
            <w:noProof/>
            <w:webHidden/>
          </w:rPr>
          <w:fldChar w:fldCharType="end"/>
        </w:r>
      </w:hyperlink>
    </w:p>
    <w:p w14:paraId="4C2759A2" w14:textId="5EB39598" w:rsidR="002F76B6" w:rsidRDefault="002F76B6">
      <w:pPr>
        <w:pStyle w:val="TOC4"/>
        <w:rPr>
          <w:rFonts w:eastAsiaTheme="minorEastAsia"/>
          <w:smallCaps w:val="0"/>
          <w:noProof/>
          <w:sz w:val="22"/>
          <w:lang w:val="en-US" w:eastAsia="en-US" w:bidi="ar-SA"/>
        </w:rPr>
      </w:pPr>
      <w:hyperlink w:anchor="_Toc7576781" w:history="1">
        <w:r w:rsidRPr="00662C1F">
          <w:rPr>
            <w:rStyle w:val="Hyperlink"/>
            <w:noProof/>
          </w:rPr>
          <w:t>Audio služby</w:t>
        </w:r>
        <w:r>
          <w:rPr>
            <w:noProof/>
            <w:webHidden/>
          </w:rPr>
          <w:tab/>
        </w:r>
        <w:r>
          <w:rPr>
            <w:noProof/>
            <w:webHidden/>
          </w:rPr>
          <w:fldChar w:fldCharType="begin"/>
        </w:r>
        <w:r>
          <w:rPr>
            <w:noProof/>
            <w:webHidden/>
          </w:rPr>
          <w:instrText xml:space="preserve"> PAGEREF _Toc7576781 \h </w:instrText>
        </w:r>
        <w:r>
          <w:rPr>
            <w:noProof/>
            <w:webHidden/>
          </w:rPr>
        </w:r>
        <w:r>
          <w:rPr>
            <w:noProof/>
            <w:webHidden/>
          </w:rPr>
          <w:fldChar w:fldCharType="separate"/>
        </w:r>
        <w:r>
          <w:rPr>
            <w:noProof/>
            <w:webHidden/>
          </w:rPr>
          <w:t>26</w:t>
        </w:r>
        <w:r>
          <w:rPr>
            <w:noProof/>
            <w:webHidden/>
          </w:rPr>
          <w:fldChar w:fldCharType="end"/>
        </w:r>
      </w:hyperlink>
    </w:p>
    <w:p w14:paraId="1CA66E46" w14:textId="4EAED665" w:rsidR="002F76B6" w:rsidRDefault="002F76B6">
      <w:pPr>
        <w:pStyle w:val="TOC4"/>
        <w:rPr>
          <w:rFonts w:eastAsiaTheme="minorEastAsia"/>
          <w:smallCaps w:val="0"/>
          <w:noProof/>
          <w:sz w:val="22"/>
          <w:lang w:val="en-US" w:eastAsia="en-US" w:bidi="ar-SA"/>
        </w:rPr>
      </w:pPr>
      <w:hyperlink w:anchor="_Toc7576782" w:history="1">
        <w:r w:rsidRPr="00662C1F">
          <w:rPr>
            <w:rStyle w:val="Hyperlink"/>
            <w:noProof/>
          </w:rPr>
          <w:t>Exchange Online</w:t>
        </w:r>
        <w:r>
          <w:rPr>
            <w:noProof/>
            <w:webHidden/>
          </w:rPr>
          <w:tab/>
        </w:r>
        <w:r>
          <w:rPr>
            <w:noProof/>
            <w:webHidden/>
          </w:rPr>
          <w:fldChar w:fldCharType="begin"/>
        </w:r>
        <w:r>
          <w:rPr>
            <w:noProof/>
            <w:webHidden/>
          </w:rPr>
          <w:instrText xml:space="preserve"> PAGEREF _Toc7576782 \h </w:instrText>
        </w:r>
        <w:r>
          <w:rPr>
            <w:noProof/>
            <w:webHidden/>
          </w:rPr>
        </w:r>
        <w:r>
          <w:rPr>
            <w:noProof/>
            <w:webHidden/>
          </w:rPr>
          <w:fldChar w:fldCharType="separate"/>
        </w:r>
        <w:r>
          <w:rPr>
            <w:noProof/>
            <w:webHidden/>
          </w:rPr>
          <w:t>27</w:t>
        </w:r>
        <w:r>
          <w:rPr>
            <w:noProof/>
            <w:webHidden/>
          </w:rPr>
          <w:fldChar w:fldCharType="end"/>
        </w:r>
      </w:hyperlink>
    </w:p>
    <w:p w14:paraId="37E145C7" w14:textId="71AFC549" w:rsidR="002F76B6" w:rsidRDefault="002F76B6">
      <w:pPr>
        <w:pStyle w:val="TOC4"/>
        <w:rPr>
          <w:rFonts w:eastAsiaTheme="minorEastAsia"/>
          <w:smallCaps w:val="0"/>
          <w:noProof/>
          <w:sz w:val="22"/>
          <w:lang w:val="en-US" w:eastAsia="en-US" w:bidi="ar-SA"/>
        </w:rPr>
      </w:pPr>
      <w:hyperlink w:anchor="_Toc7576783" w:history="1">
        <w:r w:rsidRPr="00662C1F">
          <w:rPr>
            <w:rStyle w:val="Hyperlink"/>
            <w:noProof/>
          </w:rPr>
          <w:t>Aplikace služeb Office 365</w:t>
        </w:r>
        <w:r>
          <w:rPr>
            <w:noProof/>
            <w:webHidden/>
          </w:rPr>
          <w:tab/>
        </w:r>
        <w:r>
          <w:rPr>
            <w:noProof/>
            <w:webHidden/>
          </w:rPr>
          <w:fldChar w:fldCharType="begin"/>
        </w:r>
        <w:r>
          <w:rPr>
            <w:noProof/>
            <w:webHidden/>
          </w:rPr>
          <w:instrText xml:space="preserve"> PAGEREF _Toc7576783 \h </w:instrText>
        </w:r>
        <w:r>
          <w:rPr>
            <w:noProof/>
            <w:webHidden/>
          </w:rPr>
        </w:r>
        <w:r>
          <w:rPr>
            <w:noProof/>
            <w:webHidden/>
          </w:rPr>
          <w:fldChar w:fldCharType="separate"/>
        </w:r>
        <w:r>
          <w:rPr>
            <w:noProof/>
            <w:webHidden/>
          </w:rPr>
          <w:t>28</w:t>
        </w:r>
        <w:r>
          <w:rPr>
            <w:noProof/>
            <w:webHidden/>
          </w:rPr>
          <w:fldChar w:fldCharType="end"/>
        </w:r>
      </w:hyperlink>
    </w:p>
    <w:p w14:paraId="583EAEAB" w14:textId="78A2DD0B" w:rsidR="002F76B6" w:rsidRDefault="002F76B6">
      <w:pPr>
        <w:pStyle w:val="TOC4"/>
        <w:rPr>
          <w:rFonts w:eastAsiaTheme="minorEastAsia"/>
          <w:smallCaps w:val="0"/>
          <w:noProof/>
          <w:sz w:val="22"/>
          <w:lang w:val="en-US" w:eastAsia="en-US" w:bidi="ar-SA"/>
        </w:rPr>
      </w:pPr>
      <w:hyperlink w:anchor="_Toc7576784" w:history="1">
        <w:r w:rsidRPr="00662C1F">
          <w:rPr>
            <w:rStyle w:val="Hyperlink"/>
            <w:noProof/>
          </w:rPr>
          <w:t>Office Online</w:t>
        </w:r>
        <w:r>
          <w:rPr>
            <w:noProof/>
            <w:webHidden/>
          </w:rPr>
          <w:tab/>
        </w:r>
        <w:r>
          <w:rPr>
            <w:noProof/>
            <w:webHidden/>
          </w:rPr>
          <w:fldChar w:fldCharType="begin"/>
        </w:r>
        <w:r>
          <w:rPr>
            <w:noProof/>
            <w:webHidden/>
          </w:rPr>
          <w:instrText xml:space="preserve"> PAGEREF _Toc7576784 \h </w:instrText>
        </w:r>
        <w:r>
          <w:rPr>
            <w:noProof/>
            <w:webHidden/>
          </w:rPr>
        </w:r>
        <w:r>
          <w:rPr>
            <w:noProof/>
            <w:webHidden/>
          </w:rPr>
          <w:fldChar w:fldCharType="separate"/>
        </w:r>
        <w:r>
          <w:rPr>
            <w:noProof/>
            <w:webHidden/>
          </w:rPr>
          <w:t>29</w:t>
        </w:r>
        <w:r>
          <w:rPr>
            <w:noProof/>
            <w:webHidden/>
          </w:rPr>
          <w:fldChar w:fldCharType="end"/>
        </w:r>
      </w:hyperlink>
    </w:p>
    <w:p w14:paraId="77BFCBFB" w14:textId="3DA63AEE" w:rsidR="002F76B6" w:rsidRDefault="002F76B6">
      <w:pPr>
        <w:pStyle w:val="TOC4"/>
        <w:rPr>
          <w:rFonts w:eastAsiaTheme="minorEastAsia"/>
          <w:smallCaps w:val="0"/>
          <w:noProof/>
          <w:sz w:val="22"/>
          <w:lang w:val="en-US" w:eastAsia="en-US" w:bidi="ar-SA"/>
        </w:rPr>
      </w:pPr>
      <w:hyperlink w:anchor="_Toc7576785" w:history="1">
        <w:r w:rsidRPr="00662C1F">
          <w:rPr>
            <w:rStyle w:val="Hyperlink"/>
            <w:noProof/>
          </w:rPr>
          <w:t>OneDrive pro firmy</w:t>
        </w:r>
        <w:r>
          <w:rPr>
            <w:noProof/>
            <w:webHidden/>
          </w:rPr>
          <w:tab/>
        </w:r>
        <w:r>
          <w:rPr>
            <w:noProof/>
            <w:webHidden/>
          </w:rPr>
          <w:fldChar w:fldCharType="begin"/>
        </w:r>
        <w:r>
          <w:rPr>
            <w:noProof/>
            <w:webHidden/>
          </w:rPr>
          <w:instrText xml:space="preserve"> PAGEREF _Toc7576785 \h </w:instrText>
        </w:r>
        <w:r>
          <w:rPr>
            <w:noProof/>
            <w:webHidden/>
          </w:rPr>
        </w:r>
        <w:r>
          <w:rPr>
            <w:noProof/>
            <w:webHidden/>
          </w:rPr>
          <w:fldChar w:fldCharType="separate"/>
        </w:r>
        <w:r>
          <w:rPr>
            <w:noProof/>
            <w:webHidden/>
          </w:rPr>
          <w:t>29</w:t>
        </w:r>
        <w:r>
          <w:rPr>
            <w:noProof/>
            <w:webHidden/>
          </w:rPr>
          <w:fldChar w:fldCharType="end"/>
        </w:r>
      </w:hyperlink>
    </w:p>
    <w:p w14:paraId="140151AD" w14:textId="0A7CF618" w:rsidR="002F76B6" w:rsidRDefault="002F76B6">
      <w:pPr>
        <w:pStyle w:val="TOC4"/>
        <w:rPr>
          <w:rFonts w:eastAsiaTheme="minorEastAsia"/>
          <w:smallCaps w:val="0"/>
          <w:noProof/>
          <w:sz w:val="22"/>
          <w:lang w:val="en-US" w:eastAsia="en-US" w:bidi="ar-SA"/>
        </w:rPr>
      </w:pPr>
      <w:hyperlink w:anchor="_Toc7576786" w:history="1">
        <w:r w:rsidRPr="00662C1F">
          <w:rPr>
            <w:rStyle w:val="Hyperlink"/>
            <w:noProof/>
          </w:rPr>
          <w:t>Project Online</w:t>
        </w:r>
        <w:r>
          <w:rPr>
            <w:noProof/>
            <w:webHidden/>
          </w:rPr>
          <w:tab/>
        </w:r>
        <w:r>
          <w:rPr>
            <w:noProof/>
            <w:webHidden/>
          </w:rPr>
          <w:fldChar w:fldCharType="begin"/>
        </w:r>
        <w:r>
          <w:rPr>
            <w:noProof/>
            <w:webHidden/>
          </w:rPr>
          <w:instrText xml:space="preserve"> PAGEREF _Toc7576786 \h </w:instrText>
        </w:r>
        <w:r>
          <w:rPr>
            <w:noProof/>
            <w:webHidden/>
          </w:rPr>
        </w:r>
        <w:r>
          <w:rPr>
            <w:noProof/>
            <w:webHidden/>
          </w:rPr>
          <w:fldChar w:fldCharType="separate"/>
        </w:r>
        <w:r>
          <w:rPr>
            <w:noProof/>
            <w:webHidden/>
          </w:rPr>
          <w:t>29</w:t>
        </w:r>
        <w:r>
          <w:rPr>
            <w:noProof/>
            <w:webHidden/>
          </w:rPr>
          <w:fldChar w:fldCharType="end"/>
        </w:r>
      </w:hyperlink>
    </w:p>
    <w:p w14:paraId="11A70622" w14:textId="6E5F9053" w:rsidR="002F76B6" w:rsidRDefault="002F76B6">
      <w:pPr>
        <w:pStyle w:val="TOC4"/>
        <w:rPr>
          <w:rFonts w:eastAsiaTheme="minorEastAsia"/>
          <w:smallCaps w:val="0"/>
          <w:noProof/>
          <w:sz w:val="22"/>
          <w:lang w:val="en-US" w:eastAsia="en-US" w:bidi="ar-SA"/>
        </w:rPr>
      </w:pPr>
      <w:hyperlink w:anchor="_Toc7576787" w:history="1">
        <w:r w:rsidRPr="00662C1F">
          <w:rPr>
            <w:rStyle w:val="Hyperlink"/>
            <w:noProof/>
          </w:rPr>
          <w:t>SharePoint Online</w:t>
        </w:r>
        <w:r>
          <w:rPr>
            <w:noProof/>
            <w:webHidden/>
          </w:rPr>
          <w:tab/>
        </w:r>
        <w:r>
          <w:rPr>
            <w:noProof/>
            <w:webHidden/>
          </w:rPr>
          <w:fldChar w:fldCharType="begin"/>
        </w:r>
        <w:r>
          <w:rPr>
            <w:noProof/>
            <w:webHidden/>
          </w:rPr>
          <w:instrText xml:space="preserve"> PAGEREF _Toc7576787 \h </w:instrText>
        </w:r>
        <w:r>
          <w:rPr>
            <w:noProof/>
            <w:webHidden/>
          </w:rPr>
        </w:r>
        <w:r>
          <w:rPr>
            <w:noProof/>
            <w:webHidden/>
          </w:rPr>
          <w:fldChar w:fldCharType="separate"/>
        </w:r>
        <w:r>
          <w:rPr>
            <w:noProof/>
            <w:webHidden/>
          </w:rPr>
          <w:t>29</w:t>
        </w:r>
        <w:r>
          <w:rPr>
            <w:noProof/>
            <w:webHidden/>
          </w:rPr>
          <w:fldChar w:fldCharType="end"/>
        </w:r>
      </w:hyperlink>
    </w:p>
    <w:p w14:paraId="4FA3073D" w14:textId="0F504920" w:rsidR="002F76B6" w:rsidRDefault="002F76B6">
      <w:pPr>
        <w:pStyle w:val="TOC4"/>
        <w:rPr>
          <w:rFonts w:eastAsiaTheme="minorEastAsia"/>
          <w:smallCaps w:val="0"/>
          <w:noProof/>
          <w:sz w:val="22"/>
          <w:lang w:val="en-US" w:eastAsia="en-US" w:bidi="ar-SA"/>
        </w:rPr>
      </w:pPr>
      <w:hyperlink w:anchor="_Toc7576788" w:history="1">
        <w:r w:rsidRPr="00662C1F">
          <w:rPr>
            <w:rStyle w:val="Hyperlink"/>
            <w:noProof/>
          </w:rPr>
          <w:t>Microsoft Stream</w:t>
        </w:r>
        <w:r>
          <w:rPr>
            <w:noProof/>
            <w:webHidden/>
          </w:rPr>
          <w:tab/>
        </w:r>
        <w:r>
          <w:rPr>
            <w:noProof/>
            <w:webHidden/>
          </w:rPr>
          <w:fldChar w:fldCharType="begin"/>
        </w:r>
        <w:r>
          <w:rPr>
            <w:noProof/>
            <w:webHidden/>
          </w:rPr>
          <w:instrText xml:space="preserve"> PAGEREF _Toc7576788 \h </w:instrText>
        </w:r>
        <w:r>
          <w:rPr>
            <w:noProof/>
            <w:webHidden/>
          </w:rPr>
        </w:r>
        <w:r>
          <w:rPr>
            <w:noProof/>
            <w:webHidden/>
          </w:rPr>
          <w:fldChar w:fldCharType="separate"/>
        </w:r>
        <w:r>
          <w:rPr>
            <w:noProof/>
            <w:webHidden/>
          </w:rPr>
          <w:t>30</w:t>
        </w:r>
        <w:r>
          <w:rPr>
            <w:noProof/>
            <w:webHidden/>
          </w:rPr>
          <w:fldChar w:fldCharType="end"/>
        </w:r>
      </w:hyperlink>
    </w:p>
    <w:p w14:paraId="3C59948A" w14:textId="296C80A0" w:rsidR="002F76B6" w:rsidRDefault="002F76B6">
      <w:pPr>
        <w:pStyle w:val="TOC2"/>
        <w:tabs>
          <w:tab w:val="right" w:leader="dot" w:pos="5030"/>
        </w:tabs>
        <w:rPr>
          <w:rFonts w:eastAsiaTheme="minorEastAsia"/>
          <w:b w:val="0"/>
          <w:smallCaps w:val="0"/>
          <w:noProof/>
          <w:sz w:val="22"/>
          <w:lang w:val="en-US" w:eastAsia="en-US" w:bidi="ar-SA"/>
        </w:rPr>
      </w:pPr>
      <w:hyperlink w:anchor="_Toc7576789" w:history="1">
        <w:r w:rsidRPr="00662C1F">
          <w:rPr>
            <w:rStyle w:val="Hyperlink"/>
            <w:noProof/>
          </w:rPr>
          <w:t>Ostatní služby online</w:t>
        </w:r>
        <w:r>
          <w:rPr>
            <w:noProof/>
            <w:webHidden/>
          </w:rPr>
          <w:tab/>
        </w:r>
        <w:r>
          <w:rPr>
            <w:noProof/>
            <w:webHidden/>
          </w:rPr>
          <w:fldChar w:fldCharType="begin"/>
        </w:r>
        <w:r>
          <w:rPr>
            <w:noProof/>
            <w:webHidden/>
          </w:rPr>
          <w:instrText xml:space="preserve"> PAGEREF _Toc7576789 \h </w:instrText>
        </w:r>
        <w:r>
          <w:rPr>
            <w:noProof/>
            <w:webHidden/>
          </w:rPr>
        </w:r>
        <w:r>
          <w:rPr>
            <w:noProof/>
            <w:webHidden/>
          </w:rPr>
          <w:fldChar w:fldCharType="separate"/>
        </w:r>
        <w:r>
          <w:rPr>
            <w:noProof/>
            <w:webHidden/>
          </w:rPr>
          <w:t>30</w:t>
        </w:r>
        <w:r>
          <w:rPr>
            <w:noProof/>
            <w:webHidden/>
          </w:rPr>
          <w:fldChar w:fldCharType="end"/>
        </w:r>
      </w:hyperlink>
    </w:p>
    <w:p w14:paraId="53A442C1" w14:textId="378B63FF" w:rsidR="002F76B6" w:rsidRDefault="002F76B6">
      <w:pPr>
        <w:pStyle w:val="TOC4"/>
        <w:rPr>
          <w:rFonts w:eastAsiaTheme="minorEastAsia"/>
          <w:smallCaps w:val="0"/>
          <w:noProof/>
          <w:sz w:val="22"/>
          <w:lang w:val="en-US" w:eastAsia="en-US" w:bidi="ar-SA"/>
        </w:rPr>
      </w:pPr>
      <w:hyperlink w:anchor="_Toc7576790" w:history="1">
        <w:r w:rsidRPr="00662C1F">
          <w:rPr>
            <w:rStyle w:val="Hyperlink"/>
            <w:noProof/>
          </w:rPr>
          <w:t>Bing Maps Mobile Asset Management Platform</w:t>
        </w:r>
        <w:r>
          <w:rPr>
            <w:noProof/>
            <w:webHidden/>
          </w:rPr>
          <w:tab/>
        </w:r>
        <w:r>
          <w:rPr>
            <w:noProof/>
            <w:webHidden/>
          </w:rPr>
          <w:fldChar w:fldCharType="begin"/>
        </w:r>
        <w:r>
          <w:rPr>
            <w:noProof/>
            <w:webHidden/>
          </w:rPr>
          <w:instrText xml:space="preserve"> PAGEREF _Toc7576790 \h </w:instrText>
        </w:r>
        <w:r>
          <w:rPr>
            <w:noProof/>
            <w:webHidden/>
          </w:rPr>
        </w:r>
        <w:r>
          <w:rPr>
            <w:noProof/>
            <w:webHidden/>
          </w:rPr>
          <w:fldChar w:fldCharType="separate"/>
        </w:r>
        <w:r>
          <w:rPr>
            <w:noProof/>
            <w:webHidden/>
          </w:rPr>
          <w:t>30</w:t>
        </w:r>
        <w:r>
          <w:rPr>
            <w:noProof/>
            <w:webHidden/>
          </w:rPr>
          <w:fldChar w:fldCharType="end"/>
        </w:r>
      </w:hyperlink>
    </w:p>
    <w:p w14:paraId="5FA1D109" w14:textId="6B9BC7DF" w:rsidR="002F76B6" w:rsidRDefault="002F76B6">
      <w:pPr>
        <w:pStyle w:val="TOC4"/>
        <w:rPr>
          <w:rFonts w:eastAsiaTheme="minorEastAsia"/>
          <w:smallCaps w:val="0"/>
          <w:noProof/>
          <w:sz w:val="22"/>
          <w:lang w:val="en-US" w:eastAsia="en-US" w:bidi="ar-SA"/>
        </w:rPr>
      </w:pPr>
      <w:hyperlink w:anchor="_Toc7576791" w:history="1">
        <w:r w:rsidRPr="00662C1F">
          <w:rPr>
            <w:rStyle w:val="Hyperlink"/>
            <w:noProof/>
          </w:rPr>
          <w:t>Bing Maps Transactions and Users</w:t>
        </w:r>
        <w:r>
          <w:rPr>
            <w:noProof/>
            <w:webHidden/>
          </w:rPr>
          <w:tab/>
        </w:r>
        <w:r>
          <w:rPr>
            <w:noProof/>
            <w:webHidden/>
          </w:rPr>
          <w:fldChar w:fldCharType="begin"/>
        </w:r>
        <w:r>
          <w:rPr>
            <w:noProof/>
            <w:webHidden/>
          </w:rPr>
          <w:instrText xml:space="preserve"> PAGEREF _Toc7576791 \h </w:instrText>
        </w:r>
        <w:r>
          <w:rPr>
            <w:noProof/>
            <w:webHidden/>
          </w:rPr>
        </w:r>
        <w:r>
          <w:rPr>
            <w:noProof/>
            <w:webHidden/>
          </w:rPr>
          <w:fldChar w:fldCharType="separate"/>
        </w:r>
        <w:r>
          <w:rPr>
            <w:noProof/>
            <w:webHidden/>
          </w:rPr>
          <w:t>30</w:t>
        </w:r>
        <w:r>
          <w:rPr>
            <w:noProof/>
            <w:webHidden/>
          </w:rPr>
          <w:fldChar w:fldCharType="end"/>
        </w:r>
      </w:hyperlink>
    </w:p>
    <w:p w14:paraId="5DDD27D3" w14:textId="7A52308D" w:rsidR="002F76B6" w:rsidRDefault="002F76B6">
      <w:pPr>
        <w:pStyle w:val="TOC4"/>
        <w:rPr>
          <w:rFonts w:eastAsiaTheme="minorEastAsia"/>
          <w:smallCaps w:val="0"/>
          <w:noProof/>
          <w:sz w:val="22"/>
          <w:lang w:val="en-US" w:eastAsia="en-US" w:bidi="ar-SA"/>
        </w:rPr>
      </w:pPr>
      <w:hyperlink w:anchor="_Toc7576792" w:history="1">
        <w:r w:rsidRPr="00662C1F">
          <w:rPr>
            <w:rStyle w:val="Hyperlink"/>
            <w:noProof/>
          </w:rPr>
          <w:t>Business Application Platform</w:t>
        </w:r>
        <w:r>
          <w:rPr>
            <w:noProof/>
            <w:webHidden/>
          </w:rPr>
          <w:tab/>
        </w:r>
        <w:r>
          <w:rPr>
            <w:noProof/>
            <w:webHidden/>
          </w:rPr>
          <w:fldChar w:fldCharType="begin"/>
        </w:r>
        <w:r>
          <w:rPr>
            <w:noProof/>
            <w:webHidden/>
          </w:rPr>
          <w:instrText xml:space="preserve"> PAGEREF _Toc7576792 \h </w:instrText>
        </w:r>
        <w:r>
          <w:rPr>
            <w:noProof/>
            <w:webHidden/>
          </w:rPr>
        </w:r>
        <w:r>
          <w:rPr>
            <w:noProof/>
            <w:webHidden/>
          </w:rPr>
          <w:fldChar w:fldCharType="separate"/>
        </w:r>
        <w:r>
          <w:rPr>
            <w:noProof/>
            <w:webHidden/>
          </w:rPr>
          <w:t>31</w:t>
        </w:r>
        <w:r>
          <w:rPr>
            <w:noProof/>
            <w:webHidden/>
          </w:rPr>
          <w:fldChar w:fldCharType="end"/>
        </w:r>
      </w:hyperlink>
    </w:p>
    <w:p w14:paraId="084DB687" w14:textId="06DB7CAF" w:rsidR="002F76B6" w:rsidRDefault="002F76B6">
      <w:pPr>
        <w:pStyle w:val="TOC4"/>
        <w:rPr>
          <w:rFonts w:eastAsiaTheme="minorEastAsia"/>
          <w:smallCaps w:val="0"/>
          <w:noProof/>
          <w:sz w:val="22"/>
          <w:lang w:val="en-US" w:eastAsia="en-US" w:bidi="ar-SA"/>
        </w:rPr>
      </w:pPr>
      <w:hyperlink w:anchor="_Toc7576793" w:history="1">
        <w:r w:rsidRPr="00662C1F">
          <w:rPr>
            <w:rStyle w:val="Hyperlink"/>
            <w:noProof/>
          </w:rPr>
          <w:t>GitHub Enterprise</w:t>
        </w:r>
        <w:r>
          <w:rPr>
            <w:noProof/>
            <w:webHidden/>
          </w:rPr>
          <w:tab/>
        </w:r>
        <w:r>
          <w:rPr>
            <w:noProof/>
            <w:webHidden/>
          </w:rPr>
          <w:fldChar w:fldCharType="begin"/>
        </w:r>
        <w:r>
          <w:rPr>
            <w:noProof/>
            <w:webHidden/>
          </w:rPr>
          <w:instrText xml:space="preserve"> PAGEREF _Toc7576793 \h </w:instrText>
        </w:r>
        <w:r>
          <w:rPr>
            <w:noProof/>
            <w:webHidden/>
          </w:rPr>
        </w:r>
        <w:r>
          <w:rPr>
            <w:noProof/>
            <w:webHidden/>
          </w:rPr>
          <w:fldChar w:fldCharType="separate"/>
        </w:r>
        <w:r>
          <w:rPr>
            <w:noProof/>
            <w:webHidden/>
          </w:rPr>
          <w:t>31</w:t>
        </w:r>
        <w:r>
          <w:rPr>
            <w:noProof/>
            <w:webHidden/>
          </w:rPr>
          <w:fldChar w:fldCharType="end"/>
        </w:r>
      </w:hyperlink>
    </w:p>
    <w:p w14:paraId="28600999" w14:textId="246D11E9" w:rsidR="002F76B6" w:rsidRDefault="002F76B6">
      <w:pPr>
        <w:pStyle w:val="TOC4"/>
        <w:rPr>
          <w:rFonts w:eastAsiaTheme="minorEastAsia"/>
          <w:smallCaps w:val="0"/>
          <w:noProof/>
          <w:sz w:val="22"/>
          <w:lang w:val="en-US" w:eastAsia="en-US" w:bidi="ar-SA"/>
        </w:rPr>
      </w:pPr>
      <w:hyperlink w:anchor="_Toc7576794" w:history="1">
        <w:r w:rsidRPr="00662C1F">
          <w:rPr>
            <w:rStyle w:val="Hyperlink"/>
            <w:noProof/>
          </w:rPr>
          <w:t>Služba Microsoft Cloud App Security</w:t>
        </w:r>
        <w:r>
          <w:rPr>
            <w:noProof/>
            <w:webHidden/>
          </w:rPr>
          <w:tab/>
        </w:r>
        <w:r>
          <w:rPr>
            <w:noProof/>
            <w:webHidden/>
          </w:rPr>
          <w:fldChar w:fldCharType="begin"/>
        </w:r>
        <w:r>
          <w:rPr>
            <w:noProof/>
            <w:webHidden/>
          </w:rPr>
          <w:instrText xml:space="preserve"> PAGEREF _Toc7576794 \h </w:instrText>
        </w:r>
        <w:r>
          <w:rPr>
            <w:noProof/>
            <w:webHidden/>
          </w:rPr>
        </w:r>
        <w:r>
          <w:rPr>
            <w:noProof/>
            <w:webHidden/>
          </w:rPr>
          <w:fldChar w:fldCharType="separate"/>
        </w:r>
        <w:r>
          <w:rPr>
            <w:noProof/>
            <w:webHidden/>
          </w:rPr>
          <w:t>32</w:t>
        </w:r>
        <w:r>
          <w:rPr>
            <w:noProof/>
            <w:webHidden/>
          </w:rPr>
          <w:fldChar w:fldCharType="end"/>
        </w:r>
      </w:hyperlink>
    </w:p>
    <w:p w14:paraId="075D0109" w14:textId="18BD2BD2" w:rsidR="002F76B6" w:rsidRDefault="002F76B6">
      <w:pPr>
        <w:pStyle w:val="TOC4"/>
        <w:rPr>
          <w:rFonts w:eastAsiaTheme="minorEastAsia"/>
          <w:smallCaps w:val="0"/>
          <w:noProof/>
          <w:sz w:val="22"/>
          <w:lang w:val="en-US" w:eastAsia="en-US" w:bidi="ar-SA"/>
        </w:rPr>
      </w:pPr>
      <w:hyperlink w:anchor="_Toc7576795" w:history="1">
        <w:r w:rsidRPr="00662C1F">
          <w:rPr>
            <w:rStyle w:val="Hyperlink"/>
            <w:noProof/>
          </w:rPr>
          <w:t>Microsoft Graph data connect for ISVs</w:t>
        </w:r>
        <w:r>
          <w:rPr>
            <w:noProof/>
            <w:webHidden/>
          </w:rPr>
          <w:tab/>
        </w:r>
        <w:r>
          <w:rPr>
            <w:noProof/>
            <w:webHidden/>
          </w:rPr>
          <w:fldChar w:fldCharType="begin"/>
        </w:r>
        <w:r>
          <w:rPr>
            <w:noProof/>
            <w:webHidden/>
          </w:rPr>
          <w:instrText xml:space="preserve"> PAGEREF _Toc7576795 \h </w:instrText>
        </w:r>
        <w:r>
          <w:rPr>
            <w:noProof/>
            <w:webHidden/>
          </w:rPr>
        </w:r>
        <w:r>
          <w:rPr>
            <w:noProof/>
            <w:webHidden/>
          </w:rPr>
          <w:fldChar w:fldCharType="separate"/>
        </w:r>
        <w:r>
          <w:rPr>
            <w:noProof/>
            <w:webHidden/>
          </w:rPr>
          <w:t>32</w:t>
        </w:r>
        <w:r>
          <w:rPr>
            <w:noProof/>
            <w:webHidden/>
          </w:rPr>
          <w:fldChar w:fldCharType="end"/>
        </w:r>
      </w:hyperlink>
    </w:p>
    <w:p w14:paraId="15FD7091" w14:textId="724B33D4" w:rsidR="002F76B6" w:rsidRDefault="002F76B6">
      <w:pPr>
        <w:pStyle w:val="TOC4"/>
        <w:rPr>
          <w:rFonts w:eastAsiaTheme="minorEastAsia"/>
          <w:smallCaps w:val="0"/>
          <w:noProof/>
          <w:sz w:val="22"/>
          <w:lang w:val="en-US" w:eastAsia="en-US" w:bidi="ar-SA"/>
        </w:rPr>
      </w:pPr>
      <w:hyperlink w:anchor="_Toc7576796" w:history="1">
        <w:r w:rsidRPr="00662C1F">
          <w:rPr>
            <w:rStyle w:val="Hyperlink"/>
            <w:noProof/>
          </w:rPr>
          <w:t>Služba Microsoft Healthcare Bot</w:t>
        </w:r>
        <w:r>
          <w:rPr>
            <w:noProof/>
            <w:webHidden/>
          </w:rPr>
          <w:tab/>
        </w:r>
        <w:r>
          <w:rPr>
            <w:noProof/>
            <w:webHidden/>
          </w:rPr>
          <w:fldChar w:fldCharType="begin"/>
        </w:r>
        <w:r>
          <w:rPr>
            <w:noProof/>
            <w:webHidden/>
          </w:rPr>
          <w:instrText xml:space="preserve"> PAGEREF _Toc7576796 \h </w:instrText>
        </w:r>
        <w:r>
          <w:rPr>
            <w:noProof/>
            <w:webHidden/>
          </w:rPr>
        </w:r>
        <w:r>
          <w:rPr>
            <w:noProof/>
            <w:webHidden/>
          </w:rPr>
          <w:fldChar w:fldCharType="separate"/>
        </w:r>
        <w:r>
          <w:rPr>
            <w:noProof/>
            <w:webHidden/>
          </w:rPr>
          <w:t>32</w:t>
        </w:r>
        <w:r>
          <w:rPr>
            <w:noProof/>
            <w:webHidden/>
          </w:rPr>
          <w:fldChar w:fldCharType="end"/>
        </w:r>
      </w:hyperlink>
    </w:p>
    <w:p w14:paraId="36D42A4A" w14:textId="505D0DE1" w:rsidR="002F76B6" w:rsidRDefault="002F76B6">
      <w:pPr>
        <w:pStyle w:val="TOC4"/>
        <w:rPr>
          <w:rFonts w:eastAsiaTheme="minorEastAsia"/>
          <w:smallCaps w:val="0"/>
          <w:noProof/>
          <w:sz w:val="22"/>
          <w:lang w:val="en-US" w:eastAsia="en-US" w:bidi="ar-SA"/>
        </w:rPr>
      </w:pPr>
      <w:hyperlink w:anchor="_Toc7576797" w:history="1">
        <w:r w:rsidRPr="00662C1F">
          <w:rPr>
            <w:rStyle w:val="Hyperlink"/>
            <w:noProof/>
          </w:rPr>
          <w:t>Microsoft Intune</w:t>
        </w:r>
        <w:r>
          <w:rPr>
            <w:noProof/>
            <w:webHidden/>
          </w:rPr>
          <w:tab/>
        </w:r>
        <w:r>
          <w:rPr>
            <w:noProof/>
            <w:webHidden/>
          </w:rPr>
          <w:fldChar w:fldCharType="begin"/>
        </w:r>
        <w:r>
          <w:rPr>
            <w:noProof/>
            <w:webHidden/>
          </w:rPr>
          <w:instrText xml:space="preserve"> PAGEREF _Toc7576797 \h </w:instrText>
        </w:r>
        <w:r>
          <w:rPr>
            <w:noProof/>
            <w:webHidden/>
          </w:rPr>
        </w:r>
        <w:r>
          <w:rPr>
            <w:noProof/>
            <w:webHidden/>
          </w:rPr>
          <w:fldChar w:fldCharType="separate"/>
        </w:r>
        <w:r>
          <w:rPr>
            <w:noProof/>
            <w:webHidden/>
          </w:rPr>
          <w:t>33</w:t>
        </w:r>
        <w:r>
          <w:rPr>
            <w:noProof/>
            <w:webHidden/>
          </w:rPr>
          <w:fldChar w:fldCharType="end"/>
        </w:r>
      </w:hyperlink>
    </w:p>
    <w:p w14:paraId="04673AE5" w14:textId="7C16EC6B" w:rsidR="002F76B6" w:rsidRDefault="002F76B6">
      <w:pPr>
        <w:pStyle w:val="TOC4"/>
        <w:rPr>
          <w:rFonts w:eastAsiaTheme="minorEastAsia"/>
          <w:smallCaps w:val="0"/>
          <w:noProof/>
          <w:sz w:val="22"/>
          <w:lang w:val="en-US" w:eastAsia="en-US" w:bidi="ar-SA"/>
        </w:rPr>
      </w:pPr>
      <w:hyperlink w:anchor="_Toc7576798" w:history="1">
        <w:r w:rsidRPr="00662C1F">
          <w:rPr>
            <w:rStyle w:val="Hyperlink"/>
            <w:noProof/>
          </w:rPr>
          <w:t>Microsoft Learning</w:t>
        </w:r>
        <w:r>
          <w:rPr>
            <w:noProof/>
            <w:webHidden/>
          </w:rPr>
          <w:tab/>
        </w:r>
        <w:r>
          <w:rPr>
            <w:noProof/>
            <w:webHidden/>
          </w:rPr>
          <w:fldChar w:fldCharType="begin"/>
        </w:r>
        <w:r>
          <w:rPr>
            <w:noProof/>
            <w:webHidden/>
          </w:rPr>
          <w:instrText xml:space="preserve"> PAGEREF _Toc7576798 \h </w:instrText>
        </w:r>
        <w:r>
          <w:rPr>
            <w:noProof/>
            <w:webHidden/>
          </w:rPr>
        </w:r>
        <w:r>
          <w:rPr>
            <w:noProof/>
            <w:webHidden/>
          </w:rPr>
          <w:fldChar w:fldCharType="separate"/>
        </w:r>
        <w:r>
          <w:rPr>
            <w:noProof/>
            <w:webHidden/>
          </w:rPr>
          <w:t>33</w:t>
        </w:r>
        <w:r>
          <w:rPr>
            <w:noProof/>
            <w:webHidden/>
          </w:rPr>
          <w:fldChar w:fldCharType="end"/>
        </w:r>
      </w:hyperlink>
    </w:p>
    <w:p w14:paraId="074B06C9" w14:textId="1652EEC5" w:rsidR="002F76B6" w:rsidRDefault="002F76B6">
      <w:pPr>
        <w:pStyle w:val="TOC4"/>
        <w:rPr>
          <w:rFonts w:eastAsiaTheme="minorEastAsia"/>
          <w:smallCaps w:val="0"/>
          <w:noProof/>
          <w:sz w:val="22"/>
          <w:lang w:val="en-US" w:eastAsia="en-US" w:bidi="ar-SA"/>
        </w:rPr>
      </w:pPr>
      <w:hyperlink w:anchor="_Toc7576799" w:history="1">
        <w:r w:rsidRPr="00662C1F">
          <w:rPr>
            <w:rStyle w:val="Hyperlink"/>
            <w:noProof/>
          </w:rPr>
          <w:t>Microsoft Search in Bing</w:t>
        </w:r>
        <w:r>
          <w:rPr>
            <w:noProof/>
            <w:webHidden/>
          </w:rPr>
          <w:tab/>
        </w:r>
        <w:r>
          <w:rPr>
            <w:noProof/>
            <w:webHidden/>
          </w:rPr>
          <w:fldChar w:fldCharType="begin"/>
        </w:r>
        <w:r>
          <w:rPr>
            <w:noProof/>
            <w:webHidden/>
          </w:rPr>
          <w:instrText xml:space="preserve"> PAGEREF _Toc7576799 \h </w:instrText>
        </w:r>
        <w:r>
          <w:rPr>
            <w:noProof/>
            <w:webHidden/>
          </w:rPr>
        </w:r>
        <w:r>
          <w:rPr>
            <w:noProof/>
            <w:webHidden/>
          </w:rPr>
          <w:fldChar w:fldCharType="separate"/>
        </w:r>
        <w:r>
          <w:rPr>
            <w:noProof/>
            <w:webHidden/>
          </w:rPr>
          <w:t>34</w:t>
        </w:r>
        <w:r>
          <w:rPr>
            <w:noProof/>
            <w:webHidden/>
          </w:rPr>
          <w:fldChar w:fldCharType="end"/>
        </w:r>
      </w:hyperlink>
    </w:p>
    <w:p w14:paraId="64500B35" w14:textId="1EB8BC1C" w:rsidR="002F76B6" w:rsidRDefault="002F76B6">
      <w:pPr>
        <w:pStyle w:val="TOC4"/>
        <w:rPr>
          <w:rFonts w:eastAsiaTheme="minorEastAsia"/>
          <w:smallCaps w:val="0"/>
          <w:noProof/>
          <w:sz w:val="22"/>
          <w:lang w:val="en-US" w:eastAsia="en-US" w:bidi="ar-SA"/>
        </w:rPr>
      </w:pPr>
      <w:hyperlink w:anchor="_Toc7576800" w:history="1">
        <w:r w:rsidRPr="00662C1F">
          <w:rPr>
            <w:rStyle w:val="Hyperlink"/>
            <w:noProof/>
          </w:rPr>
          <w:t>Minecraft: Education Edition</w:t>
        </w:r>
        <w:r>
          <w:rPr>
            <w:noProof/>
            <w:webHidden/>
          </w:rPr>
          <w:tab/>
        </w:r>
        <w:r>
          <w:rPr>
            <w:noProof/>
            <w:webHidden/>
          </w:rPr>
          <w:fldChar w:fldCharType="begin"/>
        </w:r>
        <w:r>
          <w:rPr>
            <w:noProof/>
            <w:webHidden/>
          </w:rPr>
          <w:instrText xml:space="preserve"> PAGEREF _Toc7576800 \h </w:instrText>
        </w:r>
        <w:r>
          <w:rPr>
            <w:noProof/>
            <w:webHidden/>
          </w:rPr>
        </w:r>
        <w:r>
          <w:rPr>
            <w:noProof/>
            <w:webHidden/>
          </w:rPr>
          <w:fldChar w:fldCharType="separate"/>
        </w:r>
        <w:r>
          <w:rPr>
            <w:noProof/>
            <w:webHidden/>
          </w:rPr>
          <w:t>34</w:t>
        </w:r>
        <w:r>
          <w:rPr>
            <w:noProof/>
            <w:webHidden/>
          </w:rPr>
          <w:fldChar w:fldCharType="end"/>
        </w:r>
      </w:hyperlink>
    </w:p>
    <w:p w14:paraId="6DCAE750" w14:textId="108EEAC1" w:rsidR="002F76B6" w:rsidRDefault="002F76B6">
      <w:pPr>
        <w:pStyle w:val="TOC4"/>
        <w:rPr>
          <w:rFonts w:eastAsiaTheme="minorEastAsia"/>
          <w:smallCaps w:val="0"/>
          <w:noProof/>
          <w:sz w:val="22"/>
          <w:lang w:val="en-US" w:eastAsia="en-US" w:bidi="ar-SA"/>
        </w:rPr>
      </w:pPr>
      <w:hyperlink w:anchor="_Toc7576801" w:history="1">
        <w:r w:rsidRPr="00662C1F">
          <w:rPr>
            <w:rStyle w:val="Hyperlink"/>
            <w:noProof/>
          </w:rPr>
          <w:t>Office 365 Developer</w:t>
        </w:r>
        <w:r>
          <w:rPr>
            <w:noProof/>
            <w:webHidden/>
          </w:rPr>
          <w:tab/>
        </w:r>
        <w:r>
          <w:rPr>
            <w:noProof/>
            <w:webHidden/>
          </w:rPr>
          <w:fldChar w:fldCharType="begin"/>
        </w:r>
        <w:r>
          <w:rPr>
            <w:noProof/>
            <w:webHidden/>
          </w:rPr>
          <w:instrText xml:space="preserve"> PAGEREF _Toc7576801 \h </w:instrText>
        </w:r>
        <w:r>
          <w:rPr>
            <w:noProof/>
            <w:webHidden/>
          </w:rPr>
        </w:r>
        <w:r>
          <w:rPr>
            <w:noProof/>
            <w:webHidden/>
          </w:rPr>
          <w:fldChar w:fldCharType="separate"/>
        </w:r>
        <w:r>
          <w:rPr>
            <w:noProof/>
            <w:webHidden/>
          </w:rPr>
          <w:t>34</w:t>
        </w:r>
        <w:r>
          <w:rPr>
            <w:noProof/>
            <w:webHidden/>
          </w:rPr>
          <w:fldChar w:fldCharType="end"/>
        </w:r>
      </w:hyperlink>
    </w:p>
    <w:p w14:paraId="1C18D9F5" w14:textId="709435CB" w:rsidR="002F76B6" w:rsidRDefault="002F76B6">
      <w:pPr>
        <w:pStyle w:val="TOC4"/>
        <w:rPr>
          <w:rFonts w:eastAsiaTheme="minorEastAsia"/>
          <w:smallCaps w:val="0"/>
          <w:noProof/>
          <w:sz w:val="22"/>
          <w:lang w:val="en-US" w:eastAsia="en-US" w:bidi="ar-SA"/>
        </w:rPr>
      </w:pPr>
      <w:hyperlink w:anchor="_Toc7576802" w:history="1">
        <w:r w:rsidRPr="00662C1F">
          <w:rPr>
            <w:rStyle w:val="Hyperlink"/>
            <w:noProof/>
          </w:rPr>
          <w:t>Počítačový operační systém Windows</w:t>
        </w:r>
        <w:r>
          <w:rPr>
            <w:noProof/>
            <w:webHidden/>
          </w:rPr>
          <w:tab/>
        </w:r>
        <w:r>
          <w:rPr>
            <w:noProof/>
            <w:webHidden/>
          </w:rPr>
          <w:fldChar w:fldCharType="begin"/>
        </w:r>
        <w:r>
          <w:rPr>
            <w:noProof/>
            <w:webHidden/>
          </w:rPr>
          <w:instrText xml:space="preserve"> PAGEREF _Toc7576802 \h </w:instrText>
        </w:r>
        <w:r>
          <w:rPr>
            <w:noProof/>
            <w:webHidden/>
          </w:rPr>
        </w:r>
        <w:r>
          <w:rPr>
            <w:noProof/>
            <w:webHidden/>
          </w:rPr>
          <w:fldChar w:fldCharType="separate"/>
        </w:r>
        <w:r>
          <w:rPr>
            <w:noProof/>
            <w:webHidden/>
          </w:rPr>
          <w:t>34</w:t>
        </w:r>
        <w:r>
          <w:rPr>
            <w:noProof/>
            <w:webHidden/>
          </w:rPr>
          <w:fldChar w:fldCharType="end"/>
        </w:r>
      </w:hyperlink>
    </w:p>
    <w:p w14:paraId="006E4315" w14:textId="0EBBC8C5" w:rsidR="002F76B6" w:rsidRDefault="002F76B6">
      <w:pPr>
        <w:pStyle w:val="TOC1"/>
        <w:tabs>
          <w:tab w:val="right" w:leader="dot" w:pos="5030"/>
        </w:tabs>
        <w:rPr>
          <w:rFonts w:eastAsiaTheme="minorEastAsia"/>
          <w:b w:val="0"/>
          <w:caps w:val="0"/>
          <w:noProof/>
          <w:sz w:val="22"/>
          <w:lang w:val="en-US" w:eastAsia="en-US" w:bidi="ar-SA"/>
        </w:rPr>
      </w:pPr>
      <w:hyperlink w:anchor="_Toc7576803" w:history="1">
        <w:r w:rsidRPr="00662C1F">
          <w:rPr>
            <w:rStyle w:val="Hyperlink"/>
            <w:noProof/>
          </w:rPr>
          <w:t>Příloha 1 – Sdělení</w:t>
        </w:r>
        <w:r>
          <w:rPr>
            <w:noProof/>
            <w:webHidden/>
          </w:rPr>
          <w:tab/>
        </w:r>
        <w:r>
          <w:rPr>
            <w:noProof/>
            <w:webHidden/>
          </w:rPr>
          <w:fldChar w:fldCharType="begin"/>
        </w:r>
        <w:r>
          <w:rPr>
            <w:noProof/>
            <w:webHidden/>
          </w:rPr>
          <w:instrText xml:space="preserve"> PAGEREF _Toc7576803 \h </w:instrText>
        </w:r>
        <w:r>
          <w:rPr>
            <w:noProof/>
            <w:webHidden/>
          </w:rPr>
        </w:r>
        <w:r>
          <w:rPr>
            <w:noProof/>
            <w:webHidden/>
          </w:rPr>
          <w:fldChar w:fldCharType="separate"/>
        </w:r>
        <w:r>
          <w:rPr>
            <w:noProof/>
            <w:webHidden/>
          </w:rPr>
          <w:t>35</w:t>
        </w:r>
        <w:r>
          <w:rPr>
            <w:noProof/>
            <w:webHidden/>
          </w:rPr>
          <w:fldChar w:fldCharType="end"/>
        </w:r>
      </w:hyperlink>
    </w:p>
    <w:p w14:paraId="21101D26" w14:textId="739AD3E4" w:rsidR="002F76B6" w:rsidRDefault="002F76B6">
      <w:pPr>
        <w:pStyle w:val="TOC3"/>
        <w:rPr>
          <w:rFonts w:eastAsiaTheme="minorEastAsia"/>
          <w:b w:val="0"/>
          <w:smallCaps w:val="0"/>
          <w:sz w:val="22"/>
          <w:lang w:val="en-US" w:eastAsia="en-US" w:bidi="ar-SA"/>
        </w:rPr>
      </w:pPr>
      <w:hyperlink w:anchor="_Toc7576804" w:history="1">
        <w:r w:rsidRPr="00662C1F">
          <w:rPr>
            <w:rStyle w:val="Hyperlink"/>
          </w:rPr>
          <w:t>Bing Maps</w:t>
        </w:r>
        <w:r>
          <w:rPr>
            <w:webHidden/>
          </w:rPr>
          <w:tab/>
        </w:r>
        <w:r>
          <w:rPr>
            <w:webHidden/>
          </w:rPr>
          <w:fldChar w:fldCharType="begin"/>
        </w:r>
        <w:r>
          <w:rPr>
            <w:webHidden/>
          </w:rPr>
          <w:instrText xml:space="preserve"> PAGEREF _Toc7576804 \h </w:instrText>
        </w:r>
        <w:r>
          <w:rPr>
            <w:webHidden/>
          </w:rPr>
        </w:r>
        <w:r>
          <w:rPr>
            <w:webHidden/>
          </w:rPr>
          <w:fldChar w:fldCharType="separate"/>
        </w:r>
        <w:r>
          <w:rPr>
            <w:webHidden/>
          </w:rPr>
          <w:t>35</w:t>
        </w:r>
        <w:r>
          <w:rPr>
            <w:webHidden/>
          </w:rPr>
          <w:fldChar w:fldCharType="end"/>
        </w:r>
      </w:hyperlink>
    </w:p>
    <w:p w14:paraId="023B0E35" w14:textId="4837F6BF" w:rsidR="002F76B6" w:rsidRDefault="002F76B6">
      <w:pPr>
        <w:pStyle w:val="TOC3"/>
        <w:rPr>
          <w:rFonts w:eastAsiaTheme="minorEastAsia"/>
          <w:b w:val="0"/>
          <w:smallCaps w:val="0"/>
          <w:sz w:val="22"/>
          <w:lang w:val="en-US" w:eastAsia="en-US" w:bidi="ar-SA"/>
        </w:rPr>
      </w:pPr>
      <w:hyperlink w:anchor="_Toc7576805" w:history="1">
        <w:r w:rsidRPr="00662C1F">
          <w:rPr>
            <w:rStyle w:val="Hyperlink"/>
          </w:rPr>
          <w:t>Odborné služby</w:t>
        </w:r>
        <w:r>
          <w:rPr>
            <w:webHidden/>
          </w:rPr>
          <w:tab/>
        </w:r>
        <w:r>
          <w:rPr>
            <w:webHidden/>
          </w:rPr>
          <w:fldChar w:fldCharType="begin"/>
        </w:r>
        <w:r>
          <w:rPr>
            <w:webHidden/>
          </w:rPr>
          <w:instrText xml:space="preserve"> PAGEREF _Toc7576805 \h </w:instrText>
        </w:r>
        <w:r>
          <w:rPr>
            <w:webHidden/>
          </w:rPr>
        </w:r>
        <w:r>
          <w:rPr>
            <w:webHidden/>
          </w:rPr>
          <w:fldChar w:fldCharType="separate"/>
        </w:r>
        <w:r>
          <w:rPr>
            <w:webHidden/>
          </w:rPr>
          <w:t>35</w:t>
        </w:r>
        <w:r>
          <w:rPr>
            <w:webHidden/>
          </w:rPr>
          <w:fldChar w:fldCharType="end"/>
        </w:r>
      </w:hyperlink>
    </w:p>
    <w:p w14:paraId="2E9CA63D" w14:textId="660D72FB" w:rsidR="002F76B6" w:rsidRDefault="002F76B6">
      <w:pPr>
        <w:pStyle w:val="TOC3"/>
        <w:rPr>
          <w:rFonts w:eastAsiaTheme="minorEastAsia"/>
          <w:b w:val="0"/>
          <w:smallCaps w:val="0"/>
          <w:sz w:val="22"/>
          <w:lang w:val="en-US" w:eastAsia="en-US" w:bidi="ar-SA"/>
        </w:rPr>
      </w:pPr>
      <w:hyperlink w:anchor="_Toc7576806" w:history="1">
        <w:r w:rsidRPr="00662C1F">
          <w:rPr>
            <w:rStyle w:val="Hyperlink"/>
          </w:rPr>
          <w:t>Sdělení ke kódování H.265/HEVC mediálních služeb Azure</w:t>
        </w:r>
        <w:r>
          <w:rPr>
            <w:webHidden/>
          </w:rPr>
          <w:tab/>
        </w:r>
        <w:r>
          <w:rPr>
            <w:webHidden/>
          </w:rPr>
          <w:fldChar w:fldCharType="begin"/>
        </w:r>
        <w:r>
          <w:rPr>
            <w:webHidden/>
          </w:rPr>
          <w:instrText xml:space="preserve"> PAGEREF _Toc7576806 \h </w:instrText>
        </w:r>
        <w:r>
          <w:rPr>
            <w:webHidden/>
          </w:rPr>
        </w:r>
        <w:r>
          <w:rPr>
            <w:webHidden/>
          </w:rPr>
          <w:fldChar w:fldCharType="separate"/>
        </w:r>
        <w:r>
          <w:rPr>
            <w:webHidden/>
          </w:rPr>
          <w:t>37</w:t>
        </w:r>
        <w:r>
          <w:rPr>
            <w:webHidden/>
          </w:rPr>
          <w:fldChar w:fldCharType="end"/>
        </w:r>
      </w:hyperlink>
    </w:p>
    <w:p w14:paraId="4AA23CFA" w14:textId="71EBCDCC" w:rsidR="002F76B6" w:rsidRDefault="002F76B6">
      <w:pPr>
        <w:pStyle w:val="TOC3"/>
        <w:rPr>
          <w:rFonts w:eastAsiaTheme="minorEastAsia"/>
          <w:b w:val="0"/>
          <w:smallCaps w:val="0"/>
          <w:sz w:val="22"/>
          <w:lang w:val="en-US" w:eastAsia="en-US" w:bidi="ar-SA"/>
        </w:rPr>
      </w:pPr>
      <w:hyperlink w:anchor="_Toc7576807" w:history="1">
        <w:r w:rsidRPr="00662C1F">
          <w:rPr>
            <w:rStyle w:val="Hyperlink"/>
          </w:rPr>
          <w:t>Sdělení k produktu Adobe Flash Player</w:t>
        </w:r>
        <w:r>
          <w:rPr>
            <w:webHidden/>
          </w:rPr>
          <w:tab/>
        </w:r>
        <w:r>
          <w:rPr>
            <w:webHidden/>
          </w:rPr>
          <w:fldChar w:fldCharType="begin"/>
        </w:r>
        <w:r>
          <w:rPr>
            <w:webHidden/>
          </w:rPr>
          <w:instrText xml:space="preserve"> PAGEREF _Toc7576807 \h </w:instrText>
        </w:r>
        <w:r>
          <w:rPr>
            <w:webHidden/>
          </w:rPr>
        </w:r>
        <w:r>
          <w:rPr>
            <w:webHidden/>
          </w:rPr>
          <w:fldChar w:fldCharType="separate"/>
        </w:r>
        <w:r>
          <w:rPr>
            <w:webHidden/>
          </w:rPr>
          <w:t>38</w:t>
        </w:r>
        <w:r>
          <w:rPr>
            <w:webHidden/>
          </w:rPr>
          <w:fldChar w:fldCharType="end"/>
        </w:r>
      </w:hyperlink>
    </w:p>
    <w:p w14:paraId="4D0A2E9B" w14:textId="3991CE21" w:rsidR="002F76B6" w:rsidRDefault="002F76B6">
      <w:pPr>
        <w:pStyle w:val="TOC3"/>
        <w:rPr>
          <w:rFonts w:eastAsiaTheme="minorEastAsia"/>
          <w:b w:val="0"/>
          <w:smallCaps w:val="0"/>
          <w:sz w:val="22"/>
          <w:lang w:val="en-US" w:eastAsia="en-US" w:bidi="ar-SA"/>
        </w:rPr>
      </w:pPr>
      <w:hyperlink w:anchor="_Toc7576808" w:history="1">
        <w:r w:rsidRPr="00662C1F">
          <w:rPr>
            <w:rStyle w:val="Hyperlink"/>
          </w:rPr>
          <w:t>Sdělení k vizuálnímu standardu H.264/AVC, video standardu VC-1, vizuálnímu standardu MPEG-4 část 2 a video standardu MPEG-2.</w:t>
        </w:r>
        <w:r>
          <w:rPr>
            <w:webHidden/>
          </w:rPr>
          <w:tab/>
        </w:r>
        <w:r>
          <w:rPr>
            <w:webHidden/>
          </w:rPr>
          <w:fldChar w:fldCharType="begin"/>
        </w:r>
        <w:r>
          <w:rPr>
            <w:webHidden/>
          </w:rPr>
          <w:instrText xml:space="preserve"> PAGEREF _Toc7576808 \h </w:instrText>
        </w:r>
        <w:r>
          <w:rPr>
            <w:webHidden/>
          </w:rPr>
        </w:r>
        <w:r>
          <w:rPr>
            <w:webHidden/>
          </w:rPr>
          <w:fldChar w:fldCharType="separate"/>
        </w:r>
        <w:r>
          <w:rPr>
            <w:webHidden/>
          </w:rPr>
          <w:t>38</w:t>
        </w:r>
        <w:r>
          <w:rPr>
            <w:webHidden/>
          </w:rPr>
          <w:fldChar w:fldCharType="end"/>
        </w:r>
      </w:hyperlink>
    </w:p>
    <w:p w14:paraId="1AAAC222" w14:textId="65AA5255" w:rsidR="002F76B6" w:rsidRDefault="002F76B6">
      <w:pPr>
        <w:pStyle w:val="TOC1"/>
        <w:tabs>
          <w:tab w:val="right" w:leader="dot" w:pos="5030"/>
        </w:tabs>
        <w:rPr>
          <w:rFonts w:eastAsiaTheme="minorEastAsia"/>
          <w:b w:val="0"/>
          <w:caps w:val="0"/>
          <w:noProof/>
          <w:sz w:val="22"/>
          <w:lang w:val="en-US" w:eastAsia="en-US" w:bidi="ar-SA"/>
        </w:rPr>
      </w:pPr>
      <w:hyperlink w:anchor="_Toc7576809" w:history="1">
        <w:r w:rsidRPr="00662C1F">
          <w:rPr>
            <w:rStyle w:val="Hyperlink"/>
            <w:noProof/>
          </w:rPr>
          <w:t>Příloha 2 – Sady licencí na odběr</w:t>
        </w:r>
        <w:r>
          <w:rPr>
            <w:noProof/>
            <w:webHidden/>
          </w:rPr>
          <w:tab/>
        </w:r>
        <w:r>
          <w:rPr>
            <w:noProof/>
            <w:webHidden/>
          </w:rPr>
          <w:fldChar w:fldCharType="begin"/>
        </w:r>
        <w:r>
          <w:rPr>
            <w:noProof/>
            <w:webHidden/>
          </w:rPr>
          <w:instrText xml:space="preserve"> PAGEREF _Toc7576809 \h </w:instrText>
        </w:r>
        <w:r>
          <w:rPr>
            <w:noProof/>
            <w:webHidden/>
          </w:rPr>
        </w:r>
        <w:r>
          <w:rPr>
            <w:noProof/>
            <w:webHidden/>
          </w:rPr>
          <w:fldChar w:fldCharType="separate"/>
        </w:r>
        <w:r>
          <w:rPr>
            <w:noProof/>
            <w:webHidden/>
          </w:rPr>
          <w:t>39</w:t>
        </w:r>
        <w:r>
          <w:rPr>
            <w:noProof/>
            <w:webHidden/>
          </w:rPr>
          <w:fldChar w:fldCharType="end"/>
        </w:r>
      </w:hyperlink>
    </w:p>
    <w:p w14:paraId="23E65351" w14:textId="161C308F" w:rsidR="002F76B6" w:rsidRDefault="002F76B6">
      <w:pPr>
        <w:pStyle w:val="TOC3"/>
        <w:rPr>
          <w:rFonts w:eastAsiaTheme="minorEastAsia"/>
          <w:b w:val="0"/>
          <w:smallCaps w:val="0"/>
          <w:sz w:val="22"/>
          <w:lang w:val="en-US" w:eastAsia="en-US" w:bidi="ar-SA"/>
        </w:rPr>
      </w:pPr>
      <w:hyperlink w:anchor="_Toc7576810" w:history="1">
        <w:r w:rsidRPr="00662C1F">
          <w:rPr>
            <w:rStyle w:val="Hyperlink"/>
          </w:rPr>
          <w:t>Veřejný sektor</w:t>
        </w:r>
        <w:r>
          <w:rPr>
            <w:webHidden/>
          </w:rPr>
          <w:tab/>
        </w:r>
        <w:r>
          <w:rPr>
            <w:webHidden/>
          </w:rPr>
          <w:fldChar w:fldCharType="begin"/>
        </w:r>
        <w:r>
          <w:rPr>
            <w:webHidden/>
          </w:rPr>
          <w:instrText xml:space="preserve"> PAGEREF _Toc7576810 \h </w:instrText>
        </w:r>
        <w:r>
          <w:rPr>
            <w:webHidden/>
          </w:rPr>
        </w:r>
        <w:r>
          <w:rPr>
            <w:webHidden/>
          </w:rPr>
          <w:fldChar w:fldCharType="separate"/>
        </w:r>
        <w:r>
          <w:rPr>
            <w:webHidden/>
          </w:rPr>
          <w:t>40</w:t>
        </w:r>
        <w:r>
          <w:rPr>
            <w:webHidden/>
          </w:rPr>
          <w:fldChar w:fldCharType="end"/>
        </w:r>
      </w:hyperlink>
    </w:p>
    <w:p w14:paraId="56171068" w14:textId="37970F21" w:rsidR="002F76B6" w:rsidRDefault="002F76B6">
      <w:pPr>
        <w:pStyle w:val="TOC1"/>
        <w:tabs>
          <w:tab w:val="right" w:leader="dot" w:pos="5030"/>
        </w:tabs>
        <w:rPr>
          <w:rFonts w:eastAsiaTheme="minorEastAsia"/>
          <w:b w:val="0"/>
          <w:caps w:val="0"/>
          <w:noProof/>
          <w:sz w:val="22"/>
          <w:lang w:val="en-US" w:eastAsia="en-US" w:bidi="ar-SA"/>
        </w:rPr>
      </w:pPr>
      <w:hyperlink w:anchor="_Toc7576811" w:history="1">
        <w:r w:rsidRPr="00662C1F">
          <w:rPr>
            <w:rStyle w:val="Hyperlink"/>
            <w:noProof/>
          </w:rPr>
          <w:t>Příloha 3 – Standardní smluvní doložky (zpracovatelé)</w:t>
        </w:r>
        <w:r>
          <w:rPr>
            <w:noProof/>
            <w:webHidden/>
          </w:rPr>
          <w:tab/>
        </w:r>
        <w:r>
          <w:rPr>
            <w:noProof/>
            <w:webHidden/>
          </w:rPr>
          <w:fldChar w:fldCharType="begin"/>
        </w:r>
        <w:r>
          <w:rPr>
            <w:noProof/>
            <w:webHidden/>
          </w:rPr>
          <w:instrText xml:space="preserve"> PAGEREF _Toc7576811 \h </w:instrText>
        </w:r>
        <w:r>
          <w:rPr>
            <w:noProof/>
            <w:webHidden/>
          </w:rPr>
        </w:r>
        <w:r>
          <w:rPr>
            <w:noProof/>
            <w:webHidden/>
          </w:rPr>
          <w:fldChar w:fldCharType="separate"/>
        </w:r>
        <w:r>
          <w:rPr>
            <w:noProof/>
            <w:webHidden/>
          </w:rPr>
          <w:t>41</w:t>
        </w:r>
        <w:r>
          <w:rPr>
            <w:noProof/>
            <w:webHidden/>
          </w:rPr>
          <w:fldChar w:fldCharType="end"/>
        </w:r>
      </w:hyperlink>
    </w:p>
    <w:p w14:paraId="092C9288" w14:textId="376B27C4" w:rsidR="004D27A6" w:rsidRPr="00690C65" w:rsidRDefault="002F76B6" w:rsidP="006E0EF5">
      <w:pPr>
        <w:pStyle w:val="TOC1"/>
        <w:tabs>
          <w:tab w:val="right" w:leader="dot" w:pos="5030"/>
        </w:tabs>
      </w:pPr>
      <w:hyperlink w:anchor="_Toc7576812" w:history="1">
        <w:r w:rsidRPr="00662C1F">
          <w:rPr>
            <w:rStyle w:val="Hyperlink"/>
            <w:noProof/>
          </w:rPr>
          <w:t>Příloha 4 – Podmínky obecného nařízení o ochraně osobních údajů Evropské unie</w:t>
        </w:r>
        <w:r>
          <w:rPr>
            <w:noProof/>
            <w:webHidden/>
          </w:rPr>
          <w:tab/>
        </w:r>
        <w:r>
          <w:rPr>
            <w:noProof/>
            <w:webHidden/>
          </w:rPr>
          <w:fldChar w:fldCharType="begin"/>
        </w:r>
        <w:r>
          <w:rPr>
            <w:noProof/>
            <w:webHidden/>
          </w:rPr>
          <w:instrText xml:space="preserve"> PAGEREF _Toc7576812 \h </w:instrText>
        </w:r>
        <w:r>
          <w:rPr>
            <w:noProof/>
            <w:webHidden/>
          </w:rPr>
        </w:r>
        <w:r>
          <w:rPr>
            <w:noProof/>
            <w:webHidden/>
          </w:rPr>
          <w:fldChar w:fldCharType="separate"/>
        </w:r>
        <w:r>
          <w:rPr>
            <w:noProof/>
            <w:webHidden/>
          </w:rPr>
          <w:t>47</w:t>
        </w:r>
        <w:r>
          <w:rPr>
            <w:noProof/>
            <w:webHidden/>
          </w:rPr>
          <w:fldChar w:fldCharType="end"/>
        </w:r>
      </w:hyperlink>
      <w:r w:rsidR="00A430D3"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7576733"/>
      <w:r>
        <w:lastRenderedPageBreak/>
        <w:t>Úvod</w:t>
      </w:r>
      <w:bookmarkEnd w:id="3"/>
      <w:bookmarkEnd w:id="4"/>
      <w:bookmarkEnd w:id="5"/>
      <w:bookmarkEnd w:id="12"/>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7576734"/>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7576735"/>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7576736"/>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7576737"/>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626039A2" w14:textId="77777777" w:rsidR="00453FBE" w:rsidRDefault="00453FBE" w:rsidP="00453FBE">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7576738"/>
      <w:r>
        <w:t>Objasnění a přehled změn</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2F76B6" w:rsidRPr="00AD6DB4" w14:paraId="349063D0" w14:textId="77777777" w:rsidTr="00BA2DEF">
        <w:trPr>
          <w:tblHeader/>
        </w:trPr>
        <w:tc>
          <w:tcPr>
            <w:tcW w:w="5395" w:type="dxa"/>
            <w:shd w:val="clear" w:color="auto" w:fill="0072C6"/>
          </w:tcPr>
          <w:p w14:paraId="669047C1" w14:textId="77777777" w:rsidR="002F76B6" w:rsidRPr="00231971" w:rsidRDefault="002F76B6" w:rsidP="00BA2DEF">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481DA6AF" w14:textId="77777777" w:rsidR="002F76B6" w:rsidRPr="00231971" w:rsidRDefault="002F76B6" w:rsidP="00BA2DEF">
            <w:pPr>
              <w:pStyle w:val="ProductList-Body"/>
              <w:spacing w:before="20" w:after="20"/>
              <w:rPr>
                <w:color w:val="FFFFFF" w:themeColor="background1"/>
                <w:sz w:val="16"/>
                <w:szCs w:val="16"/>
              </w:rPr>
            </w:pPr>
            <w:r>
              <w:rPr>
                <w:color w:val="FFFFFF" w:themeColor="background1"/>
                <w:sz w:val="16"/>
                <w:szCs w:val="16"/>
              </w:rPr>
              <w:t>Odstraněné položky</w:t>
            </w:r>
          </w:p>
        </w:tc>
      </w:tr>
      <w:tr w:rsidR="002F76B6" w:rsidRPr="00A47BC4" w14:paraId="5501F928" w14:textId="77777777" w:rsidTr="00BA2DEF">
        <w:tc>
          <w:tcPr>
            <w:tcW w:w="5395" w:type="dxa"/>
            <w:vAlign w:val="bottom"/>
          </w:tcPr>
          <w:p w14:paraId="2251ED0B" w14:textId="77777777" w:rsidR="002F76B6" w:rsidRPr="006F7F52" w:rsidRDefault="002F76B6" w:rsidP="00BA2DEF">
            <w:pPr>
              <w:pStyle w:val="ProductList-Body"/>
              <w:rPr>
                <w:rFonts w:cstheme="minorHAnsi"/>
                <w:sz w:val="16"/>
                <w:szCs w:val="16"/>
              </w:rPr>
            </w:pPr>
            <w:bookmarkStart w:id="29" w:name="_Hlk494736247"/>
            <w:r>
              <w:rPr>
                <w:rFonts w:cstheme="minorHAnsi"/>
                <w:sz w:val="16"/>
                <w:szCs w:val="16"/>
              </w:rPr>
              <w:t>Dynamics 365 for Customer Service Insights</w:t>
            </w:r>
          </w:p>
        </w:tc>
        <w:tc>
          <w:tcPr>
            <w:tcW w:w="5395" w:type="dxa"/>
            <w:vAlign w:val="bottom"/>
          </w:tcPr>
          <w:p w14:paraId="3BFF879A" w14:textId="77777777" w:rsidR="002F76B6" w:rsidRPr="00E92AA5" w:rsidRDefault="002F76B6" w:rsidP="00BA2DEF">
            <w:pPr>
              <w:pStyle w:val="ProductList-Body"/>
              <w:rPr>
                <w:rFonts w:cstheme="minorHAnsi"/>
                <w:sz w:val="16"/>
                <w:szCs w:val="16"/>
              </w:rPr>
            </w:pPr>
          </w:p>
        </w:tc>
      </w:tr>
    </w:tbl>
    <w:p w14:paraId="47C0680B" w14:textId="77777777" w:rsidR="002F76B6" w:rsidRDefault="002F76B6" w:rsidP="002F76B6">
      <w:pPr>
        <w:pStyle w:val="ProductList-Body"/>
      </w:pPr>
      <w:bookmarkStart w:id="30" w:name="_Hlk494736381"/>
    </w:p>
    <w:p w14:paraId="3B645925" w14:textId="77777777" w:rsidR="002F76B6" w:rsidRDefault="002F76B6" w:rsidP="002F76B6">
      <w:pPr>
        <w:pStyle w:val="ProductList-ClauseHeading"/>
      </w:pPr>
      <w:r>
        <w:t>Podmínky ochrany údajů</w:t>
      </w:r>
    </w:p>
    <w:p w14:paraId="13BCB08B" w14:textId="09667132" w:rsidR="002F76B6" w:rsidRPr="008C4C52" w:rsidRDefault="002F76B6" w:rsidP="002F76B6">
      <w:pPr>
        <w:pStyle w:val="ProductList-Body"/>
      </w:pPr>
      <w:hyperlink w:anchor="AppendixA_CoreOnlineServices" w:tooltip="Příloha A – Hlavní služby online" w:history="1">
        <w:r>
          <w:rPr>
            <w:rStyle w:val="Hyperlink"/>
          </w:rPr>
          <w:t>Příloha A – Hlavní služb</w:t>
        </w:r>
        <w:r>
          <w:rPr>
            <w:rStyle w:val="Hyperlink"/>
          </w:rPr>
          <w:t>y</w:t>
        </w:r>
        <w:r>
          <w:rPr>
            <w:rStyle w:val="Hyperlink"/>
          </w:rPr>
          <w:t xml:space="preserve"> online</w:t>
        </w:r>
      </w:hyperlink>
      <w:r>
        <w:t>: Byl přidán produkt Dynamics 365 for Customer Service Insights do seznamu služeb Microsoft Dynamics 365 Core Services. Byla přidána služba Azure Search do seznamu služeb Microsoft Azure Core Services.</w:t>
      </w:r>
    </w:p>
    <w:p w14:paraId="48CD7EA4" w14:textId="77777777" w:rsidR="002F76B6" w:rsidRDefault="002F76B6" w:rsidP="002F76B6">
      <w:pPr>
        <w:pStyle w:val="ProductList-Body"/>
      </w:pPr>
    </w:p>
    <w:p w14:paraId="0E80319F" w14:textId="77777777" w:rsidR="002F76B6" w:rsidRDefault="002F76B6" w:rsidP="002F76B6">
      <w:pPr>
        <w:pStyle w:val="ProductList-ClauseHeading"/>
      </w:pPr>
      <w:r>
        <w:t>Specifické podmínky služeb online</w:t>
      </w:r>
    </w:p>
    <w:p w14:paraId="66FC64A5" w14:textId="57186F7A" w:rsidR="002F76B6" w:rsidRPr="00096D0C" w:rsidRDefault="002F76B6" w:rsidP="002F76B6">
      <w:pPr>
        <w:pStyle w:val="ProductList-Body"/>
      </w:pPr>
      <w:hyperlink w:anchor="CognitiveServices" w:tooltip="Kognitivní služby" w:history="1">
        <w:r>
          <w:rPr>
            <w:rStyle w:val="Hyperlink"/>
          </w:rPr>
          <w:t>Kognitivní služby</w:t>
        </w:r>
      </w:hyperlink>
      <w:r>
        <w:t>: Bylo přidáno ujednání o užívání kognitivních služeb v kontejnerech.</w:t>
      </w:r>
    </w:p>
    <w:p w14:paraId="7BADFD82" w14:textId="297989CB" w:rsidR="002F76B6" w:rsidRDefault="002F76B6" w:rsidP="002F76B6">
      <w:pPr>
        <w:pStyle w:val="ProductList-Body"/>
      </w:pPr>
      <w:hyperlink w:anchor="Dynamics365" w:tooltip="Služby Microsoft Dynamics 365" w:history="1">
        <w:r>
          <w:rPr>
            <w:rStyle w:val="Hyperlink"/>
          </w:rPr>
          <w:t>Služby Microsoft Dynamics 365</w:t>
        </w:r>
      </w:hyperlink>
      <w:r>
        <w:t>: Bylo přidáno ujednání, ve kterém je uvedeno, že zákazníci nemohou kombinovat licence Dynamics 365 Business Central Premium a Dynamics 365 Business Central Essentials na stejném klientu.</w:t>
      </w:r>
    </w:p>
    <w:p w14:paraId="5CE34FD2" w14:textId="77777777" w:rsidR="002F76B6" w:rsidRDefault="002F76B6" w:rsidP="002F76B6">
      <w:pPr>
        <w:pStyle w:val="ProductList-Body"/>
      </w:pPr>
    </w:p>
    <w:p w14:paraId="177A2533" w14:textId="77777777" w:rsidR="002F76B6" w:rsidRDefault="002F76B6" w:rsidP="002F76B6">
      <w:pPr>
        <w:pStyle w:val="ProductList-ClauseHeading"/>
      </w:pPr>
      <w:r>
        <w:t>Příloha 1 – Sdělení</w:t>
      </w:r>
    </w:p>
    <w:p w14:paraId="43F1DD4F" w14:textId="13176DF7" w:rsidR="002F76B6" w:rsidRPr="001F7C32" w:rsidRDefault="002F76B6" w:rsidP="002F76B6">
      <w:pPr>
        <w:pStyle w:val="ProductList-Body"/>
      </w:pPr>
      <w:hyperlink w:anchor="ProfessionalServices" w:tooltip="Odborné služby" w:history="1">
        <w:r>
          <w:rPr>
            <w:rStyle w:val="Hyperlink"/>
          </w:rPr>
          <w:t>Odb</w:t>
        </w:r>
        <w:r>
          <w:rPr>
            <w:rStyle w:val="Hyperlink"/>
          </w:rPr>
          <w:t>o</w:t>
        </w:r>
        <w:r>
          <w:rPr>
            <w:rStyle w:val="Hyperlink"/>
          </w:rPr>
          <w:t>rné služby</w:t>
        </w:r>
      </w:hyperlink>
      <w:r>
        <w:t xml:space="preserve">: Bylo přidáno prohlášení, že </w:t>
      </w:r>
      <w:r>
        <w:rPr>
          <w:szCs w:val="18"/>
        </w:rPr>
        <w:t>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Je umístěno v odstavci „Povinnosti smluvních stran“ v části „Další podmínky pro odborné služby“.</w:t>
      </w:r>
    </w:p>
    <w:p w14:paraId="30C3F9FD" w14:textId="77777777" w:rsidR="002F76B6" w:rsidRDefault="002F76B6" w:rsidP="002F76B6">
      <w:pPr>
        <w:pStyle w:val="ProductList-ClauseHeading"/>
      </w:pPr>
    </w:p>
    <w:p w14:paraId="695A3407" w14:textId="77777777" w:rsidR="002F76B6" w:rsidRDefault="002F76B6" w:rsidP="002F76B6">
      <w:pPr>
        <w:pStyle w:val="ProductList-ClauseHeading"/>
      </w:pPr>
      <w:r>
        <w:t>Příloha 2 – Sady licencí na odběr</w:t>
      </w:r>
    </w:p>
    <w:p w14:paraId="448AD792" w14:textId="78E5BA6B" w:rsidR="002F76B6" w:rsidRPr="003701DE" w:rsidRDefault="002F76B6" w:rsidP="002F76B6">
      <w:pPr>
        <w:pStyle w:val="ProductList-Body"/>
      </w:pPr>
      <w:hyperlink w:anchor="Attachment2" w:tooltip="Příloha 2" w:history="1">
        <w:r>
          <w:rPr>
            <w:rStyle w:val="Hyperlink"/>
          </w:rPr>
          <w:t>Příloh</w:t>
        </w:r>
        <w:r>
          <w:rPr>
            <w:rStyle w:val="Hyperlink"/>
          </w:rPr>
          <w:t>a</w:t>
        </w:r>
        <w:r>
          <w:rPr>
            <w:rStyle w:val="Hyperlink"/>
          </w:rPr>
          <w:t xml:space="preserve"> 2</w:t>
        </w:r>
      </w:hyperlink>
      <w:r>
        <w:t>: Byla přidána služba Kaizala Pro do tabulek sad licencí na odběr pro komerční i veřejný sektor pro označení sad, které zahrnují službu Kaizala Pro.</w:t>
      </w:r>
    </w:p>
    <w:bookmarkEnd w:id="29"/>
    <w:bookmarkEnd w:id="30"/>
    <w:p w14:paraId="31BB8583" w14:textId="67FEC1D0" w:rsidR="000C4213" w:rsidRPr="00903BB7" w:rsidRDefault="002F3A2F" w:rsidP="00114032">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hyperlink w:anchor="GeneralTerms" w:tooltip="Obecné podmínky"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1" w:name="_Toc507768537"/>
      <w:bookmarkStart w:id="32" w:name="_Toc507239489"/>
      <w:bookmarkStart w:id="33" w:name="Definitions"/>
      <w:bookmarkStart w:id="34" w:name="_Toc7576739"/>
      <w:bookmarkEnd w:id="6"/>
      <w:bookmarkEnd w:id="7"/>
      <w:bookmarkEnd w:id="8"/>
      <w:bookmarkEnd w:id="9"/>
      <w:bookmarkEnd w:id="10"/>
      <w:bookmarkEnd w:id="11"/>
      <w:r w:rsidRPr="00E75AF0">
        <w:rPr>
          <w:szCs w:val="38"/>
        </w:rPr>
        <w:lastRenderedPageBreak/>
        <w:t>Definice</w:t>
      </w:r>
      <w:bookmarkEnd w:id="31"/>
      <w:bookmarkEnd w:id="32"/>
      <w:bookmarkEnd w:id="34"/>
    </w:p>
    <w:bookmarkEnd w:id="33"/>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177633A"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AppendixA_CoreOnlineServices" w:tooltip="příloze A"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0E0F13F3" w:rsidR="00103924"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60BB6DFC" w14:textId="77777777" w:rsidR="00B05984" w:rsidRPr="000161B9" w:rsidRDefault="00B05984" w:rsidP="00B05984">
      <w:pPr>
        <w:pStyle w:val="ProductList-Body"/>
        <w:spacing w:after="120"/>
      </w:pPr>
      <w:r w:rsidRPr="000161B9">
        <w:t>„Síťový server” označuje fyzický hardware vyhrazený pouze pro použití zákazníkem a poskytuje asistenci pro prostředky počítačům v síti.</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5" w:name="_Toc507239490"/>
      <w:r w:rsidRPr="00E75AF0">
        <w:rPr>
          <w:sz w:val="17"/>
          <w:szCs w:val="17"/>
        </w:rPr>
        <w:t>Podmínky pro služby online</w:t>
      </w:r>
      <w:bookmarkEnd w:id="35"/>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B6CBFA1" w:rsidR="001717B6" w:rsidRPr="00E75AF0" w:rsidRDefault="001717B6" w:rsidP="001717B6">
      <w:pPr>
        <w:pStyle w:val="ProductList-Body"/>
        <w:spacing w:after="120"/>
        <w:rPr>
          <w:sz w:val="17"/>
          <w:szCs w:val="17"/>
        </w:rPr>
      </w:pPr>
      <w:r w:rsidRPr="00E75AF0">
        <w:rPr>
          <w:sz w:val="17"/>
          <w:szCs w:val="17"/>
        </w:rPr>
        <w:t>„Odborné služby“ znamenají služby technické podpory a konzultační služby (např. pro migraci dat) poskytované společností Microsoft pro libovolnou službu online.</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C9ED68F" w:rsidR="001717B6" w:rsidRPr="00E75AF0" w:rsidRDefault="001717B6" w:rsidP="00B05984">
      <w:pPr>
        <w:pStyle w:val="ProductList-Body"/>
        <w:spacing w:after="8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Attachment3" w:tooltip="příloze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B05984">
      <w:pPr>
        <w:pStyle w:val="ProductList-Body"/>
        <w:spacing w:after="8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B05984">
      <w:pPr>
        <w:pStyle w:val="ProductList-Body"/>
        <w:spacing w:after="8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B05984">
      <w:pPr>
        <w:pStyle w:val="ProductList-Body"/>
        <w:spacing w:after="8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4FA65BD9" w14:textId="7035671D" w:rsidR="001717B6"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6" w:name="_Toc507768538"/>
      <w:bookmarkStart w:id="37" w:name="GeneralTerms"/>
      <w:bookmarkStart w:id="38" w:name="_Toc7576740"/>
      <w:r>
        <w:lastRenderedPageBreak/>
        <w:t>Obecné podmínky</w:t>
      </w:r>
      <w:bookmarkEnd w:id="36"/>
      <w:bookmarkEnd w:id="38"/>
    </w:p>
    <w:p w14:paraId="47FF2E57" w14:textId="77777777" w:rsidR="001717B6" w:rsidRDefault="001717B6" w:rsidP="001717B6">
      <w:pPr>
        <w:pStyle w:val="ProductList-SubSubSectionHeading"/>
        <w:outlineLvl w:val="1"/>
      </w:pPr>
      <w:bookmarkStart w:id="39" w:name="_Toc507768539"/>
      <w:bookmarkStart w:id="40" w:name="OnlineServicesChanges"/>
      <w:bookmarkStart w:id="41" w:name="_Toc7576741"/>
      <w:bookmarkEnd w:id="37"/>
      <w:r>
        <w:t>Licencování služeb online</w:t>
      </w:r>
      <w:bookmarkEnd w:id="39"/>
      <w:bookmarkEnd w:id="41"/>
    </w:p>
    <w:bookmarkEnd w:id="40"/>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2" w:name="_Toc507768540"/>
      <w:bookmarkStart w:id="43" w:name="_Toc7576742"/>
      <w:r>
        <w:t>Používání služeb online</w:t>
      </w:r>
      <w:bookmarkEnd w:id="42"/>
      <w:bookmarkEnd w:id="43"/>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177704">
      <w:pPr>
        <w:pStyle w:val="ProductList-Body"/>
        <w:numPr>
          <w:ilvl w:val="0"/>
          <w:numId w:val="2"/>
        </w:numPr>
        <w:ind w:left="608" w:hanging="270"/>
      </w:pPr>
      <w:r>
        <w:t>způsobem, který je zakázán zákonem, předpisem, vládním nařízením či vyhláškou;</w:t>
      </w:r>
    </w:p>
    <w:p w14:paraId="5E98CF0D" w14:textId="77777777" w:rsidR="00177704" w:rsidRDefault="00177704" w:rsidP="00177704">
      <w:pPr>
        <w:pStyle w:val="ProductList-Body"/>
        <w:numPr>
          <w:ilvl w:val="0"/>
          <w:numId w:val="2"/>
        </w:numPr>
        <w:spacing w:before="40"/>
        <w:ind w:left="608" w:hanging="270"/>
      </w:pPr>
      <w:r>
        <w:t>způsobem, který porušuje práva ostatních;</w:t>
      </w:r>
    </w:p>
    <w:p w14:paraId="274C1571" w14:textId="77777777" w:rsidR="00177704" w:rsidRDefault="00177704" w:rsidP="00177704">
      <w:pPr>
        <w:pStyle w:val="ProductList-Body"/>
        <w:numPr>
          <w:ilvl w:val="0"/>
          <w:numId w:val="2"/>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177704">
      <w:pPr>
        <w:pStyle w:val="ProductList-Body"/>
        <w:numPr>
          <w:ilvl w:val="0"/>
          <w:numId w:val="2"/>
        </w:numPr>
        <w:spacing w:before="40"/>
        <w:ind w:left="608" w:hanging="270"/>
      </w:pPr>
      <w:r>
        <w:t>k šíření spamu nebo malwaru;</w:t>
      </w:r>
    </w:p>
    <w:p w14:paraId="10EE4D03" w14:textId="77777777" w:rsidR="00177704" w:rsidRDefault="00177704" w:rsidP="00177704">
      <w:pPr>
        <w:pStyle w:val="ProductList-Body"/>
        <w:numPr>
          <w:ilvl w:val="0"/>
          <w:numId w:val="2"/>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177704">
      <w:pPr>
        <w:pStyle w:val="ProductList-Body"/>
        <w:numPr>
          <w:ilvl w:val="0"/>
          <w:numId w:val="2"/>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177704">
      <w:pPr>
        <w:pStyle w:val="ProductList-Body"/>
        <w:numPr>
          <w:ilvl w:val="0"/>
          <w:numId w:val="2"/>
        </w:numPr>
        <w:spacing w:before="40" w:after="120"/>
        <w:ind w:left="605" w:hanging="274"/>
      </w:pPr>
      <w:r>
        <w:t>způsobem, který podněcuje kohokoli k výše uvedenému jednání.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4" w:name="_Toc507768541"/>
      <w:bookmarkStart w:id="45" w:name="_Toc507239493"/>
      <w:bookmarkStart w:id="46" w:name="_Toc7576743"/>
      <w:r>
        <w:t>Užívání softwaru se službou online</w:t>
      </w:r>
      <w:bookmarkEnd w:id="44"/>
      <w:bookmarkEnd w:id="45"/>
      <w:bookmarkEnd w:id="46"/>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w:t>
      </w:r>
      <w:r>
        <w:lastRenderedPageBreak/>
        <w:t xml:space="preserve">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7" w:name="_Toc507768542"/>
      <w:bookmarkStart w:id="48" w:name="_Toc7576744"/>
      <w:r>
        <w:t>Technická omezení</w:t>
      </w:r>
      <w:bookmarkEnd w:id="47"/>
      <w:bookmarkEnd w:id="48"/>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9" w:name="_Toc507768543"/>
      <w:bookmarkStart w:id="50" w:name="_Toc7576745"/>
      <w:r>
        <w:t>Služby importu/exportu</w:t>
      </w:r>
      <w:bookmarkEnd w:id="49"/>
      <w:bookmarkEnd w:id="50"/>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1" w:name="_Toc507768544"/>
      <w:bookmarkStart w:id="52" w:name="_Toc7576746"/>
      <w:r>
        <w:t>Součásti písem</w:t>
      </w:r>
      <w:bookmarkEnd w:id="51"/>
      <w:bookmarkEnd w:id="52"/>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3" w:name="_Toc507768545"/>
      <w:bookmarkStart w:id="54" w:name="_Toc7576747"/>
      <w:r>
        <w:t>Změny služeb online a jejich dostupnost</w:t>
      </w:r>
      <w:bookmarkEnd w:id="53"/>
      <w:bookmarkEnd w:id="54"/>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5" w:name="_Toc507768546"/>
      <w:bookmarkStart w:id="56" w:name="_Toc7576748"/>
      <w:r>
        <w:t>Dodržování zákonů</w:t>
      </w:r>
      <w:bookmarkEnd w:id="55"/>
      <w:bookmarkEnd w:id="56"/>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7" w:name="_Toc507768547"/>
      <w:bookmarkStart w:id="58" w:name="_Toc7576749"/>
      <w:r>
        <w:t>Jiná</w:t>
      </w:r>
      <w:bookmarkEnd w:id="57"/>
      <w:bookmarkEnd w:id="58"/>
    </w:p>
    <w:p w14:paraId="17103805" w14:textId="77777777" w:rsidR="00407DFD" w:rsidRPr="001717B6" w:rsidRDefault="00407DFD" w:rsidP="001717B6">
      <w:pPr>
        <w:pStyle w:val="ProductList-Body"/>
        <w:ind w:left="158"/>
        <w:rPr>
          <w:b/>
          <w:color w:val="0072C6"/>
        </w:rPr>
      </w:pPr>
      <w:bookmarkStart w:id="59" w:name="_Toc460240070"/>
      <w:bookmarkStart w:id="60" w:name="_Toc459970681"/>
      <w:bookmarkStart w:id="61" w:name="NonMicrosoftProducts"/>
      <w:r w:rsidRPr="001717B6">
        <w:rPr>
          <w:b/>
          <w:color w:val="0072C6"/>
        </w:rPr>
        <w:t>Produkty jiného subjektu než Microsoft</w:t>
      </w:r>
      <w:bookmarkEnd w:id="59"/>
      <w:bookmarkEnd w:id="60"/>
    </w:p>
    <w:bookmarkEnd w:id="61"/>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w:t>
      </w:r>
      <w:r>
        <w:lastRenderedPageBreak/>
        <w:t xml:space="preserve">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54D049AC"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55A73B80" w14:textId="0BA28C8C" w:rsidR="00453FBE" w:rsidRDefault="00453FBE" w:rsidP="001717B6">
      <w:pPr>
        <w:pStyle w:val="ProductList-Body"/>
        <w:ind w:left="158"/>
      </w:pPr>
    </w:p>
    <w:p w14:paraId="0F3F8A3E" w14:textId="77777777" w:rsidR="00453FBE" w:rsidRDefault="00453FBE" w:rsidP="00453FBE">
      <w:pPr>
        <w:pStyle w:val="ProductList-Body"/>
        <w:keepNext/>
        <w:ind w:left="187"/>
        <w:outlineLvl w:val="2"/>
        <w:rPr>
          <w:b/>
          <w:bCs/>
          <w:color w:val="0072C6"/>
        </w:rPr>
      </w:pPr>
      <w:bookmarkStart w:id="62" w:name="GeneralTerms_GovCustomers"/>
      <w:r>
        <w:rPr>
          <w:b/>
          <w:bCs/>
          <w:color w:val="0072C6"/>
        </w:rPr>
        <w:t>Zákazníci ze státní správy</w:t>
      </w:r>
    </w:p>
    <w:bookmarkEnd w:id="62"/>
    <w:p w14:paraId="13A731AF" w14:textId="77777777" w:rsidR="00453FBE" w:rsidRDefault="00453FBE" w:rsidP="00453FBE">
      <w:pPr>
        <w:pStyle w:val="ProductList-Body"/>
        <w:ind w:left="180"/>
      </w:pPr>
      <w:r>
        <w:t>Je-li zákazníkem státní subjekt, následující podmínky se vztahují na všechny služby online, které jsou mu bezplatně poskytovány. Společnost Microsoft se zříká jakýchkoli nároků na kompenzace od zákazníka za tyto služby online. 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0D6F3F0"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56BBA4C" w14:textId="77777777" w:rsidR="00730B3A" w:rsidRDefault="00730B3A" w:rsidP="00A914BF">
      <w:pPr>
        <w:pStyle w:val="ProductList-Body"/>
      </w:pPr>
    </w:p>
    <w:p w14:paraId="5B4C399B" w14:textId="280BBD59"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63" w:name="_Toc507239504"/>
      <w:bookmarkStart w:id="64" w:name="_Toc7576750"/>
      <w:r>
        <w:lastRenderedPageBreak/>
        <w:t>Podmínky ochrany údajů</w:t>
      </w:r>
      <w:bookmarkEnd w:id="63"/>
      <w:bookmarkEnd w:id="64"/>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65"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0236AC">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Příloha B – Bezpečnostní </w:t>
      </w:r>
      <w:bookmarkEnd w:id="66"/>
      <w:bookmarkEnd w:id="67"/>
      <w:r>
        <w:t>opatření</w:t>
      </w:r>
      <w:bookmarkEnd w:id="65"/>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8" w:name="_Toc507768549"/>
      <w:bookmarkStart w:id="69" w:name="_Toc7576751"/>
      <w:r>
        <w:t>Rozsah</w:t>
      </w:r>
      <w:bookmarkEnd w:id="68"/>
      <w:bookmarkEnd w:id="69"/>
    </w:p>
    <w:p w14:paraId="04A62C17" w14:textId="77777777" w:rsidR="006E0EF5" w:rsidRPr="00931AE7" w:rsidRDefault="006E0EF5" w:rsidP="006E0EF5">
      <w:pPr>
        <w:pStyle w:val="ProductList-Body"/>
      </w:pPr>
      <w:r>
        <w:t xml:space="preserve">Podmínky uvedené v tomto oddílu („Podmínky ochrany údajů“) se vztahují na všechny služby online s výjimkou služeb Bing Maps Mobile Asset Management Platform, Bing Maps Transactions and Users, Bing Search Services, GitHub Enterprise, LinkedIn Sales Navigator, Microsoft Azure Stack, Microsoft Graph data connect for ISVs, Microsoft Genomics a Visual Studio App Center, pro které platí podmínky ochrany osobních údajů a zabezpečení uvedené v příslušných </w:t>
      </w:r>
      <w:hyperlink w:anchor="_top" w:tooltip="Služba online – specifické podmínky"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70" w:name="_Toc507768550"/>
      <w:bookmarkStart w:id="71" w:name="_Toc7576752"/>
      <w:r>
        <w:t>Zpracování zákaznických dat, vlastnictví</w:t>
      </w:r>
      <w:bookmarkEnd w:id="70"/>
      <w:bookmarkEnd w:id="71"/>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72" w:name="_Toc507768551"/>
      <w:bookmarkStart w:id="73" w:name="_Toc7576753"/>
      <w:r>
        <w:t>Zveřejnění zákaznických dat</w:t>
      </w:r>
      <w:bookmarkEnd w:id="72"/>
      <w:bookmarkEnd w:id="73"/>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74" w:name="_Toc507768552"/>
      <w:bookmarkStart w:id="75" w:name="_Toc7576754"/>
      <w:r>
        <w:t>Zpracování osobních údajů; GDPR</w:t>
      </w:r>
      <w:bookmarkEnd w:id="74"/>
      <w:bookmarkEnd w:id="75"/>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6" w:name="_Toc507768553"/>
      <w:bookmarkStart w:id="77" w:name="_Toc7576755"/>
      <w:r>
        <w:t>Zabezpečení dat</w:t>
      </w:r>
      <w:bookmarkEnd w:id="76"/>
      <w:bookmarkEnd w:id="77"/>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8"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05545D6"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8"/>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tooltip="příloze B"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4DE4B54A" w14:textId="77777777" w:rsidTr="000236AC">
        <w:trPr>
          <w:trHeight w:val="288"/>
        </w:trPr>
        <w:tc>
          <w:tcPr>
            <w:tcW w:w="2880" w:type="dxa"/>
            <w:vAlign w:val="center"/>
          </w:tcPr>
          <w:p w14:paraId="2F89E053" w14:textId="77777777" w:rsidR="00FD2AD2" w:rsidRPr="00231971" w:rsidRDefault="00FD2AD2" w:rsidP="000236AC">
            <w:pPr>
              <w:pStyle w:val="ProductList-Body"/>
              <w:rPr>
                <w:sz w:val="16"/>
                <w:szCs w:val="16"/>
              </w:rPr>
            </w:pPr>
            <w:r>
              <w:rPr>
                <w:sz w:val="16"/>
                <w:szCs w:val="16"/>
              </w:rPr>
              <w:t>Microsoft Business Application Platform Core Services</w:t>
            </w:r>
          </w:p>
        </w:tc>
        <w:tc>
          <w:tcPr>
            <w:tcW w:w="1728" w:type="dxa"/>
            <w:vAlign w:val="center"/>
          </w:tcPr>
          <w:p w14:paraId="576F8D3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77777777" w:rsidR="00FD2AD2" w:rsidRPr="00231971" w:rsidRDefault="00FD2AD2" w:rsidP="000236AC">
            <w:pPr>
              <w:pStyle w:val="ProductList-Body"/>
              <w:rPr>
                <w:sz w:val="16"/>
                <w:szCs w:val="16"/>
              </w:rPr>
            </w:pPr>
            <w:r>
              <w:rPr>
                <w:sz w:val="16"/>
                <w:szCs w:val="16"/>
              </w:rPr>
              <w:lastRenderedPageBreak/>
              <w:t>Služby Windows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41D43D23" w:rsidR="000236AC" w:rsidRPr="004C41FC" w:rsidRDefault="000236AC" w:rsidP="000236AC">
      <w:pPr>
        <w:pStyle w:val="ProductList-Body"/>
        <w:ind w:left="720"/>
      </w:pPr>
      <w:r>
        <w:rPr>
          <w:i/>
          <w:iCs/>
          <w:color w:val="000000" w:themeColor="text1"/>
        </w:rPr>
        <w:t xml:space="preserve">*Nezahrnuje produkt </w:t>
      </w:r>
      <w:r>
        <w:rPr>
          <w:i/>
          <w:iCs/>
        </w:rPr>
        <w:t xml:space="preserve">Microsoft Dynamics 365 for Marketing, </w:t>
      </w:r>
      <w:r>
        <w:rPr>
          <w:i/>
          <w:iCs/>
          <w:color w:val="000000" w:themeColor="text1"/>
        </w:rPr>
        <w:t>Microsoft Dynamics 365 for Talent, Microsoft Dynamics 365 for Talent: Attract a Microsoft Dynamics 365 for Talent: Onboard a Dynamics 365 AI for Sales.</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9" w:name="_Toc507768554"/>
      <w:bookmarkStart w:id="80" w:name="_Toc7576756"/>
      <w:r>
        <w:t>Oznámení incidentu zabezpečení</w:t>
      </w:r>
      <w:bookmarkEnd w:id="79"/>
      <w:bookmarkEnd w:id="80"/>
    </w:p>
    <w:p w14:paraId="69F56C57" w14:textId="77777777" w:rsidR="001717B6" w:rsidRDefault="001717B6" w:rsidP="001717B6">
      <w:pPr>
        <w:pStyle w:val="ProductList-Body"/>
      </w:pPr>
      <w:bookmarkStart w:id="81"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81"/>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lastRenderedPageBreak/>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82" w:name="_Toc507768555"/>
      <w:bookmarkStart w:id="83" w:name="DataTransfersandLocation"/>
      <w:bookmarkStart w:id="84" w:name="_Toc7576757"/>
      <w:r>
        <w:t>Přenosy a umístění dat</w:t>
      </w:r>
      <w:bookmarkEnd w:id="82"/>
      <w:bookmarkEnd w:id="83"/>
      <w:bookmarkEnd w:id="84"/>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85" w:name="LocationofCustomerDataatRest"/>
      <w:r>
        <w:rPr>
          <w:b/>
          <w:color w:val="0072C6"/>
        </w:rPr>
        <w:t>Umístění pro uchování neaktivních zákaznických dat</w:t>
      </w:r>
    </w:p>
    <w:bookmarkEnd w:id="85"/>
    <w:p w14:paraId="41FE6726" w14:textId="77777777" w:rsidR="00DC4898" w:rsidRPr="0044514B" w:rsidRDefault="00DC4898" w:rsidP="00DC4898">
      <w:pPr>
        <w:pStyle w:val="ProductList-Body"/>
        <w:ind w:left="158"/>
      </w:pPr>
      <w:r>
        <w:t>Pro hlavní služby online bude společnost Microsoft neaktivní zákaznická data uchovávat v určitých hlavních geografických oblastech, a to následovně:</w:t>
      </w:r>
    </w:p>
    <w:p w14:paraId="57C7F4C5" w14:textId="7B8C3680" w:rsidR="00DC4898" w:rsidRPr="0044514B" w:rsidRDefault="00DC4898" w:rsidP="00DC4898">
      <w:pPr>
        <w:pStyle w:val="ProductList-Body"/>
        <w:numPr>
          <w:ilvl w:val="1"/>
          <w:numId w:val="7"/>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4D13D279"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Business Application.</w:t>
      </w:r>
    </w:p>
    <w:p w14:paraId="19C1F284" w14:textId="41CC4674"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D2AD2">
      <w:pPr>
        <w:pStyle w:val="ProductList-Body"/>
        <w:keepNext/>
        <w:numPr>
          <w:ilvl w:val="1"/>
          <w:numId w:val="7"/>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86" w:name="_Toc507768556"/>
      <w:bookmarkStart w:id="87" w:name="_Toc7576758"/>
      <w:r>
        <w:lastRenderedPageBreak/>
        <w:t>Uchovávání a odstraňování dat</w:t>
      </w:r>
      <w:bookmarkEnd w:id="86"/>
      <w:bookmarkEnd w:id="87"/>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8" w:name="_Toc507768557"/>
      <w:bookmarkStart w:id="89" w:name="_Toc7576759"/>
      <w:r>
        <w:t>Závazek důvěrnosti zpracovatele</w:t>
      </w:r>
      <w:bookmarkEnd w:id="88"/>
      <w:bookmarkEnd w:id="89"/>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90" w:name="_Toc507768558"/>
      <w:bookmarkStart w:id="91" w:name="_Toc7576760"/>
      <w:r>
        <w:t>Oznamování a řízení použití na straně dalších zpracovatelů</w:t>
      </w:r>
      <w:bookmarkEnd w:id="90"/>
      <w:bookmarkEnd w:id="91"/>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92" w:name="_Toc507768559"/>
      <w:bookmarkStart w:id="93" w:name="_Toc7576761"/>
      <w:r>
        <w:t>Vzdělávací instituce</w:t>
      </w:r>
      <w:bookmarkEnd w:id="92"/>
      <w:bookmarkEnd w:id="93"/>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94" w:name="_Toc489605580"/>
      <w:bookmarkStart w:id="95" w:name="_Toc487134016"/>
      <w:bookmarkStart w:id="96" w:name="HIPPA"/>
      <w:bookmarkStart w:id="97" w:name="_Toc7576762"/>
      <w:r>
        <w:lastRenderedPageBreak/>
        <w:t>Komerční spolupracovník HIPAA</w:t>
      </w:r>
      <w:bookmarkEnd w:id="94"/>
      <w:bookmarkEnd w:id="95"/>
      <w:bookmarkEnd w:id="97"/>
    </w:p>
    <w:bookmarkEnd w:id="96"/>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8" w:name="_Toc7576763"/>
      <w:r>
        <w:t>Jak kontaktovat společnost Microsoft</w:t>
      </w:r>
      <w:bookmarkEnd w:id="98"/>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02699378"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365C5FE" w14:textId="77777777" w:rsidR="00D0736E" w:rsidRDefault="00D0736E" w:rsidP="00366C8E">
      <w:pPr>
        <w:pStyle w:val="ProductList-Body"/>
      </w:pPr>
    </w:p>
    <w:p w14:paraId="2CF22279" w14:textId="01592179" w:rsidR="00647A97" w:rsidRDefault="00647A97" w:rsidP="00366C8E">
      <w:pPr>
        <w:pStyle w:val="ProductList-Body"/>
        <w:sectPr w:rsidR="00647A97"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9" w:name="_Toc507768562"/>
      <w:bookmarkStart w:id="100" w:name="AppendixA_CoreOnlineServices"/>
      <w:bookmarkStart w:id="101" w:name="_Toc431459514"/>
      <w:bookmarkStart w:id="102" w:name="DataProcessingTerms"/>
      <w:bookmarkStart w:id="103" w:name="_Toc7576764"/>
      <w:r>
        <w:lastRenderedPageBreak/>
        <w:t>Příloha A – Hlavní služby online</w:t>
      </w:r>
      <w:bookmarkEnd w:id="99"/>
      <w:bookmarkEnd w:id="103"/>
    </w:p>
    <w:bookmarkEnd w:id="100"/>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101"/>
      <w:bookmarkEnd w:id="102"/>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04" w:name="DPTOnlineServicesTable"/>
            <w:r w:rsidRPr="00D91EFE">
              <w:rPr>
                <w:color w:val="FFFFFF" w:themeColor="background1"/>
                <w:sz w:val="16"/>
                <w:szCs w:val="16"/>
              </w:rPr>
              <w:t>Služby online</w:t>
            </w:r>
          </w:p>
        </w:tc>
      </w:tr>
      <w:tr w:rsidR="002F76B6" w:rsidRPr="00D91EFE" w14:paraId="0B64CFA9" w14:textId="77777777" w:rsidTr="00474839">
        <w:tc>
          <w:tcPr>
            <w:tcW w:w="2610" w:type="dxa"/>
            <w:vAlign w:val="center"/>
          </w:tcPr>
          <w:p w14:paraId="02490C5B" w14:textId="0C53655C" w:rsidR="002F76B6" w:rsidRPr="00D91EFE" w:rsidRDefault="002F76B6" w:rsidP="002F76B6">
            <w:pPr>
              <w:pStyle w:val="ProductList-Body"/>
              <w:rPr>
                <w:sz w:val="16"/>
                <w:szCs w:val="16"/>
              </w:rPr>
            </w:pPr>
            <w:bookmarkStart w:id="105" w:name="MicrosoftDynamicsOnlineServices"/>
            <w:bookmarkEnd w:id="104"/>
            <w:r>
              <w:rPr>
                <w:sz w:val="16"/>
                <w:szCs w:val="16"/>
              </w:rPr>
              <w:t>Microsoft Dynamics 365 Core Services</w:t>
            </w:r>
          </w:p>
        </w:tc>
        <w:tc>
          <w:tcPr>
            <w:tcW w:w="8190" w:type="dxa"/>
          </w:tcPr>
          <w:p w14:paraId="476BBE00" w14:textId="7FA5BB2B" w:rsidR="002F76B6" w:rsidRPr="00D91EFE" w:rsidRDefault="002F76B6" w:rsidP="002F76B6">
            <w:pPr>
              <w:pStyle w:val="ProductList-Body"/>
              <w:rPr>
                <w:sz w:val="16"/>
                <w:szCs w:val="16"/>
              </w:rPr>
            </w:pPr>
            <w:r>
              <w:rPr>
                <w:sz w:val="16"/>
                <w:szCs w:val="16"/>
              </w:rPr>
              <w:t>Následující služby jako samostatná služba nebo tak, jak jsou zahrnuty v plánu nebo aplikaci služeb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a Dynamics 365 for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05"/>
      <w:tr w:rsidR="006E0EF5" w:rsidRPr="00D91EFE" w14:paraId="6647E36F" w14:textId="77777777" w:rsidTr="00474839">
        <w:tc>
          <w:tcPr>
            <w:tcW w:w="2610" w:type="dxa"/>
            <w:vAlign w:val="center"/>
          </w:tcPr>
          <w:p w14:paraId="357F3FB7" w14:textId="2362D0F5" w:rsidR="006E0EF5" w:rsidRPr="00D91EFE" w:rsidRDefault="006E0EF5" w:rsidP="006E0EF5">
            <w:pPr>
              <w:pStyle w:val="ProductList-Body"/>
              <w:rPr>
                <w:sz w:val="16"/>
                <w:szCs w:val="16"/>
              </w:rPr>
            </w:pPr>
            <w:r>
              <w:rPr>
                <w:sz w:val="16"/>
                <w:szCs w:val="16"/>
              </w:rPr>
              <w:t>Služby Office 365</w:t>
            </w:r>
          </w:p>
        </w:tc>
        <w:tc>
          <w:tcPr>
            <w:tcW w:w="8190" w:type="dxa"/>
          </w:tcPr>
          <w:p w14:paraId="6DBC2798" w14:textId="42BF7B22" w:rsidR="006E0EF5" w:rsidRPr="00D91EFE" w:rsidRDefault="006E0EF5" w:rsidP="006E0EF5">
            <w:pPr>
              <w:pStyle w:val="ProductList-Body"/>
              <w:rPr>
                <w:sz w:val="16"/>
                <w:szCs w:val="16"/>
              </w:rPr>
            </w:pPr>
            <w:r>
              <w:rPr>
                <w:sz w:val="16"/>
                <w:szCs w:val="16"/>
              </w:rPr>
              <w:t xml:space="preserve">Následující služby jako samostatná služba nebo tak, jak jsou zahrnuty v plánu nebo sadě Office 365: </w:t>
            </w:r>
            <w:bookmarkStart w:id="106" w:name="_Hlk498519502"/>
            <w:r>
              <w:rPr>
                <w:sz w:val="16"/>
                <w:szCs w:val="16"/>
              </w:rPr>
              <w:t>Compliance Manager, Customer Lockbox, Exchange Online – archiv, Exchange Online Protection, Exchange Online, Microsoft Bookings, Microsoft Forms, Microsoft MyAnalytics, Microsoft Planner, Microsoft StaffHub, Microsoft Stream, Microsoft Teams, Microsoft To-Do, Rozšířená ochrana před internetovými útoky pro Office 365, Office 365 Video, Office Online, OneDrive pro firmy, Outlook Customer Manager, Project Online (s výjimkou produktu Roadmap), SharePoint Online, Online Skype pro firmy, Sway a Yammer Enterprise</w:t>
            </w:r>
            <w:bookmarkEnd w:id="106"/>
            <w:r>
              <w:rPr>
                <w:sz w:val="16"/>
                <w:szCs w:val="16"/>
              </w:rPr>
              <w:t xml:space="preserve"> a v případě Kaizala Pro, organizační skupiny zákazníka spravované prostřednictvím portálu pro správu a chaty mezi dvěma členy organizace zákazníka.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2F76B6" w:rsidRPr="00D91EFE" w14:paraId="44A51932" w14:textId="77777777" w:rsidTr="00474839">
        <w:tc>
          <w:tcPr>
            <w:tcW w:w="2610" w:type="dxa"/>
            <w:vAlign w:val="center"/>
          </w:tcPr>
          <w:p w14:paraId="6EED04D8" w14:textId="7F75CB68" w:rsidR="002F76B6" w:rsidRPr="00D91EFE" w:rsidRDefault="002F76B6" w:rsidP="002F76B6">
            <w:pPr>
              <w:pStyle w:val="ProductList-Body"/>
              <w:rPr>
                <w:sz w:val="16"/>
                <w:szCs w:val="16"/>
              </w:rPr>
            </w:pPr>
            <w:r>
              <w:rPr>
                <w:sz w:val="16"/>
                <w:szCs w:val="16"/>
              </w:rPr>
              <w:t>Služby Microsoft Azure Core</w:t>
            </w:r>
          </w:p>
        </w:tc>
        <w:tc>
          <w:tcPr>
            <w:tcW w:w="8190" w:type="dxa"/>
          </w:tcPr>
          <w:p w14:paraId="15DFC569" w14:textId="2FA1353B" w:rsidR="002F76B6" w:rsidRPr="00D91EFE" w:rsidRDefault="002F76B6" w:rsidP="002F76B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Azure Database for MySQL, Azure Database for PostgreSQL, Azure Databricks, Azure DevOps, Azure DevTest Labs, Azure DNS, Azure Information Protection (včetně služby Azure Rights Management), Azure Kubernetes Service,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7"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7"/>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2170C9" w:rsidRPr="00D91EFE" w14:paraId="29A27A70" w14:textId="77777777" w:rsidTr="00474839">
        <w:tc>
          <w:tcPr>
            <w:tcW w:w="2610" w:type="dxa"/>
            <w:vAlign w:val="center"/>
          </w:tcPr>
          <w:p w14:paraId="57BDBA89" w14:textId="1A77BBC3" w:rsidR="002170C9" w:rsidRPr="00D91EFE" w:rsidRDefault="002170C9" w:rsidP="002170C9">
            <w:pPr>
              <w:pStyle w:val="ProductList-Body"/>
              <w:rPr>
                <w:sz w:val="16"/>
                <w:szCs w:val="16"/>
              </w:rPr>
            </w:pPr>
            <w:r>
              <w:rPr>
                <w:sz w:val="16"/>
                <w:szCs w:val="16"/>
              </w:rPr>
              <w:t>Microsoft Business Application Platform Core Services</w:t>
            </w:r>
          </w:p>
        </w:tc>
        <w:tc>
          <w:tcPr>
            <w:tcW w:w="8190" w:type="dxa"/>
          </w:tcPr>
          <w:p w14:paraId="24AA0585" w14:textId="638F2E0E" w:rsidR="002170C9" w:rsidRPr="00DC4898" w:rsidRDefault="002170C9" w:rsidP="002170C9">
            <w:pPr>
              <w:pStyle w:val="ProductList-Body"/>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8" w:name="AppendixB_SecurityMeasures"/>
      <w:bookmarkStart w:id="109" w:name="_Toc507768563"/>
      <w:bookmarkStart w:id="110" w:name="DataProcessingTerms_DataatRest"/>
      <w:bookmarkStart w:id="111" w:name="_Toc7576765"/>
      <w:r>
        <w:t xml:space="preserve">Příloha B – </w:t>
      </w:r>
      <w:bookmarkStart w:id="112" w:name="DataProcessingTerms_Security"/>
      <w:bookmarkStart w:id="113" w:name="_Toc507239523"/>
      <w:r>
        <w:t>Bezpečnostní</w:t>
      </w:r>
      <w:bookmarkEnd w:id="112"/>
      <w:bookmarkEnd w:id="113"/>
      <w:r>
        <w:t xml:space="preserve"> opatření</w:t>
      </w:r>
      <w:bookmarkEnd w:id="108"/>
      <w:bookmarkEnd w:id="109"/>
      <w:bookmarkEnd w:id="111"/>
    </w:p>
    <w:bookmarkEnd w:id="110"/>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lastRenderedPageBreak/>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37497D57"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49DA54" w14:textId="77777777" w:rsidR="00837D83" w:rsidRDefault="00837D83" w:rsidP="00A914BF">
      <w:pPr>
        <w:pStyle w:val="ProductList-Body"/>
      </w:pPr>
    </w:p>
    <w:p w14:paraId="7C3E5FF3" w14:textId="274B1AA4"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4" w:name="OnlineServiceSpecificTerms"/>
      <w:bookmarkStart w:id="115" w:name="_Toc7576766"/>
      <w:r>
        <w:lastRenderedPageBreak/>
        <w:t>Podmínky specifické pro službu online</w:t>
      </w:r>
      <w:bookmarkEnd w:id="114"/>
      <w:bookmarkEnd w:id="115"/>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6" w:name="MicrosoftAzureServices"/>
      <w:bookmarkStart w:id="117" w:name="_Toc7576767"/>
      <w:r w:rsidRPr="007354C3">
        <w:rPr>
          <w:lang w:val="cs-CZ"/>
        </w:rPr>
        <w:t>Služby Microsoft Azure</w:t>
      </w:r>
      <w:bookmarkEnd w:id="117"/>
    </w:p>
    <w:bookmarkEnd w:id="116"/>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54A4FF3" w14:textId="77777777" w:rsidR="002170C9" w:rsidRDefault="002170C9" w:rsidP="002170C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2" w:history="1">
        <w:r>
          <w:rPr>
            <w:rStyle w:val="Hyperlink"/>
          </w:rPr>
          <w:t>http://azure.microsoft.com/en-us/support/legal/store-terms</w:t>
        </w:r>
      </w:hyperlink>
      <w:hyperlink r:id="rId33" w:history="1"/>
      <w:r>
        <w:t>.</w:t>
      </w:r>
    </w:p>
    <w:bookmarkStart w:id="118" w:name="MicrosoftTranslator"/>
    <w:p w14:paraId="265AFE96" w14:textId="77777777" w:rsidR="006E0EF5" w:rsidRPr="00903BB7" w:rsidRDefault="006E0EF5" w:rsidP="006E0EF5">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2472DF6" w14:textId="77777777" w:rsidR="00177704" w:rsidRPr="006E0EF5" w:rsidRDefault="00177704" w:rsidP="00177704">
      <w:pPr>
        <w:pStyle w:val="ProductList-Offering2Heading"/>
        <w:outlineLvl w:val="2"/>
        <w:rPr>
          <w:lang w:val="cs-CZ"/>
        </w:rPr>
      </w:pPr>
      <w:r w:rsidRPr="006E0EF5">
        <w:rPr>
          <w:lang w:val="cs-CZ"/>
        </w:rPr>
        <w:tab/>
      </w:r>
      <w:bookmarkStart w:id="119" w:name="_Toc783785"/>
      <w:bookmarkStart w:id="120" w:name="_Toc7576768"/>
      <w:r w:rsidRPr="006E0EF5">
        <w:rPr>
          <w:lang w:val="cs-CZ"/>
        </w:rPr>
        <w:t>Služby Azure Lab</w:t>
      </w:r>
      <w:bookmarkEnd w:id="119"/>
      <w:bookmarkEnd w:id="120"/>
    </w:p>
    <w:p w14:paraId="2FBB3BAA" w14:textId="77777777" w:rsidR="00177704" w:rsidRDefault="00177704" w:rsidP="00177704">
      <w:pPr>
        <w:pStyle w:val="ProductList-ClauseHeading"/>
      </w:pPr>
      <w:r>
        <w:t>Vztah s koncovým uživatelem</w:t>
      </w:r>
    </w:p>
    <w:p w14:paraId="3CECC7FE" w14:textId="77777777" w:rsidR="00177704" w:rsidRDefault="00177704" w:rsidP="00177704">
      <w:pPr>
        <w:pStyle w:val="ProductList-Body"/>
      </w:pPr>
      <w:r>
        <w:t>Zatímco společnost Microsoft vám poskytuje služby Azure Lab, stejně jako v rámci vztahu mezi vámi a společností Microsoft jste výlučným poskytovatelem souvisejících služeb pro vaše koncové uživatele a nesete výlučnou a výhradní odpovědnost vůči koncovým uživatelům, včetně jakýchkoli závazků spojených s podporou. Vaši koncoví uživatelé nejsou smluvní stranou žádné smlouvy uzavřené se společností Microsoft ve vztahu k těmto službám.</w:t>
      </w:r>
    </w:p>
    <w:p w14:paraId="62C12FF1" w14:textId="77777777" w:rsidR="00177704" w:rsidRPr="00C84B58" w:rsidRDefault="00177704" w:rsidP="00177704">
      <w:pPr>
        <w:pStyle w:val="ProductList-Body"/>
      </w:pPr>
    </w:p>
    <w:p w14:paraId="28591422" w14:textId="77777777" w:rsidR="00177704" w:rsidRDefault="00177704" w:rsidP="00177704">
      <w:pPr>
        <w:pStyle w:val="ProductList-ClauseHeading"/>
      </w:pPr>
      <w:r>
        <w:t>Oznámení; odpovědnost; zákaz právních kroků proti společnosti Microsoft</w:t>
      </w:r>
    </w:p>
    <w:p w14:paraId="7C661F2F" w14:textId="77777777" w:rsidR="00177704" w:rsidRDefault="00177704" w:rsidP="00177704">
      <w:pPr>
        <w:pStyle w:val="ProductList-Body"/>
        <w:spacing w:after="120"/>
      </w:pPr>
      <w:r>
        <w:t>Budete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74C74F2C" w14:textId="77777777" w:rsidR="00177704" w:rsidRDefault="00177704" w:rsidP="00177704">
      <w:pPr>
        <w:pStyle w:val="ProductList-Body"/>
        <w:spacing w:after="120"/>
      </w:pPr>
      <w:r>
        <w:t>Uznáváte a souhlasíte, že společnost Microsoft nemá žádnou povinnost ani odpovědnost vůči vám ani žádnému koncovému uživateli ve vztahu k užívání služby koncovým uživatelem.</w:t>
      </w:r>
    </w:p>
    <w:p w14:paraId="1D3549FE" w14:textId="77777777" w:rsidR="00177704" w:rsidRPr="00C84B58" w:rsidRDefault="00177704" w:rsidP="0017770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05343F39" w14:textId="77777777" w:rsidR="00177704" w:rsidRDefault="00177704" w:rsidP="00177704">
      <w:pPr>
        <w:pStyle w:val="ProductList-ClauseHeading"/>
      </w:pPr>
    </w:p>
    <w:p w14:paraId="20644441" w14:textId="5B2DC039" w:rsidR="00177704" w:rsidRDefault="00177704" w:rsidP="00177704">
      <w:pPr>
        <w:pStyle w:val="ProductList-ClauseHeading"/>
      </w:pPr>
      <w:r>
        <w:t>Odškodnění</w:t>
      </w:r>
    </w:p>
    <w:p w14:paraId="419B472E" w14:textId="77777777" w:rsidR="00177704" w:rsidRDefault="00177704" w:rsidP="00177704">
      <w:pPr>
        <w:pStyle w:val="ProductList-Body"/>
      </w:pPr>
      <w:r>
        <w:t>Souhlasíte, že budete hájit a odškodníte společnost Microsoft v souvislosti s jakýmkoli nárokem vzneseným koncovým uživatelem, třetí stranou a/nebo regulačním orgánem v souvislosti se službou poskytovanou koncovým uživatelům. Uhradíte částku spojenou s výsledným rozhodnutím nebo vyrovnáním a všechny náklady, včetně přiměřených poplatků za právní zastupování a výdajů, které se jej budou týkat.</w:t>
      </w:r>
    </w:p>
    <w:p w14:paraId="7D069A2E" w14:textId="77777777" w:rsidR="00177704" w:rsidRPr="00C84B58" w:rsidRDefault="00177704" w:rsidP="00177704">
      <w:pPr>
        <w:pStyle w:val="ProductList-Body"/>
      </w:pPr>
    </w:p>
    <w:p w14:paraId="0155DB30" w14:textId="77777777" w:rsidR="00177704" w:rsidRDefault="00177704" w:rsidP="00177704">
      <w:pPr>
        <w:pStyle w:val="ProductList-ClauseHeading"/>
      </w:pPr>
      <w:r>
        <w:t>Podmínky pro koncového uživatele</w:t>
      </w:r>
    </w:p>
    <w:p w14:paraId="55C6794F" w14:textId="77777777" w:rsidR="00177704" w:rsidRDefault="00177704" w:rsidP="00177704">
      <w:pPr>
        <w:pStyle w:val="ProductList-Body"/>
        <w:spacing w:after="120"/>
      </w:pPr>
      <w:r>
        <w:t>Aby bylo možné poskytovat služby koncovým uživatelům, musíte vy a vaši koncoví uživatelé platným způsobem odsouhlasit závaznou písemnou smlouvu obsahující podstatu níže uvedených požadavků:</w:t>
      </w:r>
    </w:p>
    <w:p w14:paraId="3A28A05F" w14:textId="77777777" w:rsidR="00177704" w:rsidRDefault="00177704" w:rsidP="00177704">
      <w:pPr>
        <w:pStyle w:val="ProductList-Body"/>
        <w:spacing w:after="120"/>
      </w:pPr>
      <w:r>
        <w:rPr>
          <w:u w:val="single"/>
        </w:rPr>
        <w:t>Popis vztahu</w:t>
      </w:r>
      <w:r>
        <w:t>: Jste výhradním poskytovatelem služeb. Odpovídáte za poskytování veškeré podpory koncovým uživatelům. Budete poskytovat služby vašim koncovým uživatelům na základě podmínek užívání a v souladu se zásadami ochrany osobních údajů.</w:t>
      </w:r>
    </w:p>
    <w:p w14:paraId="439D2531" w14:textId="77777777" w:rsidR="00177704" w:rsidRDefault="00177704" w:rsidP="00177704">
      <w:pPr>
        <w:pStyle w:val="ProductList-Body"/>
        <w:spacing w:after="120"/>
      </w:pPr>
      <w:r>
        <w:rPr>
          <w:u w:val="single"/>
        </w:rPr>
        <w:t>Dodržování smlouvy</w:t>
      </w:r>
      <w:r>
        <w:t>: Nesete výhradní odpovědnost za dodržení shody se všemi platnými zákony, včetně mimo jiné GDPR, ve vztahu k poskytování služby koncovým uživatelům a jejich užívání této služby.</w:t>
      </w:r>
    </w:p>
    <w:p w14:paraId="7EA8A9FB" w14:textId="77777777" w:rsidR="00177704" w:rsidRDefault="00177704" w:rsidP="00177704">
      <w:pPr>
        <w:pStyle w:val="ProductList-Body"/>
        <w:spacing w:after="120"/>
      </w:pPr>
      <w:r>
        <w:rPr>
          <w:u w:val="single"/>
        </w:rPr>
        <w:t>Odmítnutí záruk</w:t>
      </w:r>
      <w:r>
        <w:t>: Zřeknete se všech záruk v souvislosti se službami a stejně tak ve vztahu ke společnosti Microsoft.</w:t>
      </w:r>
    </w:p>
    <w:p w14:paraId="278DF294" w14:textId="77777777" w:rsidR="00177704" w:rsidRDefault="00177704" w:rsidP="00177704">
      <w:pPr>
        <w:pStyle w:val="ProductList-Body"/>
      </w:pPr>
      <w:r>
        <w:rPr>
          <w:u w:val="single"/>
        </w:rPr>
        <w:t>Omezení odpovědnosti a vyloučení škod</w:t>
      </w:r>
      <w:r>
        <w:t>: Zřeknete se odpovědnosti a vyloučíte škody způsobem odpovídajícím ustanoveními všech platných smluv mezi vámi a společností Microsoft.</w:t>
      </w:r>
    </w:p>
    <w:p w14:paraId="0B9FDCEE" w14:textId="77777777" w:rsidR="00177704" w:rsidRPr="00C84B58" w:rsidRDefault="00177704" w:rsidP="00177704">
      <w:pPr>
        <w:pStyle w:val="ProductList-Body"/>
      </w:pPr>
    </w:p>
    <w:p w14:paraId="0EEB3CAD" w14:textId="77777777" w:rsidR="00177704" w:rsidRDefault="00177704" w:rsidP="00177704">
      <w:pPr>
        <w:pStyle w:val="ProductList-ClauseHeading"/>
      </w:pPr>
      <w:r>
        <w:lastRenderedPageBreak/>
        <w:t>Aktualizace PCLM</w:t>
      </w:r>
    </w:p>
    <w:p w14:paraId="718384BF" w14:textId="77777777" w:rsidR="00177704" w:rsidRPr="00006432" w:rsidRDefault="00177704" w:rsidP="00177704">
      <w:pPr>
        <w:pStyle w:val="ProductList-Body"/>
      </w:pPr>
      <w:r>
        <w:t>Nesete odpovědnost za aktualizaci virtuálních počítačů (VM) ve vašem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p>
    <w:p w14:paraId="195A4E9F"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049C633" w14:textId="447A3987" w:rsidR="00B35F5A" w:rsidRPr="00152B59" w:rsidRDefault="00B35F5A" w:rsidP="00B35F5A">
      <w:pPr>
        <w:pStyle w:val="ProductList-Offering2Heading"/>
        <w:outlineLvl w:val="2"/>
        <w:rPr>
          <w:lang w:val="cs-CZ"/>
        </w:rPr>
      </w:pPr>
      <w:bookmarkStart w:id="121" w:name="AzureMaps"/>
      <w:r w:rsidRPr="00152B59">
        <w:rPr>
          <w:lang w:val="cs-CZ"/>
        </w:rPr>
        <w:tab/>
      </w:r>
      <w:bookmarkStart w:id="122" w:name="_Toc509825512"/>
      <w:bookmarkStart w:id="123" w:name="_Toc510880769"/>
      <w:bookmarkStart w:id="124" w:name="_Toc7576769"/>
      <w:r w:rsidRPr="00152B59">
        <w:rPr>
          <w:lang w:val="cs-CZ"/>
        </w:rPr>
        <w:t>Azure Maps</w:t>
      </w:r>
      <w:bookmarkEnd w:id="122"/>
      <w:bookmarkEnd w:id="123"/>
      <w:bookmarkEnd w:id="124"/>
    </w:p>
    <w:bookmarkEnd w:id="121"/>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72D25D9C" w14:textId="77777777" w:rsidR="006E0EF5" w:rsidRPr="00931AE7" w:rsidRDefault="006E0EF5" w:rsidP="006E0EF5">
      <w:pPr>
        <w:pStyle w:val="ProductList-ClauseHeading"/>
      </w:pPr>
      <w:r>
        <w:t>Výsledky rozhraní API</w:t>
      </w:r>
    </w:p>
    <w:p w14:paraId="0B5E2981" w14:textId="77777777" w:rsidR="006E0EF5" w:rsidRPr="00931AE7" w:rsidRDefault="006E0EF5" w:rsidP="006E0EF5">
      <w:pPr>
        <w:pStyle w:val="ProductList-Body"/>
      </w:pPr>
      <w:r>
        <w:t>Nesmíte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366AE8D8" w14:textId="77777777" w:rsidR="006E0EF5" w:rsidRPr="00931AE7" w:rsidRDefault="006E0EF5" w:rsidP="006E0EF5">
      <w:pPr>
        <w:pStyle w:val="ProductList-Body"/>
      </w:pPr>
    </w:p>
    <w:p w14:paraId="3E737C0A" w14:textId="77777777" w:rsidR="006E0EF5" w:rsidRPr="00931AE7" w:rsidRDefault="006E0EF5" w:rsidP="006E0EF5">
      <w:pPr>
        <w:pStyle w:val="ProductList-Body"/>
      </w:pPr>
      <w:r>
        <w:t>Ukládání výsledků do mezipaměti/paměti je povoleno v případě, kdy je jeho účelem zkrácení prodlevy vaší aplikace. Výsledky nesmí být ukládány déle než: (i) po dobu platnosti uvedenou ve vrácených hlavičkách; nebo (ii) 6 měsíců, podle toho, co je kratší.</w:t>
      </w:r>
    </w:p>
    <w:p w14:paraId="6F6A4FBD" w14:textId="77777777" w:rsidR="006E0EF5" w:rsidRPr="00931AE7" w:rsidRDefault="006E0EF5" w:rsidP="006E0EF5">
      <w:pPr>
        <w:pStyle w:val="ProductList-Body"/>
      </w:pPr>
    </w:p>
    <w:p w14:paraId="5C820A22" w14:textId="77777777" w:rsidR="006E0EF5" w:rsidRPr="00931AE7" w:rsidRDefault="006E0EF5" w:rsidP="006E0EF5">
      <w:pPr>
        <w:pStyle w:val="ProductList-Body"/>
      </w:pPr>
      <w:bookmarkStart w:id="125" w:name="_Hlk509835802"/>
      <w:r>
        <w:t>Nesmíte zobrazovat žádné Výsledky v rámci žádného obsahu třetích stran ani geografických mapových databází.</w:t>
      </w:r>
    </w:p>
    <w:bookmarkEnd w:id="125"/>
    <w:p w14:paraId="03CB9997" w14:textId="77777777" w:rsidR="006E0EF5" w:rsidRPr="00931AE7" w:rsidRDefault="006E0EF5" w:rsidP="006E0EF5">
      <w:pPr>
        <w:pStyle w:val="ProductList-Body"/>
      </w:pPr>
    </w:p>
    <w:p w14:paraId="34CFE42A" w14:textId="77777777" w:rsidR="006E0EF5" w:rsidRPr="00931AE7" w:rsidRDefault="006E0EF5" w:rsidP="006E0EF5">
      <w:pPr>
        <w:pStyle w:val="ProductList-ClauseHeading"/>
      </w:pPr>
      <w:r>
        <w:t>Mapová data</w:t>
      </w:r>
    </w:p>
    <w:p w14:paraId="2670DC7A" w14:textId="77777777" w:rsidR="006E0EF5" w:rsidRPr="00931AE7" w:rsidRDefault="006E0EF5" w:rsidP="006E0EF5">
      <w:pPr>
        <w:pStyle w:val="ProductList-Body"/>
      </w:pPr>
      <w:r>
        <w:t>Používání obsahu, který zobrazuje informace o autorských právech společnosti TomTom, musí být v souladu s omezeními stanovenými v podmínkách produktů třetích stran a EULA (</w:t>
      </w:r>
      <w:hyperlink r:id="rId34"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52C6F728" w14:textId="77777777" w:rsidR="006E0EF5" w:rsidRPr="00931AE7" w:rsidRDefault="006E0EF5" w:rsidP="006E0EF5">
      <w:pPr>
        <w:pStyle w:val="ProductList-Body"/>
      </w:pPr>
    </w:p>
    <w:p w14:paraId="36049445" w14:textId="77777777" w:rsidR="006E0EF5" w:rsidRPr="00931AE7" w:rsidRDefault="006E0EF5" w:rsidP="006E0EF5">
      <w:pPr>
        <w:pStyle w:val="ProductList-ClauseHeading"/>
      </w:pPr>
      <w:r>
        <w:t>Parametr regionu uživatele</w:t>
      </w:r>
    </w:p>
    <w:p w14:paraId="68B8F3A1" w14:textId="77777777" w:rsidR="006E0EF5" w:rsidRPr="00931AE7" w:rsidRDefault="006E0EF5" w:rsidP="006E0EF5">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máte oprávnění přistupovat prostřednictvím služby Azure Maps.</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3886DF56"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CD52713" w14:textId="1213A813" w:rsidR="0057460C" w:rsidRPr="003C339E" w:rsidRDefault="0057460C" w:rsidP="0057460C">
      <w:pPr>
        <w:pStyle w:val="ProductList-Offering2Heading"/>
        <w:outlineLvl w:val="2"/>
        <w:rPr>
          <w:lang w:val="cs-CZ"/>
        </w:rPr>
      </w:pPr>
      <w:r w:rsidRPr="0057460C">
        <w:rPr>
          <w:lang w:val="cs-CZ"/>
        </w:rPr>
        <w:tab/>
      </w:r>
      <w:bookmarkStart w:id="126" w:name="_Toc484158292"/>
      <w:bookmarkStart w:id="127" w:name="_Toc7576770"/>
      <w:r w:rsidRPr="003C339E">
        <w:rPr>
          <w:lang w:val="cs-CZ"/>
        </w:rPr>
        <w:t>Microsoft Azure Stack</w:t>
      </w:r>
      <w:bookmarkEnd w:id="126"/>
      <w:bookmarkEnd w:id="127"/>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5"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lastRenderedPageBreak/>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bookmarkStart w:id="128" w:name="_Toc494738672"/>
    <w:bookmarkStart w:id="129" w:name="EMS"/>
    <w:bookmarkStart w:id="130" w:name="_Toc476476610"/>
    <w:bookmarkStart w:id="131" w:name="_Toc459970714"/>
    <w:bookmarkStart w:id="132" w:name="_Toc457466428"/>
    <w:bookmarkStart w:id="133" w:name="AzureActiveDirectoryBasic"/>
    <w:bookmarkStart w:id="134" w:name="_Toc437590238"/>
    <w:bookmarkStart w:id="135" w:name="_Toc435790944"/>
    <w:bookmarkEnd w:id="118"/>
    <w:p w14:paraId="2932BB3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r w:rsidRPr="00152B59">
        <w:rPr>
          <w:lang w:val="cs-CZ"/>
        </w:rPr>
        <w:tab/>
      </w:r>
      <w:bookmarkStart w:id="136" w:name="MicrosoftCognitiveServices"/>
      <w:bookmarkStart w:id="137" w:name="_Toc510880771"/>
      <w:bookmarkStart w:id="138" w:name="_Toc510115105"/>
      <w:bookmarkStart w:id="139" w:name="_Toc7576771"/>
      <w:r w:rsidRPr="00152B59">
        <w:rPr>
          <w:lang w:val="cs-CZ"/>
        </w:rPr>
        <w:t>Vyhledávací služby vyhledávače Bing</w:t>
      </w:r>
      <w:bookmarkEnd w:id="136"/>
      <w:bookmarkEnd w:id="137"/>
      <w:bookmarkEnd w:id="138"/>
      <w:bookmarkEnd w:id="139"/>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6"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7"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A44DFB6"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E90A70" w:rsidRDefault="002F76B6" w:rsidP="002F76B6">
      <w:pPr>
        <w:pStyle w:val="ProductList-Offering2Heading"/>
        <w:keepNext/>
        <w:outlineLvl w:val="2"/>
      </w:pPr>
      <w:r>
        <w:tab/>
      </w:r>
      <w:bookmarkStart w:id="140" w:name="_Toc5958159"/>
      <w:bookmarkStart w:id="141" w:name="CognitiveServices"/>
      <w:bookmarkStart w:id="142" w:name="_Toc7576772"/>
      <w:r>
        <w:t>Kognitivní služby</w:t>
      </w:r>
      <w:bookmarkEnd w:id="140"/>
      <w:bookmarkEnd w:id="142"/>
    </w:p>
    <w:bookmarkEnd w:id="141"/>
    <w:p w14:paraId="154DD9CE" w14:textId="77777777" w:rsidR="002F76B6" w:rsidRDefault="002F76B6" w:rsidP="002F76B6">
      <w:pPr>
        <w:pStyle w:val="ProductList-ClauseHeading"/>
      </w:pPr>
      <w:r>
        <w:t>Omezení pro užívání výstupu služeb zákazníkem</w:t>
      </w:r>
    </w:p>
    <w:p w14:paraId="66A983EF" w14:textId="77777777" w:rsidR="002F76B6" w:rsidRPr="00F86985" w:rsidRDefault="002F76B6" w:rsidP="002F76B6">
      <w:pPr>
        <w:pStyle w:val="ProductList-Body"/>
      </w:pPr>
      <w:r>
        <w:t>Zákazník nebude činit ani neumožní třetím stranám, aby činily následující: (i) užívat kognitivní služby nebo data z kognitivních služeb k vytváření, učení nebo vylepšování (přímo nebo nepřímo) podobného nebo konkurenčního produktu či služby.</w:t>
      </w:r>
    </w:p>
    <w:p w14:paraId="10374856" w14:textId="77777777" w:rsidR="002F76B6" w:rsidRPr="00F86985" w:rsidRDefault="002F76B6" w:rsidP="002F76B6">
      <w:pPr>
        <w:pStyle w:val="ProductList-Body"/>
      </w:pPr>
    </w:p>
    <w:p w14:paraId="33DEBCEC" w14:textId="77777777" w:rsidR="002F76B6" w:rsidRPr="00F86985" w:rsidRDefault="002F76B6" w:rsidP="002F76B6">
      <w:pPr>
        <w:pStyle w:val="ProductList-ClauseHeading"/>
      </w:pPr>
      <w:r>
        <w:t>Označení produktu Microsoft Translator</w:t>
      </w:r>
    </w:p>
    <w:p w14:paraId="03026DA0" w14:textId="77777777" w:rsidR="002F76B6" w:rsidRPr="00F86985" w:rsidRDefault="002F76B6" w:rsidP="002F76B6">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2F76B6">
      <w:pPr>
        <w:pStyle w:val="ProductList-Body"/>
      </w:pPr>
    </w:p>
    <w:p w14:paraId="61073054" w14:textId="77777777" w:rsidR="002F76B6" w:rsidRPr="00541FFF" w:rsidRDefault="002F76B6" w:rsidP="002F76B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6BD5F110" w14:textId="77777777" w:rsidR="002F76B6" w:rsidRPr="00E90A70" w:rsidRDefault="002F76B6" w:rsidP="002F76B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nevztahují podmínky ochrany údajů,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p>
    <w:p w14:paraId="098DD7E5" w14:textId="77777777" w:rsidR="002F76B6" w:rsidRPr="009A17A9" w:rsidRDefault="002F76B6" w:rsidP="002F76B6">
      <w:pPr>
        <w:pStyle w:val="ProductList-Body"/>
      </w:pPr>
    </w:p>
    <w:p w14:paraId="21A02105" w14:textId="77777777" w:rsidR="002F76B6" w:rsidRPr="00F86985" w:rsidRDefault="002F76B6" w:rsidP="002F76B6">
      <w:pPr>
        <w:pStyle w:val="ProductList-ClauseHeading"/>
      </w:pPr>
      <w:r>
        <w:t>Neaktivní konfigurace kognitivních služeb a vlastní modely</w:t>
      </w:r>
    </w:p>
    <w:p w14:paraId="171F7278" w14:textId="77777777" w:rsidR="002F76B6" w:rsidRPr="009A17A9" w:rsidRDefault="002F76B6" w:rsidP="002F76B6">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2F76B6" w:rsidP="002F76B6">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43" w:name="_Toc7576773"/>
      <w:r w:rsidRPr="000516CB">
        <w:rPr>
          <w:lang w:val="cs-CZ"/>
        </w:rPr>
        <w:t>Služba Microsoft Genomics</w:t>
      </w:r>
      <w:bookmarkEnd w:id="128"/>
      <w:bookmarkEnd w:id="143"/>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8"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44" w:name="_Toc494738673"/>
      <w:bookmarkStart w:id="145" w:name="_Toc7576774"/>
      <w:r w:rsidRPr="00FE6C4E">
        <w:rPr>
          <w:lang w:val="cs-CZ"/>
        </w:rPr>
        <w:t xml:space="preserve">Služba Visual Studio </w:t>
      </w:r>
      <w:r w:rsidR="000E3074" w:rsidRPr="00FE6C4E">
        <w:rPr>
          <w:lang w:val="cs-CZ"/>
        </w:rPr>
        <w:t>App</w:t>
      </w:r>
      <w:r w:rsidRPr="00FE6C4E">
        <w:rPr>
          <w:lang w:val="cs-CZ"/>
        </w:rPr>
        <w:t xml:space="preserve"> Center</w:t>
      </w:r>
      <w:bookmarkEnd w:id="144"/>
      <w:bookmarkEnd w:id="145"/>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3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lastRenderedPageBreak/>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0454E3DD"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6E0EF5">
      <w:pPr>
        <w:pStyle w:val="ProductList-OfferingGroupHeading"/>
        <w:keepNext/>
        <w:spacing w:after="80"/>
        <w:outlineLvl w:val="1"/>
        <w:rPr>
          <w:lang w:val="cs-CZ"/>
        </w:rPr>
      </w:pPr>
      <w:bookmarkStart w:id="146" w:name="_Toc7576775"/>
      <w:r w:rsidRPr="00AA2166">
        <w:rPr>
          <w:lang w:val="cs-CZ"/>
        </w:rPr>
        <w:t>Plány Microsoft Azure</w:t>
      </w:r>
      <w:bookmarkEnd w:id="129"/>
      <w:bookmarkEnd w:id="130"/>
      <w:bookmarkEnd w:id="146"/>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A2166">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647A97">
      <w:pPr>
        <w:pStyle w:val="ProductList-Body"/>
        <w:keepNext/>
        <w:tabs>
          <w:tab w:val="clear" w:pos="158"/>
          <w:tab w:val="left" w:pos="180"/>
        </w:tabs>
        <w:rPr>
          <w:b/>
          <w:color w:val="00188F"/>
        </w:rPr>
      </w:pPr>
      <w:r>
        <w:rPr>
          <w:b/>
          <w:color w:val="00188F"/>
        </w:rPr>
        <w:t>Sady licencí na odběr</w:t>
      </w:r>
    </w:p>
    <w:p w14:paraId="7BAEDBBE" w14:textId="79B36D48"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47" w:name="_Toc7576776"/>
      <w:r w:rsidR="003A20B5" w:rsidRPr="003A20B5">
        <w:rPr>
          <w:lang w:val="cs-CZ"/>
        </w:rPr>
        <w:t>Azure Active Directory Basic</w:t>
      </w:r>
      <w:bookmarkEnd w:id="131"/>
      <w:bookmarkEnd w:id="132"/>
      <w:bookmarkEnd w:id="147"/>
    </w:p>
    <w:bookmarkEnd w:id="133"/>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48" w:name="AzureActiveDirectoryPremium"/>
    <w:p w14:paraId="47B6378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r w:rsidRPr="000E3074">
        <w:rPr>
          <w:lang w:val="cs-CZ"/>
        </w:rPr>
        <w:tab/>
      </w:r>
      <w:bookmarkStart w:id="149" w:name="_Toc459970715"/>
      <w:bookmarkStart w:id="150" w:name="_Toc457466429"/>
      <w:bookmarkStart w:id="151" w:name="_Toc7576777"/>
      <w:r w:rsidRPr="000E3074">
        <w:rPr>
          <w:lang w:val="cs-CZ"/>
        </w:rPr>
        <w:t>Azure Active Directory Premium</w:t>
      </w:r>
      <w:bookmarkEnd w:id="149"/>
      <w:bookmarkEnd w:id="150"/>
      <w:bookmarkEnd w:id="151"/>
    </w:p>
    <w:bookmarkEnd w:id="148"/>
    <w:p w14:paraId="1327DD98" w14:textId="2B1C7F2E" w:rsidR="003A20B5"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3A20B5">
      <w:pPr>
        <w:pStyle w:val="ProductList-Body"/>
      </w:pPr>
    </w:p>
    <w:p w14:paraId="6A5E62C6" w14:textId="77777777" w:rsidR="000236AC" w:rsidRDefault="000236AC" w:rsidP="000236AC">
      <w:pPr>
        <w:pStyle w:val="ProductList-ClauseHeading"/>
      </w:pPr>
      <w:r>
        <w:t>Povolení externích uživatelů</w:t>
      </w:r>
    </w:p>
    <w:p w14:paraId="4200363F" w14:textId="77777777" w:rsidR="000236AC" w:rsidRPr="00534B01" w:rsidRDefault="000236AC" w:rsidP="000236AC">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52" w:name="AzureInformationProtectionPremium"/>
    <w:p w14:paraId="347D1042"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r w:rsidRPr="003C339E">
        <w:rPr>
          <w:lang w:val="cs-CZ"/>
        </w:rPr>
        <w:tab/>
      </w:r>
      <w:bookmarkStart w:id="153" w:name="AzureRightsManagement"/>
      <w:bookmarkStart w:id="154" w:name="_Toc459970716"/>
      <w:bookmarkStart w:id="155" w:name="_Toc457466430"/>
      <w:bookmarkStart w:id="156" w:name="_Toc7576778"/>
      <w:r w:rsidRPr="003C339E">
        <w:rPr>
          <w:lang w:val="cs-CZ"/>
        </w:rPr>
        <w:t>Azure Information Protection</w:t>
      </w:r>
      <w:bookmarkEnd w:id="153"/>
      <w:r w:rsidRPr="003C339E">
        <w:rPr>
          <w:lang w:val="cs-CZ"/>
        </w:rPr>
        <w:t xml:space="preserve"> Premium</w:t>
      </w:r>
      <w:bookmarkEnd w:id="154"/>
      <w:bookmarkEnd w:id="155"/>
      <w:bookmarkEnd w:id="156"/>
    </w:p>
    <w:bookmarkEnd w:id="152"/>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6466FAE6" w:rsidR="003A20B5" w:rsidRPr="003C2FBE" w:rsidRDefault="003A20B5" w:rsidP="003A20B5">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3A20B5">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57" w:name="_Toc388464308"/>
    <w:bookmarkStart w:id="158" w:name="Dynamics365"/>
    <w:bookmarkStart w:id="159" w:name="_Toc524436945"/>
    <w:bookmarkStart w:id="160" w:name="_Toc523239317"/>
    <w:bookmarkEnd w:id="134"/>
    <w:bookmarkEnd w:id="135"/>
    <w:bookmarkEnd w:id="157"/>
    <w:p w14:paraId="3CE58221"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DC31AC3" w14:textId="77777777" w:rsidR="002F76B6" w:rsidRDefault="002F76B6" w:rsidP="002F76B6">
      <w:pPr>
        <w:pStyle w:val="ProductList-Offering1Heading"/>
        <w:rPr>
          <w:lang w:val="cs-CZ"/>
        </w:rPr>
      </w:pPr>
      <w:bookmarkStart w:id="161" w:name="_Toc5958166"/>
      <w:bookmarkStart w:id="162" w:name="_Toc4753296"/>
      <w:bookmarkEnd w:id="158"/>
      <w:bookmarkEnd w:id="159"/>
      <w:bookmarkEnd w:id="160"/>
    </w:p>
    <w:p w14:paraId="6ED750F3" w14:textId="77777777" w:rsidR="002F76B6" w:rsidRDefault="002F76B6" w:rsidP="002F76B6">
      <w:pPr>
        <w:pStyle w:val="ProductList-Offering1Heading"/>
        <w:rPr>
          <w:lang w:val="cs-CZ"/>
        </w:rPr>
      </w:pPr>
    </w:p>
    <w:p w14:paraId="7FBE68E9" w14:textId="77777777" w:rsidR="002F76B6" w:rsidRDefault="002F76B6" w:rsidP="002F76B6">
      <w:pPr>
        <w:pStyle w:val="ProductList-Offering1Heading"/>
        <w:rPr>
          <w:lang w:val="cs-CZ"/>
        </w:rPr>
      </w:pPr>
    </w:p>
    <w:p w14:paraId="107096F5" w14:textId="77777777" w:rsidR="002F76B6" w:rsidRDefault="002F76B6" w:rsidP="002F76B6">
      <w:pPr>
        <w:pStyle w:val="ProductList-Offering1Heading"/>
        <w:rPr>
          <w:lang w:val="cs-CZ"/>
        </w:rPr>
      </w:pPr>
    </w:p>
    <w:p w14:paraId="44A494D4" w14:textId="77777777" w:rsidR="002F76B6" w:rsidRDefault="002F76B6" w:rsidP="002F76B6">
      <w:pPr>
        <w:pStyle w:val="ProductList-Offering1Heading"/>
        <w:rPr>
          <w:lang w:val="cs-CZ"/>
        </w:rPr>
      </w:pPr>
    </w:p>
    <w:p w14:paraId="6AFD2C9E" w14:textId="77777777" w:rsidR="002F76B6" w:rsidRDefault="002F76B6" w:rsidP="002F76B6">
      <w:pPr>
        <w:pStyle w:val="ProductList-Offering1Heading"/>
        <w:rPr>
          <w:lang w:val="cs-CZ"/>
        </w:rPr>
      </w:pPr>
    </w:p>
    <w:p w14:paraId="5C3787EC" w14:textId="78EE59EF" w:rsidR="002F76B6" w:rsidRPr="002F76B6" w:rsidRDefault="002F76B6" w:rsidP="002F76B6">
      <w:pPr>
        <w:pStyle w:val="ProductList-Offering1Heading"/>
        <w:rPr>
          <w:lang w:val="cs-CZ"/>
        </w:rPr>
      </w:pPr>
      <w:bookmarkStart w:id="163" w:name="_Toc7576779"/>
      <w:r w:rsidRPr="002F76B6">
        <w:rPr>
          <w:lang w:val="cs-CZ"/>
        </w:rPr>
        <w:lastRenderedPageBreak/>
        <w:t>Služby Microsoft Dynamics 365</w:t>
      </w:r>
      <w:bookmarkEnd w:id="161"/>
      <w:bookmarkEnd w:id="162"/>
      <w:bookmarkEnd w:id="163"/>
    </w:p>
    <w:p w14:paraId="59666078" w14:textId="77777777" w:rsidR="002F76B6" w:rsidRPr="00A8327A" w:rsidRDefault="002F76B6" w:rsidP="002F76B6">
      <w:pPr>
        <w:pStyle w:val="ProductList-Body"/>
        <w:rPr>
          <w:rFonts w:asciiTheme="majorHAnsi" w:hAnsiTheme="majorHAnsi"/>
          <w:sz w:val="16"/>
          <w:szCs w:val="16"/>
        </w:rPr>
        <w:sectPr w:rsidR="002F76B6" w:rsidRPr="00A8327A" w:rsidSect="002F76B6">
          <w:footerReference w:type="default" r:id="rId40"/>
          <w:footerReference w:type="first" r:id="rId41"/>
          <w:pgSz w:w="12240" w:h="15840"/>
          <w:pgMar w:top="1440" w:right="720" w:bottom="1440" w:left="720" w:header="720" w:footer="720" w:gutter="0"/>
          <w:cols w:space="720"/>
          <w:titlePg/>
          <w:docGrid w:linePitch="360"/>
        </w:sectPr>
      </w:pPr>
    </w:p>
    <w:p w14:paraId="478FBF79" w14:textId="77777777" w:rsidR="002F76B6" w:rsidRDefault="002F76B6" w:rsidP="002F76B6">
      <w:pPr>
        <w:pStyle w:val="ProductList-Body"/>
        <w:rPr>
          <w:rFonts w:asciiTheme="majorHAnsi" w:hAnsiTheme="majorHAnsi"/>
          <w:sz w:val="16"/>
          <w:szCs w:val="16"/>
        </w:rPr>
      </w:pPr>
      <w:r>
        <w:rPr>
          <w:rFonts w:asciiTheme="majorHAnsi" w:hAnsiTheme="majorHAnsi"/>
          <w:sz w:val="16"/>
          <w:szCs w:val="16"/>
        </w:rPr>
        <w:t>Plán pro službu Dynamics 365</w:t>
      </w:r>
    </w:p>
    <w:p w14:paraId="70B163AA" w14:textId="77777777" w:rsidR="002F76B6" w:rsidRDefault="002F76B6" w:rsidP="002F76B6">
      <w:pPr>
        <w:pStyle w:val="ProductList-Body"/>
        <w:rPr>
          <w:rFonts w:asciiTheme="majorHAnsi" w:hAnsiTheme="majorHAnsi"/>
          <w:sz w:val="16"/>
          <w:szCs w:val="16"/>
        </w:rPr>
      </w:pPr>
      <w:r>
        <w:rPr>
          <w:rFonts w:asciiTheme="majorHAnsi" w:hAnsiTheme="majorHAnsi"/>
          <w:sz w:val="16"/>
          <w:szCs w:val="16"/>
        </w:rPr>
        <w:t>Plán pro službu Dynamics 365 Unified Operations</w:t>
      </w:r>
    </w:p>
    <w:p w14:paraId="60496160" w14:textId="77777777" w:rsidR="002F76B6" w:rsidRDefault="002F76B6" w:rsidP="002F76B6">
      <w:pPr>
        <w:pStyle w:val="ProductList-Body"/>
        <w:rPr>
          <w:rFonts w:asciiTheme="majorHAnsi" w:hAnsiTheme="majorHAnsi"/>
          <w:sz w:val="16"/>
          <w:szCs w:val="16"/>
        </w:rPr>
      </w:pPr>
      <w:r>
        <w:rPr>
          <w:rFonts w:asciiTheme="majorHAnsi" w:hAnsiTheme="majorHAnsi"/>
          <w:sz w:val="16"/>
          <w:szCs w:val="16"/>
        </w:rPr>
        <w:t>Plán pro službu Dynamics 365 Customer Engagement</w:t>
      </w:r>
    </w:p>
    <w:p w14:paraId="7A297A03" w14:textId="77777777" w:rsidR="002F76B6" w:rsidRPr="00FE50CE" w:rsidRDefault="002F76B6" w:rsidP="002F76B6">
      <w:pPr>
        <w:pStyle w:val="ProductList-Body"/>
        <w:rPr>
          <w:rFonts w:asciiTheme="majorHAnsi" w:hAnsiTheme="majorHAnsi"/>
          <w:sz w:val="16"/>
          <w:szCs w:val="16"/>
        </w:rPr>
      </w:pPr>
      <w:r>
        <w:rPr>
          <w:rFonts w:asciiTheme="majorHAnsi" w:hAnsiTheme="majorHAnsi"/>
          <w:sz w:val="16"/>
          <w:szCs w:val="16"/>
        </w:rPr>
        <w:t>Dynamics 365 for Case Management</w:t>
      </w:r>
    </w:p>
    <w:p w14:paraId="243AB2A3" w14:textId="77777777" w:rsidR="002F76B6" w:rsidRDefault="002F76B6" w:rsidP="002F76B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AE3E044" w14:textId="77777777" w:rsidR="002F76B6" w:rsidRDefault="002F76B6" w:rsidP="002F76B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31F94BB" w14:textId="77777777" w:rsidR="002F76B6" w:rsidRPr="00FE50CE" w:rsidRDefault="002F76B6" w:rsidP="002F76B6">
      <w:pPr>
        <w:pStyle w:val="ProductList-Body"/>
        <w:rPr>
          <w:rFonts w:asciiTheme="majorHAnsi" w:hAnsiTheme="majorHAnsi"/>
          <w:sz w:val="16"/>
          <w:szCs w:val="16"/>
        </w:rPr>
      </w:pPr>
      <w:r>
        <w:rPr>
          <w:rFonts w:asciiTheme="majorHAnsi" w:hAnsiTheme="majorHAnsi"/>
          <w:sz w:val="16"/>
          <w:szCs w:val="16"/>
        </w:rPr>
        <w:t>Dynamics 365 for Customer Service Insights</w:t>
      </w:r>
    </w:p>
    <w:p w14:paraId="3D997F82" w14:textId="77777777" w:rsidR="002F76B6" w:rsidRPr="00FE50CE" w:rsidRDefault="002F76B6" w:rsidP="002F76B6">
      <w:pPr>
        <w:pStyle w:val="ProductList-Body"/>
        <w:rPr>
          <w:rFonts w:asciiTheme="majorHAnsi" w:hAnsiTheme="majorHAnsi"/>
          <w:sz w:val="16"/>
          <w:szCs w:val="16"/>
        </w:rPr>
      </w:pPr>
      <w:r>
        <w:rPr>
          <w:rFonts w:asciiTheme="majorHAnsi" w:hAnsiTheme="majorHAnsi"/>
          <w:sz w:val="16"/>
          <w:szCs w:val="16"/>
        </w:rPr>
        <w:t>Dynamics 365 for Field Service</w:t>
      </w:r>
    </w:p>
    <w:p w14:paraId="44BD7332" w14:textId="77777777" w:rsidR="002F76B6" w:rsidRPr="00455F0E" w:rsidRDefault="002F76B6" w:rsidP="002F76B6">
      <w:pPr>
        <w:pStyle w:val="ProductList-Body"/>
        <w:rPr>
          <w:rFonts w:asciiTheme="majorHAnsi" w:hAnsiTheme="majorHAnsi"/>
          <w:sz w:val="16"/>
          <w:szCs w:val="16"/>
        </w:rPr>
      </w:pPr>
      <w:r>
        <w:rPr>
          <w:rFonts w:asciiTheme="majorHAnsi" w:hAnsiTheme="majorHAnsi"/>
          <w:sz w:val="16"/>
          <w:szCs w:val="16"/>
        </w:rPr>
        <w:t>Dynamics 365 Business Central Essentials</w:t>
      </w:r>
    </w:p>
    <w:p w14:paraId="32F91E41" w14:textId="77777777" w:rsidR="002F76B6" w:rsidRPr="00455F0E" w:rsidRDefault="002F76B6" w:rsidP="002F76B6">
      <w:pPr>
        <w:pStyle w:val="ProductList-Body"/>
        <w:rPr>
          <w:rFonts w:asciiTheme="majorHAnsi" w:hAnsiTheme="majorHAnsi"/>
          <w:sz w:val="16"/>
          <w:szCs w:val="16"/>
        </w:rPr>
      </w:pPr>
      <w:r>
        <w:rPr>
          <w:rFonts w:asciiTheme="majorHAnsi" w:hAnsiTheme="majorHAnsi"/>
          <w:sz w:val="16"/>
          <w:szCs w:val="16"/>
        </w:rPr>
        <w:t>Dynamics 365 Business Central Premium</w:t>
      </w:r>
    </w:p>
    <w:p w14:paraId="1A0A7C55" w14:textId="77777777" w:rsidR="002F76B6" w:rsidRPr="00455F0E" w:rsidRDefault="002F76B6" w:rsidP="002F76B6">
      <w:pPr>
        <w:pStyle w:val="ProductList-Body"/>
        <w:rPr>
          <w:rFonts w:asciiTheme="majorHAnsi" w:hAnsiTheme="majorHAnsi"/>
          <w:sz w:val="16"/>
          <w:szCs w:val="16"/>
        </w:rPr>
      </w:pPr>
      <w:r>
        <w:rPr>
          <w:rFonts w:asciiTheme="majorHAnsi" w:hAnsiTheme="majorHAnsi"/>
          <w:sz w:val="16"/>
          <w:szCs w:val="16"/>
        </w:rPr>
        <w:t>Dynamics 365 Business Central Team Member</w:t>
      </w:r>
    </w:p>
    <w:p w14:paraId="1F507EC1" w14:textId="77777777" w:rsidR="002F76B6" w:rsidRDefault="002F76B6" w:rsidP="002F76B6">
      <w:pPr>
        <w:pStyle w:val="ProductList-Body"/>
        <w:rPr>
          <w:rFonts w:asciiTheme="majorHAnsi" w:hAnsiTheme="majorHAnsi"/>
          <w:sz w:val="16"/>
          <w:szCs w:val="16"/>
        </w:rPr>
      </w:pPr>
      <w:r>
        <w:rPr>
          <w:rFonts w:asciiTheme="majorHAnsi" w:hAnsiTheme="majorHAnsi"/>
          <w:sz w:val="16"/>
          <w:szCs w:val="16"/>
        </w:rPr>
        <w:t>Dynamics 365 for Marketing</w:t>
      </w:r>
    </w:p>
    <w:p w14:paraId="6E1B7C97" w14:textId="77777777" w:rsidR="002F76B6" w:rsidRPr="00455F0E" w:rsidRDefault="002F76B6" w:rsidP="002F76B6">
      <w:pPr>
        <w:pStyle w:val="ProductList-Body"/>
        <w:rPr>
          <w:rFonts w:asciiTheme="majorHAnsi" w:hAnsiTheme="majorHAnsi"/>
          <w:sz w:val="16"/>
          <w:szCs w:val="16"/>
        </w:rPr>
      </w:pPr>
      <w:r>
        <w:rPr>
          <w:rFonts w:asciiTheme="majorHAnsi" w:hAnsiTheme="majorHAnsi"/>
          <w:sz w:val="16"/>
          <w:szCs w:val="16"/>
        </w:rPr>
        <w:t>Dynamics 365 for Customer Insights</w:t>
      </w:r>
    </w:p>
    <w:p w14:paraId="2F879BD3" w14:textId="77777777" w:rsidR="002F76B6" w:rsidRPr="00FE50CE" w:rsidRDefault="002F76B6" w:rsidP="002F76B6">
      <w:pPr>
        <w:pStyle w:val="ProductList-Body"/>
        <w:rPr>
          <w:rFonts w:asciiTheme="majorHAnsi" w:hAnsiTheme="majorHAnsi"/>
          <w:sz w:val="16"/>
          <w:szCs w:val="16"/>
        </w:rPr>
      </w:pPr>
      <w:r>
        <w:rPr>
          <w:rFonts w:asciiTheme="majorHAnsi" w:hAnsiTheme="majorHAnsi"/>
          <w:sz w:val="16"/>
          <w:szCs w:val="16"/>
        </w:rPr>
        <w:t>Dynamics 365 for Operations Activity</w:t>
      </w:r>
    </w:p>
    <w:p w14:paraId="0071C7F2" w14:textId="77777777" w:rsidR="002F76B6" w:rsidRDefault="002F76B6" w:rsidP="002F76B6">
      <w:pPr>
        <w:pStyle w:val="ProductList-Body"/>
        <w:rPr>
          <w:rFonts w:asciiTheme="majorHAnsi" w:hAnsiTheme="majorHAnsi"/>
          <w:sz w:val="16"/>
          <w:szCs w:val="16"/>
        </w:rPr>
      </w:pPr>
      <w:r>
        <w:rPr>
          <w:rFonts w:asciiTheme="majorHAnsi" w:hAnsiTheme="majorHAnsi"/>
          <w:sz w:val="16"/>
          <w:szCs w:val="16"/>
        </w:rPr>
        <w:t>Dynamics 365 for Operations Device</w:t>
      </w:r>
    </w:p>
    <w:p w14:paraId="28103DAC" w14:textId="77777777" w:rsidR="002F76B6" w:rsidRPr="00FE50CE" w:rsidRDefault="002F76B6" w:rsidP="002F76B6">
      <w:pPr>
        <w:pStyle w:val="ProductList-Body"/>
        <w:rPr>
          <w:rFonts w:asciiTheme="majorHAnsi" w:hAnsiTheme="majorHAnsi"/>
          <w:sz w:val="16"/>
          <w:szCs w:val="16"/>
        </w:rPr>
      </w:pPr>
      <w:r>
        <w:rPr>
          <w:rFonts w:asciiTheme="majorHAnsi" w:hAnsiTheme="majorHAnsi"/>
          <w:sz w:val="16"/>
          <w:szCs w:val="16"/>
        </w:rPr>
        <w:t>Dynamics 365 for Operations Order Lines</w:t>
      </w:r>
    </w:p>
    <w:p w14:paraId="121AB027" w14:textId="77777777" w:rsidR="002F76B6" w:rsidRPr="00FE50CE" w:rsidRDefault="002F76B6" w:rsidP="002F76B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24E47DC8" w14:textId="77777777" w:rsidR="002F76B6" w:rsidRPr="00FE50CE" w:rsidRDefault="002F76B6" w:rsidP="002F76B6">
      <w:pPr>
        <w:pStyle w:val="ProductList-Body"/>
        <w:rPr>
          <w:rFonts w:asciiTheme="majorHAnsi" w:hAnsiTheme="majorHAnsi"/>
          <w:sz w:val="16"/>
          <w:szCs w:val="16"/>
        </w:rPr>
      </w:pPr>
      <w:r>
        <w:rPr>
          <w:rFonts w:asciiTheme="majorHAnsi" w:hAnsiTheme="majorHAnsi"/>
          <w:sz w:val="16"/>
          <w:szCs w:val="16"/>
        </w:rPr>
        <w:t>Dynamics 365 for Retail</w:t>
      </w:r>
    </w:p>
    <w:p w14:paraId="6CBA26ED" w14:textId="77777777" w:rsidR="002F76B6" w:rsidRDefault="002F76B6" w:rsidP="002F76B6">
      <w:pPr>
        <w:pStyle w:val="ProductList-Body"/>
        <w:rPr>
          <w:rFonts w:asciiTheme="majorHAnsi" w:hAnsiTheme="majorHAnsi"/>
          <w:sz w:val="16"/>
          <w:szCs w:val="16"/>
        </w:rPr>
      </w:pPr>
      <w:r>
        <w:rPr>
          <w:rFonts w:asciiTheme="majorHAnsi" w:hAnsiTheme="majorHAnsi"/>
          <w:sz w:val="16"/>
          <w:szCs w:val="16"/>
        </w:rPr>
        <w:t>Dynamics 365 for Sales Enterprise</w:t>
      </w:r>
    </w:p>
    <w:p w14:paraId="3C743C4F" w14:textId="77777777" w:rsidR="002F76B6" w:rsidRDefault="002F76B6" w:rsidP="002F76B6">
      <w:pPr>
        <w:pStyle w:val="ProductList-Body"/>
        <w:rPr>
          <w:rFonts w:asciiTheme="majorHAnsi" w:hAnsiTheme="majorHAnsi"/>
          <w:sz w:val="16"/>
          <w:szCs w:val="16"/>
        </w:rPr>
      </w:pPr>
      <w:r>
        <w:rPr>
          <w:rFonts w:asciiTheme="majorHAnsi" w:hAnsiTheme="majorHAnsi"/>
          <w:sz w:val="16"/>
          <w:szCs w:val="16"/>
        </w:rPr>
        <w:t>Dynamics 365 for Sales Professional</w:t>
      </w:r>
    </w:p>
    <w:p w14:paraId="523A7BA3" w14:textId="77777777" w:rsidR="002F76B6" w:rsidRPr="00455F0E" w:rsidRDefault="002F76B6" w:rsidP="002F76B6">
      <w:pPr>
        <w:pStyle w:val="ProductList-Body"/>
        <w:rPr>
          <w:rFonts w:asciiTheme="majorHAnsi" w:hAnsiTheme="majorHAnsi"/>
          <w:sz w:val="16"/>
          <w:szCs w:val="16"/>
        </w:rPr>
      </w:pPr>
      <w:r>
        <w:rPr>
          <w:rFonts w:asciiTheme="majorHAnsi" w:hAnsiTheme="majorHAnsi"/>
          <w:sz w:val="16"/>
          <w:szCs w:val="16"/>
        </w:rPr>
        <w:t>Dynamics 365 AI for Sales</w:t>
      </w:r>
    </w:p>
    <w:p w14:paraId="28A60D5C" w14:textId="77777777" w:rsidR="002F76B6" w:rsidRPr="00FE50CE" w:rsidRDefault="002F76B6" w:rsidP="002F76B6">
      <w:pPr>
        <w:pStyle w:val="ProductList-Body"/>
        <w:rPr>
          <w:rFonts w:asciiTheme="majorHAnsi" w:hAnsiTheme="majorHAnsi"/>
          <w:sz w:val="16"/>
          <w:szCs w:val="16"/>
        </w:rPr>
      </w:pPr>
      <w:r>
        <w:rPr>
          <w:rFonts w:asciiTheme="majorHAnsi" w:hAnsiTheme="majorHAnsi"/>
          <w:sz w:val="16"/>
          <w:szCs w:val="16"/>
        </w:rPr>
        <w:t>Dynamics 365 for Talent</w:t>
      </w:r>
    </w:p>
    <w:p w14:paraId="055B408B" w14:textId="77777777" w:rsidR="002F76B6" w:rsidRPr="00FE50CE" w:rsidRDefault="002F76B6" w:rsidP="002F76B6">
      <w:pPr>
        <w:pStyle w:val="ProductList-Body"/>
        <w:rPr>
          <w:rFonts w:asciiTheme="majorHAnsi" w:hAnsiTheme="majorHAnsi"/>
          <w:sz w:val="16"/>
          <w:szCs w:val="16"/>
        </w:rPr>
      </w:pPr>
      <w:r>
        <w:rPr>
          <w:rFonts w:asciiTheme="majorHAnsi" w:hAnsiTheme="majorHAnsi"/>
          <w:sz w:val="16"/>
          <w:szCs w:val="16"/>
        </w:rPr>
        <w:t>Dynamics 365 for Talent: Attract</w:t>
      </w:r>
    </w:p>
    <w:p w14:paraId="18C7B7DD" w14:textId="77777777" w:rsidR="002F76B6" w:rsidRPr="00FE50CE" w:rsidRDefault="002F76B6" w:rsidP="002F76B6">
      <w:pPr>
        <w:pStyle w:val="ProductList-Body"/>
        <w:rPr>
          <w:rFonts w:asciiTheme="majorHAnsi" w:hAnsiTheme="majorHAnsi"/>
          <w:sz w:val="16"/>
          <w:szCs w:val="16"/>
        </w:rPr>
      </w:pPr>
      <w:r>
        <w:rPr>
          <w:rFonts w:asciiTheme="majorHAnsi" w:hAnsiTheme="majorHAnsi"/>
          <w:sz w:val="16"/>
          <w:szCs w:val="16"/>
        </w:rPr>
        <w:t>Dynamics 365 for Talent: Onboard</w:t>
      </w:r>
    </w:p>
    <w:p w14:paraId="40E568EF" w14:textId="77777777" w:rsidR="002F76B6" w:rsidRDefault="002F76B6" w:rsidP="002F76B6">
      <w:pPr>
        <w:pStyle w:val="ProductList-Body"/>
        <w:rPr>
          <w:rFonts w:asciiTheme="majorHAnsi" w:hAnsiTheme="majorHAnsi"/>
          <w:sz w:val="16"/>
          <w:szCs w:val="16"/>
        </w:rPr>
      </w:pPr>
      <w:r>
        <w:rPr>
          <w:rFonts w:asciiTheme="majorHAnsi" w:hAnsiTheme="majorHAnsi"/>
          <w:sz w:val="16"/>
          <w:szCs w:val="16"/>
        </w:rPr>
        <w:t>Dynamics 365 for Team Members</w:t>
      </w:r>
    </w:p>
    <w:p w14:paraId="3BF775E3" w14:textId="77777777" w:rsidR="002F76B6" w:rsidRDefault="002F76B6" w:rsidP="002F76B6">
      <w:pPr>
        <w:pStyle w:val="ProductList-Body"/>
        <w:rPr>
          <w:rFonts w:asciiTheme="majorHAnsi" w:hAnsiTheme="majorHAnsi"/>
          <w:sz w:val="16"/>
          <w:szCs w:val="16"/>
        </w:rPr>
      </w:pPr>
      <w:r>
        <w:rPr>
          <w:rFonts w:asciiTheme="majorHAnsi" w:hAnsiTheme="majorHAnsi"/>
          <w:sz w:val="16"/>
          <w:szCs w:val="16"/>
        </w:rPr>
        <w:t>Dynamics 365 Layout</w:t>
      </w:r>
    </w:p>
    <w:p w14:paraId="1F724FDF" w14:textId="77777777" w:rsidR="002F76B6" w:rsidRPr="00FE50CE" w:rsidRDefault="002F76B6" w:rsidP="002F76B6">
      <w:pPr>
        <w:pStyle w:val="ProductList-Body"/>
        <w:rPr>
          <w:rFonts w:asciiTheme="majorHAnsi" w:hAnsiTheme="majorHAnsi"/>
          <w:sz w:val="16"/>
          <w:szCs w:val="16"/>
        </w:rPr>
      </w:pPr>
      <w:r>
        <w:rPr>
          <w:rFonts w:asciiTheme="majorHAnsi" w:hAnsiTheme="majorHAnsi"/>
          <w:sz w:val="16"/>
          <w:szCs w:val="16"/>
        </w:rPr>
        <w:t>Dynamics 365 Remote Assist</w:t>
      </w:r>
    </w:p>
    <w:p w14:paraId="7F6EDFA5" w14:textId="77777777" w:rsidR="002F76B6" w:rsidRDefault="002F76B6" w:rsidP="002F76B6">
      <w:pPr>
        <w:pStyle w:val="ProductList-Body"/>
        <w:rPr>
          <w:rFonts w:asciiTheme="majorHAnsi" w:hAnsiTheme="majorHAnsi"/>
          <w:sz w:val="16"/>
          <w:szCs w:val="16"/>
        </w:rPr>
      </w:pPr>
      <w:r>
        <w:rPr>
          <w:rFonts w:asciiTheme="majorHAnsi" w:hAnsiTheme="majorHAnsi"/>
          <w:sz w:val="16"/>
          <w:szCs w:val="16"/>
        </w:rPr>
        <w:t>Řešení Microsoft Relationship Sales</w:t>
      </w:r>
    </w:p>
    <w:p w14:paraId="5B86C1A3" w14:textId="77777777" w:rsidR="002F76B6" w:rsidRPr="00FE50CE" w:rsidRDefault="002F76B6" w:rsidP="002F76B6">
      <w:pPr>
        <w:pStyle w:val="ProductList-Body"/>
        <w:rPr>
          <w:rFonts w:asciiTheme="majorHAnsi" w:hAnsiTheme="majorHAnsi"/>
          <w:sz w:val="16"/>
          <w:szCs w:val="16"/>
        </w:rPr>
      </w:pPr>
      <w:r>
        <w:rPr>
          <w:rFonts w:asciiTheme="majorHAnsi" w:hAnsiTheme="majorHAnsi"/>
          <w:sz w:val="16"/>
          <w:szCs w:val="16"/>
        </w:rPr>
        <w:t>Řešení Microsoft Relationship Sales Plus</w:t>
      </w:r>
    </w:p>
    <w:p w14:paraId="5BBF7E6D" w14:textId="77777777" w:rsidR="002F76B6" w:rsidRPr="005F08E6" w:rsidRDefault="002F76B6" w:rsidP="002F76B6">
      <w:pPr>
        <w:pStyle w:val="ProductList-Body"/>
        <w:rPr>
          <w:rFonts w:asciiTheme="majorHAnsi" w:hAnsiTheme="majorHAnsi"/>
          <w:sz w:val="16"/>
          <w:szCs w:val="16"/>
        </w:rPr>
        <w:sectPr w:rsidR="002F76B6" w:rsidRPr="005F08E6" w:rsidSect="00E275D6">
          <w:type w:val="continuous"/>
          <w:pgSz w:w="12240" w:h="15840"/>
          <w:pgMar w:top="1440" w:right="720" w:bottom="1440" w:left="720" w:header="720" w:footer="720" w:gutter="0"/>
          <w:cols w:num="2" w:space="720"/>
          <w:titlePg/>
          <w:docGrid w:linePitch="360"/>
        </w:sectPr>
      </w:pPr>
    </w:p>
    <w:p w14:paraId="6119CF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640C922" w14:textId="77777777" w:rsidR="00B05984" w:rsidRPr="000161B9" w:rsidRDefault="00B05984" w:rsidP="00B05984">
      <w:pPr>
        <w:pStyle w:val="ProductList-ClauseHeading"/>
      </w:pPr>
      <w:r w:rsidRPr="000161B9">
        <w:t>Sdělení</w:t>
      </w:r>
    </w:p>
    <w:p w14:paraId="6E70FA69" w14:textId="12D82214" w:rsidR="00B05984" w:rsidRPr="000161B9" w:rsidRDefault="00B05984" w:rsidP="00B05984">
      <w:pPr>
        <w:pStyle w:val="ProductList-Body"/>
      </w:pPr>
      <w:r w:rsidRPr="000161B9">
        <w:t xml:space="preserve">Platí příslušná sdělení pro produkt Bing Maps a odborné služby v </w:t>
      </w:r>
      <w:hyperlink w:anchor="Attachment1" w:tooltip="příloze 1" w:history="1">
        <w:r w:rsidRPr="000161B9">
          <w:rPr>
            <w:rStyle w:val="Hyperlink"/>
          </w:rPr>
          <w:t>příloze 1</w:t>
        </w:r>
      </w:hyperlink>
      <w:r w:rsidRPr="000161B9">
        <w:t xml:space="preserve">. Jakékoli služby registrace, migrace nebo nasazení poskytované zákazníkovi jsou předmětem sdělení odborných služeb v </w:t>
      </w:r>
      <w:hyperlink w:anchor="Attachment1" w:tooltip="příloze 1" w:history="1">
        <w:r w:rsidRPr="000161B9">
          <w:rPr>
            <w:rStyle w:val="Hyperlink"/>
          </w:rPr>
          <w:t>příloze 1</w:t>
        </w:r>
      </w:hyperlink>
      <w:r w:rsidRPr="000161B9">
        <w:t>.</w:t>
      </w:r>
    </w:p>
    <w:p w14:paraId="7F437EE8" w14:textId="77777777" w:rsidR="00B05984" w:rsidRPr="000161B9" w:rsidRDefault="00B05984" w:rsidP="00B05984">
      <w:pPr>
        <w:pStyle w:val="ProductList-Body"/>
      </w:pPr>
    </w:p>
    <w:p w14:paraId="5B6898B8" w14:textId="77777777" w:rsidR="00B05984" w:rsidRPr="000161B9" w:rsidRDefault="00B05984" w:rsidP="00B05984">
      <w:pPr>
        <w:pStyle w:val="ProductList-ClauseHeading"/>
      </w:pPr>
      <w:r w:rsidRPr="000161B9">
        <w:t>Sady licencí na odběr</w:t>
      </w:r>
    </w:p>
    <w:p w14:paraId="56B7B038" w14:textId="21738429" w:rsidR="00B05984" w:rsidRPr="000161B9" w:rsidRDefault="00B05984" w:rsidP="00B05984">
      <w:pPr>
        <w:pStyle w:val="ProductList-Body"/>
      </w:pPr>
      <w:r w:rsidRPr="000161B9">
        <w:t xml:space="preserve">Kromě licencí na odběr na základě počtu uživatelů naleznete další nabídky splňující požadavky na licence na odběr v </w:t>
      </w:r>
      <w:hyperlink w:anchor="Attachment2" w:tooltip="příloze 2" w:history="1">
        <w:r w:rsidRPr="000161B9">
          <w:rPr>
            <w:rStyle w:val="Hyperlink"/>
          </w:rPr>
          <w:t>příloze 2</w:t>
        </w:r>
      </w:hyperlink>
      <w:r w:rsidRPr="000161B9">
        <w:t>.</w:t>
      </w:r>
    </w:p>
    <w:p w14:paraId="5FF04B54" w14:textId="77777777" w:rsidR="00B05984" w:rsidRPr="000161B9" w:rsidRDefault="00B05984" w:rsidP="00B05984">
      <w:pPr>
        <w:pStyle w:val="ProductList-Body"/>
      </w:pPr>
    </w:p>
    <w:p w14:paraId="2086C071" w14:textId="77777777" w:rsidR="00B05984" w:rsidRPr="000161B9" w:rsidRDefault="00B05984" w:rsidP="00B05984">
      <w:pPr>
        <w:pStyle w:val="ProductList-ClauseHeading"/>
      </w:pPr>
      <w:r w:rsidRPr="000161B9">
        <w:t>Externí uživatelé</w:t>
      </w:r>
    </w:p>
    <w:p w14:paraId="6C916A3E" w14:textId="77777777" w:rsidR="00B05984" w:rsidRPr="000161B9" w:rsidRDefault="00B05984" w:rsidP="00B05984">
      <w:pPr>
        <w:pStyle w:val="ProductList-Body"/>
        <w:tabs>
          <w:tab w:val="clear" w:pos="158"/>
          <w:tab w:val="left" w:pos="360"/>
        </w:tabs>
      </w:pPr>
      <w:r w:rsidRPr="000161B9">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plánu Dynamics 365 Unified Operations Plan, Dynamics 365 for Retail, Dynamics 365 for Talent, Dynamics 365 for Talent: Attract nebo Dynamics 365 for Talent: Onboard.</w:t>
      </w:r>
    </w:p>
    <w:p w14:paraId="21A5B965" w14:textId="77777777" w:rsidR="00B05984" w:rsidRPr="000161B9" w:rsidRDefault="00B05984" w:rsidP="00B05984">
      <w:pPr>
        <w:pStyle w:val="ProductList-Body"/>
        <w:tabs>
          <w:tab w:val="clear" w:pos="158"/>
          <w:tab w:val="left" w:pos="360"/>
        </w:tabs>
        <w:rPr>
          <w:color w:val="000000" w:themeColor="text1"/>
          <w:szCs w:val="18"/>
        </w:rPr>
      </w:pPr>
    </w:p>
    <w:p w14:paraId="6DC62EAE" w14:textId="77777777" w:rsidR="00B05984" w:rsidRPr="000161B9" w:rsidRDefault="00B05984" w:rsidP="00B05984">
      <w:pPr>
        <w:pStyle w:val="ProductList-ClauseHeading"/>
      </w:pPr>
      <w:r w:rsidRPr="000161B9">
        <w:t>Portál pro správu</w:t>
      </w:r>
    </w:p>
    <w:p w14:paraId="66F9C4FE" w14:textId="77777777" w:rsidR="00B05984" w:rsidRPr="000161B9" w:rsidRDefault="00B05984" w:rsidP="00B05984">
      <w:pPr>
        <w:pStyle w:val="ProductList-Body"/>
      </w:pPr>
      <w:r w:rsidRPr="000161B9">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170720D0" w14:textId="77777777" w:rsidR="00B05984" w:rsidRPr="000161B9" w:rsidRDefault="00B05984" w:rsidP="00B05984">
      <w:pPr>
        <w:pStyle w:val="ProductList-Body"/>
      </w:pPr>
    </w:p>
    <w:p w14:paraId="07828B8E" w14:textId="77777777" w:rsidR="00B05984" w:rsidRPr="000161B9" w:rsidRDefault="00B05984" w:rsidP="00B05984">
      <w:pPr>
        <w:pStyle w:val="ProductList-ClauseHeading"/>
      </w:pPr>
      <w:r w:rsidRPr="000161B9">
        <w:t>Smíšená nasazení služeb Dynamics 365</w:t>
      </w:r>
    </w:p>
    <w:p w14:paraId="36307EB5" w14:textId="77777777" w:rsidR="00B05984" w:rsidRPr="000161B9" w:rsidRDefault="00B05984" w:rsidP="00B05984">
      <w:pPr>
        <w:pStyle w:val="ProductList-Body"/>
      </w:pPr>
      <w:r w:rsidRPr="000161B9">
        <w:t>Zákazníci mohou kombinovat (i) licence produktů Dynamics 365 for Sales Professional a Enterprise, (ii) licence produktů Dynamics 365 for Customer Service Professional a Enterprise nebo (iii) licence plánu produktu Dynamics 365 Business Central a Dynamics 365 for Unified Operations, pokud:</w:t>
      </w:r>
    </w:p>
    <w:p w14:paraId="7D79C176"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 xml:space="preserve">Každá z těchto služeb online je nasazena jako samostatná instance. </w:t>
      </w:r>
    </w:p>
    <w:p w14:paraId="42FFD8A8"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Všichni uživatelé přistupující k instanci mají licenci s jedinou službou online, a</w:t>
      </w:r>
    </w:p>
    <w:p w14:paraId="6C278A8F"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žádní uživatelé nemají přímý ani nepřímý přístup k instancím nasazeným s jinou službou online</w:t>
      </w:r>
    </w:p>
    <w:p w14:paraId="43FB6E82" w14:textId="77777777" w:rsidR="00B05984" w:rsidRPr="000161B9" w:rsidRDefault="00B05984" w:rsidP="00B05984">
      <w:pPr>
        <w:pStyle w:val="ProductList-Body"/>
      </w:pPr>
    </w:p>
    <w:p w14:paraId="1DE6E2E4" w14:textId="77777777" w:rsidR="002F76B6" w:rsidRPr="00E94E14" w:rsidRDefault="002F76B6" w:rsidP="002F76B6">
      <w:pPr>
        <w:pStyle w:val="ProductList-ClauseHeading"/>
      </w:pPr>
      <w:r>
        <w:t>Smíšená nasazení služeb Dynamics 365 Business Central</w:t>
      </w:r>
    </w:p>
    <w:p w14:paraId="3D9AFDA0" w14:textId="77777777" w:rsidR="002F76B6" w:rsidRDefault="002F76B6" w:rsidP="002F76B6">
      <w:pPr>
        <w:pStyle w:val="ProductList-Body"/>
      </w:pPr>
      <w:r>
        <w:t>Zákazníci nemohou kombinovat licence Dynamics 365 Business Central Premium a Dynamics 365 Business Central Essentials na stejném klientu.</w:t>
      </w:r>
    </w:p>
    <w:p w14:paraId="05836C85" w14:textId="77777777" w:rsidR="002F76B6" w:rsidRDefault="002F76B6" w:rsidP="00B05984">
      <w:pPr>
        <w:pStyle w:val="ProductList-ClauseHeading"/>
        <w:tabs>
          <w:tab w:val="clear" w:pos="360"/>
          <w:tab w:val="left" w:pos="0"/>
        </w:tabs>
        <w:ind w:left="360" w:hanging="360"/>
      </w:pPr>
    </w:p>
    <w:p w14:paraId="1FCB540F" w14:textId="6DFC5CDD" w:rsidR="00B05984" w:rsidRPr="000161B9" w:rsidRDefault="00B05984" w:rsidP="00B05984">
      <w:pPr>
        <w:pStyle w:val="ProductList-ClauseHeading"/>
        <w:tabs>
          <w:tab w:val="clear" w:pos="360"/>
          <w:tab w:val="left" w:pos="0"/>
        </w:tabs>
        <w:ind w:left="360" w:hanging="360"/>
      </w:pPr>
      <w:r w:rsidRPr="000161B9">
        <w:t>Dynamics 365 for Marketing</w:t>
      </w:r>
    </w:p>
    <w:p w14:paraId="56648D54"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6A8EAD19" w14:textId="77777777" w:rsidR="00B05984" w:rsidRPr="000161B9" w:rsidRDefault="00B05984" w:rsidP="00B05984">
      <w:pPr>
        <w:pStyle w:val="ProductList-Body"/>
        <w:tabs>
          <w:tab w:val="clear" w:pos="158"/>
          <w:tab w:val="left" w:pos="90"/>
          <w:tab w:val="left" w:pos="270"/>
        </w:tabs>
        <w:ind w:left="518" w:hanging="360"/>
      </w:pPr>
      <w:r w:rsidRPr="000161B9">
        <w:t>Pro službu Dynamics 365 for Marketing neexistuje smlouva o úrovni služeb.</w:t>
      </w:r>
    </w:p>
    <w:p w14:paraId="7E939343" w14:textId="77777777" w:rsidR="00B05984" w:rsidRPr="000161B9" w:rsidRDefault="00B05984" w:rsidP="00B05984">
      <w:pPr>
        <w:pStyle w:val="ProductList-Body"/>
        <w:tabs>
          <w:tab w:val="clear" w:pos="158"/>
          <w:tab w:val="left" w:pos="90"/>
          <w:tab w:val="left" w:pos="270"/>
        </w:tabs>
        <w:ind w:left="518" w:hanging="360"/>
      </w:pPr>
    </w:p>
    <w:p w14:paraId="7E8562DA"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Zákony, předpisy a standardy upravující propagaci</w:t>
      </w:r>
    </w:p>
    <w:p w14:paraId="5E2E4C97" w14:textId="77777777" w:rsidR="00B05984" w:rsidRPr="000161B9" w:rsidRDefault="00B05984" w:rsidP="00B05984">
      <w:pPr>
        <w:pStyle w:val="ProductList-Body"/>
        <w:tabs>
          <w:tab w:val="clear" w:pos="158"/>
          <w:tab w:val="left" w:pos="90"/>
          <w:tab w:val="left" w:pos="270"/>
        </w:tabs>
        <w:ind w:left="180"/>
      </w:pPr>
      <w:r w:rsidRPr="000161B9">
        <w:t xml:space="preserve">Společnost Microsoft není odpovědná za dodržování platných zákonů, předpisů či oborových standardů zákazníkem, které upravují reklamní komunikaci realizovanou zákazníkem. </w:t>
      </w:r>
    </w:p>
    <w:p w14:paraId="313D1F63" w14:textId="77777777" w:rsidR="00B05984" w:rsidRPr="000161B9" w:rsidRDefault="00B05984" w:rsidP="00B05984">
      <w:pPr>
        <w:pStyle w:val="ProductList-Body"/>
      </w:pPr>
    </w:p>
    <w:p w14:paraId="10E9ED56" w14:textId="77777777" w:rsidR="00B05984" w:rsidRPr="000161B9" w:rsidRDefault="00B05984" w:rsidP="00B05984">
      <w:pPr>
        <w:pStyle w:val="ProductList-ClauseHeading"/>
      </w:pPr>
      <w:r w:rsidRPr="000161B9">
        <w:t>Zdrojový kód plánu pro službu Dynamics 365 Unified Operations</w:t>
      </w:r>
    </w:p>
    <w:p w14:paraId="7942C3F2" w14:textId="77777777" w:rsidR="00B05984" w:rsidRPr="000161B9" w:rsidRDefault="00B05984" w:rsidP="00B05984">
      <w:pPr>
        <w:pStyle w:val="ProductList-Body"/>
        <w:tabs>
          <w:tab w:val="clear" w:pos="158"/>
          <w:tab w:val="left" w:pos="360"/>
        </w:tabs>
        <w:rPr>
          <w:strike/>
        </w:rPr>
      </w:pPr>
      <w:r w:rsidRPr="000161B9">
        <w:t>Zákazník si smí pro své interní použití změnit zdrojový kód aplikace pro Dynamics 365 Finance and Operations a Dynamics 365 for Retail.</w:t>
      </w:r>
    </w:p>
    <w:p w14:paraId="1164149A" w14:textId="77777777" w:rsidR="00B05984" w:rsidRPr="000161B9" w:rsidRDefault="00B05984" w:rsidP="00B05984">
      <w:pPr>
        <w:pStyle w:val="ProductList-Body"/>
        <w:tabs>
          <w:tab w:val="clear" w:pos="158"/>
          <w:tab w:val="left" w:pos="360"/>
        </w:tabs>
      </w:pPr>
    </w:p>
    <w:p w14:paraId="47770AD2" w14:textId="77777777" w:rsidR="00B05984" w:rsidRPr="000161B9" w:rsidRDefault="00B05984" w:rsidP="00B05984">
      <w:pPr>
        <w:pStyle w:val="ProductList-ClauseHeading"/>
      </w:pPr>
      <w:r w:rsidRPr="000161B9">
        <w:t>Dynamics 365 for Talent, Dynamics 365 for Talent: Attract a Dynamics 365 Talent: Onboard</w:t>
      </w:r>
    </w:p>
    <w:p w14:paraId="3CE700F1" w14:textId="77777777" w:rsidR="00B05984" w:rsidRPr="000161B9" w:rsidRDefault="00B05984" w:rsidP="00B05984">
      <w:pPr>
        <w:pStyle w:val="ProductList-Body"/>
        <w:tabs>
          <w:tab w:val="clear" w:pos="158"/>
          <w:tab w:val="left" w:pos="360"/>
        </w:tabs>
      </w:pPr>
      <w:r w:rsidRPr="000161B9">
        <w:t>Uživatelé přistupující ke službě online, kteří jsou (1) kandidáty v modulu přilákání nových pracovníků nebo (2) novými pracovníky v modulu zahrnutí nových pracovníků, nepotřebují licenci na bázi předplatného.</w:t>
      </w:r>
    </w:p>
    <w:p w14:paraId="051BF18D" w14:textId="77777777" w:rsidR="00B05984" w:rsidRPr="000161B9" w:rsidRDefault="00B05984" w:rsidP="00B05984">
      <w:pPr>
        <w:pStyle w:val="ProductList-Body"/>
        <w:tabs>
          <w:tab w:val="clear" w:pos="158"/>
          <w:tab w:val="left" w:pos="360"/>
        </w:tabs>
        <w:rPr>
          <w:color w:val="000000" w:themeColor="text1"/>
          <w:szCs w:val="18"/>
        </w:rPr>
      </w:pPr>
    </w:p>
    <w:p w14:paraId="1C0E5317" w14:textId="77777777" w:rsidR="00B05984" w:rsidRPr="000161B9" w:rsidRDefault="00B05984" w:rsidP="00B05984">
      <w:pPr>
        <w:pStyle w:val="ProductList-ClauseHeading"/>
      </w:pPr>
      <w:r w:rsidRPr="000161B9">
        <w:t>Užívací práva k serveru pro licence k odběru na základě počtu uživatelů ke službě Dynamics 365, licence k odběru na základě počtu uživatelů ke krytí SA a licence k odběru na základě počtu uživatelů pro doplněk</w:t>
      </w:r>
    </w:p>
    <w:p w14:paraId="6C965AEA" w14:textId="77777777" w:rsidR="00B05984" w:rsidRPr="000161B9" w:rsidRDefault="00B05984" w:rsidP="00B05984">
      <w:pPr>
        <w:pStyle w:val="ProductList-Body"/>
      </w:pPr>
      <w:r w:rsidRPr="000161B9">
        <w:t>Ustanovení týkající se užívacích práv k serveru uvedená níže se nevztahují na zákazníky s licencemi k produktu Dynamics 365 for Sales Professional, Dynamics 365 Customer Service Professional, Dynamics 365 for Marketing, Dynamics 365 for Talent: Attract, Dynamics 365 for Talent: Onboard ani na zákazníky s licencemi ke službám online Dynamics 365 prostřednictvím programu Open License, Open Value a Open Value Subscription.</w:t>
      </w:r>
    </w:p>
    <w:p w14:paraId="5F2AC0BC" w14:textId="77777777" w:rsidR="00B05984" w:rsidRPr="000161B9" w:rsidRDefault="00B05984" w:rsidP="00B05984">
      <w:pPr>
        <w:pStyle w:val="ProductList-Body"/>
      </w:pPr>
    </w:p>
    <w:p w14:paraId="0630E4B6" w14:textId="77777777" w:rsidR="00B05984" w:rsidRPr="000161B9" w:rsidRDefault="00B05984" w:rsidP="00B05984">
      <w:pPr>
        <w:pStyle w:val="ProductList-Body"/>
        <w:ind w:left="180"/>
        <w:rPr>
          <w:b/>
          <w:color w:val="0072C6"/>
        </w:rPr>
      </w:pPr>
      <w:r w:rsidRPr="000161B9">
        <w:rPr>
          <w:b/>
          <w:color w:val="0072C6"/>
        </w:rPr>
        <w:t>Místní Dynamics 365 for Operations Server</w:t>
      </w:r>
    </w:p>
    <w:p w14:paraId="1CC2C9A0" w14:textId="77777777" w:rsidR="00B05984" w:rsidRPr="000161B9" w:rsidRDefault="00B05984" w:rsidP="00B05984">
      <w:pPr>
        <w:pStyle w:val="ProductList-Body"/>
        <w:ind w:left="180"/>
      </w:pPr>
      <w:r w:rsidRPr="000161B9">
        <w:t>Zákazníci s aktivním předplatným plánu (1) Dynamics 365 Plan nebo (2) Dynamics 365 Unified Operations Plan (nebo jakékoli samostatně licencované komponenty plánu) smějí:</w:t>
      </w:r>
    </w:p>
    <w:p w14:paraId="77BDB8BE"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instalovat libovolný počet kopií softwaru Dynamics 365 for Operations Server na síťovém serveru nebo na sdílených serverech;</w:t>
      </w:r>
    </w:p>
    <w:p w14:paraId="44654503" w14:textId="77777777" w:rsidR="00B05984" w:rsidRPr="000161B9" w:rsidRDefault="00B05984" w:rsidP="00B05984">
      <w:pPr>
        <w:pStyle w:val="ProductList-Body"/>
        <w:numPr>
          <w:ilvl w:val="0"/>
          <w:numId w:val="39"/>
        </w:numPr>
        <w:tabs>
          <w:tab w:val="left" w:pos="360"/>
          <w:tab w:val="left" w:pos="720"/>
        </w:tabs>
        <w:ind w:left="720"/>
      </w:pPr>
      <w:r w:rsidRPr="000161B9">
        <w:t>instalovat a používat software Dynamics AX 2012 R3 Server namísto produktu Dynamics 365 for Operations Server;</w:t>
      </w:r>
    </w:p>
    <w:p w14:paraId="7C1564D2"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povolit přístup k serverovému softwaru pouze uživatelům a zařízením, které mají přiřazenu kvalifikující licenci na bázi předplatného;</w:t>
      </w:r>
    </w:p>
    <w:p w14:paraId="5BC9B93C"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na serverovém softwaru přijímat a užívat aktualizace týkající se vládních požadavků v oblasti daní a předpisů a</w:t>
      </w:r>
    </w:p>
    <w:p w14:paraId="64D410D4"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369693A5" w14:textId="77777777" w:rsidR="00B05984" w:rsidRPr="000161B9" w:rsidRDefault="00B05984" w:rsidP="00B05984">
      <w:pPr>
        <w:pStyle w:val="ProductList-Body"/>
      </w:pPr>
    </w:p>
    <w:p w14:paraId="49AAF9BB"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Server</w:t>
      </w:r>
    </w:p>
    <w:p w14:paraId="3F3B5E24" w14:textId="77777777" w:rsidR="00B05984" w:rsidRPr="000161B9" w:rsidRDefault="00B05984" w:rsidP="00B05984">
      <w:pPr>
        <w:pStyle w:val="ProductList-Body"/>
        <w:ind w:left="180"/>
      </w:pPr>
      <w:r w:rsidRPr="000161B9">
        <w:t>Zákazníci s aktivním předplatným plánu produktu (1) Dynamics 365 Plan nebo (2) Dynamics 365 Customer Engagement Plan (nebo jakékoli samostatně licencované komponenty plánu) smějí:</w:t>
      </w:r>
    </w:p>
    <w:p w14:paraId="6397516F" w14:textId="77777777" w:rsidR="00B05984" w:rsidRPr="000161B9" w:rsidRDefault="00B05984" w:rsidP="00B05984">
      <w:pPr>
        <w:pStyle w:val="ProductList-Body"/>
        <w:numPr>
          <w:ilvl w:val="0"/>
          <w:numId w:val="44"/>
        </w:numPr>
      </w:pPr>
      <w:r w:rsidRPr="000161B9">
        <w:t>instalovat libovolný počet kopií softwaru Dynamics 365 Server (místní verze) na síťovém serveru nebo na sdílených serverech;</w:t>
      </w:r>
    </w:p>
    <w:p w14:paraId="3F1BFEAB" w14:textId="77777777" w:rsidR="00B05984" w:rsidRPr="000161B9" w:rsidRDefault="00B05984" w:rsidP="00B05984">
      <w:pPr>
        <w:pStyle w:val="ProductList-Body"/>
        <w:numPr>
          <w:ilvl w:val="0"/>
          <w:numId w:val="44"/>
        </w:numPr>
      </w:pPr>
      <w:r w:rsidRPr="000161B9">
        <w:t xml:space="preserve">instalovat software Dynamics CRM 2016 Server namísto produktu Dynamics 365 On-Premise Server; </w:t>
      </w:r>
    </w:p>
    <w:p w14:paraId="3005BCD0"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67295778" w14:textId="77777777" w:rsidR="00B05984" w:rsidRPr="000161B9" w:rsidRDefault="00B05984" w:rsidP="00B05984">
      <w:pPr>
        <w:pStyle w:val="ProductList-Body"/>
        <w:numPr>
          <w:ilvl w:val="0"/>
          <w:numId w:val="44"/>
        </w:numPr>
      </w:pPr>
      <w:r w:rsidRPr="000161B9">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380D839D" w14:textId="77777777" w:rsidR="00B05984" w:rsidRPr="000161B9" w:rsidRDefault="00B05984" w:rsidP="00B05984">
      <w:pPr>
        <w:pStyle w:val="ProductList-Body"/>
      </w:pPr>
    </w:p>
    <w:p w14:paraId="797F02E3"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Business Central</w:t>
      </w:r>
    </w:p>
    <w:p w14:paraId="189EAB0A" w14:textId="77777777" w:rsidR="00B05984" w:rsidRPr="000161B9" w:rsidRDefault="00B05984" w:rsidP="00B05984">
      <w:pPr>
        <w:pStyle w:val="ProductList-Body"/>
        <w:ind w:left="180"/>
      </w:pPr>
      <w:r w:rsidRPr="000161B9">
        <w:t>Zákazníci s aktivním předplatným produktu Dynamics 365 Business Central smějí:</w:t>
      </w:r>
    </w:p>
    <w:p w14:paraId="1A1459C1" w14:textId="77777777" w:rsidR="00B05984" w:rsidRPr="000161B9" w:rsidRDefault="00B05984" w:rsidP="00B05984">
      <w:pPr>
        <w:pStyle w:val="ProductList-Body"/>
        <w:numPr>
          <w:ilvl w:val="0"/>
          <w:numId w:val="44"/>
        </w:numPr>
      </w:pPr>
      <w:r w:rsidRPr="000161B9">
        <w:t>instalovat libovolný počet kopií softwaru Dynamics 365 Business Central (místní verze) na síťovém serveru nebo na sdílených serverech;</w:t>
      </w:r>
    </w:p>
    <w:p w14:paraId="19C400A8"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0F59E1B6" w14:textId="77777777" w:rsidR="00B05984" w:rsidRPr="000161B9" w:rsidRDefault="00B05984" w:rsidP="00B05984">
      <w:pPr>
        <w:pStyle w:val="ProductList-Body"/>
        <w:numPr>
          <w:ilvl w:val="0"/>
          <w:numId w:val="44"/>
        </w:numPr>
      </w:pPr>
      <w:r w:rsidRPr="000161B9">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0634AAD5" w14:textId="77777777" w:rsidR="00B05984" w:rsidRPr="000161B9" w:rsidRDefault="00B05984" w:rsidP="00B05984">
      <w:pPr>
        <w:pStyle w:val="ProductList-Body"/>
      </w:pPr>
    </w:p>
    <w:p w14:paraId="2D8A6B32" w14:textId="77777777" w:rsidR="00B05984" w:rsidRPr="000161B9" w:rsidRDefault="00B05984" w:rsidP="00B05984">
      <w:pPr>
        <w:pStyle w:val="ProductList-ClauseHeading"/>
      </w:pPr>
      <w:r w:rsidRPr="000161B9">
        <w:t>Řešení Microsoft Relationship Sales</w:t>
      </w:r>
    </w:p>
    <w:p w14:paraId="323F3162" w14:textId="77777777" w:rsidR="00B05984" w:rsidRPr="000161B9" w:rsidRDefault="00B05984" w:rsidP="00B05984">
      <w:pPr>
        <w:pStyle w:val="ProductList-Body"/>
      </w:pPr>
      <w:r w:rsidRPr="000161B9">
        <w:t>Řešení Microsoft Relationship Sales zahrnuje produkty Dynamics 365 for Sales Enterprise a LinkedIn Sales Navigator Team nebo Enterprise. Služba LinkedIn Sales Navigator Team/Enterprise je určena výhradně pro licencovaného uživatele řešení Microsoft Relationship Sales po dobu trvání jeho odběru.</w:t>
      </w:r>
    </w:p>
    <w:p w14:paraId="3D565CBC" w14:textId="77777777" w:rsidR="00B05984" w:rsidRPr="000161B9" w:rsidRDefault="00B05984" w:rsidP="00B05984">
      <w:pPr>
        <w:pStyle w:val="ProductList-Body"/>
      </w:pPr>
    </w:p>
    <w:p w14:paraId="353073DC" w14:textId="77777777" w:rsidR="00B05984" w:rsidRPr="000161B9" w:rsidRDefault="00B05984" w:rsidP="00B05984">
      <w:pPr>
        <w:pStyle w:val="ProductList-Body"/>
        <w:ind w:left="180"/>
        <w:rPr>
          <w:b/>
        </w:rPr>
      </w:pPr>
      <w:r w:rsidRPr="000161B9">
        <w:rPr>
          <w:b/>
          <w:color w:val="0072C6"/>
        </w:rPr>
        <w:t>LinkedIn Sales Navigator</w:t>
      </w:r>
    </w:p>
    <w:p w14:paraId="1ED9976A" w14:textId="77777777" w:rsidR="00B05984" w:rsidRPr="000161B9" w:rsidRDefault="00B05984" w:rsidP="00B05984">
      <w:pPr>
        <w:pStyle w:val="ProductList-Body"/>
        <w:ind w:left="180"/>
      </w:pPr>
      <w:r w:rsidRPr="000161B9">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0161B9">
          <w:rPr>
            <w:rStyle w:val="Hyperlink"/>
          </w:rPr>
          <w:t>https://www.linkedin.com/legal/preview/user-agreement</w:t>
        </w:r>
      </w:hyperlink>
      <w:r w:rsidRPr="000161B9">
        <w:t xml:space="preserve">. Bez ohledu na protikladná ustanovení uvedená v multilicenční smlouvě zákazníka (včetně těchto podmínek pro služby online) se na zákazníkovo užívání služby </w:t>
      </w:r>
      <w:r w:rsidRPr="000161B9">
        <w:rPr>
          <w:spacing w:val="-2"/>
        </w:rPr>
        <w:t xml:space="preserve">LinkedIn Sales Navigator vztahují zásady ochrany osobních údajů služby LinkedIn dostupné na adrese </w:t>
      </w:r>
      <w:hyperlink r:id="rId43" w:history="1">
        <w:r w:rsidRPr="000161B9">
          <w:rPr>
            <w:rStyle w:val="Hyperlink"/>
            <w:spacing w:val="-2"/>
          </w:rPr>
          <w:t>https://www.linkedin.com/legal/privacy-policy</w:t>
        </w:r>
      </w:hyperlink>
      <w:r w:rsidRPr="000161B9">
        <w:t xml:space="preserve">. Společnost LinkedIn Corporation (jako dovozce údajů) a zákazník (jako vývozce údajů) budou dodržovat příslušné standardní smluvní doložky umístěné na adrese: </w:t>
      </w:r>
      <w:hyperlink r:id="rId44" w:history="1">
        <w:r w:rsidRPr="000161B9">
          <w:rPr>
            <w:rStyle w:val="Hyperlink"/>
          </w:rPr>
          <w:t>https://business.linkedin.com/c/15/10/eu-scc</w:t>
        </w:r>
      </w:hyperlink>
      <w:r w:rsidRPr="000161B9">
        <w:t>.</w:t>
      </w:r>
    </w:p>
    <w:p w14:paraId="1C9284D8" w14:textId="77777777" w:rsidR="00B05984" w:rsidRPr="000161B9" w:rsidRDefault="00B05984" w:rsidP="00B05984">
      <w:pPr>
        <w:pStyle w:val="ProductList-Body"/>
        <w:ind w:left="180"/>
      </w:pPr>
    </w:p>
    <w:p w14:paraId="4120EBC2" w14:textId="77777777" w:rsidR="00B05984" w:rsidRPr="000161B9" w:rsidRDefault="00B05984" w:rsidP="00B05984">
      <w:pPr>
        <w:pStyle w:val="ProductList-Body"/>
        <w:ind w:left="180"/>
        <w:rPr>
          <w:b/>
          <w:color w:val="0072C6"/>
        </w:rPr>
      </w:pPr>
      <w:r w:rsidRPr="000161B9">
        <w:rPr>
          <w:b/>
          <w:color w:val="0072C6"/>
        </w:rPr>
        <w:t>Smlouva o úrovni služeb</w:t>
      </w:r>
    </w:p>
    <w:p w14:paraId="27015642" w14:textId="77777777" w:rsidR="00B05984" w:rsidRPr="000161B9" w:rsidRDefault="00B05984" w:rsidP="00B05984">
      <w:pPr>
        <w:pStyle w:val="ProductList-Body"/>
        <w:ind w:left="180"/>
      </w:pPr>
      <w:r w:rsidRPr="000161B9">
        <w:t>Pro službu LinkedIn Sales Navigator Team nebo Enterprise není poskytována žádná dohoda o úrovni služeb.</w:t>
      </w:r>
    </w:p>
    <w:p w14:paraId="7956E136" w14:textId="77777777" w:rsidR="00B05984" w:rsidRPr="000161B9" w:rsidRDefault="00B05984" w:rsidP="00B05984">
      <w:pPr>
        <w:pStyle w:val="ProductList-Body"/>
      </w:pPr>
    </w:p>
    <w:p w14:paraId="21FEB216" w14:textId="77777777" w:rsidR="00B05984" w:rsidRPr="000161B9" w:rsidRDefault="00B05984" w:rsidP="00B05984">
      <w:pPr>
        <w:pStyle w:val="ProductList-ClauseHeading"/>
      </w:pPr>
      <w:r w:rsidRPr="000161B9">
        <w:t>Dynamics 365 for Operations Order Lines</w:t>
      </w:r>
    </w:p>
    <w:p w14:paraId="4302B48F" w14:textId="77777777" w:rsidR="00B05984" w:rsidRPr="000161B9" w:rsidRDefault="00B05984" w:rsidP="00B05984">
      <w:pPr>
        <w:pStyle w:val="ProductList-Body"/>
      </w:pPr>
      <w:r w:rsidRPr="000161B9">
        <w:t>Uživatelé ani zařízení nepotřebují licenci na odběr k nepřímému (neuskutečňovanému prostřednictvím klientského uživatelského rozhraní) provádění typů transakcí označených v licenční příručce služby Dynamics 365 (</w:t>
      </w:r>
      <w:hyperlink r:id="rId45" w:history="1">
        <w:r w:rsidRPr="000161B9">
          <w:rPr>
            <w:rStyle w:val="Hyperlink"/>
          </w:rPr>
          <w:t>https://go.microsoft.com/fwlink/?LinkId=866544&amp;clcid=0x409</w:t>
        </w:r>
      </w:hyperlink>
      <w:r w:rsidRPr="000161B9">
        <w:t xml:space="preserve">). Počet povolených transakcí je omezen počtem licencovaných řádků objednávky. </w:t>
      </w:r>
    </w:p>
    <w:p w14:paraId="59D59F20" w14:textId="77777777" w:rsidR="00B05984" w:rsidRPr="000161B9" w:rsidRDefault="00B05984" w:rsidP="00B05984">
      <w:pPr>
        <w:pStyle w:val="ProductList-Body"/>
      </w:pPr>
    </w:p>
    <w:p w14:paraId="710A6E53" w14:textId="77777777" w:rsidR="000236AC" w:rsidRDefault="000236AC" w:rsidP="000236AC">
      <w:pPr>
        <w:pStyle w:val="ProductList-ClauseHeading"/>
        <w:tabs>
          <w:tab w:val="clear" w:pos="360"/>
          <w:tab w:val="left" w:pos="0"/>
        </w:tabs>
        <w:ind w:left="360" w:hanging="360"/>
      </w:pPr>
      <w:r>
        <w:lastRenderedPageBreak/>
        <w:t>Dynamics 365 AI for Sales</w:t>
      </w:r>
    </w:p>
    <w:p w14:paraId="383766A8"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406A024A" w14:textId="77777777" w:rsidR="000236AC" w:rsidRDefault="000236AC" w:rsidP="000236AC">
      <w:pPr>
        <w:pStyle w:val="ProductList-Body"/>
        <w:tabs>
          <w:tab w:val="clear" w:pos="158"/>
          <w:tab w:val="left" w:pos="90"/>
          <w:tab w:val="left" w:pos="270"/>
        </w:tabs>
        <w:ind w:left="518" w:hanging="360"/>
      </w:pPr>
      <w:r>
        <w:t>Pro službu Dynamics 365 AI for Sales neexistuje smlouva o úrovni služeb.</w:t>
      </w:r>
    </w:p>
    <w:p w14:paraId="3DE6A0C2" w14:textId="77777777" w:rsidR="000236AC" w:rsidRPr="00AC1B3E" w:rsidRDefault="000236AC" w:rsidP="000236AC">
      <w:pPr>
        <w:pStyle w:val="ProductList-Body"/>
      </w:pPr>
    </w:p>
    <w:p w14:paraId="53B1FE14" w14:textId="77777777" w:rsidR="000236AC" w:rsidRDefault="000236AC" w:rsidP="000236AC">
      <w:pPr>
        <w:pStyle w:val="ProductList-ClauseHeading"/>
        <w:tabs>
          <w:tab w:val="clear" w:pos="360"/>
          <w:tab w:val="left" w:pos="0"/>
        </w:tabs>
        <w:ind w:left="360" w:hanging="360"/>
      </w:pPr>
      <w:r>
        <w:t>Dynamics 365 Layout</w:t>
      </w:r>
    </w:p>
    <w:p w14:paraId="6E6D29AB"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6CE46E3E" w14:textId="77777777" w:rsidR="000236AC" w:rsidRDefault="000236AC" w:rsidP="000236AC">
      <w:pPr>
        <w:pStyle w:val="ProductList-Body"/>
        <w:tabs>
          <w:tab w:val="clear" w:pos="158"/>
          <w:tab w:val="left" w:pos="90"/>
          <w:tab w:val="left" w:pos="270"/>
        </w:tabs>
        <w:ind w:left="518" w:hanging="360"/>
      </w:pPr>
      <w:r>
        <w:t>Pro službu Dynamics 365 Layout neexistuje smlouva o úrovni služeb.</w:t>
      </w:r>
    </w:p>
    <w:p w14:paraId="5DF5A753" w14:textId="77777777" w:rsidR="00B05984" w:rsidRPr="000161B9" w:rsidRDefault="00B05984" w:rsidP="00B05984">
      <w:pPr>
        <w:pStyle w:val="ProductList-Body"/>
      </w:pPr>
    </w:p>
    <w:p w14:paraId="34210BB2" w14:textId="77777777" w:rsidR="00B05984" w:rsidRPr="000161B9" w:rsidRDefault="00B05984" w:rsidP="00B05984">
      <w:pPr>
        <w:pStyle w:val="ProductList-ClauseHeading"/>
        <w:tabs>
          <w:tab w:val="clear" w:pos="360"/>
          <w:tab w:val="left" w:pos="0"/>
        </w:tabs>
        <w:ind w:left="360" w:hanging="360"/>
      </w:pPr>
      <w:r w:rsidRPr="000161B9">
        <w:t>Dynamics 365 Remote Assist</w:t>
      </w:r>
    </w:p>
    <w:p w14:paraId="72CA7EC2"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5D6DC32C" w14:textId="263E914A" w:rsidR="00B05984" w:rsidRDefault="00B05984" w:rsidP="00B05984">
      <w:pPr>
        <w:pStyle w:val="ProductList-Body"/>
        <w:tabs>
          <w:tab w:val="clear" w:pos="158"/>
          <w:tab w:val="left" w:pos="90"/>
          <w:tab w:val="left" w:pos="270"/>
        </w:tabs>
        <w:ind w:left="518" w:hanging="360"/>
      </w:pPr>
      <w:r w:rsidRPr="000161B9">
        <w:t>Pro službu Dynamics 365 Remote Assist neexistuje smlouva o úrovni služeb.</w:t>
      </w:r>
    </w:p>
    <w:p w14:paraId="5C57F702" w14:textId="00ABEA26" w:rsidR="006E0EF5" w:rsidRDefault="006E0EF5" w:rsidP="006E0EF5">
      <w:pPr>
        <w:pStyle w:val="ProductList-Body"/>
        <w:tabs>
          <w:tab w:val="clear" w:pos="158"/>
          <w:tab w:val="left" w:pos="90"/>
          <w:tab w:val="left" w:pos="270"/>
        </w:tabs>
      </w:pPr>
    </w:p>
    <w:p w14:paraId="1F766D6B" w14:textId="77777777" w:rsidR="006E0EF5" w:rsidRPr="00931AE7" w:rsidRDefault="006E0EF5" w:rsidP="006E0EF5">
      <w:pPr>
        <w:pStyle w:val="ProductList-ClauseHeading"/>
      </w:pPr>
      <w:r>
        <w:t>Dynamics 365 Customer Insights</w:t>
      </w:r>
    </w:p>
    <w:p w14:paraId="1D5077D1" w14:textId="77777777" w:rsidR="006E0EF5" w:rsidRPr="00931AE7" w:rsidRDefault="006E0EF5" w:rsidP="006E0EF5">
      <w:pPr>
        <w:pStyle w:val="ProductList-Body"/>
        <w:keepNext/>
        <w:tabs>
          <w:tab w:val="clear" w:pos="158"/>
          <w:tab w:val="left" w:pos="90"/>
          <w:tab w:val="left" w:pos="270"/>
        </w:tabs>
        <w:ind w:left="518" w:hanging="360"/>
      </w:pPr>
      <w:r>
        <w:rPr>
          <w:b/>
          <w:bCs/>
          <w:color w:val="0072C6"/>
        </w:rPr>
        <w:t>Smlouva o úrovni služeb</w:t>
      </w:r>
    </w:p>
    <w:p w14:paraId="33114D84" w14:textId="77777777" w:rsidR="006E0EF5" w:rsidRPr="00931AE7" w:rsidRDefault="006E0EF5" w:rsidP="006E0EF5">
      <w:pPr>
        <w:pStyle w:val="ProductList-Body"/>
        <w:tabs>
          <w:tab w:val="clear" w:pos="158"/>
          <w:tab w:val="left" w:pos="90"/>
          <w:tab w:val="left" w:pos="270"/>
        </w:tabs>
        <w:ind w:left="518" w:hanging="360"/>
      </w:pPr>
      <w:r>
        <w:t>Pro službu Dynamics 365 Customer Insights neexistuje smlouva o úrovni služeb.</w:t>
      </w:r>
    </w:p>
    <w:p w14:paraId="39D78A75" w14:textId="77777777" w:rsidR="006E0EF5" w:rsidRPr="00931AE7" w:rsidRDefault="006E0EF5" w:rsidP="006E0EF5">
      <w:pPr>
        <w:pStyle w:val="ProductList-Body"/>
      </w:pPr>
    </w:p>
    <w:p w14:paraId="1CE78B9D" w14:textId="77777777" w:rsidR="006E0EF5" w:rsidRPr="00931AE7" w:rsidRDefault="006E0EF5" w:rsidP="006E0EF5">
      <w:pPr>
        <w:pStyle w:val="ProductList-Body"/>
        <w:keepNext/>
        <w:tabs>
          <w:tab w:val="clear" w:pos="158"/>
          <w:tab w:val="left" w:pos="90"/>
          <w:tab w:val="left" w:pos="270"/>
        </w:tabs>
        <w:ind w:left="518" w:hanging="360"/>
      </w:pPr>
      <w:r>
        <w:rPr>
          <w:b/>
          <w:bCs/>
          <w:color w:val="0072C6"/>
        </w:rPr>
        <w:t>Data a statistiky poskytované společností Microsoft</w:t>
      </w:r>
    </w:p>
    <w:p w14:paraId="79E3C918" w14:textId="77777777" w:rsidR="006E0EF5" w:rsidRPr="00931AE7" w:rsidRDefault="006E0EF5" w:rsidP="006E0EF5">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bookmarkStart w:id="164" w:name="O365Services"/>
    <w:p w14:paraId="4BBDF0C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6E0EF5">
      <w:pPr>
        <w:pStyle w:val="ProductList-OfferingGroupHeading"/>
        <w:keepNext/>
        <w:rPr>
          <w:lang w:val="cs-CZ"/>
        </w:rPr>
      </w:pPr>
      <w:bookmarkStart w:id="165" w:name="_Toc7576780"/>
      <w:r w:rsidRPr="007354C3">
        <w:rPr>
          <w:lang w:val="cs-CZ"/>
        </w:rPr>
        <w:t>Služby Office 365</w:t>
      </w:r>
      <w:bookmarkEnd w:id="165"/>
    </w:p>
    <w:bookmarkEnd w:id="164"/>
    <w:p w14:paraId="0D6092AD" w14:textId="54CF99D6" w:rsidR="000E3993" w:rsidRPr="00690C65" w:rsidRDefault="00D0736E" w:rsidP="006E0EF5">
      <w:pPr>
        <w:pStyle w:val="ProductList-Body"/>
        <w:keepNext/>
        <w:tabs>
          <w:tab w:val="clear" w:pos="158"/>
          <w:tab w:val="left" w:pos="360"/>
        </w:tabs>
      </w:pPr>
      <w:r>
        <w:rPr>
          <w:b/>
          <w:color w:val="00188F"/>
        </w:rPr>
        <w:t>Sdělení</w:t>
      </w:r>
    </w:p>
    <w:p w14:paraId="37A7963A" w14:textId="1DAC3CAC" w:rsidR="00D0736E" w:rsidRPr="00690C65" w:rsidRDefault="000E3993" w:rsidP="000E3993">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66" w:name="CoreFeaturesforOffice365Services"/>
      <w:r>
        <w:rPr>
          <w:b/>
          <w:color w:val="00188F"/>
        </w:rPr>
        <w:t>Hlavní funkce pro služby Office 365</w:t>
      </w:r>
    </w:p>
    <w:bookmarkEnd w:id="166"/>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67" w:name="MicrosoftTeams"/>
      <w:r>
        <w:rPr>
          <w:b/>
          <w:color w:val="00188F"/>
        </w:rPr>
        <w:t>Microsoft Teams</w:t>
      </w:r>
      <w:bookmarkEnd w:id="167"/>
    </w:p>
    <w:p w14:paraId="41F2C59A" w14:textId="4B1DE787" w:rsidR="00EE03B0" w:rsidRDefault="00EE03B0" w:rsidP="00EE03B0">
      <w:pPr>
        <w:pStyle w:val="ProductList-Body"/>
        <w:tabs>
          <w:tab w:val="clear" w:pos="158"/>
          <w:tab w:val="left" w:pos="360"/>
        </w:tabs>
      </w:pPr>
      <w:r>
        <w:rPr>
          <w:b/>
        </w:rPr>
        <w:t>Sdělení</w:t>
      </w:r>
      <w:r>
        <w:t>: Sdělení pro standard H.264/MPEG-4 AVC v </w:t>
      </w:r>
      <w:hyperlink w:anchor="Attachment1" w:tooltip="Příloze 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68" w:name="AudioServices"/>
    <w:p w14:paraId="50CAAC0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261AD9B2" w14:textId="77777777" w:rsidR="002F76B6" w:rsidRDefault="002F76B6" w:rsidP="002170C9">
      <w:pPr>
        <w:pStyle w:val="ProductList-Offering2Heading"/>
        <w:outlineLvl w:val="2"/>
        <w:rPr>
          <w:lang w:val="cs-CZ"/>
        </w:rPr>
      </w:pPr>
    </w:p>
    <w:p w14:paraId="7889EDF9" w14:textId="77777777" w:rsidR="002F76B6" w:rsidRDefault="002F76B6" w:rsidP="002170C9">
      <w:pPr>
        <w:pStyle w:val="ProductList-Offering2Heading"/>
        <w:outlineLvl w:val="2"/>
        <w:rPr>
          <w:lang w:val="cs-CZ"/>
        </w:rPr>
      </w:pPr>
    </w:p>
    <w:p w14:paraId="414076BE" w14:textId="77777777" w:rsidR="002F76B6" w:rsidRDefault="002F76B6" w:rsidP="002170C9">
      <w:pPr>
        <w:pStyle w:val="ProductList-Offering2Heading"/>
        <w:outlineLvl w:val="2"/>
        <w:rPr>
          <w:lang w:val="cs-CZ"/>
        </w:rPr>
      </w:pPr>
    </w:p>
    <w:p w14:paraId="0F7CF901" w14:textId="5E7B74E6" w:rsidR="002170C9" w:rsidRPr="00740DB2" w:rsidRDefault="00B05984" w:rsidP="002170C9">
      <w:pPr>
        <w:pStyle w:val="ProductList-Offering2Heading"/>
        <w:outlineLvl w:val="2"/>
        <w:rPr>
          <w:lang w:val="cs-CZ"/>
        </w:rPr>
      </w:pPr>
      <w:r w:rsidRPr="002170C9">
        <w:rPr>
          <w:lang w:val="cs-CZ"/>
        </w:rPr>
        <w:lastRenderedPageBreak/>
        <w:tab/>
      </w:r>
      <w:bookmarkStart w:id="169" w:name="_Toc528174078"/>
      <w:bookmarkStart w:id="170" w:name="ExchangeOnline"/>
      <w:bookmarkStart w:id="171" w:name="_Toc524436947"/>
      <w:bookmarkStart w:id="172" w:name="_Toc523239319"/>
      <w:bookmarkStart w:id="173" w:name="_Toc7576781"/>
      <w:r w:rsidR="002170C9" w:rsidRPr="00740DB2">
        <w:rPr>
          <w:lang w:val="cs-CZ"/>
        </w:rPr>
        <w:t>Audio služby</w:t>
      </w:r>
      <w:bookmarkEnd w:id="169"/>
      <w:bookmarkEnd w:id="173"/>
    </w:p>
    <w:p w14:paraId="48696731" w14:textId="77777777" w:rsidR="002170C9" w:rsidRDefault="002170C9" w:rsidP="002170C9">
      <w:pPr>
        <w:pStyle w:val="ProductList-Offering1"/>
        <w:sectPr w:rsidR="002170C9"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68"/>
    <w:p w14:paraId="0EA895C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2170C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Phone System</w:t>
      </w:r>
    </w:p>
    <w:p w14:paraId="391A554E" w14:textId="77777777" w:rsidR="002170C9" w:rsidRDefault="002170C9" w:rsidP="002170C9">
      <w:pPr>
        <w:pStyle w:val="ProductList-Offering2"/>
        <w:sectPr w:rsidR="002170C9" w:rsidSect="005B7124">
          <w:type w:val="continuous"/>
          <w:pgSz w:w="12240" w:h="15840"/>
          <w:pgMar w:top="1440" w:right="720" w:bottom="1440" w:left="720" w:header="720" w:footer="720" w:gutter="0"/>
          <w:cols w:num="2" w:space="720"/>
          <w:titlePg/>
          <w:docGrid w:linePitch="360"/>
        </w:sectPr>
      </w:pPr>
    </w:p>
    <w:p w14:paraId="42475525" w14:textId="77777777" w:rsidR="002170C9" w:rsidRPr="000A5E8A" w:rsidRDefault="002170C9" w:rsidP="002170C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2170C9">
      <w:pPr>
        <w:pStyle w:val="ProductList-Body"/>
        <w:rPr>
          <w:b/>
          <w:color w:val="00188F"/>
        </w:rPr>
      </w:pPr>
      <w:r>
        <w:rPr>
          <w:b/>
          <w:color w:val="00188F"/>
        </w:rPr>
        <w:t>Hlavní funkce pro služby Office 365</w:t>
      </w:r>
    </w:p>
    <w:p w14:paraId="4CBD505A" w14:textId="64868EBF" w:rsidR="002170C9" w:rsidRDefault="002170C9" w:rsidP="002170C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5C05FDE" w14:textId="77777777" w:rsidR="002170C9" w:rsidRPr="00D7478E" w:rsidRDefault="002170C9" w:rsidP="002170C9">
      <w:pPr>
        <w:pStyle w:val="ProductList-Body"/>
      </w:pPr>
    </w:p>
    <w:p w14:paraId="102A92F4" w14:textId="77777777" w:rsidR="002170C9" w:rsidRPr="00D7478E" w:rsidRDefault="002170C9" w:rsidP="002170C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2170C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2170C9">
      <w:pPr>
        <w:pStyle w:val="ProductList-Body"/>
        <w:tabs>
          <w:tab w:val="clear" w:pos="158"/>
          <w:tab w:val="left" w:pos="360"/>
        </w:tabs>
        <w:ind w:left="180"/>
      </w:pPr>
    </w:p>
    <w:p w14:paraId="6B5E43B4" w14:textId="77777777" w:rsidR="002170C9" w:rsidRPr="00D7478E" w:rsidRDefault="002170C9" w:rsidP="002170C9">
      <w:pPr>
        <w:pStyle w:val="ProductList-Body"/>
        <w:tabs>
          <w:tab w:val="clear" w:pos="158"/>
          <w:tab w:val="left" w:pos="360"/>
        </w:tabs>
        <w:ind w:left="180"/>
        <w:rPr>
          <w:b/>
          <w:color w:val="0072C6"/>
        </w:rPr>
      </w:pPr>
      <w:r>
        <w:rPr>
          <w:b/>
          <w:color w:val="0072C6"/>
        </w:rPr>
        <w:t>Stav</w:t>
      </w:r>
    </w:p>
    <w:p w14:paraId="1A583B2B" w14:textId="77777777" w:rsidR="002170C9" w:rsidRDefault="002170C9" w:rsidP="002170C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2170C9">
      <w:pPr>
        <w:pStyle w:val="ProductList-Body"/>
        <w:tabs>
          <w:tab w:val="clear" w:pos="158"/>
          <w:tab w:val="left" w:pos="360"/>
        </w:tabs>
        <w:ind w:left="180"/>
      </w:pPr>
    </w:p>
    <w:p w14:paraId="1F6C9F5C" w14:textId="77777777" w:rsidR="002170C9" w:rsidRPr="00D7478E" w:rsidRDefault="002170C9" w:rsidP="002170C9">
      <w:pPr>
        <w:pStyle w:val="ProductList-Body"/>
        <w:keepNext/>
        <w:tabs>
          <w:tab w:val="clear" w:pos="158"/>
          <w:tab w:val="left" w:pos="360"/>
        </w:tabs>
        <w:ind w:left="187"/>
        <w:rPr>
          <w:b/>
          <w:color w:val="0072C6"/>
        </w:rPr>
      </w:pPr>
      <w:r>
        <w:rPr>
          <w:b/>
          <w:color w:val="0072C6"/>
        </w:rPr>
        <w:t>Online schůzky</w:t>
      </w:r>
    </w:p>
    <w:p w14:paraId="252A5E78" w14:textId="77777777" w:rsidR="002170C9" w:rsidRDefault="002170C9" w:rsidP="002170C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2170C9">
      <w:pPr>
        <w:pStyle w:val="ProductList-Body"/>
      </w:pPr>
    </w:p>
    <w:p w14:paraId="200049DA" w14:textId="77777777" w:rsidR="002170C9" w:rsidRDefault="002170C9" w:rsidP="002170C9">
      <w:pPr>
        <w:pStyle w:val="ProductList-Body"/>
        <w:rPr>
          <w:b/>
          <w:color w:val="00188F"/>
        </w:rPr>
      </w:pPr>
      <w:r>
        <w:rPr>
          <w:b/>
          <w:color w:val="00188F"/>
        </w:rPr>
        <w:t>Sdělení</w:t>
      </w:r>
    </w:p>
    <w:p w14:paraId="461DFDD2" w14:textId="4A6C9C41" w:rsidR="002170C9" w:rsidRDefault="002170C9" w:rsidP="002170C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2170C9">
      <w:pPr>
        <w:pStyle w:val="ProductList-Body"/>
        <w:tabs>
          <w:tab w:val="clear" w:pos="158"/>
          <w:tab w:val="left" w:pos="360"/>
        </w:tabs>
      </w:pPr>
    </w:p>
    <w:p w14:paraId="03B4A6C4" w14:textId="77777777" w:rsidR="002170C9" w:rsidRPr="00207B92" w:rsidRDefault="002170C9" w:rsidP="002170C9">
      <w:pPr>
        <w:pStyle w:val="ProductList-Body"/>
        <w:keepNext/>
        <w:rPr>
          <w:b/>
          <w:color w:val="00188F"/>
        </w:rPr>
      </w:pPr>
      <w:r>
        <w:rPr>
          <w:b/>
          <w:color w:val="00188F"/>
        </w:rPr>
        <w:t>Externí uživatelé a uživatelé neověření službou Skype for Business Online</w:t>
      </w:r>
    </w:p>
    <w:p w14:paraId="446E64BA" w14:textId="77777777" w:rsidR="002170C9" w:rsidRDefault="002170C9" w:rsidP="002170C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2170C9">
      <w:pPr>
        <w:pStyle w:val="ProductList-Body"/>
        <w:tabs>
          <w:tab w:val="clear" w:pos="158"/>
          <w:tab w:val="left" w:pos="360"/>
        </w:tabs>
      </w:pPr>
    </w:p>
    <w:p w14:paraId="588B4196" w14:textId="77777777" w:rsidR="002170C9" w:rsidRPr="0011540B" w:rsidRDefault="002170C9" w:rsidP="002170C9">
      <w:pPr>
        <w:pStyle w:val="ProductList-Body"/>
        <w:rPr>
          <w:b/>
          <w:color w:val="00188F"/>
        </w:rPr>
      </w:pPr>
      <w:r>
        <w:rPr>
          <w:b/>
          <w:color w:val="00188F"/>
        </w:rPr>
        <w:t>Komunikační zařízení pro veřejné prostory</w:t>
      </w:r>
    </w:p>
    <w:p w14:paraId="715FF9F2" w14:textId="77777777" w:rsidR="002170C9" w:rsidRDefault="002170C9" w:rsidP="002170C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2170C9">
      <w:pPr>
        <w:pStyle w:val="ProductList-Body"/>
        <w:tabs>
          <w:tab w:val="clear" w:pos="158"/>
          <w:tab w:val="left" w:pos="360"/>
        </w:tabs>
      </w:pPr>
    </w:p>
    <w:p w14:paraId="70615B1C" w14:textId="77777777" w:rsidR="002170C9" w:rsidRPr="003619D2" w:rsidRDefault="002170C9" w:rsidP="002170C9">
      <w:pPr>
        <w:pStyle w:val="ProductList-Body"/>
        <w:rPr>
          <w:b/>
          <w:color w:val="00188F"/>
        </w:rPr>
      </w:pPr>
      <w:r>
        <w:rPr>
          <w:b/>
          <w:color w:val="00188F"/>
        </w:rPr>
        <w:t>Služby Calling Plan a Audio Conferencing (služby volání/konferencí)</w:t>
      </w:r>
    </w:p>
    <w:p w14:paraId="61F14173" w14:textId="77777777" w:rsidR="002170C9" w:rsidRDefault="002170C9" w:rsidP="002170C9">
      <w:pPr>
        <w:pStyle w:val="ProductList-Body"/>
        <w:tabs>
          <w:tab w:val="clear" w:pos="158"/>
          <w:tab w:val="left" w:pos="360"/>
        </w:tabs>
      </w:pPr>
      <w:r>
        <w:t xml:space="preserve">Služby volání a konferencí jsou poskytovány afilací společnosti Microsoft oprávněnou k jejich administraci. Ceny služeb volání a konferencí mohou zahrnovat příslušné daně a poplatky.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48" w:history="1">
        <w:r>
          <w:rPr>
            <w:rStyle w:val="Hyperlink"/>
          </w:rPr>
          <w:t>http://go.microsoft.com/fwlink/?LinkId=690247</w:t>
        </w:r>
      </w:hyperlink>
      <w:r>
        <w:t>.</w:t>
      </w:r>
    </w:p>
    <w:p w14:paraId="7F68B16A" w14:textId="77777777" w:rsidR="002170C9" w:rsidRDefault="002170C9" w:rsidP="002170C9">
      <w:pPr>
        <w:pStyle w:val="ProductList-Body"/>
        <w:tabs>
          <w:tab w:val="clear" w:pos="158"/>
          <w:tab w:val="left" w:pos="360"/>
        </w:tabs>
      </w:pPr>
    </w:p>
    <w:p w14:paraId="6E6B2B23" w14:textId="77777777" w:rsidR="002170C9" w:rsidRPr="0081293D" w:rsidRDefault="002170C9" w:rsidP="002170C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2170C9">
      <w:pPr>
        <w:pStyle w:val="ProductList-Body"/>
      </w:pPr>
    </w:p>
    <w:p w14:paraId="0A3EE543" w14:textId="77777777" w:rsidR="002170C9" w:rsidRPr="003619D2" w:rsidRDefault="002170C9" w:rsidP="002170C9">
      <w:pPr>
        <w:pStyle w:val="ProductList-Body"/>
        <w:rPr>
          <w:b/>
          <w:color w:val="00188F"/>
        </w:rPr>
      </w:pPr>
      <w:r>
        <w:rPr>
          <w:b/>
          <w:color w:val="00188F"/>
        </w:rPr>
        <w:t>Důležité informace o pohotovostních službách</w:t>
      </w:r>
    </w:p>
    <w:p w14:paraId="29EDF171" w14:textId="77777777" w:rsidR="002170C9" w:rsidRDefault="002170C9" w:rsidP="002170C9">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0A36690E"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86ABC34" w14:textId="77777777" w:rsidR="002F76B6" w:rsidRDefault="002F76B6" w:rsidP="00B05984">
      <w:pPr>
        <w:pStyle w:val="ProductList-Offering2Heading"/>
        <w:outlineLvl w:val="2"/>
        <w:rPr>
          <w:lang w:val="cs-CZ"/>
        </w:rPr>
      </w:pPr>
    </w:p>
    <w:p w14:paraId="239EEDF3" w14:textId="77777777" w:rsidR="002F76B6" w:rsidRDefault="002F76B6" w:rsidP="00B05984">
      <w:pPr>
        <w:pStyle w:val="ProductList-Offering2Heading"/>
        <w:outlineLvl w:val="2"/>
        <w:rPr>
          <w:lang w:val="cs-CZ"/>
        </w:rPr>
      </w:pPr>
    </w:p>
    <w:p w14:paraId="67FBE5AB" w14:textId="77777777" w:rsidR="002F76B6" w:rsidRDefault="002F76B6" w:rsidP="00B05984">
      <w:pPr>
        <w:pStyle w:val="ProductList-Offering2Heading"/>
        <w:outlineLvl w:val="2"/>
        <w:rPr>
          <w:lang w:val="cs-CZ"/>
        </w:rPr>
      </w:pPr>
    </w:p>
    <w:p w14:paraId="2988A80B" w14:textId="77777777" w:rsidR="002F76B6" w:rsidRDefault="002F76B6" w:rsidP="00B05984">
      <w:pPr>
        <w:pStyle w:val="ProductList-Offering2Heading"/>
        <w:outlineLvl w:val="2"/>
        <w:rPr>
          <w:lang w:val="cs-CZ"/>
        </w:rPr>
      </w:pPr>
    </w:p>
    <w:p w14:paraId="7E755CD0" w14:textId="45A6C2B6" w:rsidR="00B05984" w:rsidRPr="002170C9" w:rsidRDefault="002170C9" w:rsidP="00B05984">
      <w:pPr>
        <w:pStyle w:val="ProductList-Offering2Heading"/>
        <w:outlineLvl w:val="2"/>
        <w:rPr>
          <w:lang w:val="cs-CZ"/>
        </w:rPr>
      </w:pPr>
      <w:r>
        <w:rPr>
          <w:lang w:val="cs-CZ"/>
        </w:rPr>
        <w:lastRenderedPageBreak/>
        <w:tab/>
      </w:r>
      <w:bookmarkStart w:id="174" w:name="_Toc7576782"/>
      <w:r w:rsidR="00B05984" w:rsidRPr="002170C9">
        <w:rPr>
          <w:lang w:val="cs-CZ"/>
        </w:rPr>
        <w:t>Exchange Online</w:t>
      </w:r>
      <w:bookmarkEnd w:id="170"/>
      <w:bookmarkEnd w:id="171"/>
      <w:bookmarkEnd w:id="172"/>
      <w:bookmarkEnd w:id="174"/>
    </w:p>
    <w:p w14:paraId="7776A540" w14:textId="77777777" w:rsidR="00B05984" w:rsidRPr="000161B9" w:rsidRDefault="00B05984" w:rsidP="00B05984">
      <w:pPr>
        <w:pStyle w:val="ProductList-Offering1"/>
        <w:sectPr w:rsidR="00B05984" w:rsidRPr="000161B9" w:rsidSect="00E275D6">
          <w:footerReference w:type="first" r:id="rId49"/>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D51D593" w:rsidR="001A19E0" w:rsidRPr="00690C65" w:rsidRDefault="001A19E0" w:rsidP="001A19E0">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6BBBDCD"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2F76B6">
      <w:pPr>
        <w:pStyle w:val="ProductList-Body"/>
        <w:keepNext/>
        <w:ind w:left="187"/>
      </w:pPr>
      <w:r>
        <w:rPr>
          <w:b/>
          <w:color w:val="0072C6"/>
        </w:rPr>
        <w:lastRenderedPageBreak/>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0"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75" w:name="_Hlk486589626"/>
    </w:p>
    <w:bookmarkEnd w:id="175"/>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76" w:name="_Toc423959249"/>
      <w:r w:rsidRPr="00E9236A">
        <w:rPr>
          <w:b/>
          <w:color w:val="00188F"/>
        </w:rPr>
        <w:t>Smlouva o úrovni služeb</w:t>
      </w:r>
      <w:bookmarkEnd w:id="176"/>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bookmarkStart w:id="177" w:name="O365Applications"/>
    <w:p w14:paraId="6468EFC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77CA43" w14:textId="3F715539" w:rsidR="00B05984" w:rsidRPr="000236AC" w:rsidRDefault="00B05984" w:rsidP="00B05984">
      <w:pPr>
        <w:pStyle w:val="ProductList-Offering2Heading"/>
        <w:outlineLvl w:val="2"/>
        <w:rPr>
          <w:lang w:val="cs-CZ"/>
        </w:rPr>
      </w:pPr>
      <w:r w:rsidRPr="000236AC">
        <w:rPr>
          <w:lang w:val="cs-CZ"/>
        </w:rPr>
        <w:tab/>
      </w:r>
      <w:bookmarkStart w:id="178" w:name="_Toc524436948"/>
      <w:bookmarkStart w:id="179" w:name="_Toc523239320"/>
      <w:bookmarkStart w:id="180" w:name="_Toc7576783"/>
      <w:r w:rsidRPr="000236AC">
        <w:rPr>
          <w:lang w:val="cs-CZ"/>
        </w:rPr>
        <w:t>Aplikace služeb Office 365</w:t>
      </w:r>
      <w:bookmarkEnd w:id="177"/>
      <w:bookmarkEnd w:id="178"/>
      <w:bookmarkEnd w:id="179"/>
      <w:bookmarkEnd w:id="180"/>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B05984">
      <w:pPr>
        <w:pStyle w:val="ProductList-Body"/>
        <w:numPr>
          <w:ilvl w:val="0"/>
          <w:numId w:val="40"/>
        </w:numPr>
        <w:ind w:left="450" w:hanging="270"/>
      </w:pPr>
      <w:r w:rsidRPr="000161B9">
        <w:t>smějí aktivovat software poskytovaný s licencí na odběr až v pěti paralelních rozhraních OSE pro místní nebo vzdálené použití;</w:t>
      </w:r>
    </w:p>
    <w:p w14:paraId="75F93E6E" w14:textId="77777777" w:rsidR="00B05984" w:rsidRPr="000161B9" w:rsidRDefault="00B05984" w:rsidP="00B05984">
      <w:pPr>
        <w:pStyle w:val="ProductList-Body"/>
        <w:numPr>
          <w:ilvl w:val="0"/>
          <w:numId w:val="40"/>
        </w:numPr>
        <w:ind w:left="450" w:hanging="270"/>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1" w:history="1">
        <w:r w:rsidRPr="000161B9">
          <w:rPr>
            <w:rStyle w:val="Hyperlink"/>
          </w:rPr>
          <w:t>www.office.com/sca</w:t>
        </w:r>
      </w:hyperlink>
      <w:r w:rsidRPr="000161B9">
        <w:rPr>
          <w:color w:val="1F497D"/>
        </w:rPr>
        <w:t xml:space="preserve">. </w:t>
      </w:r>
      <w:r w:rsidRPr="000161B9">
        <w:t>Toto ustanovení pro aktivaci pro sdílené počítače se nevztahuje na zákazníky s licencí k produktu Office 365 Business a</w:t>
      </w:r>
    </w:p>
    <w:p w14:paraId="75DCFB58" w14:textId="77777777" w:rsidR="00B05984" w:rsidRPr="000161B9" w:rsidRDefault="00B05984" w:rsidP="00B05984">
      <w:pPr>
        <w:pStyle w:val="ProductList-Body"/>
        <w:numPr>
          <w:ilvl w:val="0"/>
          <w:numId w:val="4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B05984">
      <w:pPr>
        <w:pStyle w:val="ProductList-Body"/>
        <w:numPr>
          <w:ilvl w:val="0"/>
          <w:numId w:val="4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0236AC">
      <w:pPr>
        <w:pStyle w:val="ProductList-Body"/>
        <w:keepNext/>
        <w:rPr>
          <w:b/>
          <w:color w:val="00188F"/>
        </w:rPr>
      </w:pPr>
      <w:r w:rsidRPr="000161B9">
        <w:rPr>
          <w:b/>
          <w:color w:val="00188F"/>
        </w:rPr>
        <w:t>Následující podmínky platí pouze pro službu Office 365 ProPlus</w:t>
      </w:r>
    </w:p>
    <w:p w14:paraId="21901BC2" w14:textId="77777777" w:rsidR="00B05984" w:rsidRPr="000161B9" w:rsidRDefault="00B05984" w:rsidP="000236AC">
      <w:pPr>
        <w:pStyle w:val="ProductList-Body"/>
        <w:keepNext/>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75634E4D" w14:textId="77777777" w:rsidR="00B05984" w:rsidRPr="000161B9" w:rsidRDefault="00B05984" w:rsidP="00B05984">
      <w:pPr>
        <w:pStyle w:val="ProductList-Body"/>
        <w:ind w:left="180"/>
        <w:rPr>
          <w:b/>
          <w:color w:val="0072C6"/>
        </w:rPr>
      </w:pPr>
      <w:r w:rsidRPr="000161B9">
        <w:rPr>
          <w:b/>
          <w:color w:val="0072C6"/>
        </w:rPr>
        <w:t>Server Office Online</w:t>
      </w:r>
    </w:p>
    <w:p w14:paraId="7DBFC606" w14:textId="77777777" w:rsidR="00B05984" w:rsidRPr="000161B9" w:rsidRDefault="00B05984" w:rsidP="00B05984">
      <w:pPr>
        <w:pStyle w:val="ProductList-Body"/>
        <w:ind w:left="180"/>
      </w:pPr>
      <w:r w:rsidRPr="000161B9">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28C2F617"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81" w:name="_Toc7576784"/>
      <w:r w:rsidR="00976EB6" w:rsidRPr="007354C3">
        <w:rPr>
          <w:lang w:val="cs-CZ"/>
        </w:rPr>
        <w:t>Office Online</w:t>
      </w:r>
      <w:bookmarkEnd w:id="181"/>
    </w:p>
    <w:p w14:paraId="24A45D55" w14:textId="77777777" w:rsidR="00D7478E" w:rsidRPr="00690C65" w:rsidRDefault="00D7478E" w:rsidP="00D7478E">
      <w:pPr>
        <w:pStyle w:val="ProductList-Body"/>
      </w:pPr>
      <w:r>
        <w:rPr>
          <w:b/>
          <w:color w:val="00188F"/>
        </w:rPr>
        <w:t>Hlavní funkce pro služby Office 365</w:t>
      </w:r>
    </w:p>
    <w:p w14:paraId="509D4A23" w14:textId="53C5CBC1" w:rsidR="00D7478E" w:rsidRPr="00690C65" w:rsidRDefault="00D7478E" w:rsidP="00EF1136">
      <w:pPr>
        <w:pStyle w:val="ProductList-Body"/>
      </w:pPr>
      <w:r>
        <w:t xml:space="preserve">Služba Office Online nebo její nástupnická služba budou mít následující </w:t>
      </w:r>
      <w:hyperlink w:anchor="CoreFeaturesforOffice365Services" w:tooltip="hlavní funkce"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5A67998F"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82" w:name="_Toc7576785"/>
      <w:r w:rsidR="005B7124" w:rsidRPr="007354C3">
        <w:rPr>
          <w:lang w:val="cs-CZ"/>
        </w:rPr>
        <w:t>OneDrive pro firmy</w:t>
      </w:r>
      <w:bookmarkEnd w:id="182"/>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83" w:name="_Toc453946627"/>
    <w:bookmarkStart w:id="184" w:name="_Toc451949065"/>
    <w:bookmarkStart w:id="185" w:name="ProjectOnline"/>
    <w:p w14:paraId="537AEE8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B17CB3B" w14:textId="2A688853" w:rsidR="000C4213" w:rsidRPr="00903BB7" w:rsidRDefault="005E1677" w:rsidP="000C4213">
      <w:pPr>
        <w:pStyle w:val="ProductList-Offering2Heading"/>
        <w:outlineLvl w:val="2"/>
      </w:pPr>
      <w:r>
        <w:tab/>
      </w:r>
      <w:bookmarkStart w:id="186" w:name="_Toc7576786"/>
      <w:r w:rsidR="000C4213">
        <w:t>Project Online</w:t>
      </w:r>
      <w:bookmarkEnd w:id="183"/>
      <w:bookmarkEnd w:id="184"/>
      <w:bookmarkEnd w:id="186"/>
    </w:p>
    <w:bookmarkEnd w:id="185"/>
    <w:p w14:paraId="3ADC7C43" w14:textId="77777777" w:rsidR="000C4213" w:rsidRDefault="000C4213" w:rsidP="000C4213">
      <w:pPr>
        <w:pStyle w:val="ProductList-Offering1"/>
        <w:sectPr w:rsidR="000C4213" w:rsidSect="00E275D6">
          <w:footerReference w:type="first" r:id="rId52"/>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B05984">
      <w:pPr>
        <w:pStyle w:val="ProductList-Body"/>
        <w:numPr>
          <w:ilvl w:val="0"/>
          <w:numId w:val="37"/>
        </w:numPr>
      </w:pPr>
      <w:r w:rsidRPr="000161B9">
        <w:t>smějí aktivovat software poskytovaný s licencí na odběr až v pěti paralelních rozhraních OSE pro místní nebo vzdálené použití;</w:t>
      </w:r>
    </w:p>
    <w:p w14:paraId="3597B318" w14:textId="77777777" w:rsidR="00B05984" w:rsidRPr="000161B9" w:rsidRDefault="00B05984" w:rsidP="00B05984">
      <w:pPr>
        <w:pStyle w:val="ProductList-Body"/>
        <w:numPr>
          <w:ilvl w:val="0"/>
          <w:numId w:val="37"/>
        </w:numPr>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3" w:history="1">
        <w:r w:rsidRPr="000161B9">
          <w:rPr>
            <w:rStyle w:val="Hyperlink"/>
          </w:rPr>
          <w:t>www.office.com/sca</w:t>
        </w:r>
      </w:hyperlink>
      <w:r w:rsidRPr="000161B9">
        <w:t>; a</w:t>
      </w:r>
    </w:p>
    <w:p w14:paraId="17BE7F2E" w14:textId="77777777" w:rsidR="00B05984" w:rsidRPr="000161B9" w:rsidRDefault="00B05984" w:rsidP="00B05984">
      <w:pPr>
        <w:pStyle w:val="ProductList-Body"/>
        <w:numPr>
          <w:ilvl w:val="0"/>
          <w:numId w:val="37"/>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2E1E4468"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77777777" w:rsidR="00B05984" w:rsidRPr="000161B9" w:rsidRDefault="00B05984" w:rsidP="00B05984">
      <w:pPr>
        <w:pStyle w:val="ProductList-Offering2Heading"/>
        <w:outlineLvl w:val="2"/>
      </w:pPr>
      <w:r w:rsidRPr="000161B9">
        <w:tab/>
      </w:r>
      <w:bookmarkStart w:id="187" w:name="_Toc524436952"/>
      <w:bookmarkStart w:id="188" w:name="_Toc523239324"/>
      <w:bookmarkStart w:id="189" w:name="_Toc7576787"/>
      <w:r w:rsidRPr="000161B9">
        <w:t>SharePoint Online</w:t>
      </w:r>
      <w:bookmarkEnd w:id="187"/>
      <w:bookmarkEnd w:id="188"/>
      <w:bookmarkEnd w:id="189"/>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40939E12" w:rsidR="00D7478E" w:rsidRPr="00690C65" w:rsidRDefault="004B79A4" w:rsidP="00D7478E">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3078924" w14:textId="77777777" w:rsidR="002170C9" w:rsidRPr="00740DB2" w:rsidRDefault="002170C9" w:rsidP="002170C9">
      <w:pPr>
        <w:pStyle w:val="ProductList-Offering2Heading"/>
        <w:outlineLvl w:val="2"/>
        <w:rPr>
          <w:lang w:val="cs-CZ"/>
        </w:rPr>
      </w:pPr>
      <w:r w:rsidRPr="00740DB2">
        <w:rPr>
          <w:lang w:val="cs-CZ"/>
        </w:rPr>
        <w:tab/>
      </w:r>
      <w:bookmarkStart w:id="190" w:name="Stream"/>
      <w:bookmarkStart w:id="191" w:name="_Toc528174085"/>
      <w:bookmarkStart w:id="192" w:name="_Toc7576788"/>
      <w:r w:rsidRPr="00740DB2">
        <w:rPr>
          <w:lang w:val="cs-CZ"/>
        </w:rPr>
        <w:t>Microsoft Stream</w:t>
      </w:r>
      <w:bookmarkEnd w:id="190"/>
      <w:bookmarkEnd w:id="191"/>
      <w:bookmarkEnd w:id="192"/>
    </w:p>
    <w:p w14:paraId="6325197F" w14:textId="77777777" w:rsidR="002170C9" w:rsidRDefault="002170C9" w:rsidP="002170C9">
      <w:pPr>
        <w:pStyle w:val="ProductList-Body"/>
        <w:keepNext/>
        <w:tabs>
          <w:tab w:val="clear" w:pos="158"/>
          <w:tab w:val="left" w:pos="360"/>
        </w:tabs>
        <w:rPr>
          <w:b/>
          <w:color w:val="00188F"/>
        </w:rPr>
      </w:pPr>
      <w:r>
        <w:rPr>
          <w:b/>
          <w:color w:val="00188F"/>
        </w:rPr>
        <w:t>Sdělení</w:t>
      </w:r>
    </w:p>
    <w:p w14:paraId="214FFACD" w14:textId="46B7B1A5" w:rsidR="002170C9" w:rsidRDefault="002170C9" w:rsidP="002170C9">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Attachment1" w:tooltip="příloze 1" w:history="1">
        <w:r>
          <w:rPr>
            <w:rStyle w:val="Hyperlink"/>
          </w:rPr>
          <w:t>příloze 1</w:t>
        </w:r>
      </w:hyperlink>
      <w:r>
        <w:t>.</w:t>
      </w:r>
    </w:p>
    <w:bookmarkStart w:id="193" w:name="OtherOnlineServices"/>
    <w:p w14:paraId="74359B99"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2EF9505" w14:textId="12ADAD26" w:rsidR="008E1EAF" w:rsidRPr="007354C3" w:rsidRDefault="004B3528" w:rsidP="002170C9">
      <w:pPr>
        <w:pStyle w:val="ProductList-OfferingGroupHeading"/>
        <w:keepNext/>
        <w:rPr>
          <w:lang w:val="cs-CZ"/>
        </w:rPr>
      </w:pPr>
      <w:bookmarkStart w:id="194" w:name="_Toc7576789"/>
      <w:r w:rsidRPr="007354C3">
        <w:rPr>
          <w:lang w:val="cs-CZ"/>
        </w:rPr>
        <w:t>Ostatní služby online</w:t>
      </w:r>
      <w:bookmarkEnd w:id="194"/>
    </w:p>
    <w:p w14:paraId="1D98C6CC" w14:textId="77777777" w:rsidR="006E0EF5" w:rsidRPr="002F76B6" w:rsidRDefault="006E0EF5" w:rsidP="006E0EF5">
      <w:pPr>
        <w:pStyle w:val="ProductList-Offering2Heading"/>
        <w:keepNext/>
        <w:outlineLvl w:val="2"/>
        <w:rPr>
          <w:lang w:val="cs-CZ"/>
        </w:rPr>
      </w:pPr>
      <w:bookmarkStart w:id="195" w:name="MicrosoftLearning"/>
      <w:bookmarkStart w:id="196" w:name="MicrosoftPowerBIPro"/>
      <w:bookmarkEnd w:id="193"/>
      <w:r w:rsidRPr="002F76B6">
        <w:rPr>
          <w:lang w:val="cs-CZ"/>
        </w:rPr>
        <w:tab/>
      </w:r>
      <w:bookmarkStart w:id="197" w:name="_Toc3111583"/>
      <w:bookmarkStart w:id="198" w:name="_Toc794198"/>
      <w:bookmarkStart w:id="199" w:name="BingMaps"/>
      <w:bookmarkStart w:id="200" w:name="_Toc7576790"/>
      <w:r w:rsidRPr="002F76B6">
        <w:rPr>
          <w:lang w:val="cs-CZ"/>
        </w:rPr>
        <w:t>Bing Maps Mobile Asset Management Platform</w:t>
      </w:r>
      <w:bookmarkEnd w:id="197"/>
      <w:bookmarkEnd w:id="198"/>
      <w:bookmarkEnd w:id="200"/>
    </w:p>
    <w:bookmarkEnd w:id="199"/>
    <w:p w14:paraId="090F40C7" w14:textId="77777777" w:rsidR="006E0EF5" w:rsidRPr="00931AE7" w:rsidRDefault="006E0EF5" w:rsidP="006E0EF5">
      <w:pPr>
        <w:pStyle w:val="ProductList-Body"/>
        <w:keepNext/>
      </w:pPr>
      <w:r>
        <w:rPr>
          <w:b/>
          <w:color w:val="00188F"/>
        </w:rPr>
        <w:t>Licence na odběr služby</w:t>
      </w:r>
    </w:p>
    <w:p w14:paraId="2934BC68" w14:textId="77777777" w:rsidR="006E0EF5" w:rsidRPr="00931AE7" w:rsidRDefault="006E0EF5" w:rsidP="006E0EF5">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6E0EF5">
      <w:pPr>
        <w:pStyle w:val="ProductList-Body"/>
        <w:numPr>
          <w:ilvl w:val="0"/>
          <w:numId w:val="40"/>
        </w:numPr>
        <w:spacing w:before="40"/>
      </w:pPr>
      <w:r>
        <w:t>Licence na odběr doplňku Mobile Asset Management pro Severní Ameriku (směrování nebo bez směrování)</w:t>
      </w:r>
    </w:p>
    <w:p w14:paraId="34DF9138" w14:textId="77777777" w:rsidR="006E0EF5" w:rsidRPr="00931AE7" w:rsidRDefault="006E0EF5" w:rsidP="006E0EF5">
      <w:pPr>
        <w:pStyle w:val="ProductList-Body"/>
        <w:numPr>
          <w:ilvl w:val="0"/>
          <w:numId w:val="40"/>
        </w:numPr>
        <w:spacing w:before="40"/>
      </w:pPr>
      <w:r>
        <w:t>Licence na odběr doplňku Mobile Asset Management pro Evropu (směrování nebo bez směrování) nebo</w:t>
      </w:r>
    </w:p>
    <w:p w14:paraId="7FD2D719" w14:textId="77777777" w:rsidR="006E0EF5" w:rsidRPr="00931AE7" w:rsidRDefault="006E0EF5" w:rsidP="006E0EF5">
      <w:pPr>
        <w:pStyle w:val="ProductList-Body"/>
        <w:numPr>
          <w:ilvl w:val="0"/>
          <w:numId w:val="40"/>
        </w:numPr>
        <w:spacing w:before="40"/>
      </w:pPr>
      <w:r>
        <w:t>Licence na odběr doplňku Mobile Asset Management pro zbytek světa (směrování nebo bez směrování)</w:t>
      </w:r>
    </w:p>
    <w:p w14:paraId="5692DE68" w14:textId="77777777" w:rsidR="006E0EF5" w:rsidRPr="00931AE7" w:rsidRDefault="006E0EF5" w:rsidP="006E0EF5">
      <w:pPr>
        <w:pStyle w:val="ProductList-Body"/>
      </w:pPr>
    </w:p>
    <w:p w14:paraId="5B6B0D3A" w14:textId="77777777" w:rsidR="006E0EF5" w:rsidRPr="00931AE7" w:rsidRDefault="006E0EF5" w:rsidP="006E0EF5">
      <w:pPr>
        <w:pStyle w:val="ProductList-Body"/>
      </w:pPr>
      <w:r>
        <w:rPr>
          <w:b/>
          <w:color w:val="00188F"/>
        </w:rPr>
        <w:t>Rozhraní API produktu Bing Maps</w:t>
      </w:r>
    </w:p>
    <w:p w14:paraId="34E754EB" w14:textId="77777777" w:rsidR="006E0EF5" w:rsidRPr="00931AE7" w:rsidRDefault="006E0EF5" w:rsidP="006E0EF5">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54" w:history="1">
        <w:r>
          <w:rPr>
            <w:rStyle w:val="Hyperlink"/>
          </w:rPr>
          <w:t>https://aka.ms/bingmapsplatformapistou</w:t>
        </w:r>
      </w:hyperlink>
      <w:r>
        <w:t xml:space="preserve"> a </w:t>
      </w:r>
      <w:hyperlink r:id="rId55" w:history="1">
        <w:r>
          <w:rPr>
            <w:rStyle w:val="Hyperlink"/>
          </w:rPr>
          <w:t>https://aka.ms/bingmapsplatformsdks/</w:t>
        </w:r>
      </w:hyperlink>
      <w:r>
        <w:t>.</w:t>
      </w:r>
    </w:p>
    <w:p w14:paraId="29B195F6" w14:textId="77777777" w:rsidR="006E0EF5" w:rsidRPr="00931AE7" w:rsidRDefault="006E0EF5" w:rsidP="006E0EF5">
      <w:pPr>
        <w:pStyle w:val="ProductList-Body"/>
        <w:keepNext/>
      </w:pPr>
      <w:r>
        <w:rPr>
          <w:b/>
          <w:color w:val="00188F"/>
        </w:rPr>
        <w:t>Prohlášení o ochraně osobních údajů pro službu Bing Maps</w:t>
      </w:r>
    </w:p>
    <w:p w14:paraId="1CD2C900" w14:textId="77777777" w:rsidR="006E0EF5" w:rsidRPr="00931AE7" w:rsidRDefault="006E0EF5" w:rsidP="006E0EF5">
      <w:pPr>
        <w:pStyle w:val="ProductList-Body"/>
      </w:pPr>
      <w:r>
        <w:t xml:space="preserve">Prohlášení společnosti Microsoft o ochraně osobních údajů (umístěné na adrese: </w:t>
      </w:r>
      <w:hyperlink r:id="rId56"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2F3A2F"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77777777" w:rsidR="006E0EF5" w:rsidRPr="00931AE7" w:rsidRDefault="006E0EF5" w:rsidP="006E0EF5">
      <w:pPr>
        <w:pStyle w:val="ProductList-Offering2Heading"/>
        <w:outlineLvl w:val="2"/>
      </w:pPr>
      <w:r>
        <w:tab/>
      </w:r>
      <w:bookmarkStart w:id="201" w:name="BingMapsTransactionsandUsers"/>
      <w:bookmarkStart w:id="202" w:name="_Toc3111584"/>
      <w:bookmarkStart w:id="203" w:name="_Toc7576791"/>
      <w:r>
        <w:t>Bing Maps Transactions and Users</w:t>
      </w:r>
      <w:bookmarkEnd w:id="201"/>
      <w:bookmarkEnd w:id="202"/>
      <w:bookmarkEnd w:id="203"/>
    </w:p>
    <w:p w14:paraId="3160437A" w14:textId="77777777" w:rsidR="006E0EF5" w:rsidRPr="00A8327A" w:rsidRDefault="006E0EF5" w:rsidP="006E0EF5">
      <w:pPr>
        <w:pStyle w:val="ProductList-Body"/>
        <w:rPr>
          <w:rFonts w:asciiTheme="majorHAnsi" w:hAnsiTheme="majorHAnsi"/>
          <w:sz w:val="16"/>
          <w:szCs w:val="16"/>
        </w:rPr>
        <w:sectPr w:rsidR="006E0EF5"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6E0EF5">
      <w:pPr>
        <w:pStyle w:val="ProductList-Body"/>
      </w:pPr>
      <w:r>
        <w:rPr>
          <w:rFonts w:asciiTheme="majorHAnsi" w:hAnsiTheme="majorHAnsi"/>
          <w:sz w:val="16"/>
          <w:szCs w:val="16"/>
        </w:rPr>
        <w:t>Bing Maps Transactions</w:t>
      </w:r>
    </w:p>
    <w:p w14:paraId="6343FC10" w14:textId="77777777" w:rsidR="006E0EF5" w:rsidRPr="00931AE7" w:rsidRDefault="006E0EF5" w:rsidP="006E0EF5">
      <w:pPr>
        <w:pStyle w:val="ProductList-Body"/>
      </w:pPr>
      <w:r>
        <w:rPr>
          <w:rFonts w:asciiTheme="majorHAnsi" w:hAnsiTheme="majorHAnsi"/>
          <w:sz w:val="16"/>
          <w:szCs w:val="16"/>
        </w:rPr>
        <w:t>Bing Maps Known User</w:t>
      </w:r>
    </w:p>
    <w:p w14:paraId="4229D611" w14:textId="77777777" w:rsidR="006E0EF5" w:rsidRPr="00931AE7" w:rsidRDefault="006E0EF5" w:rsidP="006E0EF5">
      <w:pPr>
        <w:pStyle w:val="ProductList-Body"/>
      </w:pPr>
      <w:r>
        <w:rPr>
          <w:rFonts w:asciiTheme="majorHAnsi" w:hAnsiTheme="majorHAnsi"/>
          <w:sz w:val="16"/>
          <w:szCs w:val="16"/>
        </w:rPr>
        <w:t>Bing Maps Light Known User</w:t>
      </w:r>
    </w:p>
    <w:p w14:paraId="5A06255D" w14:textId="77777777" w:rsidR="006E0EF5" w:rsidRDefault="006E0EF5" w:rsidP="006E0EF5">
      <w:pPr>
        <w:pStyle w:val="ProductList-Body"/>
        <w:rPr>
          <w:rFonts w:asciiTheme="majorHAnsi" w:hAnsiTheme="majorHAnsi"/>
          <w:sz w:val="16"/>
          <w:szCs w:val="16"/>
        </w:rPr>
        <w:sectPr w:rsidR="006E0EF5" w:rsidSect="00B5721D">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6E0EF5">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6E0EF5">
      <w:pPr>
        <w:pStyle w:val="ProductList-Body"/>
        <w:keepNext/>
      </w:pPr>
      <w:r>
        <w:rPr>
          <w:b/>
          <w:color w:val="00188F"/>
        </w:rPr>
        <w:t>Oprávnění uživatelé</w:t>
      </w:r>
    </w:p>
    <w:p w14:paraId="7F18B353" w14:textId="77777777" w:rsidR="006E0EF5" w:rsidRPr="00931AE7" w:rsidRDefault="006E0EF5" w:rsidP="006E0EF5">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6E0EF5">
      <w:pPr>
        <w:pStyle w:val="ProductList-Body"/>
      </w:pPr>
    </w:p>
    <w:p w14:paraId="4D66F119" w14:textId="77777777" w:rsidR="006E0EF5" w:rsidRPr="00931AE7" w:rsidRDefault="006E0EF5" w:rsidP="006E0EF5">
      <w:pPr>
        <w:pStyle w:val="ProductList-Body"/>
        <w:keepNext/>
      </w:pPr>
      <w:r>
        <w:rPr>
          <w:b/>
          <w:color w:val="00188F"/>
        </w:rPr>
        <w:t>Rozhraní API produktu Bing Maps</w:t>
      </w:r>
    </w:p>
    <w:p w14:paraId="013C2F5E" w14:textId="77777777" w:rsidR="006E0EF5" w:rsidRPr="00931AE7" w:rsidRDefault="006E0EF5" w:rsidP="006E0EF5">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61" w:history="1">
        <w:r>
          <w:rPr>
            <w:rStyle w:val="Hyperlink"/>
          </w:rPr>
          <w:t>https://aka.ms/bingmapsplatformapistou</w:t>
        </w:r>
      </w:hyperlink>
      <w:r>
        <w:t xml:space="preserve"> a </w:t>
      </w:r>
      <w:hyperlink r:id="rId62" w:history="1">
        <w:r>
          <w:rPr>
            <w:rStyle w:val="Hyperlink"/>
          </w:rPr>
          <w:t>https://aka.ms/bingmapsplatformsdks/</w:t>
        </w:r>
      </w:hyperlink>
      <w:r>
        <w:t>.</w:t>
      </w:r>
    </w:p>
    <w:p w14:paraId="7CF1D01C" w14:textId="77777777" w:rsidR="006E0EF5" w:rsidRPr="00931AE7" w:rsidRDefault="006E0EF5" w:rsidP="006E0EF5">
      <w:pPr>
        <w:pStyle w:val="ProductList-Body"/>
      </w:pPr>
    </w:p>
    <w:p w14:paraId="63C9AD65" w14:textId="77777777" w:rsidR="006E0EF5" w:rsidRPr="00931AE7" w:rsidRDefault="006E0EF5" w:rsidP="006E0EF5">
      <w:pPr>
        <w:pStyle w:val="ProductList-Body"/>
        <w:keepNext/>
      </w:pPr>
      <w:r>
        <w:rPr>
          <w:b/>
          <w:color w:val="00188F"/>
        </w:rPr>
        <w:lastRenderedPageBreak/>
        <w:t>Prohlášení o ochraně osobních údajů pro službu Bing Maps</w:t>
      </w:r>
    </w:p>
    <w:p w14:paraId="4B0DDE5F" w14:textId="77777777" w:rsidR="006E0EF5" w:rsidRPr="00931AE7" w:rsidRDefault="006E0EF5" w:rsidP="006E0EF5">
      <w:pPr>
        <w:pStyle w:val="ProductList-Body"/>
      </w:pPr>
      <w:r>
        <w:t xml:space="preserve">Prohlášení o ochraně osobních údajů společnosti Microsoft (umístěné na adrese </w:t>
      </w:r>
      <w:hyperlink r:id="rId63"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2F3A2F"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78EE88BF" w14:textId="115985FC" w:rsidR="00277EEB" w:rsidRPr="004E78BB" w:rsidRDefault="00277EEB" w:rsidP="00277EEB">
      <w:pPr>
        <w:pStyle w:val="ProductList-Offering2Heading"/>
        <w:outlineLvl w:val="2"/>
      </w:pPr>
      <w:r>
        <w:tab/>
      </w:r>
      <w:bookmarkStart w:id="204" w:name="_Toc476230942"/>
      <w:bookmarkStart w:id="205" w:name="BusinessApplicationPlatform"/>
      <w:bookmarkStart w:id="206" w:name="_Toc7576792"/>
      <w:r>
        <w:t>Business Application Platform</w:t>
      </w:r>
      <w:bookmarkEnd w:id="204"/>
      <w:bookmarkEnd w:id="206"/>
    </w:p>
    <w:bookmarkEnd w:id="205"/>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64"/>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61A1B858" w14:textId="1A201920" w:rsidR="00277EEB" w:rsidRDefault="00277EEB" w:rsidP="00277EEB">
      <w:pPr>
        <w:pStyle w:val="ProductList-Body"/>
        <w:rPr>
          <w:rFonts w:asciiTheme="majorHAnsi" w:hAnsiTheme="majorHAnsi"/>
          <w:sz w:val="16"/>
          <w:szCs w:val="16"/>
        </w:rPr>
        <w:sectPr w:rsidR="00277EEB" w:rsidSect="005E1677">
          <w:footerReference w:type="default" r:id="rId65"/>
          <w:footerReference w:type="first" r:id="rId6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0CC9996B"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170C9">
      <w:pPr>
        <w:pStyle w:val="ProductList-Body"/>
        <w:keepNext/>
        <w:ind w:left="187"/>
      </w:pPr>
      <w:r>
        <w:rPr>
          <w:b/>
          <w:color w:val="0072C6"/>
          <w:szCs w:val="18"/>
        </w:rPr>
        <w:t>Výjimka z hostování pro vložené funkce</w:t>
      </w:r>
    </w:p>
    <w:p w14:paraId="040B91AC" w14:textId="1F28BEFA"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5663BAF4"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67" w:history="1">
        <w:r>
          <w:rPr>
            <w:rStyle w:val="Hyperlink"/>
          </w:rPr>
          <w:t>https://go.microsoft.com/fwlink/?linkid=868812</w:t>
        </w:r>
      </w:hyperlink>
      <w:r>
        <w:t xml:space="preserve"> označen jako „omezený“. Zákazník smí tyto omezené entity zobrazovat pouze ke čtení.</w:t>
      </w:r>
    </w:p>
    <w:bookmarkStart w:id="207" w:name="Intune"/>
    <w:p w14:paraId="4236A4D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32C7E951" w14:textId="77777777" w:rsidR="00740DB2" w:rsidRPr="00453FBE" w:rsidRDefault="00740DB2" w:rsidP="00740DB2">
      <w:pPr>
        <w:pStyle w:val="ProductList-Offering2Heading"/>
        <w:outlineLvl w:val="2"/>
        <w:rPr>
          <w:lang w:val="cs-CZ"/>
        </w:rPr>
      </w:pPr>
      <w:r w:rsidRPr="00453FBE">
        <w:rPr>
          <w:lang w:val="cs-CZ"/>
        </w:rPr>
        <w:tab/>
      </w:r>
      <w:bookmarkStart w:id="208" w:name="_Toc531082929"/>
      <w:bookmarkStart w:id="209" w:name="_Toc7576793"/>
      <w:r w:rsidRPr="00453FBE">
        <w:rPr>
          <w:lang w:val="cs-CZ"/>
        </w:rPr>
        <w:t>GitHub Enterprise</w:t>
      </w:r>
      <w:bookmarkEnd w:id="208"/>
      <w:bookmarkEnd w:id="209"/>
    </w:p>
    <w:p w14:paraId="1D1C23A7" w14:textId="77777777" w:rsidR="002F76B6" w:rsidRPr="001A19E0" w:rsidRDefault="002F76B6" w:rsidP="002F76B6">
      <w:pPr>
        <w:pStyle w:val="ProductList-Body"/>
      </w:pPr>
      <w:r>
        <w:t xml:space="preserve">Produkt GitHub Enterprise je poskytován společností GitHub, Inc. Používáním produktu GitHub Enterprise zákazník vyjadřuje svůj souhlas, že se na něj vztahují podmínky společnosti GitHub, které jsou k dispozici na adrese </w:t>
      </w:r>
      <w:hyperlink r:id="rId68" w:history="1">
        <w:r>
          <w:rPr>
            <w:rStyle w:val="Hyperlink"/>
          </w:rPr>
          <w:t>https://aka.ms/github_terms</w:t>
        </w:r>
      </w:hyperlink>
      <w:r>
        <w:t xml:space="preserve">. Na užívání produktu GitHub Enterprise </w:t>
      </w:r>
      <w:r>
        <w:lastRenderedPageBreak/>
        <w:t xml:space="preserve">licencovaného samostatně nebo jako Visual Studio Enterprise nebo Professional s produktem GitHub Enterprise zákazníkem se bude vztahovat prohlášení o ochraně osobních údajů společnosti GitHub dostupné na adrese </w:t>
      </w:r>
      <w:hyperlink r:id="rId69" w:history="1">
        <w:r>
          <w:rPr>
            <w:rStyle w:val="Hyperlink"/>
          </w:rPr>
          <w:t>https://help.github.com/articles/github-privacy-statement/</w:t>
        </w:r>
      </w:hyperlink>
      <w:r>
        <w:t xml:space="preserve"> a dodatek k ochraně osobních údajů společnosti GitHub umístěný na adrese </w:t>
      </w:r>
      <w:hyperlink r:id="rId70" w:history="1">
        <w:r>
          <w:rPr>
            <w:rStyle w:val="Hyperlink"/>
          </w:rPr>
          <w:t>https://aka.ms/github_terms</w:t>
        </w:r>
      </w:hyperlink>
      <w:r>
        <w:t>, bez ohledu na jakékoli ujednání v rozporu s multilicenční smlouvou zákazníka (včetně těchto podmínek pro služby online).</w:t>
      </w:r>
    </w:p>
    <w:p w14:paraId="455E9C94"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740DB2">
      <w:pPr>
        <w:pStyle w:val="ProductList-Offering2Heading"/>
        <w:outlineLvl w:val="2"/>
      </w:pPr>
      <w:r>
        <w:tab/>
      </w:r>
      <w:bookmarkStart w:id="210" w:name="_Toc531082930"/>
      <w:bookmarkStart w:id="211" w:name="MicrosoftCloudAppSecurity"/>
      <w:bookmarkStart w:id="212" w:name="_Toc531348188"/>
      <w:bookmarkStart w:id="213" w:name="_Toc7576794"/>
      <w:r>
        <w:t>Služba Microsoft Cloud App Security</w:t>
      </w:r>
      <w:bookmarkEnd w:id="210"/>
      <w:bookmarkEnd w:id="211"/>
      <w:bookmarkEnd w:id="212"/>
      <w:bookmarkEnd w:id="213"/>
    </w:p>
    <w:p w14:paraId="0DF8A28C" w14:textId="77777777" w:rsidR="00740DB2" w:rsidRDefault="00740DB2" w:rsidP="00740DB2">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740DB2">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740DB2">
      <w:pPr>
        <w:pStyle w:val="ProductList-Body"/>
        <w:tabs>
          <w:tab w:val="clear" w:pos="158"/>
          <w:tab w:val="left" w:pos="360"/>
        </w:tabs>
      </w:pPr>
    </w:p>
    <w:p w14:paraId="2E2FEDB1" w14:textId="77777777" w:rsidR="00740DB2" w:rsidRDefault="00740DB2" w:rsidP="00740DB2">
      <w:pPr>
        <w:pStyle w:val="ProductList-Body"/>
        <w:tabs>
          <w:tab w:val="clear" w:pos="158"/>
          <w:tab w:val="left" w:pos="360"/>
        </w:tabs>
        <w:rPr>
          <w:b/>
          <w:color w:val="00188F"/>
        </w:rPr>
      </w:pPr>
      <w:r>
        <w:rPr>
          <w:b/>
          <w:color w:val="00188F"/>
        </w:rPr>
        <w:t>Sdělení</w:t>
      </w:r>
    </w:p>
    <w:p w14:paraId="7FBE740B" w14:textId="2FA6616B" w:rsidR="00740DB2" w:rsidRDefault="00740DB2" w:rsidP="00740DB2">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6E0EF5">
      <w:pPr>
        <w:pStyle w:val="ProductList-Offering2Heading"/>
        <w:keepNext/>
        <w:outlineLvl w:val="2"/>
        <w:rPr>
          <w:lang w:val="cs-CZ"/>
        </w:rPr>
      </w:pPr>
      <w:r w:rsidRPr="002F76B6">
        <w:rPr>
          <w:lang w:val="cs-CZ"/>
        </w:rPr>
        <w:tab/>
      </w:r>
      <w:bookmarkStart w:id="214" w:name="MicrosoftGraphdataconnect"/>
      <w:bookmarkStart w:id="215" w:name="_Toc3111588"/>
      <w:bookmarkStart w:id="216" w:name="_Toc7576795"/>
      <w:r w:rsidRPr="002F76B6">
        <w:rPr>
          <w:lang w:val="cs-CZ"/>
        </w:rPr>
        <w:t>Microsoft Graph data connect</w:t>
      </w:r>
      <w:bookmarkEnd w:id="214"/>
      <w:r w:rsidRPr="002F76B6">
        <w:rPr>
          <w:lang w:val="cs-CZ"/>
        </w:rPr>
        <w:t xml:space="preserve"> for ISVs</w:t>
      </w:r>
      <w:bookmarkEnd w:id="215"/>
      <w:bookmarkEnd w:id="216"/>
    </w:p>
    <w:p w14:paraId="02A18E98" w14:textId="77777777" w:rsidR="006E0EF5" w:rsidRPr="00931AE7" w:rsidRDefault="006E0EF5" w:rsidP="006E0EF5">
      <w:pPr>
        <w:pStyle w:val="ProductList-Body"/>
        <w:keepNext/>
        <w:tabs>
          <w:tab w:val="clear" w:pos="158"/>
          <w:tab w:val="left" w:pos="360"/>
        </w:tabs>
      </w:pPr>
      <w:r>
        <w:rPr>
          <w:b/>
          <w:color w:val="00188F"/>
        </w:rPr>
        <w:t>Licence na odběr služby</w:t>
      </w:r>
    </w:p>
    <w:p w14:paraId="0AE80B87" w14:textId="77777777" w:rsidR="006E0EF5" w:rsidRPr="00931AE7" w:rsidRDefault="006E0EF5" w:rsidP="006E0EF5">
      <w:pPr>
        <w:pStyle w:val="ProductList-Body"/>
        <w:keepNext/>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6E0EF5">
      <w:pPr>
        <w:pStyle w:val="ProductList-Body"/>
      </w:pPr>
    </w:p>
    <w:p w14:paraId="70309F2B" w14:textId="77777777" w:rsidR="006E0EF5" w:rsidRPr="00931AE7" w:rsidRDefault="006E0EF5" w:rsidP="006E0EF5">
      <w:pPr>
        <w:pStyle w:val="ProductList-ClauseHeading"/>
      </w:pPr>
      <w:r>
        <w:t>Smlouva o úrovni služeb</w:t>
      </w:r>
    </w:p>
    <w:p w14:paraId="14571D67" w14:textId="77777777" w:rsidR="006E0EF5" w:rsidRPr="00931AE7" w:rsidRDefault="006E0EF5" w:rsidP="006E0EF5">
      <w:pPr>
        <w:pStyle w:val="ProductList-Body"/>
      </w:pPr>
      <w:r>
        <w:rPr>
          <w:szCs w:val="18"/>
        </w:rPr>
        <w:t>Pro službu Microsoft Graph data connect for ISVs neexistuje žádná smlouva o úrovni služeb.</w:t>
      </w:r>
    </w:p>
    <w:p w14:paraId="6D0FC7C4" w14:textId="77777777" w:rsidR="006E0EF5" w:rsidRPr="00931AE7" w:rsidRDefault="002F3A2F"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453FBE">
      <w:pPr>
        <w:pStyle w:val="ProductList-Offering2Heading"/>
        <w:keepNext/>
        <w:outlineLvl w:val="2"/>
        <w:rPr>
          <w:lang w:val="cs-CZ"/>
        </w:rPr>
      </w:pPr>
      <w:r w:rsidRPr="00177704">
        <w:rPr>
          <w:lang w:val="cs-CZ"/>
        </w:rPr>
        <w:tab/>
      </w:r>
      <w:bookmarkStart w:id="217" w:name="_Toc534755264"/>
      <w:bookmarkStart w:id="218" w:name="_Toc7576796"/>
      <w:r w:rsidRPr="00177704">
        <w:rPr>
          <w:lang w:val="cs-CZ"/>
        </w:rPr>
        <w:t>Služba Microsoft Healthcare Bot</w:t>
      </w:r>
      <w:bookmarkEnd w:id="217"/>
      <w:bookmarkEnd w:id="218"/>
    </w:p>
    <w:p w14:paraId="5BD4CCEB" w14:textId="77777777" w:rsidR="00453FBE" w:rsidRDefault="00453FBE" w:rsidP="00453FBE">
      <w:pPr>
        <w:pStyle w:val="ProductList-Body"/>
        <w:keepNext/>
        <w:tabs>
          <w:tab w:val="clear" w:pos="158"/>
          <w:tab w:val="left" w:pos="360"/>
        </w:tabs>
        <w:rPr>
          <w:b/>
          <w:color w:val="00188F"/>
        </w:rPr>
      </w:pPr>
      <w:r>
        <w:rPr>
          <w:b/>
          <w:color w:val="00188F"/>
        </w:rPr>
        <w:t>Definice</w:t>
      </w:r>
    </w:p>
    <w:p w14:paraId="0DC64843" w14:textId="77777777" w:rsidR="00453FBE" w:rsidRDefault="00453FBE" w:rsidP="00453FBE">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453FBE">
      <w:pPr>
        <w:pStyle w:val="ProductList-Body"/>
      </w:pPr>
    </w:p>
    <w:p w14:paraId="40643CCD" w14:textId="77777777" w:rsidR="00453FBE" w:rsidRDefault="00453FBE" w:rsidP="00453FBE">
      <w:pPr>
        <w:pStyle w:val="ProductList-Body"/>
        <w:keepNext/>
        <w:tabs>
          <w:tab w:val="clear" w:pos="158"/>
          <w:tab w:val="left" w:pos="360"/>
        </w:tabs>
        <w:rPr>
          <w:b/>
          <w:color w:val="00188F"/>
        </w:rPr>
      </w:pPr>
      <w:r>
        <w:rPr>
          <w:b/>
          <w:color w:val="00188F"/>
        </w:rPr>
        <w:t>Povinnosti zákazníka</w:t>
      </w:r>
    </w:p>
    <w:p w14:paraId="607D66DA" w14:textId="77777777" w:rsidR="00453FBE" w:rsidRDefault="00453FBE" w:rsidP="00453FBE">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71"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453FBE">
      <w:pPr>
        <w:pStyle w:val="ProductList-Body"/>
      </w:pPr>
    </w:p>
    <w:p w14:paraId="2FEFD139" w14:textId="77777777" w:rsidR="00453FBE" w:rsidRDefault="00453FBE" w:rsidP="00453FBE">
      <w:pPr>
        <w:pStyle w:val="ProductList-Body"/>
        <w:keepNext/>
        <w:tabs>
          <w:tab w:val="clear" w:pos="158"/>
          <w:tab w:val="left" w:pos="360"/>
        </w:tabs>
        <w:rPr>
          <w:b/>
          <w:color w:val="00188F"/>
        </w:rPr>
      </w:pPr>
      <w:r>
        <w:rPr>
          <w:b/>
          <w:color w:val="00188F"/>
        </w:rPr>
        <w:t>Omezení užívání</w:t>
      </w:r>
    </w:p>
    <w:p w14:paraId="1E3A4A48" w14:textId="77777777" w:rsidR="00453FBE" w:rsidRPr="00917344" w:rsidRDefault="00453FBE" w:rsidP="00453FBE">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5ED4CD8C"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459F84E" w14:textId="77777777" w:rsidR="002F76B6" w:rsidRDefault="002F76B6" w:rsidP="00277EEB">
      <w:pPr>
        <w:pStyle w:val="ProductList-Offering2Heading"/>
        <w:outlineLvl w:val="2"/>
        <w:rPr>
          <w:lang w:val="cs-CZ"/>
        </w:rPr>
      </w:pPr>
    </w:p>
    <w:p w14:paraId="2DFE470D" w14:textId="14CAD4FF" w:rsidR="00277EEB" w:rsidRPr="00277EEB" w:rsidRDefault="00277EEB" w:rsidP="00277EEB">
      <w:pPr>
        <w:pStyle w:val="ProductList-Offering2Heading"/>
        <w:outlineLvl w:val="2"/>
        <w:rPr>
          <w:lang w:val="cs-CZ"/>
        </w:rPr>
      </w:pPr>
      <w:r w:rsidRPr="00277EEB">
        <w:rPr>
          <w:lang w:val="cs-CZ"/>
        </w:rPr>
        <w:lastRenderedPageBreak/>
        <w:tab/>
      </w:r>
      <w:bookmarkStart w:id="219" w:name="_Toc476230944"/>
      <w:bookmarkStart w:id="220" w:name="_Toc7576797"/>
      <w:r w:rsidRPr="00277EEB">
        <w:rPr>
          <w:lang w:val="cs-CZ"/>
        </w:rPr>
        <w:t>Microsoft Intune</w:t>
      </w:r>
      <w:bookmarkEnd w:id="219"/>
      <w:bookmarkEnd w:id="220"/>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72"/>
          <w:footerReference w:type="first" r:id="rId73"/>
          <w:type w:val="continuous"/>
          <w:pgSz w:w="12240" w:h="15840"/>
          <w:pgMar w:top="1440" w:right="720" w:bottom="1440" w:left="720" w:header="720" w:footer="720" w:gutter="0"/>
          <w:cols w:space="720"/>
          <w:titlePg/>
          <w:docGrid w:linePitch="360"/>
        </w:sectPr>
      </w:pPr>
    </w:p>
    <w:bookmarkEnd w:id="207"/>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2F143F55" w:rsidR="00277EEB" w:rsidRPr="004E78BB" w:rsidRDefault="00277EEB" w:rsidP="00277EEB">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277EEB">
      <w:pPr>
        <w:pStyle w:val="ProductList-Body"/>
      </w:pPr>
    </w:p>
    <w:p w14:paraId="1E8B2C7A" w14:textId="77777777" w:rsidR="000236AC" w:rsidRPr="00A8327A" w:rsidRDefault="000236AC" w:rsidP="00647A97">
      <w:pPr>
        <w:pStyle w:val="ProductList-Body"/>
        <w:keepNext/>
        <w:tabs>
          <w:tab w:val="clear" w:pos="158"/>
          <w:tab w:val="left" w:pos="180"/>
        </w:tabs>
        <w:rPr>
          <w:b/>
          <w:color w:val="00188F"/>
        </w:rPr>
      </w:pPr>
      <w:r>
        <w:rPr>
          <w:b/>
          <w:color w:val="00188F"/>
        </w:rPr>
        <w:t>Správa zařízení a aplikací</w:t>
      </w:r>
    </w:p>
    <w:p w14:paraId="5C35F579" w14:textId="77777777" w:rsidR="000236AC" w:rsidRDefault="000236AC" w:rsidP="000236AC">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0236AC">
      <w:pPr>
        <w:pStyle w:val="ProductList-Body"/>
        <w:tabs>
          <w:tab w:val="clear" w:pos="158"/>
          <w:tab w:val="left" w:pos="180"/>
        </w:tabs>
      </w:pPr>
    </w:p>
    <w:p w14:paraId="16D2E570" w14:textId="77777777" w:rsidR="000236AC" w:rsidRPr="00612EFD" w:rsidRDefault="000236AC" w:rsidP="000236AC">
      <w:pPr>
        <w:pStyle w:val="ProductList-Body"/>
        <w:rPr>
          <w:b/>
          <w:bCs/>
          <w:color w:val="00188F"/>
        </w:rPr>
      </w:pPr>
      <w:r>
        <w:rPr>
          <w:b/>
          <w:bCs/>
          <w:color w:val="00188F"/>
        </w:rPr>
        <w:t>Microsoft Intune for Devices</w:t>
      </w:r>
    </w:p>
    <w:p w14:paraId="33B8BC4D" w14:textId="77777777" w:rsidR="000236AC" w:rsidRPr="00A8327A" w:rsidRDefault="000236AC" w:rsidP="000236AC">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21" w:name="_Hlk521486116"/>
      <w:r>
        <w:t>Aplikace, které jsou typicky mapovány na konkrétní uživatele, například Outlook a OneDrive, nelze v rámci této služby používat.</w:t>
      </w:r>
      <w:bookmarkEnd w:id="221"/>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74"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22" w:name="_Toc453946633"/>
    <w:bookmarkStart w:id="223" w:name="_Toc451949071"/>
    <w:p w14:paraId="24DE5FF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224" w:name="_Toc7576798"/>
      <w:r w:rsidR="000C4213">
        <w:t>Microsoft Learning</w:t>
      </w:r>
      <w:bookmarkEnd w:id="222"/>
      <w:bookmarkEnd w:id="223"/>
      <w:bookmarkEnd w:id="224"/>
    </w:p>
    <w:bookmarkEnd w:id="195"/>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25" w:name="_Toc451949072"/>
      <w:r>
        <w:t>Licence na odběr služby Microsoft Learning Imagine Academy</w:t>
      </w:r>
      <w:bookmarkEnd w:id="225"/>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75"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bookmarkEnd w:id="196"/>
    <w:p w14:paraId="0214FE2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6E0EF5">
      <w:pPr>
        <w:pStyle w:val="ProductList-Offering2Heading"/>
        <w:keepNext/>
        <w:outlineLvl w:val="2"/>
      </w:pPr>
      <w:r>
        <w:lastRenderedPageBreak/>
        <w:tab/>
      </w:r>
      <w:bookmarkStart w:id="226" w:name="MicrosoftSearchinBing"/>
      <w:bookmarkStart w:id="227" w:name="_Toc3111592"/>
      <w:bookmarkStart w:id="228" w:name="_Toc7576799"/>
      <w:r>
        <w:t>Microsoft Search in Bing</w:t>
      </w:r>
      <w:bookmarkEnd w:id="226"/>
      <w:bookmarkEnd w:id="227"/>
      <w:bookmarkEnd w:id="228"/>
    </w:p>
    <w:p w14:paraId="6704BAE0" w14:textId="77777777" w:rsidR="006E0EF5" w:rsidRPr="00931AE7" w:rsidRDefault="006E0EF5" w:rsidP="006E0EF5">
      <w:pPr>
        <w:pStyle w:val="ProductList-Body"/>
        <w:keepNext/>
        <w:tabs>
          <w:tab w:val="clear" w:pos="158"/>
          <w:tab w:val="left" w:pos="360"/>
        </w:tabs>
      </w:pPr>
      <w:r>
        <w:rPr>
          <w:b/>
          <w:color w:val="00188F"/>
        </w:rPr>
        <w:t>Microsoft Search in Bing</w:t>
      </w:r>
    </w:p>
    <w:p w14:paraId="3B82041C" w14:textId="77777777" w:rsidR="006E0EF5" w:rsidRPr="00931AE7" w:rsidRDefault="006E0EF5" w:rsidP="006E0EF5">
      <w:pPr>
        <w:pStyle w:val="ProductList-Body"/>
      </w:pPr>
      <w:r>
        <w:t>„Microsoft Search in Bing“ označuje službu Office 365,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6E0EF5">
      <w:pPr>
        <w:pStyle w:val="ProductList-Body"/>
      </w:pPr>
    </w:p>
    <w:p w14:paraId="28E4D237" w14:textId="77777777" w:rsidR="006E0EF5" w:rsidRPr="00931AE7" w:rsidRDefault="006E0EF5" w:rsidP="006E0EF5">
      <w:pPr>
        <w:pStyle w:val="ProductList-Body"/>
        <w:keepNext/>
      </w:pPr>
      <w:r>
        <w:rPr>
          <w:b/>
          <w:color w:val="00188F"/>
        </w:rPr>
        <w:t>Ochrana osobních údajů ve službě Microsoft Search in Bing</w:t>
      </w:r>
    </w:p>
    <w:p w14:paraId="6D614199" w14:textId="77777777" w:rsidR="006E0EF5" w:rsidRPr="00F214AA" w:rsidRDefault="006E0EF5" w:rsidP="006E0EF5">
      <w:pPr>
        <w:pStyle w:val="ProductList-Body"/>
        <w:rPr>
          <w:spacing w:val="-2"/>
        </w:rPr>
      </w:pPr>
      <w:r w:rsidRPr="00F214AA">
        <w:rPr>
          <w:spacing w:val="-2"/>
        </w:rP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včetně podmínek zpracování dat, se vztahují pouze na službu Microsoft Search in Bing. Prohlášení o ochraně osobních údajů společnosti Microsoft umístěné na adrese </w:t>
      </w:r>
      <w:hyperlink r:id="rId76" w:history="1">
        <w:r w:rsidRPr="00F214AA">
          <w:rPr>
            <w:rStyle w:val="Hyperlink"/>
            <w:spacing w:val="-2"/>
          </w:rPr>
          <w:t>https://go.microsoft.com/fwlink/?LinkId=521839</w:t>
        </w:r>
      </w:hyperlink>
      <w:r w:rsidRPr="00F214AA">
        <w:rPr>
          <w:spacing w:val="-2"/>
        </w:rPr>
        <w:t xml:space="preserve"> se vztahuje na veřejné hledání na serveru Bing.com. </w:t>
      </w:r>
    </w:p>
    <w:p w14:paraId="471E7E92" w14:textId="77777777" w:rsidR="006E0EF5" w:rsidRPr="00931AE7" w:rsidRDefault="002F3A2F"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C35B3C">
      <w:pPr>
        <w:pStyle w:val="ProductList-Offering2Heading"/>
        <w:keepNext/>
        <w:outlineLvl w:val="2"/>
        <w:rPr>
          <w:lang w:val="cs-CZ"/>
        </w:rPr>
      </w:pPr>
      <w:r w:rsidRPr="007354C3">
        <w:rPr>
          <w:lang w:val="cs-CZ"/>
        </w:rPr>
        <w:tab/>
      </w:r>
      <w:bookmarkStart w:id="229" w:name="_Toc457466455"/>
      <w:bookmarkStart w:id="230" w:name="_Toc7576800"/>
      <w:r w:rsidR="00C35B3C" w:rsidRPr="002170C9">
        <w:rPr>
          <w:lang w:val="cs-CZ"/>
        </w:rPr>
        <w:t>Minecraft: Education Edition</w:t>
      </w:r>
      <w:bookmarkEnd w:id="229"/>
      <w:bookmarkEnd w:id="230"/>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67AFB7DE" w:rsidR="00C35B3C" w:rsidRPr="00AB267B" w:rsidRDefault="00C35B3C" w:rsidP="00C35B3C">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647A97">
      <w:pPr>
        <w:pStyle w:val="ProductList-Offering2Heading"/>
        <w:keepNext/>
        <w:rPr>
          <w:lang w:val="cs-CZ"/>
        </w:rPr>
      </w:pPr>
      <w:r>
        <w:rPr>
          <w:lang w:val="cs-CZ"/>
        </w:rPr>
        <w:tab/>
      </w:r>
      <w:bookmarkStart w:id="231" w:name="_Toc7576801"/>
      <w:r w:rsidR="00581CDB" w:rsidRPr="007354C3">
        <w:rPr>
          <w:lang w:val="cs-CZ"/>
        </w:rPr>
        <w:t>Office 365 Developer</w:t>
      </w:r>
      <w:bookmarkEnd w:id="231"/>
    </w:p>
    <w:p w14:paraId="5B0F2979" w14:textId="77777777" w:rsidR="00581CDB" w:rsidRPr="00690C65" w:rsidRDefault="00581CDB" w:rsidP="00647A97">
      <w:pPr>
        <w:pStyle w:val="ProductList-Body"/>
        <w:keepNext/>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32" w:name="_Toc453946637"/>
      <w:bookmarkStart w:id="233" w:name="_Toc7576802"/>
      <w:r w:rsidRPr="000C4213">
        <w:rPr>
          <w:lang w:val="cs-CZ"/>
        </w:rPr>
        <w:t>Počítačový operační systém Windows</w:t>
      </w:r>
      <w:bookmarkEnd w:id="232"/>
      <w:bookmarkEnd w:id="233"/>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63279ABC"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4" w:name="Attachment1"/>
      <w:bookmarkStart w:id="235" w:name="_Toc7576803"/>
      <w:r>
        <w:lastRenderedPageBreak/>
        <w:t>Příloha 1 – Sdělení</w:t>
      </w:r>
      <w:bookmarkEnd w:id="234"/>
      <w:bookmarkEnd w:id="235"/>
    </w:p>
    <w:p w14:paraId="2F4609B8" w14:textId="0A35F4A9" w:rsidR="004D27A6" w:rsidRPr="007354C3" w:rsidRDefault="00D67A4B" w:rsidP="00451FFC">
      <w:pPr>
        <w:pStyle w:val="ProductList-Offering1Heading"/>
        <w:rPr>
          <w:lang w:val="cs-CZ"/>
        </w:rPr>
      </w:pPr>
      <w:bookmarkStart w:id="236" w:name="_Toc7576804"/>
      <w:r w:rsidRPr="007354C3">
        <w:rPr>
          <w:lang w:val="cs-CZ"/>
        </w:rPr>
        <w:t>Bing Maps</w:t>
      </w:r>
      <w:bookmarkEnd w:id="236"/>
    </w:p>
    <w:p w14:paraId="0CEF8487" w14:textId="77777777" w:rsidR="000236AC" w:rsidRDefault="000236AC" w:rsidP="000236AC">
      <w:pPr>
        <w:pStyle w:val="ProductList-Body"/>
      </w:pPr>
      <w:bookmarkStart w:id="237"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77" w:history="1">
        <w:r>
          <w:rPr>
            <w:rStyle w:val="Hyperlink"/>
          </w:rPr>
          <w:t>go.microsoft.com/?linkid=9710837</w:t>
        </w:r>
      </w:hyperlink>
      <w:r>
        <w:t xml:space="preserve"> a prohlášení společnosti Microsoft o ochraně osobních údajů na adrese </w:t>
      </w:r>
      <w:hyperlink r:id="rId78" w:history="1">
        <w:r>
          <w:rPr>
            <w:rStyle w:val="Hyperlink"/>
          </w:rPr>
          <w:t>go.microsoft.com/fwlink/?LinkID=248686</w:t>
        </w:r>
      </w:hyperlink>
      <w:r>
        <w:t>.</w:t>
      </w:r>
    </w:p>
    <w:bookmarkStart w:id="238"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39" w:name="_Toc7576805"/>
      <w:r w:rsidRPr="007354C3">
        <w:rPr>
          <w:lang w:val="cs-CZ"/>
        </w:rPr>
        <w:t>Odborné služby</w:t>
      </w:r>
      <w:bookmarkEnd w:id="237"/>
      <w:bookmarkEnd w:id="239"/>
    </w:p>
    <w:bookmarkEnd w:id="238"/>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127A0197" w14:textId="77777777" w:rsidR="000236AC" w:rsidRDefault="000236AC" w:rsidP="000236AC">
      <w:pPr>
        <w:pStyle w:val="ProductList-Body"/>
        <w:ind w:left="180"/>
        <w:outlineLvl w:val="2"/>
        <w:rPr>
          <w:color w:val="0072C6"/>
        </w:rPr>
      </w:pPr>
      <w:r>
        <w:rPr>
          <w:b/>
          <w:color w:val="0072C6"/>
        </w:rPr>
        <w:tab/>
      </w:r>
      <w:r>
        <w:rPr>
          <w:color w:val="0072C6"/>
        </w:rPr>
        <w:t>Využití dalších zpracovatelů</w:t>
      </w:r>
    </w:p>
    <w:p w14:paraId="6D9BAD35" w14:textId="77777777" w:rsidR="000236AC" w:rsidRDefault="000236AC" w:rsidP="000236AC">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„Oznamování a řízení použití na straně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4F2B1126" w:rsidR="001717B6" w:rsidRPr="00FC2D52" w:rsidRDefault="001717B6" w:rsidP="001717B6">
      <w:pPr>
        <w:pStyle w:val="ProductList-Body"/>
        <w:outlineLvl w:val="2"/>
      </w:pPr>
      <w:r>
        <w:rPr>
          <w:b/>
          <w:bCs/>
          <w:color w:val="00188F"/>
        </w:rPr>
        <w:t xml:space="preserve">Další podmínky pro </w:t>
      </w:r>
      <w:r w:rsidR="002170C9">
        <w:rPr>
          <w:b/>
          <w:bCs/>
          <w:color w:val="00188F"/>
        </w:rPr>
        <w:t>Odborné služby</w:t>
      </w:r>
    </w:p>
    <w:p w14:paraId="3ED37D0C" w14:textId="77777777" w:rsidR="000236AC" w:rsidRPr="00AC5443" w:rsidRDefault="000236AC" w:rsidP="000236AC">
      <w:pPr>
        <w:pStyle w:val="ProductList-Body"/>
        <w:tabs>
          <w:tab w:val="clear" w:pos="158"/>
          <w:tab w:val="left" w:pos="360"/>
        </w:tabs>
        <w:ind w:left="180"/>
        <w:outlineLvl w:val="3"/>
        <w:rPr>
          <w:b/>
          <w:color w:val="0072C6"/>
        </w:rPr>
      </w:pPr>
      <w:r>
        <w:rPr>
          <w:b/>
          <w:color w:val="0072C6"/>
        </w:rPr>
        <w:t>Zpracování osobních údajů</w:t>
      </w:r>
    </w:p>
    <w:p w14:paraId="5270F86B" w14:textId="09147C0A" w:rsidR="000236AC" w:rsidRDefault="000236AC" w:rsidP="000236AC">
      <w:pPr>
        <w:pStyle w:val="ProductList-Body"/>
        <w:ind w:left="180"/>
        <w:rPr>
          <w:szCs w:val="18"/>
        </w:rPr>
      </w:pPr>
      <w:r>
        <w:rPr>
          <w:szCs w:val="18"/>
        </w:rPr>
        <w:t>Do míry, do které je společnost Microsoft zpracovatelem nebo dílčím zpracovatelem osobních údajů, které nejsou obsaženy v údajích o podpoře, v souvislosti s poskytováním odborných služeb společnost Microsoft přijímá závazek (a) v ujednání o „Zpracování osobních údajů; všeobecné nařízení o ochraně osobních údajů“ v oddílu Podmínky ochrany údajů v rámci podmínek pro služby online a (b) podmínkách všeobecného nařízení o </w:t>
      </w:r>
      <w:r w:rsidRPr="000236AC">
        <w:t>ochraně</w:t>
      </w:r>
      <w:r>
        <w:rPr>
          <w:szCs w:val="18"/>
        </w:rPr>
        <w:t xml:space="preserve"> osobních údajů v příloze 4 vůči všem zákazníkům s platnosti od 25. května 2018. </w:t>
      </w:r>
    </w:p>
    <w:p w14:paraId="71E74314" w14:textId="77777777" w:rsidR="002170C9" w:rsidRDefault="002170C9" w:rsidP="000236AC">
      <w:pPr>
        <w:pStyle w:val="ProductList-Body"/>
        <w:ind w:left="180"/>
        <w:rPr>
          <w:szCs w:val="18"/>
        </w:rPr>
      </w:pPr>
    </w:p>
    <w:p w14:paraId="50EBBA70" w14:textId="77777777" w:rsidR="002170C9" w:rsidRPr="00AC5443" w:rsidRDefault="002170C9" w:rsidP="002170C9">
      <w:pPr>
        <w:pStyle w:val="ProductList-Body"/>
        <w:ind w:left="158"/>
        <w:rPr>
          <w:b/>
          <w:color w:val="0072C6"/>
        </w:rPr>
      </w:pPr>
      <w:r>
        <w:rPr>
          <w:b/>
          <w:color w:val="0072C6"/>
        </w:rPr>
        <w:t>Využití dalších zpracovatelů</w:t>
      </w:r>
    </w:p>
    <w:p w14:paraId="7E5C356C" w14:textId="77777777" w:rsidR="002170C9" w:rsidRDefault="002170C9" w:rsidP="002170C9">
      <w:pPr>
        <w:pStyle w:val="ProductList-Body"/>
        <w:ind w:left="158"/>
      </w:pPr>
      <w:r>
        <w:t xml:space="preserve">Společnost Microsoft může najmout další zpracovatele za účelem provádění určitých služeb jejím jménem. V případě profesionálních služeb nespadajících pod technickou podporu pro služby online zákazník souhlasí, aby společnost Microsoft zapojila do zpracování osobních údajů další zpracovatele. Společnost Microsoft zajistí, že další zpracovatelé budou vázáni písemnými dohodami, které od nich vyžadují zajištění přinejmenším takové úrovně ochrany údajů, k jaké se zavazuje společnost Microsoft v této příloze. </w:t>
      </w:r>
    </w:p>
    <w:p w14:paraId="327A6F2A" w14:textId="77777777" w:rsidR="002170C9" w:rsidRDefault="002170C9" w:rsidP="002170C9">
      <w:pPr>
        <w:pStyle w:val="ProductList-Body"/>
        <w:ind w:left="158"/>
      </w:pPr>
    </w:p>
    <w:p w14:paraId="1E076CB6" w14:textId="77777777" w:rsidR="002170C9" w:rsidRDefault="002170C9" w:rsidP="002170C9">
      <w:pPr>
        <w:pStyle w:val="ProductList-Body"/>
        <w:ind w:left="158"/>
      </w:pPr>
      <w:r>
        <w:t>Seznam dalších zpracovatelů společnosti Microsoft je k dispozici na vyžádání.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p>
    <w:p w14:paraId="1DE23C6A" w14:textId="77777777" w:rsidR="002170C9" w:rsidRDefault="002170C9" w:rsidP="002170C9">
      <w:pPr>
        <w:pStyle w:val="ProductList-Body"/>
        <w:ind w:left="158"/>
      </w:pPr>
    </w:p>
    <w:p w14:paraId="0B346E20" w14:textId="77777777" w:rsidR="002170C9" w:rsidRDefault="002170C9" w:rsidP="002170C9">
      <w:pPr>
        <w:pStyle w:val="ProductList-Body"/>
        <w:ind w:left="158"/>
      </w:pPr>
      <w:r>
        <w:t>Pokud zákazník nového dalšího zpracovatele neschválí, může zákazník smlouvu týkající se dotčených profesionálních služeb vypovědět doručením písemné výpovědi před koncem lhůty pro podání výpovědi, v níž budou uvedeny důvody neschválení dalšího zpracovatele.</w:t>
      </w:r>
    </w:p>
    <w:p w14:paraId="7611C545" w14:textId="77777777" w:rsidR="000236AC" w:rsidRPr="00F40FD0" w:rsidRDefault="000236AC" w:rsidP="000236AC">
      <w:pPr>
        <w:pStyle w:val="ProductList-Body"/>
        <w:ind w:left="180"/>
      </w:pPr>
    </w:p>
    <w:p w14:paraId="7E8E5AD0" w14:textId="77777777" w:rsidR="002F76B6" w:rsidRPr="00AC5443" w:rsidRDefault="002F76B6" w:rsidP="002F76B6">
      <w:pPr>
        <w:pStyle w:val="ProductList-Body"/>
        <w:keepNext/>
        <w:tabs>
          <w:tab w:val="clear" w:pos="158"/>
          <w:tab w:val="left" w:pos="360"/>
        </w:tabs>
        <w:ind w:left="187"/>
        <w:outlineLvl w:val="3"/>
        <w:rPr>
          <w:b/>
          <w:color w:val="0072C6"/>
        </w:rPr>
      </w:pPr>
      <w:r>
        <w:rPr>
          <w:b/>
          <w:color w:val="0072C6"/>
        </w:rPr>
        <w:lastRenderedPageBreak/>
        <w:t>Povinnosti smluvních stran</w:t>
      </w:r>
    </w:p>
    <w:p w14:paraId="363ECC3C" w14:textId="77777777" w:rsidR="002F76B6" w:rsidRDefault="002F76B6" w:rsidP="002F76B6">
      <w:pPr>
        <w:pStyle w:val="ProductList-Body"/>
        <w:tabs>
          <w:tab w:val="clear" w:pos="158"/>
          <w:tab w:val="left" w:pos="360"/>
        </w:tabs>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222DD837" w14:textId="77777777" w:rsidR="002F76B6" w:rsidRDefault="002F76B6" w:rsidP="002F76B6">
      <w:pPr>
        <w:pStyle w:val="ProductList-Body"/>
        <w:tabs>
          <w:tab w:val="clear" w:pos="158"/>
          <w:tab w:val="left" w:pos="360"/>
        </w:tabs>
        <w:ind w:left="180"/>
      </w:pPr>
    </w:p>
    <w:p w14:paraId="53CC7538" w14:textId="77777777" w:rsidR="002F76B6" w:rsidRDefault="002F76B6" w:rsidP="002F76B6">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bookmarkStart w:id="240"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41" w:name="_Toc7576806"/>
      <w:r w:rsidRPr="00474839">
        <w:rPr>
          <w:lang w:val="cs-CZ"/>
        </w:rPr>
        <w:t>Sdělení ke kódování H.265/HEVC mediálních služeb Azure</w:t>
      </w:r>
      <w:bookmarkEnd w:id="240"/>
      <w:bookmarkEnd w:id="241"/>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42"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43" w:name="_Toc7576807"/>
      <w:r w:rsidRPr="000E3074">
        <w:rPr>
          <w:lang w:val="cs-CZ"/>
        </w:rPr>
        <w:lastRenderedPageBreak/>
        <w:t>Sdělení k produktu Adobe Flash Player</w:t>
      </w:r>
      <w:bookmarkEnd w:id="242"/>
      <w:bookmarkEnd w:id="243"/>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79" w:history="1">
        <w:r>
          <w:rPr>
            <w:rStyle w:val="Hyperlink"/>
          </w:rPr>
          <w:t>http://go.microsoft.com/fwlink/?linkid=248532</w:t>
        </w:r>
      </w:hyperlink>
      <w:r>
        <w:t>. Adobe a Flash jsou registrované ochranné známky nebo ochranné známky společnosti Adobe Systems Incorporated v USA a dalších zemích.</w:t>
      </w:r>
    </w:p>
    <w:bookmarkStart w:id="244" w:name="_Toc484158324"/>
    <w:bookmarkStart w:id="245"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46" w:name="_Toc7576808"/>
      <w:r w:rsidRPr="0057460C">
        <w:rPr>
          <w:lang w:val="cs-CZ"/>
        </w:rPr>
        <w:t>Sdělení k vizuálnímu standardu H.264/AVC, video standardu VC-1, vizuálnímu standardu MPEG-4 část 2 a video standardu MPEG-2.</w:t>
      </w:r>
      <w:bookmarkEnd w:id="244"/>
      <w:bookmarkEnd w:id="245"/>
      <w:bookmarkEnd w:id="246"/>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80"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81"/>
          <w:footerReference w:type="first" r:id="rId82"/>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47" w:name="_Toc503180509"/>
      <w:bookmarkStart w:id="248" w:name="Attachment2"/>
      <w:bookmarkStart w:id="249" w:name="_Toc7576809"/>
      <w:r>
        <w:lastRenderedPageBreak/>
        <w:t>Příloha 2 – Sady licencí na odběr</w:t>
      </w:r>
      <w:bookmarkEnd w:id="247"/>
      <w:bookmarkEnd w:id="249"/>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454"/>
        <w:gridCol w:w="236"/>
        <w:gridCol w:w="236"/>
        <w:gridCol w:w="236"/>
        <w:gridCol w:w="236"/>
        <w:gridCol w:w="687"/>
        <w:gridCol w:w="657"/>
        <w:gridCol w:w="414"/>
        <w:gridCol w:w="459"/>
        <w:gridCol w:w="243"/>
        <w:gridCol w:w="261"/>
        <w:gridCol w:w="236"/>
        <w:gridCol w:w="828"/>
        <w:gridCol w:w="621"/>
        <w:gridCol w:w="913"/>
        <w:gridCol w:w="374"/>
        <w:gridCol w:w="450"/>
        <w:gridCol w:w="367"/>
      </w:tblGrid>
      <w:tr w:rsidR="006E0EF5" w14:paraId="77DCFF75" w14:textId="77777777" w:rsidTr="00CE50E4">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6990FC1" w14:textId="77777777" w:rsidR="006E0EF5" w:rsidRDefault="006E0EF5" w:rsidP="00CE50E4">
            <w:pPr>
              <w:pStyle w:val="ProductList-Body"/>
              <w:tabs>
                <w:tab w:val="clear" w:pos="158"/>
                <w:tab w:val="left" w:pos="720"/>
              </w:tabs>
              <w:spacing w:line="256" w:lineRule="auto"/>
              <w:ind w:left="-108"/>
              <w:rPr>
                <w:sz w:val="22"/>
              </w:rPr>
            </w:pPr>
            <w:r>
              <w:rPr>
                <w:sz w:val="22"/>
              </w:rPr>
              <w:t>Služba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6E0EF5" w:rsidRPr="001F15CE" w:rsidRDefault="006E0EF5"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6E0EF5" w:rsidRPr="001F15CE" w:rsidRDefault="006E0EF5"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6E0EF5" w:rsidRPr="001F15CE" w:rsidRDefault="006E0EF5"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73"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6E0EF5" w:rsidRPr="001F15CE" w:rsidRDefault="006E0EF5"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18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77777777" w:rsidR="006E0EF5" w:rsidRPr="00931AE7" w:rsidRDefault="006E0EF5" w:rsidP="00CE50E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6E0EF5" w:rsidRDefault="006E0EF5"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6E0EF5" w:rsidRPr="006F1174" w:rsidRDefault="006E0EF5"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1" w:type="dxa"/>
            <w:gridSpan w:val="3"/>
            <w:tcBorders>
              <w:top w:val="single" w:sz="12" w:space="0" w:color="FFFFFF" w:themeColor="background1"/>
              <w:left w:val="single" w:sz="12" w:space="0" w:color="FFFFFF" w:themeColor="background1"/>
              <w:bottom w:val="nil"/>
              <w:right w:val="nil"/>
            </w:tcBorders>
            <w:shd w:val="clear" w:color="auto" w:fill="0072C6"/>
          </w:tcPr>
          <w:p w14:paraId="7AFA9A88" w14:textId="77777777" w:rsidR="006E0EF5" w:rsidRPr="00931AE7" w:rsidRDefault="006E0EF5" w:rsidP="00CE5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B07558E"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36A160E" w14:textId="77777777" w:rsidR="006E0EF5" w:rsidRPr="001F15CE" w:rsidRDefault="006E0EF5"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E0EF5" w14:paraId="51AD0FD3" w14:textId="77777777" w:rsidTr="00CE50E4">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4412CAD" w14:textId="77777777" w:rsidR="006E0EF5" w:rsidRDefault="006E0EF5" w:rsidP="00CE50E4">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94226" w14:textId="77777777" w:rsidR="006E0EF5" w:rsidDel="009C5E6C"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6E0EF5" w:rsidDel="009C5E6C"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0A9FB7B2" w14:textId="77777777" w:rsidR="006E0EF5" w:rsidRPr="00931AE7" w:rsidRDefault="006E0EF5"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C56CD48"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90DFDAE" w14:textId="77777777" w:rsidR="006E0EF5" w:rsidRPr="00931AE7" w:rsidRDefault="006E0EF5"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8C9AA5E"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7" w:type="dxa"/>
            <w:tcBorders>
              <w:top w:val="nil"/>
              <w:left w:val="single" w:sz="12" w:space="0" w:color="FFFFFF" w:themeColor="background1"/>
              <w:bottom w:val="single" w:sz="12" w:space="0" w:color="FFFFFF" w:themeColor="background1"/>
              <w:right w:val="nil"/>
            </w:tcBorders>
            <w:shd w:val="clear" w:color="auto" w:fill="0072C6"/>
            <w:vAlign w:val="center"/>
          </w:tcPr>
          <w:p w14:paraId="7B99ADCA"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6E0EF5" w14:paraId="41968FE7" w14:textId="77777777" w:rsidTr="00CE50E4">
        <w:trPr>
          <w:trHeight w:val="210"/>
        </w:trPr>
        <w:tc>
          <w:tcPr>
            <w:tcW w:w="3454" w:type="dxa"/>
            <w:tcBorders>
              <w:top w:val="nil"/>
              <w:left w:val="nil"/>
              <w:bottom w:val="dashSmallGap" w:sz="4" w:space="0" w:color="BFBFBF" w:themeColor="background1" w:themeShade="BF"/>
              <w:right w:val="nil"/>
            </w:tcBorders>
            <w:noWrap/>
            <w:vAlign w:val="center"/>
            <w:hideMark/>
          </w:tcPr>
          <w:p w14:paraId="7744EBCA"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B90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9AA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0FF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770F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1AC828CC"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8AD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A59E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893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F9A8A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296BFC5"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440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744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671D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C92B8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1D1D2D4" w14:textId="77777777" w:rsidTr="00CE50E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82A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296A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B07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CEEFC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F28FF2C" w14:textId="77777777" w:rsidTr="00CE50E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CA0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1D5E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80B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D64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15BD3114"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CB79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205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CE8A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6765E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EF73FED" w14:textId="77777777" w:rsidTr="00CE50E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E1B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6671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E320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A116D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3F577EDA" w14:textId="77777777" w:rsidTr="00CE50E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153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319A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C63B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9AAFC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166AE991"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F61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AD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79F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A848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FE17C98" w14:textId="77777777" w:rsidTr="00CE50E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0DD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27A0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0034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9D51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A7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79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568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091D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0D2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FEE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946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675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49B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F924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AF6B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7DD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18C6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43F38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4940A60"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834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0A03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05D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B8A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F787738" w14:textId="77777777" w:rsidTr="00CE50E4">
        <w:trPr>
          <w:trHeight w:val="7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7EC3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02B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97C7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9E16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2F76B6" w14:paraId="622702A1" w14:textId="77777777" w:rsidTr="002F76B6">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2F76B6" w:rsidRDefault="002F76B6"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06A7"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EFED9"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3A02C"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74B3EA"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97B5044"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27A8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38F6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1D7C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F5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A4B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5DE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0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A31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41B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480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FA21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846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69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293E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161F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7C7B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F3B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7B86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BD86FB7" w14:textId="77777777" w:rsidTr="00CE50E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327A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21A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25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FFB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80E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DAF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D0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782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548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946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06F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9F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BB9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166D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685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61BA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DE4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4E8F3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283D43E"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2B7AB"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CDC1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3FD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2C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31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F70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49F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A0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ED1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E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D2F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D7B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CA79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579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194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8B8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334F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440B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35D6A56C"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58E8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A0FC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C0F7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DA68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6EB0AE1"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06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723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35B0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29067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D3326DE"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E179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BD9B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4A9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892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9D5944E"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E47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483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830C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520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D8E3C85"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D9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8FE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86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EF2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C943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8A9E9CF"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3FC9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8CAB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DE7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73FD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0046658"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B92F4"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14B9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AF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8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28B4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8CA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6BF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83E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DB0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21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FCE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42AE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E9DB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6098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ED1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F408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C603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14B9877"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137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E453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3232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6881E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4BF4DBF5"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B81A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11E7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A025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69628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32B330F6"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09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C518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E5E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2DA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26CA55F"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68CC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39DA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FFF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A323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633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4E361A96"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0E5B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9336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0BA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6055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C87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6825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2DAA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43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48C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8BA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A11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F1C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A528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153B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782A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AFCA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8C4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8152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68DD3B1"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A6C03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7C7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01B9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ED2B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650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2F94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3A1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E210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DF5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3E55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27D1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6D66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C9DA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85D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824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3B6D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A3F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D5AE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4AF13FB"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ED47E"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A99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31E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4B63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FE9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549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925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B3F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D2B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63FF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03C5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71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3384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3CC4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14F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E93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F534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9A68B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46B2497B"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E8189"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C60A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3BDB4"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8B9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FA98"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E71C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FFA5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EE8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4DF7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F9A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0C7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B21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A6C2F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91864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9D6E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CFE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31FB20"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BD54A"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ACFA24A"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9C61B" w14:textId="77777777" w:rsidR="006E0EF5" w:rsidRPr="00F40FD0"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1CC2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1E5E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EB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B99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C2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CAB0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A842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CF77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FFD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BFD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C960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51E8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0141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010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06631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3C19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F5C69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1B5EAA2"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919CCA"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8DC28"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2BE2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5ACE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898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448A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05A0"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D3B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618C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1697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754FF"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638D"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BD27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51810"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8DD94"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4058"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6580A"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2C834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FFCCA6C"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6EB3F" w14:textId="77777777" w:rsidR="006E0E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B91AD"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76C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8D34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F479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9D68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CF4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D9E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8BB3F"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43B4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C38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0E19F"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C407D"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2F04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7B3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98EBA"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955EE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67463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7E3FAA1"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E7E67"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4284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A3D7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4692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3BB9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165D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C502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BD5B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2966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023C4"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8DAD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02C4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157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DA6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69F4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84CA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91FD9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1A1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80A5DBD"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2E76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3358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8515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F27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9F7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D27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4343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3B5B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DF20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25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F8E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F1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1AD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CAF2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9639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20B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75D3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E07C3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8ED03C3"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743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2B98"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1B1E"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FF8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BFEE"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76DA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EC6B"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0DD4"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0AC02"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3C9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723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4D34B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3BF051BC" w14:textId="336278F6" w:rsidR="00EB3FD6"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83" w:history="1">
        <w:r w:rsidRPr="00ED2E2C">
          <w:rPr>
            <w:rStyle w:val="Hyperlink"/>
            <w:i/>
            <w:sz w:val="16"/>
            <w:szCs w:val="16"/>
          </w:rPr>
          <w:t>https://www.microsoft.com/en-us/dynamics365/pricing</w:t>
        </w:r>
      </w:hyperlink>
      <w:r w:rsidRPr="00ED2E2C">
        <w:rPr>
          <w:i/>
          <w:sz w:val="16"/>
          <w:szCs w:val="16"/>
        </w:rPr>
        <w:t>.</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77777777" w:rsidR="006E0EF5" w:rsidRPr="00931AE7" w:rsidRDefault="006E0EF5" w:rsidP="006E0EF5">
      <w:pPr>
        <w:pStyle w:val="ProductList-Body"/>
      </w:pPr>
      <w:r>
        <w:rPr>
          <w:i/>
          <w:sz w:val="16"/>
          <w:szCs w:val="16"/>
          <w:vertAlign w:val="superscript"/>
        </w:rPr>
        <w:t>6</w:t>
      </w:r>
      <w:r>
        <w:rPr>
          <w:i/>
          <w:sz w:val="16"/>
          <w:szCs w:val="16"/>
        </w:rPr>
        <w:t xml:space="preserve"> Microsoft 365 E5 Security obsahuje službu Windows Defender Advanced Threat Protection.</w:t>
      </w:r>
    </w:p>
    <w:p w14:paraId="0D7C7BD5" w14:textId="77777777" w:rsidR="00EB3FD6" w:rsidRDefault="00EB3FD6" w:rsidP="00EB3FD6">
      <w:pPr>
        <w:pStyle w:val="ProductList-Body"/>
      </w:pPr>
    </w:p>
    <w:p w14:paraId="7BA74862" w14:textId="3BFBA4C7" w:rsidR="00EB3FD6" w:rsidRDefault="00EB3FD6" w:rsidP="00EB3FD6">
      <w:pPr>
        <w:pStyle w:val="ProductList-Offering1Heading"/>
      </w:pPr>
      <w:bookmarkStart w:id="250" w:name="_Toc503180510"/>
      <w:bookmarkStart w:id="251" w:name="_Toc7576810"/>
      <w:r>
        <w:t>Veřejný sektor</w:t>
      </w:r>
      <w:bookmarkEnd w:id="250"/>
      <w:bookmarkEnd w:id="251"/>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990"/>
        <w:gridCol w:w="900"/>
      </w:tblGrid>
      <w:tr w:rsidR="006E0EF5" w14:paraId="099E2A80" w14:textId="77777777" w:rsidTr="00CE50E4">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CE50E4">
            <w:pPr>
              <w:pStyle w:val="ProductList-Body"/>
              <w:keepNext/>
              <w:keepLines/>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CE50E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CE50E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CE50E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E0EF5" w14:paraId="4B91DB26" w14:textId="77777777" w:rsidTr="00CE50E4">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6E0EF5" w:rsidRDefault="006E0EF5" w:rsidP="00CE50E4">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9A8BC21"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6E0EF5" w:rsidRPr="006F1174"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31C024"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E0EF5" w14:paraId="33CB2B23" w14:textId="77777777" w:rsidTr="00CE50E4">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9C71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692BEE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BBA0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104CE70"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1C47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164AEE"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A1B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5A1DD4"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D77E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2D4EF76"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F263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87D62D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ABAA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97ED4C7"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8B88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4B1E3BC"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A85E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10D792"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7499"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7C82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7CD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24E2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A53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7B71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1F0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3D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5AA7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A289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3347F"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A7B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8DB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9745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9C2006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08F3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2F76B6" w14:paraId="6CFEA65F" w14:textId="77777777" w:rsidTr="002F76B6">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2F76B6" w:rsidRDefault="002F76B6"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2F76B6"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2F76B6"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A906B"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0B21B8"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6904A"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0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EC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3A1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356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60DE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2E5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1323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6E4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7340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4936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284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E967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F4F8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2E5B53C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97FB6"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4A3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562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E1FA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0560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2269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17B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BAF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660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3C5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462E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2E48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4DF5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8C21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CDB8F84" w14:textId="77777777" w:rsidTr="00CE50E4">
        <w:trPr>
          <w:cantSplit/>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B097D" w14:textId="77777777" w:rsidR="006E0EF5" w:rsidRPr="006F1174"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B95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B3B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9E9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C2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33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3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E735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AB31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5F3F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E214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0727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53EB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3BE6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721AA5E" w14:textId="77777777" w:rsidTr="00CE50E4">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D08A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B925205"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2E7E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617795D"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F8ED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D87093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6B31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58B0AB4"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6584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6280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AC59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B60B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98CC27"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4777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36F874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CC28C"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283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7D2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E29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94D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282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C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1585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AC9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8E6E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7DC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9A60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3D0F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16F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08C2C5A"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AB9B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3B349C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A624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446B1C35"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4245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88FBA06"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3E0F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AE56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EB9CDF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77777777" w:rsidR="006E0EF5" w:rsidRPr="006F1174"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5A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CB7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9B99"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C5057D"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B6861"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03DE3"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B5E0"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29AB"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3CEC5"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729322"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6E0E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F029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48"/>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4</w:t>
      </w:r>
      <w:r>
        <w:rPr>
          <w:i/>
          <w:sz w:val="16"/>
          <w:szCs w:val="16"/>
          <w:vertAlign w:val="superscript"/>
        </w:rPr>
        <w:t xml:space="preserve"> </w:t>
      </w:r>
      <w:r>
        <w:rPr>
          <w:i/>
          <w:sz w:val="16"/>
          <w:szCs w:val="16"/>
        </w:rPr>
        <w:t>Zahrnuje produkt Microsoft 365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77777777" w:rsidR="006E0EF5" w:rsidRPr="00931AE7" w:rsidRDefault="006E0EF5" w:rsidP="006E0EF5">
      <w:pPr>
        <w:pStyle w:val="ProductList-Body"/>
      </w:pPr>
      <w:r>
        <w:rPr>
          <w:i/>
          <w:sz w:val="16"/>
          <w:szCs w:val="16"/>
          <w:vertAlign w:val="superscript"/>
        </w:rPr>
        <w:t>6</w:t>
      </w:r>
      <w:r>
        <w:rPr>
          <w:i/>
          <w:sz w:val="16"/>
          <w:szCs w:val="16"/>
        </w:rPr>
        <w:t xml:space="preserve"> Microsoft 365 A5 Security obsahuje službu Windows Defender Advanced Threat Protection.</w:t>
      </w:r>
    </w:p>
    <w:p w14:paraId="363D7EC7" w14:textId="77777777" w:rsidR="00647A97" w:rsidRPr="00903BB7" w:rsidRDefault="002F3A2F"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A74638" w14:textId="77777777" w:rsidR="00232755" w:rsidRDefault="00232755" w:rsidP="00A914BF">
      <w:pPr>
        <w:pStyle w:val="ProductList-Body"/>
      </w:pPr>
    </w:p>
    <w:p w14:paraId="144749B0" w14:textId="362DB5E1"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2" w:name="Attachment3"/>
      <w:bookmarkStart w:id="253" w:name="_Toc7576811"/>
      <w:r>
        <w:lastRenderedPageBreak/>
        <w:t>Příloha 3 – Standardní smluvní doložky (zpracovatelé)</w:t>
      </w:r>
      <w:bookmarkEnd w:id="252"/>
      <w:bookmarkEnd w:id="253"/>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54" w:name="_Toc489605629"/>
      <w:bookmarkStart w:id="255" w:name="_Toc502229310"/>
      <w:bookmarkStart w:id="256" w:name="Attachment4"/>
      <w:bookmarkStart w:id="257" w:name="_Toc7576812"/>
      <w:r>
        <w:lastRenderedPageBreak/>
        <w:t>Příloha 4 – Podmínky obecného nařízení o ochraně osobních údajů Evropské unie</w:t>
      </w:r>
      <w:bookmarkEnd w:id="254"/>
      <w:bookmarkEnd w:id="255"/>
      <w:bookmarkEnd w:id="257"/>
    </w:p>
    <w:bookmarkEnd w:id="256"/>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41DD74" w14:textId="77777777" w:rsidR="002F5F9A" w:rsidRDefault="002F5F9A" w:rsidP="009A573F">
      <w:pPr>
        <w:spacing w:after="0" w:line="240" w:lineRule="auto"/>
      </w:pPr>
      <w:r>
        <w:separator/>
      </w:r>
    </w:p>
  </w:endnote>
  <w:endnote w:type="continuationSeparator" w:id="0">
    <w:p w14:paraId="0C236D26" w14:textId="77777777" w:rsidR="002F5F9A" w:rsidRDefault="002F5F9A" w:rsidP="009A573F">
      <w:pPr>
        <w:spacing w:after="0" w:line="240" w:lineRule="auto"/>
      </w:pPr>
      <w:r>
        <w:continuationSeparator/>
      </w:r>
    </w:p>
  </w:endnote>
  <w:endnote w:type="continuationNotice" w:id="1">
    <w:p w14:paraId="2EB77A33" w14:textId="77777777" w:rsidR="002F5F9A" w:rsidRDefault="002F5F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77704" w:rsidRDefault="0017770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77704" w:rsidRPr="00591643" w:rsidRDefault="0017770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177704" w:rsidRPr="00FD2AD2" w:rsidRDefault="002F3A2F"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7E537610" w14:textId="77777777" w:rsidR="00177704" w:rsidRPr="00591643" w:rsidRDefault="0017770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177704" w:rsidRPr="002F499B" w:rsidRDefault="002F3A2F" w:rsidP="00591643">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77704" w:rsidRPr="002F499B" w:rsidRDefault="0017770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177704" w:rsidRPr="002F499B" w:rsidRDefault="002F3A2F" w:rsidP="002F499B">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177704" w:rsidRPr="002F499B" w:rsidRDefault="002F3A2F" w:rsidP="002F499B">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177704" w:rsidRPr="00FD2AD2" w:rsidRDefault="002F3A2F" w:rsidP="002F499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177704" w:rsidRPr="002F499B" w:rsidRDefault="002F3A2F" w:rsidP="002F499B">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177704" w:rsidRPr="002F499B" w:rsidRDefault="002F3A2F" w:rsidP="002F499B">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71D89FB4" w14:textId="77777777" w:rsidR="00177704" w:rsidRPr="002F499B" w:rsidRDefault="0017770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177704" w:rsidRPr="00FD2AD2" w:rsidRDefault="002F3A2F" w:rsidP="00474839">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48820ED3" w14:textId="77777777" w:rsidR="00177704" w:rsidRPr="002F499B" w:rsidRDefault="0017770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177704" w:rsidRPr="00FD2AD2" w:rsidRDefault="002F3A2F"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126B1370" w14:textId="77777777" w:rsidR="00177704" w:rsidRPr="00591643" w:rsidRDefault="0017770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177704" w:rsidRPr="00FD2AD2" w:rsidRDefault="002F3A2F" w:rsidP="00474839">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0CFE91C7" w14:textId="77777777" w:rsidR="00177704" w:rsidRPr="002F499B" w:rsidRDefault="0017770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177704" w:rsidRPr="00FD2AD2" w:rsidRDefault="002F3A2F"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20D35697" w14:textId="77777777" w:rsidR="00177704" w:rsidRPr="00591643" w:rsidRDefault="0017770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177704" w:rsidRPr="00FD2AD2" w:rsidRDefault="002F3A2F" w:rsidP="00474839">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177704" w:rsidRPr="002F499B" w:rsidRDefault="002F3A2F" w:rsidP="00474839">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6698FA1D" w14:textId="77777777" w:rsidR="00177704" w:rsidRPr="002F499B" w:rsidRDefault="0017770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76B6" w:rsidRPr="00C76DF3" w14:paraId="0123E0C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2113C" w14:textId="77777777" w:rsidR="002F76B6" w:rsidRPr="00C76DF3" w:rsidRDefault="002F76B6" w:rsidP="005C51AC">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C0B61" w14:textId="77777777" w:rsidR="002F76B6" w:rsidRPr="00C76DF3" w:rsidRDefault="002F76B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D673F" w14:textId="77777777" w:rsidR="002F76B6" w:rsidRPr="00C76DF3" w:rsidRDefault="002F76B6" w:rsidP="005C51AC">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EC203" w14:textId="77777777" w:rsidR="002F76B6" w:rsidRPr="00C76DF3" w:rsidRDefault="002F76B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5DD08" w14:textId="77777777" w:rsidR="002F76B6" w:rsidRPr="00C76DF3" w:rsidRDefault="002F76B6" w:rsidP="005C51AC">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6423" w14:textId="77777777" w:rsidR="002F76B6" w:rsidRPr="00C76DF3" w:rsidRDefault="002F76B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7394D" w14:textId="77777777" w:rsidR="002F76B6" w:rsidRPr="00C76DF3" w:rsidRDefault="002F76B6" w:rsidP="005C51AC">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E2DB7" w14:textId="77777777" w:rsidR="002F76B6" w:rsidRPr="00C76DF3" w:rsidRDefault="002F76B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2CC83B" w14:textId="77777777" w:rsidR="002F76B6" w:rsidRPr="00C76DF3" w:rsidRDefault="002F76B6" w:rsidP="005C51AC">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0A57ED" w14:textId="77777777" w:rsidR="002F76B6" w:rsidRPr="00C76DF3" w:rsidRDefault="002F76B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BE66F" w14:textId="77777777" w:rsidR="002F76B6" w:rsidRPr="00C76DF3" w:rsidRDefault="002F76B6" w:rsidP="005C51AC">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58740651" w14:textId="77777777" w:rsidR="002F76B6" w:rsidRPr="00591643" w:rsidRDefault="002F76B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76B6" w:rsidRPr="00C76DF3" w14:paraId="37ACF4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359F5" w14:textId="77777777" w:rsidR="002F76B6" w:rsidRPr="00C76DF3" w:rsidRDefault="002F76B6" w:rsidP="00591643">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EE998" w14:textId="77777777" w:rsidR="002F76B6" w:rsidRPr="00C76DF3" w:rsidRDefault="002F76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41AAD" w14:textId="77777777" w:rsidR="002F76B6" w:rsidRPr="00C76DF3" w:rsidRDefault="002F76B6"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902A00" w14:textId="77777777" w:rsidR="002F76B6" w:rsidRPr="00C76DF3" w:rsidRDefault="002F76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822F4" w14:textId="77777777" w:rsidR="002F76B6" w:rsidRPr="00C76DF3" w:rsidRDefault="002F76B6" w:rsidP="003812FE">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1EC7D" w14:textId="77777777" w:rsidR="002F76B6" w:rsidRPr="00C76DF3" w:rsidRDefault="002F76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F60" w14:textId="77777777" w:rsidR="002F76B6" w:rsidRPr="00C76DF3" w:rsidRDefault="002F76B6" w:rsidP="00591643">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F6201" w14:textId="77777777" w:rsidR="002F76B6" w:rsidRPr="00C76DF3" w:rsidRDefault="002F76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FC00A" w14:textId="77777777" w:rsidR="002F76B6" w:rsidRPr="00C76DF3" w:rsidRDefault="002F76B6" w:rsidP="003812FE">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72D41" w14:textId="77777777" w:rsidR="002F76B6" w:rsidRPr="00C76DF3" w:rsidRDefault="002F76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E690" w14:textId="77777777" w:rsidR="002F76B6" w:rsidRPr="00C76DF3" w:rsidRDefault="002F76B6" w:rsidP="003812FE">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013B6263" w14:textId="77777777" w:rsidR="002F76B6" w:rsidRPr="00591643" w:rsidRDefault="002F76B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177704" w:rsidRPr="002F499B" w:rsidRDefault="002F3A2F" w:rsidP="00B05984">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177704" w:rsidRPr="002F499B" w:rsidRDefault="002F3A2F" w:rsidP="00B05984">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177704" w:rsidRPr="002F499B" w:rsidRDefault="002F3A2F" w:rsidP="00B05984">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177704" w:rsidRPr="00FD2AD2" w:rsidRDefault="002F3A2F" w:rsidP="00B05984">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177704" w:rsidRPr="002F499B" w:rsidRDefault="002F3A2F" w:rsidP="00B05984">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177704" w:rsidRPr="002F499B" w:rsidRDefault="002F3A2F" w:rsidP="00B05984">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38ED6CDF" w14:textId="77777777" w:rsidR="00177704" w:rsidRPr="00591643" w:rsidRDefault="0017770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177704" w:rsidRPr="002F499B" w:rsidRDefault="002F3A2F" w:rsidP="00B05984">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177704" w:rsidRPr="002F499B" w:rsidRDefault="002F3A2F" w:rsidP="00B05984">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177704" w:rsidRPr="002F499B" w:rsidRDefault="002F3A2F" w:rsidP="00B05984">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177704" w:rsidRPr="00FD2AD2" w:rsidRDefault="002F3A2F" w:rsidP="00B05984">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177704" w:rsidRPr="002F499B" w:rsidRDefault="002F3A2F" w:rsidP="00B05984">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177704" w:rsidRPr="002F499B" w:rsidRDefault="002F3A2F" w:rsidP="00B05984">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73F88D69" w14:textId="77777777" w:rsidR="00177704" w:rsidRPr="00591643" w:rsidRDefault="0017770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177704" w:rsidRPr="00591643" w:rsidRDefault="0017770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177704" w:rsidRPr="00132D95" w:rsidRDefault="002F3A2F" w:rsidP="00591643">
          <w:pPr>
            <w:pStyle w:val="ProductList-OfferingBody"/>
            <w:ind w:left="-77" w:right="-73"/>
            <w:jc w:val="center"/>
            <w:rPr>
              <w:rStyle w:val="LogoportDoNotTranslate"/>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177704" w:rsidRPr="00132D95" w:rsidRDefault="00177704"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177704" w:rsidRPr="00132D95" w:rsidRDefault="002F3A2F" w:rsidP="00591643">
          <w:pPr>
            <w:pStyle w:val="ProductList-OfferingBody"/>
            <w:ind w:left="-72" w:right="-74"/>
            <w:jc w:val="center"/>
            <w:rPr>
              <w:rStyle w:val="LogoportDoNotTranslate"/>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177704" w:rsidRPr="00132D95" w:rsidRDefault="00177704"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177704" w:rsidRPr="00132D95" w:rsidRDefault="002F3A2F" w:rsidP="003812FE">
          <w:pPr>
            <w:pStyle w:val="ProductList-OfferingBody"/>
            <w:ind w:left="-72" w:right="-75"/>
            <w:jc w:val="center"/>
            <w:rPr>
              <w:rStyle w:val="LogoportDoNotTranslate"/>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177704" w:rsidRPr="00132D95" w:rsidRDefault="00177704"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177704" w:rsidRPr="00132D95" w:rsidRDefault="002F3A2F" w:rsidP="00591643">
          <w:pPr>
            <w:pStyle w:val="ProductList-OfferingBody"/>
            <w:ind w:left="-72" w:right="-77"/>
            <w:jc w:val="center"/>
            <w:rPr>
              <w:rStyle w:val="LogoportDoNotTranslate"/>
            </w:rPr>
          </w:pPr>
          <w:hyperlink w:anchor="PrivacyandSecurityTerms" w:history="1">
            <w:r w:rsidR="00177704"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177704" w:rsidRPr="00132D95" w:rsidRDefault="0017770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177704" w:rsidRPr="00132D95" w:rsidRDefault="002F3A2F" w:rsidP="003812FE">
          <w:pPr>
            <w:pStyle w:val="ProductList-OfferingBody"/>
            <w:ind w:left="-72" w:right="-77"/>
            <w:jc w:val="center"/>
            <w:rPr>
              <w:rStyle w:val="LogoportDoNotTranslate"/>
            </w:rPr>
          </w:pPr>
          <w:hyperlink w:anchor="OnlineServiceSpecificTerms" w:history="1">
            <w:r w:rsidR="00177704" w:rsidRPr="007354C3">
              <w:rPr>
                <w:rStyle w:val="Hyperlink"/>
                <w:sz w:val="14"/>
                <w:szCs w:val="14"/>
                <w:lang w:eastAsia="en-US" w:bidi="ar-SA"/>
              </w:rPr>
              <w:t xml:space="preserve">Podmínky specifické pro </w:t>
            </w:r>
            <w:r w:rsidR="00177704"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177704" w:rsidRPr="00132D95" w:rsidRDefault="0017770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177704" w:rsidRPr="00132D95" w:rsidRDefault="002F3A2F" w:rsidP="003812FE">
          <w:pPr>
            <w:pStyle w:val="ProductList-OfferingBody"/>
            <w:ind w:left="-72" w:right="-76"/>
            <w:jc w:val="center"/>
            <w:rPr>
              <w:rStyle w:val="LogoportDoNotTranslate"/>
            </w:rPr>
          </w:pPr>
          <w:hyperlink w:anchor="Attachment1" w:history="1">
            <w:r w:rsidR="00177704">
              <w:rPr>
                <w:rStyle w:val="Hyperlink"/>
                <w:sz w:val="14"/>
                <w:szCs w:val="14"/>
                <w:lang w:val="en-US" w:eastAsia="en-US" w:bidi="ar-SA"/>
              </w:rPr>
              <w:t>Příloha</w:t>
            </w:r>
          </w:hyperlink>
        </w:p>
      </w:tc>
    </w:tr>
  </w:tbl>
  <w:p w14:paraId="540726BF" w14:textId="77777777" w:rsidR="00177704" w:rsidRPr="002F499B" w:rsidRDefault="00177704">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E0EF5" w:rsidRPr="00990DE4" w14:paraId="2B21D4B9" w14:textId="77777777" w:rsidTr="00CE5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A718" w14:textId="77777777" w:rsidR="006E0EF5" w:rsidRPr="002F499B" w:rsidRDefault="002F3A2F" w:rsidP="006E0EF5">
          <w:pPr>
            <w:pStyle w:val="ProductList-OfferingBody"/>
            <w:ind w:left="-77" w:right="-73"/>
            <w:jc w:val="center"/>
            <w:rPr>
              <w:rStyle w:val="Hyperlink"/>
              <w:sz w:val="14"/>
              <w:szCs w:val="14"/>
              <w:lang w:val="en-US" w:eastAsia="en-US" w:bidi="ar-SA"/>
            </w:rPr>
          </w:pPr>
          <w:hyperlink w:anchor="TableofContents" w:history="1">
            <w:r w:rsidR="006E0EF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E067C"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7074" w14:textId="77777777" w:rsidR="006E0EF5" w:rsidRPr="002F499B" w:rsidRDefault="002F3A2F" w:rsidP="006E0EF5">
          <w:pPr>
            <w:pStyle w:val="ProductList-OfferingBody"/>
            <w:ind w:left="-77" w:right="-73"/>
            <w:jc w:val="center"/>
            <w:rPr>
              <w:rStyle w:val="Hyperlink"/>
              <w:sz w:val="14"/>
              <w:szCs w:val="14"/>
              <w:lang w:val="en-US" w:eastAsia="en-US" w:bidi="ar-SA"/>
            </w:rPr>
          </w:pPr>
          <w:hyperlink w:anchor="Introduction" w:history="1">
            <w:r w:rsidR="006E0EF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5EED5"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1467" w14:textId="77777777" w:rsidR="006E0EF5" w:rsidRPr="002F499B" w:rsidRDefault="002F3A2F" w:rsidP="006E0EF5">
          <w:pPr>
            <w:pStyle w:val="ProductList-OfferingBody"/>
            <w:ind w:left="-77" w:right="-73"/>
            <w:jc w:val="center"/>
            <w:rPr>
              <w:rStyle w:val="Hyperlink"/>
              <w:sz w:val="14"/>
              <w:szCs w:val="14"/>
              <w:lang w:val="en-US" w:eastAsia="en-US" w:bidi="ar-SA"/>
            </w:rPr>
          </w:pPr>
          <w:hyperlink w:anchor="GeneralTerms" w:history="1">
            <w:r w:rsidR="006E0EF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3A802"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07B" w14:textId="77777777" w:rsidR="006E0EF5" w:rsidRPr="00FD2AD2" w:rsidRDefault="002F3A2F" w:rsidP="006E0EF5">
          <w:pPr>
            <w:pStyle w:val="ProductList-OfferingBody"/>
            <w:ind w:left="-77" w:right="-73"/>
            <w:jc w:val="center"/>
            <w:rPr>
              <w:rStyle w:val="Hyperlink"/>
              <w:sz w:val="14"/>
              <w:szCs w:val="14"/>
              <w:lang w:val="pl-PL" w:eastAsia="en-US" w:bidi="ar-SA"/>
            </w:rPr>
          </w:pPr>
          <w:hyperlink w:anchor="PrivacyandSecurityTerms" w:history="1">
            <w:r w:rsidR="006E0EF5"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7DAA9"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5C6647" w14:textId="77777777" w:rsidR="006E0EF5" w:rsidRPr="002F499B" w:rsidRDefault="002F3A2F" w:rsidP="006E0EF5">
          <w:pPr>
            <w:pStyle w:val="ProductList-OfferingBody"/>
            <w:ind w:left="-77" w:right="-73"/>
            <w:jc w:val="center"/>
            <w:rPr>
              <w:rStyle w:val="Hyperlink"/>
              <w:sz w:val="14"/>
              <w:szCs w:val="14"/>
              <w:lang w:val="en-US" w:eastAsia="en-US" w:bidi="ar-SA"/>
            </w:rPr>
          </w:pPr>
          <w:hyperlink w:anchor="OnlineServiceSpecificTerms" w:history="1">
            <w:r w:rsidR="006E0EF5">
              <w:rPr>
                <w:rStyle w:val="Hyperlink"/>
                <w:sz w:val="14"/>
                <w:szCs w:val="14"/>
                <w:lang w:val="en-US" w:eastAsia="en-US" w:bidi="ar-SA"/>
              </w:rPr>
              <w:t xml:space="preserve">Podmínky specifické pro </w:t>
            </w:r>
            <w:r w:rsidR="006E0EF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CC8662"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C6094" w14:textId="77777777" w:rsidR="006E0EF5" w:rsidRPr="002F499B" w:rsidRDefault="002F3A2F" w:rsidP="006E0EF5">
          <w:pPr>
            <w:pStyle w:val="ProductList-OfferingBody"/>
            <w:ind w:left="-77" w:right="-73"/>
            <w:jc w:val="center"/>
            <w:rPr>
              <w:rStyle w:val="Hyperlink"/>
              <w:sz w:val="14"/>
              <w:szCs w:val="14"/>
              <w:lang w:val="en-US" w:eastAsia="en-US" w:bidi="ar-SA"/>
            </w:rPr>
          </w:pPr>
          <w:hyperlink w:anchor="Attachment1" w:history="1">
            <w:r w:rsidR="006E0EF5">
              <w:rPr>
                <w:rStyle w:val="Hyperlink"/>
                <w:sz w:val="14"/>
                <w:szCs w:val="14"/>
                <w:lang w:val="en-US" w:eastAsia="en-US" w:bidi="ar-SA"/>
              </w:rPr>
              <w:t>Příloha</w:t>
            </w:r>
          </w:hyperlink>
        </w:p>
      </w:tc>
    </w:tr>
  </w:tbl>
  <w:p w14:paraId="4BEA9792" w14:textId="77777777" w:rsidR="006E0EF5" w:rsidRPr="00591643" w:rsidRDefault="006E0EF5" w:rsidP="006E0EF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0EF5"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6E0EF5" w:rsidRPr="00C76DF3" w:rsidRDefault="002F3A2F" w:rsidP="00591643">
          <w:pPr>
            <w:pStyle w:val="ProductList-OfferingBody"/>
            <w:ind w:left="-77" w:right="-73"/>
            <w:jc w:val="center"/>
            <w:rPr>
              <w:color w:val="808080" w:themeColor="background1" w:themeShade="80"/>
              <w:sz w:val="14"/>
              <w:szCs w:val="14"/>
            </w:rPr>
          </w:pPr>
          <w:hyperlink w:anchor="Obsah" w:history="1">
            <w:r w:rsidR="006E0EF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6E0EF5" w:rsidRPr="00C76DF3" w:rsidRDefault="006E0E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6E0EF5" w:rsidRPr="00C76DF3" w:rsidRDefault="002F3A2F" w:rsidP="00591643">
          <w:pPr>
            <w:pStyle w:val="ProductList-OfferingBody"/>
            <w:ind w:left="-72" w:right="-74"/>
            <w:jc w:val="center"/>
            <w:rPr>
              <w:color w:val="808080" w:themeColor="background1" w:themeShade="80"/>
              <w:sz w:val="14"/>
              <w:szCs w:val="14"/>
            </w:rPr>
          </w:pPr>
          <w:hyperlink w:anchor="Úvod" w:history="1">
            <w:r w:rsidR="006E0EF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6E0EF5" w:rsidRPr="00C76DF3" w:rsidRDefault="006E0E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6E0EF5" w:rsidRPr="00C76DF3" w:rsidRDefault="002F3A2F" w:rsidP="003812FE">
          <w:pPr>
            <w:pStyle w:val="ProductList-OfferingBody"/>
            <w:ind w:left="-72" w:right="-75"/>
            <w:jc w:val="center"/>
            <w:rPr>
              <w:color w:val="808080" w:themeColor="background1" w:themeShade="80"/>
              <w:sz w:val="14"/>
              <w:szCs w:val="14"/>
            </w:rPr>
          </w:pPr>
          <w:hyperlink w:anchor="Obecné podmínky" w:history="1">
            <w:r w:rsidR="006E0EF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6E0EF5" w:rsidRPr="00C76DF3" w:rsidRDefault="006E0E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6E0EF5" w:rsidRPr="00C76DF3" w:rsidRDefault="002F3A2F"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E0EF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6E0EF5" w:rsidRPr="00C76DF3" w:rsidRDefault="002F3A2F" w:rsidP="003812FE">
          <w:pPr>
            <w:pStyle w:val="ProductList-OfferingBody"/>
            <w:ind w:left="-72" w:right="-77"/>
            <w:jc w:val="center"/>
            <w:rPr>
              <w:color w:val="808080" w:themeColor="background1" w:themeShade="80"/>
              <w:sz w:val="14"/>
              <w:szCs w:val="14"/>
            </w:rPr>
          </w:pPr>
          <w:hyperlink w:anchor="Specifické podmínky služeb online" w:history="1">
            <w:r w:rsidR="006E0EF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6E0EF5" w:rsidRPr="00C76DF3" w:rsidRDefault="002F3A2F" w:rsidP="003812FE">
          <w:pPr>
            <w:pStyle w:val="ProductList-OfferingBody"/>
            <w:ind w:left="-72" w:right="-76"/>
            <w:jc w:val="center"/>
            <w:rPr>
              <w:color w:val="808080" w:themeColor="background1" w:themeShade="80"/>
              <w:sz w:val="14"/>
              <w:szCs w:val="14"/>
            </w:rPr>
          </w:pPr>
          <w:hyperlink w:anchor="Příloha 1" w:history="1">
            <w:r w:rsidR="006E0EF5">
              <w:rPr>
                <w:rStyle w:val="Hyperlink"/>
                <w:sz w:val="14"/>
                <w:szCs w:val="14"/>
              </w:rPr>
              <w:t>Přílohy</w:t>
            </w:r>
          </w:hyperlink>
        </w:p>
      </w:tc>
    </w:tr>
  </w:tbl>
  <w:p w14:paraId="4FDB31A2" w14:textId="77777777" w:rsidR="006E0EF5" w:rsidRPr="00591643" w:rsidRDefault="006E0EF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0EF5" w:rsidRPr="00C76DF3" w14:paraId="3567BED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9BEAF" w14:textId="39786888" w:rsidR="006E0EF5" w:rsidRPr="00C76DF3" w:rsidRDefault="002F3A2F" w:rsidP="005C51AC">
          <w:pPr>
            <w:pStyle w:val="ProductList-OfferingBody"/>
            <w:ind w:left="-77" w:right="-73"/>
            <w:jc w:val="center"/>
            <w:rPr>
              <w:color w:val="808080" w:themeColor="background1" w:themeShade="80"/>
              <w:sz w:val="14"/>
              <w:szCs w:val="14"/>
            </w:rPr>
          </w:pPr>
          <w:hyperlink w:anchor="Obsah" w:history="1">
            <w:r w:rsidR="006E0EF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5016F" w14:textId="77777777" w:rsidR="006E0EF5" w:rsidRPr="00C76DF3" w:rsidRDefault="006E0E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64F290" w14:textId="77777777" w:rsidR="006E0EF5" w:rsidRPr="00C76DF3" w:rsidRDefault="002F3A2F" w:rsidP="005C51AC">
          <w:pPr>
            <w:pStyle w:val="ProductList-OfferingBody"/>
            <w:ind w:left="-72" w:right="-74"/>
            <w:jc w:val="center"/>
            <w:rPr>
              <w:color w:val="808080" w:themeColor="background1" w:themeShade="80"/>
              <w:sz w:val="14"/>
              <w:szCs w:val="14"/>
            </w:rPr>
          </w:pPr>
          <w:hyperlink w:anchor="Úvod" w:history="1">
            <w:r w:rsidR="006E0EF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A663D" w14:textId="77777777" w:rsidR="006E0EF5" w:rsidRPr="00C76DF3" w:rsidRDefault="006E0E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10987" w14:textId="77777777" w:rsidR="006E0EF5" w:rsidRPr="00C76DF3" w:rsidRDefault="002F3A2F" w:rsidP="005C51AC">
          <w:pPr>
            <w:pStyle w:val="ProductList-OfferingBody"/>
            <w:ind w:left="-72" w:right="-75"/>
            <w:jc w:val="center"/>
            <w:rPr>
              <w:color w:val="808080" w:themeColor="background1" w:themeShade="80"/>
              <w:sz w:val="14"/>
              <w:szCs w:val="14"/>
            </w:rPr>
          </w:pPr>
          <w:hyperlink w:anchor="Obecné podmínky" w:history="1">
            <w:r w:rsidR="006E0EF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0751F1" w14:textId="77777777" w:rsidR="006E0EF5" w:rsidRPr="00C76DF3" w:rsidRDefault="006E0E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F527B" w14:textId="77777777" w:rsidR="006E0EF5" w:rsidRPr="00C76DF3" w:rsidRDefault="002F3A2F" w:rsidP="005C51AC">
          <w:pPr>
            <w:pStyle w:val="ProductList-OfferingBody"/>
            <w:ind w:left="-72" w:right="-77"/>
            <w:jc w:val="center"/>
            <w:rPr>
              <w:color w:val="808080" w:themeColor="background1" w:themeShade="80"/>
              <w:sz w:val="14"/>
              <w:szCs w:val="14"/>
            </w:rPr>
          </w:pPr>
          <w:hyperlink w:anchor="Podmínky ochrany osobních údajů a zabezpečení" w:history="1">
            <w:r w:rsidR="006E0EF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6C20E9" w14:textId="77777777" w:rsidR="006E0EF5" w:rsidRPr="00C76DF3" w:rsidRDefault="006E0E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375785" w14:textId="77777777" w:rsidR="006E0EF5" w:rsidRPr="00C76DF3" w:rsidRDefault="002F3A2F" w:rsidP="005C51AC">
          <w:pPr>
            <w:pStyle w:val="ProductList-OfferingBody"/>
            <w:ind w:left="-72" w:right="-77"/>
            <w:jc w:val="center"/>
            <w:rPr>
              <w:color w:val="808080" w:themeColor="background1" w:themeShade="80"/>
              <w:sz w:val="14"/>
              <w:szCs w:val="14"/>
            </w:rPr>
          </w:pPr>
          <w:hyperlink w:anchor="Specifické podmínky služeb online" w:history="1">
            <w:r w:rsidR="006E0EF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57118" w14:textId="77777777" w:rsidR="006E0EF5" w:rsidRPr="00C76DF3" w:rsidRDefault="006E0E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06F39" w14:textId="77777777" w:rsidR="006E0EF5" w:rsidRPr="00C76DF3" w:rsidRDefault="002F3A2F" w:rsidP="005C51AC">
          <w:pPr>
            <w:pStyle w:val="ProductList-OfferingBody"/>
            <w:ind w:left="-72" w:right="-76"/>
            <w:jc w:val="center"/>
            <w:rPr>
              <w:color w:val="808080" w:themeColor="background1" w:themeShade="80"/>
              <w:sz w:val="14"/>
              <w:szCs w:val="14"/>
            </w:rPr>
          </w:pPr>
          <w:hyperlink w:anchor="Příloha 1" w:history="1">
            <w:r w:rsidR="006E0EF5">
              <w:rPr>
                <w:rStyle w:val="Hyperlink"/>
                <w:sz w:val="14"/>
                <w:szCs w:val="14"/>
              </w:rPr>
              <w:t>Přílohy</w:t>
            </w:r>
          </w:hyperlink>
        </w:p>
      </w:tc>
    </w:tr>
  </w:tbl>
  <w:p w14:paraId="68101AFC" w14:textId="77777777" w:rsidR="006E0EF5" w:rsidRPr="00591643" w:rsidRDefault="006E0EF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0EF5"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6E0EF5" w:rsidRPr="00C76DF3" w:rsidRDefault="002F3A2F" w:rsidP="00591643">
          <w:pPr>
            <w:pStyle w:val="ProductList-OfferingBody"/>
            <w:ind w:left="-77" w:right="-73"/>
            <w:jc w:val="center"/>
            <w:rPr>
              <w:color w:val="808080" w:themeColor="background1" w:themeShade="80"/>
              <w:sz w:val="14"/>
              <w:szCs w:val="14"/>
            </w:rPr>
          </w:pPr>
          <w:hyperlink w:anchor="Obsah" w:history="1">
            <w:r w:rsidR="006E0EF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6E0EF5" w:rsidRPr="00C76DF3" w:rsidRDefault="006E0E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6E0EF5" w:rsidRPr="00C76DF3" w:rsidRDefault="002F3A2F" w:rsidP="00591643">
          <w:pPr>
            <w:pStyle w:val="ProductList-OfferingBody"/>
            <w:ind w:left="-72" w:right="-74"/>
            <w:jc w:val="center"/>
            <w:rPr>
              <w:color w:val="808080" w:themeColor="background1" w:themeShade="80"/>
              <w:sz w:val="14"/>
              <w:szCs w:val="14"/>
            </w:rPr>
          </w:pPr>
          <w:hyperlink w:anchor="Úvod" w:history="1">
            <w:r w:rsidR="006E0EF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6E0EF5" w:rsidRPr="00C76DF3" w:rsidRDefault="006E0E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6E0EF5" w:rsidRPr="00C76DF3" w:rsidRDefault="002F3A2F" w:rsidP="003812FE">
          <w:pPr>
            <w:pStyle w:val="ProductList-OfferingBody"/>
            <w:ind w:left="-72" w:right="-75"/>
            <w:jc w:val="center"/>
            <w:rPr>
              <w:color w:val="808080" w:themeColor="background1" w:themeShade="80"/>
              <w:sz w:val="14"/>
              <w:szCs w:val="14"/>
            </w:rPr>
          </w:pPr>
          <w:hyperlink w:anchor="Obecné podmínky" w:history="1">
            <w:r w:rsidR="006E0EF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6E0EF5" w:rsidRPr="00C76DF3" w:rsidRDefault="006E0E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6E0EF5" w:rsidRPr="00C76DF3" w:rsidRDefault="002F3A2F"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E0EF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6E0EF5" w:rsidRPr="00C76DF3" w:rsidRDefault="002F3A2F" w:rsidP="003812FE">
          <w:pPr>
            <w:pStyle w:val="ProductList-OfferingBody"/>
            <w:ind w:left="-72" w:right="-77"/>
            <w:jc w:val="center"/>
            <w:rPr>
              <w:color w:val="808080" w:themeColor="background1" w:themeShade="80"/>
              <w:sz w:val="14"/>
              <w:szCs w:val="14"/>
            </w:rPr>
          </w:pPr>
          <w:hyperlink w:anchor="Specifické podmínky služeb online" w:history="1">
            <w:r w:rsidR="006E0EF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6E0EF5" w:rsidRPr="00C76DF3" w:rsidRDefault="002F3A2F" w:rsidP="003812FE">
          <w:pPr>
            <w:pStyle w:val="ProductList-OfferingBody"/>
            <w:ind w:left="-72" w:right="-76"/>
            <w:jc w:val="center"/>
            <w:rPr>
              <w:color w:val="808080" w:themeColor="background1" w:themeShade="80"/>
              <w:sz w:val="14"/>
              <w:szCs w:val="14"/>
            </w:rPr>
          </w:pPr>
          <w:hyperlink w:anchor="Příloha 1" w:history="1">
            <w:r w:rsidR="006E0EF5">
              <w:rPr>
                <w:rStyle w:val="Hyperlink"/>
                <w:sz w:val="14"/>
                <w:szCs w:val="14"/>
              </w:rPr>
              <w:t>Přílohy</w:t>
            </w:r>
          </w:hyperlink>
        </w:p>
      </w:tc>
    </w:tr>
  </w:tbl>
  <w:p w14:paraId="2A168981" w14:textId="77777777" w:rsidR="006E0EF5" w:rsidRPr="00591643" w:rsidRDefault="006E0EF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47CEB7F9" w:rsidR="00177704" w:rsidRPr="00C76DF3" w:rsidRDefault="002F3A2F" w:rsidP="00591643">
          <w:pPr>
            <w:pStyle w:val="ProductList-OfferingBody"/>
            <w:ind w:left="-77" w:right="-73"/>
            <w:jc w:val="center"/>
            <w:rPr>
              <w:color w:val="808080" w:themeColor="background1" w:themeShade="80"/>
              <w:sz w:val="14"/>
              <w:szCs w:val="14"/>
            </w:rPr>
          </w:pPr>
          <w:hyperlink w:anchor="TableofContents" w:history="1">
            <w:r w:rsidR="0017770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177704" w:rsidRPr="00C76DF3" w:rsidRDefault="002F3A2F" w:rsidP="00591643">
          <w:pPr>
            <w:pStyle w:val="ProductList-OfferingBody"/>
            <w:ind w:left="-72" w:right="-74"/>
            <w:jc w:val="center"/>
            <w:rPr>
              <w:color w:val="808080" w:themeColor="background1" w:themeShade="80"/>
              <w:sz w:val="14"/>
              <w:szCs w:val="14"/>
            </w:rPr>
          </w:pPr>
          <w:hyperlink w:anchor="Introduction" w:history="1">
            <w:r w:rsidR="0017770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177704" w:rsidRPr="00C76DF3" w:rsidRDefault="002F3A2F" w:rsidP="003812FE">
          <w:pPr>
            <w:pStyle w:val="ProductList-OfferingBody"/>
            <w:ind w:left="-72" w:right="-75"/>
            <w:jc w:val="center"/>
            <w:rPr>
              <w:color w:val="808080" w:themeColor="background1" w:themeShade="80"/>
              <w:sz w:val="14"/>
              <w:szCs w:val="14"/>
            </w:rPr>
          </w:pPr>
          <w:hyperlink w:anchor="GeneralTerms" w:history="1">
            <w:r w:rsidR="0017770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177704" w:rsidRPr="00C76DF3" w:rsidRDefault="002F3A2F" w:rsidP="00591643">
          <w:pPr>
            <w:pStyle w:val="ProductList-OfferingBody"/>
            <w:ind w:left="-72" w:right="-77"/>
            <w:jc w:val="center"/>
            <w:rPr>
              <w:color w:val="808080" w:themeColor="background1" w:themeShade="80"/>
              <w:sz w:val="14"/>
              <w:szCs w:val="14"/>
            </w:rPr>
          </w:pPr>
          <w:hyperlink w:anchor="PrivacyandSecurityTerms" w:history="1">
            <w:r w:rsidR="0017770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177704" w:rsidRPr="00C76DF3" w:rsidRDefault="002F3A2F" w:rsidP="003812FE">
          <w:pPr>
            <w:pStyle w:val="ProductList-OfferingBody"/>
            <w:ind w:left="-72" w:right="-77"/>
            <w:jc w:val="center"/>
            <w:rPr>
              <w:color w:val="808080" w:themeColor="background1" w:themeShade="80"/>
              <w:sz w:val="14"/>
              <w:szCs w:val="14"/>
            </w:rPr>
          </w:pPr>
          <w:hyperlink w:anchor="OnlineServiceSpecificTerms" w:history="1">
            <w:r w:rsidR="0017770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177704" w:rsidRPr="00C76DF3" w:rsidRDefault="002F3A2F" w:rsidP="003812FE">
          <w:pPr>
            <w:pStyle w:val="ProductList-OfferingBody"/>
            <w:ind w:left="-72" w:right="-76"/>
            <w:jc w:val="center"/>
            <w:rPr>
              <w:color w:val="808080" w:themeColor="background1" w:themeShade="80"/>
              <w:sz w:val="14"/>
              <w:szCs w:val="14"/>
            </w:rPr>
          </w:pPr>
          <w:hyperlink w:anchor="Attachment1" w:history="1">
            <w:r w:rsidR="00177704">
              <w:rPr>
                <w:rStyle w:val="Hyperlink"/>
                <w:sz w:val="14"/>
                <w:szCs w:val="14"/>
              </w:rPr>
              <w:t>Přílohy</w:t>
            </w:r>
          </w:hyperlink>
        </w:p>
      </w:tc>
    </w:tr>
  </w:tbl>
  <w:p w14:paraId="3A64E8EA" w14:textId="4DF1942F" w:rsidR="00177704" w:rsidRPr="00591643" w:rsidRDefault="0017770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177704" w:rsidRPr="002F499B" w:rsidRDefault="002F3A2F" w:rsidP="00277EEB">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177704" w:rsidRPr="00FD2AD2" w:rsidRDefault="002F3A2F" w:rsidP="00277EE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081632E9" w14:textId="77777777" w:rsidR="00177704" w:rsidRPr="00591643" w:rsidRDefault="0017770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177704" w:rsidRPr="00C76DF3" w:rsidRDefault="002F3A2F" w:rsidP="00591643">
          <w:pPr>
            <w:pStyle w:val="ProductList-OfferingBody"/>
            <w:ind w:left="-77" w:right="-73"/>
            <w:jc w:val="center"/>
            <w:rPr>
              <w:color w:val="808080" w:themeColor="background1" w:themeShade="80"/>
              <w:sz w:val="14"/>
              <w:szCs w:val="14"/>
            </w:rPr>
          </w:pPr>
          <w:hyperlink w:anchor="TableofContents" w:history="1">
            <w:r w:rsidR="0017770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177704" w:rsidRPr="00C76DF3" w:rsidRDefault="002F3A2F" w:rsidP="00591643">
          <w:pPr>
            <w:pStyle w:val="ProductList-OfferingBody"/>
            <w:ind w:left="-72" w:right="-74"/>
            <w:jc w:val="center"/>
            <w:rPr>
              <w:color w:val="808080" w:themeColor="background1" w:themeShade="80"/>
              <w:sz w:val="14"/>
              <w:szCs w:val="14"/>
            </w:rPr>
          </w:pPr>
          <w:hyperlink w:anchor="Introduction" w:history="1">
            <w:r w:rsidR="0017770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177704" w:rsidRPr="00C76DF3" w:rsidRDefault="002F3A2F" w:rsidP="003812FE">
          <w:pPr>
            <w:pStyle w:val="ProductList-OfferingBody"/>
            <w:ind w:left="-72" w:right="-75"/>
            <w:jc w:val="center"/>
            <w:rPr>
              <w:color w:val="808080" w:themeColor="background1" w:themeShade="80"/>
              <w:sz w:val="14"/>
              <w:szCs w:val="14"/>
            </w:rPr>
          </w:pPr>
          <w:hyperlink w:anchor="GeneralTerms" w:history="1">
            <w:r w:rsidR="0017770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177704" w:rsidRPr="00C76DF3" w:rsidRDefault="002F3A2F" w:rsidP="00591643">
          <w:pPr>
            <w:pStyle w:val="ProductList-OfferingBody"/>
            <w:ind w:left="-72" w:right="-77"/>
            <w:jc w:val="center"/>
            <w:rPr>
              <w:color w:val="808080" w:themeColor="background1" w:themeShade="80"/>
              <w:sz w:val="14"/>
              <w:szCs w:val="14"/>
            </w:rPr>
          </w:pPr>
          <w:hyperlink w:anchor="PrivacyandSecurityTerms" w:history="1">
            <w:r w:rsidR="0017770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177704" w:rsidRPr="00C76DF3" w:rsidRDefault="002F3A2F" w:rsidP="003812FE">
          <w:pPr>
            <w:pStyle w:val="ProductList-OfferingBody"/>
            <w:ind w:left="-72" w:right="-77"/>
            <w:jc w:val="center"/>
            <w:rPr>
              <w:color w:val="808080" w:themeColor="background1" w:themeShade="80"/>
              <w:sz w:val="14"/>
              <w:szCs w:val="14"/>
            </w:rPr>
          </w:pPr>
          <w:hyperlink w:anchor="OnlineServiceSpecificTerms" w:history="1">
            <w:r w:rsidR="0017770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177704" w:rsidRPr="00C76DF3" w:rsidRDefault="002F3A2F" w:rsidP="003812FE">
          <w:pPr>
            <w:pStyle w:val="ProductList-OfferingBody"/>
            <w:ind w:left="-72" w:right="-76"/>
            <w:jc w:val="center"/>
            <w:rPr>
              <w:color w:val="808080" w:themeColor="background1" w:themeShade="80"/>
              <w:sz w:val="14"/>
              <w:szCs w:val="14"/>
            </w:rPr>
          </w:pPr>
          <w:hyperlink w:anchor="Attachment1" w:history="1">
            <w:r w:rsidR="00177704">
              <w:rPr>
                <w:rStyle w:val="Hyperlink"/>
                <w:sz w:val="14"/>
                <w:szCs w:val="14"/>
              </w:rPr>
              <w:t>Přílohy</w:t>
            </w:r>
          </w:hyperlink>
        </w:p>
      </w:tc>
    </w:tr>
  </w:tbl>
  <w:p w14:paraId="03BF4B41" w14:textId="77777777" w:rsidR="00177704" w:rsidRPr="00591643" w:rsidRDefault="0017770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177704" w:rsidRPr="00FD2AD2" w:rsidRDefault="002F3A2F" w:rsidP="00277EE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258956CA" w14:textId="77777777" w:rsidR="00177704" w:rsidRPr="00591643" w:rsidRDefault="0017770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177704" w:rsidRPr="00C76DF3" w:rsidRDefault="002F3A2F" w:rsidP="00591643">
          <w:pPr>
            <w:pStyle w:val="ProductList-OfferingBody"/>
            <w:ind w:left="-77" w:right="-73"/>
            <w:jc w:val="center"/>
            <w:rPr>
              <w:color w:val="808080" w:themeColor="background1" w:themeShade="80"/>
              <w:sz w:val="14"/>
              <w:szCs w:val="14"/>
            </w:rPr>
          </w:pPr>
          <w:hyperlink w:anchor="TableofContents" w:history="1">
            <w:r w:rsidR="0017770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177704" w:rsidRPr="00C76DF3" w:rsidRDefault="002F3A2F" w:rsidP="00591643">
          <w:pPr>
            <w:pStyle w:val="ProductList-OfferingBody"/>
            <w:ind w:left="-72" w:right="-74"/>
            <w:jc w:val="center"/>
            <w:rPr>
              <w:color w:val="808080" w:themeColor="background1" w:themeShade="80"/>
              <w:sz w:val="14"/>
              <w:szCs w:val="14"/>
            </w:rPr>
          </w:pPr>
          <w:hyperlink w:anchor="Introduction" w:history="1">
            <w:r w:rsidR="0017770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177704" w:rsidRPr="00C76DF3" w:rsidRDefault="002F3A2F" w:rsidP="003812FE">
          <w:pPr>
            <w:pStyle w:val="ProductList-OfferingBody"/>
            <w:ind w:left="-72" w:right="-75"/>
            <w:jc w:val="center"/>
            <w:rPr>
              <w:color w:val="808080" w:themeColor="background1" w:themeShade="80"/>
              <w:sz w:val="14"/>
              <w:szCs w:val="14"/>
            </w:rPr>
          </w:pPr>
          <w:hyperlink w:anchor="GeneralTerms" w:history="1">
            <w:r w:rsidR="0017770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177704" w:rsidRPr="00C76DF3" w:rsidRDefault="002F3A2F" w:rsidP="00591643">
          <w:pPr>
            <w:pStyle w:val="ProductList-OfferingBody"/>
            <w:ind w:left="-72" w:right="-77"/>
            <w:jc w:val="center"/>
            <w:rPr>
              <w:color w:val="808080" w:themeColor="background1" w:themeShade="80"/>
              <w:sz w:val="14"/>
              <w:szCs w:val="14"/>
            </w:rPr>
          </w:pPr>
          <w:hyperlink w:anchor="PrivacyandSecurityTerms" w:history="1">
            <w:r w:rsidR="0017770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177704" w:rsidRPr="00C76DF3" w:rsidRDefault="002F3A2F" w:rsidP="003812FE">
          <w:pPr>
            <w:pStyle w:val="ProductList-OfferingBody"/>
            <w:ind w:left="-72" w:right="-77"/>
            <w:jc w:val="center"/>
            <w:rPr>
              <w:color w:val="808080" w:themeColor="background1" w:themeShade="80"/>
              <w:sz w:val="14"/>
              <w:szCs w:val="14"/>
            </w:rPr>
          </w:pPr>
          <w:hyperlink w:anchor="OnlineServiceSpecificTerms" w:history="1">
            <w:r w:rsidR="0017770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177704" w:rsidRPr="00C76DF3" w:rsidRDefault="002F3A2F" w:rsidP="003812FE">
          <w:pPr>
            <w:pStyle w:val="ProductList-OfferingBody"/>
            <w:ind w:left="-72" w:right="-76"/>
            <w:jc w:val="center"/>
            <w:rPr>
              <w:color w:val="808080" w:themeColor="background1" w:themeShade="80"/>
              <w:sz w:val="14"/>
              <w:szCs w:val="14"/>
            </w:rPr>
          </w:pPr>
          <w:hyperlink w:anchor="Attachment1" w:history="1">
            <w:r w:rsidR="00177704">
              <w:rPr>
                <w:rStyle w:val="Hyperlink"/>
                <w:sz w:val="14"/>
                <w:szCs w:val="14"/>
              </w:rPr>
              <w:t>Přílohy</w:t>
            </w:r>
          </w:hyperlink>
        </w:p>
      </w:tc>
    </w:tr>
  </w:tbl>
  <w:p w14:paraId="25F0BE07" w14:textId="77777777" w:rsidR="00177704" w:rsidRPr="00591643" w:rsidRDefault="0017770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177704" w:rsidRPr="00FD2AD2" w:rsidRDefault="002F3A2F" w:rsidP="00277EE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177704" w:rsidRPr="002F499B" w:rsidRDefault="002F3A2F" w:rsidP="00277EEB">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07FAACE5" w14:textId="77777777" w:rsidR="00177704" w:rsidRPr="00591643" w:rsidRDefault="0017770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177704" w:rsidRPr="00FD2AD2" w:rsidRDefault="002F3A2F"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177704" w:rsidRPr="002F499B" w:rsidRDefault="002F3A2F" w:rsidP="005500C7">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6AEF67CA" w14:textId="77777777" w:rsidR="00177704" w:rsidRPr="00591643" w:rsidRDefault="0017770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2AB7C5" w14:textId="77777777" w:rsidR="002F5F9A" w:rsidRDefault="002F5F9A" w:rsidP="009A573F">
      <w:pPr>
        <w:spacing w:after="0" w:line="240" w:lineRule="auto"/>
      </w:pPr>
      <w:r>
        <w:separator/>
      </w:r>
    </w:p>
  </w:footnote>
  <w:footnote w:type="continuationSeparator" w:id="0">
    <w:p w14:paraId="7D4A968D" w14:textId="77777777" w:rsidR="002F5F9A" w:rsidRDefault="002F5F9A" w:rsidP="009A573F">
      <w:pPr>
        <w:spacing w:after="0" w:line="240" w:lineRule="auto"/>
      </w:pPr>
      <w:r>
        <w:continuationSeparator/>
      </w:r>
    </w:p>
  </w:footnote>
  <w:footnote w:type="continuationNotice" w:id="1">
    <w:p w14:paraId="63187A83" w14:textId="77777777" w:rsidR="002F5F9A" w:rsidRDefault="002F5F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77704" w:rsidRPr="004D27A6" w:rsidRDefault="0017770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54421544"/>
      <w:docPartObj>
        <w:docPartGallery w:val="Page Numbers (Top of Page)"/>
        <w:docPartUnique/>
      </w:docPartObj>
    </w:sdtPr>
    <w:sdtEndPr>
      <w:rPr>
        <w:noProof/>
      </w:rPr>
    </w:sdtEndPr>
    <w:sdtContent>
      <w:p w14:paraId="676F6CBA" w14:textId="77777777" w:rsidR="002F76B6" w:rsidRPr="002F76B6" w:rsidRDefault="002F76B6"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Pr="002F76B6">
              <w:rPr>
                <w:sz w:val="16"/>
              </w:rPr>
              <w:t xml:space="preserve">Podmínky služeb online pro multilicenční programy společnosti Microsoft (čeština, </w:t>
            </w:r>
            <w:r w:rsidRPr="002F76B6">
              <w:rPr>
                <w:sz w:val="16"/>
                <w:szCs w:val="16"/>
              </w:rPr>
              <w:t>květen</w:t>
            </w:r>
            <w:r w:rsidRPr="002F76B6">
              <w:rPr>
                <w:sz w:val="16"/>
              </w:rPr>
              <w:t xml:space="preserve"> 2019)</w:t>
            </w:r>
          </w:sdtContent>
        </w:sdt>
        <w:r w:rsidRPr="002F76B6">
          <w:rPr>
            <w:sz w:val="16"/>
            <w:szCs w:val="16"/>
          </w:rPr>
          <w:tab/>
        </w:r>
        <w:r w:rsidRPr="002F76B6">
          <w:rPr>
            <w:sz w:val="16"/>
            <w:szCs w:val="16"/>
          </w:rPr>
          <w:fldChar w:fldCharType="begin"/>
        </w:r>
        <w:r w:rsidRPr="002F76B6">
          <w:rPr>
            <w:sz w:val="16"/>
            <w:szCs w:val="16"/>
          </w:rPr>
          <w:instrText xml:space="preserve"> PAGE   \* MERGEFORMAT </w:instrText>
        </w:r>
        <w:r w:rsidRPr="002F76B6">
          <w:rPr>
            <w:sz w:val="16"/>
            <w:szCs w:val="16"/>
          </w:rPr>
          <w:fldChar w:fldCharType="separate"/>
        </w:r>
        <w:r>
          <w:rPr>
            <w:sz w:val="16"/>
            <w:szCs w:val="16"/>
          </w:rPr>
          <w:t>2</w:t>
        </w:r>
        <w:r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21B5E8FB" w:rsidR="00177704" w:rsidRPr="002F76B6" w:rsidRDefault="002F3A2F"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2F76B6" w:rsidRPr="002F76B6">
              <w:rPr>
                <w:sz w:val="16"/>
              </w:rPr>
              <w:t xml:space="preserve">Podmínky služeb online pro multilicenční programy společnosti Microsoft (čeština, </w:t>
            </w:r>
            <w:r w:rsidR="002F76B6" w:rsidRPr="002F76B6">
              <w:rPr>
                <w:sz w:val="16"/>
                <w:szCs w:val="16"/>
              </w:rPr>
              <w:t>květen</w:t>
            </w:r>
            <w:r w:rsidR="002F76B6" w:rsidRPr="002F76B6">
              <w:rPr>
                <w:sz w:val="16"/>
              </w:rPr>
              <w:t xml:space="preserve"> 2019)</w:t>
            </w:r>
          </w:sdtContent>
        </w:sdt>
        <w:r w:rsidR="00177704" w:rsidRPr="002F76B6">
          <w:rPr>
            <w:sz w:val="16"/>
            <w:szCs w:val="16"/>
          </w:rPr>
          <w:tab/>
        </w:r>
        <w:r w:rsidR="00177704" w:rsidRPr="002F76B6">
          <w:rPr>
            <w:sz w:val="16"/>
            <w:szCs w:val="16"/>
          </w:rPr>
          <w:fldChar w:fldCharType="begin"/>
        </w:r>
        <w:r w:rsidR="00177704" w:rsidRPr="002F76B6">
          <w:rPr>
            <w:sz w:val="16"/>
            <w:szCs w:val="16"/>
          </w:rPr>
          <w:instrText xml:space="preserve"> PAGE   \* MERGEFORMAT </w:instrText>
        </w:r>
        <w:r w:rsidR="00177704" w:rsidRPr="002F76B6">
          <w:rPr>
            <w:sz w:val="16"/>
            <w:szCs w:val="16"/>
          </w:rPr>
          <w:fldChar w:fldCharType="separate"/>
        </w:r>
        <w:r w:rsidR="00177704" w:rsidRPr="002F76B6">
          <w:rPr>
            <w:noProof/>
            <w:sz w:val="16"/>
            <w:szCs w:val="16"/>
          </w:rPr>
          <w:t>2</w:t>
        </w:r>
        <w:r w:rsidR="0017770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sPyl5zLk3WbjJw1EZ5wezS1/BMWZxCkaubxbVAF+AorJ9ygk5EWYozrzGMRj6eDCghQZ/11Ro/tgikmPJu6kFA==" w:salt="XvtSffVVku22n5BQKF5g6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032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hyperlink" Target="https://go.microsoft.com/fwlink/?LinkId=521839" TargetMode="External"/><Relationship Id="rId84"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help.github.com/articles/github-privacy-statement/"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3.xml"/><Relationship Id="rId80" Type="http://schemas.openxmlformats.org/officeDocument/2006/relationships/hyperlink" Target="http://www.mpegla.co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yperlink" Target="https://go.microsoft.com/fwlink/?linkid=86881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hyperlink" Target="http://www.microsoft.com/itacademy" TargetMode="External"/><Relationship Id="rId83"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footer" Target="footer24.xml"/><Relationship Id="rId78" Type="http://schemas.openxmlformats.org/officeDocument/2006/relationships/hyperlink" Target="http://go.microsoft.com/fwlink/?LinkID=248686" TargetMode="External"/><Relationship Id="rId81" Type="http://schemas.openxmlformats.org/officeDocument/2006/relationships/footer" Target="footer25.xml"/><Relationship Id="rId86"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719C6C-1953-49F0-BE89-BE5908C78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28536</Words>
  <Characters>162658</Characters>
  <Application>Microsoft Office Word</Application>
  <DocSecurity>8</DocSecurity>
  <Lines>1355</Lines>
  <Paragraphs>381</Paragraphs>
  <ScaleCrop>false</ScaleCrop>
  <LinksUpToDate>false</LinksUpToDate>
  <CharactersWithSpaces>190813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2019-05-01T11:19:00Z</dcterms:created>
  <dcterms:modified xsi:type="dcterms:W3CDTF">2019-05-01T11:19:00Z</dcterms:modified>
</cp:coreProperties>
</file>