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1"/>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34DC5C2C"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w:t>
      </w:r>
      <w:r w:rsidRPr="00432298">
        <w:rPr>
          <w:rFonts w:asciiTheme="majorHAnsi" w:hAnsiTheme="majorHAnsi" w:cstheme="majorHAnsi"/>
          <w:color w:val="FFFFFF" w:themeColor="background1"/>
          <w:sz w:val="72"/>
          <w:szCs w:val="72"/>
        </w:rPr>
        <w:t xml:space="preserve">. </w:t>
      </w:r>
      <w:r w:rsidR="00432298" w:rsidRPr="00432298">
        <w:rPr>
          <w:rFonts w:asciiTheme="majorHAnsi" w:hAnsiTheme="majorHAnsi" w:cstheme="majorHAnsi"/>
          <w:color w:val="FFFFFF" w:themeColor="background1"/>
          <w:sz w:val="72"/>
          <w:szCs w:val="72"/>
        </w:rPr>
        <w:t>říjen</w:t>
      </w:r>
      <w:r w:rsidR="00C71E5F" w:rsidRPr="00432298">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Obsah</w:t>
      </w:r>
      <w:bookmarkEnd w:id="3"/>
    </w:p>
    <w:p w14:paraId="1C8A29A8" w14:textId="3B7598FE" w:rsidR="0045757C"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17967165" w:history="1">
        <w:r w:rsidR="0045757C" w:rsidRPr="00AF1A5C">
          <w:rPr>
            <w:rStyle w:val="Hyperlink"/>
            <w:noProof/>
          </w:rPr>
          <w:t>Úvod</w:t>
        </w:r>
        <w:r w:rsidR="0045757C">
          <w:rPr>
            <w:noProof/>
            <w:webHidden/>
          </w:rPr>
          <w:tab/>
        </w:r>
        <w:r w:rsidR="0045757C">
          <w:rPr>
            <w:noProof/>
            <w:webHidden/>
          </w:rPr>
          <w:fldChar w:fldCharType="begin"/>
        </w:r>
        <w:r w:rsidR="0045757C">
          <w:rPr>
            <w:noProof/>
            <w:webHidden/>
          </w:rPr>
          <w:instrText xml:space="preserve"> PAGEREF _Toc17967165 \h </w:instrText>
        </w:r>
        <w:r w:rsidR="0045757C">
          <w:rPr>
            <w:noProof/>
            <w:webHidden/>
          </w:rPr>
        </w:r>
        <w:r w:rsidR="0045757C">
          <w:rPr>
            <w:noProof/>
            <w:webHidden/>
          </w:rPr>
          <w:fldChar w:fldCharType="separate"/>
        </w:r>
        <w:r w:rsidR="0045757C">
          <w:rPr>
            <w:noProof/>
            <w:webHidden/>
          </w:rPr>
          <w:t>3</w:t>
        </w:r>
        <w:r w:rsidR="0045757C">
          <w:rPr>
            <w:noProof/>
            <w:webHidden/>
          </w:rPr>
          <w:fldChar w:fldCharType="end"/>
        </w:r>
      </w:hyperlink>
    </w:p>
    <w:p w14:paraId="7B6CDC48" w14:textId="19349599" w:rsidR="0045757C" w:rsidRDefault="003237EA">
      <w:pPr>
        <w:pStyle w:val="TOC5"/>
        <w:tabs>
          <w:tab w:val="right" w:leader="dot" w:pos="5030"/>
        </w:tabs>
        <w:rPr>
          <w:rFonts w:eastAsiaTheme="minorEastAsia"/>
          <w:noProof/>
          <w:sz w:val="22"/>
          <w:lang w:val="en-US" w:eastAsia="en-US" w:bidi="ar-SA"/>
        </w:rPr>
      </w:pPr>
      <w:hyperlink w:anchor="_Toc17967166" w:history="1">
        <w:r w:rsidR="0045757C" w:rsidRPr="00AF1A5C">
          <w:rPr>
            <w:rStyle w:val="Hyperlink"/>
            <w:noProof/>
          </w:rPr>
          <w:t>Smlouvy o úrovni služeb</w:t>
        </w:r>
        <w:r w:rsidR="0045757C">
          <w:rPr>
            <w:noProof/>
            <w:webHidden/>
          </w:rPr>
          <w:tab/>
        </w:r>
        <w:r w:rsidR="0045757C">
          <w:rPr>
            <w:noProof/>
            <w:webHidden/>
          </w:rPr>
          <w:fldChar w:fldCharType="begin"/>
        </w:r>
        <w:r w:rsidR="0045757C">
          <w:rPr>
            <w:noProof/>
            <w:webHidden/>
          </w:rPr>
          <w:instrText xml:space="preserve"> PAGEREF _Toc17967166 \h </w:instrText>
        </w:r>
        <w:r w:rsidR="0045757C">
          <w:rPr>
            <w:noProof/>
            <w:webHidden/>
          </w:rPr>
        </w:r>
        <w:r w:rsidR="0045757C">
          <w:rPr>
            <w:noProof/>
            <w:webHidden/>
          </w:rPr>
          <w:fldChar w:fldCharType="separate"/>
        </w:r>
        <w:r w:rsidR="0045757C">
          <w:rPr>
            <w:noProof/>
            <w:webHidden/>
          </w:rPr>
          <w:t>3</w:t>
        </w:r>
        <w:r w:rsidR="0045757C">
          <w:rPr>
            <w:noProof/>
            <w:webHidden/>
          </w:rPr>
          <w:fldChar w:fldCharType="end"/>
        </w:r>
      </w:hyperlink>
    </w:p>
    <w:p w14:paraId="1A4BB696" w14:textId="6420F290" w:rsidR="0045757C" w:rsidRDefault="003237EA">
      <w:pPr>
        <w:pStyle w:val="TOC5"/>
        <w:tabs>
          <w:tab w:val="right" w:leader="dot" w:pos="5030"/>
        </w:tabs>
        <w:rPr>
          <w:rFonts w:eastAsiaTheme="minorEastAsia"/>
          <w:noProof/>
          <w:sz w:val="22"/>
          <w:lang w:val="en-US" w:eastAsia="en-US" w:bidi="ar-SA"/>
        </w:rPr>
      </w:pPr>
      <w:hyperlink w:anchor="_Toc17967167" w:history="1">
        <w:r w:rsidR="0045757C" w:rsidRPr="00AF1A5C">
          <w:rPr>
            <w:rStyle w:val="Hyperlink"/>
            <w:noProof/>
          </w:rPr>
          <w:t>Příslušné podmínky a aktualizace k online službám</w:t>
        </w:r>
        <w:r w:rsidR="0045757C">
          <w:rPr>
            <w:noProof/>
            <w:webHidden/>
          </w:rPr>
          <w:tab/>
        </w:r>
        <w:r w:rsidR="0045757C">
          <w:rPr>
            <w:noProof/>
            <w:webHidden/>
          </w:rPr>
          <w:fldChar w:fldCharType="begin"/>
        </w:r>
        <w:r w:rsidR="0045757C">
          <w:rPr>
            <w:noProof/>
            <w:webHidden/>
          </w:rPr>
          <w:instrText xml:space="preserve"> PAGEREF _Toc17967167 \h </w:instrText>
        </w:r>
        <w:r w:rsidR="0045757C">
          <w:rPr>
            <w:noProof/>
            <w:webHidden/>
          </w:rPr>
        </w:r>
        <w:r w:rsidR="0045757C">
          <w:rPr>
            <w:noProof/>
            <w:webHidden/>
          </w:rPr>
          <w:fldChar w:fldCharType="separate"/>
        </w:r>
        <w:r w:rsidR="0045757C">
          <w:rPr>
            <w:noProof/>
            <w:webHidden/>
          </w:rPr>
          <w:t>3</w:t>
        </w:r>
        <w:r w:rsidR="0045757C">
          <w:rPr>
            <w:noProof/>
            <w:webHidden/>
          </w:rPr>
          <w:fldChar w:fldCharType="end"/>
        </w:r>
      </w:hyperlink>
    </w:p>
    <w:p w14:paraId="65A858DB" w14:textId="0EDE047F" w:rsidR="0045757C" w:rsidRDefault="003237EA">
      <w:pPr>
        <w:pStyle w:val="TOC5"/>
        <w:tabs>
          <w:tab w:val="right" w:leader="dot" w:pos="5030"/>
        </w:tabs>
        <w:rPr>
          <w:rFonts w:eastAsiaTheme="minorEastAsia"/>
          <w:noProof/>
          <w:sz w:val="22"/>
          <w:lang w:val="en-US" w:eastAsia="en-US" w:bidi="ar-SA"/>
        </w:rPr>
      </w:pPr>
      <w:hyperlink w:anchor="_Toc17967168" w:history="1">
        <w:r w:rsidR="0045757C" w:rsidRPr="00AF1A5C">
          <w:rPr>
            <w:rStyle w:val="Hyperlink"/>
            <w:noProof/>
          </w:rPr>
          <w:t>Elektronická sdělení</w:t>
        </w:r>
        <w:r w:rsidR="0045757C">
          <w:rPr>
            <w:noProof/>
            <w:webHidden/>
          </w:rPr>
          <w:tab/>
        </w:r>
        <w:r w:rsidR="0045757C">
          <w:rPr>
            <w:noProof/>
            <w:webHidden/>
          </w:rPr>
          <w:fldChar w:fldCharType="begin"/>
        </w:r>
        <w:r w:rsidR="0045757C">
          <w:rPr>
            <w:noProof/>
            <w:webHidden/>
          </w:rPr>
          <w:instrText xml:space="preserve"> PAGEREF _Toc17967168 \h </w:instrText>
        </w:r>
        <w:r w:rsidR="0045757C">
          <w:rPr>
            <w:noProof/>
            <w:webHidden/>
          </w:rPr>
        </w:r>
        <w:r w:rsidR="0045757C">
          <w:rPr>
            <w:noProof/>
            <w:webHidden/>
          </w:rPr>
          <w:fldChar w:fldCharType="separate"/>
        </w:r>
        <w:r w:rsidR="0045757C">
          <w:rPr>
            <w:noProof/>
            <w:webHidden/>
          </w:rPr>
          <w:t>3</w:t>
        </w:r>
        <w:r w:rsidR="0045757C">
          <w:rPr>
            <w:noProof/>
            <w:webHidden/>
          </w:rPr>
          <w:fldChar w:fldCharType="end"/>
        </w:r>
      </w:hyperlink>
    </w:p>
    <w:p w14:paraId="0665A486" w14:textId="3EE8486D" w:rsidR="0045757C" w:rsidRDefault="003237EA">
      <w:pPr>
        <w:pStyle w:val="TOC5"/>
        <w:tabs>
          <w:tab w:val="right" w:leader="dot" w:pos="5030"/>
        </w:tabs>
        <w:rPr>
          <w:rFonts w:eastAsiaTheme="minorEastAsia"/>
          <w:noProof/>
          <w:sz w:val="22"/>
          <w:lang w:val="en-US" w:eastAsia="en-US" w:bidi="ar-SA"/>
        </w:rPr>
      </w:pPr>
      <w:hyperlink w:anchor="_Toc17967169" w:history="1">
        <w:r w:rsidR="0045757C" w:rsidRPr="00AF1A5C">
          <w:rPr>
            <w:rStyle w:val="Hyperlink"/>
            <w:noProof/>
          </w:rPr>
          <w:t>Předchozí verze</w:t>
        </w:r>
        <w:r w:rsidR="0045757C">
          <w:rPr>
            <w:noProof/>
            <w:webHidden/>
          </w:rPr>
          <w:tab/>
        </w:r>
        <w:r w:rsidR="0045757C">
          <w:rPr>
            <w:noProof/>
            <w:webHidden/>
          </w:rPr>
          <w:fldChar w:fldCharType="begin"/>
        </w:r>
        <w:r w:rsidR="0045757C">
          <w:rPr>
            <w:noProof/>
            <w:webHidden/>
          </w:rPr>
          <w:instrText xml:space="preserve"> PAGEREF _Toc17967169 \h </w:instrText>
        </w:r>
        <w:r w:rsidR="0045757C">
          <w:rPr>
            <w:noProof/>
            <w:webHidden/>
          </w:rPr>
        </w:r>
        <w:r w:rsidR="0045757C">
          <w:rPr>
            <w:noProof/>
            <w:webHidden/>
          </w:rPr>
          <w:fldChar w:fldCharType="separate"/>
        </w:r>
        <w:r w:rsidR="0045757C">
          <w:rPr>
            <w:noProof/>
            <w:webHidden/>
          </w:rPr>
          <w:t>3</w:t>
        </w:r>
        <w:r w:rsidR="0045757C">
          <w:rPr>
            <w:noProof/>
            <w:webHidden/>
          </w:rPr>
          <w:fldChar w:fldCharType="end"/>
        </w:r>
      </w:hyperlink>
    </w:p>
    <w:p w14:paraId="04656FCA" w14:textId="3B0FB3EF" w:rsidR="0045757C" w:rsidRDefault="003237EA">
      <w:pPr>
        <w:pStyle w:val="TOC3"/>
        <w:rPr>
          <w:rFonts w:eastAsiaTheme="minorEastAsia"/>
          <w:b w:val="0"/>
          <w:smallCaps w:val="0"/>
          <w:sz w:val="22"/>
          <w:lang w:val="en-US" w:eastAsia="en-US" w:bidi="ar-SA"/>
        </w:rPr>
      </w:pPr>
      <w:hyperlink w:anchor="_Toc17967170" w:history="1">
        <w:r w:rsidR="0045757C" w:rsidRPr="00AF1A5C">
          <w:rPr>
            <w:rStyle w:val="Hyperlink"/>
          </w:rPr>
          <w:t>Objasnění a přehled změn</w:t>
        </w:r>
        <w:r w:rsidR="0045757C">
          <w:rPr>
            <w:webHidden/>
          </w:rPr>
          <w:tab/>
        </w:r>
        <w:r w:rsidR="0045757C">
          <w:rPr>
            <w:webHidden/>
          </w:rPr>
          <w:fldChar w:fldCharType="begin"/>
        </w:r>
        <w:r w:rsidR="0045757C">
          <w:rPr>
            <w:webHidden/>
          </w:rPr>
          <w:instrText xml:space="preserve"> PAGEREF _Toc17967170 \h </w:instrText>
        </w:r>
        <w:r w:rsidR="0045757C">
          <w:rPr>
            <w:webHidden/>
          </w:rPr>
        </w:r>
        <w:r w:rsidR="0045757C">
          <w:rPr>
            <w:webHidden/>
          </w:rPr>
          <w:fldChar w:fldCharType="separate"/>
        </w:r>
        <w:r w:rsidR="0045757C">
          <w:rPr>
            <w:webHidden/>
          </w:rPr>
          <w:t>3</w:t>
        </w:r>
        <w:r w:rsidR="0045757C">
          <w:rPr>
            <w:webHidden/>
          </w:rPr>
          <w:fldChar w:fldCharType="end"/>
        </w:r>
      </w:hyperlink>
    </w:p>
    <w:p w14:paraId="427E5A52" w14:textId="27F6A1F5" w:rsidR="0045757C" w:rsidRDefault="003237EA">
      <w:pPr>
        <w:pStyle w:val="TOC1"/>
        <w:tabs>
          <w:tab w:val="right" w:leader="dot" w:pos="5030"/>
        </w:tabs>
        <w:rPr>
          <w:rFonts w:eastAsiaTheme="minorEastAsia"/>
          <w:b w:val="0"/>
          <w:caps w:val="0"/>
          <w:noProof/>
          <w:sz w:val="22"/>
          <w:lang w:val="en-US" w:eastAsia="en-US" w:bidi="ar-SA"/>
        </w:rPr>
      </w:pPr>
      <w:hyperlink w:anchor="_Toc17967171" w:history="1">
        <w:r w:rsidR="0045757C" w:rsidRPr="00AF1A5C">
          <w:rPr>
            <w:rStyle w:val="Hyperlink"/>
            <w:noProof/>
          </w:rPr>
          <w:t>Definice</w:t>
        </w:r>
        <w:r w:rsidR="0045757C">
          <w:rPr>
            <w:noProof/>
            <w:webHidden/>
          </w:rPr>
          <w:tab/>
        </w:r>
        <w:r w:rsidR="0045757C">
          <w:rPr>
            <w:noProof/>
            <w:webHidden/>
          </w:rPr>
          <w:fldChar w:fldCharType="begin"/>
        </w:r>
        <w:r w:rsidR="0045757C">
          <w:rPr>
            <w:noProof/>
            <w:webHidden/>
          </w:rPr>
          <w:instrText xml:space="preserve"> PAGEREF _Toc17967171 \h </w:instrText>
        </w:r>
        <w:r w:rsidR="0045757C">
          <w:rPr>
            <w:noProof/>
            <w:webHidden/>
          </w:rPr>
        </w:r>
        <w:r w:rsidR="0045757C">
          <w:rPr>
            <w:noProof/>
            <w:webHidden/>
          </w:rPr>
          <w:fldChar w:fldCharType="separate"/>
        </w:r>
        <w:r w:rsidR="0045757C">
          <w:rPr>
            <w:noProof/>
            <w:webHidden/>
          </w:rPr>
          <w:t>4</w:t>
        </w:r>
        <w:r w:rsidR="0045757C">
          <w:rPr>
            <w:noProof/>
            <w:webHidden/>
          </w:rPr>
          <w:fldChar w:fldCharType="end"/>
        </w:r>
      </w:hyperlink>
    </w:p>
    <w:p w14:paraId="045BCFA3" w14:textId="6D5BA86F" w:rsidR="0045757C" w:rsidRDefault="003237EA">
      <w:pPr>
        <w:pStyle w:val="TOC1"/>
        <w:tabs>
          <w:tab w:val="right" w:leader="dot" w:pos="5030"/>
        </w:tabs>
        <w:rPr>
          <w:rFonts w:eastAsiaTheme="minorEastAsia"/>
          <w:b w:val="0"/>
          <w:caps w:val="0"/>
          <w:noProof/>
          <w:sz w:val="22"/>
          <w:lang w:val="en-US" w:eastAsia="en-US" w:bidi="ar-SA"/>
        </w:rPr>
      </w:pPr>
      <w:hyperlink w:anchor="_Toc17967172" w:history="1">
        <w:r w:rsidR="0045757C" w:rsidRPr="00AF1A5C">
          <w:rPr>
            <w:rStyle w:val="Hyperlink"/>
            <w:noProof/>
          </w:rPr>
          <w:t>Obecné podmínky</w:t>
        </w:r>
        <w:r w:rsidR="0045757C">
          <w:rPr>
            <w:noProof/>
            <w:webHidden/>
          </w:rPr>
          <w:tab/>
        </w:r>
        <w:r w:rsidR="0045757C">
          <w:rPr>
            <w:noProof/>
            <w:webHidden/>
          </w:rPr>
          <w:fldChar w:fldCharType="begin"/>
        </w:r>
        <w:r w:rsidR="0045757C">
          <w:rPr>
            <w:noProof/>
            <w:webHidden/>
          </w:rPr>
          <w:instrText xml:space="preserve"> PAGEREF _Toc17967172 \h </w:instrText>
        </w:r>
        <w:r w:rsidR="0045757C">
          <w:rPr>
            <w:noProof/>
            <w:webHidden/>
          </w:rPr>
        </w:r>
        <w:r w:rsidR="0045757C">
          <w:rPr>
            <w:noProof/>
            <w:webHidden/>
          </w:rPr>
          <w:fldChar w:fldCharType="separate"/>
        </w:r>
        <w:r w:rsidR="0045757C">
          <w:rPr>
            <w:noProof/>
            <w:webHidden/>
          </w:rPr>
          <w:t>6</w:t>
        </w:r>
        <w:r w:rsidR="0045757C">
          <w:rPr>
            <w:noProof/>
            <w:webHidden/>
          </w:rPr>
          <w:fldChar w:fldCharType="end"/>
        </w:r>
      </w:hyperlink>
    </w:p>
    <w:p w14:paraId="51395D81" w14:textId="69C624BF" w:rsidR="0045757C" w:rsidRDefault="003237EA">
      <w:pPr>
        <w:pStyle w:val="TOC5"/>
        <w:tabs>
          <w:tab w:val="right" w:leader="dot" w:pos="5030"/>
        </w:tabs>
        <w:rPr>
          <w:rFonts w:eastAsiaTheme="minorEastAsia"/>
          <w:noProof/>
          <w:sz w:val="22"/>
          <w:lang w:val="en-US" w:eastAsia="en-US" w:bidi="ar-SA"/>
        </w:rPr>
      </w:pPr>
      <w:hyperlink w:anchor="_Toc17967173" w:history="1">
        <w:r w:rsidR="0045757C" w:rsidRPr="00AF1A5C">
          <w:rPr>
            <w:rStyle w:val="Hyperlink"/>
            <w:noProof/>
          </w:rPr>
          <w:t>Licencování služeb online</w:t>
        </w:r>
        <w:r w:rsidR="0045757C">
          <w:rPr>
            <w:noProof/>
            <w:webHidden/>
          </w:rPr>
          <w:tab/>
        </w:r>
        <w:r w:rsidR="0045757C">
          <w:rPr>
            <w:noProof/>
            <w:webHidden/>
          </w:rPr>
          <w:fldChar w:fldCharType="begin"/>
        </w:r>
        <w:r w:rsidR="0045757C">
          <w:rPr>
            <w:noProof/>
            <w:webHidden/>
          </w:rPr>
          <w:instrText xml:space="preserve"> PAGEREF _Toc17967173 \h </w:instrText>
        </w:r>
        <w:r w:rsidR="0045757C">
          <w:rPr>
            <w:noProof/>
            <w:webHidden/>
          </w:rPr>
        </w:r>
        <w:r w:rsidR="0045757C">
          <w:rPr>
            <w:noProof/>
            <w:webHidden/>
          </w:rPr>
          <w:fldChar w:fldCharType="separate"/>
        </w:r>
        <w:r w:rsidR="0045757C">
          <w:rPr>
            <w:noProof/>
            <w:webHidden/>
          </w:rPr>
          <w:t>6</w:t>
        </w:r>
        <w:r w:rsidR="0045757C">
          <w:rPr>
            <w:noProof/>
            <w:webHidden/>
          </w:rPr>
          <w:fldChar w:fldCharType="end"/>
        </w:r>
      </w:hyperlink>
    </w:p>
    <w:p w14:paraId="20C50E08" w14:textId="78CDD5D1" w:rsidR="0045757C" w:rsidRDefault="003237EA">
      <w:pPr>
        <w:pStyle w:val="TOC5"/>
        <w:tabs>
          <w:tab w:val="right" w:leader="dot" w:pos="5030"/>
        </w:tabs>
        <w:rPr>
          <w:rFonts w:eastAsiaTheme="minorEastAsia"/>
          <w:noProof/>
          <w:sz w:val="22"/>
          <w:lang w:val="en-US" w:eastAsia="en-US" w:bidi="ar-SA"/>
        </w:rPr>
      </w:pPr>
      <w:hyperlink w:anchor="_Toc17967174" w:history="1">
        <w:r w:rsidR="0045757C" w:rsidRPr="00AF1A5C">
          <w:rPr>
            <w:rStyle w:val="Hyperlink"/>
            <w:noProof/>
          </w:rPr>
          <w:t>Používání služeb online</w:t>
        </w:r>
        <w:r w:rsidR="0045757C">
          <w:rPr>
            <w:noProof/>
            <w:webHidden/>
          </w:rPr>
          <w:tab/>
        </w:r>
        <w:r w:rsidR="0045757C">
          <w:rPr>
            <w:noProof/>
            <w:webHidden/>
          </w:rPr>
          <w:fldChar w:fldCharType="begin"/>
        </w:r>
        <w:r w:rsidR="0045757C">
          <w:rPr>
            <w:noProof/>
            <w:webHidden/>
          </w:rPr>
          <w:instrText xml:space="preserve"> PAGEREF _Toc17967174 \h </w:instrText>
        </w:r>
        <w:r w:rsidR="0045757C">
          <w:rPr>
            <w:noProof/>
            <w:webHidden/>
          </w:rPr>
        </w:r>
        <w:r w:rsidR="0045757C">
          <w:rPr>
            <w:noProof/>
            <w:webHidden/>
          </w:rPr>
          <w:fldChar w:fldCharType="separate"/>
        </w:r>
        <w:r w:rsidR="0045757C">
          <w:rPr>
            <w:noProof/>
            <w:webHidden/>
          </w:rPr>
          <w:t>6</w:t>
        </w:r>
        <w:r w:rsidR="0045757C">
          <w:rPr>
            <w:noProof/>
            <w:webHidden/>
          </w:rPr>
          <w:fldChar w:fldCharType="end"/>
        </w:r>
      </w:hyperlink>
    </w:p>
    <w:p w14:paraId="42B81F86" w14:textId="1EA1494C" w:rsidR="0045757C" w:rsidRDefault="003237EA">
      <w:pPr>
        <w:pStyle w:val="TOC5"/>
        <w:tabs>
          <w:tab w:val="right" w:leader="dot" w:pos="5030"/>
        </w:tabs>
        <w:rPr>
          <w:rFonts w:eastAsiaTheme="minorEastAsia"/>
          <w:noProof/>
          <w:sz w:val="22"/>
          <w:lang w:val="en-US" w:eastAsia="en-US" w:bidi="ar-SA"/>
        </w:rPr>
      </w:pPr>
      <w:hyperlink w:anchor="_Toc17967175" w:history="1">
        <w:r w:rsidR="0045757C" w:rsidRPr="00AF1A5C">
          <w:rPr>
            <w:rStyle w:val="Hyperlink"/>
            <w:noProof/>
          </w:rPr>
          <w:t>Užívání softwaru se službou online</w:t>
        </w:r>
        <w:r w:rsidR="0045757C">
          <w:rPr>
            <w:noProof/>
            <w:webHidden/>
          </w:rPr>
          <w:tab/>
        </w:r>
        <w:r w:rsidR="0045757C">
          <w:rPr>
            <w:noProof/>
            <w:webHidden/>
          </w:rPr>
          <w:fldChar w:fldCharType="begin"/>
        </w:r>
        <w:r w:rsidR="0045757C">
          <w:rPr>
            <w:noProof/>
            <w:webHidden/>
          </w:rPr>
          <w:instrText xml:space="preserve"> PAGEREF _Toc17967175 \h </w:instrText>
        </w:r>
        <w:r w:rsidR="0045757C">
          <w:rPr>
            <w:noProof/>
            <w:webHidden/>
          </w:rPr>
        </w:r>
        <w:r w:rsidR="0045757C">
          <w:rPr>
            <w:noProof/>
            <w:webHidden/>
          </w:rPr>
          <w:fldChar w:fldCharType="separate"/>
        </w:r>
        <w:r w:rsidR="0045757C">
          <w:rPr>
            <w:noProof/>
            <w:webHidden/>
          </w:rPr>
          <w:t>6</w:t>
        </w:r>
        <w:r w:rsidR="0045757C">
          <w:rPr>
            <w:noProof/>
            <w:webHidden/>
          </w:rPr>
          <w:fldChar w:fldCharType="end"/>
        </w:r>
      </w:hyperlink>
    </w:p>
    <w:p w14:paraId="2C9E309F" w14:textId="0CF1D973" w:rsidR="0045757C" w:rsidRDefault="003237EA">
      <w:pPr>
        <w:pStyle w:val="TOC5"/>
        <w:tabs>
          <w:tab w:val="right" w:leader="dot" w:pos="5030"/>
        </w:tabs>
        <w:rPr>
          <w:rFonts w:eastAsiaTheme="minorEastAsia"/>
          <w:noProof/>
          <w:sz w:val="22"/>
          <w:lang w:val="en-US" w:eastAsia="en-US" w:bidi="ar-SA"/>
        </w:rPr>
      </w:pPr>
      <w:hyperlink w:anchor="_Toc17967176" w:history="1">
        <w:r w:rsidR="0045757C" w:rsidRPr="00AF1A5C">
          <w:rPr>
            <w:rStyle w:val="Hyperlink"/>
            <w:noProof/>
          </w:rPr>
          <w:t>Technická omezení</w:t>
        </w:r>
        <w:r w:rsidR="0045757C">
          <w:rPr>
            <w:noProof/>
            <w:webHidden/>
          </w:rPr>
          <w:tab/>
        </w:r>
        <w:r w:rsidR="0045757C">
          <w:rPr>
            <w:noProof/>
            <w:webHidden/>
          </w:rPr>
          <w:fldChar w:fldCharType="begin"/>
        </w:r>
        <w:r w:rsidR="0045757C">
          <w:rPr>
            <w:noProof/>
            <w:webHidden/>
          </w:rPr>
          <w:instrText xml:space="preserve"> PAGEREF _Toc17967176 \h </w:instrText>
        </w:r>
        <w:r w:rsidR="0045757C">
          <w:rPr>
            <w:noProof/>
            <w:webHidden/>
          </w:rPr>
        </w:r>
        <w:r w:rsidR="0045757C">
          <w:rPr>
            <w:noProof/>
            <w:webHidden/>
          </w:rPr>
          <w:fldChar w:fldCharType="separate"/>
        </w:r>
        <w:r w:rsidR="0045757C">
          <w:rPr>
            <w:noProof/>
            <w:webHidden/>
          </w:rPr>
          <w:t>7</w:t>
        </w:r>
        <w:r w:rsidR="0045757C">
          <w:rPr>
            <w:noProof/>
            <w:webHidden/>
          </w:rPr>
          <w:fldChar w:fldCharType="end"/>
        </w:r>
      </w:hyperlink>
    </w:p>
    <w:p w14:paraId="4BBC0E8A" w14:textId="3B8FA24E" w:rsidR="0045757C" w:rsidRDefault="003237EA">
      <w:pPr>
        <w:pStyle w:val="TOC5"/>
        <w:tabs>
          <w:tab w:val="right" w:leader="dot" w:pos="5030"/>
        </w:tabs>
        <w:rPr>
          <w:rFonts w:eastAsiaTheme="minorEastAsia"/>
          <w:noProof/>
          <w:sz w:val="22"/>
          <w:lang w:val="en-US" w:eastAsia="en-US" w:bidi="ar-SA"/>
        </w:rPr>
      </w:pPr>
      <w:hyperlink w:anchor="_Toc17967177" w:history="1">
        <w:r w:rsidR="0045757C" w:rsidRPr="00AF1A5C">
          <w:rPr>
            <w:rStyle w:val="Hyperlink"/>
            <w:noProof/>
          </w:rPr>
          <w:t>Služby importu/exportu</w:t>
        </w:r>
        <w:r w:rsidR="0045757C">
          <w:rPr>
            <w:noProof/>
            <w:webHidden/>
          </w:rPr>
          <w:tab/>
        </w:r>
        <w:r w:rsidR="0045757C">
          <w:rPr>
            <w:noProof/>
            <w:webHidden/>
          </w:rPr>
          <w:fldChar w:fldCharType="begin"/>
        </w:r>
        <w:r w:rsidR="0045757C">
          <w:rPr>
            <w:noProof/>
            <w:webHidden/>
          </w:rPr>
          <w:instrText xml:space="preserve"> PAGEREF _Toc17967177 \h </w:instrText>
        </w:r>
        <w:r w:rsidR="0045757C">
          <w:rPr>
            <w:noProof/>
            <w:webHidden/>
          </w:rPr>
        </w:r>
        <w:r w:rsidR="0045757C">
          <w:rPr>
            <w:noProof/>
            <w:webHidden/>
          </w:rPr>
          <w:fldChar w:fldCharType="separate"/>
        </w:r>
        <w:r w:rsidR="0045757C">
          <w:rPr>
            <w:noProof/>
            <w:webHidden/>
          </w:rPr>
          <w:t>7</w:t>
        </w:r>
        <w:r w:rsidR="0045757C">
          <w:rPr>
            <w:noProof/>
            <w:webHidden/>
          </w:rPr>
          <w:fldChar w:fldCharType="end"/>
        </w:r>
      </w:hyperlink>
    </w:p>
    <w:p w14:paraId="0886A89E" w14:textId="7144A39C" w:rsidR="0045757C" w:rsidRDefault="003237EA">
      <w:pPr>
        <w:pStyle w:val="TOC5"/>
        <w:tabs>
          <w:tab w:val="right" w:leader="dot" w:pos="5030"/>
        </w:tabs>
        <w:rPr>
          <w:rFonts w:eastAsiaTheme="minorEastAsia"/>
          <w:noProof/>
          <w:sz w:val="22"/>
          <w:lang w:val="en-US" w:eastAsia="en-US" w:bidi="ar-SA"/>
        </w:rPr>
      </w:pPr>
      <w:hyperlink w:anchor="_Toc17967178" w:history="1">
        <w:r w:rsidR="0045757C" w:rsidRPr="00AF1A5C">
          <w:rPr>
            <w:rStyle w:val="Hyperlink"/>
            <w:noProof/>
          </w:rPr>
          <w:t>Součásti písem</w:t>
        </w:r>
        <w:r w:rsidR="0045757C">
          <w:rPr>
            <w:noProof/>
            <w:webHidden/>
          </w:rPr>
          <w:tab/>
        </w:r>
        <w:r w:rsidR="0045757C">
          <w:rPr>
            <w:noProof/>
            <w:webHidden/>
          </w:rPr>
          <w:fldChar w:fldCharType="begin"/>
        </w:r>
        <w:r w:rsidR="0045757C">
          <w:rPr>
            <w:noProof/>
            <w:webHidden/>
          </w:rPr>
          <w:instrText xml:space="preserve"> PAGEREF _Toc17967178 \h </w:instrText>
        </w:r>
        <w:r w:rsidR="0045757C">
          <w:rPr>
            <w:noProof/>
            <w:webHidden/>
          </w:rPr>
        </w:r>
        <w:r w:rsidR="0045757C">
          <w:rPr>
            <w:noProof/>
            <w:webHidden/>
          </w:rPr>
          <w:fldChar w:fldCharType="separate"/>
        </w:r>
        <w:r w:rsidR="0045757C">
          <w:rPr>
            <w:noProof/>
            <w:webHidden/>
          </w:rPr>
          <w:t>7</w:t>
        </w:r>
        <w:r w:rsidR="0045757C">
          <w:rPr>
            <w:noProof/>
            <w:webHidden/>
          </w:rPr>
          <w:fldChar w:fldCharType="end"/>
        </w:r>
      </w:hyperlink>
    </w:p>
    <w:p w14:paraId="30FF58C4" w14:textId="62905F53" w:rsidR="0045757C" w:rsidRDefault="003237EA">
      <w:pPr>
        <w:pStyle w:val="TOC5"/>
        <w:tabs>
          <w:tab w:val="right" w:leader="dot" w:pos="5030"/>
        </w:tabs>
        <w:rPr>
          <w:rFonts w:eastAsiaTheme="minorEastAsia"/>
          <w:noProof/>
          <w:sz w:val="22"/>
          <w:lang w:val="en-US" w:eastAsia="en-US" w:bidi="ar-SA"/>
        </w:rPr>
      </w:pPr>
      <w:hyperlink w:anchor="_Toc17967179" w:history="1">
        <w:r w:rsidR="0045757C" w:rsidRPr="00AF1A5C">
          <w:rPr>
            <w:rStyle w:val="Hyperlink"/>
            <w:noProof/>
          </w:rPr>
          <w:t>Změny služeb online a jejich dostupnost</w:t>
        </w:r>
        <w:r w:rsidR="0045757C">
          <w:rPr>
            <w:noProof/>
            <w:webHidden/>
          </w:rPr>
          <w:tab/>
        </w:r>
        <w:r w:rsidR="0045757C">
          <w:rPr>
            <w:noProof/>
            <w:webHidden/>
          </w:rPr>
          <w:fldChar w:fldCharType="begin"/>
        </w:r>
        <w:r w:rsidR="0045757C">
          <w:rPr>
            <w:noProof/>
            <w:webHidden/>
          </w:rPr>
          <w:instrText xml:space="preserve"> PAGEREF _Toc17967179 \h </w:instrText>
        </w:r>
        <w:r w:rsidR="0045757C">
          <w:rPr>
            <w:noProof/>
            <w:webHidden/>
          </w:rPr>
        </w:r>
        <w:r w:rsidR="0045757C">
          <w:rPr>
            <w:noProof/>
            <w:webHidden/>
          </w:rPr>
          <w:fldChar w:fldCharType="separate"/>
        </w:r>
        <w:r w:rsidR="0045757C">
          <w:rPr>
            <w:noProof/>
            <w:webHidden/>
          </w:rPr>
          <w:t>7</w:t>
        </w:r>
        <w:r w:rsidR="0045757C">
          <w:rPr>
            <w:noProof/>
            <w:webHidden/>
          </w:rPr>
          <w:fldChar w:fldCharType="end"/>
        </w:r>
      </w:hyperlink>
    </w:p>
    <w:p w14:paraId="4EFD26DA" w14:textId="0BC4C89E" w:rsidR="0045757C" w:rsidRDefault="003237EA">
      <w:pPr>
        <w:pStyle w:val="TOC5"/>
        <w:tabs>
          <w:tab w:val="right" w:leader="dot" w:pos="5030"/>
        </w:tabs>
        <w:rPr>
          <w:rFonts w:eastAsiaTheme="minorEastAsia"/>
          <w:noProof/>
          <w:sz w:val="22"/>
          <w:lang w:val="en-US" w:eastAsia="en-US" w:bidi="ar-SA"/>
        </w:rPr>
      </w:pPr>
      <w:hyperlink w:anchor="_Toc17967180" w:history="1">
        <w:r w:rsidR="0045757C" w:rsidRPr="00AF1A5C">
          <w:rPr>
            <w:rStyle w:val="Hyperlink"/>
            <w:noProof/>
          </w:rPr>
          <w:t>Dodržování zákonů</w:t>
        </w:r>
        <w:r w:rsidR="0045757C">
          <w:rPr>
            <w:noProof/>
            <w:webHidden/>
          </w:rPr>
          <w:tab/>
        </w:r>
        <w:r w:rsidR="0045757C">
          <w:rPr>
            <w:noProof/>
            <w:webHidden/>
          </w:rPr>
          <w:fldChar w:fldCharType="begin"/>
        </w:r>
        <w:r w:rsidR="0045757C">
          <w:rPr>
            <w:noProof/>
            <w:webHidden/>
          </w:rPr>
          <w:instrText xml:space="preserve"> PAGEREF _Toc17967180 \h </w:instrText>
        </w:r>
        <w:r w:rsidR="0045757C">
          <w:rPr>
            <w:noProof/>
            <w:webHidden/>
          </w:rPr>
        </w:r>
        <w:r w:rsidR="0045757C">
          <w:rPr>
            <w:noProof/>
            <w:webHidden/>
          </w:rPr>
          <w:fldChar w:fldCharType="separate"/>
        </w:r>
        <w:r w:rsidR="0045757C">
          <w:rPr>
            <w:noProof/>
            <w:webHidden/>
          </w:rPr>
          <w:t>7</w:t>
        </w:r>
        <w:r w:rsidR="0045757C">
          <w:rPr>
            <w:noProof/>
            <w:webHidden/>
          </w:rPr>
          <w:fldChar w:fldCharType="end"/>
        </w:r>
      </w:hyperlink>
    </w:p>
    <w:p w14:paraId="60C85641" w14:textId="7BF3C1C3" w:rsidR="0045757C" w:rsidRDefault="003237EA">
      <w:pPr>
        <w:pStyle w:val="TOC5"/>
        <w:tabs>
          <w:tab w:val="right" w:leader="dot" w:pos="5030"/>
        </w:tabs>
        <w:rPr>
          <w:rFonts w:eastAsiaTheme="minorEastAsia"/>
          <w:noProof/>
          <w:sz w:val="22"/>
          <w:lang w:val="en-US" w:eastAsia="en-US" w:bidi="ar-SA"/>
        </w:rPr>
      </w:pPr>
      <w:hyperlink w:anchor="_Toc17967181" w:history="1">
        <w:r w:rsidR="0045757C" w:rsidRPr="00AF1A5C">
          <w:rPr>
            <w:rStyle w:val="Hyperlink"/>
            <w:noProof/>
          </w:rPr>
          <w:t>Jiná</w:t>
        </w:r>
        <w:r w:rsidR="0045757C">
          <w:rPr>
            <w:noProof/>
            <w:webHidden/>
          </w:rPr>
          <w:tab/>
        </w:r>
        <w:r w:rsidR="0045757C">
          <w:rPr>
            <w:noProof/>
            <w:webHidden/>
          </w:rPr>
          <w:fldChar w:fldCharType="begin"/>
        </w:r>
        <w:r w:rsidR="0045757C">
          <w:rPr>
            <w:noProof/>
            <w:webHidden/>
          </w:rPr>
          <w:instrText xml:space="preserve"> PAGEREF _Toc17967181 \h </w:instrText>
        </w:r>
        <w:r w:rsidR="0045757C">
          <w:rPr>
            <w:noProof/>
            <w:webHidden/>
          </w:rPr>
        </w:r>
        <w:r w:rsidR="0045757C">
          <w:rPr>
            <w:noProof/>
            <w:webHidden/>
          </w:rPr>
          <w:fldChar w:fldCharType="separate"/>
        </w:r>
        <w:r w:rsidR="0045757C">
          <w:rPr>
            <w:noProof/>
            <w:webHidden/>
          </w:rPr>
          <w:t>7</w:t>
        </w:r>
        <w:r w:rsidR="0045757C">
          <w:rPr>
            <w:noProof/>
            <w:webHidden/>
          </w:rPr>
          <w:fldChar w:fldCharType="end"/>
        </w:r>
      </w:hyperlink>
    </w:p>
    <w:p w14:paraId="00A1EC62" w14:textId="18035A11" w:rsidR="0045757C" w:rsidRDefault="003237EA">
      <w:pPr>
        <w:pStyle w:val="TOC1"/>
        <w:tabs>
          <w:tab w:val="right" w:leader="dot" w:pos="5030"/>
        </w:tabs>
        <w:rPr>
          <w:rFonts w:eastAsiaTheme="minorEastAsia"/>
          <w:b w:val="0"/>
          <w:caps w:val="0"/>
          <w:noProof/>
          <w:sz w:val="22"/>
          <w:lang w:val="en-US" w:eastAsia="en-US" w:bidi="ar-SA"/>
        </w:rPr>
      </w:pPr>
      <w:hyperlink w:anchor="_Toc17967182" w:history="1">
        <w:r w:rsidR="0045757C" w:rsidRPr="00AF1A5C">
          <w:rPr>
            <w:rStyle w:val="Hyperlink"/>
            <w:noProof/>
          </w:rPr>
          <w:t>Podmínky ochrany údajů</w:t>
        </w:r>
        <w:r w:rsidR="0045757C">
          <w:rPr>
            <w:noProof/>
            <w:webHidden/>
          </w:rPr>
          <w:tab/>
        </w:r>
        <w:r w:rsidR="0045757C">
          <w:rPr>
            <w:noProof/>
            <w:webHidden/>
          </w:rPr>
          <w:fldChar w:fldCharType="begin"/>
        </w:r>
        <w:r w:rsidR="0045757C">
          <w:rPr>
            <w:noProof/>
            <w:webHidden/>
          </w:rPr>
          <w:instrText xml:space="preserve"> PAGEREF _Toc17967182 \h </w:instrText>
        </w:r>
        <w:r w:rsidR="0045757C">
          <w:rPr>
            <w:noProof/>
            <w:webHidden/>
          </w:rPr>
        </w:r>
        <w:r w:rsidR="0045757C">
          <w:rPr>
            <w:noProof/>
            <w:webHidden/>
          </w:rPr>
          <w:fldChar w:fldCharType="separate"/>
        </w:r>
        <w:r w:rsidR="0045757C">
          <w:rPr>
            <w:noProof/>
            <w:webHidden/>
          </w:rPr>
          <w:t>9</w:t>
        </w:r>
        <w:r w:rsidR="0045757C">
          <w:rPr>
            <w:noProof/>
            <w:webHidden/>
          </w:rPr>
          <w:fldChar w:fldCharType="end"/>
        </w:r>
      </w:hyperlink>
    </w:p>
    <w:p w14:paraId="5EF62D3D" w14:textId="31F9069A" w:rsidR="0045757C" w:rsidRDefault="003237EA">
      <w:pPr>
        <w:pStyle w:val="TOC5"/>
        <w:tabs>
          <w:tab w:val="right" w:leader="dot" w:pos="5030"/>
        </w:tabs>
        <w:rPr>
          <w:rFonts w:eastAsiaTheme="minorEastAsia"/>
          <w:noProof/>
          <w:sz w:val="22"/>
          <w:lang w:val="en-US" w:eastAsia="en-US" w:bidi="ar-SA"/>
        </w:rPr>
      </w:pPr>
      <w:hyperlink w:anchor="_Toc17967183" w:history="1">
        <w:r w:rsidR="0045757C" w:rsidRPr="00AF1A5C">
          <w:rPr>
            <w:rStyle w:val="Hyperlink"/>
            <w:noProof/>
          </w:rPr>
          <w:t>Rozsah</w:t>
        </w:r>
        <w:r w:rsidR="0045757C">
          <w:rPr>
            <w:noProof/>
            <w:webHidden/>
          </w:rPr>
          <w:tab/>
        </w:r>
        <w:r w:rsidR="0045757C">
          <w:rPr>
            <w:noProof/>
            <w:webHidden/>
          </w:rPr>
          <w:fldChar w:fldCharType="begin"/>
        </w:r>
        <w:r w:rsidR="0045757C">
          <w:rPr>
            <w:noProof/>
            <w:webHidden/>
          </w:rPr>
          <w:instrText xml:space="preserve"> PAGEREF _Toc17967183 \h </w:instrText>
        </w:r>
        <w:r w:rsidR="0045757C">
          <w:rPr>
            <w:noProof/>
            <w:webHidden/>
          </w:rPr>
        </w:r>
        <w:r w:rsidR="0045757C">
          <w:rPr>
            <w:noProof/>
            <w:webHidden/>
          </w:rPr>
          <w:fldChar w:fldCharType="separate"/>
        </w:r>
        <w:r w:rsidR="0045757C">
          <w:rPr>
            <w:noProof/>
            <w:webHidden/>
          </w:rPr>
          <w:t>9</w:t>
        </w:r>
        <w:r w:rsidR="0045757C">
          <w:rPr>
            <w:noProof/>
            <w:webHidden/>
          </w:rPr>
          <w:fldChar w:fldCharType="end"/>
        </w:r>
      </w:hyperlink>
    </w:p>
    <w:p w14:paraId="25325B7F" w14:textId="6C871561" w:rsidR="0045757C" w:rsidRDefault="003237EA">
      <w:pPr>
        <w:pStyle w:val="TOC5"/>
        <w:tabs>
          <w:tab w:val="right" w:leader="dot" w:pos="5030"/>
        </w:tabs>
        <w:rPr>
          <w:rFonts w:eastAsiaTheme="minorEastAsia"/>
          <w:noProof/>
          <w:sz w:val="22"/>
          <w:lang w:val="en-US" w:eastAsia="en-US" w:bidi="ar-SA"/>
        </w:rPr>
      </w:pPr>
      <w:hyperlink w:anchor="_Toc17967184" w:history="1">
        <w:r w:rsidR="0045757C" w:rsidRPr="00AF1A5C">
          <w:rPr>
            <w:rStyle w:val="Hyperlink"/>
            <w:noProof/>
          </w:rPr>
          <w:t>Zpracování zákaznických dat, vlastnictví</w:t>
        </w:r>
        <w:r w:rsidR="0045757C">
          <w:rPr>
            <w:noProof/>
            <w:webHidden/>
          </w:rPr>
          <w:tab/>
        </w:r>
        <w:r w:rsidR="0045757C">
          <w:rPr>
            <w:noProof/>
            <w:webHidden/>
          </w:rPr>
          <w:fldChar w:fldCharType="begin"/>
        </w:r>
        <w:r w:rsidR="0045757C">
          <w:rPr>
            <w:noProof/>
            <w:webHidden/>
          </w:rPr>
          <w:instrText xml:space="preserve"> PAGEREF _Toc17967184 \h </w:instrText>
        </w:r>
        <w:r w:rsidR="0045757C">
          <w:rPr>
            <w:noProof/>
            <w:webHidden/>
          </w:rPr>
        </w:r>
        <w:r w:rsidR="0045757C">
          <w:rPr>
            <w:noProof/>
            <w:webHidden/>
          </w:rPr>
          <w:fldChar w:fldCharType="separate"/>
        </w:r>
        <w:r w:rsidR="0045757C">
          <w:rPr>
            <w:noProof/>
            <w:webHidden/>
          </w:rPr>
          <w:t>9</w:t>
        </w:r>
        <w:r w:rsidR="0045757C">
          <w:rPr>
            <w:noProof/>
            <w:webHidden/>
          </w:rPr>
          <w:fldChar w:fldCharType="end"/>
        </w:r>
      </w:hyperlink>
    </w:p>
    <w:p w14:paraId="17ECF061" w14:textId="3D410D6B" w:rsidR="0045757C" w:rsidRDefault="003237EA">
      <w:pPr>
        <w:pStyle w:val="TOC5"/>
        <w:tabs>
          <w:tab w:val="right" w:leader="dot" w:pos="5030"/>
        </w:tabs>
        <w:rPr>
          <w:rFonts w:eastAsiaTheme="minorEastAsia"/>
          <w:noProof/>
          <w:sz w:val="22"/>
          <w:lang w:val="en-US" w:eastAsia="en-US" w:bidi="ar-SA"/>
        </w:rPr>
      </w:pPr>
      <w:hyperlink w:anchor="_Toc17967185" w:history="1">
        <w:r w:rsidR="0045757C" w:rsidRPr="00AF1A5C">
          <w:rPr>
            <w:rStyle w:val="Hyperlink"/>
            <w:noProof/>
          </w:rPr>
          <w:t>Zveřejnění zákaznických dat a osobních údajů</w:t>
        </w:r>
        <w:r w:rsidR="0045757C">
          <w:rPr>
            <w:noProof/>
            <w:webHidden/>
          </w:rPr>
          <w:tab/>
        </w:r>
        <w:r w:rsidR="0045757C">
          <w:rPr>
            <w:noProof/>
            <w:webHidden/>
          </w:rPr>
          <w:fldChar w:fldCharType="begin"/>
        </w:r>
        <w:r w:rsidR="0045757C">
          <w:rPr>
            <w:noProof/>
            <w:webHidden/>
          </w:rPr>
          <w:instrText xml:space="preserve"> PAGEREF _Toc17967185 \h </w:instrText>
        </w:r>
        <w:r w:rsidR="0045757C">
          <w:rPr>
            <w:noProof/>
            <w:webHidden/>
          </w:rPr>
        </w:r>
        <w:r w:rsidR="0045757C">
          <w:rPr>
            <w:noProof/>
            <w:webHidden/>
          </w:rPr>
          <w:fldChar w:fldCharType="separate"/>
        </w:r>
        <w:r w:rsidR="0045757C">
          <w:rPr>
            <w:noProof/>
            <w:webHidden/>
          </w:rPr>
          <w:t>9</w:t>
        </w:r>
        <w:r w:rsidR="0045757C">
          <w:rPr>
            <w:noProof/>
            <w:webHidden/>
          </w:rPr>
          <w:fldChar w:fldCharType="end"/>
        </w:r>
      </w:hyperlink>
    </w:p>
    <w:p w14:paraId="77CE7986" w14:textId="7C04216F" w:rsidR="0045757C" w:rsidRDefault="003237EA">
      <w:pPr>
        <w:pStyle w:val="TOC5"/>
        <w:tabs>
          <w:tab w:val="right" w:leader="dot" w:pos="5030"/>
        </w:tabs>
        <w:rPr>
          <w:rFonts w:eastAsiaTheme="minorEastAsia"/>
          <w:noProof/>
          <w:sz w:val="22"/>
          <w:lang w:val="en-US" w:eastAsia="en-US" w:bidi="ar-SA"/>
        </w:rPr>
      </w:pPr>
      <w:hyperlink w:anchor="_Toc17967186" w:history="1">
        <w:r w:rsidR="0045757C" w:rsidRPr="00AF1A5C">
          <w:rPr>
            <w:rStyle w:val="Hyperlink"/>
            <w:noProof/>
          </w:rPr>
          <w:t>Zpracování osobních údajů; GDPR</w:t>
        </w:r>
        <w:r w:rsidR="0045757C">
          <w:rPr>
            <w:noProof/>
            <w:webHidden/>
          </w:rPr>
          <w:tab/>
        </w:r>
        <w:r w:rsidR="0045757C">
          <w:rPr>
            <w:noProof/>
            <w:webHidden/>
          </w:rPr>
          <w:fldChar w:fldCharType="begin"/>
        </w:r>
        <w:r w:rsidR="0045757C">
          <w:rPr>
            <w:noProof/>
            <w:webHidden/>
          </w:rPr>
          <w:instrText xml:space="preserve"> PAGEREF _Toc17967186 \h </w:instrText>
        </w:r>
        <w:r w:rsidR="0045757C">
          <w:rPr>
            <w:noProof/>
            <w:webHidden/>
          </w:rPr>
        </w:r>
        <w:r w:rsidR="0045757C">
          <w:rPr>
            <w:noProof/>
            <w:webHidden/>
          </w:rPr>
          <w:fldChar w:fldCharType="separate"/>
        </w:r>
        <w:r w:rsidR="0045757C">
          <w:rPr>
            <w:noProof/>
            <w:webHidden/>
          </w:rPr>
          <w:t>10</w:t>
        </w:r>
        <w:r w:rsidR="0045757C">
          <w:rPr>
            <w:noProof/>
            <w:webHidden/>
          </w:rPr>
          <w:fldChar w:fldCharType="end"/>
        </w:r>
      </w:hyperlink>
    </w:p>
    <w:p w14:paraId="4719040A" w14:textId="16EBB1AC" w:rsidR="0045757C" w:rsidRDefault="003237EA">
      <w:pPr>
        <w:pStyle w:val="TOC5"/>
        <w:tabs>
          <w:tab w:val="right" w:leader="dot" w:pos="5030"/>
        </w:tabs>
        <w:rPr>
          <w:rFonts w:eastAsiaTheme="minorEastAsia"/>
          <w:noProof/>
          <w:sz w:val="22"/>
          <w:lang w:val="en-US" w:eastAsia="en-US" w:bidi="ar-SA"/>
        </w:rPr>
      </w:pPr>
      <w:hyperlink w:anchor="_Toc17967187" w:history="1">
        <w:r w:rsidR="0045757C" w:rsidRPr="00AF1A5C">
          <w:rPr>
            <w:rStyle w:val="Hyperlink"/>
            <w:noProof/>
          </w:rPr>
          <w:t>Zabezpečení dat</w:t>
        </w:r>
        <w:r w:rsidR="0045757C">
          <w:rPr>
            <w:noProof/>
            <w:webHidden/>
          </w:rPr>
          <w:tab/>
        </w:r>
        <w:r w:rsidR="0045757C">
          <w:rPr>
            <w:noProof/>
            <w:webHidden/>
          </w:rPr>
          <w:fldChar w:fldCharType="begin"/>
        </w:r>
        <w:r w:rsidR="0045757C">
          <w:rPr>
            <w:noProof/>
            <w:webHidden/>
          </w:rPr>
          <w:instrText xml:space="preserve"> PAGEREF _Toc17967187 \h </w:instrText>
        </w:r>
        <w:r w:rsidR="0045757C">
          <w:rPr>
            <w:noProof/>
            <w:webHidden/>
          </w:rPr>
        </w:r>
        <w:r w:rsidR="0045757C">
          <w:rPr>
            <w:noProof/>
            <w:webHidden/>
          </w:rPr>
          <w:fldChar w:fldCharType="separate"/>
        </w:r>
        <w:r w:rsidR="0045757C">
          <w:rPr>
            <w:noProof/>
            <w:webHidden/>
          </w:rPr>
          <w:t>10</w:t>
        </w:r>
        <w:r w:rsidR="0045757C">
          <w:rPr>
            <w:noProof/>
            <w:webHidden/>
          </w:rPr>
          <w:fldChar w:fldCharType="end"/>
        </w:r>
      </w:hyperlink>
    </w:p>
    <w:p w14:paraId="25BCBEF0" w14:textId="6F8B5B72" w:rsidR="0045757C" w:rsidRDefault="003237EA">
      <w:pPr>
        <w:pStyle w:val="TOC5"/>
        <w:tabs>
          <w:tab w:val="right" w:leader="dot" w:pos="5030"/>
        </w:tabs>
        <w:rPr>
          <w:rFonts w:eastAsiaTheme="minorEastAsia"/>
          <w:noProof/>
          <w:sz w:val="22"/>
          <w:lang w:val="en-US" w:eastAsia="en-US" w:bidi="ar-SA"/>
        </w:rPr>
      </w:pPr>
      <w:hyperlink w:anchor="_Toc17967188" w:history="1">
        <w:r w:rsidR="0045757C" w:rsidRPr="00AF1A5C">
          <w:rPr>
            <w:rStyle w:val="Hyperlink"/>
            <w:noProof/>
          </w:rPr>
          <w:t>Oznámení incidentu zabezpečení</w:t>
        </w:r>
        <w:r w:rsidR="0045757C">
          <w:rPr>
            <w:noProof/>
            <w:webHidden/>
          </w:rPr>
          <w:tab/>
        </w:r>
        <w:r w:rsidR="0045757C">
          <w:rPr>
            <w:noProof/>
            <w:webHidden/>
          </w:rPr>
          <w:fldChar w:fldCharType="begin"/>
        </w:r>
        <w:r w:rsidR="0045757C">
          <w:rPr>
            <w:noProof/>
            <w:webHidden/>
          </w:rPr>
          <w:instrText xml:space="preserve"> PAGEREF _Toc17967188 \h </w:instrText>
        </w:r>
        <w:r w:rsidR="0045757C">
          <w:rPr>
            <w:noProof/>
            <w:webHidden/>
          </w:rPr>
        </w:r>
        <w:r w:rsidR="0045757C">
          <w:rPr>
            <w:noProof/>
            <w:webHidden/>
          </w:rPr>
          <w:fldChar w:fldCharType="separate"/>
        </w:r>
        <w:r w:rsidR="0045757C">
          <w:rPr>
            <w:noProof/>
            <w:webHidden/>
          </w:rPr>
          <w:t>11</w:t>
        </w:r>
        <w:r w:rsidR="0045757C">
          <w:rPr>
            <w:noProof/>
            <w:webHidden/>
          </w:rPr>
          <w:fldChar w:fldCharType="end"/>
        </w:r>
      </w:hyperlink>
    </w:p>
    <w:p w14:paraId="54F5C5B8" w14:textId="01F40109" w:rsidR="0045757C" w:rsidRDefault="003237EA">
      <w:pPr>
        <w:pStyle w:val="TOC5"/>
        <w:tabs>
          <w:tab w:val="right" w:leader="dot" w:pos="5030"/>
        </w:tabs>
        <w:rPr>
          <w:rFonts w:eastAsiaTheme="minorEastAsia"/>
          <w:noProof/>
          <w:sz w:val="22"/>
          <w:lang w:val="en-US" w:eastAsia="en-US" w:bidi="ar-SA"/>
        </w:rPr>
      </w:pPr>
      <w:hyperlink w:anchor="_Toc17967189" w:history="1">
        <w:r w:rsidR="0045757C" w:rsidRPr="00AF1A5C">
          <w:rPr>
            <w:rStyle w:val="Hyperlink"/>
            <w:noProof/>
          </w:rPr>
          <w:t>Přenosy a umístění dat</w:t>
        </w:r>
        <w:r w:rsidR="0045757C">
          <w:rPr>
            <w:noProof/>
            <w:webHidden/>
          </w:rPr>
          <w:tab/>
        </w:r>
        <w:r w:rsidR="0045757C">
          <w:rPr>
            <w:noProof/>
            <w:webHidden/>
          </w:rPr>
          <w:fldChar w:fldCharType="begin"/>
        </w:r>
        <w:r w:rsidR="0045757C">
          <w:rPr>
            <w:noProof/>
            <w:webHidden/>
          </w:rPr>
          <w:instrText xml:space="preserve"> PAGEREF _Toc17967189 \h </w:instrText>
        </w:r>
        <w:r w:rsidR="0045757C">
          <w:rPr>
            <w:noProof/>
            <w:webHidden/>
          </w:rPr>
        </w:r>
        <w:r w:rsidR="0045757C">
          <w:rPr>
            <w:noProof/>
            <w:webHidden/>
          </w:rPr>
          <w:fldChar w:fldCharType="separate"/>
        </w:r>
        <w:r w:rsidR="0045757C">
          <w:rPr>
            <w:noProof/>
            <w:webHidden/>
          </w:rPr>
          <w:t>12</w:t>
        </w:r>
        <w:r w:rsidR="0045757C">
          <w:rPr>
            <w:noProof/>
            <w:webHidden/>
          </w:rPr>
          <w:fldChar w:fldCharType="end"/>
        </w:r>
      </w:hyperlink>
    </w:p>
    <w:p w14:paraId="73AEF716" w14:textId="4943996B" w:rsidR="0045757C" w:rsidRDefault="003237EA">
      <w:pPr>
        <w:pStyle w:val="TOC5"/>
        <w:tabs>
          <w:tab w:val="right" w:leader="dot" w:pos="5030"/>
        </w:tabs>
        <w:rPr>
          <w:rFonts w:eastAsiaTheme="minorEastAsia"/>
          <w:noProof/>
          <w:sz w:val="22"/>
          <w:lang w:val="en-US" w:eastAsia="en-US" w:bidi="ar-SA"/>
        </w:rPr>
      </w:pPr>
      <w:hyperlink w:anchor="_Toc17967190" w:history="1">
        <w:r w:rsidR="0045757C" w:rsidRPr="00AF1A5C">
          <w:rPr>
            <w:rStyle w:val="Hyperlink"/>
            <w:noProof/>
          </w:rPr>
          <w:t>Uchovávání a odstraňování dat</w:t>
        </w:r>
        <w:r w:rsidR="0045757C">
          <w:rPr>
            <w:noProof/>
            <w:webHidden/>
          </w:rPr>
          <w:tab/>
        </w:r>
        <w:r w:rsidR="0045757C">
          <w:rPr>
            <w:noProof/>
            <w:webHidden/>
          </w:rPr>
          <w:fldChar w:fldCharType="begin"/>
        </w:r>
        <w:r w:rsidR="0045757C">
          <w:rPr>
            <w:noProof/>
            <w:webHidden/>
          </w:rPr>
          <w:instrText xml:space="preserve"> PAGEREF _Toc17967190 \h </w:instrText>
        </w:r>
        <w:r w:rsidR="0045757C">
          <w:rPr>
            <w:noProof/>
            <w:webHidden/>
          </w:rPr>
        </w:r>
        <w:r w:rsidR="0045757C">
          <w:rPr>
            <w:noProof/>
            <w:webHidden/>
          </w:rPr>
          <w:fldChar w:fldCharType="separate"/>
        </w:r>
        <w:r w:rsidR="0045757C">
          <w:rPr>
            <w:noProof/>
            <w:webHidden/>
          </w:rPr>
          <w:t>13</w:t>
        </w:r>
        <w:r w:rsidR="0045757C">
          <w:rPr>
            <w:noProof/>
            <w:webHidden/>
          </w:rPr>
          <w:fldChar w:fldCharType="end"/>
        </w:r>
      </w:hyperlink>
    </w:p>
    <w:p w14:paraId="1A49FFA1" w14:textId="762C400C" w:rsidR="0045757C" w:rsidRDefault="003237EA">
      <w:pPr>
        <w:pStyle w:val="TOC5"/>
        <w:tabs>
          <w:tab w:val="right" w:leader="dot" w:pos="5030"/>
        </w:tabs>
        <w:rPr>
          <w:rFonts w:eastAsiaTheme="minorEastAsia"/>
          <w:noProof/>
          <w:sz w:val="22"/>
          <w:lang w:val="en-US" w:eastAsia="en-US" w:bidi="ar-SA"/>
        </w:rPr>
      </w:pPr>
      <w:hyperlink w:anchor="_Toc17967191" w:history="1">
        <w:r w:rsidR="0045757C" w:rsidRPr="00AF1A5C">
          <w:rPr>
            <w:rStyle w:val="Hyperlink"/>
            <w:noProof/>
          </w:rPr>
          <w:t>Závazek důvěrnosti zpracovatele</w:t>
        </w:r>
        <w:r w:rsidR="0045757C">
          <w:rPr>
            <w:noProof/>
            <w:webHidden/>
          </w:rPr>
          <w:tab/>
        </w:r>
        <w:r w:rsidR="0045757C">
          <w:rPr>
            <w:noProof/>
            <w:webHidden/>
          </w:rPr>
          <w:fldChar w:fldCharType="begin"/>
        </w:r>
        <w:r w:rsidR="0045757C">
          <w:rPr>
            <w:noProof/>
            <w:webHidden/>
          </w:rPr>
          <w:instrText xml:space="preserve"> PAGEREF _Toc17967191 \h </w:instrText>
        </w:r>
        <w:r w:rsidR="0045757C">
          <w:rPr>
            <w:noProof/>
            <w:webHidden/>
          </w:rPr>
        </w:r>
        <w:r w:rsidR="0045757C">
          <w:rPr>
            <w:noProof/>
            <w:webHidden/>
          </w:rPr>
          <w:fldChar w:fldCharType="separate"/>
        </w:r>
        <w:r w:rsidR="0045757C">
          <w:rPr>
            <w:noProof/>
            <w:webHidden/>
          </w:rPr>
          <w:t>13</w:t>
        </w:r>
        <w:r w:rsidR="0045757C">
          <w:rPr>
            <w:noProof/>
            <w:webHidden/>
          </w:rPr>
          <w:fldChar w:fldCharType="end"/>
        </w:r>
      </w:hyperlink>
    </w:p>
    <w:p w14:paraId="23E0880D" w14:textId="49ED5408" w:rsidR="0045757C" w:rsidRDefault="003237EA">
      <w:pPr>
        <w:pStyle w:val="TOC5"/>
        <w:tabs>
          <w:tab w:val="right" w:leader="dot" w:pos="5030"/>
        </w:tabs>
        <w:rPr>
          <w:rFonts w:eastAsiaTheme="minorEastAsia"/>
          <w:noProof/>
          <w:sz w:val="22"/>
          <w:lang w:val="en-US" w:eastAsia="en-US" w:bidi="ar-SA"/>
        </w:rPr>
      </w:pPr>
      <w:hyperlink w:anchor="_Toc17967192" w:history="1">
        <w:r w:rsidR="0045757C" w:rsidRPr="00AF1A5C">
          <w:rPr>
            <w:rStyle w:val="Hyperlink"/>
            <w:noProof/>
          </w:rPr>
          <w:t>Oznamování a řízení použití na straně dalších zpracovatelů</w:t>
        </w:r>
        <w:r w:rsidR="0045757C">
          <w:rPr>
            <w:noProof/>
            <w:webHidden/>
          </w:rPr>
          <w:tab/>
        </w:r>
        <w:r w:rsidR="0045757C">
          <w:rPr>
            <w:noProof/>
            <w:webHidden/>
          </w:rPr>
          <w:fldChar w:fldCharType="begin"/>
        </w:r>
        <w:r w:rsidR="0045757C">
          <w:rPr>
            <w:noProof/>
            <w:webHidden/>
          </w:rPr>
          <w:instrText xml:space="preserve"> PAGEREF _Toc17967192 \h </w:instrText>
        </w:r>
        <w:r w:rsidR="0045757C">
          <w:rPr>
            <w:noProof/>
            <w:webHidden/>
          </w:rPr>
        </w:r>
        <w:r w:rsidR="0045757C">
          <w:rPr>
            <w:noProof/>
            <w:webHidden/>
          </w:rPr>
          <w:fldChar w:fldCharType="separate"/>
        </w:r>
        <w:r w:rsidR="0045757C">
          <w:rPr>
            <w:noProof/>
            <w:webHidden/>
          </w:rPr>
          <w:t>13</w:t>
        </w:r>
        <w:r w:rsidR="0045757C">
          <w:rPr>
            <w:noProof/>
            <w:webHidden/>
          </w:rPr>
          <w:fldChar w:fldCharType="end"/>
        </w:r>
      </w:hyperlink>
    </w:p>
    <w:p w14:paraId="77D015EA" w14:textId="5E5FB533" w:rsidR="0045757C" w:rsidRDefault="003237EA">
      <w:pPr>
        <w:pStyle w:val="TOC5"/>
        <w:tabs>
          <w:tab w:val="right" w:leader="dot" w:pos="5030"/>
        </w:tabs>
        <w:rPr>
          <w:rFonts w:eastAsiaTheme="minorEastAsia"/>
          <w:noProof/>
          <w:sz w:val="22"/>
          <w:lang w:val="en-US" w:eastAsia="en-US" w:bidi="ar-SA"/>
        </w:rPr>
      </w:pPr>
      <w:hyperlink w:anchor="_Toc17967193" w:history="1">
        <w:r w:rsidR="0045757C" w:rsidRPr="00AF1A5C">
          <w:rPr>
            <w:rStyle w:val="Hyperlink"/>
            <w:noProof/>
          </w:rPr>
          <w:t>Vzdělávací instituce</w:t>
        </w:r>
        <w:r w:rsidR="0045757C">
          <w:rPr>
            <w:noProof/>
            <w:webHidden/>
          </w:rPr>
          <w:tab/>
        </w:r>
        <w:r w:rsidR="0045757C">
          <w:rPr>
            <w:noProof/>
            <w:webHidden/>
          </w:rPr>
          <w:fldChar w:fldCharType="begin"/>
        </w:r>
        <w:r w:rsidR="0045757C">
          <w:rPr>
            <w:noProof/>
            <w:webHidden/>
          </w:rPr>
          <w:instrText xml:space="preserve"> PAGEREF _Toc17967193 \h </w:instrText>
        </w:r>
        <w:r w:rsidR="0045757C">
          <w:rPr>
            <w:noProof/>
            <w:webHidden/>
          </w:rPr>
        </w:r>
        <w:r w:rsidR="0045757C">
          <w:rPr>
            <w:noProof/>
            <w:webHidden/>
          </w:rPr>
          <w:fldChar w:fldCharType="separate"/>
        </w:r>
        <w:r w:rsidR="0045757C">
          <w:rPr>
            <w:noProof/>
            <w:webHidden/>
          </w:rPr>
          <w:t>13</w:t>
        </w:r>
        <w:r w:rsidR="0045757C">
          <w:rPr>
            <w:noProof/>
            <w:webHidden/>
          </w:rPr>
          <w:fldChar w:fldCharType="end"/>
        </w:r>
      </w:hyperlink>
    </w:p>
    <w:p w14:paraId="04E59EE2" w14:textId="09445B8F" w:rsidR="0045757C" w:rsidRDefault="003237EA">
      <w:pPr>
        <w:pStyle w:val="TOC5"/>
        <w:tabs>
          <w:tab w:val="right" w:leader="dot" w:pos="5030"/>
        </w:tabs>
        <w:rPr>
          <w:rFonts w:eastAsiaTheme="minorEastAsia"/>
          <w:noProof/>
          <w:sz w:val="22"/>
          <w:lang w:val="en-US" w:eastAsia="en-US" w:bidi="ar-SA"/>
        </w:rPr>
      </w:pPr>
      <w:hyperlink w:anchor="_Toc17967194" w:history="1">
        <w:r w:rsidR="0045757C" w:rsidRPr="00AF1A5C">
          <w:rPr>
            <w:rStyle w:val="Hyperlink"/>
            <w:noProof/>
          </w:rPr>
          <w:t>Zákaznická smlouva o CJIS</w:t>
        </w:r>
        <w:r w:rsidR="0045757C">
          <w:rPr>
            <w:noProof/>
            <w:webHidden/>
          </w:rPr>
          <w:tab/>
        </w:r>
        <w:r w:rsidR="0045757C">
          <w:rPr>
            <w:noProof/>
            <w:webHidden/>
          </w:rPr>
          <w:fldChar w:fldCharType="begin"/>
        </w:r>
        <w:r w:rsidR="0045757C">
          <w:rPr>
            <w:noProof/>
            <w:webHidden/>
          </w:rPr>
          <w:instrText xml:space="preserve"> PAGEREF _Toc17967194 \h </w:instrText>
        </w:r>
        <w:r w:rsidR="0045757C">
          <w:rPr>
            <w:noProof/>
            <w:webHidden/>
          </w:rPr>
        </w:r>
        <w:r w:rsidR="0045757C">
          <w:rPr>
            <w:noProof/>
            <w:webHidden/>
          </w:rPr>
          <w:fldChar w:fldCharType="separate"/>
        </w:r>
        <w:r w:rsidR="0045757C">
          <w:rPr>
            <w:noProof/>
            <w:webHidden/>
          </w:rPr>
          <w:t>14</w:t>
        </w:r>
        <w:r w:rsidR="0045757C">
          <w:rPr>
            <w:noProof/>
            <w:webHidden/>
          </w:rPr>
          <w:fldChar w:fldCharType="end"/>
        </w:r>
      </w:hyperlink>
    </w:p>
    <w:p w14:paraId="780CF4BA" w14:textId="45531CDF" w:rsidR="0045757C" w:rsidRDefault="003237EA">
      <w:pPr>
        <w:pStyle w:val="TOC5"/>
        <w:tabs>
          <w:tab w:val="right" w:leader="dot" w:pos="5030"/>
        </w:tabs>
        <w:rPr>
          <w:rFonts w:eastAsiaTheme="minorEastAsia"/>
          <w:noProof/>
          <w:sz w:val="22"/>
          <w:lang w:val="en-US" w:eastAsia="en-US" w:bidi="ar-SA"/>
        </w:rPr>
      </w:pPr>
      <w:hyperlink w:anchor="_Toc17967195" w:history="1">
        <w:r w:rsidR="0045757C" w:rsidRPr="00AF1A5C">
          <w:rPr>
            <w:rStyle w:val="Hyperlink"/>
            <w:noProof/>
          </w:rPr>
          <w:t>Komerční spolupracovník HIPAA</w:t>
        </w:r>
        <w:r w:rsidR="0045757C">
          <w:rPr>
            <w:noProof/>
            <w:webHidden/>
          </w:rPr>
          <w:tab/>
        </w:r>
        <w:r w:rsidR="0045757C">
          <w:rPr>
            <w:noProof/>
            <w:webHidden/>
          </w:rPr>
          <w:fldChar w:fldCharType="begin"/>
        </w:r>
        <w:r w:rsidR="0045757C">
          <w:rPr>
            <w:noProof/>
            <w:webHidden/>
          </w:rPr>
          <w:instrText xml:space="preserve"> PAGEREF _Toc17967195 \h </w:instrText>
        </w:r>
        <w:r w:rsidR="0045757C">
          <w:rPr>
            <w:noProof/>
            <w:webHidden/>
          </w:rPr>
        </w:r>
        <w:r w:rsidR="0045757C">
          <w:rPr>
            <w:noProof/>
            <w:webHidden/>
          </w:rPr>
          <w:fldChar w:fldCharType="separate"/>
        </w:r>
        <w:r w:rsidR="0045757C">
          <w:rPr>
            <w:noProof/>
            <w:webHidden/>
          </w:rPr>
          <w:t>14</w:t>
        </w:r>
        <w:r w:rsidR="0045757C">
          <w:rPr>
            <w:noProof/>
            <w:webHidden/>
          </w:rPr>
          <w:fldChar w:fldCharType="end"/>
        </w:r>
      </w:hyperlink>
    </w:p>
    <w:p w14:paraId="24157F5B" w14:textId="3C3F528E" w:rsidR="0045757C" w:rsidRDefault="003237EA">
      <w:pPr>
        <w:pStyle w:val="TOC5"/>
        <w:tabs>
          <w:tab w:val="right" w:leader="dot" w:pos="5030"/>
        </w:tabs>
        <w:rPr>
          <w:rFonts w:eastAsiaTheme="minorEastAsia"/>
          <w:noProof/>
          <w:sz w:val="22"/>
          <w:lang w:val="en-US" w:eastAsia="en-US" w:bidi="ar-SA"/>
        </w:rPr>
      </w:pPr>
      <w:hyperlink w:anchor="_Toc17967196" w:history="1">
        <w:r w:rsidR="0045757C" w:rsidRPr="00AF1A5C">
          <w:rPr>
            <w:rStyle w:val="Hyperlink"/>
            <w:noProof/>
          </w:rPr>
          <w:t>Jak kontaktovat společnost Microsoft</w:t>
        </w:r>
        <w:r w:rsidR="0045757C">
          <w:rPr>
            <w:noProof/>
            <w:webHidden/>
          </w:rPr>
          <w:tab/>
        </w:r>
        <w:r w:rsidR="0045757C">
          <w:rPr>
            <w:noProof/>
            <w:webHidden/>
          </w:rPr>
          <w:fldChar w:fldCharType="begin"/>
        </w:r>
        <w:r w:rsidR="0045757C">
          <w:rPr>
            <w:noProof/>
            <w:webHidden/>
          </w:rPr>
          <w:instrText xml:space="preserve"> PAGEREF _Toc17967196 \h </w:instrText>
        </w:r>
        <w:r w:rsidR="0045757C">
          <w:rPr>
            <w:noProof/>
            <w:webHidden/>
          </w:rPr>
        </w:r>
        <w:r w:rsidR="0045757C">
          <w:rPr>
            <w:noProof/>
            <w:webHidden/>
          </w:rPr>
          <w:fldChar w:fldCharType="separate"/>
        </w:r>
        <w:r w:rsidR="0045757C">
          <w:rPr>
            <w:noProof/>
            <w:webHidden/>
          </w:rPr>
          <w:t>14</w:t>
        </w:r>
        <w:r w:rsidR="0045757C">
          <w:rPr>
            <w:noProof/>
            <w:webHidden/>
          </w:rPr>
          <w:fldChar w:fldCharType="end"/>
        </w:r>
      </w:hyperlink>
    </w:p>
    <w:p w14:paraId="67C37C3B" w14:textId="3BADEFC3" w:rsidR="0045757C" w:rsidRDefault="003237EA">
      <w:pPr>
        <w:pStyle w:val="TOC1"/>
        <w:tabs>
          <w:tab w:val="right" w:leader="dot" w:pos="5030"/>
        </w:tabs>
        <w:rPr>
          <w:rFonts w:eastAsiaTheme="minorEastAsia"/>
          <w:b w:val="0"/>
          <w:caps w:val="0"/>
          <w:noProof/>
          <w:sz w:val="22"/>
          <w:lang w:val="en-US" w:eastAsia="en-US" w:bidi="ar-SA"/>
        </w:rPr>
      </w:pPr>
      <w:hyperlink w:anchor="_Toc17967197" w:history="1">
        <w:r w:rsidR="0045757C" w:rsidRPr="00AF1A5C">
          <w:rPr>
            <w:rStyle w:val="Hyperlink"/>
            <w:noProof/>
          </w:rPr>
          <w:t>Příloha A – Hlavní služby online</w:t>
        </w:r>
        <w:r w:rsidR="0045757C">
          <w:rPr>
            <w:noProof/>
            <w:webHidden/>
          </w:rPr>
          <w:tab/>
        </w:r>
        <w:r w:rsidR="0045757C">
          <w:rPr>
            <w:noProof/>
            <w:webHidden/>
          </w:rPr>
          <w:fldChar w:fldCharType="begin"/>
        </w:r>
        <w:r w:rsidR="0045757C">
          <w:rPr>
            <w:noProof/>
            <w:webHidden/>
          </w:rPr>
          <w:instrText xml:space="preserve"> PAGEREF _Toc17967197 \h </w:instrText>
        </w:r>
        <w:r w:rsidR="0045757C">
          <w:rPr>
            <w:noProof/>
            <w:webHidden/>
          </w:rPr>
        </w:r>
        <w:r w:rsidR="0045757C">
          <w:rPr>
            <w:noProof/>
            <w:webHidden/>
          </w:rPr>
          <w:fldChar w:fldCharType="separate"/>
        </w:r>
        <w:r w:rsidR="0045757C">
          <w:rPr>
            <w:noProof/>
            <w:webHidden/>
          </w:rPr>
          <w:t>15</w:t>
        </w:r>
        <w:r w:rsidR="0045757C">
          <w:rPr>
            <w:noProof/>
            <w:webHidden/>
          </w:rPr>
          <w:fldChar w:fldCharType="end"/>
        </w:r>
      </w:hyperlink>
    </w:p>
    <w:p w14:paraId="5181C9C9" w14:textId="6881DF39" w:rsidR="0045757C" w:rsidRDefault="003237EA">
      <w:pPr>
        <w:pStyle w:val="TOC1"/>
        <w:tabs>
          <w:tab w:val="right" w:leader="dot" w:pos="5030"/>
        </w:tabs>
        <w:rPr>
          <w:rFonts w:eastAsiaTheme="minorEastAsia"/>
          <w:b w:val="0"/>
          <w:caps w:val="0"/>
          <w:noProof/>
          <w:sz w:val="22"/>
          <w:lang w:val="en-US" w:eastAsia="en-US" w:bidi="ar-SA"/>
        </w:rPr>
      </w:pPr>
      <w:hyperlink w:anchor="_Toc17967198" w:history="1">
        <w:r w:rsidR="0045757C" w:rsidRPr="00AF1A5C">
          <w:rPr>
            <w:rStyle w:val="Hyperlink"/>
            <w:noProof/>
          </w:rPr>
          <w:t>Příloha B – Bezpečnostní opatření</w:t>
        </w:r>
        <w:r w:rsidR="0045757C">
          <w:rPr>
            <w:noProof/>
            <w:webHidden/>
          </w:rPr>
          <w:tab/>
        </w:r>
        <w:r w:rsidR="0045757C">
          <w:rPr>
            <w:noProof/>
            <w:webHidden/>
          </w:rPr>
          <w:fldChar w:fldCharType="begin"/>
        </w:r>
        <w:r w:rsidR="0045757C">
          <w:rPr>
            <w:noProof/>
            <w:webHidden/>
          </w:rPr>
          <w:instrText xml:space="preserve"> PAGEREF _Toc17967198 \h </w:instrText>
        </w:r>
        <w:r w:rsidR="0045757C">
          <w:rPr>
            <w:noProof/>
            <w:webHidden/>
          </w:rPr>
        </w:r>
        <w:r w:rsidR="0045757C">
          <w:rPr>
            <w:noProof/>
            <w:webHidden/>
          </w:rPr>
          <w:fldChar w:fldCharType="separate"/>
        </w:r>
        <w:r w:rsidR="0045757C">
          <w:rPr>
            <w:noProof/>
            <w:webHidden/>
          </w:rPr>
          <w:t>15</w:t>
        </w:r>
        <w:r w:rsidR="0045757C">
          <w:rPr>
            <w:noProof/>
            <w:webHidden/>
          </w:rPr>
          <w:fldChar w:fldCharType="end"/>
        </w:r>
      </w:hyperlink>
    </w:p>
    <w:p w14:paraId="7B270280" w14:textId="4953CDE3" w:rsidR="0045757C" w:rsidRDefault="003237EA">
      <w:pPr>
        <w:pStyle w:val="TOC1"/>
        <w:tabs>
          <w:tab w:val="right" w:leader="dot" w:pos="5030"/>
        </w:tabs>
        <w:rPr>
          <w:rFonts w:eastAsiaTheme="minorEastAsia"/>
          <w:b w:val="0"/>
          <w:caps w:val="0"/>
          <w:noProof/>
          <w:sz w:val="22"/>
          <w:lang w:val="en-US" w:eastAsia="en-US" w:bidi="ar-SA"/>
        </w:rPr>
      </w:pPr>
      <w:hyperlink w:anchor="_Toc17967199" w:history="1">
        <w:r w:rsidR="0045757C" w:rsidRPr="00AF1A5C">
          <w:rPr>
            <w:rStyle w:val="Hyperlink"/>
            <w:noProof/>
          </w:rPr>
          <w:t>Podmínky specifické pro službu online</w:t>
        </w:r>
        <w:r w:rsidR="0045757C">
          <w:rPr>
            <w:noProof/>
            <w:webHidden/>
          </w:rPr>
          <w:tab/>
        </w:r>
        <w:r w:rsidR="0045757C">
          <w:rPr>
            <w:noProof/>
            <w:webHidden/>
          </w:rPr>
          <w:fldChar w:fldCharType="begin"/>
        </w:r>
        <w:r w:rsidR="0045757C">
          <w:rPr>
            <w:noProof/>
            <w:webHidden/>
          </w:rPr>
          <w:instrText xml:space="preserve"> PAGEREF _Toc17967199 \h </w:instrText>
        </w:r>
        <w:r w:rsidR="0045757C">
          <w:rPr>
            <w:noProof/>
            <w:webHidden/>
          </w:rPr>
        </w:r>
        <w:r w:rsidR="0045757C">
          <w:rPr>
            <w:noProof/>
            <w:webHidden/>
          </w:rPr>
          <w:fldChar w:fldCharType="separate"/>
        </w:r>
        <w:r w:rsidR="0045757C">
          <w:rPr>
            <w:noProof/>
            <w:webHidden/>
          </w:rPr>
          <w:t>18</w:t>
        </w:r>
        <w:r w:rsidR="0045757C">
          <w:rPr>
            <w:noProof/>
            <w:webHidden/>
          </w:rPr>
          <w:fldChar w:fldCharType="end"/>
        </w:r>
      </w:hyperlink>
    </w:p>
    <w:p w14:paraId="2297EA94" w14:textId="687181B8" w:rsidR="0045757C" w:rsidRDefault="003237EA">
      <w:pPr>
        <w:pStyle w:val="TOC2"/>
        <w:tabs>
          <w:tab w:val="right" w:leader="dot" w:pos="5030"/>
        </w:tabs>
        <w:rPr>
          <w:rFonts w:eastAsiaTheme="minorEastAsia"/>
          <w:b w:val="0"/>
          <w:smallCaps w:val="0"/>
          <w:noProof/>
          <w:sz w:val="22"/>
          <w:lang w:val="en-US" w:eastAsia="en-US" w:bidi="ar-SA"/>
        </w:rPr>
      </w:pPr>
      <w:hyperlink w:anchor="_Toc17967200" w:history="1">
        <w:r w:rsidR="0045757C" w:rsidRPr="00AF1A5C">
          <w:rPr>
            <w:rStyle w:val="Hyperlink"/>
            <w:noProof/>
          </w:rPr>
          <w:t>Služby Microsoft Azure</w:t>
        </w:r>
        <w:r w:rsidR="0045757C">
          <w:rPr>
            <w:noProof/>
            <w:webHidden/>
          </w:rPr>
          <w:tab/>
        </w:r>
        <w:r w:rsidR="0045757C">
          <w:rPr>
            <w:noProof/>
            <w:webHidden/>
          </w:rPr>
          <w:fldChar w:fldCharType="begin"/>
        </w:r>
        <w:r w:rsidR="0045757C">
          <w:rPr>
            <w:noProof/>
            <w:webHidden/>
          </w:rPr>
          <w:instrText xml:space="preserve"> PAGEREF _Toc17967200 \h </w:instrText>
        </w:r>
        <w:r w:rsidR="0045757C">
          <w:rPr>
            <w:noProof/>
            <w:webHidden/>
          </w:rPr>
        </w:r>
        <w:r w:rsidR="0045757C">
          <w:rPr>
            <w:noProof/>
            <w:webHidden/>
          </w:rPr>
          <w:fldChar w:fldCharType="separate"/>
        </w:r>
        <w:r w:rsidR="0045757C">
          <w:rPr>
            <w:noProof/>
            <w:webHidden/>
          </w:rPr>
          <w:t>18</w:t>
        </w:r>
        <w:r w:rsidR="0045757C">
          <w:rPr>
            <w:noProof/>
            <w:webHidden/>
          </w:rPr>
          <w:fldChar w:fldCharType="end"/>
        </w:r>
      </w:hyperlink>
    </w:p>
    <w:p w14:paraId="390EEFD4" w14:textId="5A29D01B" w:rsidR="0045757C" w:rsidRDefault="003237EA">
      <w:pPr>
        <w:pStyle w:val="TOC4"/>
        <w:rPr>
          <w:rFonts w:eastAsiaTheme="minorEastAsia"/>
          <w:smallCaps w:val="0"/>
          <w:noProof/>
          <w:sz w:val="22"/>
          <w:lang w:val="en-US" w:eastAsia="en-US" w:bidi="ar-SA"/>
        </w:rPr>
      </w:pPr>
      <w:hyperlink w:anchor="_Toc17967201" w:history="1">
        <w:r w:rsidR="0045757C" w:rsidRPr="00AF1A5C">
          <w:rPr>
            <w:rStyle w:val="Hyperlink"/>
            <w:noProof/>
          </w:rPr>
          <w:t>Azure DevTest Labs</w:t>
        </w:r>
        <w:r w:rsidR="0045757C">
          <w:rPr>
            <w:noProof/>
            <w:webHidden/>
          </w:rPr>
          <w:tab/>
        </w:r>
        <w:r w:rsidR="0045757C">
          <w:rPr>
            <w:noProof/>
            <w:webHidden/>
          </w:rPr>
          <w:fldChar w:fldCharType="begin"/>
        </w:r>
        <w:r w:rsidR="0045757C">
          <w:rPr>
            <w:noProof/>
            <w:webHidden/>
          </w:rPr>
          <w:instrText xml:space="preserve"> PAGEREF _Toc17967201 \h </w:instrText>
        </w:r>
        <w:r w:rsidR="0045757C">
          <w:rPr>
            <w:noProof/>
            <w:webHidden/>
          </w:rPr>
        </w:r>
        <w:r w:rsidR="0045757C">
          <w:rPr>
            <w:noProof/>
            <w:webHidden/>
          </w:rPr>
          <w:fldChar w:fldCharType="separate"/>
        </w:r>
        <w:r w:rsidR="0045757C">
          <w:rPr>
            <w:noProof/>
            <w:webHidden/>
          </w:rPr>
          <w:t>19</w:t>
        </w:r>
        <w:r w:rsidR="0045757C">
          <w:rPr>
            <w:noProof/>
            <w:webHidden/>
          </w:rPr>
          <w:fldChar w:fldCharType="end"/>
        </w:r>
      </w:hyperlink>
    </w:p>
    <w:p w14:paraId="0D137D79" w14:textId="0E988F3C" w:rsidR="0045757C" w:rsidRDefault="003237EA">
      <w:pPr>
        <w:pStyle w:val="TOC4"/>
        <w:rPr>
          <w:rFonts w:eastAsiaTheme="minorEastAsia"/>
          <w:smallCaps w:val="0"/>
          <w:noProof/>
          <w:sz w:val="22"/>
          <w:lang w:val="en-US" w:eastAsia="en-US" w:bidi="ar-SA"/>
        </w:rPr>
      </w:pPr>
      <w:hyperlink w:anchor="_Toc17967202" w:history="1">
        <w:r w:rsidR="0045757C" w:rsidRPr="00AF1A5C">
          <w:rPr>
            <w:rStyle w:val="Hyperlink"/>
            <w:noProof/>
          </w:rPr>
          <w:t>Služby Azure Lab</w:t>
        </w:r>
        <w:r w:rsidR="0045757C">
          <w:rPr>
            <w:noProof/>
            <w:webHidden/>
          </w:rPr>
          <w:tab/>
        </w:r>
        <w:r w:rsidR="0045757C">
          <w:rPr>
            <w:noProof/>
            <w:webHidden/>
          </w:rPr>
          <w:fldChar w:fldCharType="begin"/>
        </w:r>
        <w:r w:rsidR="0045757C">
          <w:rPr>
            <w:noProof/>
            <w:webHidden/>
          </w:rPr>
          <w:instrText xml:space="preserve"> PAGEREF _Toc17967202 \h </w:instrText>
        </w:r>
        <w:r w:rsidR="0045757C">
          <w:rPr>
            <w:noProof/>
            <w:webHidden/>
          </w:rPr>
        </w:r>
        <w:r w:rsidR="0045757C">
          <w:rPr>
            <w:noProof/>
            <w:webHidden/>
          </w:rPr>
          <w:fldChar w:fldCharType="separate"/>
        </w:r>
        <w:r w:rsidR="0045757C">
          <w:rPr>
            <w:noProof/>
            <w:webHidden/>
          </w:rPr>
          <w:t>19</w:t>
        </w:r>
        <w:r w:rsidR="0045757C">
          <w:rPr>
            <w:noProof/>
            <w:webHidden/>
          </w:rPr>
          <w:fldChar w:fldCharType="end"/>
        </w:r>
      </w:hyperlink>
    </w:p>
    <w:p w14:paraId="3FC13C2F" w14:textId="046EB345" w:rsidR="0045757C" w:rsidRDefault="003237EA">
      <w:pPr>
        <w:pStyle w:val="TOC4"/>
        <w:rPr>
          <w:rFonts w:eastAsiaTheme="minorEastAsia"/>
          <w:smallCaps w:val="0"/>
          <w:noProof/>
          <w:sz w:val="22"/>
          <w:lang w:val="en-US" w:eastAsia="en-US" w:bidi="ar-SA"/>
        </w:rPr>
      </w:pPr>
      <w:hyperlink w:anchor="_Toc17967203" w:history="1">
        <w:r w:rsidR="0045757C" w:rsidRPr="00AF1A5C">
          <w:rPr>
            <w:rStyle w:val="Hyperlink"/>
            <w:noProof/>
          </w:rPr>
          <w:t>Služba Azure Machine Learning</w:t>
        </w:r>
        <w:r w:rsidR="0045757C">
          <w:rPr>
            <w:noProof/>
            <w:webHidden/>
          </w:rPr>
          <w:tab/>
        </w:r>
        <w:r w:rsidR="0045757C">
          <w:rPr>
            <w:noProof/>
            <w:webHidden/>
          </w:rPr>
          <w:fldChar w:fldCharType="begin"/>
        </w:r>
        <w:r w:rsidR="0045757C">
          <w:rPr>
            <w:noProof/>
            <w:webHidden/>
          </w:rPr>
          <w:instrText xml:space="preserve"> PAGEREF _Toc17967203 \h </w:instrText>
        </w:r>
        <w:r w:rsidR="0045757C">
          <w:rPr>
            <w:noProof/>
            <w:webHidden/>
          </w:rPr>
        </w:r>
        <w:r w:rsidR="0045757C">
          <w:rPr>
            <w:noProof/>
            <w:webHidden/>
          </w:rPr>
          <w:fldChar w:fldCharType="separate"/>
        </w:r>
        <w:r w:rsidR="0045757C">
          <w:rPr>
            <w:noProof/>
            <w:webHidden/>
          </w:rPr>
          <w:t>20</w:t>
        </w:r>
        <w:r w:rsidR="0045757C">
          <w:rPr>
            <w:noProof/>
            <w:webHidden/>
          </w:rPr>
          <w:fldChar w:fldCharType="end"/>
        </w:r>
      </w:hyperlink>
    </w:p>
    <w:p w14:paraId="732EBDDF" w14:textId="162A1FEA" w:rsidR="0045757C" w:rsidRDefault="003237EA">
      <w:pPr>
        <w:pStyle w:val="TOC4"/>
        <w:rPr>
          <w:rFonts w:eastAsiaTheme="minorEastAsia"/>
          <w:smallCaps w:val="0"/>
          <w:noProof/>
          <w:sz w:val="22"/>
          <w:lang w:val="en-US" w:eastAsia="en-US" w:bidi="ar-SA"/>
        </w:rPr>
      </w:pPr>
      <w:hyperlink w:anchor="_Toc17967204" w:history="1">
        <w:r w:rsidR="0045757C" w:rsidRPr="00AF1A5C">
          <w:rPr>
            <w:rStyle w:val="Hyperlink"/>
            <w:noProof/>
          </w:rPr>
          <w:t>Azure Maps</w:t>
        </w:r>
        <w:r w:rsidR="0045757C">
          <w:rPr>
            <w:noProof/>
            <w:webHidden/>
          </w:rPr>
          <w:tab/>
        </w:r>
        <w:r w:rsidR="0045757C">
          <w:rPr>
            <w:noProof/>
            <w:webHidden/>
          </w:rPr>
          <w:fldChar w:fldCharType="begin"/>
        </w:r>
        <w:r w:rsidR="0045757C">
          <w:rPr>
            <w:noProof/>
            <w:webHidden/>
          </w:rPr>
          <w:instrText xml:space="preserve"> PAGEREF _Toc17967204 \h </w:instrText>
        </w:r>
        <w:r w:rsidR="0045757C">
          <w:rPr>
            <w:noProof/>
            <w:webHidden/>
          </w:rPr>
        </w:r>
        <w:r w:rsidR="0045757C">
          <w:rPr>
            <w:noProof/>
            <w:webHidden/>
          </w:rPr>
          <w:fldChar w:fldCharType="separate"/>
        </w:r>
        <w:r w:rsidR="0045757C">
          <w:rPr>
            <w:noProof/>
            <w:webHidden/>
          </w:rPr>
          <w:t>20</w:t>
        </w:r>
        <w:r w:rsidR="0045757C">
          <w:rPr>
            <w:noProof/>
            <w:webHidden/>
          </w:rPr>
          <w:fldChar w:fldCharType="end"/>
        </w:r>
      </w:hyperlink>
    </w:p>
    <w:p w14:paraId="63371C4E" w14:textId="1617A86C" w:rsidR="0045757C" w:rsidRDefault="003237EA">
      <w:pPr>
        <w:pStyle w:val="TOC4"/>
        <w:rPr>
          <w:rFonts w:eastAsiaTheme="minorEastAsia"/>
          <w:smallCaps w:val="0"/>
          <w:noProof/>
          <w:sz w:val="22"/>
          <w:lang w:val="en-US" w:eastAsia="en-US" w:bidi="ar-SA"/>
        </w:rPr>
      </w:pPr>
      <w:hyperlink w:anchor="_Toc17967205" w:history="1">
        <w:r w:rsidR="0045757C" w:rsidRPr="00AF1A5C">
          <w:rPr>
            <w:rStyle w:val="Hyperlink"/>
            <w:noProof/>
          </w:rPr>
          <w:t>Microsoft Azure Stack</w:t>
        </w:r>
        <w:r w:rsidR="0045757C">
          <w:rPr>
            <w:noProof/>
            <w:webHidden/>
          </w:rPr>
          <w:tab/>
        </w:r>
        <w:r w:rsidR="0045757C">
          <w:rPr>
            <w:noProof/>
            <w:webHidden/>
          </w:rPr>
          <w:fldChar w:fldCharType="begin"/>
        </w:r>
        <w:r w:rsidR="0045757C">
          <w:rPr>
            <w:noProof/>
            <w:webHidden/>
          </w:rPr>
          <w:instrText xml:space="preserve"> PAGEREF _Toc17967205 \h </w:instrText>
        </w:r>
        <w:r w:rsidR="0045757C">
          <w:rPr>
            <w:noProof/>
            <w:webHidden/>
          </w:rPr>
        </w:r>
        <w:r w:rsidR="0045757C">
          <w:rPr>
            <w:noProof/>
            <w:webHidden/>
          </w:rPr>
          <w:fldChar w:fldCharType="separate"/>
        </w:r>
        <w:r w:rsidR="0045757C">
          <w:rPr>
            <w:noProof/>
            <w:webHidden/>
          </w:rPr>
          <w:t>21</w:t>
        </w:r>
        <w:r w:rsidR="0045757C">
          <w:rPr>
            <w:noProof/>
            <w:webHidden/>
          </w:rPr>
          <w:fldChar w:fldCharType="end"/>
        </w:r>
      </w:hyperlink>
    </w:p>
    <w:p w14:paraId="5445C5C2" w14:textId="6EE1FB4E" w:rsidR="0045757C" w:rsidRDefault="003237EA">
      <w:pPr>
        <w:pStyle w:val="TOC4"/>
        <w:rPr>
          <w:rFonts w:eastAsiaTheme="minorEastAsia"/>
          <w:smallCaps w:val="0"/>
          <w:noProof/>
          <w:sz w:val="22"/>
          <w:lang w:val="en-US" w:eastAsia="en-US" w:bidi="ar-SA"/>
        </w:rPr>
      </w:pPr>
      <w:hyperlink w:anchor="_Toc17967206" w:history="1">
        <w:r w:rsidR="0045757C" w:rsidRPr="00AF1A5C">
          <w:rPr>
            <w:rStyle w:val="Hyperlink"/>
            <w:noProof/>
          </w:rPr>
          <w:t>Vyhledávací služby vyhledávače Bing</w:t>
        </w:r>
        <w:r w:rsidR="0045757C">
          <w:rPr>
            <w:noProof/>
            <w:webHidden/>
          </w:rPr>
          <w:tab/>
        </w:r>
        <w:r w:rsidR="0045757C">
          <w:rPr>
            <w:noProof/>
            <w:webHidden/>
          </w:rPr>
          <w:fldChar w:fldCharType="begin"/>
        </w:r>
        <w:r w:rsidR="0045757C">
          <w:rPr>
            <w:noProof/>
            <w:webHidden/>
          </w:rPr>
          <w:instrText xml:space="preserve"> PAGEREF _Toc17967206 \h </w:instrText>
        </w:r>
        <w:r w:rsidR="0045757C">
          <w:rPr>
            <w:noProof/>
            <w:webHidden/>
          </w:rPr>
        </w:r>
        <w:r w:rsidR="0045757C">
          <w:rPr>
            <w:noProof/>
            <w:webHidden/>
          </w:rPr>
          <w:fldChar w:fldCharType="separate"/>
        </w:r>
        <w:r w:rsidR="0045757C">
          <w:rPr>
            <w:noProof/>
            <w:webHidden/>
          </w:rPr>
          <w:t>21</w:t>
        </w:r>
        <w:r w:rsidR="0045757C">
          <w:rPr>
            <w:noProof/>
            <w:webHidden/>
          </w:rPr>
          <w:fldChar w:fldCharType="end"/>
        </w:r>
      </w:hyperlink>
    </w:p>
    <w:p w14:paraId="13C0931F" w14:textId="1B592D11" w:rsidR="0045757C" w:rsidRDefault="003237EA">
      <w:pPr>
        <w:pStyle w:val="TOC4"/>
        <w:rPr>
          <w:rFonts w:eastAsiaTheme="minorEastAsia"/>
          <w:smallCaps w:val="0"/>
          <w:noProof/>
          <w:sz w:val="22"/>
          <w:lang w:val="en-US" w:eastAsia="en-US" w:bidi="ar-SA"/>
        </w:rPr>
      </w:pPr>
      <w:hyperlink w:anchor="_Toc17967207" w:history="1">
        <w:r w:rsidR="0045757C" w:rsidRPr="00AF1A5C">
          <w:rPr>
            <w:rStyle w:val="Hyperlink"/>
            <w:noProof/>
          </w:rPr>
          <w:t>Kognitivní služby</w:t>
        </w:r>
        <w:r w:rsidR="0045757C">
          <w:rPr>
            <w:noProof/>
            <w:webHidden/>
          </w:rPr>
          <w:tab/>
        </w:r>
        <w:r w:rsidR="0045757C">
          <w:rPr>
            <w:noProof/>
            <w:webHidden/>
          </w:rPr>
          <w:fldChar w:fldCharType="begin"/>
        </w:r>
        <w:r w:rsidR="0045757C">
          <w:rPr>
            <w:noProof/>
            <w:webHidden/>
          </w:rPr>
          <w:instrText xml:space="preserve"> PAGEREF _Toc17967207 \h </w:instrText>
        </w:r>
        <w:r w:rsidR="0045757C">
          <w:rPr>
            <w:noProof/>
            <w:webHidden/>
          </w:rPr>
        </w:r>
        <w:r w:rsidR="0045757C">
          <w:rPr>
            <w:noProof/>
            <w:webHidden/>
          </w:rPr>
          <w:fldChar w:fldCharType="separate"/>
        </w:r>
        <w:r w:rsidR="0045757C">
          <w:rPr>
            <w:noProof/>
            <w:webHidden/>
          </w:rPr>
          <w:t>22</w:t>
        </w:r>
        <w:r w:rsidR="0045757C">
          <w:rPr>
            <w:noProof/>
            <w:webHidden/>
          </w:rPr>
          <w:fldChar w:fldCharType="end"/>
        </w:r>
      </w:hyperlink>
    </w:p>
    <w:p w14:paraId="5DD8D876" w14:textId="7345C250" w:rsidR="0045757C" w:rsidRDefault="003237EA">
      <w:pPr>
        <w:pStyle w:val="TOC4"/>
        <w:rPr>
          <w:rFonts w:eastAsiaTheme="minorEastAsia"/>
          <w:smallCaps w:val="0"/>
          <w:noProof/>
          <w:sz w:val="22"/>
          <w:lang w:val="en-US" w:eastAsia="en-US" w:bidi="ar-SA"/>
        </w:rPr>
      </w:pPr>
      <w:hyperlink w:anchor="_Toc17967208" w:history="1">
        <w:r w:rsidR="0045757C" w:rsidRPr="00AF1A5C">
          <w:rPr>
            <w:rStyle w:val="Hyperlink"/>
            <w:noProof/>
          </w:rPr>
          <w:t>Služba Microsoft Genomics</w:t>
        </w:r>
        <w:r w:rsidR="0045757C">
          <w:rPr>
            <w:noProof/>
            <w:webHidden/>
          </w:rPr>
          <w:tab/>
        </w:r>
        <w:r w:rsidR="0045757C">
          <w:rPr>
            <w:noProof/>
            <w:webHidden/>
          </w:rPr>
          <w:fldChar w:fldCharType="begin"/>
        </w:r>
        <w:r w:rsidR="0045757C">
          <w:rPr>
            <w:noProof/>
            <w:webHidden/>
          </w:rPr>
          <w:instrText xml:space="preserve"> PAGEREF _Toc17967208 \h </w:instrText>
        </w:r>
        <w:r w:rsidR="0045757C">
          <w:rPr>
            <w:noProof/>
            <w:webHidden/>
          </w:rPr>
        </w:r>
        <w:r w:rsidR="0045757C">
          <w:rPr>
            <w:noProof/>
            <w:webHidden/>
          </w:rPr>
          <w:fldChar w:fldCharType="separate"/>
        </w:r>
        <w:r w:rsidR="0045757C">
          <w:rPr>
            <w:noProof/>
            <w:webHidden/>
          </w:rPr>
          <w:t>22</w:t>
        </w:r>
        <w:r w:rsidR="0045757C">
          <w:rPr>
            <w:noProof/>
            <w:webHidden/>
          </w:rPr>
          <w:fldChar w:fldCharType="end"/>
        </w:r>
      </w:hyperlink>
    </w:p>
    <w:p w14:paraId="62F51CA7" w14:textId="50D8D291" w:rsidR="0045757C" w:rsidRDefault="003237EA">
      <w:pPr>
        <w:pStyle w:val="TOC4"/>
        <w:rPr>
          <w:rFonts w:eastAsiaTheme="minorEastAsia"/>
          <w:smallCaps w:val="0"/>
          <w:noProof/>
          <w:sz w:val="22"/>
          <w:lang w:val="en-US" w:eastAsia="en-US" w:bidi="ar-SA"/>
        </w:rPr>
      </w:pPr>
      <w:hyperlink w:anchor="_Toc17967209" w:history="1">
        <w:r w:rsidR="0045757C" w:rsidRPr="00AF1A5C">
          <w:rPr>
            <w:rStyle w:val="Hyperlink"/>
            <w:noProof/>
          </w:rPr>
          <w:t>Služba Visual Studio App Center</w:t>
        </w:r>
        <w:r w:rsidR="0045757C">
          <w:rPr>
            <w:noProof/>
            <w:webHidden/>
          </w:rPr>
          <w:tab/>
        </w:r>
        <w:r w:rsidR="0045757C">
          <w:rPr>
            <w:noProof/>
            <w:webHidden/>
          </w:rPr>
          <w:fldChar w:fldCharType="begin"/>
        </w:r>
        <w:r w:rsidR="0045757C">
          <w:rPr>
            <w:noProof/>
            <w:webHidden/>
          </w:rPr>
          <w:instrText xml:space="preserve"> PAGEREF _Toc17967209 \h </w:instrText>
        </w:r>
        <w:r w:rsidR="0045757C">
          <w:rPr>
            <w:noProof/>
            <w:webHidden/>
          </w:rPr>
        </w:r>
        <w:r w:rsidR="0045757C">
          <w:rPr>
            <w:noProof/>
            <w:webHidden/>
          </w:rPr>
          <w:fldChar w:fldCharType="separate"/>
        </w:r>
        <w:r w:rsidR="0045757C">
          <w:rPr>
            <w:noProof/>
            <w:webHidden/>
          </w:rPr>
          <w:t>23</w:t>
        </w:r>
        <w:r w:rsidR="0045757C">
          <w:rPr>
            <w:noProof/>
            <w:webHidden/>
          </w:rPr>
          <w:fldChar w:fldCharType="end"/>
        </w:r>
      </w:hyperlink>
    </w:p>
    <w:p w14:paraId="7059212F" w14:textId="5594F8FB" w:rsidR="0045757C" w:rsidRDefault="0045757C">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17967210" w:history="1">
        <w:r w:rsidRPr="00AF1A5C">
          <w:rPr>
            <w:rStyle w:val="Hyperlink"/>
            <w:noProof/>
          </w:rPr>
          <w:t>Plány Microsoft Azure</w:t>
        </w:r>
        <w:r>
          <w:rPr>
            <w:noProof/>
            <w:webHidden/>
          </w:rPr>
          <w:tab/>
        </w:r>
        <w:r>
          <w:rPr>
            <w:noProof/>
            <w:webHidden/>
          </w:rPr>
          <w:fldChar w:fldCharType="begin"/>
        </w:r>
        <w:r>
          <w:rPr>
            <w:noProof/>
            <w:webHidden/>
          </w:rPr>
          <w:instrText xml:space="preserve"> PAGEREF _Toc17967210 \h </w:instrText>
        </w:r>
        <w:r>
          <w:rPr>
            <w:noProof/>
            <w:webHidden/>
          </w:rPr>
        </w:r>
        <w:r>
          <w:rPr>
            <w:noProof/>
            <w:webHidden/>
          </w:rPr>
          <w:fldChar w:fldCharType="separate"/>
        </w:r>
        <w:r>
          <w:rPr>
            <w:noProof/>
            <w:webHidden/>
          </w:rPr>
          <w:t>23</w:t>
        </w:r>
        <w:r>
          <w:rPr>
            <w:noProof/>
            <w:webHidden/>
          </w:rPr>
          <w:fldChar w:fldCharType="end"/>
        </w:r>
      </w:hyperlink>
    </w:p>
    <w:p w14:paraId="265B0535" w14:textId="767A1EAB" w:rsidR="0045757C" w:rsidRDefault="003237EA">
      <w:pPr>
        <w:pStyle w:val="TOC4"/>
        <w:rPr>
          <w:rFonts w:eastAsiaTheme="minorEastAsia"/>
          <w:smallCaps w:val="0"/>
          <w:noProof/>
          <w:sz w:val="22"/>
          <w:lang w:val="en-US" w:eastAsia="en-US" w:bidi="ar-SA"/>
        </w:rPr>
      </w:pPr>
      <w:hyperlink w:anchor="_Toc17967211" w:history="1">
        <w:r w:rsidR="0045757C" w:rsidRPr="00AF1A5C">
          <w:rPr>
            <w:rStyle w:val="Hyperlink"/>
            <w:noProof/>
          </w:rPr>
          <w:t>Azure Active Directory Basic</w:t>
        </w:r>
        <w:r w:rsidR="0045757C">
          <w:rPr>
            <w:noProof/>
            <w:webHidden/>
          </w:rPr>
          <w:tab/>
        </w:r>
        <w:r w:rsidR="0045757C">
          <w:rPr>
            <w:noProof/>
            <w:webHidden/>
          </w:rPr>
          <w:fldChar w:fldCharType="begin"/>
        </w:r>
        <w:r w:rsidR="0045757C">
          <w:rPr>
            <w:noProof/>
            <w:webHidden/>
          </w:rPr>
          <w:instrText xml:space="preserve"> PAGEREF _Toc17967211 \h </w:instrText>
        </w:r>
        <w:r w:rsidR="0045757C">
          <w:rPr>
            <w:noProof/>
            <w:webHidden/>
          </w:rPr>
        </w:r>
        <w:r w:rsidR="0045757C">
          <w:rPr>
            <w:noProof/>
            <w:webHidden/>
          </w:rPr>
          <w:fldChar w:fldCharType="separate"/>
        </w:r>
        <w:r w:rsidR="0045757C">
          <w:rPr>
            <w:noProof/>
            <w:webHidden/>
          </w:rPr>
          <w:t>23</w:t>
        </w:r>
        <w:r w:rsidR="0045757C">
          <w:rPr>
            <w:noProof/>
            <w:webHidden/>
          </w:rPr>
          <w:fldChar w:fldCharType="end"/>
        </w:r>
      </w:hyperlink>
    </w:p>
    <w:p w14:paraId="0CE382EC" w14:textId="211F2ECC" w:rsidR="0045757C" w:rsidRDefault="003237EA">
      <w:pPr>
        <w:pStyle w:val="TOC4"/>
        <w:rPr>
          <w:rFonts w:eastAsiaTheme="minorEastAsia"/>
          <w:smallCaps w:val="0"/>
          <w:noProof/>
          <w:sz w:val="22"/>
          <w:lang w:val="en-US" w:eastAsia="en-US" w:bidi="ar-SA"/>
        </w:rPr>
      </w:pPr>
      <w:hyperlink w:anchor="_Toc17967212" w:history="1">
        <w:r w:rsidR="0045757C" w:rsidRPr="00AF1A5C">
          <w:rPr>
            <w:rStyle w:val="Hyperlink"/>
            <w:noProof/>
          </w:rPr>
          <w:t>Azure Active Directory Premium</w:t>
        </w:r>
        <w:r w:rsidR="0045757C">
          <w:rPr>
            <w:noProof/>
            <w:webHidden/>
          </w:rPr>
          <w:tab/>
        </w:r>
        <w:r w:rsidR="0045757C">
          <w:rPr>
            <w:noProof/>
            <w:webHidden/>
          </w:rPr>
          <w:fldChar w:fldCharType="begin"/>
        </w:r>
        <w:r w:rsidR="0045757C">
          <w:rPr>
            <w:noProof/>
            <w:webHidden/>
          </w:rPr>
          <w:instrText xml:space="preserve"> PAGEREF _Toc17967212 \h </w:instrText>
        </w:r>
        <w:r w:rsidR="0045757C">
          <w:rPr>
            <w:noProof/>
            <w:webHidden/>
          </w:rPr>
        </w:r>
        <w:r w:rsidR="0045757C">
          <w:rPr>
            <w:noProof/>
            <w:webHidden/>
          </w:rPr>
          <w:fldChar w:fldCharType="separate"/>
        </w:r>
        <w:r w:rsidR="0045757C">
          <w:rPr>
            <w:noProof/>
            <w:webHidden/>
          </w:rPr>
          <w:t>23</w:t>
        </w:r>
        <w:r w:rsidR="0045757C">
          <w:rPr>
            <w:noProof/>
            <w:webHidden/>
          </w:rPr>
          <w:fldChar w:fldCharType="end"/>
        </w:r>
      </w:hyperlink>
    </w:p>
    <w:p w14:paraId="0F2241D9" w14:textId="2F7063CF" w:rsidR="0045757C" w:rsidRDefault="003237EA">
      <w:pPr>
        <w:pStyle w:val="TOC4"/>
        <w:rPr>
          <w:rFonts w:eastAsiaTheme="minorEastAsia"/>
          <w:smallCaps w:val="0"/>
          <w:noProof/>
          <w:sz w:val="22"/>
          <w:lang w:val="en-US" w:eastAsia="en-US" w:bidi="ar-SA"/>
        </w:rPr>
      </w:pPr>
      <w:hyperlink w:anchor="_Toc17967213" w:history="1">
        <w:r w:rsidR="0045757C" w:rsidRPr="00AF1A5C">
          <w:rPr>
            <w:rStyle w:val="Hyperlink"/>
            <w:noProof/>
          </w:rPr>
          <w:t>Azure Information Protection Premium</w:t>
        </w:r>
        <w:r w:rsidR="0045757C">
          <w:rPr>
            <w:noProof/>
            <w:webHidden/>
          </w:rPr>
          <w:tab/>
        </w:r>
        <w:r w:rsidR="0045757C">
          <w:rPr>
            <w:noProof/>
            <w:webHidden/>
          </w:rPr>
          <w:fldChar w:fldCharType="begin"/>
        </w:r>
        <w:r w:rsidR="0045757C">
          <w:rPr>
            <w:noProof/>
            <w:webHidden/>
          </w:rPr>
          <w:instrText xml:space="preserve"> PAGEREF _Toc17967213 \h </w:instrText>
        </w:r>
        <w:r w:rsidR="0045757C">
          <w:rPr>
            <w:noProof/>
            <w:webHidden/>
          </w:rPr>
        </w:r>
        <w:r w:rsidR="0045757C">
          <w:rPr>
            <w:noProof/>
            <w:webHidden/>
          </w:rPr>
          <w:fldChar w:fldCharType="separate"/>
        </w:r>
        <w:r w:rsidR="0045757C">
          <w:rPr>
            <w:noProof/>
            <w:webHidden/>
          </w:rPr>
          <w:t>23</w:t>
        </w:r>
        <w:r w:rsidR="0045757C">
          <w:rPr>
            <w:noProof/>
            <w:webHidden/>
          </w:rPr>
          <w:fldChar w:fldCharType="end"/>
        </w:r>
      </w:hyperlink>
    </w:p>
    <w:p w14:paraId="3044D875" w14:textId="2F732612" w:rsidR="0045757C" w:rsidRDefault="003237EA">
      <w:pPr>
        <w:pStyle w:val="TOC3"/>
        <w:rPr>
          <w:rFonts w:eastAsiaTheme="minorEastAsia"/>
          <w:b w:val="0"/>
          <w:smallCaps w:val="0"/>
          <w:sz w:val="22"/>
          <w:lang w:val="en-US" w:eastAsia="en-US" w:bidi="ar-SA"/>
        </w:rPr>
      </w:pPr>
      <w:hyperlink w:anchor="_Toc17967214" w:history="1">
        <w:r w:rsidR="0045757C" w:rsidRPr="00AF1A5C">
          <w:rPr>
            <w:rStyle w:val="Hyperlink"/>
          </w:rPr>
          <w:t>Služby Microsoft Dynamics 365</w:t>
        </w:r>
        <w:r w:rsidR="0045757C">
          <w:rPr>
            <w:webHidden/>
          </w:rPr>
          <w:tab/>
        </w:r>
        <w:r w:rsidR="0045757C">
          <w:rPr>
            <w:webHidden/>
          </w:rPr>
          <w:fldChar w:fldCharType="begin"/>
        </w:r>
        <w:r w:rsidR="0045757C">
          <w:rPr>
            <w:webHidden/>
          </w:rPr>
          <w:instrText xml:space="preserve"> PAGEREF _Toc17967214 \h </w:instrText>
        </w:r>
        <w:r w:rsidR="0045757C">
          <w:rPr>
            <w:webHidden/>
          </w:rPr>
        </w:r>
        <w:r w:rsidR="0045757C">
          <w:rPr>
            <w:webHidden/>
          </w:rPr>
          <w:fldChar w:fldCharType="separate"/>
        </w:r>
        <w:r w:rsidR="0045757C">
          <w:rPr>
            <w:webHidden/>
          </w:rPr>
          <w:t>24</w:t>
        </w:r>
        <w:r w:rsidR="0045757C">
          <w:rPr>
            <w:webHidden/>
          </w:rPr>
          <w:fldChar w:fldCharType="end"/>
        </w:r>
      </w:hyperlink>
    </w:p>
    <w:p w14:paraId="5C30C3F0" w14:textId="27675A6F" w:rsidR="0045757C" w:rsidRDefault="003237EA">
      <w:pPr>
        <w:pStyle w:val="TOC2"/>
        <w:tabs>
          <w:tab w:val="right" w:leader="dot" w:pos="5030"/>
        </w:tabs>
        <w:rPr>
          <w:rFonts w:eastAsiaTheme="minorEastAsia"/>
          <w:b w:val="0"/>
          <w:smallCaps w:val="0"/>
          <w:noProof/>
          <w:sz w:val="22"/>
          <w:lang w:val="en-US" w:eastAsia="en-US" w:bidi="ar-SA"/>
        </w:rPr>
      </w:pPr>
      <w:hyperlink w:anchor="_Toc17967215" w:history="1">
        <w:r w:rsidR="0045757C" w:rsidRPr="00AF1A5C">
          <w:rPr>
            <w:rStyle w:val="Hyperlink"/>
            <w:noProof/>
          </w:rPr>
          <w:t>Služby Office 365</w:t>
        </w:r>
        <w:r w:rsidR="0045757C">
          <w:rPr>
            <w:noProof/>
            <w:webHidden/>
          </w:rPr>
          <w:tab/>
        </w:r>
        <w:r w:rsidR="0045757C">
          <w:rPr>
            <w:noProof/>
            <w:webHidden/>
          </w:rPr>
          <w:fldChar w:fldCharType="begin"/>
        </w:r>
        <w:r w:rsidR="0045757C">
          <w:rPr>
            <w:noProof/>
            <w:webHidden/>
          </w:rPr>
          <w:instrText xml:space="preserve"> PAGEREF _Toc17967215 \h </w:instrText>
        </w:r>
        <w:r w:rsidR="0045757C">
          <w:rPr>
            <w:noProof/>
            <w:webHidden/>
          </w:rPr>
        </w:r>
        <w:r w:rsidR="0045757C">
          <w:rPr>
            <w:noProof/>
            <w:webHidden/>
          </w:rPr>
          <w:fldChar w:fldCharType="separate"/>
        </w:r>
        <w:r w:rsidR="0045757C">
          <w:rPr>
            <w:noProof/>
            <w:webHidden/>
          </w:rPr>
          <w:t>26</w:t>
        </w:r>
        <w:r w:rsidR="0045757C">
          <w:rPr>
            <w:noProof/>
            <w:webHidden/>
          </w:rPr>
          <w:fldChar w:fldCharType="end"/>
        </w:r>
      </w:hyperlink>
    </w:p>
    <w:p w14:paraId="55D9BA4F" w14:textId="2FDF76D1" w:rsidR="0045757C" w:rsidRDefault="003237EA">
      <w:pPr>
        <w:pStyle w:val="TOC4"/>
        <w:rPr>
          <w:rFonts w:eastAsiaTheme="minorEastAsia"/>
          <w:smallCaps w:val="0"/>
          <w:noProof/>
          <w:sz w:val="22"/>
          <w:lang w:val="en-US" w:eastAsia="en-US" w:bidi="ar-SA"/>
        </w:rPr>
      </w:pPr>
      <w:hyperlink w:anchor="_Toc17967216" w:history="1">
        <w:r w:rsidR="0045757C" w:rsidRPr="00AF1A5C">
          <w:rPr>
            <w:rStyle w:val="Hyperlink"/>
            <w:noProof/>
          </w:rPr>
          <w:t>Audio služby</w:t>
        </w:r>
        <w:r w:rsidR="0045757C">
          <w:rPr>
            <w:noProof/>
            <w:webHidden/>
          </w:rPr>
          <w:tab/>
        </w:r>
        <w:r w:rsidR="0045757C">
          <w:rPr>
            <w:noProof/>
            <w:webHidden/>
          </w:rPr>
          <w:fldChar w:fldCharType="begin"/>
        </w:r>
        <w:r w:rsidR="0045757C">
          <w:rPr>
            <w:noProof/>
            <w:webHidden/>
          </w:rPr>
          <w:instrText xml:space="preserve"> PAGEREF _Toc17967216 \h </w:instrText>
        </w:r>
        <w:r w:rsidR="0045757C">
          <w:rPr>
            <w:noProof/>
            <w:webHidden/>
          </w:rPr>
        </w:r>
        <w:r w:rsidR="0045757C">
          <w:rPr>
            <w:noProof/>
            <w:webHidden/>
          </w:rPr>
          <w:fldChar w:fldCharType="separate"/>
        </w:r>
        <w:r w:rsidR="0045757C">
          <w:rPr>
            <w:noProof/>
            <w:webHidden/>
          </w:rPr>
          <w:t>27</w:t>
        </w:r>
        <w:r w:rsidR="0045757C">
          <w:rPr>
            <w:noProof/>
            <w:webHidden/>
          </w:rPr>
          <w:fldChar w:fldCharType="end"/>
        </w:r>
      </w:hyperlink>
    </w:p>
    <w:p w14:paraId="1CCD46A9" w14:textId="0CE85BB7" w:rsidR="0045757C" w:rsidRDefault="003237EA">
      <w:pPr>
        <w:pStyle w:val="TOC4"/>
        <w:rPr>
          <w:rFonts w:eastAsiaTheme="minorEastAsia"/>
          <w:smallCaps w:val="0"/>
          <w:noProof/>
          <w:sz w:val="22"/>
          <w:lang w:val="en-US" w:eastAsia="en-US" w:bidi="ar-SA"/>
        </w:rPr>
      </w:pPr>
      <w:hyperlink w:anchor="_Toc17967217" w:history="1">
        <w:r w:rsidR="0045757C" w:rsidRPr="00AF1A5C">
          <w:rPr>
            <w:rStyle w:val="Hyperlink"/>
            <w:noProof/>
          </w:rPr>
          <w:t>Exchange Online</w:t>
        </w:r>
        <w:r w:rsidR="0045757C">
          <w:rPr>
            <w:noProof/>
            <w:webHidden/>
          </w:rPr>
          <w:tab/>
        </w:r>
        <w:r w:rsidR="0045757C">
          <w:rPr>
            <w:noProof/>
            <w:webHidden/>
          </w:rPr>
          <w:fldChar w:fldCharType="begin"/>
        </w:r>
        <w:r w:rsidR="0045757C">
          <w:rPr>
            <w:noProof/>
            <w:webHidden/>
          </w:rPr>
          <w:instrText xml:space="preserve"> PAGEREF _Toc17967217 \h </w:instrText>
        </w:r>
        <w:r w:rsidR="0045757C">
          <w:rPr>
            <w:noProof/>
            <w:webHidden/>
          </w:rPr>
        </w:r>
        <w:r w:rsidR="0045757C">
          <w:rPr>
            <w:noProof/>
            <w:webHidden/>
          </w:rPr>
          <w:fldChar w:fldCharType="separate"/>
        </w:r>
        <w:r w:rsidR="0045757C">
          <w:rPr>
            <w:noProof/>
            <w:webHidden/>
          </w:rPr>
          <w:t>28</w:t>
        </w:r>
        <w:r w:rsidR="0045757C">
          <w:rPr>
            <w:noProof/>
            <w:webHidden/>
          </w:rPr>
          <w:fldChar w:fldCharType="end"/>
        </w:r>
      </w:hyperlink>
    </w:p>
    <w:p w14:paraId="0A1C92B2" w14:textId="29CF3FF9" w:rsidR="0045757C" w:rsidRDefault="003237EA">
      <w:pPr>
        <w:pStyle w:val="TOC4"/>
        <w:rPr>
          <w:rFonts w:eastAsiaTheme="minorEastAsia"/>
          <w:smallCaps w:val="0"/>
          <w:noProof/>
          <w:sz w:val="22"/>
          <w:lang w:val="en-US" w:eastAsia="en-US" w:bidi="ar-SA"/>
        </w:rPr>
      </w:pPr>
      <w:hyperlink w:anchor="_Toc17967218" w:history="1">
        <w:r w:rsidR="0045757C" w:rsidRPr="00AF1A5C">
          <w:rPr>
            <w:rStyle w:val="Hyperlink"/>
            <w:noProof/>
          </w:rPr>
          <w:t>Aplikace služeb Office 365</w:t>
        </w:r>
        <w:r w:rsidR="0045757C">
          <w:rPr>
            <w:noProof/>
            <w:webHidden/>
          </w:rPr>
          <w:tab/>
        </w:r>
        <w:r w:rsidR="0045757C">
          <w:rPr>
            <w:noProof/>
            <w:webHidden/>
          </w:rPr>
          <w:fldChar w:fldCharType="begin"/>
        </w:r>
        <w:r w:rsidR="0045757C">
          <w:rPr>
            <w:noProof/>
            <w:webHidden/>
          </w:rPr>
          <w:instrText xml:space="preserve"> PAGEREF _Toc17967218 \h </w:instrText>
        </w:r>
        <w:r w:rsidR="0045757C">
          <w:rPr>
            <w:noProof/>
            <w:webHidden/>
          </w:rPr>
        </w:r>
        <w:r w:rsidR="0045757C">
          <w:rPr>
            <w:noProof/>
            <w:webHidden/>
          </w:rPr>
          <w:fldChar w:fldCharType="separate"/>
        </w:r>
        <w:r w:rsidR="0045757C">
          <w:rPr>
            <w:noProof/>
            <w:webHidden/>
          </w:rPr>
          <w:t>29</w:t>
        </w:r>
        <w:r w:rsidR="0045757C">
          <w:rPr>
            <w:noProof/>
            <w:webHidden/>
          </w:rPr>
          <w:fldChar w:fldCharType="end"/>
        </w:r>
      </w:hyperlink>
    </w:p>
    <w:p w14:paraId="05346D37" w14:textId="0DC65C09" w:rsidR="0045757C" w:rsidRDefault="003237EA">
      <w:pPr>
        <w:pStyle w:val="TOC4"/>
        <w:rPr>
          <w:rFonts w:eastAsiaTheme="minorEastAsia"/>
          <w:smallCaps w:val="0"/>
          <w:noProof/>
          <w:sz w:val="22"/>
          <w:lang w:val="en-US" w:eastAsia="en-US" w:bidi="ar-SA"/>
        </w:rPr>
      </w:pPr>
      <w:hyperlink w:anchor="_Toc17967219" w:history="1">
        <w:r w:rsidR="0045757C" w:rsidRPr="00AF1A5C">
          <w:rPr>
            <w:rStyle w:val="Hyperlink"/>
            <w:noProof/>
          </w:rPr>
          <w:t>Office for the web</w:t>
        </w:r>
        <w:r w:rsidR="0045757C">
          <w:rPr>
            <w:noProof/>
            <w:webHidden/>
          </w:rPr>
          <w:tab/>
        </w:r>
        <w:r w:rsidR="0045757C">
          <w:rPr>
            <w:noProof/>
            <w:webHidden/>
          </w:rPr>
          <w:fldChar w:fldCharType="begin"/>
        </w:r>
        <w:r w:rsidR="0045757C">
          <w:rPr>
            <w:noProof/>
            <w:webHidden/>
          </w:rPr>
          <w:instrText xml:space="preserve"> PAGEREF _Toc17967219 \h </w:instrText>
        </w:r>
        <w:r w:rsidR="0045757C">
          <w:rPr>
            <w:noProof/>
            <w:webHidden/>
          </w:rPr>
        </w:r>
        <w:r w:rsidR="0045757C">
          <w:rPr>
            <w:noProof/>
            <w:webHidden/>
          </w:rPr>
          <w:fldChar w:fldCharType="separate"/>
        </w:r>
        <w:r w:rsidR="0045757C">
          <w:rPr>
            <w:noProof/>
            <w:webHidden/>
          </w:rPr>
          <w:t>30</w:t>
        </w:r>
        <w:r w:rsidR="0045757C">
          <w:rPr>
            <w:noProof/>
            <w:webHidden/>
          </w:rPr>
          <w:fldChar w:fldCharType="end"/>
        </w:r>
      </w:hyperlink>
    </w:p>
    <w:p w14:paraId="474E9373" w14:textId="42959BF7" w:rsidR="0045757C" w:rsidRDefault="003237EA">
      <w:pPr>
        <w:pStyle w:val="TOC4"/>
        <w:rPr>
          <w:rFonts w:eastAsiaTheme="minorEastAsia"/>
          <w:smallCaps w:val="0"/>
          <w:noProof/>
          <w:sz w:val="22"/>
          <w:lang w:val="en-US" w:eastAsia="en-US" w:bidi="ar-SA"/>
        </w:rPr>
      </w:pPr>
      <w:hyperlink w:anchor="_Toc17967220" w:history="1">
        <w:r w:rsidR="0045757C" w:rsidRPr="00AF1A5C">
          <w:rPr>
            <w:rStyle w:val="Hyperlink"/>
            <w:noProof/>
          </w:rPr>
          <w:t>OneDrive pro firmy</w:t>
        </w:r>
        <w:r w:rsidR="0045757C">
          <w:rPr>
            <w:noProof/>
            <w:webHidden/>
          </w:rPr>
          <w:tab/>
        </w:r>
        <w:r w:rsidR="0045757C">
          <w:rPr>
            <w:noProof/>
            <w:webHidden/>
          </w:rPr>
          <w:fldChar w:fldCharType="begin"/>
        </w:r>
        <w:r w:rsidR="0045757C">
          <w:rPr>
            <w:noProof/>
            <w:webHidden/>
          </w:rPr>
          <w:instrText xml:space="preserve"> PAGEREF _Toc17967220 \h </w:instrText>
        </w:r>
        <w:r w:rsidR="0045757C">
          <w:rPr>
            <w:noProof/>
            <w:webHidden/>
          </w:rPr>
        </w:r>
        <w:r w:rsidR="0045757C">
          <w:rPr>
            <w:noProof/>
            <w:webHidden/>
          </w:rPr>
          <w:fldChar w:fldCharType="separate"/>
        </w:r>
        <w:r w:rsidR="0045757C">
          <w:rPr>
            <w:noProof/>
            <w:webHidden/>
          </w:rPr>
          <w:t>30</w:t>
        </w:r>
        <w:r w:rsidR="0045757C">
          <w:rPr>
            <w:noProof/>
            <w:webHidden/>
          </w:rPr>
          <w:fldChar w:fldCharType="end"/>
        </w:r>
      </w:hyperlink>
    </w:p>
    <w:p w14:paraId="2C7B6CA8" w14:textId="0D013871" w:rsidR="0045757C" w:rsidRDefault="003237EA">
      <w:pPr>
        <w:pStyle w:val="TOC4"/>
        <w:rPr>
          <w:rFonts w:eastAsiaTheme="minorEastAsia"/>
          <w:smallCaps w:val="0"/>
          <w:noProof/>
          <w:sz w:val="22"/>
          <w:lang w:val="en-US" w:eastAsia="en-US" w:bidi="ar-SA"/>
        </w:rPr>
      </w:pPr>
      <w:hyperlink w:anchor="_Toc17967221" w:history="1">
        <w:r w:rsidR="0045757C" w:rsidRPr="00AF1A5C">
          <w:rPr>
            <w:rStyle w:val="Hyperlink"/>
            <w:noProof/>
          </w:rPr>
          <w:t>Project Online</w:t>
        </w:r>
        <w:r w:rsidR="0045757C">
          <w:rPr>
            <w:noProof/>
            <w:webHidden/>
          </w:rPr>
          <w:tab/>
        </w:r>
        <w:r w:rsidR="0045757C">
          <w:rPr>
            <w:noProof/>
            <w:webHidden/>
          </w:rPr>
          <w:fldChar w:fldCharType="begin"/>
        </w:r>
        <w:r w:rsidR="0045757C">
          <w:rPr>
            <w:noProof/>
            <w:webHidden/>
          </w:rPr>
          <w:instrText xml:space="preserve"> PAGEREF _Toc17967221 \h </w:instrText>
        </w:r>
        <w:r w:rsidR="0045757C">
          <w:rPr>
            <w:noProof/>
            <w:webHidden/>
          </w:rPr>
        </w:r>
        <w:r w:rsidR="0045757C">
          <w:rPr>
            <w:noProof/>
            <w:webHidden/>
          </w:rPr>
          <w:fldChar w:fldCharType="separate"/>
        </w:r>
        <w:r w:rsidR="0045757C">
          <w:rPr>
            <w:noProof/>
            <w:webHidden/>
          </w:rPr>
          <w:t>30</w:t>
        </w:r>
        <w:r w:rsidR="0045757C">
          <w:rPr>
            <w:noProof/>
            <w:webHidden/>
          </w:rPr>
          <w:fldChar w:fldCharType="end"/>
        </w:r>
      </w:hyperlink>
    </w:p>
    <w:p w14:paraId="1604469F" w14:textId="76F0D9C8" w:rsidR="0045757C" w:rsidRDefault="003237EA">
      <w:pPr>
        <w:pStyle w:val="TOC4"/>
        <w:rPr>
          <w:rFonts w:eastAsiaTheme="minorEastAsia"/>
          <w:smallCaps w:val="0"/>
          <w:noProof/>
          <w:sz w:val="22"/>
          <w:lang w:val="en-US" w:eastAsia="en-US" w:bidi="ar-SA"/>
        </w:rPr>
      </w:pPr>
      <w:hyperlink w:anchor="_Toc17967222" w:history="1">
        <w:r w:rsidR="0045757C" w:rsidRPr="00AF1A5C">
          <w:rPr>
            <w:rStyle w:val="Hyperlink"/>
            <w:noProof/>
          </w:rPr>
          <w:t>SharePoint Online</w:t>
        </w:r>
        <w:r w:rsidR="0045757C">
          <w:rPr>
            <w:noProof/>
            <w:webHidden/>
          </w:rPr>
          <w:tab/>
        </w:r>
        <w:r w:rsidR="0045757C">
          <w:rPr>
            <w:noProof/>
            <w:webHidden/>
          </w:rPr>
          <w:fldChar w:fldCharType="begin"/>
        </w:r>
        <w:r w:rsidR="0045757C">
          <w:rPr>
            <w:noProof/>
            <w:webHidden/>
          </w:rPr>
          <w:instrText xml:space="preserve"> PAGEREF _Toc17967222 \h </w:instrText>
        </w:r>
        <w:r w:rsidR="0045757C">
          <w:rPr>
            <w:noProof/>
            <w:webHidden/>
          </w:rPr>
        </w:r>
        <w:r w:rsidR="0045757C">
          <w:rPr>
            <w:noProof/>
            <w:webHidden/>
          </w:rPr>
          <w:fldChar w:fldCharType="separate"/>
        </w:r>
        <w:r w:rsidR="0045757C">
          <w:rPr>
            <w:noProof/>
            <w:webHidden/>
          </w:rPr>
          <w:t>30</w:t>
        </w:r>
        <w:r w:rsidR="0045757C">
          <w:rPr>
            <w:noProof/>
            <w:webHidden/>
          </w:rPr>
          <w:fldChar w:fldCharType="end"/>
        </w:r>
      </w:hyperlink>
    </w:p>
    <w:p w14:paraId="3D15F038" w14:textId="4EF4C6F3" w:rsidR="0045757C" w:rsidRDefault="003237EA">
      <w:pPr>
        <w:pStyle w:val="TOC4"/>
        <w:rPr>
          <w:rFonts w:eastAsiaTheme="minorEastAsia"/>
          <w:smallCaps w:val="0"/>
          <w:noProof/>
          <w:sz w:val="22"/>
          <w:lang w:val="en-US" w:eastAsia="en-US" w:bidi="ar-SA"/>
        </w:rPr>
      </w:pPr>
      <w:hyperlink w:anchor="_Toc17967223" w:history="1">
        <w:r w:rsidR="0045757C" w:rsidRPr="00AF1A5C">
          <w:rPr>
            <w:rStyle w:val="Hyperlink"/>
            <w:noProof/>
          </w:rPr>
          <w:t>Microsoft Stream</w:t>
        </w:r>
        <w:r w:rsidR="0045757C">
          <w:rPr>
            <w:noProof/>
            <w:webHidden/>
          </w:rPr>
          <w:tab/>
        </w:r>
        <w:r w:rsidR="0045757C">
          <w:rPr>
            <w:noProof/>
            <w:webHidden/>
          </w:rPr>
          <w:fldChar w:fldCharType="begin"/>
        </w:r>
        <w:r w:rsidR="0045757C">
          <w:rPr>
            <w:noProof/>
            <w:webHidden/>
          </w:rPr>
          <w:instrText xml:space="preserve"> PAGEREF _Toc17967223 \h </w:instrText>
        </w:r>
        <w:r w:rsidR="0045757C">
          <w:rPr>
            <w:noProof/>
            <w:webHidden/>
          </w:rPr>
        </w:r>
        <w:r w:rsidR="0045757C">
          <w:rPr>
            <w:noProof/>
            <w:webHidden/>
          </w:rPr>
          <w:fldChar w:fldCharType="separate"/>
        </w:r>
        <w:r w:rsidR="0045757C">
          <w:rPr>
            <w:noProof/>
            <w:webHidden/>
          </w:rPr>
          <w:t>31</w:t>
        </w:r>
        <w:r w:rsidR="0045757C">
          <w:rPr>
            <w:noProof/>
            <w:webHidden/>
          </w:rPr>
          <w:fldChar w:fldCharType="end"/>
        </w:r>
      </w:hyperlink>
    </w:p>
    <w:p w14:paraId="0DAD5F80" w14:textId="096C641D" w:rsidR="0045757C" w:rsidRDefault="003237EA">
      <w:pPr>
        <w:pStyle w:val="TOC2"/>
        <w:tabs>
          <w:tab w:val="right" w:leader="dot" w:pos="5030"/>
        </w:tabs>
        <w:rPr>
          <w:rFonts w:eastAsiaTheme="minorEastAsia"/>
          <w:b w:val="0"/>
          <w:smallCaps w:val="0"/>
          <w:noProof/>
          <w:sz w:val="22"/>
          <w:lang w:val="en-US" w:eastAsia="en-US" w:bidi="ar-SA"/>
        </w:rPr>
      </w:pPr>
      <w:hyperlink w:anchor="_Toc17967224" w:history="1">
        <w:r w:rsidR="0045757C" w:rsidRPr="00AF1A5C">
          <w:rPr>
            <w:rStyle w:val="Hyperlink"/>
            <w:noProof/>
          </w:rPr>
          <w:t>Ostatní služby online</w:t>
        </w:r>
        <w:r w:rsidR="0045757C">
          <w:rPr>
            <w:noProof/>
            <w:webHidden/>
          </w:rPr>
          <w:tab/>
        </w:r>
        <w:r w:rsidR="0045757C">
          <w:rPr>
            <w:noProof/>
            <w:webHidden/>
          </w:rPr>
          <w:fldChar w:fldCharType="begin"/>
        </w:r>
        <w:r w:rsidR="0045757C">
          <w:rPr>
            <w:noProof/>
            <w:webHidden/>
          </w:rPr>
          <w:instrText xml:space="preserve"> PAGEREF _Toc17967224 \h </w:instrText>
        </w:r>
        <w:r w:rsidR="0045757C">
          <w:rPr>
            <w:noProof/>
            <w:webHidden/>
          </w:rPr>
        </w:r>
        <w:r w:rsidR="0045757C">
          <w:rPr>
            <w:noProof/>
            <w:webHidden/>
          </w:rPr>
          <w:fldChar w:fldCharType="separate"/>
        </w:r>
        <w:r w:rsidR="0045757C">
          <w:rPr>
            <w:noProof/>
            <w:webHidden/>
          </w:rPr>
          <w:t>31</w:t>
        </w:r>
        <w:r w:rsidR="0045757C">
          <w:rPr>
            <w:noProof/>
            <w:webHidden/>
          </w:rPr>
          <w:fldChar w:fldCharType="end"/>
        </w:r>
      </w:hyperlink>
    </w:p>
    <w:p w14:paraId="4F356C18" w14:textId="063BEDF0" w:rsidR="0045757C" w:rsidRDefault="003237EA">
      <w:pPr>
        <w:pStyle w:val="TOC4"/>
        <w:rPr>
          <w:rFonts w:eastAsiaTheme="minorEastAsia"/>
          <w:smallCaps w:val="0"/>
          <w:noProof/>
          <w:sz w:val="22"/>
          <w:lang w:val="en-US" w:eastAsia="en-US" w:bidi="ar-SA"/>
        </w:rPr>
      </w:pPr>
      <w:hyperlink w:anchor="_Toc17967225" w:history="1">
        <w:r w:rsidR="0045757C" w:rsidRPr="00AF1A5C">
          <w:rPr>
            <w:rStyle w:val="Hyperlink"/>
            <w:noProof/>
          </w:rPr>
          <w:t>Bing Maps Mobile Asset Management Platform</w:t>
        </w:r>
        <w:r w:rsidR="0045757C">
          <w:rPr>
            <w:noProof/>
            <w:webHidden/>
          </w:rPr>
          <w:tab/>
        </w:r>
        <w:r w:rsidR="0045757C">
          <w:rPr>
            <w:noProof/>
            <w:webHidden/>
          </w:rPr>
          <w:fldChar w:fldCharType="begin"/>
        </w:r>
        <w:r w:rsidR="0045757C">
          <w:rPr>
            <w:noProof/>
            <w:webHidden/>
          </w:rPr>
          <w:instrText xml:space="preserve"> PAGEREF _Toc17967225 \h </w:instrText>
        </w:r>
        <w:r w:rsidR="0045757C">
          <w:rPr>
            <w:noProof/>
            <w:webHidden/>
          </w:rPr>
        </w:r>
        <w:r w:rsidR="0045757C">
          <w:rPr>
            <w:noProof/>
            <w:webHidden/>
          </w:rPr>
          <w:fldChar w:fldCharType="separate"/>
        </w:r>
        <w:r w:rsidR="0045757C">
          <w:rPr>
            <w:noProof/>
            <w:webHidden/>
          </w:rPr>
          <w:t>31</w:t>
        </w:r>
        <w:r w:rsidR="0045757C">
          <w:rPr>
            <w:noProof/>
            <w:webHidden/>
          </w:rPr>
          <w:fldChar w:fldCharType="end"/>
        </w:r>
      </w:hyperlink>
    </w:p>
    <w:p w14:paraId="4F80B035" w14:textId="4E1EBBC5" w:rsidR="0045757C" w:rsidRDefault="003237EA">
      <w:pPr>
        <w:pStyle w:val="TOC4"/>
        <w:rPr>
          <w:rFonts w:eastAsiaTheme="minorEastAsia"/>
          <w:smallCaps w:val="0"/>
          <w:noProof/>
          <w:sz w:val="22"/>
          <w:lang w:val="en-US" w:eastAsia="en-US" w:bidi="ar-SA"/>
        </w:rPr>
      </w:pPr>
      <w:hyperlink w:anchor="_Toc17967226" w:history="1">
        <w:r w:rsidR="0045757C" w:rsidRPr="00AF1A5C">
          <w:rPr>
            <w:rStyle w:val="Hyperlink"/>
            <w:noProof/>
          </w:rPr>
          <w:t>Bing Maps Transactions and Users</w:t>
        </w:r>
        <w:r w:rsidR="0045757C">
          <w:rPr>
            <w:noProof/>
            <w:webHidden/>
          </w:rPr>
          <w:tab/>
        </w:r>
        <w:r w:rsidR="0045757C">
          <w:rPr>
            <w:noProof/>
            <w:webHidden/>
          </w:rPr>
          <w:fldChar w:fldCharType="begin"/>
        </w:r>
        <w:r w:rsidR="0045757C">
          <w:rPr>
            <w:noProof/>
            <w:webHidden/>
          </w:rPr>
          <w:instrText xml:space="preserve"> PAGEREF _Toc17967226 \h </w:instrText>
        </w:r>
        <w:r w:rsidR="0045757C">
          <w:rPr>
            <w:noProof/>
            <w:webHidden/>
          </w:rPr>
        </w:r>
        <w:r w:rsidR="0045757C">
          <w:rPr>
            <w:noProof/>
            <w:webHidden/>
          </w:rPr>
          <w:fldChar w:fldCharType="separate"/>
        </w:r>
        <w:r w:rsidR="0045757C">
          <w:rPr>
            <w:noProof/>
            <w:webHidden/>
          </w:rPr>
          <w:t>32</w:t>
        </w:r>
        <w:r w:rsidR="0045757C">
          <w:rPr>
            <w:noProof/>
            <w:webHidden/>
          </w:rPr>
          <w:fldChar w:fldCharType="end"/>
        </w:r>
      </w:hyperlink>
    </w:p>
    <w:p w14:paraId="16F4B2C7" w14:textId="3C788FCD" w:rsidR="0045757C" w:rsidRDefault="003237EA">
      <w:pPr>
        <w:pStyle w:val="TOC4"/>
        <w:rPr>
          <w:rFonts w:eastAsiaTheme="minorEastAsia"/>
          <w:smallCaps w:val="0"/>
          <w:noProof/>
          <w:sz w:val="22"/>
          <w:lang w:val="en-US" w:eastAsia="en-US" w:bidi="ar-SA"/>
        </w:rPr>
      </w:pPr>
      <w:hyperlink w:anchor="_Toc17967227" w:history="1">
        <w:r w:rsidR="0045757C" w:rsidRPr="00AF1A5C">
          <w:rPr>
            <w:rStyle w:val="Hyperlink"/>
            <w:noProof/>
          </w:rPr>
          <w:t>Microsoft Power Platform</w:t>
        </w:r>
        <w:r w:rsidR="0045757C">
          <w:rPr>
            <w:noProof/>
            <w:webHidden/>
          </w:rPr>
          <w:tab/>
        </w:r>
        <w:r w:rsidR="0045757C">
          <w:rPr>
            <w:noProof/>
            <w:webHidden/>
          </w:rPr>
          <w:fldChar w:fldCharType="begin"/>
        </w:r>
        <w:r w:rsidR="0045757C">
          <w:rPr>
            <w:noProof/>
            <w:webHidden/>
          </w:rPr>
          <w:instrText xml:space="preserve"> PAGEREF _Toc17967227 \h </w:instrText>
        </w:r>
        <w:r w:rsidR="0045757C">
          <w:rPr>
            <w:noProof/>
            <w:webHidden/>
          </w:rPr>
        </w:r>
        <w:r w:rsidR="0045757C">
          <w:rPr>
            <w:noProof/>
            <w:webHidden/>
          </w:rPr>
          <w:fldChar w:fldCharType="separate"/>
        </w:r>
        <w:r w:rsidR="0045757C">
          <w:rPr>
            <w:noProof/>
            <w:webHidden/>
          </w:rPr>
          <w:t>32</w:t>
        </w:r>
        <w:r w:rsidR="0045757C">
          <w:rPr>
            <w:noProof/>
            <w:webHidden/>
          </w:rPr>
          <w:fldChar w:fldCharType="end"/>
        </w:r>
      </w:hyperlink>
    </w:p>
    <w:p w14:paraId="447B47BF" w14:textId="47EBADAA" w:rsidR="0045757C" w:rsidRDefault="003237EA">
      <w:pPr>
        <w:pStyle w:val="TOC4"/>
        <w:rPr>
          <w:rFonts w:eastAsiaTheme="minorEastAsia"/>
          <w:smallCaps w:val="0"/>
          <w:noProof/>
          <w:sz w:val="22"/>
          <w:lang w:val="en-US" w:eastAsia="en-US" w:bidi="ar-SA"/>
        </w:rPr>
      </w:pPr>
      <w:hyperlink w:anchor="_Toc17967228" w:history="1">
        <w:r w:rsidR="0045757C" w:rsidRPr="00AF1A5C">
          <w:rPr>
            <w:rStyle w:val="Hyperlink"/>
            <w:noProof/>
          </w:rPr>
          <w:t>GitHub Enterprise</w:t>
        </w:r>
        <w:r w:rsidR="0045757C">
          <w:rPr>
            <w:noProof/>
            <w:webHidden/>
          </w:rPr>
          <w:tab/>
        </w:r>
        <w:r w:rsidR="0045757C">
          <w:rPr>
            <w:noProof/>
            <w:webHidden/>
          </w:rPr>
          <w:fldChar w:fldCharType="begin"/>
        </w:r>
        <w:r w:rsidR="0045757C">
          <w:rPr>
            <w:noProof/>
            <w:webHidden/>
          </w:rPr>
          <w:instrText xml:space="preserve"> PAGEREF _Toc17967228 \h </w:instrText>
        </w:r>
        <w:r w:rsidR="0045757C">
          <w:rPr>
            <w:noProof/>
            <w:webHidden/>
          </w:rPr>
        </w:r>
        <w:r w:rsidR="0045757C">
          <w:rPr>
            <w:noProof/>
            <w:webHidden/>
          </w:rPr>
          <w:fldChar w:fldCharType="separate"/>
        </w:r>
        <w:r w:rsidR="0045757C">
          <w:rPr>
            <w:noProof/>
            <w:webHidden/>
          </w:rPr>
          <w:t>33</w:t>
        </w:r>
        <w:r w:rsidR="0045757C">
          <w:rPr>
            <w:noProof/>
            <w:webHidden/>
          </w:rPr>
          <w:fldChar w:fldCharType="end"/>
        </w:r>
      </w:hyperlink>
    </w:p>
    <w:p w14:paraId="487C40DB" w14:textId="34C2E9C7" w:rsidR="0045757C" w:rsidRDefault="003237EA">
      <w:pPr>
        <w:pStyle w:val="TOC4"/>
        <w:rPr>
          <w:rFonts w:eastAsiaTheme="minorEastAsia"/>
          <w:smallCaps w:val="0"/>
          <w:noProof/>
          <w:sz w:val="22"/>
          <w:lang w:val="en-US" w:eastAsia="en-US" w:bidi="ar-SA"/>
        </w:rPr>
      </w:pPr>
      <w:hyperlink w:anchor="_Toc17967229" w:history="1">
        <w:r w:rsidR="0045757C" w:rsidRPr="00AF1A5C">
          <w:rPr>
            <w:rStyle w:val="Hyperlink"/>
            <w:noProof/>
          </w:rPr>
          <w:t>Služba Microsoft Cloud App Security</w:t>
        </w:r>
        <w:r w:rsidR="0045757C">
          <w:rPr>
            <w:noProof/>
            <w:webHidden/>
          </w:rPr>
          <w:tab/>
        </w:r>
        <w:r w:rsidR="0045757C">
          <w:rPr>
            <w:noProof/>
            <w:webHidden/>
          </w:rPr>
          <w:fldChar w:fldCharType="begin"/>
        </w:r>
        <w:r w:rsidR="0045757C">
          <w:rPr>
            <w:noProof/>
            <w:webHidden/>
          </w:rPr>
          <w:instrText xml:space="preserve"> PAGEREF _Toc17967229 \h </w:instrText>
        </w:r>
        <w:r w:rsidR="0045757C">
          <w:rPr>
            <w:noProof/>
            <w:webHidden/>
          </w:rPr>
        </w:r>
        <w:r w:rsidR="0045757C">
          <w:rPr>
            <w:noProof/>
            <w:webHidden/>
          </w:rPr>
          <w:fldChar w:fldCharType="separate"/>
        </w:r>
        <w:r w:rsidR="0045757C">
          <w:rPr>
            <w:noProof/>
            <w:webHidden/>
          </w:rPr>
          <w:t>33</w:t>
        </w:r>
        <w:r w:rsidR="0045757C">
          <w:rPr>
            <w:noProof/>
            <w:webHidden/>
          </w:rPr>
          <w:fldChar w:fldCharType="end"/>
        </w:r>
      </w:hyperlink>
    </w:p>
    <w:p w14:paraId="61D0DC8F" w14:textId="2137EB33" w:rsidR="0045757C" w:rsidRDefault="003237EA">
      <w:pPr>
        <w:pStyle w:val="TOC4"/>
        <w:rPr>
          <w:rFonts w:eastAsiaTheme="minorEastAsia"/>
          <w:smallCaps w:val="0"/>
          <w:noProof/>
          <w:sz w:val="22"/>
          <w:lang w:val="en-US" w:eastAsia="en-US" w:bidi="ar-SA"/>
        </w:rPr>
      </w:pPr>
      <w:hyperlink w:anchor="_Toc17967230" w:history="1">
        <w:r w:rsidR="0045757C" w:rsidRPr="00AF1A5C">
          <w:rPr>
            <w:rStyle w:val="Hyperlink"/>
            <w:noProof/>
          </w:rPr>
          <w:t>Microsoft Graph data connect for ISVs</w:t>
        </w:r>
        <w:r w:rsidR="0045757C">
          <w:rPr>
            <w:noProof/>
            <w:webHidden/>
          </w:rPr>
          <w:tab/>
        </w:r>
        <w:r w:rsidR="0045757C">
          <w:rPr>
            <w:noProof/>
            <w:webHidden/>
          </w:rPr>
          <w:fldChar w:fldCharType="begin"/>
        </w:r>
        <w:r w:rsidR="0045757C">
          <w:rPr>
            <w:noProof/>
            <w:webHidden/>
          </w:rPr>
          <w:instrText xml:space="preserve"> PAGEREF _Toc17967230 \h </w:instrText>
        </w:r>
        <w:r w:rsidR="0045757C">
          <w:rPr>
            <w:noProof/>
            <w:webHidden/>
          </w:rPr>
        </w:r>
        <w:r w:rsidR="0045757C">
          <w:rPr>
            <w:noProof/>
            <w:webHidden/>
          </w:rPr>
          <w:fldChar w:fldCharType="separate"/>
        </w:r>
        <w:r w:rsidR="0045757C">
          <w:rPr>
            <w:noProof/>
            <w:webHidden/>
          </w:rPr>
          <w:t>33</w:t>
        </w:r>
        <w:r w:rsidR="0045757C">
          <w:rPr>
            <w:noProof/>
            <w:webHidden/>
          </w:rPr>
          <w:fldChar w:fldCharType="end"/>
        </w:r>
      </w:hyperlink>
    </w:p>
    <w:p w14:paraId="24AA5356" w14:textId="2A454665" w:rsidR="0045757C" w:rsidRDefault="003237EA">
      <w:pPr>
        <w:pStyle w:val="TOC4"/>
        <w:rPr>
          <w:rFonts w:eastAsiaTheme="minorEastAsia"/>
          <w:smallCaps w:val="0"/>
          <w:noProof/>
          <w:sz w:val="22"/>
          <w:lang w:val="en-US" w:eastAsia="en-US" w:bidi="ar-SA"/>
        </w:rPr>
      </w:pPr>
      <w:hyperlink w:anchor="_Toc17967231" w:history="1">
        <w:r w:rsidR="0045757C" w:rsidRPr="00AF1A5C">
          <w:rPr>
            <w:rStyle w:val="Hyperlink"/>
            <w:noProof/>
          </w:rPr>
          <w:t>Služba Microsoft Healthcare Bot</w:t>
        </w:r>
        <w:r w:rsidR="0045757C">
          <w:rPr>
            <w:noProof/>
            <w:webHidden/>
          </w:rPr>
          <w:tab/>
        </w:r>
        <w:r w:rsidR="0045757C">
          <w:rPr>
            <w:noProof/>
            <w:webHidden/>
          </w:rPr>
          <w:fldChar w:fldCharType="begin"/>
        </w:r>
        <w:r w:rsidR="0045757C">
          <w:rPr>
            <w:noProof/>
            <w:webHidden/>
          </w:rPr>
          <w:instrText xml:space="preserve"> PAGEREF _Toc17967231 \h </w:instrText>
        </w:r>
        <w:r w:rsidR="0045757C">
          <w:rPr>
            <w:noProof/>
            <w:webHidden/>
          </w:rPr>
        </w:r>
        <w:r w:rsidR="0045757C">
          <w:rPr>
            <w:noProof/>
            <w:webHidden/>
          </w:rPr>
          <w:fldChar w:fldCharType="separate"/>
        </w:r>
        <w:r w:rsidR="0045757C">
          <w:rPr>
            <w:noProof/>
            <w:webHidden/>
          </w:rPr>
          <w:t>33</w:t>
        </w:r>
        <w:r w:rsidR="0045757C">
          <w:rPr>
            <w:noProof/>
            <w:webHidden/>
          </w:rPr>
          <w:fldChar w:fldCharType="end"/>
        </w:r>
      </w:hyperlink>
    </w:p>
    <w:p w14:paraId="354BC79C" w14:textId="6854CDB6" w:rsidR="0045757C" w:rsidRDefault="003237EA">
      <w:pPr>
        <w:pStyle w:val="TOC4"/>
        <w:rPr>
          <w:rFonts w:eastAsiaTheme="minorEastAsia"/>
          <w:smallCaps w:val="0"/>
          <w:noProof/>
          <w:sz w:val="22"/>
          <w:lang w:val="en-US" w:eastAsia="en-US" w:bidi="ar-SA"/>
        </w:rPr>
      </w:pPr>
      <w:hyperlink w:anchor="_Toc17967232" w:history="1">
        <w:r w:rsidR="0045757C" w:rsidRPr="00AF1A5C">
          <w:rPr>
            <w:rStyle w:val="Hyperlink"/>
            <w:noProof/>
          </w:rPr>
          <w:t>Microsoft Intune</w:t>
        </w:r>
        <w:r w:rsidR="0045757C">
          <w:rPr>
            <w:noProof/>
            <w:webHidden/>
          </w:rPr>
          <w:tab/>
        </w:r>
        <w:r w:rsidR="0045757C">
          <w:rPr>
            <w:noProof/>
            <w:webHidden/>
          </w:rPr>
          <w:fldChar w:fldCharType="begin"/>
        </w:r>
        <w:r w:rsidR="0045757C">
          <w:rPr>
            <w:noProof/>
            <w:webHidden/>
          </w:rPr>
          <w:instrText xml:space="preserve"> PAGEREF _Toc17967232 \h </w:instrText>
        </w:r>
        <w:r w:rsidR="0045757C">
          <w:rPr>
            <w:noProof/>
            <w:webHidden/>
          </w:rPr>
        </w:r>
        <w:r w:rsidR="0045757C">
          <w:rPr>
            <w:noProof/>
            <w:webHidden/>
          </w:rPr>
          <w:fldChar w:fldCharType="separate"/>
        </w:r>
        <w:r w:rsidR="0045757C">
          <w:rPr>
            <w:noProof/>
            <w:webHidden/>
          </w:rPr>
          <w:t>34</w:t>
        </w:r>
        <w:r w:rsidR="0045757C">
          <w:rPr>
            <w:noProof/>
            <w:webHidden/>
          </w:rPr>
          <w:fldChar w:fldCharType="end"/>
        </w:r>
      </w:hyperlink>
    </w:p>
    <w:p w14:paraId="37357C72" w14:textId="794AA4F1" w:rsidR="0045757C" w:rsidRDefault="003237EA">
      <w:pPr>
        <w:pStyle w:val="TOC4"/>
        <w:rPr>
          <w:rFonts w:eastAsiaTheme="minorEastAsia"/>
          <w:smallCaps w:val="0"/>
          <w:noProof/>
          <w:sz w:val="22"/>
          <w:lang w:val="en-US" w:eastAsia="en-US" w:bidi="ar-SA"/>
        </w:rPr>
      </w:pPr>
      <w:hyperlink w:anchor="_Toc17967233" w:history="1">
        <w:r w:rsidR="0045757C" w:rsidRPr="00AF1A5C">
          <w:rPr>
            <w:rStyle w:val="Hyperlink"/>
            <w:noProof/>
          </w:rPr>
          <w:t>Microsoft Learning</w:t>
        </w:r>
        <w:r w:rsidR="0045757C">
          <w:rPr>
            <w:noProof/>
            <w:webHidden/>
          </w:rPr>
          <w:tab/>
        </w:r>
        <w:r w:rsidR="0045757C">
          <w:rPr>
            <w:noProof/>
            <w:webHidden/>
          </w:rPr>
          <w:fldChar w:fldCharType="begin"/>
        </w:r>
        <w:r w:rsidR="0045757C">
          <w:rPr>
            <w:noProof/>
            <w:webHidden/>
          </w:rPr>
          <w:instrText xml:space="preserve"> PAGEREF _Toc17967233 \h </w:instrText>
        </w:r>
        <w:r w:rsidR="0045757C">
          <w:rPr>
            <w:noProof/>
            <w:webHidden/>
          </w:rPr>
        </w:r>
        <w:r w:rsidR="0045757C">
          <w:rPr>
            <w:noProof/>
            <w:webHidden/>
          </w:rPr>
          <w:fldChar w:fldCharType="separate"/>
        </w:r>
        <w:r w:rsidR="0045757C">
          <w:rPr>
            <w:noProof/>
            <w:webHidden/>
          </w:rPr>
          <w:t>34</w:t>
        </w:r>
        <w:r w:rsidR="0045757C">
          <w:rPr>
            <w:noProof/>
            <w:webHidden/>
          </w:rPr>
          <w:fldChar w:fldCharType="end"/>
        </w:r>
      </w:hyperlink>
    </w:p>
    <w:p w14:paraId="19F3F3EA" w14:textId="71F31780" w:rsidR="0045757C" w:rsidRDefault="003237EA">
      <w:pPr>
        <w:pStyle w:val="TOC4"/>
        <w:rPr>
          <w:rFonts w:eastAsiaTheme="minorEastAsia"/>
          <w:smallCaps w:val="0"/>
          <w:noProof/>
          <w:sz w:val="22"/>
          <w:lang w:val="en-US" w:eastAsia="en-US" w:bidi="ar-SA"/>
        </w:rPr>
      </w:pPr>
      <w:hyperlink w:anchor="_Toc17967234" w:history="1">
        <w:r w:rsidR="0045757C" w:rsidRPr="00AF1A5C">
          <w:rPr>
            <w:rStyle w:val="Hyperlink"/>
            <w:noProof/>
          </w:rPr>
          <w:t>Microsoft Search in Bing</w:t>
        </w:r>
        <w:r w:rsidR="0045757C">
          <w:rPr>
            <w:noProof/>
            <w:webHidden/>
          </w:rPr>
          <w:tab/>
        </w:r>
        <w:r w:rsidR="0045757C">
          <w:rPr>
            <w:noProof/>
            <w:webHidden/>
          </w:rPr>
          <w:fldChar w:fldCharType="begin"/>
        </w:r>
        <w:r w:rsidR="0045757C">
          <w:rPr>
            <w:noProof/>
            <w:webHidden/>
          </w:rPr>
          <w:instrText xml:space="preserve"> PAGEREF _Toc17967234 \h </w:instrText>
        </w:r>
        <w:r w:rsidR="0045757C">
          <w:rPr>
            <w:noProof/>
            <w:webHidden/>
          </w:rPr>
        </w:r>
        <w:r w:rsidR="0045757C">
          <w:rPr>
            <w:noProof/>
            <w:webHidden/>
          </w:rPr>
          <w:fldChar w:fldCharType="separate"/>
        </w:r>
        <w:r w:rsidR="0045757C">
          <w:rPr>
            <w:noProof/>
            <w:webHidden/>
          </w:rPr>
          <w:t>35</w:t>
        </w:r>
        <w:r w:rsidR="0045757C">
          <w:rPr>
            <w:noProof/>
            <w:webHidden/>
          </w:rPr>
          <w:fldChar w:fldCharType="end"/>
        </w:r>
      </w:hyperlink>
    </w:p>
    <w:p w14:paraId="3EE10AF6" w14:textId="3D95FF78" w:rsidR="0045757C" w:rsidRDefault="003237EA">
      <w:pPr>
        <w:pStyle w:val="TOC4"/>
        <w:rPr>
          <w:rFonts w:eastAsiaTheme="minorEastAsia"/>
          <w:smallCaps w:val="0"/>
          <w:noProof/>
          <w:sz w:val="22"/>
          <w:lang w:val="en-US" w:eastAsia="en-US" w:bidi="ar-SA"/>
        </w:rPr>
      </w:pPr>
      <w:hyperlink w:anchor="_Toc17967235" w:history="1">
        <w:r w:rsidR="0045757C" w:rsidRPr="00AF1A5C">
          <w:rPr>
            <w:rStyle w:val="Hyperlink"/>
            <w:noProof/>
          </w:rPr>
          <w:t>Minecraft: Education Edition</w:t>
        </w:r>
        <w:r w:rsidR="0045757C">
          <w:rPr>
            <w:noProof/>
            <w:webHidden/>
          </w:rPr>
          <w:tab/>
        </w:r>
        <w:r w:rsidR="0045757C">
          <w:rPr>
            <w:noProof/>
            <w:webHidden/>
          </w:rPr>
          <w:fldChar w:fldCharType="begin"/>
        </w:r>
        <w:r w:rsidR="0045757C">
          <w:rPr>
            <w:noProof/>
            <w:webHidden/>
          </w:rPr>
          <w:instrText xml:space="preserve"> PAGEREF _Toc17967235 \h </w:instrText>
        </w:r>
        <w:r w:rsidR="0045757C">
          <w:rPr>
            <w:noProof/>
            <w:webHidden/>
          </w:rPr>
        </w:r>
        <w:r w:rsidR="0045757C">
          <w:rPr>
            <w:noProof/>
            <w:webHidden/>
          </w:rPr>
          <w:fldChar w:fldCharType="separate"/>
        </w:r>
        <w:r w:rsidR="0045757C">
          <w:rPr>
            <w:noProof/>
            <w:webHidden/>
          </w:rPr>
          <w:t>35</w:t>
        </w:r>
        <w:r w:rsidR="0045757C">
          <w:rPr>
            <w:noProof/>
            <w:webHidden/>
          </w:rPr>
          <w:fldChar w:fldCharType="end"/>
        </w:r>
      </w:hyperlink>
    </w:p>
    <w:p w14:paraId="5A6E469F" w14:textId="29859327" w:rsidR="0045757C" w:rsidRDefault="003237EA">
      <w:pPr>
        <w:pStyle w:val="TOC4"/>
        <w:rPr>
          <w:rFonts w:eastAsiaTheme="minorEastAsia"/>
          <w:smallCaps w:val="0"/>
          <w:noProof/>
          <w:sz w:val="22"/>
          <w:lang w:val="en-US" w:eastAsia="en-US" w:bidi="ar-SA"/>
        </w:rPr>
      </w:pPr>
      <w:hyperlink w:anchor="_Toc17967236" w:history="1">
        <w:r w:rsidR="0045757C" w:rsidRPr="00AF1A5C">
          <w:rPr>
            <w:rStyle w:val="Hyperlink"/>
            <w:noProof/>
          </w:rPr>
          <w:t>Office 365 Developer</w:t>
        </w:r>
        <w:r w:rsidR="0045757C">
          <w:rPr>
            <w:noProof/>
            <w:webHidden/>
          </w:rPr>
          <w:tab/>
        </w:r>
        <w:r w:rsidR="0045757C">
          <w:rPr>
            <w:noProof/>
            <w:webHidden/>
          </w:rPr>
          <w:fldChar w:fldCharType="begin"/>
        </w:r>
        <w:r w:rsidR="0045757C">
          <w:rPr>
            <w:noProof/>
            <w:webHidden/>
          </w:rPr>
          <w:instrText xml:space="preserve"> PAGEREF _Toc17967236 \h </w:instrText>
        </w:r>
        <w:r w:rsidR="0045757C">
          <w:rPr>
            <w:noProof/>
            <w:webHidden/>
          </w:rPr>
        </w:r>
        <w:r w:rsidR="0045757C">
          <w:rPr>
            <w:noProof/>
            <w:webHidden/>
          </w:rPr>
          <w:fldChar w:fldCharType="separate"/>
        </w:r>
        <w:r w:rsidR="0045757C">
          <w:rPr>
            <w:noProof/>
            <w:webHidden/>
          </w:rPr>
          <w:t>35</w:t>
        </w:r>
        <w:r w:rsidR="0045757C">
          <w:rPr>
            <w:noProof/>
            <w:webHidden/>
          </w:rPr>
          <w:fldChar w:fldCharType="end"/>
        </w:r>
      </w:hyperlink>
    </w:p>
    <w:p w14:paraId="539837FF" w14:textId="204055BD" w:rsidR="0045757C" w:rsidRDefault="003237EA">
      <w:pPr>
        <w:pStyle w:val="TOC4"/>
        <w:rPr>
          <w:rFonts w:eastAsiaTheme="minorEastAsia"/>
          <w:smallCaps w:val="0"/>
          <w:noProof/>
          <w:sz w:val="22"/>
          <w:lang w:val="en-US" w:eastAsia="en-US" w:bidi="ar-SA"/>
        </w:rPr>
      </w:pPr>
      <w:hyperlink w:anchor="_Toc17967237" w:history="1">
        <w:r w:rsidR="0045757C" w:rsidRPr="00AF1A5C">
          <w:rPr>
            <w:rStyle w:val="Hyperlink"/>
            <w:noProof/>
          </w:rPr>
          <w:t>Microsoft Defender Advanced Threat Protection</w:t>
        </w:r>
        <w:r w:rsidR="0045757C">
          <w:rPr>
            <w:noProof/>
            <w:webHidden/>
          </w:rPr>
          <w:tab/>
        </w:r>
        <w:r w:rsidR="0045757C">
          <w:rPr>
            <w:noProof/>
            <w:webHidden/>
          </w:rPr>
          <w:fldChar w:fldCharType="begin"/>
        </w:r>
        <w:r w:rsidR="0045757C">
          <w:rPr>
            <w:noProof/>
            <w:webHidden/>
          </w:rPr>
          <w:instrText xml:space="preserve"> PAGEREF _Toc17967237 \h </w:instrText>
        </w:r>
        <w:r w:rsidR="0045757C">
          <w:rPr>
            <w:noProof/>
            <w:webHidden/>
          </w:rPr>
        </w:r>
        <w:r w:rsidR="0045757C">
          <w:rPr>
            <w:noProof/>
            <w:webHidden/>
          </w:rPr>
          <w:fldChar w:fldCharType="separate"/>
        </w:r>
        <w:r w:rsidR="0045757C">
          <w:rPr>
            <w:noProof/>
            <w:webHidden/>
          </w:rPr>
          <w:t>35</w:t>
        </w:r>
        <w:r w:rsidR="0045757C">
          <w:rPr>
            <w:noProof/>
            <w:webHidden/>
          </w:rPr>
          <w:fldChar w:fldCharType="end"/>
        </w:r>
      </w:hyperlink>
    </w:p>
    <w:p w14:paraId="11A9239B" w14:textId="5DF79963" w:rsidR="0045757C" w:rsidRDefault="003237EA">
      <w:pPr>
        <w:pStyle w:val="TOC1"/>
        <w:tabs>
          <w:tab w:val="right" w:leader="dot" w:pos="5030"/>
        </w:tabs>
        <w:rPr>
          <w:rFonts w:eastAsiaTheme="minorEastAsia"/>
          <w:b w:val="0"/>
          <w:caps w:val="0"/>
          <w:noProof/>
          <w:sz w:val="22"/>
          <w:lang w:val="en-US" w:eastAsia="en-US" w:bidi="ar-SA"/>
        </w:rPr>
      </w:pPr>
      <w:hyperlink w:anchor="_Toc17967238" w:history="1">
        <w:r w:rsidR="0045757C" w:rsidRPr="00AF1A5C">
          <w:rPr>
            <w:rStyle w:val="Hyperlink"/>
            <w:noProof/>
          </w:rPr>
          <w:t>Příloha 1 – Sdělení</w:t>
        </w:r>
        <w:r w:rsidR="0045757C">
          <w:rPr>
            <w:noProof/>
            <w:webHidden/>
          </w:rPr>
          <w:tab/>
        </w:r>
        <w:r w:rsidR="0045757C">
          <w:rPr>
            <w:noProof/>
            <w:webHidden/>
          </w:rPr>
          <w:fldChar w:fldCharType="begin"/>
        </w:r>
        <w:r w:rsidR="0045757C">
          <w:rPr>
            <w:noProof/>
            <w:webHidden/>
          </w:rPr>
          <w:instrText xml:space="preserve"> PAGEREF _Toc17967238 \h </w:instrText>
        </w:r>
        <w:r w:rsidR="0045757C">
          <w:rPr>
            <w:noProof/>
            <w:webHidden/>
          </w:rPr>
        </w:r>
        <w:r w:rsidR="0045757C">
          <w:rPr>
            <w:noProof/>
            <w:webHidden/>
          </w:rPr>
          <w:fldChar w:fldCharType="separate"/>
        </w:r>
        <w:r w:rsidR="0045757C">
          <w:rPr>
            <w:noProof/>
            <w:webHidden/>
          </w:rPr>
          <w:t>36</w:t>
        </w:r>
        <w:r w:rsidR="0045757C">
          <w:rPr>
            <w:noProof/>
            <w:webHidden/>
          </w:rPr>
          <w:fldChar w:fldCharType="end"/>
        </w:r>
      </w:hyperlink>
    </w:p>
    <w:p w14:paraId="20C7AF5A" w14:textId="3BC7F544" w:rsidR="0045757C" w:rsidRDefault="003237EA">
      <w:pPr>
        <w:pStyle w:val="TOC3"/>
        <w:rPr>
          <w:rFonts w:eastAsiaTheme="minorEastAsia"/>
          <w:b w:val="0"/>
          <w:smallCaps w:val="0"/>
          <w:sz w:val="22"/>
          <w:lang w:val="en-US" w:eastAsia="en-US" w:bidi="ar-SA"/>
        </w:rPr>
      </w:pPr>
      <w:hyperlink w:anchor="_Toc17967239" w:history="1">
        <w:r w:rsidR="0045757C" w:rsidRPr="00AF1A5C">
          <w:rPr>
            <w:rStyle w:val="Hyperlink"/>
          </w:rPr>
          <w:t>Bing Maps</w:t>
        </w:r>
        <w:r w:rsidR="0045757C">
          <w:rPr>
            <w:webHidden/>
          </w:rPr>
          <w:tab/>
        </w:r>
        <w:r w:rsidR="0045757C">
          <w:rPr>
            <w:webHidden/>
          </w:rPr>
          <w:fldChar w:fldCharType="begin"/>
        </w:r>
        <w:r w:rsidR="0045757C">
          <w:rPr>
            <w:webHidden/>
          </w:rPr>
          <w:instrText xml:space="preserve"> PAGEREF _Toc17967239 \h </w:instrText>
        </w:r>
        <w:r w:rsidR="0045757C">
          <w:rPr>
            <w:webHidden/>
          </w:rPr>
        </w:r>
        <w:r w:rsidR="0045757C">
          <w:rPr>
            <w:webHidden/>
          </w:rPr>
          <w:fldChar w:fldCharType="separate"/>
        </w:r>
        <w:r w:rsidR="0045757C">
          <w:rPr>
            <w:webHidden/>
          </w:rPr>
          <w:t>36</w:t>
        </w:r>
        <w:r w:rsidR="0045757C">
          <w:rPr>
            <w:webHidden/>
          </w:rPr>
          <w:fldChar w:fldCharType="end"/>
        </w:r>
      </w:hyperlink>
    </w:p>
    <w:p w14:paraId="279ED275" w14:textId="66D457BA" w:rsidR="0045757C" w:rsidRDefault="003237EA">
      <w:pPr>
        <w:pStyle w:val="TOC3"/>
        <w:rPr>
          <w:rFonts w:eastAsiaTheme="minorEastAsia"/>
          <w:b w:val="0"/>
          <w:smallCaps w:val="0"/>
          <w:sz w:val="22"/>
          <w:lang w:val="en-US" w:eastAsia="en-US" w:bidi="ar-SA"/>
        </w:rPr>
      </w:pPr>
      <w:hyperlink w:anchor="_Toc17967240" w:history="1">
        <w:r w:rsidR="0045757C" w:rsidRPr="00AF1A5C">
          <w:rPr>
            <w:rStyle w:val="Hyperlink"/>
          </w:rPr>
          <w:t>Odborné služby</w:t>
        </w:r>
        <w:r w:rsidR="0045757C">
          <w:rPr>
            <w:webHidden/>
          </w:rPr>
          <w:tab/>
        </w:r>
        <w:r w:rsidR="0045757C">
          <w:rPr>
            <w:webHidden/>
          </w:rPr>
          <w:fldChar w:fldCharType="begin"/>
        </w:r>
        <w:r w:rsidR="0045757C">
          <w:rPr>
            <w:webHidden/>
          </w:rPr>
          <w:instrText xml:space="preserve"> PAGEREF _Toc17967240 \h </w:instrText>
        </w:r>
        <w:r w:rsidR="0045757C">
          <w:rPr>
            <w:webHidden/>
          </w:rPr>
        </w:r>
        <w:r w:rsidR="0045757C">
          <w:rPr>
            <w:webHidden/>
          </w:rPr>
          <w:fldChar w:fldCharType="separate"/>
        </w:r>
        <w:r w:rsidR="0045757C">
          <w:rPr>
            <w:webHidden/>
          </w:rPr>
          <w:t>36</w:t>
        </w:r>
        <w:r w:rsidR="0045757C">
          <w:rPr>
            <w:webHidden/>
          </w:rPr>
          <w:fldChar w:fldCharType="end"/>
        </w:r>
      </w:hyperlink>
    </w:p>
    <w:p w14:paraId="12FCA647" w14:textId="444E5035" w:rsidR="0045757C" w:rsidRDefault="003237EA">
      <w:pPr>
        <w:pStyle w:val="TOC3"/>
        <w:rPr>
          <w:rFonts w:eastAsiaTheme="minorEastAsia"/>
          <w:b w:val="0"/>
          <w:smallCaps w:val="0"/>
          <w:sz w:val="22"/>
          <w:lang w:val="en-US" w:eastAsia="en-US" w:bidi="ar-SA"/>
        </w:rPr>
      </w:pPr>
      <w:hyperlink w:anchor="_Toc17967241" w:history="1">
        <w:r w:rsidR="0045757C" w:rsidRPr="00AF1A5C">
          <w:rPr>
            <w:rStyle w:val="Hyperlink"/>
          </w:rPr>
          <w:t>Sdělení ke kódování H.265/HEVC mediálních služeb Azure</w:t>
        </w:r>
        <w:r w:rsidR="0045757C">
          <w:rPr>
            <w:webHidden/>
          </w:rPr>
          <w:tab/>
        </w:r>
        <w:r w:rsidR="0045757C">
          <w:rPr>
            <w:webHidden/>
          </w:rPr>
          <w:fldChar w:fldCharType="begin"/>
        </w:r>
        <w:r w:rsidR="0045757C">
          <w:rPr>
            <w:webHidden/>
          </w:rPr>
          <w:instrText xml:space="preserve"> PAGEREF _Toc17967241 \h </w:instrText>
        </w:r>
        <w:r w:rsidR="0045757C">
          <w:rPr>
            <w:webHidden/>
          </w:rPr>
        </w:r>
        <w:r w:rsidR="0045757C">
          <w:rPr>
            <w:webHidden/>
          </w:rPr>
          <w:fldChar w:fldCharType="separate"/>
        </w:r>
        <w:r w:rsidR="0045757C">
          <w:rPr>
            <w:webHidden/>
          </w:rPr>
          <w:t>39</w:t>
        </w:r>
        <w:r w:rsidR="0045757C">
          <w:rPr>
            <w:webHidden/>
          </w:rPr>
          <w:fldChar w:fldCharType="end"/>
        </w:r>
      </w:hyperlink>
    </w:p>
    <w:p w14:paraId="0183A81F" w14:textId="26DE0268" w:rsidR="0045757C" w:rsidRDefault="003237EA">
      <w:pPr>
        <w:pStyle w:val="TOC3"/>
        <w:rPr>
          <w:rFonts w:eastAsiaTheme="minorEastAsia"/>
          <w:b w:val="0"/>
          <w:smallCaps w:val="0"/>
          <w:sz w:val="22"/>
          <w:lang w:val="en-US" w:eastAsia="en-US" w:bidi="ar-SA"/>
        </w:rPr>
      </w:pPr>
      <w:hyperlink w:anchor="_Toc17967242" w:history="1">
        <w:r w:rsidR="0045757C" w:rsidRPr="00AF1A5C">
          <w:rPr>
            <w:rStyle w:val="Hyperlink"/>
          </w:rPr>
          <w:t>Sdělení k produktu Adobe Flash Player</w:t>
        </w:r>
        <w:r w:rsidR="0045757C">
          <w:rPr>
            <w:webHidden/>
          </w:rPr>
          <w:tab/>
        </w:r>
        <w:r w:rsidR="0045757C">
          <w:rPr>
            <w:webHidden/>
          </w:rPr>
          <w:fldChar w:fldCharType="begin"/>
        </w:r>
        <w:r w:rsidR="0045757C">
          <w:rPr>
            <w:webHidden/>
          </w:rPr>
          <w:instrText xml:space="preserve"> PAGEREF _Toc17967242 \h </w:instrText>
        </w:r>
        <w:r w:rsidR="0045757C">
          <w:rPr>
            <w:webHidden/>
          </w:rPr>
        </w:r>
        <w:r w:rsidR="0045757C">
          <w:rPr>
            <w:webHidden/>
          </w:rPr>
          <w:fldChar w:fldCharType="separate"/>
        </w:r>
        <w:r w:rsidR="0045757C">
          <w:rPr>
            <w:webHidden/>
          </w:rPr>
          <w:t>40</w:t>
        </w:r>
        <w:r w:rsidR="0045757C">
          <w:rPr>
            <w:webHidden/>
          </w:rPr>
          <w:fldChar w:fldCharType="end"/>
        </w:r>
      </w:hyperlink>
    </w:p>
    <w:p w14:paraId="32D554D3" w14:textId="56F539C9" w:rsidR="0045757C" w:rsidRDefault="003237EA">
      <w:pPr>
        <w:pStyle w:val="TOC3"/>
        <w:rPr>
          <w:rFonts w:eastAsiaTheme="minorEastAsia"/>
          <w:b w:val="0"/>
          <w:smallCaps w:val="0"/>
          <w:sz w:val="22"/>
          <w:lang w:val="en-US" w:eastAsia="en-US" w:bidi="ar-SA"/>
        </w:rPr>
      </w:pPr>
      <w:hyperlink w:anchor="_Toc17967243" w:history="1">
        <w:r w:rsidR="0045757C" w:rsidRPr="00AF1A5C">
          <w:rPr>
            <w:rStyle w:val="Hyperlink"/>
          </w:rPr>
          <w:t>Sdělení k vizuálnímu standardu H.264/AVC, video standardu VC-1, vizuálnímu standardu MPEG-4 část 2 a video standardu MPEG-2.</w:t>
        </w:r>
        <w:r w:rsidR="0045757C">
          <w:rPr>
            <w:webHidden/>
          </w:rPr>
          <w:tab/>
        </w:r>
        <w:r w:rsidR="0045757C">
          <w:rPr>
            <w:webHidden/>
          </w:rPr>
          <w:fldChar w:fldCharType="begin"/>
        </w:r>
        <w:r w:rsidR="0045757C">
          <w:rPr>
            <w:webHidden/>
          </w:rPr>
          <w:instrText xml:space="preserve"> PAGEREF _Toc17967243 \h </w:instrText>
        </w:r>
        <w:r w:rsidR="0045757C">
          <w:rPr>
            <w:webHidden/>
          </w:rPr>
        </w:r>
        <w:r w:rsidR="0045757C">
          <w:rPr>
            <w:webHidden/>
          </w:rPr>
          <w:fldChar w:fldCharType="separate"/>
        </w:r>
        <w:r w:rsidR="0045757C">
          <w:rPr>
            <w:webHidden/>
          </w:rPr>
          <w:t>40</w:t>
        </w:r>
        <w:r w:rsidR="0045757C">
          <w:rPr>
            <w:webHidden/>
          </w:rPr>
          <w:fldChar w:fldCharType="end"/>
        </w:r>
      </w:hyperlink>
    </w:p>
    <w:p w14:paraId="3D23F8E5" w14:textId="6DAB7386" w:rsidR="0045757C" w:rsidRDefault="003237EA">
      <w:pPr>
        <w:pStyle w:val="TOC1"/>
        <w:tabs>
          <w:tab w:val="right" w:leader="dot" w:pos="5030"/>
        </w:tabs>
        <w:rPr>
          <w:rFonts w:eastAsiaTheme="minorEastAsia"/>
          <w:b w:val="0"/>
          <w:caps w:val="0"/>
          <w:noProof/>
          <w:sz w:val="22"/>
          <w:lang w:val="en-US" w:eastAsia="en-US" w:bidi="ar-SA"/>
        </w:rPr>
      </w:pPr>
      <w:hyperlink w:anchor="_Toc17967244" w:history="1">
        <w:r w:rsidR="0045757C" w:rsidRPr="00AF1A5C">
          <w:rPr>
            <w:rStyle w:val="Hyperlink"/>
            <w:noProof/>
          </w:rPr>
          <w:t>Příloha 2 – Sady licencí na odběr</w:t>
        </w:r>
        <w:r w:rsidR="0045757C">
          <w:rPr>
            <w:noProof/>
            <w:webHidden/>
          </w:rPr>
          <w:tab/>
        </w:r>
        <w:r w:rsidR="0045757C">
          <w:rPr>
            <w:noProof/>
            <w:webHidden/>
          </w:rPr>
          <w:fldChar w:fldCharType="begin"/>
        </w:r>
        <w:r w:rsidR="0045757C">
          <w:rPr>
            <w:noProof/>
            <w:webHidden/>
          </w:rPr>
          <w:instrText xml:space="preserve"> PAGEREF _Toc17967244 \h </w:instrText>
        </w:r>
        <w:r w:rsidR="0045757C">
          <w:rPr>
            <w:noProof/>
            <w:webHidden/>
          </w:rPr>
        </w:r>
        <w:r w:rsidR="0045757C">
          <w:rPr>
            <w:noProof/>
            <w:webHidden/>
          </w:rPr>
          <w:fldChar w:fldCharType="separate"/>
        </w:r>
        <w:r w:rsidR="0045757C">
          <w:rPr>
            <w:noProof/>
            <w:webHidden/>
          </w:rPr>
          <w:t>41</w:t>
        </w:r>
        <w:r w:rsidR="0045757C">
          <w:rPr>
            <w:noProof/>
            <w:webHidden/>
          </w:rPr>
          <w:fldChar w:fldCharType="end"/>
        </w:r>
      </w:hyperlink>
    </w:p>
    <w:p w14:paraId="28105128" w14:textId="50DBFE29" w:rsidR="0045757C" w:rsidRDefault="003237EA">
      <w:pPr>
        <w:pStyle w:val="TOC3"/>
        <w:rPr>
          <w:rFonts w:eastAsiaTheme="minorEastAsia"/>
          <w:b w:val="0"/>
          <w:smallCaps w:val="0"/>
          <w:sz w:val="22"/>
          <w:lang w:val="en-US" w:eastAsia="en-US" w:bidi="ar-SA"/>
        </w:rPr>
      </w:pPr>
      <w:hyperlink w:anchor="_Toc17967245" w:history="1">
        <w:r w:rsidR="0045757C" w:rsidRPr="00AF1A5C">
          <w:rPr>
            <w:rStyle w:val="Hyperlink"/>
          </w:rPr>
          <w:t>Veřejný sektor</w:t>
        </w:r>
        <w:r w:rsidR="0045757C">
          <w:rPr>
            <w:webHidden/>
          </w:rPr>
          <w:tab/>
        </w:r>
        <w:r w:rsidR="0045757C">
          <w:rPr>
            <w:webHidden/>
          </w:rPr>
          <w:fldChar w:fldCharType="begin"/>
        </w:r>
        <w:r w:rsidR="0045757C">
          <w:rPr>
            <w:webHidden/>
          </w:rPr>
          <w:instrText xml:space="preserve"> PAGEREF _Toc17967245 \h </w:instrText>
        </w:r>
        <w:r w:rsidR="0045757C">
          <w:rPr>
            <w:webHidden/>
          </w:rPr>
        </w:r>
        <w:r w:rsidR="0045757C">
          <w:rPr>
            <w:webHidden/>
          </w:rPr>
          <w:fldChar w:fldCharType="separate"/>
        </w:r>
        <w:r w:rsidR="0045757C">
          <w:rPr>
            <w:webHidden/>
          </w:rPr>
          <w:t>42</w:t>
        </w:r>
        <w:r w:rsidR="0045757C">
          <w:rPr>
            <w:webHidden/>
          </w:rPr>
          <w:fldChar w:fldCharType="end"/>
        </w:r>
      </w:hyperlink>
    </w:p>
    <w:p w14:paraId="1506332A" w14:textId="729A60F3" w:rsidR="0045757C" w:rsidRDefault="003237EA">
      <w:pPr>
        <w:pStyle w:val="TOC1"/>
        <w:tabs>
          <w:tab w:val="right" w:leader="dot" w:pos="5030"/>
        </w:tabs>
        <w:rPr>
          <w:rFonts w:eastAsiaTheme="minorEastAsia"/>
          <w:b w:val="0"/>
          <w:caps w:val="0"/>
          <w:noProof/>
          <w:sz w:val="22"/>
          <w:lang w:val="en-US" w:eastAsia="en-US" w:bidi="ar-SA"/>
        </w:rPr>
      </w:pPr>
      <w:hyperlink w:anchor="_Toc17967246" w:history="1">
        <w:r w:rsidR="0045757C" w:rsidRPr="00AF1A5C">
          <w:rPr>
            <w:rStyle w:val="Hyperlink"/>
            <w:noProof/>
          </w:rPr>
          <w:t>Příloha 3 – Standardní smluvní doložky (zpracovatelé)</w:t>
        </w:r>
        <w:r w:rsidR="0045757C">
          <w:rPr>
            <w:noProof/>
            <w:webHidden/>
          </w:rPr>
          <w:tab/>
        </w:r>
        <w:r w:rsidR="0045757C">
          <w:rPr>
            <w:noProof/>
            <w:webHidden/>
          </w:rPr>
          <w:fldChar w:fldCharType="begin"/>
        </w:r>
        <w:r w:rsidR="0045757C">
          <w:rPr>
            <w:noProof/>
            <w:webHidden/>
          </w:rPr>
          <w:instrText xml:space="preserve"> PAGEREF _Toc17967246 \h </w:instrText>
        </w:r>
        <w:r w:rsidR="0045757C">
          <w:rPr>
            <w:noProof/>
            <w:webHidden/>
          </w:rPr>
        </w:r>
        <w:r w:rsidR="0045757C">
          <w:rPr>
            <w:noProof/>
            <w:webHidden/>
          </w:rPr>
          <w:fldChar w:fldCharType="separate"/>
        </w:r>
        <w:r w:rsidR="0045757C">
          <w:rPr>
            <w:noProof/>
            <w:webHidden/>
          </w:rPr>
          <w:t>43</w:t>
        </w:r>
        <w:r w:rsidR="0045757C">
          <w:rPr>
            <w:noProof/>
            <w:webHidden/>
          </w:rPr>
          <w:fldChar w:fldCharType="end"/>
        </w:r>
      </w:hyperlink>
    </w:p>
    <w:p w14:paraId="29E59E9D" w14:textId="223E92DD" w:rsidR="0045757C" w:rsidRDefault="003237EA">
      <w:pPr>
        <w:pStyle w:val="TOC1"/>
        <w:tabs>
          <w:tab w:val="right" w:leader="dot" w:pos="5030"/>
        </w:tabs>
        <w:rPr>
          <w:rFonts w:eastAsiaTheme="minorEastAsia"/>
          <w:b w:val="0"/>
          <w:caps w:val="0"/>
          <w:noProof/>
          <w:sz w:val="22"/>
          <w:lang w:val="en-US" w:eastAsia="en-US" w:bidi="ar-SA"/>
        </w:rPr>
      </w:pPr>
      <w:hyperlink w:anchor="_Toc17967247" w:history="1">
        <w:r w:rsidR="0045757C" w:rsidRPr="00AF1A5C">
          <w:rPr>
            <w:rStyle w:val="Hyperlink"/>
            <w:noProof/>
          </w:rPr>
          <w:t>Příloha 4 – Podmínky obecného nařízení o ochraně osobních údajů Evropské unie</w:t>
        </w:r>
        <w:r w:rsidR="0045757C">
          <w:rPr>
            <w:noProof/>
            <w:webHidden/>
          </w:rPr>
          <w:tab/>
        </w:r>
        <w:r w:rsidR="0045757C">
          <w:rPr>
            <w:noProof/>
            <w:webHidden/>
          </w:rPr>
          <w:fldChar w:fldCharType="begin"/>
        </w:r>
        <w:r w:rsidR="0045757C">
          <w:rPr>
            <w:noProof/>
            <w:webHidden/>
          </w:rPr>
          <w:instrText xml:space="preserve"> PAGEREF _Toc17967247 \h </w:instrText>
        </w:r>
        <w:r w:rsidR="0045757C">
          <w:rPr>
            <w:noProof/>
            <w:webHidden/>
          </w:rPr>
        </w:r>
        <w:r w:rsidR="0045757C">
          <w:rPr>
            <w:noProof/>
            <w:webHidden/>
          </w:rPr>
          <w:fldChar w:fldCharType="separate"/>
        </w:r>
        <w:r w:rsidR="0045757C">
          <w:rPr>
            <w:noProof/>
            <w:webHidden/>
          </w:rPr>
          <w:t>49</w:t>
        </w:r>
        <w:r w:rsidR="0045757C">
          <w:rPr>
            <w:noProof/>
            <w:webHidden/>
          </w:rPr>
          <w:fldChar w:fldCharType="end"/>
        </w:r>
      </w:hyperlink>
    </w:p>
    <w:p w14:paraId="092C9288" w14:textId="6B4DA39A"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4" w:name="Introduction"/>
      <w:bookmarkStart w:id="5" w:name="_Toc507768531"/>
      <w:bookmarkStart w:id="6" w:name="_Toc507239485"/>
      <w:bookmarkStart w:id="7" w:name="_Toc17967165"/>
      <w:bookmarkStart w:id="8" w:name="_Toc378147615"/>
      <w:bookmarkStart w:id="9" w:name="_Toc378151517"/>
      <w:bookmarkStart w:id="10" w:name="_Toc379797094"/>
      <w:bookmarkStart w:id="11" w:name="_Toc380513120"/>
      <w:bookmarkStart w:id="12" w:name="_Toc380655159"/>
      <w:bookmarkStart w:id="13" w:name="_Toc383415077"/>
      <w:r>
        <w:lastRenderedPageBreak/>
        <w:t>Úvod</w:t>
      </w:r>
      <w:bookmarkEnd w:id="4"/>
      <w:bookmarkEnd w:id="5"/>
      <w:bookmarkEnd w:id="6"/>
      <w:bookmarkEnd w:id="7"/>
    </w:p>
    <w:p w14:paraId="5ABB6DDB" w14:textId="77777777" w:rsidR="007175B4" w:rsidRDefault="007175B4" w:rsidP="007175B4">
      <w:pPr>
        <w:pStyle w:val="ProductList-Body"/>
        <w:spacing w:after="240"/>
      </w:pPr>
      <w:bookmarkStart w:id="14" w:name="_Toc507768532"/>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se rovněž dohodly, že pokud neexistuje samostatná smlouva o odborných službách, tyto Podmínky pro služby online upravují poskytování odborných služeb a zpracování a bezpečnost dat odborných služeb, včetně mimo jiné dat podpory a osobních údajů v souvislosti s tímto poskytováním služeb.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5" w:name="_Toc17967166"/>
      <w:r>
        <w:t>Smlouvy o úrovni služeb</w:t>
      </w:r>
      <w:bookmarkEnd w:id="14"/>
      <w:bookmarkEnd w:id="15"/>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6" w:name="_Toc507768533"/>
      <w:bookmarkStart w:id="17" w:name="_Toc17967167"/>
      <w:r>
        <w:t>Příslušné podmínky a aktualizace k online službám</w:t>
      </w:r>
      <w:bookmarkEnd w:id="16"/>
      <w:bookmarkEnd w:id="17"/>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8" w:name="_Toc507768534"/>
      <w:bookmarkStart w:id="19" w:name="_Toc17967168"/>
      <w:r>
        <w:t>Elektronická sdělení</w:t>
      </w:r>
      <w:bookmarkEnd w:id="18"/>
      <w:bookmarkEnd w:id="19"/>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20" w:name="_Toc507768535"/>
      <w:bookmarkStart w:id="21" w:name="_Toc507239486"/>
      <w:bookmarkStart w:id="22" w:name="_Toc17967169"/>
      <w:r>
        <w:t>Předchozí verze</w:t>
      </w:r>
      <w:bookmarkEnd w:id="20"/>
      <w:bookmarkEnd w:id="21"/>
      <w:bookmarkEnd w:id="22"/>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BF2CC14" w14:textId="77777777" w:rsidR="005A36C2" w:rsidRDefault="005A36C2" w:rsidP="005A36C2">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17967170"/>
      <w:r>
        <w:t>Objasnění a přehled změn</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5A36C2" w:rsidRPr="00AD6DB4" w14:paraId="5C70C55E" w14:textId="77777777" w:rsidTr="007175B4">
        <w:trPr>
          <w:tblHeader/>
        </w:trPr>
        <w:tc>
          <w:tcPr>
            <w:tcW w:w="5395" w:type="dxa"/>
            <w:shd w:val="clear" w:color="auto" w:fill="0072C6"/>
          </w:tcPr>
          <w:p w14:paraId="1C8BEEBD" w14:textId="77777777" w:rsidR="005A36C2" w:rsidRPr="00231971" w:rsidRDefault="005A36C2" w:rsidP="007175B4">
            <w:pPr>
              <w:pStyle w:val="ProductList-Body"/>
              <w:spacing w:before="20" w:after="20"/>
              <w:rPr>
                <w:color w:val="FFFFFF" w:themeColor="background1"/>
                <w:sz w:val="16"/>
                <w:szCs w:val="16"/>
              </w:rPr>
            </w:pPr>
            <w:r>
              <w:rPr>
                <w:color w:val="FFFFFF" w:themeColor="background1"/>
                <w:sz w:val="16"/>
                <w:szCs w:val="16"/>
              </w:rPr>
              <w:t>Přidané položky</w:t>
            </w:r>
          </w:p>
        </w:tc>
        <w:tc>
          <w:tcPr>
            <w:tcW w:w="5395" w:type="dxa"/>
            <w:shd w:val="clear" w:color="auto" w:fill="0072C6"/>
          </w:tcPr>
          <w:p w14:paraId="3F528979" w14:textId="77777777" w:rsidR="005A36C2" w:rsidRPr="00231971" w:rsidRDefault="005A36C2" w:rsidP="007175B4">
            <w:pPr>
              <w:pStyle w:val="ProductList-Body"/>
              <w:spacing w:before="20" w:after="20"/>
              <w:rPr>
                <w:color w:val="FFFFFF" w:themeColor="background1"/>
                <w:sz w:val="16"/>
                <w:szCs w:val="16"/>
              </w:rPr>
            </w:pPr>
            <w:r>
              <w:rPr>
                <w:color w:val="FFFFFF" w:themeColor="background1"/>
                <w:sz w:val="16"/>
                <w:szCs w:val="16"/>
              </w:rPr>
              <w:t>Odstraněné položky</w:t>
            </w:r>
          </w:p>
        </w:tc>
      </w:tr>
      <w:tr w:rsidR="005A36C2" w:rsidRPr="00A47BC4" w14:paraId="6407C5BC" w14:textId="77777777" w:rsidTr="007175B4">
        <w:tc>
          <w:tcPr>
            <w:tcW w:w="5395" w:type="dxa"/>
            <w:vAlign w:val="bottom"/>
          </w:tcPr>
          <w:p w14:paraId="29CCDA7F" w14:textId="760F2D27" w:rsidR="005A36C2" w:rsidRDefault="005A36C2" w:rsidP="007175B4">
            <w:pPr>
              <w:pStyle w:val="ProductList-Body"/>
              <w:rPr>
                <w:rFonts w:cstheme="minorHAnsi"/>
                <w:sz w:val="16"/>
                <w:szCs w:val="16"/>
              </w:rPr>
            </w:pPr>
            <w:bookmarkStart w:id="33" w:name="_Hlk494736247"/>
          </w:p>
        </w:tc>
        <w:tc>
          <w:tcPr>
            <w:tcW w:w="5395" w:type="dxa"/>
            <w:vAlign w:val="bottom"/>
          </w:tcPr>
          <w:p w14:paraId="32E70717" w14:textId="77777777" w:rsidR="005A36C2" w:rsidRPr="00E92AA5" w:rsidRDefault="005A36C2" w:rsidP="007175B4">
            <w:pPr>
              <w:pStyle w:val="ProductList-Body"/>
              <w:rPr>
                <w:rFonts w:cstheme="minorHAnsi"/>
                <w:sz w:val="16"/>
                <w:szCs w:val="16"/>
              </w:rPr>
            </w:pPr>
          </w:p>
        </w:tc>
      </w:tr>
    </w:tbl>
    <w:p w14:paraId="1939A8F9" w14:textId="77777777" w:rsidR="005A36C2" w:rsidRDefault="005A36C2" w:rsidP="005A36C2">
      <w:pPr>
        <w:pStyle w:val="ProductList-Body"/>
      </w:pPr>
    </w:p>
    <w:bookmarkEnd w:id="33"/>
    <w:p w14:paraId="75915D03" w14:textId="77777777" w:rsidR="00432298" w:rsidRPr="00E464DF" w:rsidRDefault="00432298" w:rsidP="00432298">
      <w:pPr>
        <w:pStyle w:val="ProductList-ClauseHeading"/>
      </w:pPr>
      <w:r>
        <w:t>Definice</w:t>
      </w:r>
    </w:p>
    <w:p w14:paraId="64AA41FC" w14:textId="77777777" w:rsidR="00432298" w:rsidRPr="00E464DF" w:rsidRDefault="00432298" w:rsidP="00432298">
      <w:pPr>
        <w:pStyle w:val="ProductList-Body"/>
      </w:pPr>
      <w:r>
        <w:t xml:space="preserve">Aktualizované definice licencovaného zařízení a síťového serveru na podporu změn souvisejících s právy na outsourcing a vyhrazenými hostovanými cloudovými službami. Další informace naleznete v častých dotazech. </w:t>
      </w:r>
      <w:hyperlink r:id="rId17" w:history="1">
        <w:r>
          <w:rPr>
            <w:rStyle w:val="Hyperlink"/>
          </w:rPr>
          <w:t>https://aka.ms/outsourcerights</w:t>
        </w:r>
      </w:hyperlink>
      <w:r>
        <w:t>.</w:t>
      </w:r>
    </w:p>
    <w:p w14:paraId="72B25129" w14:textId="77777777" w:rsidR="00432298" w:rsidRPr="00E464DF" w:rsidRDefault="00432298" w:rsidP="00432298">
      <w:pPr>
        <w:pStyle w:val="ProductList-Body"/>
      </w:pPr>
    </w:p>
    <w:p w14:paraId="3DE09252" w14:textId="77777777" w:rsidR="00432298" w:rsidRPr="00E464DF" w:rsidRDefault="00432298" w:rsidP="00432298">
      <w:pPr>
        <w:pStyle w:val="ProductList-ClauseHeading"/>
      </w:pPr>
      <w:r>
        <w:t>Podmínky ochrany údajů</w:t>
      </w:r>
    </w:p>
    <w:p w14:paraId="6B5A3A83" w14:textId="4FFA3B9D" w:rsidR="00432298" w:rsidRPr="00E464DF" w:rsidRDefault="003237EA" w:rsidP="00432298">
      <w:pPr>
        <w:pStyle w:val="ProductList-Body"/>
      </w:pPr>
      <w:hyperlink w:anchor="Umístění pro uchování neaktivních zákaznických dat:" w:tooltip="Umístění pro uchování neaktivních zákaznických dat" w:history="1">
        <w:r w:rsidR="00432298">
          <w:rPr>
            <w:rStyle w:val="Hyperlink"/>
          </w:rPr>
          <w:t>Umístění pro uchování neaktivních zákaznických dat</w:t>
        </w:r>
      </w:hyperlink>
      <w:r w:rsidR="00432298">
        <w:t>: Přidány Spojené arabské emiráty jako geografická oblast pro služby Office 365.</w:t>
      </w:r>
    </w:p>
    <w:p w14:paraId="7F83B4EA" w14:textId="77777777" w:rsidR="00432298" w:rsidRPr="00E464DF" w:rsidRDefault="00432298" w:rsidP="00432298">
      <w:pPr>
        <w:pStyle w:val="ProductList-Body"/>
      </w:pPr>
    </w:p>
    <w:p w14:paraId="7AC062A0" w14:textId="77777777" w:rsidR="00432298" w:rsidRPr="00E464DF" w:rsidRDefault="00432298" w:rsidP="00432298">
      <w:pPr>
        <w:pStyle w:val="ProductList-ClauseHeading"/>
      </w:pPr>
      <w:r>
        <w:t>Specifické podmínky služeb online</w:t>
      </w:r>
    </w:p>
    <w:p w14:paraId="41948A70" w14:textId="77DA3691" w:rsidR="00432298" w:rsidRPr="00E464DF" w:rsidRDefault="003237EA" w:rsidP="00432298">
      <w:pPr>
        <w:pStyle w:val="ProductList-Body"/>
      </w:pPr>
      <w:hyperlink w:anchor="Dynamics365" w:tooltip="Microsoft Dynamics 365 Services" w:history="1">
        <w:r w:rsidR="00432298">
          <w:rPr>
            <w:rStyle w:val="Hyperlink"/>
          </w:rPr>
          <w:t>Microsoft Dynamics 365 Services</w:t>
        </w:r>
      </w:hyperlink>
      <w:r w:rsidR="00432298">
        <w:t>: Aktualizovaný záznam na podporu aktualizací Dynamics 365 z října 2019</w:t>
      </w:r>
    </w:p>
    <w:p w14:paraId="7A8FBD55" w14:textId="29913F8F" w:rsidR="00432298" w:rsidRPr="00E464DF" w:rsidRDefault="003237EA" w:rsidP="00432298">
      <w:pPr>
        <w:pStyle w:val="ProductList-Body"/>
      </w:pPr>
      <w:hyperlink w:anchor="Služby Office 365" w:tooltip="Služby Office 365" w:history="1">
        <w:r w:rsidR="00432298">
          <w:rPr>
            <w:rStyle w:val="Hyperlink"/>
          </w:rPr>
          <w:t>Služby Office 365</w:t>
        </w:r>
      </w:hyperlink>
      <w:r w:rsidR="00432298">
        <w:t>: Přidáno vyloučení odpovědnosti pro zákazníky ve zdravotnictví.</w:t>
      </w:r>
    </w:p>
    <w:p w14:paraId="775F4D21" w14:textId="77777777" w:rsidR="00432298" w:rsidRPr="00E464DF" w:rsidRDefault="00432298" w:rsidP="00432298">
      <w:pPr>
        <w:pStyle w:val="ProductList-Body"/>
      </w:pPr>
    </w:p>
    <w:p w14:paraId="1E1ED085" w14:textId="77777777" w:rsidR="00432298" w:rsidRPr="00E464DF" w:rsidRDefault="00432298" w:rsidP="00432298">
      <w:pPr>
        <w:pStyle w:val="ProductList-ClauseHeading"/>
      </w:pPr>
      <w:r>
        <w:t>Příloha 2 – Sady licencí na odběr</w:t>
      </w:r>
    </w:p>
    <w:p w14:paraId="1F323697" w14:textId="17B995EF" w:rsidR="00432298" w:rsidRPr="00E464DF" w:rsidRDefault="003237EA" w:rsidP="00432298">
      <w:pPr>
        <w:pStyle w:val="ProductList-Body"/>
      </w:pPr>
      <w:hyperlink w:anchor="Attachment2" w:tooltip="Tabulka služeb online" w:history="1">
        <w:r w:rsidR="00432298">
          <w:rPr>
            <w:rStyle w:val="Hyperlink"/>
          </w:rPr>
          <w:t>Tabulka služeb online</w:t>
        </w:r>
      </w:hyperlink>
      <w:r w:rsidR="00432298">
        <w:t>: Plány Dynamics 365 byly z tabulky odstraněny kvůli aktualizacím Dynamics 365 z října 2019.</w:t>
      </w:r>
    </w:p>
    <w:p w14:paraId="31BB8583" w14:textId="67FEC1D0" w:rsidR="000C4213" w:rsidRPr="00903BB7" w:rsidRDefault="003237EA" w:rsidP="00114032">
      <w:pPr>
        <w:pStyle w:val="ProductList-Body"/>
        <w:shd w:val="clear" w:color="auto" w:fill="A6A6A6" w:themeFill="background1" w:themeFillShade="A6"/>
        <w:spacing w:before="120" w:after="240"/>
        <w:jc w:val="right"/>
      </w:pPr>
      <w:hyperlink w:anchor="TableofContents" w:tooltip="Obsah" w:history="1">
        <w:r w:rsidR="000C4213">
          <w:rPr>
            <w:rStyle w:val="Hyperlink"/>
            <w:sz w:val="16"/>
            <w:szCs w:val="16"/>
          </w:rPr>
          <w:t>Obsah</w:t>
        </w:r>
      </w:hyperlink>
      <w:r w:rsidR="000C4213">
        <w:rPr>
          <w:sz w:val="16"/>
          <w:szCs w:val="16"/>
        </w:rPr>
        <w:t xml:space="preserve"> / </w:t>
      </w:r>
      <w:hyperlink w:anchor="GeneralTerms" w:tooltip="Obecné podmínky"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8"/>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4" w:name="_Toc507768537"/>
      <w:bookmarkStart w:id="35" w:name="_Toc507239489"/>
      <w:bookmarkStart w:id="36" w:name="_Toc17967171"/>
      <w:bookmarkStart w:id="37" w:name="Definitions"/>
      <w:bookmarkEnd w:id="8"/>
      <w:bookmarkEnd w:id="9"/>
      <w:bookmarkEnd w:id="10"/>
      <w:bookmarkEnd w:id="11"/>
      <w:bookmarkEnd w:id="12"/>
      <w:bookmarkEnd w:id="13"/>
      <w:r w:rsidRPr="00E75AF0">
        <w:rPr>
          <w:szCs w:val="38"/>
        </w:rPr>
        <w:lastRenderedPageBreak/>
        <w:t>Definice</w:t>
      </w:r>
      <w:bookmarkEnd w:id="34"/>
      <w:bookmarkEnd w:id="35"/>
      <w:bookmarkEnd w:id="36"/>
    </w:p>
    <w:bookmarkEnd w:id="37"/>
    <w:p w14:paraId="7F012117" w14:textId="77777777" w:rsidR="001717B6" w:rsidRPr="007175B4" w:rsidRDefault="001717B6" w:rsidP="001717B6">
      <w:pPr>
        <w:pStyle w:val="ProductList-Body"/>
        <w:spacing w:after="120"/>
        <w:rPr>
          <w:szCs w:val="18"/>
        </w:rPr>
      </w:pPr>
      <w:r w:rsidRPr="007175B4">
        <w:rPr>
          <w:szCs w:val="18"/>
        </w:rPr>
        <w:t>Pokud v multilicenční smlouvě zákazníka nejsou definovány některé pojmy níže, platí následující definice.</w:t>
      </w:r>
    </w:p>
    <w:p w14:paraId="695F5FD2" w14:textId="7177633A" w:rsidR="001717B6" w:rsidRPr="007175B4" w:rsidRDefault="001717B6" w:rsidP="001717B6">
      <w:pPr>
        <w:pStyle w:val="ProductList-Body"/>
        <w:spacing w:after="120"/>
        <w:rPr>
          <w:szCs w:val="18"/>
        </w:rPr>
      </w:pPr>
      <w:r w:rsidRPr="007175B4">
        <w:rPr>
          <w:szCs w:val="18"/>
        </w:rPr>
        <w:t xml:space="preserve">Termín „hlavní služby online“ označuje služby online uvedené v </w:t>
      </w:r>
      <w:hyperlink w:anchor="AppendixA_CoreOnlineServices" w:tooltip="příloze A" w:history="1">
        <w:r w:rsidRPr="007175B4">
          <w:rPr>
            <w:rStyle w:val="Hyperlink"/>
            <w:szCs w:val="18"/>
          </w:rPr>
          <w:t>příloze A</w:t>
        </w:r>
      </w:hyperlink>
      <w:r w:rsidRPr="007175B4">
        <w:rPr>
          <w:szCs w:val="18"/>
        </w:rPr>
        <w:t xml:space="preserve"> Podmínek ochrany údajů.</w:t>
      </w:r>
    </w:p>
    <w:p w14:paraId="64F7AD45" w14:textId="77777777" w:rsidR="007175B4" w:rsidRPr="007175B4" w:rsidRDefault="007175B4" w:rsidP="007175B4">
      <w:pPr>
        <w:pStyle w:val="ProductList-Body"/>
        <w:spacing w:after="120"/>
        <w:rPr>
          <w:szCs w:val="18"/>
        </w:rPr>
      </w:pPr>
      <w:r w:rsidRPr="007175B4">
        <w:rPr>
          <w:szCs w:val="18"/>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1810B9FC" w14:textId="0CBF1C1E" w:rsidR="001717B6" w:rsidRPr="007175B4" w:rsidRDefault="007175B4" w:rsidP="007175B4">
      <w:pPr>
        <w:pStyle w:val="ProductList-Body"/>
        <w:spacing w:after="120"/>
        <w:rPr>
          <w:szCs w:val="18"/>
        </w:rPr>
      </w:pPr>
      <w:r w:rsidRPr="007175B4">
        <w:rPr>
          <w:szCs w:val="18"/>
        </w:rPr>
        <w:t xml:space="preserve"> </w:t>
      </w:r>
      <w:r w:rsidR="001717B6" w:rsidRPr="007175B4">
        <w:rPr>
          <w:szCs w:val="18"/>
        </w:rPr>
        <w:t>„Externí uživatel“ označuje uživatele služby online, který není zaměstnancem, smluvním dodavatelem v místě ani zástupcem v místě zákazníka nebo jeho afilací.</w:t>
      </w:r>
    </w:p>
    <w:p w14:paraId="54BBC0B4" w14:textId="77777777" w:rsidR="001717B6" w:rsidRPr="007175B4" w:rsidRDefault="001717B6" w:rsidP="001717B6">
      <w:pPr>
        <w:pStyle w:val="ProductList-Body"/>
        <w:spacing w:after="120"/>
        <w:rPr>
          <w:szCs w:val="18"/>
        </w:rPr>
      </w:pPr>
      <w:r w:rsidRPr="007175B4">
        <w:rPr>
          <w:szCs w:val="18"/>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7175B4" w:rsidRDefault="001717B6" w:rsidP="001717B6">
      <w:pPr>
        <w:pStyle w:val="ProductList-Body"/>
        <w:spacing w:after="120"/>
        <w:rPr>
          <w:szCs w:val="18"/>
        </w:rPr>
      </w:pPr>
      <w:r w:rsidRPr="007175B4">
        <w:rPr>
          <w:szCs w:val="18"/>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7175B4" w:rsidRDefault="00337870" w:rsidP="001717B6">
      <w:pPr>
        <w:pStyle w:val="ProductList-Body"/>
        <w:spacing w:after="120"/>
        <w:rPr>
          <w:szCs w:val="18"/>
        </w:rPr>
      </w:pPr>
      <w:r w:rsidRPr="007175B4">
        <w:rPr>
          <w:szCs w:val="18"/>
        </w:rPr>
        <w:t>„Instance“ označuje bitovou kopii softwaru, kterou vytvoříte spuštěním instalačního programu softwaru, provedením instalačního postupu nebo duplikováním takové bitové kopie.</w:t>
      </w:r>
    </w:p>
    <w:p w14:paraId="11D3F848" w14:textId="77777777" w:rsidR="00432298" w:rsidRPr="00E464DF" w:rsidRDefault="00432298" w:rsidP="00432298">
      <w:pPr>
        <w:pStyle w:val="ProductList-Body"/>
        <w:spacing w:after="110"/>
      </w:pPr>
      <w:r>
        <w:t>„Licencované za</w:t>
      </w:r>
      <w:bookmarkStart w:id="38" w:name="_Hlk20419192"/>
      <w:r>
        <w:t>ř</w:t>
      </w:r>
      <w:bookmarkEnd w:id="38"/>
      <w:r>
        <w:t xml:space="preserve">ízení“ označuje jednotlivý fyzický hardwarový systém vyhrazený k využití zákazníkem, kterému je přiřazena licence. Na každé vyhrazené zařízení, které je pod správou nebo kontrolou třetí strany, se vztahuje ustanovení o správě outsourcingového softwaru v </w:t>
      </w:r>
      <w:hyperlink r:id="rId19" w:history="1">
        <w:r>
          <w:rPr>
            <w:rStyle w:val="Hyperlink"/>
          </w:rPr>
          <w:t>Podmínkách produktu</w:t>
        </w:r>
      </w:hyperlink>
      <w:r>
        <w:t xml:space="preserve">, které jsou k dispozici na adrese </w:t>
      </w:r>
      <w:hyperlink r:id="rId20" w:history="1">
        <w:r>
          <w:rPr>
            <w:rStyle w:val="Hyperlink"/>
          </w:rPr>
          <w:t>http://go.microsoft.com/?linkid=9839207</w:t>
        </w:r>
      </w:hyperlink>
      <w:r>
        <w:t>. Pro účely této definice je hardwarový oddíl nebo server blade považován za samostatné zařízení.</w:t>
      </w:r>
    </w:p>
    <w:p w14:paraId="0BE8AE23" w14:textId="77777777" w:rsidR="00432298" w:rsidRPr="00E464DF" w:rsidRDefault="00432298" w:rsidP="00432298">
      <w:pPr>
        <w:pStyle w:val="ProductList-Body"/>
        <w:spacing w:after="110"/>
      </w:pPr>
      <w:r>
        <w:t xml:space="preserve">„Síťový server„ označuje fyzický hardware vyhrazený pouze pro použití zákazníkem a poskytuje asistenci pro prostředky počítačům v síti. Na každé vyhrazené zařízení, které je pod správou nebo kontrolou třetí strany, se vztahuje ustanovení o správě outsourcingového softwaru v </w:t>
      </w:r>
      <w:hyperlink r:id="rId21" w:history="1">
        <w:r>
          <w:rPr>
            <w:rStyle w:val="Hyperlink"/>
          </w:rPr>
          <w:t>Podmínkách produktu</w:t>
        </w:r>
      </w:hyperlink>
      <w:r>
        <w:t xml:space="preserve">. Podmínky produktu naleznete na adrese </w:t>
      </w:r>
      <w:hyperlink r:id="rId22" w:history="1">
        <w:r>
          <w:rPr>
            <w:rStyle w:val="Hyperlink"/>
          </w:rPr>
          <w:t>http://go.microsoft.com/?linkid=9839207</w:t>
        </w:r>
      </w:hyperlink>
    </w:p>
    <w:p w14:paraId="23CB47DA" w14:textId="1A1DBF9F" w:rsidR="00AF3481" w:rsidRPr="007175B4" w:rsidRDefault="00AF3481" w:rsidP="00432298">
      <w:pPr>
        <w:pStyle w:val="ProductList-Body"/>
        <w:spacing w:after="120"/>
        <w:rPr>
          <w:szCs w:val="18"/>
        </w:rPr>
      </w:pPr>
      <w:r w:rsidRPr="007175B4">
        <w:rPr>
          <w:szCs w:val="18"/>
        </w:rPr>
        <w:t>„Produkt jiného subjektu než Microsoft“ označuje software, data, službu, web nebo produkt třetí strany, pokud nejsou společností Microsoft zahrnuty do služby online.</w:t>
      </w:r>
    </w:p>
    <w:p w14:paraId="489028FF" w14:textId="77777777" w:rsidR="00AF3481" w:rsidRPr="007175B4" w:rsidRDefault="00AF3481" w:rsidP="00AF3481">
      <w:pPr>
        <w:pStyle w:val="ProductList-Body"/>
        <w:spacing w:after="120"/>
        <w:rPr>
          <w:szCs w:val="18"/>
        </w:rPr>
      </w:pPr>
      <w:r w:rsidRPr="007175B4">
        <w:rPr>
          <w:szCs w:val="18"/>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3" w:history="1">
        <w:r w:rsidRPr="007175B4">
          <w:rPr>
            <w:rStyle w:val="Hyperlink"/>
            <w:szCs w:val="18"/>
          </w:rPr>
          <w:t>http://go.microsoft.com/?linkid=9839207</w:t>
        </w:r>
      </w:hyperlink>
      <w:r w:rsidRPr="007175B4">
        <w:rPr>
          <w:rStyle w:val="Hyperlink"/>
          <w:szCs w:val="18"/>
        </w:rPr>
        <w:t>.</w:t>
      </w:r>
    </w:p>
    <w:p w14:paraId="44145F90" w14:textId="08EA5B71" w:rsidR="00103924" w:rsidRPr="007175B4" w:rsidRDefault="00874919" w:rsidP="00AF3481">
      <w:pPr>
        <w:pStyle w:val="ProductList-Body"/>
        <w:spacing w:after="120"/>
        <w:rPr>
          <w:szCs w:val="18"/>
        </w:rPr>
      </w:pPr>
      <w:r w:rsidRPr="007175B4">
        <w:rPr>
          <w:szCs w:val="18"/>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7175B4" w:rsidRDefault="001717B6" w:rsidP="001717B6">
      <w:pPr>
        <w:pStyle w:val="ProductList-Body"/>
        <w:spacing w:after="120"/>
        <w:rPr>
          <w:szCs w:val="18"/>
        </w:rPr>
      </w:pPr>
      <w:r w:rsidRPr="007175B4">
        <w:rPr>
          <w:szCs w:val="18"/>
        </w:rPr>
        <w:t xml:space="preserve">„OST“ označuje tyto </w:t>
      </w:r>
      <w:bookmarkStart w:id="39" w:name="_Toc507239490"/>
      <w:r w:rsidRPr="007175B4">
        <w:rPr>
          <w:szCs w:val="18"/>
        </w:rPr>
        <w:t>Podmínky pro služby online</w:t>
      </w:r>
      <w:bookmarkEnd w:id="39"/>
      <w:r w:rsidRPr="007175B4">
        <w:rPr>
          <w:szCs w:val="18"/>
        </w:rPr>
        <w:t>.</w:t>
      </w:r>
    </w:p>
    <w:p w14:paraId="02E0D475" w14:textId="77777777" w:rsidR="001717B6" w:rsidRPr="007175B4" w:rsidRDefault="001717B6" w:rsidP="001717B6">
      <w:pPr>
        <w:pStyle w:val="ProductList-Body"/>
        <w:spacing w:after="120"/>
        <w:rPr>
          <w:szCs w:val="18"/>
        </w:rPr>
      </w:pPr>
      <w:r w:rsidRPr="007175B4">
        <w:rPr>
          <w:szCs w:val="18"/>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7175B4" w:rsidRDefault="001717B6" w:rsidP="001717B6">
      <w:pPr>
        <w:pStyle w:val="ProductList-Body"/>
        <w:spacing w:after="120"/>
        <w:rPr>
          <w:szCs w:val="18"/>
        </w:rPr>
      </w:pPr>
      <w:r w:rsidRPr="007175B4">
        <w:rPr>
          <w:szCs w:val="18"/>
        </w:rPr>
        <w:t>Termín „Předběžné verze“ označuje předběžné verze, betaverze a jiné předběžné funkce, umístění datových center a služby poskytované společností Microsoft pro volitelné hodnocení.</w:t>
      </w:r>
    </w:p>
    <w:p w14:paraId="5ED1BCA6" w14:textId="7B6CBFA1" w:rsidR="001717B6" w:rsidRPr="007175B4" w:rsidRDefault="001717B6" w:rsidP="001717B6">
      <w:pPr>
        <w:pStyle w:val="ProductList-Body"/>
        <w:spacing w:after="120"/>
        <w:rPr>
          <w:szCs w:val="18"/>
        </w:rPr>
      </w:pPr>
      <w:r w:rsidRPr="007175B4">
        <w:rPr>
          <w:szCs w:val="18"/>
        </w:rPr>
        <w:t>„Odborné služby“ znamenají služby technické podpory a konzultační služby (např. pro migraci dat) poskytované společností Microsoft pro libovolnou službu online.</w:t>
      </w:r>
    </w:p>
    <w:p w14:paraId="488C17E9" w14:textId="77777777" w:rsidR="007175B4" w:rsidRDefault="007175B4" w:rsidP="007175B4">
      <w:pPr>
        <w:pStyle w:val="ProductList-Body"/>
        <w:spacing w:after="120"/>
      </w:pPr>
      <w:r>
        <w:t xml:space="preserve">„Data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 </w:t>
      </w:r>
      <w:r>
        <w:rPr>
          <w:szCs w:val="18"/>
        </w:rPr>
        <w:t>Data odborných služeb zahrnují data podpory.</w:t>
      </w:r>
    </w:p>
    <w:p w14:paraId="2F3F0503" w14:textId="5E201FEF" w:rsidR="001717B6" w:rsidRPr="007175B4" w:rsidRDefault="001717B6" w:rsidP="007175B4">
      <w:pPr>
        <w:pStyle w:val="ProductList-Body"/>
        <w:spacing w:after="120"/>
        <w:rPr>
          <w:szCs w:val="18"/>
        </w:rPr>
      </w:pPr>
      <w:r w:rsidRPr="007175B4">
        <w:rPr>
          <w:szCs w:val="18"/>
        </w:rPr>
        <w:t>„SL“ označuje licenci na odběr.</w:t>
      </w:r>
    </w:p>
    <w:p w14:paraId="1FB0110B" w14:textId="7C9ED68F" w:rsidR="001717B6" w:rsidRPr="007175B4" w:rsidRDefault="001717B6" w:rsidP="00B05984">
      <w:pPr>
        <w:pStyle w:val="ProductList-Body"/>
        <w:spacing w:after="80"/>
        <w:rPr>
          <w:szCs w:val="18"/>
        </w:rPr>
      </w:pPr>
      <w:r w:rsidRPr="007175B4">
        <w:rPr>
          <w:szCs w:val="18"/>
        </w:rPr>
        <w:lastRenderedPageBreak/>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hyperlink w:anchor="Attachment3" w:tooltip="příloze 3" w:history="1">
        <w:r w:rsidRPr="007175B4">
          <w:rPr>
            <w:rStyle w:val="Hyperlink"/>
            <w:szCs w:val="18"/>
          </w:rPr>
          <w:t>příloze 3</w:t>
        </w:r>
      </w:hyperlink>
      <w:r w:rsidRPr="007175B4">
        <w:rPr>
          <w:szCs w:val="18"/>
        </w:rPr>
        <w:t>.</w:t>
      </w:r>
    </w:p>
    <w:p w14:paraId="408A9B61" w14:textId="77777777" w:rsidR="001717B6" w:rsidRPr="007175B4" w:rsidRDefault="001717B6" w:rsidP="00B05984">
      <w:pPr>
        <w:pStyle w:val="ProductList-Body"/>
        <w:spacing w:after="80"/>
        <w:rPr>
          <w:szCs w:val="18"/>
        </w:rPr>
      </w:pPr>
      <w:r w:rsidRPr="007175B4">
        <w:rPr>
          <w:szCs w:val="18"/>
        </w:rPr>
        <w:t>„Další zpracovatel“ označuje ostatní zpracovatele, jež společnost Microsoft využívá ke zpracování dat.</w:t>
      </w:r>
    </w:p>
    <w:p w14:paraId="20779D8D" w14:textId="1015CD9F" w:rsidR="001717B6" w:rsidRPr="007175B4" w:rsidRDefault="001717B6" w:rsidP="00B05984">
      <w:pPr>
        <w:pStyle w:val="ProductList-Body"/>
        <w:spacing w:after="80"/>
        <w:rPr>
          <w:szCs w:val="18"/>
        </w:rPr>
      </w:pPr>
      <w:r w:rsidRPr="007175B4">
        <w:rPr>
          <w:szCs w:val="18"/>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r w:rsidR="007175B4">
        <w:rPr>
          <w:szCs w:val="18"/>
        </w:rPr>
        <w:t xml:space="preserve"> Data podpory jsou součástí dat odborných služeb.</w:t>
      </w:r>
    </w:p>
    <w:p w14:paraId="27E3DE60" w14:textId="77777777" w:rsidR="001717B6" w:rsidRPr="007175B4" w:rsidRDefault="001717B6" w:rsidP="00B05984">
      <w:pPr>
        <w:pStyle w:val="ProductList-Body"/>
        <w:spacing w:after="80"/>
        <w:rPr>
          <w:szCs w:val="18"/>
        </w:rPr>
      </w:pPr>
      <w:r w:rsidRPr="007175B4">
        <w:rPr>
          <w:szCs w:val="18"/>
        </w:rPr>
        <w:t>Termíny „subjekt údajů“, „zpracování“, „zpracovatel“ a „orgán dozoru“ se zde používají ve významech definovaných v GDPR a termíny „dovozce údajů“ a „vývozce údajů“ mají významy definované ve standardních smluvních doložkách.</w:t>
      </w:r>
    </w:p>
    <w:p w14:paraId="4FA65BD9" w14:textId="7035671D" w:rsidR="001717B6" w:rsidRDefault="003237E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91E78F5" w14:textId="401DBB47" w:rsidR="00647A97" w:rsidRDefault="00647A97" w:rsidP="00103924">
      <w:pPr>
        <w:pStyle w:val="ProductList-Body"/>
        <w:sectPr w:rsidR="00647A97" w:rsidSect="00A61B2A">
          <w:footerReference w:type="default" r:id="rId24"/>
          <w:footerReference w:type="first" r:id="rId25"/>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40" w:name="_Toc507768538"/>
      <w:bookmarkStart w:id="41" w:name="_Toc17967172"/>
      <w:bookmarkStart w:id="42" w:name="GeneralTerms"/>
      <w:r>
        <w:lastRenderedPageBreak/>
        <w:t>Obecné podmínky</w:t>
      </w:r>
      <w:bookmarkEnd w:id="40"/>
      <w:bookmarkEnd w:id="41"/>
    </w:p>
    <w:p w14:paraId="47FF2E57" w14:textId="77777777" w:rsidR="001717B6" w:rsidRDefault="001717B6" w:rsidP="001717B6">
      <w:pPr>
        <w:pStyle w:val="ProductList-SubSubSectionHeading"/>
        <w:outlineLvl w:val="1"/>
      </w:pPr>
      <w:bookmarkStart w:id="43" w:name="_Toc507768539"/>
      <w:bookmarkStart w:id="44" w:name="_Toc17967173"/>
      <w:bookmarkStart w:id="45" w:name="OnlineServicesChanges"/>
      <w:bookmarkEnd w:id="42"/>
      <w:r>
        <w:t>Licencování služeb online</w:t>
      </w:r>
      <w:bookmarkEnd w:id="43"/>
      <w:bookmarkEnd w:id="44"/>
    </w:p>
    <w:bookmarkEnd w:id="45"/>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tooltip="podmínkách pro službu online" w:history="1">
        <w:r>
          <w:rPr>
            <w:rStyle w:val="Hyperlink"/>
          </w:rPr>
          <w:t>podmínkách pro službu online</w:t>
        </w:r>
      </w:hyperlink>
      <w:r>
        <w:t xml:space="preserve"> uvedeno jinak. </w:t>
      </w:r>
      <w:hyperlink w:anchor="Attachment2" w:tooltip="Příloha 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OnlineServiceSpecificTerms" w:tooltip="podmínkách specifických pro službu online"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6" w:name="_Toc507768540"/>
      <w:bookmarkStart w:id="47" w:name="_Toc17967174"/>
      <w:r>
        <w:t>Používání služeb online</w:t>
      </w:r>
      <w:bookmarkEnd w:id="46"/>
      <w:bookmarkEnd w:id="47"/>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4F048BC8" w14:textId="77777777"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177704">
      <w:pPr>
        <w:pStyle w:val="ProductList-Body"/>
        <w:ind w:left="158"/>
      </w:pPr>
      <w:r>
        <w:t>Ani zákazník, ani uživatelé, kteří přistupují ke službě online prostřednictvím zákazníka, ji nesmějí užívat:</w:t>
      </w:r>
    </w:p>
    <w:p w14:paraId="6F9FC015" w14:textId="77777777" w:rsidR="00177704" w:rsidRDefault="00177704" w:rsidP="00F1379B">
      <w:pPr>
        <w:pStyle w:val="ProductList-Body"/>
        <w:numPr>
          <w:ilvl w:val="0"/>
          <w:numId w:val="1"/>
        </w:numPr>
        <w:ind w:left="608" w:hanging="270"/>
      </w:pPr>
      <w:r>
        <w:t>způsobem, který je zakázán zákonem, předpisem, vládním nařízením či vyhláškou;</w:t>
      </w:r>
    </w:p>
    <w:p w14:paraId="5E98CF0D" w14:textId="77777777" w:rsidR="00177704" w:rsidRDefault="00177704" w:rsidP="00F1379B">
      <w:pPr>
        <w:pStyle w:val="ProductList-Body"/>
        <w:numPr>
          <w:ilvl w:val="0"/>
          <w:numId w:val="1"/>
        </w:numPr>
        <w:spacing w:before="40"/>
        <w:ind w:left="608" w:hanging="270"/>
      </w:pPr>
      <w:r>
        <w:t>způsobem, který porušuje práva ostatních;</w:t>
      </w:r>
    </w:p>
    <w:p w14:paraId="274C1571" w14:textId="77777777" w:rsidR="00177704" w:rsidRDefault="00177704" w:rsidP="00F1379B">
      <w:pPr>
        <w:pStyle w:val="ProductList-Body"/>
        <w:numPr>
          <w:ilvl w:val="0"/>
          <w:numId w:val="1"/>
        </w:numPr>
        <w:spacing w:before="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F1379B">
      <w:pPr>
        <w:pStyle w:val="ProductList-Body"/>
        <w:numPr>
          <w:ilvl w:val="0"/>
          <w:numId w:val="1"/>
        </w:numPr>
        <w:spacing w:before="40"/>
        <w:ind w:left="608" w:hanging="270"/>
      </w:pPr>
      <w:r>
        <w:t>k šíření spamu nebo malwaru;</w:t>
      </w:r>
    </w:p>
    <w:p w14:paraId="10EE4D03" w14:textId="77777777" w:rsidR="00177704" w:rsidRDefault="00177704" w:rsidP="00F1379B">
      <w:pPr>
        <w:pStyle w:val="ProductList-Body"/>
        <w:numPr>
          <w:ilvl w:val="0"/>
          <w:numId w:val="1"/>
        </w:numPr>
        <w:spacing w:before="40"/>
        <w:ind w:left="608" w:hanging="270"/>
      </w:pPr>
      <w:r>
        <w:t>způsobem, který by službu online mohl poškodit nebo který by mohl zhoršit možnosti jejího užívání jinými uživateli;</w:t>
      </w:r>
    </w:p>
    <w:p w14:paraId="210D349F" w14:textId="77777777" w:rsidR="00177704" w:rsidRDefault="00177704" w:rsidP="00F1379B">
      <w:pPr>
        <w:pStyle w:val="ProductList-Body"/>
        <w:numPr>
          <w:ilvl w:val="0"/>
          <w:numId w:val="1"/>
        </w:numPr>
        <w:spacing w:before="40"/>
        <w:ind w:left="608" w:hanging="270"/>
      </w:pPr>
      <w:r>
        <w:t>v rámci užívání nebo v situaci, kdy by selhání služby online mohlo vést k úmrtí nebo vážnému poranění osob či k vážnému poškození majetku nebo životního prostředí;</w:t>
      </w:r>
    </w:p>
    <w:p w14:paraId="12A88B03" w14:textId="77777777" w:rsidR="00177704" w:rsidRDefault="00177704" w:rsidP="00F1379B">
      <w:pPr>
        <w:pStyle w:val="ProductList-Body"/>
        <w:numPr>
          <w:ilvl w:val="0"/>
          <w:numId w:val="1"/>
        </w:numPr>
        <w:spacing w:before="40" w:after="120"/>
        <w:ind w:left="605" w:hanging="274"/>
      </w:pPr>
      <w:r>
        <w:t>způsobem, který podněcuje kohokoli k výše uvedenému jednání.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48" w:name="_Toc507768541"/>
      <w:bookmarkStart w:id="49" w:name="_Toc507239493"/>
      <w:bookmarkStart w:id="50" w:name="_Toc17967175"/>
      <w:r>
        <w:t>Užívání softwaru se službou online</w:t>
      </w:r>
      <w:bookmarkEnd w:id="48"/>
      <w:bookmarkEnd w:id="49"/>
      <w:bookmarkEnd w:id="50"/>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tooltip="Podmínky specifické pro službu online"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w:t>
      </w:r>
      <w:r>
        <w:lastRenderedPageBreak/>
        <w:t xml:space="preserve">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51" w:name="_Toc507768542"/>
      <w:bookmarkStart w:id="52" w:name="_Toc17967176"/>
      <w:r>
        <w:t>Technická omezení</w:t>
      </w:r>
      <w:bookmarkEnd w:id="51"/>
      <w:bookmarkEnd w:id="52"/>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3" w:name="_Toc507768543"/>
      <w:bookmarkStart w:id="54" w:name="_Toc17967177"/>
      <w:r>
        <w:t>Služby importu/exportu</w:t>
      </w:r>
      <w:bookmarkEnd w:id="53"/>
      <w:bookmarkEnd w:id="54"/>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5" w:name="_Toc507768544"/>
      <w:bookmarkStart w:id="56" w:name="_Toc17967178"/>
      <w:r>
        <w:t>Součásti písem</w:t>
      </w:r>
      <w:bookmarkEnd w:id="55"/>
      <w:bookmarkEnd w:id="56"/>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7" w:name="_Toc507768545"/>
      <w:bookmarkStart w:id="58" w:name="_Toc17967179"/>
      <w:r>
        <w:t>Změny služeb online a jejich dostupnost</w:t>
      </w:r>
      <w:bookmarkEnd w:id="57"/>
      <w:bookmarkEnd w:id="58"/>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6" w:history="1">
        <w:r>
          <w:rPr>
            <w:rStyle w:val="Hyperlink"/>
          </w:rPr>
          <w:t>https://go.microsoft.com/fwlink/?linkid=870295</w:t>
        </w:r>
      </w:hyperlink>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59" w:name="_Toc507768546"/>
      <w:bookmarkStart w:id="60" w:name="_Toc17967180"/>
      <w:r>
        <w:t>Dodržování zákonů</w:t>
      </w:r>
      <w:bookmarkEnd w:id="59"/>
      <w:bookmarkEnd w:id="60"/>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61" w:name="_Toc507768547"/>
      <w:bookmarkStart w:id="62" w:name="_Toc17967181"/>
      <w:r>
        <w:t>Jiná</w:t>
      </w:r>
      <w:bookmarkEnd w:id="61"/>
      <w:bookmarkEnd w:id="62"/>
    </w:p>
    <w:p w14:paraId="17103805" w14:textId="77777777" w:rsidR="00407DFD" w:rsidRPr="001717B6" w:rsidRDefault="00407DFD" w:rsidP="001717B6">
      <w:pPr>
        <w:pStyle w:val="ProductList-Body"/>
        <w:ind w:left="158"/>
        <w:rPr>
          <w:b/>
          <w:color w:val="0072C6"/>
        </w:rPr>
      </w:pPr>
      <w:bookmarkStart w:id="63" w:name="_Toc460240070"/>
      <w:bookmarkStart w:id="64" w:name="_Toc459970681"/>
      <w:bookmarkStart w:id="65" w:name="NonMicrosoftProducts"/>
      <w:r w:rsidRPr="001717B6">
        <w:rPr>
          <w:b/>
          <w:color w:val="0072C6"/>
        </w:rPr>
        <w:t>Produkty jiného subjektu než Microsoft</w:t>
      </w:r>
      <w:bookmarkEnd w:id="63"/>
      <w:bookmarkEnd w:id="64"/>
    </w:p>
    <w:bookmarkEnd w:id="65"/>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w:t>
      </w:r>
      <w:r>
        <w:lastRenderedPageBreak/>
        <w:t xml:space="preserve">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36474FFE" w14:textId="77777777" w:rsidR="005A36C2" w:rsidRPr="0006694D" w:rsidRDefault="005A36C2" w:rsidP="005A36C2">
      <w:pPr>
        <w:pStyle w:val="ProductList-Body"/>
        <w:ind w:left="158" w:hanging="158"/>
        <w:rPr>
          <w:b/>
          <w:color w:val="0072C6"/>
        </w:rPr>
      </w:pPr>
      <w:bookmarkStart w:id="66" w:name="GeneralTerms_Previews"/>
      <w:r>
        <w:rPr>
          <w:b/>
          <w:color w:val="0072C6"/>
        </w:rPr>
        <w:t>Předběžné verze</w:t>
      </w:r>
    </w:p>
    <w:p w14:paraId="68D48489" w14:textId="77777777" w:rsidR="005A36C2" w:rsidRDefault="005A36C2" w:rsidP="00174C0C">
      <w:pPr>
        <w:pStyle w:val="ProductList-Body"/>
        <w:tabs>
          <w:tab w:val="clear" w:pos="158"/>
          <w:tab w:val="left" w:pos="22"/>
        </w:tabs>
        <w:ind w:firstLine="22"/>
      </w:pPr>
      <w:r>
        <w:t xml:space="preserve">PŘEDBĚŽNÉ VERZE JSOU POSKYTOVÁNY „JAK STOJÍ A LEŽÍ“, „SE VŠEMI ZÁVADAMI“ A „TAK JAK JSOU K DISPOZICI“, jak je popsáno v tomto dokumentu. K předběžným verzím nemusí být za určitých okolností poskytována zákaznická podpora. Předběžné verze můžeme kdykoli změnit nebo ukončit bez předchozího sdělení. Můžeme se také rozhodnout, že předběžná verze služby nebude obecně komerčně dostupná. </w:t>
      </w:r>
    </w:p>
    <w:p w14:paraId="3BED5DA0" w14:textId="77777777" w:rsidR="005A36C2" w:rsidRDefault="005A36C2" w:rsidP="005A36C2">
      <w:pPr>
        <w:pStyle w:val="ProductList-Body"/>
        <w:ind w:left="180" w:hanging="158"/>
      </w:pPr>
    </w:p>
    <w:p w14:paraId="1C2DA582" w14:textId="77777777" w:rsidR="005A36C2" w:rsidRDefault="005A36C2" w:rsidP="005A36C2">
      <w:pPr>
        <w:pStyle w:val="ProductList-Body"/>
        <w:ind w:left="180" w:hanging="158"/>
      </w:pPr>
      <w:r>
        <w:t xml:space="preserve">Není-li uvedeno jinak v samostatné smlouvě, předběžné verze nejsou zahrnuty do smlouvy SLA pro příslušnou službu online. </w:t>
      </w:r>
    </w:p>
    <w:p w14:paraId="1E3332A9" w14:textId="77777777" w:rsidR="005A36C2" w:rsidRDefault="005A36C2" w:rsidP="005A36C2">
      <w:pPr>
        <w:pStyle w:val="ProductList-Body"/>
        <w:ind w:left="180" w:hanging="158"/>
      </w:pPr>
    </w:p>
    <w:p w14:paraId="2D2B4D58" w14:textId="77777777" w:rsidR="005A36C2" w:rsidRPr="004B2B9C" w:rsidRDefault="005A36C2" w:rsidP="00174C0C">
      <w:pPr>
        <w:pStyle w:val="ProductList-Body"/>
        <w:tabs>
          <w:tab w:val="clear" w:pos="158"/>
          <w:tab w:val="left" w:pos="22"/>
        </w:tabs>
        <w:ind w:firstLine="22"/>
        <w:rPr>
          <w:spacing w:val="-2"/>
        </w:rPr>
      </w:pPr>
      <w:r w:rsidRPr="004B2B9C">
        <w:rPr>
          <w:spacing w:val="-2"/>
        </w:rPr>
        <w:t>Poskytování „zpětné vazby“ (návrhy, komentáře, odezvy, nápady nebo know-how, bez ohledu na jejich formu) společnosti Microsoft v souvislosti s předběžnými verzemi služeb je dobrovolné. Společnost Microsoft není vázána žádnou povinností zveřejnění nebo použití jakékoli zpětné vazby. Poskytnutím zpětné vazby společnosti Microsoft zákazník (a kdokoli poskytující zpětnou vazbu prostřednictvím zákazníka) neodvolatelně a trvale uděluje společnosti Microsoft a jejím afilacím v rámci všech svých (a jejich) vlastních nebo kontrolovaných práv k duševnímu vlastnictví, celosvětové, nevýhradní, plně uhrazené, nezpoplatněné, převoditelné, sublicencovatelné právo a licenci k provádění, užívání, reprodukování, přípravě odvozených děl, distribuci, veřejnému provádění, veřejnému zobrazování, přenášení a jinému komerčnímu využívání této zpětné vazby (včetně kombinování nebo propojování produktů, služeb nebo technologií, které závisejí na této zpětné vazbě nebo ji zahrnují, s jinými produkty, službami nebo technologiemi společnosti Microsoft nebo jiných subjektů), aniž by jakýmkoli způsobem a za jakýmkoli účelem došlo k připsání autorství.</w:t>
      </w:r>
    </w:p>
    <w:p w14:paraId="7142FB89" w14:textId="77777777" w:rsidR="005A36C2" w:rsidRDefault="005A36C2" w:rsidP="005A36C2">
      <w:pPr>
        <w:pStyle w:val="ProductList-Body"/>
        <w:ind w:left="180" w:hanging="158"/>
      </w:pPr>
    </w:p>
    <w:p w14:paraId="31B8BD6B" w14:textId="398E72CC" w:rsidR="005A36C2" w:rsidRDefault="005A36C2" w:rsidP="00174C0C">
      <w:pPr>
        <w:pStyle w:val="ProductList-Body"/>
        <w:tabs>
          <w:tab w:val="clear" w:pos="158"/>
          <w:tab w:val="left" w:pos="0"/>
        </w:tabs>
      </w:pPr>
      <w:r>
        <w:t>Zákazník zaručuje, že 1) neposkytne zpětnou vazbu, která by byla předmětem licence, jež by od společnosti Microsoft vyžadovala poskytnutí jakékoli licence třetím stranám, protože společnost Microsoft uplatňuje ve zpětné vazbě zákazníka kterékoli z výše uvedených práv; a 2) vlastní nebo jinak kontroluje všechna práva k takové zpětné vazbě a že se na žádnou takovou zpětnou vazbu nevztahují žádná práva třetích stran (včetně jakýchkoli osobnostních práv nebo práv jakékoli osoby na zveřejnění).</w:t>
      </w:r>
    </w:p>
    <w:p w14:paraId="28D6D02E" w14:textId="77777777" w:rsidR="00174C0C" w:rsidRDefault="00174C0C" w:rsidP="00174C0C">
      <w:pPr>
        <w:pStyle w:val="ProductList-Body"/>
        <w:tabs>
          <w:tab w:val="clear" w:pos="158"/>
          <w:tab w:val="left" w:pos="0"/>
        </w:tabs>
      </w:pPr>
    </w:p>
    <w:p w14:paraId="17477516" w14:textId="77777777" w:rsidR="005A36C2" w:rsidRPr="004C41FC" w:rsidRDefault="005A36C2" w:rsidP="005A36C2">
      <w:pPr>
        <w:pStyle w:val="ProductList-Body"/>
        <w:keepNext/>
        <w:ind w:left="158" w:hanging="158"/>
      </w:pPr>
      <w:r>
        <w:rPr>
          <w:b/>
          <w:color w:val="0072C6"/>
        </w:rPr>
        <w:t>Srovnávání s konkurencí</w:t>
      </w:r>
    </w:p>
    <w:p w14:paraId="2B637DD9" w14:textId="77777777" w:rsidR="005A36C2" w:rsidRDefault="005A36C2" w:rsidP="00174C0C">
      <w:pPr>
        <w:pStyle w:val="ProductList-Body"/>
        <w:tabs>
          <w:tab w:val="clear" w:pos="158"/>
          <w:tab w:val="left" w:pos="0"/>
        </w:tabs>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2DFB1CB" w14:textId="77777777" w:rsidR="005A36C2" w:rsidRDefault="005A36C2" w:rsidP="005A36C2">
      <w:pPr>
        <w:pStyle w:val="ProductList-Body"/>
        <w:ind w:left="158" w:hanging="158"/>
      </w:pPr>
    </w:p>
    <w:p w14:paraId="7AB488EB" w14:textId="77777777" w:rsidR="005A36C2" w:rsidRPr="00AF1A25" w:rsidRDefault="005A36C2" w:rsidP="005A36C2">
      <w:pPr>
        <w:pStyle w:val="ProductList-Body"/>
        <w:keepNext/>
        <w:ind w:left="158" w:hanging="158"/>
        <w:rPr>
          <w:b/>
          <w:color w:val="0072C6"/>
        </w:rPr>
      </w:pPr>
      <w:r>
        <w:rPr>
          <w:b/>
          <w:bCs/>
          <w:color w:val="0072C6"/>
        </w:rPr>
        <w:t>Zákazníci ze státní správy</w:t>
      </w:r>
    </w:p>
    <w:bookmarkEnd w:id="66"/>
    <w:p w14:paraId="7AF586D8" w14:textId="77777777" w:rsidR="005A36C2" w:rsidRDefault="005A36C2" w:rsidP="005A36C2">
      <w:pPr>
        <w:pStyle w:val="ProductList-Body"/>
        <w:ind w:left="180" w:hanging="158"/>
      </w:pPr>
      <w:r>
        <w:t xml:space="preserve">Je-li zákazníkem státní subjekt, následující podmínky se vztahují na všechny služby online, které jsou mu bezplatně poskytovány: </w:t>
      </w:r>
    </w:p>
    <w:p w14:paraId="384306D4" w14:textId="77777777" w:rsidR="005A36C2" w:rsidRDefault="005A36C2" w:rsidP="00174C0C">
      <w:pPr>
        <w:pStyle w:val="ProductList-Body"/>
        <w:numPr>
          <w:ilvl w:val="0"/>
          <w:numId w:val="16"/>
        </w:numPr>
        <w:ind w:left="720"/>
      </w:pPr>
      <w:r>
        <w:t xml:space="preserve">Společnost Microsoft se zříká jakýchkoli nároků na kompenzace od zákazníka za tyto služby online. </w:t>
      </w:r>
    </w:p>
    <w:p w14:paraId="7E69BE51" w14:textId="77777777" w:rsidR="005A36C2" w:rsidRDefault="005A36C2" w:rsidP="00174C0C">
      <w:pPr>
        <w:pStyle w:val="ProductList-Body"/>
        <w:numPr>
          <w:ilvl w:val="0"/>
          <w:numId w:val="16"/>
        </w:numPr>
        <w:ind w:left="720"/>
      </w:pPr>
      <w:r>
        <w:t>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0D6F3F0" w14:textId="77777777" w:rsidR="00647A97" w:rsidRPr="00903BB7" w:rsidRDefault="003237E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56BBA4C" w14:textId="77777777" w:rsidR="00730B3A" w:rsidRDefault="00730B3A" w:rsidP="00A914BF">
      <w:pPr>
        <w:pStyle w:val="ProductList-Body"/>
      </w:pPr>
    </w:p>
    <w:p w14:paraId="5B4C399B" w14:textId="280BBD59"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67" w:name="_Toc507239504"/>
      <w:bookmarkStart w:id="68" w:name="_Toc17967182"/>
      <w:r>
        <w:lastRenderedPageBreak/>
        <w:t>Podmínky ochrany údajů</w:t>
      </w:r>
      <w:bookmarkEnd w:id="67"/>
      <w:bookmarkEnd w:id="68"/>
    </w:p>
    <w:p w14:paraId="26055425" w14:textId="77777777" w:rsidR="00E75AF0" w:rsidRDefault="001717B6" w:rsidP="001717B6">
      <w:pPr>
        <w:pStyle w:val="ProductList-Body"/>
        <w:spacing w:after="120"/>
        <w:sectPr w:rsidR="00E75AF0" w:rsidSect="00A61B2A">
          <w:footerReference w:type="default" r:id="rId27"/>
          <w:footerReference w:type="first" r:id="rId28"/>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F1379B">
      <w:pPr>
        <w:pStyle w:val="ProductList-Body"/>
        <w:numPr>
          <w:ilvl w:val="0"/>
          <w:numId w:val="13"/>
        </w:numPr>
      </w:pPr>
      <w:bookmarkStart w:id="69" w:name="_Hlk510262645"/>
      <w:r>
        <w:t>Rozsah</w:t>
      </w:r>
    </w:p>
    <w:p w14:paraId="3A73DEC0" w14:textId="77777777" w:rsidR="00E75AF0" w:rsidRDefault="00E75AF0" w:rsidP="00F1379B">
      <w:pPr>
        <w:pStyle w:val="ProductList-Body"/>
        <w:numPr>
          <w:ilvl w:val="0"/>
          <w:numId w:val="13"/>
        </w:numPr>
      </w:pPr>
      <w:r>
        <w:t>Zpracování zákaznických dat, vlastnictví</w:t>
      </w:r>
    </w:p>
    <w:p w14:paraId="0A353542" w14:textId="77777777" w:rsidR="00E75AF0" w:rsidRDefault="00E75AF0" w:rsidP="00F1379B">
      <w:pPr>
        <w:pStyle w:val="ProductList-Body"/>
        <w:numPr>
          <w:ilvl w:val="0"/>
          <w:numId w:val="13"/>
        </w:numPr>
      </w:pPr>
      <w:r>
        <w:t>Zveřejnění zákaznických dat</w:t>
      </w:r>
    </w:p>
    <w:p w14:paraId="3648DFB9" w14:textId="77777777" w:rsidR="00E75AF0" w:rsidRDefault="00E75AF0" w:rsidP="00F1379B">
      <w:pPr>
        <w:pStyle w:val="ProductList-Body"/>
        <w:numPr>
          <w:ilvl w:val="0"/>
          <w:numId w:val="13"/>
        </w:numPr>
      </w:pPr>
      <w:r>
        <w:t>Zpracování osobních údajů; GDPR</w:t>
      </w:r>
    </w:p>
    <w:p w14:paraId="24BB7F45" w14:textId="77777777" w:rsidR="00E75AF0" w:rsidRDefault="00E75AF0" w:rsidP="00F1379B">
      <w:pPr>
        <w:pStyle w:val="ProductList-Body"/>
        <w:numPr>
          <w:ilvl w:val="0"/>
          <w:numId w:val="13"/>
        </w:numPr>
      </w:pPr>
      <w:r>
        <w:t>Zabezpečení dat</w:t>
      </w:r>
    </w:p>
    <w:p w14:paraId="480E4359" w14:textId="77777777" w:rsidR="00E75AF0" w:rsidRDefault="00E75AF0" w:rsidP="00F1379B">
      <w:pPr>
        <w:pStyle w:val="ProductList-Body"/>
        <w:numPr>
          <w:ilvl w:val="0"/>
          <w:numId w:val="13"/>
        </w:numPr>
      </w:pPr>
      <w:r>
        <w:t>Oznámení incidentu zabezpečení</w:t>
      </w:r>
    </w:p>
    <w:p w14:paraId="663A7988" w14:textId="77777777" w:rsidR="00E75AF0" w:rsidRDefault="00E75AF0" w:rsidP="00F1379B">
      <w:pPr>
        <w:pStyle w:val="ProductList-Body"/>
        <w:numPr>
          <w:ilvl w:val="0"/>
          <w:numId w:val="13"/>
        </w:numPr>
      </w:pPr>
      <w:r>
        <w:t>Přenosy a umístění dat</w:t>
      </w:r>
    </w:p>
    <w:p w14:paraId="6C554C31" w14:textId="77777777" w:rsidR="00E75AF0" w:rsidRDefault="00E75AF0" w:rsidP="00F1379B">
      <w:pPr>
        <w:pStyle w:val="ProductList-Body"/>
        <w:numPr>
          <w:ilvl w:val="0"/>
          <w:numId w:val="13"/>
        </w:numPr>
      </w:pPr>
      <w:r>
        <w:t>Uchovávání a odstraňování dat</w:t>
      </w:r>
    </w:p>
    <w:p w14:paraId="1F58E253" w14:textId="77777777" w:rsidR="00E75AF0" w:rsidRDefault="00E75AF0" w:rsidP="00F1379B">
      <w:pPr>
        <w:pStyle w:val="ProductList-Body"/>
        <w:numPr>
          <w:ilvl w:val="0"/>
          <w:numId w:val="13"/>
        </w:numPr>
      </w:pPr>
      <w:r>
        <w:t>Závazek důvěrnosti zpracovatele</w:t>
      </w:r>
    </w:p>
    <w:p w14:paraId="2FEF3AA2" w14:textId="77777777" w:rsidR="00E75AF0" w:rsidRPr="00C83150" w:rsidRDefault="00E75AF0" w:rsidP="00F1379B">
      <w:pPr>
        <w:pStyle w:val="ProductList-Body"/>
        <w:numPr>
          <w:ilvl w:val="0"/>
          <w:numId w:val="13"/>
        </w:numPr>
      </w:pPr>
      <w:r>
        <w:t>Oznamování a řízení použití na straně dalších zpracovatelů</w:t>
      </w:r>
    </w:p>
    <w:p w14:paraId="07A92056" w14:textId="129D61B4" w:rsidR="00E75AF0" w:rsidRDefault="00E75AF0" w:rsidP="00F1379B">
      <w:pPr>
        <w:pStyle w:val="ProductList-Body"/>
        <w:numPr>
          <w:ilvl w:val="0"/>
          <w:numId w:val="13"/>
        </w:numPr>
      </w:pPr>
      <w:r>
        <w:t>Vzdělávací instituce</w:t>
      </w:r>
    </w:p>
    <w:p w14:paraId="3AB9F628" w14:textId="77460A00" w:rsidR="0045757C" w:rsidRDefault="0045757C" w:rsidP="0045757C">
      <w:pPr>
        <w:pStyle w:val="ProductList-Body"/>
        <w:numPr>
          <w:ilvl w:val="0"/>
          <w:numId w:val="13"/>
        </w:numPr>
      </w:pPr>
      <w:r>
        <w:t>Zákaznická smlouva o CJIS</w:t>
      </w:r>
    </w:p>
    <w:p w14:paraId="7E4A41A7" w14:textId="77777777" w:rsidR="00E75AF0" w:rsidRDefault="00E75AF0" w:rsidP="00F1379B">
      <w:pPr>
        <w:pStyle w:val="ProductList-Body"/>
        <w:numPr>
          <w:ilvl w:val="0"/>
          <w:numId w:val="13"/>
        </w:numPr>
      </w:pPr>
      <w:r>
        <w:t>Komerční spolupracovník HIPAA</w:t>
      </w:r>
    </w:p>
    <w:p w14:paraId="01C5AFA3" w14:textId="77777777" w:rsidR="00E75AF0" w:rsidRDefault="00E75AF0" w:rsidP="00F1379B">
      <w:pPr>
        <w:pStyle w:val="ProductList-Body"/>
        <w:numPr>
          <w:ilvl w:val="0"/>
          <w:numId w:val="13"/>
        </w:numPr>
      </w:pPr>
      <w:r>
        <w:t>Jak kontaktovat společnost Microsoft</w:t>
      </w:r>
    </w:p>
    <w:p w14:paraId="17EFBF62" w14:textId="77777777" w:rsidR="00E75AF0" w:rsidRDefault="00E75AF0" w:rsidP="00F1379B">
      <w:pPr>
        <w:pStyle w:val="ProductList-Body"/>
        <w:numPr>
          <w:ilvl w:val="0"/>
          <w:numId w:val="13"/>
        </w:numPr>
      </w:pPr>
      <w:r>
        <w:t>Příloha A – Hlavní služby online</w:t>
      </w:r>
    </w:p>
    <w:p w14:paraId="638DCACC" w14:textId="77777777" w:rsidR="00E75AF0" w:rsidRDefault="00E75AF0" w:rsidP="00F1379B">
      <w:pPr>
        <w:pStyle w:val="ProductList-Body"/>
        <w:numPr>
          <w:ilvl w:val="0"/>
          <w:numId w:val="13"/>
        </w:numPr>
        <w:sectPr w:rsidR="00E75AF0" w:rsidSect="000236AC">
          <w:type w:val="continuous"/>
          <w:pgSz w:w="12240" w:h="15840"/>
          <w:pgMar w:top="1440" w:right="720" w:bottom="1440" w:left="720" w:header="720" w:footer="720" w:gutter="0"/>
          <w:cols w:num="2" w:space="720"/>
          <w:titlePg/>
          <w:docGrid w:linePitch="360"/>
        </w:sectPr>
      </w:pPr>
      <w:bookmarkStart w:id="70" w:name="_Toc431459502"/>
      <w:bookmarkStart w:id="71" w:name="_Toc507239505"/>
      <w:r>
        <w:t xml:space="preserve">Příloha B – Bezpečnostní </w:t>
      </w:r>
      <w:bookmarkEnd w:id="70"/>
      <w:bookmarkEnd w:id="71"/>
      <w:r>
        <w:t>opatření</w:t>
      </w:r>
      <w:bookmarkEnd w:id="69"/>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72" w:name="_Toc507768549"/>
      <w:bookmarkStart w:id="73" w:name="_Toc17967183"/>
      <w:r>
        <w:t>Rozsah</w:t>
      </w:r>
      <w:bookmarkEnd w:id="72"/>
      <w:bookmarkEnd w:id="73"/>
    </w:p>
    <w:p w14:paraId="04A62C17" w14:textId="77777777" w:rsidR="006E0EF5" w:rsidRPr="00931AE7" w:rsidRDefault="006E0EF5" w:rsidP="006E0EF5">
      <w:pPr>
        <w:pStyle w:val="ProductList-Body"/>
      </w:pPr>
      <w:r>
        <w:t xml:space="preserve">Podmínky uvedené v tomto oddílu („Podmínky ochrany údajů“) se vztahují na všechny služby online s výjimkou služeb Bing Maps Mobile Asset Management Platform, Bing Maps Transactions and Users, Bing Search Services, GitHub Enterprise, LinkedIn Sales Navigator, Microsoft Azure Stack, Microsoft Graph data connect for ISVs, Microsoft Genomics a Visual Studio App Center, pro které platí podmínky ochrany osobních údajů a zabezpečení uvedené v příslušných </w:t>
      </w:r>
      <w:hyperlink w:anchor="_top" w:tooltip="Služba online – specifické podmínky" w:history="1">
        <w:r>
          <w:rPr>
            <w:rStyle w:val="Hyperlink"/>
          </w:rPr>
          <w:t>podmínkách specifických pro službu online</w:t>
        </w:r>
      </w:hyperlink>
      <w:r>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6648639C" w14:textId="77777777" w:rsidR="007175B4" w:rsidRDefault="003237EA" w:rsidP="007175B4">
      <w:pPr>
        <w:pStyle w:val="ProductList-Body"/>
      </w:pPr>
      <w:hyperlink w:anchor="_top" w:tooltip="Příloha 1" w:history="1">
        <w:r w:rsidR="007175B4">
          <w:rPr>
            <w:rStyle w:val="Hyperlink"/>
          </w:rPr>
          <w:t>Příloha 1</w:t>
        </w:r>
      </w:hyperlink>
      <w:r w:rsidR="007175B4">
        <w:t xml:space="preserve"> obsahuje podmínky, které se uplatňují pro odborné služby, včetně ochrany osobních údajů a zabezpečení dat odborných služeb a osobních údajů v souvislosti s poskytováním takovýchto služeb. Z tohoto důvodu platí, že není-li v </w:t>
      </w:r>
      <w:hyperlink w:anchor="_top" w:tooltip="Příloha 1" w:history="1">
        <w:r w:rsidR="007175B4">
          <w:rPr>
            <w:rStyle w:val="Hyperlink"/>
          </w:rPr>
          <w:t>příloze 1</w:t>
        </w:r>
      </w:hyperlink>
      <w:r w:rsidR="007175B4">
        <w:t xml:space="preserve"> výslovně uvedeno jinak, podmínky uvedené v tomto oddílu („Podmínky ochrany údajů“) se nevztahují na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74" w:name="_Toc507768550"/>
      <w:bookmarkStart w:id="75" w:name="_Toc17967184"/>
      <w:r>
        <w:t>Zpracování zákaznických dat, vlastnictví</w:t>
      </w:r>
      <w:bookmarkEnd w:id="74"/>
      <w:bookmarkEnd w:id="75"/>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3E0FA439" w14:textId="77777777" w:rsidR="007175B4" w:rsidRDefault="007175B4" w:rsidP="007175B4">
      <w:pPr>
        <w:pStyle w:val="ProductList-SubSubSectionHeading"/>
        <w:outlineLvl w:val="1"/>
      </w:pPr>
      <w:bookmarkStart w:id="76" w:name="_Toc507768551"/>
      <w:bookmarkStart w:id="77" w:name="_Toc6563800"/>
      <w:bookmarkStart w:id="78" w:name="_Toc8395011"/>
      <w:bookmarkStart w:id="79" w:name="_Toc13858350"/>
      <w:bookmarkStart w:id="80" w:name="_Toc17967185"/>
      <w:r>
        <w:t>Zveřejnění zákaznických dat</w:t>
      </w:r>
      <w:bookmarkEnd w:id="76"/>
      <w:bookmarkEnd w:id="77"/>
      <w:bookmarkEnd w:id="78"/>
      <w:r>
        <w:t xml:space="preserve"> a osobních údajů</w:t>
      </w:r>
      <w:bookmarkEnd w:id="79"/>
      <w:bookmarkEnd w:id="80"/>
    </w:p>
    <w:p w14:paraId="791BFE76" w14:textId="77777777" w:rsidR="007175B4" w:rsidRDefault="007175B4" w:rsidP="007175B4">
      <w:pPr>
        <w:pStyle w:val="ProductList-Body"/>
        <w:spacing w:after="120"/>
      </w:pPr>
      <w:r>
        <w:t xml:space="preserve">Společnost Microsoft zákaznická data ani osobní údaje nezveřejní mimo společnost Microsoft nebo jí ovládané dceřiné společnosti a afilace s následujícími výjimkami: (1) pokud o to nepožádá přímo zákazník, (2) podle popisu v podmínkách služeb online nebo (3) podle požadavků zákona. </w:t>
      </w:r>
    </w:p>
    <w:p w14:paraId="41FDFA51" w14:textId="77777777" w:rsidR="007175B4" w:rsidRDefault="007175B4" w:rsidP="007175B4">
      <w:pPr>
        <w:pStyle w:val="ProductList-Body"/>
        <w:spacing w:after="120"/>
      </w:pPr>
      <w:r>
        <w:t>Společnost Microsoft zpřístupní zákaznická data nebo osobní údaje policejnímu orgánu pouze v případech, kdy je tak povinna učinit dle zákona. Pokud se na společnost Microsoft obrátí policejní orgán s požadavkem na poskytnutí zákaznických dat nebo osobních údajů, společnost Microsoft se požadavek policejního orgánu pokusí přesměrovat přímo na zákazníka. Pokud bude společnost Microsoft nucena zpřístupnit zákaznická data nebo osobní údaje policejnímu orgánu, o takovém zpřístupnění zákazníka ihned informuje a poskytne mu kopii tohoto požadavku, není-li takové poskytnutí informací v rozporu se zákonem.</w:t>
      </w:r>
    </w:p>
    <w:p w14:paraId="4778BC3C" w14:textId="77777777" w:rsidR="007175B4" w:rsidRDefault="007175B4" w:rsidP="007175B4">
      <w:pPr>
        <w:pStyle w:val="ProductList-Body"/>
        <w:spacing w:after="120"/>
      </w:pPr>
      <w:r>
        <w:t>Po přijetí jakéhokoliv jiného požadavku třetí strany na poskytnutí zákaznických dat nebo osobních údajů společnost Microsoft zákazníka ihned informuje, není-li takové poskytnutí informací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DDA1638" w:rsidR="001717B6" w:rsidRDefault="007175B4" w:rsidP="007175B4">
      <w:pPr>
        <w:pStyle w:val="ProductList-Body"/>
        <w:spacing w:after="120"/>
      </w:pPr>
      <w:r>
        <w:t>Společnost Microsoft neposkytne žádné třetí straně: (a) přímý, nepřímý, všeobecný ani volný přístup k zákaznickým datům nebo osobním údajům; (b) šifrovací klíče používané k zabezpečení zákaznických dat nebo osobních údajů ani možnost toto šifrování porušit; ani (c) přístup k zákaznickým datům nebo osobním údajům, pokud společnost Microsoft ví, že jsou data používána pro účely jiné než uvedené v požadavku třetí strany</w:t>
      </w:r>
      <w:r w:rsidR="001717B6">
        <w:t xml:space="preserve">.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45757C">
      <w:pPr>
        <w:pStyle w:val="ProductList-SubSubSectionHeading"/>
        <w:keepNext/>
        <w:outlineLvl w:val="1"/>
      </w:pPr>
      <w:bookmarkStart w:id="81" w:name="_Toc507768552"/>
      <w:bookmarkStart w:id="82" w:name="_Toc17967186"/>
      <w:r>
        <w:lastRenderedPageBreak/>
        <w:t>Zpracování osobních údajů; GDPR</w:t>
      </w:r>
      <w:bookmarkEnd w:id="81"/>
      <w:bookmarkEnd w:id="82"/>
    </w:p>
    <w:p w14:paraId="0778AB2A" w14:textId="77777777" w:rsidR="001717B6" w:rsidRDefault="001717B6" w:rsidP="001717B6">
      <w:pPr>
        <w:pStyle w:val="ProductList-Body"/>
      </w:pPr>
      <w:r>
        <w:t>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F1379B">
      <w:pPr>
        <w:pStyle w:val="ProductList-Body"/>
        <w:numPr>
          <w:ilvl w:val="0"/>
          <w:numId w:val="14"/>
        </w:numPr>
      </w:pPr>
      <w:r>
        <w:t>Předmět zpracování je omezen na osobní údaje v rozsahu obecného nařízení o ochraně osobních údajů.</w:t>
      </w:r>
    </w:p>
    <w:p w14:paraId="376DB1DF" w14:textId="77777777" w:rsidR="001717B6" w:rsidRDefault="001717B6" w:rsidP="00F1379B">
      <w:pPr>
        <w:pStyle w:val="ProductList-Body"/>
        <w:numPr>
          <w:ilvl w:val="0"/>
          <w:numId w:val="14"/>
        </w:numPr>
      </w:pPr>
      <w:r>
        <w:t>Doba trvání zpracování odpovídá době trvání práva zákazníka užívat službu online a do momentu odstranění nebo vrácení veškerých osobních údajů v souladu s pokyny zákazníka nebo s podmínkami OST.</w:t>
      </w:r>
    </w:p>
    <w:p w14:paraId="064D9C45" w14:textId="77777777" w:rsidR="001717B6" w:rsidRDefault="001717B6" w:rsidP="00F1379B">
      <w:pPr>
        <w:pStyle w:val="ProductList-Body"/>
        <w:numPr>
          <w:ilvl w:val="0"/>
          <w:numId w:val="14"/>
        </w:numPr>
      </w:pPr>
      <w:r>
        <w:t>Povahou a účelem zpracování by mělo být poskytování služeb online v souladu s dohodou o multilicenčním programu zákazníka.</w:t>
      </w:r>
    </w:p>
    <w:p w14:paraId="6A70B7E3" w14:textId="77777777" w:rsidR="001717B6" w:rsidRDefault="001717B6" w:rsidP="00F1379B">
      <w:pPr>
        <w:pStyle w:val="ProductList-Body"/>
        <w:numPr>
          <w:ilvl w:val="0"/>
          <w:numId w:val="14"/>
        </w:numPr>
      </w:pPr>
      <w:r>
        <w:t>Mezi typy osobních údajů zpracovávaných službami online patří typy, které jsou výslovně uvedeny v článku 4 obecného nařízení o zpracování údajů, a</w:t>
      </w:r>
    </w:p>
    <w:p w14:paraId="014B81D8" w14:textId="77777777" w:rsidR="001717B6" w:rsidRDefault="001717B6" w:rsidP="00F1379B">
      <w:pPr>
        <w:pStyle w:val="ProductList-Body"/>
        <w:numPr>
          <w:ilvl w:val="0"/>
          <w:numId w:val="14"/>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83" w:name="_Toc507768553"/>
      <w:bookmarkStart w:id="84" w:name="_Toc17967187"/>
      <w:r>
        <w:t>Zabezpečení dat</w:t>
      </w:r>
      <w:bookmarkEnd w:id="83"/>
      <w:bookmarkEnd w:id="84"/>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85"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05545D6"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85"/>
      <w:r w:rsidRPr="00B77271">
        <w:rPr>
          <w:spacing w:val="-3"/>
        </w:rPr>
        <w:t xml:space="preserve">Každá z hlavních služeb online dále splňuje požadavky kontrolních standardů a rámců uvedených v tabulce níže a nasazuje a používá bezpečnostní opatření uvedená v </w:t>
      </w:r>
      <w:hyperlink w:anchor="AppendixB_SecurityMeasures" w:tooltip="příloze B" w:history="1">
        <w:r w:rsidRPr="00B77271">
          <w:rPr>
            <w:rStyle w:val="Hyperlink"/>
            <w:spacing w:val="-3"/>
          </w:rPr>
          <w:t>příloze B</w:t>
        </w:r>
      </w:hyperlink>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D2AD2" w:rsidRPr="00C62FB6" w14:paraId="4709706A" w14:textId="77777777" w:rsidTr="000236AC">
        <w:trPr>
          <w:tblHeader/>
        </w:trPr>
        <w:tc>
          <w:tcPr>
            <w:tcW w:w="2880" w:type="dxa"/>
            <w:shd w:val="clear" w:color="auto" w:fill="0072C6"/>
            <w:vAlign w:val="center"/>
          </w:tcPr>
          <w:p w14:paraId="1AB7DAE1" w14:textId="77777777" w:rsidR="00FD2AD2" w:rsidRPr="00231971" w:rsidRDefault="00FD2AD2" w:rsidP="000236AC">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1A54B5A5"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3EC92E7E"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2, typ II</w:t>
            </w:r>
          </w:p>
        </w:tc>
      </w:tr>
      <w:tr w:rsidR="00FD2AD2" w:rsidRPr="00C62FB6" w14:paraId="3BD2C4F8" w14:textId="77777777" w:rsidTr="000236AC">
        <w:trPr>
          <w:trHeight w:val="288"/>
        </w:trPr>
        <w:tc>
          <w:tcPr>
            <w:tcW w:w="2880" w:type="dxa"/>
            <w:vAlign w:val="center"/>
          </w:tcPr>
          <w:p w14:paraId="502A67C7" w14:textId="77777777" w:rsidR="00FD2AD2" w:rsidRPr="00231971" w:rsidRDefault="00FD2AD2" w:rsidP="000236AC">
            <w:pPr>
              <w:pStyle w:val="ProductList-Body"/>
              <w:rPr>
                <w:sz w:val="16"/>
                <w:szCs w:val="16"/>
              </w:rPr>
            </w:pPr>
            <w:r>
              <w:rPr>
                <w:sz w:val="16"/>
                <w:szCs w:val="16"/>
              </w:rPr>
              <w:t>Služby Office 365</w:t>
            </w:r>
          </w:p>
        </w:tc>
        <w:tc>
          <w:tcPr>
            <w:tcW w:w="1728" w:type="dxa"/>
            <w:vAlign w:val="center"/>
          </w:tcPr>
          <w:p w14:paraId="05DC0BE6"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5C1186C"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F9E5367" w14:textId="77777777" w:rsidTr="000236AC">
        <w:trPr>
          <w:trHeight w:val="288"/>
        </w:trPr>
        <w:tc>
          <w:tcPr>
            <w:tcW w:w="2880" w:type="dxa"/>
            <w:vAlign w:val="center"/>
          </w:tcPr>
          <w:p w14:paraId="1FDB40DA" w14:textId="77777777" w:rsidR="00FD2AD2" w:rsidRPr="00231971" w:rsidRDefault="00FD2AD2" w:rsidP="000236AC">
            <w:pPr>
              <w:pStyle w:val="ProductList-Body"/>
              <w:rPr>
                <w:sz w:val="16"/>
                <w:szCs w:val="16"/>
              </w:rPr>
            </w:pPr>
            <w:r>
              <w:rPr>
                <w:sz w:val="16"/>
                <w:szCs w:val="16"/>
              </w:rPr>
              <w:t>Microsoft Dynamics 365 Core Services</w:t>
            </w:r>
          </w:p>
        </w:tc>
        <w:tc>
          <w:tcPr>
            <w:tcW w:w="1728" w:type="dxa"/>
            <w:vAlign w:val="center"/>
          </w:tcPr>
          <w:p w14:paraId="3953AE1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5A4B2384"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3FF7E6DC" w14:textId="77777777" w:rsidTr="000236AC">
        <w:trPr>
          <w:trHeight w:val="288"/>
        </w:trPr>
        <w:tc>
          <w:tcPr>
            <w:tcW w:w="2880" w:type="dxa"/>
            <w:vAlign w:val="center"/>
          </w:tcPr>
          <w:p w14:paraId="47F23EBB" w14:textId="77777777" w:rsidR="00FD2AD2" w:rsidRPr="00231971" w:rsidRDefault="00FD2AD2" w:rsidP="000236AC">
            <w:pPr>
              <w:pStyle w:val="ProductList-Body"/>
              <w:rPr>
                <w:sz w:val="16"/>
                <w:szCs w:val="16"/>
              </w:rPr>
            </w:pPr>
            <w:r>
              <w:rPr>
                <w:sz w:val="16"/>
                <w:szCs w:val="16"/>
              </w:rPr>
              <w:t>Služby Microsoft Azure Core</w:t>
            </w:r>
          </w:p>
        </w:tc>
        <w:tc>
          <w:tcPr>
            <w:tcW w:w="1728" w:type="dxa"/>
            <w:vAlign w:val="center"/>
          </w:tcPr>
          <w:p w14:paraId="335D5B22" w14:textId="77777777" w:rsidR="00FD2AD2" w:rsidRPr="004C41FC" w:rsidRDefault="00FD2AD2" w:rsidP="000236AC">
            <w:pPr>
              <w:pStyle w:val="ProductList-Body"/>
            </w:pPr>
            <w:r>
              <w:rPr>
                <w:color w:val="000000" w:themeColor="text1"/>
                <w:sz w:val="16"/>
                <w:szCs w:val="16"/>
              </w:rPr>
              <w:t>Liší se**</w:t>
            </w:r>
          </w:p>
        </w:tc>
        <w:tc>
          <w:tcPr>
            <w:tcW w:w="1710" w:type="dxa"/>
            <w:vAlign w:val="center"/>
          </w:tcPr>
          <w:p w14:paraId="1F7E00F8" w14:textId="77777777" w:rsidR="00FD2AD2" w:rsidRPr="00231971" w:rsidRDefault="00FD2AD2" w:rsidP="000236AC">
            <w:pPr>
              <w:pStyle w:val="ProductList-Body"/>
              <w:rPr>
                <w:color w:val="000000" w:themeColor="text1"/>
                <w:sz w:val="16"/>
                <w:szCs w:val="16"/>
              </w:rPr>
            </w:pPr>
            <w:r>
              <w:rPr>
                <w:color w:val="000000" w:themeColor="text1"/>
                <w:sz w:val="16"/>
                <w:szCs w:val="16"/>
              </w:rPr>
              <w:t>Liší se**</w:t>
            </w:r>
          </w:p>
        </w:tc>
      </w:tr>
      <w:tr w:rsidR="00FD2AD2" w:rsidRPr="00C62FB6" w14:paraId="74FE42A5" w14:textId="77777777" w:rsidTr="000236AC">
        <w:trPr>
          <w:trHeight w:val="288"/>
        </w:trPr>
        <w:tc>
          <w:tcPr>
            <w:tcW w:w="2880" w:type="dxa"/>
            <w:vAlign w:val="center"/>
          </w:tcPr>
          <w:p w14:paraId="24606BAD" w14:textId="77777777" w:rsidR="00FD2AD2" w:rsidRPr="00231971" w:rsidRDefault="00FD2AD2" w:rsidP="000236AC">
            <w:pPr>
              <w:pStyle w:val="ProductList-Body"/>
              <w:rPr>
                <w:sz w:val="16"/>
                <w:szCs w:val="16"/>
              </w:rPr>
            </w:pPr>
            <w:r>
              <w:rPr>
                <w:sz w:val="16"/>
                <w:szCs w:val="16"/>
              </w:rPr>
              <w:t>Microsoft Cloud App Security</w:t>
            </w:r>
          </w:p>
        </w:tc>
        <w:tc>
          <w:tcPr>
            <w:tcW w:w="1728" w:type="dxa"/>
            <w:vAlign w:val="center"/>
          </w:tcPr>
          <w:p w14:paraId="220F98F3"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4B6B789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2B2E6FF5" w14:textId="77777777" w:rsidTr="000236AC">
        <w:trPr>
          <w:trHeight w:val="288"/>
        </w:trPr>
        <w:tc>
          <w:tcPr>
            <w:tcW w:w="2880" w:type="dxa"/>
            <w:vAlign w:val="center"/>
          </w:tcPr>
          <w:p w14:paraId="594FB591" w14:textId="77777777" w:rsidR="00FD2AD2" w:rsidRPr="00231971" w:rsidRDefault="00FD2AD2" w:rsidP="000236AC">
            <w:pPr>
              <w:pStyle w:val="ProductList-Body"/>
              <w:rPr>
                <w:sz w:val="16"/>
                <w:szCs w:val="16"/>
              </w:rPr>
            </w:pPr>
            <w:r>
              <w:rPr>
                <w:sz w:val="16"/>
                <w:szCs w:val="16"/>
              </w:rPr>
              <w:t>Online služby Microsoft Intune</w:t>
            </w:r>
          </w:p>
        </w:tc>
        <w:tc>
          <w:tcPr>
            <w:tcW w:w="1728" w:type="dxa"/>
            <w:vAlign w:val="center"/>
          </w:tcPr>
          <w:p w14:paraId="61F55ECE"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1D42EA97"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C71E5F" w:rsidRPr="00C62FB6" w14:paraId="4DE4B54A" w14:textId="77777777" w:rsidTr="000236AC">
        <w:trPr>
          <w:trHeight w:val="288"/>
        </w:trPr>
        <w:tc>
          <w:tcPr>
            <w:tcW w:w="2880" w:type="dxa"/>
            <w:vAlign w:val="center"/>
          </w:tcPr>
          <w:p w14:paraId="2F89E053" w14:textId="16F374B4" w:rsidR="00C71E5F" w:rsidRPr="00231971" w:rsidRDefault="00C71E5F" w:rsidP="00C71E5F">
            <w:pPr>
              <w:pStyle w:val="ProductList-Body"/>
              <w:rPr>
                <w:sz w:val="16"/>
                <w:szCs w:val="16"/>
              </w:rPr>
            </w:pPr>
            <w:r>
              <w:rPr>
                <w:sz w:val="16"/>
                <w:szCs w:val="16"/>
              </w:rPr>
              <w:lastRenderedPageBreak/>
              <w:t>Služby Microsoft Power Platform Core</w:t>
            </w:r>
          </w:p>
        </w:tc>
        <w:tc>
          <w:tcPr>
            <w:tcW w:w="1728" w:type="dxa"/>
            <w:vAlign w:val="center"/>
          </w:tcPr>
          <w:p w14:paraId="576F8D38" w14:textId="2AE3D213" w:rsidR="00C71E5F" w:rsidRPr="00231971" w:rsidRDefault="00C71E5F" w:rsidP="00C71E5F">
            <w:pPr>
              <w:pStyle w:val="ProductList-Body"/>
              <w:rPr>
                <w:color w:val="000000" w:themeColor="text1"/>
                <w:sz w:val="16"/>
                <w:szCs w:val="16"/>
              </w:rPr>
            </w:pPr>
            <w:r>
              <w:rPr>
                <w:color w:val="000000" w:themeColor="text1"/>
                <w:sz w:val="16"/>
                <w:szCs w:val="16"/>
              </w:rPr>
              <w:t>Ano</w:t>
            </w:r>
          </w:p>
        </w:tc>
        <w:tc>
          <w:tcPr>
            <w:tcW w:w="1710" w:type="dxa"/>
            <w:vAlign w:val="center"/>
          </w:tcPr>
          <w:p w14:paraId="6D89789B" w14:textId="4DC8FE03" w:rsidR="00C71E5F" w:rsidRPr="00231971" w:rsidRDefault="00C71E5F" w:rsidP="00C71E5F">
            <w:pPr>
              <w:pStyle w:val="ProductList-Body"/>
              <w:rPr>
                <w:color w:val="000000" w:themeColor="text1"/>
                <w:sz w:val="16"/>
                <w:szCs w:val="16"/>
              </w:rPr>
            </w:pPr>
            <w:r>
              <w:rPr>
                <w:color w:val="000000" w:themeColor="text1"/>
                <w:sz w:val="16"/>
                <w:szCs w:val="16"/>
              </w:rPr>
              <w:t>Ano</w:t>
            </w:r>
          </w:p>
        </w:tc>
      </w:tr>
      <w:tr w:rsidR="00FD2AD2" w:rsidRPr="00C62FB6" w14:paraId="0CFB16F2" w14:textId="77777777" w:rsidTr="000236AC">
        <w:trPr>
          <w:trHeight w:val="288"/>
        </w:trPr>
        <w:tc>
          <w:tcPr>
            <w:tcW w:w="2880" w:type="dxa"/>
            <w:vAlign w:val="center"/>
          </w:tcPr>
          <w:p w14:paraId="5A0BAFC6" w14:textId="11E54ED5" w:rsidR="00FD2AD2" w:rsidRPr="00231971" w:rsidRDefault="00FD2AD2" w:rsidP="000236AC">
            <w:pPr>
              <w:pStyle w:val="ProductList-Body"/>
              <w:rPr>
                <w:sz w:val="16"/>
                <w:szCs w:val="16"/>
              </w:rPr>
            </w:pPr>
            <w:r>
              <w:rPr>
                <w:sz w:val="16"/>
                <w:szCs w:val="16"/>
              </w:rPr>
              <w:t xml:space="preserve">Služby </w:t>
            </w:r>
            <w:r w:rsidR="007175B4">
              <w:rPr>
                <w:sz w:val="16"/>
                <w:szCs w:val="16"/>
              </w:rPr>
              <w:t>Microsoft</w:t>
            </w:r>
            <w:r>
              <w:rPr>
                <w:sz w:val="16"/>
                <w:szCs w:val="16"/>
              </w:rPr>
              <w:t xml:space="preserve"> Defender Advanced Threat Protection</w:t>
            </w:r>
          </w:p>
        </w:tc>
        <w:tc>
          <w:tcPr>
            <w:tcW w:w="1728" w:type="dxa"/>
            <w:vAlign w:val="center"/>
          </w:tcPr>
          <w:p w14:paraId="0D631B3F" w14:textId="77777777" w:rsidR="00FD2AD2" w:rsidRDefault="00FD2AD2" w:rsidP="000236AC">
            <w:pPr>
              <w:pStyle w:val="ProductList-Body"/>
              <w:rPr>
                <w:color w:val="000000" w:themeColor="text1"/>
                <w:sz w:val="16"/>
                <w:szCs w:val="16"/>
              </w:rPr>
            </w:pPr>
            <w:r>
              <w:rPr>
                <w:color w:val="000000" w:themeColor="text1"/>
                <w:sz w:val="16"/>
                <w:szCs w:val="16"/>
              </w:rPr>
              <w:t>Ne</w:t>
            </w:r>
          </w:p>
        </w:tc>
        <w:tc>
          <w:tcPr>
            <w:tcW w:w="1710" w:type="dxa"/>
            <w:vAlign w:val="center"/>
          </w:tcPr>
          <w:p w14:paraId="2E18EAF9" w14:textId="77777777" w:rsidR="00FD2AD2" w:rsidRDefault="00FD2AD2" w:rsidP="000236AC">
            <w:pPr>
              <w:pStyle w:val="ProductList-Body"/>
              <w:rPr>
                <w:color w:val="000000" w:themeColor="text1"/>
                <w:sz w:val="16"/>
                <w:szCs w:val="16"/>
              </w:rPr>
            </w:pPr>
            <w:r>
              <w:rPr>
                <w:color w:val="000000" w:themeColor="text1"/>
                <w:sz w:val="16"/>
                <w:szCs w:val="16"/>
              </w:rPr>
              <w:t>Ne</w:t>
            </w:r>
          </w:p>
        </w:tc>
      </w:tr>
    </w:tbl>
    <w:p w14:paraId="328FDEB6" w14:textId="6B8D2E33" w:rsidR="000236AC" w:rsidRPr="004C41FC" w:rsidRDefault="000236AC" w:rsidP="000236AC">
      <w:pPr>
        <w:pStyle w:val="ProductList-Body"/>
        <w:ind w:left="720"/>
      </w:pPr>
      <w:r>
        <w:rPr>
          <w:i/>
          <w:iCs/>
          <w:color w:val="000000" w:themeColor="text1"/>
        </w:rPr>
        <w:t>*</w:t>
      </w:r>
      <w:r w:rsidR="00432298" w:rsidRPr="00432298">
        <w:rPr>
          <w:i/>
          <w:iCs/>
          <w:color w:val="000000" w:themeColor="text1"/>
        </w:rPr>
        <w:t xml:space="preserve"> </w:t>
      </w:r>
      <w:r w:rsidR="00432298">
        <w:rPr>
          <w:i/>
          <w:iCs/>
          <w:color w:val="000000" w:themeColor="text1"/>
        </w:rPr>
        <w:t xml:space="preserve">Nezahrnuje produkt </w:t>
      </w:r>
      <w:r w:rsidR="00432298">
        <w:rPr>
          <w:i/>
          <w:iCs/>
        </w:rPr>
        <w:t xml:space="preserve">Microsoft Dynamics 365 Marketing, </w:t>
      </w:r>
      <w:r w:rsidR="00432298">
        <w:rPr>
          <w:i/>
          <w:iCs/>
          <w:color w:val="000000" w:themeColor="text1"/>
        </w:rPr>
        <w:t>Microsoft Dynamics 365 Talent, Microsoft Dynamics 365 Talent: Onboard</w:t>
      </w:r>
      <w:r>
        <w:rPr>
          <w:i/>
          <w:iCs/>
          <w:color w:val="000000" w:themeColor="text1"/>
        </w:rPr>
        <w:t>.</w:t>
      </w:r>
    </w:p>
    <w:p w14:paraId="276E592B" w14:textId="77777777" w:rsidR="002170C9" w:rsidRPr="00C97DF5" w:rsidRDefault="002170C9" w:rsidP="002170C9">
      <w:pPr>
        <w:pStyle w:val="ProductList-Body"/>
        <w:ind w:left="720"/>
      </w:pPr>
      <w:r>
        <w:rPr>
          <w:color w:val="000000" w:themeColor="text1"/>
        </w:rPr>
        <w:t>**</w:t>
      </w:r>
      <w:r>
        <w:rPr>
          <w:i/>
          <w:iCs/>
          <w:color w:val="000000" w:themeColor="text1"/>
        </w:rPr>
        <w:t>Aktuální rozsah je uvedený ve zprávě auditu a shrnutý v Centru zabezpečení společnosti Microsoft.</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F1379B">
      <w:pPr>
        <w:pStyle w:val="ProductList-Body"/>
        <w:numPr>
          <w:ilvl w:val="0"/>
          <w:numId w:val="4"/>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F1379B">
      <w:pPr>
        <w:pStyle w:val="ProductList-Body"/>
        <w:numPr>
          <w:ilvl w:val="0"/>
          <w:numId w:val="4"/>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F1379B">
      <w:pPr>
        <w:pStyle w:val="ProductList-Body"/>
        <w:numPr>
          <w:ilvl w:val="0"/>
          <w:numId w:val="4"/>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hyperlink r:id="rId29" w:history="1">
        <w:r>
          <w:rPr>
            <w:rStyle w:val="Hyperlink"/>
            <w:color w:val="0070C0"/>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86" w:name="_Toc507768554"/>
      <w:bookmarkStart w:id="87" w:name="_Toc17967188"/>
      <w:r>
        <w:t>Oznámení incidentu zabezpečení</w:t>
      </w:r>
      <w:bookmarkEnd w:id="86"/>
      <w:bookmarkEnd w:id="87"/>
    </w:p>
    <w:p w14:paraId="69F56C57" w14:textId="77777777" w:rsidR="001717B6" w:rsidRDefault="001717B6" w:rsidP="001717B6">
      <w:pPr>
        <w:pStyle w:val="ProductList-Body"/>
      </w:pPr>
      <w:bookmarkStart w:id="88"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88"/>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89" w:name="_Toc507768555"/>
      <w:bookmarkStart w:id="90" w:name="DataTransfersandLocation"/>
      <w:bookmarkStart w:id="91" w:name="_Toc17967189"/>
      <w:r>
        <w:t>Přenosy a umístění dat</w:t>
      </w:r>
      <w:bookmarkEnd w:id="89"/>
      <w:bookmarkEnd w:id="90"/>
      <w:bookmarkEnd w:id="91"/>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3F5FC9B2" w14:textId="77777777" w:rsidR="00C71E5F" w:rsidRPr="000F395E" w:rsidRDefault="00C71E5F" w:rsidP="00C71E5F">
      <w:pPr>
        <w:pStyle w:val="ProductList-Body"/>
        <w:keepNext/>
        <w:ind w:left="180"/>
        <w:outlineLvl w:val="2"/>
      </w:pPr>
      <w:bookmarkStart w:id="92" w:name="LocationofCustomerDataatRest"/>
      <w:r>
        <w:rPr>
          <w:b/>
          <w:color w:val="0072C6"/>
        </w:rPr>
        <w:t>Umístění pro uchování neaktivních zákaznických dat</w:t>
      </w:r>
    </w:p>
    <w:bookmarkEnd w:id="92"/>
    <w:p w14:paraId="58C9977E" w14:textId="77777777" w:rsidR="00C71E5F" w:rsidRPr="000F395E" w:rsidRDefault="00C71E5F" w:rsidP="00C71E5F">
      <w:pPr>
        <w:pStyle w:val="ProductList-Body"/>
        <w:keepNext/>
        <w:ind w:left="158"/>
      </w:pPr>
      <w:r>
        <w:t>Pro hlavní služby online bude společnost Microsoft neaktivní zákaznická data uchovávat v určitých hlavních geografických oblastech, a to následovně:</w:t>
      </w:r>
    </w:p>
    <w:p w14:paraId="1BA45468" w14:textId="77777777" w:rsidR="00432298" w:rsidRPr="00E464DF" w:rsidRDefault="00432298" w:rsidP="00432298">
      <w:pPr>
        <w:pStyle w:val="ProductList-Body"/>
        <w:numPr>
          <w:ilvl w:val="1"/>
          <w:numId w:val="3"/>
        </w:numPr>
        <w:ind w:left="900"/>
      </w:pPr>
      <w:r>
        <w:rPr>
          <w:b/>
          <w:bCs/>
        </w:rPr>
        <w:t xml:space="preserve">Služby Office 365. </w:t>
      </w:r>
      <w:r>
        <w:t>Pokud zákazník poskytuje svého klienta v Austrálii, Kanadě, Evropské unii, Francii, Indii, Japonsku, Jihoafrické republice, Jižní Koreji, ve Velké Británii, ve Spojených arabských emirátech nebo ve Spojených státech amerických, společnost Microsoft bude následující uložená neaktivní zákaznická data uchovávat pouze v této oblasti: (1) obsah poštovní schránky služby Exchange Online (tělo e-mailu, položky kalendáře a obsah příloh e-mailu), (2) obsah serveru SharePoint Online a soubory uložené na daném serveru a (3) soubory odeslané do služby OneDrive for Business.</w:t>
      </w:r>
    </w:p>
    <w:p w14:paraId="5E5280AA" w14:textId="77777777" w:rsidR="00C71E5F" w:rsidRPr="000F395E" w:rsidRDefault="00C71E5F" w:rsidP="00F1379B">
      <w:pPr>
        <w:pStyle w:val="ProductList-Body"/>
        <w:numPr>
          <w:ilvl w:val="1"/>
          <w:numId w:val="3"/>
        </w:numPr>
        <w:ind w:left="900"/>
      </w:pPr>
      <w:r>
        <w:rPr>
          <w:b/>
          <w:bCs/>
        </w:rPr>
        <w:t>Online služby Microsoft Intune</w:t>
      </w:r>
      <w:r w:rsidRPr="00CC3CC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773B2FEE" w14:textId="77777777" w:rsidR="0045757C" w:rsidRDefault="0045757C" w:rsidP="0045757C">
      <w:pPr>
        <w:pStyle w:val="ProductList-Body"/>
        <w:numPr>
          <w:ilvl w:val="1"/>
          <w:numId w:val="3"/>
        </w:numPr>
        <w:ind w:left="900"/>
      </w:pPr>
      <w:r>
        <w:rPr>
          <w:b/>
          <w:bCs/>
        </w:rPr>
        <w:t>Služby Microsoft Power Platform Core</w:t>
      </w:r>
      <w:r w:rsidRPr="00F07FBB">
        <w:rPr>
          <w:b/>
        </w:rPr>
        <w:t>.</w:t>
      </w:r>
      <w:r>
        <w:t xml:space="preserve"> Pokud zákazník poskytuje svého klienta v Austrálii, Kanadě, asijské části Tichomoří, Francii, Indii, Japonsku, EU, Velké Británii nebo v USA, společnost Microsoft bude neaktivní zákaznická data služby Microsoft Power BI uchovávat v rámci dané oblasti, s výjimkou ustanovení v oddíle „Umístění dat“ v centru zabezpečení Microsoft Power Platform.</w:t>
      </w:r>
    </w:p>
    <w:p w14:paraId="19C1F284" w14:textId="41CC4674" w:rsidR="001717B6" w:rsidRDefault="001717B6" w:rsidP="00F1379B">
      <w:pPr>
        <w:pStyle w:val="ProductList-Body"/>
        <w:numPr>
          <w:ilvl w:val="1"/>
          <w:numId w:val="3"/>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(který společnost Microsoft může čas od času aktualizovat; do obecné verze však společnost Microsoft nepřidá výjimky pro stávající služby).</w:t>
      </w:r>
    </w:p>
    <w:p w14:paraId="40817D42" w14:textId="77777777" w:rsidR="001717B6" w:rsidRPr="00FC2D52" w:rsidRDefault="001717B6" w:rsidP="00F1379B">
      <w:pPr>
        <w:pStyle w:val="ProductList-Body"/>
        <w:keepNext/>
        <w:numPr>
          <w:ilvl w:val="1"/>
          <w:numId w:val="3"/>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52D56151" w14:textId="77777777" w:rsidR="00432298" w:rsidRPr="00E464DF" w:rsidRDefault="00432298" w:rsidP="00432298">
      <w:pPr>
        <w:pStyle w:val="ProductList-Body"/>
        <w:keepNext/>
        <w:numPr>
          <w:ilvl w:val="1"/>
          <w:numId w:val="3"/>
        </w:numPr>
        <w:ind w:left="900"/>
      </w:pPr>
      <w:r>
        <w:rPr>
          <w:b/>
          <w:bCs/>
        </w:rPr>
        <w:t>Microsoft Dynamics 365 Core Services</w:t>
      </w:r>
      <w:r w:rsidRPr="007C1E12">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w:t>
      </w:r>
    </w:p>
    <w:p w14:paraId="36A64895" w14:textId="345E3C59" w:rsidR="00FD2AD2" w:rsidRPr="00841C87" w:rsidRDefault="00FD2AD2" w:rsidP="00F1379B">
      <w:pPr>
        <w:pStyle w:val="ProductList-Body"/>
        <w:keepNext/>
        <w:numPr>
          <w:ilvl w:val="1"/>
          <w:numId w:val="3"/>
        </w:numPr>
        <w:ind w:left="900" w:right="90"/>
      </w:pPr>
      <w:r>
        <w:rPr>
          <w:b/>
          <w:bCs/>
        </w:rPr>
        <w:t xml:space="preserve">Služby </w:t>
      </w:r>
      <w:r w:rsidR="007175B4">
        <w:rPr>
          <w:b/>
          <w:bCs/>
        </w:rPr>
        <w:t>Microsoft</w:t>
      </w:r>
      <w:r>
        <w:rPr>
          <w:b/>
          <w:bCs/>
        </w:rPr>
        <w:t xml:space="preserve"> Defender Advanced Threat Protection</w:t>
      </w:r>
      <w:r w:rsidRPr="000720EB">
        <w:rPr>
          <w:b/>
          <w:bCs/>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společnosti Microsoft.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B05984">
      <w:pPr>
        <w:pStyle w:val="ProductList-SubSubSectionHeading"/>
        <w:keepNext/>
        <w:outlineLvl w:val="1"/>
      </w:pPr>
      <w:bookmarkStart w:id="93" w:name="_Toc507768556"/>
      <w:bookmarkStart w:id="94" w:name="_Toc17967190"/>
      <w:r>
        <w:lastRenderedPageBreak/>
        <w:t>Uchovávání a odstraňování dat</w:t>
      </w:r>
      <w:bookmarkEnd w:id="93"/>
      <w:bookmarkEnd w:id="94"/>
    </w:p>
    <w:p w14:paraId="58CC011B" w14:textId="77777777" w:rsidR="001717B6" w:rsidRDefault="001717B6" w:rsidP="001717B6">
      <w:pPr>
        <w:pStyle w:val="ProductList-Body"/>
      </w:pPr>
      <w:r>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95" w:name="_Toc507768557"/>
      <w:bookmarkStart w:id="96" w:name="_Toc17967191"/>
      <w:r>
        <w:t>Závazek důvěrnosti zpracovatele</w:t>
      </w:r>
      <w:bookmarkEnd w:id="95"/>
      <w:bookmarkEnd w:id="96"/>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97" w:name="_Toc507768558"/>
      <w:bookmarkStart w:id="98" w:name="_Toc17967192"/>
      <w:r>
        <w:t>Oznamování a řízení použití na straně dalších zpracovatelů</w:t>
      </w:r>
      <w:bookmarkEnd w:id="97"/>
      <w:bookmarkEnd w:id="98"/>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77777777" w:rsidR="001717B6" w:rsidRDefault="001717B6"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14 denním předstihem před poskytnutím přístupu dotyčnému dalšímu zpracovateli k zákaznickým datům či k osobním údajům. Nicméně s ohledem na hlavní služby online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99" w:name="_Toc507768559"/>
      <w:bookmarkStart w:id="100" w:name="_Toc17967193"/>
      <w:r>
        <w:t>Vzdělávací instituce</w:t>
      </w:r>
      <w:bookmarkEnd w:id="99"/>
      <w:bookmarkEnd w:id="100"/>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4762D23"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66D37D77" w14:textId="77777777" w:rsidR="0045757C" w:rsidRDefault="0045757C" w:rsidP="0045757C">
      <w:pPr>
        <w:pStyle w:val="ProductList-SubSubSectionHeading"/>
        <w:outlineLvl w:val="1"/>
      </w:pPr>
      <w:bookmarkStart w:id="101" w:name="_Toc16510372"/>
      <w:bookmarkStart w:id="102" w:name="_Toc17967194"/>
      <w:bookmarkStart w:id="103" w:name="CJISCustomerAgreement"/>
      <w:r>
        <w:t>Zákaznická smlouva o CJIS</w:t>
      </w:r>
      <w:bookmarkEnd w:id="101"/>
      <w:bookmarkEnd w:id="102"/>
    </w:p>
    <w:bookmarkEnd w:id="103"/>
    <w:p w14:paraId="74AE893A" w14:textId="22EB1B7A" w:rsidR="0045757C" w:rsidRDefault="0045757C" w:rsidP="001717B6">
      <w:pPr>
        <w:pStyle w:val="ProductList-Body"/>
      </w:pPr>
      <w:r>
        <w:t xml:space="preserve">Společnost Microsoft poskytuje určité státní cloudové služby („kryté služby“) v souladu se zásadami zabezpečení Oddělení informační služby trestního soudnictví („CJIS“) FBI („Zásady CJIS“). Zásady CJIS upravují používání a předávání informací pro trestní soudnictví. Všechny kryté služby </w:t>
      </w:r>
      <w:r>
        <w:lastRenderedPageBreak/>
        <w:t xml:space="preserve">CJIS poskytované společností Microsoft se musí řídit podmínkami a ujednáními zákaznické smlouvy o CJIS, které jsou uvedeny zde </w:t>
      </w:r>
      <w:hyperlink r:id="rId30" w:history="1">
        <w:r>
          <w:rPr>
            <w:rStyle w:val="Hyperlink"/>
          </w:rPr>
          <w:t>http://aka.ms/CJISCustomerAgreement</w:t>
        </w:r>
      </w:hyperlink>
      <w:r>
        <w:t>.</w:t>
      </w:r>
    </w:p>
    <w:p w14:paraId="274E81B3" w14:textId="77777777" w:rsidR="00554D7F" w:rsidRPr="0008458E" w:rsidRDefault="00554D7F" w:rsidP="00554D7F">
      <w:pPr>
        <w:pStyle w:val="ProductList-Body"/>
      </w:pPr>
    </w:p>
    <w:p w14:paraId="09D27AF6" w14:textId="77777777" w:rsidR="00554D7F" w:rsidRPr="0008458E" w:rsidRDefault="00554D7F" w:rsidP="00FD2AD2">
      <w:pPr>
        <w:pStyle w:val="ProductList-SubSubSectionHeading"/>
        <w:keepNext/>
        <w:outlineLvl w:val="2"/>
      </w:pPr>
      <w:bookmarkStart w:id="104" w:name="_Toc489605580"/>
      <w:bookmarkStart w:id="105" w:name="_Toc487134016"/>
      <w:bookmarkStart w:id="106" w:name="_Toc17967195"/>
      <w:bookmarkStart w:id="107" w:name="HIPPA"/>
      <w:r>
        <w:t>Komerční spolupracovník HIPAA</w:t>
      </w:r>
      <w:bookmarkEnd w:id="104"/>
      <w:bookmarkEnd w:id="105"/>
      <w:bookmarkEnd w:id="106"/>
    </w:p>
    <w:bookmarkEnd w:id="107"/>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31"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F1379B">
      <w:pPr>
        <w:pStyle w:val="ProductList-Body"/>
        <w:numPr>
          <w:ilvl w:val="0"/>
          <w:numId w:val="7"/>
        </w:numPr>
        <w:ind w:left="450" w:hanging="270"/>
      </w:pPr>
      <w:r>
        <w:t>celý oficiální název zákazníka a jakékoli afilace, která se odhlašuje;</w:t>
      </w:r>
    </w:p>
    <w:p w14:paraId="7CA70495" w14:textId="77777777" w:rsidR="00554D7F" w:rsidRPr="0008458E" w:rsidRDefault="00554D7F" w:rsidP="00F1379B">
      <w:pPr>
        <w:pStyle w:val="ProductList-Body"/>
        <w:numPr>
          <w:ilvl w:val="0"/>
          <w:numId w:val="7"/>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108" w:name="_Toc17967196"/>
      <w:r>
        <w:t>Jak kontaktovat společnost Microsoft</w:t>
      </w:r>
      <w:bookmarkEnd w:id="108"/>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32"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02699378" w14:textId="77777777" w:rsidR="00647A97" w:rsidRPr="00903BB7" w:rsidRDefault="003237E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365C5FE" w14:textId="77777777" w:rsidR="00D0736E" w:rsidRDefault="00D0736E" w:rsidP="00366C8E">
      <w:pPr>
        <w:pStyle w:val="ProductList-Body"/>
      </w:pPr>
    </w:p>
    <w:p w14:paraId="2CF22279" w14:textId="01592179" w:rsidR="00647A97" w:rsidRDefault="00647A97" w:rsidP="00366C8E">
      <w:pPr>
        <w:pStyle w:val="ProductList-Body"/>
        <w:sectPr w:rsidR="00647A97"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109" w:name="_Toc507768562"/>
      <w:bookmarkStart w:id="110" w:name="_Toc17967197"/>
      <w:bookmarkStart w:id="111" w:name="AppendixA_CoreOnlineServices"/>
      <w:bookmarkStart w:id="112" w:name="_Toc431459514"/>
      <w:bookmarkStart w:id="113" w:name="DataProcessingTerms"/>
      <w:r>
        <w:lastRenderedPageBreak/>
        <w:t>Příloha A – Hlavní služby online</w:t>
      </w:r>
      <w:bookmarkEnd w:id="109"/>
      <w:bookmarkEnd w:id="110"/>
    </w:p>
    <w:bookmarkEnd w:id="111"/>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112"/>
      <w:bookmarkEnd w:id="113"/>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114" w:name="DPTOnlineServicesTable"/>
            <w:r w:rsidRPr="00D91EFE">
              <w:rPr>
                <w:color w:val="FFFFFF" w:themeColor="background1"/>
                <w:sz w:val="16"/>
                <w:szCs w:val="16"/>
              </w:rPr>
              <w:t>Služby online</w:t>
            </w:r>
          </w:p>
        </w:tc>
      </w:tr>
      <w:tr w:rsidR="00432298" w:rsidRPr="00D91EFE" w14:paraId="0B64CFA9" w14:textId="77777777" w:rsidTr="00474839">
        <w:tc>
          <w:tcPr>
            <w:tcW w:w="2610" w:type="dxa"/>
            <w:vAlign w:val="center"/>
          </w:tcPr>
          <w:p w14:paraId="02490C5B" w14:textId="0C197419" w:rsidR="00432298" w:rsidRPr="00D91EFE" w:rsidRDefault="00432298" w:rsidP="00432298">
            <w:pPr>
              <w:pStyle w:val="ProductList-Body"/>
              <w:rPr>
                <w:sz w:val="16"/>
                <w:szCs w:val="16"/>
              </w:rPr>
            </w:pPr>
            <w:bookmarkStart w:id="115" w:name="MicrosoftDynamicsOnlineServices"/>
            <w:bookmarkEnd w:id="114"/>
            <w:r>
              <w:rPr>
                <w:sz w:val="16"/>
                <w:szCs w:val="16"/>
              </w:rPr>
              <w:t>Microsoft Dynamics 365 Core Services</w:t>
            </w:r>
          </w:p>
        </w:tc>
        <w:tc>
          <w:tcPr>
            <w:tcW w:w="8190" w:type="dxa"/>
          </w:tcPr>
          <w:p w14:paraId="476BBE00" w14:textId="38F80E7E" w:rsidR="00432298" w:rsidRPr="00D91EFE" w:rsidRDefault="00432298" w:rsidP="00432298">
            <w:pPr>
              <w:pStyle w:val="ProductList-Body"/>
              <w:rPr>
                <w:sz w:val="16"/>
                <w:szCs w:val="16"/>
              </w:rPr>
            </w:pPr>
            <w:r>
              <w:rPr>
                <w:sz w:val="16"/>
                <w:szCs w:val="16"/>
              </w:rPr>
              <w:t>Následující služby jako samostatná služba nebo tak, jak jsou zahrnuty v plánu nebo aplikaci služeb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a Dynamics 365 Sales Professional.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bookmarkEnd w:id="115"/>
      <w:tr w:rsidR="007175B4" w:rsidRPr="00D91EFE" w14:paraId="6647E36F" w14:textId="77777777" w:rsidTr="00474839">
        <w:tc>
          <w:tcPr>
            <w:tcW w:w="2610" w:type="dxa"/>
            <w:vAlign w:val="center"/>
          </w:tcPr>
          <w:p w14:paraId="357F3FB7" w14:textId="1A7406E9" w:rsidR="007175B4" w:rsidRPr="00D91EFE" w:rsidRDefault="007175B4" w:rsidP="007175B4">
            <w:pPr>
              <w:pStyle w:val="ProductList-Body"/>
              <w:rPr>
                <w:sz w:val="16"/>
                <w:szCs w:val="16"/>
              </w:rPr>
            </w:pPr>
            <w:r>
              <w:rPr>
                <w:sz w:val="16"/>
                <w:szCs w:val="16"/>
              </w:rPr>
              <w:t>Služby Office 365</w:t>
            </w:r>
          </w:p>
        </w:tc>
        <w:tc>
          <w:tcPr>
            <w:tcW w:w="8190" w:type="dxa"/>
          </w:tcPr>
          <w:p w14:paraId="6DBC2798" w14:textId="77974D8E" w:rsidR="007175B4" w:rsidRPr="00D91EFE" w:rsidRDefault="007175B4" w:rsidP="007175B4">
            <w:pPr>
              <w:pStyle w:val="ProductList-Body"/>
              <w:rPr>
                <w:sz w:val="16"/>
                <w:szCs w:val="16"/>
              </w:rPr>
            </w:pPr>
            <w:r>
              <w:rPr>
                <w:sz w:val="16"/>
                <w:szCs w:val="16"/>
              </w:rPr>
              <w:t xml:space="preserve">Následující služby jako samostatná služba nebo tak, jak jsou zahrnuty v plánu nebo sadě Office 365: </w:t>
            </w:r>
            <w:bookmarkStart w:id="116" w:name="_Hlk498519502"/>
            <w:r>
              <w:rPr>
                <w:sz w:val="16"/>
                <w:szCs w:val="16"/>
              </w:rPr>
              <w:t>Compliance Manager, Customer Lockbox, Exchange Online – archiv, Exchange Online Protection, Exchange Online, Microsoft Bookings, Microsoft Forms, Microsoft MyAnalytics, Microsoft Planner, Microsoft StaffHub, Microsoft Stream, Microsoft Teams, Microsoft To-Do, Rozšířená ochrana před internetovými útoky pro Office 365, Office 365 Video, Office for the web, OneDrive pro firmy, Outlook Customer Manager, Project Online (s výjimkou produktu Roadmap), SharePoint Online, Online Skype pro firmy, Sway, Whiteboard a Yammer Enterprise</w:t>
            </w:r>
            <w:bookmarkEnd w:id="116"/>
            <w:r>
              <w:rPr>
                <w:sz w:val="16"/>
                <w:szCs w:val="16"/>
              </w:rPr>
              <w:t xml:space="preserve"> a v případě Kaizala Pro, organizační skupiny zákazníka spravované prostřednictvím portálu pro správu a chaty mezi dvěma členy organizace zákazníka. Služby Office 365 nezahrnují službu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5A36C2" w:rsidRPr="00D91EFE" w14:paraId="44A51932" w14:textId="77777777" w:rsidTr="00474839">
        <w:tc>
          <w:tcPr>
            <w:tcW w:w="2610" w:type="dxa"/>
            <w:vAlign w:val="center"/>
          </w:tcPr>
          <w:p w14:paraId="6EED04D8" w14:textId="781F417A" w:rsidR="005A36C2" w:rsidRPr="00D91EFE" w:rsidRDefault="005A36C2" w:rsidP="005A36C2">
            <w:pPr>
              <w:pStyle w:val="ProductList-Body"/>
              <w:rPr>
                <w:sz w:val="16"/>
                <w:szCs w:val="16"/>
              </w:rPr>
            </w:pPr>
            <w:r>
              <w:rPr>
                <w:sz w:val="16"/>
                <w:szCs w:val="16"/>
              </w:rPr>
              <w:t>Služby Microsoft Azure Core</w:t>
            </w:r>
          </w:p>
        </w:tc>
        <w:tc>
          <w:tcPr>
            <w:tcW w:w="8190" w:type="dxa"/>
          </w:tcPr>
          <w:p w14:paraId="15DFC569" w14:textId="7CD1D621" w:rsidR="005A36C2" w:rsidRPr="00D91EFE" w:rsidRDefault="005A36C2" w:rsidP="005A36C2">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(dříve DocumentDB), Azure Database for MySQL, Azure Database for PostgreSQL, Azure Databricks, Azure DevOps, Azure DevTest Labs, Azure DNS, Azure Information Protection (včetně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117"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117"/>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C71E5F" w:rsidRPr="00D91EFE" w14:paraId="29A27A70" w14:textId="77777777" w:rsidTr="00474839">
        <w:tc>
          <w:tcPr>
            <w:tcW w:w="2610" w:type="dxa"/>
            <w:vAlign w:val="center"/>
          </w:tcPr>
          <w:p w14:paraId="57BDBA89" w14:textId="7D59DE8C" w:rsidR="00C71E5F" w:rsidRPr="00D91EFE" w:rsidRDefault="00C71E5F" w:rsidP="00C71E5F">
            <w:pPr>
              <w:pStyle w:val="ProductList-Body"/>
              <w:rPr>
                <w:sz w:val="16"/>
                <w:szCs w:val="16"/>
              </w:rPr>
            </w:pPr>
            <w:r>
              <w:rPr>
                <w:sz w:val="16"/>
                <w:szCs w:val="16"/>
              </w:rPr>
              <w:t>Služby Microsoft Power Platform Core</w:t>
            </w:r>
          </w:p>
        </w:tc>
        <w:tc>
          <w:tcPr>
            <w:tcW w:w="8190" w:type="dxa"/>
          </w:tcPr>
          <w:p w14:paraId="24AA0585" w14:textId="652216F5" w:rsidR="00C71E5F" w:rsidRPr="00DC4898" w:rsidRDefault="00C71E5F" w:rsidP="00C71E5F">
            <w:pPr>
              <w:pStyle w:val="ProductList-Body"/>
            </w:pPr>
            <w:r>
              <w:rPr>
                <w:sz w:val="16"/>
                <w:szCs w:val="16"/>
              </w:rPr>
              <w:t>Následující služby jako samostatná služba nebo tak, jak jsou zahrnuty v plánu nebo sadě Office 365 nebo Microsoft Dynamics 365: Microsoft Power BI, Microsoft PowerApps a Microsoft Flow. Služby Microsoft Power Platform Core nezahrnují žádný klientský software, včetně mimo jiné Power BI Report Server, Power BI, PowerApps nebo mobilní aplikace Microsoft Flow, Power BI Desktop nebo PowerApps Studio.</w:t>
            </w:r>
          </w:p>
        </w:tc>
      </w:tr>
      <w:tr w:rsidR="007175B4" w:rsidRPr="00D91EFE" w14:paraId="733DF862" w14:textId="77777777" w:rsidTr="00474839">
        <w:tc>
          <w:tcPr>
            <w:tcW w:w="2610" w:type="dxa"/>
            <w:vAlign w:val="center"/>
          </w:tcPr>
          <w:p w14:paraId="1E012775" w14:textId="5FA4B695" w:rsidR="007175B4" w:rsidRDefault="007175B4" w:rsidP="007175B4">
            <w:pPr>
              <w:pStyle w:val="ProductList-Body"/>
              <w:rPr>
                <w:sz w:val="16"/>
                <w:szCs w:val="16"/>
              </w:rPr>
            </w:pPr>
            <w:r>
              <w:rPr>
                <w:sz w:val="16"/>
                <w:szCs w:val="16"/>
              </w:rPr>
              <w:t>Služby Microsoft Defender Advanced Threat Protection</w:t>
            </w:r>
          </w:p>
        </w:tc>
        <w:tc>
          <w:tcPr>
            <w:tcW w:w="8190" w:type="dxa"/>
          </w:tcPr>
          <w:p w14:paraId="2D53645C" w14:textId="2CB156C2" w:rsidR="007175B4" w:rsidRDefault="007175B4" w:rsidP="007175B4">
            <w:pPr>
              <w:pStyle w:val="ProductList-Body"/>
              <w:rPr>
                <w:sz w:val="16"/>
                <w:szCs w:val="16"/>
              </w:rPr>
            </w:pPr>
            <w:r>
              <w:rPr>
                <w:sz w:val="16"/>
                <w:szCs w:val="16"/>
              </w:rPr>
              <w:t>Následující cloudové části služeb Microsoft Defender Advanced Threat Protection: Endpoint Detection &amp; Response, Automatic Investigation &amp; Remediation, Secure Score.</w:t>
            </w:r>
          </w:p>
        </w:tc>
      </w:tr>
    </w:tbl>
    <w:p w14:paraId="5C58EB8D" w14:textId="77777777" w:rsidR="009A4066" w:rsidRDefault="009A4066" w:rsidP="009A4066">
      <w:pPr>
        <w:pStyle w:val="ProductList-Body"/>
      </w:pPr>
    </w:p>
    <w:p w14:paraId="0569E653" w14:textId="77777777" w:rsidR="001717B6" w:rsidRDefault="001717B6" w:rsidP="001717B6">
      <w:pPr>
        <w:pStyle w:val="ProductList-SectionHeading"/>
        <w:tabs>
          <w:tab w:val="center" w:pos="5400"/>
        </w:tabs>
        <w:spacing w:after="0"/>
        <w:outlineLvl w:val="0"/>
      </w:pPr>
      <w:bookmarkStart w:id="118" w:name="AppendixB_SecurityMeasures"/>
      <w:bookmarkStart w:id="119" w:name="_Toc507768563"/>
      <w:bookmarkStart w:id="120" w:name="_Toc17967198"/>
      <w:bookmarkStart w:id="121" w:name="DataProcessingTerms_DataatRest"/>
      <w:r>
        <w:t xml:space="preserve">Příloha B – </w:t>
      </w:r>
      <w:bookmarkStart w:id="122" w:name="DataProcessingTerms_Security"/>
      <w:bookmarkStart w:id="123" w:name="_Toc507239523"/>
      <w:r>
        <w:t>Bezpečnostní</w:t>
      </w:r>
      <w:bookmarkEnd w:id="122"/>
      <w:bookmarkEnd w:id="123"/>
      <w:r>
        <w:t xml:space="preserve"> opatření</w:t>
      </w:r>
      <w:bookmarkEnd w:id="118"/>
      <w:bookmarkEnd w:id="119"/>
      <w:bookmarkEnd w:id="120"/>
    </w:p>
    <w:bookmarkEnd w:id="121"/>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lastRenderedPageBreak/>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lastRenderedPageBreak/>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F1379B">
            <w:pPr>
              <w:pStyle w:val="ProductList-Body"/>
              <w:numPr>
                <w:ilvl w:val="0"/>
                <w:numId w:val="6"/>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lastRenderedPageBreak/>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37497D57" w14:textId="77777777" w:rsidR="00647A97" w:rsidRPr="00903BB7" w:rsidRDefault="003237E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49DA54" w14:textId="77777777" w:rsidR="00837D83" w:rsidRDefault="00837D83" w:rsidP="00A914BF">
      <w:pPr>
        <w:pStyle w:val="ProductList-Body"/>
      </w:pPr>
    </w:p>
    <w:p w14:paraId="7C3E5FF3" w14:textId="274B1AA4"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4" w:name="OnlineServiceSpecificTerms"/>
      <w:bookmarkStart w:id="125" w:name="_Toc17967199"/>
      <w:r>
        <w:lastRenderedPageBreak/>
        <w:t>Podmínky specifické pro službu online</w:t>
      </w:r>
      <w:bookmarkEnd w:id="124"/>
      <w:bookmarkEnd w:id="125"/>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26" w:name="_Toc17967200"/>
      <w:bookmarkStart w:id="127" w:name="MicrosoftAzureServices"/>
      <w:r w:rsidRPr="007354C3">
        <w:rPr>
          <w:lang w:val="cs-CZ"/>
        </w:rPr>
        <w:t>Služby Microsoft Azure</w:t>
      </w:r>
      <w:bookmarkEnd w:id="126"/>
    </w:p>
    <w:bookmarkEnd w:id="127"/>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Attachment1" w:tooltip="příloze 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33"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4" w:anchor="services" w:history="1">
        <w:r w:rsidRPr="0009558F">
          <w:rPr>
            <w:rStyle w:val="Hyperlink"/>
          </w:rPr>
          <w:t>http://azure.microsoft.com/en-us/regions/#services</w:t>
        </w:r>
      </w:hyperlink>
      <w:r>
        <w:t>.</w:t>
      </w:r>
    </w:p>
    <w:p w14:paraId="5B6C8C70" w14:textId="77777777" w:rsidR="002170C9" w:rsidRDefault="002170C9" w:rsidP="002170C9">
      <w:pPr>
        <w:pStyle w:val="ProductList-Body"/>
        <w:spacing w:after="12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35" w:history="1">
        <w:r>
          <w:rPr>
            <w:rStyle w:val="Hyperlink"/>
          </w:rPr>
          <w:t>https://aka.ms/r1j7jq</w:t>
        </w:r>
      </w:hyperlink>
      <w:r>
        <w:t>.</w:t>
      </w:r>
    </w:p>
    <w:p w14:paraId="7D170E7A" w14:textId="0897299F" w:rsidR="00B35F5A" w:rsidRDefault="00B35F5A" w:rsidP="002170C9">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6"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F1379B">
      <w:pPr>
        <w:pStyle w:val="ProductList-Body"/>
        <w:numPr>
          <w:ilvl w:val="0"/>
          <w:numId w:val="5"/>
        </w:numPr>
        <w:ind w:left="450" w:hanging="270"/>
      </w:pPr>
      <w:r>
        <w:t>dále prodávat nebo distribuovat služby Microsoft Azure nebo</w:t>
      </w:r>
    </w:p>
    <w:p w14:paraId="7A295F42" w14:textId="7BF2C9E7" w:rsidR="00272578" w:rsidRPr="00690C65" w:rsidRDefault="00272578" w:rsidP="00F1379B">
      <w:pPr>
        <w:pStyle w:val="ProductList-Body"/>
        <w:numPr>
          <w:ilvl w:val="0"/>
          <w:numId w:val="5"/>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lastRenderedPageBreak/>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A36C2">
      <w:pPr>
        <w:pStyle w:val="ProductList-Body"/>
        <w:keepNext/>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54A4FF3" w14:textId="77777777" w:rsidR="002170C9" w:rsidRDefault="002170C9" w:rsidP="002170C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38" w:history="1">
        <w:r>
          <w:rPr>
            <w:rStyle w:val="Hyperlink"/>
          </w:rPr>
          <w:t>http://azure.microsoft.com/en-us/support/legal/store-terms</w:t>
        </w:r>
      </w:hyperlink>
      <w:hyperlink r:id="rId39" w:history="1"/>
      <w:r>
        <w:t>.</w:t>
      </w:r>
    </w:p>
    <w:bookmarkStart w:id="128" w:name="MicrosoftTranslator"/>
    <w:p w14:paraId="265AFE96" w14:textId="77777777" w:rsidR="006E0EF5" w:rsidRPr="00903BB7" w:rsidRDefault="006E0EF5" w:rsidP="006E0EF5">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31E3657" w14:textId="0A2D05EE" w:rsidR="00C71E5F" w:rsidRPr="00C71E5F" w:rsidRDefault="00C71E5F" w:rsidP="00C71E5F">
      <w:pPr>
        <w:pStyle w:val="ProductList-Offering2Heading"/>
        <w:keepNext/>
        <w:outlineLvl w:val="2"/>
        <w:rPr>
          <w:lang w:val="cs-CZ"/>
        </w:rPr>
      </w:pPr>
      <w:bookmarkStart w:id="129" w:name="_Toc8395026"/>
      <w:r>
        <w:rPr>
          <w:lang w:val="cs-CZ"/>
        </w:rPr>
        <w:tab/>
      </w:r>
      <w:bookmarkStart w:id="130" w:name="_Toc17967201"/>
      <w:r w:rsidRPr="00C71E5F">
        <w:rPr>
          <w:lang w:val="cs-CZ"/>
        </w:rPr>
        <w:t>Azure DevTest Labs</w:t>
      </w:r>
      <w:bookmarkEnd w:id="129"/>
      <w:bookmarkEnd w:id="130"/>
    </w:p>
    <w:p w14:paraId="691795BF" w14:textId="77777777" w:rsidR="00C71E5F" w:rsidRPr="000F395E" w:rsidRDefault="00C71E5F" w:rsidP="00C71E5F">
      <w:pPr>
        <w:pStyle w:val="ProductList-ClauseHeading"/>
      </w:pPr>
      <w:r>
        <w:t>Důvěrné informace ve službě DevTest Labs</w:t>
      </w:r>
    </w:p>
    <w:p w14:paraId="48D8C130" w14:textId="77777777" w:rsidR="00C71E5F" w:rsidRPr="000F395E" w:rsidRDefault="00C71E5F" w:rsidP="00C71E5F">
      <w:pPr>
        <w:pStyle w:val="ProductList-Body"/>
      </w:pPr>
      <w:r>
        <w:t>Služba Azure DevTest Labs automaticky vytváří úložiště klíčů, pokud uživatel poprvé uloží důvěrné informace. Toto úložiště klíčů nesmíte užívat k ukládání ničeho jiného než hesel souvisejících se službou DevTest Lab, klíčů SSH nebo osobních přístupových tokenů.</w:t>
      </w:r>
    </w:p>
    <w:p w14:paraId="2091883B" w14:textId="77777777" w:rsidR="00C71E5F" w:rsidRPr="00903BB7" w:rsidRDefault="003237EA" w:rsidP="00C71E5F">
      <w:pPr>
        <w:pStyle w:val="ProductList-Body"/>
        <w:shd w:val="clear" w:color="auto" w:fill="A6A6A6" w:themeFill="background1" w:themeFillShade="A6"/>
        <w:spacing w:before="120" w:after="240"/>
        <w:jc w:val="right"/>
      </w:pPr>
      <w:hyperlink w:anchor="TableofContents" w:tooltip="Obsah" w:history="1">
        <w:r w:rsidR="00C71E5F">
          <w:rPr>
            <w:rStyle w:val="Hyperlink"/>
            <w:sz w:val="16"/>
            <w:szCs w:val="16"/>
          </w:rPr>
          <w:t>Obsah</w:t>
        </w:r>
      </w:hyperlink>
      <w:r w:rsidR="00C71E5F">
        <w:rPr>
          <w:sz w:val="16"/>
          <w:szCs w:val="16"/>
        </w:rPr>
        <w:t xml:space="preserve"> / </w:t>
      </w:r>
      <w:hyperlink w:anchor="GeneralTerms" w:tooltip="Obecné podmínky" w:history="1">
        <w:r w:rsidR="00C71E5F">
          <w:rPr>
            <w:rStyle w:val="Hyperlink"/>
            <w:sz w:val="16"/>
            <w:szCs w:val="16"/>
          </w:rPr>
          <w:t>Obecné podmínky</w:t>
        </w:r>
      </w:hyperlink>
    </w:p>
    <w:p w14:paraId="72472DF6" w14:textId="0CCA3400" w:rsidR="00177704" w:rsidRPr="006E0EF5" w:rsidRDefault="00177704" w:rsidP="00177704">
      <w:pPr>
        <w:pStyle w:val="ProductList-Offering2Heading"/>
        <w:outlineLvl w:val="2"/>
        <w:rPr>
          <w:lang w:val="cs-CZ"/>
        </w:rPr>
      </w:pPr>
      <w:r w:rsidRPr="006E0EF5">
        <w:rPr>
          <w:lang w:val="cs-CZ"/>
        </w:rPr>
        <w:tab/>
      </w:r>
      <w:bookmarkStart w:id="131" w:name="_Toc783785"/>
      <w:bookmarkStart w:id="132" w:name="_Toc17967202"/>
      <w:r w:rsidRPr="006E0EF5">
        <w:rPr>
          <w:lang w:val="cs-CZ"/>
        </w:rPr>
        <w:t>Služby Azure Lab</w:t>
      </w:r>
      <w:bookmarkEnd w:id="131"/>
      <w:bookmarkEnd w:id="132"/>
    </w:p>
    <w:p w14:paraId="2FBB3BAA" w14:textId="77777777" w:rsidR="00177704" w:rsidRDefault="00177704" w:rsidP="00177704">
      <w:pPr>
        <w:pStyle w:val="ProductList-ClauseHeading"/>
      </w:pPr>
      <w:r>
        <w:t>Vztah s koncovým uživatelem</w:t>
      </w:r>
    </w:p>
    <w:p w14:paraId="3CECC7FE" w14:textId="77777777" w:rsidR="00177704" w:rsidRDefault="00177704" w:rsidP="00177704">
      <w:pPr>
        <w:pStyle w:val="ProductList-Body"/>
      </w:pPr>
      <w:r>
        <w:t>Zatímco společnost Microsoft vám poskytuje služby Azure Lab, stejně jako v rámci vztahu mezi vámi a společností Microsoft jste výlučným poskytovatelem souvisejících služeb pro vaše koncové uživatele a nesete výlučnou a výhradní odpovědnost vůči koncovým uživatelům, včetně jakýchkoli závazků spojených s podporou. Vaši koncoví uživatelé nejsou smluvní stranou žádné smlouvy uzavřené se společností Microsoft ve vztahu k těmto službám.</w:t>
      </w:r>
    </w:p>
    <w:p w14:paraId="62C12FF1" w14:textId="77777777" w:rsidR="00177704" w:rsidRPr="00C84B58" w:rsidRDefault="00177704" w:rsidP="00177704">
      <w:pPr>
        <w:pStyle w:val="ProductList-Body"/>
      </w:pPr>
    </w:p>
    <w:p w14:paraId="28591422" w14:textId="77777777" w:rsidR="00177704" w:rsidRDefault="00177704" w:rsidP="00177704">
      <w:pPr>
        <w:pStyle w:val="ProductList-ClauseHeading"/>
      </w:pPr>
      <w:r>
        <w:t>Oznámení; odpovědnost; zákaz právních kroků proti společnosti Microsoft</w:t>
      </w:r>
    </w:p>
    <w:p w14:paraId="7C661F2F" w14:textId="77777777" w:rsidR="00177704" w:rsidRDefault="00177704" w:rsidP="00177704">
      <w:pPr>
        <w:pStyle w:val="ProductList-Body"/>
        <w:spacing w:after="120"/>
      </w:pPr>
      <w:r>
        <w:t>Budete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74C74F2C" w14:textId="77777777" w:rsidR="00177704" w:rsidRDefault="00177704" w:rsidP="00177704">
      <w:pPr>
        <w:pStyle w:val="ProductList-Body"/>
        <w:spacing w:after="120"/>
      </w:pPr>
      <w:r>
        <w:t>Uznáváte a souhlasíte, že společnost Microsoft nemá žádnou povinnost ani odpovědnost vůči vám ani žádnému koncovému uživateli ve vztahu k užívání služby koncovým uživatelem.</w:t>
      </w:r>
    </w:p>
    <w:p w14:paraId="1D3549FE" w14:textId="77777777" w:rsidR="00177704" w:rsidRPr="00C84B58" w:rsidRDefault="00177704" w:rsidP="00177704">
      <w:pPr>
        <w:pStyle w:val="ProductList-Body"/>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05343F39" w14:textId="77777777" w:rsidR="00177704" w:rsidRDefault="00177704" w:rsidP="00177704">
      <w:pPr>
        <w:pStyle w:val="ProductList-ClauseHeading"/>
      </w:pPr>
    </w:p>
    <w:p w14:paraId="20644441" w14:textId="5B2DC039" w:rsidR="00177704" w:rsidRDefault="00177704" w:rsidP="00177704">
      <w:pPr>
        <w:pStyle w:val="ProductList-ClauseHeading"/>
      </w:pPr>
      <w:r>
        <w:t>Odškodnění</w:t>
      </w:r>
    </w:p>
    <w:p w14:paraId="419B472E" w14:textId="77777777" w:rsidR="00177704" w:rsidRDefault="00177704" w:rsidP="00177704">
      <w:pPr>
        <w:pStyle w:val="ProductList-Body"/>
      </w:pPr>
      <w:r>
        <w:t>Souhlasíte, že budete hájit a odškodníte společnost Microsoft v souvislosti s jakýmkoli nárokem vzneseným koncovým uživatelem, třetí stranou a/nebo regulačním orgánem v souvislosti se službou poskytovanou koncovým uživatelům. Uhradíte částku spojenou s výsledným rozhodnutím nebo vyrovnáním a všechny náklady, včetně přiměřených poplatků za právní zastupování a výdajů, které se jej budou týkat.</w:t>
      </w:r>
    </w:p>
    <w:p w14:paraId="7D069A2E" w14:textId="77777777" w:rsidR="00177704" w:rsidRPr="00C84B58" w:rsidRDefault="00177704" w:rsidP="00177704">
      <w:pPr>
        <w:pStyle w:val="ProductList-Body"/>
      </w:pPr>
    </w:p>
    <w:p w14:paraId="0155DB30" w14:textId="77777777" w:rsidR="00177704" w:rsidRDefault="00177704" w:rsidP="00177704">
      <w:pPr>
        <w:pStyle w:val="ProductList-ClauseHeading"/>
      </w:pPr>
      <w:r>
        <w:t>Podmínky pro koncového uživatele</w:t>
      </w:r>
    </w:p>
    <w:p w14:paraId="55C6794F" w14:textId="77777777" w:rsidR="00177704" w:rsidRDefault="00177704" w:rsidP="00177704">
      <w:pPr>
        <w:pStyle w:val="ProductList-Body"/>
        <w:spacing w:after="120"/>
      </w:pPr>
      <w:r>
        <w:t>Aby bylo možné poskytovat služby koncovým uživatelům, musíte vy a vaši koncoví uživatelé platným způsobem odsouhlasit závaznou písemnou smlouvu obsahující podstatu níže uvedených požadavků:</w:t>
      </w:r>
    </w:p>
    <w:p w14:paraId="3A28A05F" w14:textId="77777777" w:rsidR="00177704" w:rsidRDefault="00177704" w:rsidP="00177704">
      <w:pPr>
        <w:pStyle w:val="ProductList-Body"/>
        <w:spacing w:after="120"/>
      </w:pPr>
      <w:r>
        <w:rPr>
          <w:u w:val="single"/>
        </w:rPr>
        <w:t>Popis vztahu</w:t>
      </w:r>
      <w:r>
        <w:t>: Jste výhradním poskytovatelem služeb. Odpovídáte za poskytování veškeré podpory koncovým uživatelům. Budete poskytovat služby vašim koncovým uživatelům na základě podmínek užívání a v souladu se zásadami ochrany osobních údajů.</w:t>
      </w:r>
    </w:p>
    <w:p w14:paraId="439D2531" w14:textId="77777777" w:rsidR="00177704" w:rsidRDefault="00177704" w:rsidP="00177704">
      <w:pPr>
        <w:pStyle w:val="ProductList-Body"/>
        <w:spacing w:after="120"/>
      </w:pPr>
      <w:r>
        <w:rPr>
          <w:u w:val="single"/>
        </w:rPr>
        <w:lastRenderedPageBreak/>
        <w:t>Dodržování smlouvy</w:t>
      </w:r>
      <w:r>
        <w:t>: Nesete výhradní odpovědnost za dodržení shody se všemi platnými zákony, včetně mimo jiné GDPR, ve vztahu k poskytování služby koncovým uživatelům a jejich užívání této služby.</w:t>
      </w:r>
    </w:p>
    <w:p w14:paraId="5FC617BF" w14:textId="66CBCACB" w:rsidR="003B3069" w:rsidRPr="0045757C" w:rsidRDefault="00177704" w:rsidP="0045757C">
      <w:pPr>
        <w:pStyle w:val="ProductList-Body"/>
        <w:spacing w:after="120"/>
      </w:pPr>
      <w:r>
        <w:rPr>
          <w:u w:val="single"/>
        </w:rPr>
        <w:t>Odmítnutí záruk</w:t>
      </w:r>
      <w:r>
        <w:t>: Zřeknete se všech záruk v souvislosti se službami a stejně tak ve vztahu ke společnosti Microsoft.</w:t>
      </w:r>
    </w:p>
    <w:p w14:paraId="278DF294" w14:textId="332FA99C" w:rsidR="00177704" w:rsidRDefault="00177704" w:rsidP="00177704">
      <w:pPr>
        <w:pStyle w:val="ProductList-Body"/>
      </w:pPr>
      <w:r>
        <w:rPr>
          <w:u w:val="single"/>
        </w:rPr>
        <w:t>Omezení odpovědnosti a vyloučení škod</w:t>
      </w:r>
      <w:r>
        <w:t>: Zřeknete se odpovědnosti a vyloučíte škody způsobem odpovídajícím ustanoveními všech platných smluv mezi vámi a společností Microsoft.</w:t>
      </w:r>
    </w:p>
    <w:p w14:paraId="0B9FDCEE" w14:textId="77777777" w:rsidR="00177704" w:rsidRPr="00C84B58" w:rsidRDefault="00177704" w:rsidP="00177704">
      <w:pPr>
        <w:pStyle w:val="ProductList-Body"/>
      </w:pPr>
    </w:p>
    <w:p w14:paraId="0EEB3CAD" w14:textId="77777777" w:rsidR="00177704" w:rsidRDefault="00177704" w:rsidP="00177704">
      <w:pPr>
        <w:pStyle w:val="ProductList-ClauseHeading"/>
      </w:pPr>
      <w:r>
        <w:t>Aktualizace PCLM</w:t>
      </w:r>
    </w:p>
    <w:p w14:paraId="718384BF" w14:textId="77777777" w:rsidR="00177704" w:rsidRPr="00006432" w:rsidRDefault="00177704" w:rsidP="00177704">
      <w:pPr>
        <w:pStyle w:val="ProductList-Body"/>
      </w:pPr>
      <w:r>
        <w:t>Nesete odpovědnost za aktualizaci virtuálních počítačů (VM) ve vašem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p>
    <w:p w14:paraId="195A4E9F" w14:textId="77777777" w:rsidR="00647A97" w:rsidRPr="00903BB7" w:rsidRDefault="003237E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DA43853" w14:textId="77777777" w:rsidR="007175B4" w:rsidRDefault="007175B4" w:rsidP="007175B4">
      <w:pPr>
        <w:pStyle w:val="ProductList-Offering2Heading"/>
        <w:keepNext/>
        <w:outlineLvl w:val="2"/>
      </w:pPr>
      <w:bookmarkStart w:id="133" w:name="AzureMaps"/>
      <w:r>
        <w:tab/>
      </w:r>
      <w:bookmarkStart w:id="134" w:name="_Toc13858367"/>
      <w:bookmarkStart w:id="135" w:name="_Toc17967203"/>
      <w:bookmarkStart w:id="136" w:name="AzureMachineLearningService"/>
      <w:r>
        <w:t>Služba Azure Machine Learning</w:t>
      </w:r>
      <w:bookmarkEnd w:id="134"/>
      <w:bookmarkEnd w:id="135"/>
    </w:p>
    <w:bookmarkEnd w:id="136"/>
    <w:p w14:paraId="2011C13D" w14:textId="77777777" w:rsidR="007175B4" w:rsidRDefault="007175B4" w:rsidP="007175B4">
      <w:pPr>
        <w:pStyle w:val="ProductList-ClauseHeading"/>
      </w:pPr>
      <w:r>
        <w:t>Součásti NVIDIA</w:t>
      </w:r>
    </w:p>
    <w:p w14:paraId="642F0904" w14:textId="77777777" w:rsidR="007175B4" w:rsidRDefault="007175B4" w:rsidP="007175B4">
      <w:pPr>
        <w:pStyle w:val="ProductList-Body"/>
      </w:pPr>
      <w:r>
        <w:t xml:space="preserve">Služba Azure Machine Learning může zahrnovat sadu nástrojů CUDA společnosti NVIDIA, ovladače Tesla, cuDNN, DIGITS, NCCL a TensorRT („součásti NVIDIA”), zákazník souhlasí, že jeho používání součástí NVIDIA je upraveno smlouvou NVIDIA Cloud End User License Agreement for Compute umístěnou na adrese </w:t>
      </w:r>
      <w:hyperlink r:id="rId40" w:history="1">
        <w:r>
          <w:rPr>
            <w:rStyle w:val="Hyperlink"/>
          </w:rPr>
          <w:t>https://go.microsoft.com/fwlink/?linkid=874330</w:t>
        </w:r>
      </w:hyperlink>
      <w:r>
        <w:t>.</w:t>
      </w:r>
    </w:p>
    <w:p w14:paraId="7B79BFB5" w14:textId="77777777" w:rsidR="007175B4" w:rsidRPr="0004518A" w:rsidRDefault="003237EA" w:rsidP="007175B4">
      <w:pPr>
        <w:pStyle w:val="ProductList-Body"/>
        <w:shd w:val="clear" w:color="auto" w:fill="A6A6A6" w:themeFill="background1" w:themeFillShade="A6"/>
        <w:spacing w:before="120" w:after="240"/>
        <w:jc w:val="right"/>
        <w:rPr>
          <w:sz w:val="16"/>
          <w:szCs w:val="16"/>
        </w:rPr>
      </w:pPr>
      <w:hyperlink w:anchor="_top" w:tooltip="Obsah" w:history="1">
        <w:r w:rsidR="007175B4">
          <w:rPr>
            <w:rStyle w:val="Hyperlink"/>
            <w:sz w:val="16"/>
            <w:szCs w:val="16"/>
          </w:rPr>
          <w:t>Obsah</w:t>
        </w:r>
      </w:hyperlink>
      <w:r w:rsidR="007175B4">
        <w:rPr>
          <w:sz w:val="16"/>
          <w:szCs w:val="16"/>
        </w:rPr>
        <w:t xml:space="preserve"> / </w:t>
      </w:r>
      <w:hyperlink w:anchor="_top" w:tooltip="Obecné podmínky" w:history="1">
        <w:r w:rsidR="007175B4">
          <w:rPr>
            <w:rStyle w:val="Hyperlink"/>
            <w:sz w:val="16"/>
            <w:szCs w:val="16"/>
          </w:rPr>
          <w:t>Obecné podmínky</w:t>
        </w:r>
      </w:hyperlink>
    </w:p>
    <w:p w14:paraId="1049C633" w14:textId="447A3987" w:rsidR="00B35F5A" w:rsidRPr="00152B59" w:rsidRDefault="00B35F5A" w:rsidP="00B35F5A">
      <w:pPr>
        <w:pStyle w:val="ProductList-Offering2Heading"/>
        <w:outlineLvl w:val="2"/>
        <w:rPr>
          <w:lang w:val="cs-CZ"/>
        </w:rPr>
      </w:pPr>
      <w:r w:rsidRPr="00152B59">
        <w:rPr>
          <w:lang w:val="cs-CZ"/>
        </w:rPr>
        <w:tab/>
      </w:r>
      <w:bookmarkStart w:id="137" w:name="_Toc509825512"/>
      <w:bookmarkStart w:id="138" w:name="_Toc510880769"/>
      <w:bookmarkStart w:id="139" w:name="_Toc17967204"/>
      <w:r w:rsidRPr="00152B59">
        <w:rPr>
          <w:lang w:val="cs-CZ"/>
        </w:rPr>
        <w:t>Azure Maps</w:t>
      </w:r>
      <w:bookmarkEnd w:id="137"/>
      <w:bookmarkEnd w:id="138"/>
      <w:bookmarkEnd w:id="139"/>
    </w:p>
    <w:bookmarkEnd w:id="133"/>
    <w:p w14:paraId="79454E8B" w14:textId="77777777" w:rsidR="00B35F5A" w:rsidRDefault="00B35F5A" w:rsidP="00B35F5A">
      <w:pPr>
        <w:pStyle w:val="ProductList-ClauseHeading"/>
        <w:keepNext w:val="0"/>
      </w:pPr>
      <w:r>
        <w:t>Omezení navigace</w:t>
      </w:r>
    </w:p>
    <w:p w14:paraId="72E3174A" w14:textId="77777777" w:rsidR="00B35F5A" w:rsidRDefault="00B35F5A" w:rsidP="00B35F5A">
      <w:pPr>
        <w:pStyle w:val="ProductList-Body"/>
      </w:pPr>
      <w:r>
        <w:t>Služby Azure Maps nelze použít k poskytování funkce „turn-by-turn“ navigace v žádné aplikaci.</w:t>
      </w:r>
    </w:p>
    <w:p w14:paraId="0D016833" w14:textId="77777777" w:rsidR="00B35F5A" w:rsidRPr="00006432" w:rsidRDefault="00B35F5A" w:rsidP="00B35F5A">
      <w:pPr>
        <w:pStyle w:val="ProductList-Body"/>
      </w:pPr>
    </w:p>
    <w:p w14:paraId="0A0718D0" w14:textId="77777777" w:rsidR="00B35F5A" w:rsidRDefault="00B35F5A" w:rsidP="00B35F5A">
      <w:pPr>
        <w:pStyle w:val="ProductList-ClauseHeading"/>
        <w:keepNext w:val="0"/>
      </w:pPr>
      <w:r>
        <w:t>Omezení databáze</w:t>
      </w:r>
    </w:p>
    <w:p w14:paraId="4D4FA473" w14:textId="77777777" w:rsidR="00B35F5A" w:rsidRDefault="00B35F5A" w:rsidP="00B35F5A">
      <w:pPr>
        <w:pStyle w:val="ProductList-Body"/>
      </w:pPr>
      <w:r>
        <w:t>Služby Azure Maps ani žádnou jejich část nemůžete použít k vytváření konkurenční databáze nebo služby ani odvozené databáze naplněné zcela nebo zčásti vašimi daty a/nebo daty dodanými nebo vytvořenými jakoukoli třetí stranou.</w:t>
      </w:r>
    </w:p>
    <w:p w14:paraId="0364B529" w14:textId="77777777" w:rsidR="00B35F5A" w:rsidRPr="00006432" w:rsidRDefault="00B35F5A" w:rsidP="00B35F5A">
      <w:pPr>
        <w:pStyle w:val="ProductList-Body"/>
      </w:pPr>
    </w:p>
    <w:p w14:paraId="49869027" w14:textId="77777777" w:rsidR="00B35F5A" w:rsidRPr="00006432" w:rsidRDefault="00B35F5A" w:rsidP="00B35F5A">
      <w:pPr>
        <w:pStyle w:val="ProductList-Body"/>
      </w:pPr>
      <w:r>
        <w:t>Data poskytovaná službou Azure Maps nebudete používat v kombinaci se žádnou jinou databází třetí strany, kromě vložení vrstvy dat, jejichž typ dosud není zahrnut do poskytované služby (například váš vlastní obsah) nebo ke kterému společnost Microsoft jinak poskytuje licenci.</w:t>
      </w:r>
    </w:p>
    <w:p w14:paraId="4A551317" w14:textId="77777777" w:rsidR="00B35F5A" w:rsidRDefault="00B35F5A" w:rsidP="00B35F5A">
      <w:pPr>
        <w:pStyle w:val="ProductList-Body"/>
      </w:pPr>
    </w:p>
    <w:p w14:paraId="72D25D9C" w14:textId="77777777" w:rsidR="006E0EF5" w:rsidRPr="00931AE7" w:rsidRDefault="006E0EF5" w:rsidP="006E0EF5">
      <w:pPr>
        <w:pStyle w:val="ProductList-ClauseHeading"/>
      </w:pPr>
      <w:r>
        <w:t>Výsledky rozhraní API</w:t>
      </w:r>
    </w:p>
    <w:p w14:paraId="0B5E2981" w14:textId="77777777" w:rsidR="006E0EF5" w:rsidRPr="00931AE7" w:rsidRDefault="006E0EF5" w:rsidP="006E0EF5">
      <w:pPr>
        <w:pStyle w:val="ProductList-Body"/>
      </w:pPr>
      <w:r>
        <w:t>Nesmíte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366AE8D8" w14:textId="77777777" w:rsidR="006E0EF5" w:rsidRPr="00931AE7" w:rsidRDefault="006E0EF5" w:rsidP="006E0EF5">
      <w:pPr>
        <w:pStyle w:val="ProductList-Body"/>
      </w:pPr>
    </w:p>
    <w:p w14:paraId="3E737C0A" w14:textId="77777777" w:rsidR="006E0EF5" w:rsidRPr="00931AE7" w:rsidRDefault="006E0EF5" w:rsidP="006E0EF5">
      <w:pPr>
        <w:pStyle w:val="ProductList-Body"/>
      </w:pPr>
      <w:r>
        <w:t>Ukládání výsledků do mezipaměti/paměti je povoleno v případě, kdy je jeho účelem zkrácení prodlevy vaší aplikace. Výsledky nesmí být ukládány déle než: (i) po dobu platnosti uvedenou ve vrácených hlavičkách; nebo (ii) 6 měsíců, podle toho, co je kratší.</w:t>
      </w:r>
    </w:p>
    <w:p w14:paraId="6F6A4FBD" w14:textId="77777777" w:rsidR="006E0EF5" w:rsidRPr="00931AE7" w:rsidRDefault="006E0EF5" w:rsidP="006E0EF5">
      <w:pPr>
        <w:pStyle w:val="ProductList-Body"/>
      </w:pPr>
    </w:p>
    <w:p w14:paraId="5C820A22" w14:textId="77777777" w:rsidR="006E0EF5" w:rsidRPr="00931AE7" w:rsidRDefault="006E0EF5" w:rsidP="006E0EF5">
      <w:pPr>
        <w:pStyle w:val="ProductList-Body"/>
      </w:pPr>
      <w:bookmarkStart w:id="140" w:name="_Hlk509835802"/>
      <w:r>
        <w:t>Nesmíte zobrazovat žádné Výsledky v rámci žádného obsahu třetích stran ani geografických mapových databází.</w:t>
      </w:r>
    </w:p>
    <w:bookmarkEnd w:id="140"/>
    <w:p w14:paraId="03CB9997" w14:textId="77777777" w:rsidR="006E0EF5" w:rsidRPr="00931AE7" w:rsidRDefault="006E0EF5" w:rsidP="006E0EF5">
      <w:pPr>
        <w:pStyle w:val="ProductList-Body"/>
      </w:pPr>
    </w:p>
    <w:p w14:paraId="34CFE42A" w14:textId="77777777" w:rsidR="006E0EF5" w:rsidRPr="00931AE7" w:rsidRDefault="006E0EF5" w:rsidP="006E0EF5">
      <w:pPr>
        <w:pStyle w:val="ProductList-ClauseHeading"/>
      </w:pPr>
      <w:r>
        <w:t>Mapová data</w:t>
      </w:r>
    </w:p>
    <w:p w14:paraId="2670DC7A" w14:textId="77777777" w:rsidR="006E0EF5" w:rsidRPr="00931AE7" w:rsidRDefault="006E0EF5" w:rsidP="006E0EF5">
      <w:pPr>
        <w:pStyle w:val="ProductList-Body"/>
      </w:pPr>
      <w:r>
        <w:t>Používání obsahu, který zobrazuje informace o autorských právech společnosti TomTom, musí být v souladu s omezeními stanovenými v podmínkách produktů třetích stran a EULA (</w:t>
      </w:r>
      <w:hyperlink r:id="rId41" w:history="1">
        <w:r>
          <w:rPr>
            <w:rStyle w:val="Hyperlink"/>
          </w:rPr>
          <w:t>https://www.tomtom.com/en_GB/thirdpartyproductterms/</w:t>
        </w:r>
      </w:hyperlink>
      <w:r>
        <w:t>). Služba Azure Maps využívá produkt Bing Imagery, na nějž se vztahuje sdělení pro produkt Bing Maps v </w:t>
      </w:r>
      <w:hyperlink w:anchor="Příloha 1" w:tooltip="Příloha 1" w:history="1">
        <w:r>
          <w:rPr>
            <w:rStyle w:val="Hyperlink"/>
          </w:rPr>
          <w:t>Příloze 1</w:t>
        </w:r>
      </w:hyperlink>
      <w:r>
        <w:t>.</w:t>
      </w:r>
    </w:p>
    <w:p w14:paraId="52C6F728" w14:textId="77777777" w:rsidR="006E0EF5" w:rsidRPr="00931AE7" w:rsidRDefault="006E0EF5" w:rsidP="006E0EF5">
      <w:pPr>
        <w:pStyle w:val="ProductList-Body"/>
      </w:pPr>
    </w:p>
    <w:p w14:paraId="36049445" w14:textId="77777777" w:rsidR="006E0EF5" w:rsidRPr="00931AE7" w:rsidRDefault="006E0EF5" w:rsidP="006E0EF5">
      <w:pPr>
        <w:pStyle w:val="ProductList-ClauseHeading"/>
      </w:pPr>
      <w:r>
        <w:t>Parametr regionu uživatele</w:t>
      </w:r>
    </w:p>
    <w:p w14:paraId="68B8F3A1" w14:textId="77777777" w:rsidR="006E0EF5" w:rsidRPr="00931AE7" w:rsidRDefault="006E0EF5" w:rsidP="006E0EF5">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máte oprávnění přistupovat prostřednictvím služby Azure Maps.</w:t>
      </w:r>
    </w:p>
    <w:p w14:paraId="16A09943" w14:textId="77777777" w:rsidR="00B35F5A" w:rsidRPr="00006432" w:rsidRDefault="00B35F5A" w:rsidP="00B35F5A">
      <w:pPr>
        <w:pStyle w:val="ProductList-Body"/>
      </w:pPr>
    </w:p>
    <w:p w14:paraId="2A246759" w14:textId="77777777" w:rsidR="00B35F5A" w:rsidRDefault="00B35F5A" w:rsidP="00B35F5A">
      <w:pPr>
        <w:pStyle w:val="ProductList-ClauseHeading"/>
        <w:keepNext w:val="0"/>
      </w:pPr>
      <w:r>
        <w:t>Žádné záruky přesnosti</w:t>
      </w:r>
    </w:p>
    <w:p w14:paraId="519D8A29" w14:textId="77777777" w:rsidR="00B35F5A" w:rsidRPr="00006432" w:rsidRDefault="00B35F5A" w:rsidP="00B35F5A">
      <w:pPr>
        <w:pStyle w:val="ProductList-Body"/>
      </w:pPr>
      <w:r>
        <w:t xml:space="preserve">Společnost Microsoft a její dodavatelé neposkytují žádné záruky přesnosti ani úplnosti map, obrázků, dat nebo jakéhokoli obsahu poskytovaného službou Azure Maps. </w:t>
      </w:r>
    </w:p>
    <w:p w14:paraId="23CA3604" w14:textId="77777777" w:rsidR="00B35F5A" w:rsidRDefault="00B35F5A" w:rsidP="00B35F5A">
      <w:pPr>
        <w:pStyle w:val="ProductList-Body"/>
      </w:pPr>
    </w:p>
    <w:p w14:paraId="1F86F93E" w14:textId="77777777" w:rsidR="00B35F5A" w:rsidRDefault="00B35F5A" w:rsidP="00B35F5A">
      <w:pPr>
        <w:pStyle w:val="ProductList-ClauseHeading"/>
        <w:keepNext w:val="0"/>
      </w:pPr>
      <w:r>
        <w:lastRenderedPageBreak/>
        <w:t>Autorské právo</w:t>
      </w:r>
    </w:p>
    <w:p w14:paraId="1814856F" w14:textId="77777777" w:rsidR="00B35F5A" w:rsidRDefault="00B35F5A" w:rsidP="00B35F5A">
      <w:pPr>
        <w:pStyle w:val="ProductList-Body"/>
      </w:pPr>
      <w:r>
        <w:t>Nesmíte odstraňovat, zakrývat, maskovat ani měnit žádné logo ani informace o autorských právech umístěné ve službě Azure Maps nebo touto službou automaticky generované.</w:t>
      </w:r>
    </w:p>
    <w:p w14:paraId="3E96649A" w14:textId="66AA6630" w:rsidR="003B3069" w:rsidRDefault="003237EA" w:rsidP="0022229D">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209EB9A" w14:textId="4D89E802" w:rsidR="005A36C2" w:rsidRDefault="0057460C" w:rsidP="0045757C">
      <w:pPr>
        <w:pStyle w:val="ProductList-Offering2Heading"/>
        <w:keepNext/>
        <w:outlineLvl w:val="2"/>
      </w:pPr>
      <w:r w:rsidRPr="0057460C">
        <w:rPr>
          <w:lang w:val="cs-CZ"/>
        </w:rPr>
        <w:tab/>
      </w:r>
      <w:bookmarkStart w:id="141" w:name="_Toc8395029"/>
      <w:bookmarkStart w:id="142" w:name="_Toc6563817"/>
      <w:bookmarkStart w:id="143" w:name="_Toc8749030"/>
      <w:bookmarkStart w:id="144" w:name="_Toc17967205"/>
      <w:r w:rsidR="005A36C2">
        <w:t>Microsoft Azure Stack</w:t>
      </w:r>
      <w:bookmarkEnd w:id="141"/>
      <w:bookmarkEnd w:id="142"/>
      <w:bookmarkEnd w:id="143"/>
      <w:bookmarkEnd w:id="144"/>
    </w:p>
    <w:p w14:paraId="61A051F4" w14:textId="77777777" w:rsidR="005A36C2" w:rsidRDefault="005A36C2" w:rsidP="005A36C2">
      <w:pPr>
        <w:pStyle w:val="ProductList-ClauseHeading"/>
      </w:pPr>
      <w:r>
        <w:t xml:space="preserve">Ochrana osobních údajů služby Microsoft Azure Stack </w:t>
      </w:r>
    </w:p>
    <w:p w14:paraId="5E74E3C4" w14:textId="77777777" w:rsidR="005A36C2" w:rsidRDefault="005A36C2" w:rsidP="005A36C2">
      <w:pPr>
        <w:pStyle w:val="ProductList-Body"/>
      </w:pPr>
      <w:r>
        <w:t xml:space="preserve">Prohlášení o ochraně osobních údajů společnosti Microsoft umístěné na adrese </w:t>
      </w:r>
      <w:hyperlink r:id="rId42" w:history="1">
        <w:r>
          <w:rPr>
            <w:rStyle w:val="Hyperlink"/>
          </w:rPr>
          <w:t>https://go.microsoft.com/</w:t>
        </w:r>
        <w:r>
          <w:rPr>
            <w:rStyle w:val="Hyperlink"/>
            <w:color w:val="0563C1"/>
          </w:rPr>
          <w:t>fwlink</w:t>
        </w:r>
        <w:r>
          <w:rPr>
            <w:rStyle w:val="Hyperlink"/>
          </w:rPr>
          <w:t>/?LinkId=521839</w:t>
        </w:r>
      </w:hyperlink>
      <w:r>
        <w:t xml:space="preserve"> se vztahuje na užívání služby Microsoft Azure Stack zákazníkem.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4552C625" w14:textId="77777777" w:rsidR="005A36C2" w:rsidRDefault="005A36C2" w:rsidP="005A36C2">
      <w:pPr>
        <w:pStyle w:val="ProductList-Body"/>
      </w:pPr>
    </w:p>
    <w:p w14:paraId="2697EA5C" w14:textId="6E156911" w:rsidR="0057460C" w:rsidRDefault="005A36C2" w:rsidP="005A36C2">
      <w:pPr>
        <w:pStyle w:val="ProductList-Body"/>
      </w:pPr>
      <w:r>
        <w:t>V rámci svojí role zpracovatele a dílčího zpracovatele osobních údajů v souvislosti se službou Azure Stack se společnost Microsoft vůči všem zákazníkům s platností od 25. května 2018 zavazuje k dodržování (a) ustanovení „Zpracování osobních údajů; GDPR“ v oddílu „Podmínky ochrany údajů“ v rámci Podmínek pro služby online a (b) obecných podmínek nařízení Evropské unie o ochraně osobních údajů v příloze 4 v rámci Podmínek pro služby online.</w:t>
      </w:r>
    </w:p>
    <w:p w14:paraId="466CB533" w14:textId="77777777" w:rsidR="005A36C2" w:rsidRPr="00747204" w:rsidRDefault="005A36C2" w:rsidP="005A36C2">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bookmarkStart w:id="145" w:name="_Toc494738672"/>
    <w:bookmarkStart w:id="146" w:name="EMS"/>
    <w:bookmarkStart w:id="147" w:name="_Toc476476610"/>
    <w:bookmarkStart w:id="148" w:name="_Toc459970714"/>
    <w:bookmarkStart w:id="149" w:name="_Toc457466428"/>
    <w:bookmarkStart w:id="150" w:name="AzureActiveDirectoryBasic"/>
    <w:bookmarkStart w:id="151" w:name="_Toc437590238"/>
    <w:bookmarkStart w:id="152" w:name="_Toc435790944"/>
    <w:bookmarkEnd w:id="128"/>
    <w:p w14:paraId="2932BB3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2586BCE" w14:textId="77777777" w:rsidR="00B35F5A" w:rsidRPr="00152B59" w:rsidRDefault="00B35F5A" w:rsidP="00B35F5A">
      <w:pPr>
        <w:pStyle w:val="ProductList-Offering2Heading"/>
        <w:outlineLvl w:val="2"/>
        <w:rPr>
          <w:lang w:val="cs-CZ"/>
        </w:rPr>
      </w:pPr>
      <w:r w:rsidRPr="00152B59">
        <w:rPr>
          <w:lang w:val="cs-CZ"/>
        </w:rPr>
        <w:tab/>
      </w:r>
      <w:bookmarkStart w:id="153" w:name="MicrosoftCognitiveServices"/>
      <w:bookmarkStart w:id="154" w:name="_Toc510880771"/>
      <w:bookmarkStart w:id="155" w:name="_Toc510115105"/>
      <w:bookmarkStart w:id="156" w:name="_Toc17967206"/>
      <w:r w:rsidRPr="00152B59">
        <w:rPr>
          <w:lang w:val="cs-CZ"/>
        </w:rPr>
        <w:t>Vyhledávací služby vyhledávače Bing</w:t>
      </w:r>
      <w:bookmarkEnd w:id="153"/>
      <w:bookmarkEnd w:id="154"/>
      <w:bookmarkEnd w:id="155"/>
      <w:bookmarkEnd w:id="156"/>
    </w:p>
    <w:p w14:paraId="752CB426" w14:textId="77777777" w:rsidR="00B35F5A" w:rsidRPr="002001F8" w:rsidRDefault="00B35F5A" w:rsidP="00B35F5A">
      <w:pPr>
        <w:pStyle w:val="ProductList-ClauseHeading"/>
        <w:keepNext w:val="0"/>
      </w:pPr>
      <w:r>
        <w:t>Požadavky na užívání a zobrazení vyhledávacích služeb vyhledávače Bing</w:t>
      </w:r>
    </w:p>
    <w:p w14:paraId="4F07FF61" w14:textId="77777777" w:rsidR="00B35F5A" w:rsidRDefault="00B35F5A" w:rsidP="00B35F5A">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43"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B35F5A">
      <w:pPr>
        <w:pStyle w:val="ProductList-ClauseHeading"/>
        <w:keepNext w:val="0"/>
      </w:pPr>
    </w:p>
    <w:p w14:paraId="39DD4356" w14:textId="77777777" w:rsidR="00B35F5A" w:rsidRPr="008846DD" w:rsidRDefault="00B35F5A" w:rsidP="00B35F5A">
      <w:pPr>
        <w:pStyle w:val="ProductList-ClauseHeading"/>
        <w:keepNext w:val="0"/>
      </w:pPr>
      <w:r>
        <w:t xml:space="preserve">Ochrana soukromí v rámci vyhledávacích služeb vyhledávače Bing </w:t>
      </w:r>
    </w:p>
    <w:p w14:paraId="786D064B" w14:textId="77777777" w:rsidR="00B35F5A" w:rsidRDefault="00B35F5A" w:rsidP="00B35F5A">
      <w:pPr>
        <w:pStyle w:val="ProductList-Body"/>
      </w:pPr>
      <w:r>
        <w:t xml:space="preserve">Prohlášení společnosti Microsoft o ochraně osobních údajů umístěné na adrese </w:t>
      </w:r>
      <w:hyperlink r:id="rId44"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B35F5A">
      <w:pPr>
        <w:pStyle w:val="ProductList-Body"/>
      </w:pPr>
    </w:p>
    <w:p w14:paraId="0F1382C5" w14:textId="77777777" w:rsidR="00B35F5A" w:rsidRPr="00964225" w:rsidRDefault="00B35F5A" w:rsidP="00B35F5A">
      <w:pPr>
        <w:pStyle w:val="ProductList-ClauseHeading"/>
        <w:keepNext w:val="0"/>
        <w:rPr>
          <w:color w:val="0072C6"/>
        </w:rPr>
      </w:pPr>
      <w:r>
        <w:t>Užívání dat vyhledávacích služeb vyhledávače Bing</w:t>
      </w:r>
    </w:p>
    <w:p w14:paraId="7A8C8BD7" w14:textId="77777777" w:rsidR="00B35F5A" w:rsidRDefault="00B35F5A" w:rsidP="00B35F5A">
      <w:pPr>
        <w:pStyle w:val="ProductList-Body"/>
      </w:pPr>
      <w:r>
        <w:t>Zákazník nese výlučnou odpovědnost za obsah všech dat vyhledávacích služeb vyhledávače Bing.</w:t>
      </w:r>
    </w:p>
    <w:p w14:paraId="7CDDB3DC" w14:textId="77777777" w:rsidR="00B35F5A" w:rsidRDefault="00B35F5A" w:rsidP="00B35F5A">
      <w:pPr>
        <w:pStyle w:val="ProductList-Body"/>
      </w:pPr>
    </w:p>
    <w:p w14:paraId="6049E965" w14:textId="77777777" w:rsidR="00B35F5A" w:rsidRDefault="00B35F5A" w:rsidP="00B35F5A">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B35F5A">
      <w:pPr>
        <w:pStyle w:val="ProductList-Body"/>
      </w:pPr>
    </w:p>
    <w:p w14:paraId="1E676894" w14:textId="77777777" w:rsidR="00B35F5A" w:rsidRDefault="00B35F5A" w:rsidP="00B35F5A">
      <w:pPr>
        <w:pStyle w:val="ProductList-Body"/>
      </w:pPr>
      <w:r>
        <w:t xml:space="preserve">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w:t>
      </w:r>
      <w:r>
        <w:lastRenderedPageBreak/>
        <w:t>vyhledávacích služeb vyhledávače Bing. Tento odstavec nemá vliv na práva společnosti Microsoft k softwaru nebo službám, které společnost Microsoft licencuje zákazníkovi.</w:t>
      </w:r>
    </w:p>
    <w:p w14:paraId="0023C651" w14:textId="77777777" w:rsidR="00B35F5A" w:rsidRDefault="00B35F5A" w:rsidP="00B35F5A">
      <w:pPr>
        <w:pStyle w:val="ProductList-Body"/>
      </w:pPr>
    </w:p>
    <w:p w14:paraId="777BCF04" w14:textId="77777777" w:rsidR="00B35F5A" w:rsidRPr="00964225" w:rsidRDefault="00B35F5A" w:rsidP="00B35F5A">
      <w:pPr>
        <w:pStyle w:val="ProductList-ClauseHeading"/>
        <w:keepNext w:val="0"/>
        <w:rPr>
          <w:color w:val="0072C6"/>
        </w:rPr>
      </w:pPr>
      <w:r>
        <w:t>Uplatnění podmínek ochrany údajů na vyhledávací služby vyhledávače Bing</w:t>
      </w:r>
    </w:p>
    <w:p w14:paraId="0DE6CFDE" w14:textId="7D3773A2" w:rsidR="003B3069" w:rsidRDefault="00B35F5A" w:rsidP="0045757C">
      <w:pPr>
        <w:pStyle w:val="ProductList-Body"/>
      </w:pPr>
      <w:r>
        <w:t>Na vyhledávací služby vyhledávače Bing se vztahují pouze následující oddíly podmínek ochrany údajů: Přenosy dat, Využívání subdodavatelů a Jak kontaktovat společnost Microsoft. Tyto oddíly se nevztahují na předběžné verze uvedených služeb.</w:t>
      </w:r>
    </w:p>
    <w:p w14:paraId="535BF660" w14:textId="77777777" w:rsidR="0045757C" w:rsidRDefault="0045757C" w:rsidP="0045757C">
      <w:pPr>
        <w:pStyle w:val="ProductList-Body"/>
      </w:pPr>
    </w:p>
    <w:p w14:paraId="3B3A9E87" w14:textId="0A07A9B4" w:rsidR="00B35F5A" w:rsidRDefault="00B35F5A" w:rsidP="00B35F5A">
      <w:pPr>
        <w:pStyle w:val="ProductList-ClauseHeading"/>
        <w:keepNext w:val="0"/>
      </w:pPr>
      <w:r>
        <w:t>Podmínky obecného nařízení o ochraně osobních údajů (GDPR) se na vyhledávací služby vyhledávače Bing nevztahují:</w:t>
      </w:r>
    </w:p>
    <w:p w14:paraId="52E06800" w14:textId="77777777" w:rsidR="00B35F5A" w:rsidRDefault="00B35F5A" w:rsidP="00B35F5A">
      <w:pPr>
        <w:pStyle w:val="ProductList-Body"/>
      </w:pPr>
      <w:r>
        <w:t>Podmínky obecného nařízení o ochraně osobních údajů (GDPR) se na vyhledávací služby vyhledávače Bing nevztahují.</w:t>
      </w:r>
    </w:p>
    <w:p w14:paraId="0602A25E" w14:textId="77777777" w:rsidR="00B35F5A" w:rsidRDefault="00B35F5A" w:rsidP="00B35F5A">
      <w:pPr>
        <w:pStyle w:val="ProductList-Body"/>
        <w:tabs>
          <w:tab w:val="left" w:pos="360"/>
        </w:tabs>
      </w:pPr>
    </w:p>
    <w:p w14:paraId="2E1BA5E0" w14:textId="77777777" w:rsidR="00B35F5A" w:rsidRDefault="00B35F5A" w:rsidP="00B35F5A">
      <w:pPr>
        <w:pStyle w:val="ProductList-ClauseHeading"/>
        <w:keepNext w:val="0"/>
      </w:pPr>
      <w:r>
        <w:t>Přednost:</w:t>
      </w:r>
    </w:p>
    <w:p w14:paraId="75B73EEA" w14:textId="77777777" w:rsidR="00B35F5A" w:rsidRDefault="00B35F5A" w:rsidP="00B35F5A">
      <w:pPr>
        <w:pStyle w:val="ProductList-Body"/>
      </w:pPr>
      <w:r>
        <w:t>Tento oddíl Vyhledávací služby vyhledávače Bing platí do té míry, kdy je v rozporu s jinými částmi podmínek pro služby online.</w:t>
      </w:r>
    </w:p>
    <w:p w14:paraId="1A44DFB6" w14:textId="77777777" w:rsidR="00647A97" w:rsidRPr="00903BB7" w:rsidRDefault="003237E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7D36EC8" w14:textId="77777777" w:rsidR="002F76B6" w:rsidRPr="00C71E5F" w:rsidRDefault="002F76B6" w:rsidP="002F76B6">
      <w:pPr>
        <w:pStyle w:val="ProductList-Offering2Heading"/>
        <w:keepNext/>
        <w:outlineLvl w:val="2"/>
        <w:rPr>
          <w:lang w:val="cs-CZ"/>
        </w:rPr>
      </w:pPr>
      <w:r w:rsidRPr="00C71E5F">
        <w:rPr>
          <w:lang w:val="cs-CZ"/>
        </w:rPr>
        <w:tab/>
      </w:r>
      <w:bookmarkStart w:id="157" w:name="_Toc5958159"/>
      <w:bookmarkStart w:id="158" w:name="_Toc17967207"/>
      <w:bookmarkStart w:id="159" w:name="CognitiveServices"/>
      <w:r w:rsidRPr="00C71E5F">
        <w:rPr>
          <w:lang w:val="cs-CZ"/>
        </w:rPr>
        <w:t>Kognitivní služby</w:t>
      </w:r>
      <w:bookmarkEnd w:id="157"/>
      <w:bookmarkEnd w:id="158"/>
    </w:p>
    <w:bookmarkEnd w:id="159"/>
    <w:p w14:paraId="154DD9CE" w14:textId="77777777" w:rsidR="002F76B6" w:rsidRDefault="002F76B6" w:rsidP="002F76B6">
      <w:pPr>
        <w:pStyle w:val="ProductList-ClauseHeading"/>
      </w:pPr>
      <w:r>
        <w:t>Omezení pro užívání výstupu služeb zákazníkem</w:t>
      </w:r>
    </w:p>
    <w:p w14:paraId="66A983EF" w14:textId="77777777" w:rsidR="002F76B6" w:rsidRPr="00F86985" w:rsidRDefault="002F76B6" w:rsidP="002F76B6">
      <w:pPr>
        <w:pStyle w:val="ProductList-Body"/>
      </w:pPr>
      <w:r>
        <w:t>Zákazník nebude činit ani neumožní třetím stranám, aby činily následující: (i) užívat kognitivní služby nebo data z kognitivních služeb k vytváření, učení nebo vylepšování (přímo nebo nepřímo) podobného nebo konkurenčního produktu či služby.</w:t>
      </w:r>
    </w:p>
    <w:p w14:paraId="10374856" w14:textId="77777777" w:rsidR="002F76B6" w:rsidRPr="00F86985" w:rsidRDefault="002F76B6" w:rsidP="002F76B6">
      <w:pPr>
        <w:pStyle w:val="ProductList-Body"/>
      </w:pPr>
    </w:p>
    <w:p w14:paraId="33DEBCEC" w14:textId="77777777" w:rsidR="002F76B6" w:rsidRPr="00F86985" w:rsidRDefault="002F76B6" w:rsidP="002F76B6">
      <w:pPr>
        <w:pStyle w:val="ProductList-ClauseHeading"/>
      </w:pPr>
      <w:r>
        <w:t>Označení produktu Microsoft Translator</w:t>
      </w:r>
    </w:p>
    <w:p w14:paraId="03026DA0" w14:textId="77777777" w:rsidR="002F76B6" w:rsidRPr="00F86985" w:rsidRDefault="002F76B6" w:rsidP="002F76B6">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2F76B6">
      <w:pPr>
        <w:pStyle w:val="ProductList-Body"/>
      </w:pPr>
    </w:p>
    <w:p w14:paraId="61073054" w14:textId="77777777" w:rsidR="002F76B6" w:rsidRPr="00541FFF" w:rsidRDefault="002F76B6" w:rsidP="002F76B6">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Kognitivní služby v kontejnerech</w:t>
      </w:r>
    </w:p>
    <w:p w14:paraId="6BD5F110" w14:textId="77777777" w:rsidR="002F76B6" w:rsidRPr="00E90A70" w:rsidRDefault="002F76B6" w:rsidP="002F76B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Funkce kognitivních služeb, které jsou dostupné v kontejnerech, jsou navrženy pro připojení k účtovacímu koncovému bodu. Kontejnery a účtovací koncový bod jsou licencovány zákazníkovi na základě této smlouvy jako služby online. Kontejnery jsou nezbytné k užívání účtovacího koncového bodu a také se na ně vztahují podmínky užívání softwaru se službou online uvedené v této smlouvě. Kontejnery obsahují materiál, který je důvěrný a je ve vlastnictví společnosti Microsoft. Zákazník souhlasí, že bude tento materiál uchovávat jako důvěrný a neprodleně oznámí společnosti Microsoft jakékoli možné zneužití. Na kontejnery se nevztahují podmínky ochrany údajů, protože provozní prostředí kontejnerů nespadá pod kontrolu společnosti Microsoft.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w:t>
      </w:r>
    </w:p>
    <w:p w14:paraId="098DD7E5" w14:textId="77777777" w:rsidR="002F76B6" w:rsidRPr="009A17A9" w:rsidRDefault="002F76B6" w:rsidP="002F76B6">
      <w:pPr>
        <w:pStyle w:val="ProductList-Body"/>
      </w:pPr>
    </w:p>
    <w:p w14:paraId="21A02105" w14:textId="77777777" w:rsidR="002F76B6" w:rsidRPr="00F86985" w:rsidRDefault="002F76B6" w:rsidP="002F76B6">
      <w:pPr>
        <w:pStyle w:val="ProductList-ClauseHeading"/>
      </w:pPr>
      <w:r>
        <w:t>Neaktivní konfigurace kognitivních služeb a vlastní modely</w:t>
      </w:r>
    </w:p>
    <w:p w14:paraId="171F7278" w14:textId="77777777" w:rsidR="002F76B6" w:rsidRPr="009A17A9" w:rsidRDefault="002F76B6" w:rsidP="002F76B6">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3237EA" w:rsidP="002F76B6">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hyperlink w:anchor="GeneralTerms" w:tooltip="Obecné podmínky" w:history="1">
        <w:r w:rsidR="002F76B6">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60" w:name="_Toc17967208"/>
      <w:r w:rsidRPr="000516CB">
        <w:rPr>
          <w:lang w:val="cs-CZ"/>
        </w:rPr>
        <w:t>Služba Microsoft Genomics</w:t>
      </w:r>
      <w:bookmarkEnd w:id="145"/>
      <w:bookmarkEnd w:id="160"/>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45"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3237E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7CE70F9" w14:textId="09B1B4FA" w:rsidR="000516CB" w:rsidRPr="00FE6C4E" w:rsidRDefault="000516CB" w:rsidP="00C71E5F">
      <w:pPr>
        <w:pStyle w:val="ProductList-Offering2Heading"/>
        <w:keepNext/>
        <w:outlineLvl w:val="2"/>
        <w:rPr>
          <w:lang w:val="cs-CZ"/>
        </w:rPr>
      </w:pPr>
      <w:r w:rsidRPr="00FE6C4E">
        <w:rPr>
          <w:lang w:val="cs-CZ"/>
        </w:rPr>
        <w:tab/>
      </w:r>
      <w:bookmarkStart w:id="161" w:name="_Toc494738673"/>
      <w:bookmarkStart w:id="162" w:name="_Toc17967209"/>
      <w:r w:rsidRPr="00FE6C4E">
        <w:rPr>
          <w:lang w:val="cs-CZ"/>
        </w:rPr>
        <w:t xml:space="preserve">Služba Visual Studio </w:t>
      </w:r>
      <w:r w:rsidR="000E3074" w:rsidRPr="00FE6C4E">
        <w:rPr>
          <w:lang w:val="cs-CZ"/>
        </w:rPr>
        <w:t>App</w:t>
      </w:r>
      <w:r w:rsidRPr="00FE6C4E">
        <w:rPr>
          <w:lang w:val="cs-CZ"/>
        </w:rPr>
        <w:t xml:space="preserve"> Center</w:t>
      </w:r>
      <w:bookmarkEnd w:id="161"/>
      <w:bookmarkEnd w:id="162"/>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0516CB">
      <w:pPr>
        <w:pStyle w:val="ProductList-Body"/>
      </w:pPr>
      <w:r>
        <w:t xml:space="preserve">Prohlášení o ochraně osobních údajů uvedené na adrese </w:t>
      </w:r>
      <w:hyperlink r:id="rId46"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0454E3DD" w14:textId="77777777" w:rsidR="00647A97" w:rsidRPr="00903BB7" w:rsidRDefault="003237E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B863B7D" w14:textId="69310D7F" w:rsidR="00AA2166" w:rsidRPr="00AA2166" w:rsidRDefault="00AA2166" w:rsidP="006E0EF5">
      <w:pPr>
        <w:pStyle w:val="ProductList-OfferingGroupHeading"/>
        <w:keepNext/>
        <w:spacing w:after="80"/>
        <w:outlineLvl w:val="1"/>
        <w:rPr>
          <w:lang w:val="cs-CZ"/>
        </w:rPr>
      </w:pPr>
      <w:bookmarkStart w:id="163" w:name="_Toc17967210"/>
      <w:r w:rsidRPr="00AA2166">
        <w:rPr>
          <w:lang w:val="cs-CZ"/>
        </w:rPr>
        <w:t>Plány Microsoft Azure</w:t>
      </w:r>
      <w:bookmarkEnd w:id="146"/>
      <w:bookmarkEnd w:id="147"/>
      <w:bookmarkEnd w:id="163"/>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A2166">
      <w:pPr>
        <w:pStyle w:val="ProductList-Body"/>
      </w:pPr>
      <w:r>
        <w:t xml:space="preserve">Platí příslušná sdělení pro produkt Bing Maps v </w:t>
      </w:r>
      <w:hyperlink w:anchor="Attachment1" w:tooltip="příloze 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647A97">
      <w:pPr>
        <w:pStyle w:val="ProductList-Body"/>
        <w:keepNext/>
        <w:tabs>
          <w:tab w:val="clear" w:pos="158"/>
          <w:tab w:val="left" w:pos="180"/>
        </w:tabs>
        <w:rPr>
          <w:b/>
          <w:color w:val="00188F"/>
        </w:rPr>
      </w:pPr>
      <w:r>
        <w:rPr>
          <w:b/>
          <w:color w:val="00188F"/>
        </w:rPr>
        <w:t>Sady licencí na odběr</w:t>
      </w:r>
    </w:p>
    <w:p w14:paraId="7BAEDBBE" w14:textId="79B36D48" w:rsidR="00FE6C4E" w:rsidRDefault="00FE6C4E" w:rsidP="00FE6C4E">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Attachment2" w:tooltip="příloze 2" w:history="1">
        <w:r>
          <w:rPr>
            <w:rStyle w:val="Hyperlink"/>
          </w:rPr>
          <w:t>příloze 2</w:t>
        </w:r>
      </w:hyperlink>
      <w:r>
        <w:t>.</w:t>
      </w:r>
    </w:p>
    <w:p w14:paraId="7160C4E1" w14:textId="013B8DF5" w:rsidR="003A20B5" w:rsidRPr="003A20B5" w:rsidRDefault="00AA2166" w:rsidP="003A20B5">
      <w:pPr>
        <w:pStyle w:val="ProductList-Offering2Heading"/>
        <w:outlineLvl w:val="2"/>
        <w:rPr>
          <w:lang w:val="cs-CZ"/>
        </w:rPr>
      </w:pPr>
      <w:r>
        <w:rPr>
          <w:lang w:val="cs-CZ"/>
        </w:rPr>
        <w:tab/>
      </w:r>
      <w:bookmarkStart w:id="164" w:name="_Toc17967211"/>
      <w:r w:rsidR="003A20B5" w:rsidRPr="003A20B5">
        <w:rPr>
          <w:lang w:val="cs-CZ"/>
        </w:rPr>
        <w:t>Azure Active Directory Basic</w:t>
      </w:r>
      <w:bookmarkEnd w:id="148"/>
      <w:bookmarkEnd w:id="149"/>
      <w:bookmarkEnd w:id="164"/>
    </w:p>
    <w:bookmarkEnd w:id="150"/>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65" w:name="AzureActiveDirectoryPremium"/>
    <w:p w14:paraId="47B63787"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r w:rsidRPr="000E3074">
        <w:rPr>
          <w:lang w:val="cs-CZ"/>
        </w:rPr>
        <w:tab/>
      </w:r>
      <w:bookmarkStart w:id="166" w:name="_Toc459970715"/>
      <w:bookmarkStart w:id="167" w:name="_Toc457466429"/>
      <w:bookmarkStart w:id="168" w:name="_Toc17967212"/>
      <w:r w:rsidRPr="000E3074">
        <w:rPr>
          <w:lang w:val="cs-CZ"/>
        </w:rPr>
        <w:t>Azure Active Directory Premium</w:t>
      </w:r>
      <w:bookmarkEnd w:id="166"/>
      <w:bookmarkEnd w:id="167"/>
      <w:bookmarkEnd w:id="168"/>
    </w:p>
    <w:bookmarkEnd w:id="165"/>
    <w:p w14:paraId="1327DD98" w14:textId="2B1C7F2E" w:rsidR="003A20B5"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3A20B5">
      <w:pPr>
        <w:pStyle w:val="ProductList-Body"/>
      </w:pPr>
    </w:p>
    <w:p w14:paraId="6A5E62C6" w14:textId="77777777" w:rsidR="000236AC" w:rsidRDefault="000236AC" w:rsidP="000236AC">
      <w:pPr>
        <w:pStyle w:val="ProductList-ClauseHeading"/>
      </w:pPr>
      <w:r>
        <w:t>Povolení externích uživatelů</w:t>
      </w:r>
    </w:p>
    <w:p w14:paraId="4200363F" w14:textId="77777777" w:rsidR="000236AC" w:rsidRPr="00534B01" w:rsidRDefault="000236AC" w:rsidP="000236AC">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69" w:name="AzureInformationProtectionPremium"/>
    <w:p w14:paraId="347D1042"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A218F4">
      <w:pPr>
        <w:pStyle w:val="ProductList-Offering2Heading"/>
        <w:keepNext/>
        <w:outlineLvl w:val="2"/>
        <w:rPr>
          <w:lang w:val="cs-CZ"/>
        </w:rPr>
      </w:pPr>
      <w:r w:rsidRPr="003C339E">
        <w:rPr>
          <w:lang w:val="cs-CZ"/>
        </w:rPr>
        <w:lastRenderedPageBreak/>
        <w:tab/>
      </w:r>
      <w:bookmarkStart w:id="170" w:name="AzureRightsManagement"/>
      <w:bookmarkStart w:id="171" w:name="_Toc459970716"/>
      <w:bookmarkStart w:id="172" w:name="_Toc457466430"/>
      <w:bookmarkStart w:id="173" w:name="_Toc17967213"/>
      <w:r w:rsidRPr="003C339E">
        <w:rPr>
          <w:lang w:val="cs-CZ"/>
        </w:rPr>
        <w:t>Azure Information Protection</w:t>
      </w:r>
      <w:bookmarkEnd w:id="170"/>
      <w:r w:rsidRPr="003C339E">
        <w:rPr>
          <w:lang w:val="cs-CZ"/>
        </w:rPr>
        <w:t xml:space="preserve"> Premium</w:t>
      </w:r>
      <w:bookmarkEnd w:id="171"/>
      <w:bookmarkEnd w:id="172"/>
      <w:bookmarkEnd w:id="173"/>
    </w:p>
    <w:bookmarkEnd w:id="169"/>
    <w:p w14:paraId="4CCD649C" w14:textId="77777777" w:rsidR="003A20B5" w:rsidRPr="003C2FBE" w:rsidRDefault="003A20B5" w:rsidP="00A218F4">
      <w:pPr>
        <w:pStyle w:val="ProductList-Body"/>
        <w:keepNext/>
        <w:tabs>
          <w:tab w:val="clear" w:pos="158"/>
          <w:tab w:val="left" w:pos="360"/>
        </w:tabs>
      </w:pPr>
      <w:r>
        <w:rPr>
          <w:b/>
          <w:color w:val="00188F"/>
        </w:rPr>
        <w:t>Sdělení</w:t>
      </w:r>
    </w:p>
    <w:p w14:paraId="7E998F08" w14:textId="6466FAE6" w:rsidR="003A20B5" w:rsidRPr="003C2FBE" w:rsidRDefault="003A20B5" w:rsidP="003A20B5">
      <w:pPr>
        <w:pStyle w:val="ProductList-Body"/>
      </w:pPr>
      <w:r>
        <w:t xml:space="preserve">Platí příslušná sdělení pro produkt Bing Maps v </w:t>
      </w:r>
      <w:hyperlink w:anchor="Attachment1" w:tooltip="příloze 1" w:history="1">
        <w:r>
          <w:rPr>
            <w:rStyle w:val="Hyperlink"/>
          </w:rPr>
          <w:t>příloze 1</w:t>
        </w:r>
      </w:hyperlink>
      <w:r>
        <w:t>.</w:t>
      </w:r>
    </w:p>
    <w:p w14:paraId="6411285B" w14:textId="7F612F5C" w:rsidR="003A20B5" w:rsidRPr="003C2FBE" w:rsidRDefault="003A20B5" w:rsidP="003A20B5">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bookmarkStart w:id="174" w:name="_Toc388464308"/>
    <w:bookmarkStart w:id="175" w:name="Dynamics365"/>
    <w:bookmarkStart w:id="176" w:name="_Toc524436945"/>
    <w:bookmarkStart w:id="177" w:name="_Toc523239317"/>
    <w:bookmarkEnd w:id="151"/>
    <w:bookmarkEnd w:id="152"/>
    <w:bookmarkEnd w:id="174"/>
    <w:p w14:paraId="10CF7EA8" w14:textId="6798A979" w:rsidR="003B3069" w:rsidRDefault="00647A97" w:rsidP="0022229D">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bookmarkStart w:id="178" w:name="_Toc5958166"/>
      <w:bookmarkStart w:id="179" w:name="_Toc8395038"/>
      <w:bookmarkStart w:id="180" w:name="_Toc6563826"/>
      <w:bookmarkStart w:id="181" w:name="_Toc8749039"/>
      <w:bookmarkEnd w:id="175"/>
      <w:bookmarkEnd w:id="176"/>
      <w:bookmarkEnd w:id="177"/>
    </w:p>
    <w:p w14:paraId="07D64E65" w14:textId="77777777" w:rsidR="00432298" w:rsidRPr="00E464DF" w:rsidRDefault="00432298" w:rsidP="00432298">
      <w:pPr>
        <w:pStyle w:val="ProductList-OfferingGroupHeading"/>
        <w:spacing w:after="80"/>
        <w:outlineLvl w:val="1"/>
      </w:pPr>
      <w:bookmarkStart w:id="182" w:name="_Toc17975729"/>
      <w:bookmarkEnd w:id="178"/>
      <w:bookmarkEnd w:id="179"/>
      <w:bookmarkEnd w:id="180"/>
      <w:bookmarkEnd w:id="181"/>
      <w:r>
        <w:t>Služby Microsoft Dynamics 365 Services</w:t>
      </w:r>
      <w:bookmarkEnd w:id="182"/>
    </w:p>
    <w:p w14:paraId="438A2E6A" w14:textId="77777777" w:rsidR="00432298" w:rsidRPr="00A8327A" w:rsidRDefault="00432298" w:rsidP="00432298">
      <w:pPr>
        <w:pStyle w:val="ProductList-Body"/>
        <w:rPr>
          <w:rFonts w:asciiTheme="majorHAnsi" w:hAnsiTheme="majorHAnsi"/>
          <w:sz w:val="16"/>
          <w:szCs w:val="16"/>
        </w:rPr>
        <w:sectPr w:rsidR="00432298" w:rsidRPr="00A8327A" w:rsidSect="00432298">
          <w:footerReference w:type="default" r:id="rId47"/>
          <w:footerReference w:type="first" r:id="rId48"/>
          <w:pgSz w:w="12240" w:h="15840"/>
          <w:pgMar w:top="1440" w:right="720" w:bottom="1440" w:left="720" w:header="720" w:footer="720" w:gutter="0"/>
          <w:cols w:space="720"/>
          <w:titlePg/>
          <w:docGrid w:linePitch="360"/>
        </w:sectPr>
      </w:pPr>
    </w:p>
    <w:p w14:paraId="27237B6A" w14:textId="77777777" w:rsidR="00432298" w:rsidRPr="00E464DF" w:rsidRDefault="00432298" w:rsidP="00432298">
      <w:pPr>
        <w:pStyle w:val="ProductList-ClauseHeading"/>
      </w:pPr>
      <w:r>
        <w:t>Sdělení</w:t>
      </w:r>
    </w:p>
    <w:p w14:paraId="1742625C" w14:textId="77777777" w:rsidR="00432298" w:rsidRPr="00E464DF" w:rsidRDefault="00432298" w:rsidP="00432298">
      <w:pPr>
        <w:pStyle w:val="ProductList-Body"/>
      </w:pPr>
      <w:r>
        <w:t xml:space="preserve">Platí příslušná sdělení pro produkt Bing Maps a odborné služby v </w:t>
      </w:r>
      <w:hyperlink w:anchor="Příloha 1" w:tooltip="Příloha 1" w:history="1">
        <w:r>
          <w:rPr>
            <w:rStyle w:val="Hyperlink"/>
          </w:rPr>
          <w:t>příloze 1</w:t>
        </w:r>
      </w:hyperlink>
      <w:r>
        <w:t xml:space="preserve">. Jakékoli služby registrace, migrace nebo nasazení poskytované zákazníkovi jsou předmětem sdělení odborných služeb v </w:t>
      </w:r>
      <w:hyperlink w:anchor="Příloha 1" w:tooltip="Příloha 1" w:history="1">
        <w:r>
          <w:rPr>
            <w:rStyle w:val="Hyperlink"/>
          </w:rPr>
          <w:t>příloze 1</w:t>
        </w:r>
      </w:hyperlink>
      <w:r>
        <w:t>.</w:t>
      </w:r>
    </w:p>
    <w:p w14:paraId="68C41685" w14:textId="77777777" w:rsidR="00432298" w:rsidRPr="00E464DF" w:rsidRDefault="00432298" w:rsidP="00432298">
      <w:pPr>
        <w:pStyle w:val="ProductList-Body"/>
      </w:pPr>
    </w:p>
    <w:p w14:paraId="45A0E7E0" w14:textId="77777777" w:rsidR="00432298" w:rsidRPr="00E464DF" w:rsidRDefault="00432298" w:rsidP="00432298">
      <w:pPr>
        <w:pStyle w:val="ProductList-ClauseHeading"/>
      </w:pPr>
      <w:r>
        <w:t>Externí uživatelé</w:t>
      </w:r>
    </w:p>
    <w:p w14:paraId="48EC4402" w14:textId="77777777" w:rsidR="00432298" w:rsidRPr="00E464DF" w:rsidRDefault="00432298" w:rsidP="00432298">
      <w:pPr>
        <w:pStyle w:val="ProductList-Body"/>
        <w:tabs>
          <w:tab w:val="clear" w:pos="158"/>
          <w:tab w:val="left" w:pos="360"/>
        </w:tabs>
      </w:pPr>
      <w:r>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správy Dynamics 365 Supply Chain Management, Dynamics 365 Finance, Dynamics 365 Retail, Dynamics 365 Talent nebo Dynamics 365 Talent: Onboard.</w:t>
      </w:r>
    </w:p>
    <w:p w14:paraId="2AF9CD15" w14:textId="77777777" w:rsidR="00432298" w:rsidRPr="00E464DF" w:rsidRDefault="00432298" w:rsidP="00432298">
      <w:pPr>
        <w:pStyle w:val="ProductList-Body"/>
        <w:tabs>
          <w:tab w:val="clear" w:pos="158"/>
          <w:tab w:val="left" w:pos="360"/>
        </w:tabs>
      </w:pPr>
    </w:p>
    <w:p w14:paraId="4C3D55A0" w14:textId="77777777" w:rsidR="00432298" w:rsidRPr="00E464DF" w:rsidRDefault="00432298" w:rsidP="00432298">
      <w:pPr>
        <w:pStyle w:val="ProductList-ClauseHeading"/>
      </w:pPr>
      <w:r>
        <w:t>Portál pro správu</w:t>
      </w:r>
    </w:p>
    <w:p w14:paraId="680AC166" w14:textId="77777777" w:rsidR="00432298" w:rsidRPr="00E464DF" w:rsidRDefault="00432298" w:rsidP="00432298">
      <w:pPr>
        <w:pStyle w:val="ProductList-Body"/>
      </w:pPr>
      <w:r>
        <w:t>Zákazníci se servisními licencemi pro službu Dynamics 365 Supply Chain Management, Dynamics 365 Finance, Dynamics 365 Retail, or Dynamics 365 Talent mohou nasazovat a spravovat službu online skrze služby Microsoft Dynamics Lifecycle Services (nebo nástupce), které jsou předmětem samostatných podmínek.</w:t>
      </w:r>
    </w:p>
    <w:p w14:paraId="7FAA63EE" w14:textId="77777777" w:rsidR="00432298" w:rsidRPr="00E464DF" w:rsidRDefault="00432298" w:rsidP="00432298">
      <w:pPr>
        <w:pStyle w:val="ProductList-Body"/>
      </w:pPr>
    </w:p>
    <w:p w14:paraId="46C8A7A8" w14:textId="77777777" w:rsidR="00432298" w:rsidRPr="00E464DF" w:rsidRDefault="00432298" w:rsidP="00432298">
      <w:pPr>
        <w:pStyle w:val="ProductList-ClauseHeading"/>
      </w:pPr>
      <w:r>
        <w:t>Smíšená nasazení služeb Dynamics 365</w:t>
      </w:r>
    </w:p>
    <w:p w14:paraId="1AD4BE29" w14:textId="77777777" w:rsidR="00432298" w:rsidRPr="00E464DF" w:rsidRDefault="00432298" w:rsidP="00432298">
      <w:pPr>
        <w:pStyle w:val="ProductList-Body"/>
      </w:pPr>
      <w:r>
        <w:t>Zákazníci mohou kombinovat (i) licence produktů Dynamics 365 Sales Professional a Enterprise, (ii) licence produktů Dynamics 365 Customer Service Professional a Enterprise nebo (iii) licence plánu produktu Dynamics 365 Business Central a Dynamics 365 for Unified Operations, pokud:</w:t>
      </w:r>
    </w:p>
    <w:p w14:paraId="6E8FF479" w14:textId="77777777" w:rsidR="00432298" w:rsidRPr="00E464DF" w:rsidRDefault="00432298" w:rsidP="00432298">
      <w:pPr>
        <w:pStyle w:val="ProductList-Body"/>
        <w:numPr>
          <w:ilvl w:val="0"/>
          <w:numId w:val="15"/>
        </w:numPr>
        <w:tabs>
          <w:tab w:val="clear" w:pos="158"/>
          <w:tab w:val="left" w:pos="360"/>
          <w:tab w:val="left" w:pos="720"/>
          <w:tab w:val="left" w:pos="1080"/>
        </w:tabs>
      </w:pPr>
      <w:r>
        <w:t xml:space="preserve">Každá z těchto služeb online je nasazena jako samostatná instance. </w:t>
      </w:r>
    </w:p>
    <w:p w14:paraId="23A2AE09" w14:textId="77777777" w:rsidR="00432298" w:rsidRPr="00E464DF" w:rsidRDefault="00432298" w:rsidP="00432298">
      <w:pPr>
        <w:pStyle w:val="ProductList-Body"/>
        <w:numPr>
          <w:ilvl w:val="0"/>
          <w:numId w:val="15"/>
        </w:numPr>
        <w:tabs>
          <w:tab w:val="clear" w:pos="158"/>
          <w:tab w:val="left" w:pos="360"/>
          <w:tab w:val="left" w:pos="720"/>
          <w:tab w:val="left" w:pos="1080"/>
        </w:tabs>
      </w:pPr>
      <w:r>
        <w:t>Všichni uživatelé přistupující k instanci mají licenci s jedinou službou online, a</w:t>
      </w:r>
    </w:p>
    <w:p w14:paraId="32FB4E49" w14:textId="77777777" w:rsidR="00432298" w:rsidRPr="00E464DF" w:rsidRDefault="00432298" w:rsidP="00432298">
      <w:pPr>
        <w:pStyle w:val="ProductList-Body"/>
        <w:numPr>
          <w:ilvl w:val="0"/>
          <w:numId w:val="15"/>
        </w:numPr>
        <w:tabs>
          <w:tab w:val="clear" w:pos="158"/>
          <w:tab w:val="left" w:pos="360"/>
          <w:tab w:val="left" w:pos="720"/>
          <w:tab w:val="left" w:pos="1080"/>
        </w:tabs>
      </w:pPr>
      <w:r>
        <w:t>žádní uživatelé nemají přímý ani nepřímý přístup k instancím nasazeným s jinou službou online</w:t>
      </w:r>
    </w:p>
    <w:p w14:paraId="6DF71724" w14:textId="77777777" w:rsidR="00432298" w:rsidRPr="00E464DF" w:rsidRDefault="00432298" w:rsidP="00432298">
      <w:pPr>
        <w:pStyle w:val="ProductList-Body"/>
      </w:pPr>
    </w:p>
    <w:p w14:paraId="3B3FAB00" w14:textId="77777777" w:rsidR="00432298" w:rsidRPr="00E464DF" w:rsidRDefault="00432298" w:rsidP="00432298">
      <w:pPr>
        <w:pStyle w:val="ProductList-ClauseHeading"/>
      </w:pPr>
      <w:r>
        <w:t>Smíšená nasazení služeb Dynamics 365 Business Central</w:t>
      </w:r>
    </w:p>
    <w:p w14:paraId="149000A2" w14:textId="77777777" w:rsidR="00432298" w:rsidRPr="00E464DF" w:rsidRDefault="00432298" w:rsidP="00432298">
      <w:pPr>
        <w:pStyle w:val="ProductList-Body"/>
      </w:pPr>
      <w:r>
        <w:t>Zákazníci nemohou kombinovat licence Dynamics 365 Business Central Premium a Dynamics 365 Business Central Essentials na stejném klientu.</w:t>
      </w:r>
    </w:p>
    <w:p w14:paraId="73751453" w14:textId="77777777" w:rsidR="00432298" w:rsidRPr="00E464DF" w:rsidRDefault="00432298" w:rsidP="00432298">
      <w:pPr>
        <w:pStyle w:val="ProductList-ClauseHeading"/>
        <w:tabs>
          <w:tab w:val="clear" w:pos="360"/>
          <w:tab w:val="left" w:pos="0"/>
        </w:tabs>
        <w:ind w:left="360" w:hanging="360"/>
      </w:pPr>
    </w:p>
    <w:p w14:paraId="6D99AD4F" w14:textId="77777777" w:rsidR="00432298" w:rsidRPr="00E464DF" w:rsidRDefault="00432298" w:rsidP="00432298">
      <w:pPr>
        <w:pStyle w:val="ProductList-ClauseHeading"/>
        <w:tabs>
          <w:tab w:val="clear" w:pos="360"/>
          <w:tab w:val="left" w:pos="0"/>
        </w:tabs>
        <w:ind w:left="360" w:hanging="360"/>
      </w:pPr>
      <w:r>
        <w:t>Dynamics 365 Marketing</w:t>
      </w:r>
    </w:p>
    <w:p w14:paraId="3B9AA4F6" w14:textId="77777777" w:rsidR="00432298" w:rsidRPr="00E464DF" w:rsidRDefault="00432298" w:rsidP="00432298">
      <w:pPr>
        <w:pStyle w:val="ProductList-Body"/>
        <w:keepNext/>
        <w:tabs>
          <w:tab w:val="clear" w:pos="158"/>
          <w:tab w:val="left" w:pos="90"/>
          <w:tab w:val="left" w:pos="270"/>
        </w:tabs>
        <w:ind w:left="518" w:hanging="360"/>
      </w:pPr>
      <w:r>
        <w:rPr>
          <w:b/>
          <w:bCs/>
          <w:color w:val="0072C6"/>
        </w:rPr>
        <w:t>Zákony, předpisy a standardy upravující propagaci</w:t>
      </w:r>
    </w:p>
    <w:p w14:paraId="36B7558C" w14:textId="77777777" w:rsidR="00432298" w:rsidRPr="00E464DF" w:rsidRDefault="00432298" w:rsidP="00432298">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3259B014" w14:textId="77777777" w:rsidR="00432298" w:rsidRPr="00E464DF" w:rsidRDefault="00432298" w:rsidP="00432298">
      <w:pPr>
        <w:pStyle w:val="ProductList-Body"/>
      </w:pPr>
    </w:p>
    <w:p w14:paraId="35C4CF66" w14:textId="77777777" w:rsidR="00432298" w:rsidRPr="00E464DF" w:rsidRDefault="00432298" w:rsidP="00432298">
      <w:pPr>
        <w:pStyle w:val="ProductList-ClauseHeading"/>
      </w:pPr>
      <w:r>
        <w:t>Dynamics Supply Chain Management, Finance a Retail Source Code</w:t>
      </w:r>
    </w:p>
    <w:p w14:paraId="5A55579E" w14:textId="77777777" w:rsidR="00432298" w:rsidRPr="00E464DF" w:rsidRDefault="00432298" w:rsidP="00432298">
      <w:pPr>
        <w:pStyle w:val="ProductList-Body"/>
        <w:tabs>
          <w:tab w:val="clear" w:pos="158"/>
          <w:tab w:val="left" w:pos="360"/>
        </w:tabs>
      </w:pPr>
      <w:r>
        <w:t xml:space="preserve">Zákazník si smí pro své interní použití změnit zdrojový kód aplikace pro Dynamics 365 Supply Chain Management, Dynamics 365 Finance a Dynamics 365 for Retail. </w:t>
      </w:r>
    </w:p>
    <w:p w14:paraId="170F20E4" w14:textId="77777777" w:rsidR="00432298" w:rsidRPr="00E464DF" w:rsidRDefault="00432298" w:rsidP="00432298">
      <w:pPr>
        <w:pStyle w:val="ProductList-Body"/>
        <w:tabs>
          <w:tab w:val="clear" w:pos="158"/>
          <w:tab w:val="left" w:pos="360"/>
        </w:tabs>
      </w:pPr>
    </w:p>
    <w:p w14:paraId="3A6D9229" w14:textId="77777777" w:rsidR="00432298" w:rsidRPr="00E464DF" w:rsidRDefault="00432298" w:rsidP="00432298">
      <w:pPr>
        <w:pStyle w:val="ProductList-ClauseHeading"/>
      </w:pPr>
      <w:r>
        <w:t>Dynamics 365 Talent a Dynamics 365 Talent: Onboard</w:t>
      </w:r>
    </w:p>
    <w:p w14:paraId="188D05BD" w14:textId="77777777" w:rsidR="00432298" w:rsidRPr="00E464DF" w:rsidRDefault="00432298" w:rsidP="00432298">
      <w:pPr>
        <w:pStyle w:val="ProductList-Body"/>
        <w:tabs>
          <w:tab w:val="clear" w:pos="158"/>
          <w:tab w:val="left" w:pos="360"/>
        </w:tabs>
      </w:pPr>
      <w:r>
        <w:t>Uživatelé přistupující ke službě online, kteří jsou (1) kandidáty v modulu přilákání nových pracovníků nebo (2) novými pracovníky v modulu zahrnutí nových pracovníků, nepotřebují licenci na bázi předplatného.</w:t>
      </w:r>
    </w:p>
    <w:p w14:paraId="7521EB24" w14:textId="77777777" w:rsidR="00432298" w:rsidRPr="00E464DF" w:rsidRDefault="00432298" w:rsidP="00432298">
      <w:pPr>
        <w:pStyle w:val="ProductList-Body"/>
        <w:tabs>
          <w:tab w:val="clear" w:pos="158"/>
          <w:tab w:val="left" w:pos="360"/>
        </w:tabs>
      </w:pPr>
    </w:p>
    <w:p w14:paraId="3146A8DC" w14:textId="77777777" w:rsidR="00432298" w:rsidRPr="00E464DF" w:rsidRDefault="00432298" w:rsidP="00432298">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7EC8BF3C" w14:textId="77777777" w:rsidR="00432298" w:rsidRPr="00E464DF" w:rsidRDefault="00432298" w:rsidP="00432298">
      <w:pPr>
        <w:pStyle w:val="ProductList-Body"/>
      </w:pPr>
      <w:r>
        <w:t>Ustanovení týkající se užívacích práv k serveru uvedená níže se nevztahují na zákazníky s licencemi k produktu Dynamics 365 Sales Professional, Dynamics 365 Customer Service Professional, Dynamics 365 Marketing, Dynamics 365 Talent: Onboard ani na zákazníky s licencemi ke službám online Dynamics 365 prostřednictvím programu Open License, Open Value a Open Value Subscription.</w:t>
      </w:r>
    </w:p>
    <w:p w14:paraId="765D4D4A" w14:textId="77777777" w:rsidR="00432298" w:rsidRPr="00E464DF" w:rsidRDefault="00432298" w:rsidP="00432298">
      <w:pPr>
        <w:pStyle w:val="ProductList-Body"/>
      </w:pPr>
    </w:p>
    <w:p w14:paraId="746B10AF" w14:textId="77777777" w:rsidR="00432298" w:rsidRPr="00E464DF" w:rsidRDefault="00432298" w:rsidP="00432298">
      <w:pPr>
        <w:pStyle w:val="ProductList-Body"/>
        <w:ind w:left="180"/>
      </w:pPr>
      <w:r>
        <w:rPr>
          <w:b/>
          <w:color w:val="0072C6"/>
        </w:rPr>
        <w:t>Dynamics 365 for Operations on-premises Server</w:t>
      </w:r>
    </w:p>
    <w:p w14:paraId="4A6BECB4" w14:textId="77777777" w:rsidR="00432298" w:rsidRPr="00E464DF" w:rsidRDefault="00432298" w:rsidP="00432298">
      <w:pPr>
        <w:pStyle w:val="ProductList-Body"/>
        <w:ind w:left="180"/>
      </w:pPr>
      <w:r>
        <w:t>Zákazníci s aktivním předplatným Dynamics 365 Supply Chain Management, Dynamics 365 Finance, Dynamics 365 Retail nebo Dynamics 365 Talent smějí:</w:t>
      </w:r>
    </w:p>
    <w:p w14:paraId="29649B38" w14:textId="77777777" w:rsidR="00432298" w:rsidRPr="00E464DF" w:rsidRDefault="00432298" w:rsidP="00432298">
      <w:pPr>
        <w:pStyle w:val="ProductList-Body"/>
        <w:numPr>
          <w:ilvl w:val="0"/>
          <w:numId w:val="9"/>
        </w:numPr>
        <w:tabs>
          <w:tab w:val="clear" w:pos="158"/>
          <w:tab w:val="left" w:pos="360"/>
          <w:tab w:val="left" w:pos="720"/>
        </w:tabs>
        <w:ind w:left="720"/>
      </w:pPr>
      <w:r>
        <w:t>instalovat libovolný počet kopií softwaru Dynamics 365 for Operations Server na síťovém serveru nebo na sdílených serverech;</w:t>
      </w:r>
    </w:p>
    <w:p w14:paraId="13A3876B" w14:textId="77777777" w:rsidR="00432298" w:rsidRPr="00E464DF" w:rsidRDefault="00432298" w:rsidP="00432298">
      <w:pPr>
        <w:pStyle w:val="ProductList-Body"/>
        <w:numPr>
          <w:ilvl w:val="0"/>
          <w:numId w:val="9"/>
        </w:numPr>
        <w:tabs>
          <w:tab w:val="left" w:pos="360"/>
          <w:tab w:val="left" w:pos="720"/>
        </w:tabs>
        <w:ind w:left="720"/>
      </w:pPr>
      <w:r>
        <w:lastRenderedPageBreak/>
        <w:t>instalovat a používat software Dynamics AX 2012 R3 Server namísto produktu Dynamics 365 for Operations Server;</w:t>
      </w:r>
    </w:p>
    <w:p w14:paraId="038EBFB5" w14:textId="77777777" w:rsidR="00432298" w:rsidRPr="00E464DF" w:rsidRDefault="00432298" w:rsidP="00432298">
      <w:pPr>
        <w:pStyle w:val="ProductList-Body"/>
        <w:numPr>
          <w:ilvl w:val="0"/>
          <w:numId w:val="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65D4033" w14:textId="77777777" w:rsidR="00432298" w:rsidRPr="00E464DF" w:rsidRDefault="00432298" w:rsidP="00432298">
      <w:pPr>
        <w:pStyle w:val="ProductList-Body"/>
        <w:numPr>
          <w:ilvl w:val="0"/>
          <w:numId w:val="9"/>
        </w:numPr>
        <w:tabs>
          <w:tab w:val="clear" w:pos="158"/>
          <w:tab w:val="left" w:pos="360"/>
          <w:tab w:val="left" w:pos="720"/>
        </w:tabs>
        <w:ind w:left="720"/>
      </w:pPr>
      <w:r>
        <w:t>na serverovém softwaru přijímat a užívat aktualizace týkající se vládních požadavků v oblasti daní a předpisů a</w:t>
      </w:r>
    </w:p>
    <w:p w14:paraId="127495E8" w14:textId="77777777" w:rsidR="00432298" w:rsidRPr="00E464DF" w:rsidRDefault="00432298" w:rsidP="00432298">
      <w:pPr>
        <w:pStyle w:val="ProductList-Body"/>
        <w:numPr>
          <w:ilvl w:val="0"/>
          <w:numId w:val="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DA7B3A9" w14:textId="77777777" w:rsidR="00432298" w:rsidRPr="00E464DF" w:rsidRDefault="00432298" w:rsidP="00432298">
      <w:pPr>
        <w:pStyle w:val="ProductList-Body"/>
      </w:pPr>
    </w:p>
    <w:p w14:paraId="45A40DB8" w14:textId="77777777" w:rsidR="00432298" w:rsidRPr="00E464DF" w:rsidRDefault="00432298" w:rsidP="00432298">
      <w:pPr>
        <w:pStyle w:val="ProductList-Body"/>
        <w:tabs>
          <w:tab w:val="clear" w:pos="158"/>
          <w:tab w:val="left" w:pos="180"/>
        </w:tabs>
        <w:ind w:left="180"/>
      </w:pPr>
      <w:r>
        <w:rPr>
          <w:b/>
          <w:color w:val="0072C6"/>
        </w:rPr>
        <w:t>Dynamics 365 on-premises Server</w:t>
      </w:r>
    </w:p>
    <w:p w14:paraId="41AF35F1" w14:textId="77777777" w:rsidR="00432298" w:rsidRPr="00E464DF" w:rsidRDefault="00432298" w:rsidP="00432298">
      <w:pPr>
        <w:pStyle w:val="ProductList-Body"/>
        <w:ind w:left="180"/>
      </w:pPr>
      <w:r>
        <w:t>Zákazníci s aktivními odběry Dynamics 365 Sales Enterprise, Dynamics 365 Customer Service Enterprise nebo Dynamics 365 Field Service smějí,</w:t>
      </w:r>
    </w:p>
    <w:p w14:paraId="79B5402E" w14:textId="77777777" w:rsidR="00432298" w:rsidRPr="00E464DF" w:rsidRDefault="00432298" w:rsidP="00432298">
      <w:pPr>
        <w:pStyle w:val="ProductList-Body"/>
        <w:numPr>
          <w:ilvl w:val="0"/>
          <w:numId w:val="12"/>
        </w:numPr>
      </w:pPr>
      <w:r>
        <w:t>instalovat libovolný počet kopií softwaru Dynamics 365 Server (místní verze) na síťovém serveru nebo na sdílených serverech;</w:t>
      </w:r>
    </w:p>
    <w:p w14:paraId="396C188D" w14:textId="77777777" w:rsidR="00432298" w:rsidRPr="00E464DF" w:rsidRDefault="00432298" w:rsidP="00432298">
      <w:pPr>
        <w:pStyle w:val="ProductList-Body"/>
        <w:numPr>
          <w:ilvl w:val="0"/>
          <w:numId w:val="12"/>
        </w:numPr>
      </w:pPr>
      <w:r>
        <w:t xml:space="preserve">instalovat software Dynamics CRM 2016 Server namísto produktu Dynamics 365 On-Premise Server; </w:t>
      </w:r>
    </w:p>
    <w:p w14:paraId="02F6AC2C" w14:textId="77777777" w:rsidR="00432298" w:rsidRPr="00E464DF" w:rsidRDefault="00432298" w:rsidP="00432298">
      <w:pPr>
        <w:pStyle w:val="ProductList-Body"/>
        <w:numPr>
          <w:ilvl w:val="0"/>
          <w:numId w:val="12"/>
        </w:numPr>
      </w:pPr>
      <w:r>
        <w:t>povolit přístup k serverovému softwaru pouze uživatelům a zařízením, které mají přiřazenu kvalifikující licenci na bázi předplatného; a</w:t>
      </w:r>
    </w:p>
    <w:p w14:paraId="4C37CA62" w14:textId="77777777" w:rsidR="00432298" w:rsidRPr="00E464DF" w:rsidRDefault="00432298" w:rsidP="00432298">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135BE680" w14:textId="77777777" w:rsidR="00432298" w:rsidRPr="00E464DF" w:rsidRDefault="00432298" w:rsidP="00432298">
      <w:pPr>
        <w:pStyle w:val="ProductList-Body"/>
      </w:pPr>
    </w:p>
    <w:p w14:paraId="47A67F43" w14:textId="77777777" w:rsidR="00432298" w:rsidRPr="00E464DF" w:rsidRDefault="00432298" w:rsidP="00432298">
      <w:pPr>
        <w:pStyle w:val="ProductList-Body"/>
        <w:tabs>
          <w:tab w:val="clear" w:pos="158"/>
          <w:tab w:val="left" w:pos="180"/>
        </w:tabs>
        <w:ind w:left="180"/>
      </w:pPr>
      <w:r>
        <w:rPr>
          <w:b/>
          <w:color w:val="0072C6"/>
        </w:rPr>
        <w:t>Dynamics 365 Business Central on-premises</w:t>
      </w:r>
    </w:p>
    <w:p w14:paraId="596D011C" w14:textId="77777777" w:rsidR="00432298" w:rsidRPr="00E464DF" w:rsidRDefault="00432298" w:rsidP="00432298">
      <w:pPr>
        <w:pStyle w:val="ProductList-Body"/>
        <w:ind w:left="180"/>
      </w:pPr>
      <w:r>
        <w:t>Zákazníci s aktivním předplatným produktu Dynamics 365 Business Central smějí:</w:t>
      </w:r>
    </w:p>
    <w:p w14:paraId="45D06BDC" w14:textId="77777777" w:rsidR="00432298" w:rsidRPr="00E464DF" w:rsidRDefault="00432298" w:rsidP="00432298">
      <w:pPr>
        <w:pStyle w:val="ProductList-Body"/>
        <w:numPr>
          <w:ilvl w:val="0"/>
          <w:numId w:val="12"/>
        </w:numPr>
      </w:pPr>
      <w:r>
        <w:t>instalovat libovolný počet kopií softwaru Dynamics 365 Business Central (místní verze) na síťovém serveru nebo na sdílených serverech;</w:t>
      </w:r>
    </w:p>
    <w:p w14:paraId="67C6A4D8" w14:textId="77777777" w:rsidR="00432298" w:rsidRPr="00E464DF" w:rsidRDefault="00432298" w:rsidP="00432298">
      <w:pPr>
        <w:pStyle w:val="ProductList-Body"/>
        <w:numPr>
          <w:ilvl w:val="0"/>
          <w:numId w:val="12"/>
        </w:numPr>
      </w:pPr>
      <w:r>
        <w:t>povolit přístup k serverovému softwaru pouze uživatelům a zařízením, které mají přiřazenu kvalifikující licenci na bázi předplatného; a</w:t>
      </w:r>
    </w:p>
    <w:p w14:paraId="4AAEEF13" w14:textId="77777777" w:rsidR="00432298" w:rsidRPr="00E464DF" w:rsidRDefault="00432298" w:rsidP="00432298">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3416885D" w14:textId="77777777" w:rsidR="00432298" w:rsidRPr="00E464DF" w:rsidRDefault="00432298" w:rsidP="00432298">
      <w:pPr>
        <w:pStyle w:val="ProductList-Body"/>
      </w:pPr>
    </w:p>
    <w:p w14:paraId="5F7A372B" w14:textId="77777777" w:rsidR="00432298" w:rsidRPr="00E464DF" w:rsidRDefault="00432298" w:rsidP="00432298">
      <w:pPr>
        <w:pStyle w:val="ProductList-ClauseHeading"/>
      </w:pPr>
      <w:r>
        <w:t>Řešení Microsoft Relationship Sales</w:t>
      </w:r>
    </w:p>
    <w:p w14:paraId="6EA34F39" w14:textId="77777777" w:rsidR="00432298" w:rsidRPr="00E464DF" w:rsidRDefault="00432298" w:rsidP="00432298">
      <w:pPr>
        <w:pStyle w:val="ProductList-Body"/>
      </w:pPr>
      <w:r>
        <w:t>Řešení Microsoft Relationship Sales zahrnuje produkty Dynamics 365 Sales Enterprise a LinkedIn Sales Navigator Team nebo Enterprise. Služba LinkedIn Sales Navigator Team/Enterprise je určena výhradně pro licencovaného uživatele řešení Microsoft Relationship Sales po dobu trvání jeho odběru.</w:t>
      </w:r>
    </w:p>
    <w:p w14:paraId="0A233F69" w14:textId="77777777" w:rsidR="00432298" w:rsidRPr="00E464DF" w:rsidRDefault="00432298" w:rsidP="00432298">
      <w:pPr>
        <w:pStyle w:val="ProductList-Body"/>
      </w:pPr>
    </w:p>
    <w:p w14:paraId="054462CF" w14:textId="77777777" w:rsidR="00432298" w:rsidRPr="00E464DF" w:rsidRDefault="00432298" w:rsidP="00432298">
      <w:pPr>
        <w:pStyle w:val="ProductList-Body"/>
        <w:ind w:left="180"/>
      </w:pPr>
      <w:r>
        <w:rPr>
          <w:b/>
          <w:color w:val="0072C6"/>
        </w:rPr>
        <w:t>LinkedIn Sales Navigator</w:t>
      </w:r>
    </w:p>
    <w:p w14:paraId="2B8F5380" w14:textId="77777777" w:rsidR="00432298" w:rsidRPr="004A7854" w:rsidRDefault="00432298" w:rsidP="00432298">
      <w:pPr>
        <w:pStyle w:val="ProductList-Body"/>
        <w:ind w:left="180"/>
        <w:rPr>
          <w:spacing w:val="-2"/>
        </w:rPr>
      </w:pPr>
      <w:r w:rsidRPr="004A7854">
        <w:rPr>
          <w:spacing w:val="-2"/>
        </w:rPr>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9" w:history="1">
        <w:r w:rsidRPr="004A7854">
          <w:rPr>
            <w:rStyle w:val="Hyperlink"/>
            <w:spacing w:val="-2"/>
          </w:rPr>
          <w:t>https://www.linkedin.com/legal/preview/user-agreement</w:t>
        </w:r>
      </w:hyperlink>
      <w:r w:rsidRPr="004A7854">
        <w:rPr>
          <w:spacing w:val="-2"/>
        </w:rPr>
        <w:t xml:space="preserve">. Bez ohledu na protikladná ustanovení uvedená v multilicenční smlouvě zákazníka (včetně těchto podmínek pro služby online) se na zákazníkovo užívání služby LinkedIn Sales Navigator vztahují zásady ochrany osobních údajů služby LinkedIn dostupné na adrese </w:t>
      </w:r>
      <w:hyperlink r:id="rId50" w:history="1">
        <w:r w:rsidRPr="004A7854">
          <w:rPr>
            <w:rStyle w:val="Hyperlink"/>
            <w:spacing w:val="-2"/>
          </w:rPr>
          <w:t>https://www.linkedin.com/legal/privacy-policy</w:t>
        </w:r>
      </w:hyperlink>
      <w:r w:rsidRPr="004A7854">
        <w:rPr>
          <w:spacing w:val="-2"/>
        </w:rPr>
        <w:t xml:space="preserve">. Společnost LinkedIn Corporation (jako dovozce údajů) a zákazník (jako vývozce údajů) budou dodržovat příslušné standardní smluvní doložky umístěné na adrese: </w:t>
      </w:r>
      <w:hyperlink r:id="rId51" w:history="1">
        <w:r w:rsidRPr="004A7854">
          <w:rPr>
            <w:rStyle w:val="Hyperlink"/>
            <w:spacing w:val="-2"/>
          </w:rPr>
          <w:t>https://business.linkedin.com/c/15/10/eu-scc</w:t>
        </w:r>
      </w:hyperlink>
      <w:r w:rsidRPr="004A7854">
        <w:rPr>
          <w:spacing w:val="-2"/>
        </w:rPr>
        <w:t xml:space="preserve">. </w:t>
      </w:r>
    </w:p>
    <w:p w14:paraId="34832719" w14:textId="77777777" w:rsidR="00432298" w:rsidRPr="00E464DF" w:rsidRDefault="00432298" w:rsidP="00432298">
      <w:pPr>
        <w:pStyle w:val="ProductList-Body"/>
      </w:pPr>
    </w:p>
    <w:p w14:paraId="267FBC81" w14:textId="77777777" w:rsidR="00432298" w:rsidRPr="00E464DF" w:rsidRDefault="00432298" w:rsidP="00432298">
      <w:pPr>
        <w:pStyle w:val="ProductList-ClauseHeading"/>
      </w:pPr>
      <w:r>
        <w:t>Dynamics 365 Operations Order Lines</w:t>
      </w:r>
    </w:p>
    <w:p w14:paraId="0D6F7336" w14:textId="77777777" w:rsidR="00432298" w:rsidRPr="00E464DF" w:rsidRDefault="00432298" w:rsidP="00432298">
      <w:pPr>
        <w:pStyle w:val="ProductList-Body"/>
      </w:pPr>
      <w:r>
        <w:t>Uživatelé ani zařízení nepotřebují licenci na odběr k nepřímému (neuskutečňovanému prostřednictvím klientského uživatelského rozhraní) provádění typů transakcí označených v licenční příručce služby Dynamics 365 (</w:t>
      </w:r>
      <w:hyperlink r:id="rId52" w:history="1">
        <w:r>
          <w:rPr>
            <w:rStyle w:val="Hyperlink"/>
          </w:rPr>
          <w:t>https://go.microsoft.com/fwlink/?LinkId=866544&amp;clcid=0x409</w:t>
        </w:r>
      </w:hyperlink>
      <w:r>
        <w:t xml:space="preserve">). Počet povolených transakcí je omezen počtem licencovaných řádků objednávky. </w:t>
      </w:r>
    </w:p>
    <w:p w14:paraId="07A3AA00" w14:textId="77777777" w:rsidR="00432298" w:rsidRPr="00E464DF" w:rsidRDefault="00432298" w:rsidP="00432298">
      <w:pPr>
        <w:pStyle w:val="ProductList-Body"/>
        <w:tabs>
          <w:tab w:val="clear" w:pos="158"/>
          <w:tab w:val="left" w:pos="90"/>
          <w:tab w:val="left" w:pos="270"/>
        </w:tabs>
      </w:pPr>
    </w:p>
    <w:p w14:paraId="2CBD6B23" w14:textId="77777777" w:rsidR="00432298" w:rsidRPr="00E464DF" w:rsidRDefault="00432298" w:rsidP="00432298">
      <w:pPr>
        <w:pStyle w:val="ProductList-ClauseHeading"/>
      </w:pPr>
      <w:r>
        <w:t>Dynamics 365 Customer Insights</w:t>
      </w:r>
    </w:p>
    <w:p w14:paraId="79C3ECD6" w14:textId="77777777" w:rsidR="00432298" w:rsidRPr="00E464DF" w:rsidRDefault="00432298" w:rsidP="00432298">
      <w:pPr>
        <w:pStyle w:val="ProductList-Body"/>
        <w:keepNext/>
        <w:tabs>
          <w:tab w:val="clear" w:pos="158"/>
          <w:tab w:val="left" w:pos="90"/>
          <w:tab w:val="left" w:pos="270"/>
        </w:tabs>
        <w:ind w:left="518" w:hanging="360"/>
      </w:pPr>
      <w:r>
        <w:rPr>
          <w:b/>
          <w:bCs/>
          <w:color w:val="0072C6"/>
        </w:rPr>
        <w:t>Data a statistiky poskytované společností Microsoft</w:t>
      </w:r>
    </w:p>
    <w:p w14:paraId="6C61C6C0" w14:textId="77777777" w:rsidR="00432298" w:rsidRPr="00E464DF" w:rsidRDefault="00432298" w:rsidP="00432298">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p w14:paraId="7E129B13" w14:textId="77777777" w:rsidR="00432298" w:rsidRPr="00E464DF" w:rsidRDefault="00432298" w:rsidP="00432298">
      <w:pPr>
        <w:pStyle w:val="ProductList-Body"/>
        <w:tabs>
          <w:tab w:val="clear" w:pos="158"/>
          <w:tab w:val="left" w:pos="90"/>
          <w:tab w:val="left" w:pos="270"/>
        </w:tabs>
        <w:ind w:left="360" w:hanging="360"/>
      </w:pPr>
    </w:p>
    <w:p w14:paraId="2AD41453" w14:textId="77777777" w:rsidR="00432298" w:rsidRPr="00E464DF" w:rsidRDefault="00432298" w:rsidP="00432298">
      <w:pPr>
        <w:pStyle w:val="ProductList-ClauseHeading"/>
        <w:tabs>
          <w:tab w:val="clear" w:pos="360"/>
          <w:tab w:val="left" w:pos="0"/>
        </w:tabs>
        <w:ind w:left="360" w:hanging="360"/>
      </w:pPr>
      <w:r>
        <w:t>Ochrana před podvody Dynamics 365</w:t>
      </w:r>
    </w:p>
    <w:p w14:paraId="251C87B3" w14:textId="77777777" w:rsidR="00432298" w:rsidRPr="00E464DF" w:rsidRDefault="00432298" w:rsidP="00432298">
      <w:pPr>
        <w:pStyle w:val="ProductList-Body"/>
      </w:pPr>
      <w:r>
        <w:t>Nástroj pro ochranu před podvody Dynamics 365 Fraud Protection (DFP) zpracovává zákaznická data zákazníků DFP podle popisu zde [POZN. HYPERLINK] za účelem poskytování služby, která zahrnuje poskytování informací o pravděpodobnosti podvodu u platebních transakcí zákazníka a dalších událostí souvisejících s podvody (dále jen „informace o podvodech“). Zákazník bere na vědomí a souhlasí s tím, že (i) údaje o zákaznících poskytované pro službu online budou anonymizovány a sloučeny s údaji o zákaznících jiných zákazníků služby ochrany proti podvodům D365; (ii) zákazník nebude moci přistupovat, extrahovat ani odstraňovat anonymizovaná zákaznická data, která se používají ke generování statistik o podvodech; a (iii) po ukončení předplatného zákazníka služby na ochranu před podvody Dynamics 365 bude společnost Microsoft nadále zpracovávat anonymizovaná zákaznická data pouze za účelem poskytování informací o podvodech dalším zákazníkům služby Dynamics 365 pro ochranu před podvody. Ve statistikách podvodů generovaných společností Microsoft nejsou odhalena zákaznická data ani jiné identifikovatelné informace o žádném zákazníkovi, který používá ochranu před podvody Dynamics 365.</w:t>
      </w:r>
    </w:p>
    <w:p w14:paraId="528EA5CF" w14:textId="77777777" w:rsidR="00432298" w:rsidRPr="00E464DF" w:rsidRDefault="00432298" w:rsidP="00432298">
      <w:pPr>
        <w:pStyle w:val="ProductList-Body"/>
      </w:pPr>
    </w:p>
    <w:p w14:paraId="457BD07D" w14:textId="77777777" w:rsidR="00432298" w:rsidRPr="00E464DF" w:rsidRDefault="00432298" w:rsidP="00432298">
      <w:pPr>
        <w:pStyle w:val="ProductList-Body"/>
        <w:tabs>
          <w:tab w:val="clear" w:pos="158"/>
          <w:tab w:val="left" w:pos="90"/>
          <w:tab w:val="left" w:pos="270"/>
        </w:tabs>
        <w:ind w:left="518" w:hanging="360"/>
      </w:pPr>
      <w:r>
        <w:rPr>
          <w:b/>
          <w:bCs/>
          <w:color w:val="0072C6"/>
        </w:rPr>
        <w:t>Omezení použití</w:t>
      </w:r>
    </w:p>
    <w:p w14:paraId="39FA2088" w14:textId="77777777" w:rsidR="00432298" w:rsidRPr="00E464DF" w:rsidRDefault="00432298" w:rsidP="00432298">
      <w:pPr>
        <w:pStyle w:val="ProductList-Body"/>
        <w:tabs>
          <w:tab w:val="clear" w:pos="158"/>
          <w:tab w:val="left" w:pos="90"/>
          <w:tab w:val="left" w:pos="270"/>
        </w:tabs>
        <w:ind w:left="158"/>
      </w:pPr>
      <w:r>
        <w:t xml:space="preserve">Zákazník smí používat informace o podvodech pouze k předcházení podvodům a k identifikaci legitimních transakcí. Zákazník souhlasí, že nebude používat informace o podvodech (i) jako jediný faktor při určování, zda pokračovat v platební transakci; ii) jako faktor při určování finančního postavení, finanční historie, bonity nebo způsobilosti dané osoby k pojištění, bydlení nebo zaměstnání; ani (iii) přijímat rozhodnutí, která mají právní účinky nebo významné osobní důsledky týkající se takové osoby. Společnost Microsoft při poskytování ochrany proti podvodům Dynamics 365 není „institucí pro zjišťování důvěryhodnosti„ a neposkytuje „zprávy o spotřebitelích“ ani „odkazování na úvěry“ (protože takové postupy jsou definovány v americkém zákonu „Fair Credit Reporting Act“, v britském zákonu Financial Services and Markets Act a podobných zákonech). </w:t>
      </w:r>
    </w:p>
    <w:p w14:paraId="4BBEC212" w14:textId="77777777" w:rsidR="00432298" w:rsidRPr="00E464DF" w:rsidRDefault="00432298" w:rsidP="00432298">
      <w:pPr>
        <w:pStyle w:val="ProductList-Body"/>
        <w:tabs>
          <w:tab w:val="left" w:pos="90"/>
          <w:tab w:val="left" w:pos="270"/>
        </w:tabs>
        <w:ind w:left="518" w:hanging="360"/>
      </w:pPr>
    </w:p>
    <w:p w14:paraId="6C473828" w14:textId="7027FD02" w:rsidR="005A36C2" w:rsidRPr="00931AE7" w:rsidRDefault="00432298" w:rsidP="00432298">
      <w:pPr>
        <w:pStyle w:val="ProductList-Body"/>
        <w:tabs>
          <w:tab w:val="clear" w:pos="158"/>
          <w:tab w:val="left" w:pos="90"/>
          <w:tab w:val="left" w:pos="270"/>
        </w:tabs>
        <w:ind w:left="518" w:hanging="360"/>
      </w:pPr>
      <w:r w:rsidRPr="005F7C7B">
        <w:rPr>
          <w:spacing w:val="-1"/>
        </w:rPr>
        <w:t>Zákazník souhlasí s tím, že bude dodržovat veškerá další omezení týkající se používání informací o podvodech, které společnost Microsoft považuje za nutné. Zákazník potvrdí společnosti Microsoft dodržování omezení používání informací o podvodech do deseti (10) dnů od přijetí žádosti, aby tak učinil od společnosti Microsoft. Bude-li společnost Microsoft potřebovat další informace, aby zajistila dodržování těchto omezení, bude zákazník do 30 pracovních dnů od vyžádání spolupracovat se společností Microsoft při poskytování těchto informací, a to včetně dokumentace</w:t>
      </w:r>
      <w:r w:rsidR="005A36C2">
        <w:t>.</w:t>
      </w:r>
    </w:p>
    <w:bookmarkStart w:id="183" w:name="O365Services"/>
    <w:p w14:paraId="4BBDF0C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6E0EF5">
      <w:pPr>
        <w:pStyle w:val="ProductList-OfferingGroupHeading"/>
        <w:keepNext/>
        <w:rPr>
          <w:lang w:val="cs-CZ"/>
        </w:rPr>
      </w:pPr>
      <w:bookmarkStart w:id="184" w:name="_Toc17967215"/>
      <w:r w:rsidRPr="007354C3">
        <w:rPr>
          <w:lang w:val="cs-CZ"/>
        </w:rPr>
        <w:t>Služby Office 365</w:t>
      </w:r>
      <w:bookmarkEnd w:id="184"/>
    </w:p>
    <w:bookmarkEnd w:id="183"/>
    <w:p w14:paraId="0D6092AD" w14:textId="54CF99D6" w:rsidR="000E3993" w:rsidRPr="00690C65" w:rsidRDefault="00D0736E" w:rsidP="006E0EF5">
      <w:pPr>
        <w:pStyle w:val="ProductList-Body"/>
        <w:keepNext/>
        <w:tabs>
          <w:tab w:val="clear" w:pos="158"/>
          <w:tab w:val="left" w:pos="360"/>
        </w:tabs>
      </w:pPr>
      <w:r>
        <w:rPr>
          <w:b/>
          <w:color w:val="00188F"/>
        </w:rPr>
        <w:t>Sdělení</w:t>
      </w:r>
    </w:p>
    <w:p w14:paraId="37A7963A" w14:textId="1DAC3CAC" w:rsidR="00D0736E" w:rsidRPr="00690C65" w:rsidRDefault="000E3993" w:rsidP="000E3993">
      <w:pPr>
        <w:pStyle w:val="ProductList-Body"/>
      </w:pPr>
      <w:r>
        <w:t xml:space="preserve">Platí příslušná sdělení pro produkt Bing Maps v </w:t>
      </w:r>
      <w:hyperlink w:anchor="Attachment1" w:tooltip="Příloha 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tooltip="Příloha 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85" w:name="CoreFeaturesforOffice365Services"/>
      <w:r>
        <w:rPr>
          <w:b/>
          <w:color w:val="00188F"/>
        </w:rPr>
        <w:t>Hlavní funkce pro služby Office 365</w:t>
      </w:r>
    </w:p>
    <w:bookmarkEnd w:id="185"/>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58E7BFDD" w14:textId="77777777" w:rsidR="00B35F5A" w:rsidRDefault="00B35F5A" w:rsidP="00B35F5A">
      <w:pPr>
        <w:pStyle w:val="ProductList-Body"/>
        <w:rPr>
          <w:b/>
          <w:color w:val="00188F"/>
        </w:rPr>
      </w:pPr>
      <w:bookmarkStart w:id="186" w:name="MicrosoftTeams"/>
      <w:r>
        <w:rPr>
          <w:b/>
          <w:color w:val="00188F"/>
        </w:rPr>
        <w:t>Microsoft Teams</w:t>
      </w:r>
      <w:bookmarkEnd w:id="186"/>
    </w:p>
    <w:p w14:paraId="41F2C59A" w14:textId="069AC80C" w:rsidR="00EE03B0" w:rsidRDefault="00EE03B0" w:rsidP="00EE03B0">
      <w:pPr>
        <w:pStyle w:val="ProductList-Body"/>
        <w:tabs>
          <w:tab w:val="clear" w:pos="158"/>
          <w:tab w:val="left" w:pos="360"/>
        </w:tabs>
      </w:pPr>
      <w:r>
        <w:rPr>
          <w:b/>
        </w:rPr>
        <w:t>Sdělení</w:t>
      </w:r>
      <w:r>
        <w:t>: Sdělení pro standard H.264/MPEG-4 AVC v </w:t>
      </w:r>
      <w:hyperlink w:anchor="Attachment1" w:tooltip="Příloze 1" w:history="1">
        <w:r>
          <w:rPr>
            <w:rStyle w:val="Hyperlink"/>
          </w:rPr>
          <w:t>Příloze 1</w:t>
        </w:r>
      </w:hyperlink>
      <w:r>
        <w:t xml:space="preserve"> se vztahuje na všechny služby Office 365, které zahrnují aplikaci Microsoft Teams.</w:t>
      </w:r>
    </w:p>
    <w:p w14:paraId="7AF91AF2" w14:textId="77777777" w:rsidR="00432298" w:rsidRDefault="00432298" w:rsidP="00EE03B0">
      <w:pPr>
        <w:pStyle w:val="ProductList-Body"/>
        <w:tabs>
          <w:tab w:val="clear" w:pos="158"/>
          <w:tab w:val="left" w:pos="360"/>
        </w:tabs>
      </w:pPr>
    </w:p>
    <w:p w14:paraId="4AD308A3" w14:textId="77777777" w:rsidR="00432298" w:rsidRPr="00E464DF" w:rsidRDefault="00432298" w:rsidP="00432298">
      <w:pPr>
        <w:pStyle w:val="ProductList-Body"/>
        <w:keepNext/>
        <w:tabs>
          <w:tab w:val="clear" w:pos="158"/>
          <w:tab w:val="left" w:pos="180"/>
        </w:tabs>
      </w:pPr>
      <w:r>
        <w:rPr>
          <w:b/>
          <w:color w:val="00188F"/>
        </w:rPr>
        <w:t>Zákazníci ve zdravotnictví:</w:t>
      </w:r>
      <w:r>
        <w:rPr>
          <w:b/>
          <w:bCs/>
        </w:rPr>
        <w:t xml:space="preserve"> </w:t>
      </w:r>
      <w:r>
        <w:t>ZÁKAZNÍK UZNÁVÁ, ŽE SLUŽBY ONLINE MICROSOFT (MICROSOFT TEAMS SERVICE A APLIKACE)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ONLINE K TĚMTO ÚČELŮM, (2) NENÍ NAVRŽENA ANI URČENA K NAHRAZENÍ ODBORNÝCH ZDRAVOTNICKÝCH RAD, DIAGNOSTIKY, LÉČBY ANI POSOUZENÍ A NELZE JI VYUŽÍVAT JAKO NÁHRADU ODBORNÝCH ZDRAVOTNICKÝCH RAD, DIAGNOSTIKY, LÉČBY ANI POSOUZENÍ A (3) NELZE JI VYUŽÍVAT PRO NALÉHAVÉ ZDRAVOTNÍ SITUACE. ZÁKAZNÍK NESE VÝHRADNÍ ODPOVĚDNOST ZA JAKÉKOLI ZRANĚNÍ NEBO USMRCENÍ, KE KTERÉMU MŮŽE DOJÍT V DŮSLEDKU UŽÍVÁNÍ MICROSOFT TEAMS A APLIKACÍ, VČETNĚ (MIMO JINÉ) JAKÝCHKOLI ZRANĚNÍ KONCOVÝCH UŽIVATELŮ NEBO PACIENTŮ ZÁKAZNÍKA.</w:t>
      </w:r>
    </w:p>
    <w:p w14:paraId="51036DF5" w14:textId="55478D09" w:rsidR="00114032" w:rsidRDefault="00114032" w:rsidP="00EE03B0">
      <w:pPr>
        <w:pStyle w:val="ProductList-Body"/>
        <w:tabs>
          <w:tab w:val="clear" w:pos="158"/>
          <w:tab w:val="left" w:pos="360"/>
        </w:tabs>
      </w:pPr>
    </w:p>
    <w:p w14:paraId="4CC9536F" w14:textId="77777777" w:rsidR="00F45D36" w:rsidRPr="00EB48C9" w:rsidRDefault="00F45D36" w:rsidP="00F45D36">
      <w:pPr>
        <w:pStyle w:val="ProductList-Body"/>
        <w:rPr>
          <w:b/>
          <w:color w:val="00188F"/>
        </w:rPr>
      </w:pPr>
      <w:r>
        <w:rPr>
          <w:b/>
          <w:color w:val="00188F"/>
        </w:rPr>
        <w:t>Microsoft Threat Experts</w:t>
      </w:r>
    </w:p>
    <w:p w14:paraId="6292AFD3" w14:textId="77777777" w:rsidR="00F45D36" w:rsidRDefault="00F45D36" w:rsidP="00F45D36">
      <w:pPr>
        <w:pStyle w:val="ProductList-Body"/>
        <w:ind w:right="-720"/>
      </w:pPr>
      <w:r>
        <w:t xml:space="preserve">Veškeré služby poskytované zákazníkovi prostřednictvím Microsoft Threat Experts Experts on Demand jsou předmětem sdělení odborných služeb v </w:t>
      </w:r>
      <w:hyperlink w:anchor="Příloha 1" w:tooltip="Příloha 1" w:history="1">
        <w:r>
          <w:rPr>
            <w:rStyle w:val="Hyperlink"/>
          </w:rPr>
          <w:t>příloze 1</w:t>
        </w:r>
      </w:hyperlink>
      <w:r>
        <w:t>.</w:t>
      </w:r>
    </w:p>
    <w:p w14:paraId="247C39FD" w14:textId="77777777" w:rsidR="00F45D36" w:rsidRDefault="00F45D36" w:rsidP="00114032">
      <w:pPr>
        <w:pStyle w:val="ProductList-Body"/>
        <w:rPr>
          <w:b/>
          <w:color w:val="00188F"/>
        </w:rPr>
      </w:pPr>
    </w:p>
    <w:p w14:paraId="6E64D5B1" w14:textId="1825A2B3"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87" w:name="AudioServices"/>
    <w:p w14:paraId="414076BE" w14:textId="69BD55AB" w:rsidR="002F76B6" w:rsidRDefault="00647A97" w:rsidP="005A36C2">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F7CF901" w14:textId="5E7B74E6" w:rsidR="002170C9" w:rsidRPr="00740DB2" w:rsidRDefault="00B05984" w:rsidP="002170C9">
      <w:pPr>
        <w:pStyle w:val="ProductList-Offering2Heading"/>
        <w:outlineLvl w:val="2"/>
        <w:rPr>
          <w:lang w:val="cs-CZ"/>
        </w:rPr>
      </w:pPr>
      <w:r w:rsidRPr="002170C9">
        <w:rPr>
          <w:lang w:val="cs-CZ"/>
        </w:rPr>
        <w:lastRenderedPageBreak/>
        <w:tab/>
      </w:r>
      <w:bookmarkStart w:id="188" w:name="_Toc528174078"/>
      <w:bookmarkStart w:id="189" w:name="_Toc17967216"/>
      <w:bookmarkStart w:id="190" w:name="ExchangeOnline"/>
      <w:bookmarkStart w:id="191" w:name="_Toc524436947"/>
      <w:bookmarkStart w:id="192" w:name="_Toc523239319"/>
      <w:r w:rsidR="002170C9" w:rsidRPr="00740DB2">
        <w:rPr>
          <w:lang w:val="cs-CZ"/>
        </w:rPr>
        <w:t>Audio služby</w:t>
      </w:r>
      <w:bookmarkEnd w:id="188"/>
      <w:bookmarkEnd w:id="189"/>
    </w:p>
    <w:p w14:paraId="48696731" w14:textId="77777777" w:rsidR="002170C9" w:rsidRDefault="002170C9" w:rsidP="002170C9">
      <w:pPr>
        <w:pStyle w:val="ProductList-Offering1"/>
        <w:sectPr w:rsidR="002170C9"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7"/>
    <w:p w14:paraId="0EA895C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Skype for Business Online (plán 2)</w:t>
      </w:r>
    </w:p>
    <w:p w14:paraId="74859D2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2170C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Phone System</w:t>
      </w:r>
    </w:p>
    <w:p w14:paraId="391A554E" w14:textId="77777777" w:rsidR="002170C9" w:rsidRDefault="002170C9" w:rsidP="002170C9">
      <w:pPr>
        <w:pStyle w:val="ProductList-Offering2"/>
        <w:sectPr w:rsidR="002170C9" w:rsidSect="005B7124">
          <w:type w:val="continuous"/>
          <w:pgSz w:w="12240" w:h="15840"/>
          <w:pgMar w:top="1440" w:right="720" w:bottom="1440" w:left="720" w:header="720" w:footer="720" w:gutter="0"/>
          <w:cols w:num="2" w:space="720"/>
          <w:titlePg/>
          <w:docGrid w:linePitch="360"/>
        </w:sectPr>
      </w:pPr>
    </w:p>
    <w:p w14:paraId="42475525" w14:textId="77777777" w:rsidR="002170C9" w:rsidRPr="000A5E8A" w:rsidRDefault="002170C9" w:rsidP="002170C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2170C9">
      <w:pPr>
        <w:pStyle w:val="ProductList-Body"/>
        <w:rPr>
          <w:b/>
          <w:color w:val="00188F"/>
        </w:rPr>
      </w:pPr>
      <w:r>
        <w:rPr>
          <w:b/>
          <w:color w:val="00188F"/>
        </w:rPr>
        <w:t>Hlavní funkce pro služby Office 365</w:t>
      </w:r>
    </w:p>
    <w:p w14:paraId="4CBD505A" w14:textId="64868EBF" w:rsidR="002170C9" w:rsidRDefault="002170C9" w:rsidP="002170C9">
      <w:pPr>
        <w:pStyle w:val="ProductList-Body"/>
      </w:pPr>
      <w:r>
        <w:t xml:space="preserve">Služba Skype for Business Online, plán 2 nebo její nástupnické služby budou mít následující </w:t>
      </w:r>
      <w:hyperlink w:anchor="CoreFeaturesforOffice365Services" w:tooltip="hlavní funkce" w:history="1">
        <w:r>
          <w:rPr>
            <w:rStyle w:val="Hyperlink"/>
          </w:rPr>
          <w:t>hlavní funkce</w:t>
        </w:r>
      </w:hyperlink>
      <w:r>
        <w:t>:</w:t>
      </w:r>
    </w:p>
    <w:p w14:paraId="15C05FDE" w14:textId="77777777" w:rsidR="002170C9" w:rsidRPr="00D7478E" w:rsidRDefault="002170C9" w:rsidP="002170C9">
      <w:pPr>
        <w:pStyle w:val="ProductList-Body"/>
      </w:pPr>
    </w:p>
    <w:p w14:paraId="102A92F4" w14:textId="77777777" w:rsidR="002170C9" w:rsidRPr="00D7478E" w:rsidRDefault="002170C9" w:rsidP="002170C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2170C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2170C9">
      <w:pPr>
        <w:pStyle w:val="ProductList-Body"/>
        <w:tabs>
          <w:tab w:val="clear" w:pos="158"/>
          <w:tab w:val="left" w:pos="360"/>
        </w:tabs>
        <w:ind w:left="180"/>
      </w:pPr>
    </w:p>
    <w:p w14:paraId="6B5E43B4" w14:textId="77777777" w:rsidR="002170C9" w:rsidRPr="00D7478E" w:rsidRDefault="002170C9" w:rsidP="002170C9">
      <w:pPr>
        <w:pStyle w:val="ProductList-Body"/>
        <w:tabs>
          <w:tab w:val="clear" w:pos="158"/>
          <w:tab w:val="left" w:pos="360"/>
        </w:tabs>
        <w:ind w:left="180"/>
        <w:rPr>
          <w:b/>
          <w:color w:val="0072C6"/>
        </w:rPr>
      </w:pPr>
      <w:r>
        <w:rPr>
          <w:b/>
          <w:color w:val="0072C6"/>
        </w:rPr>
        <w:t>Stav</w:t>
      </w:r>
    </w:p>
    <w:p w14:paraId="1A583B2B" w14:textId="77777777" w:rsidR="002170C9" w:rsidRDefault="002170C9" w:rsidP="002170C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2170C9">
      <w:pPr>
        <w:pStyle w:val="ProductList-Body"/>
        <w:tabs>
          <w:tab w:val="clear" w:pos="158"/>
          <w:tab w:val="left" w:pos="360"/>
        </w:tabs>
        <w:ind w:left="180"/>
      </w:pPr>
    </w:p>
    <w:p w14:paraId="1F6C9F5C" w14:textId="77777777" w:rsidR="002170C9" w:rsidRPr="00D7478E" w:rsidRDefault="002170C9" w:rsidP="002170C9">
      <w:pPr>
        <w:pStyle w:val="ProductList-Body"/>
        <w:keepNext/>
        <w:tabs>
          <w:tab w:val="clear" w:pos="158"/>
          <w:tab w:val="left" w:pos="360"/>
        </w:tabs>
        <w:ind w:left="187"/>
        <w:rPr>
          <w:b/>
          <w:color w:val="0072C6"/>
        </w:rPr>
      </w:pPr>
      <w:r>
        <w:rPr>
          <w:b/>
          <w:color w:val="0072C6"/>
        </w:rPr>
        <w:t>Online schůzky</w:t>
      </w:r>
    </w:p>
    <w:p w14:paraId="252A5E78" w14:textId="77777777" w:rsidR="002170C9" w:rsidRDefault="002170C9" w:rsidP="002170C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2170C9">
      <w:pPr>
        <w:pStyle w:val="ProductList-Body"/>
      </w:pPr>
    </w:p>
    <w:p w14:paraId="200049DA" w14:textId="77777777" w:rsidR="002170C9" w:rsidRDefault="002170C9" w:rsidP="002170C9">
      <w:pPr>
        <w:pStyle w:val="ProductList-Body"/>
        <w:rPr>
          <w:b/>
          <w:color w:val="00188F"/>
        </w:rPr>
      </w:pPr>
      <w:r>
        <w:rPr>
          <w:b/>
          <w:color w:val="00188F"/>
        </w:rPr>
        <w:t>Sdělení</w:t>
      </w:r>
    </w:p>
    <w:p w14:paraId="461DFDD2" w14:textId="4A6C9C41" w:rsidR="002170C9" w:rsidRDefault="002170C9" w:rsidP="002170C9">
      <w:pPr>
        <w:pStyle w:val="ProductList-Body"/>
      </w:pPr>
      <w:r>
        <w:t xml:space="preserve">Platí příslušná sdělení pro H.264/MPEG-4 AVC a/nebo VC-1 v </w:t>
      </w:r>
      <w:hyperlink w:anchor="Attachment1" w:tooltip="příloze 1" w:history="1">
        <w:r>
          <w:rPr>
            <w:rStyle w:val="Hyperlink"/>
          </w:rPr>
          <w:t>příloze 1</w:t>
        </w:r>
      </w:hyperlink>
      <w:r>
        <w:t>.</w:t>
      </w:r>
    </w:p>
    <w:p w14:paraId="079F4206" w14:textId="77777777" w:rsidR="002170C9" w:rsidRDefault="002170C9" w:rsidP="002170C9">
      <w:pPr>
        <w:pStyle w:val="ProductList-Body"/>
        <w:tabs>
          <w:tab w:val="clear" w:pos="158"/>
          <w:tab w:val="left" w:pos="360"/>
        </w:tabs>
      </w:pPr>
    </w:p>
    <w:p w14:paraId="03B4A6C4" w14:textId="77777777" w:rsidR="002170C9" w:rsidRPr="00207B92" w:rsidRDefault="002170C9" w:rsidP="002170C9">
      <w:pPr>
        <w:pStyle w:val="ProductList-Body"/>
        <w:keepNext/>
        <w:rPr>
          <w:b/>
          <w:color w:val="00188F"/>
        </w:rPr>
      </w:pPr>
      <w:r>
        <w:rPr>
          <w:b/>
          <w:color w:val="00188F"/>
        </w:rPr>
        <w:t>Externí uživatelé a uživatelé neověření službou Skype for Business Online</w:t>
      </w:r>
    </w:p>
    <w:p w14:paraId="446E64BA" w14:textId="77777777" w:rsidR="002170C9" w:rsidRDefault="002170C9" w:rsidP="002170C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2170C9">
      <w:pPr>
        <w:pStyle w:val="ProductList-Body"/>
        <w:tabs>
          <w:tab w:val="clear" w:pos="158"/>
          <w:tab w:val="left" w:pos="360"/>
        </w:tabs>
      </w:pPr>
    </w:p>
    <w:p w14:paraId="588B4196" w14:textId="77777777" w:rsidR="002170C9" w:rsidRPr="0011540B" w:rsidRDefault="002170C9" w:rsidP="002170C9">
      <w:pPr>
        <w:pStyle w:val="ProductList-Body"/>
        <w:rPr>
          <w:b/>
          <w:color w:val="00188F"/>
        </w:rPr>
      </w:pPr>
      <w:r>
        <w:rPr>
          <w:b/>
          <w:color w:val="00188F"/>
        </w:rPr>
        <w:t>Komunikační zařízení pro veřejné prostory</w:t>
      </w:r>
    </w:p>
    <w:p w14:paraId="715FF9F2" w14:textId="77777777" w:rsidR="002170C9" w:rsidRDefault="002170C9" w:rsidP="002170C9">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2170C9">
      <w:pPr>
        <w:pStyle w:val="ProductList-Body"/>
        <w:tabs>
          <w:tab w:val="clear" w:pos="158"/>
          <w:tab w:val="left" w:pos="360"/>
        </w:tabs>
      </w:pPr>
    </w:p>
    <w:p w14:paraId="0B0F0FF7" w14:textId="77777777" w:rsidR="0045757C" w:rsidRPr="003619D2" w:rsidRDefault="0045757C" w:rsidP="0045757C">
      <w:pPr>
        <w:pStyle w:val="ProductList-Body"/>
        <w:rPr>
          <w:b/>
          <w:color w:val="00188F"/>
        </w:rPr>
      </w:pPr>
      <w:r>
        <w:rPr>
          <w:b/>
          <w:color w:val="00188F"/>
        </w:rPr>
        <w:t>Služby Calling Plan a Audio Conferencing (služby volání/konferencí)</w:t>
      </w:r>
    </w:p>
    <w:p w14:paraId="61F14173" w14:textId="5BE4384B" w:rsidR="002170C9" w:rsidRDefault="0045757C" w:rsidP="0045757C">
      <w:pPr>
        <w:pStyle w:val="ProductList-Body"/>
        <w:tabs>
          <w:tab w:val="clear" w:pos="158"/>
          <w:tab w:val="left" w:pos="360"/>
        </w:tabs>
      </w:pPr>
      <w:r>
        <w:t>Služby volání a konferencí jsou poskytovány afilací společnosti Microsoft nebo jiným poskytovatelem služeb s oprávněním k jejich administraci. Ceny služeb volání a konferencí mohou zahrnovat příslušné daně a poplatky</w:t>
      </w:r>
      <w:r w:rsidR="002170C9">
        <w:t xml:space="preserve">.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55" w:history="1">
        <w:r w:rsidR="002170C9">
          <w:rPr>
            <w:rStyle w:val="Hyperlink"/>
          </w:rPr>
          <w:t>http://go.microsoft.com/fwlink/?LinkId=690247</w:t>
        </w:r>
      </w:hyperlink>
      <w:r w:rsidR="002170C9">
        <w:t>.</w:t>
      </w:r>
    </w:p>
    <w:p w14:paraId="7F68B16A" w14:textId="77777777" w:rsidR="002170C9" w:rsidRDefault="002170C9" w:rsidP="002170C9">
      <w:pPr>
        <w:pStyle w:val="ProductList-Body"/>
        <w:tabs>
          <w:tab w:val="clear" w:pos="158"/>
          <w:tab w:val="left" w:pos="360"/>
        </w:tabs>
      </w:pPr>
    </w:p>
    <w:p w14:paraId="6E6B2B23" w14:textId="77777777" w:rsidR="002170C9" w:rsidRPr="0081293D" w:rsidRDefault="002170C9" w:rsidP="002170C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2170C9">
      <w:pPr>
        <w:pStyle w:val="ProductList-Body"/>
      </w:pPr>
    </w:p>
    <w:p w14:paraId="0A3EE543" w14:textId="77777777" w:rsidR="002170C9" w:rsidRPr="003619D2" w:rsidRDefault="002170C9" w:rsidP="002170C9">
      <w:pPr>
        <w:pStyle w:val="ProductList-Body"/>
        <w:rPr>
          <w:b/>
          <w:color w:val="00188F"/>
        </w:rPr>
      </w:pPr>
      <w:r>
        <w:rPr>
          <w:b/>
          <w:color w:val="00188F"/>
        </w:rPr>
        <w:t>Důležité informace o pohotovostních službách</w:t>
      </w:r>
    </w:p>
    <w:p w14:paraId="29EDF171" w14:textId="77777777" w:rsidR="002170C9" w:rsidRDefault="002170C9" w:rsidP="002170C9">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70C7BED9" w14:textId="321F3A79" w:rsidR="003B3069" w:rsidRDefault="003237EA" w:rsidP="0022229D">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1EB7369" w14:textId="77777777" w:rsidR="00A218F4" w:rsidRDefault="00A218F4" w:rsidP="00B05984">
      <w:pPr>
        <w:pStyle w:val="ProductList-Offering2Heading"/>
        <w:outlineLvl w:val="2"/>
        <w:rPr>
          <w:lang w:val="cs-CZ"/>
        </w:rPr>
      </w:pPr>
      <w:r>
        <w:rPr>
          <w:lang w:val="cs-CZ"/>
        </w:rPr>
        <w:br w:type="page"/>
      </w:r>
    </w:p>
    <w:p w14:paraId="7E755CD0" w14:textId="3D32D393" w:rsidR="00B05984" w:rsidRPr="002170C9" w:rsidRDefault="002170C9" w:rsidP="00B05984">
      <w:pPr>
        <w:pStyle w:val="ProductList-Offering2Heading"/>
        <w:outlineLvl w:val="2"/>
        <w:rPr>
          <w:lang w:val="cs-CZ"/>
        </w:rPr>
      </w:pPr>
      <w:r>
        <w:rPr>
          <w:lang w:val="cs-CZ"/>
        </w:rPr>
        <w:lastRenderedPageBreak/>
        <w:tab/>
      </w:r>
      <w:bookmarkStart w:id="193" w:name="_Toc17967217"/>
      <w:r w:rsidR="00B05984" w:rsidRPr="002170C9">
        <w:rPr>
          <w:lang w:val="cs-CZ"/>
        </w:rPr>
        <w:t>Exchange Online</w:t>
      </w:r>
      <w:bookmarkEnd w:id="190"/>
      <w:bookmarkEnd w:id="191"/>
      <w:bookmarkEnd w:id="192"/>
      <w:bookmarkEnd w:id="193"/>
    </w:p>
    <w:p w14:paraId="7776A540" w14:textId="77777777" w:rsidR="00B05984" w:rsidRPr="000161B9" w:rsidRDefault="00B05984" w:rsidP="00B05984">
      <w:pPr>
        <w:pStyle w:val="ProductList-Offering1"/>
        <w:sectPr w:rsidR="00B05984" w:rsidRPr="000161B9" w:rsidSect="00E275D6">
          <w:footerReference w:type="first" r:id="rId56"/>
          <w:type w:val="continuous"/>
          <w:pgSz w:w="12240" w:h="15840"/>
          <w:pgMar w:top="1440" w:right="720" w:bottom="1440" w:left="720" w:header="720" w:footer="720" w:gutter="0"/>
          <w:cols w:space="720"/>
          <w:titlePg/>
          <w:docGrid w:linePitch="360"/>
        </w:sectPr>
      </w:pPr>
    </w:p>
    <w:p w14:paraId="1DAE74A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4295078"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1000B5B5"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Threat Intelligence</w:t>
      </w:r>
    </w:p>
    <w:p w14:paraId="06479761" w14:textId="77777777" w:rsidR="00B05984" w:rsidRPr="000161B9" w:rsidRDefault="00B05984" w:rsidP="00B05984">
      <w:pPr>
        <w:pStyle w:val="ProductList-Offering2"/>
        <w:ind w:left="0"/>
        <w:sectPr w:rsidR="00B05984" w:rsidRPr="000161B9"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D51D593" w:rsidR="001A19E0" w:rsidRPr="00690C65" w:rsidRDefault="001A19E0" w:rsidP="001A19E0">
      <w:pPr>
        <w:pStyle w:val="ProductList-Body"/>
      </w:pPr>
      <w:r>
        <w:t xml:space="preserve">Služba Exchange Online nebo její nástupnická služba budou mít následující </w:t>
      </w:r>
      <w:hyperlink w:anchor="CoreFeaturesforOffice365Services" w:tooltip="hlavní funkce"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6335854F" w14:textId="77777777" w:rsidR="00DC4898" w:rsidRPr="0044514B" w:rsidRDefault="00DC4898" w:rsidP="00DC4898">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6D60AB6B" w14:textId="677056B1" w:rsidR="001A19E0" w:rsidRPr="00690C65" w:rsidRDefault="001A19E0" w:rsidP="005A36C2">
      <w:pPr>
        <w:pStyle w:val="ProductList-Body"/>
        <w:ind w:left="180"/>
      </w:pPr>
      <w:r>
        <w:t>Zákazník bude moct vyhledávat obsah ve více poštovních schránkách v rámci své organizace.</w:t>
      </w: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6BBBDCD"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tooltip="hlavní funkce"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2F76B6">
      <w:pPr>
        <w:pStyle w:val="ProductList-Body"/>
        <w:keepNext/>
        <w:ind w:left="187"/>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5E0C412" w14:textId="77777777" w:rsidR="007010E5" w:rsidRDefault="007010E5" w:rsidP="007010E5">
      <w:pPr>
        <w:pStyle w:val="ProductList-ClauseHeading"/>
      </w:pPr>
      <w:r>
        <w:t>Chytré telefony a tablety</w:t>
      </w:r>
    </w:p>
    <w:p w14:paraId="7ACEE491" w14:textId="77777777" w:rsidR="007010E5" w:rsidRPr="003A1DB6" w:rsidRDefault="007010E5" w:rsidP="007010E5">
      <w:pPr>
        <w:pStyle w:val="ProductList-Body"/>
      </w:pPr>
      <w:r>
        <w:t xml:space="preserve">Všichni uživatelé, kterým zákazník přiřadí licenci na odběr na základě počtu uživatelů k produktu Exchange Online, smí dále aktivovat software Microsoft Outlook Mobile až na pěti chytrých telefonech a pěti tabletech současně. </w:t>
      </w:r>
    </w:p>
    <w:p w14:paraId="5DDC421A" w14:textId="77777777" w:rsidR="007010E5" w:rsidRDefault="007010E5" w:rsidP="003A20B5">
      <w:pPr>
        <w:pStyle w:val="ProductList-Body"/>
        <w:keepNext/>
        <w:tabs>
          <w:tab w:val="clear" w:pos="158"/>
          <w:tab w:val="left" w:pos="270"/>
        </w:tabs>
        <w:rPr>
          <w:b/>
          <w:color w:val="00188F"/>
        </w:rPr>
      </w:pPr>
    </w:p>
    <w:p w14:paraId="6F4D5951" w14:textId="19D6BB4D"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57"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0339EAD" w14:textId="77777777" w:rsidR="00FE4106" w:rsidRPr="00017A5A" w:rsidRDefault="00FE4106" w:rsidP="00FE4106">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FE4106">
      <w:pPr>
        <w:pStyle w:val="ProductList-Body"/>
      </w:pPr>
      <w:r>
        <w:t>Pokud má zákazník licenci pro službu Office 365 Data Loss Prevention by Device, platí, že pro službu online jsou licencováni všichni uživatelé licencovaného zařízení.</w:t>
      </w:r>
      <w:bookmarkStart w:id="194" w:name="_Hlk486589626"/>
    </w:p>
    <w:bookmarkEnd w:id="194"/>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95" w:name="_Toc423959249"/>
      <w:r w:rsidRPr="00E9236A">
        <w:rPr>
          <w:b/>
          <w:color w:val="00188F"/>
        </w:rPr>
        <w:t>Smlouva o úrovni služeb</w:t>
      </w:r>
      <w:bookmarkEnd w:id="195"/>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bookmarkStart w:id="196" w:name="O365Applications"/>
    <w:p w14:paraId="0E41BB44" w14:textId="428410C4" w:rsidR="005A36C2" w:rsidRDefault="00647A97" w:rsidP="005D70BB">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77CA43" w14:textId="5686D90D" w:rsidR="00B05984" w:rsidRPr="000236AC" w:rsidRDefault="00B05984" w:rsidP="00B05984">
      <w:pPr>
        <w:pStyle w:val="ProductList-Offering2Heading"/>
        <w:outlineLvl w:val="2"/>
        <w:rPr>
          <w:lang w:val="cs-CZ"/>
        </w:rPr>
      </w:pPr>
      <w:r w:rsidRPr="000236AC">
        <w:rPr>
          <w:lang w:val="cs-CZ"/>
        </w:rPr>
        <w:tab/>
      </w:r>
      <w:bookmarkStart w:id="197" w:name="_Toc524436948"/>
      <w:bookmarkStart w:id="198" w:name="_Toc523239320"/>
      <w:bookmarkStart w:id="199" w:name="_Toc17967218"/>
      <w:r w:rsidRPr="000236AC">
        <w:rPr>
          <w:lang w:val="cs-CZ"/>
        </w:rPr>
        <w:t>Aplikace služeb Office 365</w:t>
      </w:r>
      <w:bookmarkEnd w:id="196"/>
      <w:bookmarkEnd w:id="197"/>
      <w:bookmarkEnd w:id="198"/>
      <w:bookmarkEnd w:id="199"/>
    </w:p>
    <w:p w14:paraId="6E9763FF" w14:textId="77777777" w:rsidR="00B05984" w:rsidRPr="000161B9" w:rsidRDefault="00B05984" w:rsidP="00B05984">
      <w:pPr>
        <w:pStyle w:val="ProductList-Offering1"/>
        <w:sectPr w:rsidR="00B05984" w:rsidRPr="000161B9" w:rsidSect="00E275D6">
          <w:type w:val="continuous"/>
          <w:pgSz w:w="12240" w:h="15840"/>
          <w:pgMar w:top="1440" w:right="720" w:bottom="1440" w:left="720" w:header="720" w:footer="720" w:gutter="0"/>
          <w:cols w:space="720"/>
          <w:titlePg/>
          <w:docGrid w:linePitch="360"/>
        </w:sectPr>
      </w:pPr>
    </w:p>
    <w:p w14:paraId="40E430E9"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Business</w:t>
      </w:r>
    </w:p>
    <w:p w14:paraId="0D353D7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ProPlus</w:t>
      </w:r>
    </w:p>
    <w:p w14:paraId="4E843B33"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Visio Online (plán 1 a 2)</w:t>
      </w:r>
    </w:p>
    <w:p w14:paraId="41DFF11D"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4731BA5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59C70036" w14:textId="77777777" w:rsidR="00B05984" w:rsidRPr="000161B9" w:rsidRDefault="00B05984" w:rsidP="00B05984">
      <w:pPr>
        <w:pStyle w:val="ProductList-Body"/>
        <w:rPr>
          <w:b/>
          <w:color w:val="00188F"/>
        </w:rPr>
      </w:pPr>
      <w:r w:rsidRPr="000161B9">
        <w:rPr>
          <w:b/>
          <w:color w:val="00188F"/>
        </w:rPr>
        <w:t>Smlouva o úrovni služeb</w:t>
      </w:r>
    </w:p>
    <w:p w14:paraId="425FF893" w14:textId="77777777" w:rsidR="00B05984" w:rsidRPr="000161B9" w:rsidRDefault="00B05984" w:rsidP="00B05984">
      <w:pPr>
        <w:pStyle w:val="ProductList-Body"/>
      </w:pPr>
      <w:r w:rsidRPr="000161B9">
        <w:t>Pro službu Visio Online není poskytována žádná smlouva o úrovni služeb.</w:t>
      </w:r>
    </w:p>
    <w:p w14:paraId="76CFFAE3" w14:textId="77777777" w:rsidR="00B05984" w:rsidRPr="000161B9" w:rsidRDefault="00B05984" w:rsidP="00B05984">
      <w:pPr>
        <w:pStyle w:val="ProductList-Body"/>
      </w:pPr>
    </w:p>
    <w:p w14:paraId="23D8CE5A" w14:textId="77777777" w:rsidR="00B05984" w:rsidRPr="000161B9" w:rsidRDefault="00B05984" w:rsidP="00B05984">
      <w:pPr>
        <w:pStyle w:val="ProductList-Body"/>
        <w:tabs>
          <w:tab w:val="clear" w:pos="158"/>
          <w:tab w:val="left" w:pos="180"/>
        </w:tabs>
        <w:rPr>
          <w:b/>
          <w:color w:val="00188F"/>
        </w:rPr>
      </w:pPr>
      <w:r w:rsidRPr="000161B9">
        <w:rPr>
          <w:b/>
          <w:color w:val="00188F"/>
        </w:rPr>
        <w:t xml:space="preserve">Práva k instalaci a užívací práva </w:t>
      </w:r>
    </w:p>
    <w:p w14:paraId="4F711E26" w14:textId="77777777" w:rsidR="00B05984" w:rsidRPr="000161B9" w:rsidRDefault="00B05984" w:rsidP="00B05984">
      <w:pPr>
        <w:pStyle w:val="ProductList-Body"/>
        <w:tabs>
          <w:tab w:val="clear" w:pos="158"/>
          <w:tab w:val="left" w:pos="180"/>
        </w:tabs>
      </w:pPr>
      <w:r w:rsidRPr="000161B9">
        <w:t>Každý uživatel, kterému zákazník přiřadí licenci na odběr podle počtu uživatelů, musí mít pracovní nebo studijní účet, aby mohl užívat software poskytnutý s předplatným. Tito uživatelé:</w:t>
      </w:r>
    </w:p>
    <w:p w14:paraId="419E6E46" w14:textId="77777777" w:rsidR="00B05984" w:rsidRPr="000161B9" w:rsidRDefault="00B05984" w:rsidP="00F1379B">
      <w:pPr>
        <w:pStyle w:val="ProductList-Body"/>
        <w:numPr>
          <w:ilvl w:val="0"/>
          <w:numId w:val="10"/>
        </w:numPr>
        <w:ind w:left="450" w:hanging="270"/>
      </w:pPr>
      <w:r w:rsidRPr="000161B9">
        <w:t>smějí aktivovat software poskytovaný s licencí na odběr až v pěti paralelních rozhraních OSE pro místní nebo vzdálené použití;</w:t>
      </w:r>
    </w:p>
    <w:p w14:paraId="2538ACDB" w14:textId="77777777" w:rsidR="00432298" w:rsidRPr="00E464DF" w:rsidRDefault="00432298" w:rsidP="00432298">
      <w:pPr>
        <w:pStyle w:val="ProductList-Body"/>
        <w:numPr>
          <w:ilvl w:val="0"/>
          <w:numId w:val="10"/>
        </w:numPr>
        <w:ind w:left="450" w:hanging="270"/>
      </w:pPr>
      <w:r>
        <w:t xml:space="preserve">smějí také instalovat a užívat software s aktivací pro sdílené počítače na sdíleném zařízení, síťovém serveru nebo ve službě Microsoft Azure nebo s kvalifikovaným partnerem hostingu pro více klientů. Seznam kvalifikovaných partnerů hostingu pro více klientů a další požadavky na implementaci jsou k dispozici na adrese </w:t>
      </w:r>
      <w:hyperlink r:id="rId58" w:history="1">
        <w:r>
          <w:rPr>
            <w:rStyle w:val="Hyperlink"/>
          </w:rPr>
          <w:t>www.office.com/sca</w:t>
        </w:r>
      </w:hyperlink>
      <w:r>
        <w:rPr>
          <w:color w:val="1F497D"/>
        </w:rPr>
        <w:t xml:space="preserve">. </w:t>
      </w:r>
      <w:r>
        <w:t>Toto ustanovení o aktivaci pro sdílené počítače se vztahuje pouze na zákazníky s licencí k produktu Office 365 Business, je-li produkt Office 365 Business licencován jako součást produktu Microsoft 365 Business; a</w:t>
      </w:r>
    </w:p>
    <w:p w14:paraId="75DCFB58" w14:textId="77777777" w:rsidR="00B05984" w:rsidRPr="000161B9" w:rsidRDefault="00B05984" w:rsidP="00F1379B">
      <w:pPr>
        <w:pStyle w:val="ProductList-Body"/>
        <w:numPr>
          <w:ilvl w:val="0"/>
          <w:numId w:val="10"/>
        </w:numPr>
        <w:ind w:left="450" w:hanging="270"/>
        <w:rPr>
          <w:b/>
        </w:rPr>
      </w:pPr>
      <w:r w:rsidRPr="000161B9">
        <w:t>musí připojit všechna zařízení, do kterých instalovali software, k internetu alespoň jednou za 30 dní; v opačném případě může být ovlivněna funkčnost softwaru.</w:t>
      </w:r>
    </w:p>
    <w:p w14:paraId="39A342B3" w14:textId="77777777" w:rsidR="00B05984" w:rsidRPr="000161B9" w:rsidRDefault="00B05984" w:rsidP="00F1379B">
      <w:pPr>
        <w:pStyle w:val="ProductList-Body"/>
        <w:numPr>
          <w:ilvl w:val="0"/>
          <w:numId w:val="10"/>
        </w:numPr>
        <w:ind w:left="450" w:hanging="270"/>
      </w:pPr>
      <w:r w:rsidRPr="000161B9">
        <w:t>smějí užívat služby online připojené k internetu poskytované jako součást služby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47429DE0" w14:textId="77777777" w:rsidR="00B05984" w:rsidRPr="000161B9" w:rsidRDefault="00B05984" w:rsidP="00B05984">
      <w:pPr>
        <w:pStyle w:val="ProductList-Body"/>
        <w:spacing w:before="40"/>
      </w:pPr>
    </w:p>
    <w:p w14:paraId="61AF73D6" w14:textId="77777777" w:rsidR="00B05984" w:rsidRPr="000161B9" w:rsidRDefault="00B05984" w:rsidP="00B05984">
      <w:pPr>
        <w:pStyle w:val="ProductList-Body"/>
        <w:rPr>
          <w:b/>
          <w:color w:val="00188F"/>
        </w:rPr>
      </w:pPr>
      <w:r w:rsidRPr="000161B9">
        <w:rPr>
          <w:b/>
          <w:color w:val="00188F"/>
        </w:rPr>
        <w:t>Chytré telefony a tablety</w:t>
      </w:r>
    </w:p>
    <w:p w14:paraId="22FBD44D" w14:textId="77777777" w:rsidR="00B05984" w:rsidRPr="000161B9" w:rsidRDefault="00B05984" w:rsidP="00B05984">
      <w:pPr>
        <w:pStyle w:val="ProductList-Body"/>
      </w:pPr>
      <w:r w:rsidRPr="000161B9">
        <w:t>Všichni uživatelé, kterým zákazník přiřadí licenci na bázi předplatného podle počtu uživatelů, smí dále aktivovat software Microsoft Office Mobile až na pěti chytrých telefonech a pěti tabletech současně. V případě uživatelů služby Office 365 verze A1, E1, F1 a Business Essentials nebo služby Microsoft 365 verze E1, F1 je toto právo na aktivaci softwaru Microsoft Office Mobile omezeno na zařízení s integrovanými displeji o maximální úhlopříčce 10,1”.</w:t>
      </w:r>
    </w:p>
    <w:p w14:paraId="320C559B" w14:textId="77777777" w:rsidR="00B05984" w:rsidRPr="000161B9" w:rsidRDefault="00B05984" w:rsidP="00B05984">
      <w:pPr>
        <w:pStyle w:val="ProductList-Body"/>
      </w:pPr>
    </w:p>
    <w:p w14:paraId="1E3CE7AA" w14:textId="77777777" w:rsidR="00B05984" w:rsidRPr="000161B9" w:rsidRDefault="00B05984" w:rsidP="000236AC">
      <w:pPr>
        <w:pStyle w:val="ProductList-Body"/>
        <w:keepNext/>
        <w:rPr>
          <w:b/>
          <w:color w:val="00188F"/>
        </w:rPr>
      </w:pPr>
      <w:r w:rsidRPr="000161B9">
        <w:rPr>
          <w:b/>
          <w:color w:val="00188F"/>
        </w:rPr>
        <w:t>Následující podmínky platí pouze pro službu Office 365 ProPlus</w:t>
      </w:r>
    </w:p>
    <w:p w14:paraId="21901BC2" w14:textId="77777777" w:rsidR="00B05984" w:rsidRPr="000161B9" w:rsidRDefault="00B05984" w:rsidP="000236AC">
      <w:pPr>
        <w:pStyle w:val="ProductList-Body"/>
        <w:keepNext/>
        <w:ind w:left="180"/>
        <w:rPr>
          <w:b/>
          <w:color w:val="0072C6"/>
        </w:rPr>
      </w:pPr>
      <w:r w:rsidRPr="000161B9">
        <w:rPr>
          <w:b/>
          <w:color w:val="0072C6"/>
        </w:rPr>
        <w:t>Office Home &amp; Student 2013 RT – komerční užívání</w:t>
      </w:r>
    </w:p>
    <w:p w14:paraId="3085A164" w14:textId="77777777" w:rsidR="00B05984" w:rsidRPr="000161B9" w:rsidRDefault="00B05984" w:rsidP="00B05984">
      <w:pPr>
        <w:pStyle w:val="ProductList-Body"/>
        <w:ind w:left="180"/>
      </w:pPr>
      <w:r w:rsidRPr="000161B9">
        <w:t>Omezení komerčního užívání v případě produktu Office Home &amp; Student 2013 RT se u každé licence na odběr podle počtu uživatelů k produktu Office 365 ProPlus promíjejí. S výjimkou ustanovení tohoto oddílu platí podmínky licence k produktu Office Home &amp; Student 2013 RT.</w:t>
      </w:r>
    </w:p>
    <w:p w14:paraId="118D50D9" w14:textId="77777777" w:rsidR="00B05984" w:rsidRPr="000161B9" w:rsidRDefault="00B05984" w:rsidP="00B05984">
      <w:pPr>
        <w:pStyle w:val="ProductList-Body"/>
        <w:ind w:left="180"/>
      </w:pPr>
    </w:p>
    <w:p w14:paraId="26EFD314" w14:textId="77777777" w:rsidR="00432298" w:rsidRPr="00E464DF" w:rsidRDefault="00432298" w:rsidP="00A218F4">
      <w:pPr>
        <w:pStyle w:val="ProductList-Body"/>
        <w:keepNext/>
        <w:ind w:left="187"/>
      </w:pPr>
      <w:r>
        <w:rPr>
          <w:b/>
          <w:color w:val="0072C6"/>
        </w:rPr>
        <w:lastRenderedPageBreak/>
        <w:t>Office Online Server</w:t>
      </w:r>
    </w:p>
    <w:p w14:paraId="59815CF6" w14:textId="77777777" w:rsidR="00432298" w:rsidRPr="00E464DF" w:rsidRDefault="00432298" w:rsidP="00432298">
      <w:pPr>
        <w:pStyle w:val="ProductList-Body"/>
        <w:ind w:left="180"/>
      </w:pPr>
      <w:r>
        <w:t xml:space="preserve">Pro každý odběr Office 365 ProPlus může zákazník instalovat libovolný počet kopií produktu Office Online Server na jakýkoli server vyhrazený pro užívání zákazníkem. </w:t>
      </w:r>
      <w:bookmarkStart w:id="200" w:name="_Hlk19132461"/>
      <w:r>
        <w:t xml:space="preserve">Na každé vyhrazené zařízení, které je pod správou nebo kontrolou třetí strany, se vztahuje ustanovení o správě outsourcingového softwaru v </w:t>
      </w:r>
      <w:hyperlink r:id="rId59" w:history="1">
        <w:r>
          <w:rPr>
            <w:rStyle w:val="Hyperlink"/>
          </w:rPr>
          <w:t>Podmínkách produktu</w:t>
        </w:r>
      </w:hyperlink>
      <w:r>
        <w:t xml:space="preserve">. </w:t>
      </w:r>
      <w:bookmarkEnd w:id="200"/>
      <w:r>
        <w:t>Každý uživatel služby Office 365 ProPlus smí používat software Office Online Server. Toto ustanovení se nevztahuje na zákazníky, kteří si licencují tento produkt na základě smlouvy o odběru služeb online společnosti Microsoft, smlouvy Microsoft Cloud nebo jiné smlouvy o službách Microsoft, která se vztahuje pouze na služby online.</w:t>
      </w:r>
    </w:p>
    <w:p w14:paraId="28C2F617" w14:textId="77777777" w:rsidR="00647A97" w:rsidRPr="00903BB7" w:rsidRDefault="003237E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3D4374D" w:rsidR="00976EB6" w:rsidRPr="007354C3" w:rsidRDefault="009314AF" w:rsidP="00451FFC">
      <w:pPr>
        <w:pStyle w:val="ProductList-Offering2Heading"/>
        <w:rPr>
          <w:lang w:val="cs-CZ"/>
        </w:rPr>
      </w:pPr>
      <w:r w:rsidRPr="007354C3">
        <w:rPr>
          <w:lang w:val="cs-CZ"/>
        </w:rPr>
        <w:tab/>
      </w:r>
      <w:bookmarkStart w:id="201" w:name="_Toc17967219"/>
      <w:r w:rsidR="00976EB6" w:rsidRPr="007354C3">
        <w:rPr>
          <w:lang w:val="cs-CZ"/>
        </w:rPr>
        <w:t xml:space="preserve">Office </w:t>
      </w:r>
      <w:r w:rsidR="005D70BB">
        <w:t>for the web</w:t>
      </w:r>
      <w:bookmarkEnd w:id="201"/>
    </w:p>
    <w:p w14:paraId="24A45D55" w14:textId="77777777" w:rsidR="00D7478E" w:rsidRPr="00690C65" w:rsidRDefault="00D7478E" w:rsidP="00D7478E">
      <w:pPr>
        <w:pStyle w:val="ProductList-Body"/>
      </w:pPr>
      <w:r>
        <w:rPr>
          <w:b/>
          <w:color w:val="00188F"/>
        </w:rPr>
        <w:t>Hlavní funkce pro služby Office 365</w:t>
      </w:r>
    </w:p>
    <w:p w14:paraId="1A792AAA" w14:textId="77777777" w:rsidR="005D70BB" w:rsidRDefault="005D70BB" w:rsidP="005D70BB">
      <w:pPr>
        <w:pStyle w:val="ProductList-Body"/>
      </w:pPr>
      <w:r>
        <w:t xml:space="preserve">Služba Office for the web nebo její nástupnická služba budou mít následující </w:t>
      </w:r>
      <w:hyperlink w:anchor="Hlavní funkce pro služby Office 365." w:tooltip="Hlavní funkce" w:history="1">
        <w:r>
          <w:rPr>
            <w:rStyle w:val="Hyperlink"/>
          </w:rPr>
          <w:t>hlavní funkce</w:t>
        </w:r>
      </w:hyperlink>
      <w:r>
        <w:t>:</w:t>
      </w:r>
    </w:p>
    <w:p w14:paraId="7F63318D" w14:textId="35668CAE" w:rsidR="00976EB6" w:rsidRPr="00690C65" w:rsidRDefault="005D70BB" w:rsidP="005D70BB">
      <w:pPr>
        <w:pStyle w:val="ProductList-Body"/>
      </w:pPr>
      <w:r>
        <w:t>Koncový uživatel bude moci vytvářet, zobrazovat a upravovat soubory aplikací Microsoft Word, Excel, PowerPoint a OneNote, které jsou podporovány službou Office for the web nebo její nástupnickou službou</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2A3BA1CF" w:rsidR="00976EB6" w:rsidRPr="00690C65" w:rsidRDefault="005D70BB" w:rsidP="00976EB6">
      <w:pPr>
        <w:pStyle w:val="ProductList-Body"/>
        <w:tabs>
          <w:tab w:val="clear" w:pos="158"/>
          <w:tab w:val="left" w:pos="180"/>
        </w:tabs>
      </w:pPr>
      <w:r>
        <w:t>Externí uživatelé pozvaní ke kolekci webů prostřednictvím funkce Share-by-Mail nepotřebují u služeb Office for the web licence na odběr na základě počtu uživatelů</w:t>
      </w:r>
      <w:r w:rsidR="00976EB6">
        <w:t>.</w:t>
      </w:r>
    </w:p>
    <w:p w14:paraId="166B9770" w14:textId="39F16CC4" w:rsidR="005A36C2" w:rsidRDefault="003237EA" w:rsidP="003B306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AB9D6A1" w:rsidR="005B7124" w:rsidRPr="007354C3" w:rsidRDefault="009A4066" w:rsidP="00E01386">
      <w:pPr>
        <w:pStyle w:val="ProductList-Offering2Heading"/>
        <w:keepNext/>
        <w:rPr>
          <w:lang w:val="cs-CZ"/>
        </w:rPr>
      </w:pPr>
      <w:r>
        <w:rPr>
          <w:lang w:val="cs-CZ"/>
        </w:rPr>
        <w:tab/>
      </w:r>
      <w:bookmarkStart w:id="202" w:name="_Toc17967220"/>
      <w:r w:rsidR="005B7124" w:rsidRPr="007354C3">
        <w:rPr>
          <w:lang w:val="cs-CZ"/>
        </w:rPr>
        <w:t>OneDrive pro firmy</w:t>
      </w:r>
      <w:bookmarkEnd w:id="202"/>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203" w:name="_Toc453946627"/>
    <w:bookmarkStart w:id="204" w:name="_Toc451949065"/>
    <w:bookmarkStart w:id="205" w:name="ProjectOnline"/>
    <w:p w14:paraId="537AEE8C"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B17CB3B" w14:textId="2A688853" w:rsidR="000C4213" w:rsidRPr="00903BB7" w:rsidRDefault="005E1677" w:rsidP="000C4213">
      <w:pPr>
        <w:pStyle w:val="ProductList-Offering2Heading"/>
        <w:outlineLvl w:val="2"/>
      </w:pPr>
      <w:r>
        <w:tab/>
      </w:r>
      <w:bookmarkStart w:id="206" w:name="_Toc17967221"/>
      <w:r w:rsidR="000C4213">
        <w:t>Project Online</w:t>
      </w:r>
      <w:bookmarkEnd w:id="203"/>
      <w:bookmarkEnd w:id="204"/>
      <w:bookmarkEnd w:id="206"/>
    </w:p>
    <w:bookmarkEnd w:id="205"/>
    <w:p w14:paraId="3ADC7C43" w14:textId="77777777" w:rsidR="000C4213" w:rsidRDefault="000C4213" w:rsidP="000C4213">
      <w:pPr>
        <w:pStyle w:val="ProductList-Offering1"/>
        <w:sectPr w:rsidR="000C4213" w:rsidSect="00E275D6">
          <w:footerReference w:type="first" r:id="rId60"/>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6A5FF07D" w14:textId="77777777" w:rsidR="00B05984" w:rsidRPr="000161B9" w:rsidRDefault="00B05984" w:rsidP="00B05984">
      <w:pPr>
        <w:pStyle w:val="ProductList-Body"/>
        <w:rPr>
          <w:b/>
          <w:color w:val="00188F"/>
        </w:rPr>
      </w:pPr>
      <w:r w:rsidRPr="000161B9">
        <w:rPr>
          <w:b/>
          <w:color w:val="00188F"/>
        </w:rPr>
        <w:t>Práva k instalaci a užívací práva pro aplikaci Project</w:t>
      </w:r>
    </w:p>
    <w:p w14:paraId="7D99C8B1" w14:textId="77777777" w:rsidR="00B05984" w:rsidRPr="000161B9" w:rsidRDefault="00B05984" w:rsidP="00B05984">
      <w:pPr>
        <w:pStyle w:val="ProductList-Body"/>
      </w:pPr>
      <w:r w:rsidRPr="000161B9">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0FB533FA" w14:textId="77777777" w:rsidR="00B05984" w:rsidRPr="000161B9" w:rsidRDefault="00B05984" w:rsidP="00F1379B">
      <w:pPr>
        <w:pStyle w:val="ProductList-Body"/>
        <w:numPr>
          <w:ilvl w:val="0"/>
          <w:numId w:val="8"/>
        </w:numPr>
      </w:pPr>
      <w:r w:rsidRPr="000161B9">
        <w:t>smějí aktivovat software poskytovaný s licencí na odběr až v pěti paralelních rozhraních OSE pro místní nebo vzdálené použití;</w:t>
      </w:r>
    </w:p>
    <w:p w14:paraId="41CE31AF" w14:textId="77777777" w:rsidR="00432298" w:rsidRPr="00E464DF" w:rsidRDefault="00432298" w:rsidP="00432298">
      <w:pPr>
        <w:pStyle w:val="ProductList-Body"/>
        <w:numPr>
          <w:ilvl w:val="0"/>
          <w:numId w:val="8"/>
        </w:numPr>
      </w:pPr>
      <w:r>
        <w:t xml:space="preserve">smějí také instalovat a užívat software s aktivací pro sdílené počítače na sdíleném zařízení, síťovém serveru nebo ve službě Microsoft Azure nebo s kvalifikovaným partnerem hostingu pro více klientů. Seznam kvalifikovaných partnerů hostingu pro více klientů a další požadavky na implementaci jsou k dispozici na adrese </w:t>
      </w:r>
      <w:hyperlink r:id="rId61" w:history="1">
        <w:r>
          <w:rPr>
            <w:rStyle w:val="Hyperlink"/>
          </w:rPr>
          <w:t>www.office.com/sca</w:t>
        </w:r>
      </w:hyperlink>
      <w:r>
        <w:t>; a</w:t>
      </w:r>
    </w:p>
    <w:p w14:paraId="17BE7F2E" w14:textId="77777777" w:rsidR="00B05984" w:rsidRPr="000161B9" w:rsidRDefault="00B05984" w:rsidP="00F1379B">
      <w:pPr>
        <w:pStyle w:val="ProductList-Body"/>
        <w:numPr>
          <w:ilvl w:val="0"/>
          <w:numId w:val="8"/>
        </w:numPr>
      </w:pPr>
      <w:r w:rsidRPr="000161B9">
        <w:t>musí připojit všechna zařízení, do kterých instalovali software, k internetu alespoň jednou za 30 dní; v opačném případě může být ovlivněna funkčnost softwaru.</w:t>
      </w:r>
    </w:p>
    <w:p w14:paraId="56E605E0" w14:textId="517C40B5" w:rsidR="007010E5" w:rsidRDefault="007010E5" w:rsidP="007010E5">
      <w:pPr>
        <w:pStyle w:val="ProductList-Body"/>
      </w:pPr>
    </w:p>
    <w:p w14:paraId="615E407F" w14:textId="77777777" w:rsidR="007010E5" w:rsidRPr="00B21A83" w:rsidRDefault="007010E5" w:rsidP="007010E5">
      <w:pPr>
        <w:pStyle w:val="ProductList-ClauseHeading"/>
      </w:pPr>
      <w:r>
        <w:t>Používání služby SharePoint Online</w:t>
      </w:r>
    </w:p>
    <w:p w14:paraId="77DD2CD6" w14:textId="77777777" w:rsidR="007010E5" w:rsidRDefault="007010E5" w:rsidP="007010E5">
      <w:pPr>
        <w:pStyle w:val="ProductList-Body"/>
      </w:pPr>
      <w:r>
        <w:t>Práva k funkci služby SharePoint Online poskytované s licencí na odběr na základě počtu uživatelů k produktu Project Online Professional nebo Premium jsou omezena na ukládání a přístup k datům v rámci podpory služby Project Online.</w:t>
      </w:r>
    </w:p>
    <w:p w14:paraId="2E1E4468" w14:textId="77777777" w:rsidR="00647A97" w:rsidRPr="00903BB7" w:rsidRDefault="003237E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20280A5" w14:textId="77777777" w:rsidR="00B05984" w:rsidRPr="000161B9" w:rsidRDefault="00B05984" w:rsidP="00B05984">
      <w:pPr>
        <w:pStyle w:val="ProductList-Offering2Heading"/>
        <w:outlineLvl w:val="2"/>
      </w:pPr>
      <w:r w:rsidRPr="000161B9">
        <w:tab/>
      </w:r>
      <w:bookmarkStart w:id="207" w:name="_Toc524436952"/>
      <w:bookmarkStart w:id="208" w:name="_Toc523239324"/>
      <w:bookmarkStart w:id="209" w:name="_Toc17967222"/>
      <w:r w:rsidRPr="000161B9">
        <w:t>SharePoint Online</w:t>
      </w:r>
      <w:bookmarkEnd w:id="207"/>
      <w:bookmarkEnd w:id="208"/>
      <w:bookmarkEnd w:id="209"/>
    </w:p>
    <w:p w14:paraId="250E0758" w14:textId="77777777" w:rsidR="00B05984" w:rsidRPr="000161B9" w:rsidRDefault="00B05984" w:rsidP="00B05984">
      <w:pPr>
        <w:pStyle w:val="ProductList-Offering1"/>
        <w:ind w:left="0"/>
        <w:sectPr w:rsidR="00B05984" w:rsidRPr="000161B9" w:rsidSect="00E275D6">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40939E12" w:rsidR="00D7478E" w:rsidRPr="00690C65" w:rsidRDefault="004B79A4" w:rsidP="00D7478E">
      <w:pPr>
        <w:pStyle w:val="ProductList-Body"/>
      </w:pPr>
      <w:r>
        <w:t xml:space="preserve">Služba SharePoint Online nebo její nástupnická služba budou mít následující </w:t>
      </w:r>
      <w:hyperlink w:anchor="CoreFeaturesforOffice365Services" w:tooltip="hlavní funkce"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514AEDBB"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5A331190" w14:textId="77777777" w:rsidR="00647A97" w:rsidRPr="00903BB7" w:rsidRDefault="003237E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46300EA" w14:textId="77777777" w:rsidR="005A36C2" w:rsidRDefault="002170C9" w:rsidP="005A36C2">
      <w:pPr>
        <w:pStyle w:val="ProductList-Offering2Heading"/>
        <w:outlineLvl w:val="2"/>
      </w:pPr>
      <w:r w:rsidRPr="00740DB2">
        <w:rPr>
          <w:lang w:val="cs-CZ"/>
        </w:rPr>
        <w:tab/>
      </w:r>
      <w:bookmarkStart w:id="210" w:name="Stream"/>
      <w:bookmarkStart w:id="211" w:name="_Toc528174085"/>
      <w:bookmarkStart w:id="212" w:name="_Toc8395047"/>
      <w:bookmarkStart w:id="213" w:name="_Toc6563835"/>
      <w:bookmarkStart w:id="214" w:name="_Toc8749048"/>
      <w:bookmarkStart w:id="215" w:name="_Toc17967223"/>
      <w:r w:rsidR="005A36C2">
        <w:t>Microsoft Stream</w:t>
      </w:r>
      <w:bookmarkEnd w:id="210"/>
      <w:bookmarkEnd w:id="211"/>
      <w:bookmarkEnd w:id="212"/>
      <w:bookmarkEnd w:id="213"/>
      <w:bookmarkEnd w:id="214"/>
      <w:bookmarkEnd w:id="215"/>
    </w:p>
    <w:p w14:paraId="5526E6BA" w14:textId="77777777" w:rsidR="005A36C2" w:rsidRDefault="005A36C2" w:rsidP="005A36C2">
      <w:pPr>
        <w:pStyle w:val="ProductList-Body"/>
        <w:keepNext/>
        <w:tabs>
          <w:tab w:val="clear" w:pos="158"/>
          <w:tab w:val="left" w:pos="360"/>
        </w:tabs>
        <w:rPr>
          <w:b/>
          <w:color w:val="00188F"/>
        </w:rPr>
      </w:pPr>
      <w:r>
        <w:rPr>
          <w:b/>
          <w:color w:val="00188F"/>
        </w:rPr>
        <w:t>Sdělení</w:t>
      </w:r>
    </w:p>
    <w:p w14:paraId="506E3F9E" w14:textId="77777777" w:rsidR="005A36C2" w:rsidRDefault="005A36C2" w:rsidP="005A36C2">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Příloha 1" w:tooltip="Příloha 1" w:history="1">
        <w:r>
          <w:rPr>
            <w:rStyle w:val="Hyperlink"/>
          </w:rPr>
          <w:t>příloze 1</w:t>
        </w:r>
      </w:hyperlink>
      <w:r>
        <w:t>.</w:t>
      </w:r>
    </w:p>
    <w:p w14:paraId="308B6644" w14:textId="77777777" w:rsidR="005A36C2" w:rsidRDefault="005A36C2" w:rsidP="005A36C2">
      <w:pPr>
        <w:pStyle w:val="ProductList-Body"/>
      </w:pPr>
    </w:p>
    <w:p w14:paraId="6EDF1EAF" w14:textId="77777777" w:rsidR="005A36C2" w:rsidRDefault="005A36C2" w:rsidP="005A36C2">
      <w:pPr>
        <w:pStyle w:val="ProductList-Body"/>
        <w:keepNext/>
        <w:tabs>
          <w:tab w:val="clear" w:pos="158"/>
          <w:tab w:val="left" w:pos="360"/>
        </w:tabs>
        <w:rPr>
          <w:b/>
          <w:color w:val="00188F"/>
        </w:rPr>
      </w:pPr>
      <w:r>
        <w:rPr>
          <w:b/>
          <w:color w:val="00188F"/>
        </w:rPr>
        <w:t>Streamování živých událostí</w:t>
      </w:r>
    </w:p>
    <w:p w14:paraId="00A91391" w14:textId="77777777" w:rsidR="005A36C2" w:rsidRDefault="005A36C2" w:rsidP="005A36C2">
      <w:pPr>
        <w:pStyle w:val="ProductList-Body"/>
      </w:pPr>
      <w:r>
        <w:t>Na streamování živých událostí se vztahují následující podmínky:</w:t>
      </w:r>
    </w:p>
    <w:p w14:paraId="71605C0B" w14:textId="77777777" w:rsidR="005A36C2" w:rsidRDefault="005A36C2" w:rsidP="00F1379B">
      <w:pPr>
        <w:pStyle w:val="ProductList-Bullet"/>
        <w:numPr>
          <w:ilvl w:val="0"/>
          <w:numId w:val="17"/>
        </w:numPr>
      </w:pPr>
      <w:r>
        <w:t>Streamované živé události nemohou být delší než čtyři (4) hodiny;</w:t>
      </w:r>
    </w:p>
    <w:p w14:paraId="18B7FEF2" w14:textId="77777777" w:rsidR="005A36C2" w:rsidRDefault="005A36C2" w:rsidP="00F1379B">
      <w:pPr>
        <w:pStyle w:val="ProductList-Bullet"/>
        <w:numPr>
          <w:ilvl w:val="0"/>
          <w:numId w:val="17"/>
        </w:numPr>
      </w:pPr>
      <w:r>
        <w:t>Počet uživatelů sledující streamované živé události nesmí překročit 10 000; a</w:t>
      </w:r>
    </w:p>
    <w:p w14:paraId="214FFACD" w14:textId="7C787643" w:rsidR="002170C9" w:rsidRDefault="005A36C2" w:rsidP="00F1379B">
      <w:pPr>
        <w:pStyle w:val="ProductList-Bullet"/>
        <w:numPr>
          <w:ilvl w:val="0"/>
          <w:numId w:val="17"/>
        </w:numPr>
      </w:pPr>
      <w:r>
        <w:t>Počet streamovaných živých událostí je v kterémkoli okamžiku omezen na patnáct (15) událostí na zákazníka.</w:t>
      </w:r>
    </w:p>
    <w:bookmarkStart w:id="216" w:name="OtherOnlineServices"/>
    <w:p w14:paraId="74359B99"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2EF9505" w14:textId="12ADAD26" w:rsidR="008E1EAF" w:rsidRPr="007354C3" w:rsidRDefault="004B3528" w:rsidP="002170C9">
      <w:pPr>
        <w:pStyle w:val="ProductList-OfferingGroupHeading"/>
        <w:keepNext/>
        <w:rPr>
          <w:lang w:val="cs-CZ"/>
        </w:rPr>
      </w:pPr>
      <w:bookmarkStart w:id="217" w:name="_Toc17967224"/>
      <w:r w:rsidRPr="007354C3">
        <w:rPr>
          <w:lang w:val="cs-CZ"/>
        </w:rPr>
        <w:t>Ostatní služby online</w:t>
      </w:r>
      <w:bookmarkEnd w:id="217"/>
    </w:p>
    <w:p w14:paraId="1D98C6CC" w14:textId="77777777" w:rsidR="006E0EF5" w:rsidRPr="002F76B6" w:rsidRDefault="006E0EF5" w:rsidP="006E0EF5">
      <w:pPr>
        <w:pStyle w:val="ProductList-Offering2Heading"/>
        <w:keepNext/>
        <w:outlineLvl w:val="2"/>
        <w:rPr>
          <w:lang w:val="cs-CZ"/>
        </w:rPr>
      </w:pPr>
      <w:bookmarkStart w:id="218" w:name="MicrosoftLearning"/>
      <w:bookmarkStart w:id="219" w:name="MicrosoftPowerBIPro"/>
      <w:bookmarkEnd w:id="216"/>
      <w:r w:rsidRPr="002F76B6">
        <w:rPr>
          <w:lang w:val="cs-CZ"/>
        </w:rPr>
        <w:tab/>
      </w:r>
      <w:bookmarkStart w:id="220" w:name="_Toc3111583"/>
      <w:bookmarkStart w:id="221" w:name="_Toc794198"/>
      <w:bookmarkStart w:id="222" w:name="_Toc17967225"/>
      <w:bookmarkStart w:id="223" w:name="BingMaps"/>
      <w:r w:rsidRPr="002F76B6">
        <w:rPr>
          <w:lang w:val="cs-CZ"/>
        </w:rPr>
        <w:t>Bing Maps Mobile Asset Management Platform</w:t>
      </w:r>
      <w:bookmarkEnd w:id="220"/>
      <w:bookmarkEnd w:id="221"/>
      <w:bookmarkEnd w:id="222"/>
    </w:p>
    <w:bookmarkEnd w:id="223"/>
    <w:p w14:paraId="090F40C7" w14:textId="77777777" w:rsidR="006E0EF5" w:rsidRPr="00931AE7" w:rsidRDefault="006E0EF5" w:rsidP="006E0EF5">
      <w:pPr>
        <w:pStyle w:val="ProductList-Body"/>
        <w:keepNext/>
      </w:pPr>
      <w:r>
        <w:rPr>
          <w:b/>
          <w:color w:val="00188F"/>
        </w:rPr>
        <w:t>Licence na odběr služby</w:t>
      </w:r>
    </w:p>
    <w:p w14:paraId="2934BC68" w14:textId="77777777" w:rsidR="006E0EF5" w:rsidRPr="00931AE7" w:rsidRDefault="006E0EF5" w:rsidP="006E0EF5">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F1379B">
      <w:pPr>
        <w:pStyle w:val="ProductList-Body"/>
        <w:numPr>
          <w:ilvl w:val="0"/>
          <w:numId w:val="10"/>
        </w:numPr>
        <w:spacing w:before="40"/>
      </w:pPr>
      <w:r>
        <w:t>Licence na odběr doplňku Mobile Asset Management pro Severní Ameriku (směrování nebo bez směrování)</w:t>
      </w:r>
    </w:p>
    <w:p w14:paraId="34DF9138" w14:textId="77777777" w:rsidR="006E0EF5" w:rsidRPr="00931AE7" w:rsidRDefault="006E0EF5" w:rsidP="00F1379B">
      <w:pPr>
        <w:pStyle w:val="ProductList-Body"/>
        <w:numPr>
          <w:ilvl w:val="0"/>
          <w:numId w:val="10"/>
        </w:numPr>
        <w:spacing w:before="40"/>
      </w:pPr>
      <w:r>
        <w:t>Licence na odběr doplňku Mobile Asset Management pro Evropu (směrování nebo bez směrování) nebo</w:t>
      </w:r>
    </w:p>
    <w:p w14:paraId="7FD2D719" w14:textId="77777777" w:rsidR="006E0EF5" w:rsidRPr="00931AE7" w:rsidRDefault="006E0EF5" w:rsidP="00F1379B">
      <w:pPr>
        <w:pStyle w:val="ProductList-Body"/>
        <w:numPr>
          <w:ilvl w:val="0"/>
          <w:numId w:val="10"/>
        </w:numPr>
        <w:spacing w:before="40"/>
      </w:pPr>
      <w:r>
        <w:t>Licence na odběr doplňku Mobile Asset Management pro zbytek světa (směrování nebo bez směrování)</w:t>
      </w:r>
    </w:p>
    <w:p w14:paraId="5692DE68" w14:textId="77777777" w:rsidR="006E0EF5" w:rsidRPr="00931AE7" w:rsidRDefault="006E0EF5" w:rsidP="006E0EF5">
      <w:pPr>
        <w:pStyle w:val="ProductList-Body"/>
      </w:pPr>
    </w:p>
    <w:p w14:paraId="5B6B0D3A" w14:textId="77777777" w:rsidR="006E0EF5" w:rsidRPr="00931AE7" w:rsidRDefault="006E0EF5" w:rsidP="006E0EF5">
      <w:pPr>
        <w:pStyle w:val="ProductList-Body"/>
      </w:pPr>
      <w:r>
        <w:rPr>
          <w:b/>
          <w:color w:val="00188F"/>
        </w:rPr>
        <w:t>Rozhraní API produktu Bing Maps</w:t>
      </w:r>
    </w:p>
    <w:p w14:paraId="34E754EB" w14:textId="77777777" w:rsidR="006E0EF5" w:rsidRPr="00931AE7" w:rsidRDefault="006E0EF5" w:rsidP="006E0EF5">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62" w:history="1">
        <w:r>
          <w:rPr>
            <w:rStyle w:val="Hyperlink"/>
          </w:rPr>
          <w:t>https://aka.ms/bingmapsplatformapistou</w:t>
        </w:r>
      </w:hyperlink>
      <w:r>
        <w:t xml:space="preserve"> a </w:t>
      </w:r>
      <w:hyperlink r:id="rId63" w:history="1">
        <w:r>
          <w:rPr>
            <w:rStyle w:val="Hyperlink"/>
          </w:rPr>
          <w:t>https://aka.ms/bingmapsplatformsdks/</w:t>
        </w:r>
      </w:hyperlink>
      <w:r>
        <w:t>.</w:t>
      </w:r>
    </w:p>
    <w:p w14:paraId="29B195F6" w14:textId="77777777" w:rsidR="006E0EF5" w:rsidRPr="00931AE7" w:rsidRDefault="006E0EF5" w:rsidP="006E0EF5">
      <w:pPr>
        <w:pStyle w:val="ProductList-Body"/>
        <w:keepNext/>
      </w:pPr>
      <w:r>
        <w:rPr>
          <w:b/>
          <w:color w:val="00188F"/>
        </w:rPr>
        <w:t>Prohlášení o ochraně osobních údajů pro službu Bing Maps</w:t>
      </w:r>
    </w:p>
    <w:p w14:paraId="1CD2C900" w14:textId="77777777" w:rsidR="006E0EF5" w:rsidRPr="00931AE7" w:rsidRDefault="006E0EF5" w:rsidP="006E0EF5">
      <w:pPr>
        <w:pStyle w:val="ProductList-Body"/>
      </w:pPr>
      <w:r>
        <w:t xml:space="preserve">Prohlášení společnosti Microsoft o ochraně osobních údajů (umístěné na adrese: </w:t>
      </w:r>
      <w:hyperlink r:id="rId64"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3237EA"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07B477B0" w14:textId="318EF302" w:rsidR="006E0EF5" w:rsidRPr="00931AE7" w:rsidRDefault="006E0EF5" w:rsidP="006E0EF5">
      <w:pPr>
        <w:pStyle w:val="ProductList-Offering2Heading"/>
        <w:outlineLvl w:val="2"/>
      </w:pPr>
      <w:r>
        <w:tab/>
      </w:r>
      <w:bookmarkStart w:id="224" w:name="BingMapsTransactionsandUsers"/>
      <w:bookmarkStart w:id="225" w:name="_Toc3111584"/>
      <w:bookmarkStart w:id="226" w:name="_Toc17967226"/>
      <w:r>
        <w:t>Bing Maps Transactions and Users</w:t>
      </w:r>
      <w:bookmarkEnd w:id="224"/>
      <w:bookmarkEnd w:id="225"/>
      <w:bookmarkEnd w:id="226"/>
    </w:p>
    <w:p w14:paraId="3160437A" w14:textId="77777777" w:rsidR="006E0EF5" w:rsidRPr="00A8327A" w:rsidRDefault="006E0EF5" w:rsidP="006E0EF5">
      <w:pPr>
        <w:pStyle w:val="ProductList-Body"/>
        <w:rPr>
          <w:rFonts w:asciiTheme="majorHAnsi" w:hAnsiTheme="majorHAnsi"/>
          <w:sz w:val="16"/>
          <w:szCs w:val="16"/>
        </w:rPr>
        <w:sectPr w:rsidR="006E0EF5" w:rsidRPr="00A8327A" w:rsidSect="007175B4">
          <w:footerReference w:type="default" r:id="rId65"/>
          <w:footerReference w:type="first" r:id="rId66"/>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6E0EF5">
      <w:pPr>
        <w:pStyle w:val="ProductList-Body"/>
      </w:pPr>
      <w:r>
        <w:rPr>
          <w:rFonts w:asciiTheme="majorHAnsi" w:hAnsiTheme="majorHAnsi"/>
          <w:sz w:val="16"/>
          <w:szCs w:val="16"/>
        </w:rPr>
        <w:t>Bing Maps Transactions</w:t>
      </w:r>
    </w:p>
    <w:p w14:paraId="6343FC10" w14:textId="77777777" w:rsidR="006E0EF5" w:rsidRPr="00931AE7" w:rsidRDefault="006E0EF5" w:rsidP="006E0EF5">
      <w:pPr>
        <w:pStyle w:val="ProductList-Body"/>
      </w:pPr>
      <w:r>
        <w:rPr>
          <w:rFonts w:asciiTheme="majorHAnsi" w:hAnsiTheme="majorHAnsi"/>
          <w:sz w:val="16"/>
          <w:szCs w:val="16"/>
        </w:rPr>
        <w:t>Bing Maps Known User</w:t>
      </w:r>
    </w:p>
    <w:p w14:paraId="4229D611" w14:textId="77777777" w:rsidR="006E0EF5" w:rsidRPr="00931AE7" w:rsidRDefault="006E0EF5" w:rsidP="006E0EF5">
      <w:pPr>
        <w:pStyle w:val="ProductList-Body"/>
      </w:pPr>
      <w:r>
        <w:rPr>
          <w:rFonts w:asciiTheme="majorHAnsi" w:hAnsiTheme="majorHAnsi"/>
          <w:sz w:val="16"/>
          <w:szCs w:val="16"/>
        </w:rPr>
        <w:t>Bing Maps Light Known User</w:t>
      </w:r>
    </w:p>
    <w:p w14:paraId="5A06255D" w14:textId="77777777" w:rsidR="006E0EF5" w:rsidRDefault="006E0EF5" w:rsidP="006E0EF5">
      <w:pPr>
        <w:pStyle w:val="ProductList-Body"/>
        <w:rPr>
          <w:rFonts w:asciiTheme="majorHAnsi" w:hAnsiTheme="majorHAnsi"/>
          <w:sz w:val="16"/>
          <w:szCs w:val="16"/>
        </w:rPr>
        <w:sectPr w:rsidR="006E0EF5" w:rsidSect="007175B4">
          <w:footerReference w:type="default" r:id="rId67"/>
          <w:footerReference w:type="first" r:id="rId68"/>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6E0EF5">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6E0EF5">
      <w:pPr>
        <w:pStyle w:val="ProductList-Body"/>
        <w:keepNext/>
      </w:pPr>
      <w:r>
        <w:rPr>
          <w:b/>
          <w:color w:val="00188F"/>
        </w:rPr>
        <w:t>Oprávnění uživatelé</w:t>
      </w:r>
    </w:p>
    <w:p w14:paraId="7F18B353" w14:textId="77777777" w:rsidR="006E0EF5" w:rsidRPr="00931AE7" w:rsidRDefault="006E0EF5" w:rsidP="006E0EF5">
      <w:pPr>
        <w:pStyle w:val="ProductList-Body"/>
      </w:pPr>
      <w:r>
        <w:t>Uživatelé, kteří jsou ověřeni programy zákazníka a přistupují ke službě prostřednictvím rozhraní API Bing Maps, musí mít licenci na odběr.</w:t>
      </w:r>
    </w:p>
    <w:p w14:paraId="71A4769A" w14:textId="77777777" w:rsidR="006E0EF5" w:rsidRPr="00931AE7" w:rsidRDefault="006E0EF5" w:rsidP="006E0EF5">
      <w:pPr>
        <w:pStyle w:val="ProductList-Body"/>
      </w:pPr>
    </w:p>
    <w:p w14:paraId="4D66F119" w14:textId="77777777" w:rsidR="006E0EF5" w:rsidRPr="00931AE7" w:rsidRDefault="006E0EF5" w:rsidP="006E0EF5">
      <w:pPr>
        <w:pStyle w:val="ProductList-Body"/>
        <w:keepNext/>
      </w:pPr>
      <w:r>
        <w:rPr>
          <w:b/>
          <w:color w:val="00188F"/>
        </w:rPr>
        <w:lastRenderedPageBreak/>
        <w:t>Rozhraní API produktu Bing Maps</w:t>
      </w:r>
    </w:p>
    <w:p w14:paraId="013C2F5E" w14:textId="77777777" w:rsidR="006E0EF5" w:rsidRPr="00931AE7" w:rsidRDefault="006E0EF5" w:rsidP="006E0EF5">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hyperlink r:id="rId69" w:history="1">
        <w:r>
          <w:rPr>
            <w:rStyle w:val="Hyperlink"/>
          </w:rPr>
          <w:t>https://aka.ms/bingmapsplatformapistou</w:t>
        </w:r>
      </w:hyperlink>
      <w:r>
        <w:t xml:space="preserve"> a </w:t>
      </w:r>
      <w:hyperlink r:id="rId70" w:history="1">
        <w:r>
          <w:rPr>
            <w:rStyle w:val="Hyperlink"/>
          </w:rPr>
          <w:t>https://aka.ms/bingmapsplatformsdks/</w:t>
        </w:r>
      </w:hyperlink>
      <w:r>
        <w:t>.</w:t>
      </w:r>
    </w:p>
    <w:p w14:paraId="7CF1D01C" w14:textId="77777777" w:rsidR="006E0EF5" w:rsidRPr="00931AE7" w:rsidRDefault="006E0EF5" w:rsidP="006E0EF5">
      <w:pPr>
        <w:pStyle w:val="ProductList-Body"/>
      </w:pPr>
    </w:p>
    <w:p w14:paraId="63C9AD65" w14:textId="77777777" w:rsidR="006E0EF5" w:rsidRPr="00931AE7" w:rsidRDefault="006E0EF5" w:rsidP="006E0EF5">
      <w:pPr>
        <w:pStyle w:val="ProductList-Body"/>
        <w:keepNext/>
      </w:pPr>
      <w:r>
        <w:rPr>
          <w:b/>
          <w:color w:val="00188F"/>
        </w:rPr>
        <w:t>Prohlášení o ochraně osobních údajů pro službu Bing Maps</w:t>
      </w:r>
    </w:p>
    <w:p w14:paraId="4B0DDE5F" w14:textId="77777777" w:rsidR="006E0EF5" w:rsidRPr="00931AE7" w:rsidRDefault="006E0EF5" w:rsidP="006E0EF5">
      <w:pPr>
        <w:pStyle w:val="ProductList-Body"/>
      </w:pPr>
      <w:r>
        <w:t xml:space="preserve">Prohlášení o ochraně osobních údajů společnosti Microsoft (umístěné na adrese </w:t>
      </w:r>
      <w:hyperlink r:id="rId71"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3237EA"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B915D91" w14:textId="77777777" w:rsidR="00C71E5F" w:rsidRPr="00C71E5F" w:rsidRDefault="00C71E5F" w:rsidP="00C71E5F">
      <w:pPr>
        <w:pStyle w:val="ProductList-Offering2Heading"/>
        <w:keepNext/>
        <w:outlineLvl w:val="2"/>
        <w:rPr>
          <w:lang w:val="cs-CZ"/>
        </w:rPr>
      </w:pPr>
      <w:bookmarkStart w:id="227" w:name="MicrosoftPowerPlatform"/>
      <w:r w:rsidRPr="00C71E5F">
        <w:rPr>
          <w:lang w:val="cs-CZ"/>
        </w:rPr>
        <w:tab/>
      </w:r>
      <w:bookmarkStart w:id="228" w:name="_Toc8395051"/>
      <w:bookmarkStart w:id="229" w:name="_Toc6563839"/>
      <w:bookmarkStart w:id="230" w:name="_Toc17967227"/>
      <w:bookmarkStart w:id="231" w:name="BusinessApplicationPlatform"/>
      <w:r w:rsidRPr="00C71E5F">
        <w:rPr>
          <w:lang w:val="cs-CZ"/>
        </w:rPr>
        <w:t>Microsoft Power Platform</w:t>
      </w:r>
      <w:bookmarkEnd w:id="228"/>
      <w:bookmarkEnd w:id="229"/>
      <w:bookmarkEnd w:id="230"/>
    </w:p>
    <w:bookmarkEnd w:id="231"/>
    <w:p w14:paraId="72BF7B8F" w14:textId="77777777" w:rsidR="00C71E5F" w:rsidRPr="00A8327A" w:rsidRDefault="00C71E5F" w:rsidP="00C71E5F">
      <w:pPr>
        <w:pStyle w:val="ProductList-Body"/>
        <w:keepNext/>
        <w:rPr>
          <w:rFonts w:asciiTheme="majorHAnsi" w:hAnsiTheme="majorHAnsi"/>
          <w:sz w:val="16"/>
          <w:szCs w:val="16"/>
        </w:rPr>
        <w:sectPr w:rsidR="00C71E5F" w:rsidRPr="00A8327A" w:rsidSect="007175B4">
          <w:footerReference w:type="first" r:id="rId72"/>
          <w:type w:val="continuous"/>
          <w:pgSz w:w="12240" w:h="15840"/>
          <w:pgMar w:top="1440" w:right="720" w:bottom="1440" w:left="720" w:header="720" w:footer="720" w:gutter="0"/>
          <w:cols w:space="720"/>
          <w:titlePg/>
          <w:docGrid w:linePitch="360"/>
        </w:sectPr>
      </w:pPr>
    </w:p>
    <w:bookmarkEnd w:id="227"/>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61A1B858" w14:textId="1A201920" w:rsidR="00277EEB" w:rsidRDefault="00277EEB" w:rsidP="00277EEB">
      <w:pPr>
        <w:pStyle w:val="ProductList-Body"/>
        <w:rPr>
          <w:rFonts w:asciiTheme="majorHAnsi" w:hAnsiTheme="majorHAnsi"/>
          <w:sz w:val="16"/>
          <w:szCs w:val="16"/>
        </w:rPr>
        <w:sectPr w:rsidR="00277EEB" w:rsidSect="005E1677">
          <w:footerReference w:type="default" r:id="rId73"/>
          <w:footerReference w:type="first" r:id="rId7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0CC9996B"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Attachment1" w:tooltip="příloze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170C9">
      <w:pPr>
        <w:pStyle w:val="ProductList-Body"/>
        <w:keepNext/>
        <w:ind w:left="187"/>
      </w:pPr>
      <w:r>
        <w:rPr>
          <w:b/>
          <w:color w:val="0072C6"/>
          <w:szCs w:val="18"/>
        </w:rPr>
        <w:t>Výjimka z hostování pro vložené funkce</w:t>
      </w:r>
    </w:p>
    <w:p w14:paraId="040B91AC" w14:textId="1F28BEFA"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r w:rsidR="000236AC">
        <w:rPr>
          <w:szCs w:val="18"/>
        </w:rPr>
        <w:t xml:space="preserve"> Zákazníci tuto výjimku z hostování nesmí využívat k poskytování přístupu k obsahu uloženém pouze v backendu.</w:t>
      </w:r>
    </w:p>
    <w:p w14:paraId="4AE020E4" w14:textId="77777777" w:rsidR="00277EEB" w:rsidRPr="004E78BB" w:rsidRDefault="00277EEB" w:rsidP="00277EEB">
      <w:pPr>
        <w:pStyle w:val="ProductList-Body"/>
        <w:ind w:left="180"/>
      </w:pPr>
    </w:p>
    <w:p w14:paraId="135AA784" w14:textId="77777777" w:rsidR="00277EEB" w:rsidRPr="004E78BB" w:rsidRDefault="00277EEB" w:rsidP="00E75AF0">
      <w:pPr>
        <w:pStyle w:val="ProductList-Body"/>
        <w:keepNext/>
        <w:ind w:left="187"/>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F1379B">
      <w:pPr>
        <w:pStyle w:val="ProductList-Body"/>
        <w:numPr>
          <w:ilvl w:val="0"/>
          <w:numId w:val="11"/>
        </w:numPr>
        <w:ind w:left="810" w:hanging="270"/>
      </w:pPr>
      <w:r>
        <w:rPr>
          <w:szCs w:val="18"/>
        </w:rPr>
        <w:t>dále prodávat nebo distribuovat služby Microsoft Power BI nebo</w:t>
      </w:r>
    </w:p>
    <w:p w14:paraId="41DCF2A5" w14:textId="77777777" w:rsidR="00277EEB" w:rsidRPr="004E78BB" w:rsidRDefault="00277EEB" w:rsidP="00F1379B">
      <w:pPr>
        <w:pStyle w:val="ProductList-Body"/>
        <w:numPr>
          <w:ilvl w:val="0"/>
          <w:numId w:val="11"/>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5663BAF4"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 xml:space="preserve"> Pokud se však zákazník rozhodne využít pouze backendovou kapacitu služby Power BI Premium, je vyžadována licence na odběr na základě počtu uživatelů pro službu Power BI Pro k zobrazení obsahu, který je sdílen z této kapacity.</w:t>
      </w:r>
    </w:p>
    <w:p w14:paraId="3A982F25" w14:textId="33893F46" w:rsidR="00554D7F" w:rsidRDefault="00554D7F" w:rsidP="00277EEB">
      <w:pPr>
        <w:pStyle w:val="ProductList-Body"/>
        <w:ind w:left="180"/>
        <w:rPr>
          <w:szCs w:val="18"/>
        </w:rPr>
      </w:pPr>
    </w:p>
    <w:p w14:paraId="6ED9AAEE" w14:textId="77777777" w:rsidR="00554D7F" w:rsidRPr="0008458E" w:rsidRDefault="00554D7F" w:rsidP="007010E5">
      <w:pPr>
        <w:pStyle w:val="ProductList-Body"/>
        <w:keepNext/>
        <w:ind w:left="187"/>
      </w:pPr>
      <w:r>
        <w:rPr>
          <w:b/>
          <w:color w:val="0072C6"/>
          <w:szCs w:val="18"/>
        </w:rPr>
        <w:t>Publikování na webu</w:t>
      </w:r>
    </w:p>
    <w:p w14:paraId="2F7F622D" w14:textId="769B3817" w:rsidR="00554D7F"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554D7F">
      <w:pPr>
        <w:pStyle w:val="ProductList-Body"/>
        <w:ind w:left="180"/>
      </w:pPr>
    </w:p>
    <w:p w14:paraId="530198CB" w14:textId="77777777" w:rsidR="00B35F5A" w:rsidRPr="00E35975" w:rsidRDefault="00B35F5A" w:rsidP="00B35F5A">
      <w:pPr>
        <w:pStyle w:val="ProductList-Body"/>
        <w:tabs>
          <w:tab w:val="clear" w:pos="158"/>
          <w:tab w:val="left" w:pos="360"/>
        </w:tabs>
        <w:rPr>
          <w:b/>
          <w:color w:val="00188F"/>
          <w:szCs w:val="18"/>
        </w:rPr>
      </w:pPr>
      <w:r>
        <w:rPr>
          <w:b/>
          <w:color w:val="00188F"/>
          <w:szCs w:val="18"/>
        </w:rPr>
        <w:t>Microsoft PowerApps</w:t>
      </w:r>
    </w:p>
    <w:p w14:paraId="7F4F975B" w14:textId="77777777" w:rsidR="00B35F5A" w:rsidRDefault="00B35F5A" w:rsidP="00B35F5A">
      <w:pPr>
        <w:pStyle w:val="ProductList-Body"/>
        <w:ind w:left="180"/>
        <w:rPr>
          <w:b/>
          <w:color w:val="0072C6"/>
          <w:szCs w:val="18"/>
        </w:rPr>
      </w:pPr>
      <w:r>
        <w:rPr>
          <w:b/>
          <w:color w:val="0072C6"/>
          <w:szCs w:val="18"/>
        </w:rPr>
        <w:t>Omezené entity</w:t>
      </w:r>
    </w:p>
    <w:p w14:paraId="2B6E88AD" w14:textId="142C5476" w:rsidR="00B35F5A" w:rsidRDefault="00B35F5A" w:rsidP="00B35F5A">
      <w:pPr>
        <w:pStyle w:val="ProductList-Body"/>
        <w:ind w:left="158"/>
      </w:pPr>
      <w:r>
        <w:t xml:space="preserve">Zákazník nesmí vytvářet, upravovat ani odstraňovat žádná data z entit, jejichž typ je v dokumentaci k produktu na stránce </w:t>
      </w:r>
      <w:hyperlink r:id="rId75" w:history="1">
        <w:r>
          <w:rPr>
            <w:rStyle w:val="Hyperlink"/>
          </w:rPr>
          <w:t>https://go.microsoft.com/fwlink/?linkid=868812</w:t>
        </w:r>
      </w:hyperlink>
      <w:r>
        <w:t xml:space="preserve"> označen jako „omezený“. Zákazník smí tyto omezené entity zobrazovat pouze ke čtení.</w:t>
      </w:r>
    </w:p>
    <w:p w14:paraId="03B0FC4D" w14:textId="200791EF" w:rsidR="0045757C" w:rsidRDefault="0045757C" w:rsidP="00B35F5A">
      <w:pPr>
        <w:pStyle w:val="ProductList-Body"/>
        <w:ind w:left="158"/>
      </w:pPr>
    </w:p>
    <w:p w14:paraId="6B79253E" w14:textId="77777777" w:rsidR="0045757C" w:rsidRPr="000F48E2" w:rsidRDefault="0045757C" w:rsidP="00A218F4">
      <w:pPr>
        <w:pStyle w:val="ProductList-Body"/>
        <w:keepNext/>
        <w:ind w:left="187"/>
        <w:rPr>
          <w:b/>
          <w:color w:val="0072C6"/>
          <w:szCs w:val="18"/>
        </w:rPr>
      </w:pPr>
      <w:r>
        <w:rPr>
          <w:b/>
          <w:color w:val="0072C6"/>
          <w:szCs w:val="18"/>
        </w:rPr>
        <w:lastRenderedPageBreak/>
        <w:t>Neověření externí uživatelé</w:t>
      </w:r>
    </w:p>
    <w:p w14:paraId="5D7646BA" w14:textId="1C5AE0DD" w:rsidR="0045757C" w:rsidRPr="005A5C60" w:rsidRDefault="0045757C" w:rsidP="0045757C">
      <w:pPr>
        <w:pStyle w:val="ProductList-Body"/>
        <w:ind w:left="158"/>
      </w:pPr>
      <w:r>
        <w:t>Externí uživatelé, kteří nejsou ověřeni službou PowerApps, nepotřebují pro přístup k portálům Power licenci na odběr na základě počtu uživatelů.</w:t>
      </w:r>
    </w:p>
    <w:bookmarkStart w:id="232" w:name="Intune"/>
    <w:p w14:paraId="4236A4D7"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32C7E951" w14:textId="77777777" w:rsidR="00740DB2" w:rsidRPr="00453FBE" w:rsidRDefault="00740DB2" w:rsidP="00740DB2">
      <w:pPr>
        <w:pStyle w:val="ProductList-Offering2Heading"/>
        <w:outlineLvl w:val="2"/>
        <w:rPr>
          <w:lang w:val="cs-CZ"/>
        </w:rPr>
      </w:pPr>
      <w:r w:rsidRPr="00453FBE">
        <w:rPr>
          <w:lang w:val="cs-CZ"/>
        </w:rPr>
        <w:tab/>
      </w:r>
      <w:bookmarkStart w:id="233" w:name="_Toc531082929"/>
      <w:bookmarkStart w:id="234" w:name="_Toc17967228"/>
      <w:r w:rsidRPr="00453FBE">
        <w:rPr>
          <w:lang w:val="cs-CZ"/>
        </w:rPr>
        <w:t>GitHub Enterprise</w:t>
      </w:r>
      <w:bookmarkEnd w:id="233"/>
      <w:bookmarkEnd w:id="234"/>
    </w:p>
    <w:p w14:paraId="1D1C23A7" w14:textId="77777777" w:rsidR="002F76B6" w:rsidRPr="001A19E0" w:rsidRDefault="002F76B6" w:rsidP="002F76B6">
      <w:pPr>
        <w:pStyle w:val="ProductList-Body"/>
      </w:pPr>
      <w:r>
        <w:t xml:space="preserve">Produkt GitHub Enterprise je poskytován společností GitHub, Inc. Používáním produktu GitHub Enterprise zákazník vyjadřuje svůj souhlas, že se na něj vztahují podmínky společnosti GitHub, které jsou k dispozici na adrese </w:t>
      </w:r>
      <w:hyperlink r:id="rId76" w:history="1">
        <w:r>
          <w:rPr>
            <w:rStyle w:val="Hyperlink"/>
          </w:rPr>
          <w:t>https://aka.ms/github_terms</w:t>
        </w:r>
      </w:hyperlink>
      <w:r>
        <w:t xml:space="preserve">. Na užívání produktu GitHub Enterprise licencovaného samostatně nebo jako Visual Studio Enterprise nebo Professional s produktem GitHub Enterprise zákazníkem se bude vztahovat prohlášení o ochraně osobních údajů společnosti GitHub dostupné na adrese </w:t>
      </w:r>
      <w:hyperlink r:id="rId77" w:history="1">
        <w:r>
          <w:rPr>
            <w:rStyle w:val="Hyperlink"/>
          </w:rPr>
          <w:t>https://help.github.com/articles/github-privacy-statement/</w:t>
        </w:r>
      </w:hyperlink>
      <w:r>
        <w:t xml:space="preserve"> a dodatek k ochraně osobních údajů společnosti GitHub umístěný na adrese </w:t>
      </w:r>
      <w:hyperlink r:id="rId78" w:history="1">
        <w:r>
          <w:rPr>
            <w:rStyle w:val="Hyperlink"/>
          </w:rPr>
          <w:t>https://aka.ms/github_terms</w:t>
        </w:r>
      </w:hyperlink>
      <w:r>
        <w:t>, bez ohledu na jakékoli ujednání v rozporu s multilicenční smlouvou zákazníka (včetně těchto podmínek pro služby online).</w:t>
      </w:r>
    </w:p>
    <w:p w14:paraId="455E9C94" w14:textId="77777777" w:rsidR="00647A97" w:rsidRPr="00903BB7" w:rsidRDefault="003237E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60D0EAC" w14:textId="77777777" w:rsidR="00740DB2" w:rsidRPr="00D35E6F" w:rsidRDefault="00740DB2" w:rsidP="00740DB2">
      <w:pPr>
        <w:pStyle w:val="ProductList-Offering2Heading"/>
        <w:outlineLvl w:val="2"/>
      </w:pPr>
      <w:r>
        <w:tab/>
      </w:r>
      <w:bookmarkStart w:id="235" w:name="_Toc531082930"/>
      <w:bookmarkStart w:id="236" w:name="MicrosoftCloudAppSecurity"/>
      <w:bookmarkStart w:id="237" w:name="_Toc531348188"/>
      <w:bookmarkStart w:id="238" w:name="_Toc17967229"/>
      <w:r>
        <w:t>Služba Microsoft Cloud App Security</w:t>
      </w:r>
      <w:bookmarkEnd w:id="235"/>
      <w:bookmarkEnd w:id="236"/>
      <w:bookmarkEnd w:id="237"/>
      <w:bookmarkEnd w:id="238"/>
    </w:p>
    <w:p w14:paraId="0DF8A28C" w14:textId="77777777" w:rsidR="00740DB2" w:rsidRDefault="00740DB2" w:rsidP="00740DB2">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740DB2">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740DB2">
      <w:pPr>
        <w:pStyle w:val="ProductList-Body"/>
        <w:tabs>
          <w:tab w:val="clear" w:pos="158"/>
          <w:tab w:val="left" w:pos="360"/>
        </w:tabs>
      </w:pPr>
    </w:p>
    <w:p w14:paraId="2E2FEDB1" w14:textId="77777777" w:rsidR="00740DB2" w:rsidRDefault="00740DB2" w:rsidP="005A36C2">
      <w:pPr>
        <w:pStyle w:val="ProductList-Body"/>
        <w:keepNext/>
        <w:tabs>
          <w:tab w:val="clear" w:pos="158"/>
          <w:tab w:val="left" w:pos="360"/>
        </w:tabs>
        <w:rPr>
          <w:b/>
          <w:color w:val="00188F"/>
        </w:rPr>
      </w:pPr>
      <w:r>
        <w:rPr>
          <w:b/>
          <w:color w:val="00188F"/>
        </w:rPr>
        <w:t>Sdělení</w:t>
      </w:r>
    </w:p>
    <w:p w14:paraId="7FBE740B" w14:textId="2FA6616B" w:rsidR="00740DB2" w:rsidRDefault="00740DB2" w:rsidP="005A36C2">
      <w:pPr>
        <w:pStyle w:val="ProductList-Body"/>
        <w:keepNext/>
      </w:pPr>
      <w:r>
        <w:t>Platí příslušná sdělení pro produkt Bing Maps a odborné služby v </w:t>
      </w:r>
      <w:hyperlink w:anchor="Attachment1" w:tooltip="příloze 1" w:history="1">
        <w:r>
          <w:rPr>
            <w:rStyle w:val="Hyperlink"/>
          </w:rPr>
          <w:t>příloze 1</w:t>
        </w:r>
      </w:hyperlink>
      <w:r>
        <w:t>.</w:t>
      </w:r>
    </w:p>
    <w:p w14:paraId="59A9B6C0" w14:textId="77777777" w:rsidR="00647A97" w:rsidRPr="00903BB7" w:rsidRDefault="003237E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CA86118" w14:textId="77777777" w:rsidR="006E0EF5" w:rsidRPr="002F76B6" w:rsidRDefault="006E0EF5" w:rsidP="006E0EF5">
      <w:pPr>
        <w:pStyle w:val="ProductList-Offering2Heading"/>
        <w:keepNext/>
        <w:outlineLvl w:val="2"/>
        <w:rPr>
          <w:lang w:val="cs-CZ"/>
        </w:rPr>
      </w:pPr>
      <w:r w:rsidRPr="002F76B6">
        <w:rPr>
          <w:lang w:val="cs-CZ"/>
        </w:rPr>
        <w:tab/>
      </w:r>
      <w:bookmarkStart w:id="239" w:name="MicrosoftGraphdataconnect"/>
      <w:bookmarkStart w:id="240" w:name="_Toc3111588"/>
      <w:bookmarkStart w:id="241" w:name="_Toc17967230"/>
      <w:r w:rsidRPr="002F76B6">
        <w:rPr>
          <w:lang w:val="cs-CZ"/>
        </w:rPr>
        <w:t>Microsoft Graph data connect</w:t>
      </w:r>
      <w:bookmarkEnd w:id="239"/>
      <w:r w:rsidRPr="002F76B6">
        <w:rPr>
          <w:lang w:val="cs-CZ"/>
        </w:rPr>
        <w:t xml:space="preserve"> for ISVs</w:t>
      </w:r>
      <w:bookmarkEnd w:id="240"/>
      <w:bookmarkEnd w:id="241"/>
    </w:p>
    <w:p w14:paraId="02A18E98" w14:textId="77777777" w:rsidR="006E0EF5" w:rsidRPr="00931AE7" w:rsidRDefault="006E0EF5" w:rsidP="006E0EF5">
      <w:pPr>
        <w:pStyle w:val="ProductList-Body"/>
        <w:keepNext/>
        <w:tabs>
          <w:tab w:val="clear" w:pos="158"/>
          <w:tab w:val="left" w:pos="360"/>
        </w:tabs>
      </w:pPr>
      <w:r>
        <w:rPr>
          <w:b/>
          <w:color w:val="00188F"/>
        </w:rPr>
        <w:t>Licence na odběr služby</w:t>
      </w:r>
    </w:p>
    <w:p w14:paraId="0AE80B87" w14:textId="77777777" w:rsidR="006E0EF5" w:rsidRPr="00931AE7" w:rsidRDefault="006E0EF5" w:rsidP="006E0EF5">
      <w:pPr>
        <w:pStyle w:val="ProductList-Body"/>
        <w:keepNext/>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030EF744" w14:textId="77777777" w:rsidR="006E0EF5" w:rsidRPr="00931AE7" w:rsidRDefault="006E0EF5" w:rsidP="006E0EF5">
      <w:pPr>
        <w:pStyle w:val="ProductList-Body"/>
      </w:pPr>
    </w:p>
    <w:p w14:paraId="70309F2B" w14:textId="77777777" w:rsidR="006E0EF5" w:rsidRPr="00931AE7" w:rsidRDefault="006E0EF5" w:rsidP="006E0EF5">
      <w:pPr>
        <w:pStyle w:val="ProductList-ClauseHeading"/>
      </w:pPr>
      <w:r>
        <w:t>Smlouva o úrovni služeb</w:t>
      </w:r>
    </w:p>
    <w:p w14:paraId="14571D67" w14:textId="77777777" w:rsidR="006E0EF5" w:rsidRPr="00931AE7" w:rsidRDefault="006E0EF5" w:rsidP="006E0EF5">
      <w:pPr>
        <w:pStyle w:val="ProductList-Body"/>
      </w:pPr>
      <w:r>
        <w:rPr>
          <w:szCs w:val="18"/>
        </w:rPr>
        <w:t>Pro službu Microsoft Graph data connect for ISVs neexistuje žádná smlouva o úrovni služeb.</w:t>
      </w:r>
    </w:p>
    <w:p w14:paraId="6D0FC7C4" w14:textId="77777777" w:rsidR="006E0EF5" w:rsidRPr="00931AE7" w:rsidRDefault="003237EA"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4BC83CE4" w14:textId="01C59821" w:rsidR="00453FBE" w:rsidRPr="00177704" w:rsidRDefault="00453FBE" w:rsidP="00453FBE">
      <w:pPr>
        <w:pStyle w:val="ProductList-Offering2Heading"/>
        <w:keepNext/>
        <w:outlineLvl w:val="2"/>
        <w:rPr>
          <w:lang w:val="cs-CZ"/>
        </w:rPr>
      </w:pPr>
      <w:r w:rsidRPr="00177704">
        <w:rPr>
          <w:lang w:val="cs-CZ"/>
        </w:rPr>
        <w:tab/>
      </w:r>
      <w:bookmarkStart w:id="242" w:name="_Toc534755264"/>
      <w:bookmarkStart w:id="243" w:name="_Toc17967231"/>
      <w:r w:rsidRPr="00177704">
        <w:rPr>
          <w:lang w:val="cs-CZ"/>
        </w:rPr>
        <w:t>Služba Microsoft Healthcare Bot</w:t>
      </w:r>
      <w:bookmarkEnd w:id="242"/>
      <w:bookmarkEnd w:id="243"/>
    </w:p>
    <w:p w14:paraId="5BD4CCEB" w14:textId="77777777" w:rsidR="00453FBE" w:rsidRDefault="00453FBE" w:rsidP="00453FBE">
      <w:pPr>
        <w:pStyle w:val="ProductList-Body"/>
        <w:keepNext/>
        <w:tabs>
          <w:tab w:val="clear" w:pos="158"/>
          <w:tab w:val="left" w:pos="360"/>
        </w:tabs>
        <w:rPr>
          <w:b/>
          <w:color w:val="00188F"/>
        </w:rPr>
      </w:pPr>
      <w:r>
        <w:rPr>
          <w:b/>
          <w:color w:val="00188F"/>
        </w:rPr>
        <w:t>Definice</w:t>
      </w:r>
    </w:p>
    <w:p w14:paraId="0DC64843" w14:textId="77777777" w:rsidR="00453FBE" w:rsidRDefault="00453FBE" w:rsidP="00453FBE">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453FBE">
      <w:pPr>
        <w:pStyle w:val="ProductList-Body"/>
      </w:pPr>
    </w:p>
    <w:p w14:paraId="40643CCD" w14:textId="77777777" w:rsidR="00453FBE" w:rsidRDefault="00453FBE" w:rsidP="00453FBE">
      <w:pPr>
        <w:pStyle w:val="ProductList-Body"/>
        <w:keepNext/>
        <w:tabs>
          <w:tab w:val="clear" w:pos="158"/>
          <w:tab w:val="left" w:pos="360"/>
        </w:tabs>
        <w:rPr>
          <w:b/>
          <w:color w:val="00188F"/>
        </w:rPr>
      </w:pPr>
      <w:r>
        <w:rPr>
          <w:b/>
          <w:color w:val="00188F"/>
        </w:rPr>
        <w:t>Povinnosti zákazníka</w:t>
      </w:r>
    </w:p>
    <w:p w14:paraId="607D66DA" w14:textId="77777777" w:rsidR="00453FBE" w:rsidRDefault="00453FBE" w:rsidP="00453FBE">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hyperlink r:id="rId79" w:history="1">
        <w:r>
          <w:rPr>
            <w:rStyle w:val="Hyperlink"/>
            <w:rFonts w:ascii="Calibri" w:hAnsi="Calibri" w:cs="Calibri"/>
            <w:szCs w:val="18"/>
          </w:rPr>
          <w:t>formuláři</w:t>
        </w:r>
      </w:hyperlink>
      <w:r>
        <w:rPr>
          <w:rFonts w:ascii="Calibri" w:hAnsi="Calibri" w:cs="Calibri"/>
          <w:szCs w:val="18"/>
        </w:rPr>
        <w:t>.</w:t>
      </w:r>
    </w:p>
    <w:p w14:paraId="45DFA5FE" w14:textId="77777777" w:rsidR="00453FBE" w:rsidRDefault="00453FBE" w:rsidP="00453FBE">
      <w:pPr>
        <w:pStyle w:val="ProductList-Body"/>
      </w:pPr>
    </w:p>
    <w:p w14:paraId="2FEFD139" w14:textId="77777777" w:rsidR="00453FBE" w:rsidRDefault="00453FBE" w:rsidP="003B3069">
      <w:pPr>
        <w:pStyle w:val="ProductList-Body"/>
        <w:keepNext/>
        <w:tabs>
          <w:tab w:val="clear" w:pos="158"/>
          <w:tab w:val="left" w:pos="360"/>
        </w:tabs>
        <w:rPr>
          <w:b/>
          <w:color w:val="00188F"/>
        </w:rPr>
      </w:pPr>
      <w:r>
        <w:rPr>
          <w:b/>
          <w:color w:val="00188F"/>
        </w:rPr>
        <w:t>Omezení užívání</w:t>
      </w:r>
    </w:p>
    <w:p w14:paraId="1E3A4A48" w14:textId="77777777" w:rsidR="00453FBE" w:rsidRPr="00917344" w:rsidRDefault="00453FBE" w:rsidP="003B3069">
      <w:pPr>
        <w:pStyle w:val="ProductList-Body"/>
        <w:keepNext/>
      </w:pPr>
      <w:r>
        <w:t xml:space="preserve">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w:t>
      </w:r>
      <w:r>
        <w:lastRenderedPageBreak/>
        <w:t>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4459F84E" w14:textId="302E8ED8" w:rsidR="002F76B6" w:rsidRDefault="003237EA" w:rsidP="005A36C2">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DFE470D" w14:textId="14CAD4FF" w:rsidR="00277EEB" w:rsidRPr="00277EEB" w:rsidRDefault="00277EEB" w:rsidP="00277EEB">
      <w:pPr>
        <w:pStyle w:val="ProductList-Offering2Heading"/>
        <w:outlineLvl w:val="2"/>
        <w:rPr>
          <w:lang w:val="cs-CZ"/>
        </w:rPr>
      </w:pPr>
      <w:r w:rsidRPr="00277EEB">
        <w:rPr>
          <w:lang w:val="cs-CZ"/>
        </w:rPr>
        <w:tab/>
      </w:r>
      <w:bookmarkStart w:id="244" w:name="_Toc476230944"/>
      <w:bookmarkStart w:id="245" w:name="_Toc17967232"/>
      <w:r w:rsidRPr="00277EEB">
        <w:rPr>
          <w:lang w:val="cs-CZ"/>
        </w:rPr>
        <w:t>Microsoft Intune</w:t>
      </w:r>
      <w:bookmarkEnd w:id="244"/>
      <w:bookmarkEnd w:id="245"/>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80"/>
          <w:footerReference w:type="first" r:id="rId81"/>
          <w:type w:val="continuous"/>
          <w:pgSz w:w="12240" w:h="15840"/>
          <w:pgMar w:top="1440" w:right="720" w:bottom="1440" w:left="720" w:header="720" w:footer="720" w:gutter="0"/>
          <w:cols w:space="720"/>
          <w:titlePg/>
          <w:docGrid w:linePitch="360"/>
        </w:sectPr>
      </w:pPr>
    </w:p>
    <w:bookmarkEnd w:id="232"/>
    <w:p w14:paraId="497E7CF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0236AC">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7777777" w:rsidR="000236AC" w:rsidRPr="00A8327A" w:rsidRDefault="000236AC" w:rsidP="000236AC">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2F143F55" w:rsidR="00277EEB" w:rsidRPr="004E78BB" w:rsidRDefault="00277EEB" w:rsidP="00277EEB">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p w14:paraId="55A345C1" w14:textId="77777777" w:rsidR="00277EEB" w:rsidRPr="004E78BB" w:rsidRDefault="00277EEB" w:rsidP="00277EEB">
      <w:pPr>
        <w:pStyle w:val="ProductList-Body"/>
      </w:pPr>
    </w:p>
    <w:p w14:paraId="1E8B2C7A" w14:textId="77777777" w:rsidR="000236AC" w:rsidRPr="00A8327A" w:rsidRDefault="000236AC" w:rsidP="00647A97">
      <w:pPr>
        <w:pStyle w:val="ProductList-Body"/>
        <w:keepNext/>
        <w:tabs>
          <w:tab w:val="clear" w:pos="158"/>
          <w:tab w:val="left" w:pos="180"/>
        </w:tabs>
        <w:rPr>
          <w:b/>
          <w:color w:val="00188F"/>
        </w:rPr>
      </w:pPr>
      <w:r>
        <w:rPr>
          <w:b/>
          <w:color w:val="00188F"/>
        </w:rPr>
        <w:t>Správa zařízení a aplikací</w:t>
      </w:r>
    </w:p>
    <w:p w14:paraId="5C35F579" w14:textId="77777777" w:rsidR="000236AC" w:rsidRDefault="000236AC" w:rsidP="000236AC">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0236AC">
      <w:pPr>
        <w:pStyle w:val="ProductList-Body"/>
        <w:tabs>
          <w:tab w:val="clear" w:pos="158"/>
          <w:tab w:val="left" w:pos="180"/>
        </w:tabs>
      </w:pPr>
    </w:p>
    <w:p w14:paraId="16D2E570" w14:textId="77777777" w:rsidR="000236AC" w:rsidRPr="00612EFD" w:rsidRDefault="000236AC" w:rsidP="005A36C2">
      <w:pPr>
        <w:pStyle w:val="ProductList-Body"/>
        <w:keepNext/>
        <w:rPr>
          <w:b/>
          <w:bCs/>
          <w:color w:val="00188F"/>
        </w:rPr>
      </w:pPr>
      <w:r>
        <w:rPr>
          <w:b/>
          <w:bCs/>
          <w:color w:val="00188F"/>
        </w:rPr>
        <w:t>Microsoft Intune for Devices</w:t>
      </w:r>
    </w:p>
    <w:p w14:paraId="33B8BC4D" w14:textId="77777777" w:rsidR="000236AC" w:rsidRPr="00A8327A" w:rsidRDefault="000236AC" w:rsidP="000236AC">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246" w:name="_Hlk521486116"/>
      <w:r>
        <w:t>Aplikace, které jsou typicky mapovány na konkrétní uživatele, například Outlook a OneDrive, nelze v rámci této služby používat.</w:t>
      </w:r>
      <w:bookmarkEnd w:id="246"/>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82"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247" w:name="_Toc453946633"/>
    <w:bookmarkStart w:id="248" w:name="_Toc451949071"/>
    <w:p w14:paraId="24DE5FFC"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0C4213">
      <w:pPr>
        <w:pStyle w:val="ProductList-Offering2Heading"/>
        <w:outlineLvl w:val="2"/>
      </w:pPr>
      <w:r>
        <w:tab/>
      </w:r>
      <w:bookmarkStart w:id="249" w:name="_Toc17967233"/>
      <w:r w:rsidR="000C4213">
        <w:t>Microsoft Learning</w:t>
      </w:r>
      <w:bookmarkEnd w:id="247"/>
      <w:bookmarkEnd w:id="248"/>
      <w:bookmarkEnd w:id="249"/>
    </w:p>
    <w:bookmarkEnd w:id="218"/>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250" w:name="_Toc451949072"/>
      <w:r>
        <w:t>Licence na odběr služby Microsoft Learning Imagine Academy</w:t>
      </w:r>
      <w:bookmarkEnd w:id="250"/>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83"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lastRenderedPageBreak/>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bookmarkEnd w:id="219"/>
    <w:p w14:paraId="0214FE2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1564E41" w14:textId="77777777" w:rsidR="006E0EF5" w:rsidRPr="00931AE7" w:rsidRDefault="006E0EF5" w:rsidP="006E0EF5">
      <w:pPr>
        <w:pStyle w:val="ProductList-Offering2Heading"/>
        <w:keepNext/>
        <w:outlineLvl w:val="2"/>
      </w:pPr>
      <w:r>
        <w:tab/>
      </w:r>
      <w:bookmarkStart w:id="251" w:name="MicrosoftSearchinBing"/>
      <w:bookmarkStart w:id="252" w:name="_Toc3111592"/>
      <w:bookmarkStart w:id="253" w:name="_Toc17967234"/>
      <w:r>
        <w:t>Microsoft Search in Bing</w:t>
      </w:r>
      <w:bookmarkEnd w:id="251"/>
      <w:bookmarkEnd w:id="252"/>
      <w:bookmarkEnd w:id="253"/>
    </w:p>
    <w:p w14:paraId="65E92E92" w14:textId="77777777" w:rsidR="005A36C2" w:rsidRDefault="005A36C2" w:rsidP="005A36C2">
      <w:pPr>
        <w:pStyle w:val="ProductList-Body"/>
        <w:keepNext/>
        <w:tabs>
          <w:tab w:val="clear" w:pos="158"/>
          <w:tab w:val="left" w:pos="360"/>
        </w:tabs>
        <w:rPr>
          <w:b/>
          <w:color w:val="00188F"/>
        </w:rPr>
      </w:pPr>
      <w:r>
        <w:rPr>
          <w:b/>
          <w:color w:val="00188F"/>
        </w:rPr>
        <w:t>Microsoft Search in Bing</w:t>
      </w:r>
    </w:p>
    <w:p w14:paraId="3DAC7560" w14:textId="77777777" w:rsidR="005A36C2" w:rsidRDefault="005A36C2" w:rsidP="005A36C2">
      <w:pPr>
        <w:pStyle w:val="ProductList-Body"/>
      </w:pPr>
      <w:r>
        <w:t>„Microsoft Search in Bing“ označuje službu,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931AE7" w:rsidRDefault="006E0EF5" w:rsidP="006E0EF5">
      <w:pPr>
        <w:pStyle w:val="ProductList-Body"/>
      </w:pPr>
    </w:p>
    <w:p w14:paraId="28E4D237" w14:textId="77777777" w:rsidR="006E0EF5" w:rsidRPr="00931AE7" w:rsidRDefault="006E0EF5" w:rsidP="006E0EF5">
      <w:pPr>
        <w:pStyle w:val="ProductList-Body"/>
        <w:keepNext/>
      </w:pPr>
      <w:r>
        <w:rPr>
          <w:b/>
          <w:color w:val="00188F"/>
        </w:rPr>
        <w:t>Ochrana osobních údajů ve službě Microsoft Search in Bing</w:t>
      </w:r>
    </w:p>
    <w:p w14:paraId="6D614199" w14:textId="77777777" w:rsidR="006E0EF5" w:rsidRPr="00F214AA" w:rsidRDefault="006E0EF5" w:rsidP="006E0EF5">
      <w:pPr>
        <w:pStyle w:val="ProductList-Body"/>
        <w:rPr>
          <w:spacing w:val="-2"/>
        </w:rPr>
      </w:pPr>
      <w:r w:rsidRPr="00F214AA">
        <w:rPr>
          <w:spacing w:val="-2"/>
        </w:rP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včetně podmínek zpracování dat, se vztahují pouze na službu Microsoft Search in Bing. Prohlášení o ochraně osobních údajů společnosti Microsoft umístěné na adrese </w:t>
      </w:r>
      <w:hyperlink r:id="rId84" w:history="1">
        <w:r w:rsidRPr="00F214AA">
          <w:rPr>
            <w:rStyle w:val="Hyperlink"/>
            <w:spacing w:val="-2"/>
          </w:rPr>
          <w:t>https://go.microsoft.com/fwlink/?LinkId=521839</w:t>
        </w:r>
      </w:hyperlink>
      <w:r w:rsidRPr="00F214AA">
        <w:rPr>
          <w:spacing w:val="-2"/>
        </w:rPr>
        <w:t xml:space="preserve"> se vztahuje na veřejné hledání na serveru Bing.com. </w:t>
      </w:r>
    </w:p>
    <w:p w14:paraId="471E7E92" w14:textId="77777777" w:rsidR="006E0EF5" w:rsidRPr="00931AE7" w:rsidRDefault="003237EA"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C35B3C">
      <w:pPr>
        <w:pStyle w:val="ProductList-Offering2Heading"/>
        <w:keepNext/>
        <w:outlineLvl w:val="2"/>
        <w:rPr>
          <w:lang w:val="cs-CZ"/>
        </w:rPr>
      </w:pPr>
      <w:r w:rsidRPr="007354C3">
        <w:rPr>
          <w:lang w:val="cs-CZ"/>
        </w:rPr>
        <w:tab/>
      </w:r>
      <w:bookmarkStart w:id="254" w:name="_Toc457466455"/>
      <w:bookmarkStart w:id="255" w:name="_Toc17967235"/>
      <w:r w:rsidR="00C35B3C" w:rsidRPr="002170C9">
        <w:rPr>
          <w:lang w:val="cs-CZ"/>
        </w:rPr>
        <w:t>Minecraft: Education Edition</w:t>
      </w:r>
      <w:bookmarkEnd w:id="254"/>
      <w:bookmarkEnd w:id="255"/>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67AFB7DE" w:rsidR="00C35B3C" w:rsidRPr="00AB267B" w:rsidRDefault="00C35B3C" w:rsidP="00C35B3C">
      <w:pPr>
        <w:pStyle w:val="ProductList-Body"/>
      </w:pPr>
      <w:r>
        <w:t xml:space="preserve">Platí příslušná sdělení pro produkt Bing Maps v </w:t>
      </w:r>
      <w:hyperlink w:anchor="Attachment1" w:tooltip="příloze 1" w:history="1">
        <w:r>
          <w:rPr>
            <w:rStyle w:val="Hyperlink"/>
          </w:rPr>
          <w:t>příloze 1</w:t>
        </w:r>
      </w:hyperlink>
      <w:r>
        <w:t>.</w:t>
      </w:r>
    </w:p>
    <w:p w14:paraId="7A66A2BC" w14:textId="77777777" w:rsidR="00647A97" w:rsidRPr="00903BB7" w:rsidRDefault="003237E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647A97">
      <w:pPr>
        <w:pStyle w:val="ProductList-Offering2Heading"/>
        <w:keepNext/>
        <w:rPr>
          <w:lang w:val="cs-CZ"/>
        </w:rPr>
      </w:pPr>
      <w:r>
        <w:rPr>
          <w:lang w:val="cs-CZ"/>
        </w:rPr>
        <w:tab/>
      </w:r>
      <w:bookmarkStart w:id="256" w:name="_Toc17967236"/>
      <w:r w:rsidR="00581CDB" w:rsidRPr="007354C3">
        <w:rPr>
          <w:lang w:val="cs-CZ"/>
        </w:rPr>
        <w:t>Office 365 Developer</w:t>
      </w:r>
      <w:bookmarkEnd w:id="256"/>
    </w:p>
    <w:p w14:paraId="5B0F2979" w14:textId="77777777" w:rsidR="00581CDB" w:rsidRPr="00690C65" w:rsidRDefault="00581CDB" w:rsidP="00647A97">
      <w:pPr>
        <w:pStyle w:val="ProductList-Body"/>
        <w:keepNext/>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3237E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0B97194" w14:textId="4FD4436E" w:rsidR="000C4213" w:rsidRPr="000C4213" w:rsidRDefault="000C4213" w:rsidP="000C4213">
      <w:pPr>
        <w:pStyle w:val="ProductList-Offering2Heading"/>
        <w:outlineLvl w:val="2"/>
        <w:rPr>
          <w:lang w:val="cs-CZ"/>
        </w:rPr>
      </w:pPr>
      <w:r w:rsidRPr="000C4213">
        <w:rPr>
          <w:lang w:val="cs-CZ"/>
        </w:rPr>
        <w:tab/>
      </w:r>
      <w:bookmarkStart w:id="257" w:name="_Toc13858401"/>
      <w:bookmarkStart w:id="258" w:name="_Toc17967237"/>
      <w:r w:rsidR="005D70BB">
        <w:t>Microsoft Defender Advanced Threat Protection</w:t>
      </w:r>
      <w:bookmarkEnd w:id="257"/>
      <w:bookmarkEnd w:id="258"/>
    </w:p>
    <w:p w14:paraId="45473187" w14:textId="77777777" w:rsidR="000C4213" w:rsidRPr="00903BB7" w:rsidRDefault="000C4213" w:rsidP="000C4213">
      <w:pPr>
        <w:pStyle w:val="ProductList-Body"/>
      </w:pPr>
      <w:r>
        <w:rPr>
          <w:b/>
          <w:color w:val="00188F"/>
        </w:rPr>
        <w:t>Uchování dat</w:t>
      </w:r>
    </w:p>
    <w:p w14:paraId="5956A35E" w14:textId="1AD0C973" w:rsidR="000516CB" w:rsidRPr="00BA2331" w:rsidRDefault="005D70BB" w:rsidP="000516CB">
      <w:pPr>
        <w:pStyle w:val="ProductList-Body"/>
      </w:pPr>
      <w:r>
        <w:t>Produkt Microsoft Defender Advanced Threat Protection neobsahuje zjistitelná zákaznická data, a proto neplatí podmínky pro získávání zákaznických dat uvedené v podmínkách pro služby online</w:t>
      </w:r>
      <w:r w:rsidR="000516CB">
        <w:t xml:space="preserve">. </w:t>
      </w:r>
    </w:p>
    <w:p w14:paraId="63279ABC" w14:textId="77777777" w:rsidR="00647A97" w:rsidRPr="00903BB7" w:rsidRDefault="003237E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D07510" w14:textId="77777777" w:rsidR="00114032" w:rsidRDefault="00114032" w:rsidP="00A914BF">
      <w:pPr>
        <w:pStyle w:val="ProductList-Body"/>
        <w:rPr>
          <w:szCs w:val="18"/>
        </w:rPr>
      </w:pPr>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9" w:name="Attachment1"/>
      <w:bookmarkStart w:id="260" w:name="_Toc17967238"/>
      <w:r>
        <w:lastRenderedPageBreak/>
        <w:t>Příloha 1 – Sdělení</w:t>
      </w:r>
      <w:bookmarkEnd w:id="259"/>
      <w:bookmarkEnd w:id="260"/>
    </w:p>
    <w:p w14:paraId="2F4609B8" w14:textId="0A35F4A9" w:rsidR="004D27A6" w:rsidRPr="007354C3" w:rsidRDefault="00D67A4B" w:rsidP="00451FFC">
      <w:pPr>
        <w:pStyle w:val="ProductList-Offering1Heading"/>
        <w:rPr>
          <w:lang w:val="cs-CZ"/>
        </w:rPr>
      </w:pPr>
      <w:bookmarkStart w:id="261" w:name="_Toc17967239"/>
      <w:r w:rsidRPr="007354C3">
        <w:rPr>
          <w:lang w:val="cs-CZ"/>
        </w:rPr>
        <w:t>Bing Maps</w:t>
      </w:r>
      <w:bookmarkEnd w:id="261"/>
    </w:p>
    <w:p w14:paraId="0CEF8487" w14:textId="77777777" w:rsidR="000236AC" w:rsidRDefault="000236AC" w:rsidP="000236AC">
      <w:pPr>
        <w:pStyle w:val="ProductList-Body"/>
      </w:pPr>
      <w:bookmarkStart w:id="262"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85" w:history="1">
        <w:r>
          <w:rPr>
            <w:rStyle w:val="Hyperlink"/>
          </w:rPr>
          <w:t>go.microsoft.com/?linkid=9710837</w:t>
        </w:r>
      </w:hyperlink>
      <w:r>
        <w:t xml:space="preserve"> a prohlášení společnosti Microsoft o ochraně osobních údajů na adrese </w:t>
      </w:r>
      <w:hyperlink r:id="rId86" w:history="1">
        <w:r>
          <w:rPr>
            <w:rStyle w:val="Hyperlink"/>
          </w:rPr>
          <w:t>go.microsoft.com/fwlink/?LinkID=248686</w:t>
        </w:r>
      </w:hyperlink>
      <w:r>
        <w:t>.</w:t>
      </w:r>
    </w:p>
    <w:bookmarkStart w:id="263"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7194F84" w14:textId="77777777" w:rsidR="005D70BB" w:rsidRDefault="005D70BB" w:rsidP="005D70BB">
      <w:pPr>
        <w:pStyle w:val="ProductList-Offering1Heading"/>
      </w:pPr>
      <w:bookmarkStart w:id="264" w:name="_Toc6563852"/>
      <w:bookmarkStart w:id="265" w:name="_Toc13858404"/>
      <w:bookmarkStart w:id="266" w:name="_Toc8395064"/>
      <w:bookmarkStart w:id="267" w:name="_Toc17967240"/>
      <w:bookmarkEnd w:id="262"/>
      <w:bookmarkEnd w:id="263"/>
      <w:r>
        <w:t>Odborné služby</w:t>
      </w:r>
      <w:bookmarkEnd w:id="264"/>
      <w:bookmarkEnd w:id="265"/>
      <w:bookmarkEnd w:id="266"/>
      <w:bookmarkEnd w:id="267"/>
    </w:p>
    <w:p w14:paraId="710C33D2" w14:textId="77777777" w:rsidR="005D70BB" w:rsidRDefault="005D70BB" w:rsidP="005D70BB">
      <w:pPr>
        <w:pStyle w:val="ProductList-Body"/>
      </w:pPr>
      <w:r>
        <w:t>Na odborné služby se vztahují níže uvedené „Podmínky pro odborné služby“. Pokud jsou však odborné služby poskytovány na základě samostatné smlouvy, budou se na tyto odborné služby vztahovat podmínky této samostatné smlouvy.</w:t>
      </w:r>
    </w:p>
    <w:p w14:paraId="7C2CFA51" w14:textId="77777777" w:rsidR="005D70BB" w:rsidRDefault="005D70BB" w:rsidP="005D70BB">
      <w:pPr>
        <w:pStyle w:val="ProductList-Body"/>
      </w:pPr>
    </w:p>
    <w:p w14:paraId="648BFF84" w14:textId="77777777" w:rsidR="005D70BB" w:rsidRDefault="005D70BB" w:rsidP="005D70BB">
      <w:pPr>
        <w:pStyle w:val="ProductList-Body"/>
      </w:pPr>
      <w:r>
        <w:t>Odborné služby, na které se vztahuje toto sdělení, nejsou služby online a zbytek podmínek pro služby online se na ně nevztahuje, není-li výslovně uvedeno jinak v níže uvedených Podmínkách pro odborné služby.</w:t>
      </w:r>
    </w:p>
    <w:p w14:paraId="69D66229" w14:textId="77777777" w:rsidR="005D70BB" w:rsidRPr="002B2D27" w:rsidRDefault="005D70BB" w:rsidP="005D70BB">
      <w:pPr>
        <w:pStyle w:val="ProductList-Body"/>
        <w:rPr>
          <w:b/>
        </w:rPr>
      </w:pPr>
    </w:p>
    <w:p w14:paraId="6080BEB8" w14:textId="77777777" w:rsidR="005D70BB" w:rsidRPr="002B2D27" w:rsidRDefault="005D70BB" w:rsidP="005D70BB">
      <w:pPr>
        <w:pStyle w:val="ProductList-Body"/>
        <w:outlineLvl w:val="2"/>
        <w:rPr>
          <w:b/>
          <w:color w:val="00188F"/>
        </w:rPr>
      </w:pPr>
      <w:r>
        <w:rPr>
          <w:b/>
          <w:color w:val="00188F"/>
        </w:rPr>
        <w:t>Zpracování dat odborných služeb; vlastnictví.</w:t>
      </w:r>
    </w:p>
    <w:p w14:paraId="46219467" w14:textId="77777777" w:rsidR="005D70BB" w:rsidRDefault="005D70BB" w:rsidP="005D70BB">
      <w:pPr>
        <w:pStyle w:val="ProductList-Body"/>
      </w:pPr>
      <w:r>
        <w:t>Data odborných služeb budou použita nebo jiným způsobem zpracovávána pouze pro poskytování odborných služeb zákazníkovi včetně účelů kompatibilních s poskytováním těchto služeb. Společnost Microsoft nebude data odborných služeb využívat, jinak zpracovávat ani z nich nebude odvozovat informace pro žádné reklamní či podobné komerční účely. Platí ustanovení mezi smluvními stranami, že si zákazník zachová všechna práva, duševní vlastnictví a zájem týkající se určených dat odborných služeb. Společnost Microsoft nezískává k datům odborných služeb žádná práva s výjimkou práv, která společnosti Microsoft udělí zákazník pro poskytování odborných služeb zákazníkovi. Tento odstavec nemá vliv na práva společnosti Microsoft k softwaru nebo službám, které společnost Microsoft licencuje zákazníkovi.</w:t>
      </w:r>
    </w:p>
    <w:p w14:paraId="1146FB0D" w14:textId="77777777" w:rsidR="005D70BB" w:rsidRDefault="005D70BB" w:rsidP="005D70BB">
      <w:pPr>
        <w:pStyle w:val="ProductList-Body"/>
      </w:pPr>
    </w:p>
    <w:p w14:paraId="6B19EE13" w14:textId="77777777" w:rsidR="005D70BB" w:rsidRPr="00325A16" w:rsidRDefault="005D70BB" w:rsidP="005D70BB">
      <w:pPr>
        <w:pStyle w:val="ProductList-Body"/>
        <w:keepNext/>
        <w:keepLines/>
        <w:outlineLvl w:val="2"/>
        <w:rPr>
          <w:b/>
          <w:color w:val="00188F"/>
        </w:rPr>
      </w:pPr>
      <w:r>
        <w:rPr>
          <w:b/>
          <w:color w:val="00188F"/>
        </w:rPr>
        <w:t>Zveřejnění dat odborných služeb</w:t>
      </w:r>
    </w:p>
    <w:p w14:paraId="5CCF2C43" w14:textId="77777777" w:rsidR="005D70BB" w:rsidRDefault="005D70BB" w:rsidP="005D70BB">
      <w:pPr>
        <w:pStyle w:val="ProductList-Body"/>
      </w:pPr>
      <w:r>
        <w:t>Ujednání „Zveřejnění zákaznických dat“ v oddílu Podmínky ochrany údajů v rámci podmínek pro služby online se vztahují na zapojení zákazníka do odborných služeb s ohledem na data odborných služeb.</w:t>
      </w:r>
    </w:p>
    <w:p w14:paraId="12E1ECC5" w14:textId="77777777" w:rsidR="005D70BB" w:rsidRDefault="005D70BB" w:rsidP="005D70BB">
      <w:pPr>
        <w:pStyle w:val="ProductList-Body"/>
      </w:pPr>
    </w:p>
    <w:p w14:paraId="004500A9" w14:textId="77777777" w:rsidR="005D70BB" w:rsidRPr="002B2D27" w:rsidRDefault="005D70BB" w:rsidP="005D70BB">
      <w:pPr>
        <w:pStyle w:val="ProductList-Body"/>
        <w:outlineLvl w:val="2"/>
        <w:rPr>
          <w:b/>
          <w:color w:val="00188F"/>
        </w:rPr>
      </w:pPr>
      <w:r>
        <w:rPr>
          <w:b/>
          <w:color w:val="00188F"/>
        </w:rPr>
        <w:t>Zpracování osobních údajů; GDPR</w:t>
      </w:r>
    </w:p>
    <w:p w14:paraId="7237049F" w14:textId="77777777" w:rsidR="005D70BB" w:rsidRDefault="005D70BB" w:rsidP="005D70BB">
      <w:pPr>
        <w:pStyle w:val="ProductList-Body"/>
      </w:pPr>
      <w:r>
        <w:t>Osobní údaje poskytnuté společnosti Microsoft zákazníkem či jménem zákazníka prostřednictvím vztahu se společností Microsoft za účelem získání odborných služeb rovněž náleží k datům odborných služeb.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43B92E91" w14:textId="77777777" w:rsidR="005D70BB" w:rsidRDefault="005D70BB" w:rsidP="005D70BB">
      <w:pPr>
        <w:pStyle w:val="ProductList-Body"/>
      </w:pPr>
    </w:p>
    <w:p w14:paraId="323C3AA2" w14:textId="77777777" w:rsidR="005D70BB" w:rsidRPr="002B2D27" w:rsidRDefault="005D70BB" w:rsidP="005D70BB">
      <w:pPr>
        <w:pStyle w:val="ProductList-Body"/>
        <w:outlineLvl w:val="2"/>
        <w:rPr>
          <w:b/>
          <w:color w:val="0072C6"/>
        </w:rPr>
      </w:pPr>
      <w:r>
        <w:rPr>
          <w:b/>
          <w:color w:val="0072C6"/>
        </w:rPr>
        <w:tab/>
        <w:t>Role a povinnosti zpracovatele a správce osobních údajů</w:t>
      </w:r>
    </w:p>
    <w:p w14:paraId="4BA2170B" w14:textId="77777777" w:rsidR="005D70BB" w:rsidRPr="00CD1288" w:rsidRDefault="005D70BB" w:rsidP="005D70BB">
      <w:pPr>
        <w:pStyle w:val="ProductList-Body"/>
        <w:ind w:left="158"/>
      </w:pPr>
      <w:r>
        <w:t>S ohledem na tato data se zákazník a společnost Microsoft dohodli, že zákazník je správcem osobních údajů zahrnutých v datech odborných služeb a že společnost Microsoft je zpracovatelem těchto dat. Výjimku představují případy, kdy zákazník působí jako zpracovatel osobních údajů. V takovém případě je Microsoft dalším zpracovatelem. Společnost Microsoft bude zpracovávat osobní údaje pouze na základě dokumentovaných pokynů zákazníka. Zákazník souhlasí, že multilicenční smlouva (včetně podmínek pro služby online) a jakýkoli popis služeb dohodnuté mezi smluvními stranami představují úplné a konečné dokumentované pokyny zákazníka společnosti Microsoft ve vztahu ke zpracovávání osobních údajů zahrnutých do dat odborných služeb. Jakékoli další nebo alternativní pokyny musí být dohodnuty v souladu s procesem doplnění multilicenční smlouvy zákazníka nebo popisů služeb.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245AD1B2" w14:textId="77777777" w:rsidR="005D70BB" w:rsidRDefault="005D70BB" w:rsidP="005D70BB">
      <w:pPr>
        <w:pStyle w:val="ProductList-Body"/>
        <w:ind w:left="158"/>
      </w:pPr>
    </w:p>
    <w:p w14:paraId="4B2B6531" w14:textId="77777777" w:rsidR="005D70BB" w:rsidRPr="002B2D27" w:rsidRDefault="005D70BB" w:rsidP="005D70BB">
      <w:pPr>
        <w:pStyle w:val="ProductList-Body"/>
        <w:outlineLvl w:val="2"/>
        <w:rPr>
          <w:b/>
          <w:color w:val="0072C6"/>
        </w:rPr>
      </w:pPr>
      <w:r>
        <w:rPr>
          <w:b/>
          <w:color w:val="0072C6"/>
        </w:rPr>
        <w:tab/>
      </w:r>
      <w:r>
        <w:rPr>
          <w:b/>
          <w:bCs/>
          <w:color w:val="0072C6"/>
        </w:rPr>
        <w:t>Podrobnosti</w:t>
      </w:r>
      <w:r>
        <w:t xml:space="preserve"> zpracování</w:t>
      </w:r>
    </w:p>
    <w:p w14:paraId="5AD5E63C" w14:textId="77777777" w:rsidR="005D70BB" w:rsidRPr="009F5675" w:rsidRDefault="005D70BB" w:rsidP="005D70BB">
      <w:pPr>
        <w:pStyle w:val="ProductList-Body"/>
      </w:pPr>
      <w:r>
        <w:rPr>
          <w:b/>
          <w:color w:val="0072C6"/>
        </w:rPr>
        <w:tab/>
      </w:r>
      <w:r>
        <w:rPr>
          <w:rStyle w:val="ProductList-BodyChar"/>
        </w:rPr>
        <w:t>Strany</w:t>
      </w:r>
      <w:r>
        <w:t xml:space="preserve"> berou na vědomí a souhlasí, že:</w:t>
      </w:r>
    </w:p>
    <w:p w14:paraId="5AEE790A" w14:textId="77777777" w:rsidR="005D70BB" w:rsidRDefault="005D70BB" w:rsidP="005D70BB">
      <w:pPr>
        <w:pStyle w:val="ProductList-Body"/>
        <w:numPr>
          <w:ilvl w:val="0"/>
          <w:numId w:val="14"/>
        </w:numPr>
        <w:ind w:left="560"/>
      </w:pPr>
      <w:r>
        <w:t>Předmět zpracování je omezen na osobní údaje v rozsahu obecného nařízení o ochraně osobních údajů.</w:t>
      </w:r>
    </w:p>
    <w:p w14:paraId="09A66E65" w14:textId="77777777" w:rsidR="005D70BB" w:rsidRDefault="005D70BB" w:rsidP="005D70BB">
      <w:pPr>
        <w:pStyle w:val="ProductList-Body"/>
        <w:numPr>
          <w:ilvl w:val="0"/>
          <w:numId w:val="14"/>
        </w:numPr>
        <w:ind w:left="560"/>
      </w:pPr>
      <w:r>
        <w:t xml:space="preserve">Doba trvání zpracování odpovídá době trvání zapojení zákazníka do užívání odborných služeb a do momentu odstranění nebo vrácení veškerých osobních údajů v souladu s pokyny zákazníka; </w:t>
      </w:r>
    </w:p>
    <w:p w14:paraId="50E5D289" w14:textId="77777777" w:rsidR="005D70BB" w:rsidRDefault="005D70BB" w:rsidP="005D70BB">
      <w:pPr>
        <w:pStyle w:val="ProductList-Body"/>
        <w:numPr>
          <w:ilvl w:val="0"/>
          <w:numId w:val="14"/>
        </w:numPr>
        <w:ind w:left="560"/>
      </w:pPr>
      <w:r>
        <w:t xml:space="preserve">Povahou a účelem zpracování je poskytování odborných služeb v souladu s multilicenční smlouvou zákazníka a jakýmkoli popisem služeb; </w:t>
      </w:r>
    </w:p>
    <w:p w14:paraId="1BCAB44E" w14:textId="77777777" w:rsidR="005D70BB" w:rsidRDefault="005D70BB" w:rsidP="005D70BB">
      <w:pPr>
        <w:pStyle w:val="ProductList-Body"/>
        <w:numPr>
          <w:ilvl w:val="0"/>
          <w:numId w:val="14"/>
        </w:numPr>
        <w:ind w:left="560"/>
      </w:pPr>
      <w:r>
        <w:t xml:space="preserve">Mezi typy osobních údajů zpracovávaných v souvislosti s poskytováním odborných služeb patří typy výslovně uvedené v článku 4 obecného nařízení o zpracování údajů, a </w:t>
      </w:r>
    </w:p>
    <w:p w14:paraId="4A73C257" w14:textId="77777777" w:rsidR="005D70BB" w:rsidRDefault="005D70BB" w:rsidP="005D70BB">
      <w:pPr>
        <w:pStyle w:val="ProductList-Body"/>
        <w:numPr>
          <w:ilvl w:val="0"/>
          <w:numId w:val="14"/>
        </w:numPr>
        <w:ind w:left="562"/>
      </w:pPr>
      <w:r>
        <w:lastRenderedPageBreak/>
        <w:t>Mezi kategorie subjektů údajů patří zástupci a koncoví uživatelé zákazníka, jako například zaměstnanci, dodavatelé, spolupracovníci nebo jeho zákazníci.</w:t>
      </w:r>
    </w:p>
    <w:p w14:paraId="55F371AD" w14:textId="77777777" w:rsidR="005D70BB" w:rsidRDefault="005D70BB" w:rsidP="005D70BB">
      <w:pPr>
        <w:pStyle w:val="ProductList-Body"/>
      </w:pPr>
    </w:p>
    <w:p w14:paraId="775CCD2A" w14:textId="77777777" w:rsidR="005D70BB" w:rsidRPr="00325A16" w:rsidRDefault="005D70BB" w:rsidP="005D70BB">
      <w:pPr>
        <w:pStyle w:val="ProductList-Body"/>
        <w:outlineLvl w:val="2"/>
        <w:rPr>
          <w:b/>
          <w:color w:val="0072C6"/>
        </w:rPr>
      </w:pPr>
      <w:r>
        <w:rPr>
          <w:b/>
          <w:color w:val="0072C6"/>
        </w:rPr>
        <w:tab/>
        <w:t>Práva subjektu dat; pomoc s požadavky</w:t>
      </w:r>
    </w:p>
    <w:p w14:paraId="3E37C3DC" w14:textId="77777777" w:rsidR="005D70BB" w:rsidRDefault="005D70BB" w:rsidP="005D70BB">
      <w:pPr>
        <w:pStyle w:val="ProductList-Body"/>
        <w:ind w:left="158"/>
      </w:pPr>
      <w:r>
        <w:t>V případě dat odborných služeb, která zákazník ukládá ve službě online, bude společnost Microsoft respektovat závazky uvedené v ujednání „Práva subjektu dat; pomoc s požadavky“ v oddílu Podmínky ochrany údajů v rámci podmínek pro služby online. V případě dalších dat odborných služeb společnost Microsoft odstraní nebo vrátí všechny kopie dat odborných služeb v souladu s oddílem „Vymazání nebo vrácení dat” uvedeným níže.</w:t>
      </w:r>
    </w:p>
    <w:p w14:paraId="7C61B5A5" w14:textId="77777777" w:rsidR="005D70BB" w:rsidRDefault="005D70BB" w:rsidP="005D70BB">
      <w:pPr>
        <w:pStyle w:val="ProductList-Body"/>
      </w:pPr>
    </w:p>
    <w:p w14:paraId="4B827C44" w14:textId="77777777" w:rsidR="005D70BB" w:rsidRPr="00325A16" w:rsidRDefault="005D70BB" w:rsidP="005D70BB">
      <w:pPr>
        <w:pStyle w:val="ProductList-Body"/>
        <w:outlineLvl w:val="2"/>
        <w:rPr>
          <w:b/>
          <w:color w:val="0072C6"/>
        </w:rPr>
      </w:pPr>
      <w:r>
        <w:rPr>
          <w:b/>
          <w:color w:val="0072C6"/>
        </w:rPr>
        <w:tab/>
        <w:t>Záznamy o činnostech zpracování</w:t>
      </w:r>
    </w:p>
    <w:p w14:paraId="67E62A52" w14:textId="77777777" w:rsidR="005D70BB" w:rsidRDefault="005D70BB" w:rsidP="005D70BB">
      <w:pPr>
        <w:pStyle w:val="ProductList-Body"/>
        <w:ind w:left="180"/>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03F28208" w14:textId="77777777" w:rsidR="005D70BB" w:rsidRDefault="005D70BB" w:rsidP="005D70BB">
      <w:pPr>
        <w:pStyle w:val="ProductList-Body"/>
      </w:pPr>
    </w:p>
    <w:p w14:paraId="09731226" w14:textId="77777777" w:rsidR="005D70BB" w:rsidRPr="002B2D27" w:rsidRDefault="005D70BB" w:rsidP="005D70BB">
      <w:pPr>
        <w:pStyle w:val="ProductList-Body"/>
        <w:outlineLvl w:val="2"/>
        <w:rPr>
          <w:b/>
          <w:color w:val="00188F"/>
        </w:rPr>
      </w:pPr>
      <w:r>
        <w:rPr>
          <w:b/>
          <w:color w:val="00188F"/>
        </w:rPr>
        <w:t>Zabezpečení dat</w:t>
      </w:r>
    </w:p>
    <w:p w14:paraId="1E8BF9D9" w14:textId="77777777" w:rsidR="005D70BB" w:rsidRPr="00325A16" w:rsidRDefault="005D70BB" w:rsidP="005D70BB">
      <w:pPr>
        <w:pStyle w:val="ProductList-Body"/>
        <w:outlineLvl w:val="2"/>
        <w:rPr>
          <w:b/>
          <w:color w:val="0072C6"/>
        </w:rPr>
      </w:pPr>
      <w:r>
        <w:rPr>
          <w:b/>
          <w:color w:val="0072C6"/>
        </w:rPr>
        <w:tab/>
        <w:t>Postupy a zásady zabezpečení</w:t>
      </w:r>
    </w:p>
    <w:p w14:paraId="7AFCBC97" w14:textId="77777777" w:rsidR="005D70BB" w:rsidRDefault="005D70BB" w:rsidP="005D70BB">
      <w:pPr>
        <w:pStyle w:val="ProductList-Body"/>
        <w:ind w:left="158"/>
      </w:pPr>
      <w:r>
        <w:t>Společnost Microsoft uplatní a bude provozovat vhodná technická a organizační opatření k ochraně dat odborných služeb. Tato opatření jsou určena Zásadami zabezpečení společnosti Microsoft. Společnost Microsoft zpřístupní zákazníkovi tyto zásady společně s dalšími informacemi, které může zákazník přiměřeně vyžadovat v souvislosti s postupy a zásadami zabezpečení společnosti Microsoft.</w:t>
      </w:r>
    </w:p>
    <w:p w14:paraId="4CDBE6FD" w14:textId="77777777" w:rsidR="005D70BB" w:rsidRDefault="005D70BB" w:rsidP="005D70BB">
      <w:pPr>
        <w:pStyle w:val="ProductList-Body"/>
      </w:pPr>
    </w:p>
    <w:p w14:paraId="2B3954BF" w14:textId="77777777" w:rsidR="005D70BB" w:rsidRPr="009E21A6" w:rsidRDefault="005D70BB" w:rsidP="005D70BB">
      <w:pPr>
        <w:pStyle w:val="ProductList-Body"/>
        <w:outlineLvl w:val="2"/>
        <w:rPr>
          <w:b/>
          <w:color w:val="0072C6"/>
        </w:rPr>
      </w:pPr>
      <w:r>
        <w:tab/>
      </w:r>
      <w:r>
        <w:rPr>
          <w:b/>
          <w:color w:val="0072C6"/>
        </w:rPr>
        <w:t>Povinnosti zákazníka</w:t>
      </w:r>
    </w:p>
    <w:p w14:paraId="5174FF40" w14:textId="77777777" w:rsidR="005D70BB" w:rsidRDefault="005D70BB" w:rsidP="005D70BB">
      <w:pPr>
        <w:pStyle w:val="ProductList-Body"/>
        <w:ind w:left="158"/>
      </w:pPr>
      <w:r w:rsidRPr="00971C3E">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 Kromě toho platí, že ve vztahu k zapojení zákazníka do odborných služeb zákazník souhlasí, že nebude společnosti Microsoft poskytovat žádná data odborných služeb mimo dat podpory, na která se vztahují nařízení v souladu se zákonem Family Educational Rights and Privacy Act, 20 U.S.C. § 1232g (FERPA) nebo Health Insurance Portability and Accountability Act z roku 1996 (pub. 104–191) (HIPAA).</w:t>
      </w:r>
    </w:p>
    <w:p w14:paraId="10710841" w14:textId="77777777" w:rsidR="005D70BB" w:rsidRPr="002B2D27" w:rsidRDefault="005D70BB" w:rsidP="005D70BB">
      <w:pPr>
        <w:pStyle w:val="ProductList-Body"/>
        <w:rPr>
          <w:b/>
        </w:rPr>
      </w:pPr>
    </w:p>
    <w:p w14:paraId="5B565C76" w14:textId="77777777" w:rsidR="005D70BB" w:rsidRDefault="005D70BB" w:rsidP="005D70BB">
      <w:pPr>
        <w:pStyle w:val="ProductList-Body"/>
        <w:outlineLvl w:val="2"/>
        <w:rPr>
          <w:b/>
          <w:color w:val="00188F"/>
        </w:rPr>
      </w:pPr>
      <w:r>
        <w:rPr>
          <w:b/>
          <w:color w:val="00188F"/>
        </w:rPr>
        <w:t>Oznámení incidentu zabezpečení</w:t>
      </w:r>
    </w:p>
    <w:p w14:paraId="1B25F336" w14:textId="77777777" w:rsidR="005D70BB" w:rsidRPr="00003CD3" w:rsidRDefault="005D70BB" w:rsidP="005D70BB">
      <w:pPr>
        <w:pStyle w:val="ProductList-Body"/>
      </w:pPr>
      <w:r>
        <w:rPr>
          <w:rStyle w:val="ProductList-BodyChar"/>
        </w:rPr>
        <w:t>Ujednání</w:t>
      </w:r>
      <w:r>
        <w:t xml:space="preserve"> „Oznámení incidentu zabezpečení“ v oddílu Podmínky ochrany údajů v rámci podmínek pro služby online se vztahují na zapojení zákazníka do odborných služeb s ohledem na data odborných služeb.</w:t>
      </w:r>
    </w:p>
    <w:p w14:paraId="19F01804" w14:textId="77777777" w:rsidR="005D70BB" w:rsidRPr="002B2D27" w:rsidRDefault="005D70BB" w:rsidP="005D70BB">
      <w:pPr>
        <w:pStyle w:val="ProductList-Body"/>
        <w:rPr>
          <w:b/>
        </w:rPr>
      </w:pPr>
    </w:p>
    <w:p w14:paraId="2AD60A2D" w14:textId="77777777" w:rsidR="005D70BB" w:rsidRPr="00FC21E6" w:rsidRDefault="005D70BB" w:rsidP="005D70BB">
      <w:pPr>
        <w:pStyle w:val="ProductList-Body"/>
        <w:outlineLvl w:val="2"/>
      </w:pPr>
      <w:r>
        <w:rPr>
          <w:b/>
          <w:color w:val="00188F"/>
        </w:rPr>
        <w:t>Přenosy dat</w:t>
      </w:r>
    </w:p>
    <w:p w14:paraId="70512714" w14:textId="77777777" w:rsidR="005D70BB" w:rsidRPr="00003CD3" w:rsidRDefault="005D70BB" w:rsidP="005D70BB">
      <w:pPr>
        <w:pStyle w:val="ProductList-Body"/>
        <w:rPr>
          <w:b/>
        </w:rPr>
      </w:pPr>
      <w:r>
        <w:rPr>
          <w:rStyle w:val="ProductList-BodyChar"/>
        </w:rPr>
        <w:t>Ve</w:t>
      </w:r>
      <w:r>
        <w:t xml:space="preserve"> vztahu k datům odborných služeb společnost Microsoft přijímá závazky vztahující se k osobním údajům v ujednání „Přenosy dat” v oddílu Podmínky ochrany údajů v rámci podmínek pro služby online</w:t>
      </w:r>
      <w:r>
        <w:rPr>
          <w:szCs w:val="18"/>
        </w:rPr>
        <w:t>.</w:t>
      </w:r>
    </w:p>
    <w:p w14:paraId="74551616" w14:textId="77777777" w:rsidR="005D70BB" w:rsidRPr="00003CD3" w:rsidRDefault="005D70BB" w:rsidP="005D70BB">
      <w:pPr>
        <w:pStyle w:val="ProductList-Body"/>
        <w:rPr>
          <w:b/>
        </w:rPr>
      </w:pPr>
    </w:p>
    <w:p w14:paraId="7F3D3283" w14:textId="77777777" w:rsidR="005D70BB" w:rsidRPr="002B2D27" w:rsidRDefault="005D70BB" w:rsidP="005D70BB">
      <w:pPr>
        <w:pStyle w:val="ProductList-Body"/>
        <w:keepNext/>
        <w:keepLines/>
        <w:outlineLvl w:val="2"/>
      </w:pPr>
      <w:r>
        <w:rPr>
          <w:b/>
          <w:color w:val="00188F"/>
        </w:rPr>
        <w:t>Vymazání nebo vrácení dat</w:t>
      </w:r>
    </w:p>
    <w:p w14:paraId="69C7DAC7" w14:textId="77777777" w:rsidR="005D70BB" w:rsidRDefault="005D70BB" w:rsidP="005D70BB">
      <w:pPr>
        <w:pStyle w:val="ProductList-Body"/>
      </w:pPr>
      <w:r>
        <w:t>Společnost Microsoft odstraní nebo vrátí všechny kopie dat odborných služeb po uskutečnění obchodních účelů, ke kterým byla data odborných služeb shromažďována nebo převáděna, nebo dříve na základě žádosti zákazníka, pokud příslušné zákony nevyžadují uchovávání dat odborných služeb.</w:t>
      </w:r>
    </w:p>
    <w:p w14:paraId="3320E2A1" w14:textId="77777777" w:rsidR="005D70BB" w:rsidRDefault="005D70BB" w:rsidP="005D70BB">
      <w:pPr>
        <w:pStyle w:val="ProductList-Body"/>
      </w:pPr>
    </w:p>
    <w:p w14:paraId="0FA30844" w14:textId="77777777" w:rsidR="005D70BB" w:rsidRPr="006451B2" w:rsidRDefault="005D70BB" w:rsidP="005D70BB">
      <w:pPr>
        <w:pStyle w:val="ProductList-Body"/>
        <w:outlineLvl w:val="2"/>
      </w:pPr>
      <w:bookmarkStart w:id="268" w:name="_Toc527036905"/>
      <w:r>
        <w:rPr>
          <w:b/>
          <w:color w:val="00188F"/>
        </w:rPr>
        <w:t>Závazek důvěrnosti zpracovatele</w:t>
      </w:r>
      <w:bookmarkEnd w:id="268"/>
    </w:p>
    <w:p w14:paraId="7C80E101" w14:textId="77777777" w:rsidR="005D70BB" w:rsidRPr="00003CD3" w:rsidRDefault="005D70BB" w:rsidP="005D70BB">
      <w:pPr>
        <w:pStyle w:val="ProductList-Body"/>
        <w:rPr>
          <w:b/>
        </w:rPr>
      </w:pPr>
      <w:r>
        <w:t>Společnost Microsoft zajistí, že její pracovníci zapojení do zpracování dat odborných služeb (i) budou takováto data zpracovávat pouze na základě pokynů zákazníka a (ii) budou zavázáni zachovávat důvěrnost a bezpečnost takovýchto dat, a to i poté, co přestanou být zapojeni do zpracování.</w:t>
      </w:r>
    </w:p>
    <w:p w14:paraId="7744EE6D" w14:textId="77777777" w:rsidR="005D70BB" w:rsidRPr="00003CD3" w:rsidRDefault="005D70BB" w:rsidP="005D70BB">
      <w:pPr>
        <w:pStyle w:val="ProductList-Body"/>
        <w:rPr>
          <w:b/>
        </w:rPr>
      </w:pPr>
    </w:p>
    <w:p w14:paraId="2A7BD099" w14:textId="77777777" w:rsidR="005D70BB" w:rsidRPr="002B2D27" w:rsidRDefault="005D70BB" w:rsidP="005D70BB">
      <w:pPr>
        <w:pStyle w:val="ProductList-Body"/>
        <w:outlineLvl w:val="2"/>
      </w:pPr>
      <w:r>
        <w:rPr>
          <w:b/>
          <w:color w:val="00188F"/>
        </w:rPr>
        <w:t>Oznamování a řízení použití na straně dalších zpracovatelů</w:t>
      </w:r>
    </w:p>
    <w:p w14:paraId="6AFE40F1" w14:textId="77777777" w:rsidR="005D70BB" w:rsidRDefault="005D70BB" w:rsidP="005D70BB">
      <w:pPr>
        <w:pStyle w:val="ProductList-Body"/>
        <w:rPr>
          <w:rStyle w:val="ProductList-BodyChar"/>
        </w:rPr>
      </w:pPr>
      <w:r>
        <w:rPr>
          <w:rStyle w:val="ProductList-BodyChar"/>
        </w:rPr>
        <w:t xml:space="preserve">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dat odborných služeb společností Microsoft subdodavatelům, pokud je takový souhlas požadován standardními smluvními doložkami nebo podmínkami obecného nařízení o ochraně osobních údajů. </w:t>
      </w:r>
    </w:p>
    <w:p w14:paraId="370E42B4" w14:textId="77777777" w:rsidR="005D70BB" w:rsidRPr="00003CD3" w:rsidRDefault="005D70BB" w:rsidP="005D70BB">
      <w:pPr>
        <w:pStyle w:val="ProductList-Body"/>
        <w:rPr>
          <w:rStyle w:val="ProductList-BodyChar"/>
        </w:rPr>
      </w:pPr>
    </w:p>
    <w:p w14:paraId="3921D59F" w14:textId="77777777" w:rsidR="005D70BB" w:rsidRDefault="005D70BB" w:rsidP="005D70BB">
      <w:pPr>
        <w:pStyle w:val="ProductList-Body"/>
        <w:rPr>
          <w:rStyle w:val="ProductList-BodyChar"/>
        </w:rPr>
      </w:pPr>
      <w:r>
        <w:rPr>
          <w:rStyle w:val="ProductList-BodyChar"/>
        </w:rPr>
        <w:t>Společnost Microsoft nese odpovědnost za dodržování svých povinností uvedených v příloze 1 podmínek pro služby online ze strany dalších zpracovatelů dat odborných služeb. Při zapojování veškerých dalších zpracovatelů společnost Microsoft zajistí prostřednictvím písemné smlouvy, že další zpracovatel bude moci přistupovat k datům odborných služeb a používat tyto informace výlučně za účelem poskytování služeb, k jejichž poskytování se společnosti Microsoft zavázali, a nebudou smět tato data odborných služeb používat za žádným jiným účelem. Společnost Microsoft zajistí, že další zpracovatelé budou vázáni písemnými dohodami, které od nich vyžadují zajištění přinejmenším takové úrovně ochrany údajů, k jaké se zavazuje společnost Microsoft v příloze 1 podmínek pro služby online.</w:t>
      </w:r>
    </w:p>
    <w:p w14:paraId="620D139F" w14:textId="77777777" w:rsidR="005D70BB" w:rsidRPr="00003CD3" w:rsidRDefault="005D70BB" w:rsidP="005D70BB">
      <w:pPr>
        <w:pStyle w:val="ProductList-Body"/>
        <w:rPr>
          <w:rStyle w:val="ProductList-BodyChar"/>
        </w:rPr>
      </w:pPr>
    </w:p>
    <w:p w14:paraId="2AB692F4" w14:textId="77777777" w:rsidR="005D70BB" w:rsidRPr="002B2D27" w:rsidRDefault="005D70BB" w:rsidP="005D70BB">
      <w:pPr>
        <w:pStyle w:val="ProductList-Body"/>
        <w:rPr>
          <w:rStyle w:val="ProductList-BodyChar"/>
        </w:rPr>
      </w:pPr>
      <w:r>
        <w:rPr>
          <w:rStyle w:val="ProductList-BodyChar"/>
        </w:rPr>
        <w:lastRenderedPageBreak/>
        <w:t>Ve vztahu k datům odborných služeb mimo dat podpory je na vyžádání k dispozici seznam dalších zpracovatelů společnosti Microsoft. Je-li tento seznam vyžádán, minimálně 14 dní před poskytnutím oprávnění novému dílčímu zpracovateli pro přístup k osobním údajům společnost Microsoft tento seznam aktualizuje a poskytne zákazníkovi mechanismus k obdržení upozornění na tuto aktualizaci.</w:t>
      </w:r>
    </w:p>
    <w:p w14:paraId="39306C77" w14:textId="77777777" w:rsidR="005D70BB" w:rsidRPr="00003CD3" w:rsidRDefault="005D70BB" w:rsidP="005D70BB">
      <w:pPr>
        <w:pStyle w:val="ProductList-Body"/>
        <w:rPr>
          <w:rStyle w:val="ProductList-BodyChar"/>
        </w:rPr>
      </w:pPr>
    </w:p>
    <w:p w14:paraId="11BDD232" w14:textId="77777777" w:rsidR="005D70BB" w:rsidRDefault="005D70BB" w:rsidP="005D70BB">
      <w:pPr>
        <w:pStyle w:val="ProductList-Body"/>
        <w:rPr>
          <w:rStyle w:val="ProductList-BodyChar"/>
        </w:rPr>
      </w:pPr>
      <w:r>
        <w:rPr>
          <w:rStyle w:val="ProductList-BodyChar"/>
        </w:rPr>
        <w:t>Pokud zákazník nového dalšího zpracovatele neschválí, může zákazník závazek týkající se dotčených odborných služeb vypovědět doručením písemné výpovědi před koncem lhůty pro podání výpovědi, v níž budou uvedeny důvody neschválení dalšího zpracovatele.</w:t>
      </w:r>
    </w:p>
    <w:p w14:paraId="3A358E26" w14:textId="77777777" w:rsidR="005D70BB" w:rsidRPr="00003CD3" w:rsidRDefault="005D70BB" w:rsidP="005D70BB">
      <w:pPr>
        <w:pStyle w:val="ProductList-Body"/>
        <w:rPr>
          <w:rStyle w:val="ProductList-BodyChar"/>
        </w:rPr>
      </w:pPr>
    </w:p>
    <w:p w14:paraId="339B144F" w14:textId="77777777" w:rsidR="005D70BB" w:rsidRPr="002B2D27" w:rsidRDefault="005D70BB" w:rsidP="005D70BB">
      <w:pPr>
        <w:pStyle w:val="ProductList-Body"/>
        <w:rPr>
          <w:rStyle w:val="ProductList-BodyChar"/>
        </w:rPr>
      </w:pPr>
      <w:r>
        <w:rPr>
          <w:rStyle w:val="ProductList-BodyChar"/>
        </w:rPr>
        <w:t>Ve vztahu k datům podpory se využití dalších zpracovatelů společností Microsoft v souvislosti s poskytováním technické podpory pro služby online řídí stejnými omezeními a postupy, kterými se řídí používání dalších zpracovatelů v souvislosti se službami online a která jsou uvedena v ujednání „Oznamování a řízení použití na straně dalších zpracovatelů“ v oddílu Podmínky ochrany údajů v rámci podmínek pro služby online.</w:t>
      </w:r>
    </w:p>
    <w:p w14:paraId="5F66DFA2" w14:textId="77777777" w:rsidR="005D70BB" w:rsidRDefault="005D70BB" w:rsidP="005D70BB">
      <w:pPr>
        <w:pStyle w:val="ProductList-Body"/>
        <w:rPr>
          <w:rStyle w:val="ProductList-BodyChar"/>
        </w:rPr>
      </w:pPr>
    </w:p>
    <w:p w14:paraId="089E27E4" w14:textId="77777777" w:rsidR="005D70BB" w:rsidRPr="00FC21E6" w:rsidRDefault="005D70BB" w:rsidP="005D70BB">
      <w:pPr>
        <w:pStyle w:val="ProductList-Body"/>
        <w:outlineLvl w:val="2"/>
      </w:pPr>
      <w:r>
        <w:rPr>
          <w:b/>
          <w:color w:val="00188F"/>
        </w:rPr>
        <w:t>Dodatečné podmínky pro data podpory</w:t>
      </w:r>
    </w:p>
    <w:p w14:paraId="366D07BB" w14:textId="77777777" w:rsidR="005D70BB" w:rsidRDefault="005D70BB" w:rsidP="005D70BB">
      <w:pPr>
        <w:pStyle w:val="ProductList-Body"/>
        <w:outlineLvl w:val="2"/>
        <w:rPr>
          <w:b/>
          <w:color w:val="0072C6"/>
        </w:rPr>
      </w:pPr>
      <w:r>
        <w:rPr>
          <w:b/>
          <w:color w:val="0072C6"/>
        </w:rPr>
        <w:tab/>
        <w:t>Zabezpečení údajů o podpoře</w:t>
      </w:r>
    </w:p>
    <w:p w14:paraId="0FCE69BA" w14:textId="77777777" w:rsidR="005D70BB" w:rsidRDefault="005D70BB" w:rsidP="005D70BB">
      <w:pPr>
        <w:pStyle w:val="ProductList-Body"/>
        <w:ind w:left="158"/>
      </w:pPr>
      <w:r>
        <w:t>Společnost Microsoft uplatní a bude provozovat vhodná technická a organizační opatření k ochraně dat podpory. Tato opatření musí odpovídat požadavkům uvedeným v normě ISO 27001, ISO 27002 a ISO 27018</w:t>
      </w:r>
    </w:p>
    <w:p w14:paraId="7CBAC169" w14:textId="77777777" w:rsidR="005D70BB" w:rsidRPr="002B2D27" w:rsidRDefault="005D70BB" w:rsidP="005D70BB">
      <w:pPr>
        <w:pStyle w:val="ProductList-Body"/>
        <w:ind w:left="158"/>
        <w:rPr>
          <w:b/>
        </w:rPr>
      </w:pPr>
    </w:p>
    <w:p w14:paraId="239AC5DE" w14:textId="77777777" w:rsidR="005D70BB" w:rsidRPr="002B2D27" w:rsidRDefault="005D70BB" w:rsidP="005D70BB">
      <w:pPr>
        <w:pStyle w:val="ProductList-Body"/>
        <w:outlineLvl w:val="2"/>
        <w:rPr>
          <w:b/>
          <w:color w:val="0072C6"/>
        </w:rPr>
      </w:pPr>
      <w:r>
        <w:rPr>
          <w:b/>
          <w:color w:val="0072C6"/>
        </w:rPr>
        <w:tab/>
        <w:t>Vzdělávací instituce</w:t>
      </w:r>
    </w:p>
    <w:p w14:paraId="03A59EB5" w14:textId="77777777" w:rsidR="005D70BB" w:rsidRPr="00CD1288" w:rsidRDefault="005D70BB" w:rsidP="005D70BB">
      <w:pPr>
        <w:pStyle w:val="ProductList-Body"/>
        <w:ind w:left="158"/>
      </w:pPr>
      <w: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03C63D0E" w14:textId="77777777" w:rsidR="005D70BB" w:rsidRPr="002B2D27" w:rsidRDefault="005D70BB" w:rsidP="005D70BB">
      <w:pPr>
        <w:pStyle w:val="ProductList-Body"/>
        <w:rPr>
          <w:rStyle w:val="ProductList-BodyChar"/>
        </w:rPr>
      </w:pPr>
    </w:p>
    <w:p w14:paraId="6720F782" w14:textId="77777777" w:rsidR="005D70BB" w:rsidRPr="00FC2D52" w:rsidRDefault="005D70BB" w:rsidP="005D70BB">
      <w:pPr>
        <w:pStyle w:val="ProductList-Body"/>
        <w:outlineLvl w:val="2"/>
      </w:pPr>
      <w:r>
        <w:rPr>
          <w:b/>
          <w:bCs/>
          <w:color w:val="00188F"/>
        </w:rPr>
        <w:t>Další podmínky pro profesionální služby</w:t>
      </w:r>
    </w:p>
    <w:p w14:paraId="76C4239E" w14:textId="77777777" w:rsidR="005D70BB" w:rsidRPr="00AC5443" w:rsidRDefault="005D70BB" w:rsidP="005D70BB">
      <w:pPr>
        <w:pStyle w:val="ProductList-Body"/>
        <w:keepNext/>
        <w:tabs>
          <w:tab w:val="clear" w:pos="158"/>
          <w:tab w:val="left" w:pos="360"/>
        </w:tabs>
        <w:ind w:left="187"/>
        <w:outlineLvl w:val="3"/>
        <w:rPr>
          <w:b/>
          <w:color w:val="0072C6"/>
        </w:rPr>
      </w:pPr>
      <w:r>
        <w:rPr>
          <w:b/>
          <w:color w:val="0072C6"/>
        </w:rPr>
        <w:t>Povinnosti smluvních stran; záruky</w:t>
      </w:r>
    </w:p>
    <w:p w14:paraId="5D976C18" w14:textId="77777777" w:rsidR="005D70BB" w:rsidRDefault="005D70BB" w:rsidP="005D70BB">
      <w:pPr>
        <w:pStyle w:val="ProductList-Body"/>
        <w:tabs>
          <w:tab w:val="clear" w:pos="158"/>
          <w:tab w:val="left" w:pos="360"/>
        </w:tabs>
        <w:ind w:left="180"/>
      </w:pPr>
      <w:r>
        <w:t xml:space="preserve">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 Bez ohledu na výše uvedené platí, že </w:t>
      </w:r>
      <w:r>
        <w:rPr>
          <w:b/>
        </w:rPr>
        <w:t>výstupy služeb, které jsou poskytovány bezplatně, jsou poskytovány „JAK STOJÍ A LEŽÍ”, BEZ JAKÝCHKOLI ZÁRUK. Společnost Microsoft neposkytuje žádné záruky ani podmínky a vylučuje jakékoli další výslovné, odvozené nebo zákonné záruky, včetně záruk kvality, vlastnického práva, neporušení práv, prodejnosti a vhodnosti pro konkrétní účel</w:t>
      </w:r>
      <w:r w:rsidRPr="00223608">
        <w:rPr>
          <w:b/>
        </w:rPr>
        <w:t>.</w:t>
      </w:r>
    </w:p>
    <w:p w14:paraId="151AACC3" w14:textId="77777777" w:rsidR="005D70BB" w:rsidRDefault="005D70BB" w:rsidP="005D70BB">
      <w:pPr>
        <w:pStyle w:val="ProductList-Body"/>
        <w:tabs>
          <w:tab w:val="clear" w:pos="158"/>
          <w:tab w:val="left" w:pos="360"/>
        </w:tabs>
        <w:ind w:left="180"/>
      </w:pPr>
    </w:p>
    <w:p w14:paraId="3B6278BA" w14:textId="77777777" w:rsidR="005D70BB" w:rsidRDefault="005D70BB" w:rsidP="005D70BB">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 Zákazník nese výhradní odpovědnost za testování, nasazení, udržování a podporu výstupů služeb, které jsou poskytovány nebo doporučovány bezplatně společností Microsoft.</w:t>
      </w:r>
    </w:p>
    <w:p w14:paraId="4BBE40C6" w14:textId="77777777" w:rsidR="005D70BB" w:rsidRDefault="005D70BB" w:rsidP="005D70BB">
      <w:pPr>
        <w:pStyle w:val="ProductList-Body"/>
        <w:tabs>
          <w:tab w:val="clear" w:pos="158"/>
          <w:tab w:val="left" w:pos="360"/>
        </w:tabs>
        <w:ind w:left="180"/>
        <w:rPr>
          <w:szCs w:val="18"/>
        </w:rPr>
      </w:pPr>
    </w:p>
    <w:p w14:paraId="5CC7D786"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Omezení odpovědnosti</w:t>
      </w:r>
    </w:p>
    <w:p w14:paraId="79A42996" w14:textId="77777777" w:rsidR="005D70BB" w:rsidRDefault="005D70BB" w:rsidP="005D70BB">
      <w:pPr>
        <w:pStyle w:val="ProductList-Body"/>
        <w:tabs>
          <w:tab w:val="clear" w:pos="158"/>
          <w:tab w:val="left" w:pos="360"/>
        </w:tabs>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V případě odborných služeb a výstupů služeb poskytovaných zdarma a výstupů služeb, které je zákazník oprávněn dále distribuovat třetím stranám bez samostatné platby společnosti Microsoft, je celková odpovědnost společnosti Microsoft omezena na konečně připsané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nebo výstupům služeb. Omezení a výjimky se nevztahují na (1) povinnosti každé strany zachovat důvěrnost (s výjimkou povinností omezených na zákaznická data a data odborných služeb, na které se dále vztahují omezení a výjimky uvedené výše); nebo (2) porušení práv duševního vlastnictví druhé strany.</w:t>
      </w:r>
    </w:p>
    <w:p w14:paraId="29DC4DA3" w14:textId="77777777" w:rsidR="005D70BB" w:rsidRDefault="005D70BB" w:rsidP="005D70BB">
      <w:pPr>
        <w:pStyle w:val="ProductList-Body"/>
        <w:tabs>
          <w:tab w:val="clear" w:pos="158"/>
          <w:tab w:val="left" w:pos="360"/>
        </w:tabs>
        <w:ind w:left="180"/>
      </w:pPr>
    </w:p>
    <w:p w14:paraId="039B40A8" w14:textId="77777777" w:rsidR="005D70BB" w:rsidRPr="00AC5443" w:rsidRDefault="005D70BB" w:rsidP="005D70BB">
      <w:pPr>
        <w:pStyle w:val="ProductList-Body"/>
        <w:keepNext/>
        <w:tabs>
          <w:tab w:val="clear" w:pos="158"/>
          <w:tab w:val="left" w:pos="360"/>
        </w:tabs>
        <w:ind w:left="187"/>
        <w:outlineLvl w:val="3"/>
        <w:rPr>
          <w:b/>
          <w:color w:val="0072C6"/>
        </w:rPr>
      </w:pPr>
      <w:r>
        <w:rPr>
          <w:b/>
          <w:color w:val="0072C6"/>
        </w:rPr>
        <w:t>Opravy</w:t>
      </w:r>
    </w:p>
    <w:p w14:paraId="760C29B8" w14:textId="77777777" w:rsidR="005D70BB" w:rsidRDefault="005D70BB" w:rsidP="005D70BB">
      <w:pPr>
        <w:pStyle w:val="ProductList-Body"/>
        <w:tabs>
          <w:tab w:val="clear" w:pos="158"/>
          <w:tab w:val="left" w:pos="360"/>
        </w:tabs>
        <w:ind w:left="180"/>
      </w:pPr>
      <w:r>
        <w:t xml:space="preserve">„Opravy“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 </w:t>
      </w:r>
    </w:p>
    <w:p w14:paraId="4BA97CFE" w14:textId="77777777" w:rsidR="005D70BB" w:rsidRDefault="005D70BB" w:rsidP="005D70BB">
      <w:pPr>
        <w:pStyle w:val="ProductList-Body"/>
        <w:tabs>
          <w:tab w:val="clear" w:pos="158"/>
          <w:tab w:val="left" w:pos="360"/>
        </w:tabs>
        <w:ind w:left="180"/>
      </w:pPr>
    </w:p>
    <w:p w14:paraId="402CED92"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Existující dílo</w:t>
      </w:r>
    </w:p>
    <w:p w14:paraId="16A2D6F4" w14:textId="77777777" w:rsidR="005D70BB" w:rsidRDefault="005D70BB" w:rsidP="005D70BB">
      <w:pPr>
        <w:pStyle w:val="ProductList-Body"/>
        <w:tabs>
          <w:tab w:val="clear" w:pos="158"/>
          <w:tab w:val="left" w:pos="360"/>
        </w:tabs>
        <w:ind w:left="180"/>
      </w:pPr>
      <w:r>
        <w:t xml:space="preserve">„Dosavadní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reprodukovat a upravovat dosavadní dílo druhé strany pouze v rozsahu, který je nutný k plnění povinností souvisejících s odbornými službami. Pokud se zákazník rozhodne sdělit svůj zdrojový kód společnosti Microsoft během zapojení do odborných </w:t>
      </w:r>
      <w:r>
        <w:lastRenderedPageBreak/>
        <w:t>služeb, (1) před tímto sdělením zákazník odebere všechen kód třetí strany, který zákazník nesmí sdělit; a (2) společnost Microsoft bude se zdrojovým kódem zákazníka nakládat jako s důvěrnými informacemi.</w:t>
      </w:r>
    </w:p>
    <w:p w14:paraId="001D0B1D" w14:textId="77777777" w:rsidR="005D70BB" w:rsidRDefault="005D70BB" w:rsidP="005D70BB">
      <w:pPr>
        <w:pStyle w:val="ProductList-Body"/>
        <w:tabs>
          <w:tab w:val="clear" w:pos="158"/>
          <w:tab w:val="left" w:pos="360"/>
        </w:tabs>
        <w:ind w:left="180"/>
      </w:pPr>
    </w:p>
    <w:p w14:paraId="753FFB0C"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Oprávnění k výstupům ze služeb</w:t>
      </w:r>
    </w:p>
    <w:p w14:paraId="328EFF50" w14:textId="77777777" w:rsidR="005D70BB" w:rsidRDefault="005D70BB" w:rsidP="005D70BB">
      <w:pPr>
        <w:pStyle w:val="ProductList-Body"/>
        <w:tabs>
          <w:tab w:val="clear" w:pos="158"/>
          <w:tab w:val="left" w:pos="360"/>
        </w:tabs>
        <w:ind w:left="180"/>
      </w:pPr>
      <w:r>
        <w:t xml:space="preserve">„Výstupy služeb” znamenají jakýkoli počítačový kód nebo materiály (včetně mimo jiné návrhů koncepce řešení (Proof of concept), dokumentace a doporučení návrhu, ukázek kódu, softwarových knihoven, algoritmů a modelů strojového učení) mimo produkty nebo opravy, které společnost Microsoft ponechává zákazníkovi při ukončení poskytování odborných služeb. </w:t>
      </w:r>
      <w:r w:rsidRPr="00440B2F">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w:t>
      </w:r>
      <w:r>
        <w:rPr>
          <w:color w:val="000000" w:themeColor="text1"/>
        </w:rPr>
        <w:t xml:space="preserve"> </w:t>
      </w:r>
      <w:r>
        <w:rPr>
          <w:color w:val="000000" w:themeColor="text1"/>
          <w:shd w:val="clear" w:color="auto" w:fill="FFFFFF"/>
        </w:rPr>
        <w:t xml:space="preserve">Některé výstupy služeb a obsah třetích stran mohou být poskytovány na základě samostatné licence, například licence typu open source. V případě rozporu mezi tímto sdělením a jakoukoli samostatnou licencí má přednost tato samostatná licence ve vztahu k výstupům služeb nebo obsahu třetí strany, který je předmětem takové samostatné </w:t>
      </w:r>
      <w:r>
        <w:rPr>
          <w:rFonts w:cstheme="minorHAnsi"/>
          <w:color w:val="000000" w:themeColor="text1"/>
          <w:shd w:val="clear" w:color="auto" w:fill="FFFFFF"/>
        </w:rPr>
        <w:t xml:space="preserve">licence. </w:t>
      </w:r>
      <w:r>
        <w:rPr>
          <w:rFonts w:cstheme="minorHAnsi"/>
        </w:rPr>
        <w:t xml:space="preserve">Každá ze smluvních stran si vyhrazuje všechna práva (a nikomu nebudou udělena žádná práva), která nejsou výslovně udělena v rámci výše uvedených licencí. </w:t>
      </w:r>
    </w:p>
    <w:p w14:paraId="32E55CFB" w14:textId="77777777" w:rsidR="005D70BB" w:rsidRDefault="005D70BB" w:rsidP="005D70BB">
      <w:pPr>
        <w:pStyle w:val="ProductList-Body"/>
        <w:tabs>
          <w:tab w:val="clear" w:pos="158"/>
          <w:tab w:val="left" w:pos="360"/>
        </w:tabs>
        <w:ind w:left="180"/>
      </w:pPr>
    </w:p>
    <w:p w14:paraId="242CD683"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Omezení licence</w:t>
      </w:r>
    </w:p>
    <w:p w14:paraId="672E2472" w14:textId="77777777" w:rsidR="005D70BB" w:rsidRDefault="005D70BB" w:rsidP="005D70BB">
      <w:pPr>
        <w:pStyle w:val="ProductList-Body"/>
        <w:tabs>
          <w:tab w:val="left" w:pos="360"/>
        </w:tabs>
        <w:ind w:left="180"/>
      </w:pPr>
      <w:r>
        <w:t>Zákazník nesmí (a nemá k tomu oprávnění) na žádném výstupu služby provádět zpětnou analýzu, dekompilaci, rozklad ani překonávat jakákoli její technická omezení, mimo případy, kdy je toto omezení zakázáno příslušnými zákony. Není-li to v této smlouvě a v jakémkoli dohodnutém popisu služeb nebo samostatné licenci výslovně povoleno, zákazník nesmí (a není oprávněn) šířit, dále poskytovat licence, pronajímat, půjčovat, prodávat, nabízet k prodeji ani jinak zpřístupňovat žádné výstupy služeb, ať v celku, nebo po částech, nebo uplatňovat jakékoli jiné licenční podmínky na duševní vlastnictví společnosti Microsoft ve výstupech služeb.</w:t>
      </w:r>
    </w:p>
    <w:p w14:paraId="703926D7" w14:textId="77777777" w:rsidR="005D70BB" w:rsidRDefault="005D70BB" w:rsidP="005D70BB">
      <w:pPr>
        <w:pStyle w:val="ProductList-Body"/>
        <w:tabs>
          <w:tab w:val="left" w:pos="360"/>
        </w:tabs>
        <w:ind w:left="180"/>
      </w:pPr>
    </w:p>
    <w:p w14:paraId="5B9408DB"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Zpětná vazba</w:t>
      </w:r>
    </w:p>
    <w:p w14:paraId="5924920C" w14:textId="77777777" w:rsidR="005D70BB" w:rsidRDefault="005D70BB" w:rsidP="005D70BB">
      <w:pPr>
        <w:pStyle w:val="ProductList-Body"/>
        <w:tabs>
          <w:tab w:val="clear" w:pos="158"/>
          <w:tab w:val="left" w:pos="360"/>
        </w:tabs>
        <w:ind w:left="180"/>
      </w:pPr>
      <w:r>
        <w:t>„Zpětná vazba” znamená odborné a jiné znalosti, včetně knowhow příslušného oboru, stejně jako komentáře, vstupy a návrhy týkající se výstupů služeb, odborných služeb a produktů, technologií, služeb nebo jakýchkoli jejich součástí, bez ohledu na to, zda se jedná o předběžná nebo komerční vydání, které jsou poskytnuty společností Microsoft nebo zákazníkem. Společnost Microsoft ani zákazník nemají povinnost poskytovat zpětnou vazbu druhé straně v souvislosti s odbornými službami, avšak pokud jedna ze stran na základě svého uvážení poskytne zpětnou vazbu, obě strany se dohodly, že strana, jež tuto zpětnou vazbu obdrží, může tuto zpětnou vazbu volně užívat, aniž by jí vznikly jakékoli povinnosti. Proto platí, že v rozsahu, ve kterém strana poskytující zpětnou vazbu vlastní nebo kontroluje autorská práva nebo obchodní tajemství vztahující se na tuto zpětnou vazbu, tato strana uděluje přijímající straně a jejím afilacím celosvětovou, nevýhradní, časově neomezenou, neodvolatelnou a bezplatnou licenci pro takové duševní vlastnictví, opravňující k: (1) vytváření, používání, úpravám, šíření, vytváření odvozených děl nebo jiné komerční využívání zpětné vazby jako součásti produktů, technologií, služeb ani jakýchkoli jejich součástí společnosti Microsoft nebo zákazníka, včetně mimo jiné předběžných a komerčních verzí těchto nabídek; a (2) poskytování výše uvedených práv třetím stranám, včetně práva k dalšímu udělování licencí. Žádná ze stran nebude poskytovat žádnou zpětnou vazbu na základě podmínek, které by ukládaly jakoukoli povinnost nebo vyžadovaly označení autorství od přijímající strany. Kterákoli ze stran, která obdrží zpětnou vazbu, dále bere na vědomí, že (1) je na jejím výhradním a absolutním rozhodnutí, zda takovou zpětnou vazbu použije; (2) založí své nabídky a marketingové plány výhradně na svém vlastním nezávislém výzkumu a analýze; a (3) přebírá všechna rizika spojená s jakýmkoli použitím takovéto zpětné vazby.</w:t>
      </w:r>
    </w:p>
    <w:p w14:paraId="6B03C40D" w14:textId="77777777" w:rsidR="005D70BB" w:rsidRDefault="005D70BB" w:rsidP="005D70BB">
      <w:pPr>
        <w:pStyle w:val="ProductList-Body"/>
        <w:tabs>
          <w:tab w:val="clear" w:pos="158"/>
          <w:tab w:val="left" w:pos="360"/>
        </w:tabs>
        <w:ind w:left="180"/>
      </w:pPr>
    </w:p>
    <w:p w14:paraId="0A8523EE"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Technologie od jiných subjektů než Microsoft.</w:t>
      </w:r>
    </w:p>
    <w:p w14:paraId="30C02905" w14:textId="77777777" w:rsidR="005D70BB" w:rsidRDefault="005D70BB" w:rsidP="005D70BB">
      <w:pPr>
        <w:pStyle w:val="ProductList-Body"/>
        <w:tabs>
          <w:tab w:val="clear" w:pos="158"/>
          <w:tab w:val="left" w:pos="360"/>
        </w:tabs>
        <w:ind w:left="180"/>
      </w:pPr>
      <w:r>
        <w:t>Zákazník nese výhradní odpovědnost za jakýkoli software nebo technologii nepocházející od společnosti Microsoft, které instaluje nebo používá se službami online, opravami nebo výstupy služeb, včetně mimo jiné případů, kdy zákazník požádá společnost Microsoft o použití nebo úpravy takového obsahu třetí strany.</w:t>
      </w:r>
    </w:p>
    <w:p w14:paraId="56F26A33" w14:textId="77777777" w:rsidR="005D70BB" w:rsidRDefault="005D70BB" w:rsidP="005D70BB">
      <w:pPr>
        <w:pStyle w:val="ProductList-Body"/>
        <w:tabs>
          <w:tab w:val="clear" w:pos="158"/>
          <w:tab w:val="left" w:pos="360"/>
        </w:tabs>
        <w:ind w:left="180"/>
      </w:pPr>
    </w:p>
    <w:p w14:paraId="2CE10803"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Práva afilací</w:t>
      </w:r>
    </w:p>
    <w:p w14:paraId="4FFD1AA1" w14:textId="77777777" w:rsidR="005D70BB" w:rsidRDefault="005D70BB" w:rsidP="005D70BB">
      <w:pPr>
        <w:pStyle w:val="ProductList-Body"/>
        <w:tabs>
          <w:tab w:val="clear" w:pos="158"/>
          <w:tab w:val="left" w:pos="360"/>
        </w:tabs>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3BF36D87" w14:textId="77777777" w:rsidR="005D70BB" w:rsidRPr="00AC5443" w:rsidRDefault="005D70BB" w:rsidP="005D70BB">
      <w:pPr>
        <w:pStyle w:val="ProductList-Body"/>
        <w:ind w:left="180"/>
      </w:pPr>
    </w:p>
    <w:p w14:paraId="04BDA21F" w14:textId="77777777" w:rsidR="005D70BB" w:rsidRPr="00AC5443" w:rsidDel="00D72F9D" w:rsidRDefault="005D70BB" w:rsidP="005D70BB">
      <w:pPr>
        <w:pStyle w:val="ProductList-Body"/>
        <w:ind w:left="180"/>
        <w:outlineLvl w:val="3"/>
        <w:rPr>
          <w:b/>
          <w:color w:val="0072C6"/>
        </w:rPr>
      </w:pPr>
      <w:r>
        <w:rPr>
          <w:b/>
          <w:color w:val="0072C6"/>
        </w:rPr>
        <w:t>Zákazníci ze státní správy</w:t>
      </w:r>
    </w:p>
    <w:p w14:paraId="70ABBE06" w14:textId="7A013D13" w:rsidR="00C52EC2" w:rsidRPr="000772BE" w:rsidRDefault="005D70BB" w:rsidP="005D70BB">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r w:rsidR="00C52EC2">
        <w:t>.</w:t>
      </w:r>
    </w:p>
    <w:bookmarkStart w:id="269"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70" w:name="_Toc17967241"/>
      <w:r w:rsidRPr="00474839">
        <w:rPr>
          <w:lang w:val="cs-CZ"/>
        </w:rPr>
        <w:t>Sdělení ke kódování H.265/HEVC mediálních služeb Azure</w:t>
      </w:r>
      <w:bookmarkEnd w:id="269"/>
      <w:bookmarkEnd w:id="270"/>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71"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72" w:name="_Toc17967242"/>
      <w:r w:rsidRPr="000E3074">
        <w:rPr>
          <w:lang w:val="cs-CZ"/>
        </w:rPr>
        <w:lastRenderedPageBreak/>
        <w:t>Sdělení k produktu Adobe Flash Player</w:t>
      </w:r>
      <w:bookmarkEnd w:id="271"/>
      <w:bookmarkEnd w:id="272"/>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87" w:history="1">
        <w:r>
          <w:rPr>
            <w:rStyle w:val="Hyperlink"/>
          </w:rPr>
          <w:t>http://go.microsoft.com/fwlink/?linkid=248532</w:t>
        </w:r>
      </w:hyperlink>
      <w:r>
        <w:t>. Adobe a Flash jsou registrované ochranné známky nebo ochranné známky společnosti Adobe Systems Incorporated v USA a dalších zemích.</w:t>
      </w:r>
    </w:p>
    <w:bookmarkStart w:id="273" w:name="_Toc484158324"/>
    <w:bookmarkStart w:id="274"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75" w:name="_Toc17967243"/>
      <w:r w:rsidRPr="0057460C">
        <w:rPr>
          <w:lang w:val="cs-CZ"/>
        </w:rPr>
        <w:t>Sdělení k vizuálnímu standardu H.264/AVC, video standardu VC-1, vizuálnímu standardu MPEG-4 část 2 a video standardu MPEG-2.</w:t>
      </w:r>
      <w:bookmarkEnd w:id="273"/>
      <w:bookmarkEnd w:id="274"/>
      <w:bookmarkEnd w:id="275"/>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88"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3237E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89"/>
          <w:footerReference w:type="first" r:id="rId90"/>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76" w:name="_Toc503180509"/>
      <w:bookmarkStart w:id="277" w:name="_Toc17967244"/>
      <w:bookmarkStart w:id="278" w:name="Attachment2"/>
      <w:r>
        <w:lastRenderedPageBreak/>
        <w:t>Příloha 2 – Sady licencí na odběr</w:t>
      </w:r>
      <w:bookmarkEnd w:id="276"/>
      <w:bookmarkEnd w:id="277"/>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ook w:val="04A0" w:firstRow="1" w:lastRow="0" w:firstColumn="1" w:lastColumn="0" w:noHBand="0" w:noVBand="1"/>
      </w:tblPr>
      <w:tblGrid>
        <w:gridCol w:w="3067"/>
        <w:gridCol w:w="303"/>
        <w:gridCol w:w="308"/>
        <w:gridCol w:w="308"/>
        <w:gridCol w:w="308"/>
        <w:gridCol w:w="784"/>
        <w:gridCol w:w="772"/>
        <w:gridCol w:w="456"/>
        <w:gridCol w:w="456"/>
        <w:gridCol w:w="303"/>
        <w:gridCol w:w="308"/>
        <w:gridCol w:w="308"/>
        <w:gridCol w:w="1011"/>
        <w:gridCol w:w="815"/>
        <w:gridCol w:w="1278"/>
      </w:tblGrid>
      <w:tr w:rsidR="003F1E3C" w14:paraId="77DCFF75" w14:textId="77777777" w:rsidTr="003F1E3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6990FC1" w14:textId="77777777" w:rsidR="003F1E3C" w:rsidRDefault="003F1E3C" w:rsidP="007175B4">
            <w:pPr>
              <w:pStyle w:val="ProductList-Body"/>
              <w:tabs>
                <w:tab w:val="clear" w:pos="158"/>
                <w:tab w:val="left" w:pos="720"/>
              </w:tabs>
              <w:spacing w:line="256" w:lineRule="auto"/>
              <w:ind w:left="-108"/>
              <w:rPr>
                <w:sz w:val="22"/>
              </w:rPr>
            </w:pPr>
            <w:r>
              <w:rPr>
                <w:sz w:val="22"/>
              </w:rPr>
              <w:t>Služba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3F1E3C" w:rsidRPr="001F15CE" w:rsidRDefault="003F1E3C"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D6034C"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9496409"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1F8F768D" w14:textId="77777777" w:rsidR="003F1E3C" w:rsidRPr="001F15CE" w:rsidRDefault="003F1E3C"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C3CB6C"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B5FE406"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68BB8255" w14:textId="77777777" w:rsidR="003F1E3C" w:rsidRPr="001F15CE" w:rsidRDefault="003F1E3C"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C83F401"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3F1E3C" w:rsidRPr="00931AE7" w:rsidRDefault="003F1E3C"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3F1E3C" w:rsidRPr="001F15CE" w:rsidRDefault="003F1E3C"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77777777" w:rsidR="003F1E3C" w:rsidRPr="00931AE7" w:rsidRDefault="003F1E3C" w:rsidP="007175B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3F1E3C" w:rsidRDefault="003F1E3C"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732261" w14:textId="77777777" w:rsidR="003F1E3C" w:rsidRPr="006F1174" w:rsidRDefault="003F1E3C"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3F1E3C" w14:paraId="51AD0FD3" w14:textId="77777777" w:rsidTr="003F1E3C">
        <w:trPr>
          <w:trHeight w:val="299"/>
          <w:tblHeader/>
        </w:trPr>
        <w:tc>
          <w:tcPr>
            <w:tcW w:w="0" w:type="auto"/>
            <w:vMerge/>
            <w:tcBorders>
              <w:top w:val="nil"/>
              <w:left w:val="nil"/>
              <w:bottom w:val="dashSmallGap" w:sz="4" w:space="0" w:color="808080" w:themeColor="background1" w:themeShade="80"/>
              <w:right w:val="nil"/>
            </w:tcBorders>
            <w:vAlign w:val="center"/>
            <w:hideMark/>
          </w:tcPr>
          <w:p w14:paraId="74412CAD" w14:textId="77777777" w:rsidR="003F1E3C" w:rsidRDefault="003F1E3C" w:rsidP="007175B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6104990"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94226" w14:textId="77777777" w:rsidR="003F1E3C" w:rsidDel="009C5E6C"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3F1E3C" w:rsidDel="009C5E6C"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39FCB0" w14:textId="77777777" w:rsidR="003F1E3C" w:rsidRPr="001F15CE" w:rsidRDefault="003F1E3C"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3F1E3C" w14:paraId="41968FE7" w14:textId="77777777" w:rsidTr="003F1E3C">
        <w:trPr>
          <w:trHeight w:val="210"/>
        </w:trPr>
        <w:tc>
          <w:tcPr>
            <w:tcW w:w="0" w:type="auto"/>
            <w:tcBorders>
              <w:top w:val="nil"/>
              <w:left w:val="nil"/>
              <w:bottom w:val="dashSmallGap" w:sz="4" w:space="0" w:color="BFBFBF" w:themeColor="background1" w:themeShade="BF"/>
              <w:right w:val="nil"/>
            </w:tcBorders>
            <w:noWrap/>
            <w:vAlign w:val="center"/>
            <w:hideMark/>
          </w:tcPr>
          <w:p w14:paraId="7744EBCA"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EB90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8A9D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1AC828CC"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68AD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8A47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296BFC5"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440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F39C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1D1D2D4" w14:textId="77777777" w:rsidTr="003F1E3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82A6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25E2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F28FF2C" w14:textId="77777777" w:rsidTr="003F1E3C">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CA0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C9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15BD3114"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CB7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43C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EF73FED" w14:textId="77777777" w:rsidTr="003F1E3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E1B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58E0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3F577EDA" w14:textId="77777777" w:rsidTr="003F1E3C">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153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A50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166AE991"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2F61F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4E6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FE17C98" w14:textId="77777777" w:rsidTr="003F1E3C">
        <w:trPr>
          <w:trHeight w:val="10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F0DD5" w14:textId="4CC52C1A"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127A0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0034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9D51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1A72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6796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C568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091D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70D2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FEE7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946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6750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49B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F924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AF6B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4940A60"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C834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EB91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F787738" w14:textId="77777777" w:rsidTr="003F1E3C">
        <w:trPr>
          <w:trHeight w:val="7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7EC3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A72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22702A1"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739D31" w14:textId="0D9CC68A" w:rsidR="003F1E3C"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250E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30D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C85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6CE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E711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49E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C78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D79E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B5FA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CF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90C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06A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2CE99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942A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797B5044"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827A8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7A38F6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1D7C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0F5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A4BB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75DE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70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A31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41B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2480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FA21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A846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569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293E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161F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7BD86FB7" w14:textId="77777777" w:rsidTr="003F1E3C">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C327A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521A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A259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1FFB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C80E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9DAF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2D0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1782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C548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3946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06F8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39F0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BB9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166D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3685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283D43E" w14:textId="77777777" w:rsidTr="003F1E3C">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42B7AB" w14:textId="77777777" w:rsidR="003F1E3C" w:rsidRPr="006F1174"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CDC1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3FDF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32C5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8311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F70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49F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A0F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3ED1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5E4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8D2F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1D7B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6CA79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5791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194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35D6A56C"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58E8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2B15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6EB0AE1"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7C06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D378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6D3326DE"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E179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CE5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9D5944E"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E47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F71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7D8E3C85"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D9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8FEF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37C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58A9E9CF"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3FC9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D094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00046658"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7B92F4"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14B9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EAF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EF82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28B4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68CA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E6BF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083E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1E0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DB0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C212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0FCE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42AE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E9DB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6098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14B9877"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137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97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4BF4DBF5"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B81A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69F1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32B330F6"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096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A8B0"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26CA55F" w14:textId="77777777" w:rsidTr="003F1E3C">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3F1E3C" w:rsidRPr="009B68F5"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C68CC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39DA3"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34D0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r>
      <w:tr w:rsidR="003F1E3C" w14:paraId="28ED03C3" w14:textId="77777777" w:rsidTr="003F1E3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7777777" w:rsidR="003F1E3C" w:rsidRPr="006F1174" w:rsidRDefault="003F1E3C"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8743D"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02B98"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51B1E"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5FF8E"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9BFEE"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76DA2" w14:textId="77777777" w:rsidR="003F1E3C" w:rsidRPr="009B68F5"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EC6B"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0DD4"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0AC02" w14:textId="77777777" w:rsidR="003F1E3C" w:rsidRPr="006F1174" w:rsidRDefault="003F1E3C" w:rsidP="007175B4">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6CBE3DE3" w14:textId="35A2B163"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54B34278" w14:textId="350D3A74" w:rsidR="006E0EF5" w:rsidRPr="00931AE7" w:rsidRDefault="006E0EF5" w:rsidP="006E0EF5">
      <w:pPr>
        <w:pStyle w:val="ProductList-Body"/>
      </w:pPr>
      <w:r>
        <w:rPr>
          <w:i/>
          <w:sz w:val="16"/>
          <w:szCs w:val="16"/>
          <w:vertAlign w:val="superscript"/>
        </w:rPr>
        <w:t>6</w:t>
      </w:r>
      <w:r>
        <w:rPr>
          <w:i/>
          <w:sz w:val="16"/>
          <w:szCs w:val="16"/>
        </w:rPr>
        <w:t xml:space="preserve"> </w:t>
      </w:r>
      <w:r w:rsidR="005D70BB">
        <w:rPr>
          <w:i/>
          <w:sz w:val="16"/>
          <w:szCs w:val="16"/>
        </w:rPr>
        <w:t>Microsoft 365 E5 Security obsahuje službu Microsoft Defender Advanced Threat Protection.</w:t>
      </w:r>
      <w:r>
        <w:rPr>
          <w:i/>
          <w:sz w:val="16"/>
          <w:szCs w:val="16"/>
        </w:rPr>
        <w:t>.</w:t>
      </w:r>
    </w:p>
    <w:p w14:paraId="0D7C7BD5" w14:textId="77777777" w:rsidR="00EB3FD6" w:rsidRDefault="00EB3FD6" w:rsidP="00EB3FD6">
      <w:pPr>
        <w:pStyle w:val="ProductList-Body"/>
      </w:pPr>
    </w:p>
    <w:p w14:paraId="7BA74862" w14:textId="3BFBA4C7" w:rsidR="00EB3FD6" w:rsidRDefault="00EB3FD6" w:rsidP="00A218F4">
      <w:pPr>
        <w:pStyle w:val="ProductList-Offering1Heading"/>
        <w:keepNext/>
      </w:pPr>
      <w:bookmarkStart w:id="279" w:name="_Toc503180510"/>
      <w:bookmarkStart w:id="280" w:name="_Toc17967245"/>
      <w:r>
        <w:lastRenderedPageBreak/>
        <w:t>Veřejný sektor</w:t>
      </w:r>
      <w:bookmarkEnd w:id="279"/>
      <w:bookmarkEnd w:id="280"/>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990"/>
        <w:gridCol w:w="900"/>
      </w:tblGrid>
      <w:tr w:rsidR="006E0EF5" w14:paraId="099E2A80" w14:textId="77777777" w:rsidTr="007175B4">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7175B4">
            <w:pPr>
              <w:pStyle w:val="ProductList-Body"/>
              <w:keepNext/>
              <w:keepLines/>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7175B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7175B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7175B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E0EF5" w14:paraId="4B91DB26" w14:textId="77777777" w:rsidTr="007175B4">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6E0EF5" w:rsidRDefault="006E0EF5" w:rsidP="007175B4">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9A8BC21"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6E0EF5" w:rsidRPr="006F1174"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31C024"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E0EF5" w14:paraId="33CB2B23" w14:textId="77777777" w:rsidTr="007175B4">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9C71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692BEE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BBA0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104CE70"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1C4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164AEE"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CA1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5A1DD4"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D77E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2D4EF76"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BF263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87D62D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ABAA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97ED4C7"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8B8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4B1E3BC"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A85E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10D792"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7499" w14:textId="0D8B3B7A"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D70BB">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7C82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57CD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24E2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DA53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7B71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71F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3D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5AA7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A289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3347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1A7B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8DB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9745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9C2006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08F3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2F76B6" w14:paraId="6CFEA65F" w14:textId="77777777" w:rsidTr="002F76B6">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94F63" w14:textId="00416C99" w:rsidR="002F76B6" w:rsidRDefault="002F76B6"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76EDD"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515B0"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DCF16"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E6A25"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AB754"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D99A"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39262"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37E3C"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EAC53" w14:textId="77777777" w:rsidR="002F76B6"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5AE9E" w14:textId="77777777" w:rsidR="002F76B6"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89B4D"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A906B"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4299"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0B21B8"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6904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A40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7EC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73A1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D356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60DE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F2E5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1323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F6E4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7340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4936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8284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E96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F4F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2E5B53C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97FB6"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54A3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562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E1FA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056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E2269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F17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CBAF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E660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3C5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462E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2E48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4DF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8C21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CDB8F84" w14:textId="77777777" w:rsidTr="00831BC1">
        <w:trPr>
          <w:cantSplit/>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B097D" w14:textId="77777777" w:rsidR="006E0EF5" w:rsidRPr="006F1174"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7B95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EB3B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9E9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0C2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33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43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E735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AB31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5F3F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E214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072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53EB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F3BE6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721AA5E" w14:textId="77777777" w:rsidTr="007175B4">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7D08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B925205"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2E7E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617795D"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F8ED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D87093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D6B31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58B0AB4" w14:textId="77777777" w:rsidTr="00831BC1">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6584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28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CAC59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B60B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98CC27"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4777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36F874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DCC28C"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0283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7D2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8E29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94D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282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EEC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158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AC9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8E6E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7DC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9A60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3D0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516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08C2C5A"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6AB9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3B349C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A624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446B1C35"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4245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88FBA06" w14:textId="77777777" w:rsidTr="00831BC1">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73E0F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AE56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EB9CDF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77777777" w:rsidR="006E0EF5" w:rsidRPr="006F1174"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E45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2CB7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9B99"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C5057D"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B6861"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03DE3"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FB5E0"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129AB"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3CEC5"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729322"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6E0E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F029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78"/>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0B4903C8"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74EC4B24" w14:textId="3F2AFFD6" w:rsidR="006E0EF5" w:rsidRPr="00931AE7" w:rsidRDefault="006E0EF5" w:rsidP="006E0EF5">
      <w:pPr>
        <w:pStyle w:val="ProductList-Body"/>
      </w:pPr>
      <w:r>
        <w:rPr>
          <w:i/>
          <w:sz w:val="16"/>
          <w:szCs w:val="16"/>
          <w:vertAlign w:val="superscript"/>
        </w:rPr>
        <w:t>6</w:t>
      </w:r>
      <w:r>
        <w:rPr>
          <w:i/>
          <w:sz w:val="16"/>
          <w:szCs w:val="16"/>
        </w:rPr>
        <w:t xml:space="preserve"> </w:t>
      </w:r>
      <w:r w:rsidR="0045757C">
        <w:rPr>
          <w:i/>
          <w:sz w:val="16"/>
          <w:szCs w:val="16"/>
        </w:rPr>
        <w:t>Microsoft 365 A5 Security obsahuje službu Microsoft Defender Advanced Threat Protection</w:t>
      </w:r>
      <w:r>
        <w:rPr>
          <w:i/>
          <w:sz w:val="16"/>
          <w:szCs w:val="16"/>
        </w:rPr>
        <w:t>.</w:t>
      </w:r>
    </w:p>
    <w:p w14:paraId="363D7EC7" w14:textId="77777777" w:rsidR="00647A97" w:rsidRPr="00903BB7" w:rsidRDefault="003237EA"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A74638" w14:textId="77777777" w:rsidR="00232755" w:rsidRDefault="00232755" w:rsidP="00A914BF">
      <w:pPr>
        <w:pStyle w:val="ProductList-Body"/>
      </w:pPr>
    </w:p>
    <w:p w14:paraId="144749B0" w14:textId="362DB5E1"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1" w:name="Attachment3"/>
      <w:bookmarkStart w:id="282" w:name="_Toc17967246"/>
      <w:r>
        <w:lastRenderedPageBreak/>
        <w:t>Příloha 3 – Standardní smluvní doložky (zpracovatelé)</w:t>
      </w:r>
      <w:bookmarkEnd w:id="281"/>
      <w:bookmarkEnd w:id="282"/>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F1379B">
      <w:pPr>
        <w:pStyle w:val="ProductList-Body"/>
        <w:numPr>
          <w:ilvl w:val="0"/>
          <w:numId w:val="2"/>
        </w:numPr>
        <w:ind w:left="450" w:hanging="270"/>
      </w:pPr>
      <w:r>
        <w:t>celý oficiální název zákazníka a jakékoli afilace, která se odhlašuje;</w:t>
      </w:r>
    </w:p>
    <w:p w14:paraId="175DC978" w14:textId="77777777" w:rsidR="001717B6" w:rsidRDefault="001717B6" w:rsidP="00F1379B">
      <w:pPr>
        <w:pStyle w:val="ProductList-Body"/>
        <w:numPr>
          <w:ilvl w:val="0"/>
          <w:numId w:val="2"/>
        </w:numPr>
        <w:spacing w:before="40"/>
        <w:ind w:left="450" w:hanging="270"/>
      </w:pPr>
      <w:r>
        <w:t>pokud má zákazník více multilicenčních smluv, pak multilicenční smlouvu, na kterou se odstoupení vztahuje, a</w:t>
      </w:r>
    </w:p>
    <w:p w14:paraId="0406C1A3" w14:textId="77777777" w:rsidR="001717B6" w:rsidRDefault="001717B6" w:rsidP="00F1379B">
      <w:pPr>
        <w:pStyle w:val="ProductList-Body"/>
        <w:numPr>
          <w:ilvl w:val="0"/>
          <w:numId w:val="2"/>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lastRenderedPageBreak/>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lastRenderedPageBreak/>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Doložka 10: Změna smlouvy</w:t>
      </w:r>
    </w:p>
    <w:p w14:paraId="4C280278" w14:textId="77777777" w:rsidR="00E83159" w:rsidRPr="00690C65" w:rsidRDefault="00E83159" w:rsidP="00E83159">
      <w:pPr>
        <w:pStyle w:val="ProductList-Body"/>
      </w:pPr>
    </w:p>
    <w:p w14:paraId="599FA54C" w14:textId="0837746C" w:rsidR="003F0C52" w:rsidRDefault="00E83159" w:rsidP="0022229D">
      <w:pPr>
        <w:pStyle w:val="ProductList-Body"/>
      </w:pPr>
      <w:r>
        <w:t>Strany se zavazují, že v doložkách nebudou provádět žádné změny ani úpravy. Toto nevylučuje, aby strany v případě potřeby připojily další doložky, které se vztahují k předmětu obchodu, pokud tyto doložky nejsou v rozporu s těmito doložkami.</w:t>
      </w:r>
    </w:p>
    <w:p w14:paraId="527A19D1" w14:textId="77777777" w:rsidR="0022229D" w:rsidRPr="0022229D" w:rsidRDefault="0022229D" w:rsidP="0022229D">
      <w:pPr>
        <w:pStyle w:val="ProductList-Body"/>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lastRenderedPageBreak/>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83" w:name="_Toc489605629"/>
      <w:bookmarkStart w:id="284" w:name="_Toc502229310"/>
      <w:bookmarkStart w:id="285" w:name="_Toc17967247"/>
      <w:bookmarkStart w:id="286" w:name="Attachment4"/>
      <w:r>
        <w:lastRenderedPageBreak/>
        <w:t>Příloha 4 – Podmínky obecného nařízení o ochraně osobních údajů Evropské unie</w:t>
      </w:r>
      <w:bookmarkEnd w:id="283"/>
      <w:bookmarkEnd w:id="284"/>
      <w:bookmarkEnd w:id="285"/>
    </w:p>
    <w:bookmarkEnd w:id="286"/>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FE4106" w:rsidRDefault="00520D13" w:rsidP="00520D13">
      <w:pPr>
        <w:pStyle w:val="ProductList-Body"/>
        <w:jc w:val="both"/>
        <w:outlineLvl w:val="1"/>
        <w:rPr>
          <w:color w:val="00188F"/>
        </w:rPr>
      </w:pPr>
      <w:r w:rsidRPr="00FE4106">
        <w:rPr>
          <w:b/>
          <w:color w:val="00188F"/>
        </w:rPr>
        <w:t>Příslušné povinnosti dle obecného nařízení o ochraně osobních</w:t>
      </w:r>
      <w:r w:rsidRPr="00FE4106">
        <w:rPr>
          <w:color w:val="00188F"/>
        </w:rPr>
        <w:t xml:space="preserve"> </w:t>
      </w:r>
      <w:r w:rsidRPr="00FE4106">
        <w:rPr>
          <w:b/>
          <w:color w:val="00188F"/>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80405D0" w:rsidR="00520D13" w:rsidRPr="0008458E" w:rsidRDefault="00520D13" w:rsidP="00520D13">
      <w:pPr>
        <w:pStyle w:val="ProductList-Body"/>
        <w:spacing w:after="120"/>
        <w:ind w:left="1416" w:hanging="696"/>
        <w:jc w:val="both"/>
      </w:pPr>
      <w:r>
        <w:rPr>
          <w:b/>
        </w:rPr>
        <w:t>(d)</w:t>
      </w:r>
      <w:r>
        <w:tab/>
        <w:t xml:space="preserve">dodržuje podmínky dle odstavce </w:t>
      </w:r>
      <w:r w:rsidR="00E67A42">
        <w:t>1</w:t>
      </w:r>
      <w:r>
        <w:t xml:space="preserve">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lastRenderedPageBreak/>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8B4BCE" w14:textId="77777777" w:rsidR="003237EA" w:rsidRDefault="003237EA" w:rsidP="009A573F">
      <w:pPr>
        <w:spacing w:after="0" w:line="240" w:lineRule="auto"/>
      </w:pPr>
      <w:r>
        <w:separator/>
      </w:r>
    </w:p>
  </w:endnote>
  <w:endnote w:type="continuationSeparator" w:id="0">
    <w:p w14:paraId="28D0D3A5" w14:textId="77777777" w:rsidR="003237EA" w:rsidRDefault="003237EA" w:rsidP="009A573F">
      <w:pPr>
        <w:spacing w:after="0" w:line="240" w:lineRule="auto"/>
      </w:pPr>
      <w:r>
        <w:continuationSeparator/>
      </w:r>
    </w:p>
  </w:endnote>
  <w:endnote w:type="continuationNotice" w:id="1">
    <w:p w14:paraId="2E93F106" w14:textId="77777777" w:rsidR="003237EA" w:rsidRDefault="003237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32298" w:rsidRDefault="0043229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32298" w:rsidRPr="00591643" w:rsidRDefault="0043229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432298" w:rsidRPr="002F499B" w:rsidRDefault="003237EA" w:rsidP="005500C7">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432298" w:rsidRPr="002F499B" w:rsidRDefault="003237EA" w:rsidP="005500C7">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432298" w:rsidRPr="002F499B" w:rsidRDefault="003237EA" w:rsidP="005500C7">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432298" w:rsidRPr="00FD2AD2" w:rsidRDefault="003237EA" w:rsidP="005500C7">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432298" w:rsidRPr="002F499B" w:rsidRDefault="003237EA" w:rsidP="005500C7">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432298" w:rsidRPr="002F499B" w:rsidRDefault="003237EA" w:rsidP="005500C7">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7E537610" w14:textId="77777777" w:rsidR="00432298" w:rsidRPr="00591643" w:rsidRDefault="0043229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432298" w:rsidRPr="002F499B" w:rsidRDefault="003237EA" w:rsidP="00591643">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432298" w:rsidRPr="002F499B" w:rsidRDefault="00432298"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432298" w:rsidRPr="002F499B" w:rsidRDefault="003237EA" w:rsidP="002F499B">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432298" w:rsidRPr="002F499B" w:rsidRDefault="00432298"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432298" w:rsidRPr="002F499B" w:rsidRDefault="003237EA" w:rsidP="002F499B">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432298" w:rsidRPr="002F499B" w:rsidRDefault="00432298"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432298" w:rsidRPr="00FD2AD2" w:rsidRDefault="003237EA" w:rsidP="002F499B">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432298" w:rsidRPr="002F499B" w:rsidRDefault="00432298"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432298" w:rsidRPr="002F499B" w:rsidRDefault="003237EA" w:rsidP="002F499B">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432298" w:rsidRPr="002F499B" w:rsidRDefault="00432298"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432298" w:rsidRPr="002F499B" w:rsidRDefault="003237EA" w:rsidP="002F499B">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71D89FB4" w14:textId="77777777" w:rsidR="00432298" w:rsidRPr="002F499B" w:rsidRDefault="00432298">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432298" w:rsidRPr="002F499B" w:rsidRDefault="003237EA" w:rsidP="00474839">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432298" w:rsidRPr="002F499B" w:rsidRDefault="003237EA" w:rsidP="00474839">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432298" w:rsidRPr="002F499B" w:rsidRDefault="003237EA" w:rsidP="00474839">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432298" w:rsidRPr="00FD2AD2" w:rsidRDefault="003237EA" w:rsidP="00474839">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432298" w:rsidRPr="002F499B" w:rsidRDefault="003237EA" w:rsidP="00474839">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432298" w:rsidRPr="002F499B" w:rsidRDefault="003237EA" w:rsidP="00474839">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48820ED3" w14:textId="77777777" w:rsidR="00432298" w:rsidRPr="002F499B" w:rsidRDefault="00432298">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432298" w:rsidRPr="002F499B" w:rsidRDefault="003237EA" w:rsidP="005500C7">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432298" w:rsidRPr="002F499B" w:rsidRDefault="003237EA" w:rsidP="005500C7">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432298" w:rsidRPr="002F499B" w:rsidRDefault="003237EA" w:rsidP="005500C7">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432298" w:rsidRPr="00FD2AD2" w:rsidRDefault="003237EA" w:rsidP="005500C7">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432298" w:rsidRPr="002F499B" w:rsidRDefault="003237EA" w:rsidP="005500C7">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432298" w:rsidRPr="002F499B" w:rsidRDefault="003237EA" w:rsidP="005500C7">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126B1370" w14:textId="77777777" w:rsidR="00432298" w:rsidRPr="00591643" w:rsidRDefault="0043229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432298" w:rsidRPr="002F499B" w:rsidRDefault="003237EA" w:rsidP="00474839">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432298" w:rsidRPr="002F499B" w:rsidRDefault="003237EA" w:rsidP="00474839">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432298" w:rsidRPr="002F499B" w:rsidRDefault="003237EA" w:rsidP="00474839">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432298" w:rsidRPr="00FD2AD2" w:rsidRDefault="003237EA" w:rsidP="00474839">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432298" w:rsidRPr="002F499B" w:rsidRDefault="003237EA" w:rsidP="00474839">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432298" w:rsidRPr="002F499B" w:rsidRDefault="003237EA" w:rsidP="00474839">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0CFE91C7" w14:textId="77777777" w:rsidR="00432298" w:rsidRPr="002F499B" w:rsidRDefault="00432298">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432298" w:rsidRPr="002F499B" w:rsidRDefault="003237EA" w:rsidP="005500C7">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432298" w:rsidRPr="002F499B" w:rsidRDefault="003237EA" w:rsidP="005500C7">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432298" w:rsidRPr="002F499B" w:rsidRDefault="003237EA" w:rsidP="005500C7">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432298" w:rsidRPr="00FD2AD2" w:rsidRDefault="003237EA" w:rsidP="005500C7">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432298" w:rsidRPr="002F499B" w:rsidRDefault="003237EA" w:rsidP="005500C7">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432298" w:rsidRPr="002F499B" w:rsidRDefault="003237EA" w:rsidP="005500C7">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20D35697" w14:textId="77777777" w:rsidR="00432298" w:rsidRPr="00591643" w:rsidRDefault="0043229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432298" w:rsidRPr="002F499B" w:rsidRDefault="003237EA" w:rsidP="00474839">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432298" w:rsidRPr="002F499B" w:rsidRDefault="003237EA" w:rsidP="00474839">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432298" w:rsidRPr="002F499B" w:rsidRDefault="003237EA" w:rsidP="00474839">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432298" w:rsidRPr="00FD2AD2" w:rsidRDefault="003237EA" w:rsidP="00474839">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432298" w:rsidRPr="002F499B" w:rsidRDefault="003237EA" w:rsidP="00474839">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432298" w:rsidRPr="002F499B" w:rsidRDefault="00432298"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432298" w:rsidRPr="002F499B" w:rsidRDefault="003237EA" w:rsidP="00474839">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6698FA1D" w14:textId="77777777" w:rsidR="00432298" w:rsidRPr="002F499B" w:rsidRDefault="00432298">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32298" w:rsidRPr="00C76DF3" w14:paraId="7A274600" w14:textId="77777777" w:rsidTr="004322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23913" w14:textId="77777777" w:rsidR="00432298" w:rsidRPr="00C76DF3" w:rsidRDefault="003237EA" w:rsidP="00432298">
          <w:pPr>
            <w:pStyle w:val="ProductList-OfferingBody"/>
            <w:ind w:left="-77" w:right="-73"/>
            <w:jc w:val="center"/>
            <w:rPr>
              <w:color w:val="808080" w:themeColor="background1" w:themeShade="80"/>
              <w:sz w:val="14"/>
              <w:szCs w:val="14"/>
            </w:rPr>
          </w:pPr>
          <w:hyperlink w:anchor="Obsah" w:history="1">
            <w:r w:rsidR="0043229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F477C7" w14:textId="77777777" w:rsidR="00432298" w:rsidRPr="00C76DF3" w:rsidRDefault="00432298" w:rsidP="004322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3DA04" w14:textId="77777777" w:rsidR="00432298" w:rsidRPr="00C76DF3" w:rsidRDefault="003237EA" w:rsidP="00432298">
          <w:pPr>
            <w:pStyle w:val="ProductList-OfferingBody"/>
            <w:ind w:left="-72" w:right="-74"/>
            <w:jc w:val="center"/>
            <w:rPr>
              <w:color w:val="808080" w:themeColor="background1" w:themeShade="80"/>
              <w:sz w:val="14"/>
              <w:szCs w:val="14"/>
            </w:rPr>
          </w:pPr>
          <w:hyperlink w:anchor="Úvod" w:history="1">
            <w:r w:rsidR="0043229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EFCBA9" w14:textId="77777777" w:rsidR="00432298" w:rsidRPr="00C76DF3" w:rsidRDefault="00432298" w:rsidP="004322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4BDC7" w14:textId="77777777" w:rsidR="00432298" w:rsidRPr="00C76DF3" w:rsidRDefault="003237EA" w:rsidP="00432298">
          <w:pPr>
            <w:pStyle w:val="ProductList-OfferingBody"/>
            <w:ind w:left="-72" w:right="-75"/>
            <w:jc w:val="center"/>
            <w:rPr>
              <w:color w:val="808080" w:themeColor="background1" w:themeShade="80"/>
              <w:sz w:val="14"/>
              <w:szCs w:val="14"/>
            </w:rPr>
          </w:pPr>
          <w:hyperlink w:anchor="Obecné podmínky" w:history="1">
            <w:r w:rsidR="00432298">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D15BA7" w14:textId="77777777" w:rsidR="00432298" w:rsidRPr="00C76DF3" w:rsidRDefault="00432298" w:rsidP="004322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5DFC6" w14:textId="77777777" w:rsidR="00432298" w:rsidRPr="00C76DF3" w:rsidRDefault="003237EA" w:rsidP="00432298">
          <w:pPr>
            <w:pStyle w:val="ProductList-OfferingBody"/>
            <w:ind w:left="-72" w:right="-77"/>
            <w:jc w:val="center"/>
            <w:rPr>
              <w:color w:val="808080" w:themeColor="background1" w:themeShade="80"/>
              <w:sz w:val="14"/>
              <w:szCs w:val="14"/>
            </w:rPr>
          </w:pPr>
          <w:hyperlink w:anchor="Podmínky ochrany osobních údajů a zabezpečení" w:history="1">
            <w:r w:rsidR="00432298">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67B0E" w14:textId="77777777" w:rsidR="00432298" w:rsidRPr="00C76DF3" w:rsidRDefault="00432298" w:rsidP="004322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BBB6E8" w14:textId="77777777" w:rsidR="00432298" w:rsidRPr="00C76DF3" w:rsidRDefault="003237EA" w:rsidP="00432298">
          <w:pPr>
            <w:pStyle w:val="ProductList-OfferingBody"/>
            <w:ind w:left="-72" w:right="-77"/>
            <w:jc w:val="center"/>
            <w:rPr>
              <w:color w:val="808080" w:themeColor="background1" w:themeShade="80"/>
              <w:sz w:val="14"/>
              <w:szCs w:val="14"/>
            </w:rPr>
          </w:pPr>
          <w:hyperlink w:anchor="Specifické podmínky služeb online" w:history="1">
            <w:r w:rsidR="00432298">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4AE8F" w14:textId="77777777" w:rsidR="00432298" w:rsidRPr="00C76DF3" w:rsidRDefault="00432298" w:rsidP="004322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97A58" w14:textId="77777777" w:rsidR="00432298" w:rsidRPr="00C76DF3" w:rsidRDefault="003237EA" w:rsidP="00432298">
          <w:pPr>
            <w:pStyle w:val="ProductList-OfferingBody"/>
            <w:ind w:left="-72" w:right="-76"/>
            <w:jc w:val="center"/>
            <w:rPr>
              <w:color w:val="808080" w:themeColor="background1" w:themeShade="80"/>
              <w:sz w:val="14"/>
              <w:szCs w:val="14"/>
            </w:rPr>
          </w:pPr>
          <w:hyperlink w:anchor="Příloha 1" w:history="1">
            <w:r w:rsidR="00432298">
              <w:rPr>
                <w:rStyle w:val="Hyperlink"/>
                <w:sz w:val="14"/>
                <w:szCs w:val="14"/>
              </w:rPr>
              <w:t>Přílohy</w:t>
            </w:r>
          </w:hyperlink>
        </w:p>
      </w:tc>
    </w:tr>
  </w:tbl>
  <w:p w14:paraId="4FB56B81" w14:textId="77777777" w:rsidR="00432298" w:rsidRPr="00591643" w:rsidRDefault="0043229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32298" w:rsidRPr="00C76DF3" w14:paraId="7B420D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C7383" w14:textId="77777777" w:rsidR="00432298" w:rsidRPr="00C76DF3" w:rsidRDefault="003237EA" w:rsidP="00591643">
          <w:pPr>
            <w:pStyle w:val="ProductList-OfferingBody"/>
            <w:ind w:left="-77" w:right="-73"/>
            <w:jc w:val="center"/>
            <w:rPr>
              <w:color w:val="808080" w:themeColor="background1" w:themeShade="80"/>
              <w:sz w:val="14"/>
              <w:szCs w:val="14"/>
            </w:rPr>
          </w:pPr>
          <w:hyperlink w:anchor="Obsah" w:history="1">
            <w:r w:rsidR="0043229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38255B" w14:textId="77777777" w:rsidR="00432298" w:rsidRPr="00C76DF3" w:rsidRDefault="004322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DF9D1" w14:textId="77777777" w:rsidR="00432298" w:rsidRPr="00C76DF3" w:rsidRDefault="003237EA" w:rsidP="00591643">
          <w:pPr>
            <w:pStyle w:val="ProductList-OfferingBody"/>
            <w:ind w:left="-72" w:right="-74"/>
            <w:jc w:val="center"/>
            <w:rPr>
              <w:color w:val="808080" w:themeColor="background1" w:themeShade="80"/>
              <w:sz w:val="14"/>
              <w:szCs w:val="14"/>
            </w:rPr>
          </w:pPr>
          <w:hyperlink w:anchor="Úvod" w:history="1">
            <w:r w:rsidR="0043229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656DAA" w14:textId="77777777" w:rsidR="00432298" w:rsidRPr="00C76DF3" w:rsidRDefault="004322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CE914" w14:textId="77777777" w:rsidR="00432298" w:rsidRPr="00C76DF3" w:rsidRDefault="003237EA" w:rsidP="003812FE">
          <w:pPr>
            <w:pStyle w:val="ProductList-OfferingBody"/>
            <w:ind w:left="-72" w:right="-75"/>
            <w:jc w:val="center"/>
            <w:rPr>
              <w:color w:val="808080" w:themeColor="background1" w:themeShade="80"/>
              <w:sz w:val="14"/>
              <w:szCs w:val="14"/>
            </w:rPr>
          </w:pPr>
          <w:hyperlink w:anchor="Obecné podmínky" w:history="1">
            <w:r w:rsidR="00432298">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66155" w14:textId="77777777" w:rsidR="00432298" w:rsidRPr="00C76DF3" w:rsidRDefault="004322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0D525" w14:textId="77777777" w:rsidR="00432298" w:rsidRPr="00C76DF3" w:rsidRDefault="003237EA" w:rsidP="00591643">
          <w:pPr>
            <w:pStyle w:val="ProductList-OfferingBody"/>
            <w:ind w:left="-72" w:right="-77"/>
            <w:jc w:val="center"/>
            <w:rPr>
              <w:color w:val="808080" w:themeColor="background1" w:themeShade="80"/>
              <w:sz w:val="14"/>
              <w:szCs w:val="14"/>
            </w:rPr>
          </w:pPr>
          <w:hyperlink w:anchor="Podmínky ochrany osobních údajů a zabezpečení" w:history="1">
            <w:r w:rsidR="00432298">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FDA90F"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4B7C45" w14:textId="77777777" w:rsidR="00432298" w:rsidRPr="00C76DF3" w:rsidRDefault="003237EA" w:rsidP="003812FE">
          <w:pPr>
            <w:pStyle w:val="ProductList-OfferingBody"/>
            <w:ind w:left="-72" w:right="-77"/>
            <w:jc w:val="center"/>
            <w:rPr>
              <w:color w:val="808080" w:themeColor="background1" w:themeShade="80"/>
              <w:sz w:val="14"/>
              <w:szCs w:val="14"/>
            </w:rPr>
          </w:pPr>
          <w:hyperlink w:anchor="Specifické podmínky služeb online" w:history="1">
            <w:r w:rsidR="00432298">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EB120C"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02BED" w14:textId="77777777" w:rsidR="00432298" w:rsidRPr="00C76DF3" w:rsidRDefault="003237EA" w:rsidP="003812FE">
          <w:pPr>
            <w:pStyle w:val="ProductList-OfferingBody"/>
            <w:ind w:left="-72" w:right="-76"/>
            <w:jc w:val="center"/>
            <w:rPr>
              <w:color w:val="808080" w:themeColor="background1" w:themeShade="80"/>
              <w:sz w:val="14"/>
              <w:szCs w:val="14"/>
            </w:rPr>
          </w:pPr>
          <w:hyperlink w:anchor="Příloha 1" w:history="1">
            <w:r w:rsidR="00432298">
              <w:rPr>
                <w:rStyle w:val="Hyperlink"/>
                <w:sz w:val="14"/>
                <w:szCs w:val="14"/>
              </w:rPr>
              <w:t>Přílohy</w:t>
            </w:r>
          </w:hyperlink>
        </w:p>
      </w:tc>
    </w:tr>
  </w:tbl>
  <w:p w14:paraId="300F7826" w14:textId="77777777" w:rsidR="00432298" w:rsidRPr="00591643" w:rsidRDefault="0043229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7D1C1573" w14:textId="77777777" w:rsidTr="000236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F95E8" w14:textId="77777777" w:rsidR="00432298" w:rsidRPr="002F499B" w:rsidRDefault="003237EA" w:rsidP="00B05984">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26B1B4" w14:textId="77777777" w:rsidR="00432298" w:rsidRPr="002F499B" w:rsidRDefault="00432298"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C5116" w14:textId="77777777" w:rsidR="00432298" w:rsidRPr="002F499B" w:rsidRDefault="003237EA" w:rsidP="00B05984">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3F74DC" w14:textId="77777777" w:rsidR="00432298" w:rsidRPr="002F499B" w:rsidRDefault="00432298"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2FAC8" w14:textId="77777777" w:rsidR="00432298" w:rsidRPr="002F499B" w:rsidRDefault="003237EA" w:rsidP="00B05984">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BA2D8" w14:textId="77777777" w:rsidR="00432298" w:rsidRPr="002F499B" w:rsidRDefault="00432298"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330A6" w14:textId="77777777" w:rsidR="00432298" w:rsidRPr="00FD2AD2" w:rsidRDefault="003237EA" w:rsidP="00B05984">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E5DFF" w14:textId="77777777" w:rsidR="00432298" w:rsidRPr="002F499B" w:rsidRDefault="00432298"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08C5B2" w14:textId="77777777" w:rsidR="00432298" w:rsidRPr="002F499B" w:rsidRDefault="003237EA" w:rsidP="00B05984">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951123" w14:textId="77777777" w:rsidR="00432298" w:rsidRPr="002F499B" w:rsidRDefault="00432298"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F2C87" w14:textId="77777777" w:rsidR="00432298" w:rsidRPr="002F499B" w:rsidRDefault="003237EA" w:rsidP="00B05984">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38ED6CDF" w14:textId="77777777" w:rsidR="00432298" w:rsidRPr="00591643" w:rsidRDefault="0043229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3800CE4B" w14:textId="77777777" w:rsidTr="00B059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B363" w14:textId="77777777" w:rsidR="00432298" w:rsidRPr="002F499B" w:rsidRDefault="003237EA" w:rsidP="00B05984">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F85E1" w14:textId="77777777" w:rsidR="00432298" w:rsidRPr="002F499B" w:rsidRDefault="00432298"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FC2F5" w14:textId="77777777" w:rsidR="00432298" w:rsidRPr="002F499B" w:rsidRDefault="003237EA" w:rsidP="00B05984">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A71005" w14:textId="77777777" w:rsidR="00432298" w:rsidRPr="002F499B" w:rsidRDefault="00432298"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E34AF" w14:textId="77777777" w:rsidR="00432298" w:rsidRPr="002F499B" w:rsidRDefault="003237EA" w:rsidP="00B05984">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7DF22" w14:textId="77777777" w:rsidR="00432298" w:rsidRPr="002F499B" w:rsidRDefault="00432298"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1914" w14:textId="77777777" w:rsidR="00432298" w:rsidRPr="00FD2AD2" w:rsidRDefault="003237EA" w:rsidP="00B05984">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0CAD" w14:textId="77777777" w:rsidR="00432298" w:rsidRPr="002F499B" w:rsidRDefault="00432298"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E1EB7" w14:textId="77777777" w:rsidR="00432298" w:rsidRPr="002F499B" w:rsidRDefault="003237EA" w:rsidP="00B05984">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D3277" w14:textId="77777777" w:rsidR="00432298" w:rsidRPr="002F499B" w:rsidRDefault="00432298"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CCDA" w14:textId="77777777" w:rsidR="00432298" w:rsidRPr="002F499B" w:rsidRDefault="003237EA" w:rsidP="00B05984">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73F88D69" w14:textId="77777777" w:rsidR="00432298" w:rsidRPr="00591643" w:rsidRDefault="0043229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9320EF" w14:textId="77777777" w:rsidR="00432298" w:rsidRPr="00591643" w:rsidRDefault="0043229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432298" w:rsidRPr="00132D95" w:rsidRDefault="003237EA" w:rsidP="00591643">
          <w:pPr>
            <w:pStyle w:val="ProductList-OfferingBody"/>
            <w:ind w:left="-77" w:right="-73"/>
            <w:jc w:val="center"/>
            <w:rPr>
              <w:rStyle w:val="LogoportDoNotTranslate"/>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432298" w:rsidRPr="00132D95" w:rsidRDefault="00432298"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432298" w:rsidRPr="00132D95" w:rsidRDefault="003237EA" w:rsidP="00591643">
          <w:pPr>
            <w:pStyle w:val="ProductList-OfferingBody"/>
            <w:ind w:left="-72" w:right="-74"/>
            <w:jc w:val="center"/>
            <w:rPr>
              <w:rStyle w:val="LogoportDoNotTranslate"/>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432298" w:rsidRPr="00132D95" w:rsidRDefault="00432298"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432298" w:rsidRPr="00132D95" w:rsidRDefault="003237EA" w:rsidP="003812FE">
          <w:pPr>
            <w:pStyle w:val="ProductList-OfferingBody"/>
            <w:ind w:left="-72" w:right="-75"/>
            <w:jc w:val="center"/>
            <w:rPr>
              <w:rStyle w:val="LogoportDoNotTranslate"/>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432298" w:rsidRPr="00132D95" w:rsidRDefault="00432298"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432298" w:rsidRPr="00132D95" w:rsidRDefault="003237EA" w:rsidP="00591643">
          <w:pPr>
            <w:pStyle w:val="ProductList-OfferingBody"/>
            <w:ind w:left="-72" w:right="-77"/>
            <w:jc w:val="center"/>
            <w:rPr>
              <w:rStyle w:val="LogoportDoNotTranslate"/>
            </w:rPr>
          </w:pPr>
          <w:hyperlink w:anchor="PrivacyandSecurityTerms" w:history="1">
            <w:r w:rsidR="00432298"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432298" w:rsidRPr="00132D95" w:rsidRDefault="00432298"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432298" w:rsidRPr="00132D95" w:rsidRDefault="003237EA" w:rsidP="003812FE">
          <w:pPr>
            <w:pStyle w:val="ProductList-OfferingBody"/>
            <w:ind w:left="-72" w:right="-77"/>
            <w:jc w:val="center"/>
            <w:rPr>
              <w:rStyle w:val="LogoportDoNotTranslate"/>
            </w:rPr>
          </w:pPr>
          <w:hyperlink w:anchor="OnlineServiceSpecificTerms" w:history="1">
            <w:r w:rsidR="00432298" w:rsidRPr="007354C3">
              <w:rPr>
                <w:rStyle w:val="Hyperlink"/>
                <w:sz w:val="14"/>
                <w:szCs w:val="14"/>
                <w:lang w:eastAsia="en-US" w:bidi="ar-SA"/>
              </w:rPr>
              <w:t xml:space="preserve">Podmínky specifické pro </w:t>
            </w:r>
            <w:r w:rsidR="00432298"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432298" w:rsidRPr="00132D95" w:rsidRDefault="00432298"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432298" w:rsidRPr="00132D95" w:rsidRDefault="003237EA" w:rsidP="003812FE">
          <w:pPr>
            <w:pStyle w:val="ProductList-OfferingBody"/>
            <w:ind w:left="-72" w:right="-76"/>
            <w:jc w:val="center"/>
            <w:rPr>
              <w:rStyle w:val="LogoportDoNotTranslate"/>
            </w:rPr>
          </w:pPr>
          <w:hyperlink w:anchor="Attachment1" w:history="1">
            <w:r w:rsidR="00432298">
              <w:rPr>
                <w:rStyle w:val="Hyperlink"/>
                <w:sz w:val="14"/>
                <w:szCs w:val="14"/>
                <w:lang w:val="en-US" w:eastAsia="en-US" w:bidi="ar-SA"/>
              </w:rPr>
              <w:t>Příloha</w:t>
            </w:r>
          </w:hyperlink>
        </w:p>
      </w:tc>
    </w:tr>
  </w:tbl>
  <w:p w14:paraId="540726BF" w14:textId="77777777" w:rsidR="00432298" w:rsidRPr="002F499B" w:rsidRDefault="00432298">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2B21D4B9"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3A718" w14:textId="77777777" w:rsidR="00432298" w:rsidRPr="002F499B" w:rsidRDefault="003237EA" w:rsidP="006E0EF5">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EE067C" w14:textId="77777777" w:rsidR="00432298" w:rsidRPr="002F499B" w:rsidRDefault="00432298"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7074" w14:textId="77777777" w:rsidR="00432298" w:rsidRPr="002F499B" w:rsidRDefault="003237EA" w:rsidP="006E0EF5">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5EED5" w14:textId="77777777" w:rsidR="00432298" w:rsidRPr="002F499B" w:rsidRDefault="00432298"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1467" w14:textId="77777777" w:rsidR="00432298" w:rsidRPr="002F499B" w:rsidRDefault="003237EA" w:rsidP="006E0EF5">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3A802" w14:textId="77777777" w:rsidR="00432298" w:rsidRPr="002F499B" w:rsidRDefault="00432298"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07B" w14:textId="77777777" w:rsidR="00432298" w:rsidRPr="00FD2AD2" w:rsidRDefault="003237EA" w:rsidP="006E0EF5">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7DAA9" w14:textId="77777777" w:rsidR="00432298" w:rsidRPr="002F499B" w:rsidRDefault="00432298"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5C6647" w14:textId="77777777" w:rsidR="00432298" w:rsidRPr="002F499B" w:rsidRDefault="003237EA" w:rsidP="006E0EF5">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CC8662" w14:textId="77777777" w:rsidR="00432298" w:rsidRPr="002F499B" w:rsidRDefault="00432298"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C6094" w14:textId="77777777" w:rsidR="00432298" w:rsidRPr="002F499B" w:rsidRDefault="003237EA" w:rsidP="006E0EF5">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4BEA9792" w14:textId="77777777" w:rsidR="00432298" w:rsidRPr="00591643" w:rsidRDefault="00432298" w:rsidP="006E0EF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32298"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432298" w:rsidRPr="00C76DF3" w:rsidRDefault="003237EA" w:rsidP="00591643">
          <w:pPr>
            <w:pStyle w:val="ProductList-OfferingBody"/>
            <w:ind w:left="-77" w:right="-73"/>
            <w:jc w:val="center"/>
            <w:rPr>
              <w:color w:val="808080" w:themeColor="background1" w:themeShade="80"/>
              <w:sz w:val="14"/>
              <w:szCs w:val="14"/>
            </w:rPr>
          </w:pPr>
          <w:hyperlink w:anchor="Obsah" w:history="1">
            <w:r w:rsidR="0043229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432298" w:rsidRPr="00C76DF3" w:rsidRDefault="004322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432298" w:rsidRPr="00C76DF3" w:rsidRDefault="003237EA" w:rsidP="00591643">
          <w:pPr>
            <w:pStyle w:val="ProductList-OfferingBody"/>
            <w:ind w:left="-72" w:right="-74"/>
            <w:jc w:val="center"/>
            <w:rPr>
              <w:color w:val="808080" w:themeColor="background1" w:themeShade="80"/>
              <w:sz w:val="14"/>
              <w:szCs w:val="14"/>
            </w:rPr>
          </w:pPr>
          <w:hyperlink w:anchor="Úvod" w:history="1">
            <w:r w:rsidR="0043229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432298" w:rsidRPr="00C76DF3" w:rsidRDefault="004322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432298" w:rsidRPr="00C76DF3" w:rsidRDefault="003237EA" w:rsidP="003812FE">
          <w:pPr>
            <w:pStyle w:val="ProductList-OfferingBody"/>
            <w:ind w:left="-72" w:right="-75"/>
            <w:jc w:val="center"/>
            <w:rPr>
              <w:color w:val="808080" w:themeColor="background1" w:themeShade="80"/>
              <w:sz w:val="14"/>
              <w:szCs w:val="14"/>
            </w:rPr>
          </w:pPr>
          <w:hyperlink w:anchor="Obecné podmínky" w:history="1">
            <w:r w:rsidR="00432298">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432298" w:rsidRPr="00C76DF3" w:rsidRDefault="004322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432298" w:rsidRPr="00C76DF3" w:rsidRDefault="003237EA" w:rsidP="00591643">
          <w:pPr>
            <w:pStyle w:val="ProductList-OfferingBody"/>
            <w:ind w:left="-72" w:right="-77"/>
            <w:jc w:val="center"/>
            <w:rPr>
              <w:color w:val="808080" w:themeColor="background1" w:themeShade="80"/>
              <w:sz w:val="14"/>
              <w:szCs w:val="14"/>
            </w:rPr>
          </w:pPr>
          <w:hyperlink w:anchor="Podmínky ochrany osobních údajů a zabezpečení" w:history="1">
            <w:r w:rsidR="00432298">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432298" w:rsidRPr="00C76DF3" w:rsidRDefault="003237EA" w:rsidP="003812FE">
          <w:pPr>
            <w:pStyle w:val="ProductList-OfferingBody"/>
            <w:ind w:left="-72" w:right="-77"/>
            <w:jc w:val="center"/>
            <w:rPr>
              <w:color w:val="808080" w:themeColor="background1" w:themeShade="80"/>
              <w:sz w:val="14"/>
              <w:szCs w:val="14"/>
            </w:rPr>
          </w:pPr>
          <w:hyperlink w:anchor="Specifické podmínky služeb online" w:history="1">
            <w:r w:rsidR="00432298">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432298" w:rsidRPr="00C76DF3" w:rsidRDefault="003237EA" w:rsidP="003812FE">
          <w:pPr>
            <w:pStyle w:val="ProductList-OfferingBody"/>
            <w:ind w:left="-72" w:right="-76"/>
            <w:jc w:val="center"/>
            <w:rPr>
              <w:color w:val="808080" w:themeColor="background1" w:themeShade="80"/>
              <w:sz w:val="14"/>
              <w:szCs w:val="14"/>
            </w:rPr>
          </w:pPr>
          <w:hyperlink w:anchor="Příloha 1" w:history="1">
            <w:r w:rsidR="00432298">
              <w:rPr>
                <w:rStyle w:val="Hyperlink"/>
                <w:sz w:val="14"/>
                <w:szCs w:val="14"/>
              </w:rPr>
              <w:t>Přílohy</w:t>
            </w:r>
          </w:hyperlink>
        </w:p>
      </w:tc>
    </w:tr>
  </w:tbl>
  <w:p w14:paraId="4FDB31A2" w14:textId="77777777" w:rsidR="00432298" w:rsidRPr="00591643" w:rsidRDefault="0043229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322A926F"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432298" w:rsidRPr="002F499B" w:rsidRDefault="003237EA" w:rsidP="00C71E5F">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432298" w:rsidRPr="002F499B" w:rsidRDefault="00432298"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432298" w:rsidRPr="002F499B" w:rsidRDefault="003237EA" w:rsidP="00C71E5F">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432298" w:rsidRPr="002F499B" w:rsidRDefault="00432298"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432298" w:rsidRPr="002F499B" w:rsidRDefault="003237EA" w:rsidP="00C71E5F">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432298" w:rsidRPr="002F499B" w:rsidRDefault="00432298"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432298" w:rsidRPr="00FD2AD2" w:rsidRDefault="003237EA" w:rsidP="00C71E5F">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432298" w:rsidRPr="002F499B" w:rsidRDefault="00432298"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432298" w:rsidRPr="002F499B" w:rsidRDefault="003237EA" w:rsidP="00C71E5F">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432298" w:rsidRPr="002F499B" w:rsidRDefault="00432298"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432298" w:rsidRPr="002F499B" w:rsidRDefault="003237EA" w:rsidP="00C71E5F">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68101AFC" w14:textId="77777777" w:rsidR="00432298" w:rsidRPr="00591643" w:rsidRDefault="00432298"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32298"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432298" w:rsidRPr="00C76DF3" w:rsidRDefault="003237EA" w:rsidP="00591643">
          <w:pPr>
            <w:pStyle w:val="ProductList-OfferingBody"/>
            <w:ind w:left="-77" w:right="-73"/>
            <w:jc w:val="center"/>
            <w:rPr>
              <w:color w:val="808080" w:themeColor="background1" w:themeShade="80"/>
              <w:sz w:val="14"/>
              <w:szCs w:val="14"/>
            </w:rPr>
          </w:pPr>
          <w:hyperlink w:anchor="Obsah" w:history="1">
            <w:r w:rsidR="0043229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432298" w:rsidRPr="00C76DF3" w:rsidRDefault="004322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432298" w:rsidRPr="00C76DF3" w:rsidRDefault="003237EA" w:rsidP="00591643">
          <w:pPr>
            <w:pStyle w:val="ProductList-OfferingBody"/>
            <w:ind w:left="-72" w:right="-74"/>
            <w:jc w:val="center"/>
            <w:rPr>
              <w:color w:val="808080" w:themeColor="background1" w:themeShade="80"/>
              <w:sz w:val="14"/>
              <w:szCs w:val="14"/>
            </w:rPr>
          </w:pPr>
          <w:hyperlink w:anchor="Úvod" w:history="1">
            <w:r w:rsidR="0043229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432298" w:rsidRPr="00C76DF3" w:rsidRDefault="004322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432298" w:rsidRPr="00C76DF3" w:rsidRDefault="003237EA" w:rsidP="003812FE">
          <w:pPr>
            <w:pStyle w:val="ProductList-OfferingBody"/>
            <w:ind w:left="-72" w:right="-75"/>
            <w:jc w:val="center"/>
            <w:rPr>
              <w:color w:val="808080" w:themeColor="background1" w:themeShade="80"/>
              <w:sz w:val="14"/>
              <w:szCs w:val="14"/>
            </w:rPr>
          </w:pPr>
          <w:hyperlink w:anchor="Obecné podmínky" w:history="1">
            <w:r w:rsidR="00432298">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432298" w:rsidRPr="00C76DF3" w:rsidRDefault="004322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432298" w:rsidRPr="00C76DF3" w:rsidRDefault="003237EA" w:rsidP="00591643">
          <w:pPr>
            <w:pStyle w:val="ProductList-OfferingBody"/>
            <w:ind w:left="-72" w:right="-77"/>
            <w:jc w:val="center"/>
            <w:rPr>
              <w:color w:val="808080" w:themeColor="background1" w:themeShade="80"/>
              <w:sz w:val="14"/>
              <w:szCs w:val="14"/>
            </w:rPr>
          </w:pPr>
          <w:hyperlink w:anchor="Podmínky ochrany osobních údajů a zabezpečení" w:history="1">
            <w:r w:rsidR="00432298">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432298" w:rsidRPr="00C76DF3" w:rsidRDefault="003237EA" w:rsidP="003812FE">
          <w:pPr>
            <w:pStyle w:val="ProductList-OfferingBody"/>
            <w:ind w:left="-72" w:right="-77"/>
            <w:jc w:val="center"/>
            <w:rPr>
              <w:color w:val="808080" w:themeColor="background1" w:themeShade="80"/>
              <w:sz w:val="14"/>
              <w:szCs w:val="14"/>
            </w:rPr>
          </w:pPr>
          <w:hyperlink w:anchor="Specifické podmínky služeb online" w:history="1">
            <w:r w:rsidR="00432298">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432298" w:rsidRPr="00C76DF3" w:rsidRDefault="003237EA" w:rsidP="003812FE">
          <w:pPr>
            <w:pStyle w:val="ProductList-OfferingBody"/>
            <w:ind w:left="-72" w:right="-76"/>
            <w:jc w:val="center"/>
            <w:rPr>
              <w:color w:val="808080" w:themeColor="background1" w:themeShade="80"/>
              <w:sz w:val="14"/>
              <w:szCs w:val="14"/>
            </w:rPr>
          </w:pPr>
          <w:hyperlink w:anchor="Příloha 1" w:history="1">
            <w:r w:rsidR="00432298">
              <w:rPr>
                <w:rStyle w:val="Hyperlink"/>
                <w:sz w:val="14"/>
                <w:szCs w:val="14"/>
              </w:rPr>
              <w:t>Přílohy</w:t>
            </w:r>
          </w:hyperlink>
        </w:p>
      </w:tc>
    </w:tr>
  </w:tbl>
  <w:p w14:paraId="2A168981" w14:textId="77777777" w:rsidR="00432298" w:rsidRPr="00591643" w:rsidRDefault="0043229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32298"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432298" w:rsidRPr="00C76DF3" w:rsidRDefault="003237EA" w:rsidP="00591643">
          <w:pPr>
            <w:pStyle w:val="ProductList-OfferingBody"/>
            <w:ind w:left="-77" w:right="-73"/>
            <w:jc w:val="center"/>
            <w:rPr>
              <w:color w:val="808080" w:themeColor="background1" w:themeShade="80"/>
              <w:sz w:val="14"/>
              <w:szCs w:val="14"/>
            </w:rPr>
          </w:pPr>
          <w:hyperlink w:anchor="Obsah" w:history="1">
            <w:r w:rsidR="0043229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432298" w:rsidRPr="00C76DF3" w:rsidRDefault="004322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432298" w:rsidRPr="00C76DF3" w:rsidRDefault="003237EA" w:rsidP="00591643">
          <w:pPr>
            <w:pStyle w:val="ProductList-OfferingBody"/>
            <w:ind w:left="-72" w:right="-74"/>
            <w:jc w:val="center"/>
            <w:rPr>
              <w:color w:val="808080" w:themeColor="background1" w:themeShade="80"/>
              <w:sz w:val="14"/>
              <w:szCs w:val="14"/>
            </w:rPr>
          </w:pPr>
          <w:hyperlink w:anchor="Úvod" w:history="1">
            <w:r w:rsidR="0043229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432298" w:rsidRPr="00C76DF3" w:rsidRDefault="004322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432298" w:rsidRPr="00C76DF3" w:rsidRDefault="003237EA" w:rsidP="003812FE">
          <w:pPr>
            <w:pStyle w:val="ProductList-OfferingBody"/>
            <w:ind w:left="-72" w:right="-75"/>
            <w:jc w:val="center"/>
            <w:rPr>
              <w:color w:val="808080" w:themeColor="background1" w:themeShade="80"/>
              <w:sz w:val="14"/>
              <w:szCs w:val="14"/>
            </w:rPr>
          </w:pPr>
          <w:hyperlink w:anchor="Obecné podmínky" w:history="1">
            <w:r w:rsidR="00432298">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432298" w:rsidRPr="00C76DF3" w:rsidRDefault="004322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432298" w:rsidRPr="00C76DF3" w:rsidRDefault="003237EA" w:rsidP="00591643">
          <w:pPr>
            <w:pStyle w:val="ProductList-OfferingBody"/>
            <w:ind w:left="-72" w:right="-77"/>
            <w:jc w:val="center"/>
            <w:rPr>
              <w:color w:val="808080" w:themeColor="background1" w:themeShade="80"/>
              <w:sz w:val="14"/>
              <w:szCs w:val="14"/>
            </w:rPr>
          </w:pPr>
          <w:hyperlink w:anchor="Podmínky ochrany osobních údajů a zabezpečení" w:history="1">
            <w:r w:rsidR="00432298">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432298" w:rsidRPr="00C76DF3" w:rsidRDefault="003237EA" w:rsidP="003812FE">
          <w:pPr>
            <w:pStyle w:val="ProductList-OfferingBody"/>
            <w:ind w:left="-72" w:right="-77"/>
            <w:jc w:val="center"/>
            <w:rPr>
              <w:color w:val="808080" w:themeColor="background1" w:themeShade="80"/>
              <w:sz w:val="14"/>
              <w:szCs w:val="14"/>
            </w:rPr>
          </w:pPr>
          <w:hyperlink w:anchor="Specifické podmínky služeb online" w:history="1">
            <w:r w:rsidR="00432298">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432298" w:rsidRPr="00C76DF3" w:rsidRDefault="003237EA" w:rsidP="003812FE">
          <w:pPr>
            <w:pStyle w:val="ProductList-OfferingBody"/>
            <w:ind w:left="-72" w:right="-76"/>
            <w:jc w:val="center"/>
            <w:rPr>
              <w:color w:val="808080" w:themeColor="background1" w:themeShade="80"/>
              <w:sz w:val="14"/>
              <w:szCs w:val="14"/>
            </w:rPr>
          </w:pPr>
          <w:hyperlink w:anchor="Příloha 1" w:history="1">
            <w:r w:rsidR="00432298">
              <w:rPr>
                <w:rStyle w:val="Hyperlink"/>
                <w:sz w:val="14"/>
                <w:szCs w:val="14"/>
              </w:rPr>
              <w:t>Přílohy</w:t>
            </w:r>
          </w:hyperlink>
        </w:p>
      </w:tc>
    </w:tr>
  </w:tbl>
  <w:p w14:paraId="3D776110" w14:textId="77777777" w:rsidR="00432298" w:rsidRPr="00591643" w:rsidRDefault="00432298">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432298" w:rsidRPr="002F499B" w:rsidRDefault="003237EA" w:rsidP="00277EEB">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432298" w:rsidRPr="002F499B" w:rsidRDefault="003237EA" w:rsidP="00277EEB">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432298" w:rsidRPr="002F499B" w:rsidRDefault="003237EA" w:rsidP="00277EEB">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432298" w:rsidRPr="00FD2AD2" w:rsidRDefault="003237EA" w:rsidP="00277EEB">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432298" w:rsidRPr="002F499B" w:rsidRDefault="003237EA" w:rsidP="00277EEB">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432298" w:rsidRPr="002F499B" w:rsidRDefault="003237EA" w:rsidP="00277EEB">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081632E9" w14:textId="77777777" w:rsidR="00432298" w:rsidRPr="00591643" w:rsidRDefault="00432298"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32298"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432298" w:rsidRPr="00C76DF3" w:rsidRDefault="003237EA" w:rsidP="00591643">
          <w:pPr>
            <w:pStyle w:val="ProductList-OfferingBody"/>
            <w:ind w:left="-77" w:right="-73"/>
            <w:jc w:val="center"/>
            <w:rPr>
              <w:color w:val="808080" w:themeColor="background1" w:themeShade="80"/>
              <w:sz w:val="14"/>
              <w:szCs w:val="14"/>
            </w:rPr>
          </w:pPr>
          <w:hyperlink w:anchor="TableofContents" w:history="1">
            <w:r w:rsidR="0043229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432298" w:rsidRPr="00C76DF3" w:rsidRDefault="004322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432298" w:rsidRPr="00C76DF3" w:rsidRDefault="003237EA" w:rsidP="00591643">
          <w:pPr>
            <w:pStyle w:val="ProductList-OfferingBody"/>
            <w:ind w:left="-72" w:right="-74"/>
            <w:jc w:val="center"/>
            <w:rPr>
              <w:color w:val="808080" w:themeColor="background1" w:themeShade="80"/>
              <w:sz w:val="14"/>
              <w:szCs w:val="14"/>
            </w:rPr>
          </w:pPr>
          <w:hyperlink w:anchor="Introduction" w:history="1">
            <w:r w:rsidR="0043229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432298" w:rsidRPr="00C76DF3" w:rsidRDefault="004322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432298" w:rsidRPr="00C76DF3" w:rsidRDefault="003237EA" w:rsidP="003812FE">
          <w:pPr>
            <w:pStyle w:val="ProductList-OfferingBody"/>
            <w:ind w:left="-72" w:right="-75"/>
            <w:jc w:val="center"/>
            <w:rPr>
              <w:color w:val="808080" w:themeColor="background1" w:themeShade="80"/>
              <w:sz w:val="14"/>
              <w:szCs w:val="14"/>
            </w:rPr>
          </w:pPr>
          <w:hyperlink w:anchor="GeneralTerms" w:history="1">
            <w:r w:rsidR="00432298">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432298" w:rsidRPr="00C76DF3" w:rsidRDefault="004322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432298" w:rsidRPr="00C76DF3" w:rsidRDefault="003237EA" w:rsidP="00591643">
          <w:pPr>
            <w:pStyle w:val="ProductList-OfferingBody"/>
            <w:ind w:left="-72" w:right="-77"/>
            <w:jc w:val="center"/>
            <w:rPr>
              <w:color w:val="808080" w:themeColor="background1" w:themeShade="80"/>
              <w:sz w:val="14"/>
              <w:szCs w:val="14"/>
            </w:rPr>
          </w:pPr>
          <w:hyperlink w:anchor="PrivacyandSecurityTerms" w:history="1">
            <w:r w:rsidR="00432298">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432298" w:rsidRPr="00C76DF3" w:rsidRDefault="003237EA" w:rsidP="003812FE">
          <w:pPr>
            <w:pStyle w:val="ProductList-OfferingBody"/>
            <w:ind w:left="-72" w:right="-77"/>
            <w:jc w:val="center"/>
            <w:rPr>
              <w:color w:val="808080" w:themeColor="background1" w:themeShade="80"/>
              <w:sz w:val="14"/>
              <w:szCs w:val="14"/>
            </w:rPr>
          </w:pPr>
          <w:hyperlink w:anchor="OnlineServiceSpecificTerms" w:history="1">
            <w:r w:rsidR="00432298">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432298" w:rsidRPr="00C76DF3" w:rsidRDefault="003237EA" w:rsidP="003812FE">
          <w:pPr>
            <w:pStyle w:val="ProductList-OfferingBody"/>
            <w:ind w:left="-72" w:right="-76"/>
            <w:jc w:val="center"/>
            <w:rPr>
              <w:color w:val="808080" w:themeColor="background1" w:themeShade="80"/>
              <w:sz w:val="14"/>
              <w:szCs w:val="14"/>
            </w:rPr>
          </w:pPr>
          <w:hyperlink w:anchor="Attachment1" w:history="1">
            <w:r w:rsidR="00432298">
              <w:rPr>
                <w:rStyle w:val="Hyperlink"/>
                <w:sz w:val="14"/>
                <w:szCs w:val="14"/>
              </w:rPr>
              <w:t>Přílohy</w:t>
            </w:r>
          </w:hyperlink>
        </w:p>
      </w:tc>
    </w:tr>
  </w:tbl>
  <w:p w14:paraId="03BF4B41" w14:textId="77777777" w:rsidR="00432298" w:rsidRPr="00591643" w:rsidRDefault="00432298">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432298" w:rsidRPr="002F499B" w:rsidRDefault="003237EA" w:rsidP="00277EEB">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432298" w:rsidRPr="002F499B" w:rsidRDefault="003237EA" w:rsidP="00277EEB">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432298" w:rsidRPr="002F499B" w:rsidRDefault="003237EA" w:rsidP="00277EEB">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432298" w:rsidRPr="00FD2AD2" w:rsidRDefault="003237EA" w:rsidP="00277EEB">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432298" w:rsidRPr="002F499B" w:rsidRDefault="003237EA" w:rsidP="00277EEB">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432298" w:rsidRPr="002F499B" w:rsidRDefault="003237EA" w:rsidP="00277EEB">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258956CA" w14:textId="77777777" w:rsidR="00432298" w:rsidRPr="00591643" w:rsidRDefault="00432298"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32298"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432298" w:rsidRPr="00C76DF3" w:rsidRDefault="003237EA" w:rsidP="00591643">
          <w:pPr>
            <w:pStyle w:val="ProductList-OfferingBody"/>
            <w:ind w:left="-77" w:right="-73"/>
            <w:jc w:val="center"/>
            <w:rPr>
              <w:color w:val="808080" w:themeColor="background1" w:themeShade="80"/>
              <w:sz w:val="14"/>
              <w:szCs w:val="14"/>
            </w:rPr>
          </w:pPr>
          <w:hyperlink w:anchor="TableofContents" w:history="1">
            <w:r w:rsidR="0043229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432298" w:rsidRPr="00C76DF3" w:rsidRDefault="004322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432298" w:rsidRPr="00C76DF3" w:rsidRDefault="003237EA" w:rsidP="00591643">
          <w:pPr>
            <w:pStyle w:val="ProductList-OfferingBody"/>
            <w:ind w:left="-72" w:right="-74"/>
            <w:jc w:val="center"/>
            <w:rPr>
              <w:color w:val="808080" w:themeColor="background1" w:themeShade="80"/>
              <w:sz w:val="14"/>
              <w:szCs w:val="14"/>
            </w:rPr>
          </w:pPr>
          <w:hyperlink w:anchor="Introduction" w:history="1">
            <w:r w:rsidR="0043229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432298" w:rsidRPr="00C76DF3" w:rsidRDefault="004322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432298" w:rsidRPr="00C76DF3" w:rsidRDefault="003237EA" w:rsidP="003812FE">
          <w:pPr>
            <w:pStyle w:val="ProductList-OfferingBody"/>
            <w:ind w:left="-72" w:right="-75"/>
            <w:jc w:val="center"/>
            <w:rPr>
              <w:color w:val="808080" w:themeColor="background1" w:themeShade="80"/>
              <w:sz w:val="14"/>
              <w:szCs w:val="14"/>
            </w:rPr>
          </w:pPr>
          <w:hyperlink w:anchor="GeneralTerms" w:history="1">
            <w:r w:rsidR="00432298">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432298" w:rsidRPr="00C76DF3" w:rsidRDefault="004322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432298" w:rsidRPr="00C76DF3" w:rsidRDefault="003237EA" w:rsidP="00591643">
          <w:pPr>
            <w:pStyle w:val="ProductList-OfferingBody"/>
            <w:ind w:left="-72" w:right="-77"/>
            <w:jc w:val="center"/>
            <w:rPr>
              <w:color w:val="808080" w:themeColor="background1" w:themeShade="80"/>
              <w:sz w:val="14"/>
              <w:szCs w:val="14"/>
            </w:rPr>
          </w:pPr>
          <w:hyperlink w:anchor="PrivacyandSecurityTerms" w:history="1">
            <w:r w:rsidR="00432298">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432298" w:rsidRPr="00C76DF3" w:rsidRDefault="003237EA" w:rsidP="003812FE">
          <w:pPr>
            <w:pStyle w:val="ProductList-OfferingBody"/>
            <w:ind w:left="-72" w:right="-77"/>
            <w:jc w:val="center"/>
            <w:rPr>
              <w:color w:val="808080" w:themeColor="background1" w:themeShade="80"/>
              <w:sz w:val="14"/>
              <w:szCs w:val="14"/>
            </w:rPr>
          </w:pPr>
          <w:hyperlink w:anchor="OnlineServiceSpecificTerms" w:history="1">
            <w:r w:rsidR="00432298">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432298" w:rsidRPr="00C76DF3" w:rsidRDefault="004322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432298" w:rsidRPr="00C76DF3" w:rsidRDefault="003237EA" w:rsidP="003812FE">
          <w:pPr>
            <w:pStyle w:val="ProductList-OfferingBody"/>
            <w:ind w:left="-72" w:right="-76"/>
            <w:jc w:val="center"/>
            <w:rPr>
              <w:color w:val="808080" w:themeColor="background1" w:themeShade="80"/>
              <w:sz w:val="14"/>
              <w:szCs w:val="14"/>
            </w:rPr>
          </w:pPr>
          <w:hyperlink w:anchor="Attachment1" w:history="1">
            <w:r w:rsidR="00432298">
              <w:rPr>
                <w:rStyle w:val="Hyperlink"/>
                <w:sz w:val="14"/>
                <w:szCs w:val="14"/>
              </w:rPr>
              <w:t>Přílohy</w:t>
            </w:r>
          </w:hyperlink>
        </w:p>
      </w:tc>
    </w:tr>
  </w:tbl>
  <w:p w14:paraId="25F0BE07" w14:textId="77777777" w:rsidR="00432298" w:rsidRPr="00591643" w:rsidRDefault="00432298">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432298" w:rsidRPr="002F499B" w:rsidRDefault="003237EA" w:rsidP="00277EEB">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432298" w:rsidRPr="002F499B" w:rsidRDefault="003237EA" w:rsidP="00277EEB">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432298" w:rsidRPr="002F499B" w:rsidRDefault="003237EA" w:rsidP="00277EEB">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432298" w:rsidRPr="00FD2AD2" w:rsidRDefault="003237EA" w:rsidP="00277EEB">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432298" w:rsidRPr="002F499B" w:rsidRDefault="003237EA" w:rsidP="00277EEB">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432298" w:rsidRPr="002F499B" w:rsidRDefault="00432298"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432298" w:rsidRPr="002F499B" w:rsidRDefault="003237EA" w:rsidP="00277EEB">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07FAACE5" w14:textId="77777777" w:rsidR="00432298" w:rsidRPr="00591643" w:rsidRDefault="00432298"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32298"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432298" w:rsidRPr="002F499B" w:rsidRDefault="003237EA" w:rsidP="005500C7">
          <w:pPr>
            <w:pStyle w:val="ProductList-OfferingBody"/>
            <w:ind w:left="-77" w:right="-73"/>
            <w:jc w:val="center"/>
            <w:rPr>
              <w:rStyle w:val="Hyperlink"/>
              <w:sz w:val="14"/>
              <w:szCs w:val="14"/>
              <w:lang w:val="en-US" w:eastAsia="en-US" w:bidi="ar-SA"/>
            </w:rPr>
          </w:pPr>
          <w:hyperlink w:anchor="TableofContents" w:history="1">
            <w:r w:rsidR="00432298">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432298" w:rsidRPr="002F499B" w:rsidRDefault="003237EA" w:rsidP="005500C7">
          <w:pPr>
            <w:pStyle w:val="ProductList-OfferingBody"/>
            <w:ind w:left="-77" w:right="-73"/>
            <w:jc w:val="center"/>
            <w:rPr>
              <w:rStyle w:val="Hyperlink"/>
              <w:sz w:val="14"/>
              <w:szCs w:val="14"/>
              <w:lang w:val="en-US" w:eastAsia="en-US" w:bidi="ar-SA"/>
            </w:rPr>
          </w:pPr>
          <w:hyperlink w:anchor="Introduction" w:history="1">
            <w:r w:rsidR="00432298">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432298" w:rsidRPr="002F499B" w:rsidRDefault="003237EA" w:rsidP="005500C7">
          <w:pPr>
            <w:pStyle w:val="ProductList-OfferingBody"/>
            <w:ind w:left="-77" w:right="-73"/>
            <w:jc w:val="center"/>
            <w:rPr>
              <w:rStyle w:val="Hyperlink"/>
              <w:sz w:val="14"/>
              <w:szCs w:val="14"/>
              <w:lang w:val="en-US" w:eastAsia="en-US" w:bidi="ar-SA"/>
            </w:rPr>
          </w:pPr>
          <w:hyperlink w:anchor="GeneralTerms" w:history="1">
            <w:r w:rsidR="00432298">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432298" w:rsidRPr="00FD2AD2" w:rsidRDefault="003237EA" w:rsidP="005500C7">
          <w:pPr>
            <w:pStyle w:val="ProductList-OfferingBody"/>
            <w:ind w:left="-77" w:right="-73"/>
            <w:jc w:val="center"/>
            <w:rPr>
              <w:rStyle w:val="Hyperlink"/>
              <w:sz w:val="14"/>
              <w:szCs w:val="14"/>
              <w:lang w:val="pl-PL" w:eastAsia="en-US" w:bidi="ar-SA"/>
            </w:rPr>
          </w:pPr>
          <w:hyperlink w:anchor="PrivacyandSecurityTerms" w:history="1">
            <w:r w:rsidR="00432298"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432298" w:rsidRPr="002F499B" w:rsidRDefault="003237EA" w:rsidP="005500C7">
          <w:pPr>
            <w:pStyle w:val="ProductList-OfferingBody"/>
            <w:ind w:left="-77" w:right="-73"/>
            <w:jc w:val="center"/>
            <w:rPr>
              <w:rStyle w:val="Hyperlink"/>
              <w:sz w:val="14"/>
              <w:szCs w:val="14"/>
              <w:lang w:val="en-US" w:eastAsia="en-US" w:bidi="ar-SA"/>
            </w:rPr>
          </w:pPr>
          <w:hyperlink w:anchor="OnlineServiceSpecificTerms" w:history="1">
            <w:r w:rsidR="00432298">
              <w:rPr>
                <w:rStyle w:val="Hyperlink"/>
                <w:sz w:val="14"/>
                <w:szCs w:val="14"/>
                <w:lang w:val="en-US" w:eastAsia="en-US" w:bidi="ar-SA"/>
              </w:rPr>
              <w:t xml:space="preserve">Podmínky specifické pro </w:t>
            </w:r>
            <w:r w:rsidR="00432298">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432298" w:rsidRPr="002F499B" w:rsidRDefault="00432298"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432298" w:rsidRPr="002F499B" w:rsidRDefault="003237EA" w:rsidP="005500C7">
          <w:pPr>
            <w:pStyle w:val="ProductList-OfferingBody"/>
            <w:ind w:left="-77" w:right="-73"/>
            <w:jc w:val="center"/>
            <w:rPr>
              <w:rStyle w:val="Hyperlink"/>
              <w:sz w:val="14"/>
              <w:szCs w:val="14"/>
              <w:lang w:val="en-US" w:eastAsia="en-US" w:bidi="ar-SA"/>
            </w:rPr>
          </w:pPr>
          <w:hyperlink w:anchor="Attachment1" w:history="1">
            <w:r w:rsidR="00432298">
              <w:rPr>
                <w:rStyle w:val="Hyperlink"/>
                <w:sz w:val="14"/>
                <w:szCs w:val="14"/>
                <w:lang w:val="en-US" w:eastAsia="en-US" w:bidi="ar-SA"/>
              </w:rPr>
              <w:t>Příloha</w:t>
            </w:r>
          </w:hyperlink>
        </w:p>
      </w:tc>
    </w:tr>
  </w:tbl>
  <w:p w14:paraId="6AEF67CA" w14:textId="77777777" w:rsidR="00432298" w:rsidRPr="00591643" w:rsidRDefault="00432298">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A8CC0A" w14:textId="77777777" w:rsidR="003237EA" w:rsidRDefault="003237EA" w:rsidP="009A573F">
      <w:pPr>
        <w:spacing w:after="0" w:line="240" w:lineRule="auto"/>
      </w:pPr>
      <w:r>
        <w:separator/>
      </w:r>
    </w:p>
  </w:footnote>
  <w:footnote w:type="continuationSeparator" w:id="0">
    <w:p w14:paraId="616460F8" w14:textId="77777777" w:rsidR="003237EA" w:rsidRDefault="003237EA" w:rsidP="009A573F">
      <w:pPr>
        <w:spacing w:after="0" w:line="240" w:lineRule="auto"/>
      </w:pPr>
      <w:r>
        <w:continuationSeparator/>
      </w:r>
    </w:p>
  </w:footnote>
  <w:footnote w:type="continuationNotice" w:id="1">
    <w:p w14:paraId="1F48ADC9" w14:textId="77777777" w:rsidR="003237EA" w:rsidRDefault="003237E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32298" w:rsidRPr="004D27A6" w:rsidRDefault="0043229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854421544"/>
      <w:docPartObj>
        <w:docPartGallery w:val="Page Numbers (Top of Page)"/>
        <w:docPartUnique/>
      </w:docPartObj>
    </w:sdtPr>
    <w:sdtEndPr>
      <w:rPr>
        <w:noProof/>
      </w:rPr>
    </w:sdtEndPr>
    <w:sdtContent>
      <w:p w14:paraId="676F6CBA" w14:textId="3B4DBB25" w:rsidR="00432298" w:rsidRPr="002F76B6" w:rsidRDefault="003237EA"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sidR="00432298">
              <w:rPr>
                <w:sz w:val="16"/>
                <w:szCs w:val="16"/>
              </w:rPr>
              <w:t xml:space="preserve">Podmínky služeb online pro multilicenční služby společnosti Microsoft (čeština, </w:t>
            </w:r>
            <w:r w:rsidR="00432298" w:rsidRPr="00432298">
              <w:rPr>
                <w:rFonts w:cstheme="minorHAnsi"/>
                <w:sz w:val="16"/>
                <w:szCs w:val="16"/>
              </w:rPr>
              <w:t>říjen</w:t>
            </w:r>
            <w:r w:rsidR="00432298">
              <w:rPr>
                <w:sz w:val="16"/>
                <w:szCs w:val="16"/>
              </w:rPr>
              <w:t xml:space="preserve"> 2019</w:t>
            </w:r>
            <w:r w:rsidR="00432298" w:rsidRPr="002F76B6">
              <w:rPr>
                <w:sz w:val="16"/>
              </w:rPr>
              <w:t>)</w:t>
            </w:r>
          </w:sdtContent>
        </w:sdt>
        <w:r w:rsidR="00432298" w:rsidRPr="002F76B6">
          <w:rPr>
            <w:sz w:val="16"/>
            <w:szCs w:val="16"/>
          </w:rPr>
          <w:tab/>
        </w:r>
        <w:r w:rsidR="00432298" w:rsidRPr="002F76B6">
          <w:rPr>
            <w:sz w:val="16"/>
            <w:szCs w:val="16"/>
          </w:rPr>
          <w:fldChar w:fldCharType="begin"/>
        </w:r>
        <w:r w:rsidR="00432298" w:rsidRPr="002F76B6">
          <w:rPr>
            <w:sz w:val="16"/>
            <w:szCs w:val="16"/>
          </w:rPr>
          <w:instrText xml:space="preserve"> PAGE   \* MERGEFORMAT </w:instrText>
        </w:r>
        <w:r w:rsidR="00432298" w:rsidRPr="002F76B6">
          <w:rPr>
            <w:sz w:val="16"/>
            <w:szCs w:val="16"/>
          </w:rPr>
          <w:fldChar w:fldCharType="separate"/>
        </w:r>
        <w:r w:rsidR="00432298">
          <w:rPr>
            <w:sz w:val="16"/>
            <w:szCs w:val="16"/>
          </w:rPr>
          <w:t>2</w:t>
        </w:r>
        <w:r w:rsidR="00432298" w:rsidRPr="002F76B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696D8DBA" w:rsidR="00432298" w:rsidRPr="002F76B6" w:rsidRDefault="003237EA"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432298">
              <w:rPr>
                <w:sz w:val="16"/>
                <w:szCs w:val="16"/>
              </w:rPr>
              <w:t>Podmínky služeb online pro multilicenční služby společnosti Microsoft (</w:t>
            </w:r>
            <w:r w:rsidR="00432298" w:rsidRPr="00432298">
              <w:rPr>
                <w:rFonts w:cstheme="minorHAnsi"/>
                <w:sz w:val="16"/>
                <w:szCs w:val="16"/>
              </w:rPr>
              <w:t>čeština, říjen</w:t>
            </w:r>
            <w:r w:rsidR="00432298">
              <w:rPr>
                <w:sz w:val="16"/>
                <w:szCs w:val="16"/>
              </w:rPr>
              <w:t xml:space="preserve"> 2019</w:t>
            </w:r>
            <w:r w:rsidR="00432298" w:rsidRPr="002F76B6">
              <w:rPr>
                <w:sz w:val="16"/>
              </w:rPr>
              <w:t>)</w:t>
            </w:r>
          </w:sdtContent>
        </w:sdt>
        <w:r w:rsidR="00432298" w:rsidRPr="002F76B6">
          <w:rPr>
            <w:sz w:val="16"/>
            <w:szCs w:val="16"/>
          </w:rPr>
          <w:tab/>
        </w:r>
        <w:r w:rsidR="00432298" w:rsidRPr="002F76B6">
          <w:rPr>
            <w:sz w:val="16"/>
            <w:szCs w:val="16"/>
          </w:rPr>
          <w:fldChar w:fldCharType="begin"/>
        </w:r>
        <w:r w:rsidR="00432298" w:rsidRPr="002F76B6">
          <w:rPr>
            <w:sz w:val="16"/>
            <w:szCs w:val="16"/>
          </w:rPr>
          <w:instrText xml:space="preserve"> PAGE   \* MERGEFORMAT </w:instrText>
        </w:r>
        <w:r w:rsidR="00432298" w:rsidRPr="002F76B6">
          <w:rPr>
            <w:sz w:val="16"/>
            <w:szCs w:val="16"/>
          </w:rPr>
          <w:fldChar w:fldCharType="separate"/>
        </w:r>
        <w:r w:rsidR="00432298" w:rsidRPr="002F76B6">
          <w:rPr>
            <w:noProof/>
            <w:sz w:val="16"/>
            <w:szCs w:val="16"/>
          </w:rPr>
          <w:t>2</w:t>
        </w:r>
        <w:r w:rsidR="00432298"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2"/>
  </w:num>
  <w:num w:numId="7">
    <w:abstractNumId w:val="14"/>
  </w:num>
  <w:num w:numId="8">
    <w:abstractNumId w:val="11"/>
  </w:num>
  <w:num w:numId="9">
    <w:abstractNumId w:val="8"/>
  </w:num>
  <w:num w:numId="10">
    <w:abstractNumId w:val="3"/>
  </w:num>
  <w:num w:numId="11">
    <w:abstractNumId w:val="15"/>
  </w:num>
  <w:num w:numId="12">
    <w:abstractNumId w:val="5"/>
  </w:num>
  <w:num w:numId="13">
    <w:abstractNumId w:val="1"/>
  </w:num>
  <w:num w:numId="14">
    <w:abstractNumId w:val="16"/>
  </w:num>
  <w:num w:numId="15">
    <w:abstractNumId w:val="9"/>
  </w:num>
  <w:num w:numId="16">
    <w:abstractNumId w:val="0"/>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ocumentProtection w:edit="readOnly" w:formatting="1" w:enforcement="1" w:cryptProviderType="rsaAES" w:cryptAlgorithmClass="hash" w:cryptAlgorithmType="typeAny" w:cryptAlgorithmSid="14" w:cryptSpinCount="100000" w:hash="Rr4QvDv4l5TxYzRj1h5oHc+DRYuFqnwKkDNQohxNXQngPAPCzDGx+rL2Fu/9FXH6rgYxKTw4abHrcUhDFklRqg==" w:salt="geEqDEExXuR41U1d6bHdY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C67D0"/>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22F"/>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2B59"/>
    <w:rsid w:val="00154ACE"/>
    <w:rsid w:val="00156C1C"/>
    <w:rsid w:val="001570EA"/>
    <w:rsid w:val="001602AC"/>
    <w:rsid w:val="001602F8"/>
    <w:rsid w:val="00160CB8"/>
    <w:rsid w:val="00165071"/>
    <w:rsid w:val="00165F81"/>
    <w:rsid w:val="00166039"/>
    <w:rsid w:val="00167128"/>
    <w:rsid w:val="00167443"/>
    <w:rsid w:val="001717B6"/>
    <w:rsid w:val="00171B2E"/>
    <w:rsid w:val="00174C0C"/>
    <w:rsid w:val="00174C82"/>
    <w:rsid w:val="00175B93"/>
    <w:rsid w:val="00177704"/>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20FE"/>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229D"/>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4CC6"/>
    <w:rsid w:val="0031516B"/>
    <w:rsid w:val="00316CEB"/>
    <w:rsid w:val="00320D8C"/>
    <w:rsid w:val="00321BDB"/>
    <w:rsid w:val="00321FEE"/>
    <w:rsid w:val="003237EA"/>
    <w:rsid w:val="003249F0"/>
    <w:rsid w:val="0033032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06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1E3C"/>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298"/>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5757C"/>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5B3"/>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36C2"/>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0BB"/>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47A97"/>
    <w:rsid w:val="006519F7"/>
    <w:rsid w:val="00651B74"/>
    <w:rsid w:val="006523C8"/>
    <w:rsid w:val="006524A3"/>
    <w:rsid w:val="00653E71"/>
    <w:rsid w:val="00655A3E"/>
    <w:rsid w:val="00660952"/>
    <w:rsid w:val="00661180"/>
    <w:rsid w:val="00662221"/>
    <w:rsid w:val="00662B5A"/>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1D0D"/>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175B4"/>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0BF6"/>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3E03"/>
    <w:rsid w:val="008041CD"/>
    <w:rsid w:val="008041F1"/>
    <w:rsid w:val="00804913"/>
    <w:rsid w:val="008070AF"/>
    <w:rsid w:val="00807286"/>
    <w:rsid w:val="008125B3"/>
    <w:rsid w:val="00813FC9"/>
    <w:rsid w:val="00816FA2"/>
    <w:rsid w:val="00822F15"/>
    <w:rsid w:val="0082411D"/>
    <w:rsid w:val="00826803"/>
    <w:rsid w:val="0082741B"/>
    <w:rsid w:val="00827B1F"/>
    <w:rsid w:val="00830432"/>
    <w:rsid w:val="00830CA5"/>
    <w:rsid w:val="00831BC1"/>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0BBD"/>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17803"/>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8F4"/>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5B7B"/>
    <w:rsid w:val="00BB6663"/>
    <w:rsid w:val="00BC0BD3"/>
    <w:rsid w:val="00BC0BEF"/>
    <w:rsid w:val="00BC0C31"/>
    <w:rsid w:val="00BC106B"/>
    <w:rsid w:val="00BC1A6D"/>
    <w:rsid w:val="00BC37C3"/>
    <w:rsid w:val="00BC3FF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4420"/>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0D5"/>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0A6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3C4C"/>
    <w:rsid w:val="00D3417F"/>
    <w:rsid w:val="00D3525A"/>
    <w:rsid w:val="00D37F31"/>
    <w:rsid w:val="00D41AF5"/>
    <w:rsid w:val="00D4228D"/>
    <w:rsid w:val="00D42BA3"/>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B7AE4"/>
    <w:rsid w:val="00DC0385"/>
    <w:rsid w:val="00DC097C"/>
    <w:rsid w:val="00DC0A1F"/>
    <w:rsid w:val="00DC0AD8"/>
    <w:rsid w:val="00DC3621"/>
    <w:rsid w:val="00DC38ED"/>
    <w:rsid w:val="00DC4898"/>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79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D36"/>
    <w:rsid w:val="00F45E67"/>
    <w:rsid w:val="00F46C35"/>
    <w:rsid w:val="00F508BB"/>
    <w:rsid w:val="00F5268E"/>
    <w:rsid w:val="00F52DD0"/>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 w:type="paragraph" w:customStyle="1" w:styleId="ProductList-Bullet">
    <w:name w:val="Product List - Bullet"/>
    <w:link w:val="ProductList-BulletChar"/>
    <w:uiPriority w:val="3"/>
    <w:qFormat/>
    <w:rsid w:val="005A36C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A36C2"/>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s://go.microsoft.com/fwlink/?linkid=870295" TargetMode="External"/><Relationship Id="rId39" Type="http://schemas.openxmlformats.org/officeDocument/2006/relationships/hyperlink" Target="http://azure.microsoft.com/en-us/support/legal/microsoft-azure-store-terms/" TargetMode="External"/><Relationship Id="rId21" Type="http://schemas.openxmlformats.org/officeDocument/2006/relationships/hyperlink" Target="http://go.microsoft.com/?linkid=9839206" TargetMode="External"/><Relationship Id="rId34" Type="http://schemas.openxmlformats.org/officeDocument/2006/relationships/hyperlink" Target="http://azure.microsoft.com/en-us/regions/"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63" Type="http://schemas.openxmlformats.org/officeDocument/2006/relationships/hyperlink" Target="https://aka.ms/bingmapsplatformsdks/" TargetMode="External"/><Relationship Id="rId68" Type="http://schemas.openxmlformats.org/officeDocument/2006/relationships/footer" Target="footer19.xml"/><Relationship Id="rId76" Type="http://schemas.openxmlformats.org/officeDocument/2006/relationships/hyperlink" Target="https://aka.ms/github_terms" TargetMode="External"/><Relationship Id="rId84" Type="http://schemas.openxmlformats.org/officeDocument/2006/relationships/hyperlink" Target="https://go.microsoft.com/fwlink/?LinkId=521839" TargetMode="External"/><Relationship Id="rId89" Type="http://schemas.openxmlformats.org/officeDocument/2006/relationships/footer" Target="footer25.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servicetrust.microsoft.com/" TargetMode="External"/><Relationship Id="rId11" Type="http://schemas.openxmlformats.org/officeDocument/2006/relationships/header" Target="header2.xml"/><Relationship Id="rId24" Type="http://schemas.openxmlformats.org/officeDocument/2006/relationships/footer" Target="footer6.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66" Type="http://schemas.openxmlformats.org/officeDocument/2006/relationships/footer" Target="footer17.xml"/><Relationship Id="rId74" Type="http://schemas.openxmlformats.org/officeDocument/2006/relationships/footer" Target="footer22.xml"/><Relationship Id="rId79" Type="http://schemas.openxmlformats.org/officeDocument/2006/relationships/hyperlink" Target="https://haadminstoragedev.blob.core.windows.net/docs/HBS%20Preview%20Disclaimer%20and%20Acknowledgment%20(181113).pdf" TargetMode="External"/><Relationship Id="rId87" Type="http://schemas.openxmlformats.org/officeDocument/2006/relationships/hyperlink" Target="http://go.microsoft.com/fwlink/?linkid=248532" TargetMode="External"/><Relationship Id="rId5" Type="http://schemas.openxmlformats.org/officeDocument/2006/relationships/webSettings" Target="webSettings.xml"/><Relationship Id="rId61" Type="http://schemas.openxmlformats.org/officeDocument/2006/relationships/hyperlink" Target="http://www.office.com/sca" TargetMode="External"/><Relationship Id="rId82" Type="http://schemas.openxmlformats.org/officeDocument/2006/relationships/hyperlink" Target="http://go.microsoft.com/?linkid=9839206" TargetMode="External"/><Relationship Id="rId90" Type="http://schemas.openxmlformats.org/officeDocument/2006/relationships/footer" Target="footer26.xml"/><Relationship Id="rId19" Type="http://schemas.openxmlformats.org/officeDocument/2006/relationships/hyperlink" Target="http://go.microsoft.com/?linkid=9839206" TargetMode="Externa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43" Type="http://schemas.openxmlformats.org/officeDocument/2006/relationships/hyperlink" Target="https://aka.ms/r1j7jq" TargetMode="External"/><Relationship Id="rId48" Type="http://schemas.openxmlformats.org/officeDocument/2006/relationships/footer" Target="footer11.xml"/><Relationship Id="rId56" Type="http://schemas.openxmlformats.org/officeDocument/2006/relationships/footer" Target="footer14.xml"/><Relationship Id="rId64" Type="http://schemas.openxmlformats.org/officeDocument/2006/relationships/hyperlink" Target="https://go.microsoft.com/fwlink/?LinkId=521839" TargetMode="External"/><Relationship Id="rId69" Type="http://schemas.openxmlformats.org/officeDocument/2006/relationships/hyperlink" Target="https://aka.ms/bingmapsplatformapistou" TargetMode="External"/><Relationship Id="rId77" Type="http://schemas.openxmlformats.org/officeDocument/2006/relationships/hyperlink" Target="https://help.github.com/articles/github-privacy-statement/" TargetMode="Externa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footer" Target="footer20.xml"/><Relationship Id="rId80" Type="http://schemas.openxmlformats.org/officeDocument/2006/relationships/footer" Target="footer23.xml"/><Relationship Id="rId85" Type="http://schemas.openxmlformats.org/officeDocument/2006/relationships/hyperlink" Target="http://go.microsoft.com/?linkid=9710837" TargetMode="External"/><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outsourcerights" TargetMode="External"/><Relationship Id="rId25" Type="http://schemas.openxmlformats.org/officeDocument/2006/relationships/footer" Target="footer7.xm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7"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s://aka.ms/bingmapsplatformapistou" TargetMode="External"/><Relationship Id="rId70" Type="http://schemas.openxmlformats.org/officeDocument/2006/relationships/hyperlink" Target="https://aka.ms/bingmapsplatformsdks/" TargetMode="External"/><Relationship Id="rId75" Type="http://schemas.openxmlformats.org/officeDocument/2006/relationships/hyperlink" Target="https://go.microsoft.com/fwlink/?linkid=868812" TargetMode="External"/><Relationship Id="rId83" Type="http://schemas.openxmlformats.org/officeDocument/2006/relationships/hyperlink" Target="http://www.microsoft.com/itacademy" TargetMode="External"/><Relationship Id="rId88" Type="http://schemas.openxmlformats.org/officeDocument/2006/relationships/hyperlink" Target="http://www.mpegla.com" TargetMode="External"/><Relationship Id="rId91"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footer" Target="footer16.xml"/><Relationship Id="rId73" Type="http://schemas.openxmlformats.org/officeDocument/2006/relationships/footer" Target="footer21.xml"/><Relationship Id="rId78" Type="http://schemas.openxmlformats.org/officeDocument/2006/relationships/hyperlink" Target="https://aka.ms/github_terms" TargetMode="External"/><Relationship Id="rId81" Type="http://schemas.openxmlformats.org/officeDocument/2006/relationships/footer" Target="footer24.xml"/><Relationship Id="rId86"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F89672-A26A-409D-B82E-8473B2E374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30435</Words>
  <Characters>173481</Characters>
  <Application>Microsoft Office Word</Application>
  <DocSecurity>8</DocSecurity>
  <Lines>1445</Lines>
  <Paragraphs>407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2019-09-30T19:50:00Z</dcterms:created>
  <dcterms:modified xsi:type="dcterms:W3CDTF">2019-09-30T19:50:00Z</dcterms:modified>
</cp:coreProperties>
</file>