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3FB3AF0F"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E23467">
        <w:rPr>
          <w:rFonts w:asciiTheme="majorHAnsi" w:hAnsiTheme="majorHAnsi"/>
          <w:color w:val="FFFFFF" w:themeColor="background1"/>
          <w:sz w:val="72"/>
          <w:szCs w:val="72"/>
        </w:rPr>
        <w:t>april</w:t>
      </w:r>
      <w:r w:rsidR="00132D50">
        <w:rPr>
          <w:rFonts w:asciiTheme="majorHAnsi" w:hAnsiTheme="majorHAnsi"/>
          <w:color w:val="FFFFFF" w:themeColor="background1"/>
          <w:sz w:val="72"/>
          <w:szCs w:val="72"/>
        </w:rPr>
        <w:t xml:space="preserve"> </w:t>
      </w:r>
      <w:r w:rsidR="001655F4">
        <w:rPr>
          <w:rFonts w:asciiTheme="majorHAnsi" w:hAnsiTheme="majorHAnsi"/>
          <w:color w:val="FFFFFF" w:themeColor="background1"/>
          <w:sz w:val="72"/>
          <w:szCs w:val="72"/>
        </w:rPr>
        <w:t>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1130FF03" w14:textId="58CCABAC" w:rsidR="00E23467" w:rsidRPr="00E23467" w:rsidRDefault="00A430D3">
      <w:pPr>
        <w:pStyle w:val="TOC1"/>
        <w:tabs>
          <w:tab w:val="right" w:leader="dot" w:pos="5030"/>
        </w:tabs>
        <w:rPr>
          <w:rFonts w:eastAsiaTheme="minorEastAsia" w:cstheme="minorHAnsi"/>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4752118" w:history="1">
        <w:r w:rsidR="00E23467" w:rsidRPr="00E23467">
          <w:rPr>
            <w:rStyle w:val="Hyperlink"/>
            <w:rFonts w:cstheme="minorHAnsi"/>
            <w:noProof/>
          </w:rPr>
          <w:t>Introduktion</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_Toc4752118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w:t>
        </w:r>
        <w:r w:rsidR="00E23467" w:rsidRPr="00E23467">
          <w:rPr>
            <w:rFonts w:cstheme="minorHAnsi"/>
            <w:noProof/>
            <w:webHidden/>
          </w:rPr>
          <w:fldChar w:fldCharType="end"/>
        </w:r>
      </w:hyperlink>
    </w:p>
    <w:p w14:paraId="1FB3DC4D" w14:textId="2FE1E6B5"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19" w:history="1">
        <w:r w:rsidR="00E23467" w:rsidRPr="00E23467">
          <w:rPr>
            <w:rStyle w:val="Hyperlink"/>
            <w:rFonts w:cstheme="minorHAnsi"/>
            <w:noProof/>
          </w:rPr>
          <w:t>Serviceaftaler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_Toc4752119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w:t>
        </w:r>
        <w:r w:rsidR="00E23467" w:rsidRPr="00E23467">
          <w:rPr>
            <w:rFonts w:cstheme="minorHAnsi"/>
            <w:noProof/>
            <w:webHidden/>
          </w:rPr>
          <w:fldChar w:fldCharType="end"/>
        </w:r>
      </w:hyperlink>
    </w:p>
    <w:p w14:paraId="52173104" w14:textId="09575A28"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20" w:history="1">
        <w:r w:rsidR="00E23467" w:rsidRPr="00E23467">
          <w:rPr>
            <w:rStyle w:val="Hyperlink"/>
            <w:rFonts w:cstheme="minorHAnsi"/>
            <w:noProof/>
          </w:rPr>
          <w:t>Gældende Vilkår og Opdateringer for Onlinetjenester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_Toc4752120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w:t>
        </w:r>
        <w:r w:rsidR="00E23467" w:rsidRPr="00E23467">
          <w:rPr>
            <w:rFonts w:cstheme="minorHAnsi"/>
            <w:noProof/>
            <w:webHidden/>
          </w:rPr>
          <w:fldChar w:fldCharType="end"/>
        </w:r>
      </w:hyperlink>
    </w:p>
    <w:p w14:paraId="5EC04563" w14:textId="3609BB4B"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21" w:history="1">
        <w:r w:rsidR="00E23467" w:rsidRPr="00E23467">
          <w:rPr>
            <w:rStyle w:val="Hyperlink"/>
            <w:rFonts w:cstheme="minorHAnsi"/>
            <w:noProof/>
          </w:rPr>
          <w:t>Elektroniske meddelelser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_Toc4752121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w:t>
        </w:r>
        <w:r w:rsidR="00E23467" w:rsidRPr="00E23467">
          <w:rPr>
            <w:rFonts w:cstheme="minorHAnsi"/>
            <w:noProof/>
            <w:webHidden/>
          </w:rPr>
          <w:fldChar w:fldCharType="end"/>
        </w:r>
      </w:hyperlink>
    </w:p>
    <w:p w14:paraId="1132C621" w14:textId="792859D0"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22" w:history="1">
        <w:r w:rsidR="00E23467" w:rsidRPr="00E23467">
          <w:rPr>
            <w:rStyle w:val="Hyperlink"/>
            <w:rFonts w:cstheme="minorHAnsi"/>
            <w:noProof/>
          </w:rPr>
          <w:t>Tidligere versioner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_Toc4752122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w:t>
        </w:r>
        <w:r w:rsidR="00E23467" w:rsidRPr="00E23467">
          <w:rPr>
            <w:rFonts w:cstheme="minorHAnsi"/>
            <w:noProof/>
            <w:webHidden/>
          </w:rPr>
          <w:fldChar w:fldCharType="end"/>
        </w:r>
      </w:hyperlink>
    </w:p>
    <w:p w14:paraId="63E78753" w14:textId="7EFFC39E" w:rsidR="00E23467" w:rsidRPr="00E23467" w:rsidRDefault="008A2C42">
      <w:pPr>
        <w:pStyle w:val="TOC3"/>
        <w:rPr>
          <w:rFonts w:eastAsiaTheme="minorEastAsia" w:cstheme="minorHAnsi"/>
          <w:b w:val="0"/>
          <w:smallCaps w:val="0"/>
          <w:sz w:val="22"/>
          <w:lang w:val="en-US" w:eastAsia="en-US" w:bidi="ar-SA"/>
        </w:rPr>
      </w:pPr>
      <w:hyperlink w:anchor="_Toc4752123" w:history="1">
        <w:r w:rsidR="00E23467" w:rsidRPr="00E23467">
          <w:rPr>
            <w:rStyle w:val="Hyperlink"/>
            <w:rFonts w:cstheme="minorHAnsi"/>
          </w:rPr>
          <w:t>Præciseringer og Oversigt over Ændringer</w:t>
        </w:r>
        <w:r w:rsidR="00E23467" w:rsidRPr="00E23467">
          <w:rPr>
            <w:rFonts w:cstheme="minorHAnsi"/>
            <w:webHidden/>
          </w:rPr>
          <w:tab/>
        </w:r>
        <w:r w:rsidR="00E23467" w:rsidRPr="00E23467">
          <w:rPr>
            <w:rFonts w:cstheme="minorHAnsi"/>
            <w:webHidden/>
          </w:rPr>
          <w:fldChar w:fldCharType="begin"/>
        </w:r>
        <w:r w:rsidR="00E23467" w:rsidRPr="00E23467">
          <w:rPr>
            <w:rFonts w:cstheme="minorHAnsi"/>
            <w:webHidden/>
          </w:rPr>
          <w:instrText xml:space="preserve"> PAGEREF _Toc4752123 \h </w:instrText>
        </w:r>
        <w:r w:rsidR="00E23467" w:rsidRPr="00E23467">
          <w:rPr>
            <w:rFonts w:cstheme="minorHAnsi"/>
            <w:webHidden/>
          </w:rPr>
        </w:r>
        <w:r w:rsidR="00E23467" w:rsidRPr="00E23467">
          <w:rPr>
            <w:rFonts w:cstheme="minorHAnsi"/>
            <w:webHidden/>
          </w:rPr>
          <w:fldChar w:fldCharType="separate"/>
        </w:r>
        <w:r w:rsidR="00E23467" w:rsidRPr="00E23467">
          <w:rPr>
            <w:rFonts w:cstheme="minorHAnsi"/>
            <w:webHidden/>
          </w:rPr>
          <w:t>3</w:t>
        </w:r>
        <w:r w:rsidR="00E23467" w:rsidRPr="00E23467">
          <w:rPr>
            <w:rFonts w:cstheme="minorHAnsi"/>
            <w:webHidden/>
          </w:rPr>
          <w:fldChar w:fldCharType="end"/>
        </w:r>
      </w:hyperlink>
    </w:p>
    <w:p w14:paraId="443F62DA" w14:textId="2680F718" w:rsidR="00E23467" w:rsidRPr="00E23467" w:rsidRDefault="008A2C42">
      <w:pPr>
        <w:pStyle w:val="TOC1"/>
        <w:tabs>
          <w:tab w:val="right" w:leader="dot" w:pos="5030"/>
        </w:tabs>
        <w:rPr>
          <w:rFonts w:eastAsiaTheme="minorEastAsia" w:cstheme="minorHAnsi"/>
          <w:b w:val="0"/>
          <w:caps w:val="0"/>
          <w:noProof/>
          <w:sz w:val="22"/>
          <w:lang w:val="en-US" w:eastAsia="en-US" w:bidi="ar-SA"/>
        </w:rPr>
      </w:pPr>
      <w:hyperlink w:anchor="_Toc4752124" w:history="1">
        <w:r w:rsidR="00E23467" w:rsidRPr="00E23467">
          <w:rPr>
            <w:rStyle w:val="Hyperlink"/>
            <w:rFonts w:cstheme="minorHAnsi"/>
            <w:noProof/>
          </w:rPr>
          <w:t>Definitioner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_Toc4752124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4</w:t>
        </w:r>
        <w:r w:rsidR="00E23467" w:rsidRPr="00E23467">
          <w:rPr>
            <w:rFonts w:cstheme="minorHAnsi"/>
            <w:noProof/>
            <w:webHidden/>
          </w:rPr>
          <w:fldChar w:fldCharType="end"/>
        </w:r>
      </w:hyperlink>
    </w:p>
    <w:p w14:paraId="4EC02E05" w14:textId="4997F8FE" w:rsidR="00E23467" w:rsidRPr="00E23467" w:rsidRDefault="008A2C42">
      <w:pPr>
        <w:pStyle w:val="TOC1"/>
        <w:tabs>
          <w:tab w:val="right" w:leader="dot" w:pos="5030"/>
        </w:tabs>
        <w:rPr>
          <w:rFonts w:eastAsiaTheme="minorEastAsia" w:cstheme="minorHAnsi"/>
          <w:b w:val="0"/>
          <w:caps w:val="0"/>
          <w:noProof/>
          <w:sz w:val="22"/>
          <w:lang w:val="en-US" w:eastAsia="en-US" w:bidi="ar-SA"/>
        </w:rPr>
      </w:pPr>
      <w:hyperlink w:anchor="_Toc4752125" w:history="1">
        <w:r w:rsidR="00E23467" w:rsidRPr="00E23467">
          <w:rPr>
            <w:rStyle w:val="Hyperlink"/>
            <w:rFonts w:cstheme="minorHAnsi"/>
            <w:noProof/>
          </w:rPr>
          <w:t>Generelle Vilkår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_Toc4752125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6</w:t>
        </w:r>
        <w:r w:rsidR="00E23467" w:rsidRPr="00E23467">
          <w:rPr>
            <w:rFonts w:cstheme="minorHAnsi"/>
            <w:noProof/>
            <w:webHidden/>
          </w:rPr>
          <w:fldChar w:fldCharType="end"/>
        </w:r>
      </w:hyperlink>
    </w:p>
    <w:p w14:paraId="3DB25414" w14:textId="33FC8BBB"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26" w:history="1">
        <w:r w:rsidR="00E23467" w:rsidRPr="00E23467">
          <w:rPr>
            <w:rStyle w:val="Hyperlink"/>
            <w:rFonts w:cstheme="minorHAnsi"/>
            <w:noProof/>
          </w:rPr>
          <w:t>Licensering af Onlinetjenesterne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_Toc4752126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6</w:t>
        </w:r>
        <w:r w:rsidR="00E23467" w:rsidRPr="00E23467">
          <w:rPr>
            <w:rFonts w:cstheme="minorHAnsi"/>
            <w:noProof/>
            <w:webHidden/>
          </w:rPr>
          <w:fldChar w:fldCharType="end"/>
        </w:r>
      </w:hyperlink>
    </w:p>
    <w:p w14:paraId="7D504A12" w14:textId="477D885C"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27" w:history="1">
        <w:r w:rsidR="00E23467" w:rsidRPr="00E23467">
          <w:rPr>
            <w:rStyle w:val="Hyperlink"/>
            <w:rFonts w:cstheme="minorHAnsi"/>
            <w:noProof/>
          </w:rPr>
          <w:t>Brug af Onlinetjenesterne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_Toc4752127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6</w:t>
        </w:r>
        <w:r w:rsidR="00E23467" w:rsidRPr="00E23467">
          <w:rPr>
            <w:rFonts w:cstheme="minorHAnsi"/>
            <w:noProof/>
            <w:webHidden/>
          </w:rPr>
          <w:fldChar w:fldCharType="end"/>
        </w:r>
      </w:hyperlink>
    </w:p>
    <w:p w14:paraId="0C368755" w14:textId="3DD04509"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28" w:history="1">
        <w:r w:rsidR="00E23467" w:rsidRPr="00E23467">
          <w:rPr>
            <w:rStyle w:val="Hyperlink"/>
            <w:rFonts w:cstheme="minorHAnsi"/>
            <w:noProof/>
          </w:rPr>
          <w:t>Brug af Software sammen med Onlinetjenesten</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_Toc4752128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6</w:t>
        </w:r>
        <w:r w:rsidR="00E23467" w:rsidRPr="00E23467">
          <w:rPr>
            <w:rFonts w:cstheme="minorHAnsi"/>
            <w:noProof/>
            <w:webHidden/>
          </w:rPr>
          <w:fldChar w:fldCharType="end"/>
        </w:r>
      </w:hyperlink>
    </w:p>
    <w:p w14:paraId="22F285D9" w14:textId="0E9F7EC7"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29" w:history="1">
        <w:r w:rsidR="00E23467" w:rsidRPr="00E23467">
          <w:rPr>
            <w:rStyle w:val="Hyperlink"/>
            <w:rFonts w:cstheme="minorHAnsi"/>
            <w:noProof/>
          </w:rPr>
          <w:t>Tekniske begrænsninger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_Toc4752129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7</w:t>
        </w:r>
        <w:r w:rsidR="00E23467" w:rsidRPr="00E23467">
          <w:rPr>
            <w:rFonts w:cstheme="minorHAnsi"/>
            <w:noProof/>
            <w:webHidden/>
          </w:rPr>
          <w:fldChar w:fldCharType="end"/>
        </w:r>
      </w:hyperlink>
    </w:p>
    <w:p w14:paraId="4D0591A0" w14:textId="632FFB9D"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30" w:history="1">
        <w:r w:rsidR="00E23467" w:rsidRPr="00E23467">
          <w:rPr>
            <w:rStyle w:val="Hyperlink"/>
            <w:rFonts w:cstheme="minorHAnsi"/>
            <w:noProof/>
          </w:rPr>
          <w:t>Import/Eksporttjenester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_Toc4752130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7</w:t>
        </w:r>
        <w:r w:rsidR="00E23467" w:rsidRPr="00E23467">
          <w:rPr>
            <w:rFonts w:cstheme="minorHAnsi"/>
            <w:noProof/>
            <w:webHidden/>
          </w:rPr>
          <w:fldChar w:fldCharType="end"/>
        </w:r>
      </w:hyperlink>
    </w:p>
    <w:p w14:paraId="69B07F03" w14:textId="6E80372C"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31" w:history="1">
        <w:r w:rsidR="00E23467" w:rsidRPr="00E23467">
          <w:rPr>
            <w:rStyle w:val="Hyperlink"/>
            <w:rFonts w:cstheme="minorHAnsi"/>
            <w:noProof/>
          </w:rPr>
          <w:t>Skrifttypekomponenter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_Toc4752131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7</w:t>
        </w:r>
        <w:r w:rsidR="00E23467" w:rsidRPr="00E23467">
          <w:rPr>
            <w:rFonts w:cstheme="minorHAnsi"/>
            <w:noProof/>
            <w:webHidden/>
          </w:rPr>
          <w:fldChar w:fldCharType="end"/>
        </w:r>
      </w:hyperlink>
    </w:p>
    <w:p w14:paraId="330598C4" w14:textId="1FC382AE"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32" w:history="1">
        <w:r w:rsidR="00E23467" w:rsidRPr="00E23467">
          <w:rPr>
            <w:rStyle w:val="Hyperlink"/>
            <w:rFonts w:cstheme="minorHAnsi"/>
            <w:noProof/>
          </w:rPr>
          <w:t>Ændringer i og tilgængelighed af Onlinetjenester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_Toc4752132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7</w:t>
        </w:r>
        <w:r w:rsidR="00E23467" w:rsidRPr="00E23467">
          <w:rPr>
            <w:rFonts w:cstheme="minorHAnsi"/>
            <w:noProof/>
            <w:webHidden/>
          </w:rPr>
          <w:fldChar w:fldCharType="end"/>
        </w:r>
      </w:hyperlink>
    </w:p>
    <w:p w14:paraId="78C268A6" w14:textId="5DB7D712"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33" w:history="1">
        <w:r w:rsidR="00E23467" w:rsidRPr="00E23467">
          <w:rPr>
            <w:rStyle w:val="Hyperlink"/>
            <w:rFonts w:cstheme="minorHAnsi"/>
            <w:noProof/>
          </w:rPr>
          <w:t>Overholdelse af lovgivning</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_Toc4752133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7</w:t>
        </w:r>
        <w:r w:rsidR="00E23467" w:rsidRPr="00E23467">
          <w:rPr>
            <w:rFonts w:cstheme="minorHAnsi"/>
            <w:noProof/>
            <w:webHidden/>
          </w:rPr>
          <w:fldChar w:fldCharType="end"/>
        </w:r>
      </w:hyperlink>
    </w:p>
    <w:p w14:paraId="55359327" w14:textId="607A3A2D"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34" w:history="1">
        <w:r w:rsidR="00E23467" w:rsidRPr="00E23467">
          <w:rPr>
            <w:rStyle w:val="Hyperlink"/>
            <w:rFonts w:cstheme="minorHAnsi"/>
            <w:noProof/>
          </w:rPr>
          <w:t>Andet</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_Toc4752134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7</w:t>
        </w:r>
        <w:r w:rsidR="00E23467" w:rsidRPr="00E23467">
          <w:rPr>
            <w:rFonts w:cstheme="minorHAnsi"/>
            <w:noProof/>
            <w:webHidden/>
          </w:rPr>
          <w:fldChar w:fldCharType="end"/>
        </w:r>
      </w:hyperlink>
    </w:p>
    <w:p w14:paraId="035B19E9" w14:textId="0BBA3F1F" w:rsidR="00E23467" w:rsidRPr="00E23467" w:rsidRDefault="008A2C42">
      <w:pPr>
        <w:pStyle w:val="TOC1"/>
        <w:tabs>
          <w:tab w:val="right" w:leader="dot" w:pos="5030"/>
        </w:tabs>
        <w:rPr>
          <w:rFonts w:eastAsiaTheme="minorEastAsia" w:cstheme="minorHAnsi"/>
          <w:b w:val="0"/>
          <w:caps w:val="0"/>
          <w:noProof/>
          <w:sz w:val="22"/>
          <w:lang w:val="en-US" w:eastAsia="en-US" w:bidi="ar-SA"/>
        </w:rPr>
      </w:pPr>
      <w:hyperlink w:anchor="_Toc4752135" w:history="1">
        <w:r w:rsidR="00E23467" w:rsidRPr="00E23467">
          <w:rPr>
            <w:rStyle w:val="Hyperlink"/>
            <w:rFonts w:cstheme="minorHAnsi"/>
            <w:noProof/>
          </w:rPr>
          <w:t>Vilkår for databeskyttelse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_Toc4752135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9</w:t>
        </w:r>
        <w:r w:rsidR="00E23467" w:rsidRPr="00E23467">
          <w:rPr>
            <w:rFonts w:cstheme="minorHAnsi"/>
            <w:noProof/>
            <w:webHidden/>
          </w:rPr>
          <w:fldChar w:fldCharType="end"/>
        </w:r>
      </w:hyperlink>
    </w:p>
    <w:p w14:paraId="58FDB1D8" w14:textId="5FA4A343"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36" w:history="1">
        <w:r w:rsidR="00E23467" w:rsidRPr="00E23467">
          <w:rPr>
            <w:rStyle w:val="Hyperlink"/>
            <w:rFonts w:cstheme="minorHAnsi"/>
            <w:noProof/>
          </w:rPr>
          <w:t>Omfang</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_Toc4752136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9</w:t>
        </w:r>
        <w:r w:rsidR="00E23467" w:rsidRPr="00E23467">
          <w:rPr>
            <w:rFonts w:cstheme="minorHAnsi"/>
            <w:noProof/>
            <w:webHidden/>
          </w:rPr>
          <w:fldChar w:fldCharType="end"/>
        </w:r>
      </w:hyperlink>
    </w:p>
    <w:p w14:paraId="179CA023" w14:textId="4448A048"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37" w:history="1">
        <w:r w:rsidR="00E23467" w:rsidRPr="00E23467">
          <w:rPr>
            <w:rStyle w:val="Hyperlink"/>
            <w:rFonts w:cstheme="minorHAnsi"/>
            <w:noProof/>
          </w:rPr>
          <w:t>Behandling af kundedata, ejerskab</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_Toc4752137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9</w:t>
        </w:r>
        <w:r w:rsidR="00E23467" w:rsidRPr="00E23467">
          <w:rPr>
            <w:rFonts w:cstheme="minorHAnsi"/>
            <w:noProof/>
            <w:webHidden/>
          </w:rPr>
          <w:fldChar w:fldCharType="end"/>
        </w:r>
      </w:hyperlink>
    </w:p>
    <w:p w14:paraId="6EB80B12" w14:textId="3790892C"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38" w:history="1">
        <w:r w:rsidR="00E23467" w:rsidRPr="00E23467">
          <w:rPr>
            <w:rStyle w:val="Hyperlink"/>
            <w:rFonts w:cstheme="minorHAnsi"/>
            <w:noProof/>
          </w:rPr>
          <w:t>Offentliggørelse af Kundedata</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_Toc4752138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9</w:t>
        </w:r>
        <w:r w:rsidR="00E23467" w:rsidRPr="00E23467">
          <w:rPr>
            <w:rFonts w:cstheme="minorHAnsi"/>
            <w:noProof/>
            <w:webHidden/>
          </w:rPr>
          <w:fldChar w:fldCharType="end"/>
        </w:r>
      </w:hyperlink>
    </w:p>
    <w:p w14:paraId="258D9FC3" w14:textId="7CB11970"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39" w:history="1">
        <w:r w:rsidR="00E23467" w:rsidRPr="00E23467">
          <w:rPr>
            <w:rStyle w:val="Hyperlink"/>
            <w:rFonts w:cstheme="minorHAnsi"/>
            <w:noProof/>
          </w:rPr>
          <w:t>Behandling af Personoplysninger, GDPR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_Toc4752139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9</w:t>
        </w:r>
        <w:r w:rsidR="00E23467" w:rsidRPr="00E23467">
          <w:rPr>
            <w:rFonts w:cstheme="minorHAnsi"/>
            <w:noProof/>
            <w:webHidden/>
          </w:rPr>
          <w:fldChar w:fldCharType="end"/>
        </w:r>
      </w:hyperlink>
    </w:p>
    <w:p w14:paraId="4536B6CF" w14:textId="38D50BD2"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40" w:history="1">
        <w:r w:rsidR="00E23467" w:rsidRPr="00E23467">
          <w:rPr>
            <w:rStyle w:val="Hyperlink"/>
            <w:rFonts w:cstheme="minorHAnsi"/>
            <w:noProof/>
          </w:rPr>
          <w:t>Datasikkerhed</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_Toc4752140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10</w:t>
        </w:r>
        <w:r w:rsidR="00E23467" w:rsidRPr="00E23467">
          <w:rPr>
            <w:rFonts w:cstheme="minorHAnsi"/>
            <w:noProof/>
            <w:webHidden/>
          </w:rPr>
          <w:fldChar w:fldCharType="end"/>
        </w:r>
      </w:hyperlink>
    </w:p>
    <w:p w14:paraId="5F0FFB2A" w14:textId="77159FCB"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41" w:history="1">
        <w:r w:rsidR="00E23467" w:rsidRPr="00E23467">
          <w:rPr>
            <w:rStyle w:val="Hyperlink"/>
            <w:rFonts w:cstheme="minorHAnsi"/>
            <w:noProof/>
          </w:rPr>
          <w:t>Meddelelser om Sikkerhedshændelser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_Toc4752141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11</w:t>
        </w:r>
        <w:r w:rsidR="00E23467" w:rsidRPr="00E23467">
          <w:rPr>
            <w:rFonts w:cstheme="minorHAnsi"/>
            <w:noProof/>
            <w:webHidden/>
          </w:rPr>
          <w:fldChar w:fldCharType="end"/>
        </w:r>
      </w:hyperlink>
    </w:p>
    <w:p w14:paraId="03235D8B" w14:textId="2B23CDFB"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42" w:history="1">
        <w:r w:rsidR="00E23467" w:rsidRPr="00E23467">
          <w:rPr>
            <w:rStyle w:val="Hyperlink"/>
            <w:rFonts w:cstheme="minorHAnsi"/>
            <w:noProof/>
          </w:rPr>
          <w:t>Dataoverførsler og -placering</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_Toc4752142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12</w:t>
        </w:r>
        <w:r w:rsidR="00E23467" w:rsidRPr="00E23467">
          <w:rPr>
            <w:rFonts w:cstheme="minorHAnsi"/>
            <w:noProof/>
            <w:webHidden/>
          </w:rPr>
          <w:fldChar w:fldCharType="end"/>
        </w:r>
      </w:hyperlink>
    </w:p>
    <w:p w14:paraId="7EC84475" w14:textId="30287264"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43" w:history="1">
        <w:r w:rsidR="00E23467" w:rsidRPr="00E23467">
          <w:rPr>
            <w:rStyle w:val="Hyperlink"/>
            <w:rFonts w:cstheme="minorHAnsi"/>
            <w:noProof/>
          </w:rPr>
          <w:t>Bevarelse og sletning af data</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_Toc4752143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13</w:t>
        </w:r>
        <w:r w:rsidR="00E23467" w:rsidRPr="00E23467">
          <w:rPr>
            <w:rFonts w:cstheme="minorHAnsi"/>
            <w:noProof/>
            <w:webHidden/>
          </w:rPr>
          <w:fldChar w:fldCharType="end"/>
        </w:r>
      </w:hyperlink>
    </w:p>
    <w:p w14:paraId="63F727BA" w14:textId="262F077E"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44" w:history="1">
        <w:r w:rsidR="00E23467" w:rsidRPr="00E23467">
          <w:rPr>
            <w:rStyle w:val="Hyperlink"/>
            <w:rFonts w:cstheme="minorHAnsi"/>
            <w:noProof/>
          </w:rPr>
          <w:t>Behandlers fortrolighedsforpligtelse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_Toc4752144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13</w:t>
        </w:r>
        <w:r w:rsidR="00E23467" w:rsidRPr="00E23467">
          <w:rPr>
            <w:rFonts w:cstheme="minorHAnsi"/>
            <w:noProof/>
            <w:webHidden/>
          </w:rPr>
          <w:fldChar w:fldCharType="end"/>
        </w:r>
      </w:hyperlink>
    </w:p>
    <w:p w14:paraId="1BBBF8A4" w14:textId="45276456"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45" w:history="1">
        <w:r w:rsidR="00E23467" w:rsidRPr="00E23467">
          <w:rPr>
            <w:rStyle w:val="Hyperlink"/>
            <w:rFonts w:cstheme="minorHAnsi"/>
            <w:noProof/>
          </w:rPr>
          <w:t>Meddelelse og kontrolfunktioner angående brug af Underbehandlere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_Toc4752145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13</w:t>
        </w:r>
        <w:r w:rsidR="00E23467" w:rsidRPr="00E23467">
          <w:rPr>
            <w:rFonts w:cstheme="minorHAnsi"/>
            <w:noProof/>
            <w:webHidden/>
          </w:rPr>
          <w:fldChar w:fldCharType="end"/>
        </w:r>
      </w:hyperlink>
    </w:p>
    <w:p w14:paraId="153E7EE7" w14:textId="5127BC11"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46" w:history="1">
        <w:r w:rsidR="00E23467" w:rsidRPr="00E23467">
          <w:rPr>
            <w:rStyle w:val="Hyperlink"/>
            <w:rFonts w:cstheme="minorHAnsi"/>
            <w:noProof/>
          </w:rPr>
          <w:t>Uddannelsesinstitutioner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_Toc4752146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13</w:t>
        </w:r>
        <w:r w:rsidR="00E23467" w:rsidRPr="00E23467">
          <w:rPr>
            <w:rFonts w:cstheme="minorHAnsi"/>
            <w:noProof/>
            <w:webHidden/>
          </w:rPr>
          <w:fldChar w:fldCharType="end"/>
        </w:r>
      </w:hyperlink>
    </w:p>
    <w:p w14:paraId="199716CC" w14:textId="4CB2EF99"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47" w:history="1">
        <w:r w:rsidR="00E23467" w:rsidRPr="00E23467">
          <w:rPr>
            <w:rStyle w:val="Hyperlink"/>
            <w:rFonts w:cstheme="minorHAnsi"/>
            <w:noProof/>
          </w:rPr>
          <w:t>Samarbejdspartner i henhold til HIPAA</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_Toc4752147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13</w:t>
        </w:r>
        <w:r w:rsidR="00E23467" w:rsidRPr="00E23467">
          <w:rPr>
            <w:rFonts w:cstheme="minorHAnsi"/>
            <w:noProof/>
            <w:webHidden/>
          </w:rPr>
          <w:fldChar w:fldCharType="end"/>
        </w:r>
      </w:hyperlink>
    </w:p>
    <w:p w14:paraId="54525066" w14:textId="29FB3DD2" w:rsidR="00E23467" w:rsidRPr="00E23467" w:rsidRDefault="008A2C42">
      <w:pPr>
        <w:pStyle w:val="TOC5"/>
        <w:tabs>
          <w:tab w:val="right" w:leader="dot" w:pos="5030"/>
        </w:tabs>
        <w:rPr>
          <w:rFonts w:eastAsiaTheme="minorEastAsia" w:cstheme="minorHAnsi"/>
          <w:noProof/>
          <w:sz w:val="22"/>
          <w:lang w:val="en-US" w:eastAsia="en-US" w:bidi="ar-SA"/>
        </w:rPr>
      </w:pPr>
      <w:hyperlink w:anchor="_Toc4752148" w:history="1">
        <w:r w:rsidR="00E23467" w:rsidRPr="00E23467">
          <w:rPr>
            <w:rStyle w:val="Hyperlink"/>
            <w:rFonts w:cstheme="minorHAnsi"/>
            <w:noProof/>
          </w:rPr>
          <w:t>Sådan kontakter De Microsoft</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_Toc4752148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14</w:t>
        </w:r>
        <w:r w:rsidR="00E23467" w:rsidRPr="00E23467">
          <w:rPr>
            <w:rFonts w:cstheme="minorHAnsi"/>
            <w:noProof/>
            <w:webHidden/>
          </w:rPr>
          <w:fldChar w:fldCharType="end"/>
        </w:r>
      </w:hyperlink>
    </w:p>
    <w:p w14:paraId="74E32D0C" w14:textId="7F33F963" w:rsidR="00E23467" w:rsidRPr="00E23467" w:rsidRDefault="008A2C42">
      <w:pPr>
        <w:pStyle w:val="TOC1"/>
        <w:tabs>
          <w:tab w:val="right" w:leader="dot" w:pos="5030"/>
        </w:tabs>
        <w:rPr>
          <w:rFonts w:eastAsiaTheme="minorEastAsia" w:cstheme="minorHAnsi"/>
          <w:b w:val="0"/>
          <w:caps w:val="0"/>
          <w:noProof/>
          <w:sz w:val="22"/>
          <w:lang w:val="en-US" w:eastAsia="en-US" w:bidi="ar-SA"/>
        </w:rPr>
      </w:pPr>
      <w:hyperlink w:anchor="_Toc4752149" w:history="1">
        <w:r w:rsidR="00E23467" w:rsidRPr="00E23467">
          <w:rPr>
            <w:rStyle w:val="Hyperlink"/>
            <w:rFonts w:cstheme="minorHAnsi"/>
            <w:noProof/>
          </w:rPr>
          <w:t>Appendiks A – Kerneonlinetjenester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_Toc4752149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15</w:t>
        </w:r>
        <w:r w:rsidR="00E23467" w:rsidRPr="00E23467">
          <w:rPr>
            <w:rFonts w:cstheme="minorHAnsi"/>
            <w:noProof/>
            <w:webHidden/>
          </w:rPr>
          <w:fldChar w:fldCharType="end"/>
        </w:r>
      </w:hyperlink>
    </w:p>
    <w:p w14:paraId="4A4416F3" w14:textId="191BB623" w:rsidR="00E23467" w:rsidRPr="00E23467" w:rsidRDefault="008A2C42">
      <w:pPr>
        <w:pStyle w:val="TOC1"/>
        <w:tabs>
          <w:tab w:val="right" w:leader="dot" w:pos="5030"/>
        </w:tabs>
        <w:rPr>
          <w:rFonts w:eastAsiaTheme="minorEastAsia" w:cstheme="minorHAnsi"/>
          <w:b w:val="0"/>
          <w:caps w:val="0"/>
          <w:noProof/>
          <w:sz w:val="22"/>
          <w:lang w:val="en-US" w:eastAsia="en-US" w:bidi="ar-SA"/>
        </w:rPr>
      </w:pPr>
      <w:hyperlink w:anchor="_Toc4752150" w:history="1">
        <w:r w:rsidR="00E23467" w:rsidRPr="00E23467">
          <w:rPr>
            <w:rStyle w:val="Hyperlink"/>
            <w:rFonts w:cstheme="minorHAnsi"/>
            <w:noProof/>
          </w:rPr>
          <w:t>Appendiks B – Sikkerhedsforanstaltninger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_Toc4752150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15</w:t>
        </w:r>
        <w:r w:rsidR="00E23467" w:rsidRPr="00E23467">
          <w:rPr>
            <w:rFonts w:cstheme="minorHAnsi"/>
            <w:noProof/>
            <w:webHidden/>
          </w:rPr>
          <w:fldChar w:fldCharType="end"/>
        </w:r>
      </w:hyperlink>
    </w:p>
    <w:p w14:paraId="31315034" w14:textId="026376AE" w:rsidR="00E23467" w:rsidRPr="00E23467" w:rsidRDefault="00E23467">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52151" w:history="1">
        <w:r w:rsidRPr="00E23467">
          <w:rPr>
            <w:rStyle w:val="Hyperlink"/>
            <w:rFonts w:cstheme="minorHAnsi"/>
            <w:noProof/>
          </w:rPr>
          <w:t>Specifikke Vilkår for Onlinetjenester</w:t>
        </w:r>
        <w:r w:rsidRPr="00E23467">
          <w:rPr>
            <w:rFonts w:cstheme="minorHAnsi"/>
            <w:noProof/>
            <w:webHidden/>
          </w:rPr>
          <w:tab/>
        </w:r>
        <w:r w:rsidRPr="00E23467">
          <w:rPr>
            <w:rFonts w:cstheme="minorHAnsi"/>
            <w:noProof/>
            <w:webHidden/>
          </w:rPr>
          <w:fldChar w:fldCharType="begin"/>
        </w:r>
        <w:r w:rsidRPr="00E23467">
          <w:rPr>
            <w:rFonts w:cstheme="minorHAnsi"/>
            <w:noProof/>
            <w:webHidden/>
          </w:rPr>
          <w:instrText xml:space="preserve"> PAGEREF _Toc4752151 \h </w:instrText>
        </w:r>
        <w:r w:rsidRPr="00E23467">
          <w:rPr>
            <w:rFonts w:cstheme="minorHAnsi"/>
            <w:noProof/>
            <w:webHidden/>
          </w:rPr>
        </w:r>
        <w:r w:rsidRPr="00E23467">
          <w:rPr>
            <w:rFonts w:cstheme="minorHAnsi"/>
            <w:noProof/>
            <w:webHidden/>
          </w:rPr>
          <w:fldChar w:fldCharType="separate"/>
        </w:r>
        <w:r w:rsidRPr="00E23467">
          <w:rPr>
            <w:rFonts w:cstheme="minorHAnsi"/>
            <w:noProof/>
            <w:webHidden/>
          </w:rPr>
          <w:t>18</w:t>
        </w:r>
        <w:r w:rsidRPr="00E23467">
          <w:rPr>
            <w:rFonts w:cstheme="minorHAnsi"/>
            <w:noProof/>
            <w:webHidden/>
          </w:rPr>
          <w:fldChar w:fldCharType="end"/>
        </w:r>
      </w:hyperlink>
    </w:p>
    <w:p w14:paraId="4BDEB242" w14:textId="5C385138" w:rsidR="00E23467" w:rsidRPr="00E23467" w:rsidRDefault="008A2C42">
      <w:pPr>
        <w:pStyle w:val="TOC2"/>
        <w:tabs>
          <w:tab w:val="right" w:leader="dot" w:pos="5030"/>
        </w:tabs>
        <w:rPr>
          <w:rFonts w:eastAsiaTheme="minorEastAsia" w:cstheme="minorHAnsi"/>
          <w:b w:val="0"/>
          <w:smallCaps w:val="0"/>
          <w:noProof/>
          <w:sz w:val="22"/>
          <w:lang w:val="en-US" w:eastAsia="en-US" w:bidi="ar-SA"/>
        </w:rPr>
      </w:pPr>
      <w:hyperlink w:anchor="_Toc4752152" w:history="1">
        <w:r w:rsidR="00E23467" w:rsidRPr="00E23467">
          <w:rPr>
            <w:rStyle w:val="Hyperlink"/>
            <w:rFonts w:cstheme="minorHAnsi"/>
            <w:noProof/>
          </w:rPr>
          <w:t>Microsoft Azure-tjeneste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_Toc4752152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18</w:t>
        </w:r>
        <w:r w:rsidR="00E23467" w:rsidRPr="00E23467">
          <w:rPr>
            <w:rFonts w:cstheme="minorHAnsi"/>
            <w:noProof/>
            <w:webHidden/>
          </w:rPr>
          <w:fldChar w:fldCharType="end"/>
        </w:r>
      </w:hyperlink>
    </w:p>
    <w:p w14:paraId="39695FE0" w14:textId="058A12E4" w:rsidR="00E23467" w:rsidRPr="00E23467" w:rsidRDefault="008A2C42">
      <w:pPr>
        <w:pStyle w:val="TOC4"/>
        <w:rPr>
          <w:rFonts w:eastAsiaTheme="minorEastAsia" w:cstheme="minorHAnsi"/>
          <w:smallCaps w:val="0"/>
          <w:noProof/>
          <w:sz w:val="22"/>
          <w:lang w:val="en-US" w:eastAsia="en-US" w:bidi="ar-SA"/>
        </w:rPr>
      </w:pPr>
      <w:hyperlink w:anchor="_Toc4752153" w:history="1">
        <w:r w:rsidR="00E23467" w:rsidRPr="00E23467">
          <w:rPr>
            <w:rStyle w:val="Hyperlink"/>
            <w:rFonts w:cstheme="minorHAnsi"/>
            <w:noProof/>
          </w:rPr>
          <w:t>Azure Lab-tjenester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_Toc4752153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19</w:t>
        </w:r>
        <w:r w:rsidR="00E23467" w:rsidRPr="00E23467">
          <w:rPr>
            <w:rFonts w:cstheme="minorHAnsi"/>
            <w:noProof/>
            <w:webHidden/>
          </w:rPr>
          <w:fldChar w:fldCharType="end"/>
        </w:r>
      </w:hyperlink>
    </w:p>
    <w:p w14:paraId="1A8FDC4F" w14:textId="6E491078" w:rsidR="00E23467" w:rsidRPr="00E23467" w:rsidRDefault="008A2C42">
      <w:pPr>
        <w:pStyle w:val="TOC4"/>
        <w:rPr>
          <w:rFonts w:eastAsiaTheme="minorEastAsia" w:cstheme="minorHAnsi"/>
          <w:smallCaps w:val="0"/>
          <w:noProof/>
          <w:sz w:val="22"/>
          <w:lang w:val="en-US" w:eastAsia="en-US" w:bidi="ar-SA"/>
        </w:rPr>
      </w:pPr>
      <w:hyperlink w:anchor="_Toc4752154" w:history="1">
        <w:r w:rsidR="00E23467" w:rsidRPr="00E23467">
          <w:rPr>
            <w:rStyle w:val="Hyperlink"/>
            <w:rFonts w:cstheme="minorHAnsi"/>
            <w:noProof/>
          </w:rPr>
          <w:t>Azure Maps</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_Toc4752154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20</w:t>
        </w:r>
        <w:r w:rsidR="00E23467" w:rsidRPr="00E23467">
          <w:rPr>
            <w:rFonts w:cstheme="minorHAnsi"/>
            <w:noProof/>
            <w:webHidden/>
          </w:rPr>
          <w:fldChar w:fldCharType="end"/>
        </w:r>
      </w:hyperlink>
    </w:p>
    <w:p w14:paraId="1C038490" w14:textId="0691BE76" w:rsidR="00E23467" w:rsidRPr="00E23467" w:rsidRDefault="008A2C42">
      <w:pPr>
        <w:pStyle w:val="TOC4"/>
        <w:rPr>
          <w:rFonts w:eastAsiaTheme="minorEastAsia" w:cstheme="minorHAnsi"/>
          <w:smallCaps w:val="0"/>
          <w:noProof/>
          <w:sz w:val="22"/>
          <w:lang w:val="en-US" w:eastAsia="en-US" w:bidi="ar-SA"/>
        </w:rPr>
      </w:pPr>
      <w:hyperlink w:anchor="_Toc4752155" w:history="1">
        <w:r w:rsidR="00E23467" w:rsidRPr="00E23467">
          <w:rPr>
            <w:rStyle w:val="Hyperlink"/>
            <w:rFonts w:cstheme="minorHAnsi"/>
            <w:noProof/>
          </w:rPr>
          <w:t>Microsoft Azure Stack</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_Toc4752155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20</w:t>
        </w:r>
        <w:r w:rsidR="00E23467" w:rsidRPr="00E23467">
          <w:rPr>
            <w:rFonts w:cstheme="minorHAnsi"/>
            <w:noProof/>
            <w:webHidden/>
          </w:rPr>
          <w:fldChar w:fldCharType="end"/>
        </w:r>
      </w:hyperlink>
    </w:p>
    <w:p w14:paraId="4E015530" w14:textId="0ECD8D2A" w:rsidR="00E23467" w:rsidRPr="00E23467" w:rsidRDefault="008A2C42">
      <w:pPr>
        <w:pStyle w:val="TOC4"/>
        <w:rPr>
          <w:rFonts w:eastAsiaTheme="minorEastAsia" w:cstheme="minorHAnsi"/>
          <w:smallCaps w:val="0"/>
          <w:noProof/>
          <w:sz w:val="22"/>
          <w:lang w:val="en-US" w:eastAsia="en-US" w:bidi="ar-SA"/>
        </w:rPr>
      </w:pPr>
      <w:hyperlink w:anchor="_Toc4752156" w:history="1">
        <w:r w:rsidR="00E23467" w:rsidRPr="00E23467">
          <w:rPr>
            <w:rStyle w:val="Hyperlink"/>
            <w:rFonts w:cstheme="minorHAnsi"/>
            <w:noProof/>
          </w:rPr>
          <w:t>Bing-søgetjenester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_Toc4752156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21</w:t>
        </w:r>
        <w:r w:rsidR="00E23467" w:rsidRPr="00E23467">
          <w:rPr>
            <w:rFonts w:cstheme="minorHAnsi"/>
            <w:noProof/>
            <w:webHidden/>
          </w:rPr>
          <w:fldChar w:fldCharType="end"/>
        </w:r>
      </w:hyperlink>
    </w:p>
    <w:p w14:paraId="242DFA37" w14:textId="64D97F59" w:rsidR="00E23467" w:rsidRPr="00E23467" w:rsidRDefault="008A2C42">
      <w:pPr>
        <w:pStyle w:val="TOC4"/>
        <w:rPr>
          <w:rFonts w:eastAsiaTheme="minorEastAsia" w:cstheme="minorHAnsi"/>
          <w:smallCaps w:val="0"/>
          <w:noProof/>
          <w:sz w:val="22"/>
          <w:lang w:val="en-US" w:eastAsia="en-US" w:bidi="ar-SA"/>
        </w:rPr>
      </w:pPr>
      <w:hyperlink w:anchor="_Toc4752157" w:history="1">
        <w:r w:rsidR="00E23467" w:rsidRPr="00E23467">
          <w:rPr>
            <w:rStyle w:val="Hyperlink"/>
            <w:rFonts w:cstheme="minorHAnsi"/>
            <w:noProof/>
          </w:rPr>
          <w:t>Microsoft Cognitive Services</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_Toc4752157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21</w:t>
        </w:r>
        <w:r w:rsidR="00E23467" w:rsidRPr="00E23467">
          <w:rPr>
            <w:rFonts w:cstheme="minorHAnsi"/>
            <w:noProof/>
            <w:webHidden/>
          </w:rPr>
          <w:fldChar w:fldCharType="end"/>
        </w:r>
      </w:hyperlink>
    </w:p>
    <w:p w14:paraId="12E4D96A" w14:textId="5867548B" w:rsidR="00E23467" w:rsidRPr="00E23467" w:rsidRDefault="008A2C42">
      <w:pPr>
        <w:pStyle w:val="TOC4"/>
        <w:rPr>
          <w:rFonts w:eastAsiaTheme="minorEastAsia" w:cstheme="minorHAnsi"/>
          <w:smallCaps w:val="0"/>
          <w:noProof/>
          <w:sz w:val="22"/>
          <w:lang w:val="en-US" w:eastAsia="en-US" w:bidi="ar-SA"/>
        </w:rPr>
      </w:pPr>
      <w:hyperlink w:anchor="_Toc4752158" w:history="1">
        <w:r w:rsidR="00E23467" w:rsidRPr="00E23467">
          <w:rPr>
            <w:rStyle w:val="Hyperlink"/>
            <w:rFonts w:cstheme="minorHAnsi"/>
            <w:noProof/>
          </w:rPr>
          <w:t>Microsoft Genomics</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_Toc4752158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22</w:t>
        </w:r>
        <w:r w:rsidR="00E23467" w:rsidRPr="00E23467">
          <w:rPr>
            <w:rFonts w:cstheme="minorHAnsi"/>
            <w:noProof/>
            <w:webHidden/>
          </w:rPr>
          <w:fldChar w:fldCharType="end"/>
        </w:r>
      </w:hyperlink>
    </w:p>
    <w:p w14:paraId="70756B48" w14:textId="3432A7AB" w:rsidR="00E23467" w:rsidRPr="00E23467" w:rsidRDefault="008A2C42">
      <w:pPr>
        <w:pStyle w:val="TOC4"/>
        <w:rPr>
          <w:rFonts w:eastAsiaTheme="minorEastAsia" w:cstheme="minorHAnsi"/>
          <w:smallCaps w:val="0"/>
          <w:noProof/>
          <w:sz w:val="22"/>
          <w:lang w:val="en-US" w:eastAsia="en-US" w:bidi="ar-SA"/>
        </w:rPr>
      </w:pPr>
      <w:hyperlink w:anchor="_Toc4752159" w:history="1">
        <w:r w:rsidR="00E23467" w:rsidRPr="00E23467">
          <w:rPr>
            <w:rStyle w:val="Hyperlink"/>
            <w:rFonts w:cstheme="minorHAnsi"/>
            <w:noProof/>
          </w:rPr>
          <w:t>Visual Studio App Center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_Toc4752159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22</w:t>
        </w:r>
        <w:r w:rsidR="00E23467" w:rsidRPr="00E23467">
          <w:rPr>
            <w:rFonts w:cstheme="minorHAnsi"/>
            <w:noProof/>
            <w:webHidden/>
          </w:rPr>
          <w:fldChar w:fldCharType="end"/>
        </w:r>
      </w:hyperlink>
    </w:p>
    <w:p w14:paraId="63A196B3" w14:textId="22BAEBB0" w:rsidR="00E23467" w:rsidRPr="00E23467" w:rsidRDefault="008A2C42">
      <w:pPr>
        <w:pStyle w:val="TOC2"/>
        <w:tabs>
          <w:tab w:val="right" w:leader="dot" w:pos="5030"/>
        </w:tabs>
        <w:rPr>
          <w:rFonts w:eastAsiaTheme="minorEastAsia" w:cstheme="minorHAnsi"/>
          <w:b w:val="0"/>
          <w:smallCaps w:val="0"/>
          <w:noProof/>
          <w:sz w:val="22"/>
          <w:lang w:val="en-US" w:eastAsia="en-US" w:bidi="ar-SA"/>
        </w:rPr>
      </w:pPr>
      <w:hyperlink w:anchor="_Toc4752160" w:history="1">
        <w:r w:rsidR="00E23467" w:rsidRPr="00E23467">
          <w:rPr>
            <w:rStyle w:val="Hyperlink"/>
            <w:rFonts w:cstheme="minorHAnsi"/>
            <w:noProof/>
          </w:rPr>
          <w:t>Microsoft Azure-Planer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_Toc4752160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22</w:t>
        </w:r>
        <w:r w:rsidR="00E23467" w:rsidRPr="00E23467">
          <w:rPr>
            <w:rFonts w:cstheme="minorHAnsi"/>
            <w:noProof/>
            <w:webHidden/>
          </w:rPr>
          <w:fldChar w:fldCharType="end"/>
        </w:r>
      </w:hyperlink>
    </w:p>
    <w:p w14:paraId="491F4072" w14:textId="7A838A59" w:rsidR="00E23467" w:rsidRPr="00E23467" w:rsidRDefault="008A2C42">
      <w:pPr>
        <w:pStyle w:val="TOC4"/>
        <w:rPr>
          <w:rFonts w:eastAsiaTheme="minorEastAsia" w:cstheme="minorHAnsi"/>
          <w:smallCaps w:val="0"/>
          <w:noProof/>
          <w:sz w:val="22"/>
          <w:lang w:val="en-US" w:eastAsia="en-US" w:bidi="ar-SA"/>
        </w:rPr>
      </w:pPr>
      <w:hyperlink w:anchor="_Toc4752161" w:history="1">
        <w:r w:rsidR="00E23467" w:rsidRPr="00E23467">
          <w:rPr>
            <w:rStyle w:val="Hyperlink"/>
            <w:rFonts w:cstheme="minorHAnsi"/>
            <w:noProof/>
          </w:rPr>
          <w:t>Azure Active Directory Basic</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_Toc4752161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23</w:t>
        </w:r>
        <w:r w:rsidR="00E23467" w:rsidRPr="00E23467">
          <w:rPr>
            <w:rFonts w:cstheme="minorHAnsi"/>
            <w:noProof/>
            <w:webHidden/>
          </w:rPr>
          <w:fldChar w:fldCharType="end"/>
        </w:r>
      </w:hyperlink>
    </w:p>
    <w:p w14:paraId="4EF83313" w14:textId="2F85CCD4" w:rsidR="00E23467" w:rsidRPr="00E23467" w:rsidRDefault="008A2C42">
      <w:pPr>
        <w:pStyle w:val="TOC4"/>
        <w:rPr>
          <w:rFonts w:eastAsiaTheme="minorEastAsia" w:cstheme="minorHAnsi"/>
          <w:smallCaps w:val="0"/>
          <w:noProof/>
          <w:sz w:val="22"/>
          <w:lang w:val="en-US" w:eastAsia="en-US" w:bidi="ar-SA"/>
        </w:rPr>
      </w:pPr>
      <w:hyperlink w:anchor="_Toc4752162" w:history="1">
        <w:r w:rsidR="00E23467" w:rsidRPr="00E23467">
          <w:rPr>
            <w:rStyle w:val="Hyperlink"/>
            <w:rFonts w:cstheme="minorHAnsi"/>
            <w:noProof/>
          </w:rPr>
          <w:t>Azure Active Directory Premium</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_Toc4752162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23</w:t>
        </w:r>
        <w:r w:rsidR="00E23467" w:rsidRPr="00E23467">
          <w:rPr>
            <w:rFonts w:cstheme="minorHAnsi"/>
            <w:noProof/>
            <w:webHidden/>
          </w:rPr>
          <w:fldChar w:fldCharType="end"/>
        </w:r>
      </w:hyperlink>
    </w:p>
    <w:p w14:paraId="22CC3BB1" w14:textId="124AEBC9" w:rsidR="00E23467" w:rsidRPr="00E23467" w:rsidRDefault="008A2C42">
      <w:pPr>
        <w:pStyle w:val="TOC4"/>
        <w:rPr>
          <w:rFonts w:eastAsiaTheme="minorEastAsia" w:cstheme="minorHAnsi"/>
          <w:smallCaps w:val="0"/>
          <w:noProof/>
          <w:sz w:val="22"/>
          <w:lang w:val="en-US" w:eastAsia="en-US" w:bidi="ar-SA"/>
        </w:rPr>
      </w:pPr>
      <w:hyperlink w:anchor="_Toc4752163" w:history="1">
        <w:r w:rsidR="00E23467" w:rsidRPr="00E23467">
          <w:rPr>
            <w:rStyle w:val="Hyperlink"/>
            <w:rFonts w:cstheme="minorHAnsi"/>
            <w:noProof/>
          </w:rPr>
          <w:t>Azure Information Protection Premium</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_Toc4752163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23</w:t>
        </w:r>
        <w:r w:rsidR="00E23467" w:rsidRPr="00E23467">
          <w:rPr>
            <w:rFonts w:cstheme="minorHAnsi"/>
            <w:noProof/>
            <w:webHidden/>
          </w:rPr>
          <w:fldChar w:fldCharType="end"/>
        </w:r>
      </w:hyperlink>
    </w:p>
    <w:p w14:paraId="101ABC56" w14:textId="4D122ADB" w:rsidR="00E23467" w:rsidRPr="00E23467" w:rsidRDefault="008A2C42">
      <w:pPr>
        <w:pStyle w:val="TOC3"/>
        <w:rPr>
          <w:rFonts w:eastAsiaTheme="minorEastAsia" w:cstheme="minorHAnsi"/>
          <w:b w:val="0"/>
          <w:smallCaps w:val="0"/>
          <w:sz w:val="22"/>
          <w:lang w:val="en-US" w:eastAsia="en-US" w:bidi="ar-SA"/>
        </w:rPr>
      </w:pPr>
      <w:hyperlink w:anchor="_Toc4752164" w:history="1">
        <w:r w:rsidR="00E23467" w:rsidRPr="00E23467">
          <w:rPr>
            <w:rStyle w:val="Hyperlink"/>
            <w:rFonts w:cstheme="minorHAnsi"/>
          </w:rPr>
          <w:t>Microsoft Dynamics 365-tjenester</w:t>
        </w:r>
        <w:r w:rsidR="00E23467" w:rsidRPr="00E23467">
          <w:rPr>
            <w:rFonts w:cstheme="minorHAnsi"/>
            <w:webHidden/>
          </w:rPr>
          <w:tab/>
        </w:r>
        <w:r w:rsidR="00E23467" w:rsidRPr="00E23467">
          <w:rPr>
            <w:rFonts w:cstheme="minorHAnsi"/>
            <w:webHidden/>
          </w:rPr>
          <w:fldChar w:fldCharType="begin"/>
        </w:r>
        <w:r w:rsidR="00E23467" w:rsidRPr="00E23467">
          <w:rPr>
            <w:rFonts w:cstheme="minorHAnsi"/>
            <w:webHidden/>
          </w:rPr>
          <w:instrText xml:space="preserve"> PAGEREF _Toc4752164 \h </w:instrText>
        </w:r>
        <w:r w:rsidR="00E23467" w:rsidRPr="00E23467">
          <w:rPr>
            <w:rFonts w:cstheme="minorHAnsi"/>
            <w:webHidden/>
          </w:rPr>
        </w:r>
        <w:r w:rsidR="00E23467" w:rsidRPr="00E23467">
          <w:rPr>
            <w:rFonts w:cstheme="minorHAnsi"/>
            <w:webHidden/>
          </w:rPr>
          <w:fldChar w:fldCharType="separate"/>
        </w:r>
        <w:r w:rsidR="00E23467" w:rsidRPr="00E23467">
          <w:rPr>
            <w:rFonts w:cstheme="minorHAnsi"/>
            <w:webHidden/>
          </w:rPr>
          <w:t>23</w:t>
        </w:r>
        <w:r w:rsidR="00E23467" w:rsidRPr="00E23467">
          <w:rPr>
            <w:rFonts w:cstheme="minorHAnsi"/>
            <w:webHidden/>
          </w:rPr>
          <w:fldChar w:fldCharType="end"/>
        </w:r>
      </w:hyperlink>
    </w:p>
    <w:p w14:paraId="6CB7EA35" w14:textId="3B9F8E93" w:rsidR="00E23467" w:rsidRPr="00E23467" w:rsidRDefault="008A2C42">
      <w:pPr>
        <w:pStyle w:val="TOC2"/>
        <w:tabs>
          <w:tab w:val="right" w:leader="dot" w:pos="5030"/>
        </w:tabs>
        <w:rPr>
          <w:rFonts w:eastAsiaTheme="minorEastAsia" w:cstheme="minorHAnsi"/>
          <w:b w:val="0"/>
          <w:smallCaps w:val="0"/>
          <w:noProof/>
          <w:sz w:val="22"/>
          <w:lang w:val="en-US" w:eastAsia="en-US" w:bidi="ar-SA"/>
        </w:rPr>
      </w:pPr>
      <w:hyperlink w:anchor="_Toc4752165" w:history="1">
        <w:r w:rsidR="00E23467" w:rsidRPr="00E23467">
          <w:rPr>
            <w:rStyle w:val="Hyperlink"/>
            <w:rFonts w:cstheme="minorHAnsi"/>
            <w:noProof/>
          </w:rPr>
          <w:t>Office 365-tjenester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_Toc4752165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25</w:t>
        </w:r>
        <w:r w:rsidR="00E23467" w:rsidRPr="00E23467">
          <w:rPr>
            <w:rFonts w:cstheme="minorHAnsi"/>
            <w:noProof/>
            <w:webHidden/>
          </w:rPr>
          <w:fldChar w:fldCharType="end"/>
        </w:r>
      </w:hyperlink>
    </w:p>
    <w:p w14:paraId="66A0F195" w14:textId="37449705" w:rsidR="00E23467" w:rsidRPr="00E23467" w:rsidRDefault="008A2C42">
      <w:pPr>
        <w:pStyle w:val="TOC4"/>
        <w:rPr>
          <w:rFonts w:eastAsiaTheme="minorEastAsia" w:cstheme="minorHAnsi"/>
          <w:smallCaps w:val="0"/>
          <w:noProof/>
          <w:sz w:val="22"/>
          <w:lang w:val="en-US" w:eastAsia="en-US" w:bidi="ar-SA"/>
        </w:rPr>
      </w:pPr>
      <w:hyperlink w:anchor="_Toc4752166" w:history="1">
        <w:r w:rsidR="00E23467" w:rsidRPr="00E23467">
          <w:rPr>
            <w:rStyle w:val="Hyperlink"/>
            <w:rFonts w:cstheme="minorHAnsi"/>
            <w:noProof/>
          </w:rPr>
          <w:t>Audiotjenester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_Toc4752166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26</w:t>
        </w:r>
        <w:r w:rsidR="00E23467" w:rsidRPr="00E23467">
          <w:rPr>
            <w:rFonts w:cstheme="minorHAnsi"/>
            <w:noProof/>
            <w:webHidden/>
          </w:rPr>
          <w:fldChar w:fldCharType="end"/>
        </w:r>
      </w:hyperlink>
    </w:p>
    <w:p w14:paraId="4760C48F" w14:textId="7A40DF0D" w:rsidR="00E23467" w:rsidRPr="00E23467" w:rsidRDefault="008A2C42">
      <w:pPr>
        <w:pStyle w:val="TOC4"/>
        <w:rPr>
          <w:rFonts w:eastAsiaTheme="minorEastAsia" w:cstheme="minorHAnsi"/>
          <w:smallCaps w:val="0"/>
          <w:noProof/>
          <w:sz w:val="22"/>
          <w:lang w:val="en-US" w:eastAsia="en-US" w:bidi="ar-SA"/>
        </w:rPr>
      </w:pPr>
      <w:hyperlink w:anchor="_Toc4752167" w:history="1">
        <w:r w:rsidR="00E23467" w:rsidRPr="00E23467">
          <w:rPr>
            <w:rStyle w:val="Hyperlink"/>
            <w:rFonts w:cstheme="minorHAnsi"/>
            <w:noProof/>
          </w:rPr>
          <w:t>Exchange Online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_Toc4752167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27</w:t>
        </w:r>
        <w:r w:rsidR="00E23467" w:rsidRPr="00E23467">
          <w:rPr>
            <w:rFonts w:cstheme="minorHAnsi"/>
            <w:noProof/>
            <w:webHidden/>
          </w:rPr>
          <w:fldChar w:fldCharType="end"/>
        </w:r>
      </w:hyperlink>
    </w:p>
    <w:p w14:paraId="66617D36" w14:textId="1AEF10BE" w:rsidR="00E23467" w:rsidRPr="00E23467" w:rsidRDefault="008A2C42">
      <w:pPr>
        <w:pStyle w:val="TOC4"/>
        <w:rPr>
          <w:rFonts w:eastAsiaTheme="minorEastAsia" w:cstheme="minorHAnsi"/>
          <w:smallCaps w:val="0"/>
          <w:noProof/>
          <w:sz w:val="22"/>
          <w:lang w:val="en-US" w:eastAsia="en-US" w:bidi="ar-SA"/>
        </w:rPr>
      </w:pPr>
      <w:hyperlink w:anchor="_Toc4752168" w:history="1">
        <w:r w:rsidR="00E23467" w:rsidRPr="00E23467">
          <w:rPr>
            <w:rStyle w:val="Hyperlink"/>
            <w:rFonts w:cstheme="minorHAnsi"/>
            <w:noProof/>
            <w:lang w:val="en-IN"/>
          </w:rPr>
          <w:t>Office 365-programmer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_Toc4752168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28</w:t>
        </w:r>
        <w:r w:rsidR="00E23467" w:rsidRPr="00E23467">
          <w:rPr>
            <w:rFonts w:cstheme="minorHAnsi"/>
            <w:noProof/>
            <w:webHidden/>
          </w:rPr>
          <w:fldChar w:fldCharType="end"/>
        </w:r>
      </w:hyperlink>
    </w:p>
    <w:p w14:paraId="450D6399" w14:textId="188D695A" w:rsidR="00E23467" w:rsidRPr="00E23467" w:rsidRDefault="008A2C42">
      <w:pPr>
        <w:pStyle w:val="TOC4"/>
        <w:rPr>
          <w:rFonts w:eastAsiaTheme="minorEastAsia" w:cstheme="minorHAnsi"/>
          <w:smallCaps w:val="0"/>
          <w:noProof/>
          <w:sz w:val="22"/>
          <w:lang w:val="en-US" w:eastAsia="en-US" w:bidi="ar-SA"/>
        </w:rPr>
      </w:pPr>
      <w:hyperlink w:anchor="_Toc4752169" w:history="1">
        <w:r w:rsidR="00E23467" w:rsidRPr="00E23467">
          <w:rPr>
            <w:rStyle w:val="Hyperlink"/>
            <w:rFonts w:cstheme="minorHAnsi"/>
            <w:noProof/>
          </w:rPr>
          <w:t>Office Online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_Toc4752169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29</w:t>
        </w:r>
        <w:r w:rsidR="00E23467" w:rsidRPr="00E23467">
          <w:rPr>
            <w:rFonts w:cstheme="minorHAnsi"/>
            <w:noProof/>
            <w:webHidden/>
          </w:rPr>
          <w:fldChar w:fldCharType="end"/>
        </w:r>
      </w:hyperlink>
    </w:p>
    <w:p w14:paraId="2DB2BC66" w14:textId="3636B8BC" w:rsidR="00E23467" w:rsidRPr="00E23467" w:rsidRDefault="008A2C42">
      <w:pPr>
        <w:pStyle w:val="TOC4"/>
        <w:rPr>
          <w:rFonts w:eastAsiaTheme="minorEastAsia" w:cstheme="minorHAnsi"/>
          <w:smallCaps w:val="0"/>
          <w:noProof/>
          <w:sz w:val="22"/>
          <w:lang w:val="en-US" w:eastAsia="en-US" w:bidi="ar-SA"/>
        </w:rPr>
      </w:pPr>
      <w:hyperlink w:anchor="_Toc4752170" w:history="1">
        <w:r w:rsidR="00E23467" w:rsidRPr="00E23467">
          <w:rPr>
            <w:rStyle w:val="Hyperlink"/>
            <w:rFonts w:cstheme="minorHAnsi"/>
            <w:noProof/>
          </w:rPr>
          <w:t>OneDrive for Business</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_Toc4752170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29</w:t>
        </w:r>
        <w:r w:rsidR="00E23467" w:rsidRPr="00E23467">
          <w:rPr>
            <w:rFonts w:cstheme="minorHAnsi"/>
            <w:noProof/>
            <w:webHidden/>
          </w:rPr>
          <w:fldChar w:fldCharType="end"/>
        </w:r>
      </w:hyperlink>
    </w:p>
    <w:p w14:paraId="3CF26A66" w14:textId="615A1F71" w:rsidR="00E23467" w:rsidRPr="00E23467" w:rsidRDefault="008A2C42">
      <w:pPr>
        <w:pStyle w:val="TOC4"/>
        <w:rPr>
          <w:rFonts w:eastAsiaTheme="minorEastAsia" w:cstheme="minorHAnsi"/>
          <w:smallCaps w:val="0"/>
          <w:noProof/>
          <w:sz w:val="22"/>
          <w:lang w:val="en-US" w:eastAsia="en-US" w:bidi="ar-SA"/>
        </w:rPr>
      </w:pPr>
      <w:hyperlink w:anchor="_Toc4752171" w:history="1">
        <w:r w:rsidR="00E23467" w:rsidRPr="00E23467">
          <w:rPr>
            <w:rStyle w:val="Hyperlink"/>
            <w:rFonts w:cstheme="minorHAnsi"/>
            <w:noProof/>
          </w:rPr>
          <w:t>Project Online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_Toc4752171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29</w:t>
        </w:r>
        <w:r w:rsidR="00E23467" w:rsidRPr="00E23467">
          <w:rPr>
            <w:rFonts w:cstheme="minorHAnsi"/>
            <w:noProof/>
            <w:webHidden/>
          </w:rPr>
          <w:fldChar w:fldCharType="end"/>
        </w:r>
      </w:hyperlink>
    </w:p>
    <w:p w14:paraId="3AE8A0A0" w14:textId="0DB35C25" w:rsidR="00E23467" w:rsidRPr="00E23467" w:rsidRDefault="008A2C42">
      <w:pPr>
        <w:pStyle w:val="TOC4"/>
        <w:rPr>
          <w:rFonts w:eastAsiaTheme="minorEastAsia" w:cstheme="minorHAnsi"/>
          <w:smallCaps w:val="0"/>
          <w:noProof/>
          <w:sz w:val="22"/>
          <w:lang w:val="en-US" w:eastAsia="en-US" w:bidi="ar-SA"/>
        </w:rPr>
      </w:pPr>
      <w:hyperlink w:anchor="_Toc4752172" w:history="1">
        <w:r w:rsidR="00E23467" w:rsidRPr="00E23467">
          <w:rPr>
            <w:rStyle w:val="Hyperlink"/>
            <w:rFonts w:cstheme="minorHAnsi"/>
            <w:noProof/>
          </w:rPr>
          <w:t>SharePoint Online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_Toc4752172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30</w:t>
        </w:r>
        <w:r w:rsidR="00E23467" w:rsidRPr="00E23467">
          <w:rPr>
            <w:rFonts w:cstheme="minorHAnsi"/>
            <w:noProof/>
            <w:webHidden/>
          </w:rPr>
          <w:fldChar w:fldCharType="end"/>
        </w:r>
      </w:hyperlink>
    </w:p>
    <w:p w14:paraId="0966DE3D" w14:textId="26E42147" w:rsidR="00E23467" w:rsidRPr="00E23467" w:rsidRDefault="008A2C42">
      <w:pPr>
        <w:pStyle w:val="TOC4"/>
        <w:rPr>
          <w:rFonts w:eastAsiaTheme="minorEastAsia" w:cstheme="minorHAnsi"/>
          <w:smallCaps w:val="0"/>
          <w:noProof/>
          <w:sz w:val="22"/>
          <w:lang w:val="en-US" w:eastAsia="en-US" w:bidi="ar-SA"/>
        </w:rPr>
      </w:pPr>
      <w:hyperlink w:anchor="_Toc4752173" w:history="1">
        <w:r w:rsidR="00E23467" w:rsidRPr="00E23467">
          <w:rPr>
            <w:rStyle w:val="Hyperlink"/>
            <w:rFonts w:cstheme="minorHAnsi"/>
            <w:noProof/>
            <w:lang w:val="sv-SE"/>
          </w:rPr>
          <w:t>Microsoft Stream</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_Toc4752173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30</w:t>
        </w:r>
        <w:r w:rsidR="00E23467" w:rsidRPr="00E23467">
          <w:rPr>
            <w:rFonts w:cstheme="minorHAnsi"/>
            <w:noProof/>
            <w:webHidden/>
          </w:rPr>
          <w:fldChar w:fldCharType="end"/>
        </w:r>
      </w:hyperlink>
    </w:p>
    <w:p w14:paraId="4A6881E8" w14:textId="0D6F6077" w:rsidR="00E23467" w:rsidRPr="00E23467" w:rsidRDefault="008A2C42">
      <w:pPr>
        <w:pStyle w:val="TOC2"/>
        <w:tabs>
          <w:tab w:val="right" w:leader="dot" w:pos="5030"/>
        </w:tabs>
        <w:rPr>
          <w:rFonts w:eastAsiaTheme="minorEastAsia" w:cstheme="minorHAnsi"/>
          <w:b w:val="0"/>
          <w:smallCaps w:val="0"/>
          <w:noProof/>
          <w:sz w:val="22"/>
          <w:lang w:val="en-US" w:eastAsia="en-US" w:bidi="ar-SA"/>
        </w:rPr>
      </w:pPr>
      <w:hyperlink w:anchor="_Toc4752174" w:history="1">
        <w:r w:rsidR="00E23467" w:rsidRPr="00E23467">
          <w:rPr>
            <w:rStyle w:val="Hyperlink"/>
            <w:rFonts w:cstheme="minorHAnsi"/>
            <w:noProof/>
          </w:rPr>
          <w:t>Andre Onlinetjenester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_Toc4752174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30</w:t>
        </w:r>
        <w:r w:rsidR="00E23467" w:rsidRPr="00E23467">
          <w:rPr>
            <w:rFonts w:cstheme="minorHAnsi"/>
            <w:noProof/>
            <w:webHidden/>
          </w:rPr>
          <w:fldChar w:fldCharType="end"/>
        </w:r>
      </w:hyperlink>
    </w:p>
    <w:p w14:paraId="264C8084" w14:textId="038EC173" w:rsidR="00E23467" w:rsidRPr="00E23467" w:rsidRDefault="008A2C42">
      <w:pPr>
        <w:pStyle w:val="TOC4"/>
        <w:rPr>
          <w:rFonts w:eastAsiaTheme="minorEastAsia" w:cstheme="minorHAnsi"/>
          <w:smallCaps w:val="0"/>
          <w:noProof/>
          <w:sz w:val="22"/>
          <w:lang w:val="en-US" w:eastAsia="en-US" w:bidi="ar-SA"/>
        </w:rPr>
      </w:pPr>
      <w:hyperlink w:anchor="_Toc4752175" w:history="1">
        <w:r w:rsidR="00E23467" w:rsidRPr="00E23467">
          <w:rPr>
            <w:rStyle w:val="Hyperlink"/>
            <w:rFonts w:cstheme="minorHAnsi"/>
            <w:noProof/>
          </w:rPr>
          <w:t>Bing Maps Mobile Asset Management Platform</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_Toc4752175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30</w:t>
        </w:r>
        <w:r w:rsidR="00E23467" w:rsidRPr="00E23467">
          <w:rPr>
            <w:rFonts w:cstheme="minorHAnsi"/>
            <w:noProof/>
            <w:webHidden/>
          </w:rPr>
          <w:fldChar w:fldCharType="end"/>
        </w:r>
      </w:hyperlink>
    </w:p>
    <w:p w14:paraId="5FEB1C9F" w14:textId="57BD722F" w:rsidR="00E23467" w:rsidRPr="00E23467" w:rsidRDefault="008A2C42">
      <w:pPr>
        <w:pStyle w:val="TOC4"/>
        <w:rPr>
          <w:rFonts w:eastAsiaTheme="minorEastAsia" w:cstheme="minorHAnsi"/>
          <w:smallCaps w:val="0"/>
          <w:noProof/>
          <w:sz w:val="22"/>
          <w:lang w:val="en-US" w:eastAsia="en-US" w:bidi="ar-SA"/>
        </w:rPr>
      </w:pPr>
      <w:hyperlink w:anchor="_Toc4752176" w:history="1">
        <w:r w:rsidR="00E23467" w:rsidRPr="00E23467">
          <w:rPr>
            <w:rStyle w:val="Hyperlink"/>
            <w:rFonts w:cstheme="minorHAnsi"/>
            <w:noProof/>
          </w:rPr>
          <w:t>Bing Maps Transactions and Users</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_Toc4752176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31</w:t>
        </w:r>
        <w:r w:rsidR="00E23467" w:rsidRPr="00E23467">
          <w:rPr>
            <w:rFonts w:cstheme="minorHAnsi"/>
            <w:noProof/>
            <w:webHidden/>
          </w:rPr>
          <w:fldChar w:fldCharType="end"/>
        </w:r>
      </w:hyperlink>
    </w:p>
    <w:p w14:paraId="59B5E357" w14:textId="32ECA569" w:rsidR="00E23467" w:rsidRPr="00E23467" w:rsidRDefault="008A2C42">
      <w:pPr>
        <w:pStyle w:val="TOC4"/>
        <w:rPr>
          <w:rFonts w:eastAsiaTheme="minorEastAsia" w:cstheme="minorHAnsi"/>
          <w:smallCaps w:val="0"/>
          <w:noProof/>
          <w:sz w:val="22"/>
          <w:lang w:val="en-US" w:eastAsia="en-US" w:bidi="ar-SA"/>
        </w:rPr>
      </w:pPr>
      <w:hyperlink w:anchor="_Toc4752177" w:history="1">
        <w:r w:rsidR="00E23467" w:rsidRPr="00E23467">
          <w:rPr>
            <w:rStyle w:val="Hyperlink"/>
            <w:rFonts w:cstheme="minorHAnsi"/>
            <w:noProof/>
          </w:rPr>
          <w:t>Business Application Platform</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_Toc4752177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31</w:t>
        </w:r>
        <w:r w:rsidR="00E23467" w:rsidRPr="00E23467">
          <w:rPr>
            <w:rFonts w:cstheme="minorHAnsi"/>
            <w:noProof/>
            <w:webHidden/>
          </w:rPr>
          <w:fldChar w:fldCharType="end"/>
        </w:r>
      </w:hyperlink>
    </w:p>
    <w:p w14:paraId="31DF69CE" w14:textId="1BBEAC79" w:rsidR="00E23467" w:rsidRPr="00E23467" w:rsidRDefault="008A2C42">
      <w:pPr>
        <w:pStyle w:val="TOC4"/>
        <w:rPr>
          <w:rFonts w:eastAsiaTheme="minorEastAsia" w:cstheme="minorHAnsi"/>
          <w:smallCaps w:val="0"/>
          <w:noProof/>
          <w:sz w:val="22"/>
          <w:lang w:val="en-US" w:eastAsia="en-US" w:bidi="ar-SA"/>
        </w:rPr>
      </w:pPr>
      <w:hyperlink w:anchor="_Toc4752178" w:history="1">
        <w:r w:rsidR="00E23467" w:rsidRPr="00E23467">
          <w:rPr>
            <w:rStyle w:val="Hyperlink"/>
            <w:rFonts w:cstheme="minorHAnsi"/>
            <w:noProof/>
            <w:lang w:val="sv-SE"/>
          </w:rPr>
          <w:t>GitHub Enterprise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_Toc4752178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32</w:t>
        </w:r>
        <w:r w:rsidR="00E23467" w:rsidRPr="00E23467">
          <w:rPr>
            <w:rFonts w:cstheme="minorHAnsi"/>
            <w:noProof/>
            <w:webHidden/>
          </w:rPr>
          <w:fldChar w:fldCharType="end"/>
        </w:r>
      </w:hyperlink>
    </w:p>
    <w:p w14:paraId="62EADE93" w14:textId="7B8EA935" w:rsidR="00E23467" w:rsidRPr="00E23467" w:rsidRDefault="008A2C42">
      <w:pPr>
        <w:pStyle w:val="TOC4"/>
        <w:rPr>
          <w:rFonts w:eastAsiaTheme="minorEastAsia" w:cstheme="minorHAnsi"/>
          <w:smallCaps w:val="0"/>
          <w:noProof/>
          <w:sz w:val="22"/>
          <w:lang w:val="en-US" w:eastAsia="en-US" w:bidi="ar-SA"/>
        </w:rPr>
      </w:pPr>
      <w:hyperlink w:anchor="_Toc4752179" w:history="1">
        <w:r w:rsidR="00E23467" w:rsidRPr="00E23467">
          <w:rPr>
            <w:rStyle w:val="Hyperlink"/>
            <w:rFonts w:cstheme="minorHAnsi"/>
            <w:noProof/>
          </w:rPr>
          <w:t>Microsoft Cloud App Security</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_Toc4752179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32</w:t>
        </w:r>
        <w:r w:rsidR="00E23467" w:rsidRPr="00E23467">
          <w:rPr>
            <w:rFonts w:cstheme="minorHAnsi"/>
            <w:noProof/>
            <w:webHidden/>
          </w:rPr>
          <w:fldChar w:fldCharType="end"/>
        </w:r>
      </w:hyperlink>
    </w:p>
    <w:p w14:paraId="676985F7" w14:textId="0C8550C5" w:rsidR="00E23467" w:rsidRPr="00E23467" w:rsidRDefault="008A2C42">
      <w:pPr>
        <w:pStyle w:val="TOC4"/>
        <w:rPr>
          <w:rFonts w:eastAsiaTheme="minorEastAsia" w:cstheme="minorHAnsi"/>
          <w:smallCaps w:val="0"/>
          <w:noProof/>
          <w:sz w:val="22"/>
          <w:lang w:val="en-US" w:eastAsia="en-US" w:bidi="ar-SA"/>
        </w:rPr>
      </w:pPr>
      <w:hyperlink w:anchor="_Toc4752180" w:history="1">
        <w:r w:rsidR="00E23467" w:rsidRPr="00E23467">
          <w:rPr>
            <w:rStyle w:val="Hyperlink"/>
            <w:rFonts w:cstheme="minorHAnsi"/>
            <w:noProof/>
            <w:lang w:val="sv-SE"/>
          </w:rPr>
          <w:t>Microsoft Graph-dataforbindelse for ISV'er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_Toc4752180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32</w:t>
        </w:r>
        <w:r w:rsidR="00E23467" w:rsidRPr="00E23467">
          <w:rPr>
            <w:rFonts w:cstheme="minorHAnsi"/>
            <w:noProof/>
            <w:webHidden/>
          </w:rPr>
          <w:fldChar w:fldCharType="end"/>
        </w:r>
      </w:hyperlink>
    </w:p>
    <w:p w14:paraId="56454965" w14:textId="0B7FB694" w:rsidR="00E23467" w:rsidRPr="00E23467" w:rsidRDefault="008A2C42">
      <w:pPr>
        <w:pStyle w:val="TOC4"/>
        <w:rPr>
          <w:rFonts w:eastAsiaTheme="minorEastAsia" w:cstheme="minorHAnsi"/>
          <w:smallCaps w:val="0"/>
          <w:noProof/>
          <w:sz w:val="22"/>
          <w:lang w:val="en-US" w:eastAsia="en-US" w:bidi="ar-SA"/>
        </w:rPr>
      </w:pPr>
      <w:hyperlink w:anchor="_Toc4752181" w:history="1">
        <w:r w:rsidR="00E23467" w:rsidRPr="00E23467">
          <w:rPr>
            <w:rStyle w:val="Hyperlink"/>
            <w:rFonts w:cstheme="minorHAnsi"/>
            <w:noProof/>
          </w:rPr>
          <w:t>Microsoft Healthcare Bot Service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_Toc4752181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32</w:t>
        </w:r>
        <w:r w:rsidR="00E23467" w:rsidRPr="00E23467">
          <w:rPr>
            <w:rFonts w:cstheme="minorHAnsi"/>
            <w:noProof/>
            <w:webHidden/>
          </w:rPr>
          <w:fldChar w:fldCharType="end"/>
        </w:r>
      </w:hyperlink>
    </w:p>
    <w:p w14:paraId="3B1D7A6A" w14:textId="303775F1" w:rsidR="00E23467" w:rsidRPr="00E23467" w:rsidRDefault="008A2C42">
      <w:pPr>
        <w:pStyle w:val="TOC4"/>
        <w:rPr>
          <w:rFonts w:eastAsiaTheme="minorEastAsia" w:cstheme="minorHAnsi"/>
          <w:smallCaps w:val="0"/>
          <w:noProof/>
          <w:sz w:val="22"/>
          <w:lang w:val="en-US" w:eastAsia="en-US" w:bidi="ar-SA"/>
        </w:rPr>
      </w:pPr>
      <w:hyperlink w:anchor="_Toc4752182" w:history="1">
        <w:r w:rsidR="00E23467" w:rsidRPr="00E23467">
          <w:rPr>
            <w:rStyle w:val="Hyperlink"/>
            <w:rFonts w:cstheme="minorHAnsi"/>
            <w:noProof/>
          </w:rPr>
          <w:t>Microsoft Intune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_Toc4752182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33</w:t>
        </w:r>
        <w:r w:rsidR="00E23467" w:rsidRPr="00E23467">
          <w:rPr>
            <w:rFonts w:cstheme="minorHAnsi"/>
            <w:noProof/>
            <w:webHidden/>
          </w:rPr>
          <w:fldChar w:fldCharType="end"/>
        </w:r>
      </w:hyperlink>
    </w:p>
    <w:p w14:paraId="74EDFC5C" w14:textId="2F74118F" w:rsidR="00E23467" w:rsidRPr="00E23467" w:rsidRDefault="008A2C42">
      <w:pPr>
        <w:pStyle w:val="TOC4"/>
        <w:rPr>
          <w:rFonts w:eastAsiaTheme="minorEastAsia" w:cstheme="minorHAnsi"/>
          <w:smallCaps w:val="0"/>
          <w:noProof/>
          <w:sz w:val="22"/>
          <w:lang w:val="en-US" w:eastAsia="en-US" w:bidi="ar-SA"/>
        </w:rPr>
      </w:pPr>
      <w:hyperlink w:anchor="_Toc4752183" w:history="1">
        <w:r w:rsidR="00E23467" w:rsidRPr="00E23467">
          <w:rPr>
            <w:rStyle w:val="Hyperlink"/>
            <w:rFonts w:cstheme="minorHAnsi"/>
            <w:noProof/>
          </w:rPr>
          <w:t>Microsoft Learning</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_Toc4752183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33</w:t>
        </w:r>
        <w:r w:rsidR="00E23467" w:rsidRPr="00E23467">
          <w:rPr>
            <w:rFonts w:cstheme="minorHAnsi"/>
            <w:noProof/>
            <w:webHidden/>
          </w:rPr>
          <w:fldChar w:fldCharType="end"/>
        </w:r>
      </w:hyperlink>
    </w:p>
    <w:p w14:paraId="68F75D0A" w14:textId="1F92F995" w:rsidR="00E23467" w:rsidRPr="00E23467" w:rsidRDefault="008A2C42">
      <w:pPr>
        <w:pStyle w:val="TOC4"/>
        <w:rPr>
          <w:rFonts w:eastAsiaTheme="minorEastAsia" w:cstheme="minorHAnsi"/>
          <w:smallCaps w:val="0"/>
          <w:noProof/>
          <w:sz w:val="22"/>
          <w:lang w:val="en-US" w:eastAsia="en-US" w:bidi="ar-SA"/>
        </w:rPr>
      </w:pPr>
      <w:hyperlink w:anchor="_Toc4752184" w:history="1">
        <w:r w:rsidR="00E23467" w:rsidRPr="00E23467">
          <w:rPr>
            <w:rStyle w:val="Hyperlink"/>
            <w:rFonts w:cstheme="minorHAnsi"/>
            <w:noProof/>
          </w:rPr>
          <w:t>Microsoft Search in Bing</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_Toc4752184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34</w:t>
        </w:r>
        <w:r w:rsidR="00E23467" w:rsidRPr="00E23467">
          <w:rPr>
            <w:rFonts w:cstheme="minorHAnsi"/>
            <w:noProof/>
            <w:webHidden/>
          </w:rPr>
          <w:fldChar w:fldCharType="end"/>
        </w:r>
      </w:hyperlink>
    </w:p>
    <w:p w14:paraId="74B94024" w14:textId="6E76C435" w:rsidR="00E23467" w:rsidRPr="00E23467" w:rsidRDefault="008A2C42">
      <w:pPr>
        <w:pStyle w:val="TOC4"/>
        <w:rPr>
          <w:rFonts w:eastAsiaTheme="minorEastAsia" w:cstheme="minorHAnsi"/>
          <w:smallCaps w:val="0"/>
          <w:noProof/>
          <w:sz w:val="22"/>
          <w:lang w:val="en-US" w:eastAsia="en-US" w:bidi="ar-SA"/>
        </w:rPr>
      </w:pPr>
      <w:hyperlink w:anchor="_Toc4752185" w:history="1">
        <w:r w:rsidR="00E23467" w:rsidRPr="00E23467">
          <w:rPr>
            <w:rStyle w:val="Hyperlink"/>
            <w:rFonts w:cstheme="minorHAnsi"/>
            <w:noProof/>
          </w:rPr>
          <w:t>Minecraft: Education Edition</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_Toc4752185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34</w:t>
        </w:r>
        <w:r w:rsidR="00E23467" w:rsidRPr="00E23467">
          <w:rPr>
            <w:rFonts w:cstheme="minorHAnsi"/>
            <w:noProof/>
            <w:webHidden/>
          </w:rPr>
          <w:fldChar w:fldCharType="end"/>
        </w:r>
      </w:hyperlink>
    </w:p>
    <w:p w14:paraId="01DE9A6C" w14:textId="52D431CF" w:rsidR="00E23467" w:rsidRPr="00E23467" w:rsidRDefault="008A2C42">
      <w:pPr>
        <w:pStyle w:val="TOC4"/>
        <w:rPr>
          <w:rFonts w:eastAsiaTheme="minorEastAsia" w:cstheme="minorHAnsi"/>
          <w:smallCaps w:val="0"/>
          <w:noProof/>
          <w:sz w:val="22"/>
          <w:lang w:val="en-US" w:eastAsia="en-US" w:bidi="ar-SA"/>
        </w:rPr>
      </w:pPr>
      <w:hyperlink w:anchor="_Toc4752186" w:history="1">
        <w:r w:rsidR="00E23467" w:rsidRPr="00E23467">
          <w:rPr>
            <w:rStyle w:val="Hyperlink"/>
            <w:rFonts w:cstheme="minorHAnsi"/>
            <w:noProof/>
          </w:rPr>
          <w:t>Office 365 Developer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_Toc4752186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34</w:t>
        </w:r>
        <w:r w:rsidR="00E23467" w:rsidRPr="00E23467">
          <w:rPr>
            <w:rFonts w:cstheme="minorHAnsi"/>
            <w:noProof/>
            <w:webHidden/>
          </w:rPr>
          <w:fldChar w:fldCharType="end"/>
        </w:r>
      </w:hyperlink>
    </w:p>
    <w:p w14:paraId="53D6BFBB" w14:textId="7C4D2AD1" w:rsidR="00E23467" w:rsidRPr="00E23467" w:rsidRDefault="008A2C42">
      <w:pPr>
        <w:pStyle w:val="TOC4"/>
        <w:rPr>
          <w:rFonts w:eastAsiaTheme="minorEastAsia" w:cstheme="minorHAnsi"/>
          <w:smallCaps w:val="0"/>
          <w:noProof/>
          <w:sz w:val="22"/>
          <w:lang w:val="en-US" w:eastAsia="en-US" w:bidi="ar-SA"/>
        </w:rPr>
      </w:pPr>
      <w:hyperlink w:anchor="_Toc4752187" w:history="1">
        <w:r w:rsidR="00E23467" w:rsidRPr="00E23467">
          <w:rPr>
            <w:rStyle w:val="Hyperlink"/>
            <w:rFonts w:cstheme="minorHAnsi"/>
            <w:noProof/>
          </w:rPr>
          <w:t>Windows desktopoperativsystem</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_Toc4752187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34</w:t>
        </w:r>
        <w:r w:rsidR="00E23467" w:rsidRPr="00E23467">
          <w:rPr>
            <w:rFonts w:cstheme="minorHAnsi"/>
            <w:noProof/>
            <w:webHidden/>
          </w:rPr>
          <w:fldChar w:fldCharType="end"/>
        </w:r>
      </w:hyperlink>
    </w:p>
    <w:p w14:paraId="70864000" w14:textId="2E52AD03" w:rsidR="00E23467" w:rsidRPr="00E23467" w:rsidRDefault="008A2C42">
      <w:pPr>
        <w:pStyle w:val="TOC1"/>
        <w:tabs>
          <w:tab w:val="right" w:leader="dot" w:pos="5030"/>
        </w:tabs>
        <w:rPr>
          <w:rFonts w:eastAsiaTheme="minorEastAsia" w:cstheme="minorHAnsi"/>
          <w:b w:val="0"/>
          <w:caps w:val="0"/>
          <w:noProof/>
          <w:sz w:val="22"/>
          <w:lang w:val="en-US" w:eastAsia="en-US" w:bidi="ar-SA"/>
        </w:rPr>
      </w:pPr>
      <w:hyperlink w:anchor="_Toc4752188" w:history="1">
        <w:r w:rsidR="00E23467" w:rsidRPr="00E23467">
          <w:rPr>
            <w:rStyle w:val="Hyperlink"/>
            <w:rFonts w:cstheme="minorHAnsi"/>
            <w:noProof/>
          </w:rPr>
          <w:t>Bilag 1 – Meddelelser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_Toc4752188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35</w:t>
        </w:r>
        <w:r w:rsidR="00E23467" w:rsidRPr="00E23467">
          <w:rPr>
            <w:rFonts w:cstheme="minorHAnsi"/>
            <w:noProof/>
            <w:webHidden/>
          </w:rPr>
          <w:fldChar w:fldCharType="end"/>
        </w:r>
      </w:hyperlink>
    </w:p>
    <w:p w14:paraId="69523363" w14:textId="24093C9A" w:rsidR="00E23467" w:rsidRPr="00E23467" w:rsidRDefault="008A2C42">
      <w:pPr>
        <w:pStyle w:val="TOC3"/>
        <w:rPr>
          <w:rFonts w:eastAsiaTheme="minorEastAsia" w:cstheme="minorHAnsi"/>
          <w:b w:val="0"/>
          <w:smallCaps w:val="0"/>
          <w:sz w:val="22"/>
          <w:lang w:val="en-US" w:eastAsia="en-US" w:bidi="ar-SA"/>
        </w:rPr>
      </w:pPr>
      <w:hyperlink w:anchor="_Toc4752189" w:history="1">
        <w:r w:rsidR="00E23467" w:rsidRPr="00E23467">
          <w:rPr>
            <w:rStyle w:val="Hyperlink"/>
            <w:rFonts w:cstheme="minorHAnsi"/>
          </w:rPr>
          <w:t>Bing Maps</w:t>
        </w:r>
        <w:r w:rsidR="00E23467" w:rsidRPr="00E23467">
          <w:rPr>
            <w:rFonts w:cstheme="minorHAnsi"/>
            <w:webHidden/>
          </w:rPr>
          <w:tab/>
        </w:r>
        <w:r w:rsidR="00E23467" w:rsidRPr="00E23467">
          <w:rPr>
            <w:rFonts w:cstheme="minorHAnsi"/>
            <w:webHidden/>
          </w:rPr>
          <w:fldChar w:fldCharType="begin"/>
        </w:r>
        <w:r w:rsidR="00E23467" w:rsidRPr="00E23467">
          <w:rPr>
            <w:rFonts w:cstheme="minorHAnsi"/>
            <w:webHidden/>
          </w:rPr>
          <w:instrText xml:space="preserve"> PAGEREF _Toc4752189 \h </w:instrText>
        </w:r>
        <w:r w:rsidR="00E23467" w:rsidRPr="00E23467">
          <w:rPr>
            <w:rFonts w:cstheme="minorHAnsi"/>
            <w:webHidden/>
          </w:rPr>
        </w:r>
        <w:r w:rsidR="00E23467" w:rsidRPr="00E23467">
          <w:rPr>
            <w:rFonts w:cstheme="minorHAnsi"/>
            <w:webHidden/>
          </w:rPr>
          <w:fldChar w:fldCharType="separate"/>
        </w:r>
        <w:r w:rsidR="00E23467" w:rsidRPr="00E23467">
          <w:rPr>
            <w:rFonts w:cstheme="minorHAnsi"/>
            <w:webHidden/>
          </w:rPr>
          <w:t>35</w:t>
        </w:r>
        <w:r w:rsidR="00E23467" w:rsidRPr="00E23467">
          <w:rPr>
            <w:rFonts w:cstheme="minorHAnsi"/>
            <w:webHidden/>
          </w:rPr>
          <w:fldChar w:fldCharType="end"/>
        </w:r>
      </w:hyperlink>
    </w:p>
    <w:p w14:paraId="118A52AE" w14:textId="5A57D650" w:rsidR="00E23467" w:rsidRPr="00E23467" w:rsidRDefault="008A2C42">
      <w:pPr>
        <w:pStyle w:val="TOC3"/>
        <w:rPr>
          <w:rFonts w:eastAsiaTheme="minorEastAsia" w:cstheme="minorHAnsi"/>
          <w:b w:val="0"/>
          <w:smallCaps w:val="0"/>
          <w:sz w:val="22"/>
          <w:lang w:val="en-US" w:eastAsia="en-US" w:bidi="ar-SA"/>
        </w:rPr>
      </w:pPr>
      <w:hyperlink w:anchor="_Toc4752190" w:history="1">
        <w:r w:rsidR="00E23467" w:rsidRPr="00E23467">
          <w:rPr>
            <w:rStyle w:val="Hyperlink"/>
            <w:rFonts w:cstheme="minorHAnsi"/>
          </w:rPr>
          <w:t>Professionelle ydelser</w:t>
        </w:r>
        <w:r w:rsidR="00E23467" w:rsidRPr="00E23467">
          <w:rPr>
            <w:rFonts w:cstheme="minorHAnsi"/>
            <w:webHidden/>
          </w:rPr>
          <w:tab/>
        </w:r>
        <w:r w:rsidR="00E23467" w:rsidRPr="00E23467">
          <w:rPr>
            <w:rFonts w:cstheme="minorHAnsi"/>
            <w:webHidden/>
          </w:rPr>
          <w:fldChar w:fldCharType="begin"/>
        </w:r>
        <w:r w:rsidR="00E23467" w:rsidRPr="00E23467">
          <w:rPr>
            <w:rFonts w:cstheme="minorHAnsi"/>
            <w:webHidden/>
          </w:rPr>
          <w:instrText xml:space="preserve"> PAGEREF _Toc4752190 \h </w:instrText>
        </w:r>
        <w:r w:rsidR="00E23467" w:rsidRPr="00E23467">
          <w:rPr>
            <w:rFonts w:cstheme="minorHAnsi"/>
            <w:webHidden/>
          </w:rPr>
        </w:r>
        <w:r w:rsidR="00E23467" w:rsidRPr="00E23467">
          <w:rPr>
            <w:rFonts w:cstheme="minorHAnsi"/>
            <w:webHidden/>
          </w:rPr>
          <w:fldChar w:fldCharType="separate"/>
        </w:r>
        <w:r w:rsidR="00E23467" w:rsidRPr="00E23467">
          <w:rPr>
            <w:rFonts w:cstheme="minorHAnsi"/>
            <w:webHidden/>
          </w:rPr>
          <w:t>35</w:t>
        </w:r>
        <w:r w:rsidR="00E23467" w:rsidRPr="00E23467">
          <w:rPr>
            <w:rFonts w:cstheme="minorHAnsi"/>
            <w:webHidden/>
          </w:rPr>
          <w:fldChar w:fldCharType="end"/>
        </w:r>
      </w:hyperlink>
    </w:p>
    <w:p w14:paraId="02929E67" w14:textId="1EA7C0BC" w:rsidR="00E23467" w:rsidRPr="00E23467" w:rsidRDefault="008A2C42">
      <w:pPr>
        <w:pStyle w:val="TOC3"/>
        <w:rPr>
          <w:rFonts w:eastAsiaTheme="minorEastAsia" w:cstheme="minorHAnsi"/>
          <w:b w:val="0"/>
          <w:smallCaps w:val="0"/>
          <w:sz w:val="22"/>
          <w:lang w:val="en-US" w:eastAsia="en-US" w:bidi="ar-SA"/>
        </w:rPr>
      </w:pPr>
      <w:hyperlink w:anchor="_Toc4752191" w:history="1">
        <w:r w:rsidR="00E23467" w:rsidRPr="00E23467">
          <w:rPr>
            <w:rStyle w:val="Hyperlink"/>
            <w:rFonts w:cstheme="minorHAnsi"/>
          </w:rPr>
          <w:t>Meddelelse om Azure Media Services H.265/HEVC-kodning</w:t>
        </w:r>
        <w:r w:rsidR="00E23467" w:rsidRPr="00E23467">
          <w:rPr>
            <w:rFonts w:cstheme="minorHAnsi"/>
            <w:webHidden/>
          </w:rPr>
          <w:tab/>
        </w:r>
        <w:r w:rsidR="00E23467" w:rsidRPr="00E23467">
          <w:rPr>
            <w:rFonts w:cstheme="minorHAnsi"/>
            <w:webHidden/>
          </w:rPr>
          <w:fldChar w:fldCharType="begin"/>
        </w:r>
        <w:r w:rsidR="00E23467" w:rsidRPr="00E23467">
          <w:rPr>
            <w:rFonts w:cstheme="minorHAnsi"/>
            <w:webHidden/>
          </w:rPr>
          <w:instrText xml:space="preserve"> PAGEREF _Toc4752191 \h </w:instrText>
        </w:r>
        <w:r w:rsidR="00E23467" w:rsidRPr="00E23467">
          <w:rPr>
            <w:rFonts w:cstheme="minorHAnsi"/>
            <w:webHidden/>
          </w:rPr>
        </w:r>
        <w:r w:rsidR="00E23467" w:rsidRPr="00E23467">
          <w:rPr>
            <w:rFonts w:cstheme="minorHAnsi"/>
            <w:webHidden/>
          </w:rPr>
          <w:fldChar w:fldCharType="separate"/>
        </w:r>
        <w:r w:rsidR="00E23467" w:rsidRPr="00E23467">
          <w:rPr>
            <w:rFonts w:cstheme="minorHAnsi"/>
            <w:webHidden/>
          </w:rPr>
          <w:t>37</w:t>
        </w:r>
        <w:r w:rsidR="00E23467" w:rsidRPr="00E23467">
          <w:rPr>
            <w:rFonts w:cstheme="minorHAnsi"/>
            <w:webHidden/>
          </w:rPr>
          <w:fldChar w:fldCharType="end"/>
        </w:r>
      </w:hyperlink>
    </w:p>
    <w:p w14:paraId="4DD389F1" w14:textId="6D624603" w:rsidR="00E23467" w:rsidRPr="00E23467" w:rsidRDefault="008A2C42">
      <w:pPr>
        <w:pStyle w:val="TOC3"/>
        <w:rPr>
          <w:rFonts w:eastAsiaTheme="minorEastAsia" w:cstheme="minorHAnsi"/>
          <w:b w:val="0"/>
          <w:smallCaps w:val="0"/>
          <w:sz w:val="22"/>
          <w:lang w:val="en-US" w:eastAsia="en-US" w:bidi="ar-SA"/>
        </w:rPr>
      </w:pPr>
      <w:hyperlink w:anchor="_Toc4752192" w:history="1">
        <w:r w:rsidR="00E23467" w:rsidRPr="00E23467">
          <w:rPr>
            <w:rStyle w:val="Hyperlink"/>
            <w:rFonts w:cstheme="minorHAnsi"/>
          </w:rPr>
          <w:t>Meddelelse om Adobe Flash Player</w:t>
        </w:r>
        <w:r w:rsidR="00E23467" w:rsidRPr="00E23467">
          <w:rPr>
            <w:rFonts w:cstheme="minorHAnsi"/>
            <w:webHidden/>
          </w:rPr>
          <w:tab/>
        </w:r>
        <w:r w:rsidR="00E23467" w:rsidRPr="00E23467">
          <w:rPr>
            <w:rFonts w:cstheme="minorHAnsi"/>
            <w:webHidden/>
          </w:rPr>
          <w:fldChar w:fldCharType="begin"/>
        </w:r>
        <w:r w:rsidR="00E23467" w:rsidRPr="00E23467">
          <w:rPr>
            <w:rFonts w:cstheme="minorHAnsi"/>
            <w:webHidden/>
          </w:rPr>
          <w:instrText xml:space="preserve"> PAGEREF _Toc4752192 \h </w:instrText>
        </w:r>
        <w:r w:rsidR="00E23467" w:rsidRPr="00E23467">
          <w:rPr>
            <w:rFonts w:cstheme="minorHAnsi"/>
            <w:webHidden/>
          </w:rPr>
        </w:r>
        <w:r w:rsidR="00E23467" w:rsidRPr="00E23467">
          <w:rPr>
            <w:rFonts w:cstheme="minorHAnsi"/>
            <w:webHidden/>
          </w:rPr>
          <w:fldChar w:fldCharType="separate"/>
        </w:r>
        <w:r w:rsidR="00E23467" w:rsidRPr="00E23467">
          <w:rPr>
            <w:rFonts w:cstheme="minorHAnsi"/>
            <w:webHidden/>
          </w:rPr>
          <w:t>38</w:t>
        </w:r>
        <w:r w:rsidR="00E23467" w:rsidRPr="00E23467">
          <w:rPr>
            <w:rFonts w:cstheme="minorHAnsi"/>
            <w:webHidden/>
          </w:rPr>
          <w:fldChar w:fldCharType="end"/>
        </w:r>
      </w:hyperlink>
    </w:p>
    <w:p w14:paraId="475FC90E" w14:textId="5CADCE7F" w:rsidR="00E23467" w:rsidRPr="00E23467" w:rsidRDefault="008A2C42">
      <w:pPr>
        <w:pStyle w:val="TOC3"/>
        <w:rPr>
          <w:rFonts w:eastAsiaTheme="minorEastAsia" w:cstheme="minorHAnsi"/>
          <w:b w:val="0"/>
          <w:smallCaps w:val="0"/>
          <w:sz w:val="22"/>
          <w:lang w:val="en-US" w:eastAsia="en-US" w:bidi="ar-SA"/>
        </w:rPr>
      </w:pPr>
      <w:hyperlink w:anchor="_Toc4752193" w:history="1">
        <w:r w:rsidR="00E23467" w:rsidRPr="00E23467">
          <w:rPr>
            <w:rStyle w:val="Hyperlink"/>
            <w:rFonts w:cstheme="minorHAnsi"/>
          </w:rPr>
          <w:t>Meddelelse om H.264/AVC Visual Standard, VC-1 Video Standard, MPEG-4 Part 2 Visual Standard og MPEG-2 Part Video Standard</w:t>
        </w:r>
        <w:r w:rsidR="00E23467" w:rsidRPr="00E23467">
          <w:rPr>
            <w:rFonts w:cstheme="minorHAnsi"/>
            <w:webHidden/>
          </w:rPr>
          <w:tab/>
        </w:r>
        <w:r w:rsidR="00E23467" w:rsidRPr="00E23467">
          <w:rPr>
            <w:rFonts w:cstheme="minorHAnsi"/>
            <w:webHidden/>
          </w:rPr>
          <w:fldChar w:fldCharType="begin"/>
        </w:r>
        <w:r w:rsidR="00E23467" w:rsidRPr="00E23467">
          <w:rPr>
            <w:rFonts w:cstheme="minorHAnsi"/>
            <w:webHidden/>
          </w:rPr>
          <w:instrText xml:space="preserve"> PAGEREF _Toc4752193 \h </w:instrText>
        </w:r>
        <w:r w:rsidR="00E23467" w:rsidRPr="00E23467">
          <w:rPr>
            <w:rFonts w:cstheme="minorHAnsi"/>
            <w:webHidden/>
          </w:rPr>
        </w:r>
        <w:r w:rsidR="00E23467" w:rsidRPr="00E23467">
          <w:rPr>
            <w:rFonts w:cstheme="minorHAnsi"/>
            <w:webHidden/>
          </w:rPr>
          <w:fldChar w:fldCharType="separate"/>
        </w:r>
        <w:r w:rsidR="00E23467" w:rsidRPr="00E23467">
          <w:rPr>
            <w:rFonts w:cstheme="minorHAnsi"/>
            <w:webHidden/>
          </w:rPr>
          <w:t>38</w:t>
        </w:r>
        <w:r w:rsidR="00E23467" w:rsidRPr="00E23467">
          <w:rPr>
            <w:rFonts w:cstheme="minorHAnsi"/>
            <w:webHidden/>
          </w:rPr>
          <w:fldChar w:fldCharType="end"/>
        </w:r>
      </w:hyperlink>
    </w:p>
    <w:p w14:paraId="40B0FB26" w14:textId="47FE526F" w:rsidR="00E23467" w:rsidRPr="00E23467" w:rsidRDefault="008A2C42">
      <w:pPr>
        <w:pStyle w:val="TOC1"/>
        <w:tabs>
          <w:tab w:val="right" w:leader="dot" w:pos="5030"/>
        </w:tabs>
        <w:rPr>
          <w:rFonts w:eastAsiaTheme="minorEastAsia" w:cstheme="minorHAnsi"/>
          <w:b w:val="0"/>
          <w:caps w:val="0"/>
          <w:noProof/>
          <w:sz w:val="22"/>
          <w:lang w:val="en-US" w:eastAsia="en-US" w:bidi="ar-SA"/>
        </w:rPr>
      </w:pPr>
      <w:hyperlink w:anchor="_Toc4752194" w:history="1">
        <w:r w:rsidR="00E23467" w:rsidRPr="00E23467">
          <w:rPr>
            <w:rStyle w:val="Hyperlink"/>
            <w:rFonts w:cstheme="minorHAnsi"/>
            <w:noProof/>
          </w:rPr>
          <w:t>Bilag 2 – Subscription License-pakker</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_Toc4752194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39</w:t>
        </w:r>
        <w:r w:rsidR="00E23467" w:rsidRPr="00E23467">
          <w:rPr>
            <w:rFonts w:cstheme="minorHAnsi"/>
            <w:noProof/>
            <w:webHidden/>
          </w:rPr>
          <w:fldChar w:fldCharType="end"/>
        </w:r>
      </w:hyperlink>
    </w:p>
    <w:p w14:paraId="609FAB35" w14:textId="1F6463F4" w:rsidR="00E23467" w:rsidRPr="00E23467" w:rsidRDefault="008A2C42">
      <w:pPr>
        <w:pStyle w:val="TOC3"/>
        <w:rPr>
          <w:rFonts w:eastAsiaTheme="minorEastAsia" w:cstheme="minorHAnsi"/>
          <w:b w:val="0"/>
          <w:smallCaps w:val="0"/>
          <w:sz w:val="22"/>
          <w:lang w:val="en-US" w:eastAsia="en-US" w:bidi="ar-SA"/>
        </w:rPr>
      </w:pPr>
      <w:hyperlink w:anchor="_Toc4752195" w:history="1">
        <w:r w:rsidR="00E23467" w:rsidRPr="00E23467">
          <w:rPr>
            <w:rStyle w:val="Hyperlink"/>
            <w:rFonts w:cstheme="minorHAnsi"/>
          </w:rPr>
          <w:t>Offentlig Sektor</w:t>
        </w:r>
        <w:r w:rsidR="00E23467" w:rsidRPr="00E23467">
          <w:rPr>
            <w:rFonts w:cstheme="minorHAnsi"/>
            <w:webHidden/>
          </w:rPr>
          <w:tab/>
        </w:r>
        <w:r w:rsidR="00E23467" w:rsidRPr="00E23467">
          <w:rPr>
            <w:rFonts w:cstheme="minorHAnsi"/>
            <w:webHidden/>
          </w:rPr>
          <w:fldChar w:fldCharType="begin"/>
        </w:r>
        <w:r w:rsidR="00E23467" w:rsidRPr="00E23467">
          <w:rPr>
            <w:rFonts w:cstheme="minorHAnsi"/>
            <w:webHidden/>
          </w:rPr>
          <w:instrText xml:space="preserve"> PAGEREF _Toc4752195 \h </w:instrText>
        </w:r>
        <w:r w:rsidR="00E23467" w:rsidRPr="00E23467">
          <w:rPr>
            <w:rFonts w:cstheme="minorHAnsi"/>
            <w:webHidden/>
          </w:rPr>
        </w:r>
        <w:r w:rsidR="00E23467" w:rsidRPr="00E23467">
          <w:rPr>
            <w:rFonts w:cstheme="minorHAnsi"/>
            <w:webHidden/>
          </w:rPr>
          <w:fldChar w:fldCharType="separate"/>
        </w:r>
        <w:r w:rsidR="00E23467" w:rsidRPr="00E23467">
          <w:rPr>
            <w:rFonts w:cstheme="minorHAnsi"/>
            <w:webHidden/>
          </w:rPr>
          <w:t>40</w:t>
        </w:r>
        <w:r w:rsidR="00E23467" w:rsidRPr="00E23467">
          <w:rPr>
            <w:rFonts w:cstheme="minorHAnsi"/>
            <w:webHidden/>
          </w:rPr>
          <w:fldChar w:fldCharType="end"/>
        </w:r>
      </w:hyperlink>
    </w:p>
    <w:p w14:paraId="6877F841" w14:textId="7F3BCDDD" w:rsidR="00E23467" w:rsidRPr="00E23467" w:rsidRDefault="008A2C42">
      <w:pPr>
        <w:pStyle w:val="TOC1"/>
        <w:tabs>
          <w:tab w:val="right" w:leader="dot" w:pos="5030"/>
        </w:tabs>
        <w:rPr>
          <w:rFonts w:eastAsiaTheme="minorEastAsia" w:cstheme="minorHAnsi"/>
          <w:b w:val="0"/>
          <w:caps w:val="0"/>
          <w:noProof/>
          <w:sz w:val="22"/>
          <w:lang w:val="en-US" w:eastAsia="en-US" w:bidi="ar-SA"/>
        </w:rPr>
      </w:pPr>
      <w:hyperlink w:anchor="_Toc4752196" w:history="1">
        <w:r w:rsidR="00E23467" w:rsidRPr="00E23467">
          <w:rPr>
            <w:rStyle w:val="Hyperlink"/>
            <w:rFonts w:cstheme="minorHAnsi"/>
            <w:noProof/>
          </w:rPr>
          <w:t>Bilag 3 – Standardkontraktbestemmelserne (Behandlere)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_Toc4752196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41</w:t>
        </w:r>
        <w:r w:rsidR="00E23467" w:rsidRPr="00E23467">
          <w:rPr>
            <w:rFonts w:cstheme="minorHAnsi"/>
            <w:noProof/>
            <w:webHidden/>
          </w:rPr>
          <w:fldChar w:fldCharType="end"/>
        </w:r>
      </w:hyperlink>
    </w:p>
    <w:p w14:paraId="092C9288" w14:textId="3CCCA13E" w:rsidR="004D27A6" w:rsidRPr="00690C65" w:rsidRDefault="008A2C42" w:rsidP="00E23467">
      <w:pPr>
        <w:pStyle w:val="TOC1"/>
        <w:tabs>
          <w:tab w:val="right" w:leader="dot" w:pos="5030"/>
        </w:tabs>
      </w:pPr>
      <w:hyperlink w:anchor="_Toc4752197" w:history="1">
        <w:r w:rsidR="00E23467" w:rsidRPr="00E23467">
          <w:rPr>
            <w:rStyle w:val="Hyperlink"/>
            <w:rFonts w:cstheme="minorHAnsi"/>
            <w:noProof/>
          </w:rPr>
          <w:t>Bilag 4 – Vilkår i EU's Generelle Forordning om Databeskyttelse</w:t>
        </w:r>
        <w:r w:rsidR="00E23467" w:rsidRPr="00E23467">
          <w:rPr>
            <w:rFonts w:cstheme="minorHAnsi"/>
            <w:noProof/>
            <w:webHidden/>
          </w:rPr>
          <w:tab/>
        </w:r>
        <w:r w:rsidR="00E23467" w:rsidRPr="00E23467">
          <w:rPr>
            <w:rFonts w:cstheme="minorHAnsi"/>
            <w:noProof/>
            <w:webHidden/>
          </w:rPr>
          <w:fldChar w:fldCharType="begin"/>
        </w:r>
        <w:r w:rsidR="00E23467" w:rsidRPr="00E23467">
          <w:rPr>
            <w:rFonts w:cstheme="minorHAnsi"/>
            <w:noProof/>
            <w:webHidden/>
          </w:rPr>
          <w:instrText xml:space="preserve"> PAGEREF _Toc4752197 \h </w:instrText>
        </w:r>
        <w:r w:rsidR="00E23467" w:rsidRPr="00E23467">
          <w:rPr>
            <w:rFonts w:cstheme="minorHAnsi"/>
            <w:noProof/>
            <w:webHidden/>
          </w:rPr>
        </w:r>
        <w:r w:rsidR="00E23467" w:rsidRPr="00E23467">
          <w:rPr>
            <w:rFonts w:cstheme="minorHAnsi"/>
            <w:noProof/>
            <w:webHidden/>
          </w:rPr>
          <w:fldChar w:fldCharType="separate"/>
        </w:r>
        <w:r w:rsidR="00E23467" w:rsidRPr="00E23467">
          <w:rPr>
            <w:rFonts w:cstheme="minorHAnsi"/>
            <w:noProof/>
            <w:webHidden/>
          </w:rPr>
          <w:t>47</w:t>
        </w:r>
        <w:r w:rsidR="00E23467" w:rsidRPr="00E23467">
          <w:rPr>
            <w:rFonts w:cstheme="minorHAnsi"/>
            <w:noProof/>
            <w:webHidden/>
          </w:rPr>
          <w:fldChar w:fldCharType="end"/>
        </w:r>
      </w:hyperlink>
      <w:r w:rsidR="00A430D3"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4752118"/>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4752119"/>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4752120"/>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4752121"/>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4752122"/>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D9FF3C4" w14:textId="77777777" w:rsidR="00AE12E6" w:rsidRDefault="00AE12E6" w:rsidP="00AE12E6">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4752123"/>
      <w:r>
        <w:t>Præciseringer og Oversigt over Ændringer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E23467" w:rsidRPr="00AD6DB4" w14:paraId="286A0AE5" w14:textId="77777777" w:rsidTr="00CE50E4">
        <w:trPr>
          <w:tblHeader/>
        </w:trPr>
        <w:tc>
          <w:tcPr>
            <w:tcW w:w="5395" w:type="dxa"/>
            <w:shd w:val="clear" w:color="auto" w:fill="0072C6"/>
          </w:tcPr>
          <w:p w14:paraId="6EF53F05" w14:textId="77777777" w:rsidR="00E23467" w:rsidRPr="00231971" w:rsidRDefault="00E23467" w:rsidP="00CE50E4">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517FA1AB" w14:textId="77777777" w:rsidR="00E23467" w:rsidRPr="00231971" w:rsidRDefault="00E23467" w:rsidP="00CE50E4">
            <w:pPr>
              <w:pStyle w:val="ProductList-Body"/>
              <w:spacing w:before="20" w:after="20"/>
              <w:rPr>
                <w:color w:val="FFFFFF" w:themeColor="background1"/>
                <w:sz w:val="16"/>
                <w:szCs w:val="16"/>
              </w:rPr>
            </w:pPr>
            <w:r>
              <w:rPr>
                <w:color w:val="FFFFFF" w:themeColor="background1"/>
                <w:sz w:val="16"/>
                <w:szCs w:val="16"/>
              </w:rPr>
              <w:t>Sletninger</w:t>
            </w:r>
          </w:p>
        </w:tc>
      </w:tr>
      <w:tr w:rsidR="00E23467" w:rsidRPr="00A47BC4" w14:paraId="6B3C9457" w14:textId="77777777" w:rsidTr="00CE50E4">
        <w:tc>
          <w:tcPr>
            <w:tcW w:w="5395" w:type="dxa"/>
            <w:vAlign w:val="bottom"/>
          </w:tcPr>
          <w:p w14:paraId="0730AAA4" w14:textId="77777777" w:rsidR="00E23467" w:rsidRPr="006F7F52" w:rsidRDefault="00E23467" w:rsidP="00CE50E4">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710F18F0" w14:textId="77777777" w:rsidR="00E23467" w:rsidRPr="00E92AA5" w:rsidRDefault="00E23467" w:rsidP="00CE50E4">
            <w:pPr>
              <w:pStyle w:val="ProductList-Body"/>
              <w:rPr>
                <w:rFonts w:cstheme="minorHAnsi"/>
                <w:sz w:val="16"/>
                <w:szCs w:val="16"/>
              </w:rPr>
            </w:pPr>
          </w:p>
        </w:tc>
      </w:tr>
    </w:tbl>
    <w:p w14:paraId="0E13AFD7" w14:textId="77777777" w:rsidR="00E23467" w:rsidRPr="00931AE7" w:rsidRDefault="00E23467" w:rsidP="00E23467">
      <w:pPr>
        <w:pStyle w:val="ProductList-Body"/>
      </w:pPr>
    </w:p>
    <w:p w14:paraId="244D83AE" w14:textId="77777777" w:rsidR="00E23467" w:rsidRPr="00931AE7" w:rsidRDefault="00E23467" w:rsidP="00E23467">
      <w:pPr>
        <w:pStyle w:val="ProductList-ClauseHeading"/>
      </w:pPr>
      <w:r>
        <w:t>Specifikke Vilkår for Online-service</w:t>
      </w:r>
    </w:p>
    <w:p w14:paraId="4CC16302" w14:textId="77777777" w:rsidR="00E23467" w:rsidRPr="00931AE7" w:rsidRDefault="008A2C42" w:rsidP="00E23467">
      <w:pPr>
        <w:pStyle w:val="ProductList-Body"/>
      </w:pPr>
      <w:hyperlink w:anchor="AzureMaps" w:tooltip="Azure Maps" w:history="1">
        <w:r w:rsidR="00E23467">
          <w:rPr>
            <w:rStyle w:val="Hyperlink"/>
          </w:rPr>
          <w:t>Azure Maps</w:t>
        </w:r>
      </w:hyperlink>
      <w:r w:rsidR="00E23467">
        <w:t>: Der er tilføjet en ny bestemmelse om brugen af brugerregionsparameteren. Bestemmelsen om resultaterne af Azure Maps API er opdateret for at tydeliggøre, at resultaterne kan cachelagres/lagres i op til seks (6) måneder, forudsat at de ikke cachelagres/lagres med det formål at omgå Azure Maps-funktionaliteten.</w:t>
      </w:r>
    </w:p>
    <w:p w14:paraId="3200116E" w14:textId="77777777" w:rsidR="00E23467" w:rsidRPr="00931AE7" w:rsidRDefault="008A2C42" w:rsidP="00E23467">
      <w:pPr>
        <w:pStyle w:val="ProductList-Body"/>
      </w:pPr>
      <w:hyperlink w:anchor="MicrosoftGraphdataconnect" w:tooltip="Microsoft Graph-dataforbindelse for ISV'er" w:history="1">
        <w:r w:rsidR="00E23467">
          <w:rPr>
            <w:rStyle w:val="Hyperlink"/>
          </w:rPr>
          <w:t>Microsoft Graph-dataforbindelse for ISV'er</w:t>
        </w:r>
      </w:hyperlink>
      <w:r w:rsidR="00E23467">
        <w:t>: Der er tilføjet vilkår for at understøtte tilbud om Microsoft Graph-dataforbindelse for Independent Software Vendors (ISV'er).</w:t>
      </w:r>
    </w:p>
    <w:p w14:paraId="47A96A4C" w14:textId="77777777" w:rsidR="00E23467" w:rsidRPr="00931AE7" w:rsidRDefault="008A2C42" w:rsidP="00E23467">
      <w:pPr>
        <w:pStyle w:val="ProductList-Body"/>
      </w:pPr>
      <w:hyperlink w:anchor="BingMaps" w:tooltip="Bing Maps Mobile Asset Management Platform" w:history="1">
        <w:r w:rsidR="00E23467">
          <w:rPr>
            <w:rStyle w:val="Hyperlink"/>
          </w:rPr>
          <w:t>Bing Maps Mobile Asset Management Platform</w:t>
        </w:r>
      </w:hyperlink>
      <w:r w:rsidR="00E23467">
        <w:t xml:space="preserve">: Afsnittene om Bing Maps Enterprise Platform og Bing Maps Mobile Asset Management Platform er opdelt i to separate afsnit: Afsnittet </w:t>
      </w:r>
      <w:hyperlink w:anchor="BingMaps" w:tooltip="Bing Maps Mobile Asset Management Platform" w:history="1">
        <w:r w:rsidR="00E23467">
          <w:rPr>
            <w:rStyle w:val="Hyperlink"/>
          </w:rPr>
          <w:t>Bing Maps Mobile Asset Management Platform</w:t>
        </w:r>
      </w:hyperlink>
      <w:r w:rsidR="00E23467">
        <w:t xml:space="preserve"> og </w:t>
      </w:r>
      <w:hyperlink w:anchor="BingMapsTransactionsandUsers" w:tooltip="Bing Maps Transactions and Users" w:history="1">
        <w:r w:rsidR="00E23467">
          <w:rPr>
            <w:rStyle w:val="Hyperlink"/>
          </w:rPr>
          <w:t>Bing Maps Transactions and Users</w:t>
        </w:r>
      </w:hyperlink>
      <w:r w:rsidR="00E23467">
        <w:t>. De to løsninger er opdelt i separate afsnit, fordi Bing Maps Transactions and Users (tidligere kaldet Bing Maps Enterprise Platform) ikke længere kræver, at brugeren har en Platform SL for at kunne købe SL'erne Bing Maps Transactions, Known User eller Light Known User.</w:t>
      </w:r>
    </w:p>
    <w:p w14:paraId="495FCE6F" w14:textId="77777777" w:rsidR="00E23467" w:rsidRPr="00931AE7" w:rsidRDefault="008A2C42" w:rsidP="00E23467">
      <w:pPr>
        <w:pStyle w:val="ProductList-Body"/>
      </w:pPr>
      <w:hyperlink w:anchor="MicrosoftSearchinBing" w:tooltip="Microsoft Search in Bing" w:history="1">
        <w:r w:rsidR="00E23467">
          <w:rPr>
            <w:rStyle w:val="Hyperlink"/>
          </w:rPr>
          <w:t>Microsoft Search in Bing</w:t>
        </w:r>
      </w:hyperlink>
      <w:r w:rsidR="00E23467">
        <w:t>: Der er tilføjet vilkår for tjenesten Microsoft Search in Bing.</w:t>
      </w:r>
    </w:p>
    <w:p w14:paraId="7B7F5695" w14:textId="77777777" w:rsidR="00E23467" w:rsidRPr="00931AE7" w:rsidRDefault="00E23467" w:rsidP="00E23467">
      <w:pPr>
        <w:pStyle w:val="ProductList-Body"/>
      </w:pPr>
    </w:p>
    <w:p w14:paraId="5F297F4C" w14:textId="77777777" w:rsidR="00E23467" w:rsidRPr="00931AE7" w:rsidRDefault="00E23467" w:rsidP="00E23467">
      <w:pPr>
        <w:pStyle w:val="ProductList-ClauseHeading"/>
      </w:pPr>
      <w:r>
        <w:t>Bilag 2 – Subscription License-pakker</w:t>
      </w:r>
    </w:p>
    <w:p w14:paraId="56057979" w14:textId="5D1F4918" w:rsidR="00E23467" w:rsidRPr="00931AE7" w:rsidRDefault="008A2C42" w:rsidP="00E23467">
      <w:pPr>
        <w:pStyle w:val="ProductList-Body"/>
      </w:pPr>
      <w:hyperlink w:anchor="Attachment2" w:tooltip="Bilag 2 – Subscription License-pakker" w:history="1">
        <w:r w:rsidR="00E23467">
          <w:rPr>
            <w:rStyle w:val="Hyperlink"/>
          </w:rPr>
          <w:t>Bilag 2 – Subscription License-pakker</w:t>
        </w:r>
      </w:hyperlink>
      <w:r w:rsidR="00E23467">
        <w:t>: Microsoft 365 Information Protection and Compliance og Microsoft 365 Identity and Threat Protection Suites er blevet omdøbt til Microsoft 365 E5 Compliance hhv. Microsoft 365 E5 Security. Ud over det nye navn er disse poster samlet i kolonnen Microsoft 365 Enterprise. Microsoft 365 A5 Compliance og Microsoft 365 A5 Security er blevet føjet til tabellen for den offentlige sektor for at afspejle de akademiske tilbud.</w:t>
      </w:r>
    </w:p>
    <w:p w14:paraId="4756DAE0" w14:textId="43608A7E" w:rsidR="00A4172E" w:rsidRPr="00903BB7" w:rsidRDefault="008A2C42"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9" w:name="_Toc507768537"/>
      <w:bookmarkStart w:id="30" w:name="_Toc507239489"/>
      <w:bookmarkStart w:id="31" w:name="_Toc4752124"/>
      <w:bookmarkStart w:id="32" w:name="Definitions"/>
      <w:bookmarkEnd w:id="7"/>
      <w:bookmarkEnd w:id="8"/>
      <w:bookmarkEnd w:id="9"/>
      <w:bookmarkEnd w:id="10"/>
      <w:bookmarkEnd w:id="11"/>
      <w:bookmarkEnd w:id="12"/>
      <w:r w:rsidRPr="008C67E4">
        <w:rPr>
          <w:sz w:val="36"/>
        </w:rPr>
        <w:lastRenderedPageBreak/>
        <w:t>Definitioner</w:t>
      </w:r>
      <w:bookmarkEnd w:id="29"/>
      <w:bookmarkEnd w:id="30"/>
      <w:bookmarkEnd w:id="31"/>
    </w:p>
    <w:bookmarkEnd w:id="32"/>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5B84F245" w:rsidR="00E6555E" w:rsidRDefault="00E6555E" w:rsidP="00E6555E">
      <w:pPr>
        <w:pStyle w:val="ProductList-Body"/>
        <w:spacing w:after="120"/>
      </w:pPr>
      <w:r>
        <w:t xml:space="preserve">”Kerneonlinetjenester” betyder de Onlinetjenester, der er angivet i </w:t>
      </w:r>
      <w:hyperlink w:anchor="AppendixA_CoreOnlineServices" w:tooltip="Appendiks A"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282FDD75" w:rsidR="00103924"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6DC95E4" w14:textId="77777777" w:rsidR="00C975F5" w:rsidRPr="00874919" w:rsidRDefault="00C975F5" w:rsidP="00C975F5">
      <w:pPr>
        <w:pStyle w:val="ProductList-Body"/>
        <w:spacing w:after="120"/>
      </w:pPr>
      <w:r>
        <w:t>”Netværksserver” betyder en fysisk hardwareserver, der kun er dedikeret til Kundebrug, og leverer ressourceassistance til computere i et netværk.</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3" w:name="_Toc507239490"/>
      <w:r>
        <w:t>Vilkår for Onlinetjenester</w:t>
      </w:r>
      <w:bookmarkEnd w:id="33"/>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23413A35"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Attachment3" w:tooltip="Tillæg 3"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lastRenderedPageBreak/>
        <w:t>Ordene ”registreret”, ”databehandling”, ”databehandler” og ”tilsynsmyndighed”, som de bruges heri, har de betydninger, der er givet i Persondataforordningen, og ordene ”dataimportør” og ”dataeksportør” har de betydninger, der er angivet i Standardkontraktbestemmelserne.</w:t>
      </w:r>
    </w:p>
    <w:p w14:paraId="335235AD"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7D56A8A" w14:textId="77777777" w:rsidR="00E6555E" w:rsidRDefault="00E6555E" w:rsidP="00103924">
      <w:pPr>
        <w:pStyle w:val="ProductList-Body"/>
      </w:pPr>
    </w:p>
    <w:p w14:paraId="76C15CCD" w14:textId="4C6C751B" w:rsidR="007457B5" w:rsidRDefault="007457B5" w:rsidP="00103924">
      <w:pPr>
        <w:pStyle w:val="ProductList-Body"/>
        <w:sectPr w:rsidR="007457B5"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4" w:name="_Toc507768538"/>
      <w:bookmarkStart w:id="35" w:name="_Toc4752125"/>
      <w:bookmarkStart w:id="36" w:name="GeneralTerms"/>
      <w:r>
        <w:lastRenderedPageBreak/>
        <w:t>Generelle Vilkår</w:t>
      </w:r>
      <w:bookmarkEnd w:id="34"/>
      <w:bookmarkEnd w:id="35"/>
    </w:p>
    <w:p w14:paraId="26A7D645" w14:textId="77777777" w:rsidR="00E6555E" w:rsidRDefault="00E6555E" w:rsidP="00E6555E">
      <w:pPr>
        <w:pStyle w:val="ProductList-SubSubSectionHeading"/>
        <w:outlineLvl w:val="1"/>
      </w:pPr>
      <w:bookmarkStart w:id="37" w:name="_Toc507768539"/>
      <w:bookmarkStart w:id="38" w:name="_Toc4752126"/>
      <w:bookmarkStart w:id="39" w:name="OnlineServicesChanges"/>
      <w:bookmarkEnd w:id="36"/>
      <w:r>
        <w:t>Licensering af Onlinetjenesterne</w:t>
      </w:r>
      <w:bookmarkEnd w:id="37"/>
      <w:bookmarkEnd w:id="38"/>
    </w:p>
    <w:bookmarkEnd w:id="39"/>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0" w:name="_Toc507768540"/>
      <w:bookmarkStart w:id="41" w:name="_Toc4752127"/>
      <w:r>
        <w:t>Brug af Onlinetjenesterne</w:t>
      </w:r>
      <w:bookmarkEnd w:id="40"/>
      <w:bookmarkEnd w:id="41"/>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132D50">
      <w:pPr>
        <w:pStyle w:val="ProductList-Body"/>
        <w:numPr>
          <w:ilvl w:val="0"/>
          <w:numId w:val="2"/>
        </w:numPr>
        <w:ind w:left="608" w:hanging="270"/>
      </w:pPr>
      <w:r>
        <w:t>på en måde, der er forbudt af lovgivningen, offentlige myndigheder eller via dekret,</w:t>
      </w:r>
    </w:p>
    <w:p w14:paraId="51418642" w14:textId="77777777" w:rsidR="00132D50" w:rsidRDefault="00132D50" w:rsidP="00132D50">
      <w:pPr>
        <w:pStyle w:val="ProductList-Body"/>
        <w:numPr>
          <w:ilvl w:val="0"/>
          <w:numId w:val="2"/>
        </w:numPr>
        <w:spacing w:before="40"/>
        <w:ind w:left="608" w:hanging="270"/>
      </w:pPr>
      <w:r>
        <w:t>til at krænke andres rettigheder,</w:t>
      </w:r>
    </w:p>
    <w:p w14:paraId="59C86BE4" w14:textId="77777777" w:rsidR="00132D50" w:rsidRDefault="00132D50" w:rsidP="00132D50">
      <w:pPr>
        <w:pStyle w:val="ProductList-Body"/>
        <w:numPr>
          <w:ilvl w:val="0"/>
          <w:numId w:val="2"/>
        </w:numPr>
        <w:spacing w:before="40"/>
        <w:ind w:left="608" w:hanging="270"/>
      </w:pPr>
      <w:r>
        <w:t>til på nogen måde at forsøge at få uautoriseret adgang til eller afbryde tjenester, enheder, data, konti eller netværk;</w:t>
      </w:r>
    </w:p>
    <w:p w14:paraId="78DFE277" w14:textId="77777777" w:rsidR="00132D50" w:rsidRDefault="00132D50" w:rsidP="00132D50">
      <w:pPr>
        <w:pStyle w:val="ProductList-Body"/>
        <w:numPr>
          <w:ilvl w:val="0"/>
          <w:numId w:val="2"/>
        </w:numPr>
        <w:spacing w:before="40"/>
        <w:ind w:left="608" w:hanging="270"/>
      </w:pPr>
      <w:r>
        <w:t>til at spamme eller distribuere malware,</w:t>
      </w:r>
    </w:p>
    <w:p w14:paraId="3FFFEADD" w14:textId="77777777" w:rsidR="00132D50" w:rsidRDefault="00132D50" w:rsidP="00132D50">
      <w:pPr>
        <w:pStyle w:val="ProductList-Body"/>
        <w:numPr>
          <w:ilvl w:val="0"/>
          <w:numId w:val="2"/>
        </w:numPr>
        <w:spacing w:before="40"/>
        <w:ind w:left="608" w:hanging="270"/>
      </w:pPr>
      <w:r>
        <w:t>på en måde, der kunne beskadige Onlinetjenesten eller forringe andres brug af den;</w:t>
      </w:r>
    </w:p>
    <w:p w14:paraId="57E1EF09" w14:textId="77777777" w:rsidR="00132D50" w:rsidRDefault="00132D50" w:rsidP="00132D50">
      <w:pPr>
        <w:pStyle w:val="ProductList-Body"/>
        <w:numPr>
          <w:ilvl w:val="0"/>
          <w:numId w:val="2"/>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132D50">
      <w:pPr>
        <w:pStyle w:val="ProductList-Body"/>
        <w:numPr>
          <w:ilvl w:val="0"/>
          <w:numId w:val="2"/>
        </w:numPr>
        <w:spacing w:before="40" w:after="120"/>
        <w:ind w:left="605" w:hanging="274"/>
      </w:pPr>
      <w:r>
        <w:t>til at hjælpe andre med eller opfordre dem til at udføre nogen af ovenstående handlinger.</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2" w:name="_Toc507768541"/>
      <w:bookmarkStart w:id="43" w:name="_Toc507239493"/>
      <w:bookmarkStart w:id="44" w:name="_Toc4752128"/>
      <w:r>
        <w:t>Brug af Software sammen med Onlinetjenesten</w:t>
      </w:r>
      <w:bookmarkEnd w:id="42"/>
      <w:bookmarkEnd w:id="43"/>
      <w:bookmarkEnd w:id="44"/>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 xml:space="preserve">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w:t>
      </w:r>
      <w:r>
        <w:lastRenderedPageBreak/>
        <w:t>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5" w:name="_Toc507768542"/>
      <w:bookmarkStart w:id="46" w:name="_Toc4752129"/>
      <w:r>
        <w:t>Tekniske begrænsninger</w:t>
      </w:r>
      <w:bookmarkEnd w:id="45"/>
      <w:bookmarkEnd w:id="46"/>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7" w:name="_Toc507768543"/>
      <w:bookmarkStart w:id="48" w:name="_Toc4752130"/>
      <w:r>
        <w:t>Import/Eksporttjenester</w:t>
      </w:r>
      <w:bookmarkEnd w:id="47"/>
      <w:bookmarkEnd w:id="48"/>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9" w:name="_Toc507768544"/>
      <w:bookmarkStart w:id="50" w:name="_Toc4752131"/>
      <w:r>
        <w:t>Skrifttypekomponenter</w:t>
      </w:r>
      <w:bookmarkEnd w:id="49"/>
      <w:bookmarkEnd w:id="50"/>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1" w:name="_Toc507768545"/>
      <w:bookmarkStart w:id="52" w:name="_Toc4752132"/>
      <w:r>
        <w:t>Ændringer i og tilgængelighed af Onlinetjenester</w:t>
      </w:r>
      <w:bookmarkEnd w:id="51"/>
      <w:bookmarkEnd w:id="52"/>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3" w:name="_Toc507768546"/>
      <w:bookmarkStart w:id="54" w:name="_Toc4752133"/>
      <w:r>
        <w:t>Overholdelse af lovgivning</w:t>
      </w:r>
      <w:bookmarkEnd w:id="53"/>
      <w:bookmarkEnd w:id="54"/>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5" w:name="_Toc507768547"/>
      <w:bookmarkStart w:id="56" w:name="_Toc4752134"/>
      <w:r>
        <w:t>Andet</w:t>
      </w:r>
      <w:bookmarkEnd w:id="55"/>
      <w:bookmarkEnd w:id="56"/>
    </w:p>
    <w:p w14:paraId="30CA4539" w14:textId="77777777" w:rsidR="00903005" w:rsidRPr="00E6555E" w:rsidRDefault="00903005" w:rsidP="00E6555E">
      <w:pPr>
        <w:pStyle w:val="ProductList-Body"/>
        <w:ind w:left="158"/>
        <w:rPr>
          <w:b/>
          <w:color w:val="0072C6"/>
        </w:rPr>
      </w:pPr>
      <w:bookmarkStart w:id="57" w:name="_Toc460240070"/>
      <w:bookmarkStart w:id="58" w:name="_Toc459970681"/>
      <w:bookmarkStart w:id="59" w:name="NonMicrosoftProducts"/>
      <w:r w:rsidRPr="00E6555E">
        <w:rPr>
          <w:b/>
          <w:color w:val="0072C6"/>
        </w:rPr>
        <w:t>Ikke-Microsoft produkter</w:t>
      </w:r>
      <w:bookmarkEnd w:id="57"/>
      <w:bookmarkEnd w:id="58"/>
    </w:p>
    <w:bookmarkEnd w:id="59"/>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w:t>
      </w:r>
      <w:r>
        <w:lastRenderedPageBreak/>
        <w:t xml:space="preserve">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6BA70A92"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24D67BF" w14:textId="6E91C2A8" w:rsidR="00AE12E6" w:rsidRDefault="00AE12E6" w:rsidP="00E6555E">
      <w:pPr>
        <w:pStyle w:val="ProductList-Body"/>
        <w:ind w:left="158"/>
      </w:pPr>
    </w:p>
    <w:p w14:paraId="49EC5879" w14:textId="77777777" w:rsidR="00AE12E6" w:rsidRDefault="00AE12E6" w:rsidP="00AE12E6">
      <w:pPr>
        <w:pStyle w:val="ProductList-Body"/>
        <w:keepNext/>
        <w:ind w:left="187"/>
        <w:outlineLvl w:val="2"/>
        <w:rPr>
          <w:b/>
          <w:bCs/>
          <w:color w:val="0072C6"/>
        </w:rPr>
      </w:pPr>
      <w:bookmarkStart w:id="60" w:name="GeneralTerms_GovCustomers"/>
      <w:r>
        <w:rPr>
          <w:b/>
          <w:bCs/>
          <w:color w:val="0072C6"/>
        </w:rPr>
        <w:t>Salg til offentlige myndigheder</w:t>
      </w:r>
    </w:p>
    <w:bookmarkEnd w:id="60"/>
    <w:p w14:paraId="0B0AFE11" w14:textId="77777777" w:rsidR="00AE12E6" w:rsidRDefault="00AE12E6" w:rsidP="00AE12E6">
      <w:pPr>
        <w:pStyle w:val="ProductList-Body"/>
        <w:ind w:left="180"/>
      </w:pPr>
      <w:r>
        <w:t>Hvis Kunden er en offentlig instans, gælder følgende vilkår for eventuelle Onlinetjenester, der leveres uden omkostninger til kunden. Microsoft frasiger sig enhver ret til nogen form for kompensation fra Kunden for Onlinetjenesten. I overensstemmelse med gældende love og regler anerkender Microsoft og Kunden, at Onlinetjenesterne udelukkende er til gavn for og brug af kunden og ikke er bestemt til personlig brug eller gavn for en enkelt statslig medarbejder.</w:t>
      </w:r>
    </w:p>
    <w:p w14:paraId="2B801C4D"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5B4C399B" w14:textId="73E1F720" w:rsidR="007457B5" w:rsidRDefault="007457B5" w:rsidP="00A914BF">
      <w:pPr>
        <w:pStyle w:val="ProductList-Body"/>
        <w:sectPr w:rsidR="007457B5"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1" w:name="_Toc507239504"/>
      <w:bookmarkStart w:id="62" w:name="_Toc4752135"/>
      <w:r>
        <w:lastRenderedPageBreak/>
        <w:t>Vilkår for databeskyttelse</w:t>
      </w:r>
      <w:bookmarkEnd w:id="61"/>
      <w:bookmarkEnd w:id="62"/>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3" w:name="_Toc507768549"/>
      <w:bookmarkStart w:id="64" w:name="_Toc4752136"/>
      <w:r>
        <w:t>Omfang</w:t>
      </w:r>
      <w:bookmarkEnd w:id="63"/>
      <w:bookmarkEnd w:id="64"/>
    </w:p>
    <w:p w14:paraId="3A3F4EFB" w14:textId="77777777" w:rsidR="00E23467" w:rsidRPr="00931AE7" w:rsidRDefault="00E23467" w:rsidP="00E23467">
      <w:pPr>
        <w:pStyle w:val="ProductList-Body"/>
      </w:pPr>
      <w:r>
        <w:t xml:space="preserve">Vilkårene i dette afsnit (”Vilkår for Databeskyttelse”) gælder for alle Onlinetjenester med undtagelse af Bing Maps Enterprise Platform, Bing Maps Transactions and Users, Bing-søgetjenester, GitHub Enterprise, LinkedIn Sales Navigator, Microsoft Azure Stack, Microsoft Graph-dataforbindelse for ISV'er, Microsoft Genomics og Visual Studio App Center, som er underlagt de vilkår for beskyttelse af personlige oplysninger og sikkerhed, der fremgår af nedenstående relevante </w:t>
      </w:r>
      <w:hyperlink w:anchor="_top" w:tooltip="Specifikke vilkår for Online-service"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5" w:name="_Toc507768550"/>
      <w:bookmarkStart w:id="66" w:name="_Toc4752137"/>
      <w:r>
        <w:t>Behandling af kundedata, ejerskab</w:t>
      </w:r>
      <w:bookmarkEnd w:id="65"/>
      <w:bookmarkEnd w:id="66"/>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7" w:name="_Toc507768551"/>
      <w:bookmarkStart w:id="68" w:name="_Toc4752138"/>
      <w:r>
        <w:t>Offentliggørelse af Kundedata</w:t>
      </w:r>
      <w:bookmarkEnd w:id="67"/>
      <w:bookmarkEnd w:id="68"/>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9" w:name="_Toc507768552"/>
      <w:bookmarkStart w:id="70" w:name="_Toc4752139"/>
      <w:r>
        <w:t>Behandling af Personoplysninger, GDPR</w:t>
      </w:r>
      <w:bookmarkEnd w:id="69"/>
      <w:bookmarkEnd w:id="70"/>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71" w:name="_Toc507768553"/>
      <w:bookmarkStart w:id="72" w:name="_Toc4752140"/>
      <w:r>
        <w:t>Datasikkerhed</w:t>
      </w:r>
      <w:bookmarkEnd w:id="71"/>
      <w:bookmarkEnd w:id="72"/>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3"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3F65BC85" w:rsidR="00E6555E" w:rsidRDefault="00E6555E" w:rsidP="00E6555E">
      <w:pPr>
        <w:pStyle w:val="ProductList-Body"/>
        <w:ind w:left="158"/>
      </w:pPr>
      <w:r>
        <w:t xml:space="preserve">Derudover skal disse foranstaltninger overholder de krav, der er angivet i ISO 27001, ISO 27002 og ISO 27018. </w:t>
      </w:r>
      <w:bookmarkEnd w:id="73"/>
      <w:r>
        <w:t xml:space="preserve">Hver Kerneonlinetjeneste overholder også kontrolstandarderne og rammer, der er vist i tabellen herunder, og implementerer og sikrer de sikkerhedsforanstaltninger, der er angivet i </w:t>
      </w:r>
      <w:hyperlink w:anchor="AppendixB_SecurityMeasures" w:tooltip="Appendiks B"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5F52DD7F" w14:textId="77777777" w:rsidTr="00B66018">
        <w:trPr>
          <w:trHeight w:val="288"/>
        </w:trPr>
        <w:tc>
          <w:tcPr>
            <w:tcW w:w="2880" w:type="dxa"/>
            <w:vAlign w:val="center"/>
          </w:tcPr>
          <w:p w14:paraId="36E1B185" w14:textId="77777777" w:rsidR="00786792" w:rsidRPr="00231971" w:rsidRDefault="00786792" w:rsidP="00B66018">
            <w:pPr>
              <w:pStyle w:val="ProductList-Body"/>
              <w:rPr>
                <w:sz w:val="16"/>
                <w:szCs w:val="16"/>
              </w:rPr>
            </w:pPr>
            <w:r>
              <w:rPr>
                <w:sz w:val="16"/>
                <w:szCs w:val="16"/>
              </w:rPr>
              <w:t>Microsoft Business Application Platform Core-Tjenester</w:t>
            </w:r>
          </w:p>
        </w:tc>
        <w:tc>
          <w:tcPr>
            <w:tcW w:w="1728" w:type="dxa"/>
            <w:vAlign w:val="center"/>
          </w:tcPr>
          <w:p w14:paraId="0B64150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77777777" w:rsidR="00786792" w:rsidRPr="00231971" w:rsidRDefault="00786792" w:rsidP="00B66018">
            <w:pPr>
              <w:pStyle w:val="ProductList-Body"/>
              <w:rPr>
                <w:sz w:val="16"/>
                <w:szCs w:val="16"/>
              </w:rPr>
            </w:pPr>
            <w:r>
              <w:rPr>
                <w:sz w:val="16"/>
                <w:szCs w:val="16"/>
              </w:rPr>
              <w:lastRenderedPageBreak/>
              <w:t>Windows Defender Advanced Threat Protection-tjenester</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647663FC" w:rsidR="00B66018" w:rsidRPr="004C41FC" w:rsidRDefault="00B66018" w:rsidP="00B66018">
      <w:pPr>
        <w:pStyle w:val="ProductList-Body"/>
        <w:ind w:left="720"/>
      </w:pPr>
      <w:r>
        <w:rPr>
          <w:i/>
          <w:iCs/>
          <w:color w:val="000000" w:themeColor="text1"/>
        </w:rPr>
        <w:t xml:space="preserve">*Omfatter ikke </w:t>
      </w:r>
      <w:r>
        <w:rPr>
          <w:i/>
          <w:iCs/>
        </w:rPr>
        <w:t xml:space="preserve">Microsoft Dynamics 365 for Marketing, </w:t>
      </w:r>
      <w:r>
        <w:rPr>
          <w:i/>
          <w:iCs/>
          <w:color w:val="000000" w:themeColor="text1"/>
        </w:rPr>
        <w:t>Microsoft Dynamics 365 for Talent, Microsoft Dynamics 365 for Talent: Attract og Microsoft Dynamics 365 for Talent: Onboard og Dynamics 365 AI for Sales.</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4" w:name="_Toc507768554"/>
      <w:bookmarkStart w:id="75" w:name="_Toc4752141"/>
      <w:r>
        <w:t>Meddelelser om Sikkerhedshændelser</w:t>
      </w:r>
      <w:bookmarkEnd w:id="74"/>
      <w:bookmarkEnd w:id="75"/>
    </w:p>
    <w:p w14:paraId="2A19C789" w14:textId="77777777" w:rsidR="00E6555E" w:rsidRDefault="00E6555E" w:rsidP="00E6555E">
      <w:pPr>
        <w:pStyle w:val="ProductList-Body"/>
      </w:pPr>
      <w:bookmarkStart w:id="76"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6"/>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 xml:space="preserve">Meddelelser om Sikkerhedshændelser udsendes til én eller flere Kundeadministratorer via en af Microsoft valgt metode, herunder mail. Det er alene Kundens ansvar at sikre, at Kundens administratorer til enhver tid opretholder nøjagtige kontaktoplysninger på den relevante </w:t>
      </w:r>
      <w:r>
        <w:lastRenderedPageBreak/>
        <w:t>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7" w:name="_Toc507768555"/>
      <w:bookmarkStart w:id="78" w:name="_Toc4752142"/>
      <w:bookmarkStart w:id="79" w:name="DataTransfersandLocation"/>
      <w:r>
        <w:t>Dataoverførsler og -placering</w:t>
      </w:r>
      <w:bookmarkEnd w:id="77"/>
      <w:bookmarkEnd w:id="78"/>
    </w:p>
    <w:bookmarkEnd w:id="79"/>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80" w:name="LocationofCustomerDataatRest"/>
      <w:r>
        <w:rPr>
          <w:b/>
          <w:color w:val="0072C6"/>
        </w:rPr>
        <w:t>Placering af hvilende Kundedata</w:t>
      </w:r>
    </w:p>
    <w:bookmarkEnd w:id="80"/>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E3C187A" w:rsidR="0076442B" w:rsidRPr="0044514B" w:rsidRDefault="0076442B" w:rsidP="0076442B">
      <w:pPr>
        <w:pStyle w:val="ProductList-Body"/>
        <w:numPr>
          <w:ilvl w:val="1"/>
          <w:numId w:val="7"/>
        </w:numPr>
        <w:ind w:left="900"/>
      </w:pPr>
      <w:r>
        <w:rPr>
          <w:b/>
          <w:bCs/>
        </w:rPr>
        <w:t xml:space="preserve">Office 365-tjenester. </w:t>
      </w:r>
      <w:r>
        <w:t>Hvis kunden har lejere i Australien, Canada,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6283F74F"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eller USA, lagrer Microsoft kun inaktive Kundedata i det pågældende geografiske område, medmindre andet fremgår af afsnittet om dataplacering i Microsoft Business Application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lastRenderedPageBreak/>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81" w:name="_Toc507768556"/>
      <w:bookmarkStart w:id="82" w:name="_Toc4752143"/>
      <w:r>
        <w:t>Bevarelse og sletning af data</w:t>
      </w:r>
      <w:bookmarkEnd w:id="81"/>
      <w:bookmarkEnd w:id="82"/>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3" w:name="_Toc507768557"/>
      <w:bookmarkStart w:id="84" w:name="_Toc4752144"/>
      <w:r>
        <w:t>Behandlers fortrolighedsforpligtelse</w:t>
      </w:r>
      <w:bookmarkEnd w:id="83"/>
      <w:bookmarkEnd w:id="84"/>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5" w:name="_Toc507768558"/>
      <w:bookmarkStart w:id="86" w:name="_Toc4752145"/>
      <w:r>
        <w:t>Meddelelse og kontrolfunktioner angående brug af Underbehandlere</w:t>
      </w:r>
      <w:bookmarkEnd w:id="85"/>
      <w:bookmarkEnd w:id="86"/>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7" w:name="_Toc507768559"/>
      <w:bookmarkStart w:id="88" w:name="_Toc4752146"/>
      <w:r>
        <w:t>Uddannelsesinstitutioner</w:t>
      </w:r>
      <w:bookmarkEnd w:id="87"/>
      <w:bookmarkEnd w:id="88"/>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9" w:name="_Toc489605580"/>
      <w:bookmarkStart w:id="90" w:name="_Toc487134016"/>
      <w:bookmarkStart w:id="91" w:name="_Toc4752147"/>
      <w:bookmarkStart w:id="92" w:name="HIPPA"/>
      <w:r w:rsidRPr="00440C87">
        <w:t>Samarbejdspartner i henhold til HIPAA</w:t>
      </w:r>
      <w:bookmarkEnd w:id="89"/>
      <w:bookmarkEnd w:id="90"/>
      <w:bookmarkEnd w:id="91"/>
    </w:p>
    <w:bookmarkEnd w:id="92"/>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lastRenderedPageBreak/>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3" w:name="_Toc4752148"/>
      <w:r>
        <w:t>Sådan kontakter De Microsoft</w:t>
      </w:r>
      <w:bookmarkEnd w:id="93"/>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6CCA8518"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4" w:name="_Toc507768562"/>
      <w:bookmarkStart w:id="95" w:name="_Toc4752149"/>
      <w:bookmarkStart w:id="96" w:name="AppendixA_CoreOnlineServices"/>
      <w:bookmarkStart w:id="97" w:name="_Toc431459514"/>
      <w:bookmarkStart w:id="98" w:name="DataProcessingTerms"/>
      <w:r>
        <w:lastRenderedPageBreak/>
        <w:t>Appendiks A – Kerneonlinetjenester</w:t>
      </w:r>
      <w:bookmarkEnd w:id="94"/>
      <w:bookmarkEnd w:id="95"/>
    </w:p>
    <w:bookmarkEnd w:id="96"/>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7"/>
      <w:bookmarkEnd w:id="98"/>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9" w:name="DPTOnlineServicesTable"/>
            <w:r>
              <w:rPr>
                <w:color w:val="FFFFFF" w:themeColor="background1"/>
                <w:sz w:val="16"/>
                <w:szCs w:val="16"/>
              </w:rPr>
              <w:t>Onlinetjenester</w:t>
            </w:r>
          </w:p>
        </w:tc>
      </w:tr>
      <w:tr w:rsidR="00C975F5" w14:paraId="15F59E53" w14:textId="77777777" w:rsidTr="007829A1">
        <w:tc>
          <w:tcPr>
            <w:tcW w:w="2602" w:type="dxa"/>
            <w:vAlign w:val="center"/>
          </w:tcPr>
          <w:p w14:paraId="441EB824" w14:textId="23933FC2" w:rsidR="00C975F5" w:rsidRPr="00231971" w:rsidRDefault="00C975F5" w:rsidP="00C975F5">
            <w:pPr>
              <w:pStyle w:val="ProductList-Body"/>
              <w:rPr>
                <w:sz w:val="16"/>
                <w:szCs w:val="16"/>
              </w:rPr>
            </w:pPr>
            <w:bookmarkStart w:id="100" w:name="MicrosoftDynamicsOnlineServices"/>
            <w:bookmarkEnd w:id="99"/>
            <w:r>
              <w:rPr>
                <w:sz w:val="16"/>
                <w:szCs w:val="16"/>
              </w:rPr>
              <w:t>Microsoft Dynamics 365 Core Services</w:t>
            </w:r>
          </w:p>
        </w:tc>
        <w:tc>
          <w:tcPr>
            <w:tcW w:w="8310" w:type="dxa"/>
          </w:tcPr>
          <w:p w14:paraId="698B096E" w14:textId="0CC8CF5F" w:rsidR="00C975F5" w:rsidRPr="00231971" w:rsidRDefault="00C975F5" w:rsidP="00C975F5">
            <w:pPr>
              <w:pStyle w:val="ProductList-Body"/>
              <w:rPr>
                <w:sz w:val="16"/>
                <w:szCs w:val="16"/>
              </w:rPr>
            </w:pPr>
            <w:r>
              <w:rPr>
                <w:sz w:val="16"/>
                <w:szCs w:val="16"/>
              </w:rPr>
              <w:t xml:space="preserve">Følgende tjenester, hver som selvstændig tjeneste eller som indeholdt i et Dynamics 365-abonnement eller -program: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132D50">
              <w:rPr>
                <w:sz w:val="16"/>
                <w:szCs w:val="16"/>
              </w:rPr>
              <w:t xml:space="preserve">og </w:t>
            </w:r>
            <w:r>
              <w:rPr>
                <w:sz w:val="16"/>
                <w:szCs w:val="16"/>
              </w:rPr>
              <w:t>Dynamics 365 for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100"/>
      <w:tr w:rsidR="00E23467" w14:paraId="72E32322" w14:textId="77777777" w:rsidTr="007829A1">
        <w:tc>
          <w:tcPr>
            <w:tcW w:w="2602" w:type="dxa"/>
            <w:vAlign w:val="center"/>
          </w:tcPr>
          <w:p w14:paraId="0AC79612" w14:textId="62B04E51" w:rsidR="00E23467" w:rsidRPr="00231971" w:rsidRDefault="00E23467" w:rsidP="00E23467">
            <w:pPr>
              <w:pStyle w:val="ProductList-Body"/>
              <w:rPr>
                <w:sz w:val="16"/>
                <w:szCs w:val="16"/>
              </w:rPr>
            </w:pPr>
            <w:r>
              <w:rPr>
                <w:sz w:val="16"/>
                <w:szCs w:val="16"/>
              </w:rPr>
              <w:t>Office 365-tjenester</w:t>
            </w:r>
          </w:p>
        </w:tc>
        <w:tc>
          <w:tcPr>
            <w:tcW w:w="8310" w:type="dxa"/>
          </w:tcPr>
          <w:p w14:paraId="25D4E1B2" w14:textId="027C9534" w:rsidR="00E23467" w:rsidRPr="00231971" w:rsidRDefault="00E23467" w:rsidP="00E23467">
            <w:pPr>
              <w:pStyle w:val="ProductList-Body"/>
              <w:rPr>
                <w:sz w:val="16"/>
                <w:szCs w:val="16"/>
              </w:rPr>
            </w:pPr>
            <w:r>
              <w:rPr>
                <w:sz w:val="16"/>
                <w:szCs w:val="16"/>
              </w:rPr>
              <w:t xml:space="preserve">Følgende tjenester, hver som selvstændig tjeneste eller som indeholdt i Office 365-abonnement eller -pakke: </w:t>
            </w:r>
            <w:bookmarkStart w:id="10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(undtagen Roadmap), SharePoint Online, Skype for Business Online, Sway, Yammer Enterprise</w:t>
            </w:r>
            <w:bookmarkEnd w:id="101"/>
            <w:r>
              <w:rPr>
                <w:sz w:val="16"/>
                <w:szCs w:val="16"/>
              </w:rPr>
              <w:t xml:space="preserve"> og (for Kaizala Pro) Kundens organisationsgrupper administreret via adminportalen og chatsamtaler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1655F4" w14:paraId="3FEBBD44" w14:textId="77777777" w:rsidTr="007829A1">
        <w:tc>
          <w:tcPr>
            <w:tcW w:w="2602" w:type="dxa"/>
            <w:vAlign w:val="center"/>
          </w:tcPr>
          <w:p w14:paraId="0EC7B568" w14:textId="4A7D52D3" w:rsidR="001655F4" w:rsidRPr="00231971" w:rsidRDefault="001655F4" w:rsidP="001655F4">
            <w:pPr>
              <w:pStyle w:val="ProductList-Body"/>
              <w:rPr>
                <w:sz w:val="16"/>
                <w:szCs w:val="16"/>
              </w:rPr>
            </w:pPr>
            <w:bookmarkStart w:id="102" w:name="MicrosoftAzureCoreServices"/>
            <w:r>
              <w:rPr>
                <w:sz w:val="16"/>
                <w:szCs w:val="16"/>
              </w:rPr>
              <w:t>Microsoft Azure-kernetjenester</w:t>
            </w:r>
            <w:bookmarkEnd w:id="102"/>
          </w:p>
        </w:tc>
        <w:tc>
          <w:tcPr>
            <w:tcW w:w="8310" w:type="dxa"/>
          </w:tcPr>
          <w:p w14:paraId="1E87198B" w14:textId="43A4F1D8" w:rsidR="001655F4" w:rsidRPr="00231971" w:rsidRDefault="001655F4" w:rsidP="001655F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(tidligere DocumentDB), Azure Database for MySQL, Azure Database for PostgreSQL, Azure Databricks, Azure DevOps Services, Azure DevTest Labs, Azure DNS, Azure Information Protection (herunder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6B25BF" w14:paraId="0AAC2F23" w14:textId="77777777" w:rsidTr="007829A1">
        <w:tc>
          <w:tcPr>
            <w:tcW w:w="2602" w:type="dxa"/>
            <w:vAlign w:val="center"/>
          </w:tcPr>
          <w:p w14:paraId="38423D05" w14:textId="65CA033B" w:rsidR="006B25BF" w:rsidRPr="00231971" w:rsidRDefault="006B25BF" w:rsidP="006B25BF">
            <w:pPr>
              <w:pStyle w:val="ProductList-Body"/>
              <w:rPr>
                <w:sz w:val="16"/>
                <w:szCs w:val="16"/>
              </w:rPr>
            </w:pPr>
            <w:r>
              <w:rPr>
                <w:sz w:val="16"/>
                <w:szCs w:val="16"/>
              </w:rPr>
              <w:t>Microsoft Business Application Platform Core-Tjenester</w:t>
            </w:r>
          </w:p>
        </w:tc>
        <w:tc>
          <w:tcPr>
            <w:tcW w:w="8310" w:type="dxa"/>
          </w:tcPr>
          <w:p w14:paraId="602BC833" w14:textId="7AD4EBC6" w:rsidR="006B25BF" w:rsidRPr="00231971" w:rsidRDefault="006B25BF" w:rsidP="006B25BF">
            <w:pPr>
              <w:pStyle w:val="ProductList-Body"/>
              <w:rPr>
                <w:sz w:val="16"/>
                <w:szCs w:val="16"/>
              </w:rPr>
            </w:pPr>
            <w:r>
              <w:rPr>
                <w:sz w:val="16"/>
                <w:szCs w:val="16"/>
              </w:rPr>
              <w:t xml:space="preserve">Følgende tjenester, hver som selvstændig tjeneste eller som indeholdt i Office 365- eller Microsoft Dynamics 365-abonnement eller -pakke: Microsoft Power BI, Microsoft PowerApps og Microsoft Flow. Microsoft Business Application Platform Core-Tjenester omfatter ikke nogen </w:t>
            </w:r>
            <w:r w:rsidRPr="00CE6E33">
              <w:rPr>
                <w:sz w:val="16"/>
                <w:szCs w:val="16"/>
              </w:rPr>
              <w:t>”</w:t>
            </w:r>
            <w:r>
              <w:rPr>
                <w:sz w:val="16"/>
                <w:szCs w:val="16"/>
              </w:rPr>
              <w:t>klient-software</w:t>
            </w:r>
            <w:r w:rsidRPr="001B3C54">
              <w:rPr>
                <w:sz w:val="16"/>
                <w:szCs w:val="16"/>
              </w:rPr>
              <w:t>”</w:t>
            </w:r>
            <w:r>
              <w:rPr>
                <w:sz w:val="16"/>
                <w:szCs w:val="16"/>
              </w:rPr>
              <w:t>,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3" w:name="AppendixB_SecurityMeasures"/>
      <w:bookmarkStart w:id="104" w:name="_Toc507768563"/>
      <w:bookmarkStart w:id="105" w:name="_Toc4752150"/>
      <w:bookmarkStart w:id="106" w:name="DataProcessingTerms_DataatRest"/>
      <w:r>
        <w:t xml:space="preserve">Appendiks B – </w:t>
      </w:r>
      <w:bookmarkStart w:id="107" w:name="DataProcessingTerms_Security"/>
      <w:bookmarkStart w:id="108" w:name="_Toc507239523"/>
      <w:r>
        <w:t>Sikkerhedsforanstaltninger</w:t>
      </w:r>
      <w:bookmarkEnd w:id="103"/>
      <w:bookmarkEnd w:id="104"/>
      <w:bookmarkEnd w:id="105"/>
      <w:bookmarkEnd w:id="107"/>
      <w:bookmarkEnd w:id="108"/>
    </w:p>
    <w:bookmarkEnd w:id="106"/>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74E9D8A"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FE6E0E6" w14:textId="77777777" w:rsidR="00551855" w:rsidRDefault="00551855" w:rsidP="00A914BF">
      <w:pPr>
        <w:pStyle w:val="ProductList-Body"/>
      </w:pPr>
    </w:p>
    <w:p w14:paraId="0B0939CD" w14:textId="3060E2BB"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4752151"/>
      <w:r>
        <w:lastRenderedPageBreak/>
        <w:t>Specifikke Vilkår for Onlinetjenester</w:t>
      </w:r>
      <w:bookmarkEnd w:id="109"/>
      <w:bookmarkEnd w:id="110"/>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11" w:name="_Toc4752152"/>
      <w:bookmarkStart w:id="112" w:name="MicrosoftAzureServices"/>
      <w:r w:rsidRPr="00A12616">
        <w:rPr>
          <w:lang w:val="da-DK"/>
        </w:rPr>
        <w:t>Microsoft Azure-tjeneste</w:t>
      </w:r>
      <w:bookmarkEnd w:id="111"/>
    </w:p>
    <w:bookmarkEnd w:id="112"/>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8837E64" w14:textId="77777777" w:rsidR="006B25BF" w:rsidRDefault="006B25BF" w:rsidP="006B25BF">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2" w:history="1">
        <w:r>
          <w:rPr>
            <w:rStyle w:val="Hyperlink"/>
          </w:rPr>
          <w:t>http://azure.microsoft.com/en-us/support/legal/store-terms</w:t>
        </w:r>
      </w:hyperlink>
      <w:hyperlink r:id="rId33" w:history="1"/>
      <w:r>
        <w:t>.</w:t>
      </w:r>
    </w:p>
    <w:bookmarkStart w:id="113" w:name="MicrosoftTranslator"/>
    <w:p w14:paraId="1665DB91" w14:textId="77777777" w:rsidR="00E23467" w:rsidRPr="00903BB7" w:rsidRDefault="00E23467" w:rsidP="00E23467">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A47EED" w14:textId="77777777" w:rsidR="00132D50" w:rsidRPr="00BF0A21" w:rsidRDefault="00132D50" w:rsidP="00132D50">
      <w:pPr>
        <w:pStyle w:val="ProductList-Offering2Heading"/>
        <w:outlineLvl w:val="2"/>
        <w:rPr>
          <w:lang w:val="da-DK"/>
        </w:rPr>
      </w:pPr>
      <w:r w:rsidRPr="00BF0A21">
        <w:rPr>
          <w:lang w:val="da-DK"/>
        </w:rPr>
        <w:tab/>
      </w:r>
      <w:bookmarkStart w:id="114" w:name="_Toc783785"/>
      <w:bookmarkStart w:id="115" w:name="_Toc4752153"/>
      <w:r w:rsidRPr="00BF0A21">
        <w:rPr>
          <w:lang w:val="da-DK"/>
        </w:rPr>
        <w:t>Azure Lab-tjenester</w:t>
      </w:r>
      <w:bookmarkEnd w:id="114"/>
      <w:bookmarkEnd w:id="115"/>
    </w:p>
    <w:p w14:paraId="1FA6449C" w14:textId="77777777" w:rsidR="00132D50" w:rsidRDefault="00132D50" w:rsidP="00132D50">
      <w:pPr>
        <w:pStyle w:val="ProductList-ClauseHeading"/>
      </w:pPr>
      <w:r>
        <w:t>Slutbrugerrelation</w:t>
      </w:r>
    </w:p>
    <w:p w14:paraId="48A2C78C" w14:textId="77777777" w:rsidR="00132D50" w:rsidRDefault="00132D50" w:rsidP="00132D50">
      <w:pPr>
        <w:pStyle w:val="ProductList-Body"/>
      </w:pPr>
      <w:r>
        <w:t>Selvom Microsoft leverer Azure Lab-tjenester til Dem iht. aftale mellem Dem og Microsoft, er De eneleverandør af relaterede tjenester til Deres slutbrugere, og De alene har ansvaret over for slutbrugerne, herunder eventuelle supportforpligtelser. Deres slutbrugere udgør ikke en part i nogen form for aftale med Microsoft vedrørende tjenesterne.</w:t>
      </w:r>
    </w:p>
    <w:p w14:paraId="27CE2C83" w14:textId="77777777" w:rsidR="00132D50" w:rsidRPr="00C84B58" w:rsidRDefault="00132D50" w:rsidP="00132D50">
      <w:pPr>
        <w:pStyle w:val="ProductList-Body"/>
      </w:pPr>
    </w:p>
    <w:p w14:paraId="2B8E7196" w14:textId="77777777" w:rsidR="00132D50" w:rsidRDefault="00132D50" w:rsidP="00132D50">
      <w:pPr>
        <w:pStyle w:val="ProductList-ClauseHeading"/>
      </w:pPr>
      <w:r>
        <w:t>Underretning; Erstatningsansvar; Udelukkelse af handlinger mod Microsoft</w:t>
      </w:r>
    </w:p>
    <w:p w14:paraId="12A852B9" w14:textId="77777777" w:rsidR="00132D50" w:rsidRDefault="00132D50" w:rsidP="00132D50">
      <w:pPr>
        <w:pStyle w:val="ProductList-Body"/>
        <w:spacing w:after="120"/>
      </w:pPr>
      <w:r>
        <w:t>De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5E7A44C5" w14:textId="77777777" w:rsidR="00132D50" w:rsidRDefault="00132D50" w:rsidP="00132D50">
      <w:pPr>
        <w:pStyle w:val="ProductList-Body"/>
        <w:spacing w:after="120"/>
      </w:pPr>
      <w:r>
        <w:t>De accepterer og erklærer Dem enig i, at Microsoft ikke har nogen forpligtelse eller er erstatningspligtig over for Dem eller nogen slutbruger, når det gælder slutbrugerens anvendelse af tjenesten.</w:t>
      </w:r>
    </w:p>
    <w:p w14:paraId="13AD10F0" w14:textId="77777777" w:rsidR="00132D50" w:rsidRDefault="00132D50" w:rsidP="00132D50">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16F72B8" w14:textId="77777777" w:rsidR="00132D50" w:rsidRPr="00C84B58" w:rsidRDefault="00132D50" w:rsidP="00132D50">
      <w:pPr>
        <w:pStyle w:val="ProductList-Body"/>
      </w:pPr>
    </w:p>
    <w:p w14:paraId="5B90EB23" w14:textId="77777777" w:rsidR="00132D50" w:rsidRDefault="00132D50" w:rsidP="00132D50">
      <w:pPr>
        <w:pStyle w:val="ProductList-ClauseHeading"/>
      </w:pPr>
      <w:r>
        <w:t>Skadesløsholdelse</w:t>
      </w:r>
    </w:p>
    <w:p w14:paraId="619985F0" w14:textId="77777777" w:rsidR="00132D50" w:rsidRDefault="00132D50" w:rsidP="00132D50">
      <w:pPr>
        <w:pStyle w:val="ProductList-Body"/>
      </w:pPr>
      <w:r>
        <w:t>De accepterer at forsvare og skadesløsholde Microsoft mod eventuelle krav fra en slutbruger, tredjemand og/eller regulerende myndighed, der måtte opstå i forbindelse med den tjeneste, som leveres til slutbrugere. De skal betale enhver resulterende dom eller ethvert forlig samt alle omkostninger, herunder rimelige advokatsalærer og udgifter i forbindelse hermed.</w:t>
      </w:r>
    </w:p>
    <w:p w14:paraId="59B43B6D" w14:textId="77777777" w:rsidR="00132D50" w:rsidRPr="00C84B58" w:rsidRDefault="00132D50" w:rsidP="00132D50">
      <w:pPr>
        <w:pStyle w:val="ProductList-Body"/>
      </w:pPr>
    </w:p>
    <w:p w14:paraId="7258AC5F" w14:textId="77777777" w:rsidR="00132D50" w:rsidRDefault="00132D50" w:rsidP="00132D50">
      <w:pPr>
        <w:pStyle w:val="ProductList-ClauseHeading"/>
      </w:pPr>
      <w:r>
        <w:t>Slutbrugervilkår</w:t>
      </w:r>
    </w:p>
    <w:p w14:paraId="4ED9A84E" w14:textId="77777777" w:rsidR="00132D50" w:rsidRDefault="00132D50" w:rsidP="00132D50">
      <w:pPr>
        <w:pStyle w:val="ProductList-Body"/>
        <w:spacing w:after="120"/>
      </w:pPr>
      <w:r>
        <w:t>For at kunne levere tjenesterne til slutbrugerne skal De og Deres slutbrugere acceptere en gyldig, bindende og skriftlig aftale, der indeholder substansen af følgende krav:</w:t>
      </w:r>
    </w:p>
    <w:p w14:paraId="0F1A927A" w14:textId="77777777" w:rsidR="00132D50" w:rsidRDefault="00132D50" w:rsidP="00132D50">
      <w:pPr>
        <w:pStyle w:val="ProductList-Body"/>
        <w:spacing w:after="120"/>
      </w:pPr>
      <w:r>
        <w:rPr>
          <w:u w:val="single"/>
        </w:rPr>
        <w:t>Relationserklæring</w:t>
      </w:r>
      <w:r>
        <w:t>: De er eneleverandør af tjenesterne. De er ansvarlig for at yde support til slutbrugere. De leverer tjenesterne til Deres slutbrugere i henhold til Deres vilkår for anvendelse samt erklæring om beskyttelse af personlige oplysninger.</w:t>
      </w:r>
    </w:p>
    <w:p w14:paraId="09721981" w14:textId="77777777" w:rsidR="00132D50" w:rsidRDefault="00132D50" w:rsidP="00132D50">
      <w:pPr>
        <w:pStyle w:val="ProductList-Body"/>
        <w:spacing w:after="120"/>
      </w:pPr>
      <w:r>
        <w:rPr>
          <w:u w:val="single"/>
        </w:rPr>
        <w:t>Overholdelse</w:t>
      </w:r>
      <w:r>
        <w:t>: De alene har ansvaret for at sikre overholdelse af alle gældende lovgivning, herunder, men ikke begrænset til, GDPR, med hensyn til Deres levering og slutbrugernes brug af tjenesten.</w:t>
      </w:r>
    </w:p>
    <w:p w14:paraId="794932C4" w14:textId="77777777" w:rsidR="00132D50" w:rsidRDefault="00132D50" w:rsidP="00132D50">
      <w:pPr>
        <w:pStyle w:val="ProductList-Body"/>
        <w:spacing w:after="120"/>
      </w:pPr>
      <w:r>
        <w:rPr>
          <w:u w:val="single"/>
        </w:rPr>
        <w:t>Fraskrivelse af alle garantier</w:t>
      </w:r>
      <w:r>
        <w:t>: De vil fralægge Dem alle former for garantier i forbindelse med tjenesterne, og De fralægger Dem det samme med hensyn til Microsoft.</w:t>
      </w:r>
    </w:p>
    <w:p w14:paraId="082D7F4B" w14:textId="77777777" w:rsidR="00132D50" w:rsidRDefault="00132D50" w:rsidP="00132D50">
      <w:pPr>
        <w:pStyle w:val="ProductList-Body"/>
      </w:pPr>
      <w:r>
        <w:rPr>
          <w:u w:val="single"/>
        </w:rPr>
        <w:t>Ansvarsbegrænsning og Udelukkelse af Skader</w:t>
      </w:r>
      <w:r>
        <w:t>: De fralægger Dem ansvar og udelukker skader på en måde, der er i overensstemmelse med bestemmelserne i en eller flere eventuel(le) gældende aftale(r) mellem Dem og Microsoft.</w:t>
      </w:r>
    </w:p>
    <w:p w14:paraId="54791DE9" w14:textId="77777777" w:rsidR="00132D50" w:rsidRPr="00C84B58" w:rsidRDefault="00132D50" w:rsidP="00132D50">
      <w:pPr>
        <w:pStyle w:val="ProductList-Body"/>
      </w:pPr>
    </w:p>
    <w:p w14:paraId="457D604A" w14:textId="77777777" w:rsidR="00132D50" w:rsidRDefault="00132D50" w:rsidP="00132D50">
      <w:pPr>
        <w:pStyle w:val="ProductList-ClauseHeading"/>
      </w:pPr>
      <w:r>
        <w:t>Opdateringer</w:t>
      </w:r>
    </w:p>
    <w:p w14:paraId="75E3DF41" w14:textId="77777777" w:rsidR="00132D50" w:rsidRPr="00006432" w:rsidRDefault="00132D50" w:rsidP="00132D50">
      <w:pPr>
        <w:pStyle w:val="ProductList-Body"/>
      </w:pPr>
      <w:r>
        <w:t>De er ansvarlig for at opdatere VM'erne (virtual machines) i Deres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p>
    <w:bookmarkStart w:id="116" w:name="_Toc509825512"/>
    <w:bookmarkStart w:id="117" w:name="_Toc510880769"/>
    <w:p w14:paraId="0BB53546"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AAD46D0" w14:textId="77F0B15F" w:rsidR="00356CE6" w:rsidRPr="00786792" w:rsidRDefault="007457B5" w:rsidP="00356CE6">
      <w:pPr>
        <w:pStyle w:val="ProductList-Offering2Heading"/>
        <w:outlineLvl w:val="2"/>
        <w:rPr>
          <w:lang w:val="da-DK"/>
        </w:rPr>
      </w:pPr>
      <w:bookmarkStart w:id="118" w:name="AzureMaps"/>
      <w:r>
        <w:rPr>
          <w:lang w:val="da-DK"/>
        </w:rPr>
        <w:lastRenderedPageBreak/>
        <w:tab/>
      </w:r>
      <w:bookmarkStart w:id="119" w:name="_Toc4752154"/>
      <w:r w:rsidR="00356CE6" w:rsidRPr="00786792">
        <w:rPr>
          <w:lang w:val="da-DK"/>
        </w:rPr>
        <w:t>Azure Maps</w:t>
      </w:r>
      <w:bookmarkEnd w:id="116"/>
      <w:bookmarkEnd w:id="117"/>
      <w:bookmarkEnd w:id="119"/>
    </w:p>
    <w:bookmarkEnd w:id="118"/>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419660D2" w14:textId="77777777" w:rsidR="00E23467" w:rsidRPr="00931AE7" w:rsidRDefault="00E23467" w:rsidP="00E23467">
      <w:pPr>
        <w:pStyle w:val="ProductList-ClauseHeading"/>
      </w:pPr>
      <w:r>
        <w:t>API-resultater</w:t>
      </w:r>
    </w:p>
    <w:p w14:paraId="410D3F04" w14:textId="77777777" w:rsidR="00E23467" w:rsidRPr="00931AE7" w:rsidRDefault="00E23467" w:rsidP="00E23467">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3437576B" w14:textId="77777777" w:rsidR="00E23467" w:rsidRPr="00931AE7" w:rsidRDefault="00E23467" w:rsidP="00E23467">
      <w:pPr>
        <w:pStyle w:val="ProductList-Body"/>
      </w:pPr>
    </w:p>
    <w:p w14:paraId="4A216AFA" w14:textId="77777777" w:rsidR="00E23467" w:rsidRPr="00931AE7" w:rsidRDefault="00E23467" w:rsidP="00E23467">
      <w:pPr>
        <w:pStyle w:val="ProductList-Body"/>
      </w:pPr>
      <w:r>
        <w:t>Det er tilladt at cachelagre og lagre Resultater, når formålet med en sådan cachelagring er at reducere programmets latenstider. Resultater må ikke lagres i længere tid end: (i) den gyldighedsperiode, som er angivet i returnerede headere eller (ii) 6 måneder, alt efter hvilken der er kortest.</w:t>
      </w:r>
    </w:p>
    <w:p w14:paraId="7F11E11E" w14:textId="77777777" w:rsidR="00E23467" w:rsidRPr="00931AE7" w:rsidRDefault="00E23467" w:rsidP="00E23467">
      <w:pPr>
        <w:pStyle w:val="ProductList-Body"/>
      </w:pPr>
    </w:p>
    <w:p w14:paraId="6BF6361B" w14:textId="77777777" w:rsidR="00E23467" w:rsidRPr="00931AE7" w:rsidRDefault="00E23467" w:rsidP="00E23467">
      <w:pPr>
        <w:pStyle w:val="ProductList-Body"/>
      </w:pPr>
      <w:bookmarkStart w:id="120" w:name="_Hlk509835802"/>
      <w:r>
        <w:t>Du må ikke fremvise nogen Resultater på noget tredjemandsindhold eller nogen geografisk kortdatabase.</w:t>
      </w:r>
    </w:p>
    <w:bookmarkEnd w:id="120"/>
    <w:p w14:paraId="5F868D89" w14:textId="77777777" w:rsidR="00E23467" w:rsidRPr="00931AE7" w:rsidRDefault="00E23467" w:rsidP="00E23467">
      <w:pPr>
        <w:pStyle w:val="ProductList-Body"/>
      </w:pPr>
    </w:p>
    <w:p w14:paraId="47F0B7FB" w14:textId="77777777" w:rsidR="00E23467" w:rsidRPr="00931AE7" w:rsidRDefault="00E23467" w:rsidP="00E23467">
      <w:pPr>
        <w:pStyle w:val="ProductList-ClauseHeading"/>
      </w:pPr>
      <w:r>
        <w:t>Kortdata</w:t>
      </w:r>
    </w:p>
    <w:p w14:paraId="78CEF1A5" w14:textId="77777777" w:rsidR="00E23467" w:rsidRPr="00931AE7" w:rsidRDefault="00E23467" w:rsidP="00E23467">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 xml:space="preserve">). Azure Maps anvender Bing Imagery, som er underlagt Bing Maps-meddelelsen i </w:t>
      </w:r>
      <w:hyperlink w:anchor="Tillæg 1" w:tooltip="Tillæg 1" w:history="1">
        <w:r>
          <w:rPr>
            <w:rStyle w:val="Hyperlink"/>
          </w:rPr>
          <w:t>Bilag 1</w:t>
        </w:r>
      </w:hyperlink>
      <w:r>
        <w:t>.</w:t>
      </w:r>
    </w:p>
    <w:p w14:paraId="36194280" w14:textId="77777777" w:rsidR="00E23467" w:rsidRPr="00931AE7" w:rsidRDefault="00E23467" w:rsidP="00E23467">
      <w:pPr>
        <w:pStyle w:val="ProductList-Body"/>
      </w:pPr>
    </w:p>
    <w:p w14:paraId="0218F036" w14:textId="77777777" w:rsidR="00E23467" w:rsidRPr="00931AE7" w:rsidRDefault="00E23467" w:rsidP="00E23467">
      <w:pPr>
        <w:pStyle w:val="ProductList-ClauseHeading"/>
      </w:pPr>
      <w:r>
        <w:t>Brugerregionsparameter</w:t>
      </w:r>
    </w:p>
    <w:p w14:paraId="11C3F494" w14:textId="77777777" w:rsidR="00E23467" w:rsidRPr="00931AE7" w:rsidRDefault="00E23467" w:rsidP="00E23467">
      <w:pPr>
        <w:pStyle w:val="ProductList-Body"/>
      </w:pPr>
      <w:r>
        <w:t>Brugerregionsparameteren i Azure Maps skal anvendes i overensstemmelse med gældende lovgivning, herunder lovgivning om kortlægning, i det land, hvor kort, billeder og andre data og andre former for indhold fra tredjemand, som du har tilladelse til at få adgang til via Azure Maps, er gjort tilgængelige.</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7D1813F"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21" w:name="_Toc484158292"/>
      <w:bookmarkStart w:id="122" w:name="_Toc4752155"/>
      <w:r w:rsidRPr="008A5BD7">
        <w:rPr>
          <w:lang w:val="da-DK"/>
        </w:rPr>
        <w:t>Microsoft Azure Stack</w:t>
      </w:r>
      <w:bookmarkEnd w:id="121"/>
      <w:bookmarkEnd w:id="122"/>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lastRenderedPageBreak/>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bookmarkStart w:id="123" w:name="_Toc494738672"/>
    <w:bookmarkStart w:id="124" w:name="EMS"/>
    <w:bookmarkStart w:id="125" w:name="_Toc476476610"/>
    <w:bookmarkStart w:id="126" w:name="_Toc459970714"/>
    <w:bookmarkStart w:id="127" w:name="_Toc457466428"/>
    <w:bookmarkStart w:id="128" w:name="AzureActiveDirectoryBasic"/>
    <w:bookmarkStart w:id="129" w:name="_Toc437590238"/>
    <w:bookmarkStart w:id="130" w:name="_Toc435790944"/>
    <w:bookmarkEnd w:id="113"/>
    <w:p w14:paraId="6B5831E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BF0A21">
      <w:pPr>
        <w:pStyle w:val="ProductList-Offering2Heading"/>
        <w:keepNext/>
        <w:outlineLvl w:val="2"/>
        <w:rPr>
          <w:lang w:val="da-DK"/>
        </w:rPr>
      </w:pPr>
      <w:r w:rsidRPr="00251B1A">
        <w:rPr>
          <w:lang w:val="da-DK"/>
        </w:rPr>
        <w:tab/>
      </w:r>
      <w:bookmarkStart w:id="131" w:name="MicrosoftCognitiveServices"/>
      <w:bookmarkStart w:id="132" w:name="_Toc510880771"/>
      <w:bookmarkStart w:id="133" w:name="_Toc510115105"/>
      <w:bookmarkStart w:id="134" w:name="_Toc4752156"/>
      <w:r w:rsidRPr="00251B1A">
        <w:rPr>
          <w:lang w:val="da-DK"/>
        </w:rPr>
        <w:t>Bing-søgetjenester</w:t>
      </w:r>
      <w:bookmarkEnd w:id="131"/>
      <w:bookmarkEnd w:id="132"/>
      <w:bookmarkEnd w:id="133"/>
      <w:bookmarkEnd w:id="134"/>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317FCAA8"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35" w:name="_Toc510880772"/>
      <w:bookmarkStart w:id="136" w:name="_Toc4752157"/>
      <w:r w:rsidRPr="00356CE6">
        <w:rPr>
          <w:lang w:val="da-DK"/>
        </w:rPr>
        <w:t>Microsoft Cognitive Services</w:t>
      </w:r>
      <w:bookmarkEnd w:id="135"/>
      <w:bookmarkEnd w:id="136"/>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 xml:space="preserve">For at bevare og slette data kan en Cognitive Services-konfiguration og brugerdefineret model, som har været inaktiv, efter Microsofts skøn behandles som en Online-service, som Kundens abonnement på er udløbet. En konfiguration eller brugerdefineret model er inaktiv, hvis der i 90 </w:t>
      </w:r>
      <w:r>
        <w:lastRenderedPageBreak/>
        <w:t>dage (1) ikke har været foretaget opkald til den; (2) den er ikke blevet ændret, og der ikke i øjeblikket er knyttet en nøgle til den; (3) Kunden har ikke logget på den.</w:t>
      </w:r>
    </w:p>
    <w:p w14:paraId="0E8E5132"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1503E9" w14:textId="77777777" w:rsidR="008E5F71" w:rsidRPr="00A43566" w:rsidRDefault="008E5F71" w:rsidP="00BF0A21">
      <w:pPr>
        <w:pStyle w:val="ProductList-Offering2Heading"/>
        <w:keepNext/>
        <w:ind w:firstLine="158"/>
        <w:outlineLvl w:val="2"/>
        <w:rPr>
          <w:lang w:val="da-DK"/>
        </w:rPr>
      </w:pPr>
      <w:bookmarkStart w:id="137" w:name="_Toc4752158"/>
      <w:r w:rsidRPr="00A43566">
        <w:rPr>
          <w:lang w:val="da-DK"/>
        </w:rPr>
        <w:t>Microsoft Genomics</w:t>
      </w:r>
      <w:bookmarkEnd w:id="123"/>
      <w:bookmarkEnd w:id="137"/>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4CDAD8E"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8" w:name="_Toc494738673"/>
      <w:bookmarkStart w:id="139" w:name="_Toc4752159"/>
      <w:r w:rsidRPr="005A6BC3">
        <w:rPr>
          <w:lang w:val="da-DK"/>
        </w:rPr>
        <w:t>Visual Studio</w:t>
      </w:r>
      <w:r w:rsidR="008A5BD7" w:rsidRPr="005A6BC3">
        <w:rPr>
          <w:lang w:val="da-DK"/>
        </w:rPr>
        <w:t xml:space="preserve"> App Center</w:t>
      </w:r>
      <w:bookmarkEnd w:id="138"/>
      <w:bookmarkEnd w:id="139"/>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6187D183"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58F033F" w:rsidR="004B445F" w:rsidRPr="006B25BF" w:rsidRDefault="004B445F" w:rsidP="00356CE6">
      <w:pPr>
        <w:pStyle w:val="ProductList-OfferingGroupHeading"/>
        <w:keepNext/>
        <w:spacing w:after="80"/>
        <w:outlineLvl w:val="1"/>
        <w:rPr>
          <w:lang w:val="da-DK"/>
        </w:rPr>
      </w:pPr>
      <w:bookmarkStart w:id="140" w:name="_Toc4752160"/>
      <w:r w:rsidRPr="006B25BF">
        <w:rPr>
          <w:lang w:val="da-DK"/>
        </w:rPr>
        <w:t>Microsoft Azure-Planer</w:t>
      </w:r>
      <w:bookmarkEnd w:id="124"/>
      <w:bookmarkEnd w:id="125"/>
      <w:bookmarkEnd w:id="140"/>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1DAE70C6" w:rsidR="004B445F" w:rsidRPr="00AB267B" w:rsidRDefault="004B445F" w:rsidP="004B445F">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5A6BC3">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1655F4" w:rsidRDefault="004B445F" w:rsidP="00903005">
      <w:pPr>
        <w:pStyle w:val="ProductList-Offering2Heading"/>
        <w:keepNext/>
        <w:outlineLvl w:val="2"/>
        <w:rPr>
          <w:lang w:val="da-DK"/>
        </w:rPr>
      </w:pPr>
      <w:r w:rsidRPr="006B25BF">
        <w:rPr>
          <w:lang w:val="da-DK"/>
        </w:rPr>
        <w:lastRenderedPageBreak/>
        <w:tab/>
      </w:r>
      <w:bookmarkStart w:id="141" w:name="_Toc4752161"/>
      <w:r w:rsidR="005E59C6" w:rsidRPr="001655F4">
        <w:rPr>
          <w:lang w:val="da-DK"/>
        </w:rPr>
        <w:t>Azure Active Directory Basic</w:t>
      </w:r>
      <w:bookmarkEnd w:id="126"/>
      <w:bookmarkEnd w:id="127"/>
      <w:bookmarkEnd w:id="141"/>
    </w:p>
    <w:bookmarkEnd w:id="128"/>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bookmarkStart w:id="142" w:name="AzureActiveDirectoryPremium"/>
    <w:p w14:paraId="327D7FE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5E59C6">
      <w:pPr>
        <w:pStyle w:val="ProductList-Offering2Heading"/>
        <w:outlineLvl w:val="2"/>
        <w:rPr>
          <w:lang w:val="da-DK"/>
        </w:rPr>
      </w:pPr>
      <w:r w:rsidRPr="006B25BF">
        <w:rPr>
          <w:lang w:val="da-DK"/>
        </w:rPr>
        <w:tab/>
      </w:r>
      <w:bookmarkStart w:id="143" w:name="_Toc459970715"/>
      <w:bookmarkStart w:id="144" w:name="_Toc457466429"/>
      <w:bookmarkStart w:id="145" w:name="_Toc4752162"/>
      <w:r w:rsidRPr="006B25BF">
        <w:rPr>
          <w:lang w:val="da-DK"/>
        </w:rPr>
        <w:t>Azure Active Directory Premium</w:t>
      </w:r>
      <w:bookmarkEnd w:id="143"/>
      <w:bookmarkEnd w:id="144"/>
      <w:bookmarkEnd w:id="145"/>
    </w:p>
    <w:bookmarkEnd w:id="142"/>
    <w:p w14:paraId="16068A5E" w14:textId="4CBB362A" w:rsidR="005E59C6"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46" w:name="AzureInformationProtectionPremium"/>
    <w:p w14:paraId="139FCD2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r w:rsidRPr="00786792">
        <w:rPr>
          <w:lang w:val="da-DK"/>
        </w:rPr>
        <w:tab/>
      </w:r>
      <w:bookmarkStart w:id="147" w:name="AzureRightsManagement"/>
      <w:bookmarkStart w:id="148" w:name="_Toc459970716"/>
      <w:bookmarkStart w:id="149" w:name="_Toc457466430"/>
      <w:bookmarkStart w:id="150" w:name="_Toc4752163"/>
      <w:r w:rsidRPr="00786792">
        <w:rPr>
          <w:lang w:val="da-DK"/>
        </w:rPr>
        <w:t>Azure Information Protection</w:t>
      </w:r>
      <w:bookmarkEnd w:id="147"/>
      <w:r w:rsidRPr="00786792">
        <w:rPr>
          <w:lang w:val="da-DK"/>
        </w:rPr>
        <w:t xml:space="preserve"> Premium</w:t>
      </w:r>
      <w:bookmarkEnd w:id="148"/>
      <w:bookmarkEnd w:id="149"/>
      <w:bookmarkEnd w:id="150"/>
    </w:p>
    <w:bookmarkEnd w:id="146"/>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00FFB8AC" w:rsidR="005E59C6" w:rsidRPr="003C2FBE" w:rsidRDefault="005E59C6" w:rsidP="005E59C6">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5E59C6">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51" w:name="_Toc388464308"/>
    <w:bookmarkStart w:id="152" w:name="Dynamics365"/>
    <w:bookmarkStart w:id="153" w:name="_Toc524436945"/>
    <w:bookmarkStart w:id="154" w:name="_Toc523239317"/>
    <w:bookmarkEnd w:id="129"/>
    <w:bookmarkEnd w:id="130"/>
    <w:bookmarkEnd w:id="151"/>
    <w:p w14:paraId="748E3904"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5052B6F" w14:textId="77777777" w:rsidR="00C975F5" w:rsidRPr="00B66018" w:rsidRDefault="00C975F5" w:rsidP="00C975F5">
      <w:pPr>
        <w:pStyle w:val="ProductList-Offering1Heading"/>
        <w:rPr>
          <w:lang w:val="da-DK"/>
        </w:rPr>
      </w:pPr>
      <w:bookmarkStart w:id="155" w:name="_Toc4752164"/>
      <w:r w:rsidRPr="00B66018">
        <w:rPr>
          <w:lang w:val="da-DK"/>
        </w:rPr>
        <w:t>Microsoft Dynamics 365-tjenester</w:t>
      </w:r>
      <w:bookmarkEnd w:id="152"/>
      <w:bookmarkEnd w:id="153"/>
      <w:bookmarkEnd w:id="154"/>
      <w:bookmarkEnd w:id="155"/>
    </w:p>
    <w:p w14:paraId="525FFE2A" w14:textId="77777777" w:rsidR="00C975F5" w:rsidRPr="00B66018" w:rsidRDefault="00C975F5" w:rsidP="00C975F5">
      <w:pPr>
        <w:pStyle w:val="ProductList-Body"/>
        <w:rPr>
          <w:rFonts w:asciiTheme="majorHAnsi" w:hAnsiTheme="majorHAnsi"/>
          <w:sz w:val="16"/>
          <w:szCs w:val="16"/>
        </w:rPr>
        <w:sectPr w:rsidR="00C975F5" w:rsidRPr="00B66018" w:rsidSect="00C975F5">
          <w:footerReference w:type="default" r:id="rId40"/>
          <w:footerReference w:type="first" r:id="rId41"/>
          <w:pgSz w:w="12240" w:h="15840"/>
          <w:pgMar w:top="1440" w:right="720" w:bottom="1440" w:left="720" w:header="720" w:footer="720" w:gutter="0"/>
          <w:cols w:space="720"/>
          <w:titlePg/>
          <w:docGrid w:linePitch="360"/>
        </w:sectPr>
      </w:pPr>
    </w:p>
    <w:p w14:paraId="682E6539"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Plan</w:t>
      </w:r>
    </w:p>
    <w:p w14:paraId="56EE25A8"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Dynamics 365 Unified Operations Plan</w:t>
      </w:r>
    </w:p>
    <w:p w14:paraId="092771B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Customer Engagement Plan</w:t>
      </w:r>
    </w:p>
    <w:p w14:paraId="4942C24A"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Case Management</w:t>
      </w:r>
    </w:p>
    <w:p w14:paraId="212462EE"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Enterprise</w:t>
      </w:r>
    </w:p>
    <w:p w14:paraId="0BF41A55"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Customer Service Professional</w:t>
      </w:r>
    </w:p>
    <w:p w14:paraId="00081181" w14:textId="77777777" w:rsidR="00E23467" w:rsidRPr="00931AE7" w:rsidRDefault="00E23467" w:rsidP="00E23467">
      <w:pPr>
        <w:pStyle w:val="ProductList-Body"/>
      </w:pPr>
      <w:r>
        <w:rPr>
          <w:rFonts w:asciiTheme="majorHAnsi" w:hAnsiTheme="majorHAnsi"/>
          <w:sz w:val="16"/>
          <w:szCs w:val="16"/>
        </w:rPr>
        <w:t>Dynamics 365 for Field Service</w:t>
      </w:r>
    </w:p>
    <w:p w14:paraId="50944406" w14:textId="77777777" w:rsidR="00E23467" w:rsidRPr="00931AE7" w:rsidRDefault="00E23467" w:rsidP="00E23467">
      <w:pPr>
        <w:pStyle w:val="ProductList-Body"/>
      </w:pPr>
      <w:r>
        <w:rPr>
          <w:rFonts w:asciiTheme="majorHAnsi" w:hAnsiTheme="majorHAnsi"/>
          <w:sz w:val="16"/>
          <w:szCs w:val="16"/>
        </w:rPr>
        <w:t>Dynamics 365 Business Central Essentials</w:t>
      </w:r>
    </w:p>
    <w:p w14:paraId="630282EE" w14:textId="77777777" w:rsidR="00E23467" w:rsidRPr="00931AE7" w:rsidRDefault="00E23467" w:rsidP="00E23467">
      <w:pPr>
        <w:pStyle w:val="ProductList-Body"/>
      </w:pPr>
      <w:r>
        <w:rPr>
          <w:rFonts w:asciiTheme="majorHAnsi" w:hAnsiTheme="majorHAnsi"/>
          <w:sz w:val="16"/>
          <w:szCs w:val="16"/>
        </w:rPr>
        <w:t>Dynamics 365 Business Central Premium</w:t>
      </w:r>
    </w:p>
    <w:p w14:paraId="7265C963" w14:textId="77777777" w:rsidR="00E23467" w:rsidRPr="00931AE7" w:rsidRDefault="00E23467" w:rsidP="00E23467">
      <w:pPr>
        <w:pStyle w:val="ProductList-Body"/>
      </w:pPr>
      <w:r>
        <w:rPr>
          <w:rFonts w:asciiTheme="majorHAnsi" w:hAnsiTheme="majorHAnsi"/>
          <w:sz w:val="16"/>
          <w:szCs w:val="16"/>
        </w:rPr>
        <w:t>Dynamics 365 Business Central Team Member</w:t>
      </w:r>
    </w:p>
    <w:p w14:paraId="45EBCE81" w14:textId="77777777" w:rsidR="00E23467" w:rsidRPr="00931AE7" w:rsidRDefault="00E23467" w:rsidP="00E23467">
      <w:pPr>
        <w:pStyle w:val="ProductList-Body"/>
      </w:pPr>
      <w:r>
        <w:rPr>
          <w:rFonts w:asciiTheme="majorHAnsi" w:hAnsiTheme="majorHAnsi"/>
          <w:sz w:val="16"/>
          <w:szCs w:val="16"/>
        </w:rPr>
        <w:t>Dynamics 365 for Marketing</w:t>
      </w:r>
    </w:p>
    <w:p w14:paraId="025E084E" w14:textId="77777777" w:rsidR="00E23467" w:rsidRPr="00931AE7" w:rsidRDefault="00E23467" w:rsidP="00E23467">
      <w:pPr>
        <w:pStyle w:val="ProductList-Body"/>
      </w:pPr>
      <w:r>
        <w:rPr>
          <w:rFonts w:asciiTheme="majorHAnsi" w:hAnsiTheme="majorHAnsi"/>
          <w:sz w:val="16"/>
          <w:szCs w:val="16"/>
        </w:rPr>
        <w:t>Dynamics 365 for Customer Insights</w:t>
      </w:r>
    </w:p>
    <w:p w14:paraId="4DFDC59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Activity</w:t>
      </w:r>
    </w:p>
    <w:p w14:paraId="1B919FC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Operations Device</w:t>
      </w:r>
    </w:p>
    <w:p w14:paraId="3CAC379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Ordrelinjer Dynamics 365 for Operations</w:t>
      </w:r>
    </w:p>
    <w:p w14:paraId="35DC831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Project Service Automation</w:t>
      </w:r>
    </w:p>
    <w:p w14:paraId="679D6217"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Retail</w:t>
      </w:r>
    </w:p>
    <w:p w14:paraId="1BC905AB"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Enterprise</w:t>
      </w:r>
    </w:p>
    <w:p w14:paraId="09EB278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Sales Professional</w:t>
      </w:r>
    </w:p>
    <w:p w14:paraId="1D57EE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AI for Sales</w:t>
      </w:r>
    </w:p>
    <w:p w14:paraId="515A5FBD"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w:t>
      </w:r>
    </w:p>
    <w:p w14:paraId="1317B280"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Attract</w:t>
      </w:r>
    </w:p>
    <w:p w14:paraId="0F278E01"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Talent: Onboard</w:t>
      </w:r>
    </w:p>
    <w:p w14:paraId="7B7F63FF"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for Team Members</w:t>
      </w:r>
    </w:p>
    <w:p w14:paraId="612C3136"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Layout</w:t>
      </w:r>
    </w:p>
    <w:p w14:paraId="7768BCF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Dynamics 365 Remote Assist</w:t>
      </w:r>
    </w:p>
    <w:p w14:paraId="0825E2C4" w14:textId="77777777" w:rsidR="00B66018" w:rsidRPr="00AC2B46" w:rsidRDefault="00B66018" w:rsidP="00B66018">
      <w:pPr>
        <w:pStyle w:val="ProductList-Body"/>
        <w:rPr>
          <w:rFonts w:asciiTheme="majorHAnsi" w:hAnsiTheme="majorHAnsi"/>
          <w:sz w:val="16"/>
          <w:szCs w:val="16"/>
          <w:lang w:val="en-US"/>
        </w:rPr>
      </w:pPr>
      <w:r w:rsidRPr="00AC2B46">
        <w:rPr>
          <w:rFonts w:asciiTheme="majorHAnsi" w:hAnsiTheme="majorHAnsi"/>
          <w:sz w:val="16"/>
          <w:szCs w:val="16"/>
          <w:lang w:val="en-US"/>
        </w:rPr>
        <w:t>Microsoft Relationship Sales-løsning</w:t>
      </w:r>
    </w:p>
    <w:p w14:paraId="30793213" w14:textId="77777777" w:rsidR="00B66018" w:rsidRPr="001655F4" w:rsidRDefault="00B66018" w:rsidP="00B66018">
      <w:pPr>
        <w:pStyle w:val="ProductList-Body"/>
        <w:rPr>
          <w:rFonts w:asciiTheme="majorHAnsi" w:hAnsiTheme="majorHAnsi"/>
          <w:sz w:val="16"/>
          <w:szCs w:val="16"/>
          <w:lang w:val="sv-SE"/>
        </w:rPr>
      </w:pPr>
      <w:r w:rsidRPr="001655F4">
        <w:rPr>
          <w:rFonts w:asciiTheme="majorHAnsi" w:hAnsiTheme="majorHAnsi"/>
          <w:sz w:val="16"/>
          <w:szCs w:val="16"/>
          <w:lang w:val="sv-SE"/>
        </w:rPr>
        <w:t>Microsoft Relationship Sales-løsning Plus</w:t>
      </w:r>
    </w:p>
    <w:p w14:paraId="3482D793" w14:textId="77777777" w:rsidR="00B66018" w:rsidRPr="001655F4" w:rsidRDefault="00B66018" w:rsidP="00B66018">
      <w:pPr>
        <w:pStyle w:val="ProductList-Body"/>
        <w:rPr>
          <w:rFonts w:asciiTheme="majorHAnsi" w:hAnsiTheme="majorHAnsi"/>
          <w:sz w:val="16"/>
          <w:szCs w:val="16"/>
          <w:lang w:val="sv-SE"/>
        </w:rPr>
        <w:sectPr w:rsidR="00B66018" w:rsidRPr="001655F4" w:rsidSect="00E275D6">
          <w:type w:val="continuous"/>
          <w:pgSz w:w="12240" w:h="15840"/>
          <w:pgMar w:top="1440" w:right="720" w:bottom="1440" w:left="720" w:header="720" w:footer="720" w:gutter="0"/>
          <w:cols w:num="2" w:space="720"/>
          <w:titlePg/>
          <w:docGrid w:linePitch="360"/>
        </w:sectPr>
      </w:pPr>
    </w:p>
    <w:p w14:paraId="6713E80A"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01B9BE06" w14:textId="77777777" w:rsidR="00C975F5" w:rsidRDefault="00C975F5" w:rsidP="00C975F5">
      <w:pPr>
        <w:pStyle w:val="ProductList-ClauseHeading"/>
      </w:pPr>
      <w:r>
        <w:t>Meddelelser</w:t>
      </w:r>
    </w:p>
    <w:p w14:paraId="4DBB9F5B" w14:textId="15B0AF26" w:rsidR="00C975F5" w:rsidRPr="00AB267B" w:rsidRDefault="00C975F5" w:rsidP="00C975F5">
      <w:pPr>
        <w:pStyle w:val="ProductList-Body"/>
      </w:pPr>
      <w:r>
        <w:t xml:space="preserve">Bing Maps og Meddelelser om Professionelle ydelser i </w:t>
      </w:r>
      <w:hyperlink w:anchor="Attachment1" w:tooltip="Bilag 1" w:history="1">
        <w:r>
          <w:rPr>
            <w:rStyle w:val="Hyperlink"/>
          </w:rPr>
          <w:t>Bilag 1</w:t>
        </w:r>
      </w:hyperlink>
      <w:r>
        <w:t xml:space="preserve"> gælder. Eventuelle igangsættelses-, migrerings- eller implementeringstjenester til Kunden er underlagt Meddelelsen om Professionelle ydelser i </w:t>
      </w:r>
      <w:hyperlink w:anchor="Attachment1" w:tooltip="Bilag 1" w:history="1">
        <w:r>
          <w:rPr>
            <w:rStyle w:val="Hyperlink"/>
          </w:rPr>
          <w:t>Bilag 1</w:t>
        </w:r>
      </w:hyperlink>
      <w:r>
        <w:rPr>
          <w:rStyle w:val="Hyperlink"/>
        </w:rPr>
        <w:t>.</w:t>
      </w:r>
    </w:p>
    <w:p w14:paraId="31DD4239" w14:textId="77777777" w:rsidR="00C975F5" w:rsidRDefault="00C975F5" w:rsidP="00C975F5">
      <w:pPr>
        <w:pStyle w:val="ProductList-Body"/>
      </w:pPr>
    </w:p>
    <w:p w14:paraId="10425F39" w14:textId="77777777" w:rsidR="00C975F5" w:rsidRPr="00017A5A" w:rsidRDefault="00C975F5" w:rsidP="00C975F5">
      <w:pPr>
        <w:pStyle w:val="ProductList-ClauseHeading"/>
      </w:pPr>
      <w:r>
        <w:t>Subscription License-pakker</w:t>
      </w:r>
    </w:p>
    <w:p w14:paraId="5D4BD15E" w14:textId="44BC1D0A" w:rsidR="00C975F5" w:rsidRPr="00234095" w:rsidRDefault="00C975F5" w:rsidP="00C975F5">
      <w:pPr>
        <w:pStyle w:val="ProductList-Body"/>
      </w:pPr>
      <w:r>
        <w:t xml:space="preserve">Ud over Bruger-SL'er henvises der til </w:t>
      </w:r>
      <w:hyperlink w:anchor="Attachment2" w:tooltip="Bilag 2" w:history="1">
        <w:r>
          <w:rPr>
            <w:rStyle w:val="Hyperlink"/>
          </w:rPr>
          <w:t>Bilag 2</w:t>
        </w:r>
      </w:hyperlink>
      <w:r>
        <w:t xml:space="preserve"> vedrørende andre tilbud, der opfylder SL-kravene.</w:t>
      </w:r>
    </w:p>
    <w:p w14:paraId="40ABDDD0" w14:textId="77777777" w:rsidR="00C975F5" w:rsidRPr="000E3993" w:rsidRDefault="00C975F5" w:rsidP="00C975F5">
      <w:pPr>
        <w:pStyle w:val="ProductList-Body"/>
      </w:pPr>
    </w:p>
    <w:p w14:paraId="1C694629" w14:textId="77777777" w:rsidR="00C975F5" w:rsidRPr="000A5E8A" w:rsidRDefault="00C975F5" w:rsidP="00C975F5">
      <w:pPr>
        <w:pStyle w:val="ProductList-ClauseHeading"/>
      </w:pPr>
      <w:r>
        <w:t>Eksterne brugere</w:t>
      </w:r>
    </w:p>
    <w:p w14:paraId="0DB56552" w14:textId="77777777" w:rsidR="00C975F5" w:rsidRDefault="00C975F5" w:rsidP="00C975F5">
      <w:pPr>
        <w:pStyle w:val="ProductList-Body"/>
        <w:tabs>
          <w:tab w:val="clear" w:pos="158"/>
          <w:tab w:val="left" w:pos="360"/>
        </w:tabs>
        <w:ind w:right="475"/>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Unified Operations Plan, Dynamics 365 for Retail, Dynamics 365 for Talent eller Dynamics 365 for Talent: Attract eller Dynamics 365 for Talent: Onboard.</w:t>
      </w:r>
    </w:p>
    <w:p w14:paraId="02FCA6C7" w14:textId="77777777" w:rsidR="00C975F5" w:rsidRDefault="00C975F5" w:rsidP="00C975F5">
      <w:pPr>
        <w:pStyle w:val="ProductList-Body"/>
        <w:tabs>
          <w:tab w:val="clear" w:pos="158"/>
          <w:tab w:val="left" w:pos="360"/>
        </w:tabs>
        <w:rPr>
          <w:color w:val="000000" w:themeColor="text1"/>
          <w:szCs w:val="18"/>
        </w:rPr>
      </w:pPr>
    </w:p>
    <w:p w14:paraId="3196C54F" w14:textId="77777777" w:rsidR="00C975F5" w:rsidRDefault="00C975F5" w:rsidP="00C975F5">
      <w:pPr>
        <w:pStyle w:val="ProductList-ClauseHeading"/>
      </w:pPr>
      <w:r>
        <w:t>Administrationsportal</w:t>
      </w:r>
    </w:p>
    <w:p w14:paraId="001C3734" w14:textId="77777777" w:rsidR="00C975F5" w:rsidRDefault="00C975F5" w:rsidP="00C975F5">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557E85A7" w14:textId="77777777" w:rsidR="00C975F5" w:rsidRPr="006E11C3" w:rsidRDefault="00C975F5" w:rsidP="00C975F5">
      <w:pPr>
        <w:pStyle w:val="ProductList-Body"/>
      </w:pPr>
    </w:p>
    <w:p w14:paraId="71DA479C" w14:textId="77777777" w:rsidR="00C975F5" w:rsidRPr="00E94E14" w:rsidRDefault="00C975F5" w:rsidP="00C975F5">
      <w:pPr>
        <w:pStyle w:val="ProductList-ClauseHeading"/>
      </w:pPr>
      <w:r>
        <w:lastRenderedPageBreak/>
        <w:t>Blandet installation af Dynamics 365-tjenester</w:t>
      </w:r>
    </w:p>
    <w:p w14:paraId="5DFA2222" w14:textId="77777777" w:rsidR="00C975F5" w:rsidRDefault="00C975F5" w:rsidP="00C975F5">
      <w:pPr>
        <w:pStyle w:val="ProductList-Body"/>
        <w:ind w:right="144"/>
      </w:pPr>
      <w:r>
        <w:t>Kunder må blande (i) Dynamics 365 for Sales Professional og Enterprise-licenser, (ii) Dynamics 365 for Customer Service Professional og Enterprise-licenser eller (iii) Dynamics 365 Business Central og Dynamics 365 for Unified Operations Plan-licenser, hvis</w:t>
      </w:r>
    </w:p>
    <w:p w14:paraId="5FFC52EF" w14:textId="77777777" w:rsidR="00C975F5" w:rsidRDefault="00C975F5" w:rsidP="00C975F5">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6E0679D5" w14:textId="77777777" w:rsidR="00C975F5" w:rsidRDefault="00C975F5" w:rsidP="00C975F5">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097CC683" w14:textId="77777777" w:rsidR="00C975F5" w:rsidRDefault="00C975F5" w:rsidP="00C975F5">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12D832E2" w14:textId="77777777" w:rsidR="00C975F5" w:rsidRDefault="00C975F5" w:rsidP="00C975F5">
      <w:pPr>
        <w:pStyle w:val="ProductList-Body"/>
      </w:pPr>
    </w:p>
    <w:p w14:paraId="0B24D0C9" w14:textId="77777777" w:rsidR="00C975F5" w:rsidRDefault="00C975F5" w:rsidP="00C975F5">
      <w:pPr>
        <w:pStyle w:val="ProductList-ClauseHeading"/>
        <w:tabs>
          <w:tab w:val="clear" w:pos="360"/>
          <w:tab w:val="left" w:pos="0"/>
        </w:tabs>
        <w:ind w:left="360" w:hanging="360"/>
      </w:pPr>
      <w:r>
        <w:t>Dynamics 365 for Marketing</w:t>
      </w:r>
    </w:p>
    <w:p w14:paraId="1E6A69D7"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736B2722" w14:textId="77777777" w:rsidR="00C975F5" w:rsidRDefault="00C975F5" w:rsidP="00C975F5">
      <w:pPr>
        <w:pStyle w:val="ProductList-Body"/>
        <w:tabs>
          <w:tab w:val="clear" w:pos="158"/>
          <w:tab w:val="left" w:pos="90"/>
          <w:tab w:val="left" w:pos="270"/>
        </w:tabs>
        <w:ind w:left="518" w:hanging="360"/>
      </w:pPr>
      <w:r>
        <w:t>Der er ingen SLA for Dynamics 365 for Marketing.</w:t>
      </w:r>
    </w:p>
    <w:p w14:paraId="70C92EDF" w14:textId="77777777" w:rsidR="00C975F5" w:rsidRDefault="00C975F5" w:rsidP="00C975F5">
      <w:pPr>
        <w:pStyle w:val="ProductList-Body"/>
        <w:tabs>
          <w:tab w:val="clear" w:pos="158"/>
          <w:tab w:val="left" w:pos="90"/>
          <w:tab w:val="left" w:pos="270"/>
        </w:tabs>
        <w:ind w:left="518" w:hanging="360"/>
      </w:pPr>
    </w:p>
    <w:p w14:paraId="43C5237D" w14:textId="77777777" w:rsidR="00C975F5" w:rsidRDefault="00C975F5" w:rsidP="00C975F5">
      <w:pPr>
        <w:pStyle w:val="ProductList-Body"/>
        <w:tabs>
          <w:tab w:val="clear" w:pos="158"/>
          <w:tab w:val="left" w:pos="90"/>
          <w:tab w:val="left" w:pos="270"/>
        </w:tabs>
        <w:ind w:left="518" w:hanging="360"/>
      </w:pPr>
      <w:r>
        <w:rPr>
          <w:b/>
          <w:bCs/>
          <w:color w:val="0072C6"/>
        </w:rPr>
        <w:t>Kampagnelovgivning, Forordninger og Industristandarder</w:t>
      </w:r>
    </w:p>
    <w:p w14:paraId="7CEF4F3E" w14:textId="77777777" w:rsidR="00C975F5" w:rsidRDefault="00C975F5" w:rsidP="00C975F5">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03BFFFC1" w14:textId="77777777" w:rsidR="00C975F5" w:rsidRPr="00BA61B1" w:rsidRDefault="00C975F5" w:rsidP="00C975F5">
      <w:pPr>
        <w:pStyle w:val="ProductList-Body"/>
      </w:pPr>
    </w:p>
    <w:p w14:paraId="77C336E6" w14:textId="77777777" w:rsidR="00C975F5" w:rsidRDefault="00C975F5" w:rsidP="00C975F5">
      <w:pPr>
        <w:pStyle w:val="ProductList-ClauseHeading"/>
      </w:pPr>
      <w:r>
        <w:t>Kildekode til Dynamics 365 Unified Operations Plan</w:t>
      </w:r>
    </w:p>
    <w:p w14:paraId="171E00B4" w14:textId="77777777" w:rsidR="00C975F5" w:rsidRDefault="00C975F5" w:rsidP="00C975F5">
      <w:pPr>
        <w:pStyle w:val="ProductList-Body"/>
        <w:tabs>
          <w:tab w:val="clear" w:pos="158"/>
          <w:tab w:val="left" w:pos="360"/>
        </w:tabs>
        <w:rPr>
          <w:strike/>
        </w:rPr>
      </w:pPr>
      <w:r>
        <w:t>Kunden må – til intern brug – ændre applikationens kildekode til Dynamics 365 Finance and Operations og Dynamics 365 for Retail.</w:t>
      </w:r>
    </w:p>
    <w:p w14:paraId="750DC9A3" w14:textId="77777777" w:rsidR="00C975F5" w:rsidRPr="007F1B5F" w:rsidRDefault="00C975F5" w:rsidP="00C975F5">
      <w:pPr>
        <w:pStyle w:val="ProductList-Body"/>
        <w:tabs>
          <w:tab w:val="clear" w:pos="158"/>
          <w:tab w:val="left" w:pos="360"/>
        </w:tabs>
      </w:pPr>
    </w:p>
    <w:p w14:paraId="2CFD60A9" w14:textId="77777777" w:rsidR="00C975F5" w:rsidRPr="00FE50CE" w:rsidRDefault="00C975F5" w:rsidP="00C975F5">
      <w:pPr>
        <w:pStyle w:val="ProductList-ClauseHeading"/>
      </w:pPr>
      <w:r>
        <w:t>Dynamics 365 for Talent, Dynamics 365 for Talent: Attract og Dynamics 365 Talent: Onboard</w:t>
      </w:r>
    </w:p>
    <w:p w14:paraId="0F720359" w14:textId="77777777" w:rsidR="00C975F5" w:rsidRPr="007F1B5F" w:rsidRDefault="00C975F5" w:rsidP="00C975F5">
      <w:pPr>
        <w:pStyle w:val="ProductList-Body"/>
        <w:tabs>
          <w:tab w:val="clear" w:pos="158"/>
          <w:tab w:val="left" w:pos="360"/>
        </w:tabs>
      </w:pPr>
      <w:r>
        <w:t>Brugere, som har adgang til online-tjenesten, og som er (1) kandidater i attract-modulet eller (2) nyansatte i igangsættelsesmodulet, behøver ikke en SL.</w:t>
      </w:r>
    </w:p>
    <w:p w14:paraId="23F7198B" w14:textId="77777777" w:rsidR="00C975F5" w:rsidRDefault="00C975F5" w:rsidP="00C975F5">
      <w:pPr>
        <w:pStyle w:val="ProductList-Body"/>
        <w:tabs>
          <w:tab w:val="clear" w:pos="158"/>
          <w:tab w:val="left" w:pos="360"/>
        </w:tabs>
        <w:rPr>
          <w:color w:val="000000" w:themeColor="text1"/>
          <w:szCs w:val="18"/>
        </w:rPr>
      </w:pPr>
    </w:p>
    <w:p w14:paraId="599BA36A" w14:textId="77777777" w:rsidR="00C975F5" w:rsidRDefault="00C975F5" w:rsidP="00C975F5">
      <w:pPr>
        <w:pStyle w:val="ProductList-ClauseHeading"/>
      </w:pPr>
      <w:r>
        <w:t>Serverbrugervilkår for Dynamics 365-Bruger-SL'er, fra SA-Bruger-SL'er og tillægs-Bruger-SL'er.</w:t>
      </w:r>
    </w:p>
    <w:p w14:paraId="42D90302" w14:textId="77777777" w:rsidR="00C975F5" w:rsidRDefault="00C975F5" w:rsidP="00C975F5">
      <w:pPr>
        <w:pStyle w:val="ProductList-Body"/>
      </w:pPr>
      <w:r>
        <w:t>Bestemmelserne vedrørende rettigheder til brug af servere gælder ikke for Kunder, der har licens til Dynamics 365 for Sales Professional, Dynamics 365 Customer Service Professional, Dynamics 365 for Marketing, Dynamics 365 for Talent: Attract, Dynamics 365 for Talent: Onboard, eller Kunder med licens til Dynamics 365-onlinetjenester via Open License, Open Value og Open Value Subscription.</w:t>
      </w:r>
    </w:p>
    <w:p w14:paraId="1A5533FA" w14:textId="77777777" w:rsidR="00C975F5" w:rsidRPr="00AC38E9" w:rsidRDefault="00C975F5" w:rsidP="00C975F5">
      <w:pPr>
        <w:pStyle w:val="ProductList-Body"/>
      </w:pPr>
    </w:p>
    <w:p w14:paraId="51B7C5E7" w14:textId="77777777" w:rsidR="00C975F5" w:rsidRPr="002C6BAD" w:rsidRDefault="00C975F5" w:rsidP="00C975F5">
      <w:pPr>
        <w:pStyle w:val="ProductList-Body"/>
        <w:ind w:left="180"/>
        <w:rPr>
          <w:b/>
          <w:color w:val="0072C6"/>
        </w:rPr>
      </w:pPr>
      <w:r>
        <w:rPr>
          <w:b/>
          <w:color w:val="0072C6"/>
        </w:rPr>
        <w:t>Dynamics 365 for Operations-Server (på stedet)</w:t>
      </w:r>
    </w:p>
    <w:p w14:paraId="122FFEB8" w14:textId="77777777" w:rsidR="00C975F5" w:rsidRPr="004B4D84" w:rsidRDefault="00C975F5" w:rsidP="00C975F5">
      <w:pPr>
        <w:pStyle w:val="ProductList-Body"/>
        <w:ind w:left="180"/>
      </w:pPr>
      <w:r>
        <w:t>Kunder med aktive abonnementer på (1) Dynamics 365 Plan eller (2) Dynamics 365 Unified Operations Plan (eller en hvilken som helst separat komponent i planen, som er givet i licens) må gøre følgende:</w:t>
      </w:r>
    </w:p>
    <w:p w14:paraId="564B9D7A" w14:textId="77777777" w:rsidR="00C975F5" w:rsidRPr="004B4D84" w:rsidRDefault="00C975F5" w:rsidP="00C975F5">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2DE539D9" w14:textId="77777777" w:rsidR="00C975F5" w:rsidRDefault="00C975F5" w:rsidP="00C975F5">
      <w:pPr>
        <w:pStyle w:val="ProductList-Body"/>
        <w:numPr>
          <w:ilvl w:val="0"/>
          <w:numId w:val="39"/>
        </w:numPr>
        <w:tabs>
          <w:tab w:val="left" w:pos="360"/>
          <w:tab w:val="left" w:pos="720"/>
        </w:tabs>
        <w:ind w:left="720"/>
      </w:pPr>
      <w:r>
        <w:t>installere og bruge Dynamics AX 2012 R3 Server-software i stedet for Dynamics 365 for Operations Server,</w:t>
      </w:r>
    </w:p>
    <w:p w14:paraId="4DE8FC38" w14:textId="77777777" w:rsidR="00C975F5" w:rsidRPr="004B4D84" w:rsidRDefault="00C975F5" w:rsidP="00C975F5">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7E20C7A2" w14:textId="77777777" w:rsidR="00C975F5" w:rsidRPr="004B4D84" w:rsidRDefault="00C975F5" w:rsidP="00C975F5">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4A978325" w14:textId="77777777" w:rsidR="00C975F5" w:rsidRPr="004B4D84" w:rsidRDefault="00C975F5" w:rsidP="00C975F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18EEE7F" w14:textId="77777777" w:rsidR="00C975F5" w:rsidRDefault="00C975F5" w:rsidP="00C975F5">
      <w:pPr>
        <w:pStyle w:val="ProductList-Body"/>
      </w:pPr>
    </w:p>
    <w:p w14:paraId="53603FA0" w14:textId="77777777" w:rsidR="00C975F5" w:rsidRPr="002C6BAD" w:rsidRDefault="00C975F5" w:rsidP="00C975F5">
      <w:pPr>
        <w:pStyle w:val="ProductList-Body"/>
        <w:tabs>
          <w:tab w:val="clear" w:pos="158"/>
          <w:tab w:val="left" w:pos="180"/>
        </w:tabs>
        <w:ind w:left="180"/>
        <w:rPr>
          <w:b/>
          <w:color w:val="0072C6"/>
        </w:rPr>
      </w:pPr>
      <w:r>
        <w:rPr>
          <w:b/>
          <w:color w:val="0072C6"/>
        </w:rPr>
        <w:t>Dynamics 365 Server (på stedet)</w:t>
      </w:r>
    </w:p>
    <w:p w14:paraId="2E75AD86" w14:textId="77777777" w:rsidR="00C975F5" w:rsidRDefault="00C975F5" w:rsidP="00C975F5">
      <w:pPr>
        <w:pStyle w:val="ProductList-Body"/>
        <w:ind w:left="180"/>
      </w:pPr>
      <w:r>
        <w:t>Kunder med aktive abonnementer på (1) Dynamics 365 Plan eller (2) Dynamics 365 Customer Engagement Plan (eller en hvilken som helst separat komponent i planen, som er givet i licens) må gøre følgende:</w:t>
      </w:r>
    </w:p>
    <w:p w14:paraId="738EC3B2" w14:textId="77777777" w:rsidR="00C975F5" w:rsidRDefault="00C975F5" w:rsidP="00C975F5">
      <w:pPr>
        <w:pStyle w:val="ProductList-Body"/>
        <w:numPr>
          <w:ilvl w:val="0"/>
          <w:numId w:val="43"/>
        </w:numPr>
      </w:pPr>
      <w:r>
        <w:t>installere og bruge et hvilket som helst antal kopier af Dynamics 365 Server-software (i det lokale miljø) på en netværksserver eller delte servere,</w:t>
      </w:r>
    </w:p>
    <w:p w14:paraId="46F67195" w14:textId="77777777" w:rsidR="00C975F5" w:rsidRDefault="00C975F5" w:rsidP="00C975F5">
      <w:pPr>
        <w:pStyle w:val="ProductList-Body"/>
        <w:numPr>
          <w:ilvl w:val="0"/>
          <w:numId w:val="43"/>
        </w:numPr>
      </w:pPr>
      <w:r>
        <w:t xml:space="preserve">installere og bruge Dynamics CRM 2016 Server-software i stedet for Dynamics 365 On-Premise Server, </w:t>
      </w:r>
    </w:p>
    <w:p w14:paraId="77704CF3"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2A44EEB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31873781" w14:textId="77777777" w:rsidR="00C975F5" w:rsidRDefault="00C975F5" w:rsidP="00C975F5">
      <w:pPr>
        <w:pStyle w:val="ProductList-Body"/>
      </w:pPr>
    </w:p>
    <w:p w14:paraId="2B6912DA" w14:textId="77777777" w:rsidR="00C975F5" w:rsidRPr="002C6BAD" w:rsidRDefault="00C975F5" w:rsidP="00C975F5">
      <w:pPr>
        <w:pStyle w:val="ProductList-Body"/>
        <w:tabs>
          <w:tab w:val="clear" w:pos="158"/>
          <w:tab w:val="left" w:pos="180"/>
        </w:tabs>
        <w:ind w:left="180"/>
        <w:rPr>
          <w:b/>
          <w:color w:val="0072C6"/>
        </w:rPr>
      </w:pPr>
      <w:r>
        <w:rPr>
          <w:b/>
          <w:color w:val="0072C6"/>
        </w:rPr>
        <w:t>Dynamics 365 Business Central (på stedet)</w:t>
      </w:r>
    </w:p>
    <w:p w14:paraId="7904F781" w14:textId="77777777" w:rsidR="00C975F5" w:rsidRDefault="00C975F5" w:rsidP="00C975F5">
      <w:pPr>
        <w:pStyle w:val="ProductList-Body"/>
        <w:ind w:left="180"/>
      </w:pPr>
      <w:r>
        <w:t>Kunder med aktive abonnementer til Dynamics 365 Business Central må gøre følgende:</w:t>
      </w:r>
    </w:p>
    <w:p w14:paraId="4E98068D" w14:textId="77777777" w:rsidR="00C975F5" w:rsidRDefault="00C975F5" w:rsidP="00C975F5">
      <w:pPr>
        <w:pStyle w:val="ProductList-Body"/>
        <w:numPr>
          <w:ilvl w:val="0"/>
          <w:numId w:val="43"/>
        </w:numPr>
      </w:pPr>
      <w:r>
        <w:t>installere og bruge et hvilket som helst antal kopier af Dynamics 365 Business Central-software (på stedet) på en netværksserver eller delte servere,</w:t>
      </w:r>
    </w:p>
    <w:p w14:paraId="39401E46" w14:textId="77777777" w:rsidR="00C975F5" w:rsidRDefault="00C975F5" w:rsidP="00C975F5">
      <w:pPr>
        <w:pStyle w:val="ProductList-Body"/>
        <w:numPr>
          <w:ilvl w:val="0"/>
          <w:numId w:val="43"/>
        </w:numPr>
      </w:pPr>
      <w:r>
        <w:t>tillade, at kun brugere eller enheder, der har fået tilknyttet en kvalificerende SL, har adgang til serversoftwaren, og</w:t>
      </w:r>
    </w:p>
    <w:p w14:paraId="6BD62F1B" w14:textId="77777777" w:rsidR="00C975F5" w:rsidRDefault="00C975F5" w:rsidP="00C975F5">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12DA0A2F" w14:textId="77777777" w:rsidR="00C975F5" w:rsidRDefault="00C975F5" w:rsidP="00C975F5">
      <w:pPr>
        <w:pStyle w:val="ProductList-Body"/>
      </w:pPr>
    </w:p>
    <w:p w14:paraId="51C56BCA" w14:textId="77777777" w:rsidR="00C975F5" w:rsidRPr="006F1174" w:rsidRDefault="00C975F5" w:rsidP="00C975F5">
      <w:pPr>
        <w:pStyle w:val="ProductList-ClauseHeading"/>
      </w:pPr>
      <w:r>
        <w:t>Microsoft Relationship Sales-løsning</w:t>
      </w:r>
    </w:p>
    <w:p w14:paraId="1DC4FF7F" w14:textId="77777777" w:rsidR="00C975F5" w:rsidRDefault="00C975F5" w:rsidP="00C975F5">
      <w:pPr>
        <w:pStyle w:val="ProductList-Body"/>
      </w:pPr>
      <w:r>
        <w:t>Microsoft Relationship Sales-løsningen inkluderer Dynamics 365 for Sales Enterprise og LinkedIn Sales Navigator Team eller Enterprise. LinkedIn Sales Navigator Team/Enterprise må kun bruges i abonnementsperioden af den licenserede bruger af Microsoft Relationship Sales-løsningen.</w:t>
      </w:r>
    </w:p>
    <w:p w14:paraId="298A802F" w14:textId="77777777" w:rsidR="00C975F5" w:rsidRDefault="00C975F5" w:rsidP="00C975F5">
      <w:pPr>
        <w:pStyle w:val="ProductList-Body"/>
      </w:pPr>
    </w:p>
    <w:p w14:paraId="416444C5" w14:textId="77777777" w:rsidR="00C975F5" w:rsidRPr="00303530" w:rsidRDefault="00C975F5" w:rsidP="00BF0A21">
      <w:pPr>
        <w:pStyle w:val="ProductList-Body"/>
        <w:keepNext/>
        <w:ind w:left="187"/>
        <w:rPr>
          <w:b/>
        </w:rPr>
      </w:pPr>
      <w:r>
        <w:rPr>
          <w:b/>
          <w:color w:val="0072C6"/>
        </w:rPr>
        <w:t>LinkedIn Sales Navigator</w:t>
      </w:r>
    </w:p>
    <w:p w14:paraId="3EAF0E29" w14:textId="77777777" w:rsidR="00C975F5" w:rsidRDefault="00C975F5" w:rsidP="00C975F5">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5CBF1781" w14:textId="77777777" w:rsidR="00C975F5" w:rsidRDefault="00C975F5" w:rsidP="00C975F5">
      <w:pPr>
        <w:pStyle w:val="ProductList-Body"/>
        <w:ind w:left="180"/>
      </w:pPr>
    </w:p>
    <w:p w14:paraId="29F59D2F" w14:textId="77777777" w:rsidR="00C975F5" w:rsidRPr="00303530" w:rsidRDefault="00C975F5" w:rsidP="00C975F5">
      <w:pPr>
        <w:pStyle w:val="ProductList-Body"/>
        <w:ind w:left="180"/>
        <w:rPr>
          <w:b/>
          <w:color w:val="0072C6"/>
        </w:rPr>
      </w:pPr>
      <w:r>
        <w:rPr>
          <w:b/>
          <w:color w:val="0072C6"/>
        </w:rPr>
        <w:t>Serviceniveauaftale</w:t>
      </w:r>
    </w:p>
    <w:p w14:paraId="4E9BEE70" w14:textId="77777777" w:rsidR="00C975F5" w:rsidRDefault="00C975F5" w:rsidP="00C975F5">
      <w:pPr>
        <w:pStyle w:val="ProductList-Body"/>
        <w:ind w:left="180"/>
      </w:pPr>
      <w:r>
        <w:t>Der er ingen SLA til LinkedIn Sales Navigator Team eller Enterprise.</w:t>
      </w:r>
    </w:p>
    <w:p w14:paraId="4F171AC6" w14:textId="77777777" w:rsidR="00C975F5" w:rsidRDefault="00C975F5" w:rsidP="00C975F5">
      <w:pPr>
        <w:pStyle w:val="ProductList-Body"/>
      </w:pPr>
    </w:p>
    <w:p w14:paraId="65DD3D98" w14:textId="77777777" w:rsidR="00C975F5" w:rsidRPr="006F1174" w:rsidRDefault="00C975F5" w:rsidP="00C975F5">
      <w:pPr>
        <w:pStyle w:val="ProductList-ClauseHeading"/>
      </w:pPr>
      <w:r>
        <w:t>Ordrelinjer Dynamics 365 for Operations</w:t>
      </w:r>
    </w:p>
    <w:p w14:paraId="7390D2BF" w14:textId="77777777" w:rsidR="00C975F5" w:rsidRPr="00557CAB" w:rsidRDefault="00C975F5" w:rsidP="00C975F5">
      <w:pPr>
        <w:pStyle w:val="ProductList-Body"/>
        <w:rPr>
          <w:spacing w:val="-4"/>
        </w:rPr>
      </w:pPr>
      <w:r w:rsidRPr="00557CAB">
        <w:rPr>
          <w:spacing w:val="-4"/>
        </w:rPr>
        <w:t>Brugere eller enheder kræver ikke en SL til indirekte udførelse (ikke via en klient-UI) af transaktionstyperne anført i Dynamics 365 Licenseringsvejledningen (</w:t>
      </w:r>
      <w:hyperlink r:id="rId45" w:history="1">
        <w:r w:rsidRPr="00557CAB">
          <w:rPr>
            <w:rStyle w:val="Hyperlink"/>
            <w:spacing w:val="-4"/>
          </w:rPr>
          <w:t>https://go.microsoft.com/fwlink/?LinkId=866544&amp;clcid=0x409</w:t>
        </w:r>
      </w:hyperlink>
      <w:r w:rsidRPr="00557CAB">
        <w:rPr>
          <w:spacing w:val="-4"/>
        </w:rPr>
        <w:t xml:space="preserve">). Antallet af tilladte transaktioner er begrænset til antallet af licenserede ordrelinjer. </w:t>
      </w:r>
    </w:p>
    <w:p w14:paraId="15F1E41F" w14:textId="77777777" w:rsidR="00C975F5" w:rsidRDefault="00C975F5" w:rsidP="00C975F5">
      <w:pPr>
        <w:pStyle w:val="ProductList-Body"/>
      </w:pPr>
    </w:p>
    <w:p w14:paraId="6FD13157" w14:textId="77777777" w:rsidR="00B66018" w:rsidRPr="00AC2B46" w:rsidRDefault="00B66018" w:rsidP="00B66018">
      <w:pPr>
        <w:pStyle w:val="ProductList-ClauseHeading"/>
        <w:tabs>
          <w:tab w:val="clear" w:pos="360"/>
          <w:tab w:val="left" w:pos="0"/>
        </w:tabs>
        <w:ind w:left="360" w:hanging="360"/>
        <w:rPr>
          <w:lang w:val="en-US"/>
        </w:rPr>
      </w:pPr>
      <w:r w:rsidRPr="00AC2B46">
        <w:rPr>
          <w:lang w:val="en-US"/>
        </w:rPr>
        <w:t>Dynamics 365 AI for Sales</w:t>
      </w:r>
    </w:p>
    <w:p w14:paraId="475EC9EC"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1A752B31" w14:textId="77777777" w:rsidR="00B66018" w:rsidRDefault="00B66018" w:rsidP="00B66018">
      <w:pPr>
        <w:pStyle w:val="ProductList-Body"/>
        <w:tabs>
          <w:tab w:val="clear" w:pos="158"/>
          <w:tab w:val="left" w:pos="90"/>
          <w:tab w:val="left" w:pos="270"/>
        </w:tabs>
        <w:ind w:left="518" w:hanging="360"/>
      </w:pPr>
      <w:r>
        <w:t>Der er ingen SLA for Dynamics 365 AI for Sales.</w:t>
      </w:r>
    </w:p>
    <w:p w14:paraId="1C06C315" w14:textId="77777777" w:rsidR="00B66018" w:rsidRPr="00AC1B3E" w:rsidRDefault="00B66018" w:rsidP="00B66018">
      <w:pPr>
        <w:pStyle w:val="ProductList-Body"/>
      </w:pPr>
    </w:p>
    <w:p w14:paraId="4A76ACA8" w14:textId="77777777" w:rsidR="00B66018" w:rsidRDefault="00B66018" w:rsidP="00B66018">
      <w:pPr>
        <w:pStyle w:val="ProductList-ClauseHeading"/>
        <w:tabs>
          <w:tab w:val="clear" w:pos="360"/>
          <w:tab w:val="left" w:pos="0"/>
        </w:tabs>
        <w:ind w:left="360" w:hanging="360"/>
      </w:pPr>
      <w:r>
        <w:t>Dynamics 365 Layout</w:t>
      </w:r>
    </w:p>
    <w:p w14:paraId="45CA936E" w14:textId="77777777" w:rsidR="00B66018" w:rsidRPr="00455F0E" w:rsidRDefault="00B66018" w:rsidP="00B66018">
      <w:pPr>
        <w:pStyle w:val="ProductList-Body"/>
        <w:tabs>
          <w:tab w:val="clear" w:pos="158"/>
          <w:tab w:val="left" w:pos="90"/>
          <w:tab w:val="left" w:pos="270"/>
        </w:tabs>
        <w:ind w:left="518" w:hanging="360"/>
      </w:pPr>
      <w:r>
        <w:rPr>
          <w:b/>
          <w:bCs/>
          <w:color w:val="0072C6"/>
        </w:rPr>
        <w:t>Serviceniveauaftale</w:t>
      </w:r>
    </w:p>
    <w:p w14:paraId="0786BA1B" w14:textId="77777777" w:rsidR="00B66018" w:rsidRDefault="00B66018" w:rsidP="00B66018">
      <w:pPr>
        <w:pStyle w:val="ProductList-Body"/>
        <w:tabs>
          <w:tab w:val="clear" w:pos="158"/>
          <w:tab w:val="left" w:pos="90"/>
          <w:tab w:val="left" w:pos="270"/>
        </w:tabs>
        <w:ind w:left="518" w:hanging="360"/>
      </w:pPr>
      <w:r>
        <w:t>Der er ingen SLA for Dynamics 365 Layout.</w:t>
      </w:r>
    </w:p>
    <w:p w14:paraId="28F0BA43" w14:textId="77777777" w:rsidR="00C975F5" w:rsidRDefault="00C975F5" w:rsidP="00C975F5">
      <w:pPr>
        <w:pStyle w:val="ProductList-Body"/>
      </w:pPr>
    </w:p>
    <w:p w14:paraId="36266805" w14:textId="77777777" w:rsidR="00C975F5" w:rsidRDefault="00C975F5" w:rsidP="00C975F5">
      <w:pPr>
        <w:pStyle w:val="ProductList-ClauseHeading"/>
        <w:tabs>
          <w:tab w:val="clear" w:pos="360"/>
          <w:tab w:val="left" w:pos="0"/>
        </w:tabs>
        <w:ind w:left="360" w:hanging="360"/>
      </w:pPr>
      <w:r>
        <w:t>Dynamics 365 Remote Assist</w:t>
      </w:r>
    </w:p>
    <w:p w14:paraId="7A714CD2" w14:textId="77777777" w:rsidR="00C975F5" w:rsidRPr="00455F0E" w:rsidRDefault="00C975F5" w:rsidP="00C975F5">
      <w:pPr>
        <w:pStyle w:val="ProductList-Body"/>
        <w:tabs>
          <w:tab w:val="clear" w:pos="158"/>
          <w:tab w:val="left" w:pos="90"/>
          <w:tab w:val="left" w:pos="270"/>
        </w:tabs>
        <w:ind w:left="518" w:hanging="360"/>
      </w:pPr>
      <w:r>
        <w:rPr>
          <w:b/>
          <w:bCs/>
          <w:color w:val="0072C6"/>
        </w:rPr>
        <w:t>Serviceniveauaftale</w:t>
      </w:r>
    </w:p>
    <w:p w14:paraId="679D1FA7" w14:textId="4DF29702" w:rsidR="00C975F5" w:rsidRDefault="00C975F5" w:rsidP="00C975F5">
      <w:pPr>
        <w:pStyle w:val="ProductList-Body"/>
        <w:tabs>
          <w:tab w:val="clear" w:pos="158"/>
          <w:tab w:val="left" w:pos="90"/>
          <w:tab w:val="left" w:pos="270"/>
        </w:tabs>
        <w:ind w:left="518" w:hanging="360"/>
      </w:pPr>
      <w:r>
        <w:t>Der er ingen SLA for Dynamics 365 Remote Assist.</w:t>
      </w:r>
    </w:p>
    <w:p w14:paraId="6E97FBB8" w14:textId="57A0C112" w:rsidR="00E23467" w:rsidRDefault="00E23467" w:rsidP="00E23467">
      <w:pPr>
        <w:pStyle w:val="ProductList-Body"/>
        <w:tabs>
          <w:tab w:val="clear" w:pos="158"/>
          <w:tab w:val="left" w:pos="90"/>
          <w:tab w:val="left" w:pos="270"/>
        </w:tabs>
      </w:pPr>
    </w:p>
    <w:p w14:paraId="70933F1A" w14:textId="77777777" w:rsidR="00E23467" w:rsidRPr="00931AE7" w:rsidRDefault="00E23467" w:rsidP="00E23467">
      <w:pPr>
        <w:pStyle w:val="ProductList-ClauseHeading"/>
      </w:pPr>
      <w:r>
        <w:t>Dynamics 365 Customer Insights</w:t>
      </w:r>
    </w:p>
    <w:p w14:paraId="5BE8B311"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Serviceniveauaftale</w:t>
      </w:r>
    </w:p>
    <w:p w14:paraId="092A7F4D" w14:textId="77777777" w:rsidR="00E23467" w:rsidRPr="00931AE7" w:rsidRDefault="00E23467" w:rsidP="00E23467">
      <w:pPr>
        <w:pStyle w:val="ProductList-Body"/>
        <w:tabs>
          <w:tab w:val="clear" w:pos="158"/>
          <w:tab w:val="left" w:pos="90"/>
          <w:tab w:val="left" w:pos="270"/>
        </w:tabs>
        <w:ind w:left="518" w:hanging="360"/>
      </w:pPr>
      <w:r>
        <w:t>Der er ingen SLA for Dynamics 365 Customer Insights.</w:t>
      </w:r>
    </w:p>
    <w:p w14:paraId="3E626492" w14:textId="77777777" w:rsidR="00E23467" w:rsidRPr="00931AE7" w:rsidRDefault="00E23467" w:rsidP="00E23467">
      <w:pPr>
        <w:pStyle w:val="ProductList-Body"/>
      </w:pPr>
    </w:p>
    <w:p w14:paraId="5FB90656" w14:textId="77777777" w:rsidR="00E23467" w:rsidRPr="00931AE7" w:rsidRDefault="00E23467" w:rsidP="00E23467">
      <w:pPr>
        <w:pStyle w:val="ProductList-Body"/>
        <w:keepNext/>
        <w:tabs>
          <w:tab w:val="clear" w:pos="158"/>
          <w:tab w:val="left" w:pos="90"/>
          <w:tab w:val="left" w:pos="270"/>
        </w:tabs>
        <w:ind w:left="518" w:hanging="360"/>
      </w:pPr>
      <w:r>
        <w:rPr>
          <w:b/>
          <w:bCs/>
          <w:color w:val="0072C6"/>
        </w:rPr>
        <w:t>Data og indsigt fra Microsoft</w:t>
      </w:r>
    </w:p>
    <w:p w14:paraId="5834EE27" w14:textId="77777777" w:rsidR="00E23467" w:rsidRPr="00931AE7" w:rsidRDefault="00E23467" w:rsidP="00E23467">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bookmarkStart w:id="156" w:name="O365Services"/>
    <w:p w14:paraId="0F2E453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57" w:name="_Toc4752165"/>
      <w:r w:rsidRPr="00A12616">
        <w:rPr>
          <w:lang w:val="da-DK"/>
        </w:rPr>
        <w:t>Office 365-tjenester</w:t>
      </w:r>
      <w:bookmarkEnd w:id="157"/>
    </w:p>
    <w:bookmarkEnd w:id="156"/>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220D53B6" w:rsidR="00512B2A" w:rsidRPr="000772BE" w:rsidRDefault="00512B2A" w:rsidP="00512B2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8" w:name="CoreFeaturesforOffice365Services"/>
      <w:r>
        <w:rPr>
          <w:b/>
          <w:color w:val="00188F"/>
        </w:rPr>
        <w:t>Kernefunktioner til Office 365-tjenester</w:t>
      </w:r>
    </w:p>
    <w:bookmarkEnd w:id="158"/>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lastRenderedPageBreak/>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59" w:name="MicrosoftTeams"/>
      <w:r>
        <w:rPr>
          <w:b/>
          <w:color w:val="00188F"/>
        </w:rPr>
        <w:t>Microsoft-teams</w:t>
      </w:r>
      <w:bookmarkEnd w:id="159"/>
    </w:p>
    <w:p w14:paraId="6E4EC4BF" w14:textId="52C8307D"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tooltip="Bilag 1" w:history="1">
        <w:r w:rsidR="007457B5">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bookmarkStart w:id="160" w:name="AudioServices"/>
    <w:p w14:paraId="7D22251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77777777" w:rsidR="006B25BF" w:rsidRDefault="006B25BF" w:rsidP="006B25BF">
      <w:pPr>
        <w:pStyle w:val="ProductList-Offering2Heading"/>
        <w:outlineLvl w:val="2"/>
      </w:pPr>
      <w:r>
        <w:tab/>
      </w:r>
      <w:bookmarkStart w:id="161" w:name="_Toc528174078"/>
      <w:bookmarkStart w:id="162" w:name="_Toc4752166"/>
      <w:r>
        <w:t>Audiotjenester</w:t>
      </w:r>
      <w:bookmarkEnd w:id="161"/>
      <w:bookmarkEnd w:id="162"/>
    </w:p>
    <w:p w14:paraId="6A41214B" w14:textId="77777777" w:rsidR="006B25BF" w:rsidRDefault="006B25BF" w:rsidP="006B25BF">
      <w:pPr>
        <w:pStyle w:val="ProductList-Offering1"/>
        <w:sectPr w:rsidR="006B25BF" w:rsidSect="00E275D6">
          <w:type w:val="continuous"/>
          <w:pgSz w:w="12240" w:h="15840"/>
          <w:pgMar w:top="1440" w:right="720" w:bottom="1440" w:left="720" w:header="720" w:footer="720" w:gutter="0"/>
          <w:cols w:space="720"/>
          <w:titlePg/>
          <w:docGrid w:linePitch="360"/>
        </w:sectPr>
      </w:pPr>
    </w:p>
    <w:bookmarkEnd w:id="160"/>
    <w:p w14:paraId="5FA72F9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059F735" w:rsidR="006B25BF"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6B25BF">
      <w:pPr>
        <w:pStyle w:val="ProductList-Body"/>
        <w:tabs>
          <w:tab w:val="clear" w:pos="158"/>
          <w:tab w:val="left" w:pos="360"/>
        </w:tabs>
        <w:ind w:left="180"/>
      </w:pPr>
    </w:p>
    <w:p w14:paraId="77CD2B10" w14:textId="77777777" w:rsidR="006B25BF" w:rsidRPr="00D7478E" w:rsidRDefault="006B25BF" w:rsidP="006B25BF">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6B25BF">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6B25BF">
      <w:pPr>
        <w:pStyle w:val="ProductList-Body"/>
        <w:tabs>
          <w:tab w:val="clear" w:pos="158"/>
          <w:tab w:val="left" w:pos="360"/>
        </w:tabs>
        <w:ind w:left="180"/>
      </w:pPr>
    </w:p>
    <w:p w14:paraId="049573CC" w14:textId="77777777" w:rsidR="006B25BF" w:rsidRPr="00D7478E" w:rsidRDefault="006B25BF" w:rsidP="006B25BF">
      <w:pPr>
        <w:pStyle w:val="ProductList-Body"/>
        <w:keepNext/>
        <w:tabs>
          <w:tab w:val="clear" w:pos="158"/>
          <w:tab w:val="left" w:pos="360"/>
        </w:tabs>
        <w:ind w:left="187"/>
        <w:rPr>
          <w:b/>
          <w:color w:val="0072C6"/>
        </w:rPr>
      </w:pPr>
      <w:r>
        <w:rPr>
          <w:b/>
          <w:color w:val="0072C6"/>
        </w:rPr>
        <w:t>Onlinemøder</w:t>
      </w:r>
    </w:p>
    <w:p w14:paraId="74880098" w14:textId="77777777" w:rsidR="006B25BF" w:rsidRDefault="006B25BF" w:rsidP="006B25BF">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6B25BF">
      <w:pPr>
        <w:pStyle w:val="ProductList-Body"/>
      </w:pPr>
    </w:p>
    <w:p w14:paraId="2BD8FE4B" w14:textId="77777777" w:rsidR="006B25BF" w:rsidRDefault="006B25BF" w:rsidP="006B25BF">
      <w:pPr>
        <w:pStyle w:val="ProductList-Body"/>
        <w:rPr>
          <w:b/>
          <w:color w:val="00188F"/>
        </w:rPr>
      </w:pPr>
      <w:r>
        <w:rPr>
          <w:b/>
          <w:color w:val="00188F"/>
        </w:rPr>
        <w:t>Meddelelser</w:t>
      </w:r>
    </w:p>
    <w:p w14:paraId="3EA049D4" w14:textId="412BB503" w:rsidR="006B25BF" w:rsidRDefault="006B25BF" w:rsidP="006B25BF">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6B25BF">
      <w:pPr>
        <w:pStyle w:val="ProductList-Body"/>
        <w:tabs>
          <w:tab w:val="clear" w:pos="158"/>
          <w:tab w:val="left" w:pos="360"/>
        </w:tabs>
      </w:pPr>
    </w:p>
    <w:p w14:paraId="13309340" w14:textId="77777777" w:rsidR="006B25BF" w:rsidRPr="00207B92" w:rsidRDefault="006B25BF" w:rsidP="006B25BF">
      <w:pPr>
        <w:pStyle w:val="ProductList-Body"/>
        <w:rPr>
          <w:b/>
          <w:color w:val="00188F"/>
        </w:rPr>
      </w:pPr>
      <w:r>
        <w:rPr>
          <w:b/>
          <w:color w:val="00188F"/>
        </w:rPr>
        <w:t>Eksterne Brugere og brugere, som ikke er godkendt af Skype for Business Online</w:t>
      </w:r>
    </w:p>
    <w:p w14:paraId="498DB8EB" w14:textId="77777777" w:rsidR="006B25BF" w:rsidRDefault="006B25BF" w:rsidP="006B25BF">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6B25BF">
      <w:pPr>
        <w:pStyle w:val="ProductList-Body"/>
        <w:tabs>
          <w:tab w:val="clear" w:pos="158"/>
          <w:tab w:val="left" w:pos="360"/>
        </w:tabs>
      </w:pPr>
    </w:p>
    <w:p w14:paraId="48791F6B" w14:textId="77777777" w:rsidR="006B25BF" w:rsidRPr="0011540B" w:rsidRDefault="006B25BF" w:rsidP="006B25BF">
      <w:pPr>
        <w:pStyle w:val="ProductList-Body"/>
        <w:keepNext/>
        <w:rPr>
          <w:b/>
          <w:color w:val="00188F"/>
        </w:rPr>
      </w:pPr>
      <w:r>
        <w:rPr>
          <w:b/>
          <w:color w:val="00188F"/>
        </w:rPr>
        <w:t>Common Area Communications Device</w:t>
      </w:r>
    </w:p>
    <w:p w14:paraId="69B717B2" w14:textId="77777777" w:rsidR="006B25BF" w:rsidRDefault="006B25BF" w:rsidP="006B25BF">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6B25BF">
      <w:pPr>
        <w:pStyle w:val="ProductList-Body"/>
        <w:tabs>
          <w:tab w:val="clear" w:pos="158"/>
          <w:tab w:val="left" w:pos="360"/>
        </w:tabs>
      </w:pPr>
    </w:p>
    <w:p w14:paraId="30D32D38" w14:textId="77777777" w:rsidR="006B25BF" w:rsidRPr="003619D2" w:rsidRDefault="006B25BF" w:rsidP="006B25BF">
      <w:pPr>
        <w:pStyle w:val="ProductList-Body"/>
        <w:rPr>
          <w:b/>
          <w:color w:val="00188F"/>
        </w:rPr>
      </w:pPr>
      <w:r>
        <w:rPr>
          <w:b/>
          <w:color w:val="00188F"/>
        </w:rPr>
        <w:t>Calling Plan- og Audio Conferencing-services (Opkalds-/Mødeservices)</w:t>
      </w:r>
    </w:p>
    <w:p w14:paraId="307A923D" w14:textId="77777777" w:rsidR="006B25BF" w:rsidRDefault="006B25BF" w:rsidP="006B25BF">
      <w:pPr>
        <w:pStyle w:val="ProductList-Body"/>
        <w:tabs>
          <w:tab w:val="clear" w:pos="158"/>
          <w:tab w:val="left" w:pos="360"/>
        </w:tabs>
      </w:pPr>
      <w:r>
        <w:t xml:space="preserve">Opkalds- og Mødeservices leveres af den Microsoft associerede virksomhed, der er godkendt til at administrere dem. Prisfastsættelsen på Opkalds- og Mødeservices kan inkludere gældende skatter og afgifter. Vilkårene for Opkalds- og Mødeservices kan være forskellige fra land til land. Alle inkluderede skatter, afgifter og landespecifikke brugervilkår vises i brugsvilkårene på volumenlicenswebstedet på </w:t>
      </w:r>
      <w:hyperlink r:id="rId46" w:history="1">
        <w:r>
          <w:rPr>
            <w:rStyle w:val="Hyperlink"/>
          </w:rPr>
          <w:t>http://go.microsoft.com/fwlink/?LinkId=690247</w:t>
        </w:r>
      </w:hyperlink>
      <w:r>
        <w:t>.</w:t>
      </w:r>
    </w:p>
    <w:p w14:paraId="69490048" w14:textId="77777777" w:rsidR="006B25BF" w:rsidRDefault="006B25BF" w:rsidP="006B25BF">
      <w:pPr>
        <w:pStyle w:val="ProductList-Body"/>
        <w:tabs>
          <w:tab w:val="clear" w:pos="158"/>
          <w:tab w:val="left" w:pos="360"/>
        </w:tabs>
      </w:pPr>
    </w:p>
    <w:p w14:paraId="309CA6FE" w14:textId="77777777" w:rsidR="006B25BF" w:rsidRPr="0081293D" w:rsidRDefault="006B25BF" w:rsidP="006B25BF">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6B25BF">
      <w:pPr>
        <w:pStyle w:val="ProductList-Body"/>
      </w:pPr>
    </w:p>
    <w:p w14:paraId="37261EB7" w14:textId="77777777" w:rsidR="006B25BF" w:rsidRPr="003619D2" w:rsidRDefault="006B25BF" w:rsidP="00E23467">
      <w:pPr>
        <w:pStyle w:val="ProductList-Body"/>
        <w:keepNext/>
        <w:rPr>
          <w:b/>
          <w:color w:val="00188F"/>
        </w:rPr>
      </w:pPr>
      <w:r>
        <w:rPr>
          <w:b/>
          <w:color w:val="00188F"/>
        </w:rPr>
        <w:lastRenderedPageBreak/>
        <w:t>Vigtige oplysninger om nødtjenester</w:t>
      </w:r>
    </w:p>
    <w:p w14:paraId="4C752FB1" w14:textId="77777777" w:rsidR="006B25BF" w:rsidRDefault="006B25BF" w:rsidP="006B25BF">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63" w:name="ExchangeOnline"/>
    <w:bookmarkStart w:id="164" w:name="_Toc524436947"/>
    <w:bookmarkStart w:id="165" w:name="_Toc523239319"/>
    <w:p w14:paraId="21F5186E"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46CD2D18" w:rsidR="00C975F5" w:rsidRPr="00B66018" w:rsidRDefault="006B25BF" w:rsidP="00C975F5">
      <w:pPr>
        <w:pStyle w:val="ProductList-Offering2Heading"/>
        <w:outlineLvl w:val="2"/>
        <w:rPr>
          <w:lang w:val="da-DK"/>
        </w:rPr>
      </w:pPr>
      <w:r>
        <w:rPr>
          <w:lang w:val="da-DK"/>
        </w:rPr>
        <w:tab/>
      </w:r>
      <w:bookmarkStart w:id="166" w:name="_Toc4752167"/>
      <w:r w:rsidR="00C975F5" w:rsidRPr="00B66018">
        <w:rPr>
          <w:lang w:val="da-DK"/>
        </w:rPr>
        <w:t>Exchange Online</w:t>
      </w:r>
      <w:bookmarkEnd w:id="163"/>
      <w:bookmarkEnd w:id="164"/>
      <w:bookmarkEnd w:id="165"/>
      <w:bookmarkEnd w:id="166"/>
    </w:p>
    <w:p w14:paraId="35791655" w14:textId="77777777" w:rsidR="00C975F5" w:rsidRDefault="00C975F5" w:rsidP="00C975F5">
      <w:pPr>
        <w:pStyle w:val="ProductList-Offering1"/>
        <w:sectPr w:rsidR="00C975F5" w:rsidSect="00E275D6">
          <w:footerReference w:type="first" r:id="rId47"/>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23615B1" w:rsidR="001A19E0" w:rsidRPr="00690C65" w:rsidRDefault="001A19E0" w:rsidP="001A19E0">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6B25BF">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521AF4E4" w:rsidR="00DC0A1F" w:rsidRPr="00690C65" w:rsidRDefault="00DC0A1F" w:rsidP="00DC0A1F">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67" w:name="_Hlk486589626"/>
    </w:p>
    <w:bookmarkEnd w:id="167"/>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68" w:name="_Toc423959249"/>
      <w:r w:rsidRPr="00516557">
        <w:rPr>
          <w:b/>
          <w:color w:val="00188F"/>
        </w:rPr>
        <w:t>Serviceniveauaftale</w:t>
      </w:r>
      <w:bookmarkEnd w:id="168"/>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bookmarkStart w:id="169" w:name="O365Applications"/>
    <w:p w14:paraId="52B6F53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D2AAEB" w14:textId="7501B869" w:rsidR="00C975F5" w:rsidRPr="008915CD" w:rsidRDefault="00C975F5" w:rsidP="00C975F5">
      <w:pPr>
        <w:pStyle w:val="ProductList-Offering2Heading"/>
        <w:outlineLvl w:val="2"/>
        <w:rPr>
          <w:lang w:val="en-IN"/>
        </w:rPr>
      </w:pPr>
      <w:r w:rsidRPr="001655F4">
        <w:rPr>
          <w:lang w:val="da-DK"/>
        </w:rPr>
        <w:tab/>
      </w:r>
      <w:bookmarkStart w:id="170" w:name="_Toc524436948"/>
      <w:bookmarkStart w:id="171" w:name="_Toc523239320"/>
      <w:bookmarkStart w:id="172" w:name="_Toc4752168"/>
      <w:r w:rsidRPr="008915CD">
        <w:rPr>
          <w:lang w:val="en-IN"/>
        </w:rPr>
        <w:t>Office 365-programmer</w:t>
      </w:r>
      <w:bookmarkEnd w:id="169"/>
      <w:bookmarkEnd w:id="170"/>
      <w:bookmarkEnd w:id="171"/>
      <w:bookmarkEnd w:id="172"/>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C975F5">
      <w:pPr>
        <w:pStyle w:val="ProductList-Body"/>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6B25BF">
      <w:pPr>
        <w:pStyle w:val="ProductList-Body"/>
        <w:keepNext/>
        <w:tabs>
          <w:tab w:val="clear" w:pos="158"/>
          <w:tab w:val="left" w:pos="180"/>
        </w:tabs>
        <w:rPr>
          <w:b/>
          <w:color w:val="00188F"/>
        </w:rPr>
      </w:pPr>
      <w:r>
        <w:rPr>
          <w:b/>
          <w:color w:val="00188F"/>
        </w:rPr>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3A7EB11E" w14:textId="77777777" w:rsidR="00C975F5" w:rsidRDefault="00C975F5" w:rsidP="00C975F5">
      <w:pPr>
        <w:pStyle w:val="ProductList-Body"/>
        <w:numPr>
          <w:ilvl w:val="0"/>
          <w:numId w:val="40"/>
        </w:numPr>
        <w:ind w:left="450" w:hanging="270"/>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9" w:history="1">
        <w:r>
          <w:rPr>
            <w:rStyle w:val="Hyperlink"/>
          </w:rPr>
          <w:t>www.office.com/sca</w:t>
        </w:r>
      </w:hyperlink>
      <w:r>
        <w:rPr>
          <w:color w:val="1F497D"/>
        </w:rPr>
        <w:t xml:space="preserve">. </w:t>
      </w:r>
      <w:r>
        <w:t>Denne bestemmelse om aktivering af delt computer gælder ikke for Kunder med licens til Office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2DE4BDAF" w:rsidR="00C975F5" w:rsidRDefault="00C975F5" w:rsidP="00E23467">
      <w:pPr>
        <w:pStyle w:val="ProductList-Body"/>
        <w:keepNext/>
        <w:rPr>
          <w:b/>
          <w:color w:val="00188F"/>
        </w:rPr>
      </w:pPr>
      <w:r>
        <w:rPr>
          <w:b/>
          <w:color w:val="00188F"/>
        </w:rPr>
        <w:lastRenderedPageBreak/>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F0F99E6" w14:textId="77777777" w:rsidR="00C975F5" w:rsidRPr="00FC409E" w:rsidRDefault="00C975F5" w:rsidP="00C975F5">
      <w:pPr>
        <w:pStyle w:val="ProductList-Body"/>
        <w:ind w:left="180"/>
        <w:rPr>
          <w:b/>
          <w:color w:val="0072C6"/>
        </w:rPr>
      </w:pPr>
      <w:r>
        <w:rPr>
          <w:b/>
          <w:color w:val="0072C6"/>
        </w:rPr>
        <w:t>Office Online Server</w:t>
      </w:r>
    </w:p>
    <w:p w14:paraId="748FEEA2" w14:textId="77777777" w:rsidR="00C975F5" w:rsidRPr="00003503" w:rsidRDefault="00C975F5" w:rsidP="00C975F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4FEA6D90"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73" w:name="_Toc4752169"/>
      <w:r w:rsidRPr="00A12616">
        <w:rPr>
          <w:lang w:val="da-DK"/>
        </w:rPr>
        <w:t>Office Online</w:t>
      </w:r>
      <w:bookmarkEnd w:id="173"/>
    </w:p>
    <w:p w14:paraId="24A45D55" w14:textId="77777777" w:rsidR="00D7478E" w:rsidRPr="00690C65" w:rsidRDefault="00D7478E" w:rsidP="00D7478E">
      <w:pPr>
        <w:pStyle w:val="ProductList-Body"/>
      </w:pPr>
      <w:r>
        <w:rPr>
          <w:b/>
          <w:color w:val="00188F"/>
        </w:rPr>
        <w:t>Kernefunktioner til Office 365-tjenester</w:t>
      </w:r>
    </w:p>
    <w:p w14:paraId="509D4A23" w14:textId="280898D5" w:rsidR="00D7478E" w:rsidRPr="00690C65" w:rsidRDefault="00D7478E" w:rsidP="00EF1136">
      <w:pPr>
        <w:pStyle w:val="ProductList-Body"/>
      </w:pPr>
      <w:r>
        <w:t xml:space="preserve">Office Online eller efterfølgende tjeneste indeholder følgende </w:t>
      </w:r>
      <w:hyperlink w:anchor="CoreFeaturesforOffice365Services" w:tooltip="Kernefunktioner"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6F7A0FB1"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74" w:name="_Toc4752170"/>
      <w:r w:rsidRPr="00A12616">
        <w:rPr>
          <w:lang w:val="da-DK"/>
        </w:rPr>
        <w:t>OneDrive for Business</w:t>
      </w:r>
      <w:bookmarkEnd w:id="174"/>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38B8E619"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0651A73" w14:textId="3081D5DB" w:rsidR="00A4172E" w:rsidRPr="00903BB7" w:rsidRDefault="00A4172E" w:rsidP="00A4172E">
      <w:pPr>
        <w:pStyle w:val="ProductList-Offering2Heading"/>
        <w:outlineLvl w:val="2"/>
      </w:pPr>
      <w:r>
        <w:tab/>
      </w:r>
      <w:bookmarkStart w:id="175" w:name="_Toc453946627"/>
      <w:bookmarkStart w:id="176" w:name="_Toc451949065"/>
      <w:bookmarkStart w:id="177" w:name="_Toc4752171"/>
      <w:bookmarkStart w:id="178" w:name="ProjectOnline"/>
      <w:r>
        <w:t>Project Online</w:t>
      </w:r>
      <w:bookmarkEnd w:id="175"/>
      <w:bookmarkEnd w:id="176"/>
      <w:bookmarkEnd w:id="177"/>
    </w:p>
    <w:bookmarkEnd w:id="178"/>
    <w:p w14:paraId="31B468BF" w14:textId="77777777" w:rsidR="00A4172E" w:rsidRDefault="00A4172E" w:rsidP="00A4172E">
      <w:pPr>
        <w:pStyle w:val="ProductList-Offering1"/>
        <w:sectPr w:rsidR="00A4172E" w:rsidSect="00E275D6">
          <w:footerReference w:type="first" r:id="rId50"/>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2277DB6" w14:textId="77777777" w:rsidR="00C975F5" w:rsidRDefault="00C975F5" w:rsidP="00C975F5">
      <w:pPr>
        <w:pStyle w:val="ProductList-Body"/>
        <w:numPr>
          <w:ilvl w:val="0"/>
          <w:numId w:val="37"/>
        </w:numPr>
      </w:pPr>
      <w:r>
        <w:t xml:space="preserve">må også installere og bruge softwaren med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51" w:history="1">
        <w:r>
          <w:rPr>
            <w:rStyle w:val="Hyperlink"/>
          </w:rPr>
          <w:t>www.office.com/sca</w:t>
        </w:r>
      </w:hyperlink>
      <w:r>
        <w:t>; og</w:t>
      </w:r>
    </w:p>
    <w:p w14:paraId="000E995F" w14:textId="77777777" w:rsidR="00C975F5" w:rsidRDefault="00C975F5" w:rsidP="00C975F5">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28601D08"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9208B93" w14:textId="502A0448" w:rsidR="00E23467" w:rsidRDefault="00E23467" w:rsidP="00E23467">
      <w:pPr>
        <w:pStyle w:val="ProductList-Body"/>
      </w:pPr>
    </w:p>
    <w:p w14:paraId="76F314C5" w14:textId="77777777" w:rsidR="00E23467" w:rsidRDefault="00E23467" w:rsidP="00E23467">
      <w:pPr>
        <w:pStyle w:val="ProductList-Body"/>
      </w:pPr>
    </w:p>
    <w:p w14:paraId="0C9972D9" w14:textId="2B62D20A" w:rsidR="00C975F5" w:rsidRDefault="00C975F5" w:rsidP="00C975F5">
      <w:pPr>
        <w:pStyle w:val="ProductList-Offering2Heading"/>
        <w:outlineLvl w:val="2"/>
      </w:pPr>
      <w:r>
        <w:lastRenderedPageBreak/>
        <w:tab/>
      </w:r>
      <w:bookmarkStart w:id="179" w:name="_Toc524436952"/>
      <w:bookmarkStart w:id="180" w:name="_Toc523239324"/>
      <w:bookmarkStart w:id="181" w:name="_Toc4752172"/>
      <w:r>
        <w:t>SharePoint Online</w:t>
      </w:r>
      <w:bookmarkEnd w:id="179"/>
      <w:bookmarkEnd w:id="180"/>
      <w:bookmarkEnd w:id="181"/>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54215CBF" w:rsidR="00D7478E" w:rsidRPr="00690C65" w:rsidRDefault="004B79A4" w:rsidP="00D7478E">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8FB3E7" w14:textId="77777777" w:rsidR="006B25BF" w:rsidRPr="001655F4" w:rsidRDefault="006B25BF" w:rsidP="006B25BF">
      <w:pPr>
        <w:pStyle w:val="ProductList-Offering2Heading"/>
        <w:outlineLvl w:val="2"/>
        <w:rPr>
          <w:lang w:val="sv-SE"/>
        </w:rPr>
      </w:pPr>
      <w:r w:rsidRPr="001655F4">
        <w:rPr>
          <w:lang w:val="sv-SE"/>
        </w:rPr>
        <w:tab/>
      </w:r>
      <w:bookmarkStart w:id="182" w:name="Stream"/>
      <w:bookmarkStart w:id="183" w:name="_Toc528174085"/>
      <w:bookmarkStart w:id="184" w:name="_Toc4752173"/>
      <w:r w:rsidRPr="001655F4">
        <w:rPr>
          <w:lang w:val="sv-SE"/>
        </w:rPr>
        <w:t>Microsoft Stream</w:t>
      </w:r>
      <w:bookmarkEnd w:id="182"/>
      <w:bookmarkEnd w:id="183"/>
      <w:bookmarkEnd w:id="184"/>
    </w:p>
    <w:p w14:paraId="06F56968" w14:textId="77777777" w:rsidR="006B25BF" w:rsidRDefault="006B25BF" w:rsidP="006B25BF">
      <w:pPr>
        <w:pStyle w:val="ProductList-Body"/>
        <w:keepNext/>
        <w:tabs>
          <w:tab w:val="clear" w:pos="158"/>
          <w:tab w:val="left" w:pos="360"/>
        </w:tabs>
        <w:rPr>
          <w:b/>
          <w:color w:val="00188F"/>
        </w:rPr>
      </w:pPr>
      <w:r>
        <w:rPr>
          <w:b/>
          <w:color w:val="00188F"/>
        </w:rPr>
        <w:t>Meddelelser</w:t>
      </w:r>
    </w:p>
    <w:p w14:paraId="0FD96F02" w14:textId="61540CA7" w:rsidR="006B25BF" w:rsidRDefault="006B25BF" w:rsidP="006B25BF">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bookmarkStart w:id="185" w:name="OtherOnlineServices"/>
    <w:p w14:paraId="4FD4BE9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86" w:name="_Toc4752174"/>
      <w:r w:rsidRPr="00A12616">
        <w:rPr>
          <w:lang w:val="da-DK"/>
        </w:rPr>
        <w:t>Andre Onlinetjenester</w:t>
      </w:r>
      <w:bookmarkEnd w:id="186"/>
    </w:p>
    <w:p w14:paraId="368B9A03" w14:textId="77777777" w:rsidR="00E23467" w:rsidRPr="00E23467" w:rsidRDefault="00E23467" w:rsidP="00E23467">
      <w:pPr>
        <w:pStyle w:val="ProductList-Offering2Heading"/>
        <w:keepNext/>
        <w:outlineLvl w:val="2"/>
        <w:rPr>
          <w:lang w:val="sv-SE"/>
        </w:rPr>
      </w:pPr>
      <w:bookmarkStart w:id="187" w:name="BusinessApplicationPlatform"/>
      <w:bookmarkStart w:id="188" w:name="MicrosoftLearning"/>
      <w:bookmarkStart w:id="189" w:name="MicrosoftPowerBIPro"/>
      <w:bookmarkEnd w:id="185"/>
      <w:r w:rsidRPr="00E23467">
        <w:rPr>
          <w:lang w:val="sv-SE"/>
        </w:rPr>
        <w:tab/>
      </w:r>
      <w:bookmarkStart w:id="190" w:name="_Toc3111583"/>
      <w:bookmarkStart w:id="191" w:name="_Toc794198"/>
      <w:bookmarkStart w:id="192" w:name="_Toc4752175"/>
      <w:bookmarkStart w:id="193" w:name="BingMaps"/>
      <w:r w:rsidRPr="00E23467">
        <w:rPr>
          <w:lang w:val="sv-SE"/>
        </w:rPr>
        <w:t>Bing Maps Mobile Asset Management Platform</w:t>
      </w:r>
      <w:bookmarkEnd w:id="190"/>
      <w:bookmarkEnd w:id="191"/>
      <w:bookmarkEnd w:id="192"/>
    </w:p>
    <w:bookmarkEnd w:id="193"/>
    <w:p w14:paraId="24A03EEE" w14:textId="77777777" w:rsidR="00E23467" w:rsidRPr="00931AE7" w:rsidRDefault="00E23467" w:rsidP="00E23467">
      <w:pPr>
        <w:pStyle w:val="ProductList-Body"/>
        <w:keepNext/>
      </w:pPr>
      <w:r>
        <w:rPr>
          <w:b/>
          <w:color w:val="00188F"/>
        </w:rPr>
        <w:t>Tjeneste-SL'er</w:t>
      </w:r>
    </w:p>
    <w:p w14:paraId="329B0222" w14:textId="77777777" w:rsidR="00E23467" w:rsidRPr="00931AE7" w:rsidRDefault="00E23467" w:rsidP="00E23467">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E23467">
      <w:pPr>
        <w:pStyle w:val="ProductList-Body"/>
        <w:numPr>
          <w:ilvl w:val="0"/>
          <w:numId w:val="40"/>
        </w:numPr>
        <w:spacing w:before="40"/>
      </w:pPr>
      <w:r>
        <w:t>Tillægs-SL'en for Nordamerika til Mobile Asset Management (routing eller uden routing)</w:t>
      </w:r>
    </w:p>
    <w:p w14:paraId="44A26640" w14:textId="77777777" w:rsidR="00E23467" w:rsidRPr="00931AE7" w:rsidRDefault="00E23467" w:rsidP="00E23467">
      <w:pPr>
        <w:pStyle w:val="ProductList-Body"/>
        <w:numPr>
          <w:ilvl w:val="0"/>
          <w:numId w:val="40"/>
        </w:numPr>
        <w:spacing w:before="40"/>
      </w:pPr>
      <w:r>
        <w:t>Tillægs-SL'en for Europa til Mobile Asset Management (routing eller uden routing); eller</w:t>
      </w:r>
    </w:p>
    <w:p w14:paraId="25397101" w14:textId="77777777" w:rsidR="00E23467" w:rsidRPr="00931AE7" w:rsidRDefault="00E23467" w:rsidP="00E23467">
      <w:pPr>
        <w:pStyle w:val="ProductList-Body"/>
        <w:numPr>
          <w:ilvl w:val="0"/>
          <w:numId w:val="40"/>
        </w:numPr>
        <w:spacing w:before="40"/>
      </w:pPr>
      <w:r>
        <w:t>Tillægs-SL'en for resten af verden til Mobile Asset Management (routing eller uden routing)</w:t>
      </w:r>
    </w:p>
    <w:p w14:paraId="27B0FF58" w14:textId="77777777" w:rsidR="00E23467" w:rsidRPr="00931AE7" w:rsidRDefault="00E23467" w:rsidP="00E23467">
      <w:pPr>
        <w:pStyle w:val="ProductList-Body"/>
      </w:pPr>
    </w:p>
    <w:p w14:paraId="4C408D7D" w14:textId="77777777" w:rsidR="00E23467" w:rsidRPr="00931AE7" w:rsidRDefault="00E23467" w:rsidP="00E23467">
      <w:pPr>
        <w:pStyle w:val="ProductList-Body"/>
        <w:keepNext/>
      </w:pPr>
      <w:r>
        <w:rPr>
          <w:b/>
          <w:color w:val="00188F"/>
        </w:rPr>
        <w:t>Bing Maps API'er</w:t>
      </w:r>
    </w:p>
    <w:p w14:paraId="6380C8ED" w14:textId="77777777" w:rsidR="00E23467" w:rsidRPr="00931AE7" w:rsidRDefault="00E23467" w:rsidP="00E23467">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52" w:history="1">
        <w:r>
          <w:rPr>
            <w:rStyle w:val="Hyperlink"/>
          </w:rPr>
          <w:t>https://aka.ms/bingmapsplatformapistou</w:t>
        </w:r>
      </w:hyperlink>
      <w:r>
        <w:t xml:space="preserve"> og </w:t>
      </w:r>
      <w:hyperlink r:id="rId53" w:history="1">
        <w:r>
          <w:rPr>
            <w:rStyle w:val="Hyperlink"/>
          </w:rPr>
          <w:t>https://aka.ms/bingmapsplatformsdks/</w:t>
        </w:r>
      </w:hyperlink>
      <w:r>
        <w:t>.</w:t>
      </w:r>
    </w:p>
    <w:p w14:paraId="5EA9281A" w14:textId="77777777" w:rsidR="00E23467" w:rsidRPr="00931AE7" w:rsidRDefault="00E23467" w:rsidP="00E23467">
      <w:pPr>
        <w:pStyle w:val="ProductList-Body"/>
      </w:pPr>
    </w:p>
    <w:p w14:paraId="1A745EE4" w14:textId="77777777" w:rsidR="00E23467" w:rsidRPr="00931AE7" w:rsidRDefault="00E23467" w:rsidP="00E23467">
      <w:pPr>
        <w:pStyle w:val="ProductList-Body"/>
        <w:keepNext/>
      </w:pPr>
      <w:r>
        <w:rPr>
          <w:b/>
          <w:color w:val="00188F"/>
        </w:rPr>
        <w:t>Beskyttelse af personlige oplysninger for Bing Maps</w:t>
      </w:r>
    </w:p>
    <w:p w14:paraId="7D690473" w14:textId="77777777" w:rsidR="00E23467" w:rsidRPr="00931AE7" w:rsidRDefault="00E23467" w:rsidP="00E23467">
      <w:pPr>
        <w:pStyle w:val="ProductList-Body"/>
      </w:pPr>
      <w:r>
        <w:t xml:space="preserve">Microsofts Erklæring om beskyttelse af personlige oplysninger (findes her: </w:t>
      </w:r>
      <w:hyperlink r:id="rId54"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8A2C42"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FD6DDDE" w14:textId="77777777" w:rsidR="00E23467" w:rsidRDefault="00E23467" w:rsidP="00E23467">
      <w:pPr>
        <w:pStyle w:val="ProductList-Body"/>
      </w:pPr>
    </w:p>
    <w:p w14:paraId="4414BBE8" w14:textId="238D0D8A" w:rsidR="00E23467" w:rsidRDefault="00E23467" w:rsidP="00E23467">
      <w:pPr>
        <w:pStyle w:val="ProductList-Body"/>
      </w:pPr>
    </w:p>
    <w:p w14:paraId="754D2AA4" w14:textId="77777777" w:rsidR="00E23467" w:rsidRDefault="00E23467" w:rsidP="00E23467">
      <w:pPr>
        <w:pStyle w:val="ProductList-Body"/>
      </w:pPr>
    </w:p>
    <w:p w14:paraId="6E3557E5" w14:textId="410A52BC" w:rsidR="00E23467" w:rsidRPr="00931AE7" w:rsidRDefault="00E23467" w:rsidP="00E23467">
      <w:pPr>
        <w:pStyle w:val="ProductList-Offering2Heading"/>
        <w:outlineLvl w:val="2"/>
      </w:pPr>
      <w:r>
        <w:lastRenderedPageBreak/>
        <w:tab/>
      </w:r>
      <w:bookmarkStart w:id="194" w:name="BingMapsTransactionsandUsers"/>
      <w:bookmarkStart w:id="195" w:name="_Toc3111584"/>
      <w:bookmarkStart w:id="196" w:name="_Toc4752176"/>
      <w:r>
        <w:t>Bing Maps Transactions and Users</w:t>
      </w:r>
      <w:bookmarkEnd w:id="194"/>
      <w:bookmarkEnd w:id="195"/>
      <w:bookmarkEnd w:id="196"/>
    </w:p>
    <w:p w14:paraId="0F79E188" w14:textId="77777777" w:rsidR="00E23467" w:rsidRPr="00A8327A" w:rsidRDefault="00E23467" w:rsidP="00E23467">
      <w:pPr>
        <w:pStyle w:val="ProductList-Body"/>
        <w:rPr>
          <w:rFonts w:asciiTheme="majorHAnsi" w:hAnsiTheme="majorHAnsi"/>
          <w:sz w:val="16"/>
          <w:szCs w:val="16"/>
        </w:rPr>
        <w:sectPr w:rsidR="00E23467"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51CDE344" w14:textId="77777777" w:rsidR="00E23467" w:rsidRPr="00931AE7" w:rsidRDefault="00E23467" w:rsidP="00E23467">
      <w:pPr>
        <w:pStyle w:val="ProductList-Body"/>
      </w:pPr>
      <w:r>
        <w:rPr>
          <w:rFonts w:asciiTheme="majorHAnsi" w:hAnsiTheme="majorHAnsi"/>
          <w:sz w:val="16"/>
          <w:szCs w:val="16"/>
        </w:rPr>
        <w:t>Bing Maps Transactions</w:t>
      </w:r>
    </w:p>
    <w:p w14:paraId="62947EC5" w14:textId="77777777" w:rsidR="00E23467" w:rsidRPr="00931AE7" w:rsidRDefault="00E23467" w:rsidP="00E23467">
      <w:pPr>
        <w:pStyle w:val="ProductList-Body"/>
      </w:pPr>
      <w:r>
        <w:rPr>
          <w:rFonts w:asciiTheme="majorHAnsi" w:hAnsiTheme="majorHAnsi"/>
          <w:sz w:val="16"/>
          <w:szCs w:val="16"/>
        </w:rPr>
        <w:t>Bing Maps Known User</w:t>
      </w:r>
    </w:p>
    <w:p w14:paraId="75D027F3" w14:textId="77777777" w:rsidR="00E23467" w:rsidRPr="00931AE7" w:rsidRDefault="00E23467" w:rsidP="00E23467">
      <w:pPr>
        <w:pStyle w:val="ProductList-Body"/>
      </w:pPr>
      <w:r>
        <w:rPr>
          <w:rFonts w:asciiTheme="majorHAnsi" w:hAnsiTheme="majorHAnsi"/>
          <w:sz w:val="16"/>
          <w:szCs w:val="16"/>
        </w:rPr>
        <w:t>Bing Maps Light Known User</w:t>
      </w:r>
    </w:p>
    <w:p w14:paraId="4D99940E" w14:textId="77777777" w:rsidR="00E23467" w:rsidRDefault="00E23467" w:rsidP="00E23467">
      <w:pPr>
        <w:pStyle w:val="ProductList-Body"/>
        <w:rPr>
          <w:rFonts w:asciiTheme="majorHAnsi" w:hAnsiTheme="majorHAnsi"/>
          <w:sz w:val="16"/>
          <w:szCs w:val="16"/>
        </w:rPr>
        <w:sectPr w:rsidR="00E23467"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p>
    <w:p w14:paraId="17D1C3D1" w14:textId="77777777" w:rsidR="00E23467" w:rsidRPr="008D1F99" w:rsidRDefault="00E23467" w:rsidP="00E23467">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E23467">
      <w:pPr>
        <w:pStyle w:val="ProductList-Body"/>
        <w:keepNext/>
      </w:pPr>
      <w:r>
        <w:rPr>
          <w:b/>
          <w:color w:val="00188F"/>
        </w:rPr>
        <w:t>Godkendte brugere</w:t>
      </w:r>
    </w:p>
    <w:p w14:paraId="10AC4B27" w14:textId="77777777" w:rsidR="00E23467" w:rsidRPr="00931AE7" w:rsidRDefault="00E23467" w:rsidP="00E23467">
      <w:pPr>
        <w:pStyle w:val="ProductList-Body"/>
      </w:pPr>
      <w:r>
        <w:t>Brugere, som er godkendt af Kundens programmer, der har adgang til tjenesten via Bing Maps API'er, skal have en SL.</w:t>
      </w:r>
    </w:p>
    <w:p w14:paraId="3CCBD91B" w14:textId="77777777" w:rsidR="00E23467" w:rsidRPr="00931AE7" w:rsidRDefault="00E23467" w:rsidP="00E23467">
      <w:pPr>
        <w:pStyle w:val="ProductList-Body"/>
      </w:pPr>
    </w:p>
    <w:p w14:paraId="7354B4A7" w14:textId="77777777" w:rsidR="00E23467" w:rsidRPr="00931AE7" w:rsidRDefault="00E23467" w:rsidP="00E23467">
      <w:pPr>
        <w:pStyle w:val="ProductList-Body"/>
        <w:keepNext/>
      </w:pPr>
      <w:r>
        <w:rPr>
          <w:b/>
          <w:color w:val="00188F"/>
        </w:rPr>
        <w:t>Bing Maps API'er</w:t>
      </w:r>
    </w:p>
    <w:p w14:paraId="13A34E53" w14:textId="77777777" w:rsidR="00E23467" w:rsidRPr="00931AE7" w:rsidRDefault="00E23467" w:rsidP="00E23467">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59" w:history="1">
        <w:r>
          <w:rPr>
            <w:rStyle w:val="Hyperlink"/>
          </w:rPr>
          <w:t>https://aka.ms/bingmapsplatformapistou</w:t>
        </w:r>
      </w:hyperlink>
      <w:r>
        <w:t xml:space="preserve"> og </w:t>
      </w:r>
      <w:hyperlink r:id="rId60" w:history="1">
        <w:r>
          <w:rPr>
            <w:rStyle w:val="Hyperlink"/>
          </w:rPr>
          <w:t>https://aka.ms/bingmapsplatformsdks/</w:t>
        </w:r>
      </w:hyperlink>
      <w:r>
        <w:t>.</w:t>
      </w:r>
    </w:p>
    <w:p w14:paraId="7B00901A" w14:textId="77777777" w:rsidR="00E23467" w:rsidRPr="00931AE7" w:rsidRDefault="00E23467" w:rsidP="00E23467">
      <w:pPr>
        <w:pStyle w:val="ProductList-Body"/>
      </w:pPr>
    </w:p>
    <w:p w14:paraId="5FA5405C" w14:textId="77777777" w:rsidR="00E23467" w:rsidRPr="00931AE7" w:rsidRDefault="00E23467" w:rsidP="00E23467">
      <w:pPr>
        <w:pStyle w:val="ProductList-Body"/>
        <w:keepNext/>
      </w:pPr>
      <w:r>
        <w:rPr>
          <w:b/>
          <w:color w:val="00188F"/>
        </w:rPr>
        <w:t>Beskyttelse af personlige oplysninger for Bing Maps</w:t>
      </w:r>
    </w:p>
    <w:p w14:paraId="61A300A2" w14:textId="77777777" w:rsidR="00E23467" w:rsidRPr="00931AE7" w:rsidRDefault="00E23467" w:rsidP="00E23467">
      <w:pPr>
        <w:pStyle w:val="ProductList-Body"/>
      </w:pPr>
      <w:r>
        <w:t xml:space="preserve">Microsofts Erklæring om beskyttelse af personlige oplysninger (findes på </w:t>
      </w:r>
      <w:hyperlink r:id="rId61"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8A2C42"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240328EE" w14:textId="0DF228F3" w:rsidR="00AE0EEF" w:rsidRPr="001655F4" w:rsidRDefault="00AE0EEF" w:rsidP="00AE0EEF">
      <w:pPr>
        <w:pStyle w:val="ProductList-Offering2Heading"/>
        <w:outlineLvl w:val="2"/>
        <w:rPr>
          <w:lang w:val="da-DK"/>
        </w:rPr>
      </w:pPr>
      <w:r w:rsidRPr="001655F4">
        <w:rPr>
          <w:lang w:val="da-DK"/>
        </w:rPr>
        <w:tab/>
      </w:r>
      <w:bookmarkStart w:id="197" w:name="_Toc4752177"/>
      <w:r w:rsidR="006B25BF" w:rsidRPr="001655F4">
        <w:rPr>
          <w:lang w:val="da-DK"/>
        </w:rPr>
        <w:t>Business Application Platform</w:t>
      </w:r>
      <w:bookmarkEnd w:id="197"/>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62"/>
          <w:type w:val="continuous"/>
          <w:pgSz w:w="12240" w:h="15840"/>
          <w:pgMar w:top="1440" w:right="720" w:bottom="1440" w:left="720" w:header="720" w:footer="720" w:gutter="0"/>
          <w:cols w:space="720"/>
          <w:titlePg/>
          <w:docGrid w:linePitch="360"/>
        </w:sectPr>
      </w:pPr>
    </w:p>
    <w:bookmarkEnd w:id="187"/>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7EA7FEDA" w14:textId="231C3DE0" w:rsidR="00AE0EEF" w:rsidRDefault="00AE0EEF" w:rsidP="00AE0EEF">
      <w:pPr>
        <w:pStyle w:val="ProductList-Body"/>
        <w:rPr>
          <w:rFonts w:asciiTheme="majorHAnsi" w:hAnsiTheme="majorHAnsi"/>
          <w:sz w:val="16"/>
          <w:szCs w:val="16"/>
        </w:rPr>
        <w:sectPr w:rsidR="00AE0EEF" w:rsidSect="00564206">
          <w:footerReference w:type="default" r:id="rId63"/>
          <w:footerReference w:type="first" r:id="rId6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5ABD9C26"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E23467">
      <w:pPr>
        <w:pStyle w:val="ProductList-Body"/>
        <w:keepNext/>
        <w:tabs>
          <w:tab w:val="clear" w:pos="158"/>
          <w:tab w:val="left" w:pos="360"/>
        </w:tabs>
        <w:rPr>
          <w:b/>
          <w:color w:val="00188F"/>
          <w:szCs w:val="18"/>
        </w:rPr>
      </w:pPr>
      <w:r>
        <w:rPr>
          <w:b/>
          <w:color w:val="00188F"/>
          <w:szCs w:val="18"/>
        </w:rPr>
        <w:lastRenderedPageBreak/>
        <w:t>Microsoft PowerApps</w:t>
      </w:r>
    </w:p>
    <w:p w14:paraId="2A3D0256" w14:textId="77777777" w:rsidR="00356CE6" w:rsidRDefault="00356CE6" w:rsidP="00E23467">
      <w:pPr>
        <w:pStyle w:val="ProductList-Body"/>
        <w:keepNext/>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65" w:history="1">
        <w:r>
          <w:rPr>
            <w:rStyle w:val="Hyperlink"/>
          </w:rPr>
          <w:t>https://go.microsoft.com/fwlink/?linkid=868812</w:t>
        </w:r>
      </w:hyperlink>
      <w:r>
        <w:t>. Kunden har kun læseadgang til sådanne begrænsede enheder.</w:t>
      </w:r>
    </w:p>
    <w:bookmarkStart w:id="198" w:name="Intune"/>
    <w:p w14:paraId="4F0DFCA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57E8537" w14:textId="77777777" w:rsidR="001655F4" w:rsidRPr="001655F4" w:rsidRDefault="001655F4" w:rsidP="001655F4">
      <w:pPr>
        <w:pStyle w:val="ProductList-Offering2Heading"/>
        <w:outlineLvl w:val="2"/>
        <w:rPr>
          <w:lang w:val="sv-SE"/>
        </w:rPr>
      </w:pPr>
      <w:r w:rsidRPr="001655F4">
        <w:rPr>
          <w:lang w:val="sv-SE"/>
        </w:rPr>
        <w:tab/>
      </w:r>
      <w:bookmarkStart w:id="199" w:name="_Toc531082929"/>
      <w:bookmarkStart w:id="200" w:name="_Toc4752178"/>
      <w:r w:rsidRPr="001655F4">
        <w:rPr>
          <w:lang w:val="sv-SE"/>
        </w:rPr>
        <w:t>GitHub Enterprise</w:t>
      </w:r>
      <w:bookmarkEnd w:id="199"/>
      <w:bookmarkEnd w:id="200"/>
    </w:p>
    <w:p w14:paraId="31C95DBB" w14:textId="77777777" w:rsidR="001655F4" w:rsidRPr="001875B9" w:rsidRDefault="001655F4" w:rsidP="001655F4">
      <w:pPr>
        <w:pStyle w:val="ProductList-Body"/>
        <w:rPr>
          <w:spacing w:val="-2"/>
        </w:rPr>
      </w:pPr>
      <w:r w:rsidRPr="001875B9">
        <w:rPr>
          <w:spacing w:val="-2"/>
        </w:rPr>
        <w:t>GitHub Enterprise leveres af GitHub, Inc. By ved hjælp af GitHub Enterprise. Kunden accepterer at være bundet af GitHub-vilkårene, der er tilgængelige på</w:t>
      </w:r>
      <w:r>
        <w:rPr>
          <w:spacing w:val="-2"/>
        </w:rPr>
        <w:t xml:space="preserve"> </w:t>
      </w:r>
      <w:hyperlink r:id="rId66" w:history="1">
        <w:r w:rsidRPr="001875B9">
          <w:rPr>
            <w:rStyle w:val="Hyperlink"/>
            <w:spacing w:val="-2"/>
          </w:rPr>
          <w:t>https://aka.ms/github_terms</w:t>
        </w:r>
      </w:hyperlink>
      <w:r w:rsidRPr="001875B9">
        <w:rPr>
          <w:spacing w:val="-2"/>
        </w:rPr>
        <w:t xml:space="preserve">. Uanset modstridende oplysninger i Kundens volumenlicensaftale (herunder disse Vilkår for Onlinetjenester) gælder GitHubs Erklæring om beskyttelse af personlige oplysninger, som er tilgængelige på </w:t>
      </w:r>
      <w:hyperlink r:id="rId67" w:history="1">
        <w:r w:rsidRPr="001875B9">
          <w:rPr>
            <w:rStyle w:val="Hyperlink"/>
            <w:spacing w:val="-2"/>
          </w:rPr>
          <w:t>https://help.github.com/articles/github-privacy-statement/</w:t>
        </w:r>
      </w:hyperlink>
      <w:r w:rsidRPr="001875B9">
        <w:rPr>
          <w:spacing w:val="-2"/>
        </w:rPr>
        <w:t xml:space="preserve">, og GitHubs tillæg om databeskyttelse, som findes på </w:t>
      </w:r>
      <w:hyperlink r:id="rId68" w:history="1">
        <w:r w:rsidRPr="001875B9">
          <w:rPr>
            <w:rStyle w:val="Hyperlink"/>
            <w:spacing w:val="-2"/>
          </w:rPr>
          <w:t>https://aka.ms/github_terms</w:t>
        </w:r>
      </w:hyperlink>
      <w:r w:rsidRPr="001875B9">
        <w:rPr>
          <w:spacing w:val="-2"/>
        </w:rPr>
        <w:t>, for Kundens brug af GitHub Enterprise.</w:t>
      </w:r>
    </w:p>
    <w:p w14:paraId="66A2CDD6"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2D53ABF1" w14:textId="77777777" w:rsidR="001655F4" w:rsidRPr="001655F4" w:rsidRDefault="001655F4" w:rsidP="001655F4">
      <w:pPr>
        <w:pStyle w:val="ProductList-Offering2Heading"/>
        <w:outlineLvl w:val="2"/>
        <w:rPr>
          <w:lang w:val="da-DK"/>
        </w:rPr>
      </w:pPr>
      <w:r w:rsidRPr="001655F4">
        <w:rPr>
          <w:lang w:val="da-DK"/>
        </w:rPr>
        <w:tab/>
      </w:r>
      <w:bookmarkStart w:id="201" w:name="_Toc531082930"/>
      <w:bookmarkStart w:id="202" w:name="MicrosoftCloudAppSecurity"/>
      <w:bookmarkStart w:id="203" w:name="_Toc531348188"/>
      <w:bookmarkStart w:id="204" w:name="_Toc4752179"/>
      <w:r w:rsidRPr="001655F4">
        <w:rPr>
          <w:lang w:val="da-DK"/>
        </w:rPr>
        <w:t>Microsoft Cloud App Security</w:t>
      </w:r>
      <w:bookmarkEnd w:id="201"/>
      <w:bookmarkEnd w:id="202"/>
      <w:bookmarkEnd w:id="203"/>
      <w:bookmarkEnd w:id="204"/>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E23467">
      <w:pPr>
        <w:pStyle w:val="ProductList-Offering2Heading"/>
        <w:keepNext/>
        <w:outlineLvl w:val="2"/>
        <w:rPr>
          <w:lang w:val="da-DK"/>
        </w:rPr>
      </w:pPr>
      <w:r w:rsidRPr="00E23467">
        <w:rPr>
          <w:lang w:val="da-DK"/>
        </w:rPr>
        <w:tab/>
      </w:r>
      <w:bookmarkStart w:id="205" w:name="MicrosoftGraphdataconnect"/>
      <w:bookmarkStart w:id="206" w:name="_Toc3111588"/>
      <w:bookmarkStart w:id="207" w:name="_Toc4752180"/>
      <w:r w:rsidRPr="00E23467">
        <w:rPr>
          <w:lang w:val="da-DK"/>
        </w:rPr>
        <w:t>Microsoft Graph-dataforbindelse</w:t>
      </w:r>
      <w:bookmarkEnd w:id="205"/>
      <w:r w:rsidRPr="00E23467">
        <w:rPr>
          <w:lang w:val="da-DK"/>
        </w:rPr>
        <w:t xml:space="preserve"> for ISV'er</w:t>
      </w:r>
      <w:bookmarkEnd w:id="206"/>
      <w:bookmarkEnd w:id="207"/>
    </w:p>
    <w:p w14:paraId="1F8F8B0F" w14:textId="77777777" w:rsidR="00E23467" w:rsidRPr="00931AE7" w:rsidRDefault="00E23467" w:rsidP="00E23467">
      <w:pPr>
        <w:pStyle w:val="ProductList-Body"/>
        <w:keepNext/>
        <w:tabs>
          <w:tab w:val="clear" w:pos="158"/>
          <w:tab w:val="left" w:pos="360"/>
        </w:tabs>
      </w:pPr>
      <w:r>
        <w:rPr>
          <w:b/>
          <w:color w:val="00188F"/>
        </w:rPr>
        <w:t>Tjeneste-SL'er</w:t>
      </w:r>
    </w:p>
    <w:p w14:paraId="60D692D1" w14:textId="77777777" w:rsidR="00E23467" w:rsidRPr="00931AE7" w:rsidRDefault="00E23467" w:rsidP="00E23467">
      <w:pPr>
        <w:pStyle w:val="ProductList-Body"/>
        <w:keepNext/>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E23467">
      <w:pPr>
        <w:pStyle w:val="ProductList-Body"/>
      </w:pPr>
    </w:p>
    <w:p w14:paraId="6E0A7620" w14:textId="77777777" w:rsidR="00E23467" w:rsidRPr="00931AE7" w:rsidRDefault="00E23467" w:rsidP="00E23467">
      <w:pPr>
        <w:pStyle w:val="ProductList-ClauseHeading"/>
      </w:pPr>
      <w:r>
        <w:t>Serviceniveauaftale</w:t>
      </w:r>
    </w:p>
    <w:p w14:paraId="22629141" w14:textId="77777777" w:rsidR="00E23467" w:rsidRPr="00931AE7" w:rsidRDefault="00E23467" w:rsidP="00E23467">
      <w:pPr>
        <w:pStyle w:val="ProductList-Body"/>
      </w:pPr>
      <w:r>
        <w:rPr>
          <w:szCs w:val="18"/>
        </w:rPr>
        <w:t>Der er ingen SLA til Microsoft Graph-dataforbindelse for ISV'er.</w:t>
      </w:r>
    </w:p>
    <w:p w14:paraId="3A6B262F" w14:textId="77777777" w:rsidR="00E23467" w:rsidRPr="00931AE7" w:rsidRDefault="008A2C42"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AE12E6">
      <w:pPr>
        <w:pStyle w:val="ProductList-Offering2Heading"/>
        <w:keepNext/>
        <w:outlineLvl w:val="2"/>
        <w:rPr>
          <w:lang w:val="da-DK"/>
        </w:rPr>
      </w:pPr>
      <w:r w:rsidRPr="008A5BD7">
        <w:rPr>
          <w:lang w:val="da-DK"/>
        </w:rPr>
        <w:tab/>
      </w:r>
      <w:bookmarkStart w:id="208" w:name="_Toc534755264"/>
      <w:bookmarkStart w:id="209" w:name="_Toc4752181"/>
      <w:bookmarkStart w:id="210" w:name="_Toc476230944"/>
      <w:r w:rsidR="00AE12E6" w:rsidRPr="00132D50">
        <w:rPr>
          <w:lang w:val="da-DK"/>
        </w:rPr>
        <w:t>Microsoft Healthcare Bot Service</w:t>
      </w:r>
      <w:bookmarkEnd w:id="208"/>
      <w:bookmarkEnd w:id="209"/>
    </w:p>
    <w:p w14:paraId="0CFD5DAF" w14:textId="77777777" w:rsidR="00AE12E6" w:rsidRDefault="00AE12E6" w:rsidP="00AE12E6">
      <w:pPr>
        <w:pStyle w:val="ProductList-Body"/>
        <w:keepNext/>
        <w:tabs>
          <w:tab w:val="clear" w:pos="158"/>
          <w:tab w:val="left" w:pos="360"/>
        </w:tabs>
        <w:rPr>
          <w:b/>
          <w:color w:val="00188F"/>
        </w:rPr>
      </w:pPr>
      <w:r>
        <w:rPr>
          <w:b/>
          <w:color w:val="00188F"/>
        </w:rPr>
        <w:t>Definitioner</w:t>
      </w:r>
    </w:p>
    <w:p w14:paraId="6EFFC854" w14:textId="77777777" w:rsidR="00AE12E6" w:rsidRDefault="00AE12E6" w:rsidP="00AE12E6">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AE12E6">
      <w:pPr>
        <w:pStyle w:val="ProductList-Body"/>
      </w:pPr>
    </w:p>
    <w:p w14:paraId="75D2038D" w14:textId="77777777" w:rsidR="00AE12E6" w:rsidRDefault="00AE12E6" w:rsidP="00AE12E6">
      <w:pPr>
        <w:pStyle w:val="ProductList-Body"/>
        <w:keepNext/>
        <w:tabs>
          <w:tab w:val="clear" w:pos="158"/>
          <w:tab w:val="left" w:pos="360"/>
        </w:tabs>
        <w:rPr>
          <w:b/>
          <w:color w:val="00188F"/>
        </w:rPr>
      </w:pPr>
      <w:r>
        <w:rPr>
          <w:b/>
          <w:color w:val="00188F"/>
        </w:rPr>
        <w:t>Kundens forpligtelser</w:t>
      </w:r>
    </w:p>
    <w:p w14:paraId="14DF2313" w14:textId="77777777" w:rsidR="00AE12E6" w:rsidRDefault="00AE12E6" w:rsidP="00AE12E6">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69"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AE12E6">
      <w:pPr>
        <w:pStyle w:val="ProductList-Body"/>
      </w:pPr>
    </w:p>
    <w:p w14:paraId="7BB5305B" w14:textId="77777777" w:rsidR="00AE12E6" w:rsidRDefault="00AE12E6" w:rsidP="00AE12E6">
      <w:pPr>
        <w:pStyle w:val="ProductList-Body"/>
        <w:keepNext/>
        <w:tabs>
          <w:tab w:val="clear" w:pos="158"/>
          <w:tab w:val="left" w:pos="360"/>
        </w:tabs>
        <w:rPr>
          <w:b/>
          <w:color w:val="00188F"/>
        </w:rPr>
      </w:pPr>
      <w:r>
        <w:rPr>
          <w:b/>
          <w:color w:val="00188F"/>
        </w:rPr>
        <w:t>Brugerbegrænsning</w:t>
      </w:r>
    </w:p>
    <w:p w14:paraId="710D07B8" w14:textId="77777777" w:rsidR="00AE12E6" w:rsidRPr="00917344" w:rsidRDefault="00AE12E6" w:rsidP="00AE12E6">
      <w:pPr>
        <w:pStyle w:val="ProductList-Body"/>
      </w:pPr>
      <w:r>
        <w:t xml:space="preserve">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w:t>
      </w:r>
      <w:r>
        <w:lastRenderedPageBreak/>
        <w:t>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AE0EEF">
      <w:pPr>
        <w:pStyle w:val="ProductList-Offering2Heading"/>
        <w:outlineLvl w:val="2"/>
        <w:rPr>
          <w:lang w:val="da-DK"/>
        </w:rPr>
      </w:pPr>
      <w:r>
        <w:rPr>
          <w:lang w:val="da-DK"/>
        </w:rPr>
        <w:tab/>
      </w:r>
      <w:bookmarkStart w:id="211" w:name="_Toc4752182"/>
      <w:r w:rsidR="00AE0EEF" w:rsidRPr="008A5BD7">
        <w:rPr>
          <w:lang w:val="da-DK"/>
        </w:rPr>
        <w:t>Microsoft Intune</w:t>
      </w:r>
      <w:bookmarkEnd w:id="210"/>
      <w:bookmarkEnd w:id="211"/>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70"/>
          <w:footerReference w:type="first" r:id="rId71"/>
          <w:type w:val="continuous"/>
          <w:pgSz w:w="12240" w:h="15840"/>
          <w:pgMar w:top="1440" w:right="720" w:bottom="1440" w:left="720" w:header="720" w:footer="720" w:gutter="0"/>
          <w:cols w:space="720"/>
          <w:titlePg/>
          <w:docGrid w:linePitch="360"/>
        </w:sectPr>
      </w:pPr>
    </w:p>
    <w:bookmarkEnd w:id="198"/>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3CBCB4EF" w:rsidR="00AE0EEF" w:rsidRPr="004E78BB" w:rsidRDefault="00AE0EEF" w:rsidP="00AE0EEF">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12" w:name="_Hlk521486116"/>
      <w:r>
        <w:t>Programmer, der typisk knyttes til bestemte brugere, f.eks. Outlook og OneDrive, må ikke bruges ved denne tjeneste.</w:t>
      </w:r>
      <w:bookmarkEnd w:id="212"/>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72"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1655F4">
      <w:pPr>
        <w:pStyle w:val="ProductList-Body"/>
        <w:keepNext/>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13" w:name="_Toc453946633"/>
    <w:bookmarkStart w:id="214" w:name="_Toc451949071"/>
    <w:p w14:paraId="7F7FE18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36B26">
      <w:pPr>
        <w:pStyle w:val="ProductList-Offering2Heading"/>
        <w:keepNext/>
        <w:outlineLvl w:val="2"/>
        <w:rPr>
          <w:lang w:val="da-DK"/>
        </w:rPr>
      </w:pPr>
      <w:r w:rsidRPr="001655F4">
        <w:rPr>
          <w:lang w:val="da-DK"/>
        </w:rPr>
        <w:tab/>
      </w:r>
      <w:bookmarkStart w:id="215" w:name="_Toc4752183"/>
      <w:r w:rsidR="00A4172E" w:rsidRPr="001655F4">
        <w:rPr>
          <w:lang w:val="da-DK"/>
        </w:rPr>
        <w:t>Microsoft Learning</w:t>
      </w:r>
      <w:bookmarkEnd w:id="213"/>
      <w:bookmarkEnd w:id="215"/>
      <w:r w:rsidR="00A4172E" w:rsidRPr="001655F4">
        <w:rPr>
          <w:lang w:val="da-DK"/>
        </w:rPr>
        <w:t xml:space="preserve"> </w:t>
      </w:r>
      <w:bookmarkEnd w:id="214"/>
    </w:p>
    <w:bookmarkEnd w:id="188"/>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216" w:name="_Toc451949072"/>
      <w:r>
        <w:t>Microsoft Learning Imagine Academy</w:t>
      </w:r>
      <w:bookmarkEnd w:id="216"/>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73"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bookmarkEnd w:id="189"/>
    <w:p w14:paraId="67FC0727" w14:textId="77777777" w:rsidR="007457B5" w:rsidRPr="00903BB7" w:rsidRDefault="007457B5" w:rsidP="007457B5">
      <w:pPr>
        <w:pStyle w:val="ProductList-Body"/>
        <w:shd w:val="clear" w:color="auto" w:fill="A6A6A6" w:themeFill="background1" w:themeFillShade="A6"/>
        <w:spacing w:before="120" w:after="240"/>
        <w:jc w:val="right"/>
      </w:pPr>
      <w:r>
        <w:lastRenderedPageBreak/>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E23467">
      <w:pPr>
        <w:pStyle w:val="ProductList-Offering2Heading"/>
        <w:keepNext/>
        <w:outlineLvl w:val="2"/>
        <w:rPr>
          <w:lang w:val="sv-SE"/>
        </w:rPr>
      </w:pPr>
      <w:r w:rsidRPr="00E23467">
        <w:rPr>
          <w:lang w:val="sv-SE"/>
        </w:rPr>
        <w:tab/>
      </w:r>
      <w:bookmarkStart w:id="217" w:name="MicrosoftSearchinBing"/>
      <w:bookmarkStart w:id="218" w:name="_Toc3111592"/>
      <w:bookmarkStart w:id="219" w:name="_Toc4752184"/>
      <w:r w:rsidRPr="00E23467">
        <w:rPr>
          <w:lang w:val="sv-SE"/>
        </w:rPr>
        <w:t>Microsoft Search in Bing</w:t>
      </w:r>
      <w:bookmarkEnd w:id="217"/>
      <w:bookmarkEnd w:id="218"/>
      <w:bookmarkEnd w:id="219"/>
    </w:p>
    <w:p w14:paraId="3FAF001F" w14:textId="77777777" w:rsidR="00E23467" w:rsidRPr="00931AE7" w:rsidRDefault="00E23467" w:rsidP="00E23467">
      <w:pPr>
        <w:pStyle w:val="ProductList-Body"/>
        <w:keepNext/>
        <w:tabs>
          <w:tab w:val="clear" w:pos="158"/>
          <w:tab w:val="left" w:pos="360"/>
        </w:tabs>
      </w:pPr>
      <w:r>
        <w:rPr>
          <w:b/>
          <w:color w:val="00188F"/>
        </w:rPr>
        <w:t>Microsoft Search in Bing</w:t>
      </w:r>
    </w:p>
    <w:p w14:paraId="37A48552" w14:textId="77777777" w:rsidR="00E23467" w:rsidRPr="00931AE7" w:rsidRDefault="00E23467" w:rsidP="00E23467">
      <w:pPr>
        <w:pStyle w:val="ProductList-Body"/>
      </w:pPr>
      <w:r>
        <w:t>”Microsoft Search in Bing” betyder Office 365-tjeneste,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E23467">
      <w:pPr>
        <w:pStyle w:val="ProductList-Body"/>
      </w:pPr>
    </w:p>
    <w:p w14:paraId="0F0CDF37" w14:textId="77777777" w:rsidR="00E23467" w:rsidRPr="00931AE7" w:rsidRDefault="00E23467" w:rsidP="00E23467">
      <w:pPr>
        <w:pStyle w:val="ProductList-Body"/>
        <w:keepNext/>
      </w:pPr>
      <w:r>
        <w:rPr>
          <w:b/>
          <w:color w:val="00188F"/>
        </w:rPr>
        <w:t>Beskyttelse af personlige oplysninger i Microsoft Search in Bing</w:t>
      </w:r>
    </w:p>
    <w:p w14:paraId="7BDC07EF" w14:textId="77777777" w:rsidR="00E23467" w:rsidRPr="00931AE7" w:rsidRDefault="00E23467" w:rsidP="00E23467">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herunder Vilkårene for Databehandling, gælder kun for Microsoft Search in Bing. Microsofts Erklæring om beskyttelse af personlige oplysninger, der findes på </w:t>
      </w:r>
      <w:hyperlink r:id="rId74" w:history="1">
        <w:r>
          <w:rPr>
            <w:rStyle w:val="Hyperlink"/>
          </w:rPr>
          <w:t>https://go.microsoft.com/fwlink/?LinkId=521839</w:t>
        </w:r>
      </w:hyperlink>
      <w:r>
        <w:t xml:space="preserve">, gælder for offentlige søgninger på Bing.com. </w:t>
      </w:r>
    </w:p>
    <w:p w14:paraId="43295C8D" w14:textId="77777777" w:rsidR="00E23467" w:rsidRPr="00931AE7" w:rsidRDefault="008A2C42"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536B26">
      <w:pPr>
        <w:pStyle w:val="ProductList-Offering2Heading"/>
        <w:keepNext/>
        <w:outlineLvl w:val="2"/>
        <w:rPr>
          <w:lang w:val="da-DK"/>
        </w:rPr>
      </w:pPr>
      <w:r w:rsidRPr="00A43566">
        <w:rPr>
          <w:lang w:val="da-DK"/>
        </w:rPr>
        <w:tab/>
      </w:r>
      <w:bookmarkStart w:id="220" w:name="_Toc457466455"/>
      <w:bookmarkStart w:id="221" w:name="_Toc4752185"/>
      <w:r w:rsidRPr="00A43566">
        <w:rPr>
          <w:lang w:val="da-DK"/>
        </w:rPr>
        <w:t>Minecraft: Education Edition</w:t>
      </w:r>
      <w:bookmarkEnd w:id="220"/>
      <w:bookmarkEnd w:id="221"/>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3E76C841" w:rsidR="00536B26" w:rsidRPr="00AB267B" w:rsidRDefault="00536B26" w:rsidP="00536B26">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22" w:name="_Toc4752186"/>
      <w:r w:rsidR="00581CDB" w:rsidRPr="00A12616">
        <w:rPr>
          <w:lang w:val="da-DK"/>
        </w:rPr>
        <w:t>Office 365 Developer</w:t>
      </w:r>
      <w:bookmarkEnd w:id="222"/>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8A2C42"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223" w:name="_Toc453946637"/>
      <w:r w:rsidRPr="00A43566">
        <w:rPr>
          <w:lang w:val="da-DK"/>
        </w:rPr>
        <w:tab/>
      </w:r>
      <w:bookmarkStart w:id="224" w:name="_Toc4752187"/>
      <w:r w:rsidR="00A4172E" w:rsidRPr="00A43566">
        <w:rPr>
          <w:lang w:val="da-DK"/>
        </w:rPr>
        <w:t>Windows desktopoperativsystem</w:t>
      </w:r>
      <w:bookmarkEnd w:id="223"/>
      <w:bookmarkEnd w:id="224"/>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2BB40953"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7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5" w:name="Attachment1"/>
      <w:bookmarkStart w:id="226" w:name="_Toc4752188"/>
      <w:r>
        <w:lastRenderedPageBreak/>
        <w:t>Bilag 1 – Meddelelser</w:t>
      </w:r>
      <w:bookmarkEnd w:id="225"/>
      <w:bookmarkEnd w:id="226"/>
    </w:p>
    <w:p w14:paraId="2F4609B8" w14:textId="0A35F4A9" w:rsidR="004D27A6" w:rsidRPr="00A12616" w:rsidRDefault="00D67A4B" w:rsidP="000E0F39">
      <w:pPr>
        <w:pStyle w:val="ProductList-Offering1Heading"/>
        <w:rPr>
          <w:lang w:val="da-DK"/>
        </w:rPr>
      </w:pPr>
      <w:bookmarkStart w:id="227" w:name="_Toc4752189"/>
      <w:r w:rsidRPr="00A12616">
        <w:rPr>
          <w:lang w:val="da-DK"/>
        </w:rPr>
        <w:t>Bing Maps</w:t>
      </w:r>
      <w:bookmarkEnd w:id="227"/>
    </w:p>
    <w:p w14:paraId="2F25F3BD" w14:textId="77777777" w:rsidR="00B66018" w:rsidRDefault="00B66018" w:rsidP="00B66018">
      <w:pPr>
        <w:pStyle w:val="ProductList-Body"/>
      </w:pPr>
      <w:bookmarkStart w:id="228"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76" w:history="1">
        <w:r>
          <w:rPr>
            <w:rStyle w:val="Hyperlink"/>
          </w:rPr>
          <w:t>go.microsoft.com/?linkid=9710837</w:t>
        </w:r>
      </w:hyperlink>
      <w:r>
        <w:t xml:space="preserve"> og Microsofts Erklæring om beskyttelse af personlige oplysninger, der kan ses på </w:t>
      </w:r>
      <w:hyperlink r:id="rId77" w:history="1">
        <w:r>
          <w:rPr>
            <w:rStyle w:val="Hyperlink"/>
          </w:rPr>
          <w:t>go.microsoft.com/fwlink/?LinkID=248686</w:t>
        </w:r>
      </w:hyperlink>
      <w:r>
        <w:t>.</w:t>
      </w:r>
    </w:p>
    <w:bookmarkStart w:id="229"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30" w:name="_Toc4752190"/>
      <w:r w:rsidRPr="00A12616">
        <w:rPr>
          <w:lang w:val="da-DK"/>
        </w:rPr>
        <w:t>Professionelle ydelser</w:t>
      </w:r>
      <w:bookmarkEnd w:id="228"/>
      <w:bookmarkEnd w:id="230"/>
    </w:p>
    <w:bookmarkEnd w:id="229"/>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033632F1" w14:textId="77777777" w:rsidR="00B66018" w:rsidRDefault="00B66018" w:rsidP="00B66018">
      <w:pPr>
        <w:pStyle w:val="ProductList-Body"/>
        <w:ind w:left="180"/>
        <w:outlineLvl w:val="2"/>
        <w:rPr>
          <w:color w:val="0072C6"/>
        </w:rPr>
      </w:pPr>
      <w:r>
        <w:rPr>
          <w:b/>
          <w:color w:val="0072C6"/>
        </w:rPr>
        <w:tab/>
      </w:r>
      <w:r>
        <w:rPr>
          <w:color w:val="0072C6"/>
        </w:rPr>
        <w:t>Brug af Underbehandlere</w:t>
      </w:r>
    </w:p>
    <w:p w14:paraId="514CF123" w14:textId="77777777" w:rsidR="00B66018" w:rsidRDefault="00B66018" w:rsidP="00B66018">
      <w:pPr>
        <w:pStyle w:val="ProductList-Body"/>
        <w:ind w:left="720"/>
      </w:pPr>
      <w:r>
        <w:t>Microsofts brug af Underbehandlere i forbindelse med leveringen af teknisk support til Onlinetjenester reguleres af de samme begrænsninger og procedurer, der styrer dets brug af Underbehandlere i forbindelse med Onlinetjenesterne, sådan som det er angivet i bestemmelsen ”Meddelelse og kontrolfunktioner angående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2F852D16" w14:textId="77777777" w:rsidR="00B66018" w:rsidRPr="00AC5443" w:rsidRDefault="00B66018" w:rsidP="00B66018">
      <w:pPr>
        <w:pStyle w:val="ProductList-Body"/>
        <w:tabs>
          <w:tab w:val="clear" w:pos="158"/>
          <w:tab w:val="left" w:pos="360"/>
        </w:tabs>
        <w:ind w:left="180"/>
        <w:outlineLvl w:val="3"/>
        <w:rPr>
          <w:b/>
          <w:color w:val="0072C6"/>
        </w:rPr>
      </w:pPr>
      <w:r>
        <w:rPr>
          <w:b/>
          <w:color w:val="0072C6"/>
        </w:rPr>
        <w:t>Behandling af Personoplysninger</w:t>
      </w:r>
    </w:p>
    <w:p w14:paraId="231F6DD3" w14:textId="7DB2EAF9" w:rsidR="00B66018" w:rsidRDefault="00B66018" w:rsidP="00B66018">
      <w:pPr>
        <w:pStyle w:val="CommentText"/>
        <w:ind w:left="180"/>
        <w:rPr>
          <w:spacing w:val="-2"/>
          <w:sz w:val="18"/>
          <w:szCs w:val="18"/>
        </w:rPr>
      </w:pPr>
      <w:r w:rsidRPr="009073A7">
        <w:rPr>
          <w:spacing w:val="-2"/>
          <w:sz w:val="18"/>
          <w:szCs w:val="18"/>
        </w:rPr>
        <w:t xml:space="preserve">I det omfang, Microsoft er databehandler eller underbehandler for Personlige Data, der ikke er inkluderet i Supportdata, i forbindelse med leveringen af Professionelle Ydelser, lader Microsoft over for alle kunder sine forpligtelser (a) i bestemmelsen </w:t>
      </w:r>
      <w:r>
        <w:rPr>
          <w:spacing w:val="-2"/>
          <w:sz w:val="18"/>
          <w:szCs w:val="18"/>
        </w:rPr>
        <w:t>”</w:t>
      </w:r>
      <w:r w:rsidRPr="009073A7">
        <w:rPr>
          <w:spacing w:val="-2"/>
          <w:sz w:val="18"/>
          <w:szCs w:val="18"/>
        </w:rPr>
        <w:t xml:space="preserve">Behandling af Personoplysninger, GDPR” i afsnittet om Vilkår for Databeskyttelse i disse Vilkår for Onlinetjenester samt (b) i GDPR-Vilkårene i Bilag 4 træde i kraft den 25. maj 2018. </w:t>
      </w:r>
    </w:p>
    <w:p w14:paraId="5038C9C8" w14:textId="77777777" w:rsidR="006B25BF" w:rsidRPr="00AC5443" w:rsidRDefault="006B25BF" w:rsidP="006B25BF">
      <w:pPr>
        <w:pStyle w:val="ProductList-Body"/>
        <w:ind w:left="158"/>
        <w:rPr>
          <w:b/>
          <w:color w:val="0072C6"/>
        </w:rPr>
      </w:pPr>
      <w:r>
        <w:rPr>
          <w:b/>
          <w:color w:val="0072C6"/>
        </w:rPr>
        <w:t>Brug af Underbehandlere</w:t>
      </w:r>
    </w:p>
    <w:p w14:paraId="2DA1E2F6" w14:textId="77777777" w:rsidR="006B25BF" w:rsidRPr="006B25BF" w:rsidRDefault="006B25BF" w:rsidP="006B25BF">
      <w:pPr>
        <w:pStyle w:val="CommentText"/>
        <w:ind w:left="180"/>
        <w:rPr>
          <w:spacing w:val="-2"/>
          <w:sz w:val="18"/>
          <w:szCs w:val="18"/>
        </w:rPr>
      </w:pPr>
      <w:r w:rsidRPr="006B25BF">
        <w:rPr>
          <w:spacing w:val="-2"/>
          <w:sz w:val="18"/>
          <w:szCs w:val="18"/>
        </w:rPr>
        <w:t xml:space="preserve">Microsoft har ret til at ansætte Underbehandlere til at udføre visse tjenester på deres vegne. For andre Professionelle Ydelser end teknisk support på Onlinetjenester er Kunden indforstået med, at Microsoft bruger Underbehandlere til at behandle Personoplysninger. Microsoft sikrer, at Underbehandlere er bundet af skriftlige aftaler, som kræver, at de som minimum yder det databeskyttelsesniveau, der kræves af Microsoft i dette Bilag. </w:t>
      </w:r>
    </w:p>
    <w:p w14:paraId="50D5CBDC" w14:textId="77777777" w:rsidR="006B25BF" w:rsidRPr="006B25BF" w:rsidRDefault="006B25BF" w:rsidP="006B25BF">
      <w:pPr>
        <w:pStyle w:val="CommentText"/>
        <w:ind w:left="180"/>
        <w:rPr>
          <w:spacing w:val="-2"/>
          <w:sz w:val="18"/>
          <w:szCs w:val="18"/>
        </w:rPr>
      </w:pPr>
      <w:r w:rsidRPr="006B25BF">
        <w:rPr>
          <w:spacing w:val="-2"/>
          <w:sz w:val="18"/>
          <w:szCs w:val="18"/>
        </w:rPr>
        <w:t>En oversigt over Microsofts aktuelle Underbehandlere er tilgængelig på forespørgsel. Ved anmodning om en sådan liste mindst 14 dage efter at en ny Underkontraheret registerfører har fået autoriseret adgang til Personoplysninger, opdaterer Microsoft listen og giver Kunden mulighed for at blive informeret om opdateringen.</w:t>
      </w:r>
    </w:p>
    <w:p w14:paraId="34FA981B" w14:textId="77777777" w:rsidR="006B25BF" w:rsidRDefault="006B25BF" w:rsidP="006B25BF">
      <w:pPr>
        <w:pStyle w:val="ProductList-Body"/>
        <w:ind w:left="158"/>
      </w:pPr>
    </w:p>
    <w:p w14:paraId="0CAA0DD7" w14:textId="77777777" w:rsidR="006B25BF" w:rsidRPr="006B25BF" w:rsidRDefault="006B25BF" w:rsidP="006B25BF">
      <w:pPr>
        <w:pStyle w:val="CommentText"/>
        <w:ind w:left="180"/>
        <w:rPr>
          <w:spacing w:val="-2"/>
          <w:sz w:val="18"/>
          <w:szCs w:val="18"/>
        </w:rPr>
      </w:pPr>
      <w:r w:rsidRPr="006B25BF">
        <w:rPr>
          <w:spacing w:val="-2"/>
          <w:sz w:val="18"/>
          <w:szCs w:val="18"/>
        </w:rPr>
        <w:lastRenderedPageBreak/>
        <w:t>Hvis Kunden ikke godkender en ny Underbehandler, har Kunden ret til at bringe Aftalen om de pågældende Professionelle Ydelser til ophør ved inden udløbet af opsigelsesperioden at fremsende en skriftlig meddelelse, der omfatter en forklaring på årsagerne til den manglende godkendelse.</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1E151B43" w:rsidR="00477882" w:rsidRPr="003C69A1" w:rsidRDefault="00477882" w:rsidP="00564206">
      <w:pPr>
        <w:pStyle w:val="ProductList-Body"/>
        <w:ind w:left="180"/>
      </w:pPr>
      <w:r>
        <w:t xml:space="preserve">”Serviceleverancer” betyder alle computerkoder eller alt materiale, bortset fra Produkter eller Programrettelser, som Microsoft efterlader hos Kunden efter udførelse af Microsofts Professionelle </w:t>
      </w:r>
      <w:r w:rsidR="006B25BF">
        <w:t>ydelser</w:t>
      </w:r>
      <w:r>
        <w:t>.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bookmarkStart w:id="231" w:name="_Toc451949080"/>
    <w:p w14:paraId="22EB5DF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32" w:name="_Toc4752191"/>
      <w:r w:rsidRPr="007829A1">
        <w:rPr>
          <w:lang w:val="da-DK"/>
        </w:rPr>
        <w:t>Meddelelse om Azure Media Services H.265/HEVC-kodning</w:t>
      </w:r>
      <w:bookmarkEnd w:id="231"/>
      <w:bookmarkEnd w:id="232"/>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bookmarkStart w:id="233"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lastRenderedPageBreak/>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34" w:name="_Toc4752192"/>
      <w:r w:rsidRPr="00A43566">
        <w:rPr>
          <w:lang w:val="da-DK"/>
        </w:rPr>
        <w:t>Meddelelse om Adobe Flash Player</w:t>
      </w:r>
      <w:bookmarkEnd w:id="233"/>
      <w:bookmarkEnd w:id="234"/>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78" w:history="1">
        <w:r>
          <w:rPr>
            <w:rStyle w:val="Hyperlink"/>
          </w:rPr>
          <w:t>http://go.microsoft.com/fwlink/?linkid=248532</w:t>
        </w:r>
      </w:hyperlink>
      <w:r>
        <w:t>. Adobe og Flash er enten registrerede varemærker eller varemærker tilhørende Adobe Systems Incorporated i USA og/eller andre lande.</w:t>
      </w:r>
    </w:p>
    <w:bookmarkStart w:id="235" w:name="_Toc484158324"/>
    <w:bookmarkStart w:id="236"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37" w:name="_Toc4752193"/>
      <w:r w:rsidRPr="005A6BC3">
        <w:rPr>
          <w:lang w:val="da-DK"/>
        </w:rPr>
        <w:t>Meddelelse om H.264/AVC Visual Standard, VC-1 Video Standard, MPEG-4 Part 2 Visual Standard og MPEG-2 Part Video Standard</w:t>
      </w:r>
      <w:bookmarkEnd w:id="235"/>
      <w:bookmarkEnd w:id="236"/>
      <w:bookmarkEnd w:id="237"/>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79"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80"/>
          <w:footerReference w:type="first" r:id="rId81"/>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38" w:name="_Toc503180509"/>
      <w:bookmarkStart w:id="239" w:name="_Toc4752194"/>
      <w:bookmarkStart w:id="240" w:name="Attachment2"/>
      <w:r>
        <w:lastRenderedPageBreak/>
        <w:t>Bilag 2 – Subscription License-pakker</w:t>
      </w:r>
      <w:bookmarkEnd w:id="238"/>
      <w:bookmarkEnd w:id="239"/>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ayout w:type="fixed"/>
        <w:tblLook w:val="04A0" w:firstRow="1" w:lastRow="0" w:firstColumn="1" w:lastColumn="0" w:noHBand="0" w:noVBand="1"/>
      </w:tblPr>
      <w:tblGrid>
        <w:gridCol w:w="3078"/>
        <w:gridCol w:w="236"/>
        <w:gridCol w:w="241"/>
        <w:gridCol w:w="243"/>
        <w:gridCol w:w="236"/>
        <w:gridCol w:w="808"/>
        <w:gridCol w:w="810"/>
        <w:gridCol w:w="414"/>
        <w:gridCol w:w="324"/>
        <w:gridCol w:w="236"/>
        <w:gridCol w:w="236"/>
        <w:gridCol w:w="293"/>
        <w:gridCol w:w="819"/>
        <w:gridCol w:w="693"/>
        <w:gridCol w:w="945"/>
        <w:gridCol w:w="414"/>
        <w:gridCol w:w="504"/>
        <w:gridCol w:w="360"/>
      </w:tblGrid>
      <w:tr w:rsidR="00E23467" w14:paraId="07631429" w14:textId="77777777" w:rsidTr="00CE50E4">
        <w:trPr>
          <w:trHeight w:val="636"/>
          <w:tblHeader/>
        </w:trPr>
        <w:tc>
          <w:tcPr>
            <w:tcW w:w="3078" w:type="dxa"/>
            <w:vMerge w:val="restart"/>
            <w:tcBorders>
              <w:top w:val="nil"/>
              <w:left w:val="nil"/>
              <w:bottom w:val="dashSmallGap" w:sz="4" w:space="0" w:color="FFFFFF" w:themeColor="text1" w:themeTint="00" w:themeShade="00"/>
              <w:right w:val="nil"/>
            </w:tcBorders>
            <w:vAlign w:val="bottom"/>
            <w:hideMark/>
          </w:tcPr>
          <w:p w14:paraId="149B2815" w14:textId="77777777" w:rsidR="00E23467" w:rsidRDefault="00E23467" w:rsidP="00CE50E4">
            <w:pPr>
              <w:pStyle w:val="ProductList-Body"/>
              <w:tabs>
                <w:tab w:val="clear" w:pos="158"/>
                <w:tab w:val="left" w:pos="720"/>
              </w:tabs>
              <w:spacing w:line="256" w:lineRule="auto"/>
              <w:ind w:left="-108"/>
              <w:rPr>
                <w:sz w:val="22"/>
              </w:rPr>
            </w:pPr>
            <w:r>
              <w:rPr>
                <w:sz w:val="22"/>
              </w:rPr>
              <w:t>Online-service</w:t>
            </w:r>
          </w:p>
        </w:tc>
        <w:tc>
          <w:tcPr>
            <w:tcW w:w="9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E23467" w:rsidRPr="001F15CE" w:rsidRDefault="00E23467"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38"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E23467" w:rsidRPr="001F15CE" w:rsidRDefault="00E23467" w:rsidP="00CE5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27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E23467" w:rsidRPr="00931AE7" w:rsidRDefault="00E23467" w:rsidP="00CE5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E23467" w:rsidRDefault="00E23467"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E23467" w:rsidRPr="006F1174" w:rsidRDefault="00E23467" w:rsidP="00CE5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0856DBC2" w14:textId="77777777" w:rsidR="00E23467" w:rsidRPr="00931AE7" w:rsidRDefault="00E23467" w:rsidP="00CE50E4">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7395688" w14:textId="77777777" w:rsidR="00E23467" w:rsidRPr="00931AE7" w:rsidRDefault="00E23467" w:rsidP="00CE5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DB94399" w14:textId="77777777" w:rsidR="00E23467" w:rsidRPr="001F15CE" w:rsidRDefault="00E23467" w:rsidP="00CE5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23467" w14:paraId="26A34647" w14:textId="77777777" w:rsidTr="00CE50E4">
        <w:trPr>
          <w:trHeight w:val="299"/>
          <w:tblHeader/>
        </w:trPr>
        <w:tc>
          <w:tcPr>
            <w:tcW w:w="3078" w:type="dxa"/>
            <w:vMerge/>
            <w:tcBorders>
              <w:top w:val="nil"/>
              <w:left w:val="nil"/>
              <w:bottom w:val="dashSmallGap" w:sz="4" w:space="0" w:color="808080" w:themeColor="background1" w:themeShade="80"/>
              <w:right w:val="nil"/>
            </w:tcBorders>
            <w:vAlign w:val="center"/>
            <w:hideMark/>
          </w:tcPr>
          <w:p w14:paraId="7F09189F" w14:textId="77777777" w:rsidR="00E23467" w:rsidRDefault="00E23467" w:rsidP="00CE50E4">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E23467" w:rsidDel="009C5E6C"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E23467" w:rsidDel="009C5E6C"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166A10EE" w14:textId="77777777" w:rsidR="00E23467" w:rsidRPr="00931AE7" w:rsidRDefault="00E23467"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E18359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1CC54AC" w14:textId="77777777" w:rsidR="00E23467" w:rsidRPr="00931AE7" w:rsidRDefault="00E23467" w:rsidP="00CE50E4">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6D8FF2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DC195F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23467" w14:paraId="77E7C126" w14:textId="77777777" w:rsidTr="00CE50E4">
        <w:trPr>
          <w:trHeight w:val="177"/>
        </w:trPr>
        <w:tc>
          <w:tcPr>
            <w:tcW w:w="3078" w:type="dxa"/>
            <w:tcBorders>
              <w:top w:val="nil"/>
              <w:left w:val="nil"/>
              <w:bottom w:val="dashSmallGap" w:sz="4" w:space="0" w:color="BFBFBF" w:themeColor="background1" w:themeShade="BF"/>
              <w:right w:val="nil"/>
            </w:tcBorders>
            <w:noWrap/>
            <w:vAlign w:val="center"/>
            <w:hideMark/>
          </w:tcPr>
          <w:p w14:paraId="60CBDCF2"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8A70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C9A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97E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D9BEE0F" w14:textId="77777777" w:rsidTr="00CE50E4">
        <w:trPr>
          <w:trHeight w:val="114"/>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992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B25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68E1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850A4DA" w14:textId="77777777" w:rsidTr="00CE50E4">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D92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104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647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B184A66" w14:textId="77777777" w:rsidTr="00CE50E4">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82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C7D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DAFC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E228F9F" w14:textId="77777777" w:rsidTr="00CE50E4">
        <w:trPr>
          <w:trHeight w:val="123"/>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6C4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E26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5370F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1209603" w14:textId="77777777" w:rsidTr="00CE50E4">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4E9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BCF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C6E3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C4C0C04" w14:textId="77777777" w:rsidTr="00CE50E4">
        <w:trPr>
          <w:trHeight w:val="17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D9A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44C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5FE7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2E5B3645"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AC4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1B5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B8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3A4C4E2" w14:textId="77777777" w:rsidTr="00CE50E4">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D914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BAA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B87D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2999BFB"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421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D15B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5CB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FD84C73" w14:textId="77777777" w:rsidTr="00CE50E4">
        <w:trPr>
          <w:trHeight w:val="87"/>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C8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8F2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886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0B9EA77" w14:textId="77777777" w:rsidTr="00CE50E4">
        <w:trPr>
          <w:trHeight w:val="132"/>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7030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24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A66D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7F23CA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6FE61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8896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CA7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536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298C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65F6AE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5D08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CEE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B3F1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460CDBD" w14:textId="77777777" w:rsidTr="00CE50E4">
        <w:trPr>
          <w:trHeight w:val="19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51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587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B8B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CAAD2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F80D6D6" w14:textId="77777777" w:rsidTr="00CE50E4">
        <w:trPr>
          <w:trHeight w:val="24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316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6E8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2813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928136B"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05E3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BAD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792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B8E157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F2B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2F9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3CA4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1E44841"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523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003C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8E65C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05CCDA2" w14:textId="77777777" w:rsidTr="00CE50E4">
        <w:trPr>
          <w:trHeight w:val="9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3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939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784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F537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E15DB90" w14:textId="77777777" w:rsidTr="00CE50E4">
        <w:trPr>
          <w:trHeight w:val="15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14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33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04B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EEC1003" w14:textId="77777777" w:rsidTr="00CE50E4">
        <w:trPr>
          <w:trHeight w:val="186"/>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781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4BF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59AA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F7435CB" w14:textId="77777777" w:rsidTr="00CE50E4">
        <w:trPr>
          <w:trHeight w:val="6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D9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0C4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1FFE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1F3D2AE"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0CB2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EB3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3218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2E804DE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2A7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16C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D80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1E03F76"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14A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B5F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07B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EB20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52DEAAA"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EF5CF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D89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04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51D3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CD3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D7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9C0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BB3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24E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AFF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DA89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9DC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A23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DECA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CBD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B93F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510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12F4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8DB39ED"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05BD0"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F35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50BE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7706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0935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020C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6A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2CA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EA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DF0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8D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9F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40A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72B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CAE7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D9A2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368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AC0F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0F8C6CEF" w14:textId="77777777" w:rsidTr="00CE50E4">
        <w:trPr>
          <w:trHeight w:val="28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A1B2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0184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A1B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5909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DF3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87CF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F528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E82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3B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AC7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560D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911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80F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06BDA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7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BD17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8C7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7390F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C7FC724"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BB836"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6A99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B62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94F3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06CB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74E6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74F1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1C30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3BAB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DAEE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CB4C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F374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A8F04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1741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B71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C7AB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D40F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82D05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E2CD160"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77DA0" w14:textId="77777777" w:rsidR="00E23467" w:rsidRPr="00F40FD0"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B63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B7F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5E3A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C4FD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EFB6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E5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62B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62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A67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7F6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0C4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AF83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8004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301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DBD5C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500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0739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05EFC14"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92A63"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C01F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21A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8B5F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DA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70BD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73D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114C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202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9A72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557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4E3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74C0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DA36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A87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8AA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595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E236E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EC443C2"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94EED" w14:textId="77777777" w:rsidR="00E23467"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5B4C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6E7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D911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4B18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B06B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AA2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DC7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E4E1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B80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CA4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C92D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AE62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D278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8EC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C6A9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21E3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9CF08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14C8191"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845B8"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747F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070F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ADAAC"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C6A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81FF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0701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94FA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20BC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445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3A7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82B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0C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F492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527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C0D2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B218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75911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35DD33C"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13597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BF0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85A9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902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20A0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717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92C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538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D03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56C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10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10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3DFB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572C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220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5BC4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2480E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70FB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3D52329" w14:textId="77777777" w:rsidTr="00CE50E4">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4FD6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B805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383E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559394D4" w:rsidR="00E96DB9"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82" w:history="1">
        <w:r w:rsidRPr="002D6960">
          <w:rPr>
            <w:rStyle w:val="Hyperlink"/>
            <w:i/>
            <w:sz w:val="16"/>
            <w:szCs w:val="16"/>
          </w:rPr>
          <w:t>https://www.microsoft.com/en-us/dynamics365/pricing</w:t>
        </w:r>
      </w:hyperlink>
      <w:r w:rsidRPr="002D6960">
        <w:rPr>
          <w:i/>
          <w:sz w:val="16"/>
          <w:szCs w:val="16"/>
        </w:rPr>
        <w:t>.</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77777777" w:rsidR="00E23467" w:rsidRPr="00931AE7" w:rsidRDefault="00E23467" w:rsidP="00E23467">
      <w:pPr>
        <w:pStyle w:val="ProductList-Body"/>
      </w:pPr>
      <w:r>
        <w:rPr>
          <w:i/>
          <w:sz w:val="16"/>
          <w:szCs w:val="16"/>
          <w:vertAlign w:val="superscript"/>
        </w:rPr>
        <w:t>6</w:t>
      </w:r>
      <w:r>
        <w:rPr>
          <w:i/>
          <w:sz w:val="16"/>
          <w:szCs w:val="16"/>
        </w:rPr>
        <w:t xml:space="preserve"> Microsoft 365 E5 Security inkluderer Windows Defender Advanced Threat Protection.</w:t>
      </w:r>
    </w:p>
    <w:p w14:paraId="7C9A43DD" w14:textId="77777777" w:rsidR="00E96DB9" w:rsidRDefault="00E96DB9" w:rsidP="00E96DB9">
      <w:pPr>
        <w:pStyle w:val="ProductList-Body"/>
      </w:pPr>
    </w:p>
    <w:p w14:paraId="452A8094" w14:textId="6F686AC4" w:rsidR="00E96DB9" w:rsidRDefault="00E96DB9" w:rsidP="00E96DB9">
      <w:pPr>
        <w:pStyle w:val="ProductList-Offering1Heading"/>
      </w:pPr>
      <w:bookmarkStart w:id="241" w:name="_Toc503180510"/>
      <w:bookmarkStart w:id="242" w:name="_Toc4752195"/>
      <w:r>
        <w:lastRenderedPageBreak/>
        <w:t>Offentlig Sektor</w:t>
      </w:r>
      <w:bookmarkEnd w:id="241"/>
      <w:bookmarkEnd w:id="242"/>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CE50E4">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CE50E4">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CE5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CE5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CE5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CE50E4">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CE50E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CE5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CE50E4">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CE50E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F8C5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CE50E4">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0B23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A4A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9A4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DF1649"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777777" w:rsidR="00E23467" w:rsidRPr="006F1174"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CE50E4">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CE50E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CE5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CE50E4">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bookmarkEnd w:id="240"/>
    <w:p w14:paraId="2726CC1E" w14:textId="77777777" w:rsidR="00B66018" w:rsidRDefault="00B66018" w:rsidP="00B66018">
      <w:pPr>
        <w:pStyle w:val="ProductList-Body"/>
        <w:rPr>
          <w:i/>
          <w:sz w:val="16"/>
          <w:szCs w:val="16"/>
        </w:rPr>
      </w:pPr>
      <w:r>
        <w:rPr>
          <w:i/>
          <w:sz w:val="16"/>
          <w:szCs w:val="16"/>
          <w:vertAlign w:val="superscript"/>
        </w:rPr>
        <w:t>4</w:t>
      </w:r>
      <w:r w:rsidRPr="009073A7">
        <w:rPr>
          <w:i/>
          <w:sz w:val="16"/>
          <w:szCs w:val="16"/>
        </w:rPr>
        <w:t xml:space="preserve"> </w:t>
      </w:r>
      <w:r>
        <w:rPr>
          <w:i/>
          <w:sz w:val="16"/>
          <w:szCs w:val="16"/>
        </w:rPr>
        <w:t>Inkluderer Microsoft 365 Education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77777777" w:rsidR="00E23467" w:rsidRPr="00931AE7" w:rsidRDefault="00E23467" w:rsidP="00E23467">
      <w:pPr>
        <w:pStyle w:val="ProductList-Body"/>
      </w:pPr>
      <w:r>
        <w:rPr>
          <w:i/>
          <w:sz w:val="16"/>
          <w:szCs w:val="16"/>
          <w:vertAlign w:val="superscript"/>
        </w:rPr>
        <w:t>6</w:t>
      </w:r>
      <w:r>
        <w:rPr>
          <w:i/>
          <w:sz w:val="16"/>
          <w:szCs w:val="16"/>
        </w:rPr>
        <w:t xml:space="preserve"> Microsoft 365 A5 Security inkluderer Windows Defender Advanced Threat Protection.</w:t>
      </w:r>
    </w:p>
    <w:p w14:paraId="037B9E37" w14:textId="77777777" w:rsidR="007457B5" w:rsidRPr="00903BB7" w:rsidRDefault="008A2C42"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43" w:name="Attachment3"/>
      <w:bookmarkStart w:id="244" w:name="_Toc4752196"/>
      <w:r>
        <w:lastRenderedPageBreak/>
        <w:t>Bilag 3 – Standardkontraktbestemmelserne (Behandlere)</w:t>
      </w:r>
      <w:bookmarkEnd w:id="243"/>
      <w:bookmarkEnd w:id="244"/>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45" w:name="Attachment4"/>
      <w:bookmarkStart w:id="246" w:name="_Toc489605629"/>
      <w:bookmarkStart w:id="247" w:name="_Toc4752197"/>
      <w:r w:rsidRPr="00440C87">
        <w:lastRenderedPageBreak/>
        <w:t>Bilag 4 – Vilkår i EU's Generelle Forordning om Databeskyttelse</w:t>
      </w:r>
      <w:bookmarkEnd w:id="245"/>
      <w:bookmarkEnd w:id="246"/>
      <w:bookmarkEnd w:id="247"/>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80F4C1" w14:textId="77777777" w:rsidR="00E716A5" w:rsidRDefault="00E716A5" w:rsidP="009A573F">
      <w:pPr>
        <w:spacing w:after="0" w:line="240" w:lineRule="auto"/>
      </w:pPr>
      <w:r>
        <w:separator/>
      </w:r>
    </w:p>
  </w:endnote>
  <w:endnote w:type="continuationSeparator" w:id="0">
    <w:p w14:paraId="37803374" w14:textId="77777777" w:rsidR="00E716A5" w:rsidRDefault="00E716A5" w:rsidP="009A573F">
      <w:pPr>
        <w:spacing w:after="0" w:line="240" w:lineRule="auto"/>
      </w:pPr>
      <w:r>
        <w:continuationSeparator/>
      </w:r>
    </w:p>
  </w:endnote>
  <w:endnote w:type="continuationNotice" w:id="1">
    <w:p w14:paraId="37BD8EAD" w14:textId="77777777" w:rsidR="00E716A5" w:rsidRDefault="00E716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32D50" w:rsidRDefault="00132D50"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32D50" w:rsidRPr="00591643" w:rsidRDefault="00132D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132D50" w:rsidRPr="00990DE4" w:rsidRDefault="008A2C42"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132D50" w:rsidRPr="00990DE4" w:rsidRDefault="008A2C42"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132D50" w:rsidRPr="00221CE0" w:rsidRDefault="008A2C42"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132D50" w:rsidRPr="00A12616" w:rsidRDefault="008A2C42"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132D50" w:rsidRPr="00221CE0" w:rsidRDefault="008A2C42"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132D50" w:rsidRPr="00221CE0" w:rsidRDefault="008A2C42"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E537610" w14:textId="77777777" w:rsidR="00132D50" w:rsidRPr="00591643" w:rsidRDefault="00132D50"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132D50" w:rsidRPr="00990DE4" w:rsidRDefault="008A2C42" w:rsidP="00591643">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32D50" w:rsidRPr="00364327" w:rsidRDefault="00132D50"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132D50" w:rsidRPr="00990DE4" w:rsidRDefault="008A2C42" w:rsidP="00591643">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132D50" w:rsidRPr="00221CE0" w:rsidRDefault="008A2C42" w:rsidP="00221CE0">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132D50" w:rsidRPr="00A12616" w:rsidRDefault="008A2C42" w:rsidP="00221CE0">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132D50" w:rsidRPr="00221CE0" w:rsidRDefault="008A2C42" w:rsidP="00221CE0">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32D50" w:rsidRPr="00364327" w:rsidRDefault="00132D50"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132D50" w:rsidRPr="00221CE0" w:rsidRDefault="008A2C42" w:rsidP="00221CE0">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1D89FB4" w14:textId="77777777" w:rsidR="00132D50" w:rsidRPr="004006D4" w:rsidRDefault="00132D5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132D50" w:rsidRPr="00990DE4" w:rsidRDefault="008A2C42"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132D50" w:rsidRPr="00990DE4" w:rsidRDefault="008A2C42"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132D50" w:rsidRPr="00221CE0" w:rsidRDefault="008A2C42"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132D50" w:rsidRPr="00A12616" w:rsidRDefault="008A2C42"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132D50" w:rsidRPr="00221CE0" w:rsidRDefault="008A2C42"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132D50" w:rsidRPr="00221CE0" w:rsidRDefault="008A2C42"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7E60B8C9" w14:textId="77777777" w:rsidR="00132D50" w:rsidRPr="00591643" w:rsidRDefault="00132D50"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132D50" w:rsidRPr="00990DE4" w:rsidRDefault="008A2C42"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132D50" w:rsidRPr="00990DE4" w:rsidRDefault="008A2C42"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132D50" w:rsidRPr="00A12616" w:rsidRDefault="008A2C42"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9A8AE04" w14:textId="77777777" w:rsidR="00132D50" w:rsidRPr="004006D4" w:rsidRDefault="00132D50"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132D50" w:rsidRPr="00990DE4" w:rsidRDefault="008A2C42"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132D50" w:rsidRPr="00990DE4" w:rsidRDefault="008A2C42"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132D50" w:rsidRPr="00A12616" w:rsidRDefault="008A2C42"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D2BE9BE" w14:textId="77777777" w:rsidR="00132D50" w:rsidRPr="004006D4" w:rsidRDefault="00132D50"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132D50" w:rsidRPr="00990DE4" w:rsidRDefault="008A2C42" w:rsidP="00DA3B4D">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132D50" w:rsidRPr="00990DE4" w:rsidRDefault="008A2C42" w:rsidP="00DA3B4D">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132D50" w:rsidRPr="00221CE0" w:rsidRDefault="008A2C42" w:rsidP="00DA3B4D">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132D50" w:rsidRPr="00A12616" w:rsidRDefault="008A2C42" w:rsidP="00DA3B4D">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132D50" w:rsidRPr="00221CE0" w:rsidRDefault="008A2C42" w:rsidP="00DA3B4D">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132D50" w:rsidRPr="00364327" w:rsidRDefault="00132D50"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132D50" w:rsidRPr="00221CE0" w:rsidRDefault="008A2C42" w:rsidP="00DA3B4D">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5C8F13B8" w14:textId="77777777" w:rsidR="00132D50" w:rsidRPr="00591643" w:rsidRDefault="00132D50"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132D50" w:rsidRPr="00990DE4" w:rsidRDefault="008A2C42"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132D50" w:rsidRPr="00990DE4" w:rsidRDefault="008A2C42"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132D50" w:rsidRPr="00A12616" w:rsidRDefault="008A2C42"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03B4FE13" w14:textId="77777777" w:rsidR="00132D50" w:rsidRPr="004006D4" w:rsidRDefault="00132D50"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132D50" w:rsidRPr="00990DE4" w:rsidRDefault="008A2C42" w:rsidP="00C975F5">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132D50" w:rsidRPr="00990DE4" w:rsidRDefault="008A2C42" w:rsidP="00C975F5">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132D50" w:rsidRPr="00221CE0" w:rsidRDefault="008A2C42" w:rsidP="00C975F5">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132D50" w:rsidRPr="00A12616" w:rsidRDefault="008A2C42" w:rsidP="00C975F5">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132D50" w:rsidRPr="00221CE0" w:rsidRDefault="008A2C42" w:rsidP="00C975F5">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132D50" w:rsidRPr="00221CE0" w:rsidRDefault="008A2C42" w:rsidP="00C975F5">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17484B84" w14:textId="77777777" w:rsidR="00132D50" w:rsidRPr="00591643" w:rsidRDefault="00132D5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132D50" w:rsidRPr="00990DE4" w:rsidRDefault="008A2C42" w:rsidP="00C975F5">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132D50" w:rsidRPr="00990DE4" w:rsidRDefault="008A2C42" w:rsidP="00C975F5">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132D50" w:rsidRPr="00221CE0" w:rsidRDefault="008A2C42" w:rsidP="00C975F5">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132D50" w:rsidRPr="00A12616" w:rsidRDefault="008A2C42" w:rsidP="00C975F5">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132D50" w:rsidRPr="00221CE0" w:rsidRDefault="008A2C42" w:rsidP="00C975F5">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132D50" w:rsidRPr="00364327" w:rsidRDefault="00132D50"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132D50" w:rsidRPr="00221CE0" w:rsidRDefault="008A2C42" w:rsidP="00C975F5">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16DA67C5" w14:textId="77777777" w:rsidR="00132D50" w:rsidRPr="00591643" w:rsidRDefault="00132D5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132D50" w:rsidRPr="00591643" w:rsidRDefault="00132D5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132D50" w:rsidRPr="00990DE4" w:rsidRDefault="008A2C42" w:rsidP="00250038">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132D50" w:rsidRPr="00990DE4" w:rsidRDefault="008A2C42" w:rsidP="00250038">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132D50" w:rsidRPr="00221CE0" w:rsidRDefault="008A2C42" w:rsidP="00250038">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132D50" w:rsidRPr="00A12616" w:rsidRDefault="008A2C42" w:rsidP="00250038">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132D50" w:rsidRPr="00221CE0" w:rsidRDefault="008A2C42" w:rsidP="00250038">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132D50" w:rsidRPr="00364327" w:rsidRDefault="00132D50"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132D50" w:rsidRPr="00221CE0" w:rsidRDefault="008A2C42" w:rsidP="00250038">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5EB1DCA" w14:textId="77777777" w:rsidR="00132D50" w:rsidRPr="004006D4" w:rsidRDefault="00132D50" w:rsidP="00415813">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23467" w:rsidRPr="00990DE4" w14:paraId="7AA7A73D" w14:textId="77777777" w:rsidTr="00CE50E4">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47583" w14:textId="77777777" w:rsidR="00E23467" w:rsidRPr="00990DE4" w:rsidRDefault="008A2C42" w:rsidP="00E23467">
          <w:pPr>
            <w:pStyle w:val="ProductList-OfferingBody"/>
            <w:ind w:left="-77" w:right="-73"/>
            <w:jc w:val="center"/>
            <w:rPr>
              <w:rStyle w:val="LogoportDoNotTranslate"/>
            </w:rPr>
          </w:pPr>
          <w:hyperlink w:anchor="F1" w:history="1">
            <w:r w:rsidR="00E23467">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93CE2F3"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B859B" w14:textId="77777777" w:rsidR="00E23467" w:rsidRPr="00990DE4" w:rsidRDefault="008A2C42" w:rsidP="00E23467">
          <w:pPr>
            <w:pStyle w:val="ProductList-OfferingBody"/>
            <w:ind w:left="-72" w:right="-74"/>
            <w:jc w:val="center"/>
            <w:rPr>
              <w:rStyle w:val="LogoportDoNotTranslate"/>
            </w:rPr>
          </w:pPr>
          <w:hyperlink w:anchor="F2" w:history="1">
            <w:r w:rsidR="00E23467"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A15292"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9548D" w14:textId="77777777" w:rsidR="00E23467" w:rsidRPr="00221CE0" w:rsidRDefault="008A2C42" w:rsidP="00E23467">
          <w:pPr>
            <w:pStyle w:val="ProductList-OfferingBody"/>
            <w:ind w:left="-72" w:right="-74"/>
            <w:jc w:val="center"/>
            <w:rPr>
              <w:rStyle w:val="Hyperlink"/>
              <w:sz w:val="14"/>
              <w:szCs w:val="14"/>
              <w:lang w:val="en-US" w:eastAsia="en-US" w:bidi="ar-SA"/>
            </w:rPr>
          </w:pPr>
          <w:hyperlink w:anchor="F3" w:history="1">
            <w:r w:rsidR="00E23467">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85D70D3"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E330E" w14:textId="77777777" w:rsidR="00E23467" w:rsidRPr="00A12616" w:rsidRDefault="008A2C42" w:rsidP="00E23467">
          <w:pPr>
            <w:pStyle w:val="ProductList-OfferingBody"/>
            <w:ind w:left="-72" w:right="-74"/>
            <w:jc w:val="center"/>
            <w:rPr>
              <w:rStyle w:val="Hyperlink"/>
              <w:sz w:val="14"/>
              <w:szCs w:val="14"/>
              <w:lang w:eastAsia="en-US" w:bidi="ar-SA"/>
            </w:rPr>
          </w:pPr>
          <w:hyperlink w:anchor="F4" w:history="1">
            <w:r w:rsidR="00E23467"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98935"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1B063" w14:textId="77777777" w:rsidR="00E23467" w:rsidRPr="00221CE0" w:rsidRDefault="008A2C42" w:rsidP="00E23467">
          <w:pPr>
            <w:pStyle w:val="ProductList-OfferingBody"/>
            <w:ind w:left="-72" w:right="-74"/>
            <w:jc w:val="center"/>
            <w:rPr>
              <w:rStyle w:val="Hyperlink"/>
              <w:sz w:val="14"/>
              <w:szCs w:val="14"/>
              <w:lang w:val="en-US" w:eastAsia="en-US" w:bidi="ar-SA"/>
            </w:rPr>
          </w:pPr>
          <w:hyperlink w:anchor="F5" w:history="1">
            <w:r w:rsidR="00E23467">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8A2CD" w14:textId="77777777" w:rsidR="00E23467" w:rsidRPr="00364327" w:rsidRDefault="00E23467"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A6E56" w14:textId="77777777" w:rsidR="00E23467" w:rsidRPr="00221CE0" w:rsidRDefault="008A2C42" w:rsidP="00E23467">
          <w:pPr>
            <w:pStyle w:val="ProductList-OfferingBody"/>
            <w:ind w:left="-72" w:right="-74"/>
            <w:jc w:val="center"/>
            <w:rPr>
              <w:rStyle w:val="Hyperlink"/>
              <w:sz w:val="14"/>
              <w:szCs w:val="14"/>
              <w:lang w:val="en-US" w:eastAsia="en-US" w:bidi="ar-SA"/>
            </w:rPr>
          </w:pPr>
          <w:hyperlink w:anchor="F6" w:history="1">
            <w:r w:rsidR="00E23467">
              <w:rPr>
                <w:rStyle w:val="Hyperlink"/>
                <w:sz w:val="14"/>
                <w:szCs w:val="14"/>
                <w:lang w:val="en-US" w:eastAsia="en-US" w:bidi="ar-SA"/>
              </w:rPr>
              <w:t>Bilag</w:t>
            </w:r>
          </w:hyperlink>
        </w:p>
      </w:tc>
    </w:tr>
  </w:tbl>
  <w:p w14:paraId="0CC7D2BD" w14:textId="77777777" w:rsidR="00E23467" w:rsidRPr="00591643" w:rsidRDefault="00E23467" w:rsidP="00E2346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3E7182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9960B" w14:textId="77777777" w:rsidR="00E23467" w:rsidRPr="00C76DF3" w:rsidRDefault="008A2C42" w:rsidP="00591643">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E015C" w14:textId="77777777" w:rsidR="00E23467" w:rsidRPr="00C76DF3" w:rsidRDefault="00E2346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6F1CC" w14:textId="77777777" w:rsidR="00E23467" w:rsidRPr="00C76DF3" w:rsidRDefault="008A2C42" w:rsidP="00591643">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A714F8" w14:textId="77777777" w:rsidR="00E23467" w:rsidRPr="00C76DF3" w:rsidRDefault="00E2346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C63A9" w14:textId="77777777" w:rsidR="00E23467" w:rsidRPr="00C76DF3" w:rsidRDefault="008A2C42" w:rsidP="003812FE">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E7FDB9" w14:textId="77777777" w:rsidR="00E23467" w:rsidRPr="00C76DF3" w:rsidRDefault="00E2346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D65F1" w14:textId="77777777" w:rsidR="00E23467" w:rsidRPr="00C76DF3" w:rsidRDefault="008A2C42"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CB02F"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3FC88D" w14:textId="77777777" w:rsidR="00E23467" w:rsidRPr="00C76DF3" w:rsidRDefault="008A2C42" w:rsidP="003812FE">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FD9C05"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73AA4" w14:textId="77777777" w:rsidR="00E23467" w:rsidRPr="00C76DF3" w:rsidRDefault="008A2C42" w:rsidP="003812FE">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23B077DB" w14:textId="77777777" w:rsidR="00E23467" w:rsidRPr="00591643" w:rsidRDefault="00E2346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1E34F27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199C" w14:textId="77777777" w:rsidR="00E23467" w:rsidRPr="00C76DF3" w:rsidRDefault="008A2C42" w:rsidP="005C51AC">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C6664B" w14:textId="77777777" w:rsidR="00E23467" w:rsidRPr="00C76DF3" w:rsidRDefault="00E2346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EFEF2" w14:textId="77777777" w:rsidR="00E23467" w:rsidRPr="00C76DF3" w:rsidRDefault="008A2C42" w:rsidP="005C51AC">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7707E" w14:textId="77777777" w:rsidR="00E23467" w:rsidRPr="00C76DF3" w:rsidRDefault="00E2346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35ECD" w14:textId="77777777" w:rsidR="00E23467" w:rsidRPr="00C76DF3" w:rsidRDefault="008A2C42" w:rsidP="005C51AC">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8ADD2" w14:textId="77777777" w:rsidR="00E23467" w:rsidRPr="00C76DF3" w:rsidRDefault="00E2346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38D8" w14:textId="77777777" w:rsidR="00E23467" w:rsidRPr="00C76DF3" w:rsidRDefault="008A2C42"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E6AFF" w14:textId="77777777" w:rsidR="00E23467" w:rsidRPr="00C76DF3" w:rsidRDefault="00E234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DB78C7" w14:textId="77777777" w:rsidR="00E23467" w:rsidRPr="00C76DF3" w:rsidRDefault="008A2C42" w:rsidP="005C51AC">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305A" w14:textId="77777777" w:rsidR="00E23467" w:rsidRPr="00C76DF3" w:rsidRDefault="00E2346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C02A" w14:textId="77777777" w:rsidR="00E23467" w:rsidRPr="00C76DF3" w:rsidRDefault="008A2C42" w:rsidP="005C51AC">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70456ABB" w14:textId="77777777" w:rsidR="00E23467" w:rsidRPr="00591643" w:rsidRDefault="00E23467"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3467" w:rsidRPr="00C76DF3" w14:paraId="3D4D00E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C0142" w14:textId="77777777" w:rsidR="00E23467" w:rsidRPr="00C76DF3" w:rsidRDefault="008A2C42" w:rsidP="00591643">
          <w:pPr>
            <w:pStyle w:val="ProductList-OfferingBody"/>
            <w:ind w:left="-77" w:right="-73"/>
            <w:jc w:val="center"/>
            <w:rPr>
              <w:color w:val="808080" w:themeColor="background1" w:themeShade="80"/>
              <w:sz w:val="14"/>
              <w:szCs w:val="14"/>
            </w:rPr>
          </w:pPr>
          <w:hyperlink w:anchor="Indholdsfortegnelse" w:history="1">
            <w:r w:rsidR="00E23467">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2906A9" w14:textId="77777777" w:rsidR="00E23467" w:rsidRPr="00C76DF3" w:rsidRDefault="00E2346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15864" w14:textId="77777777" w:rsidR="00E23467" w:rsidRPr="00C76DF3" w:rsidRDefault="008A2C42" w:rsidP="00591643">
          <w:pPr>
            <w:pStyle w:val="ProductList-OfferingBody"/>
            <w:ind w:left="-72" w:right="-74"/>
            <w:jc w:val="center"/>
            <w:rPr>
              <w:color w:val="808080" w:themeColor="background1" w:themeShade="80"/>
              <w:sz w:val="14"/>
              <w:szCs w:val="14"/>
            </w:rPr>
          </w:pPr>
          <w:hyperlink w:anchor="Introduktion" w:history="1">
            <w:r w:rsidR="00E23467">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8A363" w14:textId="77777777" w:rsidR="00E23467" w:rsidRPr="00C76DF3" w:rsidRDefault="00E2346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0C323" w14:textId="77777777" w:rsidR="00E23467" w:rsidRPr="00C76DF3" w:rsidRDefault="008A2C42" w:rsidP="003812FE">
          <w:pPr>
            <w:pStyle w:val="ProductList-OfferingBody"/>
            <w:ind w:left="-72" w:right="-75"/>
            <w:jc w:val="center"/>
            <w:rPr>
              <w:color w:val="808080" w:themeColor="background1" w:themeShade="80"/>
              <w:sz w:val="14"/>
              <w:szCs w:val="14"/>
            </w:rPr>
          </w:pPr>
          <w:hyperlink w:anchor="Generelle Vilkår" w:history="1">
            <w:r w:rsidR="00E23467">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4B1311" w14:textId="77777777" w:rsidR="00E23467" w:rsidRPr="00C76DF3" w:rsidRDefault="00E2346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76F07" w14:textId="77777777" w:rsidR="00E23467" w:rsidRPr="00C76DF3" w:rsidRDefault="008A2C42"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E23467">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B697D"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6AA352" w14:textId="77777777" w:rsidR="00E23467" w:rsidRPr="00C76DF3" w:rsidRDefault="008A2C42" w:rsidP="003812FE">
          <w:pPr>
            <w:pStyle w:val="ProductList-OfferingBody"/>
            <w:ind w:left="-72" w:right="-77"/>
            <w:jc w:val="center"/>
            <w:rPr>
              <w:color w:val="808080" w:themeColor="background1" w:themeShade="80"/>
              <w:sz w:val="14"/>
              <w:szCs w:val="14"/>
            </w:rPr>
          </w:pPr>
          <w:hyperlink w:anchor="Specifikke Vilkår for Online-service" w:history="1">
            <w:r w:rsidR="00E23467">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08627E" w14:textId="77777777" w:rsidR="00E23467" w:rsidRPr="00C76DF3" w:rsidRDefault="00E2346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77694" w14:textId="77777777" w:rsidR="00E23467" w:rsidRPr="00C76DF3" w:rsidRDefault="008A2C42" w:rsidP="003812FE">
          <w:pPr>
            <w:pStyle w:val="ProductList-OfferingBody"/>
            <w:ind w:left="-72" w:right="-76"/>
            <w:jc w:val="center"/>
            <w:rPr>
              <w:color w:val="808080" w:themeColor="background1" w:themeShade="80"/>
              <w:sz w:val="14"/>
              <w:szCs w:val="14"/>
            </w:rPr>
          </w:pPr>
          <w:hyperlink w:anchor="Tillæg 1" w:history="1">
            <w:r w:rsidR="00E23467">
              <w:rPr>
                <w:rStyle w:val="Hyperlink"/>
                <w:sz w:val="14"/>
                <w:szCs w:val="14"/>
              </w:rPr>
              <w:t>Bilag</w:t>
            </w:r>
          </w:hyperlink>
        </w:p>
      </w:tc>
    </w:tr>
  </w:tbl>
  <w:p w14:paraId="4E278DFB" w14:textId="77777777" w:rsidR="00E23467" w:rsidRPr="00591643" w:rsidRDefault="00E2346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132D50" w:rsidRPr="00C76DF3" w:rsidRDefault="008A2C42"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132D50" w:rsidRPr="00C76DF3" w:rsidRDefault="008A2C42"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132D50" w:rsidRPr="00C76DF3" w:rsidRDefault="008A2C42"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132D50" w:rsidRPr="00C76DF3" w:rsidRDefault="008A2C42"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132D50" w:rsidRPr="00C76DF3" w:rsidRDefault="008A2C42"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132D50" w:rsidRPr="00C76DF3" w:rsidRDefault="008A2C42"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3CD49CA6" w14:textId="77777777" w:rsidR="00132D50" w:rsidRPr="00591643" w:rsidRDefault="00132D5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132D50" w:rsidRPr="00C76DF3" w:rsidRDefault="008A2C42" w:rsidP="005C51AC">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132D50" w:rsidRPr="00C76DF3" w:rsidRDefault="00132D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132D50" w:rsidRPr="00C76DF3" w:rsidRDefault="008A2C42" w:rsidP="005C51AC">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132D50" w:rsidRPr="00C76DF3" w:rsidRDefault="00132D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132D50" w:rsidRPr="00C76DF3" w:rsidRDefault="008A2C42" w:rsidP="005C51AC">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132D50" w:rsidRPr="00C76DF3" w:rsidRDefault="00132D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132D50" w:rsidRPr="00C76DF3" w:rsidRDefault="008A2C42" w:rsidP="005C51AC">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132D50" w:rsidRPr="00C76DF3" w:rsidRDefault="00132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132D50" w:rsidRPr="00C76DF3" w:rsidRDefault="008A2C42" w:rsidP="005C51AC">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132D50" w:rsidRPr="00C76DF3" w:rsidRDefault="00132D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132D50" w:rsidRPr="00C76DF3" w:rsidRDefault="008A2C42" w:rsidP="005C51AC">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4B76151F" w14:textId="77777777" w:rsidR="00132D50" w:rsidRPr="00591643" w:rsidRDefault="00132D5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132D50" w:rsidRPr="00C76DF3" w:rsidRDefault="008A2C42"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132D50" w:rsidRPr="00C76DF3" w:rsidRDefault="008A2C42"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132D50" w:rsidRPr="00C76DF3" w:rsidRDefault="008A2C42"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132D50" w:rsidRPr="00C76DF3" w:rsidRDefault="008A2C42"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132D50" w:rsidRPr="00C76DF3" w:rsidRDefault="008A2C42"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132D50" w:rsidRPr="00C76DF3" w:rsidRDefault="008A2C42"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0B51686E" w14:textId="77777777" w:rsidR="00132D50" w:rsidRPr="00591643" w:rsidRDefault="00132D5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132D50" w:rsidRPr="00990DE4" w:rsidRDefault="008A2C42" w:rsidP="00AE0EEF">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132D50" w:rsidRPr="00990DE4" w:rsidRDefault="008A2C42" w:rsidP="00AE0EEF">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132D50" w:rsidRPr="00221CE0" w:rsidRDefault="008A2C42" w:rsidP="00AE0EEF">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132D50" w:rsidRPr="00A12616" w:rsidRDefault="008A2C42" w:rsidP="00AE0EEF">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132D50" w:rsidRPr="00221CE0" w:rsidRDefault="008A2C42" w:rsidP="00AE0EEF">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132D50" w:rsidRPr="00364327" w:rsidRDefault="00132D50"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132D50" w:rsidRPr="00221CE0" w:rsidRDefault="008A2C42" w:rsidP="00AE0EEF">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28E124D9" w14:textId="77777777" w:rsidR="00132D50" w:rsidRPr="00591643" w:rsidRDefault="00132D50"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132D50" w:rsidRPr="00C76DF3" w:rsidRDefault="008A2C42"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132D50" w:rsidRPr="00C76DF3" w:rsidRDefault="008A2C42"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132D50" w:rsidRPr="00C76DF3" w:rsidRDefault="008A2C42"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132D50" w:rsidRPr="00C76DF3" w:rsidRDefault="008A2C42"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132D50" w:rsidRPr="00C76DF3" w:rsidRDefault="008A2C42"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132D50" w:rsidRPr="00C76DF3" w:rsidRDefault="008A2C42"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7D3C1DD9" w14:textId="77777777" w:rsidR="00132D50" w:rsidRPr="00591643" w:rsidRDefault="00132D5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D50"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132D50" w:rsidRPr="00C76DF3" w:rsidRDefault="008A2C42" w:rsidP="00591643">
          <w:pPr>
            <w:pStyle w:val="ProductList-OfferingBody"/>
            <w:ind w:left="-77" w:right="-73"/>
            <w:jc w:val="center"/>
            <w:rPr>
              <w:color w:val="808080" w:themeColor="background1" w:themeShade="80"/>
              <w:sz w:val="14"/>
              <w:szCs w:val="14"/>
            </w:rPr>
          </w:pPr>
          <w:hyperlink w:anchor="TableofContents" w:history="1">
            <w:r w:rsidR="00132D5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132D50" w:rsidRPr="00C76DF3" w:rsidRDefault="00132D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132D50" w:rsidRPr="00C76DF3" w:rsidRDefault="008A2C42" w:rsidP="00591643">
          <w:pPr>
            <w:pStyle w:val="ProductList-OfferingBody"/>
            <w:ind w:left="-72" w:right="-74"/>
            <w:jc w:val="center"/>
            <w:rPr>
              <w:color w:val="808080" w:themeColor="background1" w:themeShade="80"/>
              <w:sz w:val="14"/>
              <w:szCs w:val="14"/>
            </w:rPr>
          </w:pPr>
          <w:hyperlink w:anchor="Introduction" w:history="1">
            <w:r w:rsidR="00132D5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132D50" w:rsidRPr="00C76DF3" w:rsidRDefault="00132D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132D50" w:rsidRPr="00C76DF3" w:rsidRDefault="008A2C42" w:rsidP="003812FE">
          <w:pPr>
            <w:pStyle w:val="ProductList-OfferingBody"/>
            <w:ind w:left="-72" w:right="-75"/>
            <w:jc w:val="center"/>
            <w:rPr>
              <w:color w:val="808080" w:themeColor="background1" w:themeShade="80"/>
              <w:sz w:val="14"/>
              <w:szCs w:val="14"/>
            </w:rPr>
          </w:pPr>
          <w:hyperlink w:anchor="GeneralTerms" w:history="1">
            <w:r w:rsidR="00132D50">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132D50" w:rsidRPr="00C76DF3" w:rsidRDefault="00132D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132D50" w:rsidRPr="00C76DF3" w:rsidRDefault="008A2C42" w:rsidP="00591643">
          <w:pPr>
            <w:pStyle w:val="ProductList-OfferingBody"/>
            <w:ind w:left="-72" w:right="-77"/>
            <w:jc w:val="center"/>
            <w:rPr>
              <w:color w:val="808080" w:themeColor="background1" w:themeShade="80"/>
              <w:sz w:val="14"/>
              <w:szCs w:val="14"/>
            </w:rPr>
          </w:pPr>
          <w:hyperlink w:anchor="PrivacyandSecurityTerms" w:history="1">
            <w:r w:rsidR="00132D5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132D50" w:rsidRPr="00C76DF3" w:rsidRDefault="008A2C42" w:rsidP="003812FE">
          <w:pPr>
            <w:pStyle w:val="ProductList-OfferingBody"/>
            <w:ind w:left="-72" w:right="-77"/>
            <w:jc w:val="center"/>
            <w:rPr>
              <w:color w:val="808080" w:themeColor="background1" w:themeShade="80"/>
              <w:sz w:val="14"/>
              <w:szCs w:val="14"/>
            </w:rPr>
          </w:pPr>
          <w:hyperlink w:anchor="OnlineServiceSpecificTerms" w:history="1">
            <w:r w:rsidR="00132D50">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132D50" w:rsidRPr="00C76DF3" w:rsidRDefault="00132D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132D50" w:rsidRPr="00C76DF3" w:rsidRDefault="008A2C42" w:rsidP="003812FE">
          <w:pPr>
            <w:pStyle w:val="ProductList-OfferingBody"/>
            <w:ind w:left="-72" w:right="-76"/>
            <w:jc w:val="center"/>
            <w:rPr>
              <w:color w:val="808080" w:themeColor="background1" w:themeShade="80"/>
              <w:sz w:val="14"/>
              <w:szCs w:val="14"/>
            </w:rPr>
          </w:pPr>
          <w:hyperlink w:anchor="Attachment1" w:history="1">
            <w:r w:rsidR="00132D50">
              <w:rPr>
                <w:rStyle w:val="Hyperlink"/>
                <w:sz w:val="14"/>
                <w:szCs w:val="14"/>
              </w:rPr>
              <w:t>Bilag</w:t>
            </w:r>
          </w:hyperlink>
        </w:p>
      </w:tc>
    </w:tr>
  </w:tbl>
  <w:p w14:paraId="76C3FABF" w14:textId="77777777" w:rsidR="00132D50" w:rsidRPr="00591643" w:rsidRDefault="00132D5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132D50" w:rsidRPr="00990DE4" w:rsidRDefault="008A2C42"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132D50" w:rsidRPr="00990DE4" w:rsidRDefault="008A2C42"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132D50" w:rsidRPr="00A12616" w:rsidRDefault="008A2C42"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3599A878" w14:textId="77777777" w:rsidR="00132D50" w:rsidRPr="004006D4" w:rsidRDefault="00132D50" w:rsidP="005E17CF">
    <w:pPr>
      <w:pStyle w:val="Footer"/>
      <w:rPr>
        <w:sz w:val="14"/>
        <w:szCs w:val="14"/>
        <w:lang w:val="en-US" w:eastAsia="en-US" w:bidi="ar-S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132D50"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132D50" w:rsidRPr="00990DE4" w:rsidRDefault="008A2C42" w:rsidP="007829A1">
          <w:pPr>
            <w:pStyle w:val="ProductList-OfferingBody"/>
            <w:ind w:left="-77" w:right="-73"/>
            <w:jc w:val="center"/>
            <w:rPr>
              <w:rStyle w:val="LogoportDoNotTranslate"/>
            </w:rPr>
          </w:pPr>
          <w:hyperlink w:anchor="F1" w:history="1">
            <w:r w:rsidR="00132D50">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132D50" w:rsidRPr="00990DE4" w:rsidRDefault="008A2C42" w:rsidP="007829A1">
          <w:pPr>
            <w:pStyle w:val="ProductList-OfferingBody"/>
            <w:ind w:left="-72" w:right="-74"/>
            <w:jc w:val="center"/>
            <w:rPr>
              <w:rStyle w:val="LogoportDoNotTranslate"/>
            </w:rPr>
          </w:pPr>
          <w:hyperlink w:anchor="F2" w:history="1">
            <w:r w:rsidR="00132D50"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3" w:history="1">
            <w:r w:rsidR="00132D50">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132D50" w:rsidRPr="00A12616" w:rsidRDefault="008A2C42" w:rsidP="007829A1">
          <w:pPr>
            <w:pStyle w:val="ProductList-OfferingBody"/>
            <w:ind w:left="-72" w:right="-74"/>
            <w:jc w:val="center"/>
            <w:rPr>
              <w:rStyle w:val="Hyperlink"/>
              <w:sz w:val="14"/>
              <w:szCs w:val="14"/>
              <w:lang w:eastAsia="en-US" w:bidi="ar-SA"/>
            </w:rPr>
          </w:pPr>
          <w:hyperlink w:anchor="F4" w:history="1">
            <w:r w:rsidR="00132D50"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5" w:history="1">
            <w:r w:rsidR="00132D50">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132D50" w:rsidRPr="00364327" w:rsidRDefault="00132D50"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132D50" w:rsidRPr="00221CE0" w:rsidRDefault="008A2C42" w:rsidP="007829A1">
          <w:pPr>
            <w:pStyle w:val="ProductList-OfferingBody"/>
            <w:ind w:left="-72" w:right="-74"/>
            <w:jc w:val="center"/>
            <w:rPr>
              <w:rStyle w:val="Hyperlink"/>
              <w:sz w:val="14"/>
              <w:szCs w:val="14"/>
              <w:lang w:val="en-US" w:eastAsia="en-US" w:bidi="ar-SA"/>
            </w:rPr>
          </w:pPr>
          <w:hyperlink w:anchor="F6" w:history="1">
            <w:r w:rsidR="00132D50">
              <w:rPr>
                <w:rStyle w:val="Hyperlink"/>
                <w:sz w:val="14"/>
                <w:szCs w:val="14"/>
                <w:lang w:val="en-US" w:eastAsia="en-US" w:bidi="ar-SA"/>
              </w:rPr>
              <w:t>Bilag</w:t>
            </w:r>
          </w:hyperlink>
        </w:p>
      </w:tc>
    </w:tr>
  </w:tbl>
  <w:p w14:paraId="6E42336D" w14:textId="77777777" w:rsidR="00132D50" w:rsidRPr="004006D4" w:rsidRDefault="00132D50"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C0B918" w14:textId="77777777" w:rsidR="00E716A5" w:rsidRDefault="00E716A5" w:rsidP="009A573F">
      <w:pPr>
        <w:spacing w:after="0" w:line="240" w:lineRule="auto"/>
      </w:pPr>
      <w:r>
        <w:separator/>
      </w:r>
    </w:p>
  </w:footnote>
  <w:footnote w:type="continuationSeparator" w:id="0">
    <w:p w14:paraId="7069029A" w14:textId="77777777" w:rsidR="00E716A5" w:rsidRDefault="00E716A5" w:rsidP="009A573F">
      <w:pPr>
        <w:spacing w:after="0" w:line="240" w:lineRule="auto"/>
      </w:pPr>
      <w:r>
        <w:continuationSeparator/>
      </w:r>
    </w:p>
  </w:footnote>
  <w:footnote w:type="continuationNotice" w:id="1">
    <w:p w14:paraId="1851C225" w14:textId="77777777" w:rsidR="00E716A5" w:rsidRDefault="00E716A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32D50" w:rsidRPr="004D27A6" w:rsidRDefault="00132D5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9509918"/>
      <w:docPartObj>
        <w:docPartGallery w:val="Page Numbers (Top of Page)"/>
        <w:docPartUnique/>
      </w:docPartObj>
    </w:sdtPr>
    <w:sdtEndPr>
      <w:rPr>
        <w:noProof/>
        <w:sz w:val="16"/>
        <w:szCs w:val="16"/>
      </w:rPr>
    </w:sdtEndPr>
    <w:sdtContent>
      <w:p w14:paraId="5B489369" w14:textId="77777777" w:rsidR="00E23467" w:rsidRPr="00AE12E6" w:rsidRDefault="008A2C42" w:rsidP="00E23467">
        <w:pPr>
          <w:pStyle w:val="ProductList-Body"/>
          <w:tabs>
            <w:tab w:val="right" w:pos="10800"/>
          </w:tabs>
          <w:spacing w:before="20" w:after="20"/>
          <w:ind w:left="-14" w:right="-101"/>
          <w:rPr>
            <w:noProof/>
            <w:sz w:val="16"/>
            <w:szCs w:val="16"/>
          </w:rPr>
        </w:pPr>
        <w:sdt>
          <w:sdtPr>
            <w:id w:val="986045903"/>
            <w:docPartObj>
              <w:docPartGallery w:val="Page Numbers (Top of Page)"/>
              <w:docPartUnique/>
            </w:docPartObj>
          </w:sdtPr>
          <w:sdtEndPr>
            <w:rPr>
              <w:noProof/>
              <w:sz w:val="16"/>
              <w:szCs w:val="16"/>
            </w:rPr>
          </w:sdtEndPr>
          <w:sdtContent>
            <w:r w:rsidR="00E23467" w:rsidRPr="00AE12E6">
              <w:rPr>
                <w:sz w:val="16"/>
                <w:szCs w:val="16"/>
              </w:rPr>
              <w:t xml:space="preserve">Vilkår for Microsoft Volumenlicens-Onlinetjenester (dansk (Danish), </w:t>
            </w:r>
            <w:r w:rsidR="00E23467">
              <w:rPr>
                <w:sz w:val="16"/>
              </w:rPr>
              <w:t xml:space="preserve">april </w:t>
            </w:r>
            <w:r w:rsidR="00E23467" w:rsidRPr="00AE12E6">
              <w:rPr>
                <w:sz w:val="16"/>
                <w:szCs w:val="16"/>
              </w:rPr>
              <w:t>2019)</w:t>
            </w:r>
          </w:sdtContent>
        </w:sdt>
        <w:r w:rsidR="00E23467" w:rsidRPr="00AE12E6">
          <w:rPr>
            <w:sz w:val="16"/>
            <w:szCs w:val="16"/>
          </w:rPr>
          <w:tab/>
        </w:r>
        <w:r w:rsidR="00E23467" w:rsidRPr="00AE12E6">
          <w:rPr>
            <w:sz w:val="16"/>
            <w:szCs w:val="16"/>
          </w:rPr>
          <w:fldChar w:fldCharType="begin"/>
        </w:r>
        <w:r w:rsidR="00E23467" w:rsidRPr="00AE12E6">
          <w:rPr>
            <w:sz w:val="16"/>
            <w:szCs w:val="16"/>
          </w:rPr>
          <w:instrText xml:space="preserve"> PAGE   \* MERGEFORMAT </w:instrText>
        </w:r>
        <w:r w:rsidR="00E23467" w:rsidRPr="00AE12E6">
          <w:rPr>
            <w:sz w:val="16"/>
            <w:szCs w:val="16"/>
          </w:rPr>
          <w:fldChar w:fldCharType="separate"/>
        </w:r>
        <w:r w:rsidR="00E23467">
          <w:rPr>
            <w:sz w:val="16"/>
            <w:szCs w:val="16"/>
          </w:rPr>
          <w:t>2</w:t>
        </w:r>
        <w:r w:rsidR="00E23467"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FCB2C22" w:rsidR="00132D50" w:rsidRPr="00AE12E6" w:rsidRDefault="008A2C42"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132D50" w:rsidRPr="00AE12E6">
              <w:rPr>
                <w:sz w:val="16"/>
                <w:szCs w:val="16"/>
              </w:rPr>
              <w:t xml:space="preserve">Vilkår for Microsoft Volumenlicens-Onlinetjenester (dansk (Danish), </w:t>
            </w:r>
            <w:r w:rsidR="00E23467">
              <w:rPr>
                <w:sz w:val="16"/>
              </w:rPr>
              <w:t>april</w:t>
            </w:r>
            <w:r w:rsidR="00132D50">
              <w:rPr>
                <w:sz w:val="16"/>
              </w:rPr>
              <w:t xml:space="preserve"> </w:t>
            </w:r>
            <w:r w:rsidR="00132D50" w:rsidRPr="00AE12E6">
              <w:rPr>
                <w:sz w:val="16"/>
                <w:szCs w:val="16"/>
              </w:rPr>
              <w:t>2019)</w:t>
            </w:r>
          </w:sdtContent>
        </w:sdt>
        <w:r w:rsidR="00132D50" w:rsidRPr="00AE12E6">
          <w:rPr>
            <w:sz w:val="16"/>
            <w:szCs w:val="16"/>
          </w:rPr>
          <w:tab/>
        </w:r>
        <w:r w:rsidR="00132D50" w:rsidRPr="00AE12E6">
          <w:rPr>
            <w:sz w:val="16"/>
            <w:szCs w:val="16"/>
          </w:rPr>
          <w:fldChar w:fldCharType="begin"/>
        </w:r>
        <w:r w:rsidR="00132D50" w:rsidRPr="00AE12E6">
          <w:rPr>
            <w:sz w:val="16"/>
            <w:szCs w:val="16"/>
          </w:rPr>
          <w:instrText xml:space="preserve"> PAGE   \* MERGEFORMAT </w:instrText>
        </w:r>
        <w:r w:rsidR="00132D50" w:rsidRPr="00AE12E6">
          <w:rPr>
            <w:sz w:val="16"/>
            <w:szCs w:val="16"/>
          </w:rPr>
          <w:fldChar w:fldCharType="separate"/>
        </w:r>
        <w:r w:rsidR="00132D50" w:rsidRPr="00AE12E6">
          <w:rPr>
            <w:noProof/>
            <w:sz w:val="16"/>
            <w:szCs w:val="16"/>
          </w:rPr>
          <w:t>15</w:t>
        </w:r>
        <w:r w:rsidR="00132D50"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8Ij4MUcUmm9VZI9XfDY+qISYLhtMDhYtjxes/4fID5zV8sI8eDP8na9XR503E9UwWI8HPjQI9i/FLtLG43Fngg==" w:salt="GfQOusp5m+Dz9Sb5JbIRs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C4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4108"/>
    <w:rsid w:val="00B17611"/>
    <w:rsid w:val="00B20876"/>
    <w:rsid w:val="00B21DA3"/>
    <w:rsid w:val="00B26020"/>
    <w:rsid w:val="00B26BEF"/>
    <w:rsid w:val="00B35314"/>
    <w:rsid w:val="00B3772C"/>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0A21"/>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s://aka.ms/github_terms" TargetMode="External"/><Relationship Id="rId76" Type="http://schemas.openxmlformats.org/officeDocument/2006/relationships/hyperlink" Target="http://go.microsoft.com/?linkid=971083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2.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s://aka.ms/github_terms" TargetMode="Externa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linkid=9839206" TargetMode="External"/><Relationship Id="rId80" Type="http://schemas.openxmlformats.org/officeDocument/2006/relationships/footer" Target="footer24.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68816B-B86B-431A-9C5B-79E21505F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28278</Words>
  <Characters>161190</Characters>
  <Application>Microsoft Office Word</Application>
  <DocSecurity>8</DocSecurity>
  <Lines>1343</Lines>
  <Paragraphs>378</Paragraphs>
  <ScaleCrop>false</ScaleCrop>
  <LinksUpToDate>false</LinksUpToDate>
  <CharactersWithSpaces>189090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2019-04-01T07:24:00Z</dcterms:created>
  <dcterms:modified xsi:type="dcterms:W3CDTF">2019-04-01T07:24:00Z</dcterms:modified>
</cp:coreProperties>
</file>