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5D30AA68"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3A4630" w:rsidRPr="001C4C01">
        <w:rPr>
          <w:rFonts w:asciiTheme="majorHAnsi" w:hAnsiTheme="majorHAnsi"/>
          <w:color w:val="FFFFFF" w:themeColor="background1"/>
          <w:sz w:val="72"/>
          <w:szCs w:val="72"/>
        </w:rPr>
        <w:t>december</w:t>
      </w:r>
      <w:r w:rsidR="00FD7154" w:rsidRPr="00A76F3E">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Indholdsfortegnelse</w:t>
      </w:r>
      <w:bookmarkEnd w:id="3"/>
    </w:p>
    <w:p w14:paraId="1BFD3445" w14:textId="21FD9B34" w:rsidR="00940DB6"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25658233" w:history="1">
        <w:r w:rsidR="00940DB6" w:rsidRPr="00C07BBF">
          <w:rPr>
            <w:rStyle w:val="Hyperlink"/>
            <w:noProof/>
          </w:rPr>
          <w:t>Introduktion</w:t>
        </w:r>
        <w:r w:rsidR="00940DB6">
          <w:rPr>
            <w:noProof/>
            <w:webHidden/>
          </w:rPr>
          <w:tab/>
        </w:r>
        <w:r w:rsidR="00940DB6">
          <w:rPr>
            <w:noProof/>
            <w:webHidden/>
          </w:rPr>
          <w:fldChar w:fldCharType="begin"/>
        </w:r>
        <w:r w:rsidR="00940DB6">
          <w:rPr>
            <w:noProof/>
            <w:webHidden/>
          </w:rPr>
          <w:instrText xml:space="preserve"> PAGEREF _Toc25658233 \h </w:instrText>
        </w:r>
        <w:r w:rsidR="00940DB6">
          <w:rPr>
            <w:noProof/>
            <w:webHidden/>
          </w:rPr>
        </w:r>
        <w:r w:rsidR="00940DB6">
          <w:rPr>
            <w:noProof/>
            <w:webHidden/>
          </w:rPr>
          <w:fldChar w:fldCharType="separate"/>
        </w:r>
        <w:r w:rsidR="00940DB6">
          <w:rPr>
            <w:noProof/>
            <w:webHidden/>
          </w:rPr>
          <w:t>3</w:t>
        </w:r>
        <w:r w:rsidR="00940DB6">
          <w:rPr>
            <w:noProof/>
            <w:webHidden/>
          </w:rPr>
          <w:fldChar w:fldCharType="end"/>
        </w:r>
      </w:hyperlink>
    </w:p>
    <w:p w14:paraId="5BCB0A1D" w14:textId="36C45A02" w:rsidR="00940DB6" w:rsidRDefault="004E10F8">
      <w:pPr>
        <w:pStyle w:val="TOC5"/>
        <w:tabs>
          <w:tab w:val="right" w:leader="dot" w:pos="5030"/>
        </w:tabs>
        <w:rPr>
          <w:rFonts w:eastAsiaTheme="minorEastAsia"/>
          <w:noProof/>
          <w:sz w:val="22"/>
          <w:lang w:val="en-US" w:eastAsia="en-US" w:bidi="ar-SA"/>
        </w:rPr>
      </w:pPr>
      <w:hyperlink w:anchor="_Toc25658234" w:history="1">
        <w:r w:rsidR="00940DB6" w:rsidRPr="00C07BBF">
          <w:rPr>
            <w:rStyle w:val="Hyperlink"/>
            <w:noProof/>
          </w:rPr>
          <w:t>Serviceaftaler</w:t>
        </w:r>
        <w:r w:rsidR="00940DB6">
          <w:rPr>
            <w:noProof/>
            <w:webHidden/>
          </w:rPr>
          <w:tab/>
        </w:r>
        <w:r w:rsidR="00940DB6">
          <w:rPr>
            <w:noProof/>
            <w:webHidden/>
          </w:rPr>
          <w:fldChar w:fldCharType="begin"/>
        </w:r>
        <w:r w:rsidR="00940DB6">
          <w:rPr>
            <w:noProof/>
            <w:webHidden/>
          </w:rPr>
          <w:instrText xml:space="preserve"> PAGEREF _Toc25658234 \h </w:instrText>
        </w:r>
        <w:r w:rsidR="00940DB6">
          <w:rPr>
            <w:noProof/>
            <w:webHidden/>
          </w:rPr>
        </w:r>
        <w:r w:rsidR="00940DB6">
          <w:rPr>
            <w:noProof/>
            <w:webHidden/>
          </w:rPr>
          <w:fldChar w:fldCharType="separate"/>
        </w:r>
        <w:r w:rsidR="00940DB6">
          <w:rPr>
            <w:noProof/>
            <w:webHidden/>
          </w:rPr>
          <w:t>3</w:t>
        </w:r>
        <w:r w:rsidR="00940DB6">
          <w:rPr>
            <w:noProof/>
            <w:webHidden/>
          </w:rPr>
          <w:fldChar w:fldCharType="end"/>
        </w:r>
      </w:hyperlink>
    </w:p>
    <w:p w14:paraId="174FEC94" w14:textId="73594295" w:rsidR="00940DB6" w:rsidRDefault="004E10F8">
      <w:pPr>
        <w:pStyle w:val="TOC5"/>
        <w:tabs>
          <w:tab w:val="right" w:leader="dot" w:pos="5030"/>
        </w:tabs>
        <w:rPr>
          <w:rFonts w:eastAsiaTheme="minorEastAsia"/>
          <w:noProof/>
          <w:sz w:val="22"/>
          <w:lang w:val="en-US" w:eastAsia="en-US" w:bidi="ar-SA"/>
        </w:rPr>
      </w:pPr>
      <w:hyperlink w:anchor="_Toc25658235" w:history="1">
        <w:r w:rsidR="00940DB6" w:rsidRPr="00C07BBF">
          <w:rPr>
            <w:rStyle w:val="Hyperlink"/>
            <w:noProof/>
          </w:rPr>
          <w:t>Gældende Vilkår og Opdateringer for Onlinetjenester</w:t>
        </w:r>
        <w:r w:rsidR="00940DB6">
          <w:rPr>
            <w:noProof/>
            <w:webHidden/>
          </w:rPr>
          <w:tab/>
        </w:r>
        <w:r w:rsidR="00940DB6">
          <w:rPr>
            <w:noProof/>
            <w:webHidden/>
          </w:rPr>
          <w:fldChar w:fldCharType="begin"/>
        </w:r>
        <w:r w:rsidR="00940DB6">
          <w:rPr>
            <w:noProof/>
            <w:webHidden/>
          </w:rPr>
          <w:instrText xml:space="preserve"> PAGEREF _Toc25658235 \h </w:instrText>
        </w:r>
        <w:r w:rsidR="00940DB6">
          <w:rPr>
            <w:noProof/>
            <w:webHidden/>
          </w:rPr>
        </w:r>
        <w:r w:rsidR="00940DB6">
          <w:rPr>
            <w:noProof/>
            <w:webHidden/>
          </w:rPr>
          <w:fldChar w:fldCharType="separate"/>
        </w:r>
        <w:r w:rsidR="00940DB6">
          <w:rPr>
            <w:noProof/>
            <w:webHidden/>
          </w:rPr>
          <w:t>3</w:t>
        </w:r>
        <w:r w:rsidR="00940DB6">
          <w:rPr>
            <w:noProof/>
            <w:webHidden/>
          </w:rPr>
          <w:fldChar w:fldCharType="end"/>
        </w:r>
      </w:hyperlink>
    </w:p>
    <w:p w14:paraId="7033AEC6" w14:textId="552A975E" w:rsidR="00940DB6" w:rsidRDefault="004E10F8">
      <w:pPr>
        <w:pStyle w:val="TOC5"/>
        <w:tabs>
          <w:tab w:val="right" w:leader="dot" w:pos="5030"/>
        </w:tabs>
        <w:rPr>
          <w:rFonts w:eastAsiaTheme="minorEastAsia"/>
          <w:noProof/>
          <w:sz w:val="22"/>
          <w:lang w:val="en-US" w:eastAsia="en-US" w:bidi="ar-SA"/>
        </w:rPr>
      </w:pPr>
      <w:hyperlink w:anchor="_Toc25658236" w:history="1">
        <w:r w:rsidR="00940DB6" w:rsidRPr="00C07BBF">
          <w:rPr>
            <w:rStyle w:val="Hyperlink"/>
            <w:noProof/>
          </w:rPr>
          <w:t>Elektroniske meddelelser</w:t>
        </w:r>
        <w:r w:rsidR="00940DB6">
          <w:rPr>
            <w:noProof/>
            <w:webHidden/>
          </w:rPr>
          <w:tab/>
        </w:r>
        <w:r w:rsidR="00940DB6">
          <w:rPr>
            <w:noProof/>
            <w:webHidden/>
          </w:rPr>
          <w:fldChar w:fldCharType="begin"/>
        </w:r>
        <w:r w:rsidR="00940DB6">
          <w:rPr>
            <w:noProof/>
            <w:webHidden/>
          </w:rPr>
          <w:instrText xml:space="preserve"> PAGEREF _Toc25658236 \h </w:instrText>
        </w:r>
        <w:r w:rsidR="00940DB6">
          <w:rPr>
            <w:noProof/>
            <w:webHidden/>
          </w:rPr>
        </w:r>
        <w:r w:rsidR="00940DB6">
          <w:rPr>
            <w:noProof/>
            <w:webHidden/>
          </w:rPr>
          <w:fldChar w:fldCharType="separate"/>
        </w:r>
        <w:r w:rsidR="00940DB6">
          <w:rPr>
            <w:noProof/>
            <w:webHidden/>
          </w:rPr>
          <w:t>3</w:t>
        </w:r>
        <w:r w:rsidR="00940DB6">
          <w:rPr>
            <w:noProof/>
            <w:webHidden/>
          </w:rPr>
          <w:fldChar w:fldCharType="end"/>
        </w:r>
      </w:hyperlink>
    </w:p>
    <w:p w14:paraId="09C4C6F0" w14:textId="60A2F83A" w:rsidR="00940DB6" w:rsidRDefault="004E10F8">
      <w:pPr>
        <w:pStyle w:val="TOC5"/>
        <w:tabs>
          <w:tab w:val="right" w:leader="dot" w:pos="5030"/>
        </w:tabs>
        <w:rPr>
          <w:rFonts w:eastAsiaTheme="minorEastAsia"/>
          <w:noProof/>
          <w:sz w:val="22"/>
          <w:lang w:val="en-US" w:eastAsia="en-US" w:bidi="ar-SA"/>
        </w:rPr>
      </w:pPr>
      <w:hyperlink w:anchor="_Toc25658237" w:history="1">
        <w:r w:rsidR="00940DB6" w:rsidRPr="00C07BBF">
          <w:rPr>
            <w:rStyle w:val="Hyperlink"/>
            <w:noProof/>
          </w:rPr>
          <w:t>Tidligere versioner</w:t>
        </w:r>
        <w:r w:rsidR="00940DB6">
          <w:rPr>
            <w:noProof/>
            <w:webHidden/>
          </w:rPr>
          <w:tab/>
        </w:r>
        <w:r w:rsidR="00940DB6">
          <w:rPr>
            <w:noProof/>
            <w:webHidden/>
          </w:rPr>
          <w:fldChar w:fldCharType="begin"/>
        </w:r>
        <w:r w:rsidR="00940DB6">
          <w:rPr>
            <w:noProof/>
            <w:webHidden/>
          </w:rPr>
          <w:instrText xml:space="preserve"> PAGEREF _Toc25658237 \h </w:instrText>
        </w:r>
        <w:r w:rsidR="00940DB6">
          <w:rPr>
            <w:noProof/>
            <w:webHidden/>
          </w:rPr>
        </w:r>
        <w:r w:rsidR="00940DB6">
          <w:rPr>
            <w:noProof/>
            <w:webHidden/>
          </w:rPr>
          <w:fldChar w:fldCharType="separate"/>
        </w:r>
        <w:r w:rsidR="00940DB6">
          <w:rPr>
            <w:noProof/>
            <w:webHidden/>
          </w:rPr>
          <w:t>3</w:t>
        </w:r>
        <w:r w:rsidR="00940DB6">
          <w:rPr>
            <w:noProof/>
            <w:webHidden/>
          </w:rPr>
          <w:fldChar w:fldCharType="end"/>
        </w:r>
      </w:hyperlink>
    </w:p>
    <w:p w14:paraId="5D1092F8" w14:textId="0029915A" w:rsidR="00940DB6" w:rsidRDefault="004E10F8">
      <w:pPr>
        <w:pStyle w:val="TOC3"/>
        <w:rPr>
          <w:rFonts w:eastAsiaTheme="minorEastAsia"/>
          <w:b w:val="0"/>
          <w:smallCaps w:val="0"/>
          <w:sz w:val="22"/>
          <w:lang w:val="en-US" w:eastAsia="en-US" w:bidi="ar-SA"/>
        </w:rPr>
      </w:pPr>
      <w:hyperlink w:anchor="_Toc25658238" w:history="1">
        <w:r w:rsidR="00940DB6" w:rsidRPr="00C07BBF">
          <w:rPr>
            <w:rStyle w:val="Hyperlink"/>
          </w:rPr>
          <w:t>Præciseringer og Oversigt over Ændringer</w:t>
        </w:r>
        <w:r w:rsidR="00940DB6">
          <w:rPr>
            <w:webHidden/>
          </w:rPr>
          <w:tab/>
        </w:r>
        <w:r w:rsidR="00940DB6">
          <w:rPr>
            <w:webHidden/>
          </w:rPr>
          <w:fldChar w:fldCharType="begin"/>
        </w:r>
        <w:r w:rsidR="00940DB6">
          <w:rPr>
            <w:webHidden/>
          </w:rPr>
          <w:instrText xml:space="preserve"> PAGEREF _Toc25658238 \h </w:instrText>
        </w:r>
        <w:r w:rsidR="00940DB6">
          <w:rPr>
            <w:webHidden/>
          </w:rPr>
        </w:r>
        <w:r w:rsidR="00940DB6">
          <w:rPr>
            <w:webHidden/>
          </w:rPr>
          <w:fldChar w:fldCharType="separate"/>
        </w:r>
        <w:r w:rsidR="00940DB6">
          <w:rPr>
            <w:webHidden/>
          </w:rPr>
          <w:t>3</w:t>
        </w:r>
        <w:r w:rsidR="00940DB6">
          <w:rPr>
            <w:webHidden/>
          </w:rPr>
          <w:fldChar w:fldCharType="end"/>
        </w:r>
      </w:hyperlink>
    </w:p>
    <w:p w14:paraId="5FE30D42" w14:textId="7FAE1292" w:rsidR="00940DB6" w:rsidRDefault="004E10F8">
      <w:pPr>
        <w:pStyle w:val="TOC1"/>
        <w:tabs>
          <w:tab w:val="right" w:leader="dot" w:pos="5030"/>
        </w:tabs>
        <w:rPr>
          <w:rFonts w:eastAsiaTheme="minorEastAsia"/>
          <w:b w:val="0"/>
          <w:caps w:val="0"/>
          <w:noProof/>
          <w:sz w:val="22"/>
          <w:lang w:val="en-US" w:eastAsia="en-US" w:bidi="ar-SA"/>
        </w:rPr>
      </w:pPr>
      <w:hyperlink w:anchor="_Toc25658239" w:history="1">
        <w:r w:rsidR="00940DB6" w:rsidRPr="00C07BBF">
          <w:rPr>
            <w:rStyle w:val="Hyperlink"/>
            <w:noProof/>
          </w:rPr>
          <w:t>Definitioner</w:t>
        </w:r>
        <w:r w:rsidR="00940DB6">
          <w:rPr>
            <w:noProof/>
            <w:webHidden/>
          </w:rPr>
          <w:tab/>
        </w:r>
        <w:r w:rsidR="00940DB6">
          <w:rPr>
            <w:noProof/>
            <w:webHidden/>
          </w:rPr>
          <w:fldChar w:fldCharType="begin"/>
        </w:r>
        <w:r w:rsidR="00940DB6">
          <w:rPr>
            <w:noProof/>
            <w:webHidden/>
          </w:rPr>
          <w:instrText xml:space="preserve"> PAGEREF _Toc25658239 \h </w:instrText>
        </w:r>
        <w:r w:rsidR="00940DB6">
          <w:rPr>
            <w:noProof/>
            <w:webHidden/>
          </w:rPr>
        </w:r>
        <w:r w:rsidR="00940DB6">
          <w:rPr>
            <w:noProof/>
            <w:webHidden/>
          </w:rPr>
          <w:fldChar w:fldCharType="separate"/>
        </w:r>
        <w:r w:rsidR="00940DB6">
          <w:rPr>
            <w:noProof/>
            <w:webHidden/>
          </w:rPr>
          <w:t>4</w:t>
        </w:r>
        <w:r w:rsidR="00940DB6">
          <w:rPr>
            <w:noProof/>
            <w:webHidden/>
          </w:rPr>
          <w:fldChar w:fldCharType="end"/>
        </w:r>
      </w:hyperlink>
    </w:p>
    <w:p w14:paraId="24807CA9" w14:textId="13929370" w:rsidR="00940DB6" w:rsidRDefault="004E10F8">
      <w:pPr>
        <w:pStyle w:val="TOC1"/>
        <w:tabs>
          <w:tab w:val="right" w:leader="dot" w:pos="5030"/>
        </w:tabs>
        <w:rPr>
          <w:rFonts w:eastAsiaTheme="minorEastAsia"/>
          <w:b w:val="0"/>
          <w:caps w:val="0"/>
          <w:noProof/>
          <w:sz w:val="22"/>
          <w:lang w:val="en-US" w:eastAsia="en-US" w:bidi="ar-SA"/>
        </w:rPr>
      </w:pPr>
      <w:hyperlink w:anchor="_Toc25658240" w:history="1">
        <w:r w:rsidR="00940DB6" w:rsidRPr="00C07BBF">
          <w:rPr>
            <w:rStyle w:val="Hyperlink"/>
            <w:noProof/>
          </w:rPr>
          <w:t>Generelle Vilkår</w:t>
        </w:r>
        <w:r w:rsidR="00940DB6">
          <w:rPr>
            <w:noProof/>
            <w:webHidden/>
          </w:rPr>
          <w:tab/>
        </w:r>
        <w:r w:rsidR="00940DB6">
          <w:rPr>
            <w:noProof/>
            <w:webHidden/>
          </w:rPr>
          <w:fldChar w:fldCharType="begin"/>
        </w:r>
        <w:r w:rsidR="00940DB6">
          <w:rPr>
            <w:noProof/>
            <w:webHidden/>
          </w:rPr>
          <w:instrText xml:space="preserve"> PAGEREF _Toc25658240 \h </w:instrText>
        </w:r>
        <w:r w:rsidR="00940DB6">
          <w:rPr>
            <w:noProof/>
            <w:webHidden/>
          </w:rPr>
        </w:r>
        <w:r w:rsidR="00940DB6">
          <w:rPr>
            <w:noProof/>
            <w:webHidden/>
          </w:rPr>
          <w:fldChar w:fldCharType="separate"/>
        </w:r>
        <w:r w:rsidR="00940DB6">
          <w:rPr>
            <w:noProof/>
            <w:webHidden/>
          </w:rPr>
          <w:t>6</w:t>
        </w:r>
        <w:r w:rsidR="00940DB6">
          <w:rPr>
            <w:noProof/>
            <w:webHidden/>
          </w:rPr>
          <w:fldChar w:fldCharType="end"/>
        </w:r>
      </w:hyperlink>
    </w:p>
    <w:p w14:paraId="703B3782" w14:textId="3DD1BB55" w:rsidR="00940DB6" w:rsidRDefault="004E10F8">
      <w:pPr>
        <w:pStyle w:val="TOC5"/>
        <w:tabs>
          <w:tab w:val="right" w:leader="dot" w:pos="5030"/>
        </w:tabs>
        <w:rPr>
          <w:rFonts w:eastAsiaTheme="minorEastAsia"/>
          <w:noProof/>
          <w:sz w:val="22"/>
          <w:lang w:val="en-US" w:eastAsia="en-US" w:bidi="ar-SA"/>
        </w:rPr>
      </w:pPr>
      <w:hyperlink w:anchor="_Toc25658241" w:history="1">
        <w:r w:rsidR="00940DB6" w:rsidRPr="00C07BBF">
          <w:rPr>
            <w:rStyle w:val="Hyperlink"/>
            <w:noProof/>
          </w:rPr>
          <w:t>Licensering af Onlinetjenesterne</w:t>
        </w:r>
        <w:r w:rsidR="00940DB6">
          <w:rPr>
            <w:noProof/>
            <w:webHidden/>
          </w:rPr>
          <w:tab/>
        </w:r>
        <w:r w:rsidR="00940DB6">
          <w:rPr>
            <w:noProof/>
            <w:webHidden/>
          </w:rPr>
          <w:fldChar w:fldCharType="begin"/>
        </w:r>
        <w:r w:rsidR="00940DB6">
          <w:rPr>
            <w:noProof/>
            <w:webHidden/>
          </w:rPr>
          <w:instrText xml:space="preserve"> PAGEREF _Toc25658241 \h </w:instrText>
        </w:r>
        <w:r w:rsidR="00940DB6">
          <w:rPr>
            <w:noProof/>
            <w:webHidden/>
          </w:rPr>
        </w:r>
        <w:r w:rsidR="00940DB6">
          <w:rPr>
            <w:noProof/>
            <w:webHidden/>
          </w:rPr>
          <w:fldChar w:fldCharType="separate"/>
        </w:r>
        <w:r w:rsidR="00940DB6">
          <w:rPr>
            <w:noProof/>
            <w:webHidden/>
          </w:rPr>
          <w:t>6</w:t>
        </w:r>
        <w:r w:rsidR="00940DB6">
          <w:rPr>
            <w:noProof/>
            <w:webHidden/>
          </w:rPr>
          <w:fldChar w:fldCharType="end"/>
        </w:r>
      </w:hyperlink>
    </w:p>
    <w:p w14:paraId="2ACD6772" w14:textId="1D422432" w:rsidR="00940DB6" w:rsidRDefault="004E10F8">
      <w:pPr>
        <w:pStyle w:val="TOC5"/>
        <w:tabs>
          <w:tab w:val="right" w:leader="dot" w:pos="5030"/>
        </w:tabs>
        <w:rPr>
          <w:rFonts w:eastAsiaTheme="minorEastAsia"/>
          <w:noProof/>
          <w:sz w:val="22"/>
          <w:lang w:val="en-US" w:eastAsia="en-US" w:bidi="ar-SA"/>
        </w:rPr>
      </w:pPr>
      <w:hyperlink w:anchor="_Toc25658242" w:history="1">
        <w:r w:rsidR="00940DB6" w:rsidRPr="00C07BBF">
          <w:rPr>
            <w:rStyle w:val="Hyperlink"/>
            <w:noProof/>
          </w:rPr>
          <w:t>Brug af Onlinetjenesterne</w:t>
        </w:r>
        <w:r w:rsidR="00940DB6">
          <w:rPr>
            <w:noProof/>
            <w:webHidden/>
          </w:rPr>
          <w:tab/>
        </w:r>
        <w:r w:rsidR="00940DB6">
          <w:rPr>
            <w:noProof/>
            <w:webHidden/>
          </w:rPr>
          <w:fldChar w:fldCharType="begin"/>
        </w:r>
        <w:r w:rsidR="00940DB6">
          <w:rPr>
            <w:noProof/>
            <w:webHidden/>
          </w:rPr>
          <w:instrText xml:space="preserve"> PAGEREF _Toc25658242 \h </w:instrText>
        </w:r>
        <w:r w:rsidR="00940DB6">
          <w:rPr>
            <w:noProof/>
            <w:webHidden/>
          </w:rPr>
        </w:r>
        <w:r w:rsidR="00940DB6">
          <w:rPr>
            <w:noProof/>
            <w:webHidden/>
          </w:rPr>
          <w:fldChar w:fldCharType="separate"/>
        </w:r>
        <w:r w:rsidR="00940DB6">
          <w:rPr>
            <w:noProof/>
            <w:webHidden/>
          </w:rPr>
          <w:t>6</w:t>
        </w:r>
        <w:r w:rsidR="00940DB6">
          <w:rPr>
            <w:noProof/>
            <w:webHidden/>
          </w:rPr>
          <w:fldChar w:fldCharType="end"/>
        </w:r>
      </w:hyperlink>
    </w:p>
    <w:p w14:paraId="25064593" w14:textId="2C025BAB" w:rsidR="00940DB6" w:rsidRDefault="004E10F8">
      <w:pPr>
        <w:pStyle w:val="TOC5"/>
        <w:tabs>
          <w:tab w:val="right" w:leader="dot" w:pos="5030"/>
        </w:tabs>
        <w:rPr>
          <w:rFonts w:eastAsiaTheme="minorEastAsia"/>
          <w:noProof/>
          <w:sz w:val="22"/>
          <w:lang w:val="en-US" w:eastAsia="en-US" w:bidi="ar-SA"/>
        </w:rPr>
      </w:pPr>
      <w:hyperlink w:anchor="_Toc25658243" w:history="1">
        <w:r w:rsidR="00940DB6" w:rsidRPr="00C07BBF">
          <w:rPr>
            <w:rStyle w:val="Hyperlink"/>
            <w:noProof/>
          </w:rPr>
          <w:t>Brug af Software sammen med Onlinetjenesten</w:t>
        </w:r>
        <w:r w:rsidR="00940DB6">
          <w:rPr>
            <w:noProof/>
            <w:webHidden/>
          </w:rPr>
          <w:tab/>
        </w:r>
        <w:r w:rsidR="00940DB6">
          <w:rPr>
            <w:noProof/>
            <w:webHidden/>
          </w:rPr>
          <w:fldChar w:fldCharType="begin"/>
        </w:r>
        <w:r w:rsidR="00940DB6">
          <w:rPr>
            <w:noProof/>
            <w:webHidden/>
          </w:rPr>
          <w:instrText xml:space="preserve"> PAGEREF _Toc25658243 \h </w:instrText>
        </w:r>
        <w:r w:rsidR="00940DB6">
          <w:rPr>
            <w:noProof/>
            <w:webHidden/>
          </w:rPr>
        </w:r>
        <w:r w:rsidR="00940DB6">
          <w:rPr>
            <w:noProof/>
            <w:webHidden/>
          </w:rPr>
          <w:fldChar w:fldCharType="separate"/>
        </w:r>
        <w:r w:rsidR="00940DB6">
          <w:rPr>
            <w:noProof/>
            <w:webHidden/>
          </w:rPr>
          <w:t>6</w:t>
        </w:r>
        <w:r w:rsidR="00940DB6">
          <w:rPr>
            <w:noProof/>
            <w:webHidden/>
          </w:rPr>
          <w:fldChar w:fldCharType="end"/>
        </w:r>
      </w:hyperlink>
    </w:p>
    <w:p w14:paraId="7CA7E4FA" w14:textId="1339D920" w:rsidR="00940DB6" w:rsidRDefault="004E10F8">
      <w:pPr>
        <w:pStyle w:val="TOC5"/>
        <w:tabs>
          <w:tab w:val="right" w:leader="dot" w:pos="5030"/>
        </w:tabs>
        <w:rPr>
          <w:rFonts w:eastAsiaTheme="minorEastAsia"/>
          <w:noProof/>
          <w:sz w:val="22"/>
          <w:lang w:val="en-US" w:eastAsia="en-US" w:bidi="ar-SA"/>
        </w:rPr>
      </w:pPr>
      <w:hyperlink w:anchor="_Toc25658244" w:history="1">
        <w:r w:rsidR="00940DB6" w:rsidRPr="00C07BBF">
          <w:rPr>
            <w:rStyle w:val="Hyperlink"/>
            <w:noProof/>
          </w:rPr>
          <w:t>Tekniske begrænsninger</w:t>
        </w:r>
        <w:r w:rsidR="00940DB6">
          <w:rPr>
            <w:noProof/>
            <w:webHidden/>
          </w:rPr>
          <w:tab/>
        </w:r>
        <w:r w:rsidR="00940DB6">
          <w:rPr>
            <w:noProof/>
            <w:webHidden/>
          </w:rPr>
          <w:fldChar w:fldCharType="begin"/>
        </w:r>
        <w:r w:rsidR="00940DB6">
          <w:rPr>
            <w:noProof/>
            <w:webHidden/>
          </w:rPr>
          <w:instrText xml:space="preserve"> PAGEREF _Toc25658244 \h </w:instrText>
        </w:r>
        <w:r w:rsidR="00940DB6">
          <w:rPr>
            <w:noProof/>
            <w:webHidden/>
          </w:rPr>
        </w:r>
        <w:r w:rsidR="00940DB6">
          <w:rPr>
            <w:noProof/>
            <w:webHidden/>
          </w:rPr>
          <w:fldChar w:fldCharType="separate"/>
        </w:r>
        <w:r w:rsidR="00940DB6">
          <w:rPr>
            <w:noProof/>
            <w:webHidden/>
          </w:rPr>
          <w:t>7</w:t>
        </w:r>
        <w:r w:rsidR="00940DB6">
          <w:rPr>
            <w:noProof/>
            <w:webHidden/>
          </w:rPr>
          <w:fldChar w:fldCharType="end"/>
        </w:r>
      </w:hyperlink>
    </w:p>
    <w:p w14:paraId="50083D16" w14:textId="27552DDB" w:rsidR="00940DB6" w:rsidRDefault="004E10F8">
      <w:pPr>
        <w:pStyle w:val="TOC5"/>
        <w:tabs>
          <w:tab w:val="right" w:leader="dot" w:pos="5030"/>
        </w:tabs>
        <w:rPr>
          <w:rFonts w:eastAsiaTheme="minorEastAsia"/>
          <w:noProof/>
          <w:sz w:val="22"/>
          <w:lang w:val="en-US" w:eastAsia="en-US" w:bidi="ar-SA"/>
        </w:rPr>
      </w:pPr>
      <w:hyperlink w:anchor="_Toc25658245" w:history="1">
        <w:r w:rsidR="00940DB6" w:rsidRPr="00C07BBF">
          <w:rPr>
            <w:rStyle w:val="Hyperlink"/>
            <w:noProof/>
          </w:rPr>
          <w:t>Import/Eksporttjenester</w:t>
        </w:r>
        <w:r w:rsidR="00940DB6">
          <w:rPr>
            <w:noProof/>
            <w:webHidden/>
          </w:rPr>
          <w:tab/>
        </w:r>
        <w:r w:rsidR="00940DB6">
          <w:rPr>
            <w:noProof/>
            <w:webHidden/>
          </w:rPr>
          <w:fldChar w:fldCharType="begin"/>
        </w:r>
        <w:r w:rsidR="00940DB6">
          <w:rPr>
            <w:noProof/>
            <w:webHidden/>
          </w:rPr>
          <w:instrText xml:space="preserve"> PAGEREF _Toc25658245 \h </w:instrText>
        </w:r>
        <w:r w:rsidR="00940DB6">
          <w:rPr>
            <w:noProof/>
            <w:webHidden/>
          </w:rPr>
        </w:r>
        <w:r w:rsidR="00940DB6">
          <w:rPr>
            <w:noProof/>
            <w:webHidden/>
          </w:rPr>
          <w:fldChar w:fldCharType="separate"/>
        </w:r>
        <w:r w:rsidR="00940DB6">
          <w:rPr>
            <w:noProof/>
            <w:webHidden/>
          </w:rPr>
          <w:t>7</w:t>
        </w:r>
        <w:r w:rsidR="00940DB6">
          <w:rPr>
            <w:noProof/>
            <w:webHidden/>
          </w:rPr>
          <w:fldChar w:fldCharType="end"/>
        </w:r>
      </w:hyperlink>
    </w:p>
    <w:p w14:paraId="671C4EFB" w14:textId="425F53F2" w:rsidR="00940DB6" w:rsidRDefault="004E10F8">
      <w:pPr>
        <w:pStyle w:val="TOC5"/>
        <w:tabs>
          <w:tab w:val="right" w:leader="dot" w:pos="5030"/>
        </w:tabs>
        <w:rPr>
          <w:rFonts w:eastAsiaTheme="minorEastAsia"/>
          <w:noProof/>
          <w:sz w:val="22"/>
          <w:lang w:val="en-US" w:eastAsia="en-US" w:bidi="ar-SA"/>
        </w:rPr>
      </w:pPr>
      <w:hyperlink w:anchor="_Toc25658246" w:history="1">
        <w:r w:rsidR="00940DB6" w:rsidRPr="00C07BBF">
          <w:rPr>
            <w:rStyle w:val="Hyperlink"/>
            <w:noProof/>
          </w:rPr>
          <w:t>Skrifttypekomponenter</w:t>
        </w:r>
        <w:r w:rsidR="00940DB6">
          <w:rPr>
            <w:noProof/>
            <w:webHidden/>
          </w:rPr>
          <w:tab/>
        </w:r>
        <w:r w:rsidR="00940DB6">
          <w:rPr>
            <w:noProof/>
            <w:webHidden/>
          </w:rPr>
          <w:fldChar w:fldCharType="begin"/>
        </w:r>
        <w:r w:rsidR="00940DB6">
          <w:rPr>
            <w:noProof/>
            <w:webHidden/>
          </w:rPr>
          <w:instrText xml:space="preserve"> PAGEREF _Toc25658246 \h </w:instrText>
        </w:r>
        <w:r w:rsidR="00940DB6">
          <w:rPr>
            <w:noProof/>
            <w:webHidden/>
          </w:rPr>
        </w:r>
        <w:r w:rsidR="00940DB6">
          <w:rPr>
            <w:noProof/>
            <w:webHidden/>
          </w:rPr>
          <w:fldChar w:fldCharType="separate"/>
        </w:r>
        <w:r w:rsidR="00940DB6">
          <w:rPr>
            <w:noProof/>
            <w:webHidden/>
          </w:rPr>
          <w:t>7</w:t>
        </w:r>
        <w:r w:rsidR="00940DB6">
          <w:rPr>
            <w:noProof/>
            <w:webHidden/>
          </w:rPr>
          <w:fldChar w:fldCharType="end"/>
        </w:r>
      </w:hyperlink>
    </w:p>
    <w:p w14:paraId="440ED2CB" w14:textId="2EFAF69D" w:rsidR="00940DB6" w:rsidRDefault="004E10F8">
      <w:pPr>
        <w:pStyle w:val="TOC5"/>
        <w:tabs>
          <w:tab w:val="right" w:leader="dot" w:pos="5030"/>
        </w:tabs>
        <w:rPr>
          <w:rFonts w:eastAsiaTheme="minorEastAsia"/>
          <w:noProof/>
          <w:sz w:val="22"/>
          <w:lang w:val="en-US" w:eastAsia="en-US" w:bidi="ar-SA"/>
        </w:rPr>
      </w:pPr>
      <w:hyperlink w:anchor="_Toc25658247" w:history="1">
        <w:r w:rsidR="00940DB6" w:rsidRPr="00C07BBF">
          <w:rPr>
            <w:rStyle w:val="Hyperlink"/>
            <w:noProof/>
          </w:rPr>
          <w:t>Ændringer i og tilgængelighed af Onlinetjenester</w:t>
        </w:r>
        <w:r w:rsidR="00940DB6">
          <w:rPr>
            <w:noProof/>
            <w:webHidden/>
          </w:rPr>
          <w:tab/>
        </w:r>
        <w:r w:rsidR="00940DB6">
          <w:rPr>
            <w:noProof/>
            <w:webHidden/>
          </w:rPr>
          <w:fldChar w:fldCharType="begin"/>
        </w:r>
        <w:r w:rsidR="00940DB6">
          <w:rPr>
            <w:noProof/>
            <w:webHidden/>
          </w:rPr>
          <w:instrText xml:space="preserve"> PAGEREF _Toc25658247 \h </w:instrText>
        </w:r>
        <w:r w:rsidR="00940DB6">
          <w:rPr>
            <w:noProof/>
            <w:webHidden/>
          </w:rPr>
        </w:r>
        <w:r w:rsidR="00940DB6">
          <w:rPr>
            <w:noProof/>
            <w:webHidden/>
          </w:rPr>
          <w:fldChar w:fldCharType="separate"/>
        </w:r>
        <w:r w:rsidR="00940DB6">
          <w:rPr>
            <w:noProof/>
            <w:webHidden/>
          </w:rPr>
          <w:t>7</w:t>
        </w:r>
        <w:r w:rsidR="00940DB6">
          <w:rPr>
            <w:noProof/>
            <w:webHidden/>
          </w:rPr>
          <w:fldChar w:fldCharType="end"/>
        </w:r>
      </w:hyperlink>
    </w:p>
    <w:p w14:paraId="07B986E6" w14:textId="7DECF152" w:rsidR="00940DB6" w:rsidRDefault="004E10F8">
      <w:pPr>
        <w:pStyle w:val="TOC5"/>
        <w:tabs>
          <w:tab w:val="right" w:leader="dot" w:pos="5030"/>
        </w:tabs>
        <w:rPr>
          <w:rFonts w:eastAsiaTheme="minorEastAsia"/>
          <w:noProof/>
          <w:sz w:val="22"/>
          <w:lang w:val="en-US" w:eastAsia="en-US" w:bidi="ar-SA"/>
        </w:rPr>
      </w:pPr>
      <w:hyperlink w:anchor="_Toc25658248" w:history="1">
        <w:r w:rsidR="00940DB6" w:rsidRPr="00C07BBF">
          <w:rPr>
            <w:rStyle w:val="Hyperlink"/>
            <w:noProof/>
          </w:rPr>
          <w:t>Overholdelse af lovgivning</w:t>
        </w:r>
        <w:r w:rsidR="00940DB6">
          <w:rPr>
            <w:noProof/>
            <w:webHidden/>
          </w:rPr>
          <w:tab/>
        </w:r>
        <w:r w:rsidR="00940DB6">
          <w:rPr>
            <w:noProof/>
            <w:webHidden/>
          </w:rPr>
          <w:fldChar w:fldCharType="begin"/>
        </w:r>
        <w:r w:rsidR="00940DB6">
          <w:rPr>
            <w:noProof/>
            <w:webHidden/>
          </w:rPr>
          <w:instrText xml:space="preserve"> PAGEREF _Toc25658248 \h </w:instrText>
        </w:r>
        <w:r w:rsidR="00940DB6">
          <w:rPr>
            <w:noProof/>
            <w:webHidden/>
          </w:rPr>
        </w:r>
        <w:r w:rsidR="00940DB6">
          <w:rPr>
            <w:noProof/>
            <w:webHidden/>
          </w:rPr>
          <w:fldChar w:fldCharType="separate"/>
        </w:r>
        <w:r w:rsidR="00940DB6">
          <w:rPr>
            <w:noProof/>
            <w:webHidden/>
          </w:rPr>
          <w:t>7</w:t>
        </w:r>
        <w:r w:rsidR="00940DB6">
          <w:rPr>
            <w:noProof/>
            <w:webHidden/>
          </w:rPr>
          <w:fldChar w:fldCharType="end"/>
        </w:r>
      </w:hyperlink>
    </w:p>
    <w:p w14:paraId="7378CE2A" w14:textId="4BBF00C5" w:rsidR="00940DB6" w:rsidRDefault="004E10F8">
      <w:pPr>
        <w:pStyle w:val="TOC5"/>
        <w:tabs>
          <w:tab w:val="right" w:leader="dot" w:pos="5030"/>
        </w:tabs>
        <w:rPr>
          <w:rFonts w:eastAsiaTheme="minorEastAsia"/>
          <w:noProof/>
          <w:sz w:val="22"/>
          <w:lang w:val="en-US" w:eastAsia="en-US" w:bidi="ar-SA"/>
        </w:rPr>
      </w:pPr>
      <w:hyperlink w:anchor="_Toc25658249" w:history="1">
        <w:r w:rsidR="00940DB6" w:rsidRPr="00C07BBF">
          <w:rPr>
            <w:rStyle w:val="Hyperlink"/>
            <w:noProof/>
          </w:rPr>
          <w:t>Andet</w:t>
        </w:r>
        <w:r w:rsidR="00940DB6">
          <w:rPr>
            <w:noProof/>
            <w:webHidden/>
          </w:rPr>
          <w:tab/>
        </w:r>
        <w:r w:rsidR="00940DB6">
          <w:rPr>
            <w:noProof/>
            <w:webHidden/>
          </w:rPr>
          <w:fldChar w:fldCharType="begin"/>
        </w:r>
        <w:r w:rsidR="00940DB6">
          <w:rPr>
            <w:noProof/>
            <w:webHidden/>
          </w:rPr>
          <w:instrText xml:space="preserve"> PAGEREF _Toc25658249 \h </w:instrText>
        </w:r>
        <w:r w:rsidR="00940DB6">
          <w:rPr>
            <w:noProof/>
            <w:webHidden/>
          </w:rPr>
        </w:r>
        <w:r w:rsidR="00940DB6">
          <w:rPr>
            <w:noProof/>
            <w:webHidden/>
          </w:rPr>
          <w:fldChar w:fldCharType="separate"/>
        </w:r>
        <w:r w:rsidR="00940DB6">
          <w:rPr>
            <w:noProof/>
            <w:webHidden/>
          </w:rPr>
          <w:t>7</w:t>
        </w:r>
        <w:r w:rsidR="00940DB6">
          <w:rPr>
            <w:noProof/>
            <w:webHidden/>
          </w:rPr>
          <w:fldChar w:fldCharType="end"/>
        </w:r>
      </w:hyperlink>
    </w:p>
    <w:p w14:paraId="7C8A0C54" w14:textId="050F7889" w:rsidR="00940DB6" w:rsidRDefault="004E10F8">
      <w:pPr>
        <w:pStyle w:val="TOC1"/>
        <w:tabs>
          <w:tab w:val="right" w:leader="dot" w:pos="5030"/>
        </w:tabs>
        <w:rPr>
          <w:rFonts w:eastAsiaTheme="minorEastAsia"/>
          <w:b w:val="0"/>
          <w:caps w:val="0"/>
          <w:noProof/>
          <w:sz w:val="22"/>
          <w:lang w:val="en-US" w:eastAsia="en-US" w:bidi="ar-SA"/>
        </w:rPr>
      </w:pPr>
      <w:hyperlink w:anchor="_Toc25658250" w:history="1">
        <w:r w:rsidR="00940DB6" w:rsidRPr="00C07BBF">
          <w:rPr>
            <w:rStyle w:val="Hyperlink"/>
            <w:noProof/>
          </w:rPr>
          <w:t>Vilkår for databeskyttelse</w:t>
        </w:r>
        <w:r w:rsidR="00940DB6">
          <w:rPr>
            <w:noProof/>
            <w:webHidden/>
          </w:rPr>
          <w:tab/>
        </w:r>
        <w:r w:rsidR="00940DB6">
          <w:rPr>
            <w:noProof/>
            <w:webHidden/>
          </w:rPr>
          <w:fldChar w:fldCharType="begin"/>
        </w:r>
        <w:r w:rsidR="00940DB6">
          <w:rPr>
            <w:noProof/>
            <w:webHidden/>
          </w:rPr>
          <w:instrText xml:space="preserve"> PAGEREF _Toc25658250 \h </w:instrText>
        </w:r>
        <w:r w:rsidR="00940DB6">
          <w:rPr>
            <w:noProof/>
            <w:webHidden/>
          </w:rPr>
        </w:r>
        <w:r w:rsidR="00940DB6">
          <w:rPr>
            <w:noProof/>
            <w:webHidden/>
          </w:rPr>
          <w:fldChar w:fldCharType="separate"/>
        </w:r>
        <w:r w:rsidR="00940DB6">
          <w:rPr>
            <w:noProof/>
            <w:webHidden/>
          </w:rPr>
          <w:t>9</w:t>
        </w:r>
        <w:r w:rsidR="00940DB6">
          <w:rPr>
            <w:noProof/>
            <w:webHidden/>
          </w:rPr>
          <w:fldChar w:fldCharType="end"/>
        </w:r>
      </w:hyperlink>
    </w:p>
    <w:p w14:paraId="5707E215" w14:textId="58A0CC21" w:rsidR="00940DB6" w:rsidRDefault="004E10F8">
      <w:pPr>
        <w:pStyle w:val="TOC5"/>
        <w:tabs>
          <w:tab w:val="right" w:leader="dot" w:pos="5030"/>
        </w:tabs>
        <w:rPr>
          <w:rFonts w:eastAsiaTheme="minorEastAsia"/>
          <w:noProof/>
          <w:sz w:val="22"/>
          <w:lang w:val="en-US" w:eastAsia="en-US" w:bidi="ar-SA"/>
        </w:rPr>
      </w:pPr>
      <w:hyperlink w:anchor="_Toc25658251" w:history="1">
        <w:r w:rsidR="00940DB6" w:rsidRPr="00C07BBF">
          <w:rPr>
            <w:rStyle w:val="Hyperlink"/>
            <w:noProof/>
          </w:rPr>
          <w:t>Omfang</w:t>
        </w:r>
        <w:r w:rsidR="00940DB6">
          <w:rPr>
            <w:noProof/>
            <w:webHidden/>
          </w:rPr>
          <w:tab/>
        </w:r>
        <w:r w:rsidR="00940DB6">
          <w:rPr>
            <w:noProof/>
            <w:webHidden/>
          </w:rPr>
          <w:fldChar w:fldCharType="begin"/>
        </w:r>
        <w:r w:rsidR="00940DB6">
          <w:rPr>
            <w:noProof/>
            <w:webHidden/>
          </w:rPr>
          <w:instrText xml:space="preserve"> PAGEREF _Toc25658251 \h </w:instrText>
        </w:r>
        <w:r w:rsidR="00940DB6">
          <w:rPr>
            <w:noProof/>
            <w:webHidden/>
          </w:rPr>
        </w:r>
        <w:r w:rsidR="00940DB6">
          <w:rPr>
            <w:noProof/>
            <w:webHidden/>
          </w:rPr>
          <w:fldChar w:fldCharType="separate"/>
        </w:r>
        <w:r w:rsidR="00940DB6">
          <w:rPr>
            <w:noProof/>
            <w:webHidden/>
          </w:rPr>
          <w:t>9</w:t>
        </w:r>
        <w:r w:rsidR="00940DB6">
          <w:rPr>
            <w:noProof/>
            <w:webHidden/>
          </w:rPr>
          <w:fldChar w:fldCharType="end"/>
        </w:r>
      </w:hyperlink>
    </w:p>
    <w:p w14:paraId="64792B4D" w14:textId="7B2C8588" w:rsidR="00940DB6" w:rsidRDefault="004E10F8">
      <w:pPr>
        <w:pStyle w:val="TOC5"/>
        <w:tabs>
          <w:tab w:val="right" w:leader="dot" w:pos="5030"/>
        </w:tabs>
        <w:rPr>
          <w:rFonts w:eastAsiaTheme="minorEastAsia"/>
          <w:noProof/>
          <w:sz w:val="22"/>
          <w:lang w:val="en-US" w:eastAsia="en-US" w:bidi="ar-SA"/>
        </w:rPr>
      </w:pPr>
      <w:hyperlink w:anchor="_Toc25658252" w:history="1">
        <w:r w:rsidR="00940DB6" w:rsidRPr="00C07BBF">
          <w:rPr>
            <w:rStyle w:val="Hyperlink"/>
            <w:noProof/>
          </w:rPr>
          <w:t>Behandling af kundedata, ejerskab</w:t>
        </w:r>
        <w:r w:rsidR="00940DB6">
          <w:rPr>
            <w:noProof/>
            <w:webHidden/>
          </w:rPr>
          <w:tab/>
        </w:r>
        <w:r w:rsidR="00940DB6">
          <w:rPr>
            <w:noProof/>
            <w:webHidden/>
          </w:rPr>
          <w:fldChar w:fldCharType="begin"/>
        </w:r>
        <w:r w:rsidR="00940DB6">
          <w:rPr>
            <w:noProof/>
            <w:webHidden/>
          </w:rPr>
          <w:instrText xml:space="preserve"> PAGEREF _Toc25658252 \h </w:instrText>
        </w:r>
        <w:r w:rsidR="00940DB6">
          <w:rPr>
            <w:noProof/>
            <w:webHidden/>
          </w:rPr>
        </w:r>
        <w:r w:rsidR="00940DB6">
          <w:rPr>
            <w:noProof/>
            <w:webHidden/>
          </w:rPr>
          <w:fldChar w:fldCharType="separate"/>
        </w:r>
        <w:r w:rsidR="00940DB6">
          <w:rPr>
            <w:noProof/>
            <w:webHidden/>
          </w:rPr>
          <w:t>9</w:t>
        </w:r>
        <w:r w:rsidR="00940DB6">
          <w:rPr>
            <w:noProof/>
            <w:webHidden/>
          </w:rPr>
          <w:fldChar w:fldCharType="end"/>
        </w:r>
      </w:hyperlink>
    </w:p>
    <w:p w14:paraId="177F037D" w14:textId="76BF64A7" w:rsidR="00940DB6" w:rsidRDefault="004E10F8">
      <w:pPr>
        <w:pStyle w:val="TOC5"/>
        <w:tabs>
          <w:tab w:val="right" w:leader="dot" w:pos="5030"/>
        </w:tabs>
        <w:rPr>
          <w:rFonts w:eastAsiaTheme="minorEastAsia"/>
          <w:noProof/>
          <w:sz w:val="22"/>
          <w:lang w:val="en-US" w:eastAsia="en-US" w:bidi="ar-SA"/>
        </w:rPr>
      </w:pPr>
      <w:hyperlink w:anchor="_Toc25658253" w:history="1">
        <w:r w:rsidR="00940DB6" w:rsidRPr="00C07BBF">
          <w:rPr>
            <w:rStyle w:val="Hyperlink"/>
            <w:noProof/>
          </w:rPr>
          <w:t>Offentliggørelse af Kundedata og Personlige data</w:t>
        </w:r>
        <w:r w:rsidR="00940DB6">
          <w:rPr>
            <w:noProof/>
            <w:webHidden/>
          </w:rPr>
          <w:tab/>
        </w:r>
        <w:r w:rsidR="00940DB6">
          <w:rPr>
            <w:noProof/>
            <w:webHidden/>
          </w:rPr>
          <w:fldChar w:fldCharType="begin"/>
        </w:r>
        <w:r w:rsidR="00940DB6">
          <w:rPr>
            <w:noProof/>
            <w:webHidden/>
          </w:rPr>
          <w:instrText xml:space="preserve"> PAGEREF _Toc25658253 \h </w:instrText>
        </w:r>
        <w:r w:rsidR="00940DB6">
          <w:rPr>
            <w:noProof/>
            <w:webHidden/>
          </w:rPr>
        </w:r>
        <w:r w:rsidR="00940DB6">
          <w:rPr>
            <w:noProof/>
            <w:webHidden/>
          </w:rPr>
          <w:fldChar w:fldCharType="separate"/>
        </w:r>
        <w:r w:rsidR="00940DB6">
          <w:rPr>
            <w:noProof/>
            <w:webHidden/>
          </w:rPr>
          <w:t>9</w:t>
        </w:r>
        <w:r w:rsidR="00940DB6">
          <w:rPr>
            <w:noProof/>
            <w:webHidden/>
          </w:rPr>
          <w:fldChar w:fldCharType="end"/>
        </w:r>
      </w:hyperlink>
    </w:p>
    <w:p w14:paraId="7EB59611" w14:textId="4597E324" w:rsidR="00940DB6" w:rsidRDefault="004E10F8">
      <w:pPr>
        <w:pStyle w:val="TOC5"/>
        <w:tabs>
          <w:tab w:val="right" w:leader="dot" w:pos="5030"/>
        </w:tabs>
        <w:rPr>
          <w:rFonts w:eastAsiaTheme="minorEastAsia"/>
          <w:noProof/>
          <w:sz w:val="22"/>
          <w:lang w:val="en-US" w:eastAsia="en-US" w:bidi="ar-SA"/>
        </w:rPr>
      </w:pPr>
      <w:hyperlink w:anchor="_Toc25658254" w:history="1">
        <w:r w:rsidR="00940DB6" w:rsidRPr="00C07BBF">
          <w:rPr>
            <w:rStyle w:val="Hyperlink"/>
            <w:noProof/>
          </w:rPr>
          <w:t>Behandling af Personoplysninger, GDPR</w:t>
        </w:r>
        <w:r w:rsidR="00940DB6">
          <w:rPr>
            <w:noProof/>
            <w:webHidden/>
          </w:rPr>
          <w:tab/>
        </w:r>
        <w:r w:rsidR="00940DB6">
          <w:rPr>
            <w:noProof/>
            <w:webHidden/>
          </w:rPr>
          <w:fldChar w:fldCharType="begin"/>
        </w:r>
        <w:r w:rsidR="00940DB6">
          <w:rPr>
            <w:noProof/>
            <w:webHidden/>
          </w:rPr>
          <w:instrText xml:space="preserve"> PAGEREF _Toc25658254 \h </w:instrText>
        </w:r>
        <w:r w:rsidR="00940DB6">
          <w:rPr>
            <w:noProof/>
            <w:webHidden/>
          </w:rPr>
        </w:r>
        <w:r w:rsidR="00940DB6">
          <w:rPr>
            <w:noProof/>
            <w:webHidden/>
          </w:rPr>
          <w:fldChar w:fldCharType="separate"/>
        </w:r>
        <w:r w:rsidR="00940DB6">
          <w:rPr>
            <w:noProof/>
            <w:webHidden/>
          </w:rPr>
          <w:t>9</w:t>
        </w:r>
        <w:r w:rsidR="00940DB6">
          <w:rPr>
            <w:noProof/>
            <w:webHidden/>
          </w:rPr>
          <w:fldChar w:fldCharType="end"/>
        </w:r>
      </w:hyperlink>
    </w:p>
    <w:p w14:paraId="174B0B35" w14:textId="22FDEC0A" w:rsidR="00940DB6" w:rsidRDefault="004E10F8">
      <w:pPr>
        <w:pStyle w:val="TOC5"/>
        <w:tabs>
          <w:tab w:val="right" w:leader="dot" w:pos="5030"/>
        </w:tabs>
        <w:rPr>
          <w:rFonts w:eastAsiaTheme="minorEastAsia"/>
          <w:noProof/>
          <w:sz w:val="22"/>
          <w:lang w:val="en-US" w:eastAsia="en-US" w:bidi="ar-SA"/>
        </w:rPr>
      </w:pPr>
      <w:hyperlink w:anchor="_Toc25658255" w:history="1">
        <w:r w:rsidR="00940DB6" w:rsidRPr="00C07BBF">
          <w:rPr>
            <w:rStyle w:val="Hyperlink"/>
            <w:noProof/>
          </w:rPr>
          <w:t>Datasikkerhed</w:t>
        </w:r>
        <w:r w:rsidR="00940DB6">
          <w:rPr>
            <w:noProof/>
            <w:webHidden/>
          </w:rPr>
          <w:tab/>
        </w:r>
        <w:r w:rsidR="00940DB6">
          <w:rPr>
            <w:noProof/>
            <w:webHidden/>
          </w:rPr>
          <w:fldChar w:fldCharType="begin"/>
        </w:r>
        <w:r w:rsidR="00940DB6">
          <w:rPr>
            <w:noProof/>
            <w:webHidden/>
          </w:rPr>
          <w:instrText xml:space="preserve"> PAGEREF _Toc25658255 \h </w:instrText>
        </w:r>
        <w:r w:rsidR="00940DB6">
          <w:rPr>
            <w:noProof/>
            <w:webHidden/>
          </w:rPr>
        </w:r>
        <w:r w:rsidR="00940DB6">
          <w:rPr>
            <w:noProof/>
            <w:webHidden/>
          </w:rPr>
          <w:fldChar w:fldCharType="separate"/>
        </w:r>
        <w:r w:rsidR="00940DB6">
          <w:rPr>
            <w:noProof/>
            <w:webHidden/>
          </w:rPr>
          <w:t>10</w:t>
        </w:r>
        <w:r w:rsidR="00940DB6">
          <w:rPr>
            <w:noProof/>
            <w:webHidden/>
          </w:rPr>
          <w:fldChar w:fldCharType="end"/>
        </w:r>
      </w:hyperlink>
    </w:p>
    <w:p w14:paraId="34F99BA3" w14:textId="4D870941" w:rsidR="00940DB6" w:rsidRDefault="004E10F8">
      <w:pPr>
        <w:pStyle w:val="TOC5"/>
        <w:tabs>
          <w:tab w:val="right" w:leader="dot" w:pos="5030"/>
        </w:tabs>
        <w:rPr>
          <w:rFonts w:eastAsiaTheme="minorEastAsia"/>
          <w:noProof/>
          <w:sz w:val="22"/>
          <w:lang w:val="en-US" w:eastAsia="en-US" w:bidi="ar-SA"/>
        </w:rPr>
      </w:pPr>
      <w:hyperlink w:anchor="_Toc25658256" w:history="1">
        <w:r w:rsidR="00940DB6" w:rsidRPr="00C07BBF">
          <w:rPr>
            <w:rStyle w:val="Hyperlink"/>
            <w:noProof/>
          </w:rPr>
          <w:t>Meddelelser om Sikkerhedshændelser</w:t>
        </w:r>
        <w:r w:rsidR="00940DB6">
          <w:rPr>
            <w:noProof/>
            <w:webHidden/>
          </w:rPr>
          <w:tab/>
        </w:r>
        <w:r w:rsidR="00940DB6">
          <w:rPr>
            <w:noProof/>
            <w:webHidden/>
          </w:rPr>
          <w:fldChar w:fldCharType="begin"/>
        </w:r>
        <w:r w:rsidR="00940DB6">
          <w:rPr>
            <w:noProof/>
            <w:webHidden/>
          </w:rPr>
          <w:instrText xml:space="preserve"> PAGEREF _Toc25658256 \h </w:instrText>
        </w:r>
        <w:r w:rsidR="00940DB6">
          <w:rPr>
            <w:noProof/>
            <w:webHidden/>
          </w:rPr>
        </w:r>
        <w:r w:rsidR="00940DB6">
          <w:rPr>
            <w:noProof/>
            <w:webHidden/>
          </w:rPr>
          <w:fldChar w:fldCharType="separate"/>
        </w:r>
        <w:r w:rsidR="00940DB6">
          <w:rPr>
            <w:noProof/>
            <w:webHidden/>
          </w:rPr>
          <w:t>11</w:t>
        </w:r>
        <w:r w:rsidR="00940DB6">
          <w:rPr>
            <w:noProof/>
            <w:webHidden/>
          </w:rPr>
          <w:fldChar w:fldCharType="end"/>
        </w:r>
      </w:hyperlink>
    </w:p>
    <w:p w14:paraId="66D49C92" w14:textId="461FED2D" w:rsidR="00940DB6" w:rsidRDefault="004E10F8">
      <w:pPr>
        <w:pStyle w:val="TOC5"/>
        <w:tabs>
          <w:tab w:val="right" w:leader="dot" w:pos="5030"/>
        </w:tabs>
        <w:rPr>
          <w:rFonts w:eastAsiaTheme="minorEastAsia"/>
          <w:noProof/>
          <w:sz w:val="22"/>
          <w:lang w:val="en-US" w:eastAsia="en-US" w:bidi="ar-SA"/>
        </w:rPr>
      </w:pPr>
      <w:hyperlink w:anchor="_Toc25658257" w:history="1">
        <w:r w:rsidR="00940DB6" w:rsidRPr="00C07BBF">
          <w:rPr>
            <w:rStyle w:val="Hyperlink"/>
            <w:noProof/>
          </w:rPr>
          <w:t>Dataoverførsler og -placering</w:t>
        </w:r>
        <w:r w:rsidR="00940DB6">
          <w:rPr>
            <w:noProof/>
            <w:webHidden/>
          </w:rPr>
          <w:tab/>
        </w:r>
        <w:r w:rsidR="00940DB6">
          <w:rPr>
            <w:noProof/>
            <w:webHidden/>
          </w:rPr>
          <w:fldChar w:fldCharType="begin"/>
        </w:r>
        <w:r w:rsidR="00940DB6">
          <w:rPr>
            <w:noProof/>
            <w:webHidden/>
          </w:rPr>
          <w:instrText xml:space="preserve"> PAGEREF _Toc25658257 \h </w:instrText>
        </w:r>
        <w:r w:rsidR="00940DB6">
          <w:rPr>
            <w:noProof/>
            <w:webHidden/>
          </w:rPr>
        </w:r>
        <w:r w:rsidR="00940DB6">
          <w:rPr>
            <w:noProof/>
            <w:webHidden/>
          </w:rPr>
          <w:fldChar w:fldCharType="separate"/>
        </w:r>
        <w:r w:rsidR="00940DB6">
          <w:rPr>
            <w:noProof/>
            <w:webHidden/>
          </w:rPr>
          <w:t>12</w:t>
        </w:r>
        <w:r w:rsidR="00940DB6">
          <w:rPr>
            <w:noProof/>
            <w:webHidden/>
          </w:rPr>
          <w:fldChar w:fldCharType="end"/>
        </w:r>
      </w:hyperlink>
    </w:p>
    <w:p w14:paraId="05877D83" w14:textId="1085E16F" w:rsidR="00940DB6" w:rsidRDefault="004E10F8">
      <w:pPr>
        <w:pStyle w:val="TOC5"/>
        <w:tabs>
          <w:tab w:val="right" w:leader="dot" w:pos="5030"/>
        </w:tabs>
        <w:rPr>
          <w:rFonts w:eastAsiaTheme="minorEastAsia"/>
          <w:noProof/>
          <w:sz w:val="22"/>
          <w:lang w:val="en-US" w:eastAsia="en-US" w:bidi="ar-SA"/>
        </w:rPr>
      </w:pPr>
      <w:hyperlink w:anchor="_Toc25658258" w:history="1">
        <w:r w:rsidR="00940DB6" w:rsidRPr="00C07BBF">
          <w:rPr>
            <w:rStyle w:val="Hyperlink"/>
            <w:noProof/>
          </w:rPr>
          <w:t>Bevarelse og sletning af data</w:t>
        </w:r>
        <w:r w:rsidR="00940DB6">
          <w:rPr>
            <w:noProof/>
            <w:webHidden/>
          </w:rPr>
          <w:tab/>
        </w:r>
        <w:r w:rsidR="00940DB6">
          <w:rPr>
            <w:noProof/>
            <w:webHidden/>
          </w:rPr>
          <w:fldChar w:fldCharType="begin"/>
        </w:r>
        <w:r w:rsidR="00940DB6">
          <w:rPr>
            <w:noProof/>
            <w:webHidden/>
          </w:rPr>
          <w:instrText xml:space="preserve"> PAGEREF _Toc25658258 \h </w:instrText>
        </w:r>
        <w:r w:rsidR="00940DB6">
          <w:rPr>
            <w:noProof/>
            <w:webHidden/>
          </w:rPr>
        </w:r>
        <w:r w:rsidR="00940DB6">
          <w:rPr>
            <w:noProof/>
            <w:webHidden/>
          </w:rPr>
          <w:fldChar w:fldCharType="separate"/>
        </w:r>
        <w:r w:rsidR="00940DB6">
          <w:rPr>
            <w:noProof/>
            <w:webHidden/>
          </w:rPr>
          <w:t>13</w:t>
        </w:r>
        <w:r w:rsidR="00940DB6">
          <w:rPr>
            <w:noProof/>
            <w:webHidden/>
          </w:rPr>
          <w:fldChar w:fldCharType="end"/>
        </w:r>
      </w:hyperlink>
    </w:p>
    <w:p w14:paraId="39E6B05B" w14:textId="61A2F6A1" w:rsidR="00940DB6" w:rsidRDefault="004E10F8">
      <w:pPr>
        <w:pStyle w:val="TOC5"/>
        <w:tabs>
          <w:tab w:val="right" w:leader="dot" w:pos="5030"/>
        </w:tabs>
        <w:rPr>
          <w:rFonts w:eastAsiaTheme="minorEastAsia"/>
          <w:noProof/>
          <w:sz w:val="22"/>
          <w:lang w:val="en-US" w:eastAsia="en-US" w:bidi="ar-SA"/>
        </w:rPr>
      </w:pPr>
      <w:hyperlink w:anchor="_Toc25658259" w:history="1">
        <w:r w:rsidR="00940DB6" w:rsidRPr="00C07BBF">
          <w:rPr>
            <w:rStyle w:val="Hyperlink"/>
            <w:noProof/>
          </w:rPr>
          <w:t>Behandlers fortrolighedsforpligtelse</w:t>
        </w:r>
        <w:r w:rsidR="00940DB6">
          <w:rPr>
            <w:noProof/>
            <w:webHidden/>
          </w:rPr>
          <w:tab/>
        </w:r>
        <w:r w:rsidR="00940DB6">
          <w:rPr>
            <w:noProof/>
            <w:webHidden/>
          </w:rPr>
          <w:fldChar w:fldCharType="begin"/>
        </w:r>
        <w:r w:rsidR="00940DB6">
          <w:rPr>
            <w:noProof/>
            <w:webHidden/>
          </w:rPr>
          <w:instrText xml:space="preserve"> PAGEREF _Toc25658259 \h </w:instrText>
        </w:r>
        <w:r w:rsidR="00940DB6">
          <w:rPr>
            <w:noProof/>
            <w:webHidden/>
          </w:rPr>
        </w:r>
        <w:r w:rsidR="00940DB6">
          <w:rPr>
            <w:noProof/>
            <w:webHidden/>
          </w:rPr>
          <w:fldChar w:fldCharType="separate"/>
        </w:r>
        <w:r w:rsidR="00940DB6">
          <w:rPr>
            <w:noProof/>
            <w:webHidden/>
          </w:rPr>
          <w:t>13</w:t>
        </w:r>
        <w:r w:rsidR="00940DB6">
          <w:rPr>
            <w:noProof/>
            <w:webHidden/>
          </w:rPr>
          <w:fldChar w:fldCharType="end"/>
        </w:r>
      </w:hyperlink>
    </w:p>
    <w:p w14:paraId="62085B83" w14:textId="1153EC03" w:rsidR="00940DB6" w:rsidRDefault="004E10F8">
      <w:pPr>
        <w:pStyle w:val="TOC5"/>
        <w:tabs>
          <w:tab w:val="right" w:leader="dot" w:pos="5030"/>
        </w:tabs>
        <w:rPr>
          <w:rFonts w:eastAsiaTheme="minorEastAsia"/>
          <w:noProof/>
          <w:sz w:val="22"/>
          <w:lang w:val="en-US" w:eastAsia="en-US" w:bidi="ar-SA"/>
        </w:rPr>
      </w:pPr>
      <w:hyperlink w:anchor="_Toc25658260" w:history="1">
        <w:r w:rsidR="00940DB6" w:rsidRPr="00C07BBF">
          <w:rPr>
            <w:rStyle w:val="Hyperlink"/>
            <w:noProof/>
          </w:rPr>
          <w:t>Meddelelse og kontrolfunktioner angående brug af Underbehandlere</w:t>
        </w:r>
        <w:r w:rsidR="00940DB6">
          <w:rPr>
            <w:noProof/>
            <w:webHidden/>
          </w:rPr>
          <w:tab/>
        </w:r>
        <w:r w:rsidR="00940DB6">
          <w:rPr>
            <w:noProof/>
            <w:webHidden/>
          </w:rPr>
          <w:fldChar w:fldCharType="begin"/>
        </w:r>
        <w:r w:rsidR="00940DB6">
          <w:rPr>
            <w:noProof/>
            <w:webHidden/>
          </w:rPr>
          <w:instrText xml:space="preserve"> PAGEREF _Toc25658260 \h </w:instrText>
        </w:r>
        <w:r w:rsidR="00940DB6">
          <w:rPr>
            <w:noProof/>
            <w:webHidden/>
          </w:rPr>
        </w:r>
        <w:r w:rsidR="00940DB6">
          <w:rPr>
            <w:noProof/>
            <w:webHidden/>
          </w:rPr>
          <w:fldChar w:fldCharType="separate"/>
        </w:r>
        <w:r w:rsidR="00940DB6">
          <w:rPr>
            <w:noProof/>
            <w:webHidden/>
          </w:rPr>
          <w:t>13</w:t>
        </w:r>
        <w:r w:rsidR="00940DB6">
          <w:rPr>
            <w:noProof/>
            <w:webHidden/>
          </w:rPr>
          <w:fldChar w:fldCharType="end"/>
        </w:r>
      </w:hyperlink>
    </w:p>
    <w:p w14:paraId="75ABA33A" w14:textId="1E8FFB10" w:rsidR="00940DB6" w:rsidRDefault="004E10F8">
      <w:pPr>
        <w:pStyle w:val="TOC5"/>
        <w:tabs>
          <w:tab w:val="right" w:leader="dot" w:pos="5030"/>
        </w:tabs>
        <w:rPr>
          <w:rFonts w:eastAsiaTheme="minorEastAsia"/>
          <w:noProof/>
          <w:sz w:val="22"/>
          <w:lang w:val="en-US" w:eastAsia="en-US" w:bidi="ar-SA"/>
        </w:rPr>
      </w:pPr>
      <w:hyperlink w:anchor="_Toc25658261" w:history="1">
        <w:r w:rsidR="00940DB6" w:rsidRPr="00C07BBF">
          <w:rPr>
            <w:rStyle w:val="Hyperlink"/>
            <w:noProof/>
          </w:rPr>
          <w:t>Uddannelsesinstitutioner</w:t>
        </w:r>
        <w:r w:rsidR="00940DB6">
          <w:rPr>
            <w:noProof/>
            <w:webHidden/>
          </w:rPr>
          <w:tab/>
        </w:r>
        <w:r w:rsidR="00940DB6">
          <w:rPr>
            <w:noProof/>
            <w:webHidden/>
          </w:rPr>
          <w:fldChar w:fldCharType="begin"/>
        </w:r>
        <w:r w:rsidR="00940DB6">
          <w:rPr>
            <w:noProof/>
            <w:webHidden/>
          </w:rPr>
          <w:instrText xml:space="preserve"> PAGEREF _Toc25658261 \h </w:instrText>
        </w:r>
        <w:r w:rsidR="00940DB6">
          <w:rPr>
            <w:noProof/>
            <w:webHidden/>
          </w:rPr>
        </w:r>
        <w:r w:rsidR="00940DB6">
          <w:rPr>
            <w:noProof/>
            <w:webHidden/>
          </w:rPr>
          <w:fldChar w:fldCharType="separate"/>
        </w:r>
        <w:r w:rsidR="00940DB6">
          <w:rPr>
            <w:noProof/>
            <w:webHidden/>
          </w:rPr>
          <w:t>13</w:t>
        </w:r>
        <w:r w:rsidR="00940DB6">
          <w:rPr>
            <w:noProof/>
            <w:webHidden/>
          </w:rPr>
          <w:fldChar w:fldCharType="end"/>
        </w:r>
      </w:hyperlink>
    </w:p>
    <w:p w14:paraId="54A1E4D3" w14:textId="5E1B9B7A" w:rsidR="00940DB6" w:rsidRDefault="004E10F8">
      <w:pPr>
        <w:pStyle w:val="TOC5"/>
        <w:tabs>
          <w:tab w:val="right" w:leader="dot" w:pos="5030"/>
        </w:tabs>
        <w:rPr>
          <w:rFonts w:eastAsiaTheme="minorEastAsia"/>
          <w:noProof/>
          <w:sz w:val="22"/>
          <w:lang w:val="en-US" w:eastAsia="en-US" w:bidi="ar-SA"/>
        </w:rPr>
      </w:pPr>
      <w:hyperlink w:anchor="_Toc25658262" w:history="1">
        <w:r w:rsidR="00940DB6" w:rsidRPr="00C07BBF">
          <w:rPr>
            <w:rStyle w:val="Hyperlink"/>
            <w:noProof/>
          </w:rPr>
          <w:t>CJIS-kundeaftale</w:t>
        </w:r>
        <w:r w:rsidR="00940DB6">
          <w:rPr>
            <w:noProof/>
            <w:webHidden/>
          </w:rPr>
          <w:tab/>
        </w:r>
        <w:r w:rsidR="00940DB6">
          <w:rPr>
            <w:noProof/>
            <w:webHidden/>
          </w:rPr>
          <w:fldChar w:fldCharType="begin"/>
        </w:r>
        <w:r w:rsidR="00940DB6">
          <w:rPr>
            <w:noProof/>
            <w:webHidden/>
          </w:rPr>
          <w:instrText xml:space="preserve"> PAGEREF _Toc25658262 \h </w:instrText>
        </w:r>
        <w:r w:rsidR="00940DB6">
          <w:rPr>
            <w:noProof/>
            <w:webHidden/>
          </w:rPr>
        </w:r>
        <w:r w:rsidR="00940DB6">
          <w:rPr>
            <w:noProof/>
            <w:webHidden/>
          </w:rPr>
          <w:fldChar w:fldCharType="separate"/>
        </w:r>
        <w:r w:rsidR="00940DB6">
          <w:rPr>
            <w:noProof/>
            <w:webHidden/>
          </w:rPr>
          <w:t>13</w:t>
        </w:r>
        <w:r w:rsidR="00940DB6">
          <w:rPr>
            <w:noProof/>
            <w:webHidden/>
          </w:rPr>
          <w:fldChar w:fldCharType="end"/>
        </w:r>
      </w:hyperlink>
    </w:p>
    <w:p w14:paraId="61D45D20" w14:textId="077C5518" w:rsidR="00940DB6" w:rsidRDefault="004E10F8">
      <w:pPr>
        <w:pStyle w:val="TOC5"/>
        <w:tabs>
          <w:tab w:val="right" w:leader="dot" w:pos="5030"/>
        </w:tabs>
        <w:rPr>
          <w:rFonts w:eastAsiaTheme="minorEastAsia"/>
          <w:noProof/>
          <w:sz w:val="22"/>
          <w:lang w:val="en-US" w:eastAsia="en-US" w:bidi="ar-SA"/>
        </w:rPr>
      </w:pPr>
      <w:hyperlink w:anchor="_Toc25658263" w:history="1">
        <w:r w:rsidR="00940DB6" w:rsidRPr="00C07BBF">
          <w:rPr>
            <w:rStyle w:val="Hyperlink"/>
            <w:noProof/>
          </w:rPr>
          <w:t>Samarbejdspartner i henhold til HIPAA</w:t>
        </w:r>
        <w:r w:rsidR="00940DB6">
          <w:rPr>
            <w:noProof/>
            <w:webHidden/>
          </w:rPr>
          <w:tab/>
        </w:r>
        <w:r w:rsidR="00940DB6">
          <w:rPr>
            <w:noProof/>
            <w:webHidden/>
          </w:rPr>
          <w:fldChar w:fldCharType="begin"/>
        </w:r>
        <w:r w:rsidR="00940DB6">
          <w:rPr>
            <w:noProof/>
            <w:webHidden/>
          </w:rPr>
          <w:instrText xml:space="preserve"> PAGEREF _Toc25658263 \h </w:instrText>
        </w:r>
        <w:r w:rsidR="00940DB6">
          <w:rPr>
            <w:noProof/>
            <w:webHidden/>
          </w:rPr>
        </w:r>
        <w:r w:rsidR="00940DB6">
          <w:rPr>
            <w:noProof/>
            <w:webHidden/>
          </w:rPr>
          <w:fldChar w:fldCharType="separate"/>
        </w:r>
        <w:r w:rsidR="00940DB6">
          <w:rPr>
            <w:noProof/>
            <w:webHidden/>
          </w:rPr>
          <w:t>14</w:t>
        </w:r>
        <w:r w:rsidR="00940DB6">
          <w:rPr>
            <w:noProof/>
            <w:webHidden/>
          </w:rPr>
          <w:fldChar w:fldCharType="end"/>
        </w:r>
      </w:hyperlink>
    </w:p>
    <w:p w14:paraId="2B0572BD" w14:textId="51CA29EB" w:rsidR="00940DB6" w:rsidRDefault="004E10F8">
      <w:pPr>
        <w:pStyle w:val="TOC5"/>
        <w:tabs>
          <w:tab w:val="right" w:leader="dot" w:pos="5030"/>
        </w:tabs>
        <w:rPr>
          <w:rFonts w:eastAsiaTheme="minorEastAsia"/>
          <w:noProof/>
          <w:sz w:val="22"/>
          <w:lang w:val="en-US" w:eastAsia="en-US" w:bidi="ar-SA"/>
        </w:rPr>
      </w:pPr>
      <w:hyperlink w:anchor="_Toc25658264" w:history="1">
        <w:r w:rsidR="00940DB6" w:rsidRPr="00C07BBF">
          <w:rPr>
            <w:rStyle w:val="Hyperlink"/>
            <w:noProof/>
          </w:rPr>
          <w:t>Sådan kontakter De Microsoft</w:t>
        </w:r>
        <w:r w:rsidR="00940DB6">
          <w:rPr>
            <w:noProof/>
            <w:webHidden/>
          </w:rPr>
          <w:tab/>
        </w:r>
        <w:r w:rsidR="00940DB6">
          <w:rPr>
            <w:noProof/>
            <w:webHidden/>
          </w:rPr>
          <w:fldChar w:fldCharType="begin"/>
        </w:r>
        <w:r w:rsidR="00940DB6">
          <w:rPr>
            <w:noProof/>
            <w:webHidden/>
          </w:rPr>
          <w:instrText xml:space="preserve"> PAGEREF _Toc25658264 \h </w:instrText>
        </w:r>
        <w:r w:rsidR="00940DB6">
          <w:rPr>
            <w:noProof/>
            <w:webHidden/>
          </w:rPr>
        </w:r>
        <w:r w:rsidR="00940DB6">
          <w:rPr>
            <w:noProof/>
            <w:webHidden/>
          </w:rPr>
          <w:fldChar w:fldCharType="separate"/>
        </w:r>
        <w:r w:rsidR="00940DB6">
          <w:rPr>
            <w:noProof/>
            <w:webHidden/>
          </w:rPr>
          <w:t>14</w:t>
        </w:r>
        <w:r w:rsidR="00940DB6">
          <w:rPr>
            <w:noProof/>
            <w:webHidden/>
          </w:rPr>
          <w:fldChar w:fldCharType="end"/>
        </w:r>
      </w:hyperlink>
    </w:p>
    <w:p w14:paraId="0B0F7589" w14:textId="562B8C68" w:rsidR="00940DB6" w:rsidRDefault="004E10F8">
      <w:pPr>
        <w:pStyle w:val="TOC1"/>
        <w:tabs>
          <w:tab w:val="right" w:leader="dot" w:pos="5030"/>
        </w:tabs>
        <w:rPr>
          <w:rFonts w:eastAsiaTheme="minorEastAsia"/>
          <w:b w:val="0"/>
          <w:caps w:val="0"/>
          <w:noProof/>
          <w:sz w:val="22"/>
          <w:lang w:val="en-US" w:eastAsia="en-US" w:bidi="ar-SA"/>
        </w:rPr>
      </w:pPr>
      <w:hyperlink w:anchor="_Toc25658265" w:history="1">
        <w:r w:rsidR="00940DB6" w:rsidRPr="00C07BBF">
          <w:rPr>
            <w:rStyle w:val="Hyperlink"/>
            <w:noProof/>
          </w:rPr>
          <w:t>Appendiks A – Kerneonlinetjenester</w:t>
        </w:r>
        <w:r w:rsidR="00940DB6">
          <w:rPr>
            <w:noProof/>
            <w:webHidden/>
          </w:rPr>
          <w:tab/>
        </w:r>
        <w:r w:rsidR="00940DB6">
          <w:rPr>
            <w:noProof/>
            <w:webHidden/>
          </w:rPr>
          <w:fldChar w:fldCharType="begin"/>
        </w:r>
        <w:r w:rsidR="00940DB6">
          <w:rPr>
            <w:noProof/>
            <w:webHidden/>
          </w:rPr>
          <w:instrText xml:space="preserve"> PAGEREF _Toc25658265 \h </w:instrText>
        </w:r>
        <w:r w:rsidR="00940DB6">
          <w:rPr>
            <w:noProof/>
            <w:webHidden/>
          </w:rPr>
        </w:r>
        <w:r w:rsidR="00940DB6">
          <w:rPr>
            <w:noProof/>
            <w:webHidden/>
          </w:rPr>
          <w:fldChar w:fldCharType="separate"/>
        </w:r>
        <w:r w:rsidR="00940DB6">
          <w:rPr>
            <w:noProof/>
            <w:webHidden/>
          </w:rPr>
          <w:t>15</w:t>
        </w:r>
        <w:r w:rsidR="00940DB6">
          <w:rPr>
            <w:noProof/>
            <w:webHidden/>
          </w:rPr>
          <w:fldChar w:fldCharType="end"/>
        </w:r>
      </w:hyperlink>
    </w:p>
    <w:p w14:paraId="6B1CB713" w14:textId="622B8BAC" w:rsidR="00940DB6" w:rsidRDefault="004E10F8">
      <w:pPr>
        <w:pStyle w:val="TOC1"/>
        <w:tabs>
          <w:tab w:val="right" w:leader="dot" w:pos="5030"/>
        </w:tabs>
        <w:rPr>
          <w:rFonts w:eastAsiaTheme="minorEastAsia"/>
          <w:b w:val="0"/>
          <w:caps w:val="0"/>
          <w:noProof/>
          <w:sz w:val="22"/>
          <w:lang w:val="en-US" w:eastAsia="en-US" w:bidi="ar-SA"/>
        </w:rPr>
      </w:pPr>
      <w:hyperlink w:anchor="_Toc25658266" w:history="1">
        <w:r w:rsidR="00940DB6" w:rsidRPr="00C07BBF">
          <w:rPr>
            <w:rStyle w:val="Hyperlink"/>
            <w:noProof/>
          </w:rPr>
          <w:t>Appendiks B – Sikkerhedsforanstaltninger</w:t>
        </w:r>
        <w:r w:rsidR="00940DB6">
          <w:rPr>
            <w:noProof/>
            <w:webHidden/>
          </w:rPr>
          <w:tab/>
        </w:r>
        <w:r w:rsidR="00940DB6">
          <w:rPr>
            <w:noProof/>
            <w:webHidden/>
          </w:rPr>
          <w:fldChar w:fldCharType="begin"/>
        </w:r>
        <w:r w:rsidR="00940DB6">
          <w:rPr>
            <w:noProof/>
            <w:webHidden/>
          </w:rPr>
          <w:instrText xml:space="preserve"> PAGEREF _Toc25658266 \h </w:instrText>
        </w:r>
        <w:r w:rsidR="00940DB6">
          <w:rPr>
            <w:noProof/>
            <w:webHidden/>
          </w:rPr>
        </w:r>
        <w:r w:rsidR="00940DB6">
          <w:rPr>
            <w:noProof/>
            <w:webHidden/>
          </w:rPr>
          <w:fldChar w:fldCharType="separate"/>
        </w:r>
        <w:r w:rsidR="00940DB6">
          <w:rPr>
            <w:noProof/>
            <w:webHidden/>
          </w:rPr>
          <w:t>16</w:t>
        </w:r>
        <w:r w:rsidR="00940DB6">
          <w:rPr>
            <w:noProof/>
            <w:webHidden/>
          </w:rPr>
          <w:fldChar w:fldCharType="end"/>
        </w:r>
      </w:hyperlink>
    </w:p>
    <w:p w14:paraId="47A8377B" w14:textId="05739974" w:rsidR="00940DB6" w:rsidRDefault="004E10F8">
      <w:pPr>
        <w:pStyle w:val="TOC1"/>
        <w:tabs>
          <w:tab w:val="right" w:leader="dot" w:pos="5030"/>
        </w:tabs>
        <w:rPr>
          <w:rFonts w:eastAsiaTheme="minorEastAsia"/>
          <w:b w:val="0"/>
          <w:caps w:val="0"/>
          <w:noProof/>
          <w:sz w:val="22"/>
          <w:lang w:val="en-US" w:eastAsia="en-US" w:bidi="ar-SA"/>
        </w:rPr>
      </w:pPr>
      <w:hyperlink w:anchor="_Toc25658267" w:history="1">
        <w:r w:rsidR="00940DB6" w:rsidRPr="00C07BBF">
          <w:rPr>
            <w:rStyle w:val="Hyperlink"/>
            <w:noProof/>
          </w:rPr>
          <w:t>Specifikke Vilkår for Onlinetjenester</w:t>
        </w:r>
        <w:r w:rsidR="00940DB6">
          <w:rPr>
            <w:noProof/>
            <w:webHidden/>
          </w:rPr>
          <w:tab/>
        </w:r>
        <w:r w:rsidR="00940DB6">
          <w:rPr>
            <w:noProof/>
            <w:webHidden/>
          </w:rPr>
          <w:fldChar w:fldCharType="begin"/>
        </w:r>
        <w:r w:rsidR="00940DB6">
          <w:rPr>
            <w:noProof/>
            <w:webHidden/>
          </w:rPr>
          <w:instrText xml:space="preserve"> PAGEREF _Toc25658267 \h </w:instrText>
        </w:r>
        <w:r w:rsidR="00940DB6">
          <w:rPr>
            <w:noProof/>
            <w:webHidden/>
          </w:rPr>
        </w:r>
        <w:r w:rsidR="00940DB6">
          <w:rPr>
            <w:noProof/>
            <w:webHidden/>
          </w:rPr>
          <w:fldChar w:fldCharType="separate"/>
        </w:r>
        <w:r w:rsidR="00940DB6">
          <w:rPr>
            <w:noProof/>
            <w:webHidden/>
          </w:rPr>
          <w:t>18</w:t>
        </w:r>
        <w:r w:rsidR="00940DB6">
          <w:rPr>
            <w:noProof/>
            <w:webHidden/>
          </w:rPr>
          <w:fldChar w:fldCharType="end"/>
        </w:r>
      </w:hyperlink>
    </w:p>
    <w:p w14:paraId="1B6552F6" w14:textId="1AB58D10" w:rsidR="00940DB6" w:rsidRDefault="004E10F8">
      <w:pPr>
        <w:pStyle w:val="TOC2"/>
        <w:tabs>
          <w:tab w:val="right" w:leader="dot" w:pos="5030"/>
        </w:tabs>
        <w:rPr>
          <w:rFonts w:eastAsiaTheme="minorEastAsia"/>
          <w:b w:val="0"/>
          <w:smallCaps w:val="0"/>
          <w:noProof/>
          <w:sz w:val="22"/>
          <w:lang w:val="en-US" w:eastAsia="en-US" w:bidi="ar-SA"/>
        </w:rPr>
      </w:pPr>
      <w:hyperlink w:anchor="_Toc25658268" w:history="1">
        <w:r w:rsidR="00940DB6" w:rsidRPr="00C07BBF">
          <w:rPr>
            <w:rStyle w:val="Hyperlink"/>
            <w:noProof/>
          </w:rPr>
          <w:t>Microsoft Azure-tjeneste</w:t>
        </w:r>
        <w:r w:rsidR="00940DB6">
          <w:rPr>
            <w:noProof/>
            <w:webHidden/>
          </w:rPr>
          <w:tab/>
        </w:r>
        <w:r w:rsidR="00940DB6">
          <w:rPr>
            <w:noProof/>
            <w:webHidden/>
          </w:rPr>
          <w:fldChar w:fldCharType="begin"/>
        </w:r>
        <w:r w:rsidR="00940DB6">
          <w:rPr>
            <w:noProof/>
            <w:webHidden/>
          </w:rPr>
          <w:instrText xml:space="preserve"> PAGEREF _Toc25658268 \h </w:instrText>
        </w:r>
        <w:r w:rsidR="00940DB6">
          <w:rPr>
            <w:noProof/>
            <w:webHidden/>
          </w:rPr>
        </w:r>
        <w:r w:rsidR="00940DB6">
          <w:rPr>
            <w:noProof/>
            <w:webHidden/>
          </w:rPr>
          <w:fldChar w:fldCharType="separate"/>
        </w:r>
        <w:r w:rsidR="00940DB6">
          <w:rPr>
            <w:noProof/>
            <w:webHidden/>
          </w:rPr>
          <w:t>18</w:t>
        </w:r>
        <w:r w:rsidR="00940DB6">
          <w:rPr>
            <w:noProof/>
            <w:webHidden/>
          </w:rPr>
          <w:fldChar w:fldCharType="end"/>
        </w:r>
      </w:hyperlink>
    </w:p>
    <w:p w14:paraId="192C62B7" w14:textId="0D67AC8F" w:rsidR="00940DB6" w:rsidRDefault="004E10F8">
      <w:pPr>
        <w:pStyle w:val="TOC4"/>
        <w:rPr>
          <w:rFonts w:eastAsiaTheme="minorEastAsia"/>
          <w:smallCaps w:val="0"/>
          <w:noProof/>
          <w:sz w:val="22"/>
          <w:lang w:val="en-US" w:eastAsia="en-US" w:bidi="ar-SA"/>
        </w:rPr>
      </w:pPr>
      <w:hyperlink w:anchor="_Toc25658269" w:history="1">
        <w:r w:rsidR="00940DB6" w:rsidRPr="00C07BBF">
          <w:rPr>
            <w:rStyle w:val="Hyperlink"/>
            <w:noProof/>
            <w:lang w:val="sv-SE"/>
          </w:rPr>
          <w:t>Azure DevTest Labs</w:t>
        </w:r>
        <w:r w:rsidR="00940DB6">
          <w:rPr>
            <w:noProof/>
            <w:webHidden/>
          </w:rPr>
          <w:tab/>
        </w:r>
        <w:r w:rsidR="00940DB6">
          <w:rPr>
            <w:noProof/>
            <w:webHidden/>
          </w:rPr>
          <w:fldChar w:fldCharType="begin"/>
        </w:r>
        <w:r w:rsidR="00940DB6">
          <w:rPr>
            <w:noProof/>
            <w:webHidden/>
          </w:rPr>
          <w:instrText xml:space="preserve"> PAGEREF _Toc25658269 \h </w:instrText>
        </w:r>
        <w:r w:rsidR="00940DB6">
          <w:rPr>
            <w:noProof/>
            <w:webHidden/>
          </w:rPr>
        </w:r>
        <w:r w:rsidR="00940DB6">
          <w:rPr>
            <w:noProof/>
            <w:webHidden/>
          </w:rPr>
          <w:fldChar w:fldCharType="separate"/>
        </w:r>
        <w:r w:rsidR="00940DB6">
          <w:rPr>
            <w:noProof/>
            <w:webHidden/>
          </w:rPr>
          <w:t>19</w:t>
        </w:r>
        <w:r w:rsidR="00940DB6">
          <w:rPr>
            <w:noProof/>
            <w:webHidden/>
          </w:rPr>
          <w:fldChar w:fldCharType="end"/>
        </w:r>
      </w:hyperlink>
    </w:p>
    <w:p w14:paraId="56D3B48F" w14:textId="77FEFD7B" w:rsidR="00940DB6" w:rsidRDefault="004E10F8">
      <w:pPr>
        <w:pStyle w:val="TOC4"/>
        <w:rPr>
          <w:rFonts w:eastAsiaTheme="minorEastAsia"/>
          <w:smallCaps w:val="0"/>
          <w:noProof/>
          <w:sz w:val="22"/>
          <w:lang w:val="en-US" w:eastAsia="en-US" w:bidi="ar-SA"/>
        </w:rPr>
      </w:pPr>
      <w:hyperlink w:anchor="_Toc25658270" w:history="1">
        <w:r w:rsidR="00940DB6" w:rsidRPr="00C07BBF">
          <w:rPr>
            <w:rStyle w:val="Hyperlink"/>
            <w:noProof/>
          </w:rPr>
          <w:t>Azure Lab-tjenester</w:t>
        </w:r>
        <w:r w:rsidR="00940DB6">
          <w:rPr>
            <w:noProof/>
            <w:webHidden/>
          </w:rPr>
          <w:tab/>
        </w:r>
        <w:r w:rsidR="00940DB6">
          <w:rPr>
            <w:noProof/>
            <w:webHidden/>
          </w:rPr>
          <w:fldChar w:fldCharType="begin"/>
        </w:r>
        <w:r w:rsidR="00940DB6">
          <w:rPr>
            <w:noProof/>
            <w:webHidden/>
          </w:rPr>
          <w:instrText xml:space="preserve"> PAGEREF _Toc25658270 \h </w:instrText>
        </w:r>
        <w:r w:rsidR="00940DB6">
          <w:rPr>
            <w:noProof/>
            <w:webHidden/>
          </w:rPr>
        </w:r>
        <w:r w:rsidR="00940DB6">
          <w:rPr>
            <w:noProof/>
            <w:webHidden/>
          </w:rPr>
          <w:fldChar w:fldCharType="separate"/>
        </w:r>
        <w:r w:rsidR="00940DB6">
          <w:rPr>
            <w:noProof/>
            <w:webHidden/>
          </w:rPr>
          <w:t>19</w:t>
        </w:r>
        <w:r w:rsidR="00940DB6">
          <w:rPr>
            <w:noProof/>
            <w:webHidden/>
          </w:rPr>
          <w:fldChar w:fldCharType="end"/>
        </w:r>
      </w:hyperlink>
    </w:p>
    <w:p w14:paraId="12C2C6FE" w14:textId="0E981CEE" w:rsidR="00940DB6" w:rsidRDefault="004E10F8">
      <w:pPr>
        <w:pStyle w:val="TOC4"/>
        <w:rPr>
          <w:rFonts w:eastAsiaTheme="minorEastAsia"/>
          <w:smallCaps w:val="0"/>
          <w:noProof/>
          <w:sz w:val="22"/>
          <w:lang w:val="en-US" w:eastAsia="en-US" w:bidi="ar-SA"/>
        </w:rPr>
      </w:pPr>
      <w:hyperlink w:anchor="_Toc25658271" w:history="1">
        <w:r w:rsidR="00940DB6" w:rsidRPr="00C07BBF">
          <w:rPr>
            <w:rStyle w:val="Hyperlink"/>
            <w:noProof/>
          </w:rPr>
          <w:t>Azure Machine Learning Service</w:t>
        </w:r>
        <w:r w:rsidR="00940DB6">
          <w:rPr>
            <w:noProof/>
            <w:webHidden/>
          </w:rPr>
          <w:tab/>
        </w:r>
        <w:r w:rsidR="00940DB6">
          <w:rPr>
            <w:noProof/>
            <w:webHidden/>
          </w:rPr>
          <w:fldChar w:fldCharType="begin"/>
        </w:r>
        <w:r w:rsidR="00940DB6">
          <w:rPr>
            <w:noProof/>
            <w:webHidden/>
          </w:rPr>
          <w:instrText xml:space="preserve"> PAGEREF _Toc25658271 \h </w:instrText>
        </w:r>
        <w:r w:rsidR="00940DB6">
          <w:rPr>
            <w:noProof/>
            <w:webHidden/>
          </w:rPr>
        </w:r>
        <w:r w:rsidR="00940DB6">
          <w:rPr>
            <w:noProof/>
            <w:webHidden/>
          </w:rPr>
          <w:fldChar w:fldCharType="separate"/>
        </w:r>
        <w:r w:rsidR="00940DB6">
          <w:rPr>
            <w:noProof/>
            <w:webHidden/>
          </w:rPr>
          <w:t>20</w:t>
        </w:r>
        <w:r w:rsidR="00940DB6">
          <w:rPr>
            <w:noProof/>
            <w:webHidden/>
          </w:rPr>
          <w:fldChar w:fldCharType="end"/>
        </w:r>
      </w:hyperlink>
    </w:p>
    <w:p w14:paraId="5558A71C" w14:textId="257023C9" w:rsidR="00940DB6" w:rsidRDefault="004E10F8">
      <w:pPr>
        <w:pStyle w:val="TOC4"/>
        <w:rPr>
          <w:rFonts w:eastAsiaTheme="minorEastAsia"/>
          <w:smallCaps w:val="0"/>
          <w:noProof/>
          <w:sz w:val="22"/>
          <w:lang w:val="en-US" w:eastAsia="en-US" w:bidi="ar-SA"/>
        </w:rPr>
      </w:pPr>
      <w:hyperlink w:anchor="_Toc25658272" w:history="1">
        <w:r w:rsidR="00940DB6" w:rsidRPr="00C07BBF">
          <w:rPr>
            <w:rStyle w:val="Hyperlink"/>
            <w:noProof/>
          </w:rPr>
          <w:t>Azure Maps</w:t>
        </w:r>
        <w:r w:rsidR="00940DB6">
          <w:rPr>
            <w:noProof/>
            <w:webHidden/>
          </w:rPr>
          <w:tab/>
        </w:r>
        <w:r w:rsidR="00940DB6">
          <w:rPr>
            <w:noProof/>
            <w:webHidden/>
          </w:rPr>
          <w:fldChar w:fldCharType="begin"/>
        </w:r>
        <w:r w:rsidR="00940DB6">
          <w:rPr>
            <w:noProof/>
            <w:webHidden/>
          </w:rPr>
          <w:instrText xml:space="preserve"> PAGEREF _Toc25658272 \h </w:instrText>
        </w:r>
        <w:r w:rsidR="00940DB6">
          <w:rPr>
            <w:noProof/>
            <w:webHidden/>
          </w:rPr>
        </w:r>
        <w:r w:rsidR="00940DB6">
          <w:rPr>
            <w:noProof/>
            <w:webHidden/>
          </w:rPr>
          <w:fldChar w:fldCharType="separate"/>
        </w:r>
        <w:r w:rsidR="00940DB6">
          <w:rPr>
            <w:noProof/>
            <w:webHidden/>
          </w:rPr>
          <w:t>20</w:t>
        </w:r>
        <w:r w:rsidR="00940DB6">
          <w:rPr>
            <w:noProof/>
            <w:webHidden/>
          </w:rPr>
          <w:fldChar w:fldCharType="end"/>
        </w:r>
      </w:hyperlink>
    </w:p>
    <w:p w14:paraId="450FB6C9" w14:textId="4F13A18A" w:rsidR="00940DB6" w:rsidRDefault="004E10F8">
      <w:pPr>
        <w:pStyle w:val="TOC4"/>
        <w:rPr>
          <w:rFonts w:eastAsiaTheme="minorEastAsia"/>
          <w:smallCaps w:val="0"/>
          <w:noProof/>
          <w:sz w:val="22"/>
          <w:lang w:val="en-US" w:eastAsia="en-US" w:bidi="ar-SA"/>
        </w:rPr>
      </w:pPr>
      <w:hyperlink w:anchor="_Toc25658273" w:history="1">
        <w:r w:rsidR="00940DB6" w:rsidRPr="00C07BBF">
          <w:rPr>
            <w:rStyle w:val="Hyperlink"/>
            <w:noProof/>
          </w:rPr>
          <w:t>Azure Stack Hub</w:t>
        </w:r>
        <w:r w:rsidR="00940DB6">
          <w:rPr>
            <w:noProof/>
            <w:webHidden/>
          </w:rPr>
          <w:tab/>
        </w:r>
        <w:r w:rsidR="00940DB6">
          <w:rPr>
            <w:noProof/>
            <w:webHidden/>
          </w:rPr>
          <w:fldChar w:fldCharType="begin"/>
        </w:r>
        <w:r w:rsidR="00940DB6">
          <w:rPr>
            <w:noProof/>
            <w:webHidden/>
          </w:rPr>
          <w:instrText xml:space="preserve"> PAGEREF _Toc25658273 \h </w:instrText>
        </w:r>
        <w:r w:rsidR="00940DB6">
          <w:rPr>
            <w:noProof/>
            <w:webHidden/>
          </w:rPr>
        </w:r>
        <w:r w:rsidR="00940DB6">
          <w:rPr>
            <w:noProof/>
            <w:webHidden/>
          </w:rPr>
          <w:fldChar w:fldCharType="separate"/>
        </w:r>
        <w:r w:rsidR="00940DB6">
          <w:rPr>
            <w:noProof/>
            <w:webHidden/>
          </w:rPr>
          <w:t>21</w:t>
        </w:r>
        <w:r w:rsidR="00940DB6">
          <w:rPr>
            <w:noProof/>
            <w:webHidden/>
          </w:rPr>
          <w:fldChar w:fldCharType="end"/>
        </w:r>
      </w:hyperlink>
    </w:p>
    <w:p w14:paraId="06E42027" w14:textId="54B9075E" w:rsidR="00940DB6" w:rsidRDefault="004E10F8">
      <w:pPr>
        <w:pStyle w:val="TOC4"/>
        <w:rPr>
          <w:rFonts w:eastAsiaTheme="minorEastAsia"/>
          <w:smallCaps w:val="0"/>
          <w:noProof/>
          <w:sz w:val="22"/>
          <w:lang w:val="en-US" w:eastAsia="en-US" w:bidi="ar-SA"/>
        </w:rPr>
      </w:pPr>
      <w:hyperlink w:anchor="_Toc25658274" w:history="1">
        <w:r w:rsidR="00940DB6" w:rsidRPr="00C07BBF">
          <w:rPr>
            <w:rStyle w:val="Hyperlink"/>
            <w:noProof/>
          </w:rPr>
          <w:t>Bing-søgetjenester</w:t>
        </w:r>
        <w:r w:rsidR="00940DB6">
          <w:rPr>
            <w:noProof/>
            <w:webHidden/>
          </w:rPr>
          <w:tab/>
        </w:r>
        <w:r w:rsidR="00940DB6">
          <w:rPr>
            <w:noProof/>
            <w:webHidden/>
          </w:rPr>
          <w:fldChar w:fldCharType="begin"/>
        </w:r>
        <w:r w:rsidR="00940DB6">
          <w:rPr>
            <w:noProof/>
            <w:webHidden/>
          </w:rPr>
          <w:instrText xml:space="preserve"> PAGEREF _Toc25658274 \h </w:instrText>
        </w:r>
        <w:r w:rsidR="00940DB6">
          <w:rPr>
            <w:noProof/>
            <w:webHidden/>
          </w:rPr>
        </w:r>
        <w:r w:rsidR="00940DB6">
          <w:rPr>
            <w:noProof/>
            <w:webHidden/>
          </w:rPr>
          <w:fldChar w:fldCharType="separate"/>
        </w:r>
        <w:r w:rsidR="00940DB6">
          <w:rPr>
            <w:noProof/>
            <w:webHidden/>
          </w:rPr>
          <w:t>21</w:t>
        </w:r>
        <w:r w:rsidR="00940DB6">
          <w:rPr>
            <w:noProof/>
            <w:webHidden/>
          </w:rPr>
          <w:fldChar w:fldCharType="end"/>
        </w:r>
      </w:hyperlink>
    </w:p>
    <w:p w14:paraId="78B2378E" w14:textId="0A69877A" w:rsidR="00940DB6" w:rsidRDefault="004E10F8">
      <w:pPr>
        <w:pStyle w:val="TOC4"/>
        <w:rPr>
          <w:rFonts w:eastAsiaTheme="minorEastAsia"/>
          <w:smallCaps w:val="0"/>
          <w:noProof/>
          <w:sz w:val="22"/>
          <w:lang w:val="en-US" w:eastAsia="en-US" w:bidi="ar-SA"/>
        </w:rPr>
      </w:pPr>
      <w:hyperlink w:anchor="_Toc25658275" w:history="1">
        <w:r w:rsidR="00940DB6" w:rsidRPr="00C07BBF">
          <w:rPr>
            <w:rStyle w:val="Hyperlink"/>
            <w:noProof/>
          </w:rPr>
          <w:t>Cognitive Services</w:t>
        </w:r>
        <w:r w:rsidR="00940DB6">
          <w:rPr>
            <w:noProof/>
            <w:webHidden/>
          </w:rPr>
          <w:tab/>
        </w:r>
        <w:r w:rsidR="00940DB6">
          <w:rPr>
            <w:noProof/>
            <w:webHidden/>
          </w:rPr>
          <w:fldChar w:fldCharType="begin"/>
        </w:r>
        <w:r w:rsidR="00940DB6">
          <w:rPr>
            <w:noProof/>
            <w:webHidden/>
          </w:rPr>
          <w:instrText xml:space="preserve"> PAGEREF _Toc25658275 \h </w:instrText>
        </w:r>
        <w:r w:rsidR="00940DB6">
          <w:rPr>
            <w:noProof/>
            <w:webHidden/>
          </w:rPr>
        </w:r>
        <w:r w:rsidR="00940DB6">
          <w:rPr>
            <w:noProof/>
            <w:webHidden/>
          </w:rPr>
          <w:fldChar w:fldCharType="separate"/>
        </w:r>
        <w:r w:rsidR="00940DB6">
          <w:rPr>
            <w:noProof/>
            <w:webHidden/>
          </w:rPr>
          <w:t>22</w:t>
        </w:r>
        <w:r w:rsidR="00940DB6">
          <w:rPr>
            <w:noProof/>
            <w:webHidden/>
          </w:rPr>
          <w:fldChar w:fldCharType="end"/>
        </w:r>
      </w:hyperlink>
    </w:p>
    <w:p w14:paraId="680A360C" w14:textId="0B1006F0" w:rsidR="00940DB6" w:rsidRDefault="004E10F8">
      <w:pPr>
        <w:pStyle w:val="TOC4"/>
        <w:rPr>
          <w:rFonts w:eastAsiaTheme="minorEastAsia"/>
          <w:smallCaps w:val="0"/>
          <w:noProof/>
          <w:sz w:val="22"/>
          <w:lang w:val="en-US" w:eastAsia="en-US" w:bidi="ar-SA"/>
        </w:rPr>
      </w:pPr>
      <w:hyperlink w:anchor="_Toc25658276" w:history="1">
        <w:r w:rsidR="00940DB6" w:rsidRPr="00C07BBF">
          <w:rPr>
            <w:rStyle w:val="Hyperlink"/>
            <w:noProof/>
          </w:rPr>
          <w:t>Microsoft Genomics</w:t>
        </w:r>
        <w:r w:rsidR="00940DB6">
          <w:rPr>
            <w:noProof/>
            <w:webHidden/>
          </w:rPr>
          <w:tab/>
        </w:r>
        <w:r w:rsidR="00940DB6">
          <w:rPr>
            <w:noProof/>
            <w:webHidden/>
          </w:rPr>
          <w:fldChar w:fldCharType="begin"/>
        </w:r>
        <w:r w:rsidR="00940DB6">
          <w:rPr>
            <w:noProof/>
            <w:webHidden/>
          </w:rPr>
          <w:instrText xml:space="preserve"> PAGEREF _Toc25658276 \h </w:instrText>
        </w:r>
        <w:r w:rsidR="00940DB6">
          <w:rPr>
            <w:noProof/>
            <w:webHidden/>
          </w:rPr>
        </w:r>
        <w:r w:rsidR="00940DB6">
          <w:rPr>
            <w:noProof/>
            <w:webHidden/>
          </w:rPr>
          <w:fldChar w:fldCharType="separate"/>
        </w:r>
        <w:r w:rsidR="00940DB6">
          <w:rPr>
            <w:noProof/>
            <w:webHidden/>
          </w:rPr>
          <w:t>22</w:t>
        </w:r>
        <w:r w:rsidR="00940DB6">
          <w:rPr>
            <w:noProof/>
            <w:webHidden/>
          </w:rPr>
          <w:fldChar w:fldCharType="end"/>
        </w:r>
      </w:hyperlink>
    </w:p>
    <w:p w14:paraId="6AC8671D" w14:textId="37B2A240" w:rsidR="00940DB6" w:rsidRDefault="004E10F8">
      <w:pPr>
        <w:pStyle w:val="TOC4"/>
        <w:rPr>
          <w:rFonts w:eastAsiaTheme="minorEastAsia"/>
          <w:smallCaps w:val="0"/>
          <w:noProof/>
          <w:sz w:val="22"/>
          <w:lang w:val="en-US" w:eastAsia="en-US" w:bidi="ar-SA"/>
        </w:rPr>
      </w:pPr>
      <w:hyperlink w:anchor="_Toc25658277" w:history="1">
        <w:r w:rsidR="00940DB6" w:rsidRPr="00C07BBF">
          <w:rPr>
            <w:rStyle w:val="Hyperlink"/>
            <w:noProof/>
          </w:rPr>
          <w:t>Visual Studio App Center</w:t>
        </w:r>
        <w:r w:rsidR="00940DB6">
          <w:rPr>
            <w:noProof/>
            <w:webHidden/>
          </w:rPr>
          <w:tab/>
        </w:r>
        <w:r w:rsidR="00940DB6">
          <w:rPr>
            <w:noProof/>
            <w:webHidden/>
          </w:rPr>
          <w:fldChar w:fldCharType="begin"/>
        </w:r>
        <w:r w:rsidR="00940DB6">
          <w:rPr>
            <w:noProof/>
            <w:webHidden/>
          </w:rPr>
          <w:instrText xml:space="preserve"> PAGEREF _Toc25658277 \h </w:instrText>
        </w:r>
        <w:r w:rsidR="00940DB6">
          <w:rPr>
            <w:noProof/>
            <w:webHidden/>
          </w:rPr>
        </w:r>
        <w:r w:rsidR="00940DB6">
          <w:rPr>
            <w:noProof/>
            <w:webHidden/>
          </w:rPr>
          <w:fldChar w:fldCharType="separate"/>
        </w:r>
        <w:r w:rsidR="00940DB6">
          <w:rPr>
            <w:noProof/>
            <w:webHidden/>
          </w:rPr>
          <w:t>22</w:t>
        </w:r>
        <w:r w:rsidR="00940DB6">
          <w:rPr>
            <w:noProof/>
            <w:webHidden/>
          </w:rPr>
          <w:fldChar w:fldCharType="end"/>
        </w:r>
      </w:hyperlink>
    </w:p>
    <w:p w14:paraId="2528ADEF" w14:textId="7E3D56A0" w:rsidR="00940DB6" w:rsidRDefault="004E10F8">
      <w:pPr>
        <w:pStyle w:val="TOC2"/>
        <w:tabs>
          <w:tab w:val="right" w:leader="dot" w:pos="5030"/>
        </w:tabs>
        <w:rPr>
          <w:rFonts w:eastAsiaTheme="minorEastAsia"/>
          <w:b w:val="0"/>
          <w:smallCaps w:val="0"/>
          <w:noProof/>
          <w:sz w:val="22"/>
          <w:lang w:val="en-US" w:eastAsia="en-US" w:bidi="ar-SA"/>
        </w:rPr>
      </w:pPr>
      <w:hyperlink w:anchor="_Toc25658278" w:history="1">
        <w:r w:rsidR="00940DB6" w:rsidRPr="00C07BBF">
          <w:rPr>
            <w:rStyle w:val="Hyperlink"/>
            <w:noProof/>
          </w:rPr>
          <w:t>Microsoft Azure-Planer</w:t>
        </w:r>
        <w:r w:rsidR="00940DB6">
          <w:rPr>
            <w:noProof/>
            <w:webHidden/>
          </w:rPr>
          <w:tab/>
        </w:r>
        <w:r w:rsidR="00940DB6">
          <w:rPr>
            <w:noProof/>
            <w:webHidden/>
          </w:rPr>
          <w:fldChar w:fldCharType="begin"/>
        </w:r>
        <w:r w:rsidR="00940DB6">
          <w:rPr>
            <w:noProof/>
            <w:webHidden/>
          </w:rPr>
          <w:instrText xml:space="preserve"> PAGEREF _Toc25658278 \h </w:instrText>
        </w:r>
        <w:r w:rsidR="00940DB6">
          <w:rPr>
            <w:noProof/>
            <w:webHidden/>
          </w:rPr>
        </w:r>
        <w:r w:rsidR="00940DB6">
          <w:rPr>
            <w:noProof/>
            <w:webHidden/>
          </w:rPr>
          <w:fldChar w:fldCharType="separate"/>
        </w:r>
        <w:r w:rsidR="00940DB6">
          <w:rPr>
            <w:noProof/>
            <w:webHidden/>
          </w:rPr>
          <w:t>23</w:t>
        </w:r>
        <w:r w:rsidR="00940DB6">
          <w:rPr>
            <w:noProof/>
            <w:webHidden/>
          </w:rPr>
          <w:fldChar w:fldCharType="end"/>
        </w:r>
      </w:hyperlink>
    </w:p>
    <w:p w14:paraId="24A580F8" w14:textId="413FEC09" w:rsidR="00940DB6" w:rsidRDefault="004E10F8">
      <w:pPr>
        <w:pStyle w:val="TOC4"/>
        <w:rPr>
          <w:rFonts w:eastAsiaTheme="minorEastAsia"/>
          <w:smallCaps w:val="0"/>
          <w:noProof/>
          <w:sz w:val="22"/>
          <w:lang w:val="en-US" w:eastAsia="en-US" w:bidi="ar-SA"/>
        </w:rPr>
      </w:pPr>
      <w:hyperlink w:anchor="_Toc25658279" w:history="1">
        <w:r w:rsidR="00940DB6" w:rsidRPr="00C07BBF">
          <w:rPr>
            <w:rStyle w:val="Hyperlink"/>
            <w:noProof/>
          </w:rPr>
          <w:t>Azure Active Directory Basic</w:t>
        </w:r>
        <w:r w:rsidR="00940DB6">
          <w:rPr>
            <w:noProof/>
            <w:webHidden/>
          </w:rPr>
          <w:tab/>
        </w:r>
        <w:r w:rsidR="00940DB6">
          <w:rPr>
            <w:noProof/>
            <w:webHidden/>
          </w:rPr>
          <w:fldChar w:fldCharType="begin"/>
        </w:r>
        <w:r w:rsidR="00940DB6">
          <w:rPr>
            <w:noProof/>
            <w:webHidden/>
          </w:rPr>
          <w:instrText xml:space="preserve"> PAGEREF _Toc25658279 \h </w:instrText>
        </w:r>
        <w:r w:rsidR="00940DB6">
          <w:rPr>
            <w:noProof/>
            <w:webHidden/>
          </w:rPr>
        </w:r>
        <w:r w:rsidR="00940DB6">
          <w:rPr>
            <w:noProof/>
            <w:webHidden/>
          </w:rPr>
          <w:fldChar w:fldCharType="separate"/>
        </w:r>
        <w:r w:rsidR="00940DB6">
          <w:rPr>
            <w:noProof/>
            <w:webHidden/>
          </w:rPr>
          <w:t>23</w:t>
        </w:r>
        <w:r w:rsidR="00940DB6">
          <w:rPr>
            <w:noProof/>
            <w:webHidden/>
          </w:rPr>
          <w:fldChar w:fldCharType="end"/>
        </w:r>
      </w:hyperlink>
    </w:p>
    <w:p w14:paraId="7C516715" w14:textId="5C2B9338" w:rsidR="00940DB6" w:rsidRDefault="004E10F8">
      <w:pPr>
        <w:pStyle w:val="TOC4"/>
        <w:rPr>
          <w:rFonts w:eastAsiaTheme="minorEastAsia"/>
          <w:smallCaps w:val="0"/>
          <w:noProof/>
          <w:sz w:val="22"/>
          <w:lang w:val="en-US" w:eastAsia="en-US" w:bidi="ar-SA"/>
        </w:rPr>
      </w:pPr>
      <w:hyperlink w:anchor="_Toc25658280" w:history="1">
        <w:r w:rsidR="00940DB6" w:rsidRPr="00C07BBF">
          <w:rPr>
            <w:rStyle w:val="Hyperlink"/>
            <w:noProof/>
          </w:rPr>
          <w:t>Azure Active Directory Premium</w:t>
        </w:r>
        <w:r w:rsidR="00940DB6">
          <w:rPr>
            <w:noProof/>
            <w:webHidden/>
          </w:rPr>
          <w:tab/>
        </w:r>
        <w:r w:rsidR="00940DB6">
          <w:rPr>
            <w:noProof/>
            <w:webHidden/>
          </w:rPr>
          <w:fldChar w:fldCharType="begin"/>
        </w:r>
        <w:r w:rsidR="00940DB6">
          <w:rPr>
            <w:noProof/>
            <w:webHidden/>
          </w:rPr>
          <w:instrText xml:space="preserve"> PAGEREF _Toc25658280 \h </w:instrText>
        </w:r>
        <w:r w:rsidR="00940DB6">
          <w:rPr>
            <w:noProof/>
            <w:webHidden/>
          </w:rPr>
        </w:r>
        <w:r w:rsidR="00940DB6">
          <w:rPr>
            <w:noProof/>
            <w:webHidden/>
          </w:rPr>
          <w:fldChar w:fldCharType="separate"/>
        </w:r>
        <w:r w:rsidR="00940DB6">
          <w:rPr>
            <w:noProof/>
            <w:webHidden/>
          </w:rPr>
          <w:t>23</w:t>
        </w:r>
        <w:r w:rsidR="00940DB6">
          <w:rPr>
            <w:noProof/>
            <w:webHidden/>
          </w:rPr>
          <w:fldChar w:fldCharType="end"/>
        </w:r>
      </w:hyperlink>
    </w:p>
    <w:p w14:paraId="59EC8B49" w14:textId="4C5C1312" w:rsidR="00940DB6" w:rsidRDefault="004E10F8">
      <w:pPr>
        <w:pStyle w:val="TOC4"/>
        <w:rPr>
          <w:rFonts w:eastAsiaTheme="minorEastAsia"/>
          <w:smallCaps w:val="0"/>
          <w:noProof/>
          <w:sz w:val="22"/>
          <w:lang w:val="en-US" w:eastAsia="en-US" w:bidi="ar-SA"/>
        </w:rPr>
      </w:pPr>
      <w:hyperlink w:anchor="_Toc25658281" w:history="1">
        <w:r w:rsidR="00940DB6" w:rsidRPr="00C07BBF">
          <w:rPr>
            <w:rStyle w:val="Hyperlink"/>
            <w:noProof/>
          </w:rPr>
          <w:t>Azure Information Protection Premium</w:t>
        </w:r>
        <w:r w:rsidR="00940DB6">
          <w:rPr>
            <w:noProof/>
            <w:webHidden/>
          </w:rPr>
          <w:tab/>
        </w:r>
        <w:r w:rsidR="00940DB6">
          <w:rPr>
            <w:noProof/>
            <w:webHidden/>
          </w:rPr>
          <w:fldChar w:fldCharType="begin"/>
        </w:r>
        <w:r w:rsidR="00940DB6">
          <w:rPr>
            <w:noProof/>
            <w:webHidden/>
          </w:rPr>
          <w:instrText xml:space="preserve"> PAGEREF _Toc25658281 \h </w:instrText>
        </w:r>
        <w:r w:rsidR="00940DB6">
          <w:rPr>
            <w:noProof/>
            <w:webHidden/>
          </w:rPr>
        </w:r>
        <w:r w:rsidR="00940DB6">
          <w:rPr>
            <w:noProof/>
            <w:webHidden/>
          </w:rPr>
          <w:fldChar w:fldCharType="separate"/>
        </w:r>
        <w:r w:rsidR="00940DB6">
          <w:rPr>
            <w:noProof/>
            <w:webHidden/>
          </w:rPr>
          <w:t>23</w:t>
        </w:r>
        <w:r w:rsidR="00940DB6">
          <w:rPr>
            <w:noProof/>
            <w:webHidden/>
          </w:rPr>
          <w:fldChar w:fldCharType="end"/>
        </w:r>
      </w:hyperlink>
    </w:p>
    <w:p w14:paraId="62A856B2" w14:textId="40895CEC" w:rsidR="00940DB6" w:rsidRDefault="004E10F8">
      <w:pPr>
        <w:pStyle w:val="TOC2"/>
        <w:tabs>
          <w:tab w:val="right" w:leader="dot" w:pos="5030"/>
        </w:tabs>
        <w:rPr>
          <w:rFonts w:eastAsiaTheme="minorEastAsia"/>
          <w:b w:val="0"/>
          <w:smallCaps w:val="0"/>
          <w:noProof/>
          <w:sz w:val="22"/>
          <w:lang w:val="en-US" w:eastAsia="en-US" w:bidi="ar-SA"/>
        </w:rPr>
      </w:pPr>
      <w:hyperlink w:anchor="_Toc25658282" w:history="1">
        <w:r w:rsidR="00940DB6" w:rsidRPr="00C07BBF">
          <w:rPr>
            <w:rStyle w:val="Hyperlink"/>
            <w:noProof/>
          </w:rPr>
          <w:t>Microsoft Dynamics 365-tjenester</w:t>
        </w:r>
        <w:r w:rsidR="00940DB6">
          <w:rPr>
            <w:noProof/>
            <w:webHidden/>
          </w:rPr>
          <w:tab/>
        </w:r>
        <w:r w:rsidR="00940DB6">
          <w:rPr>
            <w:noProof/>
            <w:webHidden/>
          </w:rPr>
          <w:fldChar w:fldCharType="begin"/>
        </w:r>
        <w:r w:rsidR="00940DB6">
          <w:rPr>
            <w:noProof/>
            <w:webHidden/>
          </w:rPr>
          <w:instrText xml:space="preserve"> PAGEREF _Toc25658282 \h </w:instrText>
        </w:r>
        <w:r w:rsidR="00940DB6">
          <w:rPr>
            <w:noProof/>
            <w:webHidden/>
          </w:rPr>
        </w:r>
        <w:r w:rsidR="00940DB6">
          <w:rPr>
            <w:noProof/>
            <w:webHidden/>
          </w:rPr>
          <w:fldChar w:fldCharType="separate"/>
        </w:r>
        <w:r w:rsidR="00940DB6">
          <w:rPr>
            <w:noProof/>
            <w:webHidden/>
          </w:rPr>
          <w:t>23</w:t>
        </w:r>
        <w:r w:rsidR="00940DB6">
          <w:rPr>
            <w:noProof/>
            <w:webHidden/>
          </w:rPr>
          <w:fldChar w:fldCharType="end"/>
        </w:r>
      </w:hyperlink>
    </w:p>
    <w:p w14:paraId="6F12C912" w14:textId="28195866" w:rsidR="00940DB6" w:rsidRDefault="004E10F8">
      <w:pPr>
        <w:pStyle w:val="TOC2"/>
        <w:tabs>
          <w:tab w:val="right" w:leader="dot" w:pos="5030"/>
        </w:tabs>
        <w:rPr>
          <w:rFonts w:eastAsiaTheme="minorEastAsia"/>
          <w:b w:val="0"/>
          <w:smallCaps w:val="0"/>
          <w:noProof/>
          <w:sz w:val="22"/>
          <w:lang w:val="en-US" w:eastAsia="en-US" w:bidi="ar-SA"/>
        </w:rPr>
      </w:pPr>
      <w:hyperlink w:anchor="_Toc25658283" w:history="1">
        <w:r w:rsidR="00940DB6" w:rsidRPr="00C07BBF">
          <w:rPr>
            <w:rStyle w:val="Hyperlink"/>
            <w:noProof/>
          </w:rPr>
          <w:t>Office 365-tjenester</w:t>
        </w:r>
        <w:r w:rsidR="00940DB6">
          <w:rPr>
            <w:noProof/>
            <w:webHidden/>
          </w:rPr>
          <w:tab/>
        </w:r>
        <w:r w:rsidR="00940DB6">
          <w:rPr>
            <w:noProof/>
            <w:webHidden/>
          </w:rPr>
          <w:fldChar w:fldCharType="begin"/>
        </w:r>
        <w:r w:rsidR="00940DB6">
          <w:rPr>
            <w:noProof/>
            <w:webHidden/>
          </w:rPr>
          <w:instrText xml:space="preserve"> PAGEREF _Toc25658283 \h </w:instrText>
        </w:r>
        <w:r w:rsidR="00940DB6">
          <w:rPr>
            <w:noProof/>
            <w:webHidden/>
          </w:rPr>
        </w:r>
        <w:r w:rsidR="00940DB6">
          <w:rPr>
            <w:noProof/>
            <w:webHidden/>
          </w:rPr>
          <w:fldChar w:fldCharType="separate"/>
        </w:r>
        <w:r w:rsidR="00940DB6">
          <w:rPr>
            <w:noProof/>
            <w:webHidden/>
          </w:rPr>
          <w:t>26</w:t>
        </w:r>
        <w:r w:rsidR="00940DB6">
          <w:rPr>
            <w:noProof/>
            <w:webHidden/>
          </w:rPr>
          <w:fldChar w:fldCharType="end"/>
        </w:r>
      </w:hyperlink>
    </w:p>
    <w:p w14:paraId="3EB8B2A6" w14:textId="6866D451" w:rsidR="00940DB6" w:rsidRDefault="004E10F8">
      <w:pPr>
        <w:pStyle w:val="TOC4"/>
        <w:rPr>
          <w:rFonts w:eastAsiaTheme="minorEastAsia"/>
          <w:smallCaps w:val="0"/>
          <w:noProof/>
          <w:sz w:val="22"/>
          <w:lang w:val="en-US" w:eastAsia="en-US" w:bidi="ar-SA"/>
        </w:rPr>
      </w:pPr>
      <w:hyperlink w:anchor="_Toc25658284" w:history="1">
        <w:r w:rsidR="00940DB6" w:rsidRPr="00C07BBF">
          <w:rPr>
            <w:rStyle w:val="Hyperlink"/>
            <w:noProof/>
          </w:rPr>
          <w:t>Audiotjenester</w:t>
        </w:r>
        <w:r w:rsidR="00940DB6">
          <w:rPr>
            <w:noProof/>
            <w:webHidden/>
          </w:rPr>
          <w:tab/>
        </w:r>
        <w:r w:rsidR="00940DB6">
          <w:rPr>
            <w:noProof/>
            <w:webHidden/>
          </w:rPr>
          <w:fldChar w:fldCharType="begin"/>
        </w:r>
        <w:r w:rsidR="00940DB6">
          <w:rPr>
            <w:noProof/>
            <w:webHidden/>
          </w:rPr>
          <w:instrText xml:space="preserve"> PAGEREF _Toc25658284 \h </w:instrText>
        </w:r>
        <w:r w:rsidR="00940DB6">
          <w:rPr>
            <w:noProof/>
            <w:webHidden/>
          </w:rPr>
        </w:r>
        <w:r w:rsidR="00940DB6">
          <w:rPr>
            <w:noProof/>
            <w:webHidden/>
          </w:rPr>
          <w:fldChar w:fldCharType="separate"/>
        </w:r>
        <w:r w:rsidR="00940DB6">
          <w:rPr>
            <w:noProof/>
            <w:webHidden/>
          </w:rPr>
          <w:t>26</w:t>
        </w:r>
        <w:r w:rsidR="00940DB6">
          <w:rPr>
            <w:noProof/>
            <w:webHidden/>
          </w:rPr>
          <w:fldChar w:fldCharType="end"/>
        </w:r>
      </w:hyperlink>
    </w:p>
    <w:p w14:paraId="4EAA4E90" w14:textId="5B6A4646" w:rsidR="00940DB6" w:rsidRDefault="004E10F8">
      <w:pPr>
        <w:pStyle w:val="TOC4"/>
        <w:rPr>
          <w:rFonts w:eastAsiaTheme="minorEastAsia"/>
          <w:smallCaps w:val="0"/>
          <w:noProof/>
          <w:sz w:val="22"/>
          <w:lang w:val="en-US" w:eastAsia="en-US" w:bidi="ar-SA"/>
        </w:rPr>
      </w:pPr>
      <w:hyperlink w:anchor="_Toc25658285" w:history="1">
        <w:r w:rsidR="00940DB6" w:rsidRPr="00C07BBF">
          <w:rPr>
            <w:rStyle w:val="Hyperlink"/>
            <w:noProof/>
          </w:rPr>
          <w:t>Exchange Online</w:t>
        </w:r>
        <w:r w:rsidR="00940DB6">
          <w:rPr>
            <w:noProof/>
            <w:webHidden/>
          </w:rPr>
          <w:tab/>
        </w:r>
        <w:r w:rsidR="00940DB6">
          <w:rPr>
            <w:noProof/>
            <w:webHidden/>
          </w:rPr>
          <w:fldChar w:fldCharType="begin"/>
        </w:r>
        <w:r w:rsidR="00940DB6">
          <w:rPr>
            <w:noProof/>
            <w:webHidden/>
          </w:rPr>
          <w:instrText xml:space="preserve"> PAGEREF _Toc25658285 \h </w:instrText>
        </w:r>
        <w:r w:rsidR="00940DB6">
          <w:rPr>
            <w:noProof/>
            <w:webHidden/>
          </w:rPr>
        </w:r>
        <w:r w:rsidR="00940DB6">
          <w:rPr>
            <w:noProof/>
            <w:webHidden/>
          </w:rPr>
          <w:fldChar w:fldCharType="separate"/>
        </w:r>
        <w:r w:rsidR="00940DB6">
          <w:rPr>
            <w:noProof/>
            <w:webHidden/>
          </w:rPr>
          <w:t>27</w:t>
        </w:r>
        <w:r w:rsidR="00940DB6">
          <w:rPr>
            <w:noProof/>
            <w:webHidden/>
          </w:rPr>
          <w:fldChar w:fldCharType="end"/>
        </w:r>
      </w:hyperlink>
    </w:p>
    <w:p w14:paraId="7694D65B" w14:textId="48A85087" w:rsidR="00940DB6" w:rsidRDefault="004E10F8">
      <w:pPr>
        <w:pStyle w:val="TOC4"/>
        <w:rPr>
          <w:rFonts w:eastAsiaTheme="minorEastAsia"/>
          <w:smallCaps w:val="0"/>
          <w:noProof/>
          <w:sz w:val="22"/>
          <w:lang w:val="en-US" w:eastAsia="en-US" w:bidi="ar-SA"/>
        </w:rPr>
      </w:pPr>
      <w:hyperlink w:anchor="_Toc25658286" w:history="1">
        <w:r w:rsidR="00940DB6" w:rsidRPr="00C07BBF">
          <w:rPr>
            <w:rStyle w:val="Hyperlink"/>
            <w:noProof/>
            <w:lang w:val="en-IN"/>
          </w:rPr>
          <w:t>Office 365-programmer</w:t>
        </w:r>
        <w:r w:rsidR="00940DB6">
          <w:rPr>
            <w:noProof/>
            <w:webHidden/>
          </w:rPr>
          <w:tab/>
        </w:r>
        <w:r w:rsidR="00940DB6">
          <w:rPr>
            <w:noProof/>
            <w:webHidden/>
          </w:rPr>
          <w:fldChar w:fldCharType="begin"/>
        </w:r>
        <w:r w:rsidR="00940DB6">
          <w:rPr>
            <w:noProof/>
            <w:webHidden/>
          </w:rPr>
          <w:instrText xml:space="preserve"> PAGEREF _Toc25658286 \h </w:instrText>
        </w:r>
        <w:r w:rsidR="00940DB6">
          <w:rPr>
            <w:noProof/>
            <w:webHidden/>
          </w:rPr>
        </w:r>
        <w:r w:rsidR="00940DB6">
          <w:rPr>
            <w:noProof/>
            <w:webHidden/>
          </w:rPr>
          <w:fldChar w:fldCharType="separate"/>
        </w:r>
        <w:r w:rsidR="00940DB6">
          <w:rPr>
            <w:noProof/>
            <w:webHidden/>
          </w:rPr>
          <w:t>29</w:t>
        </w:r>
        <w:r w:rsidR="00940DB6">
          <w:rPr>
            <w:noProof/>
            <w:webHidden/>
          </w:rPr>
          <w:fldChar w:fldCharType="end"/>
        </w:r>
      </w:hyperlink>
    </w:p>
    <w:p w14:paraId="46F05E6A" w14:textId="45F15E62" w:rsidR="00940DB6" w:rsidRDefault="004E10F8">
      <w:pPr>
        <w:pStyle w:val="TOC4"/>
        <w:rPr>
          <w:rFonts w:eastAsiaTheme="minorEastAsia"/>
          <w:smallCaps w:val="0"/>
          <w:noProof/>
          <w:sz w:val="22"/>
          <w:lang w:val="en-US" w:eastAsia="en-US" w:bidi="ar-SA"/>
        </w:rPr>
      </w:pPr>
      <w:hyperlink w:anchor="_Toc25658287" w:history="1">
        <w:r w:rsidR="00940DB6" w:rsidRPr="00C07BBF">
          <w:rPr>
            <w:rStyle w:val="Hyperlink"/>
            <w:noProof/>
          </w:rPr>
          <w:t>Office til internettet</w:t>
        </w:r>
        <w:r w:rsidR="00940DB6">
          <w:rPr>
            <w:noProof/>
            <w:webHidden/>
          </w:rPr>
          <w:tab/>
        </w:r>
        <w:r w:rsidR="00940DB6">
          <w:rPr>
            <w:noProof/>
            <w:webHidden/>
          </w:rPr>
          <w:fldChar w:fldCharType="begin"/>
        </w:r>
        <w:r w:rsidR="00940DB6">
          <w:rPr>
            <w:noProof/>
            <w:webHidden/>
          </w:rPr>
          <w:instrText xml:space="preserve"> PAGEREF _Toc25658287 \h </w:instrText>
        </w:r>
        <w:r w:rsidR="00940DB6">
          <w:rPr>
            <w:noProof/>
            <w:webHidden/>
          </w:rPr>
        </w:r>
        <w:r w:rsidR="00940DB6">
          <w:rPr>
            <w:noProof/>
            <w:webHidden/>
          </w:rPr>
          <w:fldChar w:fldCharType="separate"/>
        </w:r>
        <w:r w:rsidR="00940DB6">
          <w:rPr>
            <w:noProof/>
            <w:webHidden/>
          </w:rPr>
          <w:t>29</w:t>
        </w:r>
        <w:r w:rsidR="00940DB6">
          <w:rPr>
            <w:noProof/>
            <w:webHidden/>
          </w:rPr>
          <w:fldChar w:fldCharType="end"/>
        </w:r>
      </w:hyperlink>
    </w:p>
    <w:p w14:paraId="0E62DE01" w14:textId="12022957" w:rsidR="00940DB6" w:rsidRDefault="004E10F8">
      <w:pPr>
        <w:pStyle w:val="TOC4"/>
        <w:rPr>
          <w:rFonts w:eastAsiaTheme="minorEastAsia"/>
          <w:smallCaps w:val="0"/>
          <w:noProof/>
          <w:sz w:val="22"/>
          <w:lang w:val="en-US" w:eastAsia="en-US" w:bidi="ar-SA"/>
        </w:rPr>
      </w:pPr>
      <w:hyperlink w:anchor="_Toc25658288" w:history="1">
        <w:r w:rsidR="00940DB6" w:rsidRPr="00C07BBF">
          <w:rPr>
            <w:rStyle w:val="Hyperlink"/>
            <w:noProof/>
          </w:rPr>
          <w:t>OneDrive for Business</w:t>
        </w:r>
        <w:r w:rsidR="00940DB6">
          <w:rPr>
            <w:noProof/>
            <w:webHidden/>
          </w:rPr>
          <w:tab/>
        </w:r>
        <w:r w:rsidR="00940DB6">
          <w:rPr>
            <w:noProof/>
            <w:webHidden/>
          </w:rPr>
          <w:fldChar w:fldCharType="begin"/>
        </w:r>
        <w:r w:rsidR="00940DB6">
          <w:rPr>
            <w:noProof/>
            <w:webHidden/>
          </w:rPr>
          <w:instrText xml:space="preserve"> PAGEREF _Toc25658288 \h </w:instrText>
        </w:r>
        <w:r w:rsidR="00940DB6">
          <w:rPr>
            <w:noProof/>
            <w:webHidden/>
          </w:rPr>
        </w:r>
        <w:r w:rsidR="00940DB6">
          <w:rPr>
            <w:noProof/>
            <w:webHidden/>
          </w:rPr>
          <w:fldChar w:fldCharType="separate"/>
        </w:r>
        <w:r w:rsidR="00940DB6">
          <w:rPr>
            <w:noProof/>
            <w:webHidden/>
          </w:rPr>
          <w:t>30</w:t>
        </w:r>
        <w:r w:rsidR="00940DB6">
          <w:rPr>
            <w:noProof/>
            <w:webHidden/>
          </w:rPr>
          <w:fldChar w:fldCharType="end"/>
        </w:r>
      </w:hyperlink>
    </w:p>
    <w:p w14:paraId="01EB8982" w14:textId="7D536250" w:rsidR="00940DB6" w:rsidRDefault="004E10F8">
      <w:pPr>
        <w:pStyle w:val="TOC4"/>
        <w:rPr>
          <w:rFonts w:eastAsiaTheme="minorEastAsia"/>
          <w:smallCaps w:val="0"/>
          <w:noProof/>
          <w:sz w:val="22"/>
          <w:lang w:val="en-US" w:eastAsia="en-US" w:bidi="ar-SA"/>
        </w:rPr>
      </w:pPr>
      <w:hyperlink w:anchor="_Toc25658289" w:history="1">
        <w:r w:rsidR="00940DB6" w:rsidRPr="00C07BBF">
          <w:rPr>
            <w:rStyle w:val="Hyperlink"/>
            <w:noProof/>
          </w:rPr>
          <w:t>Project</w:t>
        </w:r>
        <w:r w:rsidR="00940DB6">
          <w:rPr>
            <w:noProof/>
            <w:webHidden/>
          </w:rPr>
          <w:tab/>
        </w:r>
        <w:r w:rsidR="00940DB6">
          <w:rPr>
            <w:noProof/>
            <w:webHidden/>
          </w:rPr>
          <w:fldChar w:fldCharType="begin"/>
        </w:r>
        <w:r w:rsidR="00940DB6">
          <w:rPr>
            <w:noProof/>
            <w:webHidden/>
          </w:rPr>
          <w:instrText xml:space="preserve"> PAGEREF _Toc25658289 \h </w:instrText>
        </w:r>
        <w:r w:rsidR="00940DB6">
          <w:rPr>
            <w:noProof/>
            <w:webHidden/>
          </w:rPr>
        </w:r>
        <w:r w:rsidR="00940DB6">
          <w:rPr>
            <w:noProof/>
            <w:webHidden/>
          </w:rPr>
          <w:fldChar w:fldCharType="separate"/>
        </w:r>
        <w:r w:rsidR="00940DB6">
          <w:rPr>
            <w:noProof/>
            <w:webHidden/>
          </w:rPr>
          <w:t>30</w:t>
        </w:r>
        <w:r w:rsidR="00940DB6">
          <w:rPr>
            <w:noProof/>
            <w:webHidden/>
          </w:rPr>
          <w:fldChar w:fldCharType="end"/>
        </w:r>
      </w:hyperlink>
    </w:p>
    <w:p w14:paraId="4406FC18" w14:textId="66864DE2" w:rsidR="00940DB6" w:rsidRDefault="004E10F8">
      <w:pPr>
        <w:pStyle w:val="TOC4"/>
        <w:rPr>
          <w:rFonts w:eastAsiaTheme="minorEastAsia"/>
          <w:smallCaps w:val="0"/>
          <w:noProof/>
          <w:sz w:val="22"/>
          <w:lang w:val="en-US" w:eastAsia="en-US" w:bidi="ar-SA"/>
        </w:rPr>
      </w:pPr>
      <w:hyperlink w:anchor="_Toc25658290" w:history="1">
        <w:r w:rsidR="00940DB6" w:rsidRPr="00C07BBF">
          <w:rPr>
            <w:rStyle w:val="Hyperlink"/>
            <w:noProof/>
          </w:rPr>
          <w:t>SharePoint Online</w:t>
        </w:r>
        <w:r w:rsidR="00940DB6">
          <w:rPr>
            <w:noProof/>
            <w:webHidden/>
          </w:rPr>
          <w:tab/>
        </w:r>
        <w:r w:rsidR="00940DB6">
          <w:rPr>
            <w:noProof/>
            <w:webHidden/>
          </w:rPr>
          <w:fldChar w:fldCharType="begin"/>
        </w:r>
        <w:r w:rsidR="00940DB6">
          <w:rPr>
            <w:noProof/>
            <w:webHidden/>
          </w:rPr>
          <w:instrText xml:space="preserve"> PAGEREF _Toc25658290 \h </w:instrText>
        </w:r>
        <w:r w:rsidR="00940DB6">
          <w:rPr>
            <w:noProof/>
            <w:webHidden/>
          </w:rPr>
        </w:r>
        <w:r w:rsidR="00940DB6">
          <w:rPr>
            <w:noProof/>
            <w:webHidden/>
          </w:rPr>
          <w:fldChar w:fldCharType="separate"/>
        </w:r>
        <w:r w:rsidR="00940DB6">
          <w:rPr>
            <w:noProof/>
            <w:webHidden/>
          </w:rPr>
          <w:t>30</w:t>
        </w:r>
        <w:r w:rsidR="00940DB6">
          <w:rPr>
            <w:noProof/>
            <w:webHidden/>
          </w:rPr>
          <w:fldChar w:fldCharType="end"/>
        </w:r>
      </w:hyperlink>
    </w:p>
    <w:p w14:paraId="5B020394" w14:textId="448344CB" w:rsidR="00940DB6" w:rsidRDefault="004E10F8">
      <w:pPr>
        <w:pStyle w:val="TOC4"/>
        <w:rPr>
          <w:rFonts w:eastAsiaTheme="minorEastAsia"/>
          <w:smallCaps w:val="0"/>
          <w:noProof/>
          <w:sz w:val="22"/>
          <w:lang w:val="en-US" w:eastAsia="en-US" w:bidi="ar-SA"/>
        </w:rPr>
      </w:pPr>
      <w:hyperlink w:anchor="_Toc25658291" w:history="1">
        <w:r w:rsidR="00940DB6" w:rsidRPr="00C07BBF">
          <w:rPr>
            <w:rStyle w:val="Hyperlink"/>
            <w:noProof/>
          </w:rPr>
          <w:t>Microsoft Stream</w:t>
        </w:r>
        <w:r w:rsidR="00940DB6">
          <w:rPr>
            <w:noProof/>
            <w:webHidden/>
          </w:rPr>
          <w:tab/>
        </w:r>
        <w:r w:rsidR="00940DB6">
          <w:rPr>
            <w:noProof/>
            <w:webHidden/>
          </w:rPr>
          <w:fldChar w:fldCharType="begin"/>
        </w:r>
        <w:r w:rsidR="00940DB6">
          <w:rPr>
            <w:noProof/>
            <w:webHidden/>
          </w:rPr>
          <w:instrText xml:space="preserve"> PAGEREF _Toc25658291 \h </w:instrText>
        </w:r>
        <w:r w:rsidR="00940DB6">
          <w:rPr>
            <w:noProof/>
            <w:webHidden/>
          </w:rPr>
        </w:r>
        <w:r w:rsidR="00940DB6">
          <w:rPr>
            <w:noProof/>
            <w:webHidden/>
          </w:rPr>
          <w:fldChar w:fldCharType="separate"/>
        </w:r>
        <w:r w:rsidR="00940DB6">
          <w:rPr>
            <w:noProof/>
            <w:webHidden/>
          </w:rPr>
          <w:t>31</w:t>
        </w:r>
        <w:r w:rsidR="00940DB6">
          <w:rPr>
            <w:noProof/>
            <w:webHidden/>
          </w:rPr>
          <w:fldChar w:fldCharType="end"/>
        </w:r>
      </w:hyperlink>
    </w:p>
    <w:p w14:paraId="775033F5" w14:textId="0BC75CB3" w:rsidR="00940DB6" w:rsidRDefault="004E10F8">
      <w:pPr>
        <w:pStyle w:val="TOC2"/>
        <w:tabs>
          <w:tab w:val="right" w:leader="dot" w:pos="5030"/>
        </w:tabs>
        <w:rPr>
          <w:rFonts w:eastAsiaTheme="minorEastAsia"/>
          <w:b w:val="0"/>
          <w:smallCaps w:val="0"/>
          <w:noProof/>
          <w:sz w:val="22"/>
          <w:lang w:val="en-US" w:eastAsia="en-US" w:bidi="ar-SA"/>
        </w:rPr>
      </w:pPr>
      <w:hyperlink w:anchor="_Toc25658292" w:history="1">
        <w:r w:rsidR="00940DB6" w:rsidRPr="00C07BBF">
          <w:rPr>
            <w:rStyle w:val="Hyperlink"/>
            <w:noProof/>
          </w:rPr>
          <w:t>Andre Onlinetjenester</w:t>
        </w:r>
        <w:r w:rsidR="00940DB6">
          <w:rPr>
            <w:noProof/>
            <w:webHidden/>
          </w:rPr>
          <w:tab/>
        </w:r>
        <w:r w:rsidR="00940DB6">
          <w:rPr>
            <w:noProof/>
            <w:webHidden/>
          </w:rPr>
          <w:fldChar w:fldCharType="begin"/>
        </w:r>
        <w:r w:rsidR="00940DB6">
          <w:rPr>
            <w:noProof/>
            <w:webHidden/>
          </w:rPr>
          <w:instrText xml:space="preserve"> PAGEREF _Toc25658292 \h </w:instrText>
        </w:r>
        <w:r w:rsidR="00940DB6">
          <w:rPr>
            <w:noProof/>
            <w:webHidden/>
          </w:rPr>
        </w:r>
        <w:r w:rsidR="00940DB6">
          <w:rPr>
            <w:noProof/>
            <w:webHidden/>
          </w:rPr>
          <w:fldChar w:fldCharType="separate"/>
        </w:r>
        <w:r w:rsidR="00940DB6">
          <w:rPr>
            <w:noProof/>
            <w:webHidden/>
          </w:rPr>
          <w:t>31</w:t>
        </w:r>
        <w:r w:rsidR="00940DB6">
          <w:rPr>
            <w:noProof/>
            <w:webHidden/>
          </w:rPr>
          <w:fldChar w:fldCharType="end"/>
        </w:r>
      </w:hyperlink>
    </w:p>
    <w:p w14:paraId="5AE62D1F" w14:textId="049B04FF" w:rsidR="00940DB6" w:rsidRDefault="004E10F8">
      <w:pPr>
        <w:pStyle w:val="TOC4"/>
        <w:rPr>
          <w:rFonts w:eastAsiaTheme="minorEastAsia"/>
          <w:smallCaps w:val="0"/>
          <w:noProof/>
          <w:sz w:val="22"/>
          <w:lang w:val="en-US" w:eastAsia="en-US" w:bidi="ar-SA"/>
        </w:rPr>
      </w:pPr>
      <w:hyperlink w:anchor="_Toc25658293" w:history="1">
        <w:r w:rsidR="00940DB6" w:rsidRPr="00C07BBF">
          <w:rPr>
            <w:rStyle w:val="Hyperlink"/>
            <w:noProof/>
            <w:lang w:val="sv-SE"/>
          </w:rPr>
          <w:t>Bing Maps Mobile Asset Management Platform</w:t>
        </w:r>
        <w:r w:rsidR="00940DB6">
          <w:rPr>
            <w:noProof/>
            <w:webHidden/>
          </w:rPr>
          <w:tab/>
        </w:r>
        <w:r w:rsidR="00940DB6">
          <w:rPr>
            <w:noProof/>
            <w:webHidden/>
          </w:rPr>
          <w:fldChar w:fldCharType="begin"/>
        </w:r>
        <w:r w:rsidR="00940DB6">
          <w:rPr>
            <w:noProof/>
            <w:webHidden/>
          </w:rPr>
          <w:instrText xml:space="preserve"> PAGEREF _Toc25658293 \h </w:instrText>
        </w:r>
        <w:r w:rsidR="00940DB6">
          <w:rPr>
            <w:noProof/>
            <w:webHidden/>
          </w:rPr>
        </w:r>
        <w:r w:rsidR="00940DB6">
          <w:rPr>
            <w:noProof/>
            <w:webHidden/>
          </w:rPr>
          <w:fldChar w:fldCharType="separate"/>
        </w:r>
        <w:r w:rsidR="00940DB6">
          <w:rPr>
            <w:noProof/>
            <w:webHidden/>
          </w:rPr>
          <w:t>31</w:t>
        </w:r>
        <w:r w:rsidR="00940DB6">
          <w:rPr>
            <w:noProof/>
            <w:webHidden/>
          </w:rPr>
          <w:fldChar w:fldCharType="end"/>
        </w:r>
      </w:hyperlink>
    </w:p>
    <w:p w14:paraId="4B5DE67D" w14:textId="16D5AE7A" w:rsidR="00940DB6" w:rsidRDefault="004E10F8">
      <w:pPr>
        <w:pStyle w:val="TOC4"/>
        <w:rPr>
          <w:rFonts w:eastAsiaTheme="minorEastAsia"/>
          <w:smallCaps w:val="0"/>
          <w:noProof/>
          <w:sz w:val="22"/>
          <w:lang w:val="en-US" w:eastAsia="en-US" w:bidi="ar-SA"/>
        </w:rPr>
      </w:pPr>
      <w:hyperlink w:anchor="_Toc25658294" w:history="1">
        <w:r w:rsidR="00940DB6" w:rsidRPr="00C07BBF">
          <w:rPr>
            <w:rStyle w:val="Hyperlink"/>
            <w:noProof/>
          </w:rPr>
          <w:t>Bing Maps Transactions and Users</w:t>
        </w:r>
        <w:r w:rsidR="00940DB6">
          <w:rPr>
            <w:noProof/>
            <w:webHidden/>
          </w:rPr>
          <w:tab/>
        </w:r>
        <w:r w:rsidR="00940DB6">
          <w:rPr>
            <w:noProof/>
            <w:webHidden/>
          </w:rPr>
          <w:fldChar w:fldCharType="begin"/>
        </w:r>
        <w:r w:rsidR="00940DB6">
          <w:rPr>
            <w:noProof/>
            <w:webHidden/>
          </w:rPr>
          <w:instrText xml:space="preserve"> PAGEREF _Toc25658294 \h </w:instrText>
        </w:r>
        <w:r w:rsidR="00940DB6">
          <w:rPr>
            <w:noProof/>
            <w:webHidden/>
          </w:rPr>
        </w:r>
        <w:r w:rsidR="00940DB6">
          <w:rPr>
            <w:noProof/>
            <w:webHidden/>
          </w:rPr>
          <w:fldChar w:fldCharType="separate"/>
        </w:r>
        <w:r w:rsidR="00940DB6">
          <w:rPr>
            <w:noProof/>
            <w:webHidden/>
          </w:rPr>
          <w:t>31</w:t>
        </w:r>
        <w:r w:rsidR="00940DB6">
          <w:rPr>
            <w:noProof/>
            <w:webHidden/>
          </w:rPr>
          <w:fldChar w:fldCharType="end"/>
        </w:r>
      </w:hyperlink>
    </w:p>
    <w:p w14:paraId="6C601649" w14:textId="317FA14C" w:rsidR="00940DB6" w:rsidRDefault="004E10F8">
      <w:pPr>
        <w:pStyle w:val="TOC4"/>
        <w:rPr>
          <w:rFonts w:eastAsiaTheme="minorEastAsia"/>
          <w:smallCaps w:val="0"/>
          <w:noProof/>
          <w:sz w:val="22"/>
          <w:lang w:val="en-US" w:eastAsia="en-US" w:bidi="ar-SA"/>
        </w:rPr>
      </w:pPr>
      <w:hyperlink w:anchor="_Toc25658295" w:history="1">
        <w:r w:rsidR="00940DB6" w:rsidRPr="00C07BBF">
          <w:rPr>
            <w:rStyle w:val="Hyperlink"/>
            <w:noProof/>
          </w:rPr>
          <w:t>Microsoft Power Platform</w:t>
        </w:r>
        <w:r w:rsidR="00940DB6">
          <w:rPr>
            <w:noProof/>
            <w:webHidden/>
          </w:rPr>
          <w:tab/>
        </w:r>
        <w:r w:rsidR="00940DB6">
          <w:rPr>
            <w:noProof/>
            <w:webHidden/>
          </w:rPr>
          <w:fldChar w:fldCharType="begin"/>
        </w:r>
        <w:r w:rsidR="00940DB6">
          <w:rPr>
            <w:noProof/>
            <w:webHidden/>
          </w:rPr>
          <w:instrText xml:space="preserve"> PAGEREF _Toc25658295 \h </w:instrText>
        </w:r>
        <w:r w:rsidR="00940DB6">
          <w:rPr>
            <w:noProof/>
            <w:webHidden/>
          </w:rPr>
        </w:r>
        <w:r w:rsidR="00940DB6">
          <w:rPr>
            <w:noProof/>
            <w:webHidden/>
          </w:rPr>
          <w:fldChar w:fldCharType="separate"/>
        </w:r>
        <w:r w:rsidR="00940DB6">
          <w:rPr>
            <w:noProof/>
            <w:webHidden/>
          </w:rPr>
          <w:t>32</w:t>
        </w:r>
        <w:r w:rsidR="00940DB6">
          <w:rPr>
            <w:noProof/>
            <w:webHidden/>
          </w:rPr>
          <w:fldChar w:fldCharType="end"/>
        </w:r>
      </w:hyperlink>
    </w:p>
    <w:p w14:paraId="3D43D64C" w14:textId="7D02BE61" w:rsidR="00940DB6" w:rsidRDefault="004E10F8">
      <w:pPr>
        <w:pStyle w:val="TOC4"/>
        <w:rPr>
          <w:rFonts w:eastAsiaTheme="minorEastAsia"/>
          <w:smallCaps w:val="0"/>
          <w:noProof/>
          <w:sz w:val="22"/>
          <w:lang w:val="en-US" w:eastAsia="en-US" w:bidi="ar-SA"/>
        </w:rPr>
      </w:pPr>
      <w:hyperlink w:anchor="_Toc25658296" w:history="1">
        <w:r w:rsidR="00940DB6" w:rsidRPr="00C07BBF">
          <w:rPr>
            <w:rStyle w:val="Hyperlink"/>
            <w:noProof/>
          </w:rPr>
          <w:t>GitHub-produkter</w:t>
        </w:r>
        <w:r w:rsidR="00940DB6">
          <w:rPr>
            <w:noProof/>
            <w:webHidden/>
          </w:rPr>
          <w:tab/>
        </w:r>
        <w:r w:rsidR="00940DB6">
          <w:rPr>
            <w:noProof/>
            <w:webHidden/>
          </w:rPr>
          <w:fldChar w:fldCharType="begin"/>
        </w:r>
        <w:r w:rsidR="00940DB6">
          <w:rPr>
            <w:noProof/>
            <w:webHidden/>
          </w:rPr>
          <w:instrText xml:space="preserve"> PAGEREF _Toc25658296 \h </w:instrText>
        </w:r>
        <w:r w:rsidR="00940DB6">
          <w:rPr>
            <w:noProof/>
            <w:webHidden/>
          </w:rPr>
        </w:r>
        <w:r w:rsidR="00940DB6">
          <w:rPr>
            <w:noProof/>
            <w:webHidden/>
          </w:rPr>
          <w:fldChar w:fldCharType="separate"/>
        </w:r>
        <w:r w:rsidR="00940DB6">
          <w:rPr>
            <w:noProof/>
            <w:webHidden/>
          </w:rPr>
          <w:t>32</w:t>
        </w:r>
        <w:r w:rsidR="00940DB6">
          <w:rPr>
            <w:noProof/>
            <w:webHidden/>
          </w:rPr>
          <w:fldChar w:fldCharType="end"/>
        </w:r>
      </w:hyperlink>
    </w:p>
    <w:p w14:paraId="6E80EB1D" w14:textId="7892DDEE" w:rsidR="00940DB6" w:rsidRDefault="004E10F8">
      <w:pPr>
        <w:pStyle w:val="TOC4"/>
        <w:rPr>
          <w:rFonts w:eastAsiaTheme="minorEastAsia"/>
          <w:smallCaps w:val="0"/>
          <w:noProof/>
          <w:sz w:val="22"/>
          <w:lang w:val="en-US" w:eastAsia="en-US" w:bidi="ar-SA"/>
        </w:rPr>
      </w:pPr>
      <w:hyperlink w:anchor="_Toc25658297" w:history="1">
        <w:r w:rsidR="00940DB6" w:rsidRPr="00C07BBF">
          <w:rPr>
            <w:rStyle w:val="Hyperlink"/>
            <w:noProof/>
          </w:rPr>
          <w:t>Microsoft Cloud App Security</w:t>
        </w:r>
        <w:r w:rsidR="00940DB6">
          <w:rPr>
            <w:noProof/>
            <w:webHidden/>
          </w:rPr>
          <w:tab/>
        </w:r>
        <w:r w:rsidR="00940DB6">
          <w:rPr>
            <w:noProof/>
            <w:webHidden/>
          </w:rPr>
          <w:fldChar w:fldCharType="begin"/>
        </w:r>
        <w:r w:rsidR="00940DB6">
          <w:rPr>
            <w:noProof/>
            <w:webHidden/>
          </w:rPr>
          <w:instrText xml:space="preserve"> PAGEREF _Toc25658297 \h </w:instrText>
        </w:r>
        <w:r w:rsidR="00940DB6">
          <w:rPr>
            <w:noProof/>
            <w:webHidden/>
          </w:rPr>
        </w:r>
        <w:r w:rsidR="00940DB6">
          <w:rPr>
            <w:noProof/>
            <w:webHidden/>
          </w:rPr>
          <w:fldChar w:fldCharType="separate"/>
        </w:r>
        <w:r w:rsidR="00940DB6">
          <w:rPr>
            <w:noProof/>
            <w:webHidden/>
          </w:rPr>
          <w:t>33</w:t>
        </w:r>
        <w:r w:rsidR="00940DB6">
          <w:rPr>
            <w:noProof/>
            <w:webHidden/>
          </w:rPr>
          <w:fldChar w:fldCharType="end"/>
        </w:r>
      </w:hyperlink>
    </w:p>
    <w:p w14:paraId="62C898A4" w14:textId="284743F4" w:rsidR="00940DB6" w:rsidRDefault="004E10F8">
      <w:pPr>
        <w:pStyle w:val="TOC4"/>
        <w:rPr>
          <w:rFonts w:eastAsiaTheme="minorEastAsia"/>
          <w:smallCaps w:val="0"/>
          <w:noProof/>
          <w:sz w:val="22"/>
          <w:lang w:val="en-US" w:eastAsia="en-US" w:bidi="ar-SA"/>
        </w:rPr>
      </w:pPr>
      <w:hyperlink w:anchor="_Toc25658298" w:history="1">
        <w:r w:rsidR="00940DB6" w:rsidRPr="00C07BBF">
          <w:rPr>
            <w:rStyle w:val="Hyperlink"/>
            <w:noProof/>
          </w:rPr>
          <w:t>Microsoft Graph-dataforbindelse for ISV'er</w:t>
        </w:r>
        <w:r w:rsidR="00940DB6">
          <w:rPr>
            <w:noProof/>
            <w:webHidden/>
          </w:rPr>
          <w:tab/>
        </w:r>
        <w:r w:rsidR="00940DB6">
          <w:rPr>
            <w:noProof/>
            <w:webHidden/>
          </w:rPr>
          <w:fldChar w:fldCharType="begin"/>
        </w:r>
        <w:r w:rsidR="00940DB6">
          <w:rPr>
            <w:noProof/>
            <w:webHidden/>
          </w:rPr>
          <w:instrText xml:space="preserve"> PAGEREF _Toc25658298 \h </w:instrText>
        </w:r>
        <w:r w:rsidR="00940DB6">
          <w:rPr>
            <w:noProof/>
            <w:webHidden/>
          </w:rPr>
        </w:r>
        <w:r w:rsidR="00940DB6">
          <w:rPr>
            <w:noProof/>
            <w:webHidden/>
          </w:rPr>
          <w:fldChar w:fldCharType="separate"/>
        </w:r>
        <w:r w:rsidR="00940DB6">
          <w:rPr>
            <w:noProof/>
            <w:webHidden/>
          </w:rPr>
          <w:t>33</w:t>
        </w:r>
        <w:r w:rsidR="00940DB6">
          <w:rPr>
            <w:noProof/>
            <w:webHidden/>
          </w:rPr>
          <w:fldChar w:fldCharType="end"/>
        </w:r>
      </w:hyperlink>
    </w:p>
    <w:p w14:paraId="4494B501" w14:textId="6DAD8B87" w:rsidR="00940DB6" w:rsidRDefault="004E10F8">
      <w:pPr>
        <w:pStyle w:val="TOC4"/>
        <w:rPr>
          <w:rFonts w:eastAsiaTheme="minorEastAsia"/>
          <w:smallCaps w:val="0"/>
          <w:noProof/>
          <w:sz w:val="22"/>
          <w:lang w:val="en-US" w:eastAsia="en-US" w:bidi="ar-SA"/>
        </w:rPr>
      </w:pPr>
      <w:hyperlink w:anchor="_Toc25658299" w:history="1">
        <w:r w:rsidR="00940DB6" w:rsidRPr="00C07BBF">
          <w:rPr>
            <w:rStyle w:val="Hyperlink"/>
            <w:noProof/>
          </w:rPr>
          <w:t>Microsoft Healthcare Bot Service</w:t>
        </w:r>
        <w:r w:rsidR="00940DB6">
          <w:rPr>
            <w:noProof/>
            <w:webHidden/>
          </w:rPr>
          <w:tab/>
        </w:r>
        <w:r w:rsidR="00940DB6">
          <w:rPr>
            <w:noProof/>
            <w:webHidden/>
          </w:rPr>
          <w:fldChar w:fldCharType="begin"/>
        </w:r>
        <w:r w:rsidR="00940DB6">
          <w:rPr>
            <w:noProof/>
            <w:webHidden/>
          </w:rPr>
          <w:instrText xml:space="preserve"> PAGEREF _Toc25658299 \h </w:instrText>
        </w:r>
        <w:r w:rsidR="00940DB6">
          <w:rPr>
            <w:noProof/>
            <w:webHidden/>
          </w:rPr>
        </w:r>
        <w:r w:rsidR="00940DB6">
          <w:rPr>
            <w:noProof/>
            <w:webHidden/>
          </w:rPr>
          <w:fldChar w:fldCharType="separate"/>
        </w:r>
        <w:r w:rsidR="00940DB6">
          <w:rPr>
            <w:noProof/>
            <w:webHidden/>
          </w:rPr>
          <w:t>33</w:t>
        </w:r>
        <w:r w:rsidR="00940DB6">
          <w:rPr>
            <w:noProof/>
            <w:webHidden/>
          </w:rPr>
          <w:fldChar w:fldCharType="end"/>
        </w:r>
      </w:hyperlink>
    </w:p>
    <w:p w14:paraId="17F0B0A5" w14:textId="6E310913" w:rsidR="00940DB6" w:rsidRDefault="004E10F8">
      <w:pPr>
        <w:pStyle w:val="TOC4"/>
        <w:rPr>
          <w:rFonts w:eastAsiaTheme="minorEastAsia"/>
          <w:smallCaps w:val="0"/>
          <w:noProof/>
          <w:sz w:val="22"/>
          <w:lang w:val="en-US" w:eastAsia="en-US" w:bidi="ar-SA"/>
        </w:rPr>
      </w:pPr>
      <w:hyperlink w:anchor="_Toc25658300" w:history="1">
        <w:r w:rsidR="00940DB6" w:rsidRPr="00C07BBF">
          <w:rPr>
            <w:rStyle w:val="Hyperlink"/>
            <w:noProof/>
          </w:rPr>
          <w:t>Microsoft Intune</w:t>
        </w:r>
        <w:r w:rsidR="00940DB6">
          <w:rPr>
            <w:noProof/>
            <w:webHidden/>
          </w:rPr>
          <w:tab/>
        </w:r>
        <w:r w:rsidR="00940DB6">
          <w:rPr>
            <w:noProof/>
            <w:webHidden/>
          </w:rPr>
          <w:fldChar w:fldCharType="begin"/>
        </w:r>
        <w:r w:rsidR="00940DB6">
          <w:rPr>
            <w:noProof/>
            <w:webHidden/>
          </w:rPr>
          <w:instrText xml:space="preserve"> PAGEREF _Toc25658300 \h </w:instrText>
        </w:r>
        <w:r w:rsidR="00940DB6">
          <w:rPr>
            <w:noProof/>
            <w:webHidden/>
          </w:rPr>
        </w:r>
        <w:r w:rsidR="00940DB6">
          <w:rPr>
            <w:noProof/>
            <w:webHidden/>
          </w:rPr>
          <w:fldChar w:fldCharType="separate"/>
        </w:r>
        <w:r w:rsidR="00940DB6">
          <w:rPr>
            <w:noProof/>
            <w:webHidden/>
          </w:rPr>
          <w:t>34</w:t>
        </w:r>
        <w:r w:rsidR="00940DB6">
          <w:rPr>
            <w:noProof/>
            <w:webHidden/>
          </w:rPr>
          <w:fldChar w:fldCharType="end"/>
        </w:r>
      </w:hyperlink>
    </w:p>
    <w:p w14:paraId="07B57626" w14:textId="08DB6475" w:rsidR="00940DB6" w:rsidRDefault="004E10F8">
      <w:pPr>
        <w:pStyle w:val="TOC4"/>
        <w:rPr>
          <w:rFonts w:eastAsiaTheme="minorEastAsia"/>
          <w:smallCaps w:val="0"/>
          <w:noProof/>
          <w:sz w:val="22"/>
          <w:lang w:val="en-US" w:eastAsia="en-US" w:bidi="ar-SA"/>
        </w:rPr>
      </w:pPr>
      <w:hyperlink w:anchor="_Toc25658301" w:history="1">
        <w:r w:rsidR="00940DB6" w:rsidRPr="00C07BBF">
          <w:rPr>
            <w:rStyle w:val="Hyperlink"/>
            <w:noProof/>
          </w:rPr>
          <w:t>Microsoft Learning</w:t>
        </w:r>
        <w:r w:rsidR="00940DB6">
          <w:rPr>
            <w:noProof/>
            <w:webHidden/>
          </w:rPr>
          <w:tab/>
        </w:r>
        <w:r w:rsidR="00940DB6">
          <w:rPr>
            <w:noProof/>
            <w:webHidden/>
          </w:rPr>
          <w:fldChar w:fldCharType="begin"/>
        </w:r>
        <w:r w:rsidR="00940DB6">
          <w:rPr>
            <w:noProof/>
            <w:webHidden/>
          </w:rPr>
          <w:instrText xml:space="preserve"> PAGEREF _Toc25658301 \h </w:instrText>
        </w:r>
        <w:r w:rsidR="00940DB6">
          <w:rPr>
            <w:noProof/>
            <w:webHidden/>
          </w:rPr>
        </w:r>
        <w:r w:rsidR="00940DB6">
          <w:rPr>
            <w:noProof/>
            <w:webHidden/>
          </w:rPr>
          <w:fldChar w:fldCharType="separate"/>
        </w:r>
        <w:r w:rsidR="00940DB6">
          <w:rPr>
            <w:noProof/>
            <w:webHidden/>
          </w:rPr>
          <w:t>34</w:t>
        </w:r>
        <w:r w:rsidR="00940DB6">
          <w:rPr>
            <w:noProof/>
            <w:webHidden/>
          </w:rPr>
          <w:fldChar w:fldCharType="end"/>
        </w:r>
      </w:hyperlink>
    </w:p>
    <w:p w14:paraId="578238DD" w14:textId="4A27C86E" w:rsidR="00940DB6" w:rsidRDefault="004E10F8">
      <w:pPr>
        <w:pStyle w:val="TOC4"/>
        <w:rPr>
          <w:rFonts w:eastAsiaTheme="minorEastAsia"/>
          <w:smallCaps w:val="0"/>
          <w:noProof/>
          <w:sz w:val="22"/>
          <w:lang w:val="en-US" w:eastAsia="en-US" w:bidi="ar-SA"/>
        </w:rPr>
      </w:pPr>
      <w:hyperlink w:anchor="_Toc25658302" w:history="1">
        <w:r w:rsidR="00940DB6" w:rsidRPr="00C07BBF">
          <w:rPr>
            <w:rStyle w:val="Hyperlink"/>
            <w:noProof/>
            <w:lang w:val="sv-SE"/>
          </w:rPr>
          <w:t>Microsoft Search in Bing</w:t>
        </w:r>
        <w:r w:rsidR="00940DB6">
          <w:rPr>
            <w:noProof/>
            <w:webHidden/>
          </w:rPr>
          <w:tab/>
        </w:r>
        <w:r w:rsidR="00940DB6">
          <w:rPr>
            <w:noProof/>
            <w:webHidden/>
          </w:rPr>
          <w:fldChar w:fldCharType="begin"/>
        </w:r>
        <w:r w:rsidR="00940DB6">
          <w:rPr>
            <w:noProof/>
            <w:webHidden/>
          </w:rPr>
          <w:instrText xml:space="preserve"> PAGEREF _Toc25658302 \h </w:instrText>
        </w:r>
        <w:r w:rsidR="00940DB6">
          <w:rPr>
            <w:noProof/>
            <w:webHidden/>
          </w:rPr>
        </w:r>
        <w:r w:rsidR="00940DB6">
          <w:rPr>
            <w:noProof/>
            <w:webHidden/>
          </w:rPr>
          <w:fldChar w:fldCharType="separate"/>
        </w:r>
        <w:r w:rsidR="00940DB6">
          <w:rPr>
            <w:noProof/>
            <w:webHidden/>
          </w:rPr>
          <w:t>34</w:t>
        </w:r>
        <w:r w:rsidR="00940DB6">
          <w:rPr>
            <w:noProof/>
            <w:webHidden/>
          </w:rPr>
          <w:fldChar w:fldCharType="end"/>
        </w:r>
      </w:hyperlink>
    </w:p>
    <w:p w14:paraId="39CC64CE" w14:textId="132DD1D8" w:rsidR="00940DB6" w:rsidRDefault="004E10F8">
      <w:pPr>
        <w:pStyle w:val="TOC4"/>
        <w:rPr>
          <w:rFonts w:eastAsiaTheme="minorEastAsia"/>
          <w:smallCaps w:val="0"/>
          <w:noProof/>
          <w:sz w:val="22"/>
          <w:lang w:val="en-US" w:eastAsia="en-US" w:bidi="ar-SA"/>
        </w:rPr>
      </w:pPr>
      <w:hyperlink w:anchor="_Toc25658303" w:history="1">
        <w:r w:rsidR="00940DB6" w:rsidRPr="00C07BBF">
          <w:rPr>
            <w:rStyle w:val="Hyperlink"/>
            <w:noProof/>
          </w:rPr>
          <w:t>Minecraft: Education Edition</w:t>
        </w:r>
        <w:r w:rsidR="00940DB6">
          <w:rPr>
            <w:noProof/>
            <w:webHidden/>
          </w:rPr>
          <w:tab/>
        </w:r>
        <w:r w:rsidR="00940DB6">
          <w:rPr>
            <w:noProof/>
            <w:webHidden/>
          </w:rPr>
          <w:fldChar w:fldCharType="begin"/>
        </w:r>
        <w:r w:rsidR="00940DB6">
          <w:rPr>
            <w:noProof/>
            <w:webHidden/>
          </w:rPr>
          <w:instrText xml:space="preserve"> PAGEREF _Toc25658303 \h </w:instrText>
        </w:r>
        <w:r w:rsidR="00940DB6">
          <w:rPr>
            <w:noProof/>
            <w:webHidden/>
          </w:rPr>
        </w:r>
        <w:r w:rsidR="00940DB6">
          <w:rPr>
            <w:noProof/>
            <w:webHidden/>
          </w:rPr>
          <w:fldChar w:fldCharType="separate"/>
        </w:r>
        <w:r w:rsidR="00940DB6">
          <w:rPr>
            <w:noProof/>
            <w:webHidden/>
          </w:rPr>
          <w:t>35</w:t>
        </w:r>
        <w:r w:rsidR="00940DB6">
          <w:rPr>
            <w:noProof/>
            <w:webHidden/>
          </w:rPr>
          <w:fldChar w:fldCharType="end"/>
        </w:r>
      </w:hyperlink>
    </w:p>
    <w:p w14:paraId="7144099A" w14:textId="083A6202" w:rsidR="00940DB6" w:rsidRDefault="004E10F8">
      <w:pPr>
        <w:pStyle w:val="TOC4"/>
        <w:rPr>
          <w:rFonts w:eastAsiaTheme="minorEastAsia"/>
          <w:smallCaps w:val="0"/>
          <w:noProof/>
          <w:sz w:val="22"/>
          <w:lang w:val="en-US" w:eastAsia="en-US" w:bidi="ar-SA"/>
        </w:rPr>
      </w:pPr>
      <w:hyperlink w:anchor="_Toc25658304" w:history="1">
        <w:r w:rsidR="00940DB6" w:rsidRPr="00C07BBF">
          <w:rPr>
            <w:rStyle w:val="Hyperlink"/>
            <w:noProof/>
          </w:rPr>
          <w:t>Office 365 Developer</w:t>
        </w:r>
        <w:r w:rsidR="00940DB6">
          <w:rPr>
            <w:noProof/>
            <w:webHidden/>
          </w:rPr>
          <w:tab/>
        </w:r>
        <w:r w:rsidR="00940DB6">
          <w:rPr>
            <w:noProof/>
            <w:webHidden/>
          </w:rPr>
          <w:fldChar w:fldCharType="begin"/>
        </w:r>
        <w:r w:rsidR="00940DB6">
          <w:rPr>
            <w:noProof/>
            <w:webHidden/>
          </w:rPr>
          <w:instrText xml:space="preserve"> PAGEREF _Toc25658304 \h </w:instrText>
        </w:r>
        <w:r w:rsidR="00940DB6">
          <w:rPr>
            <w:noProof/>
            <w:webHidden/>
          </w:rPr>
        </w:r>
        <w:r w:rsidR="00940DB6">
          <w:rPr>
            <w:noProof/>
            <w:webHidden/>
          </w:rPr>
          <w:fldChar w:fldCharType="separate"/>
        </w:r>
        <w:r w:rsidR="00940DB6">
          <w:rPr>
            <w:noProof/>
            <w:webHidden/>
          </w:rPr>
          <w:t>35</w:t>
        </w:r>
        <w:r w:rsidR="00940DB6">
          <w:rPr>
            <w:noProof/>
            <w:webHidden/>
          </w:rPr>
          <w:fldChar w:fldCharType="end"/>
        </w:r>
      </w:hyperlink>
    </w:p>
    <w:p w14:paraId="5A313FD2" w14:textId="46E5DB17" w:rsidR="00940DB6" w:rsidRDefault="004E10F8">
      <w:pPr>
        <w:pStyle w:val="TOC4"/>
        <w:rPr>
          <w:rFonts w:eastAsiaTheme="minorEastAsia"/>
          <w:smallCaps w:val="0"/>
          <w:noProof/>
          <w:sz w:val="22"/>
          <w:lang w:val="en-US" w:eastAsia="en-US" w:bidi="ar-SA"/>
        </w:rPr>
      </w:pPr>
      <w:hyperlink w:anchor="_Toc25658305" w:history="1">
        <w:r w:rsidR="00940DB6" w:rsidRPr="00C07BBF">
          <w:rPr>
            <w:rStyle w:val="Hyperlink"/>
            <w:noProof/>
          </w:rPr>
          <w:t>Microsoft Defender Advanced Threat Protection</w:t>
        </w:r>
        <w:r w:rsidR="00940DB6">
          <w:rPr>
            <w:noProof/>
            <w:webHidden/>
          </w:rPr>
          <w:tab/>
        </w:r>
        <w:r w:rsidR="00940DB6">
          <w:rPr>
            <w:noProof/>
            <w:webHidden/>
          </w:rPr>
          <w:fldChar w:fldCharType="begin"/>
        </w:r>
        <w:r w:rsidR="00940DB6">
          <w:rPr>
            <w:noProof/>
            <w:webHidden/>
          </w:rPr>
          <w:instrText xml:space="preserve"> PAGEREF _Toc25658305 \h </w:instrText>
        </w:r>
        <w:r w:rsidR="00940DB6">
          <w:rPr>
            <w:noProof/>
            <w:webHidden/>
          </w:rPr>
        </w:r>
        <w:r w:rsidR="00940DB6">
          <w:rPr>
            <w:noProof/>
            <w:webHidden/>
          </w:rPr>
          <w:fldChar w:fldCharType="separate"/>
        </w:r>
        <w:r w:rsidR="00940DB6">
          <w:rPr>
            <w:noProof/>
            <w:webHidden/>
          </w:rPr>
          <w:t>35</w:t>
        </w:r>
        <w:r w:rsidR="00940DB6">
          <w:rPr>
            <w:noProof/>
            <w:webHidden/>
          </w:rPr>
          <w:fldChar w:fldCharType="end"/>
        </w:r>
      </w:hyperlink>
    </w:p>
    <w:p w14:paraId="2E6A4444" w14:textId="2233D6D3" w:rsidR="00940DB6" w:rsidRDefault="004E10F8">
      <w:pPr>
        <w:pStyle w:val="TOC1"/>
        <w:tabs>
          <w:tab w:val="right" w:leader="dot" w:pos="5030"/>
        </w:tabs>
        <w:rPr>
          <w:rFonts w:eastAsiaTheme="minorEastAsia"/>
          <w:b w:val="0"/>
          <w:caps w:val="0"/>
          <w:noProof/>
          <w:sz w:val="22"/>
          <w:lang w:val="en-US" w:eastAsia="en-US" w:bidi="ar-SA"/>
        </w:rPr>
      </w:pPr>
      <w:hyperlink w:anchor="_Toc25658306" w:history="1">
        <w:r w:rsidR="00940DB6" w:rsidRPr="00C07BBF">
          <w:rPr>
            <w:rStyle w:val="Hyperlink"/>
            <w:noProof/>
          </w:rPr>
          <w:t>Bilag 1 – Meddelelser</w:t>
        </w:r>
        <w:r w:rsidR="00940DB6">
          <w:rPr>
            <w:noProof/>
            <w:webHidden/>
          </w:rPr>
          <w:tab/>
        </w:r>
        <w:r w:rsidR="00940DB6">
          <w:rPr>
            <w:noProof/>
            <w:webHidden/>
          </w:rPr>
          <w:fldChar w:fldCharType="begin"/>
        </w:r>
        <w:r w:rsidR="00940DB6">
          <w:rPr>
            <w:noProof/>
            <w:webHidden/>
          </w:rPr>
          <w:instrText xml:space="preserve"> PAGEREF _Toc25658306 \h </w:instrText>
        </w:r>
        <w:r w:rsidR="00940DB6">
          <w:rPr>
            <w:noProof/>
            <w:webHidden/>
          </w:rPr>
        </w:r>
        <w:r w:rsidR="00940DB6">
          <w:rPr>
            <w:noProof/>
            <w:webHidden/>
          </w:rPr>
          <w:fldChar w:fldCharType="separate"/>
        </w:r>
        <w:r w:rsidR="00940DB6">
          <w:rPr>
            <w:noProof/>
            <w:webHidden/>
          </w:rPr>
          <w:t>36</w:t>
        </w:r>
        <w:r w:rsidR="00940DB6">
          <w:rPr>
            <w:noProof/>
            <w:webHidden/>
          </w:rPr>
          <w:fldChar w:fldCharType="end"/>
        </w:r>
      </w:hyperlink>
    </w:p>
    <w:p w14:paraId="3DC9AA89" w14:textId="78700B66" w:rsidR="00940DB6" w:rsidRDefault="004E10F8">
      <w:pPr>
        <w:pStyle w:val="TOC3"/>
        <w:rPr>
          <w:rFonts w:eastAsiaTheme="minorEastAsia"/>
          <w:b w:val="0"/>
          <w:smallCaps w:val="0"/>
          <w:sz w:val="22"/>
          <w:lang w:val="en-US" w:eastAsia="en-US" w:bidi="ar-SA"/>
        </w:rPr>
      </w:pPr>
      <w:hyperlink w:anchor="_Toc25658307" w:history="1">
        <w:r w:rsidR="00940DB6" w:rsidRPr="00C07BBF">
          <w:rPr>
            <w:rStyle w:val="Hyperlink"/>
          </w:rPr>
          <w:t>Bing Maps</w:t>
        </w:r>
        <w:r w:rsidR="00940DB6">
          <w:rPr>
            <w:webHidden/>
          </w:rPr>
          <w:tab/>
        </w:r>
        <w:r w:rsidR="00940DB6">
          <w:rPr>
            <w:webHidden/>
          </w:rPr>
          <w:fldChar w:fldCharType="begin"/>
        </w:r>
        <w:r w:rsidR="00940DB6">
          <w:rPr>
            <w:webHidden/>
          </w:rPr>
          <w:instrText xml:space="preserve"> PAGEREF _Toc25658307 \h </w:instrText>
        </w:r>
        <w:r w:rsidR="00940DB6">
          <w:rPr>
            <w:webHidden/>
          </w:rPr>
        </w:r>
        <w:r w:rsidR="00940DB6">
          <w:rPr>
            <w:webHidden/>
          </w:rPr>
          <w:fldChar w:fldCharType="separate"/>
        </w:r>
        <w:r w:rsidR="00940DB6">
          <w:rPr>
            <w:webHidden/>
          </w:rPr>
          <w:t>36</w:t>
        </w:r>
        <w:r w:rsidR="00940DB6">
          <w:rPr>
            <w:webHidden/>
          </w:rPr>
          <w:fldChar w:fldCharType="end"/>
        </w:r>
      </w:hyperlink>
    </w:p>
    <w:p w14:paraId="7CA02EB2" w14:textId="73D0E37F" w:rsidR="00940DB6" w:rsidRDefault="004E10F8">
      <w:pPr>
        <w:pStyle w:val="TOC3"/>
        <w:rPr>
          <w:rFonts w:eastAsiaTheme="minorEastAsia"/>
          <w:b w:val="0"/>
          <w:smallCaps w:val="0"/>
          <w:sz w:val="22"/>
          <w:lang w:val="en-US" w:eastAsia="en-US" w:bidi="ar-SA"/>
        </w:rPr>
      </w:pPr>
      <w:hyperlink w:anchor="_Toc25658308" w:history="1">
        <w:r w:rsidR="00940DB6" w:rsidRPr="00C07BBF">
          <w:rPr>
            <w:rStyle w:val="Hyperlink"/>
          </w:rPr>
          <w:t>Professionelle ydelser</w:t>
        </w:r>
        <w:r w:rsidR="00940DB6">
          <w:rPr>
            <w:webHidden/>
          </w:rPr>
          <w:tab/>
        </w:r>
        <w:r w:rsidR="00940DB6">
          <w:rPr>
            <w:webHidden/>
          </w:rPr>
          <w:fldChar w:fldCharType="begin"/>
        </w:r>
        <w:r w:rsidR="00940DB6">
          <w:rPr>
            <w:webHidden/>
          </w:rPr>
          <w:instrText xml:space="preserve"> PAGEREF _Toc25658308 \h </w:instrText>
        </w:r>
        <w:r w:rsidR="00940DB6">
          <w:rPr>
            <w:webHidden/>
          </w:rPr>
        </w:r>
        <w:r w:rsidR="00940DB6">
          <w:rPr>
            <w:webHidden/>
          </w:rPr>
          <w:fldChar w:fldCharType="separate"/>
        </w:r>
        <w:r w:rsidR="00940DB6">
          <w:rPr>
            <w:webHidden/>
          </w:rPr>
          <w:t>36</w:t>
        </w:r>
        <w:r w:rsidR="00940DB6">
          <w:rPr>
            <w:webHidden/>
          </w:rPr>
          <w:fldChar w:fldCharType="end"/>
        </w:r>
      </w:hyperlink>
    </w:p>
    <w:p w14:paraId="282C5635" w14:textId="534818DC" w:rsidR="00940DB6" w:rsidRDefault="004E10F8">
      <w:pPr>
        <w:pStyle w:val="TOC3"/>
        <w:rPr>
          <w:rFonts w:eastAsiaTheme="minorEastAsia"/>
          <w:b w:val="0"/>
          <w:smallCaps w:val="0"/>
          <w:sz w:val="22"/>
          <w:lang w:val="en-US" w:eastAsia="en-US" w:bidi="ar-SA"/>
        </w:rPr>
      </w:pPr>
      <w:hyperlink w:anchor="_Toc25658309" w:history="1">
        <w:r w:rsidR="00940DB6" w:rsidRPr="00C07BBF">
          <w:rPr>
            <w:rStyle w:val="Hyperlink"/>
          </w:rPr>
          <w:t>Meddelelse om Azure Media Services H.265/HEVC-kodning</w:t>
        </w:r>
        <w:r w:rsidR="00940DB6">
          <w:rPr>
            <w:webHidden/>
          </w:rPr>
          <w:tab/>
        </w:r>
        <w:r w:rsidR="00940DB6">
          <w:rPr>
            <w:webHidden/>
          </w:rPr>
          <w:fldChar w:fldCharType="begin"/>
        </w:r>
        <w:r w:rsidR="00940DB6">
          <w:rPr>
            <w:webHidden/>
          </w:rPr>
          <w:instrText xml:space="preserve"> PAGEREF _Toc25658309 \h </w:instrText>
        </w:r>
        <w:r w:rsidR="00940DB6">
          <w:rPr>
            <w:webHidden/>
          </w:rPr>
        </w:r>
        <w:r w:rsidR="00940DB6">
          <w:rPr>
            <w:webHidden/>
          </w:rPr>
          <w:fldChar w:fldCharType="separate"/>
        </w:r>
        <w:r w:rsidR="00940DB6">
          <w:rPr>
            <w:webHidden/>
          </w:rPr>
          <w:t>40</w:t>
        </w:r>
        <w:r w:rsidR="00940DB6">
          <w:rPr>
            <w:webHidden/>
          </w:rPr>
          <w:fldChar w:fldCharType="end"/>
        </w:r>
      </w:hyperlink>
    </w:p>
    <w:p w14:paraId="47F3E653" w14:textId="77EDD1B6" w:rsidR="00940DB6" w:rsidRDefault="004E10F8">
      <w:pPr>
        <w:pStyle w:val="TOC3"/>
        <w:rPr>
          <w:rFonts w:eastAsiaTheme="minorEastAsia"/>
          <w:b w:val="0"/>
          <w:smallCaps w:val="0"/>
          <w:sz w:val="22"/>
          <w:lang w:val="en-US" w:eastAsia="en-US" w:bidi="ar-SA"/>
        </w:rPr>
      </w:pPr>
      <w:hyperlink w:anchor="_Toc25658310" w:history="1">
        <w:r w:rsidR="00940DB6" w:rsidRPr="00C07BBF">
          <w:rPr>
            <w:rStyle w:val="Hyperlink"/>
          </w:rPr>
          <w:t>Meddelelse om Adobe Flash Player</w:t>
        </w:r>
        <w:r w:rsidR="00940DB6">
          <w:rPr>
            <w:webHidden/>
          </w:rPr>
          <w:tab/>
        </w:r>
        <w:r w:rsidR="00940DB6">
          <w:rPr>
            <w:webHidden/>
          </w:rPr>
          <w:fldChar w:fldCharType="begin"/>
        </w:r>
        <w:r w:rsidR="00940DB6">
          <w:rPr>
            <w:webHidden/>
          </w:rPr>
          <w:instrText xml:space="preserve"> PAGEREF _Toc25658310 \h </w:instrText>
        </w:r>
        <w:r w:rsidR="00940DB6">
          <w:rPr>
            <w:webHidden/>
          </w:rPr>
        </w:r>
        <w:r w:rsidR="00940DB6">
          <w:rPr>
            <w:webHidden/>
          </w:rPr>
          <w:fldChar w:fldCharType="separate"/>
        </w:r>
        <w:r w:rsidR="00940DB6">
          <w:rPr>
            <w:webHidden/>
          </w:rPr>
          <w:t>40</w:t>
        </w:r>
        <w:r w:rsidR="00940DB6">
          <w:rPr>
            <w:webHidden/>
          </w:rPr>
          <w:fldChar w:fldCharType="end"/>
        </w:r>
      </w:hyperlink>
    </w:p>
    <w:p w14:paraId="72D7EB65" w14:textId="2B7351D9" w:rsidR="00940DB6" w:rsidRDefault="004E10F8">
      <w:pPr>
        <w:pStyle w:val="TOC3"/>
        <w:rPr>
          <w:rFonts w:eastAsiaTheme="minorEastAsia"/>
          <w:b w:val="0"/>
          <w:smallCaps w:val="0"/>
          <w:sz w:val="22"/>
          <w:lang w:val="en-US" w:eastAsia="en-US" w:bidi="ar-SA"/>
        </w:rPr>
      </w:pPr>
      <w:hyperlink w:anchor="_Toc25658311" w:history="1">
        <w:r w:rsidR="00940DB6" w:rsidRPr="00C07BBF">
          <w:rPr>
            <w:rStyle w:val="Hyperlink"/>
          </w:rPr>
          <w:t>Meddelelse om H.264/AVC Visual Standard, VC-1 Video Standard, MPEG-4 Part 2 Visual Standard og MPEG-2 Part Video Standard</w:t>
        </w:r>
        <w:r w:rsidR="00940DB6">
          <w:rPr>
            <w:webHidden/>
          </w:rPr>
          <w:tab/>
        </w:r>
        <w:r w:rsidR="00940DB6">
          <w:rPr>
            <w:webHidden/>
          </w:rPr>
          <w:fldChar w:fldCharType="begin"/>
        </w:r>
        <w:r w:rsidR="00940DB6">
          <w:rPr>
            <w:webHidden/>
          </w:rPr>
          <w:instrText xml:space="preserve"> PAGEREF _Toc25658311 \h </w:instrText>
        </w:r>
        <w:r w:rsidR="00940DB6">
          <w:rPr>
            <w:webHidden/>
          </w:rPr>
        </w:r>
        <w:r w:rsidR="00940DB6">
          <w:rPr>
            <w:webHidden/>
          </w:rPr>
          <w:fldChar w:fldCharType="separate"/>
        </w:r>
        <w:r w:rsidR="00940DB6">
          <w:rPr>
            <w:webHidden/>
          </w:rPr>
          <w:t>40</w:t>
        </w:r>
        <w:r w:rsidR="00940DB6">
          <w:rPr>
            <w:webHidden/>
          </w:rPr>
          <w:fldChar w:fldCharType="end"/>
        </w:r>
      </w:hyperlink>
    </w:p>
    <w:p w14:paraId="606E7B73" w14:textId="73C8D8A1" w:rsidR="00940DB6" w:rsidRDefault="004E10F8">
      <w:pPr>
        <w:pStyle w:val="TOC1"/>
        <w:tabs>
          <w:tab w:val="right" w:leader="dot" w:pos="5030"/>
        </w:tabs>
        <w:rPr>
          <w:rFonts w:eastAsiaTheme="minorEastAsia"/>
          <w:b w:val="0"/>
          <w:caps w:val="0"/>
          <w:noProof/>
          <w:sz w:val="22"/>
          <w:lang w:val="en-US" w:eastAsia="en-US" w:bidi="ar-SA"/>
        </w:rPr>
      </w:pPr>
      <w:hyperlink w:anchor="_Toc25658312" w:history="1">
        <w:r w:rsidR="00940DB6" w:rsidRPr="00C07BBF">
          <w:rPr>
            <w:rStyle w:val="Hyperlink"/>
            <w:noProof/>
          </w:rPr>
          <w:t>Bilag 2 – Subscription License-pakker</w:t>
        </w:r>
        <w:r w:rsidR="00940DB6">
          <w:rPr>
            <w:noProof/>
            <w:webHidden/>
          </w:rPr>
          <w:tab/>
        </w:r>
        <w:r w:rsidR="00940DB6">
          <w:rPr>
            <w:noProof/>
            <w:webHidden/>
          </w:rPr>
          <w:fldChar w:fldCharType="begin"/>
        </w:r>
        <w:r w:rsidR="00940DB6">
          <w:rPr>
            <w:noProof/>
            <w:webHidden/>
          </w:rPr>
          <w:instrText xml:space="preserve"> PAGEREF _Toc25658312 \h </w:instrText>
        </w:r>
        <w:r w:rsidR="00940DB6">
          <w:rPr>
            <w:noProof/>
            <w:webHidden/>
          </w:rPr>
        </w:r>
        <w:r w:rsidR="00940DB6">
          <w:rPr>
            <w:noProof/>
            <w:webHidden/>
          </w:rPr>
          <w:fldChar w:fldCharType="separate"/>
        </w:r>
        <w:r w:rsidR="00940DB6">
          <w:rPr>
            <w:noProof/>
            <w:webHidden/>
          </w:rPr>
          <w:t>41</w:t>
        </w:r>
        <w:r w:rsidR="00940DB6">
          <w:rPr>
            <w:noProof/>
            <w:webHidden/>
          </w:rPr>
          <w:fldChar w:fldCharType="end"/>
        </w:r>
      </w:hyperlink>
    </w:p>
    <w:p w14:paraId="0982CB10" w14:textId="0B441FA7" w:rsidR="00940DB6" w:rsidRDefault="004E10F8">
      <w:pPr>
        <w:pStyle w:val="TOC3"/>
        <w:rPr>
          <w:rFonts w:eastAsiaTheme="minorEastAsia"/>
          <w:b w:val="0"/>
          <w:smallCaps w:val="0"/>
          <w:sz w:val="22"/>
          <w:lang w:val="en-US" w:eastAsia="en-US" w:bidi="ar-SA"/>
        </w:rPr>
      </w:pPr>
      <w:hyperlink w:anchor="_Toc25658313" w:history="1">
        <w:r w:rsidR="00940DB6" w:rsidRPr="00C07BBF">
          <w:rPr>
            <w:rStyle w:val="Hyperlink"/>
          </w:rPr>
          <w:t>Offentlig Sektor</w:t>
        </w:r>
        <w:r w:rsidR="00940DB6">
          <w:rPr>
            <w:webHidden/>
          </w:rPr>
          <w:tab/>
        </w:r>
        <w:r w:rsidR="00940DB6">
          <w:rPr>
            <w:webHidden/>
          </w:rPr>
          <w:fldChar w:fldCharType="begin"/>
        </w:r>
        <w:r w:rsidR="00940DB6">
          <w:rPr>
            <w:webHidden/>
          </w:rPr>
          <w:instrText xml:space="preserve"> PAGEREF _Toc25658313 \h </w:instrText>
        </w:r>
        <w:r w:rsidR="00940DB6">
          <w:rPr>
            <w:webHidden/>
          </w:rPr>
        </w:r>
        <w:r w:rsidR="00940DB6">
          <w:rPr>
            <w:webHidden/>
          </w:rPr>
          <w:fldChar w:fldCharType="separate"/>
        </w:r>
        <w:r w:rsidR="00940DB6">
          <w:rPr>
            <w:webHidden/>
          </w:rPr>
          <w:t>42</w:t>
        </w:r>
        <w:r w:rsidR="00940DB6">
          <w:rPr>
            <w:webHidden/>
          </w:rPr>
          <w:fldChar w:fldCharType="end"/>
        </w:r>
      </w:hyperlink>
    </w:p>
    <w:p w14:paraId="79B4E7F2" w14:textId="2D47738A" w:rsidR="00940DB6" w:rsidRDefault="004E10F8">
      <w:pPr>
        <w:pStyle w:val="TOC1"/>
        <w:tabs>
          <w:tab w:val="right" w:leader="dot" w:pos="5030"/>
        </w:tabs>
        <w:rPr>
          <w:rFonts w:eastAsiaTheme="minorEastAsia"/>
          <w:b w:val="0"/>
          <w:caps w:val="0"/>
          <w:noProof/>
          <w:sz w:val="22"/>
          <w:lang w:val="en-US" w:eastAsia="en-US" w:bidi="ar-SA"/>
        </w:rPr>
      </w:pPr>
      <w:hyperlink w:anchor="_Toc25658314" w:history="1">
        <w:r w:rsidR="00940DB6" w:rsidRPr="00C07BBF">
          <w:rPr>
            <w:rStyle w:val="Hyperlink"/>
            <w:noProof/>
          </w:rPr>
          <w:t>Bilag 3 – Standardkontraktbestemmelserne (Behandlere)</w:t>
        </w:r>
        <w:r w:rsidR="00940DB6">
          <w:rPr>
            <w:noProof/>
            <w:webHidden/>
          </w:rPr>
          <w:tab/>
        </w:r>
        <w:r w:rsidR="00940DB6">
          <w:rPr>
            <w:noProof/>
            <w:webHidden/>
          </w:rPr>
          <w:fldChar w:fldCharType="begin"/>
        </w:r>
        <w:r w:rsidR="00940DB6">
          <w:rPr>
            <w:noProof/>
            <w:webHidden/>
          </w:rPr>
          <w:instrText xml:space="preserve"> PAGEREF _Toc25658314 \h </w:instrText>
        </w:r>
        <w:r w:rsidR="00940DB6">
          <w:rPr>
            <w:noProof/>
            <w:webHidden/>
          </w:rPr>
        </w:r>
        <w:r w:rsidR="00940DB6">
          <w:rPr>
            <w:noProof/>
            <w:webHidden/>
          </w:rPr>
          <w:fldChar w:fldCharType="separate"/>
        </w:r>
        <w:r w:rsidR="00940DB6">
          <w:rPr>
            <w:noProof/>
            <w:webHidden/>
          </w:rPr>
          <w:t>43</w:t>
        </w:r>
        <w:r w:rsidR="00940DB6">
          <w:rPr>
            <w:noProof/>
            <w:webHidden/>
          </w:rPr>
          <w:fldChar w:fldCharType="end"/>
        </w:r>
      </w:hyperlink>
    </w:p>
    <w:p w14:paraId="2C332587" w14:textId="13AC7FD9" w:rsidR="00940DB6" w:rsidRDefault="004E10F8">
      <w:pPr>
        <w:pStyle w:val="TOC1"/>
        <w:tabs>
          <w:tab w:val="right" w:leader="dot" w:pos="5030"/>
        </w:tabs>
        <w:rPr>
          <w:rFonts w:eastAsiaTheme="minorEastAsia"/>
          <w:b w:val="0"/>
          <w:caps w:val="0"/>
          <w:noProof/>
          <w:sz w:val="22"/>
          <w:lang w:val="en-US" w:eastAsia="en-US" w:bidi="ar-SA"/>
        </w:rPr>
      </w:pPr>
      <w:hyperlink w:anchor="_Toc25658315" w:history="1">
        <w:r w:rsidR="00940DB6" w:rsidRPr="00C07BBF">
          <w:rPr>
            <w:rStyle w:val="Hyperlink"/>
            <w:noProof/>
          </w:rPr>
          <w:t>Bilag 4 – Vilkår i EU's Generelle Forordning om Databeskyttelse</w:t>
        </w:r>
        <w:r w:rsidR="00940DB6">
          <w:rPr>
            <w:noProof/>
            <w:webHidden/>
          </w:rPr>
          <w:tab/>
        </w:r>
        <w:r w:rsidR="00940DB6">
          <w:rPr>
            <w:noProof/>
            <w:webHidden/>
          </w:rPr>
          <w:fldChar w:fldCharType="begin"/>
        </w:r>
        <w:r w:rsidR="00940DB6">
          <w:rPr>
            <w:noProof/>
            <w:webHidden/>
          </w:rPr>
          <w:instrText xml:space="preserve"> PAGEREF _Toc25658315 \h </w:instrText>
        </w:r>
        <w:r w:rsidR="00940DB6">
          <w:rPr>
            <w:noProof/>
            <w:webHidden/>
          </w:rPr>
        </w:r>
        <w:r w:rsidR="00940DB6">
          <w:rPr>
            <w:noProof/>
            <w:webHidden/>
          </w:rPr>
          <w:fldChar w:fldCharType="separate"/>
        </w:r>
        <w:r w:rsidR="00940DB6">
          <w:rPr>
            <w:noProof/>
            <w:webHidden/>
          </w:rPr>
          <w:t>49</w:t>
        </w:r>
        <w:r w:rsidR="00940DB6">
          <w:rPr>
            <w:noProof/>
            <w:webHidden/>
          </w:rPr>
          <w:fldChar w:fldCharType="end"/>
        </w:r>
      </w:hyperlink>
    </w:p>
    <w:p w14:paraId="092C9288" w14:textId="41337433"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4" w:name="Introduction"/>
      <w:bookmarkStart w:id="5" w:name="_Toc507768531"/>
      <w:bookmarkStart w:id="6" w:name="_Toc507239485"/>
      <w:bookmarkStart w:id="7" w:name="_Toc25658233"/>
      <w:bookmarkStart w:id="8" w:name="_Toc378147615"/>
      <w:bookmarkStart w:id="9" w:name="_Toc378151517"/>
      <w:bookmarkStart w:id="10" w:name="_Toc379797094"/>
      <w:bookmarkStart w:id="11" w:name="_Toc380513120"/>
      <w:bookmarkStart w:id="12" w:name="_Toc380655159"/>
      <w:bookmarkStart w:id="13" w:name="_Toc383415077"/>
      <w:r>
        <w:lastRenderedPageBreak/>
        <w:t>Introduktion</w:t>
      </w:r>
      <w:bookmarkEnd w:id="4"/>
      <w:bookmarkEnd w:id="5"/>
      <w:bookmarkEnd w:id="6"/>
      <w:bookmarkEnd w:id="7"/>
    </w:p>
    <w:p w14:paraId="471F4032" w14:textId="77777777" w:rsidR="00B1225B" w:rsidRDefault="00B1225B" w:rsidP="00B1225B">
      <w:pPr>
        <w:pStyle w:val="ProductList-Body"/>
        <w:spacing w:after="240"/>
      </w:pPr>
      <w:bookmarkStart w:id="14" w:name="_Toc507768532"/>
      <w:r>
        <w:t>Parterne aftaler, at disse Vilkår for Onlinetjenester regulerer Kundens brug af Onlinetjenesterne og angiver deres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og behandlingen og databeskyttelse af Professional ydelser, herunder, men ikke begrænset til,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5" w:name="_Toc25658234"/>
      <w:r>
        <w:t>Serviceaftaler</w:t>
      </w:r>
      <w:bookmarkEnd w:id="14"/>
      <w:bookmarkEnd w:id="15"/>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6" w:name="_Toc507768533"/>
      <w:bookmarkStart w:id="17" w:name="_Toc25658235"/>
      <w:r>
        <w:t>Gældende Vilkår og Opdateringer for Onlinetjenester</w:t>
      </w:r>
      <w:bookmarkEnd w:id="16"/>
      <w:bookmarkEnd w:id="17"/>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8" w:name="_Toc507768534"/>
      <w:bookmarkStart w:id="19" w:name="_Toc25658236"/>
      <w:r>
        <w:t>Elektroniske meddelelser</w:t>
      </w:r>
      <w:bookmarkEnd w:id="18"/>
      <w:bookmarkEnd w:id="19"/>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20" w:name="_Toc507768535"/>
      <w:bookmarkStart w:id="21" w:name="_Toc507239486"/>
      <w:bookmarkStart w:id="22" w:name="_Toc25658237"/>
      <w:r>
        <w:t>Tidligere versioner</w:t>
      </w:r>
      <w:bookmarkEnd w:id="20"/>
      <w:bookmarkEnd w:id="21"/>
      <w:bookmarkEnd w:id="22"/>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5658238"/>
      <w:r>
        <w:t>Præciseringer og Oversigt over Ændringer</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3A4630" w:rsidRPr="00AD6DB4" w14:paraId="7F36601D" w14:textId="77777777" w:rsidTr="00872EE3">
        <w:trPr>
          <w:tblHeader/>
        </w:trPr>
        <w:tc>
          <w:tcPr>
            <w:tcW w:w="5395" w:type="dxa"/>
            <w:shd w:val="clear" w:color="auto" w:fill="0072C6"/>
          </w:tcPr>
          <w:p w14:paraId="28B74198" w14:textId="77777777" w:rsidR="003A4630" w:rsidRPr="00231971" w:rsidRDefault="003A4630" w:rsidP="00872EE3">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195C264F" w14:textId="77777777" w:rsidR="003A4630" w:rsidRPr="00231971" w:rsidRDefault="003A4630" w:rsidP="00872EE3">
            <w:pPr>
              <w:pStyle w:val="ProductList-Body"/>
              <w:spacing w:before="20" w:after="20"/>
              <w:rPr>
                <w:color w:val="FFFFFF" w:themeColor="background1"/>
                <w:sz w:val="16"/>
                <w:szCs w:val="16"/>
              </w:rPr>
            </w:pPr>
            <w:r>
              <w:rPr>
                <w:color w:val="FFFFFF" w:themeColor="background1"/>
                <w:sz w:val="16"/>
                <w:szCs w:val="16"/>
              </w:rPr>
              <w:t>Sletninger</w:t>
            </w:r>
          </w:p>
        </w:tc>
      </w:tr>
      <w:tr w:rsidR="003A4630" w:rsidRPr="00A47BC4" w14:paraId="6DD051F8" w14:textId="77777777" w:rsidTr="00872EE3">
        <w:tc>
          <w:tcPr>
            <w:tcW w:w="5395" w:type="dxa"/>
            <w:vAlign w:val="bottom"/>
          </w:tcPr>
          <w:p w14:paraId="64123A4F" w14:textId="77777777" w:rsidR="003A4630" w:rsidRDefault="003A4630" w:rsidP="00872EE3">
            <w:pPr>
              <w:pStyle w:val="ProductList-Body"/>
              <w:rPr>
                <w:rFonts w:cstheme="minorHAnsi"/>
                <w:sz w:val="16"/>
                <w:szCs w:val="16"/>
              </w:rPr>
            </w:pPr>
            <w:bookmarkStart w:id="33" w:name="_Hlk494736247"/>
            <w:r>
              <w:rPr>
                <w:rFonts w:cstheme="minorHAnsi"/>
                <w:sz w:val="16"/>
                <w:szCs w:val="16"/>
              </w:rPr>
              <w:t>Ingen</w:t>
            </w:r>
          </w:p>
        </w:tc>
        <w:tc>
          <w:tcPr>
            <w:tcW w:w="5395" w:type="dxa"/>
            <w:vAlign w:val="bottom"/>
          </w:tcPr>
          <w:p w14:paraId="2A53D99E" w14:textId="77777777" w:rsidR="003A4630" w:rsidRPr="00E92AA5" w:rsidRDefault="003A4630" w:rsidP="00872EE3">
            <w:pPr>
              <w:pStyle w:val="ProductList-Body"/>
              <w:rPr>
                <w:rFonts w:cstheme="minorHAnsi"/>
                <w:sz w:val="16"/>
                <w:szCs w:val="16"/>
              </w:rPr>
            </w:pPr>
            <w:r>
              <w:rPr>
                <w:rFonts w:cstheme="minorHAnsi"/>
                <w:sz w:val="16"/>
                <w:szCs w:val="16"/>
              </w:rPr>
              <w:t>Ingen</w:t>
            </w:r>
          </w:p>
        </w:tc>
      </w:tr>
    </w:tbl>
    <w:p w14:paraId="6BE5938C" w14:textId="77777777" w:rsidR="003A4630" w:rsidRPr="003F5FE0" w:rsidRDefault="003A4630" w:rsidP="003A4630">
      <w:pPr>
        <w:pStyle w:val="ProductList-Body"/>
      </w:pPr>
      <w:bookmarkStart w:id="34" w:name="_Hlk494736381"/>
    </w:p>
    <w:p w14:paraId="615A56D2" w14:textId="77777777" w:rsidR="003A4630" w:rsidRPr="003F5FE0" w:rsidRDefault="003A4630" w:rsidP="003A4630">
      <w:pPr>
        <w:pStyle w:val="ProductList-ClauseHeading"/>
        <w:keepNext w:val="0"/>
      </w:pPr>
      <w:r>
        <w:t>Vilkår for databeskyttelse</w:t>
      </w:r>
    </w:p>
    <w:p w14:paraId="61C1A4F5" w14:textId="0BC3D86F" w:rsidR="003A4630" w:rsidRPr="003F5FE0" w:rsidRDefault="004E10F8" w:rsidP="003A4630">
      <w:pPr>
        <w:pStyle w:val="ProductList-Body"/>
      </w:pPr>
      <w:hyperlink w:anchor="NoticeandControlsonSubprocessor" w:tooltip="Meddelelse og kontrolfunktioner angående brug af Underbehandlere" w:history="1">
        <w:r w:rsidR="003A4630">
          <w:rPr>
            <w:rStyle w:val="Hyperlink"/>
          </w:rPr>
          <w:t>Meddelelse og kontrolfunktioner angående brug af Underbehandlere</w:t>
        </w:r>
      </w:hyperlink>
      <w:r w:rsidR="003A4630" w:rsidRPr="003A4630">
        <w:rPr>
          <w:rStyle w:val="Hyperlink"/>
          <w:color w:val="auto"/>
          <w:u w:val="none"/>
        </w:rPr>
        <w:t>: For at være i overensstemmelse med de forpligtelser, der er angivet i Center for sikkerhed og rettigheder, har vi opdateret den varselsperiode, hvormed Microsoft giver Kunder besked om en ny Underbehandler, fra mindst 14 dage i forvejen til mindst 6 måneder i forvejen, inden den pågældende Underbehandler gives adgang til Kundedata eller Personlige data.</w:t>
      </w:r>
    </w:p>
    <w:p w14:paraId="5CE22FB5" w14:textId="77777777" w:rsidR="003A4630" w:rsidRPr="003F5FE0" w:rsidRDefault="003A4630" w:rsidP="003A4630">
      <w:pPr>
        <w:pStyle w:val="ProductList-Body"/>
      </w:pPr>
    </w:p>
    <w:p w14:paraId="6C4D1163" w14:textId="77777777" w:rsidR="003A4630" w:rsidRPr="003F5FE0" w:rsidRDefault="003A4630" w:rsidP="003A4630">
      <w:pPr>
        <w:pStyle w:val="ProductList-ClauseHeading"/>
        <w:keepNext w:val="0"/>
      </w:pPr>
      <w:r>
        <w:t>Bilag 1 – Meddelelser</w:t>
      </w:r>
    </w:p>
    <w:p w14:paraId="63A0EC9D" w14:textId="7FC9608B" w:rsidR="003A4630" w:rsidRPr="003F5FE0" w:rsidRDefault="004E10F8" w:rsidP="003A4630">
      <w:pPr>
        <w:pStyle w:val="ProductList-Body"/>
      </w:pPr>
      <w:hyperlink w:anchor="Professionelle Ydelser" w:tooltip="Professionelle ydelser" w:history="1">
        <w:r w:rsidR="003A4630">
          <w:rPr>
            <w:rStyle w:val="Hyperlink"/>
          </w:rPr>
          <w:t>Professionelle ydelser</w:t>
        </w:r>
      </w:hyperlink>
      <w:r w:rsidR="003A4630">
        <w:t xml:space="preserve">: </w:t>
      </w:r>
      <w:r w:rsidR="003A4630" w:rsidRPr="003A4630">
        <w:rPr>
          <w:rStyle w:val="Hyperlink"/>
          <w:color w:val="auto"/>
          <w:u w:val="none"/>
        </w:rPr>
        <w:t>Har opdateret den varselsperiode, hvormed Microsoft giver Kunder besked om en ny Underbehandler af Data fra Professionelle ydelser (andet end Supportdata) , fra mindst 14 dage i forvejen til mindst 30 dage i forvejen, inden den pågældende Underbehandler gives adgang til Kundedata eller Personlige data.</w:t>
      </w:r>
    </w:p>
    <w:bookmarkEnd w:id="33"/>
    <w:bookmarkEnd w:id="34"/>
    <w:p w14:paraId="4756DAE0" w14:textId="43608A7E" w:rsidR="00A4172E" w:rsidRPr="00903BB7" w:rsidRDefault="00247468" w:rsidP="00232569">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tooltip="Generelle Vilkår"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35" w:name="_Toc507768537"/>
      <w:bookmarkStart w:id="36" w:name="_Toc507239489"/>
      <w:bookmarkStart w:id="37" w:name="_Toc25658239"/>
      <w:bookmarkStart w:id="38" w:name="Definitions"/>
      <w:bookmarkEnd w:id="8"/>
      <w:bookmarkEnd w:id="9"/>
      <w:bookmarkEnd w:id="10"/>
      <w:bookmarkEnd w:id="11"/>
      <w:bookmarkEnd w:id="12"/>
      <w:bookmarkEnd w:id="13"/>
      <w:r w:rsidRPr="008C67E4">
        <w:rPr>
          <w:sz w:val="36"/>
        </w:rPr>
        <w:lastRenderedPageBreak/>
        <w:t>Definitioner</w:t>
      </w:r>
      <w:bookmarkEnd w:id="35"/>
      <w:bookmarkEnd w:id="36"/>
      <w:bookmarkEnd w:id="37"/>
    </w:p>
    <w:bookmarkEnd w:id="38"/>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5B84F245" w:rsidR="00E6555E" w:rsidRDefault="00E6555E" w:rsidP="00E6555E">
      <w:pPr>
        <w:pStyle w:val="ProductList-Body"/>
        <w:spacing w:after="120"/>
      </w:pPr>
      <w:r>
        <w:t xml:space="preserve">”Kerneonlinetjenester” betyder de Onlinetjenester, der er angivet i </w:t>
      </w:r>
      <w:hyperlink w:anchor="AppendixA_CoreOnlineServices" w:tooltip="Appendiks A" w:history="1">
        <w:r>
          <w:rPr>
            <w:rStyle w:val="Hyperlink"/>
          </w:rPr>
          <w:t>Appendiks A</w:t>
        </w:r>
      </w:hyperlink>
      <w:r>
        <w:t xml:space="preserve"> i Vilkår for Databeskyttelse.</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7" w:history="1">
        <w:r>
          <w:rPr>
            <w:rStyle w:val="Hyperlink"/>
          </w:rPr>
          <w:t>Produktvilkår</w:t>
        </w:r>
      </w:hyperlink>
      <w:r>
        <w:t xml:space="preserve">, der findes på </w:t>
      </w:r>
      <w:hyperlink r:id="rId18"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Produktvilkårene findes på </w:t>
      </w:r>
      <w:hyperlink r:id="rId20"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1"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9" w:name="_Toc507239490"/>
      <w:r>
        <w:t>Vilkår for Onlinetjenester</w:t>
      </w:r>
      <w:bookmarkEnd w:id="39"/>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E6555E">
      <w:pPr>
        <w:pStyle w:val="ProductList-Body"/>
        <w:spacing w:after="120"/>
      </w:pPr>
      <w:r>
        <w:t>”SL” betyder abonnementslicens.</w:t>
      </w:r>
    </w:p>
    <w:p w14:paraId="205C600E" w14:textId="23413A35"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Attachment3" w:tooltip="Tillæg 3" w:history="1">
        <w:r>
          <w:rPr>
            <w:rStyle w:val="Hyperlink"/>
          </w:rPr>
          <w:t>Tillæg 3</w:t>
        </w:r>
      </w:hyperlink>
      <w:r>
        <w:t>.</w:t>
      </w:r>
    </w:p>
    <w:p w14:paraId="12DDAAC4" w14:textId="77777777" w:rsidR="00E6555E" w:rsidRDefault="00E6555E" w:rsidP="00E6555E">
      <w:pPr>
        <w:pStyle w:val="ProductList-Body"/>
        <w:spacing w:after="120"/>
      </w:pPr>
      <w:r>
        <w:lastRenderedPageBreak/>
        <w:t>”Underbehandlere” betyder andre databehandlere, som bruges af Microsoft til at behandle data.</w:t>
      </w:r>
    </w:p>
    <w:p w14:paraId="5CECE516" w14:textId="6037FA2B"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071D6C90" w14:textId="77777777" w:rsidR="00E6555E" w:rsidRDefault="00E6555E" w:rsidP="00E6555E">
      <w:pPr>
        <w:pStyle w:val="ProductList-Body"/>
        <w:spacing w:after="120"/>
      </w:pPr>
      <w:r>
        <w:t>Ordene ”registreret”, ”databehandling”, ”databehandler” og ”tilsynsmyndighed”, som de bruges heri, har de betydninger, der er givet i Persondataforordningen, og ordene ”dataimportør” og ”dataeksportør” har de betydninger, der er angivet i Standardkontraktbestemmelserne.</w:t>
      </w:r>
    </w:p>
    <w:p w14:paraId="335235AD" w14:textId="77777777" w:rsidR="007457B5" w:rsidRPr="00903BB7" w:rsidRDefault="004E10F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7D56A8A" w14:textId="77777777" w:rsidR="00E6555E" w:rsidRDefault="00E6555E" w:rsidP="00103924">
      <w:pPr>
        <w:pStyle w:val="ProductList-Body"/>
      </w:pPr>
    </w:p>
    <w:p w14:paraId="76C15CCD" w14:textId="4C6C751B" w:rsidR="007457B5" w:rsidRDefault="007457B5" w:rsidP="00103924">
      <w:pPr>
        <w:pStyle w:val="ProductList-Body"/>
        <w:sectPr w:rsidR="007457B5" w:rsidSect="00A61B2A">
          <w:footerReference w:type="default" r:id="rId22"/>
          <w:footerReference w:type="first" r:id="rId23"/>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40" w:name="_Toc507768538"/>
      <w:bookmarkStart w:id="41" w:name="_Toc25658240"/>
      <w:bookmarkStart w:id="42" w:name="GeneralTerms"/>
      <w:r>
        <w:lastRenderedPageBreak/>
        <w:t>Generelle Vilkår</w:t>
      </w:r>
      <w:bookmarkEnd w:id="40"/>
      <w:bookmarkEnd w:id="41"/>
    </w:p>
    <w:p w14:paraId="26A7D645" w14:textId="77777777" w:rsidR="00E6555E" w:rsidRDefault="00E6555E" w:rsidP="00E6555E">
      <w:pPr>
        <w:pStyle w:val="ProductList-SubSubSectionHeading"/>
        <w:outlineLvl w:val="1"/>
      </w:pPr>
      <w:bookmarkStart w:id="43" w:name="_Toc507768539"/>
      <w:bookmarkStart w:id="44" w:name="_Toc25658241"/>
      <w:bookmarkStart w:id="45" w:name="OnlineServicesChanges"/>
      <w:bookmarkEnd w:id="42"/>
      <w:r>
        <w:t>Licensering af Onlinetjenesterne</w:t>
      </w:r>
      <w:bookmarkEnd w:id="43"/>
      <w:bookmarkEnd w:id="44"/>
    </w:p>
    <w:bookmarkEnd w:id="45"/>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6" w:name="_Toc507768540"/>
      <w:bookmarkStart w:id="47" w:name="_Toc25658242"/>
      <w:r>
        <w:t>Brug af Onlinetjenesterne</w:t>
      </w:r>
      <w:bookmarkEnd w:id="46"/>
      <w:bookmarkEnd w:id="47"/>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132D50">
      <w:pPr>
        <w:pStyle w:val="ProductList-Body"/>
        <w:numPr>
          <w:ilvl w:val="0"/>
          <w:numId w:val="2"/>
        </w:numPr>
        <w:ind w:left="608" w:hanging="270"/>
      </w:pPr>
      <w:r>
        <w:t>på en måde, der er forbudt af lovgivningen, offentlige myndigheder eller via dekret,</w:t>
      </w:r>
    </w:p>
    <w:p w14:paraId="51418642" w14:textId="77777777" w:rsidR="00132D50" w:rsidRDefault="00132D50" w:rsidP="00132D50">
      <w:pPr>
        <w:pStyle w:val="ProductList-Body"/>
        <w:numPr>
          <w:ilvl w:val="0"/>
          <w:numId w:val="2"/>
        </w:numPr>
        <w:spacing w:before="40"/>
        <w:ind w:left="608" w:hanging="270"/>
      </w:pPr>
      <w:r>
        <w:t>til at krænke andres rettigheder,</w:t>
      </w:r>
    </w:p>
    <w:p w14:paraId="59C86BE4" w14:textId="77777777" w:rsidR="00132D50" w:rsidRDefault="00132D50" w:rsidP="00132D50">
      <w:pPr>
        <w:pStyle w:val="ProductList-Body"/>
        <w:numPr>
          <w:ilvl w:val="0"/>
          <w:numId w:val="2"/>
        </w:numPr>
        <w:spacing w:before="40"/>
        <w:ind w:left="608" w:hanging="270"/>
      </w:pPr>
      <w:r>
        <w:t>til på nogen måde at forsøge at få uautoriseret adgang til eller afbryde tjenester, enheder, data, konti eller netværk;</w:t>
      </w:r>
    </w:p>
    <w:p w14:paraId="78DFE277" w14:textId="77777777" w:rsidR="00132D50" w:rsidRDefault="00132D50" w:rsidP="00132D50">
      <w:pPr>
        <w:pStyle w:val="ProductList-Body"/>
        <w:numPr>
          <w:ilvl w:val="0"/>
          <w:numId w:val="2"/>
        </w:numPr>
        <w:spacing w:before="40"/>
        <w:ind w:left="608" w:hanging="270"/>
      </w:pPr>
      <w:r>
        <w:t>til at spamme eller distribuere malware,</w:t>
      </w:r>
    </w:p>
    <w:p w14:paraId="3FFFEADD" w14:textId="77777777" w:rsidR="00132D50" w:rsidRDefault="00132D50" w:rsidP="00132D50">
      <w:pPr>
        <w:pStyle w:val="ProductList-Body"/>
        <w:numPr>
          <w:ilvl w:val="0"/>
          <w:numId w:val="2"/>
        </w:numPr>
        <w:spacing w:before="40"/>
        <w:ind w:left="608" w:hanging="270"/>
      </w:pPr>
      <w:r>
        <w:t>på en måde, der kunne beskadige Onlinetjenesten eller forringe andres brug af den;</w:t>
      </w:r>
    </w:p>
    <w:p w14:paraId="57E1EF09" w14:textId="77777777" w:rsidR="00132D50" w:rsidRDefault="00132D50" w:rsidP="00132D50">
      <w:pPr>
        <w:pStyle w:val="ProductList-Body"/>
        <w:numPr>
          <w:ilvl w:val="0"/>
          <w:numId w:val="2"/>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132D50">
      <w:pPr>
        <w:pStyle w:val="ProductList-Body"/>
        <w:numPr>
          <w:ilvl w:val="0"/>
          <w:numId w:val="2"/>
        </w:numPr>
        <w:spacing w:before="40" w:after="120"/>
        <w:ind w:left="605" w:hanging="274"/>
      </w:pPr>
      <w:r>
        <w:t>til at hjælpe andre med eller opfordre dem til at udføre nogen af ovenstående handlinger.</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8" w:name="_Toc507768541"/>
      <w:bookmarkStart w:id="49" w:name="_Toc507239493"/>
      <w:bookmarkStart w:id="50" w:name="_Toc25658243"/>
      <w:r>
        <w:t>Brug af Software sammen med Onlinetjenesten</w:t>
      </w:r>
      <w:bookmarkEnd w:id="48"/>
      <w:bookmarkEnd w:id="49"/>
      <w:bookmarkEnd w:id="5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 xml:space="preserve">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w:t>
      </w:r>
      <w:r>
        <w:lastRenderedPageBreak/>
        <w:t>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51" w:name="_Toc507768542"/>
      <w:bookmarkStart w:id="52" w:name="_Toc25658244"/>
      <w:r>
        <w:t>Tekniske begrænsninger</w:t>
      </w:r>
      <w:bookmarkEnd w:id="51"/>
      <w:bookmarkEnd w:id="5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3" w:name="_Toc507768543"/>
      <w:bookmarkStart w:id="54" w:name="_Toc25658245"/>
      <w:r>
        <w:t>Import/Eksporttjenester</w:t>
      </w:r>
      <w:bookmarkEnd w:id="53"/>
      <w:bookmarkEnd w:id="5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5" w:name="_Toc507768544"/>
      <w:bookmarkStart w:id="56" w:name="_Toc25658246"/>
      <w:r>
        <w:t>Skrifttypekomponenter</w:t>
      </w:r>
      <w:bookmarkEnd w:id="55"/>
      <w:bookmarkEnd w:id="5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7" w:name="_Toc507768545"/>
      <w:bookmarkStart w:id="58" w:name="_Toc25658247"/>
      <w:r>
        <w:t>Ændringer i og tilgængelighed af Onlinetjenester</w:t>
      </w:r>
      <w:bookmarkEnd w:id="57"/>
      <w:bookmarkEnd w:id="5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4"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9" w:name="_Toc507768546"/>
      <w:bookmarkStart w:id="60" w:name="_Toc25658248"/>
      <w:r>
        <w:t>Overholdelse af lovgivning</w:t>
      </w:r>
      <w:bookmarkEnd w:id="59"/>
      <w:bookmarkEnd w:id="60"/>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61" w:name="_Toc507768547"/>
      <w:bookmarkStart w:id="62" w:name="_Toc25658249"/>
      <w:r>
        <w:t>Andet</w:t>
      </w:r>
      <w:bookmarkEnd w:id="61"/>
      <w:bookmarkEnd w:id="62"/>
    </w:p>
    <w:p w14:paraId="30CA4539" w14:textId="77777777" w:rsidR="00903005" w:rsidRPr="00E6555E" w:rsidRDefault="00903005" w:rsidP="00E6555E">
      <w:pPr>
        <w:pStyle w:val="ProductList-Body"/>
        <w:ind w:left="158"/>
        <w:rPr>
          <w:b/>
          <w:color w:val="0072C6"/>
        </w:rPr>
      </w:pPr>
      <w:bookmarkStart w:id="63" w:name="_Toc460240070"/>
      <w:bookmarkStart w:id="64" w:name="_Toc459970681"/>
      <w:bookmarkStart w:id="65" w:name="NonMicrosoftProducts"/>
      <w:r w:rsidRPr="00E6555E">
        <w:rPr>
          <w:b/>
          <w:color w:val="0072C6"/>
        </w:rPr>
        <w:t>Ikke-Microsoft produkter</w:t>
      </w:r>
      <w:bookmarkEnd w:id="63"/>
      <w:bookmarkEnd w:id="64"/>
    </w:p>
    <w:bookmarkEnd w:id="65"/>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w:t>
      </w:r>
      <w:r>
        <w:lastRenderedPageBreak/>
        <w:t xml:space="preserve">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967BAF">
      <w:pPr>
        <w:pStyle w:val="ProductList-Body"/>
        <w:ind w:left="158" w:hanging="158"/>
        <w:rPr>
          <w:b/>
          <w:color w:val="0072C6"/>
        </w:rPr>
      </w:pPr>
      <w:bookmarkStart w:id="66" w:name="GeneralTerms_Previews"/>
      <w:r>
        <w:rPr>
          <w:b/>
          <w:color w:val="0072C6"/>
        </w:rPr>
        <w:t>Eksempler</w:t>
      </w:r>
    </w:p>
    <w:p w14:paraId="1AC8FDA2" w14:textId="77777777" w:rsidR="00967BAF" w:rsidRDefault="00967BAF" w:rsidP="00105B68">
      <w:pPr>
        <w:pStyle w:val="ProductList-Body"/>
        <w:tabs>
          <w:tab w:val="clear" w:pos="158"/>
          <w:tab w:val="left" w:pos="22"/>
        </w:tabs>
        <w:ind w:firstLine="22"/>
      </w:pPr>
      <w:r>
        <w:t xml:space="preserve">EKSEMPLER LEVERES ”SOM DE ER,” ”MED ALLE FEJL” OG ”SOM TILGÆNGELIGE”, sådan som det er beskrevet heri. Previews er muligvis ikke omfattet af kundesupport. Vi kan ændre eller ophøre med Eksempler til enhver tid uden forudgående varsel. Vi kan også vælge ikke at gøre en Eksempel-tjeneste generelt kommercielt tilgængelig.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18BBB357" w14:textId="77777777" w:rsidR="00967BAF" w:rsidRPr="004C41FC" w:rsidRDefault="00967BAF" w:rsidP="00B3793B">
      <w:pPr>
        <w:pStyle w:val="ProductList-Body"/>
        <w:ind w:left="158" w:hanging="158"/>
      </w:pPr>
      <w:r>
        <w:rPr>
          <w:b/>
          <w:color w:val="0072C6"/>
        </w:rPr>
        <w:t>Konkurrencemæssig benchmarking</w:t>
      </w:r>
    </w:p>
    <w:p w14:paraId="73DBD251" w14:textId="28F97F4A" w:rsidR="00967BAF" w:rsidRDefault="00967BAF" w:rsidP="00B3793B">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B3793B">
      <w:pPr>
        <w:pStyle w:val="ProductList-Body"/>
        <w:ind w:left="158" w:hanging="158"/>
        <w:rPr>
          <w:b/>
          <w:color w:val="0072C6"/>
        </w:rPr>
      </w:pPr>
      <w:r>
        <w:rPr>
          <w:b/>
          <w:bCs/>
          <w:color w:val="0072C6"/>
        </w:rPr>
        <w:t>Salg til offentlige myndigheder</w:t>
      </w:r>
    </w:p>
    <w:bookmarkEnd w:id="66"/>
    <w:p w14:paraId="1A129997" w14:textId="77777777" w:rsidR="00967BAF" w:rsidRDefault="00967BAF" w:rsidP="00B3793B">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B3793B">
      <w:pPr>
        <w:pStyle w:val="ProductList-Body"/>
        <w:numPr>
          <w:ilvl w:val="0"/>
          <w:numId w:val="49"/>
        </w:numPr>
        <w:ind w:left="720"/>
      </w:pPr>
      <w:r>
        <w:t xml:space="preserve">Microsoft frasiger sig enhver ret til nogen form for kompensation fra Kunden for Onlinetjenesten. </w:t>
      </w:r>
    </w:p>
    <w:p w14:paraId="1323AEF4" w14:textId="4A85526D" w:rsidR="00967BAF" w:rsidRDefault="00967BAF" w:rsidP="00B3793B">
      <w:pPr>
        <w:pStyle w:val="ProductList-Body"/>
        <w:numPr>
          <w:ilvl w:val="0"/>
          <w:numId w:val="49"/>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A206DE">
      <w:pPr>
        <w:pStyle w:val="ProductList-Body"/>
        <w:ind w:left="158" w:hanging="158"/>
        <w:rPr>
          <w:b/>
          <w:bCs/>
          <w:color w:val="0072C6"/>
        </w:rPr>
      </w:pPr>
      <w:r>
        <w:rPr>
          <w:b/>
          <w:bCs/>
          <w:color w:val="0072C6"/>
        </w:rPr>
        <w:t>Tysk udgave af Onlinetjenester</w:t>
      </w:r>
    </w:p>
    <w:p w14:paraId="734D26F0" w14:textId="031939A3" w:rsidR="00A206DE" w:rsidRPr="00A206DE" w:rsidRDefault="00A206DE" w:rsidP="00B3793B">
      <w:pPr>
        <w:pStyle w:val="ProductList-Body"/>
        <w:rPr>
          <w:b/>
          <w:bCs/>
          <w:color w:val="0072C6"/>
        </w:rPr>
      </w:pPr>
      <w:r>
        <w:t xml:space="preserve">Brug af den tyske udgave af Onlinetjenester er yderligere underlagt de produktspecifikke vilkår, der er tilgængelige på </w:t>
      </w:r>
      <w:hyperlink r:id="rId25" w:history="1">
        <w:r>
          <w:rPr>
            <w:rStyle w:val="Hyperlink"/>
          </w:rPr>
          <w:t>https://aka.ms/MCAGermanSupplement</w:t>
        </w:r>
      </w:hyperlink>
      <w:r>
        <w:t xml:space="preserve">. </w:t>
      </w:r>
    </w:p>
    <w:p w14:paraId="2B801C4D" w14:textId="77777777" w:rsidR="007457B5" w:rsidRPr="00903BB7" w:rsidRDefault="004E10F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5B4C399B" w14:textId="73E1F720" w:rsidR="007457B5" w:rsidRDefault="007457B5" w:rsidP="00A914BF">
      <w:pPr>
        <w:pStyle w:val="ProductList-Body"/>
        <w:sectPr w:rsidR="007457B5" w:rsidSect="00A61B2A">
          <w:footerReference w:type="first" r:id="rId26"/>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7" w:name="_Toc507239504"/>
      <w:bookmarkStart w:id="68" w:name="_Toc25658250"/>
      <w:r>
        <w:lastRenderedPageBreak/>
        <w:t>Vilkår for databeskyttelse</w:t>
      </w:r>
      <w:bookmarkEnd w:id="67"/>
      <w:bookmarkEnd w:id="68"/>
    </w:p>
    <w:p w14:paraId="51D06337" w14:textId="77777777" w:rsidR="008C67E4" w:rsidRDefault="00E6555E" w:rsidP="00E6555E">
      <w:pPr>
        <w:pStyle w:val="ProductList-Body"/>
        <w:spacing w:after="120"/>
        <w:sectPr w:rsidR="008C67E4" w:rsidSect="00A61B2A">
          <w:footerReference w:type="default" r:id="rId27"/>
          <w:footerReference w:type="first" r:id="rId28"/>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11A60AAA" w:rsidR="008C67E4" w:rsidRDefault="008C67E4" w:rsidP="008C67E4">
      <w:pPr>
        <w:pStyle w:val="ProductList-Body"/>
        <w:numPr>
          <w:ilvl w:val="0"/>
          <w:numId w:val="46"/>
        </w:numPr>
      </w:pPr>
      <w:r>
        <w:t>Uddannelsesinstitutioner</w:t>
      </w:r>
    </w:p>
    <w:p w14:paraId="29F3E8A3" w14:textId="19D9EA24" w:rsidR="00657751" w:rsidRDefault="00657751" w:rsidP="00657751">
      <w:pPr>
        <w:pStyle w:val="ProductList-Body"/>
        <w:numPr>
          <w:ilvl w:val="0"/>
          <w:numId w:val="46"/>
        </w:numPr>
      </w:pPr>
      <w:r>
        <w:t>CJIS-kundeaftale</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9" w:name="_Toc507768549"/>
      <w:bookmarkStart w:id="70" w:name="_Toc25658251"/>
      <w:r>
        <w:t>Omfang</w:t>
      </w:r>
      <w:bookmarkEnd w:id="69"/>
      <w:bookmarkEnd w:id="70"/>
    </w:p>
    <w:p w14:paraId="3A3F4EFB" w14:textId="26A10257" w:rsidR="00E23467" w:rsidRPr="00931AE7" w:rsidRDefault="003A4630" w:rsidP="00E23467">
      <w:pPr>
        <w:pStyle w:val="ProductList-Body"/>
      </w:pPr>
      <w:r>
        <w:t xml:space="preserve">Vilkårene i dette afsnit (”Vilkår for Databeskyttelse”) gælder for alle Onlinetjenester med undtagelse af Bing Maps Enterprise Platform, Bing Maps Transactions and Users, Bing-søgetjenester, GitHub Enterprise, LinkedIn Sales Navigator, Azure Stack Hub, Microsoft Graph-dataforbindelse for ISV'er, Microsoft Genomics og Visual Studio App Center, som er underlagt de vilkår for beskyttelse af personlige oplysninger og sikkerhed, der fremgår af nedenstående relevante </w:t>
      </w:r>
      <w:hyperlink w:anchor="_top" w:tooltip="Specifikke vilkår for Online-service" w:history="1">
        <w:r>
          <w:rPr>
            <w:rStyle w:val="Hyperlink"/>
          </w:rPr>
          <w:t>Specifikke vilkår for Online-service</w:t>
        </w:r>
      </w:hyperlink>
      <w:r w:rsidR="00E23467">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065B0E60" w:rsidR="00E6555E" w:rsidRDefault="004E10F8" w:rsidP="00E6555E">
      <w:pPr>
        <w:pStyle w:val="ProductList-Body"/>
      </w:pPr>
      <w:hyperlink w:anchor="_top" w:tooltip="Tillæg 1" w:history="1">
        <w:r w:rsidR="00B1225B">
          <w:rPr>
            <w:rStyle w:val="Hyperlink"/>
          </w:rPr>
          <w:t>Tillæg 1</w:t>
        </w:r>
      </w:hyperlink>
      <w:r w:rsidR="00B1225B">
        <w:t xml:space="preserve"> indeholder de vilkår, der gælder for Professionelle ydelser, herunder beskyttelse af personlige oplysninger og sikkerhed af Data fra Professionelle ydelser og Personlige data i forbindelse med leveringen af disse tjenester. Medmindre andet udtrykkeligt er gjort gældende i </w:t>
      </w:r>
      <w:hyperlink w:anchor="_top" w:tooltip="Tillæg 1" w:history="1">
        <w:r w:rsidR="00B1225B">
          <w:rPr>
            <w:rStyle w:val="Hyperlink"/>
          </w:rPr>
          <w:t>Tillæg 1</w:t>
        </w:r>
      </w:hyperlink>
      <w:r w:rsidR="00B1225B">
        <w:t>, gælder vilkårene i dette afsnit (”Vilkår for Databeskyttelse”) derfor ikke leveringen af Professionelle ydelser</w:t>
      </w:r>
      <w:r w:rsidR="00E6555E">
        <w:t>.</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71" w:name="_Toc507768550"/>
      <w:bookmarkStart w:id="72" w:name="_Toc25658252"/>
      <w:r>
        <w:t>Behandling af kundedata, ejerskab</w:t>
      </w:r>
      <w:bookmarkEnd w:id="71"/>
      <w:bookmarkEnd w:id="72"/>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1BB07CDA" w14:textId="77777777" w:rsidR="00B1225B" w:rsidRDefault="00B1225B" w:rsidP="00B1225B">
      <w:pPr>
        <w:pStyle w:val="ProductList-SubSubSectionHeading"/>
        <w:outlineLvl w:val="1"/>
      </w:pPr>
      <w:bookmarkStart w:id="73" w:name="_Toc507768551"/>
      <w:bookmarkStart w:id="74" w:name="_Toc6563800"/>
      <w:bookmarkStart w:id="75" w:name="_Toc8395011"/>
      <w:bookmarkStart w:id="76" w:name="_Toc13858350"/>
      <w:bookmarkStart w:id="77" w:name="_Toc25658253"/>
      <w:r>
        <w:t>Offentliggørelse af Kundedata</w:t>
      </w:r>
      <w:bookmarkEnd w:id="73"/>
      <w:bookmarkEnd w:id="74"/>
      <w:bookmarkEnd w:id="75"/>
      <w:r>
        <w:t xml:space="preserve"> og Personlige data</w:t>
      </w:r>
      <w:bookmarkEnd w:id="76"/>
      <w:bookmarkEnd w:id="77"/>
    </w:p>
    <w:p w14:paraId="5CB28772" w14:textId="77777777" w:rsidR="00B1225B" w:rsidRDefault="00B1225B" w:rsidP="00B1225B">
      <w:pPr>
        <w:pStyle w:val="ProductList-Body"/>
        <w:spacing w:after="120"/>
      </w:pPr>
      <w:r>
        <w:t xml:space="preserve">Microsoft offentliggør hverken Kundedata eller Personlige data uden for Microsoft eller dets datterselskaber og associerede virksomheder, medmindre (1) Kunden ønsker det, (2) Vilkårene for Onlinetjenester foreskriver det, eller (3) loven kræver det. </w:t>
      </w:r>
    </w:p>
    <w:p w14:paraId="4802FF7F" w14:textId="77777777" w:rsidR="00B1225B" w:rsidRDefault="00B1225B" w:rsidP="00B1225B">
      <w:pPr>
        <w:pStyle w:val="ProductList-Body"/>
        <w:spacing w:after="120"/>
      </w:pPr>
      <w:r>
        <w:t>Microsoft offentliggør hverken Kundedata eller Personlige data til håndhævere af loven, medmindre det er påkrævet af lovgivningen. Hvis en myndighed kontakter Microsoft med en fordring om Kundedata eller Personlige data, vil Microsoft forsøge at få myndigheden til at udbede kundedataene direkte fra Kunden. Hvis vi er nødsaget til at videregive Kundedata eller Personlige data til politimyndigheder, så vil Microsoft straks informere Kunden og sende en kopi af kravet, medmindre vi er juridisk forhindret i at gøre det.</w:t>
      </w:r>
    </w:p>
    <w:p w14:paraId="3610983C" w14:textId="77777777" w:rsidR="00B1225B" w:rsidRDefault="00B1225B" w:rsidP="00B1225B">
      <w:pPr>
        <w:pStyle w:val="ProductList-Body"/>
        <w:spacing w:after="120"/>
      </w:pPr>
      <w:r>
        <w:t>Ved modtagelse af en anmodning fra tredjemand om Kundedata eller Personlige 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35ACFB42" w:rsidR="00E6555E" w:rsidRDefault="00B1225B" w:rsidP="00B1225B">
      <w:pPr>
        <w:pStyle w:val="ProductList-Body"/>
        <w:spacing w:after="120"/>
      </w:pPr>
      <w:r>
        <w:t>Microsoft vil ikke levere følgende til tredjemand: (a) direkte, indirekte eller fri adgang til Kundedata eller Personlige data, (b) platformskrypteringsnøgler til beskyttelse af Kundedata eller Personlige data eller mulighed for at bryde en sådan kryptering, eller (c) adgang til Kundedata eller Personlige data, hvis Microsoft ved, at dataene skal bruges til andre formål end angivet i anmodningen fra tredjemand</w:t>
      </w:r>
      <w:r w:rsidR="00E6555E">
        <w:t xml:space="preserve">.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78" w:name="_Toc507768552"/>
      <w:bookmarkStart w:id="79" w:name="_Toc25658254"/>
      <w:r>
        <w:t>Behandling af Personoplysninger, GDPR</w:t>
      </w:r>
      <w:bookmarkEnd w:id="78"/>
      <w:bookmarkEnd w:id="79"/>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46E3AE18" w14:textId="279AB718" w:rsidR="003A4630" w:rsidRDefault="003A4630" w:rsidP="00E6555E">
      <w:pPr>
        <w:pStyle w:val="ProductList-Body"/>
        <w:numPr>
          <w:ilvl w:val="0"/>
          <w:numId w:val="47"/>
        </w:numPr>
      </w:pPr>
      <w:r>
        <w:t>Databehandlingens formål og art skal være at levere Onlinetjenesten i henhold til Kundens volumenlicensaftale, og at personoplysninger ikke opbevares, anvendes, sælges eller offentliggøres med noget andet formål, andet end i det omfang det er tilladt i henhold til lovgivningen.</w:t>
      </w:r>
    </w:p>
    <w:p w14:paraId="2E658E42" w14:textId="289A6A10"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80" w:name="_Toc507768553"/>
      <w:bookmarkStart w:id="81" w:name="_Toc25658255"/>
      <w:r>
        <w:t>Datasikkerhed</w:t>
      </w:r>
      <w:bookmarkEnd w:id="80"/>
      <w:bookmarkEnd w:id="81"/>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82"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3F65BC85" w:rsidR="00E6555E" w:rsidRDefault="00E6555E" w:rsidP="00E6555E">
      <w:pPr>
        <w:pStyle w:val="ProductList-Body"/>
        <w:ind w:left="158"/>
      </w:pPr>
      <w:r>
        <w:t xml:space="preserve">Derudover skal disse foranstaltninger overholder de krav, der er angivet i ISO 27001, ISO 27002 og ISO 27018. </w:t>
      </w:r>
      <w:bookmarkEnd w:id="82"/>
      <w:r>
        <w:t xml:space="preserve">Hver Kerneonlinetjeneste overholder også kontrolstandarderne og rammer, der er vist i tabellen herunder, og implementerer og sikrer de sikkerhedsforanstaltninger, der er angivet i </w:t>
      </w:r>
      <w:hyperlink w:anchor="AppendixB_SecurityMeasures" w:tooltip="Appendiks B"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FD7154" w:rsidRPr="00C62FB6" w14:paraId="5F52DD7F" w14:textId="77777777" w:rsidTr="00B66018">
        <w:trPr>
          <w:trHeight w:val="288"/>
        </w:trPr>
        <w:tc>
          <w:tcPr>
            <w:tcW w:w="2880" w:type="dxa"/>
            <w:vAlign w:val="center"/>
          </w:tcPr>
          <w:p w14:paraId="36E1B185" w14:textId="7BCA98AE" w:rsidR="00FD7154" w:rsidRPr="00231971" w:rsidRDefault="00FD7154" w:rsidP="00FD7154">
            <w:pPr>
              <w:pStyle w:val="ProductList-Body"/>
              <w:rPr>
                <w:sz w:val="16"/>
                <w:szCs w:val="16"/>
              </w:rPr>
            </w:pPr>
            <w:r>
              <w:rPr>
                <w:sz w:val="16"/>
                <w:szCs w:val="16"/>
              </w:rPr>
              <w:lastRenderedPageBreak/>
              <w:t>Microsoft Power Platform-kernetjenester</w:t>
            </w:r>
          </w:p>
        </w:tc>
        <w:tc>
          <w:tcPr>
            <w:tcW w:w="1728" w:type="dxa"/>
            <w:vAlign w:val="center"/>
          </w:tcPr>
          <w:p w14:paraId="0B641502" w14:textId="721F0B2E" w:rsidR="00FD7154" w:rsidRPr="00231971" w:rsidRDefault="00FD7154" w:rsidP="00FD7154">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1D5C1561" w:rsidR="00FD7154" w:rsidRPr="00231971" w:rsidRDefault="00FD7154" w:rsidP="00FD7154">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48C9CC99" w:rsidR="00786792" w:rsidRPr="00231971" w:rsidRDefault="00B1225B" w:rsidP="00B66018">
            <w:pPr>
              <w:pStyle w:val="ProductList-Body"/>
              <w:rPr>
                <w:sz w:val="16"/>
                <w:szCs w:val="16"/>
              </w:rPr>
            </w:pPr>
            <w:r>
              <w:rPr>
                <w:sz w:val="16"/>
                <w:szCs w:val="16"/>
              </w:rPr>
              <w:t>Microsoft</w:t>
            </w:r>
            <w:r w:rsidR="00786792">
              <w:rPr>
                <w:sz w:val="16"/>
                <w:szCs w:val="16"/>
              </w:rPr>
              <w:t xml:space="preserve"> Defender Advanced Threat Protection-</w:t>
            </w:r>
            <w:r>
              <w:rPr>
                <w:sz w:val="16"/>
                <w:szCs w:val="16"/>
              </w:rPr>
              <w:t xml:space="preserve"> Services</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3D5EDD33" w:rsidR="00B66018" w:rsidRPr="004C41FC" w:rsidRDefault="00B66018" w:rsidP="00B66018">
      <w:pPr>
        <w:pStyle w:val="ProductList-Body"/>
        <w:ind w:left="720"/>
      </w:pPr>
      <w:r>
        <w:rPr>
          <w:i/>
          <w:iCs/>
          <w:color w:val="000000" w:themeColor="text1"/>
        </w:rPr>
        <w:t>*</w:t>
      </w:r>
      <w:r w:rsidR="00466FA8" w:rsidRPr="00466FA8">
        <w:rPr>
          <w:i/>
          <w:iCs/>
          <w:color w:val="000000" w:themeColor="text1"/>
        </w:rPr>
        <w:t xml:space="preserve"> </w:t>
      </w:r>
      <w:r w:rsidR="00466FA8">
        <w:rPr>
          <w:i/>
          <w:iCs/>
          <w:color w:val="000000" w:themeColor="text1"/>
        </w:rPr>
        <w:t xml:space="preserve">Omfatter ikke </w:t>
      </w:r>
      <w:r w:rsidR="00466FA8">
        <w:rPr>
          <w:i/>
          <w:iCs/>
        </w:rPr>
        <w:t xml:space="preserve">Microsoft Dynamics 365 Marketing, </w:t>
      </w:r>
      <w:r w:rsidR="00466FA8">
        <w:rPr>
          <w:i/>
          <w:iCs/>
          <w:color w:val="000000" w:themeColor="text1"/>
        </w:rPr>
        <w:t>Microsoft Dynamics 365 Talent og Microsoft Dynamics 365 Talent: Onboard</w:t>
      </w:r>
      <w:r>
        <w:rPr>
          <w:i/>
          <w:iCs/>
          <w:color w:val="000000" w:themeColor="text1"/>
        </w:rPr>
        <w:t>.</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9"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83" w:name="_Toc507768554"/>
      <w:bookmarkStart w:id="84" w:name="_Toc25658256"/>
      <w:r>
        <w:t>Meddelelser om Sikkerhedshændelser</w:t>
      </w:r>
      <w:bookmarkEnd w:id="83"/>
      <w:bookmarkEnd w:id="84"/>
    </w:p>
    <w:p w14:paraId="2A19C789" w14:textId="77777777" w:rsidR="00E6555E" w:rsidRDefault="00E6555E" w:rsidP="00E6555E">
      <w:pPr>
        <w:pStyle w:val="ProductList-Body"/>
      </w:pPr>
      <w:bookmarkStart w:id="85"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85"/>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86" w:name="_Toc507768555"/>
      <w:bookmarkStart w:id="87" w:name="_Toc25658257"/>
      <w:bookmarkStart w:id="88" w:name="DataTransfersandLocation"/>
      <w:r>
        <w:t>Dataoverførsler og -placering</w:t>
      </w:r>
      <w:bookmarkEnd w:id="86"/>
      <w:bookmarkEnd w:id="87"/>
    </w:p>
    <w:bookmarkEnd w:id="88"/>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746F0590" w14:textId="77777777" w:rsidR="00FD7154" w:rsidRPr="000F395E" w:rsidRDefault="00FD7154" w:rsidP="003A4630">
      <w:pPr>
        <w:pStyle w:val="ProductList-Body"/>
        <w:ind w:left="180"/>
        <w:outlineLvl w:val="2"/>
      </w:pPr>
      <w:bookmarkStart w:id="89" w:name="LocationofCustomerDataatRest"/>
      <w:r>
        <w:rPr>
          <w:b/>
          <w:color w:val="0072C6"/>
        </w:rPr>
        <w:t>Placering af hvilende Kundedata</w:t>
      </w:r>
    </w:p>
    <w:bookmarkEnd w:id="89"/>
    <w:p w14:paraId="623568BC" w14:textId="77777777" w:rsidR="00FD7154" w:rsidRPr="000F395E" w:rsidRDefault="00FD7154" w:rsidP="003A4630">
      <w:pPr>
        <w:pStyle w:val="ProductList-Body"/>
        <w:ind w:left="158"/>
      </w:pPr>
      <w:r>
        <w:t>Når det gælder Kerneonlinetjenester gemmer Microsoft hvilende Kundedata inden for større geografiske områder (Geoer) på følgende måde:</w:t>
      </w:r>
    </w:p>
    <w:p w14:paraId="4B4692A3" w14:textId="77777777" w:rsidR="00466FA8" w:rsidRPr="00E464DF" w:rsidRDefault="00466FA8" w:rsidP="00466FA8">
      <w:pPr>
        <w:pStyle w:val="ProductList-Body"/>
        <w:numPr>
          <w:ilvl w:val="1"/>
          <w:numId w:val="7"/>
        </w:numPr>
        <w:ind w:left="900"/>
      </w:pPr>
      <w:r>
        <w:rPr>
          <w:b/>
          <w:bCs/>
        </w:rPr>
        <w:t xml:space="preserve">Office 365-tjenester. </w:t>
      </w:r>
      <w:r>
        <w:t>Hvis kunden har lejere i Australien, Canada, EU, Forenede Arabiske Emirater, Frankrig, Indien, Japan, Storbritannien, Sydafrika, Sydkorea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p>
    <w:p w14:paraId="35093E8E" w14:textId="77777777" w:rsidR="00FD7154" w:rsidRPr="000F395E" w:rsidRDefault="00FD7154" w:rsidP="00FD7154">
      <w:pPr>
        <w:pStyle w:val="ProductList-Body"/>
        <w:numPr>
          <w:ilvl w:val="1"/>
          <w:numId w:val="7"/>
        </w:numPr>
        <w:ind w:left="900"/>
      </w:pPr>
      <w:r>
        <w:rPr>
          <w:b/>
          <w:bCs/>
        </w:rPr>
        <w:t>Microsoft Intune-onlinetjenester</w:t>
      </w:r>
      <w:r w:rsidRPr="001B39E9">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49423840" w14:textId="77777777" w:rsidR="00657751" w:rsidRDefault="00657751" w:rsidP="00657751">
      <w:pPr>
        <w:pStyle w:val="ProductList-Body"/>
        <w:numPr>
          <w:ilvl w:val="1"/>
          <w:numId w:val="7"/>
        </w:numPr>
        <w:ind w:left="900"/>
      </w:pPr>
      <w:r>
        <w:rPr>
          <w:b/>
          <w:bCs/>
        </w:rPr>
        <w:t>Microsoft Power Platform-kernetjenester</w:t>
      </w:r>
      <w:r w:rsidRPr="0010441C">
        <w:rPr>
          <w:b/>
        </w:rPr>
        <w:t>.</w:t>
      </w:r>
      <w:r>
        <w:t xml:space="preserve"> Hvis Kunden forsyner lejere i Australien, Canada, Asien/Stillehavsområdet, Frankrig, Indien, Japan, EU, Storbritannien eller USA, lagrer Microsoft kun inaktive Kundedata i det pågældende geografiske område, medmindre andet fremgår af afsnittet om dataplacering i Microsoft Power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56604065" w14:textId="77777777" w:rsidR="00466FA8" w:rsidRPr="00E464DF" w:rsidRDefault="00466FA8" w:rsidP="003A4630">
      <w:pPr>
        <w:pStyle w:val="ProductList-Body"/>
        <w:numPr>
          <w:ilvl w:val="1"/>
          <w:numId w:val="7"/>
        </w:numPr>
        <w:ind w:left="907"/>
      </w:pPr>
      <w:r>
        <w:rPr>
          <w:b/>
          <w:bCs/>
        </w:rPr>
        <w:t>Microsoft Dynamics 365 Core Services</w:t>
      </w:r>
      <w:r w:rsidRPr="00227F7F">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63D77A61" w14:textId="2ABEA523" w:rsidR="00786792" w:rsidRPr="00841C87" w:rsidRDefault="00B1225B" w:rsidP="00786792">
      <w:pPr>
        <w:pStyle w:val="ProductList-Body"/>
        <w:numPr>
          <w:ilvl w:val="1"/>
          <w:numId w:val="7"/>
        </w:numPr>
        <w:ind w:left="907"/>
      </w:pPr>
      <w:r>
        <w:rPr>
          <w:b/>
          <w:bCs/>
        </w:rPr>
        <w:t>Microsoft</w:t>
      </w:r>
      <w:r w:rsidR="00786792">
        <w:rPr>
          <w:b/>
          <w:bCs/>
        </w:rPr>
        <w:t xml:space="preserve"> Defender Advanced Threat Protection</w:t>
      </w:r>
      <w:r w:rsidRPr="00B1225B">
        <w:rPr>
          <w:b/>
          <w:bCs/>
        </w:rPr>
        <w:t xml:space="preserve"> </w:t>
      </w:r>
      <w:r>
        <w:rPr>
          <w:b/>
          <w:bCs/>
        </w:rPr>
        <w:t>Services</w:t>
      </w:r>
      <w:r w:rsidR="00786792" w:rsidRPr="00162098">
        <w:rPr>
          <w:b/>
          <w:bCs/>
        </w:rPr>
        <w:t>.</w:t>
      </w:r>
      <w:r w:rsidR="00786792">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ED7F85">
      <w:pPr>
        <w:pStyle w:val="ProductList-SubSubSectionHeading"/>
        <w:outlineLvl w:val="1"/>
      </w:pPr>
      <w:bookmarkStart w:id="90" w:name="_Toc507768556"/>
      <w:bookmarkStart w:id="91" w:name="_Toc25658258"/>
      <w:r>
        <w:t>Bevarelse og sletning af data</w:t>
      </w:r>
      <w:bookmarkEnd w:id="90"/>
      <w:bookmarkEnd w:id="91"/>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92" w:name="_Toc507768557"/>
      <w:bookmarkStart w:id="93" w:name="_Toc25658259"/>
      <w:r>
        <w:t>Behandlers fortrolighedsforpligtelse</w:t>
      </w:r>
      <w:bookmarkEnd w:id="92"/>
      <w:bookmarkEnd w:id="93"/>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94" w:name="_Toc507768558"/>
      <w:bookmarkStart w:id="95" w:name="_Toc25658260"/>
      <w:r>
        <w:t>Meddelelse og kontrolfunktioner angående brug af Underbehandlere</w:t>
      </w:r>
      <w:bookmarkEnd w:id="94"/>
      <w:bookmarkEnd w:id="95"/>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6AF89E6" w:rsidR="00E6555E" w:rsidRDefault="003A4630"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6 måneder i forvejen, inden den pågældende Underbehandler gives adgang til Kundedata. Derudover giver Microsoft Kunden besked (ved at opdatere webstedet og give Kunden en mekanisme til at få en meddelelse om den pågældende opdatering) om en ny Underbehandler mindst 14 dage i forvejen, inden den pågældende Underbehandler gives adgang til andre Personoplysninger end dem, der er indeholdt i Kundedata</w:t>
      </w:r>
      <w:r w:rsidR="00E6555E">
        <w:t>.</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96" w:name="_Toc507768559"/>
      <w:bookmarkStart w:id="97" w:name="_Toc25658261"/>
      <w:r>
        <w:t>Uddannelsesinstitutioner</w:t>
      </w:r>
      <w:bookmarkEnd w:id="96"/>
      <w:bookmarkEnd w:id="97"/>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36867E29"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0A2B526" w14:textId="5D0C4CDE" w:rsidR="00657751" w:rsidRDefault="00657751" w:rsidP="00E6555E">
      <w:pPr>
        <w:pStyle w:val="ProductList-Body"/>
      </w:pPr>
    </w:p>
    <w:p w14:paraId="2C00C919" w14:textId="77777777" w:rsidR="00657751" w:rsidRDefault="00657751" w:rsidP="00657751">
      <w:pPr>
        <w:pStyle w:val="ProductList-SubSubSectionHeading"/>
        <w:outlineLvl w:val="1"/>
      </w:pPr>
      <w:bookmarkStart w:id="98" w:name="_Toc16510372"/>
      <w:bookmarkStart w:id="99" w:name="_Toc25658262"/>
      <w:bookmarkStart w:id="100" w:name="CJISCustomerAgreement"/>
      <w:r>
        <w:t>CJIS-kundeaftale</w:t>
      </w:r>
      <w:bookmarkEnd w:id="98"/>
      <w:bookmarkEnd w:id="99"/>
    </w:p>
    <w:bookmarkEnd w:id="100"/>
    <w:p w14:paraId="3BEDC73A" w14:textId="7F43D4E5" w:rsidR="00657751" w:rsidRDefault="00657751" w:rsidP="00E6555E">
      <w:pPr>
        <w:pStyle w:val="ProductList-Body"/>
      </w:pPr>
      <w:r>
        <w:t>Microsoft leverer visse cloudtjenester til offentlige myndigheder (”Omfattede tjenester”) i overensstemmelse med FBI's Criminal Justice Information Services (”CJIS”) – sikkerhedspolitik (”CJIS-politik”). CJIS-politikken regulerer brugen og afsendelse af retsoplysninger i forbindelse med kriminelle forhold. Alle Microsofts tjenester, der omfatter CJIS, skal reguleres af vilkårene og betingelserne i CJI-kundeaftalen, som findes her </w:t>
      </w:r>
      <w:hyperlink r:id="rId30" w:history="1">
        <w:r>
          <w:rPr>
            <w:rStyle w:val="Hyperlink"/>
          </w:rPr>
          <w:t>http://aka.ms/CJISCustomerAgreement</w:t>
        </w:r>
      </w:hyperlink>
      <w:r>
        <w:t>.</w:t>
      </w:r>
    </w:p>
    <w:p w14:paraId="6DD7C787" w14:textId="77777777" w:rsidR="00564206" w:rsidRPr="00440C87" w:rsidRDefault="00564206" w:rsidP="00564206">
      <w:pPr>
        <w:pStyle w:val="ProductList-Body"/>
      </w:pPr>
    </w:p>
    <w:p w14:paraId="0A0E7311" w14:textId="77777777" w:rsidR="00564206" w:rsidRPr="00440C87" w:rsidRDefault="00564206" w:rsidP="00ED7F85">
      <w:pPr>
        <w:pStyle w:val="ProductList-SubSubSectionHeading"/>
        <w:outlineLvl w:val="2"/>
      </w:pPr>
      <w:bookmarkStart w:id="101" w:name="_Toc489605580"/>
      <w:bookmarkStart w:id="102" w:name="_Toc487134016"/>
      <w:bookmarkStart w:id="103" w:name="_Toc25658263"/>
      <w:bookmarkStart w:id="104" w:name="HIPPA"/>
      <w:r w:rsidRPr="00440C87">
        <w:lastRenderedPageBreak/>
        <w:t>Samarbejdspartner i henhold til HIPAA</w:t>
      </w:r>
      <w:bookmarkEnd w:id="101"/>
      <w:bookmarkEnd w:id="102"/>
      <w:bookmarkEnd w:id="103"/>
    </w:p>
    <w:bookmarkEnd w:id="104"/>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31"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ED7F85">
      <w:pPr>
        <w:pStyle w:val="ProductList-SubSubSectionHeading"/>
        <w:outlineLvl w:val="2"/>
      </w:pPr>
      <w:bookmarkStart w:id="105" w:name="_Toc25658264"/>
      <w:r>
        <w:t>Sådan kontakter De Microsoft</w:t>
      </w:r>
      <w:bookmarkEnd w:id="10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32"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6CCA8518" w14:textId="77777777" w:rsidR="007457B5" w:rsidRPr="00903BB7" w:rsidRDefault="004E10F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106" w:name="_Toc507768562"/>
      <w:bookmarkStart w:id="107" w:name="_Toc25658265"/>
      <w:bookmarkStart w:id="108" w:name="AppendixA_CoreOnlineServices"/>
      <w:bookmarkStart w:id="109" w:name="_Toc431459514"/>
      <w:bookmarkStart w:id="110" w:name="DataProcessingTerms"/>
      <w:r>
        <w:lastRenderedPageBreak/>
        <w:t>Appendiks A – Kerneonlinetjenester</w:t>
      </w:r>
      <w:bookmarkEnd w:id="106"/>
      <w:bookmarkEnd w:id="107"/>
    </w:p>
    <w:bookmarkEnd w:id="108"/>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109"/>
      <w:bookmarkEnd w:id="110"/>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111" w:name="DPTOnlineServicesTable"/>
            <w:r>
              <w:rPr>
                <w:color w:val="FFFFFF" w:themeColor="background1"/>
                <w:sz w:val="16"/>
                <w:szCs w:val="16"/>
              </w:rPr>
              <w:t>Onlinetjenester</w:t>
            </w:r>
          </w:p>
        </w:tc>
      </w:tr>
      <w:tr w:rsidR="00466FA8" w14:paraId="15F59E53" w14:textId="77777777" w:rsidTr="007829A1">
        <w:tc>
          <w:tcPr>
            <w:tcW w:w="2602" w:type="dxa"/>
            <w:vAlign w:val="center"/>
          </w:tcPr>
          <w:p w14:paraId="441EB824" w14:textId="5AFBC7A7" w:rsidR="00466FA8" w:rsidRPr="00231971" w:rsidRDefault="00466FA8" w:rsidP="00466FA8">
            <w:pPr>
              <w:pStyle w:val="ProductList-Body"/>
              <w:rPr>
                <w:sz w:val="16"/>
                <w:szCs w:val="16"/>
              </w:rPr>
            </w:pPr>
            <w:bookmarkStart w:id="112" w:name="MicrosoftDynamicsOnlineServices"/>
            <w:bookmarkEnd w:id="111"/>
            <w:r>
              <w:rPr>
                <w:sz w:val="16"/>
                <w:szCs w:val="16"/>
              </w:rPr>
              <w:t>Microsoft Dynamics 365 Core Services</w:t>
            </w:r>
          </w:p>
        </w:tc>
        <w:tc>
          <w:tcPr>
            <w:tcW w:w="8310" w:type="dxa"/>
          </w:tcPr>
          <w:p w14:paraId="698B096E" w14:textId="633B3AB2" w:rsidR="00466FA8" w:rsidRPr="00231971" w:rsidRDefault="00466FA8" w:rsidP="00466FA8">
            <w:pPr>
              <w:pStyle w:val="ProductList-Body"/>
              <w:rPr>
                <w:sz w:val="16"/>
                <w:szCs w:val="16"/>
              </w:rPr>
            </w:pPr>
            <w:r>
              <w:rPr>
                <w:sz w:val="16"/>
                <w:szCs w:val="16"/>
              </w:rPr>
              <w:t>Følgende tjenester, hver som selvstændig tjeneste eller som indeholdt i et Dynamics 365-abonnement eller -program: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112"/>
      <w:tr w:rsidR="00A32D13" w14:paraId="72E32322" w14:textId="77777777" w:rsidTr="007829A1">
        <w:tc>
          <w:tcPr>
            <w:tcW w:w="2602" w:type="dxa"/>
            <w:vAlign w:val="center"/>
          </w:tcPr>
          <w:p w14:paraId="0AC79612" w14:textId="4453B36D" w:rsidR="00A32D13" w:rsidRPr="00231971" w:rsidRDefault="00A32D13" w:rsidP="00A32D13">
            <w:pPr>
              <w:pStyle w:val="ProductList-Body"/>
              <w:rPr>
                <w:sz w:val="16"/>
                <w:szCs w:val="16"/>
              </w:rPr>
            </w:pPr>
            <w:r>
              <w:rPr>
                <w:sz w:val="16"/>
                <w:szCs w:val="16"/>
              </w:rPr>
              <w:t>Office 365-tjenester</w:t>
            </w:r>
          </w:p>
        </w:tc>
        <w:tc>
          <w:tcPr>
            <w:tcW w:w="8310" w:type="dxa"/>
          </w:tcPr>
          <w:p w14:paraId="25D4E1B2" w14:textId="4739FC3D" w:rsidR="00A32D13" w:rsidRPr="00231971" w:rsidRDefault="00A32D13" w:rsidP="00A32D13">
            <w:pPr>
              <w:pStyle w:val="ProductList-Body"/>
              <w:rPr>
                <w:sz w:val="16"/>
                <w:szCs w:val="16"/>
              </w:rPr>
            </w:pPr>
            <w:r>
              <w:rPr>
                <w:sz w:val="16"/>
                <w:szCs w:val="16"/>
              </w:rPr>
              <w:t xml:space="preserve">Følgende tjenester, hver som selvstændig tjeneste eller som indeholdt i Office 365-abonnement eller -pakke: </w:t>
            </w:r>
            <w:bookmarkStart w:id="113"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(herunder Patient Coordination, Shifts og Virtual Visits)</w:t>
            </w:r>
            <w:r>
              <w:rPr>
                <w:sz w:val="16"/>
                <w:szCs w:val="16"/>
              </w:rPr>
              <w:t>, Microsoft To-Do, Office 365 Advanced Threat Protection, Office 365 Video, Office for the web, OneDrive for Business, Outlook Customer Manager, Project (undtagen Roadmap og Project for the web), SharePoint Online, Skype for Business Online, Sway, Whiteboard, Yammer Enterprise</w:t>
            </w:r>
            <w:bookmarkEnd w:id="113"/>
            <w:r>
              <w:rPr>
                <w:sz w:val="16"/>
                <w:szCs w:val="16"/>
              </w:rPr>
              <w:t xml:space="preserve"> og, for Kaizala Pro, kundens organisationsgrupper, der styres via administratorportalen og chat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A32D13" w14:paraId="3FEBBD44" w14:textId="77777777" w:rsidTr="007829A1">
        <w:tc>
          <w:tcPr>
            <w:tcW w:w="2602" w:type="dxa"/>
            <w:vAlign w:val="center"/>
          </w:tcPr>
          <w:p w14:paraId="0EC7B568" w14:textId="768765B4" w:rsidR="00A32D13" w:rsidRPr="00231971" w:rsidRDefault="00A32D13" w:rsidP="00A32D13">
            <w:pPr>
              <w:pStyle w:val="ProductList-Body"/>
              <w:rPr>
                <w:sz w:val="16"/>
                <w:szCs w:val="16"/>
              </w:rPr>
            </w:pPr>
            <w:bookmarkStart w:id="114" w:name="MicrosoftAzureCoreServices"/>
            <w:r>
              <w:rPr>
                <w:sz w:val="16"/>
                <w:szCs w:val="16"/>
              </w:rPr>
              <w:t>Microsoft Azure-kernetjenester</w:t>
            </w:r>
            <w:bookmarkEnd w:id="114"/>
          </w:p>
        </w:tc>
        <w:tc>
          <w:tcPr>
            <w:tcW w:w="8310" w:type="dxa"/>
          </w:tcPr>
          <w:p w14:paraId="1E87198B" w14:textId="44F7C393" w:rsidR="00A32D13" w:rsidRPr="00231971" w:rsidRDefault="00A32D13" w:rsidP="00A32D13">
            <w:pPr>
              <w:pStyle w:val="ProductList-Body"/>
              <w:rPr>
                <w:sz w:val="16"/>
                <w:szCs w:val="16"/>
              </w:rPr>
            </w:pPr>
            <w:r>
              <w:rPr>
                <w:sz w:val="16"/>
                <w:szCs w:val="16"/>
              </w:rPr>
              <w:t>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og VPN Gateway.</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FD7154" w14:paraId="0AAC2F23" w14:textId="77777777" w:rsidTr="007829A1">
        <w:tc>
          <w:tcPr>
            <w:tcW w:w="2602" w:type="dxa"/>
            <w:vAlign w:val="center"/>
          </w:tcPr>
          <w:p w14:paraId="38423D05" w14:textId="6038FE68" w:rsidR="00FD7154" w:rsidRPr="00231971" w:rsidRDefault="00FD7154" w:rsidP="00FD7154">
            <w:pPr>
              <w:pStyle w:val="ProductList-Body"/>
              <w:rPr>
                <w:sz w:val="16"/>
                <w:szCs w:val="16"/>
              </w:rPr>
            </w:pPr>
            <w:r>
              <w:rPr>
                <w:sz w:val="16"/>
                <w:szCs w:val="16"/>
              </w:rPr>
              <w:t>Microsoft Power Platform-kernetjenester</w:t>
            </w:r>
          </w:p>
        </w:tc>
        <w:tc>
          <w:tcPr>
            <w:tcW w:w="8310" w:type="dxa"/>
          </w:tcPr>
          <w:p w14:paraId="602BC833" w14:textId="5309BA76" w:rsidR="00FD7154" w:rsidRPr="00231971" w:rsidRDefault="00FD7154" w:rsidP="00FD7154">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PowerApps og Microsoft Flow. Microsoft Power Platform Core-Tjenester omfatter ikke nogen ”klient-software”, herunder – men ikke begrænset til – Power BI Report Server, Power BI, PowerApps eller Microsoft Flow-mobilapplikationer, Power BI Desktop eller PowerApps Studio.</w:t>
            </w:r>
          </w:p>
        </w:tc>
      </w:tr>
      <w:tr w:rsidR="00B1225B" w14:paraId="62BC4452" w14:textId="77777777" w:rsidTr="007829A1">
        <w:tc>
          <w:tcPr>
            <w:tcW w:w="2602" w:type="dxa"/>
            <w:vAlign w:val="center"/>
          </w:tcPr>
          <w:p w14:paraId="76A8A216" w14:textId="541C0636" w:rsidR="00B1225B" w:rsidRPr="00440C87" w:rsidRDefault="00B1225B" w:rsidP="00B1225B">
            <w:pPr>
              <w:pStyle w:val="ProductList-Body"/>
              <w:rPr>
                <w:sz w:val="16"/>
                <w:szCs w:val="16"/>
              </w:rPr>
            </w:pPr>
            <w:r>
              <w:rPr>
                <w:sz w:val="16"/>
                <w:szCs w:val="16"/>
              </w:rPr>
              <w:t>Microsoft Defender Advanced Threat Protection Services</w:t>
            </w:r>
          </w:p>
        </w:tc>
        <w:tc>
          <w:tcPr>
            <w:tcW w:w="8310" w:type="dxa"/>
          </w:tcPr>
          <w:p w14:paraId="3E5F2286" w14:textId="1B3772B6" w:rsidR="00B1225B" w:rsidRPr="00A136B9" w:rsidRDefault="00B1225B" w:rsidP="00B1225B">
            <w:pPr>
              <w:pStyle w:val="ProductList-Body"/>
              <w:rPr>
                <w:sz w:val="16"/>
                <w:szCs w:val="16"/>
              </w:rPr>
            </w:pPr>
            <w:r>
              <w:rPr>
                <w:sz w:val="16"/>
                <w:szCs w:val="16"/>
              </w:rPr>
              <w:t>Følgende cloudtjenestedele af Microsoft Defender Advanced Threat Protection: Slutpunktsregistrering og -svar, Automatisk undersøgelse og Afhjælpning.</w:t>
            </w:r>
          </w:p>
        </w:tc>
      </w:tr>
    </w:tbl>
    <w:p w14:paraId="1C3FFDF6" w14:textId="062BCF37" w:rsidR="000E6ED8" w:rsidRPr="00690C65" w:rsidRDefault="000E6ED8" w:rsidP="00A914BF">
      <w:pPr>
        <w:pStyle w:val="ProductList-Body"/>
      </w:pPr>
    </w:p>
    <w:p w14:paraId="398CE0C4" w14:textId="77777777" w:rsidR="00DF1F01" w:rsidRDefault="00DF1F01" w:rsidP="00E6555E">
      <w:pPr>
        <w:pStyle w:val="ProductList-SectionHeading"/>
        <w:tabs>
          <w:tab w:val="center" w:pos="5400"/>
        </w:tabs>
        <w:spacing w:after="0"/>
        <w:outlineLvl w:val="0"/>
        <w:sectPr w:rsidR="00DF1F01" w:rsidSect="00A61B2A">
          <w:pgSz w:w="12240" w:h="15840"/>
          <w:pgMar w:top="1440" w:right="720" w:bottom="1440" w:left="720" w:header="720" w:footer="720" w:gutter="0"/>
          <w:cols w:space="720"/>
          <w:titlePg/>
          <w:docGrid w:linePitch="360"/>
        </w:sectPr>
      </w:pPr>
      <w:bookmarkStart w:id="115" w:name="AppendixB_SecurityMeasures"/>
      <w:bookmarkStart w:id="116" w:name="_Toc507768563"/>
      <w:bookmarkStart w:id="117" w:name="DataProcessingTerms_DataatRest"/>
    </w:p>
    <w:p w14:paraId="1A2F6864" w14:textId="1FBD3AFE" w:rsidR="00E6555E" w:rsidRDefault="00E6555E" w:rsidP="00E6555E">
      <w:pPr>
        <w:pStyle w:val="ProductList-SectionHeading"/>
        <w:tabs>
          <w:tab w:val="center" w:pos="5400"/>
        </w:tabs>
        <w:spacing w:after="0"/>
        <w:outlineLvl w:val="0"/>
      </w:pPr>
      <w:bookmarkStart w:id="118" w:name="_Toc25658266"/>
      <w:r>
        <w:lastRenderedPageBreak/>
        <w:t xml:space="preserve">Appendiks B – </w:t>
      </w:r>
      <w:bookmarkStart w:id="119" w:name="DataProcessingTerms_Security"/>
      <w:bookmarkStart w:id="120" w:name="_Toc507239523"/>
      <w:r>
        <w:t>Sikkerhedsforanstaltninger</w:t>
      </w:r>
      <w:bookmarkEnd w:id="115"/>
      <w:bookmarkEnd w:id="116"/>
      <w:bookmarkEnd w:id="118"/>
      <w:bookmarkEnd w:id="119"/>
      <w:bookmarkEnd w:id="120"/>
    </w:p>
    <w:bookmarkEnd w:id="117"/>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74E9D8A" w14:textId="77777777" w:rsidR="007457B5" w:rsidRPr="00903BB7" w:rsidRDefault="004E10F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FE6E0E6" w14:textId="77777777" w:rsidR="00551855" w:rsidRDefault="00551855" w:rsidP="00A914BF">
      <w:pPr>
        <w:pStyle w:val="ProductList-Body"/>
      </w:pPr>
    </w:p>
    <w:p w14:paraId="0B0939CD" w14:textId="3060E2BB"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1" w:name="OnlineServiceSpecificTerms"/>
      <w:bookmarkStart w:id="122" w:name="_Toc25658267"/>
      <w:r>
        <w:lastRenderedPageBreak/>
        <w:t>Specifikke Vilkår for Onlinetjenester</w:t>
      </w:r>
      <w:bookmarkEnd w:id="121"/>
      <w:bookmarkEnd w:id="122"/>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23" w:name="_Toc25658268"/>
      <w:bookmarkStart w:id="124" w:name="MicrosoftAzureServices"/>
      <w:r w:rsidRPr="00A12616">
        <w:rPr>
          <w:lang w:val="da-DK"/>
        </w:rPr>
        <w:t>Microsoft Azure-tjeneste</w:t>
      </w:r>
      <w:bookmarkEnd w:id="123"/>
    </w:p>
    <w:bookmarkEnd w:id="124"/>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3"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4"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5"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6"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7"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8" w:history="1">
        <w:r>
          <w:rPr>
            <w:rStyle w:val="Hyperlink"/>
          </w:rPr>
          <w:t>http://azure.microsoft.com/en-us/support/legal/store-terms</w:t>
        </w:r>
      </w:hyperlink>
      <w:hyperlink r:id="rId39" w:history="1"/>
      <w:r>
        <w:t>.</w:t>
      </w:r>
    </w:p>
    <w:bookmarkStart w:id="125"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126" w:name="_Toc8395026"/>
      <w:r>
        <w:rPr>
          <w:lang w:val="sv-SE"/>
        </w:rPr>
        <w:tab/>
      </w:r>
      <w:bookmarkStart w:id="127" w:name="_Toc25658269"/>
      <w:r w:rsidRPr="00FD7154">
        <w:rPr>
          <w:lang w:val="sv-SE"/>
        </w:rPr>
        <w:t>Azure DevTest Labs</w:t>
      </w:r>
      <w:bookmarkEnd w:id="126"/>
      <w:bookmarkEnd w:id="127"/>
    </w:p>
    <w:p w14:paraId="37C1FCF4" w14:textId="77777777" w:rsidR="00FD7154" w:rsidRPr="000F395E" w:rsidRDefault="00FD7154" w:rsidP="00367C2C">
      <w:pPr>
        <w:pStyle w:val="ProductList-ClauseHeading"/>
        <w:keepNext w:val="0"/>
      </w:pPr>
      <w:r>
        <w:t>Hemmeligheder i DevTest Labs</w:t>
      </w:r>
    </w:p>
    <w:p w14:paraId="2811EC24" w14:textId="77777777" w:rsidR="00FD7154" w:rsidRPr="000F395E" w:rsidRDefault="00FD7154" w:rsidP="00367C2C">
      <w:pPr>
        <w:pStyle w:val="ProductList-Body"/>
      </w:pPr>
      <w:r>
        <w:t>Azure DevTest Labs opretter automatisk en nøgleboks, når en bruger gemmer en hemmelighed første gang. Denne nøgleboks må ikke bruges til at lagre andet end DevTest Lab-relaterede adgangskoder, SSH-nøgler eller personlige adgangstokens.</w:t>
      </w:r>
    </w:p>
    <w:p w14:paraId="668F74F1" w14:textId="77777777" w:rsidR="00FD7154" w:rsidRPr="00903BB7" w:rsidRDefault="004E10F8"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128" w:name="_Toc783785"/>
      <w:bookmarkStart w:id="129" w:name="_Toc25658270"/>
      <w:r w:rsidRPr="00BF0A21">
        <w:rPr>
          <w:lang w:val="da-DK"/>
        </w:rPr>
        <w:t>Azure Lab-tjenester</w:t>
      </w:r>
      <w:bookmarkEnd w:id="128"/>
      <w:bookmarkEnd w:id="129"/>
    </w:p>
    <w:p w14:paraId="1FA6449C" w14:textId="77777777" w:rsidR="00132D50" w:rsidRDefault="00132D50" w:rsidP="00367C2C">
      <w:pPr>
        <w:pStyle w:val="ProductList-ClauseHeading"/>
        <w:keepNext w:val="0"/>
      </w:pPr>
      <w:r>
        <w:t>Slutbrugerrelation</w:t>
      </w:r>
    </w:p>
    <w:p w14:paraId="48A2C78C" w14:textId="77777777" w:rsidR="00132D50" w:rsidRDefault="00132D50" w:rsidP="00367C2C">
      <w:pPr>
        <w:pStyle w:val="ProductList-Body"/>
      </w:pPr>
      <w:r>
        <w:t>Selvom Microsoft leverer Azure Lab-tjenester til Dem iht. aftale mellem Dem og Microsoft, er De eneleverandør af relaterede tjenester til Deres slutbrugere, og De alene har ansvaret over for slutbrugerne, herunder eventuelle supportforpligtelser. Deres slutbrugere udgør ikke en part i nogen form for aftale med Microsoft vedrørende tjenesterne.</w:t>
      </w:r>
    </w:p>
    <w:p w14:paraId="27CE2C83" w14:textId="77777777" w:rsidR="00132D50" w:rsidRPr="00C84B58" w:rsidRDefault="00132D50" w:rsidP="00367C2C">
      <w:pPr>
        <w:pStyle w:val="ProductList-Body"/>
      </w:pPr>
    </w:p>
    <w:p w14:paraId="2B8E7196" w14:textId="77777777" w:rsidR="00132D50" w:rsidRDefault="00132D50" w:rsidP="00367C2C">
      <w:pPr>
        <w:pStyle w:val="ProductList-ClauseHeading"/>
        <w:keepNext w:val="0"/>
      </w:pPr>
      <w:r>
        <w:t>Underretning; Erstatningsansvar; Udelukkelse af handlinger mod Microsoft</w:t>
      </w:r>
    </w:p>
    <w:p w14:paraId="12A852B9" w14:textId="77777777" w:rsidR="00132D50" w:rsidRDefault="00132D50" w:rsidP="00367C2C">
      <w:pPr>
        <w:pStyle w:val="ProductList-Body"/>
        <w:spacing w:after="120"/>
      </w:pPr>
      <w:r>
        <w:t>De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5E7A44C5" w14:textId="77777777" w:rsidR="00132D50" w:rsidRDefault="00132D50" w:rsidP="00367C2C">
      <w:pPr>
        <w:pStyle w:val="ProductList-Body"/>
        <w:spacing w:after="120"/>
      </w:pPr>
      <w:r>
        <w:t>De accepterer og erklærer Dem enig i, at Microsoft ikke har nogen forpligtelse eller er erstatningspligtig over for Dem eller nogen slutbruger, når det gælder slutbrugerens anvendelse af tjenesten.</w:t>
      </w:r>
    </w:p>
    <w:p w14:paraId="13AD10F0" w14:textId="77777777" w:rsidR="00132D50" w:rsidRDefault="00132D50" w:rsidP="00367C2C">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16F72B8" w14:textId="77777777" w:rsidR="00132D50" w:rsidRPr="00C84B58" w:rsidRDefault="00132D50" w:rsidP="00367C2C">
      <w:pPr>
        <w:pStyle w:val="ProductList-Body"/>
      </w:pPr>
    </w:p>
    <w:p w14:paraId="5B90EB23" w14:textId="77777777" w:rsidR="00132D50" w:rsidRDefault="00132D50" w:rsidP="00367C2C">
      <w:pPr>
        <w:pStyle w:val="ProductList-ClauseHeading"/>
        <w:keepNext w:val="0"/>
      </w:pPr>
      <w:r>
        <w:t>Skadesløsholdelse</w:t>
      </w:r>
    </w:p>
    <w:p w14:paraId="619985F0" w14:textId="77777777" w:rsidR="00132D50" w:rsidRDefault="00132D50" w:rsidP="00367C2C">
      <w:pPr>
        <w:pStyle w:val="ProductList-Body"/>
      </w:pPr>
      <w:r>
        <w:t>De accepterer at forsvare og skadesløsholde Microsoft mod eventuelle krav fra en slutbruger, tredjemand og/eller regulerende myndighed, der måtte opstå i forbindelse med den tjeneste, som leveres til slutbrugere. De skal betale enhver resulterende dom eller ethvert forlig samt alle omkostninger, herunder rimelige advokatsalærer og udgifter i forbindelse hermed.</w:t>
      </w:r>
    </w:p>
    <w:p w14:paraId="59B43B6D" w14:textId="77777777" w:rsidR="00132D50" w:rsidRPr="00C84B58" w:rsidRDefault="00132D50" w:rsidP="00367C2C">
      <w:pPr>
        <w:pStyle w:val="ProductList-Body"/>
      </w:pPr>
    </w:p>
    <w:p w14:paraId="7258AC5F" w14:textId="77777777" w:rsidR="00132D50" w:rsidRDefault="00132D50" w:rsidP="00367C2C">
      <w:pPr>
        <w:pStyle w:val="ProductList-ClauseHeading"/>
        <w:keepNext w:val="0"/>
      </w:pPr>
      <w:r>
        <w:t>Slutbrugervilkår</w:t>
      </w:r>
    </w:p>
    <w:p w14:paraId="4ED9A84E" w14:textId="77777777" w:rsidR="00132D50" w:rsidRDefault="00132D50" w:rsidP="00367C2C">
      <w:pPr>
        <w:pStyle w:val="ProductList-Body"/>
        <w:spacing w:after="120"/>
      </w:pPr>
      <w:r>
        <w:t>For at kunne levere tjenesterne til slutbrugerne skal De og Deres slutbrugere acceptere en gyldig, bindende og skriftlig aftale, der indeholder substansen af følgende krav:</w:t>
      </w:r>
    </w:p>
    <w:p w14:paraId="0F1A927A" w14:textId="77777777" w:rsidR="00132D50" w:rsidRDefault="00132D50" w:rsidP="00367C2C">
      <w:pPr>
        <w:pStyle w:val="ProductList-Body"/>
        <w:spacing w:after="120"/>
      </w:pPr>
      <w:r>
        <w:rPr>
          <w:u w:val="single"/>
        </w:rPr>
        <w:t>Relationserklæring</w:t>
      </w:r>
      <w:r>
        <w:t>: De er eneleverandør af tjenesterne. De er ansvarlig for at yde support til slutbrugere. De leverer tjenesterne til Deres slutbrugere i henhold til Deres vilkår for anvendelse samt erklæring om beskyttelse af personlige oplysninger.</w:t>
      </w:r>
    </w:p>
    <w:p w14:paraId="09721981" w14:textId="16840BE6" w:rsidR="00132D50" w:rsidRDefault="00367C2C" w:rsidP="00367C2C">
      <w:pPr>
        <w:pStyle w:val="ProductList-Body"/>
        <w:spacing w:after="120"/>
      </w:pPr>
      <w:r>
        <w:rPr>
          <w:u w:val="single"/>
        </w:rPr>
        <w:t>Overensstemmelse; acceptabel brug</w:t>
      </w:r>
      <w:r>
        <w:t>: De alene har ansvaret for at sikre overholdelse af alle gældende lovgivning, herunder, men ikke begrænset til, GDPR, med hensyn til Deres levering og slutbrugernes brug af tjenesten. For klarhedens skyld og uden begrænsning af Politik vedrørende acceptabel brug kan De og Deres slutbrugere desuden ikke bruge Azure Lab-tjenester til at muliggøre eller involvere Dem i minedrift efter kryptovaluta. Overtrædelse af dette forbud kan medføre suspendering af tjenesten, sådan som det fremgår i Politik vedrørende acceptabel brug</w:t>
      </w:r>
      <w:r w:rsidR="00132D50">
        <w:t>.</w:t>
      </w:r>
    </w:p>
    <w:p w14:paraId="794932C4" w14:textId="77777777" w:rsidR="00132D50" w:rsidRDefault="00132D50" w:rsidP="00367C2C">
      <w:pPr>
        <w:pStyle w:val="ProductList-Body"/>
        <w:spacing w:after="120"/>
      </w:pPr>
      <w:r>
        <w:rPr>
          <w:u w:val="single"/>
        </w:rPr>
        <w:t>Fraskrivelse af alle garantier</w:t>
      </w:r>
      <w:r>
        <w:t>: De vil fralægge Dem alle former for garantier i forbindelse med tjenesterne, og De fralægger Dem det samme med hensyn til Microsoft.</w:t>
      </w:r>
    </w:p>
    <w:p w14:paraId="082D7F4B" w14:textId="77777777" w:rsidR="00132D50" w:rsidRDefault="00132D50" w:rsidP="00132D50">
      <w:pPr>
        <w:pStyle w:val="ProductList-Body"/>
      </w:pPr>
      <w:r>
        <w:rPr>
          <w:u w:val="single"/>
        </w:rPr>
        <w:lastRenderedPageBreak/>
        <w:t>Ansvarsbegrænsning og Udelukkelse af Skader</w:t>
      </w:r>
      <w:r>
        <w:t>: De fralægger Dem ansvar og udelukker skader på en måde, der er i overensstemmelse med bestemmelserne i en eller flere eventuel(le) gældende aftale(r) mellem Dem og Microsoft.</w:t>
      </w:r>
    </w:p>
    <w:p w14:paraId="54791DE9" w14:textId="77777777" w:rsidR="00132D50" w:rsidRPr="00C84B58" w:rsidRDefault="00132D50" w:rsidP="00132D50">
      <w:pPr>
        <w:pStyle w:val="ProductList-Body"/>
      </w:pPr>
    </w:p>
    <w:p w14:paraId="457D604A" w14:textId="77777777" w:rsidR="00132D50" w:rsidRDefault="00132D50" w:rsidP="008C630B">
      <w:pPr>
        <w:pStyle w:val="ProductList-ClauseHeading"/>
        <w:keepNext w:val="0"/>
      </w:pPr>
      <w:r>
        <w:t>Opdateringer</w:t>
      </w:r>
    </w:p>
    <w:p w14:paraId="75E3DF41" w14:textId="77777777" w:rsidR="00132D50" w:rsidRPr="00006432" w:rsidRDefault="00132D50" w:rsidP="008C630B">
      <w:pPr>
        <w:pStyle w:val="ProductList-Body"/>
      </w:pPr>
      <w:r>
        <w:t>De er ansvarlig for at opdatere VM'erne (virtual machines) i Deres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p>
    <w:bookmarkStart w:id="130" w:name="_Toc509825512"/>
    <w:bookmarkStart w:id="131"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132" w:name="AzureMaps"/>
      <w:r>
        <w:tab/>
      </w:r>
      <w:bookmarkStart w:id="133" w:name="_Toc13858367"/>
      <w:bookmarkStart w:id="134" w:name="_Toc25658271"/>
      <w:bookmarkStart w:id="135" w:name="AzureMachineLearningService"/>
      <w:r>
        <w:t>Azure Machine Learning Service</w:t>
      </w:r>
      <w:bookmarkEnd w:id="133"/>
      <w:bookmarkEnd w:id="134"/>
    </w:p>
    <w:bookmarkEnd w:id="135"/>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40" w:history="1">
        <w:r>
          <w:rPr>
            <w:rStyle w:val="Hyperlink"/>
          </w:rPr>
          <w:t>https://go.microsoft.com/fwlink/?linkid=874330</w:t>
        </w:r>
      </w:hyperlink>
      <w:r>
        <w:t>.</w:t>
      </w:r>
    </w:p>
    <w:p w14:paraId="796CADDE" w14:textId="77777777" w:rsidR="00B1225B" w:rsidRPr="0004518A" w:rsidRDefault="004E10F8"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136" w:name="_Toc25658272"/>
      <w:r w:rsidR="00356CE6" w:rsidRPr="00786792">
        <w:rPr>
          <w:lang w:val="da-DK"/>
        </w:rPr>
        <w:t>Azure Maps</w:t>
      </w:r>
      <w:bookmarkEnd w:id="130"/>
      <w:bookmarkEnd w:id="131"/>
      <w:bookmarkEnd w:id="136"/>
    </w:p>
    <w:bookmarkEnd w:id="132"/>
    <w:p w14:paraId="448277E6" w14:textId="77777777" w:rsidR="00356CE6" w:rsidRDefault="00356CE6" w:rsidP="008C630B">
      <w:pPr>
        <w:pStyle w:val="ProductList-ClauseHeading"/>
        <w:keepNext w:val="0"/>
      </w:pPr>
      <w:r>
        <w:t>Navigationsbegrænsninger</w:t>
      </w:r>
    </w:p>
    <w:p w14:paraId="5C3E8054" w14:textId="77777777" w:rsidR="00356CE6" w:rsidRDefault="00356CE6" w:rsidP="008C630B">
      <w:pPr>
        <w:pStyle w:val="ProductList-Body"/>
      </w:pPr>
      <w:r>
        <w:t>Du må ikke bruge Azure Maps til at aktivere turbaseret navigationsfunktionalitet i nogen programmer.</w:t>
      </w:r>
    </w:p>
    <w:p w14:paraId="64CE052F" w14:textId="77777777" w:rsidR="00356CE6" w:rsidRPr="00006432" w:rsidRDefault="00356CE6" w:rsidP="008C630B">
      <w:pPr>
        <w:pStyle w:val="ProductList-Body"/>
      </w:pPr>
    </w:p>
    <w:p w14:paraId="4EA9C0C7" w14:textId="77777777" w:rsidR="00356CE6" w:rsidRDefault="00356CE6" w:rsidP="008C630B">
      <w:pPr>
        <w:pStyle w:val="ProductList-ClauseHeading"/>
        <w:keepNext w:val="0"/>
      </w:pPr>
      <w:r>
        <w:t>Databasebegrænsninger</w:t>
      </w:r>
    </w:p>
    <w:p w14:paraId="615570ED" w14:textId="77777777" w:rsidR="00356CE6" w:rsidRDefault="00356CE6" w:rsidP="008C630B">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8C630B">
      <w:pPr>
        <w:pStyle w:val="ProductList-Body"/>
      </w:pPr>
    </w:p>
    <w:p w14:paraId="3BB40692" w14:textId="77777777" w:rsidR="00356CE6" w:rsidRPr="00006432" w:rsidRDefault="00356CE6" w:rsidP="008C630B">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8C630B">
      <w:pPr>
        <w:pStyle w:val="ProductList-Body"/>
      </w:pPr>
    </w:p>
    <w:p w14:paraId="419660D2" w14:textId="77777777" w:rsidR="00E23467" w:rsidRPr="00931AE7" w:rsidRDefault="00E23467" w:rsidP="008C630B">
      <w:pPr>
        <w:pStyle w:val="ProductList-ClauseHeading"/>
        <w:keepNext w:val="0"/>
      </w:pPr>
      <w:r>
        <w:t>API-resultater</w:t>
      </w:r>
    </w:p>
    <w:p w14:paraId="410D3F04" w14:textId="77777777" w:rsidR="00E23467" w:rsidRPr="00931AE7" w:rsidRDefault="00E23467" w:rsidP="008C630B">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3437576B" w14:textId="77777777" w:rsidR="00E23467" w:rsidRPr="00931AE7" w:rsidRDefault="00E23467" w:rsidP="008C630B">
      <w:pPr>
        <w:pStyle w:val="ProductList-Body"/>
      </w:pPr>
    </w:p>
    <w:p w14:paraId="4A216AFA" w14:textId="77777777" w:rsidR="00E23467" w:rsidRPr="00931AE7" w:rsidRDefault="00E23467" w:rsidP="008C630B">
      <w:pPr>
        <w:pStyle w:val="ProductList-Body"/>
      </w:pPr>
      <w:r>
        <w:t>Det er tilladt at cachelagre og lagre Resultater, når formålet med en sådan cachelagring er at reducere programmets latenstider. Resultater må ikke lagres i længere tid end: (i) den gyldighedsperiode, som er angivet i returnerede headere eller (ii) 6 måneder, alt efter hvilken der er kortest.</w:t>
      </w:r>
    </w:p>
    <w:p w14:paraId="7F11E11E" w14:textId="77777777" w:rsidR="00E23467" w:rsidRPr="00931AE7" w:rsidRDefault="00E23467" w:rsidP="008C630B">
      <w:pPr>
        <w:pStyle w:val="ProductList-Body"/>
      </w:pPr>
    </w:p>
    <w:p w14:paraId="6BF6361B" w14:textId="77777777" w:rsidR="00E23467" w:rsidRPr="00931AE7" w:rsidRDefault="00E23467" w:rsidP="008C630B">
      <w:pPr>
        <w:pStyle w:val="ProductList-Body"/>
      </w:pPr>
      <w:bookmarkStart w:id="137" w:name="_Hlk509835802"/>
      <w:r>
        <w:t>Du må ikke fremvise nogen Resultater på noget tredjemandsindhold eller nogen geografisk kortdatabase.</w:t>
      </w:r>
    </w:p>
    <w:bookmarkEnd w:id="137"/>
    <w:p w14:paraId="5F868D89" w14:textId="77777777" w:rsidR="00E23467" w:rsidRPr="00931AE7" w:rsidRDefault="00E23467" w:rsidP="008C630B">
      <w:pPr>
        <w:pStyle w:val="ProductList-Body"/>
      </w:pPr>
    </w:p>
    <w:p w14:paraId="47F0B7FB" w14:textId="77777777" w:rsidR="00E23467" w:rsidRPr="00931AE7" w:rsidRDefault="00E23467" w:rsidP="008C630B">
      <w:pPr>
        <w:pStyle w:val="ProductList-ClauseHeading"/>
        <w:keepNext w:val="0"/>
      </w:pPr>
      <w:r>
        <w:t>Kortdata</w:t>
      </w:r>
    </w:p>
    <w:p w14:paraId="78CEF1A5" w14:textId="77777777" w:rsidR="00E23467" w:rsidRPr="00931AE7" w:rsidRDefault="00E23467" w:rsidP="008C630B">
      <w:pPr>
        <w:pStyle w:val="ProductList-Body"/>
      </w:pPr>
      <w:r>
        <w:t>Brugen af indhold, der viser TomTom-ophavsretsmeddelelsen, skal ske i overensstemmelse med de begrænsninger, der fremgår af TomTom-licensen til tredjemandsprodukter og slutbrugerlicensaftalen (EULA) (</w:t>
      </w:r>
      <w:hyperlink r:id="rId41" w:history="1">
        <w:r>
          <w:rPr>
            <w:rStyle w:val="Hyperlink"/>
          </w:rPr>
          <w:t>https://www.tomtom.com/en_GB/thirdpartyproductterms/</w:t>
        </w:r>
      </w:hyperlink>
      <w:r>
        <w:t xml:space="preserve">). Azure Maps anvender Bing Imagery, som er underlagt Bing Maps-meddelelsen i </w:t>
      </w:r>
      <w:hyperlink w:anchor="Tillæg 1" w:tooltip="Tillæg 1" w:history="1">
        <w:r>
          <w:rPr>
            <w:rStyle w:val="Hyperlink"/>
          </w:rPr>
          <w:t>Bilag 1</w:t>
        </w:r>
      </w:hyperlink>
      <w:r>
        <w:t>.</w:t>
      </w:r>
    </w:p>
    <w:p w14:paraId="36194280" w14:textId="77777777" w:rsidR="00E23467" w:rsidRPr="00931AE7" w:rsidRDefault="00E23467" w:rsidP="008C630B">
      <w:pPr>
        <w:pStyle w:val="ProductList-Body"/>
      </w:pPr>
    </w:p>
    <w:p w14:paraId="0218F036" w14:textId="77777777" w:rsidR="00E23467" w:rsidRPr="00931AE7" w:rsidRDefault="00E23467" w:rsidP="008C630B">
      <w:pPr>
        <w:pStyle w:val="ProductList-ClauseHeading"/>
        <w:keepNext w:val="0"/>
      </w:pPr>
      <w:r>
        <w:t>Brugerregionsparameter</w:t>
      </w:r>
    </w:p>
    <w:p w14:paraId="11C3F494" w14:textId="77777777" w:rsidR="00E23467" w:rsidRPr="00931AE7" w:rsidRDefault="00E23467" w:rsidP="008C630B">
      <w:pPr>
        <w:pStyle w:val="ProductList-Body"/>
      </w:pPr>
      <w:r>
        <w:t>Brugerregionsparameteren i Azure Maps skal anvendes i overensstemmelse med gældende lovgivning, herunder lovgivning om kortlægning, i det land, hvor kort, billeder og andre data og andre former for indhold fra tredjemand, som du har tilladelse til at få adgang til via Azure Maps, er gjort tilgængelige.</w:t>
      </w:r>
    </w:p>
    <w:p w14:paraId="6A21804A" w14:textId="77777777" w:rsidR="00356CE6" w:rsidRPr="00006432" w:rsidRDefault="00356CE6" w:rsidP="008C630B">
      <w:pPr>
        <w:pStyle w:val="ProductList-Body"/>
      </w:pPr>
    </w:p>
    <w:p w14:paraId="22437525" w14:textId="77777777" w:rsidR="00356CE6" w:rsidRDefault="00356CE6" w:rsidP="008C630B">
      <w:pPr>
        <w:pStyle w:val="ProductList-ClauseHeading"/>
        <w:keepNext w:val="0"/>
      </w:pPr>
      <w:r>
        <w:t>Ingen garanti for nøjagtighed</w:t>
      </w:r>
    </w:p>
    <w:p w14:paraId="10F1D340" w14:textId="77777777" w:rsidR="00356CE6" w:rsidRPr="00006432" w:rsidRDefault="00356CE6" w:rsidP="008C630B">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8C630B">
      <w:pPr>
        <w:pStyle w:val="ProductList-Body"/>
      </w:pPr>
    </w:p>
    <w:p w14:paraId="08A0732E" w14:textId="77777777" w:rsidR="00356CE6" w:rsidRDefault="00356CE6" w:rsidP="008C630B">
      <w:pPr>
        <w:pStyle w:val="ProductList-ClauseHeading"/>
        <w:keepNext w:val="0"/>
      </w:pPr>
      <w:r>
        <w:t>Ophavsret</w:t>
      </w:r>
    </w:p>
    <w:p w14:paraId="0E6F6782" w14:textId="77777777" w:rsidR="00356CE6" w:rsidRPr="007D037C" w:rsidRDefault="00356CE6" w:rsidP="008C630B">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04EDFCA2" w14:textId="797E2362" w:rsidR="00F62E26" w:rsidRDefault="004E10F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lastRenderedPageBreak/>
        <w:tab/>
      </w:r>
      <w:bookmarkStart w:id="138" w:name="_Toc25658273"/>
      <w:r w:rsidR="003A4630">
        <w:t>Azure Stack Hub</w:t>
      </w:r>
      <w:bookmarkEnd w:id="138"/>
    </w:p>
    <w:p w14:paraId="6E3DD8A1" w14:textId="77777777" w:rsidR="003A4630" w:rsidRPr="003F5FE0" w:rsidRDefault="003A4630" w:rsidP="003A4630">
      <w:pPr>
        <w:pStyle w:val="ProductList-ClauseHeading"/>
        <w:keepNext w:val="0"/>
      </w:pPr>
      <w:r>
        <w:t xml:space="preserve">Beskyttelse af personlige oplysninger i Azure Stack Hub </w:t>
      </w:r>
    </w:p>
    <w:p w14:paraId="55AC9BFD" w14:textId="77777777" w:rsidR="003A4630" w:rsidRPr="003F5FE0" w:rsidRDefault="003A4630" w:rsidP="003A4630">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anvender Azure Stack Hub-software eller -tjenester, som en Forhandler er vært for, er anvendelsen underlagt Forhandlerens praksis vedrørende beskyttelse af personlige oplysninger. Denne kan afvige fra Microsofts. </w:t>
      </w:r>
    </w:p>
    <w:p w14:paraId="59E90A5B" w14:textId="77777777" w:rsidR="003A4630" w:rsidRPr="003F5FE0" w:rsidRDefault="003A4630" w:rsidP="003A4630">
      <w:pPr>
        <w:pStyle w:val="ProductList-Body"/>
      </w:pPr>
    </w:p>
    <w:p w14:paraId="5C3F2FE8" w14:textId="77777777" w:rsidR="003A4630" w:rsidRPr="003F5FE0" w:rsidRDefault="003A4630" w:rsidP="003A4630">
      <w:pPr>
        <w:pStyle w:val="ProductList-Body"/>
      </w:pPr>
      <w:r>
        <w:t>I det omfang Microsoft behandler og underbehandler personlige data i forbindelse med Azure Stack Hub, forpligter Microsoft sig over for alle kunder gældende fra 25. maj 2018 i (a) bestemmelsen ”Behandling af personoplysninger; GDPR” i afsnittet ”Vilkår for databeskyttelse” i Vilkår for onlinetjenester og i (b) vilkårene for EU's Persondataforordning i bilag Attachment 4 i Vilkår for onlinetjenester.</w:t>
      </w:r>
    </w:p>
    <w:p w14:paraId="7F1DB1DE" w14:textId="77777777"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139" w:name="_Toc494738672"/>
    <w:bookmarkStart w:id="140" w:name="EMS"/>
    <w:bookmarkStart w:id="141" w:name="_Toc476476610"/>
    <w:bookmarkStart w:id="142" w:name="_Toc459970714"/>
    <w:bookmarkStart w:id="143" w:name="_Toc457466428"/>
    <w:bookmarkStart w:id="144" w:name="AzureActiveDirectoryBasic"/>
    <w:bookmarkStart w:id="145" w:name="_Toc437590238"/>
    <w:bookmarkStart w:id="146" w:name="_Toc435790944"/>
    <w:bookmarkEnd w:id="125"/>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tab/>
      </w:r>
      <w:bookmarkStart w:id="147" w:name="MicrosoftCognitiveServices"/>
      <w:bookmarkStart w:id="148" w:name="_Toc510880771"/>
      <w:bookmarkStart w:id="149" w:name="_Toc510115105"/>
      <w:bookmarkStart w:id="150" w:name="_Toc25658274"/>
      <w:r w:rsidRPr="00251B1A">
        <w:rPr>
          <w:lang w:val="da-DK"/>
        </w:rPr>
        <w:t>Bing-søgetjenester</w:t>
      </w:r>
      <w:bookmarkEnd w:id="147"/>
      <w:bookmarkEnd w:id="148"/>
      <w:bookmarkEnd w:id="149"/>
      <w:bookmarkEnd w:id="150"/>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3"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4"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Default="00356CE6" w:rsidP="008C630B">
      <w:pPr>
        <w:pStyle w:val="ProductList-Body"/>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8C630B">
      <w:pPr>
        <w:pStyle w:val="ProductList-Body"/>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5A71B19E" w14:textId="77777777" w:rsidR="00356CE6" w:rsidRPr="00964225" w:rsidRDefault="00356CE6" w:rsidP="008C630B">
      <w:pPr>
        <w:pStyle w:val="ProductList-ClauseHeading"/>
        <w:keepNext w:val="0"/>
        <w:rPr>
          <w:color w:val="0072C6"/>
        </w:rPr>
      </w:pPr>
      <w:r>
        <w:t>Anvendelse af Vilkårene for Databeskyttelse for Bing-søgetjenester</w:t>
      </w:r>
    </w:p>
    <w:p w14:paraId="56B7E7CB" w14:textId="77777777" w:rsidR="00356CE6" w:rsidRDefault="00356CE6" w:rsidP="008C630B">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8C630B">
      <w:pPr>
        <w:pStyle w:val="ProductList-Body"/>
      </w:pPr>
    </w:p>
    <w:p w14:paraId="1C282F3C" w14:textId="77777777" w:rsidR="00356CE6" w:rsidRDefault="00356CE6" w:rsidP="008C630B">
      <w:pPr>
        <w:pStyle w:val="ProductList-ClauseHeading"/>
        <w:keepNext w:val="0"/>
      </w:pPr>
      <w:r>
        <w:t>GDPR-vilkårene gælder ikke for Bing-søgetjenester:</w:t>
      </w:r>
    </w:p>
    <w:p w14:paraId="0200241E" w14:textId="638B7703" w:rsidR="00F62E26" w:rsidRDefault="00356CE6" w:rsidP="008C630B">
      <w:pPr>
        <w:pStyle w:val="ProductList-Body"/>
      </w:pPr>
      <w:r>
        <w:t>GDPR-vilkårene gælder ikke for Bing-søgetjenesterne.</w:t>
      </w:r>
    </w:p>
    <w:p w14:paraId="78618D2C" w14:textId="77777777" w:rsidR="00657751" w:rsidRDefault="00657751" w:rsidP="008C630B">
      <w:pPr>
        <w:pStyle w:val="ProductList-Body"/>
      </w:pPr>
    </w:p>
    <w:p w14:paraId="3420740F" w14:textId="5D14CCC2" w:rsidR="00356CE6" w:rsidRDefault="00356CE6" w:rsidP="00DF1F01">
      <w:pPr>
        <w:pStyle w:val="ProductList-ClauseHeading"/>
      </w:pPr>
      <w:r>
        <w:t>Forrang:</w:t>
      </w:r>
    </w:p>
    <w:p w14:paraId="5C113A84" w14:textId="77777777" w:rsidR="00356CE6" w:rsidRDefault="00356CE6" w:rsidP="008C630B">
      <w:pPr>
        <w:pStyle w:val="ProductList-Body"/>
      </w:pPr>
      <w:r>
        <w:t>Dette afsnit om Bing-søgetjenesterne er gældende i tilfælde af eventuelle konflikter med andre dele af disse Vilkår for Onlinetjenester (OST).</w:t>
      </w:r>
    </w:p>
    <w:p w14:paraId="317FCAA8" w14:textId="77777777" w:rsidR="007457B5" w:rsidRPr="00903BB7" w:rsidRDefault="004E10F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lastRenderedPageBreak/>
        <w:tab/>
      </w:r>
      <w:bookmarkStart w:id="151" w:name="_Toc5958159"/>
      <w:bookmarkStart w:id="152" w:name="_Toc25658275"/>
      <w:bookmarkStart w:id="153" w:name="CognitiveServices"/>
      <w:r w:rsidRPr="00FD7154">
        <w:rPr>
          <w:lang w:val="da-DK"/>
        </w:rPr>
        <w:t>Cognitive Services</w:t>
      </w:r>
      <w:bookmarkEnd w:id="151"/>
      <w:bookmarkEnd w:id="152"/>
    </w:p>
    <w:bookmarkEnd w:id="153"/>
    <w:p w14:paraId="436CB09B" w14:textId="77777777" w:rsidR="00E13C36" w:rsidRDefault="00E13C36" w:rsidP="008C630B">
      <w:pPr>
        <w:pStyle w:val="ProductList-ClauseHeading"/>
        <w:keepNext w:val="0"/>
      </w:pPr>
      <w:r>
        <w:t>Begrænsning af Kundens anvendelse af tjenesteoutput</w:t>
      </w:r>
    </w:p>
    <w:p w14:paraId="3BC00160" w14:textId="77777777" w:rsidR="00E13C36" w:rsidRPr="00F86985" w:rsidRDefault="00E13C36" w:rsidP="008C630B">
      <w:pPr>
        <w:pStyle w:val="ProductList-Body"/>
      </w:pPr>
      <w:r>
        <w:t>Kunden må ikke og må ikke tillade tredjemand at: (i) bruge Cognitive Services eller data fra Cognitive Services til oprettelse af, undervisning i eller forbedring af (direkte eller indirekte) et tilsvarende eller konkurrerende produkt eller tjeneste.</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77777777" w:rsidR="00E13C36" w:rsidRPr="00E90A70" w:rsidRDefault="00E13C36" w:rsidP="008C63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Vilkår for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4E10F8"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7777777" w:rsidR="008E5F71" w:rsidRPr="00A43566" w:rsidRDefault="008E5F71" w:rsidP="008C630B">
      <w:pPr>
        <w:pStyle w:val="ProductList-Offering2Heading"/>
        <w:ind w:firstLine="158"/>
        <w:outlineLvl w:val="2"/>
        <w:rPr>
          <w:lang w:val="da-DK"/>
        </w:rPr>
      </w:pPr>
      <w:bookmarkStart w:id="154" w:name="_Toc25658276"/>
      <w:r w:rsidRPr="00A43566">
        <w:rPr>
          <w:lang w:val="da-DK"/>
        </w:rPr>
        <w:t>Microsoft Genomics</w:t>
      </w:r>
      <w:bookmarkEnd w:id="139"/>
      <w:bookmarkEnd w:id="154"/>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5"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77777777" w:rsidR="008E5F71" w:rsidRPr="00BA2331" w:rsidRDefault="008E5F71"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C630B">
      <w:pPr>
        <w:pStyle w:val="ProductList-Body"/>
      </w:pPr>
      <w:r>
        <w:t xml:space="preserve"> </w:t>
      </w: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8C630B">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4E10F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ED7F85">
      <w:pPr>
        <w:pStyle w:val="ProductList-Offering2Heading"/>
        <w:outlineLvl w:val="2"/>
        <w:rPr>
          <w:lang w:val="da-DK"/>
        </w:rPr>
      </w:pPr>
      <w:r w:rsidRPr="005A6BC3">
        <w:rPr>
          <w:lang w:val="da-DK"/>
        </w:rPr>
        <w:tab/>
      </w:r>
      <w:bookmarkStart w:id="155" w:name="_Toc494738673"/>
      <w:bookmarkStart w:id="156" w:name="_Toc25658277"/>
      <w:r w:rsidRPr="005A6BC3">
        <w:rPr>
          <w:lang w:val="da-DK"/>
        </w:rPr>
        <w:t>Visual Studio</w:t>
      </w:r>
      <w:r w:rsidR="008A5BD7" w:rsidRPr="005A6BC3">
        <w:rPr>
          <w:lang w:val="da-DK"/>
        </w:rPr>
        <w:t xml:space="preserve"> App Center</w:t>
      </w:r>
      <w:bookmarkEnd w:id="155"/>
      <w:bookmarkEnd w:id="156"/>
    </w:p>
    <w:p w14:paraId="6F4D55FC" w14:textId="3B218466" w:rsidR="008E5F71" w:rsidRPr="00BA2331" w:rsidRDefault="008E5F71" w:rsidP="00ED7F8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6"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ED7F85">
      <w:pPr>
        <w:pStyle w:val="ProductList-ClauseHeading"/>
      </w:pPr>
      <w:r>
        <w:lastRenderedPageBreak/>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7D09C874" w:rsidR="008E5F71" w:rsidRPr="00BA2331" w:rsidRDefault="008E5F71" w:rsidP="008C630B">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57206BE3" w14:textId="629BBBCD" w:rsidR="00967BAF" w:rsidRDefault="004E10F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C630B">
      <w:pPr>
        <w:pStyle w:val="ProductList-OfferingGroupHeading"/>
        <w:spacing w:after="80"/>
        <w:outlineLvl w:val="1"/>
        <w:rPr>
          <w:lang w:val="da-DK"/>
        </w:rPr>
      </w:pPr>
      <w:bookmarkStart w:id="157" w:name="_Toc25658278"/>
      <w:r w:rsidRPr="006B25BF">
        <w:rPr>
          <w:lang w:val="da-DK"/>
        </w:rPr>
        <w:t>Microsoft Azure-Planer</w:t>
      </w:r>
      <w:bookmarkEnd w:id="140"/>
      <w:bookmarkEnd w:id="141"/>
      <w:bookmarkEnd w:id="157"/>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58" w:name="_Toc25658279"/>
      <w:r w:rsidR="005E59C6" w:rsidRPr="001655F4">
        <w:rPr>
          <w:lang w:val="da-DK"/>
        </w:rPr>
        <w:t>Azure Active Directory Basic</w:t>
      </w:r>
      <w:bookmarkEnd w:id="142"/>
      <w:bookmarkEnd w:id="143"/>
      <w:bookmarkEnd w:id="158"/>
    </w:p>
    <w:bookmarkEnd w:id="144"/>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59"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60" w:name="_Toc459970715"/>
      <w:bookmarkStart w:id="161" w:name="_Toc457466429"/>
      <w:bookmarkStart w:id="162" w:name="_Toc25658280"/>
      <w:r w:rsidRPr="006B25BF">
        <w:rPr>
          <w:lang w:val="da-DK"/>
        </w:rPr>
        <w:t>Azure Active Directory Premium</w:t>
      </w:r>
      <w:bookmarkEnd w:id="160"/>
      <w:bookmarkEnd w:id="161"/>
      <w:bookmarkEnd w:id="162"/>
    </w:p>
    <w:bookmarkEnd w:id="159"/>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63"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64" w:name="AzureRightsManagement"/>
      <w:bookmarkStart w:id="165" w:name="_Toc459970716"/>
      <w:bookmarkStart w:id="166" w:name="_Toc457466430"/>
      <w:bookmarkStart w:id="167" w:name="_Toc25658281"/>
      <w:r w:rsidRPr="00786792">
        <w:rPr>
          <w:lang w:val="da-DK"/>
        </w:rPr>
        <w:t>Azure Information Protection</w:t>
      </w:r>
      <w:bookmarkEnd w:id="164"/>
      <w:r w:rsidRPr="00786792">
        <w:rPr>
          <w:lang w:val="da-DK"/>
        </w:rPr>
        <w:t xml:space="preserve"> Premium</w:t>
      </w:r>
      <w:bookmarkEnd w:id="165"/>
      <w:bookmarkEnd w:id="166"/>
      <w:bookmarkEnd w:id="167"/>
    </w:p>
    <w:bookmarkEnd w:id="163"/>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68" w:name="_Toc388464308"/>
    <w:bookmarkStart w:id="169" w:name="Dynamics365"/>
    <w:bookmarkStart w:id="170" w:name="_Toc524436945"/>
    <w:bookmarkStart w:id="171" w:name="_Toc523239317"/>
    <w:bookmarkEnd w:id="145"/>
    <w:bookmarkEnd w:id="146"/>
    <w:bookmarkEnd w:id="168"/>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72" w:name="_Toc8395038"/>
      <w:bookmarkStart w:id="173" w:name="_Toc6563826"/>
      <w:bookmarkStart w:id="174" w:name="_Toc8749039"/>
      <w:bookmarkEnd w:id="169"/>
      <w:bookmarkEnd w:id="170"/>
      <w:bookmarkEnd w:id="171"/>
    </w:p>
    <w:p w14:paraId="4B468F80" w14:textId="6D5DC567" w:rsidR="00466FA8" w:rsidRPr="00E464DF" w:rsidRDefault="00466FA8" w:rsidP="008C630B">
      <w:pPr>
        <w:pStyle w:val="ProductList-OfferingGroupHeading"/>
        <w:spacing w:after="80"/>
        <w:outlineLvl w:val="1"/>
      </w:pPr>
      <w:bookmarkStart w:id="175" w:name="_Toc5958166"/>
      <w:bookmarkStart w:id="176" w:name="_Toc17975729"/>
      <w:bookmarkStart w:id="177" w:name="_Toc25658282"/>
      <w:bookmarkEnd w:id="172"/>
      <w:bookmarkEnd w:id="173"/>
      <w:bookmarkEnd w:id="174"/>
      <w:r>
        <w:t>Microsoft Dynamics 365-tjenester</w:t>
      </w:r>
      <w:bookmarkEnd w:id="175"/>
      <w:bookmarkEnd w:id="176"/>
      <w:bookmarkEnd w:id="177"/>
    </w:p>
    <w:p w14:paraId="1AF9FDDD" w14:textId="77777777" w:rsidR="00466FA8" w:rsidRPr="00E464DF" w:rsidRDefault="00466FA8" w:rsidP="008C630B">
      <w:pPr>
        <w:pStyle w:val="ProductList-ClauseHeading"/>
        <w:keepNext w:val="0"/>
      </w:pPr>
      <w:r>
        <w:t>Meddelelser</w:t>
      </w:r>
    </w:p>
    <w:p w14:paraId="038CD4D7" w14:textId="77777777" w:rsidR="00466FA8" w:rsidRPr="00E464DF" w:rsidRDefault="00466FA8" w:rsidP="008C630B">
      <w:pPr>
        <w:pStyle w:val="ProductList-Body"/>
      </w:pPr>
      <w:r>
        <w:t xml:space="preserve">Bing Maps og Meddelelser om Professionelle ydelser i </w:t>
      </w:r>
      <w:hyperlink w:anchor="Tillæg 1" w:tooltip="Tillæg 1" w:history="1">
        <w:r>
          <w:rPr>
            <w:rStyle w:val="Hyperlink"/>
          </w:rPr>
          <w:t>Bilag 1</w:t>
        </w:r>
      </w:hyperlink>
      <w:r>
        <w:t xml:space="preserve"> gælder. Eventuelle igangsættelses-, migrerings- eller implementeringstjenester til Kunden er underlagt Meddelelsen om Professionelle ydelser i </w:t>
      </w:r>
      <w:hyperlink w:anchor="Tillæg 1" w:tooltip="Tillæg 1" w:history="1">
        <w:r>
          <w:rPr>
            <w:rStyle w:val="Hyperlink"/>
          </w:rPr>
          <w:t>Bilag 1</w:t>
        </w:r>
      </w:hyperlink>
      <w:r>
        <w:t>.</w:t>
      </w:r>
    </w:p>
    <w:p w14:paraId="4CCDEF81" w14:textId="77777777" w:rsidR="00466FA8" w:rsidRPr="00E464DF" w:rsidRDefault="00466FA8" w:rsidP="008C630B">
      <w:pPr>
        <w:pStyle w:val="ProductList-Body"/>
      </w:pPr>
    </w:p>
    <w:p w14:paraId="136A18EF" w14:textId="77777777" w:rsidR="00466FA8" w:rsidRPr="00E464DF" w:rsidRDefault="00466FA8" w:rsidP="008C630B">
      <w:pPr>
        <w:pStyle w:val="ProductList-ClauseHeading"/>
        <w:keepNext w:val="0"/>
      </w:pPr>
      <w:r>
        <w:t>Eksterne brugere</w:t>
      </w:r>
    </w:p>
    <w:p w14:paraId="684B3FF8" w14:textId="77777777" w:rsidR="00466FA8" w:rsidRPr="00E464DF" w:rsidRDefault="00466FA8" w:rsidP="008C630B">
      <w:pPr>
        <w:pStyle w:val="ProductList-Body"/>
        <w:tabs>
          <w:tab w:val="clear" w:pos="158"/>
          <w:tab w:val="left" w:pos="360"/>
        </w:tabs>
      </w:pPr>
      <w:r>
        <w:t>Eksterne brugere af Dynamics 365-tjenester skal ikke bruge en SL for at få adgang til Online-servicen. Denne undtagelse gælder ikke for (1) kontrahenter eller medarbejdere hos Kunden eller dennes Associerede Virksomheder eller (2) eksterne brugere, der anvender Dynamics 365-</w:t>
      </w:r>
      <w:r>
        <w:lastRenderedPageBreak/>
        <w:t>klientsoftware med andre Dynamics 365-tjenester end de tjenester eller komponenter, som er inkluderet i Dynamics 365 Supply Chain Management, Dynamics 365 Finance, Dynamics 365 Retail, Dynamics 365 Talent eller Dynamics 365 Talent: Onboard.</w:t>
      </w:r>
    </w:p>
    <w:p w14:paraId="29E2014F" w14:textId="77777777" w:rsidR="00466FA8" w:rsidRPr="00E464DF" w:rsidRDefault="00466FA8" w:rsidP="008C630B">
      <w:pPr>
        <w:pStyle w:val="ProductList-Body"/>
        <w:tabs>
          <w:tab w:val="clear" w:pos="158"/>
          <w:tab w:val="left" w:pos="360"/>
        </w:tabs>
      </w:pPr>
    </w:p>
    <w:p w14:paraId="5E5902F9" w14:textId="77777777" w:rsidR="00466FA8" w:rsidRPr="00E464DF" w:rsidRDefault="00466FA8" w:rsidP="008C630B">
      <w:pPr>
        <w:pStyle w:val="ProductList-ClauseHeading"/>
        <w:keepNext w:val="0"/>
      </w:pPr>
      <w:r>
        <w:t>Administrationsportal</w:t>
      </w:r>
    </w:p>
    <w:p w14:paraId="17D3EB0B" w14:textId="77777777" w:rsidR="00466FA8" w:rsidRPr="00E464DF" w:rsidRDefault="00466FA8" w:rsidP="008C630B">
      <w:pPr>
        <w:pStyle w:val="ProductList-Body"/>
      </w:pPr>
      <w:r>
        <w:t>Kunder med SL'er til Dynamics 365 Supply Chain Management, Dynamics 365 Finance, Dynamics 365 Retail eller Dynamics 365 for Talent kan installere og administrere Onlinetjenesten via Microsoft Dynamics Lifecycle Services (eller dets efterfølger), der er underlagt separate vilkår.</w:t>
      </w:r>
    </w:p>
    <w:p w14:paraId="37ECBDA5" w14:textId="77777777" w:rsidR="00466FA8" w:rsidRPr="00E464DF" w:rsidRDefault="00466FA8" w:rsidP="008C630B">
      <w:pPr>
        <w:pStyle w:val="ProductList-Body"/>
      </w:pPr>
    </w:p>
    <w:p w14:paraId="1A19F31E" w14:textId="77777777" w:rsidR="008C630B" w:rsidRPr="00E94E14" w:rsidRDefault="008C630B" w:rsidP="008C630B">
      <w:pPr>
        <w:pStyle w:val="ProductList-ClauseHeading"/>
        <w:keepNext w:val="0"/>
      </w:pPr>
      <w:r>
        <w:t>Blandet installation af Dynamics 365-tjenester</w:t>
      </w:r>
    </w:p>
    <w:p w14:paraId="709096D1" w14:textId="77777777" w:rsidR="008C630B" w:rsidRDefault="008C630B" w:rsidP="008C630B">
      <w:pPr>
        <w:pStyle w:val="ProductList-Body"/>
      </w:pPr>
      <w:r>
        <w:t>Kunder må blande (i) Dynamics 365 Sales Professional og Enterprise-licenser, (ii) Dynamics 365 Customer Service Professional- og Enterprise-licenser eller (iii) Dynamics 365 Business Central- og Dynamics 365 Finance- eller Supply Chain Management-licenser, hvis</w:t>
      </w:r>
    </w:p>
    <w:p w14:paraId="75F6D6B8" w14:textId="77777777" w:rsidR="008C630B" w:rsidRPr="001F4ED0" w:rsidRDefault="008C630B" w:rsidP="008C630B">
      <w:pPr>
        <w:pStyle w:val="ProductList-Body"/>
        <w:numPr>
          <w:ilvl w:val="0"/>
          <w:numId w:val="48"/>
        </w:numPr>
        <w:tabs>
          <w:tab w:val="clear" w:pos="158"/>
          <w:tab w:val="left" w:pos="360"/>
          <w:tab w:val="left" w:pos="720"/>
          <w:tab w:val="left" w:pos="1080"/>
        </w:tabs>
        <w:rPr>
          <w:szCs w:val="18"/>
        </w:rPr>
      </w:pPr>
      <w:r>
        <w:rPr>
          <w:szCs w:val="18"/>
        </w:rPr>
        <w:t>Hver enkelt Onlinetjeneste installeres under en separat forekomst, og</w:t>
      </w:r>
    </w:p>
    <w:p w14:paraId="1998485B" w14:textId="77777777" w:rsidR="008C630B" w:rsidRPr="001F4ED0" w:rsidRDefault="008C630B" w:rsidP="008C630B">
      <w:pPr>
        <w:pStyle w:val="ProductList-Body"/>
        <w:numPr>
          <w:ilvl w:val="0"/>
          <w:numId w:val="48"/>
        </w:numPr>
        <w:tabs>
          <w:tab w:val="clear" w:pos="158"/>
          <w:tab w:val="left" w:pos="360"/>
          <w:tab w:val="left" w:pos="720"/>
          <w:tab w:val="left" w:pos="1080"/>
        </w:tabs>
        <w:rPr>
          <w:szCs w:val="18"/>
        </w:rPr>
      </w:pPr>
      <w:r>
        <w:rPr>
          <w:szCs w:val="18"/>
        </w:rPr>
        <w:t>Licenserede brugere må kun have adgang til de forekomster, de er berettiget til.</w:t>
      </w:r>
    </w:p>
    <w:p w14:paraId="674826CB" w14:textId="77777777" w:rsidR="00466FA8" w:rsidRPr="00E464DF" w:rsidRDefault="00466FA8" w:rsidP="008C630B">
      <w:pPr>
        <w:pStyle w:val="ProductList-Body"/>
      </w:pPr>
    </w:p>
    <w:p w14:paraId="560521E5" w14:textId="77777777" w:rsidR="00466FA8" w:rsidRPr="00E464DF" w:rsidRDefault="00466FA8" w:rsidP="008C630B">
      <w:pPr>
        <w:pStyle w:val="ProductList-ClauseHeading"/>
        <w:keepNext w:val="0"/>
      </w:pPr>
      <w:r>
        <w:t>Blandede installationer af Dynamics 365 Business Central-tjenester</w:t>
      </w:r>
    </w:p>
    <w:p w14:paraId="1DF23A77" w14:textId="77777777" w:rsidR="00466FA8" w:rsidRPr="00E464DF" w:rsidRDefault="00466FA8" w:rsidP="008C630B">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8C630B">
      <w:pPr>
        <w:pStyle w:val="ProductList-ClauseHeading"/>
        <w:keepNext w:val="0"/>
        <w:tabs>
          <w:tab w:val="clear" w:pos="360"/>
          <w:tab w:val="left" w:pos="0"/>
        </w:tabs>
        <w:ind w:left="360" w:hanging="360"/>
      </w:pPr>
    </w:p>
    <w:p w14:paraId="1E25A443" w14:textId="77777777" w:rsidR="00466FA8" w:rsidRPr="00E464DF" w:rsidRDefault="00466FA8" w:rsidP="008C630B">
      <w:pPr>
        <w:pStyle w:val="ProductList-ClauseHeading"/>
        <w:keepNext w:val="0"/>
        <w:tabs>
          <w:tab w:val="clear" w:pos="360"/>
          <w:tab w:val="left" w:pos="0"/>
        </w:tabs>
        <w:ind w:left="360" w:hanging="360"/>
      </w:pPr>
      <w:r>
        <w:t>Dynamics 365 Marketing</w:t>
      </w:r>
    </w:p>
    <w:p w14:paraId="251B55B7" w14:textId="77777777" w:rsidR="00466FA8" w:rsidRPr="00E464DF" w:rsidRDefault="00466FA8" w:rsidP="008C630B">
      <w:pPr>
        <w:pStyle w:val="ProductList-Body"/>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8C630B">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8C630B">
      <w:pPr>
        <w:pStyle w:val="ProductList-Body"/>
      </w:pPr>
    </w:p>
    <w:p w14:paraId="4E64673A" w14:textId="77777777" w:rsidR="00466FA8" w:rsidRPr="00E464DF" w:rsidRDefault="00466FA8" w:rsidP="008C630B">
      <w:pPr>
        <w:pStyle w:val="ProductList-ClauseHeading"/>
        <w:keepNext w:val="0"/>
      </w:pPr>
      <w:r>
        <w:t>Kildekode til Dynamics Supply Chain Management, Finance og Retail</w:t>
      </w:r>
    </w:p>
    <w:p w14:paraId="7CD8F083" w14:textId="77777777" w:rsidR="00466FA8" w:rsidRPr="00E464DF" w:rsidRDefault="00466FA8" w:rsidP="008C630B">
      <w:pPr>
        <w:pStyle w:val="ProductList-Body"/>
        <w:tabs>
          <w:tab w:val="clear" w:pos="158"/>
          <w:tab w:val="left" w:pos="360"/>
        </w:tabs>
      </w:pPr>
      <w:r>
        <w:t xml:space="preserve">Kunden må – til intern brug – ændre programmets kildekode til Dynamics 365 Supply Chain Management, Dynamics 365 Finance og Dynamics 365 for Retail. </w:t>
      </w:r>
    </w:p>
    <w:p w14:paraId="298FC6A1" w14:textId="77777777" w:rsidR="00466FA8" w:rsidRPr="00E464DF" w:rsidRDefault="00466FA8" w:rsidP="008C630B">
      <w:pPr>
        <w:pStyle w:val="ProductList-Body"/>
        <w:tabs>
          <w:tab w:val="clear" w:pos="158"/>
          <w:tab w:val="left" w:pos="360"/>
        </w:tabs>
      </w:pPr>
    </w:p>
    <w:p w14:paraId="0BC3DDD7" w14:textId="77777777" w:rsidR="00466FA8" w:rsidRPr="00E464DF" w:rsidRDefault="00466FA8" w:rsidP="008C630B">
      <w:pPr>
        <w:pStyle w:val="ProductList-ClauseHeading"/>
        <w:keepNext w:val="0"/>
      </w:pPr>
      <w:r>
        <w:t>Dynamics 365 Talent og Dynamics 365 Talent: Onboard</w:t>
      </w:r>
    </w:p>
    <w:p w14:paraId="7422424A" w14:textId="77777777" w:rsidR="00466FA8" w:rsidRPr="00E464DF" w:rsidRDefault="00466FA8" w:rsidP="008C630B">
      <w:pPr>
        <w:pStyle w:val="ProductList-Body"/>
        <w:tabs>
          <w:tab w:val="clear" w:pos="158"/>
          <w:tab w:val="left" w:pos="360"/>
        </w:tabs>
      </w:pPr>
      <w:r>
        <w:t>Brugere, som har adgang til online-tjenesten, og som er (1) kandidater i attract-modulet eller (2) nyansatte i igangsættelsesmodulet, behøver ikke en SL.</w:t>
      </w:r>
    </w:p>
    <w:p w14:paraId="61561222" w14:textId="77777777" w:rsidR="00466FA8" w:rsidRPr="00E464DF" w:rsidRDefault="00466FA8" w:rsidP="008C630B">
      <w:pPr>
        <w:pStyle w:val="ProductList-Body"/>
        <w:tabs>
          <w:tab w:val="clear" w:pos="158"/>
          <w:tab w:val="left" w:pos="360"/>
        </w:tabs>
      </w:pPr>
    </w:p>
    <w:p w14:paraId="3E0288EE" w14:textId="77777777" w:rsidR="00466FA8" w:rsidRPr="00E464DF" w:rsidRDefault="00466FA8" w:rsidP="008C630B">
      <w:pPr>
        <w:pStyle w:val="ProductList-ClauseHeading"/>
        <w:keepNext w:val="0"/>
      </w:pPr>
      <w:r>
        <w:t>Serverbrugervilkår for Dynamics 365-Bruger-SL'er, fra SA-Bruger-SL'er og tillægs-Bruger-SL'er.</w:t>
      </w:r>
    </w:p>
    <w:p w14:paraId="024BDF7E" w14:textId="77777777" w:rsidR="00466FA8" w:rsidRPr="00E464DF" w:rsidRDefault="00466FA8" w:rsidP="008C630B">
      <w:pPr>
        <w:pStyle w:val="ProductList-Body"/>
      </w:pPr>
      <w:r>
        <w:t>Bestemmelserne vedrørende rettigheder til brug af servere gælder ikke for Kunder, der har licens til Dynamics 365 Sales Professional, Dynamics 365 Customer Service Professional, Dynamics 365 Marketing, Dynamics 365 Talent: Onboard, eller Kunder med licens til Dynamics 365-onlinetjenester via Open License, Open Value og Open Value Subscription.</w:t>
      </w:r>
    </w:p>
    <w:p w14:paraId="33C98DC3" w14:textId="77777777" w:rsidR="00466FA8" w:rsidRPr="00E464DF" w:rsidRDefault="00466FA8" w:rsidP="008C630B">
      <w:pPr>
        <w:pStyle w:val="ProductList-Body"/>
      </w:pPr>
    </w:p>
    <w:p w14:paraId="56503307" w14:textId="77777777" w:rsidR="00466FA8" w:rsidRPr="00E464DF" w:rsidRDefault="00466FA8" w:rsidP="008C630B">
      <w:pPr>
        <w:pStyle w:val="ProductList-Body"/>
        <w:ind w:left="180"/>
      </w:pPr>
      <w:r>
        <w:rPr>
          <w:b/>
          <w:color w:val="0072C6"/>
        </w:rPr>
        <w:t>Dynamics 365 for Operations-Server (på stedet)</w:t>
      </w:r>
    </w:p>
    <w:p w14:paraId="5DC2856F" w14:textId="77777777" w:rsidR="00466FA8" w:rsidRPr="00E464DF" w:rsidRDefault="00466FA8" w:rsidP="008C630B">
      <w:pPr>
        <w:pStyle w:val="ProductList-Body"/>
        <w:ind w:left="180"/>
      </w:pPr>
      <w:r>
        <w:t>Kunder med aktive abonnementer på Dynamics 365 Supply Chain Management, Dynamics 365 Finance, Dynamics 365 Retail eller Dynamics 365 Talent må gøre følgende:</w:t>
      </w:r>
    </w:p>
    <w:p w14:paraId="0A85D0C3" w14:textId="77777777" w:rsidR="00466FA8" w:rsidRPr="00E464DF" w:rsidRDefault="00466FA8" w:rsidP="008C630B">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8C630B">
      <w:pPr>
        <w:pStyle w:val="ProductList-Body"/>
        <w:numPr>
          <w:ilvl w:val="0"/>
          <w:numId w:val="39"/>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8C630B">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8C630B">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8C630B">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CE508A">
      <w:pPr>
        <w:pStyle w:val="ProductList-Body"/>
        <w:numPr>
          <w:ilvl w:val="0"/>
          <w:numId w:val="43"/>
        </w:numPr>
      </w:pPr>
      <w:r>
        <w:t>installere og bruge et hvilket som helst antal kopier af Dynamics 365 Server-software (i det lokale miljø) på en netværksserver eller delte servere,</w:t>
      </w:r>
    </w:p>
    <w:p w14:paraId="0D61696A" w14:textId="77777777" w:rsidR="00466FA8" w:rsidRPr="00E464DF" w:rsidRDefault="00466FA8" w:rsidP="00CE508A">
      <w:pPr>
        <w:pStyle w:val="ProductList-Body"/>
        <w:numPr>
          <w:ilvl w:val="0"/>
          <w:numId w:val="43"/>
        </w:numPr>
      </w:pPr>
      <w:r>
        <w:t xml:space="preserve">installere og bruge Dynamics CRM 2016 Server-software i stedet for Dynamics 365 On-Premise Server, </w:t>
      </w:r>
    </w:p>
    <w:p w14:paraId="6D15AE18" w14:textId="77777777" w:rsidR="00466FA8" w:rsidRPr="00E464DF" w:rsidRDefault="00466FA8" w:rsidP="00CE508A">
      <w:pPr>
        <w:pStyle w:val="ProductList-Body"/>
        <w:numPr>
          <w:ilvl w:val="0"/>
          <w:numId w:val="43"/>
        </w:numPr>
      </w:pPr>
      <w:r>
        <w:t>tillade, at kun brugere eller enheder, der har fået tilknyttet en kvalificerende SL, har adgang til serversoftwaren, og</w:t>
      </w:r>
    </w:p>
    <w:p w14:paraId="73C4BD76" w14:textId="77777777" w:rsidR="00466FA8" w:rsidRPr="00E464DF" w:rsidRDefault="00466FA8" w:rsidP="00CE508A">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DF4C81">
      <w:pPr>
        <w:pStyle w:val="ProductList-Body"/>
        <w:keepNext/>
        <w:tabs>
          <w:tab w:val="clear" w:pos="158"/>
          <w:tab w:val="left" w:pos="180"/>
        </w:tabs>
        <w:ind w:left="187"/>
      </w:pPr>
      <w:r>
        <w:rPr>
          <w:b/>
          <w:color w:val="0072C6"/>
        </w:rPr>
        <w:lastRenderedPageBreak/>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CE508A">
      <w:pPr>
        <w:pStyle w:val="ProductList-Body"/>
        <w:numPr>
          <w:ilvl w:val="0"/>
          <w:numId w:val="43"/>
        </w:numPr>
      </w:pPr>
      <w:r>
        <w:t>installere og bruge et hvilket som helst antal kopier af Dynamics 365 Business Central-software (på stedet) på en netværksserver eller delte servere,</w:t>
      </w:r>
    </w:p>
    <w:p w14:paraId="4E67EF3B" w14:textId="77777777" w:rsidR="00466FA8" w:rsidRPr="00E464DF" w:rsidRDefault="00466FA8" w:rsidP="00CE508A">
      <w:pPr>
        <w:pStyle w:val="ProductList-Body"/>
        <w:numPr>
          <w:ilvl w:val="0"/>
          <w:numId w:val="43"/>
        </w:numPr>
      </w:pPr>
      <w:r>
        <w:t>tillade, at kun brugere eller enheder, der har fået tilknyttet en kvalificerende SL, har adgang til serversoftwaren, og</w:t>
      </w:r>
    </w:p>
    <w:p w14:paraId="0451767D" w14:textId="77777777" w:rsidR="00466FA8" w:rsidRPr="00E464DF" w:rsidRDefault="00466FA8" w:rsidP="00CE508A">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09F3DBA9" w14:textId="77777777"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6B3EA9F3" w14:textId="77777777" w:rsidR="00466FA8" w:rsidRPr="00E464DF" w:rsidRDefault="00466FA8" w:rsidP="00CE508A">
      <w:pPr>
        <w:pStyle w:val="ProductList-Body"/>
      </w:pPr>
    </w:p>
    <w:p w14:paraId="5E0ABB06" w14:textId="77777777" w:rsidR="00466FA8" w:rsidRPr="00E464DF" w:rsidRDefault="00466FA8" w:rsidP="00CE508A">
      <w:pPr>
        <w:pStyle w:val="ProductList-Body"/>
        <w:ind w:left="180"/>
      </w:pPr>
      <w:r>
        <w:rPr>
          <w:b/>
          <w:color w:val="0072C6"/>
        </w:rPr>
        <w:t>LinkedIn Sales Navigator</w:t>
      </w:r>
    </w:p>
    <w:p w14:paraId="5CB5B6CF" w14:textId="77777777" w:rsidR="00466FA8" w:rsidRPr="00E464DF" w:rsidRDefault="00466FA8" w:rsidP="00CE508A">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7"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8"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9" w:history="1">
        <w:r>
          <w:rPr>
            <w:rStyle w:val="Hyperlink"/>
          </w:rPr>
          <w:t>https://business.linkedin.com/c/15/10/eu-scc</w:t>
        </w:r>
      </w:hyperlink>
      <w:r>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50"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505FAA43" w14:textId="77777777" w:rsidR="00466FA8" w:rsidRPr="00E464DF" w:rsidRDefault="00466FA8" w:rsidP="00CE508A">
      <w:pPr>
        <w:pStyle w:val="ProductList-Body"/>
      </w:pPr>
      <w:r>
        <w:t>Dynamics 365 Fraud Protection (DFP) behandler Kundedata fra DFP-kunder som beskrevet her [NOTE HYPERLINK]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p>
    <w:p w14:paraId="0113BCE3" w14:textId="77777777" w:rsidR="00466FA8" w:rsidRPr="00E464DF" w:rsidRDefault="00466FA8" w:rsidP="00CE508A">
      <w:pPr>
        <w:pStyle w:val="ProductList-Body"/>
      </w:pPr>
    </w:p>
    <w:p w14:paraId="6D41FD32" w14:textId="77777777"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3CA0637A" w14:textId="77777777" w:rsidR="00466FA8" w:rsidRPr="00E464DF" w:rsidRDefault="00466FA8" w:rsidP="00CE508A">
      <w:pPr>
        <w:pStyle w:val="ProductList-Body"/>
        <w:tabs>
          <w:tab w:val="left" w:pos="90"/>
          <w:tab w:val="left" w:pos="270"/>
        </w:tabs>
        <w:ind w:left="518" w:hanging="360"/>
      </w:pPr>
    </w:p>
    <w:p w14:paraId="1BACC682" w14:textId="70151124" w:rsidR="00967BAF" w:rsidRPr="00931AE7" w:rsidRDefault="00466FA8" w:rsidP="00CE508A">
      <w:pPr>
        <w:pStyle w:val="ProductList-Body"/>
        <w:tabs>
          <w:tab w:val="clear" w:pos="158"/>
          <w:tab w:val="left" w:pos="90"/>
          <w:tab w:val="left" w:pos="270"/>
        </w:tabs>
        <w:ind w:left="518" w:hanging="360"/>
      </w:pPr>
      <w:r>
        <w:t>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78"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872EE3">
      <w:pPr>
        <w:pStyle w:val="ProductList-OfferingGroupHeading"/>
        <w:pageBreakBefore/>
        <w:rPr>
          <w:lang w:val="da-DK"/>
        </w:rPr>
      </w:pPr>
      <w:bookmarkStart w:id="179" w:name="_Toc25658283"/>
      <w:r w:rsidRPr="00A12616">
        <w:rPr>
          <w:lang w:val="da-DK"/>
        </w:rPr>
        <w:lastRenderedPageBreak/>
        <w:t>Office 365-tjenester</w:t>
      </w:r>
      <w:bookmarkEnd w:id="179"/>
    </w:p>
    <w:bookmarkEnd w:id="178"/>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80" w:name="CoreFeaturesforOffice365Services"/>
      <w:r>
        <w:rPr>
          <w:b/>
          <w:color w:val="00188F"/>
        </w:rPr>
        <w:t>Kernefunktioner til Office 365-tjenester</w:t>
      </w:r>
    </w:p>
    <w:bookmarkEnd w:id="180"/>
    <w:p w14:paraId="6CD2CC0F" w14:textId="7D0FEFFD"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CE508A">
      <w:pPr>
        <w:pStyle w:val="ProductList-Body"/>
      </w:pPr>
    </w:p>
    <w:p w14:paraId="6313F83C" w14:textId="77777777"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CE508A">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257B5F8C" w14:textId="77777777" w:rsidR="00CE508A" w:rsidRDefault="00CE508A" w:rsidP="00CE508A">
      <w:pPr>
        <w:pStyle w:val="ProductList-Body"/>
        <w:tabs>
          <w:tab w:val="clear" w:pos="158"/>
          <w:tab w:val="left" w:pos="180"/>
        </w:tabs>
        <w:rPr>
          <w:b/>
          <w:color w:val="00188F"/>
        </w:rPr>
      </w:pPr>
      <w:r>
        <w:rPr>
          <w:b/>
          <w:color w:val="00188F"/>
        </w:rPr>
        <w:t>Cortana</w:t>
      </w:r>
    </w:p>
    <w:p w14:paraId="090D49EA" w14:textId="77777777" w:rsidR="00CE508A" w:rsidRPr="0097265B" w:rsidRDefault="00CE508A" w:rsidP="00CE508A">
      <w:pPr>
        <w:pStyle w:val="ProductList-Body"/>
        <w:tabs>
          <w:tab w:val="clear" w:pos="158"/>
          <w:tab w:val="left" w:pos="180"/>
        </w:tabs>
        <w:rPr>
          <w:bCs/>
        </w:rPr>
      </w:pPr>
      <w:r>
        <w:rPr>
          <w:bCs/>
        </w:rPr>
        <w:t>Cortana-tjenester, der er integreret med Office 365-tjenester, giver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65429453" w14:textId="77777777" w:rsidR="00CE508A" w:rsidRDefault="00CE508A" w:rsidP="00CE508A">
      <w:pPr>
        <w:pStyle w:val="ProductList-Body"/>
        <w:tabs>
          <w:tab w:val="clear" w:pos="158"/>
          <w:tab w:val="left" w:pos="180"/>
        </w:tabs>
        <w:rPr>
          <w:b/>
          <w:color w:val="00188F"/>
        </w:rPr>
      </w:pPr>
    </w:p>
    <w:p w14:paraId="064B84D0" w14:textId="77777777" w:rsidR="00B37754" w:rsidRDefault="00B37754" w:rsidP="00B37754">
      <w:pPr>
        <w:pStyle w:val="ProductList-Body"/>
        <w:tabs>
          <w:tab w:val="clear" w:pos="158"/>
          <w:tab w:val="left" w:pos="180"/>
        </w:tabs>
        <w:rPr>
          <w:b/>
          <w:color w:val="00188F"/>
        </w:rPr>
      </w:pPr>
      <w:r>
        <w:rPr>
          <w:b/>
          <w:color w:val="00188F"/>
        </w:rPr>
        <w:t>Microsoft-teams</w:t>
      </w:r>
    </w:p>
    <w:p w14:paraId="1A32CEEB" w14:textId="77777777" w:rsidR="00B37754" w:rsidRDefault="00B37754" w:rsidP="00B37754">
      <w:pPr>
        <w:pStyle w:val="ProductList-Body"/>
        <w:tabs>
          <w:tab w:val="clear" w:pos="158"/>
          <w:tab w:val="left" w:pos="360"/>
        </w:tabs>
      </w:pPr>
      <w:r>
        <w:rPr>
          <w:b/>
        </w:rPr>
        <w:t>Bemærk</w:t>
      </w:r>
      <w:r w:rsidRPr="00A912FF">
        <w:rPr>
          <w:b/>
        </w:rPr>
        <w:t>:</w:t>
      </w:r>
      <w:r>
        <w:t xml:space="preserve"> H.264/MPEG-4 AVC-meddelelsen i </w:t>
      </w:r>
      <w:hyperlink w:anchor="_top" w:tooltip="Tillæg 1" w:history="1">
        <w:r>
          <w:rPr>
            <w:rStyle w:val="Hyperlink"/>
            <w:szCs w:val="18"/>
          </w:rPr>
          <w:t>Tillæg 1</w:t>
        </w:r>
      </w:hyperlink>
      <w:r>
        <w:t xml:space="preserve"> gælder alle Office 365-tjenester, der omfatter Microsoft-teams.</w:t>
      </w:r>
    </w:p>
    <w:p w14:paraId="2A38DF6B" w14:textId="77777777" w:rsidR="00B37754" w:rsidRDefault="00B37754" w:rsidP="00B37754">
      <w:pPr>
        <w:pStyle w:val="ProductList-Body"/>
        <w:tabs>
          <w:tab w:val="clear" w:pos="158"/>
          <w:tab w:val="left" w:pos="180"/>
        </w:tabs>
      </w:pPr>
      <w:r>
        <w:rPr>
          <w:b/>
        </w:rPr>
        <w:t>Kunder i sundhedssektoren:</w:t>
      </w:r>
      <w:r>
        <w:rPr>
          <w:b/>
          <w:bCs/>
        </w:rPr>
        <w:t xml:space="preserve"> </w:t>
      </w: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62DFE1BD" w14:textId="77777777" w:rsidR="00B37754" w:rsidRPr="008E1D84" w:rsidRDefault="00B37754" w:rsidP="00B37754">
      <w:pPr>
        <w:pStyle w:val="ProductList-Body"/>
        <w:tabs>
          <w:tab w:val="clear" w:pos="158"/>
          <w:tab w:val="left" w:pos="180"/>
        </w:tabs>
        <w:rPr>
          <w:b/>
          <w:color w:val="00188F"/>
        </w:rPr>
      </w:pPr>
      <w:r>
        <w:rPr>
          <w:b/>
          <w:bCs/>
        </w:rPr>
        <w:t>Begrænsning af Forebyggelse af datatab</w:t>
      </w:r>
      <w:r w:rsidRPr="0072047F">
        <w:rPr>
          <w:b/>
        </w:rPr>
        <w:t xml:space="preserve">: </w:t>
      </w:r>
      <w:r>
        <w:t>Tjenesten Forebyggelse af datatab gælder ikke for eller blokerer Microsoft Teams-meddelelser, der er sendt eller modtaget via sms.</w:t>
      </w:r>
    </w:p>
    <w:p w14:paraId="41E3EFA5" w14:textId="77777777" w:rsidR="00B37754" w:rsidRPr="00AC2618" w:rsidRDefault="00B37754" w:rsidP="00B37754">
      <w:pPr>
        <w:pStyle w:val="ProductList-Body"/>
        <w:tabs>
          <w:tab w:val="clear" w:pos="158"/>
          <w:tab w:val="left" w:pos="360"/>
        </w:tabs>
      </w:pPr>
    </w:p>
    <w:p w14:paraId="606D5A91" w14:textId="77777777" w:rsidR="00B37754" w:rsidRPr="003521B5" w:rsidRDefault="00B37754" w:rsidP="00B37754">
      <w:pPr>
        <w:pStyle w:val="ProductList-Body"/>
        <w:tabs>
          <w:tab w:val="clear" w:pos="158"/>
          <w:tab w:val="left" w:pos="180"/>
        </w:tabs>
        <w:rPr>
          <w:b/>
          <w:color w:val="00188F"/>
        </w:rPr>
      </w:pPr>
      <w:r>
        <w:rPr>
          <w:b/>
          <w:color w:val="00188F"/>
        </w:rPr>
        <w:t xml:space="preserve">Prøveversioner: </w:t>
      </w:r>
      <w:r>
        <w:t>Prøveversion af Microsoft Teams må kun startes af individuelle slutbrugere. Kunde kan ikke starte en Prøveversion af Microsoft Teams på vegne af slutbrugermedarbejdere.</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77777777" w:rsidR="00191E89" w:rsidRDefault="00191E89" w:rsidP="00CE508A">
      <w:pPr>
        <w:pStyle w:val="ProductList-Body"/>
        <w:rPr>
          <w:b/>
          <w:color w:val="00188F"/>
        </w:rPr>
      </w:pPr>
    </w:p>
    <w:p w14:paraId="3D7E97B1" w14:textId="5697E189" w:rsidR="00232569" w:rsidRPr="00D67A4B" w:rsidRDefault="00232569" w:rsidP="00DF1F01">
      <w:pPr>
        <w:pStyle w:val="ProductList-Body"/>
        <w:keepNext/>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81"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872EE3">
      <w:pPr>
        <w:pStyle w:val="ProductList-Offering2Heading"/>
        <w:outlineLvl w:val="2"/>
      </w:pPr>
      <w:r>
        <w:tab/>
      </w:r>
      <w:bookmarkStart w:id="182" w:name="_Toc528174078"/>
      <w:bookmarkStart w:id="183" w:name="_Toc25658284"/>
      <w:r>
        <w:t>Audiotjenester</w:t>
      </w:r>
      <w:bookmarkEnd w:id="182"/>
      <w:bookmarkEnd w:id="183"/>
    </w:p>
    <w:bookmarkEnd w:id="181"/>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51"/>
          <w:footerReference w:type="first" r:id="rId52"/>
          <w:pgSz w:w="12240" w:h="15840"/>
          <w:pgMar w:top="1440" w:right="720" w:bottom="1440" w:left="720" w:header="720" w:footer="720" w:gutter="0"/>
          <w:cols w:space="720"/>
          <w:titlePg/>
          <w:docGrid w:linePitch="360"/>
        </w:sectPr>
      </w:pPr>
    </w:p>
    <w:p w14:paraId="5FA72F95" w14:textId="46B0622C" w:rsidR="006B25BF" w:rsidRDefault="006B25BF" w:rsidP="00E92522">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lastRenderedPageBreak/>
        <w:t>Kernefunktioner til Office 365-tjenester</w:t>
      </w:r>
    </w:p>
    <w:p w14:paraId="09EDC2DC" w14:textId="7059F735" w:rsidR="006B25BF"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DA337A">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DA337A">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DA337A">
      <w:pPr>
        <w:pStyle w:val="ProductList-Body"/>
        <w:tabs>
          <w:tab w:val="clear" w:pos="158"/>
          <w:tab w:val="left" w:pos="360"/>
        </w:tabs>
        <w:ind w:left="180"/>
      </w:pPr>
    </w:p>
    <w:p w14:paraId="049573CC" w14:textId="77777777"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77777777" w:rsidR="006B25BF" w:rsidRDefault="006B25BF" w:rsidP="00DA337A">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3" w:history="1">
        <w:r w:rsidR="006B25BF">
          <w:rPr>
            <w:rStyle w:val="Hyperlink"/>
          </w:rPr>
          <w:t>http://go.microsoft.com/fwlink/?LinkId=690247</w:t>
        </w:r>
      </w:hyperlink>
      <w:r w:rsidR="006B25BF">
        <w:t>.</w:t>
      </w:r>
    </w:p>
    <w:p w14:paraId="69490048" w14:textId="77777777" w:rsidR="006B25BF" w:rsidRDefault="006B25BF" w:rsidP="00DA337A">
      <w:pPr>
        <w:pStyle w:val="ProductList-Body"/>
        <w:tabs>
          <w:tab w:val="clear" w:pos="158"/>
          <w:tab w:val="left" w:pos="360"/>
        </w:tabs>
      </w:pP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77777777" w:rsidR="006B25BF" w:rsidRDefault="006B25BF" w:rsidP="00DA337A">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84" w:name="ExchangeOnline"/>
    <w:bookmarkStart w:id="185" w:name="_Toc524436947"/>
    <w:bookmarkStart w:id="186"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87" w:name="_Toc25658285"/>
      <w:r w:rsidR="00C975F5" w:rsidRPr="00B66018">
        <w:rPr>
          <w:lang w:val="da-DK"/>
        </w:rPr>
        <w:t>Exchange Online</w:t>
      </w:r>
      <w:bookmarkEnd w:id="184"/>
      <w:bookmarkEnd w:id="185"/>
      <w:bookmarkEnd w:id="186"/>
      <w:bookmarkEnd w:id="187"/>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Office 365 Oplysninger om trusselsdata</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DA337A">
      <w:pPr>
        <w:pStyle w:val="ProductList-Body"/>
        <w:rPr>
          <w:sz w:val="10"/>
        </w:rPr>
      </w:pPr>
    </w:p>
    <w:p w14:paraId="1211BEB5" w14:textId="77777777" w:rsidR="001A19E0" w:rsidRPr="00690C65" w:rsidRDefault="001A19E0" w:rsidP="00DA337A">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872EE3">
      <w:pPr>
        <w:pStyle w:val="ProductList-Body"/>
        <w:keepNext/>
        <w:ind w:left="187"/>
      </w:pPr>
      <w:r>
        <w:rPr>
          <w:b/>
          <w:color w:val="0072C6"/>
        </w:rPr>
        <w:lastRenderedPageBreak/>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3E25D82" w14:textId="77777777" w:rsidR="001A19E0" w:rsidRPr="00690C65" w:rsidRDefault="001A19E0" w:rsidP="00DA337A">
      <w:pPr>
        <w:pStyle w:val="ProductList-Body"/>
        <w:ind w:left="180"/>
      </w:pPr>
    </w:p>
    <w:p w14:paraId="42B509D2" w14:textId="77777777" w:rsidR="001A19E0" w:rsidRPr="00690C65" w:rsidRDefault="001A19E0" w:rsidP="00DA337A">
      <w:pPr>
        <w:pStyle w:val="ProductList-Body"/>
        <w:ind w:left="180"/>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DA337A">
      <w:pPr>
        <w:pStyle w:val="ProductList-Body"/>
        <w:ind w:left="180"/>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3AEF57B1" w14:textId="521AF4E4" w:rsidR="00DC0A1F"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2A148731" w14:textId="77777777" w:rsidR="000B0627" w:rsidRPr="00690C65" w:rsidRDefault="000B0627" w:rsidP="00DA337A">
      <w:pPr>
        <w:pStyle w:val="ProductList-Body"/>
      </w:pPr>
    </w:p>
    <w:p w14:paraId="40C43371" w14:textId="77777777"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14E30061" w:rsidR="00B70C3A" w:rsidRPr="003A1DB6" w:rsidRDefault="00DA337A" w:rsidP="00DA337A">
      <w:pPr>
        <w:pStyle w:val="ProductList-Body"/>
      </w:pPr>
      <w:r>
        <w:t>Alle brugere, som Kunden overdrager en Exchange Online-bruger-SL til, kan bruge Microsoft Outlook til mobilenheder til kommercielle formål og (ii) logge på Microsoft Outlook med deres organisations-id på op til fem smartphones og fem tablets</w:t>
      </w:r>
      <w:r w:rsidR="00B70C3A">
        <w:t xml:space="preserve">. </w:t>
      </w:r>
    </w:p>
    <w:p w14:paraId="1A5227B4" w14:textId="77777777" w:rsidR="00B70C3A" w:rsidRDefault="00B70C3A" w:rsidP="00DA337A">
      <w:pPr>
        <w:pStyle w:val="ProductList-Body"/>
        <w:tabs>
          <w:tab w:val="clear" w:pos="158"/>
          <w:tab w:val="left" w:pos="270"/>
        </w:tabs>
        <w:rPr>
          <w:b/>
          <w:color w:val="00188F"/>
        </w:rPr>
      </w:pPr>
    </w:p>
    <w:p w14:paraId="6F4D5951" w14:textId="151323D4" w:rsidR="006523C8" w:rsidRPr="00690C65" w:rsidRDefault="006523C8" w:rsidP="00DA337A">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w:t>
      </w:r>
      <w:r>
        <w:lastRenderedPageBreak/>
        <w:t xml:space="preserve">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4"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DA337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88" w:name="_Hlk486589626"/>
    </w:p>
    <w:bookmarkEnd w:id="188"/>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DA337A">
      <w:pPr>
        <w:pStyle w:val="ProductList-Body"/>
        <w:rPr>
          <w:b/>
          <w:color w:val="00188F"/>
        </w:rPr>
      </w:pPr>
      <w:bookmarkStart w:id="189" w:name="_Toc423959249"/>
      <w:r w:rsidRPr="00516557">
        <w:rPr>
          <w:b/>
          <w:color w:val="00188F"/>
        </w:rPr>
        <w:t>Serviceniveauaftale</w:t>
      </w:r>
      <w:bookmarkEnd w:id="189"/>
    </w:p>
    <w:p w14:paraId="404DAD76" w14:textId="77777777" w:rsidR="004B445F" w:rsidRDefault="004B445F" w:rsidP="00DA337A">
      <w:pPr>
        <w:pStyle w:val="ProductList-Body"/>
        <w:tabs>
          <w:tab w:val="clear" w:pos="158"/>
          <w:tab w:val="left" w:pos="180"/>
        </w:tabs>
      </w:pPr>
      <w:r>
        <w:t>Der er ingen SLA til Office 365 Advanced Threat Protection eller Office 365 Oplysninger om trusselsdata.</w:t>
      </w:r>
    </w:p>
    <w:bookmarkStart w:id="190"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D2AAEB" w14:textId="2493E659" w:rsidR="00C975F5" w:rsidRPr="008915CD" w:rsidRDefault="00C975F5" w:rsidP="00DA337A">
      <w:pPr>
        <w:pStyle w:val="ProductList-Offering2Heading"/>
        <w:outlineLvl w:val="2"/>
        <w:rPr>
          <w:lang w:val="en-IN"/>
        </w:rPr>
      </w:pPr>
      <w:r w:rsidRPr="001655F4">
        <w:rPr>
          <w:lang w:val="da-DK"/>
        </w:rPr>
        <w:tab/>
      </w:r>
      <w:bookmarkStart w:id="191" w:name="_Toc524436948"/>
      <w:bookmarkStart w:id="192" w:name="_Toc523239320"/>
      <w:bookmarkStart w:id="193" w:name="_Toc25658286"/>
      <w:r w:rsidRPr="008915CD">
        <w:rPr>
          <w:lang w:val="en-IN"/>
        </w:rPr>
        <w:t>Office 365-programmer</w:t>
      </w:r>
      <w:bookmarkEnd w:id="190"/>
      <w:bookmarkEnd w:id="191"/>
      <w:bookmarkEnd w:id="192"/>
      <w:bookmarkEnd w:id="193"/>
    </w:p>
    <w:p w14:paraId="3E6818AD" w14:textId="77777777" w:rsidR="00872EE3" w:rsidRDefault="00872EE3" w:rsidP="00DA337A">
      <w:pPr>
        <w:pStyle w:val="ProductList-Body"/>
        <w:rPr>
          <w:rFonts w:asciiTheme="majorHAnsi" w:hAnsiTheme="majorHAnsi"/>
          <w:sz w:val="16"/>
          <w:szCs w:val="16"/>
          <w:lang w:val="en-IN"/>
        </w:rPr>
        <w:sectPr w:rsidR="00872EE3" w:rsidSect="00872EE3">
          <w:type w:val="continuous"/>
          <w:pgSz w:w="12240" w:h="15840"/>
          <w:pgMar w:top="1440" w:right="720" w:bottom="1440" w:left="720" w:header="720" w:footer="720" w:gutter="0"/>
          <w:cols w:space="720"/>
          <w:titlePg/>
          <w:docGrid w:linePitch="360"/>
        </w:sectPr>
      </w:pPr>
    </w:p>
    <w:p w14:paraId="3D6BB04E" w14:textId="7F6E1D54"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Visio Online (Plan 1 og 2)</w:t>
      </w:r>
    </w:p>
    <w:p w14:paraId="79704A7D" w14:textId="77777777" w:rsidR="00872EE3" w:rsidRDefault="00872EE3" w:rsidP="00DA337A">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132AC750" w14:textId="3A8773BF" w:rsidR="00C975F5" w:rsidRPr="000A5E8A" w:rsidRDefault="00C975F5" w:rsidP="00DA337A">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DA337A">
      <w:pPr>
        <w:pStyle w:val="ProductList-Body"/>
        <w:rPr>
          <w:b/>
          <w:color w:val="00188F"/>
        </w:rPr>
      </w:pPr>
      <w:r>
        <w:rPr>
          <w:b/>
          <w:color w:val="00188F"/>
        </w:rPr>
        <w:t>Serviceniveauaftale</w:t>
      </w:r>
    </w:p>
    <w:p w14:paraId="37CECDE6" w14:textId="77777777" w:rsidR="00C975F5" w:rsidRDefault="00C975F5" w:rsidP="00DA337A">
      <w:pPr>
        <w:pStyle w:val="ProductList-Body"/>
      </w:pPr>
      <w:r>
        <w:t>Der er ingen SLA for Visio Online.</w:t>
      </w:r>
    </w:p>
    <w:p w14:paraId="13BDD38A" w14:textId="77777777" w:rsidR="00C975F5" w:rsidRPr="00123E7D" w:rsidRDefault="00C975F5" w:rsidP="00DA337A">
      <w:pPr>
        <w:pStyle w:val="ProductList-Body"/>
      </w:pPr>
    </w:p>
    <w:p w14:paraId="74690695" w14:textId="77777777" w:rsidR="00C975F5" w:rsidRPr="00123E7D" w:rsidRDefault="00C975F5" w:rsidP="00DA337A">
      <w:pPr>
        <w:pStyle w:val="ProductList-Body"/>
        <w:tabs>
          <w:tab w:val="clear" w:pos="158"/>
          <w:tab w:val="left" w:pos="180"/>
        </w:tabs>
        <w:rPr>
          <w:b/>
          <w:color w:val="00188F"/>
        </w:rPr>
      </w:pPr>
      <w:r>
        <w:rPr>
          <w:b/>
          <w:color w:val="00188F"/>
        </w:rPr>
        <w:t xml:space="preserve">Installation og Brugervilkår </w:t>
      </w:r>
    </w:p>
    <w:p w14:paraId="7C2E7DD5" w14:textId="77777777" w:rsidR="00C975F5" w:rsidRDefault="00C975F5" w:rsidP="00DA337A">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DA337A">
      <w:pPr>
        <w:pStyle w:val="ProductList-Body"/>
        <w:numPr>
          <w:ilvl w:val="0"/>
          <w:numId w:val="40"/>
        </w:numPr>
        <w:ind w:left="450" w:hanging="270"/>
      </w:pPr>
      <w:r>
        <w:t>må aktivere den software, der følger med SL'en til lokal brug eller fjernbrug på op til fem samtidige OSE'er,</w:t>
      </w:r>
    </w:p>
    <w:p w14:paraId="47A058ED" w14:textId="77777777" w:rsidR="00466FA8" w:rsidRPr="00E464DF" w:rsidRDefault="00466FA8" w:rsidP="00DA337A">
      <w:pPr>
        <w:pStyle w:val="ProductList-Body"/>
        <w:numPr>
          <w:ilvl w:val="0"/>
          <w:numId w:val="40"/>
        </w:numPr>
        <w:ind w:left="450" w:hanging="270"/>
      </w:pPr>
      <w:r>
        <w:t xml:space="preserve">må også installere og bruge softwaren med aktivering af delt computer, på en delt enhed, en Netværksserver eller på Microsoft Azure eller med en Kvalificeret Hostingpartner for Flere Lejere. Du finder en liste over Kvalificerede Hostingpartnere for Flere Lejere og yderligere installationskrav på </w:t>
      </w:r>
      <w:hyperlink r:id="rId55" w:history="1">
        <w:r>
          <w:rPr>
            <w:rStyle w:val="Hyperlink"/>
          </w:rPr>
          <w:t>www.office.com/sca</w:t>
        </w:r>
      </w:hyperlink>
      <w:r>
        <w:rPr>
          <w:color w:val="1F497D"/>
        </w:rPr>
        <w:t xml:space="preserve">. </w:t>
      </w:r>
      <w:r>
        <w:t>Denne bestemmelse om SCA (Shared Computer Activation) gælder kun for Kunder, der har licens til Office 365 Business, når Office 365 Business licenseres som en komponent i Microsoft 365 Business, og</w:t>
      </w:r>
    </w:p>
    <w:p w14:paraId="295DACDB" w14:textId="77777777" w:rsidR="00C975F5" w:rsidRPr="008958E4" w:rsidRDefault="00C975F5" w:rsidP="00DA337A">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DA337A">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DA337A">
      <w:pPr>
        <w:pStyle w:val="ProductList-Body"/>
        <w:spacing w:before="40"/>
      </w:pPr>
    </w:p>
    <w:p w14:paraId="4CDB79EF" w14:textId="77777777" w:rsidR="00DA337A" w:rsidRDefault="00DA337A" w:rsidP="00DA337A">
      <w:pPr>
        <w:pStyle w:val="ProductList-ClauseHeading"/>
        <w:keepNext w:val="0"/>
      </w:pPr>
      <w:r>
        <w:t>Smartphones og tablets</w:t>
      </w:r>
    </w:p>
    <w:p w14:paraId="5747950D" w14:textId="3B3449C7" w:rsidR="00C975F5" w:rsidRDefault="00DA337A" w:rsidP="00DA337A">
      <w:pPr>
        <w:pStyle w:val="ProductList-Body"/>
        <w:ind w:right="144"/>
      </w:pPr>
      <w:r>
        <w:t xml:space="preserve">Alle brugere, som Kunden overdrager en </w:t>
      </w:r>
      <w:r w:rsidR="00096650" w:rsidRPr="00215CC3">
        <w:t>Office 365 Business o</w:t>
      </w:r>
      <w:r w:rsidR="00096650">
        <w:t>r</w:t>
      </w:r>
      <w:r w:rsidR="00096650" w:rsidRPr="00215CC3">
        <w:t xml:space="preserve"> Office 365 ProPlus</w:t>
      </w:r>
      <w:r w:rsidR="00096650">
        <w:t xml:space="preserve"> </w:t>
      </w:r>
      <w:r>
        <w:t xml:space="preserve">-bruger-SL til, kan bruge Microsoft </w:t>
      </w:r>
      <w:r w:rsidR="00247468" w:rsidRPr="00215CC3">
        <w:t>Office</w:t>
      </w:r>
      <w:r>
        <w:t xml:space="preserve"> til mobilenheder til kommercielle formål og (ii) logge på Microsoft </w:t>
      </w:r>
      <w:r w:rsidR="00247468" w:rsidRPr="00215CC3">
        <w:t>Office</w:t>
      </w:r>
      <w:r>
        <w:t xml:space="preserve"> med deres organisations-id på op til fem smartphones og fem tablets</w:t>
      </w:r>
      <w:r w:rsidR="00C975F5">
        <w:t>.</w:t>
      </w:r>
    </w:p>
    <w:p w14:paraId="702E053D" w14:textId="77777777" w:rsidR="00C975F5" w:rsidRDefault="00C975F5" w:rsidP="00DA337A">
      <w:pPr>
        <w:pStyle w:val="ProductList-Body"/>
      </w:pPr>
    </w:p>
    <w:p w14:paraId="308BD61E" w14:textId="77777777" w:rsidR="00C975F5" w:rsidRPr="00974EAE" w:rsidRDefault="00C975F5" w:rsidP="00DA337A">
      <w:pPr>
        <w:pStyle w:val="ProductList-Body"/>
        <w:rPr>
          <w:b/>
          <w:color w:val="00188F"/>
        </w:rPr>
      </w:pPr>
      <w:r>
        <w:rPr>
          <w:b/>
          <w:color w:val="00188F"/>
        </w:rPr>
        <w:t>Følgende vilkår gælder kun for Office 365 ProPlus</w:t>
      </w:r>
    </w:p>
    <w:p w14:paraId="7FA21888" w14:textId="77777777" w:rsidR="00C975F5" w:rsidRPr="00FC409E" w:rsidRDefault="00C975F5" w:rsidP="00DA337A">
      <w:pPr>
        <w:pStyle w:val="ProductList-Body"/>
        <w:ind w:left="180"/>
        <w:rPr>
          <w:b/>
          <w:color w:val="0072C6"/>
        </w:rPr>
      </w:pPr>
      <w:r>
        <w:rPr>
          <w:b/>
          <w:color w:val="0072C6"/>
        </w:rPr>
        <w:t>Office Home &amp; Student 2013 RT Kommerciel Brug</w:t>
      </w:r>
    </w:p>
    <w:p w14:paraId="08941F3B" w14:textId="77777777" w:rsidR="00C975F5" w:rsidRDefault="00C975F5" w:rsidP="00DA337A">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DA337A">
      <w:pPr>
        <w:pStyle w:val="ProductList-Body"/>
        <w:ind w:left="180"/>
      </w:pPr>
    </w:p>
    <w:p w14:paraId="0D902D98" w14:textId="77777777" w:rsidR="000B3843" w:rsidRPr="00FC409E" w:rsidRDefault="000B3843" w:rsidP="000B3843">
      <w:pPr>
        <w:pStyle w:val="ProductList-Body"/>
        <w:ind w:left="180"/>
        <w:rPr>
          <w:b/>
          <w:color w:val="0072C6"/>
        </w:rPr>
      </w:pPr>
      <w:r>
        <w:rPr>
          <w:b/>
          <w:color w:val="0072C6"/>
        </w:rPr>
        <w:t>Office Online Server</w:t>
      </w:r>
    </w:p>
    <w:p w14:paraId="5035B29E" w14:textId="6F31E36D" w:rsidR="00466FA8" w:rsidRPr="00E464DF" w:rsidRDefault="000B3843" w:rsidP="000B3843">
      <w:pPr>
        <w:pStyle w:val="ProductList-Body"/>
        <w:ind w:left="180"/>
      </w:pPr>
      <w:r>
        <w:t xml:space="preserve">For hvert Office 365 ProPlus-abonnement må Kunden installere et ubegrænset antal kopier af Office Online Server på enhver Server, der er dedikeret til Kundens brug. </w:t>
      </w:r>
      <w:bookmarkStart w:id="194" w:name="_Hlk19132461"/>
      <w:r>
        <w:t xml:space="preserve">Enhver dedikeret server, der administreres eller styres af en anden enhed end Kunden eller en af dennes Associerede Virksomheder, er underlagt afsnittet Outsourcing af Softwareadministration i </w:t>
      </w:r>
      <w:hyperlink r:id="rId56" w:history="1">
        <w:r>
          <w:rPr>
            <w:rStyle w:val="Hyperlink"/>
          </w:rPr>
          <w:t>Produktvilkår</w:t>
        </w:r>
      </w:hyperlink>
      <w:r>
        <w:t xml:space="preserve">. </w:t>
      </w:r>
      <w:bookmarkEnd w:id="194"/>
      <w:r>
        <w:t>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r w:rsidR="00466FA8">
        <w:t>.</w:t>
      </w:r>
    </w:p>
    <w:p w14:paraId="4B48F16D" w14:textId="42D08B4B" w:rsidR="00F62E26" w:rsidRDefault="004E10F8"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95" w:name="_Toc25658287"/>
      <w:r w:rsidRPr="00A12616">
        <w:rPr>
          <w:lang w:val="da-DK"/>
        </w:rPr>
        <w:t xml:space="preserve">Office </w:t>
      </w:r>
      <w:r w:rsidR="00B1225B">
        <w:t>til internettet</w:t>
      </w:r>
      <w:bookmarkEnd w:id="195"/>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872EE3">
      <w:pPr>
        <w:pStyle w:val="ProductList-Body"/>
        <w:tabs>
          <w:tab w:val="clear" w:pos="158"/>
          <w:tab w:val="left" w:pos="180"/>
        </w:tabs>
      </w:pPr>
    </w:p>
    <w:p w14:paraId="2EC44286" w14:textId="77777777" w:rsidR="00976EB6" w:rsidRPr="00690C65" w:rsidRDefault="00976EB6" w:rsidP="00872EE3">
      <w:pPr>
        <w:pStyle w:val="ProductList-Body"/>
        <w:keepNext/>
        <w:tabs>
          <w:tab w:val="clear" w:pos="158"/>
          <w:tab w:val="left" w:pos="180"/>
        </w:tabs>
      </w:pPr>
      <w:r>
        <w:rPr>
          <w:b/>
          <w:color w:val="00188F"/>
        </w:rPr>
        <w:lastRenderedPageBreak/>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4E10F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96" w:name="_Toc25658288"/>
      <w:r w:rsidRPr="00A12616">
        <w:rPr>
          <w:lang w:val="da-DK"/>
        </w:rPr>
        <w:t>OneDrive for Business</w:t>
      </w:r>
      <w:bookmarkEnd w:id="196"/>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4E10F8"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tab/>
      </w:r>
      <w:bookmarkStart w:id="197" w:name="_Toc6563833"/>
      <w:bookmarkStart w:id="198" w:name="_Toc21617054"/>
      <w:bookmarkStart w:id="199" w:name="_Toc25658289"/>
      <w:bookmarkStart w:id="200" w:name="ProjectOnline"/>
      <w:r>
        <w:t>Project</w:t>
      </w:r>
      <w:bookmarkEnd w:id="197"/>
      <w:bookmarkEnd w:id="198"/>
      <w:bookmarkEnd w:id="199"/>
    </w:p>
    <w:bookmarkEnd w:id="200"/>
    <w:p w14:paraId="69A37F9A"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 Online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0D707DD3" w14:textId="77777777"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B74970">
      <w:pPr>
        <w:pStyle w:val="ProductList-Body"/>
        <w:numPr>
          <w:ilvl w:val="0"/>
          <w:numId w:val="37"/>
        </w:numPr>
      </w:pPr>
      <w:r>
        <w:t>må aktivere den software, der følger med SL'en til lokal brug eller fjernbrug på op til fem samtidige OSE'er,</w:t>
      </w:r>
    </w:p>
    <w:p w14:paraId="64E4BF8A" w14:textId="77777777" w:rsidR="00B74970" w:rsidRDefault="00B74970" w:rsidP="00B74970">
      <w:pPr>
        <w:pStyle w:val="ProductList-Body"/>
        <w:numPr>
          <w:ilvl w:val="0"/>
          <w:numId w:val="37"/>
        </w:numPr>
      </w:pPr>
      <w:r>
        <w:t xml:space="preserve">må også installere og bruge softwaren med aktivering af delt computer, på en delt enhed, en Netværksserver eller på Microsoft Azure eller med en Kvalificeret Hostingpartner for Flere Lejere. Du finder en liste over Kvalificerede Hostingpartnere for Flere Lejere og yderligere installationskrav på </w:t>
      </w:r>
      <w:hyperlink r:id="rId57" w:history="1">
        <w:r>
          <w:rPr>
            <w:rStyle w:val="Hyperlink"/>
          </w:rPr>
          <w:t>www.office.com/sca</w:t>
        </w:r>
      </w:hyperlink>
      <w:r>
        <w:t>; og</w:t>
      </w:r>
    </w:p>
    <w:p w14:paraId="3694F2B1" w14:textId="77777777" w:rsidR="00B74970" w:rsidRDefault="00B74970" w:rsidP="00B74970">
      <w:pPr>
        <w:pStyle w:val="ProductList-Body"/>
        <w:numPr>
          <w:ilvl w:val="0"/>
          <w:numId w:val="37"/>
        </w:numPr>
      </w:pPr>
      <w:r>
        <w:t>skal slutte alle enheder, hvorpå en bruger har installeret softwaren, til internettet mindst en gang pr. 30 dage. Ellers kan det påvirke softwarens funktionalitet.</w:t>
      </w:r>
    </w:p>
    <w:p w14:paraId="0B2F36D0" w14:textId="77777777" w:rsidR="00B74970" w:rsidRDefault="00B74970" w:rsidP="00B74970">
      <w:pPr>
        <w:pStyle w:val="ProductList-Body"/>
        <w:rPr>
          <w:rFonts w:asciiTheme="majorHAnsi" w:hAnsiTheme="majorHAnsi"/>
          <w:sz w:val="16"/>
          <w:szCs w:val="16"/>
        </w:rPr>
      </w:pPr>
    </w:p>
    <w:p w14:paraId="2D567A1E" w14:textId="77777777" w:rsidR="00B74970" w:rsidRPr="005108F0" w:rsidRDefault="00B74970" w:rsidP="00ED7F85">
      <w:pPr>
        <w:pStyle w:val="ProductList-Body"/>
        <w:rPr>
          <w:b/>
          <w:color w:val="00188F"/>
        </w:rPr>
      </w:pPr>
      <w:r>
        <w:rPr>
          <w:b/>
          <w:color w:val="00188F"/>
        </w:rPr>
        <w:t>Brug af SharePoint Online</w:t>
      </w:r>
    </w:p>
    <w:p w14:paraId="13EF35D2" w14:textId="69979F59"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 Online</w:t>
      </w:r>
      <w:r w:rsidR="00B70C3A">
        <w:t>.</w:t>
      </w:r>
    </w:p>
    <w:p w14:paraId="28601D08" w14:textId="77777777" w:rsidR="007457B5" w:rsidRPr="00903BB7" w:rsidRDefault="004E10F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201" w:name="_Toc524436952"/>
      <w:bookmarkStart w:id="202" w:name="_Toc523239324"/>
      <w:bookmarkStart w:id="203" w:name="_Toc25658290"/>
      <w:r>
        <w:t>SharePoint Online</w:t>
      </w:r>
      <w:bookmarkEnd w:id="201"/>
      <w:bookmarkEnd w:id="202"/>
      <w:bookmarkEnd w:id="203"/>
    </w:p>
    <w:p w14:paraId="6A4CDB75" w14:textId="77777777"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59D1274C" w14:textId="77777777"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071D9734" w14:textId="54215CBF"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696B933A" w14:textId="77777777" w:rsidR="00D7478E" w:rsidRPr="00690C65" w:rsidRDefault="00D7478E" w:rsidP="00DF1F01">
      <w:pPr>
        <w:pStyle w:val="ProductList-Body"/>
      </w:pPr>
    </w:p>
    <w:p w14:paraId="3C7AF6D9" w14:textId="77777777"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4E10F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690DEA7" w14:textId="77777777" w:rsidR="00967BAF" w:rsidRDefault="006B25BF" w:rsidP="00967BAF">
      <w:pPr>
        <w:pStyle w:val="ProductList-Offering2Heading"/>
        <w:outlineLvl w:val="2"/>
      </w:pPr>
      <w:r w:rsidRPr="001655F4">
        <w:rPr>
          <w:lang w:val="sv-SE"/>
        </w:rPr>
        <w:lastRenderedPageBreak/>
        <w:tab/>
      </w:r>
      <w:bookmarkStart w:id="204" w:name="Stream"/>
      <w:bookmarkStart w:id="205" w:name="_Toc528174085"/>
      <w:bookmarkStart w:id="206" w:name="_Toc8395047"/>
      <w:bookmarkStart w:id="207" w:name="_Toc6563835"/>
      <w:bookmarkStart w:id="208" w:name="_Toc8749048"/>
      <w:bookmarkStart w:id="209" w:name="_Toc25658291"/>
      <w:r w:rsidR="00967BAF">
        <w:t>Microsoft Stream</w:t>
      </w:r>
      <w:bookmarkEnd w:id="204"/>
      <w:bookmarkEnd w:id="205"/>
      <w:bookmarkEnd w:id="206"/>
      <w:bookmarkEnd w:id="207"/>
      <w:bookmarkEnd w:id="208"/>
      <w:bookmarkEnd w:id="209"/>
    </w:p>
    <w:p w14:paraId="5EBAA9F2" w14:textId="77777777" w:rsidR="00967BAF" w:rsidRDefault="00967BAF" w:rsidP="0041246A">
      <w:pPr>
        <w:pStyle w:val="ProductList-Body"/>
        <w:tabs>
          <w:tab w:val="clear" w:pos="158"/>
          <w:tab w:val="left" w:pos="360"/>
        </w:tabs>
        <w:rPr>
          <w:b/>
          <w:color w:val="00188F"/>
        </w:rPr>
      </w:pPr>
      <w:r>
        <w:rPr>
          <w:b/>
          <w:color w:val="00188F"/>
        </w:rPr>
        <w:t>Meddelelser</w:t>
      </w:r>
    </w:p>
    <w:p w14:paraId="3A169DBA" w14:textId="77777777" w:rsidR="00967BAF" w:rsidRDefault="00967BAF" w:rsidP="0041246A">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760D9C0B" w14:textId="77777777" w:rsidR="00967BAF" w:rsidRDefault="00967BAF" w:rsidP="0041246A">
      <w:pPr>
        <w:pStyle w:val="ProductList-Body"/>
        <w:tabs>
          <w:tab w:val="clear" w:pos="158"/>
          <w:tab w:val="left" w:pos="360"/>
        </w:tabs>
        <w:rPr>
          <w:b/>
          <w:color w:val="00188F"/>
        </w:rPr>
      </w:pPr>
      <w:r>
        <w:rPr>
          <w:b/>
          <w:color w:val="00188F"/>
        </w:rPr>
        <w:t>Stream Live Events</w:t>
      </w:r>
    </w:p>
    <w:p w14:paraId="03285A5F" w14:textId="77777777" w:rsidR="00967BAF" w:rsidRDefault="00967BAF" w:rsidP="0041246A">
      <w:pPr>
        <w:pStyle w:val="ProductList-Body"/>
      </w:pPr>
      <w:r>
        <w:t>Stream Live Events er underlagt følgende betingelser:</w:t>
      </w:r>
    </w:p>
    <w:p w14:paraId="3E1F921A" w14:textId="77777777" w:rsidR="00967BAF" w:rsidRDefault="00967BAF" w:rsidP="0041246A">
      <w:pPr>
        <w:pStyle w:val="ProductList-Bullet"/>
        <w:numPr>
          <w:ilvl w:val="0"/>
          <w:numId w:val="50"/>
        </w:numPr>
      </w:pPr>
      <w:r>
        <w:t>Stream Live Events må højst vare (4);</w:t>
      </w:r>
    </w:p>
    <w:p w14:paraId="5C34D400" w14:textId="77777777" w:rsidR="00967BAF" w:rsidRDefault="00967BAF" w:rsidP="0041246A">
      <w:pPr>
        <w:pStyle w:val="ProductList-Bullet"/>
        <w:numPr>
          <w:ilvl w:val="0"/>
          <w:numId w:val="50"/>
        </w:numPr>
      </w:pPr>
      <w:r>
        <w:t>Stream Live Events-deltagere må ikke overstige 10.000, og</w:t>
      </w:r>
    </w:p>
    <w:p w14:paraId="0FD96F02" w14:textId="728D64B3" w:rsidR="006B25BF" w:rsidRDefault="00967BAF" w:rsidP="0041246A">
      <w:pPr>
        <w:pStyle w:val="ProductList-Bullet"/>
        <w:numPr>
          <w:ilvl w:val="0"/>
          <w:numId w:val="50"/>
        </w:numPr>
      </w:pPr>
      <w:r>
        <w:t>Stream Live Events er begrænset til femten (15) pr. kunde på et enkelt tidspunkt.</w:t>
      </w:r>
    </w:p>
    <w:bookmarkStart w:id="210" w:name="OtherOnlineServices"/>
    <w:p w14:paraId="4FD4BE9A"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211" w:name="_Toc25658292"/>
      <w:r w:rsidRPr="00A12616">
        <w:rPr>
          <w:lang w:val="da-DK"/>
        </w:rPr>
        <w:t>Andre Onlinetjenester</w:t>
      </w:r>
      <w:bookmarkEnd w:id="211"/>
    </w:p>
    <w:p w14:paraId="368B9A03" w14:textId="77777777" w:rsidR="00E23467" w:rsidRPr="00E23467" w:rsidRDefault="00E23467" w:rsidP="0041246A">
      <w:pPr>
        <w:pStyle w:val="ProductList-Offering2Heading"/>
        <w:outlineLvl w:val="2"/>
        <w:rPr>
          <w:lang w:val="sv-SE"/>
        </w:rPr>
      </w:pPr>
      <w:bookmarkStart w:id="212" w:name="BusinessApplicationPlatform"/>
      <w:bookmarkStart w:id="213" w:name="MicrosoftLearning"/>
      <w:bookmarkStart w:id="214" w:name="MicrosoftPowerBIPro"/>
      <w:bookmarkEnd w:id="210"/>
      <w:r w:rsidRPr="00E23467">
        <w:rPr>
          <w:lang w:val="sv-SE"/>
        </w:rPr>
        <w:tab/>
      </w:r>
      <w:bookmarkStart w:id="215" w:name="_Toc3111583"/>
      <w:bookmarkStart w:id="216" w:name="_Toc794198"/>
      <w:bookmarkStart w:id="217" w:name="_Toc25658293"/>
      <w:bookmarkStart w:id="218" w:name="BingMaps"/>
      <w:r w:rsidRPr="00E23467">
        <w:rPr>
          <w:lang w:val="sv-SE"/>
        </w:rPr>
        <w:t>Bing Maps Mobile Asset Management Platform</w:t>
      </w:r>
      <w:bookmarkEnd w:id="215"/>
      <w:bookmarkEnd w:id="216"/>
      <w:bookmarkEnd w:id="217"/>
    </w:p>
    <w:bookmarkEnd w:id="218"/>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41246A">
      <w:pPr>
        <w:pStyle w:val="ProductList-Body"/>
        <w:numPr>
          <w:ilvl w:val="0"/>
          <w:numId w:val="40"/>
        </w:numPr>
        <w:spacing w:before="40"/>
      </w:pPr>
      <w:r>
        <w:t>Tillægs-SL'en for Nordamerika til Mobile Asset Management (routing eller uden routing)</w:t>
      </w:r>
    </w:p>
    <w:p w14:paraId="44A26640" w14:textId="77777777" w:rsidR="00E23467" w:rsidRPr="00931AE7" w:rsidRDefault="00E23467" w:rsidP="0041246A">
      <w:pPr>
        <w:pStyle w:val="ProductList-Body"/>
        <w:numPr>
          <w:ilvl w:val="0"/>
          <w:numId w:val="40"/>
        </w:numPr>
        <w:spacing w:before="40"/>
      </w:pPr>
      <w:r>
        <w:t>Tillægs-SL'en for Europa til Mobile Asset Management (routing eller uden routing); eller</w:t>
      </w:r>
    </w:p>
    <w:p w14:paraId="25397101" w14:textId="77777777" w:rsidR="00E23467" w:rsidRPr="00931AE7" w:rsidRDefault="00E23467" w:rsidP="0041246A">
      <w:pPr>
        <w:pStyle w:val="ProductList-Body"/>
        <w:numPr>
          <w:ilvl w:val="0"/>
          <w:numId w:val="40"/>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41246A">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58" w:history="1">
        <w:r>
          <w:rPr>
            <w:rStyle w:val="Hyperlink"/>
          </w:rPr>
          <w:t>https://aka.ms/bingmapsplatformapistou</w:t>
        </w:r>
      </w:hyperlink>
      <w:r>
        <w:t xml:space="preserve"> og </w:t>
      </w:r>
      <w:hyperlink r:id="rId59"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41246A">
      <w:pPr>
        <w:pStyle w:val="ProductList-Body"/>
      </w:pPr>
      <w:r>
        <w:rPr>
          <w:b/>
          <w:color w:val="00188F"/>
        </w:rPr>
        <w:t>Beskyttelse af personlige oplysninger for Bing Maps</w:t>
      </w:r>
    </w:p>
    <w:p w14:paraId="7D690473" w14:textId="77777777" w:rsidR="00E23467" w:rsidRPr="00931AE7" w:rsidRDefault="00E23467" w:rsidP="0041246A">
      <w:pPr>
        <w:pStyle w:val="ProductList-Body"/>
      </w:pPr>
      <w:r>
        <w:t xml:space="preserve">Microsofts Erklæring om beskyttelse af personlige oplysninger (findes her: </w:t>
      </w:r>
      <w:hyperlink r:id="rId60"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4E10F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219" w:name="BingMapsTransactionsandUsers"/>
      <w:bookmarkStart w:id="220" w:name="_Toc3111584"/>
      <w:bookmarkStart w:id="221" w:name="_Toc25658294"/>
      <w:r>
        <w:t>Bing Maps Transactions and Users</w:t>
      </w:r>
      <w:bookmarkEnd w:id="219"/>
      <w:bookmarkEnd w:id="220"/>
      <w:bookmarkEnd w:id="221"/>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1" w:history="1">
        <w:r>
          <w:rPr>
            <w:rStyle w:val="Hyperlink"/>
          </w:rPr>
          <w:t>https://aka.ms/bingmapsplatformapistou</w:t>
        </w:r>
      </w:hyperlink>
      <w:r>
        <w:t xml:space="preserve"> og </w:t>
      </w:r>
      <w:hyperlink r:id="rId62"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63"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4E10F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872EE3">
      <w:pPr>
        <w:pStyle w:val="ProductList-Offering2Heading"/>
        <w:pageBreakBefore/>
        <w:outlineLvl w:val="2"/>
      </w:pPr>
      <w:bookmarkStart w:id="222" w:name="MicrosoftPowerPlatform"/>
      <w:bookmarkEnd w:id="212"/>
      <w:r>
        <w:lastRenderedPageBreak/>
        <w:tab/>
      </w:r>
      <w:bookmarkStart w:id="223" w:name="_Toc8395051"/>
      <w:bookmarkStart w:id="224" w:name="_Toc6563839"/>
      <w:bookmarkStart w:id="225" w:name="_Toc25658295"/>
      <w:r>
        <w:t>Microsoft Power Platform</w:t>
      </w:r>
      <w:bookmarkEnd w:id="223"/>
      <w:bookmarkEnd w:id="224"/>
      <w:bookmarkEnd w:id="225"/>
    </w:p>
    <w:bookmarkEnd w:id="222"/>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580EF36B" w:rsidR="00AE0EEF" w:rsidRPr="004E78BB" w:rsidRDefault="00AE0EEF" w:rsidP="0041246A">
      <w:pPr>
        <w:pStyle w:val="ProductList-Body"/>
      </w:pPr>
      <w:r>
        <w:rPr>
          <w:rFonts w:asciiTheme="majorHAnsi" w:hAnsiTheme="majorHAnsi"/>
          <w:sz w:val="16"/>
          <w:szCs w:val="16"/>
        </w:rPr>
        <w:t>Microsoft Flow</w:t>
      </w:r>
    </w:p>
    <w:p w14:paraId="647A142F" w14:textId="77777777" w:rsidR="00AE0EEF" w:rsidRPr="004E78BB" w:rsidRDefault="00AE0EEF" w:rsidP="0041246A">
      <w:pPr>
        <w:pStyle w:val="ProductList-Body"/>
      </w:pPr>
      <w:r>
        <w:rPr>
          <w:rFonts w:asciiTheme="majorHAnsi" w:hAnsiTheme="majorHAnsi"/>
          <w:sz w:val="16"/>
          <w:szCs w:val="16"/>
        </w:rPr>
        <w:t>Microsoft PowerApps</w:t>
      </w:r>
    </w:p>
    <w:p w14:paraId="3A6533B4" w14:textId="77777777" w:rsidR="00AE0EEF" w:rsidRPr="004E78BB" w:rsidRDefault="00AE0EEF" w:rsidP="0041246A">
      <w:pPr>
        <w:pStyle w:val="ProductList-Body"/>
      </w:pPr>
      <w:r>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3D1A00DF" w14:textId="1A95D7D1"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3AE0388" w14:textId="77777777"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6557B900" w14:textId="77777777" w:rsidR="00AE0EEF" w:rsidRPr="004E78BB" w:rsidRDefault="00AE0EEF" w:rsidP="0041246A">
      <w:pPr>
        <w:pStyle w:val="ProductList-Body"/>
        <w:ind w:left="180"/>
      </w:pPr>
    </w:p>
    <w:p w14:paraId="71611DD2" w14:textId="77777777" w:rsidR="00AE0EEF" w:rsidRPr="004E78BB" w:rsidRDefault="00AE0EEF" w:rsidP="0041246A">
      <w:pPr>
        <w:pStyle w:val="ProductList-Body"/>
        <w:ind w:left="180"/>
      </w:pPr>
      <w:r>
        <w:rPr>
          <w:b/>
          <w:color w:val="0072C6"/>
          <w:szCs w:val="18"/>
        </w:rPr>
        <w:t>Begrænsninger</w:t>
      </w:r>
    </w:p>
    <w:p w14:paraId="35C205EA" w14:textId="77777777" w:rsidR="00AE0EEF" w:rsidRPr="004E78BB" w:rsidRDefault="00AE0EEF" w:rsidP="0041246A">
      <w:pPr>
        <w:pStyle w:val="ProductList-Body"/>
        <w:ind w:left="180"/>
      </w:pPr>
      <w:r>
        <w:rPr>
          <w:szCs w:val="18"/>
        </w:rPr>
        <w:t>Kunden må ikke:</w:t>
      </w:r>
    </w:p>
    <w:p w14:paraId="6F69A8F6" w14:textId="77777777" w:rsidR="00AE0EEF" w:rsidRPr="004E78BB" w:rsidRDefault="00AE0EEF" w:rsidP="0041246A">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41246A">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41246A">
      <w:pPr>
        <w:pStyle w:val="ProductList-Body"/>
        <w:ind w:left="180"/>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41246A">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77777777" w:rsidR="00356CE6" w:rsidRPr="00E35975" w:rsidRDefault="00356CE6" w:rsidP="0041246A">
      <w:pPr>
        <w:pStyle w:val="ProductList-Body"/>
        <w:tabs>
          <w:tab w:val="clear" w:pos="158"/>
          <w:tab w:val="left" w:pos="360"/>
        </w:tabs>
        <w:rPr>
          <w:b/>
          <w:color w:val="00188F"/>
          <w:szCs w:val="18"/>
        </w:rPr>
      </w:pPr>
      <w:r>
        <w:rPr>
          <w:b/>
          <w:color w:val="00188F"/>
          <w:szCs w:val="18"/>
        </w:rPr>
        <w:t>Microsoft PowerApps</w:t>
      </w:r>
    </w:p>
    <w:p w14:paraId="2A3D0256" w14:textId="77777777" w:rsidR="00356CE6" w:rsidRDefault="00356CE6" w:rsidP="0041246A">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64"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4EAB9171" w:rsidR="00657751" w:rsidRPr="005A5C60" w:rsidRDefault="00657751" w:rsidP="0041246A">
      <w:pPr>
        <w:pStyle w:val="ProductList-Body"/>
        <w:ind w:left="158"/>
      </w:pPr>
      <w:r>
        <w:t>Eksterne brugere, der ikke er godkendt af PowerApps, har ikke brug for en Bruger-SL for at få adgang til Power Portals.</w:t>
      </w:r>
    </w:p>
    <w:bookmarkStart w:id="226"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60DBFFE3" w:rsidR="0041246A" w:rsidRPr="00A8327A" w:rsidRDefault="0041246A" w:rsidP="0041246A">
      <w:pPr>
        <w:pStyle w:val="ProductList-Offering2Heading"/>
        <w:outlineLvl w:val="2"/>
      </w:pPr>
      <w:bookmarkStart w:id="227" w:name="_Toc531082929"/>
      <w:bookmarkStart w:id="228" w:name="_Toc6563840"/>
      <w:bookmarkStart w:id="229" w:name="GitHubOfferings"/>
      <w:bookmarkStart w:id="230" w:name="_Toc21617061"/>
      <w:bookmarkStart w:id="231" w:name="_Toc25658296"/>
      <w:r>
        <w:t>GitHub-</w:t>
      </w:r>
      <w:bookmarkEnd w:id="227"/>
      <w:bookmarkEnd w:id="228"/>
      <w:r>
        <w:t>produkter</w:t>
      </w:r>
      <w:bookmarkEnd w:id="229"/>
      <w:bookmarkEnd w:id="230"/>
      <w:bookmarkEnd w:id="231"/>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15FA0484" w14:textId="77777777" w:rsidR="0041246A" w:rsidRDefault="0041246A" w:rsidP="0041246A">
      <w:pPr>
        <w:pStyle w:val="ProductList-Body"/>
        <w:rPr>
          <w:rFonts w:asciiTheme="majorHAnsi" w:hAnsiTheme="majorHAnsi"/>
          <w:sz w:val="16"/>
          <w:szCs w:val="16"/>
        </w:rPr>
        <w:sectPr w:rsidR="0041246A" w:rsidSect="00872EE3">
          <w:footerReference w:type="default" r:id="rId65"/>
          <w:footerReference w:type="first" r:id="rId6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77777777" w:rsidR="0041246A" w:rsidRDefault="0041246A" w:rsidP="0041246A">
      <w:pPr>
        <w:pStyle w:val="ProductList-Body"/>
      </w:pPr>
      <w:r>
        <w:t xml:space="preserve">GitHub-produkter leveres af GitHub, Inc. Ved at bruge GitHubProject-produkter accepterer Kunden at være bundet af GitHub-vilkårene, der er tilgængelige på </w:t>
      </w:r>
      <w:hyperlink r:id="rId67" w:history="1">
        <w:r>
          <w:rPr>
            <w:rStyle w:val="Hyperlink"/>
          </w:rPr>
          <w:t>https://aka.ms/github_terms</w:t>
        </w:r>
      </w:hyperlink>
      <w:r>
        <w:t xml:space="preserve">. Uanset modstridende oplysninger i Kundens volumenlicensaftale (herunder disse Vilkår for Onlinetjenester) gælder GitHubs Erklæring om beskyttelse af personlige oplysninger, som er tilgængelig på </w:t>
      </w:r>
      <w:hyperlink r:id="rId68" w:history="1">
        <w:r>
          <w:rPr>
            <w:rStyle w:val="Hyperlink"/>
          </w:rPr>
          <w:t>https://help.github.com/articles/github-privacy-statement/</w:t>
        </w:r>
      </w:hyperlink>
      <w:r>
        <w:t xml:space="preserve">, og GitHubs tillæg om databeskyttelse, som findes på </w:t>
      </w:r>
      <w:hyperlink r:id="rId69" w:history="1">
        <w:r>
          <w:rPr>
            <w:rStyle w:val="Hyperlink"/>
          </w:rPr>
          <w:t>https://aka.ms/github_terms</w:t>
        </w:r>
      </w:hyperlink>
      <w:r>
        <w:t>, for Kundens brug af GitHub-produkter, herunder GitHub Enterprise licenseret selvstændigt eller som Visual Studio Enterprise eller Professional med GitHub Enterprise.</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lastRenderedPageBreak/>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64A2127B" w14:textId="77777777" w:rsidR="0041246A" w:rsidRPr="00B74F37" w:rsidRDefault="0041246A" w:rsidP="0041246A">
      <w:pPr>
        <w:pStyle w:val="ProductList-Body"/>
        <w:tabs>
          <w:tab w:val="clear" w:pos="158"/>
          <w:tab w:val="left" w:pos="360"/>
        </w:tabs>
        <w:rPr>
          <w:b/>
          <w:color w:val="00188F"/>
        </w:rPr>
      </w:pPr>
      <w:r>
        <w:rPr>
          <w:b/>
          <w:color w:val="00188F"/>
        </w:rPr>
        <w:t>GitHub Advanced Security og GitHub Insights</w:t>
      </w:r>
    </w:p>
    <w:p w14:paraId="7FCF096B" w14:textId="38ABEA33" w:rsidR="00E13C36" w:rsidRPr="001A19E0" w:rsidRDefault="0041246A" w:rsidP="0041246A">
      <w:pPr>
        <w:pStyle w:val="ProductList-Body"/>
      </w:pPr>
      <w:r>
        <w:t>Kundens Licenserede Brugere af GitHub Enterprise eller et produkt, der omfatter GitHub Enterprise, kan få adgang til og bruge GitHub Advanced Security og GitHub Insights, under forudsætning af at sådanne brugere også er tildelt Bruger-SL'er for GitHub Advanced Security og GitHub Insights</w:t>
      </w:r>
      <w:r w:rsidR="00E13C36">
        <w:t>.</w:t>
      </w:r>
    </w:p>
    <w:p w14:paraId="743DB849" w14:textId="1AF3D38C" w:rsidR="00657751" w:rsidRDefault="004E10F8"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232" w:name="_Toc531082930"/>
      <w:bookmarkStart w:id="233" w:name="MicrosoftCloudAppSecurity"/>
      <w:bookmarkStart w:id="234" w:name="_Toc531348188"/>
    </w:p>
    <w:p w14:paraId="2D53ABF1" w14:textId="33739591" w:rsidR="001655F4" w:rsidRPr="001655F4" w:rsidRDefault="001655F4" w:rsidP="001655F4">
      <w:pPr>
        <w:pStyle w:val="ProductList-Offering2Heading"/>
        <w:outlineLvl w:val="2"/>
        <w:rPr>
          <w:lang w:val="da-DK"/>
        </w:rPr>
      </w:pPr>
      <w:bookmarkStart w:id="235" w:name="_Toc25658297"/>
      <w:r w:rsidRPr="001655F4">
        <w:rPr>
          <w:lang w:val="da-DK"/>
        </w:rPr>
        <w:t>Microsoft Cloud App Security</w:t>
      </w:r>
      <w:bookmarkEnd w:id="232"/>
      <w:bookmarkEnd w:id="233"/>
      <w:bookmarkEnd w:id="234"/>
      <w:bookmarkEnd w:id="235"/>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4E10F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236" w:name="MicrosoftGraphdataconnect"/>
      <w:bookmarkStart w:id="237" w:name="_Toc3111588"/>
      <w:bookmarkStart w:id="238" w:name="_Toc25658298"/>
      <w:r w:rsidRPr="00E23467">
        <w:rPr>
          <w:lang w:val="da-DK"/>
        </w:rPr>
        <w:t>Microsoft Graph-dataforbindelse</w:t>
      </w:r>
      <w:bookmarkEnd w:id="236"/>
      <w:r w:rsidRPr="00E23467">
        <w:rPr>
          <w:lang w:val="da-DK"/>
        </w:rPr>
        <w:t xml:space="preserve"> for ISV'er</w:t>
      </w:r>
      <w:bookmarkEnd w:id="237"/>
      <w:bookmarkEnd w:id="238"/>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41246A">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4E10F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239" w:name="_Toc534755264"/>
      <w:bookmarkStart w:id="240" w:name="_Toc25658299"/>
      <w:bookmarkStart w:id="241" w:name="_Toc476230944"/>
      <w:r w:rsidR="00AE12E6" w:rsidRPr="00132D50">
        <w:rPr>
          <w:lang w:val="da-DK"/>
        </w:rPr>
        <w:t>Microsoft Healthcare Bot Service</w:t>
      </w:r>
      <w:bookmarkEnd w:id="239"/>
      <w:bookmarkEnd w:id="240"/>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41246A">
      <w:pPr>
        <w:pStyle w:val="ProductList-Body"/>
        <w:tabs>
          <w:tab w:val="clear" w:pos="158"/>
          <w:tab w:val="left" w:pos="360"/>
        </w:tabs>
        <w:rPr>
          <w:b/>
          <w:color w:val="00188F"/>
        </w:rPr>
      </w:pPr>
      <w:r>
        <w:rPr>
          <w:b/>
          <w:color w:val="00188F"/>
        </w:rPr>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70"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41246A">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4E10F8"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ED7F85">
      <w:pPr>
        <w:pStyle w:val="ProductList-Offering2Heading"/>
        <w:pageBreakBefore/>
        <w:outlineLvl w:val="2"/>
        <w:rPr>
          <w:lang w:val="da-DK"/>
        </w:rPr>
      </w:pPr>
      <w:r>
        <w:rPr>
          <w:lang w:val="da-DK"/>
        </w:rPr>
        <w:lastRenderedPageBreak/>
        <w:tab/>
      </w:r>
      <w:bookmarkStart w:id="242" w:name="_Toc25658300"/>
      <w:r w:rsidR="00AE0EEF" w:rsidRPr="008A5BD7">
        <w:rPr>
          <w:lang w:val="da-DK"/>
        </w:rPr>
        <w:t>Microsoft Intune</w:t>
      </w:r>
      <w:bookmarkEnd w:id="241"/>
      <w:bookmarkEnd w:id="242"/>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71"/>
          <w:footerReference w:type="first" r:id="rId72"/>
          <w:type w:val="continuous"/>
          <w:pgSz w:w="12240" w:h="15840"/>
          <w:pgMar w:top="1440" w:right="720" w:bottom="1440" w:left="720" w:header="720" w:footer="720" w:gutter="0"/>
          <w:cols w:space="720"/>
          <w:titlePg/>
          <w:docGrid w:linePitch="360"/>
        </w:sectPr>
      </w:pPr>
    </w:p>
    <w:bookmarkEnd w:id="226"/>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43" w:name="_Hlk521486116"/>
      <w:r>
        <w:t>Programmer, der typisk knyttes til bestemte brugere, f.eks. Outlook og OneDrive, må ikke bruges ved denne tjeneste.</w:t>
      </w:r>
      <w:bookmarkEnd w:id="243"/>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41246A">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73"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44" w:name="_Toc453946633"/>
    <w:bookmarkStart w:id="245"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41246A">
      <w:pPr>
        <w:pStyle w:val="ProductList-Offering2Heading"/>
        <w:outlineLvl w:val="2"/>
        <w:rPr>
          <w:lang w:val="da-DK"/>
        </w:rPr>
      </w:pPr>
      <w:r w:rsidRPr="001655F4">
        <w:rPr>
          <w:lang w:val="da-DK"/>
        </w:rPr>
        <w:tab/>
      </w:r>
      <w:bookmarkStart w:id="246" w:name="_Toc25658301"/>
      <w:r w:rsidR="00A4172E" w:rsidRPr="001655F4">
        <w:rPr>
          <w:lang w:val="da-DK"/>
        </w:rPr>
        <w:t>Microsoft Learning</w:t>
      </w:r>
      <w:bookmarkEnd w:id="244"/>
      <w:bookmarkEnd w:id="246"/>
      <w:r w:rsidR="00A4172E" w:rsidRPr="001655F4">
        <w:rPr>
          <w:lang w:val="da-DK"/>
        </w:rPr>
        <w:t xml:space="preserve"> </w:t>
      </w:r>
      <w:bookmarkEnd w:id="245"/>
    </w:p>
    <w:bookmarkEnd w:id="213"/>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247" w:name="_Toc451949072"/>
      <w:r>
        <w:t>Microsoft Learning Imagine Academy</w:t>
      </w:r>
      <w:bookmarkEnd w:id="247"/>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DF1F01">
      <w:pPr>
        <w:pStyle w:val="ProductList-ClauseHeading"/>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74"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214"/>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tab/>
      </w:r>
      <w:bookmarkStart w:id="248" w:name="MicrosoftSearchinBing"/>
      <w:bookmarkStart w:id="249" w:name="_Toc3111592"/>
      <w:bookmarkStart w:id="250" w:name="_Toc25658302"/>
      <w:r w:rsidRPr="00E23467">
        <w:rPr>
          <w:lang w:val="sv-SE"/>
        </w:rPr>
        <w:t>Microsoft Search in Bing</w:t>
      </w:r>
      <w:bookmarkEnd w:id="248"/>
      <w:bookmarkEnd w:id="249"/>
      <w:bookmarkEnd w:id="250"/>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7BDC07EF" w14:textId="77777777" w:rsidR="00E23467" w:rsidRPr="00931AE7" w:rsidRDefault="00E23467"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herunder Vilkårene for Databehandling, gælder kun for Microsoft Search in Bing. Microsofts Erklæring om beskyttelse af personlige oplysninger, der findes på </w:t>
      </w:r>
      <w:hyperlink r:id="rId75" w:history="1">
        <w:r>
          <w:rPr>
            <w:rStyle w:val="Hyperlink"/>
          </w:rPr>
          <w:t>https://go.microsoft.com/fwlink/?LinkId=521839</w:t>
        </w:r>
      </w:hyperlink>
      <w:r>
        <w:t xml:space="preserve">, gælder for offentlige søgninger på Bing.com. </w:t>
      </w:r>
    </w:p>
    <w:p w14:paraId="43295C8D" w14:textId="77777777" w:rsidR="00E23467" w:rsidRPr="00931AE7" w:rsidRDefault="004E10F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41246A">
      <w:pPr>
        <w:pStyle w:val="ProductList-Offering2Heading"/>
        <w:outlineLvl w:val="2"/>
        <w:rPr>
          <w:lang w:val="da-DK"/>
        </w:rPr>
      </w:pPr>
      <w:r w:rsidRPr="00A43566">
        <w:rPr>
          <w:lang w:val="da-DK"/>
        </w:rPr>
        <w:tab/>
      </w:r>
      <w:bookmarkStart w:id="251" w:name="_Toc457466455"/>
      <w:bookmarkStart w:id="252" w:name="_Toc25658303"/>
      <w:r w:rsidRPr="00A43566">
        <w:rPr>
          <w:lang w:val="da-DK"/>
        </w:rPr>
        <w:t>Minecraft: Education Edition</w:t>
      </w:r>
      <w:bookmarkEnd w:id="251"/>
      <w:bookmarkEnd w:id="252"/>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4E10F8"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253" w:name="_Toc25658304"/>
      <w:r w:rsidR="00581CDB" w:rsidRPr="00A12616">
        <w:rPr>
          <w:lang w:val="da-DK"/>
        </w:rPr>
        <w:t>Office 365 Developer</w:t>
      </w:r>
      <w:bookmarkEnd w:id="253"/>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41246A">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4E10F8"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41246A">
      <w:pPr>
        <w:pStyle w:val="ProductList-Offering2Heading"/>
        <w:outlineLvl w:val="2"/>
        <w:rPr>
          <w:lang w:val="da-DK"/>
        </w:rPr>
      </w:pPr>
      <w:bookmarkStart w:id="254" w:name="_Toc453946637"/>
      <w:r w:rsidRPr="00A43566">
        <w:rPr>
          <w:lang w:val="da-DK"/>
        </w:rPr>
        <w:tab/>
      </w:r>
      <w:bookmarkStart w:id="255" w:name="_Toc13858401"/>
      <w:bookmarkStart w:id="256" w:name="_Toc25658305"/>
      <w:bookmarkEnd w:id="254"/>
      <w:r w:rsidR="00B1225B">
        <w:t>Microsoft Defender Advanced Threat Protection</w:t>
      </w:r>
      <w:bookmarkEnd w:id="255"/>
      <w:bookmarkEnd w:id="256"/>
    </w:p>
    <w:p w14:paraId="2F078FC7" w14:textId="77777777" w:rsidR="00A4172E" w:rsidRPr="00903BB7" w:rsidRDefault="00A4172E" w:rsidP="0041246A">
      <w:pPr>
        <w:pStyle w:val="ProductList-Body"/>
      </w:pPr>
      <w:r>
        <w:rPr>
          <w:b/>
          <w:color w:val="00188F"/>
        </w:rPr>
        <w:t>Dataopbevaring</w:t>
      </w:r>
    </w:p>
    <w:p w14:paraId="255D20C7" w14:textId="73EEEE1D" w:rsidR="008E5F71" w:rsidRPr="00BA2331" w:rsidRDefault="00B1225B" w:rsidP="0041246A">
      <w:pPr>
        <w:pStyle w:val="ProductList-Body"/>
      </w:pPr>
      <w:r>
        <w:t>Microsoft Defender Advanced Threat Protection indeholder ikke kundedata, der kan trækkes ud. Derfor gælder udtrækningsvilkårene for Kundedata i Vilkårene for Onlinetjenester ikke</w:t>
      </w:r>
      <w:r w:rsidR="008E5F71">
        <w:t xml:space="preserve">. </w:t>
      </w:r>
    </w:p>
    <w:p w14:paraId="2BB40953" w14:textId="77777777" w:rsidR="007457B5" w:rsidRPr="00903BB7" w:rsidRDefault="004E10F8"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7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7" w:name="Attachment1"/>
      <w:bookmarkStart w:id="258" w:name="_Toc25658306"/>
      <w:r>
        <w:lastRenderedPageBreak/>
        <w:t>Bilag 1 – Meddelelser</w:t>
      </w:r>
      <w:bookmarkEnd w:id="257"/>
      <w:bookmarkEnd w:id="258"/>
    </w:p>
    <w:p w14:paraId="2F4609B8" w14:textId="0A35F4A9" w:rsidR="004D27A6" w:rsidRPr="00A12616" w:rsidRDefault="00D67A4B" w:rsidP="000E0F39">
      <w:pPr>
        <w:pStyle w:val="ProductList-Offering1Heading"/>
        <w:rPr>
          <w:lang w:val="da-DK"/>
        </w:rPr>
      </w:pPr>
      <w:bookmarkStart w:id="259" w:name="_Toc25658307"/>
      <w:r w:rsidRPr="00A12616">
        <w:rPr>
          <w:lang w:val="da-DK"/>
        </w:rPr>
        <w:t>Bing Maps</w:t>
      </w:r>
      <w:bookmarkEnd w:id="259"/>
    </w:p>
    <w:p w14:paraId="2F25F3BD" w14:textId="77777777" w:rsidR="00B66018" w:rsidRDefault="00B66018" w:rsidP="00B66018">
      <w:pPr>
        <w:pStyle w:val="ProductList-Body"/>
      </w:pPr>
      <w:bookmarkStart w:id="260"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77" w:history="1">
        <w:r>
          <w:rPr>
            <w:rStyle w:val="Hyperlink"/>
          </w:rPr>
          <w:t>go.microsoft.com/?linkid=9710837</w:t>
        </w:r>
      </w:hyperlink>
      <w:r>
        <w:t xml:space="preserve"> og Microsofts Erklæring om beskyttelse af personlige oplysninger, der kan ses på </w:t>
      </w:r>
      <w:hyperlink r:id="rId78" w:history="1">
        <w:r>
          <w:rPr>
            <w:rStyle w:val="Hyperlink"/>
          </w:rPr>
          <w:t>go.microsoft.com/fwlink/?LinkID=248686</w:t>
        </w:r>
      </w:hyperlink>
      <w:r>
        <w:t>.</w:t>
      </w:r>
    </w:p>
    <w:bookmarkStart w:id="261"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B1225B">
      <w:pPr>
        <w:pStyle w:val="ProductList-Offering1Heading"/>
      </w:pPr>
      <w:bookmarkStart w:id="262" w:name="_Toc6563852"/>
      <w:bookmarkStart w:id="263" w:name="_Toc13858404"/>
      <w:bookmarkStart w:id="264" w:name="_Toc8395064"/>
      <w:bookmarkStart w:id="265" w:name="_Toc25658308"/>
      <w:bookmarkEnd w:id="260"/>
      <w:bookmarkEnd w:id="261"/>
      <w:r>
        <w:t>Professionelle ydelser</w:t>
      </w:r>
      <w:bookmarkEnd w:id="262"/>
      <w:bookmarkEnd w:id="263"/>
      <w:bookmarkEnd w:id="264"/>
      <w:bookmarkEnd w:id="265"/>
    </w:p>
    <w:p w14:paraId="3DD9A9AF" w14:textId="77777777" w:rsidR="00B1225B" w:rsidRDefault="00B1225B" w:rsidP="00B1225B">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24F689A" w14:textId="77777777" w:rsidR="00B1225B" w:rsidRDefault="00B1225B" w:rsidP="00B1225B">
      <w:pPr>
        <w:pStyle w:val="ProductList-Body"/>
      </w:pPr>
    </w:p>
    <w:p w14:paraId="1B6CC778" w14:textId="77777777" w:rsidR="00B1225B" w:rsidRDefault="00B1225B" w:rsidP="00B1225B">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372D132C" w14:textId="77777777" w:rsidR="00B1225B" w:rsidRPr="002B2D27" w:rsidRDefault="00B1225B" w:rsidP="00B1225B">
      <w:pPr>
        <w:pStyle w:val="ProductList-Body"/>
        <w:rPr>
          <w:b/>
        </w:rPr>
      </w:pPr>
    </w:p>
    <w:p w14:paraId="57454AE3" w14:textId="77777777" w:rsidR="00B1225B" w:rsidRPr="002B2D27" w:rsidRDefault="00B1225B" w:rsidP="00B1225B">
      <w:pPr>
        <w:pStyle w:val="ProductList-Body"/>
        <w:outlineLvl w:val="2"/>
        <w:rPr>
          <w:b/>
          <w:color w:val="00188F"/>
        </w:rPr>
      </w:pPr>
      <w:r>
        <w:rPr>
          <w:b/>
          <w:color w:val="00188F"/>
        </w:rPr>
        <w:t>Behandling af Data fra Professionelle ydelser, ejerskab</w:t>
      </w:r>
    </w:p>
    <w:p w14:paraId="1856C062" w14:textId="77777777" w:rsidR="00B1225B" w:rsidRDefault="00B1225B" w:rsidP="00B1225B">
      <w:pPr>
        <w:pStyle w:val="ProductList-Body"/>
      </w:pPr>
      <w:r>
        <w:t>Data fra Professionelle ydelser bruges eller på anden vis behandles kun for at levere Professionelle ydelser til Kunden, herunder formål i forbindelse med levering af sådanne tjenester. Microsoft bruger ikke eller på anden vis behandler Data fra Professionelle ydelser eller udleder oplysninger derfra til reklamemæssige eller lignende kommercielle formål. Som mellem parterne beholder Kunden alle rettigheder, ejendomsret og interesse i og til Data fra Professionelle ydelser. Microsoft erhverver ingen rettigheder i Data fra Professionelle ydelser, bortset fra de rettigheder, som Kunden tildeler Microsoft med henblik på at levere Professionelle ydelser til Kunden. Dette afsnit har ingen indflydelse på Microsofts rettigheder til software eller tjenester, som Microsoft tildeler Kunden licens til.</w:t>
      </w:r>
    </w:p>
    <w:p w14:paraId="531F21E1" w14:textId="77777777" w:rsidR="00B1225B" w:rsidRDefault="00B1225B" w:rsidP="00B1225B">
      <w:pPr>
        <w:pStyle w:val="ProductList-Body"/>
      </w:pPr>
    </w:p>
    <w:p w14:paraId="6C638A01" w14:textId="77777777" w:rsidR="00B1225B" w:rsidRPr="00325A16" w:rsidRDefault="00B1225B" w:rsidP="00B1225B">
      <w:pPr>
        <w:pStyle w:val="ProductList-Body"/>
        <w:outlineLvl w:val="2"/>
        <w:rPr>
          <w:b/>
          <w:color w:val="00188F"/>
        </w:rPr>
      </w:pPr>
      <w:r>
        <w:rPr>
          <w:b/>
          <w:color w:val="00188F"/>
        </w:rPr>
        <w:t>Offentliggørelse af Data fra Professionelle ydelser, ejerskab</w:t>
      </w:r>
    </w:p>
    <w:p w14:paraId="41B23D54" w14:textId="77777777" w:rsidR="00B1225B" w:rsidRDefault="00B1225B" w:rsidP="00B1225B">
      <w:pPr>
        <w:pStyle w:val="ProductList-Body"/>
      </w:pPr>
      <w:r>
        <w:t>Bestemmelsen om ”Offentliggørelse af Kundedata” i afsnittet Vilkår for databeskyttelse i Vilkår for Onlinetjenester gælder for Kundens engagement i forhold til Professionelle ydelser, for så vidt angår Data fra Professionelle ydelser.</w:t>
      </w:r>
    </w:p>
    <w:p w14:paraId="6DE787D2" w14:textId="77777777" w:rsidR="00B1225B" w:rsidRDefault="00B1225B" w:rsidP="00B1225B">
      <w:pPr>
        <w:pStyle w:val="ProductList-Body"/>
      </w:pPr>
    </w:p>
    <w:p w14:paraId="665267FE" w14:textId="77777777" w:rsidR="00B1225B" w:rsidRPr="002B2D27" w:rsidRDefault="00B1225B" w:rsidP="00B1225B">
      <w:pPr>
        <w:pStyle w:val="ProductList-Body"/>
        <w:outlineLvl w:val="2"/>
        <w:rPr>
          <w:b/>
          <w:color w:val="00188F"/>
        </w:rPr>
      </w:pPr>
      <w:r>
        <w:rPr>
          <w:b/>
          <w:color w:val="00188F"/>
        </w:rPr>
        <w:t>Behandling af Personoplysninger, GDPR</w:t>
      </w:r>
    </w:p>
    <w:p w14:paraId="026C59E9" w14:textId="77777777" w:rsidR="00B1225B" w:rsidRDefault="00B1225B" w:rsidP="00B1225B">
      <w:pPr>
        <w:pStyle w:val="ProductList-Body"/>
      </w:pPr>
      <w:r>
        <w:t>Personlige data, der er leveret til Microsoft af, eller på vegne af, Kunden via en aftale med Microsoft om at få Professionelle ydelser, er også Data fra Professionelle ydelser. I det omfang Microsoft er behandler eller underbehandler af Personlige data i henhold til Persondataforordningen, regulerer Vilkårene i Persondataforordningen i Tillæg 4 den pågældende behandling, og parterne accepterer også følgende vilkår i dette underafsnit (”Behandling af Personlige data; Persondataforordning”):</w:t>
      </w:r>
    </w:p>
    <w:p w14:paraId="11C202EF" w14:textId="77777777" w:rsidR="00B1225B" w:rsidRDefault="00B1225B" w:rsidP="00B1225B">
      <w:pPr>
        <w:pStyle w:val="ProductList-Body"/>
      </w:pPr>
    </w:p>
    <w:p w14:paraId="5AF742A6" w14:textId="77777777" w:rsidR="00B1225B" w:rsidRPr="002B2D27" w:rsidRDefault="00B1225B" w:rsidP="00B1225B">
      <w:pPr>
        <w:pStyle w:val="ProductList-Body"/>
        <w:outlineLvl w:val="2"/>
        <w:rPr>
          <w:b/>
          <w:color w:val="0072C6"/>
        </w:rPr>
      </w:pPr>
      <w:r>
        <w:rPr>
          <w:b/>
          <w:color w:val="0072C6"/>
        </w:rPr>
        <w:tab/>
        <w:t>Roller og ansvarsområder for behandler og registeransvarlig</w:t>
      </w:r>
    </w:p>
    <w:p w14:paraId="5AC4B125" w14:textId="77777777" w:rsidR="00B1225B" w:rsidRPr="00CD1288" w:rsidRDefault="00B1225B" w:rsidP="00B1225B">
      <w:pPr>
        <w:pStyle w:val="ProductList-Body"/>
        <w:ind w:left="158"/>
      </w:pPr>
      <w:r>
        <w:t>Med hensyn til sådanne data accepterer Kunden og Microsoft, at Kunden er den dataansvarlige for Personlige data, der indgår i Data fra Professionelle ydelser, og Microsoft er behandleren af sådanne data, undtagen når Kunden fungerer som behandler af Personlige data, hvor Microsoft så er underbehandler. Microsoft behandler kun Personlige data efter dokumenterede instruktioner fra Kunden. Kunden accepterer, at dennes volumenlicensaftale (herunder Vilkår for Onlinetjenester) og enhver erklæring om tjenester, der er aftalt parterne imellem, er Kundens fyldestgørende og endelige dokumenterede instruktioner til Microsoft vedrørende behandlingen af Personlige data, der er indeholdt i Data fra Professionelle ydelser. Alle yderligere eller ændrede instruktioner skal aftales i henhold til ændringsprocessen for Kundens volumenlicensaftale eller erklæringer om ydelser.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46CCC649" w14:textId="77777777" w:rsidR="00B1225B" w:rsidRDefault="00B1225B" w:rsidP="00B1225B">
      <w:pPr>
        <w:pStyle w:val="ProductList-Body"/>
        <w:ind w:left="158"/>
      </w:pPr>
    </w:p>
    <w:p w14:paraId="38DFC34D" w14:textId="77777777" w:rsidR="00B1225B" w:rsidRPr="002B2D27" w:rsidRDefault="00B1225B" w:rsidP="00B1225B">
      <w:pPr>
        <w:pStyle w:val="ProductList-Body"/>
        <w:outlineLvl w:val="2"/>
        <w:rPr>
          <w:b/>
          <w:color w:val="0072C6"/>
        </w:rPr>
      </w:pPr>
      <w:r>
        <w:rPr>
          <w:b/>
          <w:color w:val="0072C6"/>
        </w:rPr>
        <w:tab/>
      </w:r>
      <w:r>
        <w:rPr>
          <w:b/>
          <w:bCs/>
          <w:color w:val="0072C6"/>
        </w:rPr>
        <w:t>Behandlingsoplysninger</w:t>
      </w:r>
    </w:p>
    <w:p w14:paraId="7B542035" w14:textId="77777777" w:rsidR="00B1225B" w:rsidRPr="009F5675" w:rsidRDefault="00B1225B" w:rsidP="00B1225B">
      <w:pPr>
        <w:pStyle w:val="ProductList-Body"/>
      </w:pPr>
      <w:r>
        <w:rPr>
          <w:b/>
          <w:color w:val="0072C6"/>
        </w:rPr>
        <w:tab/>
      </w:r>
      <w:r>
        <w:t>Parterne anerkender og aftaler, at:</w:t>
      </w:r>
    </w:p>
    <w:p w14:paraId="65649D25" w14:textId="77777777" w:rsidR="00B1225B" w:rsidRDefault="00B1225B" w:rsidP="00B1225B">
      <w:pPr>
        <w:pStyle w:val="ProductList-Body"/>
        <w:numPr>
          <w:ilvl w:val="0"/>
          <w:numId w:val="47"/>
        </w:numPr>
        <w:ind w:left="560"/>
      </w:pPr>
      <w:r>
        <w:t>Genstanden for behandlingen er begrænset til Personlige data inden for omfanget af Persondataforordningen</w:t>
      </w:r>
    </w:p>
    <w:p w14:paraId="5FED7313" w14:textId="77777777" w:rsidR="00B1225B" w:rsidRDefault="00B1225B" w:rsidP="00B1225B">
      <w:pPr>
        <w:pStyle w:val="ProductList-Body"/>
        <w:numPr>
          <w:ilvl w:val="0"/>
          <w:numId w:val="47"/>
        </w:numPr>
        <w:ind w:left="560"/>
      </w:pPr>
      <w:r>
        <w:t xml:space="preserve">Varigheden af behandlingen skal være varigheden af Kundens engagement i forhold til Professionelle ydelser, og indtil alle Personlige data er blevet slettet eller returneret i overensstemmelse med Kundens instruktioner; </w:t>
      </w:r>
    </w:p>
    <w:p w14:paraId="3364898D" w14:textId="33E1F303" w:rsidR="00B1225B" w:rsidRDefault="003A4630" w:rsidP="00B1225B">
      <w:pPr>
        <w:pStyle w:val="ProductList-Body"/>
        <w:numPr>
          <w:ilvl w:val="0"/>
          <w:numId w:val="47"/>
        </w:numPr>
        <w:ind w:left="560"/>
      </w:pPr>
      <w:r>
        <w:t>Databehandlingens formål og art skal være at levere Professional Services i henhold til Kundens volumenlicensaftale og eventuelle erklæringer om ydelser, og at personoplysninger ikke opbevares, anvendes, sælges eller offentliggøres med noget andet formål, andet end i det omfang det er tilladt i henhold til lovgivningen</w:t>
      </w:r>
      <w:r w:rsidR="00B1225B">
        <w:t xml:space="preserve">; </w:t>
      </w:r>
    </w:p>
    <w:p w14:paraId="32FDC469" w14:textId="77777777" w:rsidR="00B1225B" w:rsidRDefault="00B1225B" w:rsidP="00B1225B">
      <w:pPr>
        <w:pStyle w:val="ProductList-Body"/>
        <w:numPr>
          <w:ilvl w:val="0"/>
          <w:numId w:val="47"/>
        </w:numPr>
        <w:ind w:left="560"/>
      </w:pPr>
      <w:r>
        <w:t xml:space="preserve">De typer Personlige data, der behandles i forbindelse med leveringen af Professionelle ydelser, omfatter dem, der udtrykkeligt er identificeret i Artikel 4 i Persondataforordningen og </w:t>
      </w:r>
    </w:p>
    <w:p w14:paraId="4C64AFFC" w14:textId="77777777" w:rsidR="00B1225B" w:rsidRDefault="00B1225B" w:rsidP="00B1225B">
      <w:pPr>
        <w:pStyle w:val="ProductList-Body"/>
        <w:numPr>
          <w:ilvl w:val="0"/>
          <w:numId w:val="47"/>
        </w:numPr>
        <w:ind w:left="562"/>
      </w:pPr>
      <w:r>
        <w:lastRenderedPageBreak/>
        <w:t>Kategorierne af registrerede omfatter Kundens repræsentanter og slutbrugere, såsom medarbejdere, underleverandører, samarbejdspartnere og kunder.</w:t>
      </w:r>
    </w:p>
    <w:p w14:paraId="4DC02718" w14:textId="77777777" w:rsidR="00B1225B" w:rsidRDefault="00B1225B" w:rsidP="00B1225B">
      <w:pPr>
        <w:pStyle w:val="ProductList-Body"/>
      </w:pPr>
    </w:p>
    <w:p w14:paraId="5FA8A7AC" w14:textId="77777777" w:rsidR="00B1225B" w:rsidRPr="00325A16" w:rsidRDefault="00B1225B" w:rsidP="00B1225B">
      <w:pPr>
        <w:pStyle w:val="ProductList-Body"/>
        <w:outlineLvl w:val="2"/>
        <w:rPr>
          <w:b/>
          <w:color w:val="0072C6"/>
        </w:rPr>
      </w:pPr>
      <w:r>
        <w:rPr>
          <w:b/>
          <w:color w:val="0072C6"/>
        </w:rPr>
        <w:tab/>
        <w:t>Rettigheder i forhold til dataemner, hjælp til anmodninger</w:t>
      </w:r>
    </w:p>
    <w:p w14:paraId="64355729" w14:textId="77777777" w:rsidR="00B1225B" w:rsidRDefault="00B1225B" w:rsidP="00B1225B">
      <w:pPr>
        <w:pStyle w:val="ProductList-Body"/>
        <w:ind w:left="158"/>
      </w:pPr>
      <w:r>
        <w:t>Når det gælder Data fra Professionelle tjenester, som Kunden opbevarer i en Onlinetjeneste, overholder Microsoft de gældende forpligtelser, der er angivet i bestemmelserne ”Rettigheder i forhold til dataemner, hjælp til anmodninger” i afsnittet om Vilkår for Databeskyttelse i Vilkår for Onlinetjenester. For så vidt angår andre Data fra Professionelle ydelser, sletter eller returnerer Microsoft alle kopier af Data fra Professionelle ydelser i overensstemmelse med afsnittet ”Sletning eller returnering af data”.</w:t>
      </w:r>
    </w:p>
    <w:p w14:paraId="6D5DAC63" w14:textId="77777777" w:rsidR="00B1225B" w:rsidRDefault="00B1225B" w:rsidP="00B1225B">
      <w:pPr>
        <w:pStyle w:val="ProductList-Body"/>
      </w:pPr>
    </w:p>
    <w:p w14:paraId="3DAB52C4" w14:textId="77777777" w:rsidR="00B1225B" w:rsidRPr="00325A16" w:rsidRDefault="00B1225B" w:rsidP="00B1225B">
      <w:pPr>
        <w:pStyle w:val="ProductList-Body"/>
        <w:outlineLvl w:val="2"/>
        <w:rPr>
          <w:b/>
          <w:color w:val="0072C6"/>
        </w:rPr>
      </w:pPr>
      <w:r>
        <w:rPr>
          <w:b/>
          <w:color w:val="0072C6"/>
        </w:rPr>
        <w:tab/>
        <w:t>Fortegnelser over Behandlingsaktiviteter</w:t>
      </w:r>
    </w:p>
    <w:p w14:paraId="70930C55" w14:textId="77777777" w:rsidR="00B1225B" w:rsidRDefault="00B1225B" w:rsidP="00B1225B">
      <w:pPr>
        <w:pStyle w:val="ProductList-Body"/>
        <w:ind w:left="180"/>
      </w:pPr>
      <w:r>
        <w:t>Microsoft opretholder alle fortegnelser som krævet i Artikel 30(2) i GDPR, og gør disse tilgængelige for Kunden på forlangende inden for det omfang, som gælder for behandlingen af Personoplysninger på Kundens vegne.</w:t>
      </w:r>
    </w:p>
    <w:p w14:paraId="544CFEA1" w14:textId="77777777" w:rsidR="00B1225B" w:rsidRDefault="00B1225B" w:rsidP="00B1225B">
      <w:pPr>
        <w:pStyle w:val="ProductList-Body"/>
      </w:pPr>
    </w:p>
    <w:p w14:paraId="28D15A1B" w14:textId="77777777" w:rsidR="00B1225B" w:rsidRPr="002B2D27" w:rsidRDefault="00B1225B" w:rsidP="00B1225B">
      <w:pPr>
        <w:pStyle w:val="ProductList-Body"/>
        <w:outlineLvl w:val="2"/>
        <w:rPr>
          <w:b/>
          <w:color w:val="00188F"/>
        </w:rPr>
      </w:pPr>
      <w:r>
        <w:rPr>
          <w:b/>
          <w:color w:val="00188F"/>
        </w:rPr>
        <w:t>Datasikkerhed</w:t>
      </w:r>
    </w:p>
    <w:p w14:paraId="027A7BB4" w14:textId="77777777" w:rsidR="00B1225B" w:rsidRPr="00325A16" w:rsidRDefault="00B1225B" w:rsidP="00B1225B">
      <w:pPr>
        <w:pStyle w:val="ProductList-Body"/>
        <w:outlineLvl w:val="2"/>
        <w:rPr>
          <w:b/>
          <w:color w:val="0072C6"/>
        </w:rPr>
      </w:pPr>
      <w:r>
        <w:rPr>
          <w:b/>
          <w:color w:val="0072C6"/>
        </w:rPr>
        <w:tab/>
        <w:t>Sikkerhedsforanstaltninger og -politikker</w:t>
      </w:r>
    </w:p>
    <w:p w14:paraId="2FE85D37" w14:textId="77777777" w:rsidR="00B1225B" w:rsidRDefault="00B1225B" w:rsidP="00B1225B">
      <w:pPr>
        <w:pStyle w:val="ProductList-Body"/>
        <w:ind w:left="158"/>
      </w:pPr>
      <w:r>
        <w:t>Microsoft implementerer og vedligeholder relevante tekniske og organisatoriske foranstaltninger for at beskytte Data fra Professionelle ydelser. Disse foranstaltninger skal angives i en Sikkerhedspolitik fra Microsoft. Microsoft gør denne politik tilgængelig for Kunden sammen med andre oplysninger, som kunden med rimelighed kan anmode om vedrørende Microsofts sikkerhedsforanstaltninger og -politikker.</w:t>
      </w:r>
    </w:p>
    <w:p w14:paraId="004CE300" w14:textId="77777777" w:rsidR="00B1225B" w:rsidRDefault="00B1225B" w:rsidP="00B1225B">
      <w:pPr>
        <w:pStyle w:val="ProductList-Body"/>
      </w:pPr>
    </w:p>
    <w:p w14:paraId="20AD1D37" w14:textId="77777777" w:rsidR="00B1225B" w:rsidRPr="009E21A6" w:rsidRDefault="00B1225B" w:rsidP="00B1225B">
      <w:pPr>
        <w:pStyle w:val="ProductList-Body"/>
        <w:outlineLvl w:val="2"/>
        <w:rPr>
          <w:b/>
          <w:color w:val="0072C6"/>
        </w:rPr>
      </w:pPr>
      <w:r>
        <w:tab/>
      </w:r>
      <w:r>
        <w:rPr>
          <w:b/>
          <w:color w:val="0072C6"/>
        </w:rPr>
        <w:t>Kundeansvar</w:t>
      </w:r>
    </w:p>
    <w:p w14:paraId="2C4692E3" w14:textId="77777777" w:rsidR="00B1225B" w:rsidRDefault="00B1225B" w:rsidP="00B1225B">
      <w:pPr>
        <w:pStyle w:val="ProductList-Body"/>
        <w:ind w:left="158"/>
      </w:pPr>
      <w:r w:rsidRPr="00E02C81">
        <w:t>Microsoft giver Kunden en ikke-eksklusiv, ikke-overdragelig, tidsubegrænset licens til at reproducere, bruge og ændre Serviceleverancerne, i henhold til og i overensstemmelse med vilkårene og betingelserne i Kundens volumenlicensaftale og en enhver aftalt erklæring om ydelser</w:t>
      </w:r>
      <w:r>
        <w:t>. Med hensyn til Kundens engagement i forhold til Professionelle ydelser accepterer Kunden desuden ikke at levere nogen Data fra Professionelle ydelser ud over Supportdata til Microsoft, der ville være underlagt bestemmelser i Family Educational Rights and Privacy Act, 20 U.S.C. § 1232g (FERPA) eller Health Insurance Portability and Accountability Act of 1996 (Pub. L. 104-191) (HIPAA).</w:t>
      </w:r>
    </w:p>
    <w:p w14:paraId="2A7DD067" w14:textId="77777777" w:rsidR="00B1225B" w:rsidRPr="002B2D27" w:rsidRDefault="00B1225B" w:rsidP="00B1225B">
      <w:pPr>
        <w:pStyle w:val="ProductList-Body"/>
        <w:rPr>
          <w:b/>
        </w:rPr>
      </w:pPr>
    </w:p>
    <w:p w14:paraId="37B0D343" w14:textId="77777777" w:rsidR="00B1225B" w:rsidRDefault="00B1225B" w:rsidP="00B1225B">
      <w:pPr>
        <w:pStyle w:val="ProductList-Body"/>
        <w:outlineLvl w:val="2"/>
        <w:rPr>
          <w:b/>
          <w:color w:val="00188F"/>
        </w:rPr>
      </w:pPr>
      <w:r>
        <w:rPr>
          <w:b/>
          <w:color w:val="00188F"/>
        </w:rPr>
        <w:t>Meddelelser om Sikkerhedshændelser</w:t>
      </w:r>
    </w:p>
    <w:p w14:paraId="15A594FF" w14:textId="77777777" w:rsidR="00B1225B" w:rsidRPr="00003CD3" w:rsidRDefault="00B1225B" w:rsidP="00B1225B">
      <w:pPr>
        <w:pStyle w:val="ProductList-Body"/>
      </w:pPr>
      <w:r>
        <w:rPr>
          <w:rStyle w:val="ProductList-BodyChar"/>
        </w:rPr>
        <w:t xml:space="preserve">Bestemmelsen om </w:t>
      </w:r>
      <w:r>
        <w:t>”Meddelelser om Sikkerhedshændelser” i afsnittet Vilkår for databeskyttelse i Vilkår for Onlinetjenester gælder for Kundens engagement i forhold til Professionelle ydelser, for så vidt angår Data fra Professionelle ydelser.</w:t>
      </w:r>
    </w:p>
    <w:p w14:paraId="0C51C472" w14:textId="77777777" w:rsidR="00B1225B" w:rsidRPr="002B2D27" w:rsidRDefault="00B1225B" w:rsidP="00B1225B">
      <w:pPr>
        <w:pStyle w:val="ProductList-Body"/>
        <w:rPr>
          <w:b/>
        </w:rPr>
      </w:pPr>
    </w:p>
    <w:p w14:paraId="37E9F9AB" w14:textId="77777777" w:rsidR="00B1225B" w:rsidRPr="00FC21E6" w:rsidRDefault="00B1225B" w:rsidP="00B1225B">
      <w:pPr>
        <w:pStyle w:val="ProductList-Body"/>
        <w:outlineLvl w:val="2"/>
      </w:pPr>
      <w:r>
        <w:rPr>
          <w:b/>
          <w:color w:val="00188F"/>
        </w:rPr>
        <w:t>Dataoverførsler</w:t>
      </w:r>
    </w:p>
    <w:p w14:paraId="261BEE10" w14:textId="77777777" w:rsidR="00B1225B" w:rsidRPr="00003CD3" w:rsidRDefault="00B1225B" w:rsidP="00B1225B">
      <w:pPr>
        <w:pStyle w:val="ProductList-Body"/>
        <w:rPr>
          <w:b/>
        </w:rPr>
      </w:pPr>
      <w:r>
        <w:rPr>
          <w:rStyle w:val="ProductList-BodyChar"/>
        </w:rPr>
        <w:t>Med</w:t>
      </w:r>
      <w:r>
        <w:t xml:space="preserve"> hensyn til Data fra Professionelle ydelser gør Microsoft forpligtelserne gældende for Personlige data i bestemmelsen om ”Dataoverførsler” i afsnittet ”Vilkår for databeskyttelse” i Vilkår for Onlinetjenester</w:t>
      </w:r>
      <w:r>
        <w:rPr>
          <w:szCs w:val="18"/>
        </w:rPr>
        <w:t>.</w:t>
      </w:r>
    </w:p>
    <w:p w14:paraId="1888A698" w14:textId="77777777" w:rsidR="00B1225B" w:rsidRPr="00003CD3" w:rsidRDefault="00B1225B" w:rsidP="00B1225B">
      <w:pPr>
        <w:pStyle w:val="ProductList-Body"/>
        <w:rPr>
          <w:b/>
        </w:rPr>
      </w:pPr>
    </w:p>
    <w:p w14:paraId="4D6BD355" w14:textId="77777777" w:rsidR="00B1225B" w:rsidRPr="002B2D27" w:rsidRDefault="00B1225B" w:rsidP="00B1225B">
      <w:pPr>
        <w:pStyle w:val="ProductList-Body"/>
        <w:outlineLvl w:val="2"/>
      </w:pPr>
      <w:r>
        <w:rPr>
          <w:b/>
          <w:color w:val="00188F"/>
        </w:rPr>
        <w:t>Sletning eller returnering af data</w:t>
      </w:r>
    </w:p>
    <w:p w14:paraId="3C9753F9" w14:textId="77777777" w:rsidR="00B1225B" w:rsidRDefault="00B1225B" w:rsidP="00B1225B">
      <w:pPr>
        <w:pStyle w:val="ProductList-Body"/>
      </w:pPr>
      <w:r>
        <w:t>Microsoft sletter eller returnerer alle kopier af Data fra Professionelle ydelser, efter det forretningsformål, som Dataene fra Professionelle ydelser blev indsamlet eller overdraget til, er gennemført, eller ved skriftlig anmodning fra Kunden, medmindre gældende lov kræver opbevaring af Data fra Professionelle ydelser.</w:t>
      </w:r>
    </w:p>
    <w:p w14:paraId="147D471C" w14:textId="77777777" w:rsidR="00B1225B" w:rsidRDefault="00B1225B" w:rsidP="00B1225B">
      <w:pPr>
        <w:pStyle w:val="ProductList-Body"/>
      </w:pPr>
    </w:p>
    <w:p w14:paraId="251DB3DF" w14:textId="77777777" w:rsidR="00B1225B" w:rsidRPr="006451B2" w:rsidRDefault="00B1225B" w:rsidP="00B1225B">
      <w:pPr>
        <w:pStyle w:val="ProductList-Body"/>
        <w:outlineLvl w:val="2"/>
      </w:pPr>
      <w:bookmarkStart w:id="266" w:name="_Toc527036905"/>
      <w:r>
        <w:rPr>
          <w:b/>
          <w:color w:val="00188F"/>
        </w:rPr>
        <w:t>Behandlers fortrolighedsforpligtelse</w:t>
      </w:r>
      <w:bookmarkEnd w:id="266"/>
    </w:p>
    <w:p w14:paraId="7F8A3C69" w14:textId="77777777" w:rsidR="00B1225B" w:rsidRPr="00003CD3" w:rsidRDefault="00B1225B" w:rsidP="00B1225B">
      <w:pPr>
        <w:pStyle w:val="ProductList-Body"/>
        <w:rPr>
          <w:b/>
        </w:rPr>
      </w:pPr>
      <w:r>
        <w:t>Microsoft sikrer, at dets medarbejdere, der er involveret i behandlingen af Data fra Professionelle ydelser, (i) kun behandler sådanne data efter instruktion fra Kunden og (ii) er forpligtet til at sikre fortroligheden og sikkerheden af sådanne data, også efter at samarbejdet slutter.</w:t>
      </w:r>
    </w:p>
    <w:p w14:paraId="753C9681" w14:textId="77777777" w:rsidR="00B1225B" w:rsidRPr="00003CD3" w:rsidRDefault="00B1225B" w:rsidP="00B1225B">
      <w:pPr>
        <w:pStyle w:val="ProductList-Body"/>
        <w:rPr>
          <w:b/>
        </w:rPr>
      </w:pPr>
    </w:p>
    <w:p w14:paraId="3066D790" w14:textId="77777777" w:rsidR="00B1225B" w:rsidRPr="002B2D27" w:rsidRDefault="00B1225B" w:rsidP="00B1225B">
      <w:pPr>
        <w:pStyle w:val="ProductList-Body"/>
        <w:outlineLvl w:val="2"/>
      </w:pPr>
      <w:r>
        <w:rPr>
          <w:b/>
          <w:color w:val="00188F"/>
        </w:rPr>
        <w:t>Meddelelse og kontrolfunktioner angående brug af Underbehandlere</w:t>
      </w:r>
    </w:p>
    <w:p w14:paraId="74687D29" w14:textId="77777777" w:rsidR="00B1225B" w:rsidRDefault="00B1225B" w:rsidP="00B1225B">
      <w:pPr>
        <w:pStyle w:val="ProductList-Body"/>
        <w:rPr>
          <w:rStyle w:val="ProductList-BodyChar"/>
        </w:rPr>
      </w:pPr>
      <w:r>
        <w:rPr>
          <w:rStyle w:val="ProductList-BodyChar"/>
        </w:rPr>
        <w:t xml:space="preserve">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Data fra Professionelle ydelser, hvis et sådant samtykke kræves i henhold til Standardkontraktbestemmelserne eller Vilkårene i Persondataforordningen. </w:t>
      </w:r>
    </w:p>
    <w:p w14:paraId="67968388" w14:textId="77777777" w:rsidR="00B1225B" w:rsidRPr="00003CD3" w:rsidRDefault="00B1225B" w:rsidP="00B1225B">
      <w:pPr>
        <w:pStyle w:val="ProductList-Body"/>
        <w:rPr>
          <w:rStyle w:val="ProductList-BodyChar"/>
        </w:rPr>
      </w:pPr>
    </w:p>
    <w:p w14:paraId="1440D924" w14:textId="77777777" w:rsidR="00B1225B" w:rsidRDefault="00B1225B" w:rsidP="00B1225B">
      <w:pPr>
        <w:pStyle w:val="ProductList-Body"/>
        <w:rPr>
          <w:rStyle w:val="ProductList-BodyChar"/>
        </w:rPr>
      </w:pPr>
      <w:r>
        <w:rPr>
          <w:rStyle w:val="ProductList-BodyChar"/>
        </w:rPr>
        <w:t>Microsoft er ansvarlig for, at dets Underbehandlere af Data fra Professionelle ydelser overholder Microsofts forpligtelser i Bilag 1 i Vilkår for Onlinetjenester. Microsoft sikrer via en skriftlig kontrakt, at Underbehandleren kun har adgang til og kun kan bruge Data fra Professionelle ydelser til at levere de tjenester, som Microsoft har bedt dem om at levere, og at de ikke må bruge Data fra Professionelle ydelser til noget andet formål. Microsoft sikrer, at Underbehandlere er bundet af skriftlige aftaler, som kræver, at de som minimum yder det databeskyttelsesniveau, der kræves af Microsoft i dette Bilag 1 i Vilkår for onlinetjenester.</w:t>
      </w:r>
    </w:p>
    <w:p w14:paraId="16D700AA" w14:textId="77777777" w:rsidR="00B1225B" w:rsidRPr="00003CD3" w:rsidRDefault="00B1225B" w:rsidP="00B1225B">
      <w:pPr>
        <w:pStyle w:val="ProductList-Body"/>
        <w:rPr>
          <w:rStyle w:val="ProductList-BodyChar"/>
        </w:rPr>
      </w:pPr>
    </w:p>
    <w:p w14:paraId="51413147" w14:textId="50902680" w:rsidR="00B1225B" w:rsidRPr="002B2D27" w:rsidRDefault="003A4630" w:rsidP="00B1225B">
      <w:pPr>
        <w:pStyle w:val="ProductList-Body"/>
        <w:rPr>
          <w:rStyle w:val="ProductList-BodyChar"/>
        </w:rPr>
      </w:pPr>
      <w:r>
        <w:rPr>
          <w:rStyle w:val="ProductList-BodyChar"/>
        </w:rPr>
        <w:t>For så vidt angår Data fra Professionelle ydelser, der ikke er Supportdata, er en liste over Microsofts Underbehandlere tilgængelig efter anmodning. Ved anmodning om en sådan liste mindst 30 dage efter at en ny Underbehandler har fået autoriseret adgang til Personoplysninger, opdaterer Microsoft listen og giver Kunden mulighed for at blive informeret om opdateringen</w:t>
      </w:r>
      <w:r w:rsidR="00B1225B">
        <w:rPr>
          <w:rStyle w:val="ProductList-BodyChar"/>
        </w:rPr>
        <w:t>.</w:t>
      </w:r>
    </w:p>
    <w:p w14:paraId="4D0C617C" w14:textId="77777777" w:rsidR="00B1225B" w:rsidRPr="00003CD3" w:rsidRDefault="00B1225B" w:rsidP="00B1225B">
      <w:pPr>
        <w:pStyle w:val="ProductList-Body"/>
        <w:rPr>
          <w:rStyle w:val="ProductList-BodyChar"/>
        </w:rPr>
      </w:pPr>
    </w:p>
    <w:p w14:paraId="6F04B314" w14:textId="77777777" w:rsidR="00B1225B" w:rsidRDefault="00B1225B" w:rsidP="00B1225B">
      <w:pPr>
        <w:pStyle w:val="ProductList-Body"/>
        <w:rPr>
          <w:rStyle w:val="ProductList-BodyChar"/>
        </w:rPr>
      </w:pPr>
      <w:r>
        <w:rPr>
          <w:rStyle w:val="ProductList-BodyChar"/>
        </w:rPr>
        <w:t>Hvis Kunden ikke godkender en ny Underbehandler, har Kunden ret til at bringe Aftale om de pågældende Professionelle Ydelser til ophør ved inden udløbet af opsigelsesperioden ved at fremsende en skriftlig meddelelse, der omfatter en forklaring på årsagerne til den manglende godkendelse.</w:t>
      </w:r>
    </w:p>
    <w:p w14:paraId="2256E8B9" w14:textId="77777777" w:rsidR="00B1225B" w:rsidRPr="00003CD3" w:rsidRDefault="00B1225B" w:rsidP="00B1225B">
      <w:pPr>
        <w:pStyle w:val="ProductList-Body"/>
        <w:rPr>
          <w:rStyle w:val="ProductList-BodyChar"/>
        </w:rPr>
      </w:pPr>
    </w:p>
    <w:p w14:paraId="7B2ACEC1" w14:textId="77777777" w:rsidR="00B1225B" w:rsidRPr="002B2D27" w:rsidRDefault="00B1225B" w:rsidP="00B1225B">
      <w:pPr>
        <w:pStyle w:val="ProductList-Body"/>
        <w:rPr>
          <w:rStyle w:val="ProductList-BodyChar"/>
        </w:rPr>
      </w:pPr>
      <w:r>
        <w:rPr>
          <w:rStyle w:val="ProductList-BodyChar"/>
        </w:rPr>
        <w:t xml:space="preserve">Med hensyn til Support reguleres Microsofts brug af Underbehandlere i forbindelse med leveringen af teknisk support til Onlinetjenester af de samme begrænsninger og procedurer, der styrer dets brug af Underbehandlere i forbindelse med Onlinetjenesterne, sådan som det er angivet i bestemmelsen </w:t>
      </w:r>
      <w:r>
        <w:t>”</w:t>
      </w:r>
      <w:r>
        <w:rPr>
          <w:rStyle w:val="ProductList-BodyChar"/>
        </w:rPr>
        <w:t>Meddelelse og kontrolfunktioner angående brug af Underbehandlere</w:t>
      </w:r>
      <w:r>
        <w:t>”</w:t>
      </w:r>
      <w:r>
        <w:rPr>
          <w:rStyle w:val="ProductList-BodyChar"/>
        </w:rPr>
        <w:t xml:space="preserve"> i afsnittet om Vilkår for Databeskyttelse i disse Vilkår for Onlinetjenester.</w:t>
      </w:r>
    </w:p>
    <w:p w14:paraId="344AC23E" w14:textId="77777777" w:rsidR="00B1225B" w:rsidRDefault="00B1225B" w:rsidP="00B1225B">
      <w:pPr>
        <w:pStyle w:val="ProductList-Body"/>
        <w:rPr>
          <w:rStyle w:val="ProductList-BodyChar"/>
        </w:rPr>
      </w:pPr>
    </w:p>
    <w:p w14:paraId="330A8F61" w14:textId="77777777" w:rsidR="00B1225B" w:rsidRPr="00FC21E6" w:rsidRDefault="00B1225B" w:rsidP="00B1225B">
      <w:pPr>
        <w:pStyle w:val="ProductList-Body"/>
        <w:outlineLvl w:val="2"/>
      </w:pPr>
      <w:r>
        <w:rPr>
          <w:b/>
          <w:color w:val="00188F"/>
        </w:rPr>
        <w:t>Yderligere vilkår for Supportdata</w:t>
      </w:r>
    </w:p>
    <w:p w14:paraId="372B4153" w14:textId="77777777" w:rsidR="00B1225B" w:rsidRDefault="00B1225B" w:rsidP="00B1225B">
      <w:pPr>
        <w:pStyle w:val="ProductList-Body"/>
        <w:outlineLvl w:val="2"/>
        <w:rPr>
          <w:b/>
          <w:color w:val="0072C6"/>
        </w:rPr>
      </w:pPr>
      <w:r>
        <w:rPr>
          <w:b/>
          <w:color w:val="0072C6"/>
        </w:rPr>
        <w:tab/>
        <w:t>Sikkerhed af Supportdata.</w:t>
      </w:r>
    </w:p>
    <w:p w14:paraId="1175D2C4" w14:textId="77777777" w:rsidR="00B1225B" w:rsidRDefault="00B1225B" w:rsidP="00B1225B">
      <w:pPr>
        <w:pStyle w:val="ProductList-Body"/>
        <w:ind w:left="158"/>
      </w:pPr>
      <w:r>
        <w:t>Microsoft implementerer og vedligeholder passende tekniske og organisatoriske foranstaltninger for at beskytte Supportdata. Disse foranstaltninger skal overholde de krav, der er angivet i ISO 27001, ISO 27002 og ISO 27018</w:t>
      </w:r>
    </w:p>
    <w:p w14:paraId="702352DC" w14:textId="77777777" w:rsidR="00B1225B" w:rsidRPr="002B2D27" w:rsidRDefault="00B1225B" w:rsidP="00B1225B">
      <w:pPr>
        <w:pStyle w:val="ProductList-Body"/>
        <w:ind w:left="158"/>
        <w:rPr>
          <w:b/>
        </w:rPr>
      </w:pPr>
    </w:p>
    <w:p w14:paraId="162EC1D4" w14:textId="77777777" w:rsidR="00B1225B" w:rsidRPr="002B2D27" w:rsidRDefault="00B1225B" w:rsidP="00B1225B">
      <w:pPr>
        <w:pStyle w:val="ProductList-Body"/>
        <w:outlineLvl w:val="2"/>
        <w:rPr>
          <w:b/>
          <w:color w:val="0072C6"/>
        </w:rPr>
      </w:pPr>
      <w:r>
        <w:rPr>
          <w:b/>
          <w:color w:val="0072C6"/>
        </w:rPr>
        <w:tab/>
        <w:t>Uddannelsesinstitutioner</w:t>
      </w:r>
    </w:p>
    <w:p w14:paraId="1ACE97E4" w14:textId="77777777" w:rsidR="00B1225B" w:rsidRPr="00CD1288" w:rsidRDefault="00B1225B" w:rsidP="00B1225B">
      <w:pPr>
        <w:pStyle w:val="ProductList-Body"/>
        <w:ind w:left="158"/>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02A5D050" w14:textId="77777777" w:rsidR="00B1225B" w:rsidRPr="002B2D27" w:rsidRDefault="00B1225B" w:rsidP="00B1225B">
      <w:pPr>
        <w:pStyle w:val="ProductList-Body"/>
        <w:rPr>
          <w:rStyle w:val="ProductList-BodyChar"/>
        </w:rPr>
      </w:pPr>
    </w:p>
    <w:p w14:paraId="2E352F4E" w14:textId="77777777" w:rsidR="00B1225B" w:rsidRPr="00FC2D52" w:rsidRDefault="00B1225B" w:rsidP="00B1225B">
      <w:pPr>
        <w:pStyle w:val="ProductList-Body"/>
        <w:outlineLvl w:val="2"/>
      </w:pPr>
      <w:r>
        <w:rPr>
          <w:b/>
          <w:bCs/>
          <w:color w:val="00188F"/>
        </w:rPr>
        <w:t>Andre Vilkår for Professionelle ydelser</w:t>
      </w:r>
    </w:p>
    <w:p w14:paraId="49649D8D" w14:textId="77777777" w:rsidR="00B1225B" w:rsidRPr="00AC5443" w:rsidRDefault="00B1225B" w:rsidP="00B1225B">
      <w:pPr>
        <w:pStyle w:val="ProductList-Body"/>
        <w:keepNext/>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 xml:space="preserve">”Allerede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w:t>
      </w:r>
      <w:r>
        <w:lastRenderedPageBreak/>
        <w:t>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F120440" w:rsidR="00512B2A" w:rsidRPr="000772BE"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bookmarkStart w:id="267" w:name="_Toc451949080"/>
    <w:p w14:paraId="16FF1F46" w14:textId="0FA2E1A0" w:rsidR="00F62E26" w:rsidRDefault="007457B5" w:rsidP="00404B3E">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9137B" w14:textId="0FA2E1A0" w:rsidR="00DF1F01" w:rsidRDefault="00DF1F01" w:rsidP="00F62E26">
      <w:pPr>
        <w:pStyle w:val="ProductList-Offering1Heading"/>
        <w:rPr>
          <w:lang w:val="da-DK"/>
        </w:rPr>
        <w:sectPr w:rsidR="00DF1F01" w:rsidSect="00A61B2A">
          <w:footerReference w:type="default" r:id="rId79"/>
          <w:footerReference w:type="first" r:id="rId80"/>
          <w:pgSz w:w="12240" w:h="15840"/>
          <w:pgMar w:top="1440" w:right="720" w:bottom="1440" w:left="720" w:header="720" w:footer="720" w:gutter="0"/>
          <w:cols w:space="720"/>
          <w:titlePg/>
          <w:docGrid w:linePitch="360"/>
        </w:sectPr>
      </w:pPr>
    </w:p>
    <w:p w14:paraId="640247B3" w14:textId="7792891C" w:rsidR="007829A1" w:rsidRPr="007829A1" w:rsidRDefault="007829A1" w:rsidP="00F62E26">
      <w:pPr>
        <w:pStyle w:val="ProductList-Offering1Heading"/>
        <w:rPr>
          <w:lang w:val="da-DK"/>
        </w:rPr>
      </w:pPr>
      <w:bookmarkStart w:id="268" w:name="_Toc25658309"/>
      <w:r w:rsidRPr="007829A1">
        <w:rPr>
          <w:lang w:val="da-DK"/>
        </w:rPr>
        <w:lastRenderedPageBreak/>
        <w:t>Meddelelse om Azure Media Services H.265/HEVC-kodning</w:t>
      </w:r>
      <w:bookmarkEnd w:id="267"/>
      <w:bookmarkEnd w:id="268"/>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69"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70" w:name="_Toc25658310"/>
      <w:r w:rsidRPr="00A43566">
        <w:rPr>
          <w:lang w:val="da-DK"/>
        </w:rPr>
        <w:t>Meddelelse om Adobe Flash Player</w:t>
      </w:r>
      <w:bookmarkEnd w:id="269"/>
      <w:bookmarkEnd w:id="270"/>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1" w:history="1">
        <w:r>
          <w:rPr>
            <w:rStyle w:val="Hyperlink"/>
          </w:rPr>
          <w:t>http://go.microsoft.com/fwlink/?linkid=248532</w:t>
        </w:r>
      </w:hyperlink>
      <w:r>
        <w:t>. Adobe og Flash er enten registrerede varemærker eller varemærker tilhørende Adobe Systems Incorporated i USA og/eller andre lande.</w:t>
      </w:r>
    </w:p>
    <w:bookmarkStart w:id="271" w:name="_Toc484158324"/>
    <w:bookmarkStart w:id="272"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73" w:name="_Toc25658311"/>
      <w:r w:rsidRPr="005A6BC3">
        <w:rPr>
          <w:lang w:val="da-DK"/>
        </w:rPr>
        <w:t>Meddelelse om H.264/AVC Visual Standard, VC-1 Video Standard, MPEG-4 Part 2 Visual Standard og MPEG-2 Part Video Standard</w:t>
      </w:r>
      <w:bookmarkEnd w:id="271"/>
      <w:bookmarkEnd w:id="272"/>
      <w:bookmarkEnd w:id="273"/>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82"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4E10F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74" w:name="_Toc503180509"/>
      <w:bookmarkStart w:id="275" w:name="_Toc25658312"/>
      <w:bookmarkStart w:id="276" w:name="Attachment2"/>
      <w:r>
        <w:lastRenderedPageBreak/>
        <w:t>Bilag 2 – Subscription License-pakker</w:t>
      </w:r>
      <w:bookmarkEnd w:id="274"/>
      <w:bookmarkEnd w:id="275"/>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9"/>
        <w:gridCol w:w="305"/>
        <w:gridCol w:w="309"/>
        <w:gridCol w:w="309"/>
        <w:gridCol w:w="309"/>
        <w:gridCol w:w="892"/>
        <w:gridCol w:w="892"/>
        <w:gridCol w:w="397"/>
        <w:gridCol w:w="397"/>
        <w:gridCol w:w="304"/>
        <w:gridCol w:w="309"/>
        <w:gridCol w:w="309"/>
        <w:gridCol w:w="1015"/>
        <w:gridCol w:w="819"/>
        <w:gridCol w:w="1290"/>
      </w:tblGrid>
      <w:tr w:rsidR="00BE39E4" w14:paraId="07631429" w14:textId="77777777" w:rsidTr="00BE39E4">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BE39E4" w:rsidRDefault="00BE39E4" w:rsidP="00B1225B">
            <w:pPr>
              <w:pStyle w:val="ProductList-Body"/>
              <w:tabs>
                <w:tab w:val="clear" w:pos="158"/>
                <w:tab w:val="left" w:pos="720"/>
              </w:tabs>
              <w:spacing w:line="256" w:lineRule="auto"/>
              <w:ind w:left="-108"/>
              <w:rPr>
                <w:sz w:val="22"/>
              </w:rPr>
            </w:pPr>
            <w:r>
              <w:rPr>
                <w:sz w:val="22"/>
              </w:rPr>
              <w:t>Online-service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BE39E4" w:rsidRPr="001F15CE" w:rsidRDefault="00BE39E4"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BE39E4" w:rsidRPr="00931AE7" w:rsidRDefault="00BE39E4"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BE39E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BE39E4" w:rsidRPr="006F117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E39E4" w14:paraId="26A34647" w14:textId="77777777" w:rsidTr="00BE39E4">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BE39E4" w:rsidRDefault="00BE39E4" w:rsidP="00B1225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39E4" w14:paraId="77E7C126" w14:textId="77777777" w:rsidTr="00BE39E4">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D9BEE0F" w14:textId="77777777" w:rsidTr="00BE39E4">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850A4DA"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B184A66"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E228F9F" w14:textId="77777777" w:rsidTr="00BE39E4">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1209603"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C4C0C04" w14:textId="77777777" w:rsidTr="00BE39E4">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5B3645"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3A4C4E2"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2999BFB"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1F1E5F06"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til internettet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D84C73"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0B9EA77"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B72ED53"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BE39E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BE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7F23CA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6FE61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896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65F6AE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460CDBD" w14:textId="77777777" w:rsidTr="00BE39E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51D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F80D6D6" w14:textId="77777777" w:rsidTr="00BE39E4">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928136B"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B8E157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1E44841"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05CCDA2"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1E15DB90"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EEC1003" w14:textId="77777777" w:rsidTr="00BE39E4">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7435CB"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1F3D2AE"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804DE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1E03F76"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3D5232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77777777"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3519C77C" w:rsidR="00E23467" w:rsidRPr="00931AE7" w:rsidRDefault="00E23467" w:rsidP="00E23467">
      <w:pPr>
        <w:pStyle w:val="ProductList-Body"/>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77" w:name="_Toc503180510"/>
      <w:r>
        <w:br w:type="page"/>
      </w:r>
    </w:p>
    <w:p w14:paraId="452A8094" w14:textId="2298C0EA" w:rsidR="00E96DB9" w:rsidRDefault="00E96DB9" w:rsidP="00E96DB9">
      <w:pPr>
        <w:pStyle w:val="ProductList-Offering1Heading"/>
      </w:pPr>
      <w:bookmarkStart w:id="278" w:name="_Toc25658313"/>
      <w:r>
        <w:lastRenderedPageBreak/>
        <w:t>Offentlig Sektor</w:t>
      </w:r>
      <w:bookmarkEnd w:id="277"/>
      <w:bookmarkEnd w:id="278"/>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B1225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B1225B">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B1225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B1225B">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2C451C3F"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67978">
              <w:rPr>
                <w:rFonts w:asciiTheme="majorHAnsi" w:hAnsiTheme="majorHAnsi"/>
                <w:sz w:val="15"/>
                <w:szCs w:val="15"/>
              </w:rPr>
              <w:t>til internettet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13C36" w14:paraId="4CB6F363" w14:textId="77777777" w:rsidTr="00E13C3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E13C36" w:rsidRDefault="00E13C36"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838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0D016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F8C5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B1225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76"/>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3A4713C5" w:rsidR="00E23467" w:rsidRPr="00931AE7" w:rsidRDefault="00E23467" w:rsidP="00E23467">
      <w:pPr>
        <w:pStyle w:val="ProductList-Body"/>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037B9E37" w14:textId="77777777" w:rsidR="007457B5" w:rsidRPr="00903BB7" w:rsidRDefault="004E10F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9" w:name="Attachment3"/>
      <w:bookmarkStart w:id="280" w:name="_Toc25658314"/>
      <w:r>
        <w:lastRenderedPageBreak/>
        <w:t>Bilag 3 – Standardkontraktbestemmelserne (Behandlere)</w:t>
      </w:r>
      <w:bookmarkEnd w:id="279"/>
      <w:bookmarkEnd w:id="280"/>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81" w:name="Attachment4"/>
      <w:bookmarkStart w:id="282" w:name="_Toc489605629"/>
      <w:bookmarkStart w:id="283" w:name="_Toc25658315"/>
      <w:r w:rsidRPr="00440C87">
        <w:lastRenderedPageBreak/>
        <w:t>Bilag 4 – Vilkår i EU's Generelle Forordning om Databeskyttelse</w:t>
      </w:r>
      <w:bookmarkEnd w:id="281"/>
      <w:bookmarkEnd w:id="282"/>
      <w:bookmarkEnd w:id="283"/>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DC0B77" w14:textId="77777777" w:rsidR="004E10F8" w:rsidRDefault="004E10F8" w:rsidP="009A573F">
      <w:pPr>
        <w:spacing w:after="0" w:line="240" w:lineRule="auto"/>
      </w:pPr>
      <w:r>
        <w:separator/>
      </w:r>
    </w:p>
  </w:endnote>
  <w:endnote w:type="continuationSeparator" w:id="0">
    <w:p w14:paraId="3B5F3DC4" w14:textId="77777777" w:rsidR="004E10F8" w:rsidRDefault="004E10F8" w:rsidP="009A573F">
      <w:pPr>
        <w:spacing w:after="0" w:line="240" w:lineRule="auto"/>
      </w:pPr>
      <w:r>
        <w:continuationSeparator/>
      </w:r>
    </w:p>
  </w:endnote>
  <w:endnote w:type="continuationNotice" w:id="1">
    <w:p w14:paraId="2FA8064A" w14:textId="77777777" w:rsidR="004E10F8" w:rsidRDefault="004E10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72EE3" w:rsidRDefault="00872EE3"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72EE3" w:rsidRPr="00591643" w:rsidRDefault="00872EE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72EE3"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872EE3" w:rsidRPr="00990DE4" w:rsidRDefault="004E10F8" w:rsidP="00DA3B4D">
          <w:pPr>
            <w:pStyle w:val="ProductList-OfferingBody"/>
            <w:ind w:left="-77" w:right="-73"/>
            <w:jc w:val="center"/>
            <w:rPr>
              <w:rStyle w:val="LogoportDoNotTranslate"/>
            </w:rPr>
          </w:pPr>
          <w:hyperlink w:anchor="F1" w:history="1">
            <w:r w:rsidR="00872EE3">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872EE3" w:rsidRPr="00990DE4" w:rsidRDefault="004E10F8" w:rsidP="00DA3B4D">
          <w:pPr>
            <w:pStyle w:val="ProductList-OfferingBody"/>
            <w:ind w:left="-72" w:right="-74"/>
            <w:jc w:val="center"/>
            <w:rPr>
              <w:rStyle w:val="LogoportDoNotTranslate"/>
            </w:rPr>
          </w:pPr>
          <w:hyperlink w:anchor="F2" w:history="1">
            <w:r w:rsidR="00872EE3"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872EE3" w:rsidRPr="00221CE0" w:rsidRDefault="004E10F8" w:rsidP="00DA3B4D">
          <w:pPr>
            <w:pStyle w:val="ProductList-OfferingBody"/>
            <w:ind w:left="-72" w:right="-74"/>
            <w:jc w:val="center"/>
            <w:rPr>
              <w:rStyle w:val="Hyperlink"/>
              <w:sz w:val="14"/>
              <w:szCs w:val="14"/>
              <w:lang w:val="en-US" w:eastAsia="en-US" w:bidi="ar-SA"/>
            </w:rPr>
          </w:pPr>
          <w:hyperlink w:anchor="F3" w:history="1">
            <w:r w:rsidR="00872EE3">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872EE3" w:rsidRPr="00A12616" w:rsidRDefault="004E10F8" w:rsidP="00DA3B4D">
          <w:pPr>
            <w:pStyle w:val="ProductList-OfferingBody"/>
            <w:ind w:left="-72" w:right="-74"/>
            <w:jc w:val="center"/>
            <w:rPr>
              <w:rStyle w:val="Hyperlink"/>
              <w:sz w:val="14"/>
              <w:szCs w:val="14"/>
              <w:lang w:eastAsia="en-US" w:bidi="ar-SA"/>
            </w:rPr>
          </w:pPr>
          <w:hyperlink w:anchor="F4" w:history="1">
            <w:r w:rsidR="00872EE3"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872EE3" w:rsidRPr="00221CE0" w:rsidRDefault="004E10F8" w:rsidP="00DA3B4D">
          <w:pPr>
            <w:pStyle w:val="ProductList-OfferingBody"/>
            <w:ind w:left="-72" w:right="-74"/>
            <w:jc w:val="center"/>
            <w:rPr>
              <w:rStyle w:val="Hyperlink"/>
              <w:sz w:val="14"/>
              <w:szCs w:val="14"/>
              <w:lang w:val="en-US" w:eastAsia="en-US" w:bidi="ar-SA"/>
            </w:rPr>
          </w:pPr>
          <w:hyperlink w:anchor="F5" w:history="1">
            <w:r w:rsidR="00872EE3">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872EE3" w:rsidRPr="00221CE0" w:rsidRDefault="004E10F8" w:rsidP="00DA3B4D">
          <w:pPr>
            <w:pStyle w:val="ProductList-OfferingBody"/>
            <w:ind w:left="-72" w:right="-74"/>
            <w:jc w:val="center"/>
            <w:rPr>
              <w:rStyle w:val="Hyperlink"/>
              <w:sz w:val="14"/>
              <w:szCs w:val="14"/>
              <w:lang w:val="en-US" w:eastAsia="en-US" w:bidi="ar-SA"/>
            </w:rPr>
          </w:pPr>
          <w:hyperlink w:anchor="F6" w:history="1">
            <w:r w:rsidR="00872EE3">
              <w:rPr>
                <w:rStyle w:val="Hyperlink"/>
                <w:sz w:val="14"/>
                <w:szCs w:val="14"/>
                <w:lang w:val="en-US" w:eastAsia="en-US" w:bidi="ar-SA"/>
              </w:rPr>
              <w:t>Bilag</w:t>
            </w:r>
          </w:hyperlink>
        </w:p>
      </w:tc>
    </w:tr>
  </w:tbl>
  <w:p w14:paraId="7E537610" w14:textId="77777777" w:rsidR="00872EE3" w:rsidRPr="00591643" w:rsidRDefault="00872EE3"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72EE3"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872EE3" w:rsidRPr="00990DE4" w:rsidRDefault="004E10F8" w:rsidP="00591643">
          <w:pPr>
            <w:pStyle w:val="ProductList-OfferingBody"/>
            <w:ind w:left="-77" w:right="-73"/>
            <w:jc w:val="center"/>
            <w:rPr>
              <w:rStyle w:val="LogoportDoNotTranslate"/>
            </w:rPr>
          </w:pPr>
          <w:hyperlink w:anchor="F1" w:history="1">
            <w:r w:rsidR="00872EE3">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72EE3" w:rsidRPr="00364327" w:rsidRDefault="00872EE3"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872EE3" w:rsidRPr="00990DE4" w:rsidRDefault="004E10F8" w:rsidP="00591643">
          <w:pPr>
            <w:pStyle w:val="ProductList-OfferingBody"/>
            <w:ind w:left="-72" w:right="-74"/>
            <w:jc w:val="center"/>
            <w:rPr>
              <w:rStyle w:val="LogoportDoNotTranslate"/>
            </w:rPr>
          </w:pPr>
          <w:hyperlink w:anchor="F2" w:history="1">
            <w:r w:rsidR="00872EE3"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72EE3" w:rsidRPr="00364327" w:rsidRDefault="00872EE3"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872EE3" w:rsidRPr="00221CE0" w:rsidRDefault="004E10F8" w:rsidP="00221CE0">
          <w:pPr>
            <w:pStyle w:val="ProductList-OfferingBody"/>
            <w:ind w:left="-72" w:right="-74"/>
            <w:jc w:val="center"/>
            <w:rPr>
              <w:rStyle w:val="Hyperlink"/>
              <w:sz w:val="14"/>
              <w:szCs w:val="14"/>
              <w:lang w:val="en-US" w:eastAsia="en-US" w:bidi="ar-SA"/>
            </w:rPr>
          </w:pPr>
          <w:hyperlink w:anchor="F3" w:history="1">
            <w:r w:rsidR="00872EE3">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872EE3" w:rsidRPr="00364327" w:rsidRDefault="00872EE3"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872EE3" w:rsidRPr="00A12616" w:rsidRDefault="004E10F8" w:rsidP="00221CE0">
          <w:pPr>
            <w:pStyle w:val="ProductList-OfferingBody"/>
            <w:ind w:left="-72" w:right="-74"/>
            <w:jc w:val="center"/>
            <w:rPr>
              <w:rStyle w:val="Hyperlink"/>
              <w:sz w:val="14"/>
              <w:szCs w:val="14"/>
              <w:lang w:eastAsia="en-US" w:bidi="ar-SA"/>
            </w:rPr>
          </w:pPr>
          <w:hyperlink w:anchor="F4" w:history="1">
            <w:r w:rsidR="00872EE3"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72EE3" w:rsidRPr="00364327" w:rsidRDefault="00872EE3"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872EE3" w:rsidRPr="00221CE0" w:rsidRDefault="004E10F8" w:rsidP="00221CE0">
          <w:pPr>
            <w:pStyle w:val="ProductList-OfferingBody"/>
            <w:ind w:left="-72" w:right="-74"/>
            <w:jc w:val="center"/>
            <w:rPr>
              <w:rStyle w:val="Hyperlink"/>
              <w:sz w:val="14"/>
              <w:szCs w:val="14"/>
              <w:lang w:val="en-US" w:eastAsia="en-US" w:bidi="ar-SA"/>
            </w:rPr>
          </w:pPr>
          <w:hyperlink w:anchor="F5" w:history="1">
            <w:r w:rsidR="00872EE3">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72EE3" w:rsidRPr="00364327" w:rsidRDefault="00872EE3"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872EE3" w:rsidRPr="00221CE0" w:rsidRDefault="004E10F8" w:rsidP="00221CE0">
          <w:pPr>
            <w:pStyle w:val="ProductList-OfferingBody"/>
            <w:ind w:left="-72" w:right="-74"/>
            <w:jc w:val="center"/>
            <w:rPr>
              <w:rStyle w:val="Hyperlink"/>
              <w:sz w:val="14"/>
              <w:szCs w:val="14"/>
              <w:lang w:val="en-US" w:eastAsia="en-US" w:bidi="ar-SA"/>
            </w:rPr>
          </w:pPr>
          <w:hyperlink w:anchor="F6" w:history="1">
            <w:r w:rsidR="00872EE3">
              <w:rPr>
                <w:rStyle w:val="Hyperlink"/>
                <w:sz w:val="14"/>
                <w:szCs w:val="14"/>
                <w:lang w:val="en-US" w:eastAsia="en-US" w:bidi="ar-SA"/>
              </w:rPr>
              <w:t>Bilag</w:t>
            </w:r>
          </w:hyperlink>
        </w:p>
      </w:tc>
    </w:tr>
  </w:tbl>
  <w:p w14:paraId="71D89FB4" w14:textId="77777777" w:rsidR="00872EE3" w:rsidRPr="004006D4" w:rsidRDefault="00872EE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72EE3"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872EE3" w:rsidRPr="00990DE4" w:rsidRDefault="004E10F8" w:rsidP="00DA3B4D">
          <w:pPr>
            <w:pStyle w:val="ProductList-OfferingBody"/>
            <w:ind w:left="-77" w:right="-73"/>
            <w:jc w:val="center"/>
            <w:rPr>
              <w:rStyle w:val="LogoportDoNotTranslate"/>
            </w:rPr>
          </w:pPr>
          <w:hyperlink w:anchor="F1" w:history="1">
            <w:r w:rsidR="00872EE3">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872EE3" w:rsidRPr="00990DE4" w:rsidRDefault="004E10F8" w:rsidP="00DA3B4D">
          <w:pPr>
            <w:pStyle w:val="ProductList-OfferingBody"/>
            <w:ind w:left="-72" w:right="-74"/>
            <w:jc w:val="center"/>
            <w:rPr>
              <w:rStyle w:val="LogoportDoNotTranslate"/>
            </w:rPr>
          </w:pPr>
          <w:hyperlink w:anchor="F2" w:history="1">
            <w:r w:rsidR="00872EE3"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872EE3" w:rsidRPr="00221CE0" w:rsidRDefault="004E10F8" w:rsidP="00DA3B4D">
          <w:pPr>
            <w:pStyle w:val="ProductList-OfferingBody"/>
            <w:ind w:left="-72" w:right="-74"/>
            <w:jc w:val="center"/>
            <w:rPr>
              <w:rStyle w:val="Hyperlink"/>
              <w:sz w:val="14"/>
              <w:szCs w:val="14"/>
              <w:lang w:val="en-US" w:eastAsia="en-US" w:bidi="ar-SA"/>
            </w:rPr>
          </w:pPr>
          <w:hyperlink w:anchor="F3" w:history="1">
            <w:r w:rsidR="00872EE3">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872EE3" w:rsidRPr="00A12616" w:rsidRDefault="004E10F8" w:rsidP="00DA3B4D">
          <w:pPr>
            <w:pStyle w:val="ProductList-OfferingBody"/>
            <w:ind w:left="-72" w:right="-74"/>
            <w:jc w:val="center"/>
            <w:rPr>
              <w:rStyle w:val="Hyperlink"/>
              <w:sz w:val="14"/>
              <w:szCs w:val="14"/>
              <w:lang w:eastAsia="en-US" w:bidi="ar-SA"/>
            </w:rPr>
          </w:pPr>
          <w:hyperlink w:anchor="F4" w:history="1">
            <w:r w:rsidR="00872EE3"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872EE3" w:rsidRPr="00221CE0" w:rsidRDefault="004E10F8" w:rsidP="00DA3B4D">
          <w:pPr>
            <w:pStyle w:val="ProductList-OfferingBody"/>
            <w:ind w:left="-72" w:right="-74"/>
            <w:jc w:val="center"/>
            <w:rPr>
              <w:rStyle w:val="Hyperlink"/>
              <w:sz w:val="14"/>
              <w:szCs w:val="14"/>
              <w:lang w:val="en-US" w:eastAsia="en-US" w:bidi="ar-SA"/>
            </w:rPr>
          </w:pPr>
          <w:hyperlink w:anchor="F5" w:history="1">
            <w:r w:rsidR="00872EE3">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872EE3" w:rsidRPr="00221CE0" w:rsidRDefault="004E10F8" w:rsidP="00DA3B4D">
          <w:pPr>
            <w:pStyle w:val="ProductList-OfferingBody"/>
            <w:ind w:left="-72" w:right="-74"/>
            <w:jc w:val="center"/>
            <w:rPr>
              <w:rStyle w:val="Hyperlink"/>
              <w:sz w:val="14"/>
              <w:szCs w:val="14"/>
              <w:lang w:val="en-US" w:eastAsia="en-US" w:bidi="ar-SA"/>
            </w:rPr>
          </w:pPr>
          <w:hyperlink w:anchor="F6" w:history="1">
            <w:r w:rsidR="00872EE3">
              <w:rPr>
                <w:rStyle w:val="Hyperlink"/>
                <w:sz w:val="14"/>
                <w:szCs w:val="14"/>
                <w:lang w:val="en-US" w:eastAsia="en-US" w:bidi="ar-SA"/>
              </w:rPr>
              <w:t>Bilag</w:t>
            </w:r>
          </w:hyperlink>
        </w:p>
      </w:tc>
    </w:tr>
  </w:tbl>
  <w:p w14:paraId="7E60B8C9" w14:textId="77777777" w:rsidR="00872EE3" w:rsidRPr="00591643" w:rsidRDefault="00872EE3"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72EE3"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872EE3" w:rsidRPr="00990DE4" w:rsidRDefault="004E10F8" w:rsidP="007829A1">
          <w:pPr>
            <w:pStyle w:val="ProductList-OfferingBody"/>
            <w:ind w:left="-77" w:right="-73"/>
            <w:jc w:val="center"/>
            <w:rPr>
              <w:rStyle w:val="LogoportDoNotTranslate"/>
            </w:rPr>
          </w:pPr>
          <w:hyperlink w:anchor="F1" w:history="1">
            <w:r w:rsidR="00872EE3">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872EE3" w:rsidRPr="00990DE4" w:rsidRDefault="004E10F8" w:rsidP="007829A1">
          <w:pPr>
            <w:pStyle w:val="ProductList-OfferingBody"/>
            <w:ind w:left="-72" w:right="-74"/>
            <w:jc w:val="center"/>
            <w:rPr>
              <w:rStyle w:val="LogoportDoNotTranslate"/>
            </w:rPr>
          </w:pPr>
          <w:hyperlink w:anchor="F2" w:history="1">
            <w:r w:rsidR="00872EE3"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3" w:history="1">
            <w:r w:rsidR="00872EE3">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872EE3" w:rsidRPr="00A12616" w:rsidRDefault="004E10F8" w:rsidP="007829A1">
          <w:pPr>
            <w:pStyle w:val="ProductList-OfferingBody"/>
            <w:ind w:left="-72" w:right="-74"/>
            <w:jc w:val="center"/>
            <w:rPr>
              <w:rStyle w:val="Hyperlink"/>
              <w:sz w:val="14"/>
              <w:szCs w:val="14"/>
              <w:lang w:eastAsia="en-US" w:bidi="ar-SA"/>
            </w:rPr>
          </w:pPr>
          <w:hyperlink w:anchor="F4" w:history="1">
            <w:r w:rsidR="00872EE3"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5" w:history="1">
            <w:r w:rsidR="00872EE3">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6" w:history="1">
            <w:r w:rsidR="00872EE3">
              <w:rPr>
                <w:rStyle w:val="Hyperlink"/>
                <w:sz w:val="14"/>
                <w:szCs w:val="14"/>
                <w:lang w:val="en-US" w:eastAsia="en-US" w:bidi="ar-SA"/>
              </w:rPr>
              <w:t>Bilag</w:t>
            </w:r>
          </w:hyperlink>
        </w:p>
      </w:tc>
    </w:tr>
  </w:tbl>
  <w:p w14:paraId="69A8AE04" w14:textId="77777777" w:rsidR="00872EE3" w:rsidRPr="004006D4" w:rsidRDefault="00872EE3"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72EE3"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872EE3" w:rsidRPr="00990DE4" w:rsidRDefault="004E10F8" w:rsidP="007829A1">
          <w:pPr>
            <w:pStyle w:val="ProductList-OfferingBody"/>
            <w:ind w:left="-77" w:right="-73"/>
            <w:jc w:val="center"/>
            <w:rPr>
              <w:rStyle w:val="LogoportDoNotTranslate"/>
            </w:rPr>
          </w:pPr>
          <w:hyperlink w:anchor="F1" w:history="1">
            <w:r w:rsidR="00872EE3">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872EE3" w:rsidRPr="00990DE4" w:rsidRDefault="004E10F8" w:rsidP="007829A1">
          <w:pPr>
            <w:pStyle w:val="ProductList-OfferingBody"/>
            <w:ind w:left="-72" w:right="-74"/>
            <w:jc w:val="center"/>
            <w:rPr>
              <w:rStyle w:val="LogoportDoNotTranslate"/>
            </w:rPr>
          </w:pPr>
          <w:hyperlink w:anchor="F2" w:history="1">
            <w:r w:rsidR="00872EE3"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3" w:history="1">
            <w:r w:rsidR="00872EE3">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872EE3" w:rsidRPr="00A12616" w:rsidRDefault="004E10F8" w:rsidP="007829A1">
          <w:pPr>
            <w:pStyle w:val="ProductList-OfferingBody"/>
            <w:ind w:left="-72" w:right="-74"/>
            <w:jc w:val="center"/>
            <w:rPr>
              <w:rStyle w:val="Hyperlink"/>
              <w:sz w:val="14"/>
              <w:szCs w:val="14"/>
              <w:lang w:eastAsia="en-US" w:bidi="ar-SA"/>
            </w:rPr>
          </w:pPr>
          <w:hyperlink w:anchor="F4" w:history="1">
            <w:r w:rsidR="00872EE3"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5" w:history="1">
            <w:r w:rsidR="00872EE3">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6" w:history="1">
            <w:r w:rsidR="00872EE3">
              <w:rPr>
                <w:rStyle w:val="Hyperlink"/>
                <w:sz w:val="14"/>
                <w:szCs w:val="14"/>
                <w:lang w:val="en-US" w:eastAsia="en-US" w:bidi="ar-SA"/>
              </w:rPr>
              <w:t>Bilag</w:t>
            </w:r>
          </w:hyperlink>
        </w:p>
      </w:tc>
    </w:tr>
  </w:tbl>
  <w:p w14:paraId="6D2BE9BE" w14:textId="77777777" w:rsidR="00872EE3" w:rsidRPr="004006D4" w:rsidRDefault="00872EE3"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72EE3"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872EE3" w:rsidRPr="00990DE4" w:rsidRDefault="004E10F8" w:rsidP="00DA3B4D">
          <w:pPr>
            <w:pStyle w:val="ProductList-OfferingBody"/>
            <w:ind w:left="-77" w:right="-73"/>
            <w:jc w:val="center"/>
            <w:rPr>
              <w:rStyle w:val="LogoportDoNotTranslate"/>
            </w:rPr>
          </w:pPr>
          <w:hyperlink w:anchor="F1" w:history="1">
            <w:r w:rsidR="00872EE3">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872EE3" w:rsidRPr="00990DE4" w:rsidRDefault="004E10F8" w:rsidP="00DA3B4D">
          <w:pPr>
            <w:pStyle w:val="ProductList-OfferingBody"/>
            <w:ind w:left="-72" w:right="-74"/>
            <w:jc w:val="center"/>
            <w:rPr>
              <w:rStyle w:val="LogoportDoNotTranslate"/>
            </w:rPr>
          </w:pPr>
          <w:hyperlink w:anchor="F2" w:history="1">
            <w:r w:rsidR="00872EE3"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872EE3" w:rsidRPr="00221CE0" w:rsidRDefault="004E10F8" w:rsidP="00DA3B4D">
          <w:pPr>
            <w:pStyle w:val="ProductList-OfferingBody"/>
            <w:ind w:left="-72" w:right="-74"/>
            <w:jc w:val="center"/>
            <w:rPr>
              <w:rStyle w:val="Hyperlink"/>
              <w:sz w:val="14"/>
              <w:szCs w:val="14"/>
              <w:lang w:val="en-US" w:eastAsia="en-US" w:bidi="ar-SA"/>
            </w:rPr>
          </w:pPr>
          <w:hyperlink w:anchor="F3" w:history="1">
            <w:r w:rsidR="00872EE3">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872EE3" w:rsidRPr="00A12616" w:rsidRDefault="004E10F8" w:rsidP="00DA3B4D">
          <w:pPr>
            <w:pStyle w:val="ProductList-OfferingBody"/>
            <w:ind w:left="-72" w:right="-74"/>
            <w:jc w:val="center"/>
            <w:rPr>
              <w:rStyle w:val="Hyperlink"/>
              <w:sz w:val="14"/>
              <w:szCs w:val="14"/>
              <w:lang w:eastAsia="en-US" w:bidi="ar-SA"/>
            </w:rPr>
          </w:pPr>
          <w:hyperlink w:anchor="F4" w:history="1">
            <w:r w:rsidR="00872EE3"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872EE3" w:rsidRPr="00221CE0" w:rsidRDefault="004E10F8" w:rsidP="00DA3B4D">
          <w:pPr>
            <w:pStyle w:val="ProductList-OfferingBody"/>
            <w:ind w:left="-72" w:right="-74"/>
            <w:jc w:val="center"/>
            <w:rPr>
              <w:rStyle w:val="Hyperlink"/>
              <w:sz w:val="14"/>
              <w:szCs w:val="14"/>
              <w:lang w:val="en-US" w:eastAsia="en-US" w:bidi="ar-SA"/>
            </w:rPr>
          </w:pPr>
          <w:hyperlink w:anchor="F5" w:history="1">
            <w:r w:rsidR="00872EE3">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872EE3" w:rsidRPr="00364327" w:rsidRDefault="00872EE3"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872EE3" w:rsidRPr="00221CE0" w:rsidRDefault="004E10F8" w:rsidP="00DA3B4D">
          <w:pPr>
            <w:pStyle w:val="ProductList-OfferingBody"/>
            <w:ind w:left="-72" w:right="-74"/>
            <w:jc w:val="center"/>
            <w:rPr>
              <w:rStyle w:val="Hyperlink"/>
              <w:sz w:val="14"/>
              <w:szCs w:val="14"/>
              <w:lang w:val="en-US" w:eastAsia="en-US" w:bidi="ar-SA"/>
            </w:rPr>
          </w:pPr>
          <w:hyperlink w:anchor="F6" w:history="1">
            <w:r w:rsidR="00872EE3">
              <w:rPr>
                <w:rStyle w:val="Hyperlink"/>
                <w:sz w:val="14"/>
                <w:szCs w:val="14"/>
                <w:lang w:val="en-US" w:eastAsia="en-US" w:bidi="ar-SA"/>
              </w:rPr>
              <w:t>Bilag</w:t>
            </w:r>
          </w:hyperlink>
        </w:p>
      </w:tc>
    </w:tr>
  </w:tbl>
  <w:p w14:paraId="5C8F13B8" w14:textId="77777777" w:rsidR="00872EE3" w:rsidRPr="00591643" w:rsidRDefault="00872EE3"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72EE3"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872EE3" w:rsidRPr="00990DE4" w:rsidRDefault="004E10F8" w:rsidP="007829A1">
          <w:pPr>
            <w:pStyle w:val="ProductList-OfferingBody"/>
            <w:ind w:left="-77" w:right="-73"/>
            <w:jc w:val="center"/>
            <w:rPr>
              <w:rStyle w:val="LogoportDoNotTranslate"/>
            </w:rPr>
          </w:pPr>
          <w:hyperlink w:anchor="F1" w:history="1">
            <w:r w:rsidR="00872EE3">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872EE3" w:rsidRPr="00990DE4" w:rsidRDefault="004E10F8" w:rsidP="007829A1">
          <w:pPr>
            <w:pStyle w:val="ProductList-OfferingBody"/>
            <w:ind w:left="-72" w:right="-74"/>
            <w:jc w:val="center"/>
            <w:rPr>
              <w:rStyle w:val="LogoportDoNotTranslate"/>
            </w:rPr>
          </w:pPr>
          <w:hyperlink w:anchor="F2" w:history="1">
            <w:r w:rsidR="00872EE3"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3" w:history="1">
            <w:r w:rsidR="00872EE3">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872EE3" w:rsidRPr="00A12616" w:rsidRDefault="004E10F8" w:rsidP="007829A1">
          <w:pPr>
            <w:pStyle w:val="ProductList-OfferingBody"/>
            <w:ind w:left="-72" w:right="-74"/>
            <w:jc w:val="center"/>
            <w:rPr>
              <w:rStyle w:val="Hyperlink"/>
              <w:sz w:val="14"/>
              <w:szCs w:val="14"/>
              <w:lang w:eastAsia="en-US" w:bidi="ar-SA"/>
            </w:rPr>
          </w:pPr>
          <w:hyperlink w:anchor="F4" w:history="1">
            <w:r w:rsidR="00872EE3"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5" w:history="1">
            <w:r w:rsidR="00872EE3">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6" w:history="1">
            <w:r w:rsidR="00872EE3">
              <w:rPr>
                <w:rStyle w:val="Hyperlink"/>
                <w:sz w:val="14"/>
                <w:szCs w:val="14"/>
                <w:lang w:val="en-US" w:eastAsia="en-US" w:bidi="ar-SA"/>
              </w:rPr>
              <w:t>Bilag</w:t>
            </w:r>
          </w:hyperlink>
        </w:p>
      </w:tc>
    </w:tr>
  </w:tbl>
  <w:p w14:paraId="03B4FE13" w14:textId="77777777" w:rsidR="00872EE3" w:rsidRPr="004006D4" w:rsidRDefault="00872EE3"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72EE3" w:rsidRPr="00C76DF3" w14:paraId="18DDAAFC" w14:textId="77777777" w:rsidTr="00872E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4877C" w14:textId="77777777" w:rsidR="00872EE3" w:rsidRPr="00C76DF3" w:rsidRDefault="004E10F8" w:rsidP="00872EE3">
          <w:pPr>
            <w:pStyle w:val="ProductList-OfferingBody"/>
            <w:ind w:left="-77" w:right="-73"/>
            <w:jc w:val="center"/>
            <w:rPr>
              <w:color w:val="808080" w:themeColor="background1" w:themeShade="80"/>
              <w:sz w:val="14"/>
              <w:szCs w:val="14"/>
            </w:rPr>
          </w:pPr>
          <w:hyperlink w:anchor="Indholdsfortegnelse" w:history="1">
            <w:r w:rsidR="00872EE3">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0E7B88" w14:textId="77777777" w:rsidR="00872EE3" w:rsidRPr="00C76DF3" w:rsidRDefault="00872EE3" w:rsidP="00872E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084C" w14:textId="77777777" w:rsidR="00872EE3" w:rsidRPr="00C76DF3" w:rsidRDefault="004E10F8" w:rsidP="00872EE3">
          <w:pPr>
            <w:pStyle w:val="ProductList-OfferingBody"/>
            <w:ind w:left="-72" w:right="-74"/>
            <w:jc w:val="center"/>
            <w:rPr>
              <w:color w:val="808080" w:themeColor="background1" w:themeShade="80"/>
              <w:sz w:val="14"/>
              <w:szCs w:val="14"/>
            </w:rPr>
          </w:pPr>
          <w:hyperlink w:anchor="Introduktion" w:history="1">
            <w:r w:rsidR="00872EE3">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8F0B3" w14:textId="77777777" w:rsidR="00872EE3" w:rsidRPr="00C76DF3" w:rsidRDefault="00872EE3" w:rsidP="00872E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6D97E" w14:textId="77777777" w:rsidR="00872EE3" w:rsidRPr="00C76DF3" w:rsidRDefault="004E10F8" w:rsidP="00872EE3">
          <w:pPr>
            <w:pStyle w:val="ProductList-OfferingBody"/>
            <w:ind w:left="-72" w:right="-75"/>
            <w:jc w:val="center"/>
            <w:rPr>
              <w:color w:val="808080" w:themeColor="background1" w:themeShade="80"/>
              <w:sz w:val="14"/>
              <w:szCs w:val="14"/>
            </w:rPr>
          </w:pPr>
          <w:hyperlink w:anchor="Generelle Vilkår" w:history="1">
            <w:r w:rsidR="00872EE3">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E2A823" w14:textId="77777777" w:rsidR="00872EE3" w:rsidRPr="00C76DF3" w:rsidRDefault="00872EE3" w:rsidP="00872E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9402C" w14:textId="77777777" w:rsidR="00872EE3" w:rsidRPr="00C76DF3" w:rsidRDefault="004E10F8" w:rsidP="00872EE3">
          <w:pPr>
            <w:pStyle w:val="ProductList-OfferingBody"/>
            <w:ind w:left="-72" w:right="-77"/>
            <w:jc w:val="center"/>
            <w:rPr>
              <w:color w:val="808080" w:themeColor="background1" w:themeShade="80"/>
              <w:sz w:val="14"/>
              <w:szCs w:val="14"/>
            </w:rPr>
          </w:pPr>
          <w:hyperlink w:anchor="Vilkår for beskyttelse af personlige oplysninger og sikkerhed" w:history="1">
            <w:r w:rsidR="00872EE3">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FC2B0" w14:textId="77777777" w:rsidR="00872EE3" w:rsidRPr="00C76DF3" w:rsidRDefault="00872EE3" w:rsidP="00872E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DC803A" w14:textId="77777777" w:rsidR="00872EE3" w:rsidRPr="00C76DF3" w:rsidRDefault="004E10F8" w:rsidP="00872EE3">
          <w:pPr>
            <w:pStyle w:val="ProductList-OfferingBody"/>
            <w:ind w:left="-72" w:right="-77"/>
            <w:jc w:val="center"/>
            <w:rPr>
              <w:color w:val="808080" w:themeColor="background1" w:themeShade="80"/>
              <w:sz w:val="14"/>
              <w:szCs w:val="14"/>
            </w:rPr>
          </w:pPr>
          <w:hyperlink w:anchor="Specifikke Vilkår for Online-service" w:history="1">
            <w:r w:rsidR="00872EE3">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3003F0" w14:textId="77777777" w:rsidR="00872EE3" w:rsidRPr="00C76DF3" w:rsidRDefault="00872EE3" w:rsidP="00872E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40A59" w14:textId="77777777" w:rsidR="00872EE3" w:rsidRPr="00C76DF3" w:rsidRDefault="004E10F8" w:rsidP="00872EE3">
          <w:pPr>
            <w:pStyle w:val="ProductList-OfferingBody"/>
            <w:ind w:left="-72" w:right="-76"/>
            <w:jc w:val="center"/>
            <w:rPr>
              <w:color w:val="808080" w:themeColor="background1" w:themeShade="80"/>
              <w:sz w:val="14"/>
              <w:szCs w:val="14"/>
            </w:rPr>
          </w:pPr>
          <w:hyperlink w:anchor="Tillæg 1" w:history="1">
            <w:r w:rsidR="00872EE3">
              <w:rPr>
                <w:rStyle w:val="Hyperlink"/>
                <w:sz w:val="14"/>
                <w:szCs w:val="14"/>
              </w:rPr>
              <w:t>Bilag</w:t>
            </w:r>
          </w:hyperlink>
        </w:p>
      </w:tc>
    </w:tr>
  </w:tbl>
  <w:p w14:paraId="0AF5574C" w14:textId="77777777" w:rsidR="00872EE3" w:rsidRPr="00591643" w:rsidRDefault="00872EE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72EE3" w:rsidRPr="00C76DF3" w14:paraId="05B510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872EE3" w:rsidRPr="00C76DF3" w:rsidRDefault="004E10F8" w:rsidP="00591643">
          <w:pPr>
            <w:pStyle w:val="ProductList-OfferingBody"/>
            <w:ind w:left="-77" w:right="-73"/>
            <w:jc w:val="center"/>
            <w:rPr>
              <w:color w:val="808080" w:themeColor="background1" w:themeShade="80"/>
              <w:sz w:val="14"/>
              <w:szCs w:val="14"/>
            </w:rPr>
          </w:pPr>
          <w:hyperlink w:anchor="Indholdsfortegnelse" w:history="1">
            <w:r w:rsidR="00872EE3">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872EE3" w:rsidRPr="00C76DF3" w:rsidRDefault="00872E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872EE3" w:rsidRPr="00C76DF3" w:rsidRDefault="004E10F8" w:rsidP="00591643">
          <w:pPr>
            <w:pStyle w:val="ProductList-OfferingBody"/>
            <w:ind w:left="-72" w:right="-74"/>
            <w:jc w:val="center"/>
            <w:rPr>
              <w:color w:val="808080" w:themeColor="background1" w:themeShade="80"/>
              <w:sz w:val="14"/>
              <w:szCs w:val="14"/>
            </w:rPr>
          </w:pPr>
          <w:hyperlink w:anchor="Introduktion" w:history="1">
            <w:r w:rsidR="00872EE3">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872EE3" w:rsidRPr="00C76DF3" w:rsidRDefault="00872E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872EE3" w:rsidRPr="00C76DF3" w:rsidRDefault="004E10F8" w:rsidP="003812FE">
          <w:pPr>
            <w:pStyle w:val="ProductList-OfferingBody"/>
            <w:ind w:left="-72" w:right="-75"/>
            <w:jc w:val="center"/>
            <w:rPr>
              <w:color w:val="808080" w:themeColor="background1" w:themeShade="80"/>
              <w:sz w:val="14"/>
              <w:szCs w:val="14"/>
            </w:rPr>
          </w:pPr>
          <w:hyperlink w:anchor="Generelle Vilkår" w:history="1">
            <w:r w:rsidR="00872EE3">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A44106" w14:textId="77777777" w:rsidR="00872EE3" w:rsidRPr="00C76DF3" w:rsidRDefault="00872E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F45B6" w14:textId="77777777" w:rsidR="00872EE3" w:rsidRPr="00C76DF3" w:rsidRDefault="004E10F8"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872EE3">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872EE3" w:rsidRPr="00C76DF3" w:rsidRDefault="00872E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872EE3" w:rsidRPr="00C76DF3" w:rsidRDefault="004E10F8" w:rsidP="003812FE">
          <w:pPr>
            <w:pStyle w:val="ProductList-OfferingBody"/>
            <w:ind w:left="-72" w:right="-77"/>
            <w:jc w:val="center"/>
            <w:rPr>
              <w:color w:val="808080" w:themeColor="background1" w:themeShade="80"/>
              <w:sz w:val="14"/>
              <w:szCs w:val="14"/>
            </w:rPr>
          </w:pPr>
          <w:hyperlink w:anchor="Specifikke Vilkår for Online-service" w:history="1">
            <w:r w:rsidR="00872EE3">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872EE3" w:rsidRPr="00C76DF3" w:rsidRDefault="00872E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872EE3" w:rsidRPr="00C76DF3" w:rsidRDefault="004E10F8" w:rsidP="003812FE">
          <w:pPr>
            <w:pStyle w:val="ProductList-OfferingBody"/>
            <w:ind w:left="-72" w:right="-76"/>
            <w:jc w:val="center"/>
            <w:rPr>
              <w:color w:val="808080" w:themeColor="background1" w:themeShade="80"/>
              <w:sz w:val="14"/>
              <w:szCs w:val="14"/>
            </w:rPr>
          </w:pPr>
          <w:hyperlink w:anchor="Tillæg 1" w:history="1">
            <w:r w:rsidR="00872EE3">
              <w:rPr>
                <w:rStyle w:val="Hyperlink"/>
                <w:sz w:val="14"/>
                <w:szCs w:val="14"/>
              </w:rPr>
              <w:t>Bilag</w:t>
            </w:r>
          </w:hyperlink>
        </w:p>
      </w:tc>
    </w:tr>
  </w:tbl>
  <w:p w14:paraId="0E4E4F2A" w14:textId="77777777" w:rsidR="00872EE3" w:rsidRPr="00591643" w:rsidRDefault="00872EE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72EE3"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872EE3" w:rsidRPr="00C76DF3" w:rsidRDefault="004E10F8" w:rsidP="005C51AC">
          <w:pPr>
            <w:pStyle w:val="ProductList-OfferingBody"/>
            <w:ind w:left="-77" w:right="-73"/>
            <w:jc w:val="center"/>
            <w:rPr>
              <w:color w:val="808080" w:themeColor="background1" w:themeShade="80"/>
              <w:sz w:val="14"/>
              <w:szCs w:val="14"/>
            </w:rPr>
          </w:pPr>
          <w:hyperlink w:anchor="Indholdsfortegnelse" w:history="1">
            <w:r w:rsidR="00872EE3">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872EE3" w:rsidRPr="00C76DF3" w:rsidRDefault="00872E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872EE3" w:rsidRPr="00C76DF3" w:rsidRDefault="004E10F8" w:rsidP="005C51AC">
          <w:pPr>
            <w:pStyle w:val="ProductList-OfferingBody"/>
            <w:ind w:left="-72" w:right="-74"/>
            <w:jc w:val="center"/>
            <w:rPr>
              <w:color w:val="808080" w:themeColor="background1" w:themeShade="80"/>
              <w:sz w:val="14"/>
              <w:szCs w:val="14"/>
            </w:rPr>
          </w:pPr>
          <w:hyperlink w:anchor="Introduktion" w:history="1">
            <w:r w:rsidR="00872EE3">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872EE3" w:rsidRPr="00C76DF3" w:rsidRDefault="00872E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872EE3" w:rsidRPr="00C76DF3" w:rsidRDefault="004E10F8" w:rsidP="005C51AC">
          <w:pPr>
            <w:pStyle w:val="ProductList-OfferingBody"/>
            <w:ind w:left="-72" w:right="-75"/>
            <w:jc w:val="center"/>
            <w:rPr>
              <w:color w:val="808080" w:themeColor="background1" w:themeShade="80"/>
              <w:sz w:val="14"/>
              <w:szCs w:val="14"/>
            </w:rPr>
          </w:pPr>
          <w:hyperlink w:anchor="Generelle Vilkår" w:history="1">
            <w:r w:rsidR="00872EE3">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872EE3" w:rsidRPr="00C76DF3" w:rsidRDefault="00872E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872EE3" w:rsidRPr="00C76DF3" w:rsidRDefault="004E10F8"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872EE3">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872EE3" w:rsidRPr="00C76DF3" w:rsidRDefault="00872E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872EE3" w:rsidRPr="00C76DF3" w:rsidRDefault="004E10F8" w:rsidP="005C51AC">
          <w:pPr>
            <w:pStyle w:val="ProductList-OfferingBody"/>
            <w:ind w:left="-72" w:right="-77"/>
            <w:jc w:val="center"/>
            <w:rPr>
              <w:color w:val="808080" w:themeColor="background1" w:themeShade="80"/>
              <w:sz w:val="14"/>
              <w:szCs w:val="14"/>
            </w:rPr>
          </w:pPr>
          <w:hyperlink w:anchor="Specifikke Vilkår for Online-service" w:history="1">
            <w:r w:rsidR="00872EE3">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872EE3" w:rsidRPr="00C76DF3" w:rsidRDefault="00872E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872EE3" w:rsidRPr="00C76DF3" w:rsidRDefault="004E10F8" w:rsidP="005C51AC">
          <w:pPr>
            <w:pStyle w:val="ProductList-OfferingBody"/>
            <w:ind w:left="-72" w:right="-76"/>
            <w:jc w:val="center"/>
            <w:rPr>
              <w:color w:val="808080" w:themeColor="background1" w:themeShade="80"/>
              <w:sz w:val="14"/>
              <w:szCs w:val="14"/>
            </w:rPr>
          </w:pPr>
          <w:hyperlink w:anchor="Tillæg 1" w:history="1">
            <w:r w:rsidR="00872EE3">
              <w:rPr>
                <w:rStyle w:val="Hyperlink"/>
                <w:sz w:val="14"/>
                <w:szCs w:val="14"/>
              </w:rPr>
              <w:t>Bilag</w:t>
            </w:r>
          </w:hyperlink>
        </w:p>
      </w:tc>
    </w:tr>
  </w:tbl>
  <w:p w14:paraId="38B4EA38" w14:textId="77777777" w:rsidR="00872EE3" w:rsidRPr="00591643" w:rsidRDefault="00872EE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72EE3"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872EE3" w:rsidRPr="00C76DF3" w:rsidRDefault="004E10F8" w:rsidP="00591643">
          <w:pPr>
            <w:pStyle w:val="ProductList-OfferingBody"/>
            <w:ind w:left="-77" w:right="-73"/>
            <w:jc w:val="center"/>
            <w:rPr>
              <w:color w:val="808080" w:themeColor="background1" w:themeShade="80"/>
              <w:sz w:val="14"/>
              <w:szCs w:val="14"/>
            </w:rPr>
          </w:pPr>
          <w:hyperlink w:anchor="Indholdsfortegnelse" w:history="1">
            <w:r w:rsidR="00872EE3">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872EE3" w:rsidRPr="00C76DF3" w:rsidRDefault="00872E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872EE3" w:rsidRPr="00C76DF3" w:rsidRDefault="004E10F8" w:rsidP="00591643">
          <w:pPr>
            <w:pStyle w:val="ProductList-OfferingBody"/>
            <w:ind w:left="-72" w:right="-74"/>
            <w:jc w:val="center"/>
            <w:rPr>
              <w:color w:val="808080" w:themeColor="background1" w:themeShade="80"/>
              <w:sz w:val="14"/>
              <w:szCs w:val="14"/>
            </w:rPr>
          </w:pPr>
          <w:hyperlink w:anchor="Introduktion" w:history="1">
            <w:r w:rsidR="00872EE3">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872EE3" w:rsidRPr="00C76DF3" w:rsidRDefault="00872E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872EE3" w:rsidRPr="00C76DF3" w:rsidRDefault="004E10F8" w:rsidP="003812FE">
          <w:pPr>
            <w:pStyle w:val="ProductList-OfferingBody"/>
            <w:ind w:left="-72" w:right="-75"/>
            <w:jc w:val="center"/>
            <w:rPr>
              <w:color w:val="808080" w:themeColor="background1" w:themeShade="80"/>
              <w:sz w:val="14"/>
              <w:szCs w:val="14"/>
            </w:rPr>
          </w:pPr>
          <w:hyperlink w:anchor="Generelle Vilkår" w:history="1">
            <w:r w:rsidR="00872EE3">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872EE3" w:rsidRPr="00C76DF3" w:rsidRDefault="00872E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872EE3" w:rsidRPr="00C76DF3" w:rsidRDefault="004E10F8"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872EE3">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872EE3" w:rsidRPr="00C76DF3" w:rsidRDefault="00872E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872EE3" w:rsidRPr="00C76DF3" w:rsidRDefault="004E10F8" w:rsidP="003812FE">
          <w:pPr>
            <w:pStyle w:val="ProductList-OfferingBody"/>
            <w:ind w:left="-72" w:right="-77"/>
            <w:jc w:val="center"/>
            <w:rPr>
              <w:color w:val="808080" w:themeColor="background1" w:themeShade="80"/>
              <w:sz w:val="14"/>
              <w:szCs w:val="14"/>
            </w:rPr>
          </w:pPr>
          <w:hyperlink w:anchor="Specifikke Vilkår for Online-service" w:history="1">
            <w:r w:rsidR="00872EE3">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872EE3" w:rsidRPr="00C76DF3" w:rsidRDefault="00872E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872EE3" w:rsidRPr="00C76DF3" w:rsidRDefault="004E10F8" w:rsidP="003812FE">
          <w:pPr>
            <w:pStyle w:val="ProductList-OfferingBody"/>
            <w:ind w:left="-72" w:right="-76"/>
            <w:jc w:val="center"/>
            <w:rPr>
              <w:color w:val="808080" w:themeColor="background1" w:themeShade="80"/>
              <w:sz w:val="14"/>
              <w:szCs w:val="14"/>
            </w:rPr>
          </w:pPr>
          <w:hyperlink w:anchor="Tillæg 1" w:history="1">
            <w:r w:rsidR="00872EE3">
              <w:rPr>
                <w:rStyle w:val="Hyperlink"/>
                <w:sz w:val="14"/>
                <w:szCs w:val="14"/>
              </w:rPr>
              <w:t>Bilag</w:t>
            </w:r>
          </w:hyperlink>
        </w:p>
      </w:tc>
    </w:tr>
  </w:tbl>
  <w:p w14:paraId="7F662DFA" w14:textId="77777777" w:rsidR="00872EE3" w:rsidRPr="00591643" w:rsidRDefault="00872EE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72EE3"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872EE3" w:rsidRPr="00990DE4" w:rsidRDefault="004E10F8" w:rsidP="00AE0EEF">
          <w:pPr>
            <w:pStyle w:val="ProductList-OfferingBody"/>
            <w:ind w:left="-77" w:right="-73"/>
            <w:jc w:val="center"/>
            <w:rPr>
              <w:rStyle w:val="LogoportDoNotTranslate"/>
            </w:rPr>
          </w:pPr>
          <w:hyperlink w:anchor="F1" w:history="1">
            <w:r w:rsidR="00872EE3">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872EE3" w:rsidRPr="00364327" w:rsidRDefault="00872EE3"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872EE3" w:rsidRPr="00990DE4" w:rsidRDefault="004E10F8" w:rsidP="00AE0EEF">
          <w:pPr>
            <w:pStyle w:val="ProductList-OfferingBody"/>
            <w:ind w:left="-72" w:right="-74"/>
            <w:jc w:val="center"/>
            <w:rPr>
              <w:rStyle w:val="LogoportDoNotTranslate"/>
            </w:rPr>
          </w:pPr>
          <w:hyperlink w:anchor="F2" w:history="1">
            <w:r w:rsidR="00872EE3"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872EE3" w:rsidRPr="00364327" w:rsidRDefault="00872EE3"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872EE3" w:rsidRPr="00221CE0" w:rsidRDefault="004E10F8" w:rsidP="00AE0EEF">
          <w:pPr>
            <w:pStyle w:val="ProductList-OfferingBody"/>
            <w:ind w:left="-72" w:right="-74"/>
            <w:jc w:val="center"/>
            <w:rPr>
              <w:rStyle w:val="Hyperlink"/>
              <w:sz w:val="14"/>
              <w:szCs w:val="14"/>
              <w:lang w:val="en-US" w:eastAsia="en-US" w:bidi="ar-SA"/>
            </w:rPr>
          </w:pPr>
          <w:hyperlink w:anchor="F3" w:history="1">
            <w:r w:rsidR="00872EE3">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872EE3" w:rsidRPr="00364327" w:rsidRDefault="00872EE3"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872EE3" w:rsidRPr="00A12616" w:rsidRDefault="004E10F8" w:rsidP="00AE0EEF">
          <w:pPr>
            <w:pStyle w:val="ProductList-OfferingBody"/>
            <w:ind w:left="-72" w:right="-74"/>
            <w:jc w:val="center"/>
            <w:rPr>
              <w:rStyle w:val="Hyperlink"/>
              <w:sz w:val="14"/>
              <w:szCs w:val="14"/>
              <w:lang w:eastAsia="en-US" w:bidi="ar-SA"/>
            </w:rPr>
          </w:pPr>
          <w:hyperlink w:anchor="F4" w:history="1">
            <w:r w:rsidR="00872EE3"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872EE3" w:rsidRPr="00364327" w:rsidRDefault="00872EE3"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872EE3" w:rsidRPr="00221CE0" w:rsidRDefault="004E10F8" w:rsidP="00AE0EEF">
          <w:pPr>
            <w:pStyle w:val="ProductList-OfferingBody"/>
            <w:ind w:left="-72" w:right="-74"/>
            <w:jc w:val="center"/>
            <w:rPr>
              <w:rStyle w:val="Hyperlink"/>
              <w:sz w:val="14"/>
              <w:szCs w:val="14"/>
              <w:lang w:val="en-US" w:eastAsia="en-US" w:bidi="ar-SA"/>
            </w:rPr>
          </w:pPr>
          <w:hyperlink w:anchor="F5" w:history="1">
            <w:r w:rsidR="00872EE3">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872EE3" w:rsidRPr="00364327" w:rsidRDefault="00872EE3"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872EE3" w:rsidRPr="00221CE0" w:rsidRDefault="004E10F8" w:rsidP="00AE0EEF">
          <w:pPr>
            <w:pStyle w:val="ProductList-OfferingBody"/>
            <w:ind w:left="-72" w:right="-74"/>
            <w:jc w:val="center"/>
            <w:rPr>
              <w:rStyle w:val="Hyperlink"/>
              <w:sz w:val="14"/>
              <w:szCs w:val="14"/>
              <w:lang w:val="en-US" w:eastAsia="en-US" w:bidi="ar-SA"/>
            </w:rPr>
          </w:pPr>
          <w:hyperlink w:anchor="F6" w:history="1">
            <w:r w:rsidR="00872EE3">
              <w:rPr>
                <w:rStyle w:val="Hyperlink"/>
                <w:sz w:val="14"/>
                <w:szCs w:val="14"/>
                <w:lang w:val="en-US" w:eastAsia="en-US" w:bidi="ar-SA"/>
              </w:rPr>
              <w:t>Bilag</w:t>
            </w:r>
          </w:hyperlink>
        </w:p>
      </w:tc>
    </w:tr>
  </w:tbl>
  <w:p w14:paraId="28E124D9" w14:textId="77777777" w:rsidR="00872EE3" w:rsidRPr="00591643" w:rsidRDefault="00872EE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72EE3"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872EE3" w:rsidRPr="00C76DF3" w:rsidRDefault="004E10F8" w:rsidP="00591643">
          <w:pPr>
            <w:pStyle w:val="ProductList-OfferingBody"/>
            <w:ind w:left="-77" w:right="-73"/>
            <w:jc w:val="center"/>
            <w:rPr>
              <w:color w:val="808080" w:themeColor="background1" w:themeShade="80"/>
              <w:sz w:val="14"/>
              <w:szCs w:val="14"/>
            </w:rPr>
          </w:pPr>
          <w:hyperlink w:anchor="TableofContents" w:history="1">
            <w:r w:rsidR="00872EE3">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872EE3" w:rsidRPr="00C76DF3" w:rsidRDefault="00872E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872EE3" w:rsidRPr="00C76DF3" w:rsidRDefault="004E10F8" w:rsidP="00591643">
          <w:pPr>
            <w:pStyle w:val="ProductList-OfferingBody"/>
            <w:ind w:left="-72" w:right="-74"/>
            <w:jc w:val="center"/>
            <w:rPr>
              <w:color w:val="808080" w:themeColor="background1" w:themeShade="80"/>
              <w:sz w:val="14"/>
              <w:szCs w:val="14"/>
            </w:rPr>
          </w:pPr>
          <w:hyperlink w:anchor="Introduction" w:history="1">
            <w:r w:rsidR="00872EE3">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872EE3" w:rsidRPr="00C76DF3" w:rsidRDefault="00872E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872EE3" w:rsidRPr="00C76DF3" w:rsidRDefault="004E10F8" w:rsidP="003812FE">
          <w:pPr>
            <w:pStyle w:val="ProductList-OfferingBody"/>
            <w:ind w:left="-72" w:right="-75"/>
            <w:jc w:val="center"/>
            <w:rPr>
              <w:color w:val="808080" w:themeColor="background1" w:themeShade="80"/>
              <w:sz w:val="14"/>
              <w:szCs w:val="14"/>
            </w:rPr>
          </w:pPr>
          <w:hyperlink w:anchor="GeneralTerms" w:history="1">
            <w:r w:rsidR="00872EE3">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872EE3" w:rsidRPr="00C76DF3" w:rsidRDefault="00872E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872EE3" w:rsidRPr="00C76DF3" w:rsidRDefault="004E10F8" w:rsidP="00591643">
          <w:pPr>
            <w:pStyle w:val="ProductList-OfferingBody"/>
            <w:ind w:left="-72" w:right="-77"/>
            <w:jc w:val="center"/>
            <w:rPr>
              <w:color w:val="808080" w:themeColor="background1" w:themeShade="80"/>
              <w:sz w:val="14"/>
              <w:szCs w:val="14"/>
            </w:rPr>
          </w:pPr>
          <w:hyperlink w:anchor="PrivacyandSecurityTerms" w:history="1">
            <w:r w:rsidR="00872EE3">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872EE3" w:rsidRPr="00C76DF3" w:rsidRDefault="00872E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872EE3" w:rsidRPr="00C76DF3" w:rsidRDefault="004E10F8" w:rsidP="003812FE">
          <w:pPr>
            <w:pStyle w:val="ProductList-OfferingBody"/>
            <w:ind w:left="-72" w:right="-77"/>
            <w:jc w:val="center"/>
            <w:rPr>
              <w:color w:val="808080" w:themeColor="background1" w:themeShade="80"/>
              <w:sz w:val="14"/>
              <w:szCs w:val="14"/>
            </w:rPr>
          </w:pPr>
          <w:hyperlink w:anchor="OnlineServiceSpecificTerms" w:history="1">
            <w:r w:rsidR="00872EE3">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872EE3" w:rsidRPr="00C76DF3" w:rsidRDefault="00872E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872EE3" w:rsidRPr="00C76DF3" w:rsidRDefault="004E10F8" w:rsidP="003812FE">
          <w:pPr>
            <w:pStyle w:val="ProductList-OfferingBody"/>
            <w:ind w:left="-72" w:right="-76"/>
            <w:jc w:val="center"/>
            <w:rPr>
              <w:color w:val="808080" w:themeColor="background1" w:themeShade="80"/>
              <w:sz w:val="14"/>
              <w:szCs w:val="14"/>
            </w:rPr>
          </w:pPr>
          <w:hyperlink w:anchor="Attachment1" w:history="1">
            <w:r w:rsidR="00872EE3">
              <w:rPr>
                <w:rStyle w:val="Hyperlink"/>
                <w:sz w:val="14"/>
                <w:szCs w:val="14"/>
              </w:rPr>
              <w:t>Bilag</w:t>
            </w:r>
          </w:hyperlink>
        </w:p>
      </w:tc>
    </w:tr>
  </w:tbl>
  <w:p w14:paraId="7D3C1DD9" w14:textId="77777777" w:rsidR="00872EE3" w:rsidRPr="00591643" w:rsidRDefault="00872EE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72EE3"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872EE3" w:rsidRPr="00C76DF3" w:rsidRDefault="004E10F8" w:rsidP="00591643">
          <w:pPr>
            <w:pStyle w:val="ProductList-OfferingBody"/>
            <w:ind w:left="-77" w:right="-73"/>
            <w:jc w:val="center"/>
            <w:rPr>
              <w:color w:val="808080" w:themeColor="background1" w:themeShade="80"/>
              <w:sz w:val="14"/>
              <w:szCs w:val="14"/>
            </w:rPr>
          </w:pPr>
          <w:hyperlink w:anchor="TableofContents" w:history="1">
            <w:r w:rsidR="00872EE3">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872EE3" w:rsidRPr="00C76DF3" w:rsidRDefault="00872E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872EE3" w:rsidRPr="00C76DF3" w:rsidRDefault="004E10F8" w:rsidP="00591643">
          <w:pPr>
            <w:pStyle w:val="ProductList-OfferingBody"/>
            <w:ind w:left="-72" w:right="-74"/>
            <w:jc w:val="center"/>
            <w:rPr>
              <w:color w:val="808080" w:themeColor="background1" w:themeShade="80"/>
              <w:sz w:val="14"/>
              <w:szCs w:val="14"/>
            </w:rPr>
          </w:pPr>
          <w:hyperlink w:anchor="Introduction" w:history="1">
            <w:r w:rsidR="00872EE3">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872EE3" w:rsidRPr="00C76DF3" w:rsidRDefault="00872E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872EE3" w:rsidRPr="00C76DF3" w:rsidRDefault="004E10F8" w:rsidP="003812FE">
          <w:pPr>
            <w:pStyle w:val="ProductList-OfferingBody"/>
            <w:ind w:left="-72" w:right="-75"/>
            <w:jc w:val="center"/>
            <w:rPr>
              <w:color w:val="808080" w:themeColor="background1" w:themeShade="80"/>
              <w:sz w:val="14"/>
              <w:szCs w:val="14"/>
            </w:rPr>
          </w:pPr>
          <w:hyperlink w:anchor="GeneralTerms" w:history="1">
            <w:r w:rsidR="00872EE3">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872EE3" w:rsidRPr="00C76DF3" w:rsidRDefault="00872E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872EE3" w:rsidRPr="00C76DF3" w:rsidRDefault="004E10F8" w:rsidP="00591643">
          <w:pPr>
            <w:pStyle w:val="ProductList-OfferingBody"/>
            <w:ind w:left="-72" w:right="-77"/>
            <w:jc w:val="center"/>
            <w:rPr>
              <w:color w:val="808080" w:themeColor="background1" w:themeShade="80"/>
              <w:sz w:val="14"/>
              <w:szCs w:val="14"/>
            </w:rPr>
          </w:pPr>
          <w:hyperlink w:anchor="PrivacyandSecurityTerms" w:history="1">
            <w:r w:rsidR="00872EE3">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872EE3" w:rsidRPr="00C76DF3" w:rsidRDefault="00872E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872EE3" w:rsidRPr="00C76DF3" w:rsidRDefault="004E10F8" w:rsidP="003812FE">
          <w:pPr>
            <w:pStyle w:val="ProductList-OfferingBody"/>
            <w:ind w:left="-72" w:right="-77"/>
            <w:jc w:val="center"/>
            <w:rPr>
              <w:color w:val="808080" w:themeColor="background1" w:themeShade="80"/>
              <w:sz w:val="14"/>
              <w:szCs w:val="14"/>
            </w:rPr>
          </w:pPr>
          <w:hyperlink w:anchor="OnlineServiceSpecificTerms" w:history="1">
            <w:r w:rsidR="00872EE3">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872EE3" w:rsidRPr="00C76DF3" w:rsidRDefault="00872E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872EE3" w:rsidRPr="00C76DF3" w:rsidRDefault="004E10F8" w:rsidP="003812FE">
          <w:pPr>
            <w:pStyle w:val="ProductList-OfferingBody"/>
            <w:ind w:left="-72" w:right="-76"/>
            <w:jc w:val="center"/>
            <w:rPr>
              <w:color w:val="808080" w:themeColor="background1" w:themeShade="80"/>
              <w:sz w:val="14"/>
              <w:szCs w:val="14"/>
            </w:rPr>
          </w:pPr>
          <w:hyperlink w:anchor="Attachment1" w:history="1">
            <w:r w:rsidR="00872EE3">
              <w:rPr>
                <w:rStyle w:val="Hyperlink"/>
                <w:sz w:val="14"/>
                <w:szCs w:val="14"/>
              </w:rPr>
              <w:t>Bilag</w:t>
            </w:r>
          </w:hyperlink>
        </w:p>
      </w:tc>
    </w:tr>
  </w:tbl>
  <w:p w14:paraId="76C3FABF" w14:textId="77777777" w:rsidR="00872EE3" w:rsidRPr="00591643" w:rsidRDefault="00872EE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72EE3"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872EE3" w:rsidRPr="00990DE4" w:rsidRDefault="004E10F8" w:rsidP="007829A1">
          <w:pPr>
            <w:pStyle w:val="ProductList-OfferingBody"/>
            <w:ind w:left="-77" w:right="-73"/>
            <w:jc w:val="center"/>
            <w:rPr>
              <w:rStyle w:val="LogoportDoNotTranslate"/>
            </w:rPr>
          </w:pPr>
          <w:hyperlink w:anchor="F1" w:history="1">
            <w:r w:rsidR="00872EE3">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872EE3" w:rsidRPr="00990DE4" w:rsidRDefault="004E10F8" w:rsidP="007829A1">
          <w:pPr>
            <w:pStyle w:val="ProductList-OfferingBody"/>
            <w:ind w:left="-72" w:right="-74"/>
            <w:jc w:val="center"/>
            <w:rPr>
              <w:rStyle w:val="LogoportDoNotTranslate"/>
            </w:rPr>
          </w:pPr>
          <w:hyperlink w:anchor="F2" w:history="1">
            <w:r w:rsidR="00872EE3"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3" w:history="1">
            <w:r w:rsidR="00872EE3">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872EE3" w:rsidRPr="00A12616" w:rsidRDefault="004E10F8" w:rsidP="007829A1">
          <w:pPr>
            <w:pStyle w:val="ProductList-OfferingBody"/>
            <w:ind w:left="-72" w:right="-74"/>
            <w:jc w:val="center"/>
            <w:rPr>
              <w:rStyle w:val="Hyperlink"/>
              <w:sz w:val="14"/>
              <w:szCs w:val="14"/>
              <w:lang w:eastAsia="en-US" w:bidi="ar-SA"/>
            </w:rPr>
          </w:pPr>
          <w:hyperlink w:anchor="F4" w:history="1">
            <w:r w:rsidR="00872EE3"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5" w:history="1">
            <w:r w:rsidR="00872EE3">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6" w:history="1">
            <w:r w:rsidR="00872EE3">
              <w:rPr>
                <w:rStyle w:val="Hyperlink"/>
                <w:sz w:val="14"/>
                <w:szCs w:val="14"/>
                <w:lang w:val="en-US" w:eastAsia="en-US" w:bidi="ar-SA"/>
              </w:rPr>
              <w:t>Bilag</w:t>
            </w:r>
          </w:hyperlink>
        </w:p>
      </w:tc>
    </w:tr>
  </w:tbl>
  <w:p w14:paraId="3599A878" w14:textId="77777777" w:rsidR="00872EE3" w:rsidRPr="004006D4" w:rsidRDefault="00872EE3" w:rsidP="005E17CF">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72EE3"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872EE3" w:rsidRPr="00990DE4" w:rsidRDefault="004E10F8" w:rsidP="007829A1">
          <w:pPr>
            <w:pStyle w:val="ProductList-OfferingBody"/>
            <w:ind w:left="-77" w:right="-73"/>
            <w:jc w:val="center"/>
            <w:rPr>
              <w:rStyle w:val="LogoportDoNotTranslate"/>
            </w:rPr>
          </w:pPr>
          <w:hyperlink w:anchor="F1" w:history="1">
            <w:r w:rsidR="00872EE3">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872EE3" w:rsidRPr="00990DE4" w:rsidRDefault="004E10F8" w:rsidP="007829A1">
          <w:pPr>
            <w:pStyle w:val="ProductList-OfferingBody"/>
            <w:ind w:left="-72" w:right="-74"/>
            <w:jc w:val="center"/>
            <w:rPr>
              <w:rStyle w:val="LogoportDoNotTranslate"/>
            </w:rPr>
          </w:pPr>
          <w:hyperlink w:anchor="F2" w:history="1">
            <w:r w:rsidR="00872EE3"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3" w:history="1">
            <w:r w:rsidR="00872EE3">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872EE3" w:rsidRPr="00A12616" w:rsidRDefault="004E10F8" w:rsidP="007829A1">
          <w:pPr>
            <w:pStyle w:val="ProductList-OfferingBody"/>
            <w:ind w:left="-72" w:right="-74"/>
            <w:jc w:val="center"/>
            <w:rPr>
              <w:rStyle w:val="Hyperlink"/>
              <w:sz w:val="14"/>
              <w:szCs w:val="14"/>
              <w:lang w:eastAsia="en-US" w:bidi="ar-SA"/>
            </w:rPr>
          </w:pPr>
          <w:hyperlink w:anchor="F4" w:history="1">
            <w:r w:rsidR="00872EE3"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5" w:history="1">
            <w:r w:rsidR="00872EE3">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872EE3" w:rsidRPr="00364327" w:rsidRDefault="00872EE3"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872EE3" w:rsidRPr="00221CE0" w:rsidRDefault="004E10F8" w:rsidP="007829A1">
          <w:pPr>
            <w:pStyle w:val="ProductList-OfferingBody"/>
            <w:ind w:left="-72" w:right="-74"/>
            <w:jc w:val="center"/>
            <w:rPr>
              <w:rStyle w:val="Hyperlink"/>
              <w:sz w:val="14"/>
              <w:szCs w:val="14"/>
              <w:lang w:val="en-US" w:eastAsia="en-US" w:bidi="ar-SA"/>
            </w:rPr>
          </w:pPr>
          <w:hyperlink w:anchor="F6" w:history="1">
            <w:r w:rsidR="00872EE3">
              <w:rPr>
                <w:rStyle w:val="Hyperlink"/>
                <w:sz w:val="14"/>
                <w:szCs w:val="14"/>
                <w:lang w:val="en-US" w:eastAsia="en-US" w:bidi="ar-SA"/>
              </w:rPr>
              <w:t>Bilag</w:t>
            </w:r>
          </w:hyperlink>
        </w:p>
      </w:tc>
    </w:tr>
  </w:tbl>
  <w:p w14:paraId="6E42336D" w14:textId="77777777" w:rsidR="00872EE3" w:rsidRPr="004006D4" w:rsidRDefault="00872EE3"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6DF808" w14:textId="77777777" w:rsidR="004E10F8" w:rsidRDefault="004E10F8" w:rsidP="009A573F">
      <w:pPr>
        <w:spacing w:after="0" w:line="240" w:lineRule="auto"/>
      </w:pPr>
      <w:r>
        <w:separator/>
      </w:r>
    </w:p>
  </w:footnote>
  <w:footnote w:type="continuationSeparator" w:id="0">
    <w:p w14:paraId="785F7464" w14:textId="77777777" w:rsidR="004E10F8" w:rsidRDefault="004E10F8" w:rsidP="009A573F">
      <w:pPr>
        <w:spacing w:after="0" w:line="240" w:lineRule="auto"/>
      </w:pPr>
      <w:r>
        <w:continuationSeparator/>
      </w:r>
    </w:p>
  </w:footnote>
  <w:footnote w:type="continuationNotice" w:id="1">
    <w:p w14:paraId="1F4A8132" w14:textId="77777777" w:rsidR="004E10F8" w:rsidRDefault="004E10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72EE3" w:rsidRPr="004D27A6" w:rsidRDefault="00872EE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69C3A324" w:rsidR="00872EE3" w:rsidRPr="00AE12E6" w:rsidRDefault="004E10F8"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872EE3" w:rsidRPr="00B1225B">
              <w:rPr>
                <w:sz w:val="16"/>
              </w:rPr>
              <w:t xml:space="preserve">Vilkårene for Microsoft Volumenlicens Onlinetjenester (dansk, </w:t>
            </w:r>
            <w:r w:rsidR="00872EE3">
              <w:rPr>
                <w:sz w:val="16"/>
                <w:szCs w:val="16"/>
              </w:rPr>
              <w:t>december</w:t>
            </w:r>
            <w:r w:rsidR="00872EE3" w:rsidRPr="00B1225B">
              <w:rPr>
                <w:sz w:val="16"/>
                <w:szCs w:val="16"/>
              </w:rPr>
              <w:t xml:space="preserve"> </w:t>
            </w:r>
            <w:r w:rsidR="00872EE3" w:rsidRPr="00B1225B">
              <w:rPr>
                <w:sz w:val="16"/>
              </w:rPr>
              <w:t>2019)</w:t>
            </w:r>
          </w:sdtContent>
        </w:sdt>
        <w:r w:rsidR="00872EE3" w:rsidRPr="00AE12E6">
          <w:rPr>
            <w:sz w:val="16"/>
            <w:szCs w:val="16"/>
          </w:rPr>
          <w:tab/>
        </w:r>
        <w:r w:rsidR="00872EE3" w:rsidRPr="00AE12E6">
          <w:rPr>
            <w:sz w:val="16"/>
            <w:szCs w:val="16"/>
          </w:rPr>
          <w:fldChar w:fldCharType="begin"/>
        </w:r>
        <w:r w:rsidR="00872EE3" w:rsidRPr="00AE12E6">
          <w:rPr>
            <w:sz w:val="16"/>
            <w:szCs w:val="16"/>
          </w:rPr>
          <w:instrText xml:space="preserve"> PAGE   \* MERGEFORMAT </w:instrText>
        </w:r>
        <w:r w:rsidR="00872EE3" w:rsidRPr="00AE12E6">
          <w:rPr>
            <w:sz w:val="16"/>
            <w:szCs w:val="16"/>
          </w:rPr>
          <w:fldChar w:fldCharType="separate"/>
        </w:r>
        <w:r w:rsidR="00872EE3">
          <w:rPr>
            <w:sz w:val="16"/>
            <w:szCs w:val="16"/>
          </w:rPr>
          <w:t>2</w:t>
        </w:r>
        <w:r w:rsidR="00872EE3"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279F51B" w:rsidR="00872EE3" w:rsidRPr="00AE12E6" w:rsidRDefault="004E10F8"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872EE3" w:rsidRPr="00B1225B">
              <w:rPr>
                <w:sz w:val="16"/>
              </w:rPr>
              <w:t xml:space="preserve">Vilkårene for Microsoft Volumenlicens Onlinetjenester (dansk, </w:t>
            </w:r>
            <w:r w:rsidR="00872EE3">
              <w:rPr>
                <w:sz w:val="16"/>
                <w:szCs w:val="16"/>
              </w:rPr>
              <w:t>december</w:t>
            </w:r>
            <w:r w:rsidR="00872EE3" w:rsidRPr="00B1225B">
              <w:rPr>
                <w:sz w:val="16"/>
                <w:szCs w:val="16"/>
              </w:rPr>
              <w:t xml:space="preserve"> </w:t>
            </w:r>
            <w:r w:rsidR="00872EE3" w:rsidRPr="00B1225B">
              <w:rPr>
                <w:sz w:val="16"/>
              </w:rPr>
              <w:t>2019)</w:t>
            </w:r>
          </w:sdtContent>
        </w:sdt>
        <w:r w:rsidR="00872EE3" w:rsidRPr="00AE12E6">
          <w:rPr>
            <w:sz w:val="16"/>
            <w:szCs w:val="16"/>
          </w:rPr>
          <w:tab/>
        </w:r>
        <w:r w:rsidR="00872EE3" w:rsidRPr="00AE12E6">
          <w:rPr>
            <w:sz w:val="16"/>
            <w:szCs w:val="16"/>
          </w:rPr>
          <w:fldChar w:fldCharType="begin"/>
        </w:r>
        <w:r w:rsidR="00872EE3" w:rsidRPr="00AE12E6">
          <w:rPr>
            <w:sz w:val="16"/>
            <w:szCs w:val="16"/>
          </w:rPr>
          <w:instrText xml:space="preserve"> PAGE   \* MERGEFORMAT </w:instrText>
        </w:r>
        <w:r w:rsidR="00872EE3" w:rsidRPr="00AE12E6">
          <w:rPr>
            <w:sz w:val="16"/>
            <w:szCs w:val="16"/>
          </w:rPr>
          <w:fldChar w:fldCharType="separate"/>
        </w:r>
        <w:r w:rsidR="00872EE3" w:rsidRPr="00AE12E6">
          <w:rPr>
            <w:noProof/>
            <w:sz w:val="16"/>
            <w:szCs w:val="16"/>
          </w:rPr>
          <w:t>15</w:t>
        </w:r>
        <w:r w:rsidR="00872EE3"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CNzFYQSsXZVTMdbeWwN0idopiCNI0kBGlpQLz+Py0piwN81nLzUDgrHMIQ3lK62+7qibUzB5rCEI76ByG/n8Bg==" w:salt="274NMI2iWseip6KlzF6eH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10F8"/>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6659"/>
    <w:rsid w:val="00AF67A7"/>
    <w:rsid w:val="00AF6B91"/>
    <w:rsid w:val="00B0042D"/>
    <w:rsid w:val="00B01933"/>
    <w:rsid w:val="00B03C1D"/>
    <w:rsid w:val="00B074D2"/>
    <w:rsid w:val="00B0782A"/>
    <w:rsid w:val="00B1225B"/>
    <w:rsid w:val="00B12C95"/>
    <w:rsid w:val="00B14108"/>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3E9"/>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help.github.com/articles/github-privacy-statement/" TargetMode="External"/><Relationship Id="rId84" Type="http://schemas.openxmlformats.org/officeDocument/2006/relationships/fontTable" Target="fontTable.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hyperlink" Target="http://go.microsoft.com/fwlink/?LinkId=690247" TargetMode="External"/><Relationship Id="rId58" Type="http://schemas.openxmlformats.org/officeDocument/2006/relationships/hyperlink" Target="https://aka.ms/bingmapsplatformapistou" TargetMode="External"/><Relationship Id="rId74" Type="http://schemas.openxmlformats.org/officeDocument/2006/relationships/hyperlink" Target="http://www.microsoft.com/itacademy" TargetMode="External"/><Relationship Id="rId79" Type="http://schemas.openxmlformats.org/officeDocument/2006/relationships/footer" Target="footer17.xml"/><Relationship Id="rId5" Type="http://schemas.openxmlformats.org/officeDocument/2006/relationships/webSettings" Target="webSettings.xml"/><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43" Type="http://schemas.openxmlformats.org/officeDocument/2006/relationships/hyperlink" Target="https://aka.ms/r1j7jq" TargetMode="External"/><Relationship Id="rId48" Type="http://schemas.openxmlformats.org/officeDocument/2006/relationships/hyperlink" Target="https://www.linkedin.com/legal/privacy-policy" TargetMode="External"/><Relationship Id="rId56" Type="http://schemas.openxmlformats.org/officeDocument/2006/relationships/hyperlink" Target="http://go.microsoft.com/?linkid=9839206" TargetMode="External"/><Relationship Id="rId64" Type="http://schemas.openxmlformats.org/officeDocument/2006/relationships/hyperlink" Target="https://go.microsoft.com/fwlink/?linkid=868812" TargetMode="External"/><Relationship Id="rId69" Type="http://schemas.openxmlformats.org/officeDocument/2006/relationships/hyperlink" Target="https://aka.ms/github_terms"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5.xml"/><Relationship Id="rId80" Type="http://schemas.openxmlformats.org/officeDocument/2006/relationships/footer" Target="footer18.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6" TargetMode="External"/><Relationship Id="rId25" Type="http://schemas.openxmlformats.org/officeDocument/2006/relationships/hyperlink" Target="https://aka.ms/MCAGermanSupplement"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s://aka.ms/bingmapsplatformsdks/" TargetMode="External"/><Relationship Id="rId67" Type="http://schemas.openxmlformats.org/officeDocument/2006/relationships/hyperlink" Target="https://aka.ms/github_terms" TargetMode="External"/><Relationship Id="rId20" Type="http://schemas.openxmlformats.org/officeDocument/2006/relationships/hyperlink" Target="http://go.microsoft.com/?linkid=9839207" TargetMode="External"/><Relationship Id="rId41" Type="http://schemas.openxmlformats.org/officeDocument/2006/relationships/hyperlink" Target="https://www.tomtom.com/en_GB/thirdpartyproductterms/" TargetMode="External"/><Relationship Id="rId54" Type="http://schemas.openxmlformats.org/officeDocument/2006/relationships/hyperlink" Target="http://go.microsoft.com/?linkid=9839206" TargetMode="External"/><Relationship Id="rId62" Type="http://schemas.openxmlformats.org/officeDocument/2006/relationships/hyperlink" Target="https://aka.ms/bingmapsplatformsdks/" TargetMode="External"/><Relationship Id="rId70" Type="http://schemas.openxmlformats.org/officeDocument/2006/relationships/hyperlink" Target="https://haadminstoragedev.blob.core.windows.net/docs/HBS%20Preview%20Disclaimer%20and%20Acknowledgment%20(181113).pdf" TargetMode="External"/><Relationship Id="rId75" Type="http://schemas.openxmlformats.org/officeDocument/2006/relationships/hyperlink" Target="https://go.microsoft.com/fwlink/?LinkId=521839" TargetMode="Externa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business.linkedin.com/c/15/10/eu-scc"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footer" Target="footer11.xml"/><Relationship Id="rId60" Type="http://schemas.openxmlformats.org/officeDocument/2006/relationships/hyperlink" Target="https://go.microsoft.com/fwlink/?LinkId=521839" TargetMode="External"/><Relationship Id="rId65" Type="http://schemas.openxmlformats.org/officeDocument/2006/relationships/footer" Target="footer12.xm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48686" TargetMode="External"/><Relationship Id="rId8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7"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www.office.com/sca" TargetMode="External"/><Relationship Id="rId76" Type="http://schemas.openxmlformats.org/officeDocument/2006/relationships/footer" Target="footer16.xml"/><Relationship Id="rId7" Type="http://schemas.openxmlformats.org/officeDocument/2006/relationships/endnotes" Target="endnotes.xml"/><Relationship Id="rId71" Type="http://schemas.openxmlformats.org/officeDocument/2006/relationships/footer" Target="footer14.xm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hyperlink" Target="https://go.microsoft.com/fwlink/?linkid=870295"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61" Type="http://schemas.openxmlformats.org/officeDocument/2006/relationships/hyperlink" Target="https://aka.ms/bingmapsplatformapistou" TargetMode="External"/><Relationship Id="rId8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D76C7-42D7-41EF-9C7E-33DA529D6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30724</Words>
  <Characters>175131</Characters>
  <Application>Microsoft Office Word</Application>
  <DocSecurity>8</DocSecurity>
  <Lines>1459</Lines>
  <Paragraphs>410</Paragraphs>
  <ScaleCrop>false</ScaleCrop>
  <LinksUpToDate>false</LinksUpToDate>
  <CharactersWithSpaces>205445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2019-11-27T21:48:00Z</dcterms:created>
  <dcterms:modified xsi:type="dcterms:W3CDTF">2019-11-27T21:48:00Z</dcterms:modified>
</cp:coreProperties>
</file>